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6315241" w14:textId="77777777" w:rsidTr="002A2A22">
        <w:trPr>
          <w:trHeight w:val="851"/>
        </w:trPr>
        <w:tc>
          <w:tcPr>
            <w:tcW w:w="1259" w:type="dxa"/>
            <w:tcBorders>
              <w:top w:val="nil"/>
              <w:left w:val="nil"/>
              <w:bottom w:val="single" w:sz="4" w:space="0" w:color="auto"/>
              <w:right w:val="nil"/>
            </w:tcBorders>
          </w:tcPr>
          <w:p w14:paraId="013A4C95"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34988EED"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BAFE6AD" w14:textId="77777777" w:rsidR="006F0959" w:rsidRDefault="004A55EE" w:rsidP="004A55EE">
            <w:pPr>
              <w:suppressAutoHyphens w:val="0"/>
              <w:spacing w:after="20"/>
              <w:jc w:val="right"/>
            </w:pPr>
            <w:r w:rsidRPr="004A55EE">
              <w:rPr>
                <w:sz w:val="40"/>
              </w:rPr>
              <w:t>HRI</w:t>
            </w:r>
            <w:r>
              <w:t>/CORE/NOR/2024</w:t>
            </w:r>
          </w:p>
        </w:tc>
      </w:tr>
      <w:tr w:rsidR="006F0959" w14:paraId="132B5BEC" w14:textId="77777777" w:rsidTr="002A2A22">
        <w:trPr>
          <w:trHeight w:val="2835"/>
        </w:trPr>
        <w:tc>
          <w:tcPr>
            <w:tcW w:w="1259" w:type="dxa"/>
            <w:tcBorders>
              <w:top w:val="single" w:sz="4" w:space="0" w:color="auto"/>
              <w:left w:val="nil"/>
              <w:bottom w:val="single" w:sz="12" w:space="0" w:color="auto"/>
              <w:right w:val="nil"/>
            </w:tcBorders>
          </w:tcPr>
          <w:p w14:paraId="2D2D49DA" w14:textId="77777777" w:rsidR="006F0959" w:rsidRDefault="006F0959" w:rsidP="00781FBC">
            <w:pPr>
              <w:spacing w:before="120"/>
              <w:jc w:val="center"/>
            </w:pPr>
            <w:r>
              <w:rPr>
                <w:noProof/>
                <w:lang w:val="fr-CH" w:eastAsia="fr-CH"/>
              </w:rPr>
              <w:drawing>
                <wp:inline distT="0" distB="0" distL="0" distR="0" wp14:anchorId="46EDB253" wp14:editId="27DEFE1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D76F98D"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6BFA2BC0" w14:textId="69BA62A3" w:rsidR="004A55EE" w:rsidRDefault="004A55EE" w:rsidP="004A55EE">
            <w:pPr>
              <w:suppressAutoHyphens w:val="0"/>
              <w:spacing w:before="240" w:line="240" w:lineRule="exact"/>
            </w:pPr>
            <w:r>
              <w:t>Distr.: General</w:t>
            </w:r>
            <w:r>
              <w:br/>
            </w:r>
            <w:r w:rsidR="00A74E1A">
              <w:t>14</w:t>
            </w:r>
            <w:r>
              <w:t xml:space="preserve"> August 2024</w:t>
            </w:r>
          </w:p>
          <w:p w14:paraId="776D4927" w14:textId="77777777" w:rsidR="004A55EE" w:rsidRDefault="004A55EE" w:rsidP="004A55EE">
            <w:pPr>
              <w:suppressAutoHyphens w:val="0"/>
            </w:pPr>
          </w:p>
          <w:p w14:paraId="1EF409DE" w14:textId="369C464B" w:rsidR="004A55EE" w:rsidRDefault="004A55EE" w:rsidP="004A55EE">
            <w:pPr>
              <w:suppressAutoHyphens w:val="0"/>
            </w:pPr>
            <w:r>
              <w:t>Original: English</w:t>
            </w:r>
          </w:p>
        </w:tc>
      </w:tr>
    </w:tbl>
    <w:p w14:paraId="59A33B47" w14:textId="590BF8EE" w:rsidR="004A55EE" w:rsidRDefault="004A55EE" w:rsidP="00960691">
      <w:pPr>
        <w:pStyle w:val="HMG"/>
      </w:pPr>
      <w:r w:rsidRPr="00F26AFB">
        <w:tab/>
      </w:r>
      <w:r w:rsidRPr="00F26AFB">
        <w:tab/>
      </w:r>
      <w:bookmarkStart w:id="0" w:name="_Toc174450857"/>
      <w:r>
        <w:t>Common core document forming part of the reports of States</w:t>
      </w:r>
      <w:r w:rsidR="00ED7A45">
        <w:t> </w:t>
      </w:r>
      <w:r>
        <w:t>parties</w:t>
      </w:r>
      <w:bookmarkEnd w:id="0"/>
    </w:p>
    <w:p w14:paraId="6626074E" w14:textId="77777777" w:rsidR="004A55EE" w:rsidRPr="00F26AFB" w:rsidRDefault="004A55EE" w:rsidP="00960691">
      <w:pPr>
        <w:pStyle w:val="HMG"/>
      </w:pPr>
      <w:r>
        <w:tab/>
      </w:r>
      <w:r>
        <w:tab/>
      </w:r>
      <w:bookmarkStart w:id="1" w:name="_Toc174450858"/>
      <w:r w:rsidRPr="00F26AFB">
        <w:t>Norway</w:t>
      </w:r>
      <w:r w:rsidRPr="004A55EE">
        <w:rPr>
          <w:rStyle w:val="FootnoteReference"/>
          <w:b w:val="0"/>
          <w:bCs/>
          <w:sz w:val="20"/>
          <w:szCs w:val="22"/>
          <w:vertAlign w:val="baseline"/>
        </w:rPr>
        <w:footnoteReference w:customMarkFollows="1" w:id="1"/>
        <w:t>*</w:t>
      </w:r>
      <w:bookmarkEnd w:id="1"/>
    </w:p>
    <w:p w14:paraId="5BF3267B" w14:textId="77777777" w:rsidR="004A55EE" w:rsidRPr="00F26AFB" w:rsidRDefault="004A55EE" w:rsidP="004A55EE">
      <w:pPr>
        <w:pStyle w:val="SingleTxtG"/>
        <w:jc w:val="right"/>
      </w:pPr>
      <w:r w:rsidRPr="00150607">
        <w:rPr>
          <w:rStyle w:val="SingleTxtGChar"/>
          <w:bCs/>
        </w:rPr>
        <w:t>[Date received</w:t>
      </w:r>
      <w:r>
        <w:t>:12 June 2024]</w:t>
      </w:r>
    </w:p>
    <w:p w14:paraId="1A183326" w14:textId="77777777" w:rsidR="004A55EE" w:rsidRDefault="004A55EE" w:rsidP="004A55EE">
      <w:r w:rsidRPr="00F26AFB">
        <w:br w:type="page"/>
      </w:r>
    </w:p>
    <w:p w14:paraId="347CE56E" w14:textId="4D332B53" w:rsidR="006B36C0" w:rsidRDefault="006B36C0" w:rsidP="006B36C0">
      <w:pPr>
        <w:spacing w:after="120"/>
        <w:rPr>
          <w:sz w:val="28"/>
          <w:lang w:val="nb-NO"/>
        </w:rPr>
      </w:pPr>
      <w:r>
        <w:rPr>
          <w:sz w:val="28"/>
          <w:lang w:val="nb-NO"/>
        </w:rPr>
        <w:lastRenderedPageBreak/>
        <w:t>Contents</w:t>
      </w:r>
    </w:p>
    <w:p w14:paraId="2EB0D81A" w14:textId="480A748B" w:rsidR="006B36C0" w:rsidRDefault="006B36C0" w:rsidP="006B36C0">
      <w:pPr>
        <w:tabs>
          <w:tab w:val="right" w:pos="9638"/>
        </w:tabs>
        <w:spacing w:after="120"/>
        <w:ind w:left="283"/>
        <w:rPr>
          <w:sz w:val="18"/>
          <w:lang w:val="nb-NO"/>
        </w:rPr>
      </w:pPr>
      <w:r>
        <w:rPr>
          <w:i/>
          <w:sz w:val="18"/>
          <w:lang w:val="nb-NO"/>
        </w:rPr>
        <w:tab/>
        <w:t>Page</w:t>
      </w:r>
    </w:p>
    <w:p w14:paraId="4BC5AEE2" w14:textId="6F7BA4AF"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sidRPr="00BF7029">
        <w:rPr>
          <w:lang w:val="nb-NO"/>
        </w:rPr>
        <w:t>I.</w:t>
      </w:r>
      <w:r w:rsidRPr="00BF7029">
        <w:rPr>
          <w:lang w:val="nb-NO"/>
        </w:rPr>
        <w:tab/>
        <w:t>General information about the reporting State</w:t>
      </w:r>
      <w:r w:rsidRPr="00BF7029">
        <w:rPr>
          <w:lang w:val="nb-NO"/>
        </w:rPr>
        <w:tab/>
      </w:r>
      <w:r>
        <w:rPr>
          <w:lang w:val="nb-NO"/>
        </w:rPr>
        <w:tab/>
      </w:r>
      <w:r w:rsidRPr="00BF7029">
        <w:rPr>
          <w:lang w:val="nb-NO"/>
        </w:rPr>
        <w:t>4</w:t>
      </w:r>
    </w:p>
    <w:p w14:paraId="79D2E159" w14:textId="2574FA24"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A.</w:t>
      </w:r>
      <w:r w:rsidRPr="00BF7029">
        <w:rPr>
          <w:lang w:val="nb-NO"/>
        </w:rPr>
        <w:tab/>
        <w:t>Demographic, economic, social and cultural characteristics of the State</w:t>
      </w:r>
      <w:r w:rsidRPr="00BF7029">
        <w:rPr>
          <w:lang w:val="nb-NO"/>
        </w:rPr>
        <w:tab/>
      </w:r>
      <w:r>
        <w:rPr>
          <w:lang w:val="nb-NO"/>
        </w:rPr>
        <w:tab/>
      </w:r>
      <w:r w:rsidRPr="00BF7029">
        <w:rPr>
          <w:lang w:val="nb-NO"/>
        </w:rPr>
        <w:t>4</w:t>
      </w:r>
    </w:p>
    <w:p w14:paraId="2A1C1DF3" w14:textId="10365DCF"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B.</w:t>
      </w:r>
      <w:r w:rsidRPr="00BF7029">
        <w:rPr>
          <w:lang w:val="nb-NO"/>
        </w:rPr>
        <w:tab/>
        <w:t>Constitutional, political and legal structure of the State</w:t>
      </w:r>
      <w:r w:rsidRPr="00BF7029">
        <w:rPr>
          <w:lang w:val="nb-NO"/>
        </w:rPr>
        <w:tab/>
      </w:r>
      <w:r>
        <w:rPr>
          <w:lang w:val="nb-NO"/>
        </w:rPr>
        <w:tab/>
      </w:r>
      <w:r w:rsidRPr="00BF7029">
        <w:rPr>
          <w:lang w:val="nb-NO"/>
        </w:rPr>
        <w:t>21</w:t>
      </w:r>
    </w:p>
    <w:p w14:paraId="13B5CE9E" w14:textId="395448A3"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sidRPr="00BF7029">
        <w:rPr>
          <w:lang w:val="nb-NO"/>
        </w:rPr>
        <w:t>II.</w:t>
      </w:r>
      <w:r w:rsidRPr="00BF7029">
        <w:rPr>
          <w:lang w:val="nb-NO"/>
        </w:rPr>
        <w:tab/>
        <w:t>General framework for the protection and promotion of  human rights</w:t>
      </w:r>
      <w:r w:rsidRPr="00BF7029">
        <w:rPr>
          <w:lang w:val="nb-NO"/>
        </w:rPr>
        <w:tab/>
      </w:r>
      <w:r>
        <w:rPr>
          <w:lang w:val="nb-NO"/>
        </w:rPr>
        <w:tab/>
      </w:r>
      <w:r w:rsidRPr="00BF7029">
        <w:rPr>
          <w:lang w:val="nb-NO"/>
        </w:rPr>
        <w:t>28</w:t>
      </w:r>
    </w:p>
    <w:p w14:paraId="40C446FC" w14:textId="76CE9BF5"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A.</w:t>
      </w:r>
      <w:r w:rsidRPr="00BF7029">
        <w:rPr>
          <w:lang w:val="nb-NO"/>
        </w:rPr>
        <w:tab/>
        <w:t>Acceptance of international human rights norms</w:t>
      </w:r>
      <w:r w:rsidRPr="00BF7029">
        <w:rPr>
          <w:lang w:val="nb-NO"/>
        </w:rPr>
        <w:tab/>
      </w:r>
      <w:r>
        <w:rPr>
          <w:lang w:val="nb-NO"/>
        </w:rPr>
        <w:tab/>
      </w:r>
      <w:r w:rsidRPr="00BF7029">
        <w:rPr>
          <w:lang w:val="nb-NO"/>
        </w:rPr>
        <w:t>28</w:t>
      </w:r>
    </w:p>
    <w:p w14:paraId="44E4053E" w14:textId="365E5D4E"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B.</w:t>
      </w:r>
      <w:r w:rsidRPr="00BF7029">
        <w:rPr>
          <w:lang w:val="nb-NO"/>
        </w:rPr>
        <w:tab/>
        <w:t>Legal framework for the protection of human rights at the national level</w:t>
      </w:r>
      <w:r w:rsidRPr="00BF7029">
        <w:rPr>
          <w:lang w:val="nb-NO"/>
        </w:rPr>
        <w:tab/>
      </w:r>
      <w:r>
        <w:rPr>
          <w:lang w:val="nb-NO"/>
        </w:rPr>
        <w:tab/>
      </w:r>
      <w:r w:rsidRPr="00BF7029">
        <w:rPr>
          <w:lang w:val="nb-NO"/>
        </w:rPr>
        <w:t>37</w:t>
      </w:r>
    </w:p>
    <w:p w14:paraId="7AA9F13D" w14:textId="013E5D97"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C.</w:t>
      </w:r>
      <w:r w:rsidRPr="00BF7029">
        <w:rPr>
          <w:lang w:val="nb-NO"/>
        </w:rPr>
        <w:tab/>
        <w:t>Framework within which human rights are promoted at the national level</w:t>
      </w:r>
      <w:r w:rsidRPr="00BF7029">
        <w:rPr>
          <w:lang w:val="nb-NO"/>
        </w:rPr>
        <w:tab/>
      </w:r>
      <w:r>
        <w:rPr>
          <w:lang w:val="nb-NO"/>
        </w:rPr>
        <w:tab/>
      </w:r>
      <w:r w:rsidRPr="00BF7029">
        <w:rPr>
          <w:lang w:val="nb-NO"/>
        </w:rPr>
        <w:t>39</w:t>
      </w:r>
    </w:p>
    <w:p w14:paraId="6498A991" w14:textId="71450AFA"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D.</w:t>
      </w:r>
      <w:r w:rsidRPr="00BF7029">
        <w:rPr>
          <w:lang w:val="nb-NO"/>
        </w:rPr>
        <w:tab/>
        <w:t>Reporting process at the national level</w:t>
      </w:r>
      <w:r w:rsidRPr="00BF7029">
        <w:rPr>
          <w:lang w:val="nb-NO"/>
        </w:rPr>
        <w:tab/>
      </w:r>
      <w:r>
        <w:rPr>
          <w:lang w:val="nb-NO"/>
        </w:rPr>
        <w:tab/>
      </w:r>
      <w:r w:rsidRPr="00BF7029">
        <w:rPr>
          <w:lang w:val="nb-NO"/>
        </w:rPr>
        <w:t>46</w:t>
      </w:r>
    </w:p>
    <w:p w14:paraId="4FAE1BFB" w14:textId="576A4F83"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sidRPr="00BF7029">
        <w:rPr>
          <w:lang w:val="nb-NO"/>
        </w:rPr>
        <w:t>III.</w:t>
      </w:r>
      <w:r w:rsidRPr="00BF7029">
        <w:rPr>
          <w:lang w:val="nb-NO"/>
        </w:rPr>
        <w:tab/>
        <w:t>Information on non-discrimination and equality and effective remedies</w:t>
      </w:r>
      <w:r w:rsidRPr="00BF7029">
        <w:rPr>
          <w:lang w:val="nb-NO"/>
        </w:rPr>
        <w:tab/>
      </w:r>
      <w:r>
        <w:rPr>
          <w:lang w:val="nb-NO"/>
        </w:rPr>
        <w:tab/>
      </w:r>
      <w:r w:rsidRPr="00BF7029">
        <w:rPr>
          <w:lang w:val="nb-NO"/>
        </w:rPr>
        <w:t>47</w:t>
      </w:r>
    </w:p>
    <w:p w14:paraId="65745322" w14:textId="72E06FA1"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A.</w:t>
      </w:r>
      <w:r w:rsidRPr="00BF7029">
        <w:rPr>
          <w:lang w:val="nb-NO"/>
        </w:rPr>
        <w:tab/>
        <w:t>Legal framework</w:t>
      </w:r>
      <w:r w:rsidRPr="00BF7029">
        <w:rPr>
          <w:lang w:val="nb-NO"/>
        </w:rPr>
        <w:tab/>
      </w:r>
      <w:r>
        <w:rPr>
          <w:lang w:val="nb-NO"/>
        </w:rPr>
        <w:tab/>
      </w:r>
      <w:r w:rsidRPr="00BF7029">
        <w:rPr>
          <w:lang w:val="nb-NO"/>
        </w:rPr>
        <w:t>47</w:t>
      </w:r>
    </w:p>
    <w:p w14:paraId="3AA62F38" w14:textId="2BA60A0C"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B.</w:t>
      </w:r>
      <w:r w:rsidRPr="00BF7029">
        <w:rPr>
          <w:lang w:val="nb-NO"/>
        </w:rPr>
        <w:tab/>
        <w:t>Institutional framework and effective remedies</w:t>
      </w:r>
      <w:r w:rsidRPr="00BF7029">
        <w:rPr>
          <w:lang w:val="nb-NO"/>
        </w:rPr>
        <w:tab/>
      </w:r>
      <w:r>
        <w:rPr>
          <w:lang w:val="nb-NO"/>
        </w:rPr>
        <w:tab/>
      </w:r>
      <w:r w:rsidRPr="00BF7029">
        <w:rPr>
          <w:lang w:val="nb-NO"/>
        </w:rPr>
        <w:t>49</w:t>
      </w:r>
    </w:p>
    <w:p w14:paraId="146E5874" w14:textId="733071E2"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C.</w:t>
      </w:r>
      <w:r w:rsidRPr="00BF7029">
        <w:rPr>
          <w:lang w:val="nb-NO"/>
        </w:rPr>
        <w:tab/>
        <w:t>Gender equality and specific vulnerable groups</w:t>
      </w:r>
      <w:r w:rsidRPr="00BF7029">
        <w:rPr>
          <w:lang w:val="nb-NO"/>
        </w:rPr>
        <w:tab/>
      </w:r>
      <w:r>
        <w:rPr>
          <w:lang w:val="nb-NO"/>
        </w:rPr>
        <w:tab/>
      </w:r>
      <w:r w:rsidRPr="00BF7029">
        <w:rPr>
          <w:lang w:val="nb-NO"/>
        </w:rPr>
        <w:t>50</w:t>
      </w:r>
    </w:p>
    <w:p w14:paraId="68441D33" w14:textId="4A12D5AA"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D.</w:t>
      </w:r>
      <w:r w:rsidRPr="00BF7029">
        <w:rPr>
          <w:lang w:val="nb-NO"/>
        </w:rPr>
        <w:tab/>
        <w:t>General measures adopted to reduce economic, social and geographic disparities</w:t>
      </w:r>
      <w:r w:rsidRPr="00BF7029">
        <w:rPr>
          <w:lang w:val="nb-NO"/>
        </w:rPr>
        <w:tab/>
      </w:r>
      <w:r>
        <w:rPr>
          <w:lang w:val="nb-NO"/>
        </w:rPr>
        <w:tab/>
      </w:r>
      <w:r w:rsidRPr="00BF7029">
        <w:rPr>
          <w:lang w:val="nb-NO"/>
        </w:rPr>
        <w:t>55</w:t>
      </w:r>
    </w:p>
    <w:p w14:paraId="18211D2C" w14:textId="739C207C"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sidRPr="00BF7029">
        <w:rPr>
          <w:lang w:val="nb-NO"/>
        </w:rPr>
        <w:t>Annex</w:t>
      </w:r>
    </w:p>
    <w:p w14:paraId="4968ED30" w14:textId="274B9565" w:rsidR="00BF7029" w:rsidRPr="00BF7029" w:rsidRDefault="00BF7029" w:rsidP="00BF7029">
      <w:pPr>
        <w:tabs>
          <w:tab w:val="right" w:pos="850"/>
          <w:tab w:val="left" w:pos="1134"/>
          <w:tab w:val="left" w:pos="1559"/>
          <w:tab w:val="left" w:pos="1984"/>
          <w:tab w:val="left" w:leader="dot" w:pos="8787"/>
          <w:tab w:val="right" w:pos="9638"/>
        </w:tabs>
        <w:spacing w:after="120"/>
        <w:rPr>
          <w:lang w:val="nb-NO"/>
        </w:rPr>
      </w:pPr>
      <w:r>
        <w:rPr>
          <w:lang w:val="nb-NO"/>
        </w:rPr>
        <w:tab/>
      </w:r>
      <w:r>
        <w:rPr>
          <w:lang w:val="nb-NO"/>
        </w:rPr>
        <w:tab/>
      </w:r>
      <w:r w:rsidRPr="00BF7029">
        <w:rPr>
          <w:lang w:val="nb-NO"/>
        </w:rPr>
        <w:t xml:space="preserve">Useful </w:t>
      </w:r>
      <w:r w:rsidR="00100711">
        <w:rPr>
          <w:lang w:val="nb-NO"/>
        </w:rPr>
        <w:t>w</w:t>
      </w:r>
      <w:r w:rsidRPr="00BF7029">
        <w:rPr>
          <w:lang w:val="nb-NO"/>
        </w:rPr>
        <w:t>ebsites</w:t>
      </w:r>
      <w:r>
        <w:rPr>
          <w:lang w:val="nb-NO"/>
        </w:rPr>
        <w:t xml:space="preserve"> and legislation</w:t>
      </w:r>
      <w:r w:rsidRPr="00BF7029">
        <w:rPr>
          <w:lang w:val="nb-NO"/>
        </w:rPr>
        <w:tab/>
      </w:r>
      <w:r w:rsidR="00F53B10">
        <w:rPr>
          <w:lang w:val="nb-NO"/>
        </w:rPr>
        <w:tab/>
      </w:r>
      <w:r w:rsidRPr="00BF7029">
        <w:rPr>
          <w:lang w:val="nb-NO"/>
        </w:rPr>
        <w:t>58</w:t>
      </w:r>
    </w:p>
    <w:p w14:paraId="08FFF490" w14:textId="3E8E2B9E" w:rsidR="004A55EE" w:rsidRPr="00E25F9F" w:rsidRDefault="004A55EE" w:rsidP="008C492D">
      <w:pPr>
        <w:pStyle w:val="HChG"/>
      </w:pPr>
      <w:r w:rsidRPr="00623D9D">
        <w:br w:type="page"/>
      </w:r>
      <w:bookmarkStart w:id="2" w:name="_Toc377366269"/>
      <w:bookmarkStart w:id="3" w:name="_Toc377368986"/>
      <w:bookmarkStart w:id="4" w:name="_Toc390761439"/>
      <w:r w:rsidRPr="00623D9D">
        <w:lastRenderedPageBreak/>
        <w:tab/>
      </w:r>
      <w:bookmarkStart w:id="5" w:name="_Toc498605405"/>
      <w:r w:rsidR="008C492D">
        <w:tab/>
      </w:r>
      <w:bookmarkStart w:id="6" w:name="_Toc174450859"/>
      <w:r w:rsidRPr="00E25F9F">
        <w:t>Abbreviations</w:t>
      </w:r>
      <w:bookmarkEnd w:id="5"/>
      <w:bookmarkEnd w:id="6"/>
    </w:p>
    <w:bookmarkEnd w:id="2"/>
    <w:bookmarkEnd w:id="3"/>
    <w:bookmarkEnd w:id="4"/>
    <w:p w14:paraId="5E55F6F3" w14:textId="77777777" w:rsidR="004A55EE" w:rsidRPr="00F26AFB" w:rsidRDefault="004A55EE" w:rsidP="008C492D">
      <w:pPr>
        <w:pStyle w:val="SingleTxtG"/>
        <w:tabs>
          <w:tab w:val="clear" w:pos="1701"/>
          <w:tab w:val="clear" w:pos="2268"/>
          <w:tab w:val="left" w:pos="2835"/>
        </w:tabs>
      </w:pPr>
      <w:r w:rsidRPr="00F26AFB">
        <w:t>EEA</w:t>
      </w:r>
      <w:r w:rsidRPr="00F26AFB">
        <w:tab/>
        <w:t>European Economic Area</w:t>
      </w:r>
    </w:p>
    <w:p w14:paraId="22EFC2CA" w14:textId="77777777" w:rsidR="004A55EE" w:rsidRPr="00F26AFB" w:rsidDel="00E93911" w:rsidRDefault="004A55EE" w:rsidP="008C492D">
      <w:pPr>
        <w:pStyle w:val="SingleTxtG"/>
        <w:tabs>
          <w:tab w:val="clear" w:pos="1701"/>
          <w:tab w:val="clear" w:pos="2268"/>
          <w:tab w:val="left" w:pos="2835"/>
        </w:tabs>
      </w:pPr>
      <w:r w:rsidRPr="00F26AFB">
        <w:t xml:space="preserve">EFTA </w:t>
      </w:r>
      <w:r w:rsidRPr="00F26AFB" w:rsidDel="00E93911">
        <w:tab/>
      </w:r>
      <w:r w:rsidRPr="00F26AFB">
        <w:t>European Free Trade Association</w:t>
      </w:r>
    </w:p>
    <w:p w14:paraId="6310722F" w14:textId="77777777" w:rsidR="004A55EE" w:rsidRPr="00F26AFB" w:rsidRDefault="004A55EE" w:rsidP="008C492D">
      <w:pPr>
        <w:pStyle w:val="SingleTxtG"/>
        <w:tabs>
          <w:tab w:val="clear" w:pos="1701"/>
          <w:tab w:val="clear" w:pos="2268"/>
          <w:tab w:val="left" w:pos="2835"/>
        </w:tabs>
      </w:pPr>
      <w:r w:rsidRPr="00F26AFB">
        <w:t>EU</w:t>
      </w:r>
      <w:r w:rsidRPr="00F26AFB">
        <w:tab/>
        <w:t>European Union</w:t>
      </w:r>
    </w:p>
    <w:p w14:paraId="08F954C3" w14:textId="77777777" w:rsidR="004A55EE" w:rsidRPr="00F26AFB" w:rsidRDefault="004A55EE" w:rsidP="008C492D">
      <w:pPr>
        <w:pStyle w:val="SingleTxtG"/>
        <w:tabs>
          <w:tab w:val="clear" w:pos="1701"/>
          <w:tab w:val="clear" w:pos="2268"/>
          <w:tab w:val="left" w:pos="2835"/>
        </w:tabs>
      </w:pPr>
      <w:r w:rsidRPr="00F26AFB">
        <w:t xml:space="preserve">GDP </w:t>
      </w:r>
      <w:r w:rsidRPr="00F26AFB">
        <w:tab/>
        <w:t>Gross domestic product</w:t>
      </w:r>
    </w:p>
    <w:p w14:paraId="60356E97" w14:textId="77777777" w:rsidR="004A55EE" w:rsidRPr="00F26AFB" w:rsidRDefault="004A55EE" w:rsidP="008C492D">
      <w:pPr>
        <w:pStyle w:val="SingleTxtG"/>
        <w:tabs>
          <w:tab w:val="clear" w:pos="1701"/>
          <w:tab w:val="clear" w:pos="2268"/>
          <w:tab w:val="left" w:pos="2835"/>
        </w:tabs>
      </w:pPr>
      <w:r w:rsidRPr="00F26AFB">
        <w:t xml:space="preserve">GNI </w:t>
      </w:r>
      <w:r w:rsidRPr="00F26AFB">
        <w:tab/>
        <w:t>Gross national income</w:t>
      </w:r>
    </w:p>
    <w:p w14:paraId="7CE08812" w14:textId="77777777" w:rsidR="004A55EE" w:rsidRPr="00F26AFB" w:rsidRDefault="004A55EE" w:rsidP="008C492D">
      <w:pPr>
        <w:pStyle w:val="SingleTxtG"/>
        <w:tabs>
          <w:tab w:val="clear" w:pos="1701"/>
          <w:tab w:val="clear" w:pos="2268"/>
          <w:tab w:val="left" w:pos="2835"/>
        </w:tabs>
      </w:pPr>
      <w:r w:rsidRPr="00F26AFB">
        <w:t>ICT</w:t>
      </w:r>
      <w:r w:rsidRPr="00F26AFB">
        <w:tab/>
        <w:t>Information and Communications Technology</w:t>
      </w:r>
    </w:p>
    <w:p w14:paraId="4CD105FC" w14:textId="77777777" w:rsidR="004A55EE" w:rsidRPr="00F26AFB" w:rsidRDefault="004A55EE" w:rsidP="008C492D">
      <w:pPr>
        <w:pStyle w:val="SingleTxtG"/>
        <w:tabs>
          <w:tab w:val="clear" w:pos="1701"/>
          <w:tab w:val="clear" w:pos="2268"/>
          <w:tab w:val="left" w:pos="2835"/>
        </w:tabs>
      </w:pPr>
      <w:r w:rsidRPr="00F26AFB">
        <w:t>ILO</w:t>
      </w:r>
      <w:r w:rsidRPr="00F26AFB">
        <w:tab/>
        <w:t>International Labour Organization</w:t>
      </w:r>
    </w:p>
    <w:p w14:paraId="09DF80AC" w14:textId="77777777" w:rsidR="004A55EE" w:rsidRPr="00F26AFB" w:rsidRDefault="004A55EE" w:rsidP="008C492D">
      <w:pPr>
        <w:pStyle w:val="SingleTxtG"/>
        <w:tabs>
          <w:tab w:val="clear" w:pos="1701"/>
          <w:tab w:val="clear" w:pos="2268"/>
          <w:tab w:val="left" w:pos="2835"/>
        </w:tabs>
      </w:pPr>
      <w:r w:rsidRPr="00F26AFB">
        <w:t>NGO</w:t>
      </w:r>
      <w:r w:rsidRPr="00F26AFB">
        <w:tab/>
        <w:t>Non-governmental organisation</w:t>
      </w:r>
    </w:p>
    <w:p w14:paraId="5E57FE14" w14:textId="77777777" w:rsidR="004A55EE" w:rsidRPr="003A0748" w:rsidRDefault="004A55EE" w:rsidP="008C492D">
      <w:pPr>
        <w:pStyle w:val="SingleTxtG"/>
        <w:tabs>
          <w:tab w:val="clear" w:pos="1701"/>
          <w:tab w:val="clear" w:pos="2268"/>
          <w:tab w:val="left" w:pos="2835"/>
        </w:tabs>
      </w:pPr>
      <w:r w:rsidRPr="003A0748">
        <w:t>NOK</w:t>
      </w:r>
      <w:r w:rsidRPr="003A0748">
        <w:tab/>
        <w:t>Norwegian krone</w:t>
      </w:r>
    </w:p>
    <w:p w14:paraId="70BB3CEC" w14:textId="77777777" w:rsidR="004A55EE" w:rsidRPr="00B13760" w:rsidRDefault="004A55EE" w:rsidP="00EF447C">
      <w:pPr>
        <w:pStyle w:val="HChG"/>
      </w:pPr>
      <w:r w:rsidRPr="00F26AFB">
        <w:br w:type="page"/>
      </w:r>
      <w:r w:rsidRPr="00B13760">
        <w:lastRenderedPageBreak/>
        <w:tab/>
      </w:r>
      <w:bookmarkStart w:id="7" w:name="_Toc498605408"/>
      <w:bookmarkStart w:id="8" w:name="_Toc169082432"/>
      <w:bookmarkStart w:id="9" w:name="_Toc174450860"/>
      <w:r w:rsidRPr="00B13760">
        <w:t>I.</w:t>
      </w:r>
      <w:r w:rsidRPr="00B13760">
        <w:tab/>
      </w:r>
      <w:bookmarkStart w:id="10" w:name="_Hlk163394720"/>
      <w:r w:rsidRPr="00B13760">
        <w:t>General information about the reporting State</w:t>
      </w:r>
      <w:bookmarkEnd w:id="7"/>
      <w:bookmarkEnd w:id="8"/>
      <w:bookmarkEnd w:id="9"/>
    </w:p>
    <w:p w14:paraId="2C54888F" w14:textId="7D6AD023" w:rsidR="004A55EE" w:rsidRPr="00B13760" w:rsidRDefault="004A55EE" w:rsidP="00817CF2">
      <w:pPr>
        <w:pStyle w:val="H1G"/>
      </w:pPr>
      <w:bookmarkStart w:id="11" w:name="_Toc245183232"/>
      <w:r w:rsidRPr="00F26AFB">
        <w:tab/>
      </w:r>
      <w:bookmarkStart w:id="12" w:name="_Toc498605409"/>
      <w:bookmarkStart w:id="13" w:name="_Toc169082433"/>
      <w:bookmarkStart w:id="14" w:name="_Toc174450861"/>
      <w:r w:rsidRPr="00B13760">
        <w:t>A.</w:t>
      </w:r>
      <w:r w:rsidRPr="00B13760">
        <w:tab/>
        <w:t xml:space="preserve">Demographic, economic, social and cultural </w:t>
      </w:r>
      <w:bookmarkEnd w:id="11"/>
      <w:r w:rsidRPr="00B13760">
        <w:t>characteristics of the State</w:t>
      </w:r>
      <w:bookmarkEnd w:id="12"/>
      <w:bookmarkEnd w:id="13"/>
      <w:bookmarkEnd w:id="14"/>
    </w:p>
    <w:p w14:paraId="42079FD4" w14:textId="77777777" w:rsidR="004A55EE" w:rsidRPr="00F26AFB" w:rsidRDefault="004A55EE" w:rsidP="00EF447C">
      <w:pPr>
        <w:pStyle w:val="H23G"/>
      </w:pPr>
      <w:bookmarkStart w:id="15" w:name="_Toc243126009"/>
      <w:bookmarkStart w:id="16" w:name="_Toc245183234"/>
      <w:bookmarkEnd w:id="10"/>
      <w:r w:rsidRPr="00F26AFB">
        <w:tab/>
        <w:t>(a)</w:t>
      </w:r>
      <w:r w:rsidRPr="00F26AFB">
        <w:tab/>
      </w:r>
      <w:r>
        <w:t xml:space="preserve">Demographic </w:t>
      </w:r>
      <w:r w:rsidRPr="00EF447C">
        <w:t>characteristics</w:t>
      </w:r>
    </w:p>
    <w:p w14:paraId="398B659A" w14:textId="77777777" w:rsidR="004A55EE" w:rsidRPr="00F26AFB" w:rsidRDefault="004A55EE" w:rsidP="004A55EE">
      <w:pPr>
        <w:pStyle w:val="SingleTxtG"/>
        <w:spacing w:after="240"/>
      </w:pPr>
      <w:r>
        <w:t>1.</w:t>
      </w:r>
      <w:r>
        <w:tab/>
        <w:t xml:space="preserve">On 1 </w:t>
      </w:r>
      <w:r w:rsidRPr="00F26AFB">
        <w:t>January 20</w:t>
      </w:r>
      <w:r>
        <w:t>24</w:t>
      </w:r>
      <w:r w:rsidRPr="00F26AFB">
        <w:t xml:space="preserve">, the population of Norway was </w:t>
      </w:r>
      <w:r w:rsidRPr="00417499">
        <w:t>5</w:t>
      </w:r>
      <w:r>
        <w:t>,</w:t>
      </w:r>
      <w:r w:rsidRPr="00417499">
        <w:t>550</w:t>
      </w:r>
      <w:r>
        <w:t>,</w:t>
      </w:r>
      <w:r w:rsidRPr="00417499">
        <w:t>203</w:t>
      </w:r>
      <w:r w:rsidRPr="00F26AFB">
        <w:t xml:space="preserve">. The population of Oslo, </w:t>
      </w:r>
      <w:r>
        <w:t>Norway’s</w:t>
      </w:r>
      <w:r w:rsidRPr="00F26AFB">
        <w:t xml:space="preserve"> capital and largest city, was </w:t>
      </w:r>
      <w:r>
        <w:t>717,710.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45"/>
        <w:gridCol w:w="1879"/>
        <w:gridCol w:w="2023"/>
        <w:gridCol w:w="2023"/>
      </w:tblGrid>
      <w:tr w:rsidR="00E04896" w:rsidRPr="00E04896" w14:paraId="41157213" w14:textId="77777777" w:rsidTr="00E04896">
        <w:trPr>
          <w:tblHeader/>
        </w:trPr>
        <w:tc>
          <w:tcPr>
            <w:tcW w:w="1418" w:type="dxa"/>
            <w:tcBorders>
              <w:top w:val="single" w:sz="4" w:space="0" w:color="auto"/>
              <w:bottom w:val="single" w:sz="12" w:space="0" w:color="auto"/>
            </w:tcBorders>
            <w:shd w:val="clear" w:color="auto" w:fill="auto"/>
            <w:noWrap/>
            <w:vAlign w:val="bottom"/>
          </w:tcPr>
          <w:p w14:paraId="33C599C4" w14:textId="77777777" w:rsidR="004A55EE" w:rsidRPr="00E04896" w:rsidRDefault="004A55EE" w:rsidP="00E04896">
            <w:pPr>
              <w:suppressAutoHyphens w:val="0"/>
              <w:spacing w:before="80" w:after="80" w:line="200" w:lineRule="exact"/>
              <w:ind w:right="113"/>
              <w:rPr>
                <w:i/>
                <w:sz w:val="16"/>
              </w:rPr>
            </w:pPr>
            <w:r w:rsidRPr="00E04896">
              <w:rPr>
                <w:i/>
                <w:sz w:val="16"/>
              </w:rPr>
              <w:t xml:space="preserve">Year </w:t>
            </w:r>
          </w:p>
        </w:tc>
        <w:tc>
          <w:tcPr>
            <w:tcW w:w="1843" w:type="dxa"/>
            <w:tcBorders>
              <w:top w:val="single" w:sz="4" w:space="0" w:color="auto"/>
              <w:bottom w:val="single" w:sz="12" w:space="0" w:color="auto"/>
            </w:tcBorders>
            <w:shd w:val="clear" w:color="auto" w:fill="auto"/>
            <w:noWrap/>
            <w:vAlign w:val="bottom"/>
          </w:tcPr>
          <w:p w14:paraId="3EA8BF5B" w14:textId="77777777" w:rsidR="004A55EE" w:rsidRPr="00E04896" w:rsidRDefault="004A55EE" w:rsidP="00E04896">
            <w:pPr>
              <w:suppressAutoHyphens w:val="0"/>
              <w:spacing w:before="80" w:after="80" w:line="200" w:lineRule="exact"/>
              <w:ind w:right="113"/>
              <w:jc w:val="right"/>
              <w:rPr>
                <w:i/>
                <w:sz w:val="16"/>
              </w:rPr>
            </w:pPr>
            <w:r w:rsidRPr="00E04896">
              <w:rPr>
                <w:i/>
                <w:sz w:val="16"/>
              </w:rPr>
              <w:t>Population size</w:t>
            </w:r>
          </w:p>
        </w:tc>
        <w:tc>
          <w:tcPr>
            <w:tcW w:w="1984" w:type="dxa"/>
            <w:tcBorders>
              <w:top w:val="single" w:sz="4" w:space="0" w:color="auto"/>
              <w:bottom w:val="single" w:sz="12" w:space="0" w:color="auto"/>
            </w:tcBorders>
            <w:shd w:val="clear" w:color="auto" w:fill="auto"/>
            <w:vAlign w:val="bottom"/>
          </w:tcPr>
          <w:p w14:paraId="6AC1E703" w14:textId="76CABB65" w:rsidR="004A55EE" w:rsidRPr="00E04896" w:rsidRDefault="004A55EE" w:rsidP="00E04896">
            <w:pPr>
              <w:suppressAutoHyphens w:val="0"/>
              <w:spacing w:before="80" w:after="80" w:line="200" w:lineRule="exact"/>
              <w:ind w:right="113"/>
              <w:jc w:val="right"/>
              <w:rPr>
                <w:i/>
                <w:sz w:val="16"/>
              </w:rPr>
            </w:pPr>
            <w:r w:rsidRPr="00E04896">
              <w:rPr>
                <w:i/>
                <w:sz w:val="16"/>
              </w:rPr>
              <w:t>Population growth rate (%)</w:t>
            </w:r>
          </w:p>
        </w:tc>
        <w:tc>
          <w:tcPr>
            <w:tcW w:w="1984" w:type="dxa"/>
            <w:tcBorders>
              <w:top w:val="single" w:sz="4" w:space="0" w:color="auto"/>
              <w:bottom w:val="single" w:sz="12" w:space="0" w:color="auto"/>
            </w:tcBorders>
            <w:shd w:val="clear" w:color="auto" w:fill="auto"/>
            <w:noWrap/>
            <w:vAlign w:val="bottom"/>
          </w:tcPr>
          <w:p w14:paraId="2BC85FF1" w14:textId="77777777" w:rsidR="004A55EE" w:rsidRPr="00E04896" w:rsidRDefault="004A55EE" w:rsidP="00E04896">
            <w:pPr>
              <w:suppressAutoHyphens w:val="0"/>
              <w:spacing w:before="80" w:after="80" w:line="200" w:lineRule="exact"/>
              <w:ind w:right="113"/>
              <w:jc w:val="right"/>
              <w:rPr>
                <w:i/>
                <w:sz w:val="16"/>
              </w:rPr>
            </w:pPr>
            <w:r w:rsidRPr="00E04896">
              <w:rPr>
                <w:i/>
                <w:sz w:val="16"/>
              </w:rPr>
              <w:t>Inhabitants per km</w:t>
            </w:r>
            <w:r w:rsidRPr="00E04896">
              <w:rPr>
                <w:i/>
                <w:sz w:val="16"/>
                <w:vertAlign w:val="superscript"/>
              </w:rPr>
              <w:t>2</w:t>
            </w:r>
          </w:p>
        </w:tc>
      </w:tr>
      <w:tr w:rsidR="004A55EE" w:rsidRPr="00E04896" w14:paraId="704D84BF" w14:textId="77777777" w:rsidTr="00E04896">
        <w:tc>
          <w:tcPr>
            <w:tcW w:w="1418" w:type="dxa"/>
            <w:tcBorders>
              <w:top w:val="single" w:sz="12" w:space="0" w:color="auto"/>
            </w:tcBorders>
            <w:shd w:val="clear" w:color="auto" w:fill="auto"/>
            <w:noWrap/>
          </w:tcPr>
          <w:p w14:paraId="6EC60E5A" w14:textId="77777777" w:rsidR="004A55EE" w:rsidRPr="00E04896" w:rsidRDefault="004A55EE" w:rsidP="00E04896">
            <w:pPr>
              <w:suppressAutoHyphens w:val="0"/>
              <w:spacing w:before="40" w:after="40" w:line="220" w:lineRule="exact"/>
              <w:ind w:right="113"/>
              <w:rPr>
                <w:sz w:val="18"/>
              </w:rPr>
            </w:pPr>
            <w:r w:rsidRPr="00E04896">
              <w:rPr>
                <w:sz w:val="18"/>
              </w:rPr>
              <w:t>2017</w:t>
            </w:r>
          </w:p>
        </w:tc>
        <w:tc>
          <w:tcPr>
            <w:tcW w:w="1843" w:type="dxa"/>
            <w:tcBorders>
              <w:top w:val="single" w:sz="12" w:space="0" w:color="auto"/>
            </w:tcBorders>
            <w:shd w:val="clear" w:color="auto" w:fill="auto"/>
            <w:noWrap/>
            <w:vAlign w:val="bottom"/>
          </w:tcPr>
          <w:p w14:paraId="3F218F87" w14:textId="7455D247" w:rsidR="004A55EE" w:rsidRPr="00E04896" w:rsidRDefault="004A55EE" w:rsidP="00E04896">
            <w:pPr>
              <w:suppressAutoHyphens w:val="0"/>
              <w:spacing w:before="40" w:after="40" w:line="220" w:lineRule="exact"/>
              <w:ind w:right="113"/>
              <w:jc w:val="right"/>
              <w:rPr>
                <w:sz w:val="18"/>
              </w:rPr>
            </w:pPr>
            <w:r w:rsidRPr="00E04896">
              <w:rPr>
                <w:sz w:val="18"/>
              </w:rPr>
              <w:t>5</w:t>
            </w:r>
            <w:r w:rsidR="00E04896">
              <w:rPr>
                <w:sz w:val="18"/>
              </w:rPr>
              <w:t xml:space="preserve"> </w:t>
            </w:r>
            <w:r w:rsidRPr="00E04896">
              <w:rPr>
                <w:sz w:val="18"/>
              </w:rPr>
              <w:t>258</w:t>
            </w:r>
            <w:r w:rsidR="00E04896">
              <w:rPr>
                <w:sz w:val="18"/>
              </w:rPr>
              <w:t xml:space="preserve"> </w:t>
            </w:r>
            <w:r w:rsidRPr="00E04896">
              <w:rPr>
                <w:sz w:val="18"/>
              </w:rPr>
              <w:t>317</w:t>
            </w:r>
          </w:p>
        </w:tc>
        <w:tc>
          <w:tcPr>
            <w:tcW w:w="1984" w:type="dxa"/>
            <w:tcBorders>
              <w:top w:val="single" w:sz="12" w:space="0" w:color="auto"/>
            </w:tcBorders>
            <w:shd w:val="clear" w:color="auto" w:fill="auto"/>
            <w:vAlign w:val="bottom"/>
          </w:tcPr>
          <w:p w14:paraId="058BF933" w14:textId="77777777" w:rsidR="004A55EE" w:rsidRPr="00E04896" w:rsidRDefault="004A55EE" w:rsidP="00E04896">
            <w:pPr>
              <w:suppressAutoHyphens w:val="0"/>
              <w:spacing w:before="40" w:after="40" w:line="220" w:lineRule="exact"/>
              <w:ind w:right="113"/>
              <w:jc w:val="right"/>
              <w:rPr>
                <w:sz w:val="18"/>
              </w:rPr>
            </w:pPr>
            <w:r w:rsidRPr="00E04896">
              <w:rPr>
                <w:sz w:val="18"/>
              </w:rPr>
              <w:t>0.71</w:t>
            </w:r>
          </w:p>
        </w:tc>
        <w:tc>
          <w:tcPr>
            <w:tcW w:w="1984" w:type="dxa"/>
            <w:tcBorders>
              <w:top w:val="single" w:sz="12" w:space="0" w:color="auto"/>
            </w:tcBorders>
            <w:shd w:val="clear" w:color="auto" w:fill="auto"/>
            <w:noWrap/>
            <w:vAlign w:val="bottom"/>
          </w:tcPr>
          <w:p w14:paraId="65E3D41F" w14:textId="77777777" w:rsidR="004A55EE" w:rsidRPr="00E04896" w:rsidRDefault="004A55EE" w:rsidP="00E04896">
            <w:pPr>
              <w:suppressAutoHyphens w:val="0"/>
              <w:spacing w:before="40" w:after="40" w:line="220" w:lineRule="exact"/>
              <w:ind w:right="113"/>
              <w:jc w:val="right"/>
              <w:rPr>
                <w:sz w:val="18"/>
              </w:rPr>
            </w:pPr>
            <w:r w:rsidRPr="00E04896">
              <w:rPr>
                <w:sz w:val="18"/>
              </w:rPr>
              <w:t>17</w:t>
            </w:r>
          </w:p>
        </w:tc>
      </w:tr>
      <w:tr w:rsidR="004A55EE" w:rsidRPr="00E04896" w14:paraId="2FDB2C05" w14:textId="77777777" w:rsidTr="00E04896">
        <w:tc>
          <w:tcPr>
            <w:tcW w:w="1418" w:type="dxa"/>
            <w:shd w:val="clear" w:color="auto" w:fill="auto"/>
            <w:noWrap/>
          </w:tcPr>
          <w:p w14:paraId="68EA8B45" w14:textId="77777777" w:rsidR="004A55EE" w:rsidRPr="00E04896" w:rsidRDefault="004A55EE" w:rsidP="00E04896">
            <w:pPr>
              <w:suppressAutoHyphens w:val="0"/>
              <w:spacing w:before="40" w:after="40" w:line="220" w:lineRule="exact"/>
              <w:ind w:right="113"/>
              <w:rPr>
                <w:sz w:val="18"/>
              </w:rPr>
            </w:pPr>
            <w:r w:rsidRPr="00E04896">
              <w:rPr>
                <w:sz w:val="18"/>
              </w:rPr>
              <w:t>2018</w:t>
            </w:r>
          </w:p>
        </w:tc>
        <w:tc>
          <w:tcPr>
            <w:tcW w:w="1843" w:type="dxa"/>
            <w:shd w:val="clear" w:color="auto" w:fill="auto"/>
            <w:noWrap/>
            <w:vAlign w:val="bottom"/>
          </w:tcPr>
          <w:p w14:paraId="08EDC7E3" w14:textId="03C96173" w:rsidR="004A55EE" w:rsidRPr="00E04896" w:rsidRDefault="004A55EE" w:rsidP="00E04896">
            <w:pPr>
              <w:suppressAutoHyphens w:val="0"/>
              <w:spacing w:before="40" w:after="40" w:line="220" w:lineRule="exact"/>
              <w:ind w:right="113"/>
              <w:jc w:val="right"/>
              <w:rPr>
                <w:sz w:val="18"/>
              </w:rPr>
            </w:pPr>
            <w:r w:rsidRPr="00E04896">
              <w:rPr>
                <w:sz w:val="18"/>
              </w:rPr>
              <w:t>5</w:t>
            </w:r>
            <w:r w:rsidR="00E04896">
              <w:rPr>
                <w:sz w:val="18"/>
              </w:rPr>
              <w:t xml:space="preserve"> </w:t>
            </w:r>
            <w:r w:rsidRPr="00E04896">
              <w:rPr>
                <w:sz w:val="18"/>
              </w:rPr>
              <w:t>295</w:t>
            </w:r>
            <w:r w:rsidR="00E04896">
              <w:rPr>
                <w:sz w:val="18"/>
              </w:rPr>
              <w:t xml:space="preserve"> </w:t>
            </w:r>
            <w:r w:rsidRPr="00E04896">
              <w:rPr>
                <w:sz w:val="18"/>
              </w:rPr>
              <w:t>619</w:t>
            </w:r>
          </w:p>
        </w:tc>
        <w:tc>
          <w:tcPr>
            <w:tcW w:w="1984" w:type="dxa"/>
            <w:shd w:val="clear" w:color="auto" w:fill="auto"/>
            <w:vAlign w:val="bottom"/>
          </w:tcPr>
          <w:p w14:paraId="2519FF92" w14:textId="77777777" w:rsidR="004A55EE" w:rsidRPr="00E04896" w:rsidRDefault="004A55EE" w:rsidP="00E04896">
            <w:pPr>
              <w:suppressAutoHyphens w:val="0"/>
              <w:spacing w:before="40" w:after="40" w:line="220" w:lineRule="exact"/>
              <w:ind w:right="113"/>
              <w:jc w:val="right"/>
              <w:rPr>
                <w:sz w:val="18"/>
              </w:rPr>
            </w:pPr>
            <w:r w:rsidRPr="00E04896">
              <w:rPr>
                <w:sz w:val="18"/>
              </w:rPr>
              <w:t>0.62</w:t>
            </w:r>
          </w:p>
        </w:tc>
        <w:tc>
          <w:tcPr>
            <w:tcW w:w="1984" w:type="dxa"/>
            <w:shd w:val="clear" w:color="auto" w:fill="auto"/>
            <w:noWrap/>
            <w:vAlign w:val="bottom"/>
          </w:tcPr>
          <w:p w14:paraId="716E4F0A" w14:textId="77777777" w:rsidR="004A55EE" w:rsidRPr="00E04896" w:rsidRDefault="004A55EE" w:rsidP="00E04896">
            <w:pPr>
              <w:suppressAutoHyphens w:val="0"/>
              <w:spacing w:before="40" w:after="40" w:line="220" w:lineRule="exact"/>
              <w:ind w:right="113"/>
              <w:jc w:val="right"/>
              <w:rPr>
                <w:sz w:val="18"/>
              </w:rPr>
            </w:pPr>
            <w:r w:rsidRPr="00E04896">
              <w:rPr>
                <w:sz w:val="18"/>
              </w:rPr>
              <w:t>17</w:t>
            </w:r>
          </w:p>
        </w:tc>
      </w:tr>
      <w:tr w:rsidR="004A55EE" w:rsidRPr="00E04896" w14:paraId="4BB964A3" w14:textId="77777777" w:rsidTr="00E04896">
        <w:tc>
          <w:tcPr>
            <w:tcW w:w="1418" w:type="dxa"/>
            <w:shd w:val="clear" w:color="auto" w:fill="auto"/>
            <w:noWrap/>
          </w:tcPr>
          <w:p w14:paraId="06347930" w14:textId="77777777" w:rsidR="004A55EE" w:rsidRPr="00E04896" w:rsidRDefault="004A55EE" w:rsidP="00E04896">
            <w:pPr>
              <w:suppressAutoHyphens w:val="0"/>
              <w:spacing w:before="40" w:after="40" w:line="220" w:lineRule="exact"/>
              <w:ind w:right="113"/>
              <w:rPr>
                <w:sz w:val="18"/>
              </w:rPr>
            </w:pPr>
            <w:r w:rsidRPr="00E04896">
              <w:rPr>
                <w:sz w:val="18"/>
              </w:rPr>
              <w:t>2019</w:t>
            </w:r>
          </w:p>
        </w:tc>
        <w:tc>
          <w:tcPr>
            <w:tcW w:w="1843" w:type="dxa"/>
            <w:shd w:val="clear" w:color="auto" w:fill="auto"/>
            <w:noWrap/>
            <w:vAlign w:val="bottom"/>
          </w:tcPr>
          <w:p w14:paraId="2619D0D9" w14:textId="59E9B373" w:rsidR="004A55EE" w:rsidRPr="00E04896" w:rsidRDefault="004A55EE" w:rsidP="00E04896">
            <w:pPr>
              <w:suppressAutoHyphens w:val="0"/>
              <w:spacing w:before="40" w:after="40" w:line="220" w:lineRule="exact"/>
              <w:ind w:right="113"/>
              <w:jc w:val="right"/>
              <w:rPr>
                <w:sz w:val="18"/>
              </w:rPr>
            </w:pPr>
            <w:r w:rsidRPr="00E04896">
              <w:rPr>
                <w:sz w:val="18"/>
              </w:rPr>
              <w:t>5</w:t>
            </w:r>
            <w:r w:rsidR="00E04896">
              <w:rPr>
                <w:sz w:val="18"/>
              </w:rPr>
              <w:t xml:space="preserve"> </w:t>
            </w:r>
            <w:r w:rsidRPr="00E04896">
              <w:rPr>
                <w:sz w:val="18"/>
              </w:rPr>
              <w:t>328</w:t>
            </w:r>
            <w:r w:rsidR="00E04896">
              <w:rPr>
                <w:sz w:val="18"/>
              </w:rPr>
              <w:t xml:space="preserve"> </w:t>
            </w:r>
            <w:r w:rsidRPr="00E04896">
              <w:rPr>
                <w:sz w:val="18"/>
              </w:rPr>
              <w:t>212</w:t>
            </w:r>
          </w:p>
        </w:tc>
        <w:tc>
          <w:tcPr>
            <w:tcW w:w="1984" w:type="dxa"/>
            <w:shd w:val="clear" w:color="auto" w:fill="auto"/>
            <w:vAlign w:val="bottom"/>
          </w:tcPr>
          <w:p w14:paraId="476DE754" w14:textId="77777777" w:rsidR="004A55EE" w:rsidRPr="00E04896" w:rsidRDefault="004A55EE" w:rsidP="00E04896">
            <w:pPr>
              <w:suppressAutoHyphens w:val="0"/>
              <w:spacing w:before="40" w:after="40" w:line="220" w:lineRule="exact"/>
              <w:ind w:right="113"/>
              <w:jc w:val="right"/>
              <w:rPr>
                <w:sz w:val="18"/>
              </w:rPr>
            </w:pPr>
            <w:r w:rsidRPr="00E04896">
              <w:rPr>
                <w:sz w:val="18"/>
              </w:rPr>
              <w:t>0.74</w:t>
            </w:r>
          </w:p>
        </w:tc>
        <w:tc>
          <w:tcPr>
            <w:tcW w:w="1984" w:type="dxa"/>
            <w:shd w:val="clear" w:color="auto" w:fill="auto"/>
            <w:noWrap/>
            <w:vAlign w:val="bottom"/>
          </w:tcPr>
          <w:p w14:paraId="5E505AD4" w14:textId="77777777" w:rsidR="004A55EE" w:rsidRPr="00E04896" w:rsidRDefault="004A55EE" w:rsidP="00E04896">
            <w:pPr>
              <w:suppressAutoHyphens w:val="0"/>
              <w:spacing w:before="40" w:after="40" w:line="220" w:lineRule="exact"/>
              <w:ind w:right="113"/>
              <w:jc w:val="right"/>
              <w:rPr>
                <w:sz w:val="18"/>
              </w:rPr>
            </w:pPr>
            <w:r w:rsidRPr="00E04896">
              <w:rPr>
                <w:sz w:val="18"/>
              </w:rPr>
              <w:t>18</w:t>
            </w:r>
          </w:p>
        </w:tc>
      </w:tr>
      <w:tr w:rsidR="004A55EE" w:rsidRPr="00E04896" w14:paraId="489BA30D" w14:textId="77777777" w:rsidTr="00E04896">
        <w:tc>
          <w:tcPr>
            <w:tcW w:w="1418" w:type="dxa"/>
            <w:shd w:val="clear" w:color="auto" w:fill="auto"/>
            <w:noWrap/>
          </w:tcPr>
          <w:p w14:paraId="22569117" w14:textId="77777777" w:rsidR="004A55EE" w:rsidRPr="00E04896" w:rsidRDefault="004A55EE" w:rsidP="00E04896">
            <w:pPr>
              <w:suppressAutoHyphens w:val="0"/>
              <w:spacing w:before="40" w:after="40" w:line="220" w:lineRule="exact"/>
              <w:ind w:right="113"/>
              <w:rPr>
                <w:sz w:val="18"/>
              </w:rPr>
            </w:pPr>
            <w:r w:rsidRPr="00E04896">
              <w:rPr>
                <w:sz w:val="18"/>
              </w:rPr>
              <w:t>2020</w:t>
            </w:r>
          </w:p>
        </w:tc>
        <w:tc>
          <w:tcPr>
            <w:tcW w:w="1843" w:type="dxa"/>
            <w:shd w:val="clear" w:color="auto" w:fill="auto"/>
            <w:noWrap/>
            <w:vAlign w:val="bottom"/>
          </w:tcPr>
          <w:p w14:paraId="6E08EAF5" w14:textId="30864EB5" w:rsidR="004A55EE" w:rsidRPr="00E04896" w:rsidRDefault="004A55EE" w:rsidP="00E04896">
            <w:pPr>
              <w:suppressAutoHyphens w:val="0"/>
              <w:spacing w:before="40" w:after="40" w:line="220" w:lineRule="exact"/>
              <w:ind w:right="113"/>
              <w:jc w:val="right"/>
              <w:rPr>
                <w:sz w:val="18"/>
              </w:rPr>
            </w:pPr>
            <w:r w:rsidRPr="00E04896">
              <w:rPr>
                <w:sz w:val="18"/>
              </w:rPr>
              <w:t>5</w:t>
            </w:r>
            <w:r w:rsidR="00E04896">
              <w:rPr>
                <w:sz w:val="18"/>
              </w:rPr>
              <w:t xml:space="preserve"> </w:t>
            </w:r>
            <w:r w:rsidRPr="00E04896">
              <w:rPr>
                <w:sz w:val="18"/>
              </w:rPr>
              <w:t>367</w:t>
            </w:r>
            <w:r w:rsidR="00E04896">
              <w:rPr>
                <w:sz w:val="18"/>
              </w:rPr>
              <w:t xml:space="preserve"> </w:t>
            </w:r>
            <w:r w:rsidRPr="00E04896">
              <w:rPr>
                <w:sz w:val="18"/>
              </w:rPr>
              <w:t>580</w:t>
            </w:r>
          </w:p>
        </w:tc>
        <w:tc>
          <w:tcPr>
            <w:tcW w:w="1984" w:type="dxa"/>
            <w:shd w:val="clear" w:color="auto" w:fill="auto"/>
            <w:vAlign w:val="bottom"/>
          </w:tcPr>
          <w:p w14:paraId="672A9D68" w14:textId="77777777" w:rsidR="004A55EE" w:rsidRPr="00E04896" w:rsidRDefault="004A55EE" w:rsidP="00E04896">
            <w:pPr>
              <w:suppressAutoHyphens w:val="0"/>
              <w:spacing w:before="40" w:after="40" w:line="220" w:lineRule="exact"/>
              <w:ind w:right="113"/>
              <w:jc w:val="right"/>
              <w:rPr>
                <w:sz w:val="18"/>
              </w:rPr>
            </w:pPr>
            <w:r w:rsidRPr="00E04896">
              <w:rPr>
                <w:sz w:val="18"/>
              </w:rPr>
              <w:t>0.44</w:t>
            </w:r>
          </w:p>
        </w:tc>
        <w:tc>
          <w:tcPr>
            <w:tcW w:w="1984" w:type="dxa"/>
            <w:shd w:val="clear" w:color="auto" w:fill="auto"/>
            <w:noWrap/>
            <w:vAlign w:val="bottom"/>
          </w:tcPr>
          <w:p w14:paraId="68E587E7" w14:textId="77777777" w:rsidR="004A55EE" w:rsidRPr="00E04896" w:rsidRDefault="004A55EE" w:rsidP="00E04896">
            <w:pPr>
              <w:suppressAutoHyphens w:val="0"/>
              <w:spacing w:before="40" w:after="40" w:line="220" w:lineRule="exact"/>
              <w:ind w:right="113"/>
              <w:jc w:val="right"/>
              <w:rPr>
                <w:sz w:val="18"/>
              </w:rPr>
            </w:pPr>
            <w:r w:rsidRPr="00E04896">
              <w:rPr>
                <w:sz w:val="18"/>
              </w:rPr>
              <w:t>18</w:t>
            </w:r>
          </w:p>
        </w:tc>
      </w:tr>
      <w:tr w:rsidR="004A55EE" w:rsidRPr="00E04896" w14:paraId="4F611F48" w14:textId="77777777" w:rsidTr="00E04896">
        <w:tc>
          <w:tcPr>
            <w:tcW w:w="1418" w:type="dxa"/>
            <w:shd w:val="clear" w:color="auto" w:fill="auto"/>
            <w:noWrap/>
          </w:tcPr>
          <w:p w14:paraId="15CB0669" w14:textId="77777777" w:rsidR="004A55EE" w:rsidRPr="00E04896" w:rsidRDefault="004A55EE" w:rsidP="00E04896">
            <w:pPr>
              <w:suppressAutoHyphens w:val="0"/>
              <w:spacing w:before="40" w:after="40" w:line="220" w:lineRule="exact"/>
              <w:ind w:right="113"/>
              <w:rPr>
                <w:sz w:val="18"/>
              </w:rPr>
            </w:pPr>
            <w:r w:rsidRPr="00E04896">
              <w:rPr>
                <w:sz w:val="18"/>
              </w:rPr>
              <w:t>2021</w:t>
            </w:r>
          </w:p>
        </w:tc>
        <w:tc>
          <w:tcPr>
            <w:tcW w:w="1843" w:type="dxa"/>
            <w:shd w:val="clear" w:color="auto" w:fill="auto"/>
            <w:noWrap/>
            <w:vAlign w:val="bottom"/>
          </w:tcPr>
          <w:p w14:paraId="28C1B812" w14:textId="5899FAE5" w:rsidR="004A55EE" w:rsidRPr="00E04896" w:rsidRDefault="004A55EE" w:rsidP="00E04896">
            <w:pPr>
              <w:suppressAutoHyphens w:val="0"/>
              <w:spacing w:before="40" w:after="40" w:line="220" w:lineRule="exact"/>
              <w:ind w:right="113"/>
              <w:jc w:val="right"/>
              <w:rPr>
                <w:sz w:val="18"/>
              </w:rPr>
            </w:pPr>
            <w:r w:rsidRPr="00E04896">
              <w:rPr>
                <w:sz w:val="18"/>
              </w:rPr>
              <w:t>5</w:t>
            </w:r>
            <w:r w:rsidR="00E04896">
              <w:rPr>
                <w:sz w:val="18"/>
              </w:rPr>
              <w:t xml:space="preserve"> </w:t>
            </w:r>
            <w:r w:rsidRPr="00E04896">
              <w:rPr>
                <w:sz w:val="18"/>
              </w:rPr>
              <w:t>391</w:t>
            </w:r>
            <w:r w:rsidR="00E04896">
              <w:rPr>
                <w:sz w:val="18"/>
              </w:rPr>
              <w:t xml:space="preserve"> </w:t>
            </w:r>
            <w:r w:rsidRPr="00E04896">
              <w:rPr>
                <w:sz w:val="18"/>
              </w:rPr>
              <w:t>369</w:t>
            </w:r>
          </w:p>
        </w:tc>
        <w:tc>
          <w:tcPr>
            <w:tcW w:w="1984" w:type="dxa"/>
            <w:shd w:val="clear" w:color="auto" w:fill="auto"/>
            <w:vAlign w:val="bottom"/>
          </w:tcPr>
          <w:p w14:paraId="2ABF60C8" w14:textId="77777777" w:rsidR="004A55EE" w:rsidRPr="00E04896" w:rsidRDefault="004A55EE" w:rsidP="00E04896">
            <w:pPr>
              <w:suppressAutoHyphens w:val="0"/>
              <w:spacing w:before="40" w:after="40" w:line="220" w:lineRule="exact"/>
              <w:ind w:right="113"/>
              <w:jc w:val="right"/>
              <w:rPr>
                <w:sz w:val="18"/>
              </w:rPr>
            </w:pPr>
            <w:r w:rsidRPr="00E04896">
              <w:rPr>
                <w:sz w:val="18"/>
              </w:rPr>
              <w:t>0.63</w:t>
            </w:r>
          </w:p>
        </w:tc>
        <w:tc>
          <w:tcPr>
            <w:tcW w:w="1984" w:type="dxa"/>
            <w:shd w:val="clear" w:color="auto" w:fill="auto"/>
            <w:noWrap/>
            <w:vAlign w:val="bottom"/>
          </w:tcPr>
          <w:p w14:paraId="0AF0B51F" w14:textId="77777777" w:rsidR="004A55EE" w:rsidRPr="00E04896" w:rsidRDefault="004A55EE" w:rsidP="00E04896">
            <w:pPr>
              <w:suppressAutoHyphens w:val="0"/>
              <w:spacing w:before="40" w:after="40" w:line="220" w:lineRule="exact"/>
              <w:ind w:right="113"/>
              <w:jc w:val="right"/>
              <w:rPr>
                <w:sz w:val="18"/>
              </w:rPr>
            </w:pPr>
            <w:r w:rsidRPr="00E04896">
              <w:rPr>
                <w:sz w:val="18"/>
              </w:rPr>
              <w:t>18</w:t>
            </w:r>
          </w:p>
        </w:tc>
      </w:tr>
      <w:tr w:rsidR="004A55EE" w:rsidRPr="00E04896" w14:paraId="122CEC0F" w14:textId="77777777" w:rsidTr="00E04896">
        <w:tc>
          <w:tcPr>
            <w:tcW w:w="1418" w:type="dxa"/>
            <w:shd w:val="clear" w:color="auto" w:fill="auto"/>
            <w:noWrap/>
          </w:tcPr>
          <w:p w14:paraId="5BF9EFC3" w14:textId="77777777" w:rsidR="004A55EE" w:rsidRPr="00E04896" w:rsidRDefault="004A55EE" w:rsidP="00E04896">
            <w:pPr>
              <w:suppressAutoHyphens w:val="0"/>
              <w:spacing w:before="40" w:after="40" w:line="220" w:lineRule="exact"/>
              <w:ind w:right="113"/>
              <w:rPr>
                <w:sz w:val="18"/>
              </w:rPr>
            </w:pPr>
            <w:r w:rsidRPr="00E04896">
              <w:rPr>
                <w:sz w:val="18"/>
              </w:rPr>
              <w:t>2022</w:t>
            </w:r>
          </w:p>
        </w:tc>
        <w:tc>
          <w:tcPr>
            <w:tcW w:w="1843" w:type="dxa"/>
            <w:shd w:val="clear" w:color="auto" w:fill="auto"/>
            <w:noWrap/>
            <w:vAlign w:val="bottom"/>
          </w:tcPr>
          <w:p w14:paraId="1E6FE72E" w14:textId="3EC286B6" w:rsidR="004A55EE" w:rsidRPr="00E04896" w:rsidRDefault="004A55EE" w:rsidP="00E04896">
            <w:pPr>
              <w:suppressAutoHyphens w:val="0"/>
              <w:spacing w:before="40" w:after="40" w:line="220" w:lineRule="exact"/>
              <w:ind w:right="113"/>
              <w:jc w:val="right"/>
              <w:rPr>
                <w:sz w:val="18"/>
              </w:rPr>
            </w:pPr>
            <w:r w:rsidRPr="00E04896">
              <w:rPr>
                <w:sz w:val="18"/>
              </w:rPr>
              <w:t>5</w:t>
            </w:r>
            <w:r w:rsidR="00E04896">
              <w:rPr>
                <w:sz w:val="18"/>
              </w:rPr>
              <w:t xml:space="preserve"> </w:t>
            </w:r>
            <w:r w:rsidRPr="00E04896">
              <w:rPr>
                <w:sz w:val="18"/>
              </w:rPr>
              <w:t>425</w:t>
            </w:r>
            <w:r w:rsidR="00E04896">
              <w:rPr>
                <w:sz w:val="18"/>
              </w:rPr>
              <w:t xml:space="preserve"> </w:t>
            </w:r>
            <w:r w:rsidRPr="00E04896">
              <w:rPr>
                <w:sz w:val="18"/>
              </w:rPr>
              <w:t>270</w:t>
            </w:r>
          </w:p>
        </w:tc>
        <w:tc>
          <w:tcPr>
            <w:tcW w:w="1984" w:type="dxa"/>
            <w:shd w:val="clear" w:color="auto" w:fill="auto"/>
            <w:vAlign w:val="bottom"/>
          </w:tcPr>
          <w:p w14:paraId="4604934C" w14:textId="77777777" w:rsidR="004A55EE" w:rsidRPr="00E04896" w:rsidRDefault="004A55EE" w:rsidP="00E04896">
            <w:pPr>
              <w:suppressAutoHyphens w:val="0"/>
              <w:spacing w:before="40" w:after="40" w:line="220" w:lineRule="exact"/>
              <w:ind w:right="113"/>
              <w:jc w:val="right"/>
              <w:rPr>
                <w:sz w:val="18"/>
              </w:rPr>
            </w:pPr>
            <w:r w:rsidRPr="00E04896">
              <w:rPr>
                <w:sz w:val="18"/>
              </w:rPr>
              <w:t>1.17</w:t>
            </w:r>
          </w:p>
        </w:tc>
        <w:tc>
          <w:tcPr>
            <w:tcW w:w="1984" w:type="dxa"/>
            <w:shd w:val="clear" w:color="auto" w:fill="auto"/>
            <w:noWrap/>
            <w:vAlign w:val="bottom"/>
          </w:tcPr>
          <w:p w14:paraId="38939E4E" w14:textId="77777777" w:rsidR="004A55EE" w:rsidRPr="00E04896" w:rsidRDefault="004A55EE" w:rsidP="00E04896">
            <w:pPr>
              <w:suppressAutoHyphens w:val="0"/>
              <w:spacing w:before="40" w:after="40" w:line="220" w:lineRule="exact"/>
              <w:ind w:right="113"/>
              <w:jc w:val="right"/>
              <w:rPr>
                <w:sz w:val="18"/>
              </w:rPr>
            </w:pPr>
            <w:r w:rsidRPr="00E04896">
              <w:rPr>
                <w:sz w:val="18"/>
              </w:rPr>
              <w:t>18</w:t>
            </w:r>
          </w:p>
        </w:tc>
      </w:tr>
      <w:tr w:rsidR="004A55EE" w:rsidRPr="00E04896" w14:paraId="4EF4FACF" w14:textId="77777777" w:rsidTr="00E04896">
        <w:tc>
          <w:tcPr>
            <w:tcW w:w="1418" w:type="dxa"/>
            <w:shd w:val="clear" w:color="auto" w:fill="auto"/>
            <w:noWrap/>
          </w:tcPr>
          <w:p w14:paraId="6068A721" w14:textId="77777777" w:rsidR="004A55EE" w:rsidRPr="00E04896" w:rsidRDefault="004A55EE" w:rsidP="00E04896">
            <w:pPr>
              <w:suppressAutoHyphens w:val="0"/>
              <w:spacing w:before="40" w:after="40" w:line="220" w:lineRule="exact"/>
              <w:ind w:right="113"/>
              <w:rPr>
                <w:sz w:val="18"/>
              </w:rPr>
            </w:pPr>
            <w:r w:rsidRPr="00E04896">
              <w:rPr>
                <w:sz w:val="18"/>
              </w:rPr>
              <w:t>2023</w:t>
            </w:r>
          </w:p>
        </w:tc>
        <w:tc>
          <w:tcPr>
            <w:tcW w:w="1843" w:type="dxa"/>
            <w:shd w:val="clear" w:color="auto" w:fill="auto"/>
            <w:noWrap/>
            <w:vAlign w:val="bottom"/>
          </w:tcPr>
          <w:p w14:paraId="29E09939" w14:textId="04B2DD39" w:rsidR="004A55EE" w:rsidRPr="00E04896" w:rsidRDefault="004A55EE" w:rsidP="00E04896">
            <w:pPr>
              <w:suppressAutoHyphens w:val="0"/>
              <w:spacing w:before="40" w:after="40" w:line="220" w:lineRule="exact"/>
              <w:ind w:right="113"/>
              <w:jc w:val="right"/>
              <w:rPr>
                <w:sz w:val="18"/>
              </w:rPr>
            </w:pPr>
            <w:r w:rsidRPr="00E04896">
              <w:rPr>
                <w:sz w:val="18"/>
              </w:rPr>
              <w:t>5</w:t>
            </w:r>
            <w:r w:rsidR="00E04896">
              <w:rPr>
                <w:sz w:val="18"/>
              </w:rPr>
              <w:t xml:space="preserve"> </w:t>
            </w:r>
            <w:r w:rsidRPr="00E04896">
              <w:rPr>
                <w:sz w:val="18"/>
              </w:rPr>
              <w:t>488</w:t>
            </w:r>
            <w:r w:rsidR="00E04896">
              <w:rPr>
                <w:sz w:val="18"/>
              </w:rPr>
              <w:t xml:space="preserve"> </w:t>
            </w:r>
            <w:r w:rsidRPr="00E04896">
              <w:rPr>
                <w:sz w:val="18"/>
              </w:rPr>
              <w:t>984</w:t>
            </w:r>
          </w:p>
        </w:tc>
        <w:tc>
          <w:tcPr>
            <w:tcW w:w="1984" w:type="dxa"/>
            <w:shd w:val="clear" w:color="auto" w:fill="auto"/>
            <w:vAlign w:val="bottom"/>
          </w:tcPr>
          <w:p w14:paraId="2862D954" w14:textId="77777777" w:rsidR="004A55EE" w:rsidRPr="00E04896" w:rsidRDefault="004A55EE" w:rsidP="00E04896">
            <w:pPr>
              <w:suppressAutoHyphens w:val="0"/>
              <w:spacing w:before="40" w:after="40" w:line="220" w:lineRule="exact"/>
              <w:ind w:right="113"/>
              <w:jc w:val="right"/>
              <w:rPr>
                <w:sz w:val="18"/>
              </w:rPr>
            </w:pPr>
            <w:r w:rsidRPr="00E04896">
              <w:rPr>
                <w:sz w:val="18"/>
              </w:rPr>
              <w:t>1.12</w:t>
            </w:r>
          </w:p>
        </w:tc>
        <w:tc>
          <w:tcPr>
            <w:tcW w:w="1984" w:type="dxa"/>
            <w:shd w:val="clear" w:color="auto" w:fill="auto"/>
            <w:noWrap/>
            <w:vAlign w:val="bottom"/>
          </w:tcPr>
          <w:p w14:paraId="73383923" w14:textId="77777777" w:rsidR="004A55EE" w:rsidRPr="00E04896" w:rsidRDefault="004A55EE" w:rsidP="00E04896">
            <w:pPr>
              <w:suppressAutoHyphens w:val="0"/>
              <w:spacing w:before="40" w:after="40" w:line="220" w:lineRule="exact"/>
              <w:ind w:right="113"/>
              <w:jc w:val="right"/>
              <w:rPr>
                <w:sz w:val="18"/>
              </w:rPr>
            </w:pPr>
            <w:r w:rsidRPr="00E04896">
              <w:rPr>
                <w:sz w:val="18"/>
              </w:rPr>
              <w:t>18</w:t>
            </w:r>
          </w:p>
        </w:tc>
      </w:tr>
      <w:tr w:rsidR="004A55EE" w:rsidRPr="00E04896" w14:paraId="595D3C53" w14:textId="77777777" w:rsidTr="00E04896">
        <w:tc>
          <w:tcPr>
            <w:tcW w:w="1418" w:type="dxa"/>
            <w:shd w:val="clear" w:color="auto" w:fill="auto"/>
            <w:noWrap/>
          </w:tcPr>
          <w:p w14:paraId="2746C439" w14:textId="77777777" w:rsidR="004A55EE" w:rsidRPr="00E04896" w:rsidRDefault="004A55EE" w:rsidP="00E04896">
            <w:pPr>
              <w:suppressAutoHyphens w:val="0"/>
              <w:spacing w:before="40" w:after="40" w:line="220" w:lineRule="exact"/>
              <w:ind w:right="113"/>
              <w:rPr>
                <w:sz w:val="18"/>
              </w:rPr>
            </w:pPr>
            <w:r w:rsidRPr="00E04896">
              <w:rPr>
                <w:sz w:val="18"/>
              </w:rPr>
              <w:t>2024</w:t>
            </w:r>
          </w:p>
        </w:tc>
        <w:tc>
          <w:tcPr>
            <w:tcW w:w="1843" w:type="dxa"/>
            <w:shd w:val="clear" w:color="auto" w:fill="auto"/>
            <w:noWrap/>
            <w:vAlign w:val="bottom"/>
          </w:tcPr>
          <w:p w14:paraId="60E27D32" w14:textId="4551261E" w:rsidR="004A55EE" w:rsidRPr="00E04896" w:rsidRDefault="004A55EE" w:rsidP="00E04896">
            <w:pPr>
              <w:suppressAutoHyphens w:val="0"/>
              <w:spacing w:before="40" w:after="40" w:line="220" w:lineRule="exact"/>
              <w:ind w:right="113"/>
              <w:jc w:val="right"/>
              <w:rPr>
                <w:sz w:val="18"/>
              </w:rPr>
            </w:pPr>
            <w:r w:rsidRPr="00E04896">
              <w:rPr>
                <w:sz w:val="18"/>
              </w:rPr>
              <w:t>5</w:t>
            </w:r>
            <w:r w:rsidR="00E04896">
              <w:rPr>
                <w:sz w:val="18"/>
              </w:rPr>
              <w:t xml:space="preserve"> </w:t>
            </w:r>
            <w:r w:rsidRPr="00E04896">
              <w:rPr>
                <w:sz w:val="18"/>
              </w:rPr>
              <w:t>550</w:t>
            </w:r>
            <w:r w:rsidR="00E04896">
              <w:rPr>
                <w:sz w:val="18"/>
              </w:rPr>
              <w:t xml:space="preserve"> </w:t>
            </w:r>
            <w:r w:rsidRPr="00E04896">
              <w:rPr>
                <w:sz w:val="18"/>
              </w:rPr>
              <w:t>203</w:t>
            </w:r>
          </w:p>
        </w:tc>
        <w:tc>
          <w:tcPr>
            <w:tcW w:w="1984" w:type="dxa"/>
            <w:shd w:val="clear" w:color="auto" w:fill="auto"/>
            <w:vAlign w:val="bottom"/>
          </w:tcPr>
          <w:p w14:paraId="6BE9D3BC" w14:textId="77777777" w:rsidR="004A55EE" w:rsidRPr="00E04896" w:rsidRDefault="004A55EE" w:rsidP="00E04896">
            <w:pPr>
              <w:suppressAutoHyphens w:val="0"/>
              <w:spacing w:before="40" w:after="40" w:line="220" w:lineRule="exact"/>
              <w:ind w:right="113"/>
              <w:jc w:val="right"/>
              <w:rPr>
                <w:sz w:val="18"/>
              </w:rPr>
            </w:pPr>
            <w:r w:rsidRPr="00E04896">
              <w:rPr>
                <w:sz w:val="18"/>
              </w:rPr>
              <w:t>0.99</w:t>
            </w:r>
          </w:p>
        </w:tc>
        <w:tc>
          <w:tcPr>
            <w:tcW w:w="1984" w:type="dxa"/>
            <w:shd w:val="clear" w:color="auto" w:fill="auto"/>
            <w:noWrap/>
            <w:vAlign w:val="bottom"/>
          </w:tcPr>
          <w:p w14:paraId="046CB4B5" w14:textId="77777777" w:rsidR="004A55EE" w:rsidRPr="00E04896" w:rsidRDefault="004A55EE" w:rsidP="00E04896">
            <w:pPr>
              <w:suppressAutoHyphens w:val="0"/>
              <w:spacing w:before="40" w:after="40" w:line="220" w:lineRule="exact"/>
              <w:ind w:right="113"/>
              <w:jc w:val="right"/>
              <w:rPr>
                <w:sz w:val="18"/>
              </w:rPr>
            </w:pPr>
            <w:r w:rsidRPr="00E04896">
              <w:rPr>
                <w:sz w:val="18"/>
              </w:rPr>
              <w:t>18</w:t>
            </w:r>
          </w:p>
        </w:tc>
      </w:tr>
    </w:tbl>
    <w:p w14:paraId="68E01B4F" w14:textId="77777777" w:rsidR="004A55EE" w:rsidRPr="00F26AFB" w:rsidRDefault="004A55EE" w:rsidP="00E04896">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3117"/>
        <w:gridCol w:w="2835"/>
      </w:tblGrid>
      <w:tr w:rsidR="00E75DD6" w:rsidRPr="00880D2C" w14:paraId="4D7B3043" w14:textId="77777777" w:rsidTr="00880D2C">
        <w:trPr>
          <w:tblHeader/>
        </w:trPr>
        <w:tc>
          <w:tcPr>
            <w:tcW w:w="1418" w:type="dxa"/>
            <w:tcBorders>
              <w:top w:val="single" w:sz="4" w:space="0" w:color="auto"/>
              <w:bottom w:val="single" w:sz="12" w:space="0" w:color="auto"/>
            </w:tcBorders>
            <w:shd w:val="clear" w:color="auto" w:fill="auto"/>
            <w:noWrap/>
            <w:vAlign w:val="bottom"/>
          </w:tcPr>
          <w:p w14:paraId="788499C3" w14:textId="77777777" w:rsidR="004A55EE" w:rsidRPr="00880D2C" w:rsidRDefault="004A55EE" w:rsidP="00880D2C">
            <w:pPr>
              <w:suppressAutoHyphens w:val="0"/>
              <w:spacing w:before="80" w:after="80" w:line="200" w:lineRule="exact"/>
              <w:ind w:right="113"/>
              <w:rPr>
                <w:i/>
                <w:sz w:val="16"/>
              </w:rPr>
            </w:pPr>
            <w:r w:rsidRPr="00880D2C">
              <w:rPr>
                <w:i/>
                <w:sz w:val="16"/>
              </w:rPr>
              <w:t xml:space="preserve">Year </w:t>
            </w:r>
          </w:p>
        </w:tc>
        <w:tc>
          <w:tcPr>
            <w:tcW w:w="3117" w:type="dxa"/>
            <w:tcBorders>
              <w:top w:val="single" w:sz="4" w:space="0" w:color="auto"/>
              <w:bottom w:val="single" w:sz="12" w:space="0" w:color="auto"/>
            </w:tcBorders>
            <w:shd w:val="clear" w:color="auto" w:fill="auto"/>
            <w:noWrap/>
            <w:vAlign w:val="bottom"/>
          </w:tcPr>
          <w:p w14:paraId="120BB58B" w14:textId="77777777" w:rsidR="004A55EE" w:rsidRPr="00880D2C" w:rsidRDefault="004A55EE" w:rsidP="00880D2C">
            <w:pPr>
              <w:suppressAutoHyphens w:val="0"/>
              <w:spacing w:before="80" w:after="80" w:line="200" w:lineRule="exact"/>
              <w:ind w:right="113"/>
              <w:jc w:val="right"/>
              <w:rPr>
                <w:i/>
                <w:sz w:val="16"/>
              </w:rPr>
            </w:pPr>
            <w:r w:rsidRPr="00880D2C">
              <w:rPr>
                <w:i/>
                <w:sz w:val="16"/>
              </w:rPr>
              <w:t>Population in rural areas</w:t>
            </w:r>
          </w:p>
        </w:tc>
        <w:tc>
          <w:tcPr>
            <w:tcW w:w="2835" w:type="dxa"/>
            <w:tcBorders>
              <w:top w:val="single" w:sz="4" w:space="0" w:color="auto"/>
              <w:bottom w:val="single" w:sz="12" w:space="0" w:color="auto"/>
            </w:tcBorders>
            <w:shd w:val="clear" w:color="auto" w:fill="auto"/>
            <w:noWrap/>
            <w:vAlign w:val="bottom"/>
          </w:tcPr>
          <w:p w14:paraId="664057F5" w14:textId="77777777" w:rsidR="004A55EE" w:rsidRPr="00880D2C" w:rsidRDefault="004A55EE" w:rsidP="00880D2C">
            <w:pPr>
              <w:suppressAutoHyphens w:val="0"/>
              <w:spacing w:before="80" w:after="80" w:line="200" w:lineRule="exact"/>
              <w:ind w:right="113"/>
              <w:jc w:val="right"/>
              <w:rPr>
                <w:i/>
                <w:sz w:val="16"/>
              </w:rPr>
            </w:pPr>
            <w:r w:rsidRPr="00880D2C">
              <w:rPr>
                <w:i/>
                <w:sz w:val="16"/>
              </w:rPr>
              <w:t>Population in urban areas</w:t>
            </w:r>
          </w:p>
        </w:tc>
      </w:tr>
      <w:tr w:rsidR="004A55EE" w:rsidRPr="00880D2C" w14:paraId="1E98A4E4" w14:textId="77777777" w:rsidTr="00880D2C">
        <w:tc>
          <w:tcPr>
            <w:tcW w:w="1418" w:type="dxa"/>
            <w:tcBorders>
              <w:top w:val="single" w:sz="12" w:space="0" w:color="auto"/>
            </w:tcBorders>
            <w:shd w:val="clear" w:color="auto" w:fill="auto"/>
            <w:noWrap/>
          </w:tcPr>
          <w:p w14:paraId="09F76784" w14:textId="77777777" w:rsidR="004A55EE" w:rsidRPr="00880D2C" w:rsidRDefault="004A55EE" w:rsidP="00880D2C">
            <w:pPr>
              <w:suppressAutoHyphens w:val="0"/>
              <w:spacing w:before="40" w:after="40" w:line="220" w:lineRule="exact"/>
              <w:ind w:right="113"/>
              <w:rPr>
                <w:sz w:val="18"/>
              </w:rPr>
            </w:pPr>
            <w:r w:rsidRPr="00880D2C">
              <w:rPr>
                <w:sz w:val="18"/>
              </w:rPr>
              <w:t>2017</w:t>
            </w:r>
          </w:p>
        </w:tc>
        <w:tc>
          <w:tcPr>
            <w:tcW w:w="3117" w:type="dxa"/>
            <w:tcBorders>
              <w:top w:val="single" w:sz="12" w:space="0" w:color="auto"/>
            </w:tcBorders>
            <w:shd w:val="clear" w:color="auto" w:fill="auto"/>
            <w:noWrap/>
            <w:vAlign w:val="bottom"/>
          </w:tcPr>
          <w:p w14:paraId="734AD904" w14:textId="10DA9229" w:rsidR="004A55EE" w:rsidRPr="00880D2C" w:rsidRDefault="004A55EE" w:rsidP="00880D2C">
            <w:pPr>
              <w:suppressAutoHyphens w:val="0"/>
              <w:spacing w:before="40" w:after="40" w:line="220" w:lineRule="exact"/>
              <w:ind w:right="113"/>
              <w:jc w:val="right"/>
              <w:rPr>
                <w:sz w:val="18"/>
              </w:rPr>
            </w:pPr>
            <w:r w:rsidRPr="00880D2C">
              <w:rPr>
                <w:sz w:val="18"/>
              </w:rPr>
              <w:t>960</w:t>
            </w:r>
            <w:r w:rsidR="00880D2C">
              <w:rPr>
                <w:sz w:val="18"/>
              </w:rPr>
              <w:t xml:space="preserve"> </w:t>
            </w:r>
            <w:r w:rsidRPr="00880D2C">
              <w:rPr>
                <w:sz w:val="18"/>
              </w:rPr>
              <w:t>461</w:t>
            </w:r>
          </w:p>
        </w:tc>
        <w:tc>
          <w:tcPr>
            <w:tcW w:w="2835" w:type="dxa"/>
            <w:tcBorders>
              <w:top w:val="single" w:sz="12" w:space="0" w:color="auto"/>
            </w:tcBorders>
            <w:shd w:val="clear" w:color="auto" w:fill="auto"/>
            <w:noWrap/>
            <w:vAlign w:val="bottom"/>
          </w:tcPr>
          <w:p w14:paraId="197452C9" w14:textId="342BF495" w:rsidR="004A55EE" w:rsidRPr="00880D2C" w:rsidRDefault="004A55EE" w:rsidP="00880D2C">
            <w:pPr>
              <w:suppressAutoHyphens w:val="0"/>
              <w:spacing w:before="40" w:after="40" w:line="220" w:lineRule="exact"/>
              <w:ind w:right="113"/>
              <w:jc w:val="right"/>
              <w:rPr>
                <w:sz w:val="18"/>
              </w:rPr>
            </w:pPr>
            <w:r w:rsidRPr="00880D2C">
              <w:rPr>
                <w:sz w:val="18"/>
              </w:rPr>
              <w:t>4</w:t>
            </w:r>
            <w:r w:rsidR="00880D2C">
              <w:rPr>
                <w:sz w:val="18"/>
              </w:rPr>
              <w:t xml:space="preserve"> </w:t>
            </w:r>
            <w:r w:rsidRPr="00880D2C">
              <w:rPr>
                <w:sz w:val="18"/>
              </w:rPr>
              <w:t>283</w:t>
            </w:r>
            <w:r w:rsidR="00880D2C">
              <w:rPr>
                <w:sz w:val="18"/>
              </w:rPr>
              <w:t xml:space="preserve"> </w:t>
            </w:r>
            <w:r w:rsidRPr="00880D2C">
              <w:rPr>
                <w:sz w:val="18"/>
              </w:rPr>
              <w:t>184</w:t>
            </w:r>
          </w:p>
        </w:tc>
      </w:tr>
      <w:tr w:rsidR="004A55EE" w:rsidRPr="00880D2C" w14:paraId="1FA164B6" w14:textId="77777777" w:rsidTr="00880D2C">
        <w:tc>
          <w:tcPr>
            <w:tcW w:w="1418" w:type="dxa"/>
            <w:shd w:val="clear" w:color="auto" w:fill="auto"/>
            <w:noWrap/>
          </w:tcPr>
          <w:p w14:paraId="60FA7753" w14:textId="77777777" w:rsidR="004A55EE" w:rsidRPr="00880D2C" w:rsidRDefault="004A55EE" w:rsidP="00880D2C">
            <w:pPr>
              <w:suppressAutoHyphens w:val="0"/>
              <w:spacing w:before="40" w:after="40" w:line="220" w:lineRule="exact"/>
              <w:ind w:right="113"/>
              <w:rPr>
                <w:sz w:val="18"/>
              </w:rPr>
            </w:pPr>
            <w:r w:rsidRPr="00880D2C">
              <w:rPr>
                <w:sz w:val="18"/>
              </w:rPr>
              <w:t>2018</w:t>
            </w:r>
          </w:p>
        </w:tc>
        <w:tc>
          <w:tcPr>
            <w:tcW w:w="3117" w:type="dxa"/>
            <w:shd w:val="clear" w:color="auto" w:fill="auto"/>
            <w:noWrap/>
            <w:vAlign w:val="bottom"/>
          </w:tcPr>
          <w:p w14:paraId="03C08359" w14:textId="22E6C472" w:rsidR="004A55EE" w:rsidRPr="00880D2C" w:rsidRDefault="004A55EE" w:rsidP="00880D2C">
            <w:pPr>
              <w:suppressAutoHyphens w:val="0"/>
              <w:spacing w:before="40" w:after="40" w:line="220" w:lineRule="exact"/>
              <w:ind w:right="113"/>
              <w:jc w:val="right"/>
              <w:rPr>
                <w:sz w:val="18"/>
              </w:rPr>
            </w:pPr>
            <w:r w:rsidRPr="00880D2C">
              <w:rPr>
                <w:sz w:val="18"/>
              </w:rPr>
              <w:t>954</w:t>
            </w:r>
            <w:r w:rsidR="00880D2C">
              <w:rPr>
                <w:sz w:val="18"/>
              </w:rPr>
              <w:t xml:space="preserve"> </w:t>
            </w:r>
            <w:r w:rsidRPr="00880D2C">
              <w:rPr>
                <w:sz w:val="18"/>
              </w:rPr>
              <w:t>612</w:t>
            </w:r>
          </w:p>
        </w:tc>
        <w:tc>
          <w:tcPr>
            <w:tcW w:w="2835" w:type="dxa"/>
            <w:shd w:val="clear" w:color="auto" w:fill="auto"/>
            <w:noWrap/>
            <w:vAlign w:val="bottom"/>
          </w:tcPr>
          <w:p w14:paraId="0B7B98CB" w14:textId="164E899F" w:rsidR="004A55EE" w:rsidRPr="00880D2C" w:rsidRDefault="004A55EE" w:rsidP="00880D2C">
            <w:pPr>
              <w:suppressAutoHyphens w:val="0"/>
              <w:spacing w:before="40" w:after="40" w:line="220" w:lineRule="exact"/>
              <w:ind w:right="113"/>
              <w:jc w:val="right"/>
              <w:rPr>
                <w:sz w:val="18"/>
              </w:rPr>
            </w:pPr>
            <w:r w:rsidRPr="00880D2C">
              <w:rPr>
                <w:sz w:val="18"/>
              </w:rPr>
              <w:t>4</w:t>
            </w:r>
            <w:r w:rsidR="00880D2C">
              <w:rPr>
                <w:sz w:val="18"/>
              </w:rPr>
              <w:t xml:space="preserve"> </w:t>
            </w:r>
            <w:r w:rsidRPr="00880D2C">
              <w:rPr>
                <w:sz w:val="18"/>
              </w:rPr>
              <w:t>327</w:t>
            </w:r>
            <w:r w:rsidR="00880D2C">
              <w:rPr>
                <w:sz w:val="18"/>
              </w:rPr>
              <w:t xml:space="preserve"> </w:t>
            </w:r>
            <w:r w:rsidRPr="00880D2C">
              <w:rPr>
                <w:sz w:val="18"/>
              </w:rPr>
              <w:t>951</w:t>
            </w:r>
          </w:p>
        </w:tc>
      </w:tr>
      <w:tr w:rsidR="004A55EE" w:rsidRPr="00880D2C" w14:paraId="61DBE1A7" w14:textId="77777777" w:rsidTr="00880D2C">
        <w:tc>
          <w:tcPr>
            <w:tcW w:w="1418" w:type="dxa"/>
            <w:shd w:val="clear" w:color="auto" w:fill="auto"/>
            <w:noWrap/>
          </w:tcPr>
          <w:p w14:paraId="0DA1601B" w14:textId="77777777" w:rsidR="004A55EE" w:rsidRPr="00880D2C" w:rsidRDefault="004A55EE" w:rsidP="00880D2C">
            <w:pPr>
              <w:suppressAutoHyphens w:val="0"/>
              <w:spacing w:before="40" w:after="40" w:line="220" w:lineRule="exact"/>
              <w:ind w:right="113"/>
              <w:rPr>
                <w:sz w:val="18"/>
              </w:rPr>
            </w:pPr>
            <w:r w:rsidRPr="00880D2C">
              <w:rPr>
                <w:sz w:val="18"/>
              </w:rPr>
              <w:t>2019</w:t>
            </w:r>
          </w:p>
        </w:tc>
        <w:tc>
          <w:tcPr>
            <w:tcW w:w="3117" w:type="dxa"/>
            <w:shd w:val="clear" w:color="auto" w:fill="auto"/>
            <w:noWrap/>
            <w:vAlign w:val="bottom"/>
          </w:tcPr>
          <w:p w14:paraId="02F091F3" w14:textId="1D6C6135" w:rsidR="004A55EE" w:rsidRPr="00880D2C" w:rsidRDefault="004A55EE" w:rsidP="00880D2C">
            <w:pPr>
              <w:suppressAutoHyphens w:val="0"/>
              <w:spacing w:before="40" w:after="40" w:line="220" w:lineRule="exact"/>
              <w:ind w:right="113"/>
              <w:jc w:val="right"/>
              <w:rPr>
                <w:sz w:val="18"/>
              </w:rPr>
            </w:pPr>
            <w:r w:rsidRPr="00880D2C">
              <w:rPr>
                <w:sz w:val="18"/>
              </w:rPr>
              <w:t>949</w:t>
            </w:r>
            <w:r w:rsidR="00880D2C">
              <w:rPr>
                <w:sz w:val="18"/>
              </w:rPr>
              <w:t xml:space="preserve"> </w:t>
            </w:r>
            <w:r w:rsidRPr="00880D2C">
              <w:rPr>
                <w:sz w:val="18"/>
              </w:rPr>
              <w:t>123</w:t>
            </w:r>
          </w:p>
        </w:tc>
        <w:tc>
          <w:tcPr>
            <w:tcW w:w="2835" w:type="dxa"/>
            <w:shd w:val="clear" w:color="auto" w:fill="auto"/>
            <w:noWrap/>
            <w:vAlign w:val="bottom"/>
          </w:tcPr>
          <w:p w14:paraId="621BDC36" w14:textId="3A219A4D" w:rsidR="004A55EE" w:rsidRPr="00880D2C" w:rsidRDefault="004A55EE" w:rsidP="00880D2C">
            <w:pPr>
              <w:suppressAutoHyphens w:val="0"/>
              <w:spacing w:before="40" w:after="40" w:line="220" w:lineRule="exact"/>
              <w:ind w:right="113"/>
              <w:jc w:val="right"/>
              <w:rPr>
                <w:sz w:val="18"/>
              </w:rPr>
            </w:pPr>
            <w:r w:rsidRPr="00880D2C">
              <w:rPr>
                <w:sz w:val="18"/>
              </w:rPr>
              <w:t>4</w:t>
            </w:r>
            <w:r w:rsidR="00880D2C">
              <w:rPr>
                <w:sz w:val="18"/>
              </w:rPr>
              <w:t xml:space="preserve"> </w:t>
            </w:r>
            <w:r w:rsidRPr="00880D2C">
              <w:rPr>
                <w:sz w:val="18"/>
              </w:rPr>
              <w:t>368</w:t>
            </w:r>
            <w:r w:rsidR="00880D2C">
              <w:rPr>
                <w:sz w:val="18"/>
              </w:rPr>
              <w:t xml:space="preserve"> </w:t>
            </w:r>
            <w:r w:rsidRPr="00880D2C">
              <w:rPr>
                <w:sz w:val="18"/>
              </w:rPr>
              <w:t>614</w:t>
            </w:r>
          </w:p>
        </w:tc>
      </w:tr>
      <w:tr w:rsidR="004A55EE" w:rsidRPr="00880D2C" w14:paraId="43C17921" w14:textId="77777777" w:rsidTr="00880D2C">
        <w:tc>
          <w:tcPr>
            <w:tcW w:w="1418" w:type="dxa"/>
            <w:shd w:val="clear" w:color="auto" w:fill="auto"/>
            <w:noWrap/>
          </w:tcPr>
          <w:p w14:paraId="4B6CB2F0" w14:textId="77777777" w:rsidR="004A55EE" w:rsidRPr="00880D2C" w:rsidRDefault="004A55EE" w:rsidP="00880D2C">
            <w:pPr>
              <w:suppressAutoHyphens w:val="0"/>
              <w:spacing w:before="40" w:after="40" w:line="220" w:lineRule="exact"/>
              <w:ind w:right="113"/>
              <w:rPr>
                <w:sz w:val="18"/>
              </w:rPr>
            </w:pPr>
            <w:r w:rsidRPr="00880D2C">
              <w:rPr>
                <w:sz w:val="18"/>
              </w:rPr>
              <w:t>2020</w:t>
            </w:r>
          </w:p>
        </w:tc>
        <w:tc>
          <w:tcPr>
            <w:tcW w:w="3117" w:type="dxa"/>
            <w:shd w:val="clear" w:color="auto" w:fill="auto"/>
            <w:noWrap/>
            <w:vAlign w:val="bottom"/>
          </w:tcPr>
          <w:p w14:paraId="241970EA" w14:textId="6B9FB4CB" w:rsidR="004A55EE" w:rsidRPr="00880D2C" w:rsidRDefault="004A55EE" w:rsidP="00880D2C">
            <w:pPr>
              <w:suppressAutoHyphens w:val="0"/>
              <w:spacing w:before="40" w:after="40" w:line="220" w:lineRule="exact"/>
              <w:ind w:right="113"/>
              <w:jc w:val="right"/>
              <w:rPr>
                <w:sz w:val="18"/>
              </w:rPr>
            </w:pPr>
            <w:r w:rsidRPr="00880D2C">
              <w:rPr>
                <w:sz w:val="18"/>
              </w:rPr>
              <w:t>940</w:t>
            </w:r>
            <w:r w:rsidR="00880D2C">
              <w:rPr>
                <w:sz w:val="18"/>
              </w:rPr>
              <w:t xml:space="preserve"> </w:t>
            </w:r>
            <w:r w:rsidRPr="00880D2C">
              <w:rPr>
                <w:sz w:val="18"/>
              </w:rPr>
              <w:t>251</w:t>
            </w:r>
          </w:p>
        </w:tc>
        <w:tc>
          <w:tcPr>
            <w:tcW w:w="2835" w:type="dxa"/>
            <w:shd w:val="clear" w:color="auto" w:fill="auto"/>
            <w:noWrap/>
            <w:vAlign w:val="bottom"/>
          </w:tcPr>
          <w:p w14:paraId="7F0D7EAC" w14:textId="01BB0E86" w:rsidR="004A55EE" w:rsidRPr="00880D2C" w:rsidRDefault="004A55EE" w:rsidP="00880D2C">
            <w:pPr>
              <w:suppressAutoHyphens w:val="0"/>
              <w:spacing w:before="40" w:after="40" w:line="220" w:lineRule="exact"/>
              <w:ind w:right="113"/>
              <w:jc w:val="right"/>
              <w:rPr>
                <w:sz w:val="18"/>
              </w:rPr>
            </w:pPr>
            <w:r w:rsidRPr="00880D2C">
              <w:rPr>
                <w:sz w:val="18"/>
              </w:rPr>
              <w:t>4</w:t>
            </w:r>
            <w:r w:rsidR="00880D2C">
              <w:rPr>
                <w:sz w:val="18"/>
              </w:rPr>
              <w:t xml:space="preserve"> </w:t>
            </w:r>
            <w:r w:rsidRPr="00880D2C">
              <w:rPr>
                <w:sz w:val="18"/>
              </w:rPr>
              <w:t>416</w:t>
            </w:r>
            <w:r w:rsidR="00880D2C">
              <w:rPr>
                <w:sz w:val="18"/>
              </w:rPr>
              <w:t xml:space="preserve"> </w:t>
            </w:r>
            <w:r w:rsidRPr="00880D2C">
              <w:rPr>
                <w:sz w:val="18"/>
              </w:rPr>
              <w:t>981</w:t>
            </w:r>
          </w:p>
        </w:tc>
      </w:tr>
      <w:tr w:rsidR="004A55EE" w:rsidRPr="00880D2C" w14:paraId="0395C73A" w14:textId="77777777" w:rsidTr="00880D2C">
        <w:tc>
          <w:tcPr>
            <w:tcW w:w="1418" w:type="dxa"/>
            <w:shd w:val="clear" w:color="auto" w:fill="auto"/>
            <w:noWrap/>
          </w:tcPr>
          <w:p w14:paraId="7050CF83" w14:textId="77777777" w:rsidR="004A55EE" w:rsidRPr="00880D2C" w:rsidRDefault="004A55EE" w:rsidP="00880D2C">
            <w:pPr>
              <w:suppressAutoHyphens w:val="0"/>
              <w:spacing w:before="40" w:after="40" w:line="220" w:lineRule="exact"/>
              <w:ind w:right="113"/>
              <w:rPr>
                <w:sz w:val="18"/>
              </w:rPr>
            </w:pPr>
            <w:r w:rsidRPr="00880D2C">
              <w:rPr>
                <w:sz w:val="18"/>
              </w:rPr>
              <w:t>2021</w:t>
            </w:r>
          </w:p>
        </w:tc>
        <w:tc>
          <w:tcPr>
            <w:tcW w:w="3117" w:type="dxa"/>
            <w:shd w:val="clear" w:color="auto" w:fill="auto"/>
            <w:noWrap/>
            <w:vAlign w:val="bottom"/>
          </w:tcPr>
          <w:p w14:paraId="6735BD56" w14:textId="398C4577" w:rsidR="004A55EE" w:rsidRPr="00880D2C" w:rsidRDefault="004A55EE" w:rsidP="00880D2C">
            <w:pPr>
              <w:suppressAutoHyphens w:val="0"/>
              <w:spacing w:before="40" w:after="40" w:line="220" w:lineRule="exact"/>
              <w:ind w:right="113"/>
              <w:jc w:val="right"/>
              <w:rPr>
                <w:sz w:val="18"/>
              </w:rPr>
            </w:pPr>
            <w:r w:rsidRPr="00880D2C">
              <w:rPr>
                <w:sz w:val="18"/>
              </w:rPr>
              <w:t>938</w:t>
            </w:r>
            <w:r w:rsidR="00880D2C">
              <w:rPr>
                <w:sz w:val="18"/>
              </w:rPr>
              <w:t xml:space="preserve"> </w:t>
            </w:r>
            <w:r w:rsidRPr="00880D2C">
              <w:rPr>
                <w:sz w:val="18"/>
              </w:rPr>
              <w:t>083</w:t>
            </w:r>
          </w:p>
        </w:tc>
        <w:tc>
          <w:tcPr>
            <w:tcW w:w="2835" w:type="dxa"/>
            <w:shd w:val="clear" w:color="auto" w:fill="auto"/>
            <w:noWrap/>
            <w:vAlign w:val="bottom"/>
          </w:tcPr>
          <w:p w14:paraId="13AD8A0D" w14:textId="3C64CD08" w:rsidR="004A55EE" w:rsidRPr="00880D2C" w:rsidRDefault="004A55EE" w:rsidP="00880D2C">
            <w:pPr>
              <w:suppressAutoHyphens w:val="0"/>
              <w:spacing w:before="40" w:after="40" w:line="220" w:lineRule="exact"/>
              <w:ind w:right="113"/>
              <w:jc w:val="right"/>
              <w:rPr>
                <w:sz w:val="18"/>
              </w:rPr>
            </w:pPr>
            <w:r w:rsidRPr="00880D2C">
              <w:rPr>
                <w:sz w:val="18"/>
              </w:rPr>
              <w:t>4</w:t>
            </w:r>
            <w:r w:rsidR="00880D2C">
              <w:rPr>
                <w:sz w:val="18"/>
              </w:rPr>
              <w:t xml:space="preserve"> </w:t>
            </w:r>
            <w:r w:rsidRPr="00880D2C">
              <w:rPr>
                <w:sz w:val="18"/>
              </w:rPr>
              <w:t>443</w:t>
            </w:r>
            <w:r w:rsidR="00880D2C">
              <w:rPr>
                <w:sz w:val="18"/>
              </w:rPr>
              <w:t xml:space="preserve"> </w:t>
            </w:r>
            <w:r w:rsidRPr="00880D2C">
              <w:rPr>
                <w:sz w:val="18"/>
              </w:rPr>
              <w:t>243</w:t>
            </w:r>
          </w:p>
        </w:tc>
      </w:tr>
      <w:tr w:rsidR="004A55EE" w:rsidRPr="00880D2C" w14:paraId="62DE559C" w14:textId="77777777" w:rsidTr="00880D2C">
        <w:tc>
          <w:tcPr>
            <w:tcW w:w="1418" w:type="dxa"/>
            <w:shd w:val="clear" w:color="auto" w:fill="auto"/>
            <w:noWrap/>
          </w:tcPr>
          <w:p w14:paraId="2408BFE2" w14:textId="77777777" w:rsidR="004A55EE" w:rsidRPr="00880D2C" w:rsidRDefault="004A55EE" w:rsidP="00880D2C">
            <w:pPr>
              <w:suppressAutoHyphens w:val="0"/>
              <w:spacing w:before="40" w:after="40" w:line="220" w:lineRule="exact"/>
              <w:ind w:right="113"/>
              <w:rPr>
                <w:sz w:val="18"/>
              </w:rPr>
            </w:pPr>
            <w:r w:rsidRPr="00880D2C">
              <w:rPr>
                <w:sz w:val="18"/>
              </w:rPr>
              <w:t>2022</w:t>
            </w:r>
          </w:p>
        </w:tc>
        <w:tc>
          <w:tcPr>
            <w:tcW w:w="3117" w:type="dxa"/>
            <w:shd w:val="clear" w:color="auto" w:fill="auto"/>
            <w:noWrap/>
            <w:vAlign w:val="bottom"/>
          </w:tcPr>
          <w:p w14:paraId="7EB60356" w14:textId="4F41B9C8" w:rsidR="004A55EE" w:rsidRPr="00880D2C" w:rsidRDefault="004A55EE" w:rsidP="00880D2C">
            <w:pPr>
              <w:suppressAutoHyphens w:val="0"/>
              <w:spacing w:before="40" w:after="40" w:line="220" w:lineRule="exact"/>
              <w:ind w:right="113"/>
              <w:jc w:val="right"/>
              <w:rPr>
                <w:sz w:val="18"/>
              </w:rPr>
            </w:pPr>
            <w:r w:rsidRPr="00880D2C">
              <w:rPr>
                <w:sz w:val="18"/>
              </w:rPr>
              <w:t>933</w:t>
            </w:r>
            <w:r w:rsidR="00880D2C">
              <w:rPr>
                <w:sz w:val="18"/>
              </w:rPr>
              <w:t xml:space="preserve"> </w:t>
            </w:r>
            <w:r w:rsidRPr="00880D2C">
              <w:rPr>
                <w:sz w:val="18"/>
              </w:rPr>
              <w:t>164</w:t>
            </w:r>
          </w:p>
        </w:tc>
        <w:tc>
          <w:tcPr>
            <w:tcW w:w="2835" w:type="dxa"/>
            <w:shd w:val="clear" w:color="auto" w:fill="auto"/>
            <w:noWrap/>
            <w:vAlign w:val="bottom"/>
          </w:tcPr>
          <w:p w14:paraId="27AAE9F6" w14:textId="08F5C147" w:rsidR="004A55EE" w:rsidRPr="00880D2C" w:rsidRDefault="004A55EE" w:rsidP="00880D2C">
            <w:pPr>
              <w:suppressAutoHyphens w:val="0"/>
              <w:spacing w:before="40" w:after="40" w:line="220" w:lineRule="exact"/>
              <w:ind w:right="113"/>
              <w:jc w:val="right"/>
              <w:rPr>
                <w:sz w:val="18"/>
              </w:rPr>
            </w:pPr>
            <w:r w:rsidRPr="00880D2C">
              <w:rPr>
                <w:sz w:val="18"/>
              </w:rPr>
              <w:t>4</w:t>
            </w:r>
            <w:r w:rsidR="00880D2C">
              <w:rPr>
                <w:sz w:val="18"/>
              </w:rPr>
              <w:t xml:space="preserve"> </w:t>
            </w:r>
            <w:r w:rsidRPr="00880D2C">
              <w:rPr>
                <w:sz w:val="18"/>
              </w:rPr>
              <w:t>485</w:t>
            </w:r>
            <w:r w:rsidR="00880D2C">
              <w:rPr>
                <w:sz w:val="18"/>
              </w:rPr>
              <w:t xml:space="preserve"> </w:t>
            </w:r>
            <w:r w:rsidRPr="00880D2C">
              <w:rPr>
                <w:sz w:val="18"/>
              </w:rPr>
              <w:t>236</w:t>
            </w:r>
          </w:p>
        </w:tc>
      </w:tr>
      <w:tr w:rsidR="004A55EE" w:rsidRPr="00880D2C" w14:paraId="20CCE07F" w14:textId="77777777" w:rsidTr="00880D2C">
        <w:tc>
          <w:tcPr>
            <w:tcW w:w="1418" w:type="dxa"/>
            <w:shd w:val="clear" w:color="auto" w:fill="auto"/>
            <w:noWrap/>
          </w:tcPr>
          <w:p w14:paraId="06873A4F" w14:textId="77777777" w:rsidR="004A55EE" w:rsidRPr="00880D2C" w:rsidRDefault="004A55EE" w:rsidP="00880D2C">
            <w:pPr>
              <w:suppressAutoHyphens w:val="0"/>
              <w:spacing w:before="40" w:after="40" w:line="220" w:lineRule="exact"/>
              <w:ind w:right="113"/>
              <w:rPr>
                <w:sz w:val="18"/>
              </w:rPr>
            </w:pPr>
            <w:r w:rsidRPr="00880D2C">
              <w:rPr>
                <w:sz w:val="18"/>
              </w:rPr>
              <w:t>2023</w:t>
            </w:r>
          </w:p>
        </w:tc>
        <w:tc>
          <w:tcPr>
            <w:tcW w:w="3117" w:type="dxa"/>
            <w:shd w:val="clear" w:color="auto" w:fill="auto"/>
            <w:noWrap/>
            <w:vAlign w:val="bottom"/>
          </w:tcPr>
          <w:p w14:paraId="0CD4AD1D" w14:textId="62B0986F" w:rsidR="004A55EE" w:rsidRPr="00880D2C" w:rsidRDefault="004A55EE" w:rsidP="00880D2C">
            <w:pPr>
              <w:suppressAutoHyphens w:val="0"/>
              <w:spacing w:before="40" w:after="40" w:line="220" w:lineRule="exact"/>
              <w:ind w:right="113"/>
              <w:jc w:val="right"/>
              <w:rPr>
                <w:sz w:val="18"/>
              </w:rPr>
            </w:pPr>
            <w:r w:rsidRPr="00880D2C">
              <w:rPr>
                <w:sz w:val="18"/>
              </w:rPr>
              <w:t>928</w:t>
            </w:r>
            <w:r w:rsidR="00880D2C">
              <w:rPr>
                <w:sz w:val="18"/>
              </w:rPr>
              <w:t xml:space="preserve"> </w:t>
            </w:r>
            <w:r w:rsidRPr="00880D2C">
              <w:rPr>
                <w:sz w:val="18"/>
              </w:rPr>
              <w:t>566</w:t>
            </w:r>
          </w:p>
        </w:tc>
        <w:tc>
          <w:tcPr>
            <w:tcW w:w="2835" w:type="dxa"/>
            <w:shd w:val="clear" w:color="auto" w:fill="auto"/>
            <w:noWrap/>
            <w:vAlign w:val="bottom"/>
          </w:tcPr>
          <w:p w14:paraId="5601DECA" w14:textId="247B4D32" w:rsidR="004A55EE" w:rsidRPr="00880D2C" w:rsidRDefault="004A55EE" w:rsidP="00880D2C">
            <w:pPr>
              <w:suppressAutoHyphens w:val="0"/>
              <w:spacing w:before="40" w:after="40" w:line="220" w:lineRule="exact"/>
              <w:ind w:right="113"/>
              <w:jc w:val="right"/>
              <w:rPr>
                <w:sz w:val="18"/>
              </w:rPr>
            </w:pPr>
            <w:r w:rsidRPr="00880D2C">
              <w:rPr>
                <w:sz w:val="18"/>
              </w:rPr>
              <w:t>4</w:t>
            </w:r>
            <w:r w:rsidR="00880D2C">
              <w:rPr>
                <w:sz w:val="18"/>
              </w:rPr>
              <w:t xml:space="preserve"> </w:t>
            </w:r>
            <w:r w:rsidRPr="00880D2C">
              <w:rPr>
                <w:sz w:val="18"/>
              </w:rPr>
              <w:t>554</w:t>
            </w:r>
            <w:r w:rsidR="00880D2C">
              <w:rPr>
                <w:sz w:val="18"/>
              </w:rPr>
              <w:t xml:space="preserve"> </w:t>
            </w:r>
            <w:r w:rsidRPr="00880D2C">
              <w:rPr>
                <w:sz w:val="18"/>
              </w:rPr>
              <w:t>562</w:t>
            </w:r>
          </w:p>
        </w:tc>
      </w:tr>
    </w:tbl>
    <w:p w14:paraId="6ECD3E4D" w14:textId="77777777" w:rsidR="004A55EE" w:rsidRDefault="004A55EE" w:rsidP="004A55EE">
      <w:pPr>
        <w:pStyle w:val="SingleTxtG"/>
        <w:spacing w:before="240" w:after="240"/>
      </w:pPr>
      <w:r w:rsidRPr="00F26AFB">
        <w:t>2.</w:t>
      </w:r>
      <w:r w:rsidRPr="00F26AFB">
        <w:tab/>
      </w:r>
      <w:r>
        <w:t>Concerning</w:t>
      </w:r>
      <w:r w:rsidRPr="00F26AFB">
        <w:t xml:space="preserve"> the </w:t>
      </w:r>
      <w:r w:rsidRPr="00133188">
        <w:rPr>
          <w:i/>
          <w:iCs/>
        </w:rPr>
        <w:t>dependency ratio</w:t>
      </w:r>
      <w:r w:rsidRPr="00F26AFB">
        <w:t xml:space="preserve">, approximately 18 per cent of the population was </w:t>
      </w:r>
      <w:r>
        <w:t>under</w:t>
      </w:r>
      <w:r w:rsidRPr="00F26AFB">
        <w:t xml:space="preserve"> the age of 15, while approximately 17 per cent was above the age of 65. 49.7 per cent of the population were </w:t>
      </w:r>
      <w:r>
        <w:t>women</w:t>
      </w:r>
      <w:r w:rsidRPr="00F26AFB">
        <w:t xml:space="preserve"> and 50.3 per cent were men.</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850"/>
        <w:gridCol w:w="851"/>
        <w:gridCol w:w="850"/>
        <w:gridCol w:w="851"/>
        <w:gridCol w:w="850"/>
        <w:gridCol w:w="851"/>
        <w:gridCol w:w="850"/>
        <w:gridCol w:w="851"/>
        <w:gridCol w:w="850"/>
        <w:gridCol w:w="851"/>
      </w:tblGrid>
      <w:tr w:rsidR="00E75DD6" w:rsidRPr="00E75DD6" w14:paraId="3988F217" w14:textId="77777777" w:rsidTr="00AB5E0D">
        <w:trPr>
          <w:trHeight w:val="277"/>
          <w:tblHeader/>
        </w:trPr>
        <w:tc>
          <w:tcPr>
            <w:tcW w:w="1134" w:type="dxa"/>
            <w:vMerge w:val="restart"/>
            <w:tcBorders>
              <w:top w:val="single" w:sz="4" w:space="0" w:color="auto"/>
              <w:bottom w:val="single" w:sz="12" w:space="0" w:color="auto"/>
            </w:tcBorders>
            <w:shd w:val="clear" w:color="auto" w:fill="auto"/>
            <w:vAlign w:val="bottom"/>
            <w:hideMark/>
          </w:tcPr>
          <w:p w14:paraId="52DC0BD4" w14:textId="77777777" w:rsidR="004A55EE" w:rsidRPr="00E75DD6" w:rsidRDefault="004A55EE" w:rsidP="00E75DD6">
            <w:pPr>
              <w:suppressAutoHyphens w:val="0"/>
              <w:spacing w:before="80" w:after="80" w:line="200" w:lineRule="exact"/>
              <w:ind w:right="113"/>
              <w:rPr>
                <w:i/>
                <w:sz w:val="16"/>
                <w:szCs w:val="16"/>
                <w:lang w:eastAsia="nb-NO"/>
              </w:rPr>
            </w:pPr>
            <w:r w:rsidRPr="00E75DD6">
              <w:rPr>
                <w:i/>
                <w:sz w:val="16"/>
                <w:szCs w:val="16"/>
                <w:lang w:eastAsia="nb-NO"/>
              </w:rPr>
              <w:lastRenderedPageBreak/>
              <w:t> </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5EBEA798" w14:textId="7F86281C" w:rsidR="004A55EE" w:rsidRPr="00E75DD6" w:rsidRDefault="004A55EE" w:rsidP="00E75DD6">
            <w:pPr>
              <w:suppressAutoHyphens w:val="0"/>
              <w:spacing w:before="80" w:after="80" w:line="200" w:lineRule="exact"/>
              <w:ind w:right="113"/>
              <w:jc w:val="center"/>
              <w:rPr>
                <w:i/>
                <w:iCs/>
                <w:sz w:val="16"/>
                <w:szCs w:val="16"/>
                <w:lang w:val="nb-NO" w:eastAsia="nb-NO"/>
              </w:rPr>
            </w:pPr>
            <w:r w:rsidRPr="00E75DD6">
              <w:rPr>
                <w:i/>
                <w:iCs/>
                <w:sz w:val="16"/>
                <w:szCs w:val="16"/>
                <w:lang w:val="nb-NO" w:eastAsia="nb-NO"/>
              </w:rPr>
              <w:t>2020</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3305B6B" w14:textId="58BDB79A" w:rsidR="004A55EE" w:rsidRPr="00E75DD6" w:rsidRDefault="004A55EE" w:rsidP="00E75DD6">
            <w:pPr>
              <w:suppressAutoHyphens w:val="0"/>
              <w:spacing w:before="80" w:after="80" w:line="200" w:lineRule="exact"/>
              <w:ind w:right="113"/>
              <w:jc w:val="center"/>
              <w:rPr>
                <w:i/>
                <w:iCs/>
                <w:sz w:val="16"/>
                <w:szCs w:val="16"/>
                <w:lang w:val="nb-NO" w:eastAsia="nb-NO"/>
              </w:rPr>
            </w:pPr>
            <w:r w:rsidRPr="00E75DD6">
              <w:rPr>
                <w:i/>
                <w:iCs/>
                <w:sz w:val="16"/>
                <w:szCs w:val="16"/>
                <w:lang w:val="nb-NO" w:eastAsia="nb-NO"/>
              </w:rPr>
              <w:t>2021</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12FF29D" w14:textId="01396B7C" w:rsidR="004A55EE" w:rsidRPr="00E75DD6" w:rsidRDefault="004A55EE" w:rsidP="00E75DD6">
            <w:pPr>
              <w:suppressAutoHyphens w:val="0"/>
              <w:spacing w:before="80" w:after="80" w:line="200" w:lineRule="exact"/>
              <w:ind w:right="113"/>
              <w:jc w:val="center"/>
              <w:rPr>
                <w:i/>
                <w:iCs/>
                <w:sz w:val="16"/>
                <w:szCs w:val="16"/>
                <w:lang w:val="nb-NO" w:eastAsia="nb-NO"/>
              </w:rPr>
            </w:pPr>
            <w:r w:rsidRPr="00E75DD6">
              <w:rPr>
                <w:i/>
                <w:iCs/>
                <w:sz w:val="16"/>
                <w:szCs w:val="16"/>
                <w:lang w:val="nb-NO" w:eastAsia="nb-NO"/>
              </w:rPr>
              <w:t>2022</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277B233D" w14:textId="12DD340A" w:rsidR="004A55EE" w:rsidRPr="00E75DD6" w:rsidRDefault="004A55EE" w:rsidP="00E75DD6">
            <w:pPr>
              <w:suppressAutoHyphens w:val="0"/>
              <w:spacing w:before="80" w:after="80" w:line="200" w:lineRule="exact"/>
              <w:ind w:right="113"/>
              <w:jc w:val="center"/>
              <w:rPr>
                <w:i/>
                <w:iCs/>
                <w:sz w:val="16"/>
                <w:szCs w:val="16"/>
                <w:lang w:val="nb-NO" w:eastAsia="nb-NO"/>
              </w:rPr>
            </w:pPr>
            <w:r w:rsidRPr="00E75DD6">
              <w:rPr>
                <w:i/>
                <w:iCs/>
                <w:sz w:val="16"/>
                <w:szCs w:val="16"/>
                <w:lang w:val="nb-NO" w:eastAsia="nb-NO"/>
              </w:rPr>
              <w:t>2023</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3A03A976" w14:textId="4B221BC1" w:rsidR="004A55EE" w:rsidRPr="00E75DD6" w:rsidRDefault="004A55EE" w:rsidP="00E75DD6">
            <w:pPr>
              <w:suppressAutoHyphens w:val="0"/>
              <w:spacing w:before="80" w:after="80" w:line="200" w:lineRule="exact"/>
              <w:ind w:right="113"/>
              <w:jc w:val="center"/>
              <w:rPr>
                <w:i/>
                <w:iCs/>
                <w:sz w:val="16"/>
                <w:szCs w:val="16"/>
                <w:lang w:val="nb-NO" w:eastAsia="nb-NO"/>
              </w:rPr>
            </w:pPr>
            <w:r w:rsidRPr="00E75DD6">
              <w:rPr>
                <w:i/>
                <w:iCs/>
                <w:sz w:val="16"/>
                <w:szCs w:val="16"/>
                <w:lang w:val="nb-NO" w:eastAsia="nb-NO"/>
              </w:rPr>
              <w:t>2024</w:t>
            </w:r>
          </w:p>
        </w:tc>
      </w:tr>
      <w:tr w:rsidR="00E75DD6" w:rsidRPr="00E75DD6" w14:paraId="564C339C" w14:textId="77777777" w:rsidTr="00AB5E0D">
        <w:trPr>
          <w:trHeight w:val="277"/>
          <w:tblHeader/>
        </w:trPr>
        <w:tc>
          <w:tcPr>
            <w:tcW w:w="1134" w:type="dxa"/>
            <w:vMerge/>
            <w:tcBorders>
              <w:top w:val="single" w:sz="12" w:space="0" w:color="auto"/>
              <w:bottom w:val="single" w:sz="12" w:space="0" w:color="auto"/>
            </w:tcBorders>
            <w:shd w:val="clear" w:color="auto" w:fill="auto"/>
            <w:vAlign w:val="bottom"/>
            <w:hideMark/>
          </w:tcPr>
          <w:p w14:paraId="55BC32D2" w14:textId="77777777" w:rsidR="004A55EE" w:rsidRPr="00E75DD6" w:rsidRDefault="004A55EE" w:rsidP="00E75DD6">
            <w:pPr>
              <w:suppressAutoHyphens w:val="0"/>
              <w:spacing w:before="40" w:after="40" w:line="220" w:lineRule="exact"/>
              <w:ind w:right="113"/>
              <w:rPr>
                <w:sz w:val="18"/>
                <w:szCs w:val="16"/>
                <w:lang w:val="nb-NO" w:eastAsia="nb-NO"/>
              </w:rPr>
            </w:pPr>
          </w:p>
        </w:tc>
        <w:tc>
          <w:tcPr>
            <w:tcW w:w="850" w:type="dxa"/>
            <w:tcBorders>
              <w:top w:val="single" w:sz="4" w:space="0" w:color="auto"/>
              <w:bottom w:val="single" w:sz="12" w:space="0" w:color="auto"/>
            </w:tcBorders>
            <w:shd w:val="clear" w:color="auto" w:fill="auto"/>
            <w:vAlign w:val="bottom"/>
            <w:hideMark/>
          </w:tcPr>
          <w:p w14:paraId="2FF693A8" w14:textId="77777777" w:rsidR="004A55EE" w:rsidRPr="00E75DD6" w:rsidRDefault="004A55EE" w:rsidP="00E75DD6">
            <w:pPr>
              <w:suppressAutoHyphens w:val="0"/>
              <w:spacing w:before="80" w:after="80" w:line="200" w:lineRule="exact"/>
              <w:ind w:right="113"/>
              <w:jc w:val="right"/>
              <w:rPr>
                <w:i/>
                <w:iCs/>
                <w:sz w:val="16"/>
                <w:szCs w:val="16"/>
                <w:lang w:val="nb-NO" w:eastAsia="nb-NO"/>
              </w:rPr>
            </w:pPr>
            <w:r w:rsidRPr="00E75DD6">
              <w:rPr>
                <w:i/>
                <w:iCs/>
                <w:sz w:val="16"/>
                <w:szCs w:val="16"/>
                <w:lang w:val="nb-NO" w:eastAsia="nb-NO"/>
              </w:rPr>
              <w:t>Men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218B670E" w14:textId="77777777" w:rsidR="004A55EE" w:rsidRPr="00E75DD6" w:rsidRDefault="004A55EE" w:rsidP="00E75DD6">
            <w:pPr>
              <w:suppressAutoHyphens w:val="0"/>
              <w:spacing w:before="80" w:after="80" w:line="200" w:lineRule="exact"/>
              <w:ind w:right="113"/>
              <w:jc w:val="right"/>
              <w:rPr>
                <w:i/>
                <w:iCs/>
                <w:sz w:val="16"/>
                <w:szCs w:val="16"/>
                <w:lang w:val="nb-NO" w:eastAsia="nb-NO"/>
              </w:rPr>
            </w:pPr>
            <w:r w:rsidRPr="00E75DD6">
              <w:rPr>
                <w:i/>
                <w:iCs/>
                <w:sz w:val="16"/>
                <w:szCs w:val="16"/>
                <w:lang w:val="nb-NO" w:eastAsia="nb-NO"/>
              </w:rPr>
              <w:t>Women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7BFD4173" w14:textId="77777777" w:rsidR="004A55EE" w:rsidRPr="00E75DD6" w:rsidRDefault="004A55EE" w:rsidP="00E75DD6">
            <w:pPr>
              <w:suppressAutoHyphens w:val="0"/>
              <w:spacing w:before="80" w:after="80" w:line="200" w:lineRule="exact"/>
              <w:ind w:right="113"/>
              <w:jc w:val="right"/>
              <w:rPr>
                <w:i/>
                <w:iCs/>
                <w:sz w:val="16"/>
                <w:szCs w:val="16"/>
                <w:lang w:val="nb-NO" w:eastAsia="nb-NO"/>
              </w:rPr>
            </w:pPr>
            <w:r w:rsidRPr="00E75DD6">
              <w:rPr>
                <w:i/>
                <w:iCs/>
                <w:sz w:val="16"/>
                <w:szCs w:val="16"/>
                <w:lang w:val="nb-NO" w:eastAsia="nb-NO"/>
              </w:rPr>
              <w:t>Men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3DC4CFEA" w14:textId="77777777" w:rsidR="004A55EE" w:rsidRPr="00E75DD6" w:rsidRDefault="004A55EE" w:rsidP="00E75DD6">
            <w:pPr>
              <w:suppressAutoHyphens w:val="0"/>
              <w:spacing w:before="80" w:after="80" w:line="200" w:lineRule="exact"/>
              <w:ind w:right="113"/>
              <w:jc w:val="right"/>
              <w:rPr>
                <w:i/>
                <w:iCs/>
                <w:sz w:val="16"/>
                <w:szCs w:val="16"/>
                <w:lang w:val="nb-NO" w:eastAsia="nb-NO"/>
              </w:rPr>
            </w:pPr>
            <w:r w:rsidRPr="00E75DD6">
              <w:rPr>
                <w:i/>
                <w:iCs/>
                <w:sz w:val="16"/>
                <w:szCs w:val="16"/>
                <w:lang w:val="nb-NO" w:eastAsia="nb-NO"/>
              </w:rPr>
              <w:t>Women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426916A7" w14:textId="77777777" w:rsidR="004A55EE" w:rsidRPr="00E75DD6" w:rsidRDefault="004A55EE" w:rsidP="00E75DD6">
            <w:pPr>
              <w:suppressAutoHyphens w:val="0"/>
              <w:spacing w:before="80" w:after="80" w:line="200" w:lineRule="exact"/>
              <w:ind w:right="113"/>
              <w:jc w:val="right"/>
              <w:rPr>
                <w:i/>
                <w:iCs/>
                <w:sz w:val="16"/>
                <w:szCs w:val="16"/>
                <w:lang w:val="nb-NO" w:eastAsia="nb-NO"/>
              </w:rPr>
            </w:pPr>
            <w:r w:rsidRPr="00E75DD6">
              <w:rPr>
                <w:i/>
                <w:iCs/>
                <w:sz w:val="16"/>
                <w:szCs w:val="16"/>
                <w:lang w:val="nb-NO" w:eastAsia="nb-NO"/>
              </w:rPr>
              <w:t>Men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5496EBEB" w14:textId="77777777" w:rsidR="004A55EE" w:rsidRPr="00E75DD6" w:rsidRDefault="004A55EE" w:rsidP="00E75DD6">
            <w:pPr>
              <w:suppressAutoHyphens w:val="0"/>
              <w:spacing w:before="80" w:after="80" w:line="200" w:lineRule="exact"/>
              <w:ind w:right="113"/>
              <w:jc w:val="right"/>
              <w:rPr>
                <w:i/>
                <w:iCs/>
                <w:sz w:val="16"/>
                <w:szCs w:val="16"/>
                <w:lang w:val="nb-NO" w:eastAsia="nb-NO"/>
              </w:rPr>
            </w:pPr>
            <w:r w:rsidRPr="00E75DD6">
              <w:rPr>
                <w:i/>
                <w:iCs/>
                <w:sz w:val="16"/>
                <w:szCs w:val="16"/>
                <w:lang w:val="nb-NO" w:eastAsia="nb-NO"/>
              </w:rPr>
              <w:t>Women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3CE57BC0" w14:textId="77777777" w:rsidR="004A55EE" w:rsidRPr="00E75DD6" w:rsidRDefault="004A55EE" w:rsidP="00E75DD6">
            <w:pPr>
              <w:suppressAutoHyphens w:val="0"/>
              <w:spacing w:before="80" w:after="80" w:line="200" w:lineRule="exact"/>
              <w:ind w:right="113"/>
              <w:jc w:val="right"/>
              <w:rPr>
                <w:i/>
                <w:iCs/>
                <w:sz w:val="16"/>
                <w:szCs w:val="16"/>
                <w:lang w:val="nb-NO" w:eastAsia="nb-NO"/>
              </w:rPr>
            </w:pPr>
            <w:r w:rsidRPr="00E75DD6">
              <w:rPr>
                <w:i/>
                <w:iCs/>
                <w:sz w:val="16"/>
                <w:szCs w:val="16"/>
                <w:lang w:val="nb-NO" w:eastAsia="nb-NO"/>
              </w:rPr>
              <w:t>Men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4AC9455F" w14:textId="77777777" w:rsidR="004A55EE" w:rsidRPr="00E75DD6" w:rsidRDefault="004A55EE" w:rsidP="00E75DD6">
            <w:pPr>
              <w:suppressAutoHyphens w:val="0"/>
              <w:spacing w:before="80" w:after="80" w:line="200" w:lineRule="exact"/>
              <w:ind w:right="113"/>
              <w:jc w:val="right"/>
              <w:rPr>
                <w:i/>
                <w:iCs/>
                <w:sz w:val="16"/>
                <w:szCs w:val="16"/>
                <w:lang w:val="nb-NO" w:eastAsia="nb-NO"/>
              </w:rPr>
            </w:pPr>
            <w:r w:rsidRPr="00E75DD6">
              <w:rPr>
                <w:i/>
                <w:iCs/>
                <w:sz w:val="16"/>
                <w:szCs w:val="16"/>
                <w:lang w:val="nb-NO" w:eastAsia="nb-NO"/>
              </w:rPr>
              <w:t>Women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26773870" w14:textId="77777777" w:rsidR="004A55EE" w:rsidRPr="00E75DD6" w:rsidRDefault="004A55EE" w:rsidP="00E75DD6">
            <w:pPr>
              <w:suppressAutoHyphens w:val="0"/>
              <w:spacing w:before="80" w:after="80" w:line="200" w:lineRule="exact"/>
              <w:ind w:right="113"/>
              <w:jc w:val="right"/>
              <w:rPr>
                <w:i/>
                <w:iCs/>
                <w:sz w:val="16"/>
                <w:szCs w:val="16"/>
                <w:lang w:val="nb-NO" w:eastAsia="nb-NO"/>
              </w:rPr>
            </w:pPr>
            <w:r w:rsidRPr="00E75DD6">
              <w:rPr>
                <w:i/>
                <w:iCs/>
                <w:sz w:val="16"/>
                <w:szCs w:val="16"/>
                <w:lang w:val="nb-NO" w:eastAsia="nb-NO"/>
              </w:rPr>
              <w:t>Men </w:t>
            </w:r>
          </w:p>
        </w:tc>
        <w:tc>
          <w:tcPr>
            <w:tcW w:w="851" w:type="dxa"/>
            <w:tcBorders>
              <w:top w:val="single" w:sz="4" w:space="0" w:color="auto"/>
              <w:bottom w:val="single" w:sz="12" w:space="0" w:color="auto"/>
            </w:tcBorders>
            <w:shd w:val="clear" w:color="auto" w:fill="auto"/>
            <w:vAlign w:val="bottom"/>
            <w:hideMark/>
          </w:tcPr>
          <w:p w14:paraId="46BCDBE1" w14:textId="77777777" w:rsidR="004A55EE" w:rsidRPr="00E75DD6" w:rsidRDefault="004A55EE" w:rsidP="00E75DD6">
            <w:pPr>
              <w:suppressAutoHyphens w:val="0"/>
              <w:spacing w:before="80" w:after="80" w:line="200" w:lineRule="exact"/>
              <w:ind w:right="113"/>
              <w:jc w:val="right"/>
              <w:rPr>
                <w:i/>
                <w:iCs/>
                <w:sz w:val="16"/>
                <w:szCs w:val="16"/>
                <w:lang w:val="nb-NO" w:eastAsia="nb-NO"/>
              </w:rPr>
            </w:pPr>
            <w:r w:rsidRPr="00E75DD6">
              <w:rPr>
                <w:i/>
                <w:iCs/>
                <w:sz w:val="16"/>
                <w:szCs w:val="16"/>
                <w:lang w:val="nb-NO" w:eastAsia="nb-NO"/>
              </w:rPr>
              <w:t>Women </w:t>
            </w:r>
          </w:p>
        </w:tc>
      </w:tr>
      <w:tr w:rsidR="00E75DD6" w:rsidRPr="00E75DD6" w14:paraId="36E5DFA6" w14:textId="77777777" w:rsidTr="00FE40DE">
        <w:trPr>
          <w:trHeight w:val="277"/>
        </w:trPr>
        <w:tc>
          <w:tcPr>
            <w:tcW w:w="1134" w:type="dxa"/>
            <w:tcBorders>
              <w:top w:val="single" w:sz="12" w:space="0" w:color="auto"/>
              <w:bottom w:val="single" w:sz="4" w:space="0" w:color="auto"/>
            </w:tcBorders>
            <w:shd w:val="clear" w:color="auto" w:fill="auto"/>
            <w:hideMark/>
          </w:tcPr>
          <w:p w14:paraId="4464BE97" w14:textId="77777777" w:rsidR="004A55EE" w:rsidRPr="00AB5E0D" w:rsidRDefault="004A55EE" w:rsidP="00AB5E0D">
            <w:pPr>
              <w:suppressAutoHyphens w:val="0"/>
              <w:spacing w:before="80" w:after="80" w:line="220" w:lineRule="exact"/>
              <w:rPr>
                <w:b/>
                <w:sz w:val="16"/>
                <w:szCs w:val="16"/>
                <w:lang w:val="nb-NO" w:eastAsia="nb-NO"/>
              </w:rPr>
            </w:pPr>
            <w:r w:rsidRPr="00AB5E0D">
              <w:rPr>
                <w:b/>
                <w:sz w:val="16"/>
                <w:szCs w:val="16"/>
                <w:lang w:val="nb-NO" w:eastAsia="nb-NO"/>
              </w:rPr>
              <w:t>Total </w:t>
            </w:r>
          </w:p>
        </w:tc>
        <w:tc>
          <w:tcPr>
            <w:tcW w:w="850" w:type="dxa"/>
            <w:tcBorders>
              <w:top w:val="single" w:sz="12" w:space="0" w:color="auto"/>
              <w:bottom w:val="single" w:sz="4" w:space="0" w:color="auto"/>
            </w:tcBorders>
            <w:shd w:val="clear" w:color="auto" w:fill="auto"/>
            <w:vAlign w:val="bottom"/>
            <w:hideMark/>
          </w:tcPr>
          <w:p w14:paraId="67F0754E" w14:textId="60FFC14C" w:rsidR="004A55EE" w:rsidRPr="00AB5E0D" w:rsidRDefault="004A55EE" w:rsidP="00AB5E0D">
            <w:pPr>
              <w:suppressAutoHyphens w:val="0"/>
              <w:spacing w:before="80" w:after="80" w:line="220" w:lineRule="exact"/>
              <w:ind w:right="113"/>
              <w:jc w:val="right"/>
              <w:rPr>
                <w:b/>
                <w:sz w:val="16"/>
                <w:szCs w:val="16"/>
                <w:lang w:val="nb-NO" w:eastAsia="nb-NO"/>
              </w:rPr>
            </w:pPr>
            <w:r w:rsidRPr="00AB5E0D">
              <w:rPr>
                <w:b/>
                <w:sz w:val="16"/>
                <w:szCs w:val="16"/>
                <w:lang w:val="nb-NO" w:eastAsia="nb-NO"/>
              </w:rPr>
              <w:t>2</w:t>
            </w:r>
            <w:r w:rsidR="00AB5E0D" w:rsidRPr="00AB5E0D">
              <w:rPr>
                <w:b/>
                <w:sz w:val="16"/>
                <w:szCs w:val="16"/>
                <w:lang w:val="nb-NO" w:eastAsia="nb-NO"/>
              </w:rPr>
              <w:t xml:space="preserve"> </w:t>
            </w:r>
            <w:r w:rsidRPr="00AB5E0D">
              <w:rPr>
                <w:b/>
                <w:sz w:val="16"/>
                <w:szCs w:val="16"/>
                <w:lang w:val="nb-NO" w:eastAsia="nb-NO"/>
              </w:rPr>
              <w:t>706</w:t>
            </w:r>
            <w:r w:rsidR="00AB5E0D" w:rsidRPr="00AB5E0D">
              <w:rPr>
                <w:b/>
                <w:sz w:val="16"/>
                <w:szCs w:val="16"/>
                <w:lang w:val="nb-NO" w:eastAsia="nb-NO"/>
              </w:rPr>
              <w:t xml:space="preserve"> </w:t>
            </w:r>
            <w:r w:rsidRPr="00AB5E0D">
              <w:rPr>
                <w:b/>
                <w:sz w:val="16"/>
                <w:szCs w:val="16"/>
                <w:lang w:val="nb-NO" w:eastAsia="nb-NO"/>
              </w:rPr>
              <w:t>562 </w:t>
            </w:r>
          </w:p>
        </w:tc>
        <w:tc>
          <w:tcPr>
            <w:tcW w:w="851" w:type="dxa"/>
            <w:tcBorders>
              <w:top w:val="single" w:sz="12" w:space="0" w:color="auto"/>
              <w:bottom w:val="single" w:sz="4" w:space="0" w:color="auto"/>
            </w:tcBorders>
            <w:shd w:val="clear" w:color="auto" w:fill="auto"/>
            <w:vAlign w:val="bottom"/>
            <w:hideMark/>
          </w:tcPr>
          <w:p w14:paraId="0ED111FF" w14:textId="6AE72C32" w:rsidR="004A55EE" w:rsidRPr="00AB5E0D" w:rsidRDefault="004A55EE" w:rsidP="00AB5E0D">
            <w:pPr>
              <w:suppressAutoHyphens w:val="0"/>
              <w:spacing w:before="80" w:after="80" w:line="220" w:lineRule="exact"/>
              <w:ind w:right="113"/>
              <w:jc w:val="right"/>
              <w:rPr>
                <w:b/>
                <w:sz w:val="16"/>
                <w:szCs w:val="16"/>
                <w:lang w:val="nb-NO" w:eastAsia="nb-NO"/>
              </w:rPr>
            </w:pPr>
            <w:r w:rsidRPr="00AB5E0D">
              <w:rPr>
                <w:b/>
                <w:sz w:val="16"/>
                <w:szCs w:val="16"/>
                <w:lang w:val="nb-NO" w:eastAsia="nb-NO"/>
              </w:rPr>
              <w:t>2</w:t>
            </w:r>
            <w:r w:rsidR="00AB5E0D" w:rsidRPr="00AB5E0D">
              <w:rPr>
                <w:b/>
                <w:sz w:val="16"/>
                <w:szCs w:val="16"/>
                <w:lang w:val="nb-NO" w:eastAsia="nb-NO"/>
              </w:rPr>
              <w:t xml:space="preserve"> </w:t>
            </w:r>
            <w:r w:rsidRPr="00AB5E0D">
              <w:rPr>
                <w:b/>
                <w:sz w:val="16"/>
                <w:szCs w:val="16"/>
                <w:lang w:val="nb-NO" w:eastAsia="nb-NO"/>
              </w:rPr>
              <w:t>661</w:t>
            </w:r>
            <w:r w:rsidR="00AB5E0D" w:rsidRPr="00AB5E0D">
              <w:rPr>
                <w:b/>
                <w:sz w:val="16"/>
                <w:szCs w:val="16"/>
                <w:lang w:val="nb-NO" w:eastAsia="nb-NO"/>
              </w:rPr>
              <w:t xml:space="preserve"> </w:t>
            </w:r>
            <w:r w:rsidRPr="00AB5E0D">
              <w:rPr>
                <w:b/>
                <w:sz w:val="16"/>
                <w:szCs w:val="16"/>
                <w:lang w:val="nb-NO" w:eastAsia="nb-NO"/>
              </w:rPr>
              <w:t>018 </w:t>
            </w:r>
          </w:p>
        </w:tc>
        <w:tc>
          <w:tcPr>
            <w:tcW w:w="850" w:type="dxa"/>
            <w:tcBorders>
              <w:top w:val="single" w:sz="12" w:space="0" w:color="auto"/>
              <w:bottom w:val="single" w:sz="4" w:space="0" w:color="auto"/>
            </w:tcBorders>
            <w:shd w:val="clear" w:color="auto" w:fill="auto"/>
            <w:vAlign w:val="bottom"/>
            <w:hideMark/>
          </w:tcPr>
          <w:p w14:paraId="05AC2341" w14:textId="7ED37FBD" w:rsidR="004A55EE" w:rsidRPr="00AB5E0D" w:rsidRDefault="004A55EE" w:rsidP="00AB5E0D">
            <w:pPr>
              <w:suppressAutoHyphens w:val="0"/>
              <w:spacing w:before="80" w:after="80" w:line="220" w:lineRule="exact"/>
              <w:ind w:right="113"/>
              <w:jc w:val="right"/>
              <w:rPr>
                <w:b/>
                <w:sz w:val="16"/>
                <w:szCs w:val="16"/>
                <w:lang w:val="nb-NO" w:eastAsia="nb-NO"/>
              </w:rPr>
            </w:pPr>
            <w:r w:rsidRPr="00AB5E0D">
              <w:rPr>
                <w:b/>
                <w:sz w:val="16"/>
                <w:szCs w:val="16"/>
                <w:lang w:val="nb-NO" w:eastAsia="nb-NO"/>
              </w:rPr>
              <w:t>2</w:t>
            </w:r>
            <w:r w:rsidR="00AB5E0D" w:rsidRPr="00AB5E0D">
              <w:rPr>
                <w:b/>
                <w:sz w:val="16"/>
                <w:szCs w:val="16"/>
                <w:lang w:val="nb-NO" w:eastAsia="nb-NO"/>
              </w:rPr>
              <w:t xml:space="preserve"> </w:t>
            </w:r>
            <w:r w:rsidRPr="00AB5E0D">
              <w:rPr>
                <w:b/>
                <w:sz w:val="16"/>
                <w:szCs w:val="16"/>
                <w:lang w:val="nb-NO" w:eastAsia="nb-NO"/>
              </w:rPr>
              <w:t>719</w:t>
            </w:r>
            <w:r w:rsidR="00AB5E0D" w:rsidRPr="00AB5E0D">
              <w:rPr>
                <w:b/>
                <w:sz w:val="16"/>
                <w:szCs w:val="16"/>
                <w:lang w:val="nb-NO" w:eastAsia="nb-NO"/>
              </w:rPr>
              <w:t xml:space="preserve"> </w:t>
            </w:r>
            <w:r w:rsidRPr="00AB5E0D">
              <w:rPr>
                <w:b/>
                <w:sz w:val="16"/>
                <w:szCs w:val="16"/>
                <w:lang w:val="nb-NO" w:eastAsia="nb-NO"/>
              </w:rPr>
              <w:t>259 </w:t>
            </w:r>
          </w:p>
        </w:tc>
        <w:tc>
          <w:tcPr>
            <w:tcW w:w="851" w:type="dxa"/>
            <w:tcBorders>
              <w:top w:val="single" w:sz="12" w:space="0" w:color="auto"/>
              <w:bottom w:val="single" w:sz="4" w:space="0" w:color="auto"/>
            </w:tcBorders>
            <w:shd w:val="clear" w:color="auto" w:fill="auto"/>
            <w:vAlign w:val="bottom"/>
            <w:hideMark/>
          </w:tcPr>
          <w:p w14:paraId="37D13042" w14:textId="5E63DD34" w:rsidR="004A55EE" w:rsidRPr="00AB5E0D" w:rsidRDefault="004A55EE" w:rsidP="00AB5E0D">
            <w:pPr>
              <w:suppressAutoHyphens w:val="0"/>
              <w:spacing w:before="80" w:after="80" w:line="220" w:lineRule="exact"/>
              <w:ind w:right="113"/>
              <w:jc w:val="right"/>
              <w:rPr>
                <w:b/>
                <w:sz w:val="16"/>
                <w:szCs w:val="16"/>
                <w:lang w:val="nb-NO" w:eastAsia="nb-NO"/>
              </w:rPr>
            </w:pPr>
            <w:r w:rsidRPr="00AB5E0D">
              <w:rPr>
                <w:b/>
                <w:sz w:val="16"/>
                <w:szCs w:val="16"/>
                <w:lang w:val="nb-NO" w:eastAsia="nb-NO"/>
              </w:rPr>
              <w:t>2</w:t>
            </w:r>
            <w:r w:rsidR="00AB5E0D" w:rsidRPr="00AB5E0D">
              <w:rPr>
                <w:b/>
                <w:sz w:val="16"/>
                <w:szCs w:val="16"/>
                <w:lang w:val="nb-NO" w:eastAsia="nb-NO"/>
              </w:rPr>
              <w:t xml:space="preserve"> </w:t>
            </w:r>
            <w:r w:rsidRPr="00AB5E0D">
              <w:rPr>
                <w:b/>
                <w:sz w:val="16"/>
                <w:szCs w:val="16"/>
                <w:lang w:val="nb-NO" w:eastAsia="nb-NO"/>
              </w:rPr>
              <w:t>672</w:t>
            </w:r>
            <w:r w:rsidR="00AB5E0D" w:rsidRPr="00AB5E0D">
              <w:rPr>
                <w:b/>
                <w:sz w:val="16"/>
                <w:szCs w:val="16"/>
                <w:lang w:val="nb-NO" w:eastAsia="nb-NO"/>
              </w:rPr>
              <w:t xml:space="preserve"> </w:t>
            </w:r>
            <w:r w:rsidRPr="00AB5E0D">
              <w:rPr>
                <w:b/>
                <w:sz w:val="16"/>
                <w:szCs w:val="16"/>
                <w:lang w:val="nb-NO" w:eastAsia="nb-NO"/>
              </w:rPr>
              <w:t>110 </w:t>
            </w:r>
          </w:p>
        </w:tc>
        <w:tc>
          <w:tcPr>
            <w:tcW w:w="850" w:type="dxa"/>
            <w:tcBorders>
              <w:top w:val="single" w:sz="12" w:space="0" w:color="auto"/>
              <w:bottom w:val="single" w:sz="4" w:space="0" w:color="auto"/>
            </w:tcBorders>
            <w:shd w:val="clear" w:color="auto" w:fill="auto"/>
            <w:vAlign w:val="bottom"/>
            <w:hideMark/>
          </w:tcPr>
          <w:p w14:paraId="6F351DEE" w14:textId="31B52CEB" w:rsidR="004A55EE" w:rsidRPr="00AB5E0D" w:rsidRDefault="004A55EE" w:rsidP="00AB5E0D">
            <w:pPr>
              <w:suppressAutoHyphens w:val="0"/>
              <w:spacing w:before="80" w:after="80" w:line="220" w:lineRule="exact"/>
              <w:ind w:right="113"/>
              <w:jc w:val="right"/>
              <w:rPr>
                <w:b/>
                <w:sz w:val="16"/>
                <w:szCs w:val="16"/>
                <w:lang w:val="nb-NO" w:eastAsia="nb-NO"/>
              </w:rPr>
            </w:pPr>
            <w:r w:rsidRPr="00AB5E0D">
              <w:rPr>
                <w:b/>
                <w:sz w:val="16"/>
                <w:szCs w:val="16"/>
                <w:lang w:val="nb-NO" w:eastAsia="nb-NO"/>
              </w:rPr>
              <w:t>2</w:t>
            </w:r>
            <w:r w:rsidR="00AB5E0D" w:rsidRPr="00AB5E0D">
              <w:rPr>
                <w:b/>
                <w:sz w:val="16"/>
                <w:szCs w:val="16"/>
                <w:lang w:val="nb-NO" w:eastAsia="nb-NO"/>
              </w:rPr>
              <w:t xml:space="preserve"> </w:t>
            </w:r>
            <w:r w:rsidRPr="00AB5E0D">
              <w:rPr>
                <w:b/>
                <w:sz w:val="16"/>
                <w:szCs w:val="16"/>
                <w:lang w:val="nb-NO" w:eastAsia="nb-NO"/>
              </w:rPr>
              <w:t>737</w:t>
            </w:r>
            <w:r w:rsidR="00AB5E0D" w:rsidRPr="00AB5E0D">
              <w:rPr>
                <w:b/>
                <w:sz w:val="16"/>
                <w:szCs w:val="16"/>
                <w:lang w:val="nb-NO" w:eastAsia="nb-NO"/>
              </w:rPr>
              <w:t xml:space="preserve"> </w:t>
            </w:r>
            <w:r w:rsidRPr="00AB5E0D">
              <w:rPr>
                <w:b/>
                <w:sz w:val="16"/>
                <w:szCs w:val="16"/>
                <w:lang w:val="nb-NO" w:eastAsia="nb-NO"/>
              </w:rPr>
              <w:t>332 </w:t>
            </w:r>
          </w:p>
        </w:tc>
        <w:tc>
          <w:tcPr>
            <w:tcW w:w="851" w:type="dxa"/>
            <w:tcBorders>
              <w:top w:val="single" w:sz="12" w:space="0" w:color="auto"/>
              <w:bottom w:val="single" w:sz="4" w:space="0" w:color="auto"/>
            </w:tcBorders>
            <w:shd w:val="clear" w:color="auto" w:fill="auto"/>
            <w:vAlign w:val="bottom"/>
            <w:hideMark/>
          </w:tcPr>
          <w:p w14:paraId="63CA1803" w14:textId="74A5EBF9" w:rsidR="004A55EE" w:rsidRPr="00AB5E0D" w:rsidRDefault="004A55EE" w:rsidP="00AB5E0D">
            <w:pPr>
              <w:suppressAutoHyphens w:val="0"/>
              <w:spacing w:before="80" w:after="80" w:line="220" w:lineRule="exact"/>
              <w:ind w:right="113"/>
              <w:jc w:val="right"/>
              <w:rPr>
                <w:b/>
                <w:sz w:val="16"/>
                <w:szCs w:val="16"/>
                <w:lang w:val="nb-NO" w:eastAsia="nb-NO"/>
              </w:rPr>
            </w:pPr>
            <w:r w:rsidRPr="00AB5E0D">
              <w:rPr>
                <w:b/>
                <w:sz w:val="16"/>
                <w:szCs w:val="16"/>
                <w:lang w:val="nb-NO" w:eastAsia="nb-NO"/>
              </w:rPr>
              <w:t>2</w:t>
            </w:r>
            <w:r w:rsidR="00AB5E0D" w:rsidRPr="00AB5E0D">
              <w:rPr>
                <w:b/>
                <w:sz w:val="16"/>
                <w:szCs w:val="16"/>
                <w:lang w:val="nb-NO" w:eastAsia="nb-NO"/>
              </w:rPr>
              <w:t xml:space="preserve"> </w:t>
            </w:r>
            <w:r w:rsidRPr="00AB5E0D">
              <w:rPr>
                <w:b/>
                <w:sz w:val="16"/>
                <w:szCs w:val="16"/>
                <w:lang w:val="nb-NO" w:eastAsia="nb-NO"/>
              </w:rPr>
              <w:t>687</w:t>
            </w:r>
            <w:r w:rsidR="00AB5E0D" w:rsidRPr="00AB5E0D">
              <w:rPr>
                <w:b/>
                <w:sz w:val="16"/>
                <w:szCs w:val="16"/>
                <w:lang w:val="nb-NO" w:eastAsia="nb-NO"/>
              </w:rPr>
              <w:t xml:space="preserve"> </w:t>
            </w:r>
            <w:r w:rsidRPr="00AB5E0D">
              <w:rPr>
                <w:b/>
                <w:sz w:val="16"/>
                <w:szCs w:val="16"/>
                <w:lang w:val="nb-NO" w:eastAsia="nb-NO"/>
              </w:rPr>
              <w:t>938 </w:t>
            </w:r>
          </w:p>
        </w:tc>
        <w:tc>
          <w:tcPr>
            <w:tcW w:w="850" w:type="dxa"/>
            <w:tcBorders>
              <w:top w:val="single" w:sz="12" w:space="0" w:color="auto"/>
              <w:bottom w:val="single" w:sz="4" w:space="0" w:color="auto"/>
            </w:tcBorders>
            <w:shd w:val="clear" w:color="auto" w:fill="auto"/>
            <w:vAlign w:val="bottom"/>
            <w:hideMark/>
          </w:tcPr>
          <w:p w14:paraId="5B08224D" w14:textId="1DCE4275" w:rsidR="004A55EE" w:rsidRPr="00AB5E0D" w:rsidRDefault="004A55EE" w:rsidP="00AB5E0D">
            <w:pPr>
              <w:suppressAutoHyphens w:val="0"/>
              <w:spacing w:before="80" w:after="80" w:line="220" w:lineRule="exact"/>
              <w:ind w:right="113"/>
              <w:jc w:val="right"/>
              <w:rPr>
                <w:b/>
                <w:sz w:val="16"/>
                <w:szCs w:val="16"/>
                <w:lang w:val="nb-NO" w:eastAsia="nb-NO"/>
              </w:rPr>
            </w:pPr>
            <w:r w:rsidRPr="00AB5E0D">
              <w:rPr>
                <w:b/>
                <w:sz w:val="16"/>
                <w:szCs w:val="16"/>
                <w:lang w:val="nb-NO" w:eastAsia="nb-NO"/>
              </w:rPr>
              <w:t>2</w:t>
            </w:r>
            <w:r w:rsidR="00AB5E0D" w:rsidRPr="00AB5E0D">
              <w:rPr>
                <w:b/>
                <w:sz w:val="16"/>
                <w:szCs w:val="16"/>
                <w:lang w:val="nb-NO" w:eastAsia="nb-NO"/>
              </w:rPr>
              <w:t xml:space="preserve"> </w:t>
            </w:r>
            <w:r w:rsidRPr="00AB5E0D">
              <w:rPr>
                <w:b/>
                <w:sz w:val="16"/>
                <w:szCs w:val="16"/>
                <w:lang w:val="nb-NO" w:eastAsia="nb-NO"/>
              </w:rPr>
              <w:t>765</w:t>
            </w:r>
            <w:r w:rsidR="00AB5E0D" w:rsidRPr="00AB5E0D">
              <w:rPr>
                <w:b/>
                <w:sz w:val="16"/>
                <w:szCs w:val="16"/>
                <w:lang w:val="nb-NO" w:eastAsia="nb-NO"/>
              </w:rPr>
              <w:t xml:space="preserve"> </w:t>
            </w:r>
            <w:r w:rsidRPr="00AB5E0D">
              <w:rPr>
                <w:b/>
                <w:sz w:val="16"/>
                <w:szCs w:val="16"/>
                <w:lang w:val="nb-NO" w:eastAsia="nb-NO"/>
              </w:rPr>
              <w:t>470 </w:t>
            </w:r>
          </w:p>
        </w:tc>
        <w:tc>
          <w:tcPr>
            <w:tcW w:w="851" w:type="dxa"/>
            <w:tcBorders>
              <w:top w:val="single" w:sz="12" w:space="0" w:color="auto"/>
              <w:bottom w:val="single" w:sz="4" w:space="0" w:color="auto"/>
            </w:tcBorders>
            <w:shd w:val="clear" w:color="auto" w:fill="auto"/>
            <w:vAlign w:val="bottom"/>
            <w:hideMark/>
          </w:tcPr>
          <w:p w14:paraId="6218BD6F" w14:textId="7E1ACBBB" w:rsidR="004A55EE" w:rsidRPr="00AB5E0D" w:rsidRDefault="004A55EE" w:rsidP="00AB5E0D">
            <w:pPr>
              <w:suppressAutoHyphens w:val="0"/>
              <w:spacing w:before="80" w:after="80" w:line="220" w:lineRule="exact"/>
              <w:ind w:right="113"/>
              <w:jc w:val="right"/>
              <w:rPr>
                <w:b/>
                <w:sz w:val="16"/>
                <w:szCs w:val="16"/>
                <w:lang w:val="nb-NO" w:eastAsia="nb-NO"/>
              </w:rPr>
            </w:pPr>
            <w:r w:rsidRPr="00AB5E0D">
              <w:rPr>
                <w:b/>
                <w:sz w:val="16"/>
                <w:szCs w:val="16"/>
                <w:lang w:val="nb-NO" w:eastAsia="nb-NO"/>
              </w:rPr>
              <w:t>2</w:t>
            </w:r>
            <w:r w:rsidR="00AB5E0D" w:rsidRPr="00AB5E0D">
              <w:rPr>
                <w:b/>
                <w:sz w:val="16"/>
                <w:szCs w:val="16"/>
                <w:lang w:val="nb-NO" w:eastAsia="nb-NO"/>
              </w:rPr>
              <w:t xml:space="preserve"> </w:t>
            </w:r>
            <w:r w:rsidRPr="00AB5E0D">
              <w:rPr>
                <w:b/>
                <w:sz w:val="16"/>
                <w:szCs w:val="16"/>
                <w:lang w:val="nb-NO" w:eastAsia="nb-NO"/>
              </w:rPr>
              <w:t>723</w:t>
            </w:r>
            <w:r w:rsidR="00AB5E0D" w:rsidRPr="00AB5E0D">
              <w:rPr>
                <w:b/>
                <w:sz w:val="16"/>
                <w:szCs w:val="16"/>
                <w:lang w:val="nb-NO" w:eastAsia="nb-NO"/>
              </w:rPr>
              <w:t xml:space="preserve"> </w:t>
            </w:r>
            <w:r w:rsidRPr="00AB5E0D">
              <w:rPr>
                <w:b/>
                <w:sz w:val="16"/>
                <w:szCs w:val="16"/>
                <w:lang w:val="nb-NO" w:eastAsia="nb-NO"/>
              </w:rPr>
              <w:t>514 </w:t>
            </w:r>
          </w:p>
        </w:tc>
        <w:tc>
          <w:tcPr>
            <w:tcW w:w="850" w:type="dxa"/>
            <w:tcBorders>
              <w:top w:val="single" w:sz="12" w:space="0" w:color="auto"/>
              <w:bottom w:val="single" w:sz="4" w:space="0" w:color="auto"/>
            </w:tcBorders>
            <w:shd w:val="clear" w:color="auto" w:fill="auto"/>
            <w:vAlign w:val="bottom"/>
            <w:hideMark/>
          </w:tcPr>
          <w:p w14:paraId="6A2846E1" w14:textId="4B14A6C7" w:rsidR="004A55EE" w:rsidRPr="00AB5E0D" w:rsidRDefault="004A55EE" w:rsidP="00AB5E0D">
            <w:pPr>
              <w:suppressAutoHyphens w:val="0"/>
              <w:spacing w:before="80" w:after="80" w:line="220" w:lineRule="exact"/>
              <w:ind w:right="113"/>
              <w:jc w:val="right"/>
              <w:rPr>
                <w:b/>
                <w:sz w:val="16"/>
                <w:szCs w:val="16"/>
                <w:lang w:val="nb-NO" w:eastAsia="nb-NO"/>
              </w:rPr>
            </w:pPr>
            <w:r w:rsidRPr="00AB5E0D">
              <w:rPr>
                <w:b/>
                <w:sz w:val="16"/>
                <w:szCs w:val="16"/>
                <w:lang w:val="nb-NO" w:eastAsia="nb-NO"/>
              </w:rPr>
              <w:t>2</w:t>
            </w:r>
            <w:r w:rsidR="00AB5E0D" w:rsidRPr="00AB5E0D">
              <w:rPr>
                <w:b/>
                <w:sz w:val="16"/>
                <w:szCs w:val="16"/>
                <w:lang w:val="nb-NO" w:eastAsia="nb-NO"/>
              </w:rPr>
              <w:t xml:space="preserve"> </w:t>
            </w:r>
            <w:r w:rsidRPr="00AB5E0D">
              <w:rPr>
                <w:b/>
                <w:sz w:val="16"/>
                <w:szCs w:val="16"/>
                <w:lang w:val="nb-NO" w:eastAsia="nb-NO"/>
              </w:rPr>
              <w:t>795</w:t>
            </w:r>
            <w:r w:rsidR="00AB5E0D" w:rsidRPr="00AB5E0D">
              <w:rPr>
                <w:b/>
                <w:sz w:val="16"/>
                <w:szCs w:val="16"/>
                <w:lang w:val="nb-NO" w:eastAsia="nb-NO"/>
              </w:rPr>
              <w:t xml:space="preserve"> </w:t>
            </w:r>
            <w:r w:rsidRPr="00AB5E0D">
              <w:rPr>
                <w:b/>
                <w:sz w:val="16"/>
                <w:szCs w:val="16"/>
                <w:lang w:val="nb-NO" w:eastAsia="nb-NO"/>
              </w:rPr>
              <w:t>718 </w:t>
            </w:r>
          </w:p>
        </w:tc>
        <w:tc>
          <w:tcPr>
            <w:tcW w:w="851" w:type="dxa"/>
            <w:tcBorders>
              <w:top w:val="single" w:sz="12" w:space="0" w:color="auto"/>
              <w:bottom w:val="single" w:sz="4" w:space="0" w:color="auto"/>
            </w:tcBorders>
            <w:shd w:val="clear" w:color="auto" w:fill="auto"/>
            <w:vAlign w:val="bottom"/>
            <w:hideMark/>
          </w:tcPr>
          <w:p w14:paraId="263413BC" w14:textId="5B0B0BAF" w:rsidR="004A55EE" w:rsidRPr="00AB5E0D" w:rsidRDefault="004A55EE" w:rsidP="00AB5E0D">
            <w:pPr>
              <w:suppressAutoHyphens w:val="0"/>
              <w:spacing w:before="80" w:after="80" w:line="220" w:lineRule="exact"/>
              <w:ind w:right="113"/>
              <w:jc w:val="right"/>
              <w:rPr>
                <w:b/>
                <w:sz w:val="16"/>
                <w:szCs w:val="16"/>
                <w:lang w:val="nb-NO" w:eastAsia="nb-NO"/>
              </w:rPr>
            </w:pPr>
            <w:r w:rsidRPr="00AB5E0D">
              <w:rPr>
                <w:b/>
                <w:sz w:val="16"/>
                <w:szCs w:val="16"/>
                <w:lang w:val="nb-NO" w:eastAsia="nb-NO"/>
              </w:rPr>
              <w:t>2</w:t>
            </w:r>
            <w:r w:rsidR="00AB5E0D" w:rsidRPr="00AB5E0D">
              <w:rPr>
                <w:b/>
                <w:sz w:val="16"/>
                <w:szCs w:val="16"/>
                <w:lang w:val="nb-NO" w:eastAsia="nb-NO"/>
              </w:rPr>
              <w:t xml:space="preserve"> </w:t>
            </w:r>
            <w:r w:rsidRPr="00AB5E0D">
              <w:rPr>
                <w:b/>
                <w:sz w:val="16"/>
                <w:szCs w:val="16"/>
                <w:lang w:val="nb-NO" w:eastAsia="nb-NO"/>
              </w:rPr>
              <w:t>754</w:t>
            </w:r>
            <w:r w:rsidR="00AB5E0D" w:rsidRPr="00AB5E0D">
              <w:rPr>
                <w:b/>
                <w:sz w:val="16"/>
                <w:szCs w:val="16"/>
                <w:lang w:val="nb-NO" w:eastAsia="nb-NO"/>
              </w:rPr>
              <w:t xml:space="preserve"> </w:t>
            </w:r>
            <w:r w:rsidRPr="00AB5E0D">
              <w:rPr>
                <w:b/>
                <w:sz w:val="16"/>
                <w:szCs w:val="16"/>
                <w:lang w:val="nb-NO" w:eastAsia="nb-NO"/>
              </w:rPr>
              <w:t>485 </w:t>
            </w:r>
          </w:p>
        </w:tc>
      </w:tr>
      <w:tr w:rsidR="00E75DD6" w:rsidRPr="00E75DD6" w14:paraId="67D382B8" w14:textId="77777777" w:rsidTr="00FE40DE">
        <w:trPr>
          <w:trHeight w:val="277"/>
        </w:trPr>
        <w:tc>
          <w:tcPr>
            <w:tcW w:w="1134" w:type="dxa"/>
            <w:tcBorders>
              <w:top w:val="single" w:sz="4" w:space="0" w:color="auto"/>
            </w:tcBorders>
            <w:shd w:val="clear" w:color="auto" w:fill="auto"/>
            <w:hideMark/>
          </w:tcPr>
          <w:p w14:paraId="2BC1C0AB" w14:textId="5B7DADC7" w:rsidR="004A55EE" w:rsidRPr="00AB5E0D" w:rsidRDefault="004A55EE" w:rsidP="00E75DD6">
            <w:pPr>
              <w:suppressAutoHyphens w:val="0"/>
              <w:spacing w:before="40" w:after="40" w:line="220" w:lineRule="exact"/>
              <w:ind w:right="113"/>
              <w:rPr>
                <w:sz w:val="16"/>
                <w:szCs w:val="16"/>
                <w:lang w:val="nb-NO" w:eastAsia="nb-NO"/>
              </w:rPr>
            </w:pPr>
            <w:r w:rsidRPr="00AB5E0D">
              <w:rPr>
                <w:sz w:val="16"/>
                <w:szCs w:val="16"/>
                <w:lang w:val="nb-NO" w:eastAsia="nb-NO"/>
              </w:rPr>
              <w:t>&lt;15</w:t>
            </w:r>
            <w:r w:rsidR="00A04B7D">
              <w:rPr>
                <w:sz w:val="16"/>
                <w:szCs w:val="16"/>
                <w:lang w:val="nb-NO" w:eastAsia="nb-NO"/>
              </w:rPr>
              <w:t xml:space="preserve"> </w:t>
            </w:r>
          </w:p>
        </w:tc>
        <w:tc>
          <w:tcPr>
            <w:tcW w:w="850" w:type="dxa"/>
            <w:tcBorders>
              <w:top w:val="single" w:sz="4" w:space="0" w:color="auto"/>
            </w:tcBorders>
            <w:shd w:val="clear" w:color="auto" w:fill="auto"/>
            <w:vAlign w:val="bottom"/>
            <w:hideMark/>
          </w:tcPr>
          <w:p w14:paraId="43092009"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17.6 </w:t>
            </w:r>
          </w:p>
        </w:tc>
        <w:tc>
          <w:tcPr>
            <w:tcW w:w="851" w:type="dxa"/>
            <w:tcBorders>
              <w:top w:val="single" w:sz="4" w:space="0" w:color="auto"/>
            </w:tcBorders>
            <w:shd w:val="clear" w:color="auto" w:fill="auto"/>
            <w:vAlign w:val="bottom"/>
            <w:hideMark/>
          </w:tcPr>
          <w:p w14:paraId="501ED0C9"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17.0 </w:t>
            </w:r>
          </w:p>
        </w:tc>
        <w:tc>
          <w:tcPr>
            <w:tcW w:w="850" w:type="dxa"/>
            <w:tcBorders>
              <w:top w:val="single" w:sz="4" w:space="0" w:color="auto"/>
            </w:tcBorders>
            <w:shd w:val="clear" w:color="auto" w:fill="auto"/>
            <w:vAlign w:val="bottom"/>
            <w:hideMark/>
          </w:tcPr>
          <w:p w14:paraId="493C8EDA"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17.4 </w:t>
            </w:r>
          </w:p>
        </w:tc>
        <w:tc>
          <w:tcPr>
            <w:tcW w:w="851" w:type="dxa"/>
            <w:tcBorders>
              <w:top w:val="single" w:sz="4" w:space="0" w:color="auto"/>
            </w:tcBorders>
            <w:shd w:val="clear" w:color="auto" w:fill="auto"/>
            <w:vAlign w:val="bottom"/>
            <w:hideMark/>
          </w:tcPr>
          <w:p w14:paraId="33412740"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16.8 </w:t>
            </w:r>
          </w:p>
        </w:tc>
        <w:tc>
          <w:tcPr>
            <w:tcW w:w="850" w:type="dxa"/>
            <w:tcBorders>
              <w:top w:val="single" w:sz="4" w:space="0" w:color="auto"/>
            </w:tcBorders>
            <w:shd w:val="clear" w:color="auto" w:fill="auto"/>
            <w:vAlign w:val="bottom"/>
            <w:hideMark/>
          </w:tcPr>
          <w:p w14:paraId="658B84DC"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17.2 </w:t>
            </w:r>
          </w:p>
        </w:tc>
        <w:tc>
          <w:tcPr>
            <w:tcW w:w="851" w:type="dxa"/>
            <w:tcBorders>
              <w:top w:val="single" w:sz="4" w:space="0" w:color="auto"/>
            </w:tcBorders>
            <w:shd w:val="clear" w:color="auto" w:fill="auto"/>
            <w:vAlign w:val="bottom"/>
            <w:hideMark/>
          </w:tcPr>
          <w:p w14:paraId="3474D81F"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16.6 </w:t>
            </w:r>
          </w:p>
        </w:tc>
        <w:tc>
          <w:tcPr>
            <w:tcW w:w="850" w:type="dxa"/>
            <w:tcBorders>
              <w:top w:val="single" w:sz="4" w:space="0" w:color="auto"/>
            </w:tcBorders>
            <w:shd w:val="clear" w:color="auto" w:fill="auto"/>
            <w:vAlign w:val="bottom"/>
            <w:hideMark/>
          </w:tcPr>
          <w:p w14:paraId="0193DBD5"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17.0 </w:t>
            </w:r>
          </w:p>
        </w:tc>
        <w:tc>
          <w:tcPr>
            <w:tcW w:w="851" w:type="dxa"/>
            <w:tcBorders>
              <w:top w:val="single" w:sz="4" w:space="0" w:color="auto"/>
            </w:tcBorders>
            <w:shd w:val="clear" w:color="auto" w:fill="auto"/>
            <w:vAlign w:val="bottom"/>
            <w:hideMark/>
          </w:tcPr>
          <w:p w14:paraId="20652132"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16.4 </w:t>
            </w:r>
          </w:p>
        </w:tc>
        <w:tc>
          <w:tcPr>
            <w:tcW w:w="850" w:type="dxa"/>
            <w:tcBorders>
              <w:top w:val="single" w:sz="4" w:space="0" w:color="auto"/>
            </w:tcBorders>
            <w:shd w:val="clear" w:color="auto" w:fill="auto"/>
            <w:vAlign w:val="bottom"/>
            <w:hideMark/>
          </w:tcPr>
          <w:p w14:paraId="62B73216"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16.7 </w:t>
            </w:r>
          </w:p>
        </w:tc>
        <w:tc>
          <w:tcPr>
            <w:tcW w:w="851" w:type="dxa"/>
            <w:tcBorders>
              <w:top w:val="single" w:sz="4" w:space="0" w:color="auto"/>
            </w:tcBorders>
            <w:shd w:val="clear" w:color="auto" w:fill="auto"/>
            <w:vAlign w:val="bottom"/>
            <w:hideMark/>
          </w:tcPr>
          <w:p w14:paraId="290960CE"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16.1 </w:t>
            </w:r>
          </w:p>
        </w:tc>
      </w:tr>
      <w:tr w:rsidR="00E75DD6" w:rsidRPr="00E75DD6" w14:paraId="06AAF8F8" w14:textId="77777777" w:rsidTr="00AB5E0D">
        <w:tc>
          <w:tcPr>
            <w:tcW w:w="1134" w:type="dxa"/>
            <w:shd w:val="clear" w:color="auto" w:fill="auto"/>
            <w:hideMark/>
          </w:tcPr>
          <w:p w14:paraId="262AF3BE" w14:textId="77777777" w:rsidR="004A55EE" w:rsidRPr="00AB5E0D" w:rsidRDefault="004A55EE" w:rsidP="00E75DD6">
            <w:pPr>
              <w:suppressAutoHyphens w:val="0"/>
              <w:spacing w:before="40" w:after="40" w:line="220" w:lineRule="exact"/>
              <w:ind w:right="113"/>
              <w:rPr>
                <w:sz w:val="16"/>
                <w:szCs w:val="16"/>
                <w:lang w:val="nb-NO" w:eastAsia="nb-NO"/>
              </w:rPr>
            </w:pPr>
            <w:r w:rsidRPr="00AB5E0D">
              <w:rPr>
                <w:sz w:val="16"/>
                <w:szCs w:val="16"/>
                <w:lang w:val="nb-NO" w:eastAsia="nb-NO"/>
              </w:rPr>
              <w:t>65&lt; (per cent) </w:t>
            </w:r>
          </w:p>
        </w:tc>
        <w:tc>
          <w:tcPr>
            <w:tcW w:w="850" w:type="dxa"/>
            <w:shd w:val="clear" w:color="auto" w:fill="auto"/>
            <w:vAlign w:val="bottom"/>
            <w:hideMark/>
          </w:tcPr>
          <w:p w14:paraId="58D59391"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15.1 </w:t>
            </w:r>
          </w:p>
        </w:tc>
        <w:tc>
          <w:tcPr>
            <w:tcW w:w="851" w:type="dxa"/>
            <w:shd w:val="clear" w:color="auto" w:fill="auto"/>
            <w:vAlign w:val="bottom"/>
            <w:hideMark/>
          </w:tcPr>
          <w:p w14:paraId="148B0FD3"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17.8 </w:t>
            </w:r>
          </w:p>
        </w:tc>
        <w:tc>
          <w:tcPr>
            <w:tcW w:w="850" w:type="dxa"/>
            <w:shd w:val="clear" w:color="auto" w:fill="auto"/>
            <w:vAlign w:val="bottom"/>
            <w:hideMark/>
          </w:tcPr>
          <w:p w14:paraId="35EAC594"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15.5 </w:t>
            </w:r>
          </w:p>
        </w:tc>
        <w:tc>
          <w:tcPr>
            <w:tcW w:w="851" w:type="dxa"/>
            <w:shd w:val="clear" w:color="auto" w:fill="auto"/>
            <w:vAlign w:val="bottom"/>
            <w:hideMark/>
          </w:tcPr>
          <w:p w14:paraId="0AAA93E3"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18.2 </w:t>
            </w:r>
          </w:p>
        </w:tc>
        <w:tc>
          <w:tcPr>
            <w:tcW w:w="850" w:type="dxa"/>
            <w:shd w:val="clear" w:color="auto" w:fill="auto"/>
            <w:vAlign w:val="bottom"/>
            <w:hideMark/>
          </w:tcPr>
          <w:p w14:paraId="4CF82C21"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15.8 </w:t>
            </w:r>
          </w:p>
        </w:tc>
        <w:tc>
          <w:tcPr>
            <w:tcW w:w="851" w:type="dxa"/>
            <w:shd w:val="clear" w:color="auto" w:fill="auto"/>
            <w:vAlign w:val="bottom"/>
            <w:hideMark/>
          </w:tcPr>
          <w:p w14:paraId="67C1BE76"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18.4 </w:t>
            </w:r>
          </w:p>
        </w:tc>
        <w:tc>
          <w:tcPr>
            <w:tcW w:w="850" w:type="dxa"/>
            <w:shd w:val="clear" w:color="auto" w:fill="auto"/>
            <w:vAlign w:val="bottom"/>
            <w:hideMark/>
          </w:tcPr>
          <w:p w14:paraId="0EB491DB"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16.1 </w:t>
            </w:r>
          </w:p>
        </w:tc>
        <w:tc>
          <w:tcPr>
            <w:tcW w:w="851" w:type="dxa"/>
            <w:shd w:val="clear" w:color="auto" w:fill="auto"/>
            <w:vAlign w:val="bottom"/>
            <w:hideMark/>
          </w:tcPr>
          <w:p w14:paraId="404C41FF"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18.6 </w:t>
            </w:r>
          </w:p>
        </w:tc>
        <w:tc>
          <w:tcPr>
            <w:tcW w:w="850" w:type="dxa"/>
            <w:shd w:val="clear" w:color="auto" w:fill="auto"/>
            <w:vAlign w:val="bottom"/>
            <w:hideMark/>
          </w:tcPr>
          <w:p w14:paraId="488C9965"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16.3 </w:t>
            </w:r>
          </w:p>
        </w:tc>
        <w:tc>
          <w:tcPr>
            <w:tcW w:w="851" w:type="dxa"/>
            <w:shd w:val="clear" w:color="auto" w:fill="auto"/>
            <w:vAlign w:val="bottom"/>
            <w:hideMark/>
          </w:tcPr>
          <w:p w14:paraId="54E595A7" w14:textId="77777777" w:rsidR="004A55EE" w:rsidRPr="00AB5E0D" w:rsidRDefault="004A55EE" w:rsidP="00E75DD6">
            <w:pPr>
              <w:suppressAutoHyphens w:val="0"/>
              <w:spacing w:before="40" w:after="40" w:line="220" w:lineRule="exact"/>
              <w:ind w:right="113"/>
              <w:jc w:val="right"/>
              <w:rPr>
                <w:sz w:val="16"/>
                <w:szCs w:val="16"/>
                <w:lang w:val="nb-NO" w:eastAsia="nb-NO"/>
              </w:rPr>
            </w:pPr>
            <w:r w:rsidRPr="00AB5E0D">
              <w:rPr>
                <w:sz w:val="16"/>
                <w:szCs w:val="16"/>
                <w:lang w:val="nb-NO" w:eastAsia="nb-NO"/>
              </w:rPr>
              <w:t>18.8 </w:t>
            </w:r>
          </w:p>
        </w:tc>
      </w:tr>
    </w:tbl>
    <w:p w14:paraId="681DF8A4" w14:textId="77777777" w:rsidR="004A55EE" w:rsidRPr="00F26AFB" w:rsidRDefault="004A55EE" w:rsidP="004A55EE">
      <w:pPr>
        <w:pStyle w:val="SingleTxtG"/>
        <w:spacing w:before="240" w:after="240"/>
      </w:pPr>
      <w:r w:rsidRPr="00F26AFB">
        <w:t>3.</w:t>
      </w:r>
      <w:r w:rsidRPr="00F26AFB">
        <w:tab/>
        <w:t xml:space="preserve">The table below shows </w:t>
      </w:r>
      <w:r w:rsidRPr="00133188">
        <w:rPr>
          <w:i/>
          <w:iCs/>
        </w:rPr>
        <w:t xml:space="preserve">birth rate </w:t>
      </w:r>
      <w:r w:rsidRPr="003A4026">
        <w:t>and</w:t>
      </w:r>
      <w:r w:rsidRPr="00133188">
        <w:rPr>
          <w:i/>
          <w:iCs/>
        </w:rPr>
        <w:t xml:space="preserve"> mortality</w:t>
      </w:r>
      <w:r>
        <w:rPr>
          <w:i/>
          <w:iCs/>
        </w:rPr>
        <w:t xml:space="preserve"> rate</w:t>
      </w:r>
      <w:r w:rsidRPr="00F26AFB">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835"/>
        <w:gridCol w:w="2835"/>
      </w:tblGrid>
      <w:tr w:rsidR="000C1B9B" w:rsidRPr="000C1B9B" w14:paraId="699A0718" w14:textId="77777777" w:rsidTr="00D93D94">
        <w:trPr>
          <w:tblHeader/>
        </w:trPr>
        <w:tc>
          <w:tcPr>
            <w:tcW w:w="1700" w:type="dxa"/>
            <w:tcBorders>
              <w:top w:val="single" w:sz="4" w:space="0" w:color="auto"/>
              <w:bottom w:val="single" w:sz="12" w:space="0" w:color="auto"/>
            </w:tcBorders>
            <w:shd w:val="clear" w:color="auto" w:fill="auto"/>
            <w:noWrap/>
            <w:vAlign w:val="bottom"/>
          </w:tcPr>
          <w:p w14:paraId="60D88E68" w14:textId="77777777" w:rsidR="004A55EE" w:rsidRPr="000C1B9B" w:rsidRDefault="004A55EE" w:rsidP="000C1B9B">
            <w:pPr>
              <w:suppressAutoHyphens w:val="0"/>
              <w:spacing w:before="80" w:after="80" w:line="200" w:lineRule="exact"/>
              <w:ind w:right="113"/>
              <w:rPr>
                <w:i/>
                <w:sz w:val="16"/>
              </w:rPr>
            </w:pPr>
            <w:r w:rsidRPr="000C1B9B">
              <w:rPr>
                <w:i/>
                <w:sz w:val="16"/>
              </w:rPr>
              <w:t>Year</w:t>
            </w:r>
          </w:p>
        </w:tc>
        <w:tc>
          <w:tcPr>
            <w:tcW w:w="2835" w:type="dxa"/>
            <w:tcBorders>
              <w:top w:val="single" w:sz="4" w:space="0" w:color="auto"/>
              <w:bottom w:val="single" w:sz="12" w:space="0" w:color="auto"/>
            </w:tcBorders>
            <w:shd w:val="clear" w:color="auto" w:fill="auto"/>
            <w:noWrap/>
            <w:vAlign w:val="bottom"/>
          </w:tcPr>
          <w:p w14:paraId="6EDC1C05" w14:textId="77777777" w:rsidR="004A55EE" w:rsidRPr="000C1B9B" w:rsidRDefault="004A55EE" w:rsidP="000C1B9B">
            <w:pPr>
              <w:suppressAutoHyphens w:val="0"/>
              <w:spacing w:before="80" w:after="80" w:line="200" w:lineRule="exact"/>
              <w:ind w:right="113"/>
              <w:jc w:val="right"/>
              <w:rPr>
                <w:i/>
                <w:sz w:val="16"/>
              </w:rPr>
            </w:pPr>
            <w:r w:rsidRPr="000C1B9B">
              <w:rPr>
                <w:i/>
                <w:sz w:val="16"/>
              </w:rPr>
              <w:t>Birth rate</w:t>
            </w:r>
            <w:r w:rsidRPr="000C1B9B">
              <w:rPr>
                <w:i/>
                <w:sz w:val="16"/>
              </w:rPr>
              <w:br/>
              <w:t>(live births per 1,000 inhabitants)</w:t>
            </w:r>
          </w:p>
        </w:tc>
        <w:tc>
          <w:tcPr>
            <w:tcW w:w="2835" w:type="dxa"/>
            <w:tcBorders>
              <w:top w:val="single" w:sz="4" w:space="0" w:color="auto"/>
              <w:bottom w:val="single" w:sz="12" w:space="0" w:color="auto"/>
            </w:tcBorders>
            <w:shd w:val="clear" w:color="auto" w:fill="auto"/>
            <w:noWrap/>
            <w:vAlign w:val="bottom"/>
          </w:tcPr>
          <w:p w14:paraId="0D2BEFC5" w14:textId="77777777" w:rsidR="004A55EE" w:rsidRPr="000C1B9B" w:rsidRDefault="004A55EE" w:rsidP="000C1B9B">
            <w:pPr>
              <w:suppressAutoHyphens w:val="0"/>
              <w:spacing w:before="80" w:after="80" w:line="200" w:lineRule="exact"/>
              <w:ind w:right="113"/>
              <w:jc w:val="right"/>
              <w:rPr>
                <w:i/>
                <w:sz w:val="16"/>
              </w:rPr>
            </w:pPr>
            <w:r w:rsidRPr="000C1B9B">
              <w:rPr>
                <w:i/>
                <w:sz w:val="16"/>
              </w:rPr>
              <w:t>Mortality rate</w:t>
            </w:r>
            <w:r w:rsidRPr="000C1B9B">
              <w:rPr>
                <w:i/>
                <w:sz w:val="16"/>
              </w:rPr>
              <w:br/>
              <w:t>(deaths per 1,000 inhabitants)</w:t>
            </w:r>
          </w:p>
        </w:tc>
      </w:tr>
      <w:tr w:rsidR="000C1B9B" w:rsidRPr="000C1B9B" w14:paraId="424E0F6E" w14:textId="77777777" w:rsidTr="00D93D94">
        <w:trPr>
          <w:trHeight w:hRule="exact" w:val="113"/>
          <w:tblHeader/>
        </w:trPr>
        <w:tc>
          <w:tcPr>
            <w:tcW w:w="1700" w:type="dxa"/>
            <w:tcBorders>
              <w:top w:val="single" w:sz="12" w:space="0" w:color="auto"/>
              <w:bottom w:val="nil"/>
            </w:tcBorders>
            <w:shd w:val="clear" w:color="auto" w:fill="auto"/>
            <w:noWrap/>
          </w:tcPr>
          <w:p w14:paraId="7C42E23A" w14:textId="77777777" w:rsidR="000C1B9B" w:rsidRPr="000C1B9B" w:rsidRDefault="000C1B9B" w:rsidP="000C1B9B">
            <w:pPr>
              <w:suppressAutoHyphens w:val="0"/>
              <w:spacing w:before="40" w:after="40" w:line="220" w:lineRule="exact"/>
              <w:ind w:right="113"/>
              <w:rPr>
                <w:sz w:val="18"/>
              </w:rPr>
            </w:pPr>
          </w:p>
        </w:tc>
        <w:tc>
          <w:tcPr>
            <w:tcW w:w="2835" w:type="dxa"/>
            <w:tcBorders>
              <w:top w:val="single" w:sz="12" w:space="0" w:color="auto"/>
              <w:bottom w:val="nil"/>
            </w:tcBorders>
            <w:shd w:val="clear" w:color="auto" w:fill="auto"/>
            <w:noWrap/>
            <w:vAlign w:val="bottom"/>
          </w:tcPr>
          <w:p w14:paraId="2CEDD71D" w14:textId="77777777" w:rsidR="000C1B9B" w:rsidRPr="000C1B9B" w:rsidRDefault="000C1B9B" w:rsidP="000C1B9B">
            <w:pPr>
              <w:suppressAutoHyphens w:val="0"/>
              <w:spacing w:before="40" w:after="40" w:line="220" w:lineRule="exact"/>
              <w:ind w:right="113"/>
              <w:jc w:val="right"/>
              <w:rPr>
                <w:sz w:val="18"/>
              </w:rPr>
            </w:pPr>
          </w:p>
        </w:tc>
        <w:tc>
          <w:tcPr>
            <w:tcW w:w="2835" w:type="dxa"/>
            <w:tcBorders>
              <w:top w:val="single" w:sz="12" w:space="0" w:color="auto"/>
              <w:bottom w:val="nil"/>
            </w:tcBorders>
            <w:shd w:val="clear" w:color="auto" w:fill="auto"/>
            <w:noWrap/>
            <w:vAlign w:val="bottom"/>
          </w:tcPr>
          <w:p w14:paraId="3B6239BE" w14:textId="77777777" w:rsidR="000C1B9B" w:rsidRPr="000C1B9B" w:rsidRDefault="000C1B9B" w:rsidP="000C1B9B">
            <w:pPr>
              <w:suppressAutoHyphens w:val="0"/>
              <w:spacing w:before="40" w:after="40" w:line="220" w:lineRule="exact"/>
              <w:ind w:right="113"/>
              <w:jc w:val="right"/>
              <w:rPr>
                <w:sz w:val="18"/>
              </w:rPr>
            </w:pPr>
          </w:p>
        </w:tc>
      </w:tr>
      <w:tr w:rsidR="004A55EE" w:rsidRPr="000C1B9B" w14:paraId="2B590A53" w14:textId="77777777" w:rsidTr="000C1B9B">
        <w:tc>
          <w:tcPr>
            <w:tcW w:w="1700" w:type="dxa"/>
            <w:tcBorders>
              <w:top w:val="nil"/>
            </w:tcBorders>
            <w:shd w:val="clear" w:color="auto" w:fill="auto"/>
            <w:noWrap/>
          </w:tcPr>
          <w:p w14:paraId="550F1C34" w14:textId="77777777" w:rsidR="004A55EE" w:rsidRPr="000C1B9B" w:rsidRDefault="004A55EE" w:rsidP="000C1B9B">
            <w:pPr>
              <w:suppressAutoHyphens w:val="0"/>
              <w:spacing w:before="40" w:after="40" w:line="220" w:lineRule="exact"/>
              <w:ind w:right="113"/>
              <w:rPr>
                <w:sz w:val="18"/>
              </w:rPr>
            </w:pPr>
            <w:r w:rsidRPr="000C1B9B">
              <w:rPr>
                <w:sz w:val="18"/>
              </w:rPr>
              <w:t>2017</w:t>
            </w:r>
          </w:p>
        </w:tc>
        <w:tc>
          <w:tcPr>
            <w:tcW w:w="2835" w:type="dxa"/>
            <w:tcBorders>
              <w:top w:val="nil"/>
            </w:tcBorders>
            <w:shd w:val="clear" w:color="auto" w:fill="auto"/>
            <w:noWrap/>
            <w:vAlign w:val="bottom"/>
          </w:tcPr>
          <w:p w14:paraId="3FB9D3BA" w14:textId="77777777" w:rsidR="004A55EE" w:rsidRPr="000C1B9B" w:rsidRDefault="004A55EE" w:rsidP="000C1B9B">
            <w:pPr>
              <w:suppressAutoHyphens w:val="0"/>
              <w:spacing w:before="40" w:after="40" w:line="220" w:lineRule="exact"/>
              <w:ind w:right="113"/>
              <w:jc w:val="right"/>
              <w:rPr>
                <w:sz w:val="18"/>
              </w:rPr>
            </w:pPr>
            <w:r w:rsidRPr="000C1B9B">
              <w:rPr>
                <w:sz w:val="18"/>
              </w:rPr>
              <w:t>10.73</w:t>
            </w:r>
          </w:p>
        </w:tc>
        <w:tc>
          <w:tcPr>
            <w:tcW w:w="2835" w:type="dxa"/>
            <w:tcBorders>
              <w:top w:val="nil"/>
            </w:tcBorders>
            <w:shd w:val="clear" w:color="auto" w:fill="auto"/>
            <w:noWrap/>
            <w:vAlign w:val="bottom"/>
          </w:tcPr>
          <w:p w14:paraId="56FC626E" w14:textId="77777777" w:rsidR="004A55EE" w:rsidRPr="000C1B9B" w:rsidRDefault="004A55EE" w:rsidP="000C1B9B">
            <w:pPr>
              <w:suppressAutoHyphens w:val="0"/>
              <w:spacing w:before="40" w:after="40" w:line="220" w:lineRule="exact"/>
              <w:ind w:right="113"/>
              <w:jc w:val="right"/>
              <w:rPr>
                <w:sz w:val="18"/>
              </w:rPr>
            </w:pPr>
            <w:r w:rsidRPr="000C1B9B">
              <w:rPr>
                <w:sz w:val="18"/>
              </w:rPr>
              <w:t>7.75</w:t>
            </w:r>
          </w:p>
        </w:tc>
      </w:tr>
      <w:tr w:rsidR="004A55EE" w:rsidRPr="000C1B9B" w14:paraId="0EF560D7" w14:textId="77777777" w:rsidTr="000C1B9B">
        <w:tc>
          <w:tcPr>
            <w:tcW w:w="1700" w:type="dxa"/>
            <w:shd w:val="clear" w:color="auto" w:fill="auto"/>
            <w:noWrap/>
          </w:tcPr>
          <w:p w14:paraId="11EDEF5E" w14:textId="77777777" w:rsidR="004A55EE" w:rsidRPr="000C1B9B" w:rsidRDefault="004A55EE" w:rsidP="000C1B9B">
            <w:pPr>
              <w:suppressAutoHyphens w:val="0"/>
              <w:spacing w:before="40" w:after="40" w:line="220" w:lineRule="exact"/>
              <w:ind w:right="113"/>
              <w:rPr>
                <w:sz w:val="18"/>
              </w:rPr>
            </w:pPr>
            <w:r w:rsidRPr="000C1B9B">
              <w:rPr>
                <w:sz w:val="18"/>
              </w:rPr>
              <w:t>2018</w:t>
            </w:r>
          </w:p>
        </w:tc>
        <w:tc>
          <w:tcPr>
            <w:tcW w:w="2835" w:type="dxa"/>
            <w:shd w:val="clear" w:color="auto" w:fill="auto"/>
            <w:noWrap/>
            <w:vAlign w:val="bottom"/>
          </w:tcPr>
          <w:p w14:paraId="70049B1F" w14:textId="77777777" w:rsidR="004A55EE" w:rsidRPr="000C1B9B" w:rsidRDefault="004A55EE" w:rsidP="000C1B9B">
            <w:pPr>
              <w:suppressAutoHyphens w:val="0"/>
              <w:spacing w:before="40" w:after="40" w:line="220" w:lineRule="exact"/>
              <w:ind w:right="113"/>
              <w:jc w:val="right"/>
              <w:rPr>
                <w:sz w:val="18"/>
              </w:rPr>
            </w:pPr>
            <w:r w:rsidRPr="000C1B9B">
              <w:rPr>
                <w:sz w:val="18"/>
              </w:rPr>
              <w:t>10.41</w:t>
            </w:r>
          </w:p>
        </w:tc>
        <w:tc>
          <w:tcPr>
            <w:tcW w:w="2835" w:type="dxa"/>
            <w:shd w:val="clear" w:color="auto" w:fill="auto"/>
            <w:noWrap/>
            <w:vAlign w:val="bottom"/>
          </w:tcPr>
          <w:p w14:paraId="7BBFFA61" w14:textId="77777777" w:rsidR="004A55EE" w:rsidRPr="000C1B9B" w:rsidRDefault="004A55EE" w:rsidP="000C1B9B">
            <w:pPr>
              <w:suppressAutoHyphens w:val="0"/>
              <w:spacing w:before="40" w:after="40" w:line="220" w:lineRule="exact"/>
              <w:ind w:right="113"/>
              <w:jc w:val="right"/>
              <w:rPr>
                <w:sz w:val="18"/>
              </w:rPr>
            </w:pPr>
            <w:r w:rsidRPr="000C1B9B">
              <w:rPr>
                <w:sz w:val="18"/>
              </w:rPr>
              <w:t>7.71</w:t>
            </w:r>
          </w:p>
        </w:tc>
      </w:tr>
      <w:tr w:rsidR="004A55EE" w:rsidRPr="000C1B9B" w14:paraId="2D9D0F77" w14:textId="77777777" w:rsidTr="000C1B9B">
        <w:tc>
          <w:tcPr>
            <w:tcW w:w="1700" w:type="dxa"/>
            <w:shd w:val="clear" w:color="auto" w:fill="auto"/>
            <w:noWrap/>
          </w:tcPr>
          <w:p w14:paraId="7690C67C" w14:textId="77777777" w:rsidR="004A55EE" w:rsidRPr="000C1B9B" w:rsidRDefault="004A55EE" w:rsidP="000C1B9B">
            <w:pPr>
              <w:suppressAutoHyphens w:val="0"/>
              <w:spacing w:before="40" w:after="40" w:line="220" w:lineRule="exact"/>
              <w:ind w:right="113"/>
              <w:rPr>
                <w:sz w:val="18"/>
              </w:rPr>
            </w:pPr>
            <w:r w:rsidRPr="000C1B9B">
              <w:rPr>
                <w:sz w:val="18"/>
              </w:rPr>
              <w:t>2019</w:t>
            </w:r>
          </w:p>
        </w:tc>
        <w:tc>
          <w:tcPr>
            <w:tcW w:w="2835" w:type="dxa"/>
            <w:shd w:val="clear" w:color="auto" w:fill="auto"/>
            <w:noWrap/>
            <w:vAlign w:val="bottom"/>
          </w:tcPr>
          <w:p w14:paraId="2B1B6D99" w14:textId="77777777" w:rsidR="004A55EE" w:rsidRPr="000C1B9B" w:rsidRDefault="004A55EE" w:rsidP="000C1B9B">
            <w:pPr>
              <w:suppressAutoHyphens w:val="0"/>
              <w:spacing w:before="40" w:after="40" w:line="220" w:lineRule="exact"/>
              <w:ind w:right="113"/>
              <w:jc w:val="right"/>
              <w:rPr>
                <w:sz w:val="18"/>
              </w:rPr>
            </w:pPr>
            <w:r w:rsidRPr="000C1B9B">
              <w:rPr>
                <w:sz w:val="18"/>
              </w:rPr>
              <w:t>10.19</w:t>
            </w:r>
          </w:p>
        </w:tc>
        <w:tc>
          <w:tcPr>
            <w:tcW w:w="2835" w:type="dxa"/>
            <w:shd w:val="clear" w:color="auto" w:fill="auto"/>
            <w:noWrap/>
            <w:vAlign w:val="bottom"/>
          </w:tcPr>
          <w:p w14:paraId="56484572" w14:textId="77777777" w:rsidR="004A55EE" w:rsidRPr="000C1B9B" w:rsidRDefault="004A55EE" w:rsidP="000C1B9B">
            <w:pPr>
              <w:suppressAutoHyphens w:val="0"/>
              <w:spacing w:before="40" w:after="40" w:line="220" w:lineRule="exact"/>
              <w:ind w:right="113"/>
              <w:jc w:val="right"/>
              <w:rPr>
                <w:sz w:val="18"/>
              </w:rPr>
            </w:pPr>
            <w:r w:rsidRPr="000C1B9B">
              <w:rPr>
                <w:sz w:val="18"/>
              </w:rPr>
              <w:t>7.61</w:t>
            </w:r>
          </w:p>
        </w:tc>
      </w:tr>
      <w:tr w:rsidR="004A55EE" w:rsidRPr="000C1B9B" w14:paraId="0AC672C0" w14:textId="77777777" w:rsidTr="000C1B9B">
        <w:tc>
          <w:tcPr>
            <w:tcW w:w="1700" w:type="dxa"/>
            <w:shd w:val="clear" w:color="auto" w:fill="auto"/>
            <w:noWrap/>
          </w:tcPr>
          <w:p w14:paraId="7D671507" w14:textId="77777777" w:rsidR="004A55EE" w:rsidRPr="000C1B9B" w:rsidRDefault="004A55EE" w:rsidP="000C1B9B">
            <w:pPr>
              <w:suppressAutoHyphens w:val="0"/>
              <w:spacing w:before="40" w:after="40" w:line="220" w:lineRule="exact"/>
              <w:ind w:right="113"/>
              <w:rPr>
                <w:sz w:val="18"/>
              </w:rPr>
            </w:pPr>
            <w:r w:rsidRPr="000C1B9B">
              <w:rPr>
                <w:sz w:val="18"/>
              </w:rPr>
              <w:t>2020</w:t>
            </w:r>
          </w:p>
        </w:tc>
        <w:tc>
          <w:tcPr>
            <w:tcW w:w="2835" w:type="dxa"/>
            <w:shd w:val="clear" w:color="auto" w:fill="auto"/>
            <w:noWrap/>
            <w:vAlign w:val="bottom"/>
          </w:tcPr>
          <w:p w14:paraId="769EB4B6" w14:textId="77777777" w:rsidR="004A55EE" w:rsidRPr="000C1B9B" w:rsidRDefault="004A55EE" w:rsidP="000C1B9B">
            <w:pPr>
              <w:suppressAutoHyphens w:val="0"/>
              <w:spacing w:before="40" w:after="40" w:line="220" w:lineRule="exact"/>
              <w:ind w:right="113"/>
              <w:jc w:val="right"/>
              <w:rPr>
                <w:sz w:val="18"/>
              </w:rPr>
            </w:pPr>
            <w:r w:rsidRPr="000C1B9B">
              <w:rPr>
                <w:sz w:val="18"/>
              </w:rPr>
              <w:t>9.85</w:t>
            </w:r>
          </w:p>
        </w:tc>
        <w:tc>
          <w:tcPr>
            <w:tcW w:w="2835" w:type="dxa"/>
            <w:shd w:val="clear" w:color="auto" w:fill="auto"/>
            <w:noWrap/>
            <w:vAlign w:val="bottom"/>
          </w:tcPr>
          <w:p w14:paraId="41879E08" w14:textId="77777777" w:rsidR="004A55EE" w:rsidRPr="000C1B9B" w:rsidRDefault="004A55EE" w:rsidP="000C1B9B">
            <w:pPr>
              <w:suppressAutoHyphens w:val="0"/>
              <w:spacing w:before="40" w:after="40" w:line="220" w:lineRule="exact"/>
              <w:ind w:right="113"/>
              <w:jc w:val="right"/>
              <w:rPr>
                <w:sz w:val="18"/>
              </w:rPr>
            </w:pPr>
            <w:r w:rsidRPr="000C1B9B">
              <w:rPr>
                <w:sz w:val="18"/>
              </w:rPr>
              <w:t>7.55</w:t>
            </w:r>
          </w:p>
        </w:tc>
      </w:tr>
      <w:tr w:rsidR="004A55EE" w:rsidRPr="000C1B9B" w14:paraId="63E5B580" w14:textId="77777777" w:rsidTr="000C1B9B">
        <w:tc>
          <w:tcPr>
            <w:tcW w:w="1700" w:type="dxa"/>
            <w:tcBorders>
              <w:bottom w:val="nil"/>
            </w:tcBorders>
            <w:shd w:val="clear" w:color="auto" w:fill="auto"/>
            <w:noWrap/>
          </w:tcPr>
          <w:p w14:paraId="7A2CDB0E" w14:textId="77777777" w:rsidR="004A55EE" w:rsidRPr="000C1B9B" w:rsidRDefault="004A55EE" w:rsidP="000C1B9B">
            <w:pPr>
              <w:suppressAutoHyphens w:val="0"/>
              <w:spacing w:before="40" w:after="40" w:line="220" w:lineRule="exact"/>
              <w:ind w:right="113"/>
              <w:rPr>
                <w:sz w:val="18"/>
              </w:rPr>
            </w:pPr>
            <w:r w:rsidRPr="000C1B9B">
              <w:rPr>
                <w:sz w:val="18"/>
              </w:rPr>
              <w:t>2021</w:t>
            </w:r>
          </w:p>
        </w:tc>
        <w:tc>
          <w:tcPr>
            <w:tcW w:w="2835" w:type="dxa"/>
            <w:tcBorders>
              <w:bottom w:val="nil"/>
            </w:tcBorders>
            <w:shd w:val="clear" w:color="auto" w:fill="auto"/>
            <w:noWrap/>
            <w:vAlign w:val="bottom"/>
          </w:tcPr>
          <w:p w14:paraId="25DCA7D7" w14:textId="77777777" w:rsidR="004A55EE" w:rsidRPr="000C1B9B" w:rsidRDefault="004A55EE" w:rsidP="000C1B9B">
            <w:pPr>
              <w:suppressAutoHyphens w:val="0"/>
              <w:spacing w:before="40" w:after="40" w:line="220" w:lineRule="exact"/>
              <w:ind w:right="113"/>
              <w:jc w:val="right"/>
              <w:rPr>
                <w:sz w:val="18"/>
              </w:rPr>
            </w:pPr>
            <w:r w:rsidRPr="000C1B9B">
              <w:rPr>
                <w:sz w:val="18"/>
              </w:rPr>
              <w:t>10.37</w:t>
            </w:r>
          </w:p>
        </w:tc>
        <w:tc>
          <w:tcPr>
            <w:tcW w:w="2835" w:type="dxa"/>
            <w:tcBorders>
              <w:bottom w:val="nil"/>
            </w:tcBorders>
            <w:shd w:val="clear" w:color="auto" w:fill="auto"/>
            <w:noWrap/>
            <w:vAlign w:val="bottom"/>
          </w:tcPr>
          <w:p w14:paraId="1D1FB168" w14:textId="77777777" w:rsidR="004A55EE" w:rsidRPr="000C1B9B" w:rsidRDefault="004A55EE" w:rsidP="000C1B9B">
            <w:pPr>
              <w:suppressAutoHyphens w:val="0"/>
              <w:spacing w:before="40" w:after="40" w:line="220" w:lineRule="exact"/>
              <w:ind w:right="113"/>
              <w:jc w:val="right"/>
              <w:rPr>
                <w:sz w:val="18"/>
              </w:rPr>
            </w:pPr>
            <w:r w:rsidRPr="000C1B9B">
              <w:rPr>
                <w:sz w:val="18"/>
              </w:rPr>
              <w:t>7.77</w:t>
            </w:r>
          </w:p>
        </w:tc>
      </w:tr>
      <w:tr w:rsidR="004A55EE" w:rsidRPr="000C1B9B" w14:paraId="737D1931" w14:textId="77777777" w:rsidTr="000C1B9B">
        <w:tc>
          <w:tcPr>
            <w:tcW w:w="1700" w:type="dxa"/>
            <w:tcBorders>
              <w:top w:val="nil"/>
              <w:bottom w:val="nil"/>
            </w:tcBorders>
            <w:shd w:val="clear" w:color="auto" w:fill="auto"/>
            <w:noWrap/>
          </w:tcPr>
          <w:p w14:paraId="7E70DDB7" w14:textId="77777777" w:rsidR="004A55EE" w:rsidRPr="000C1B9B" w:rsidRDefault="004A55EE" w:rsidP="000C1B9B">
            <w:pPr>
              <w:suppressAutoHyphens w:val="0"/>
              <w:spacing w:before="40" w:after="40" w:line="220" w:lineRule="exact"/>
              <w:ind w:right="113"/>
              <w:rPr>
                <w:sz w:val="18"/>
              </w:rPr>
            </w:pPr>
            <w:r w:rsidRPr="000C1B9B">
              <w:rPr>
                <w:sz w:val="18"/>
              </w:rPr>
              <w:t>2022</w:t>
            </w:r>
          </w:p>
        </w:tc>
        <w:tc>
          <w:tcPr>
            <w:tcW w:w="2835" w:type="dxa"/>
            <w:tcBorders>
              <w:top w:val="nil"/>
              <w:bottom w:val="nil"/>
            </w:tcBorders>
            <w:shd w:val="clear" w:color="auto" w:fill="auto"/>
            <w:noWrap/>
            <w:vAlign w:val="bottom"/>
          </w:tcPr>
          <w:p w14:paraId="4AF6BD1A" w14:textId="77777777" w:rsidR="004A55EE" w:rsidRPr="000C1B9B" w:rsidRDefault="004A55EE" w:rsidP="000C1B9B">
            <w:pPr>
              <w:suppressAutoHyphens w:val="0"/>
              <w:spacing w:before="40" w:after="40" w:line="220" w:lineRule="exact"/>
              <w:ind w:right="113"/>
              <w:jc w:val="right"/>
              <w:rPr>
                <w:sz w:val="18"/>
              </w:rPr>
            </w:pPr>
            <w:r w:rsidRPr="000C1B9B">
              <w:rPr>
                <w:sz w:val="18"/>
              </w:rPr>
              <w:t>9.43</w:t>
            </w:r>
          </w:p>
        </w:tc>
        <w:tc>
          <w:tcPr>
            <w:tcW w:w="2835" w:type="dxa"/>
            <w:tcBorders>
              <w:top w:val="nil"/>
              <w:bottom w:val="nil"/>
            </w:tcBorders>
            <w:shd w:val="clear" w:color="auto" w:fill="auto"/>
            <w:noWrap/>
            <w:vAlign w:val="bottom"/>
          </w:tcPr>
          <w:p w14:paraId="76C15F97" w14:textId="77777777" w:rsidR="004A55EE" w:rsidRPr="000C1B9B" w:rsidRDefault="004A55EE" w:rsidP="000C1B9B">
            <w:pPr>
              <w:suppressAutoHyphens w:val="0"/>
              <w:spacing w:before="40" w:after="40" w:line="220" w:lineRule="exact"/>
              <w:ind w:right="113"/>
              <w:jc w:val="right"/>
              <w:rPr>
                <w:sz w:val="18"/>
              </w:rPr>
            </w:pPr>
            <w:r w:rsidRPr="000C1B9B">
              <w:rPr>
                <w:sz w:val="18"/>
              </w:rPr>
              <w:t>8.39</w:t>
            </w:r>
          </w:p>
        </w:tc>
      </w:tr>
      <w:tr w:rsidR="004A55EE" w:rsidRPr="000C1B9B" w14:paraId="6825D5BC" w14:textId="77777777" w:rsidTr="000C1B9B">
        <w:tc>
          <w:tcPr>
            <w:tcW w:w="1700" w:type="dxa"/>
            <w:tcBorders>
              <w:top w:val="nil"/>
            </w:tcBorders>
            <w:shd w:val="clear" w:color="auto" w:fill="auto"/>
            <w:noWrap/>
          </w:tcPr>
          <w:p w14:paraId="213C5806" w14:textId="77777777" w:rsidR="004A55EE" w:rsidRPr="000C1B9B" w:rsidRDefault="004A55EE" w:rsidP="000C1B9B">
            <w:pPr>
              <w:suppressAutoHyphens w:val="0"/>
              <w:spacing w:before="40" w:after="40" w:line="220" w:lineRule="exact"/>
              <w:ind w:right="113"/>
              <w:rPr>
                <w:sz w:val="18"/>
              </w:rPr>
            </w:pPr>
            <w:r w:rsidRPr="000C1B9B">
              <w:rPr>
                <w:sz w:val="18"/>
              </w:rPr>
              <w:t>2023</w:t>
            </w:r>
          </w:p>
        </w:tc>
        <w:tc>
          <w:tcPr>
            <w:tcW w:w="2835" w:type="dxa"/>
            <w:tcBorders>
              <w:top w:val="nil"/>
            </w:tcBorders>
            <w:shd w:val="clear" w:color="auto" w:fill="auto"/>
            <w:noWrap/>
            <w:vAlign w:val="bottom"/>
          </w:tcPr>
          <w:p w14:paraId="2309B553" w14:textId="77777777" w:rsidR="004A55EE" w:rsidRPr="000C1B9B" w:rsidRDefault="004A55EE" w:rsidP="000C1B9B">
            <w:pPr>
              <w:suppressAutoHyphens w:val="0"/>
              <w:spacing w:before="40" w:after="40" w:line="220" w:lineRule="exact"/>
              <w:ind w:right="113"/>
              <w:jc w:val="right"/>
              <w:rPr>
                <w:sz w:val="18"/>
              </w:rPr>
            </w:pPr>
            <w:r w:rsidRPr="000C1B9B">
              <w:rPr>
                <w:sz w:val="18"/>
              </w:rPr>
              <w:t>9.42</w:t>
            </w:r>
          </w:p>
        </w:tc>
        <w:tc>
          <w:tcPr>
            <w:tcW w:w="2835" w:type="dxa"/>
            <w:tcBorders>
              <w:top w:val="nil"/>
            </w:tcBorders>
            <w:shd w:val="clear" w:color="auto" w:fill="auto"/>
            <w:noWrap/>
            <w:vAlign w:val="bottom"/>
          </w:tcPr>
          <w:p w14:paraId="467DEE25" w14:textId="77777777" w:rsidR="004A55EE" w:rsidRPr="000C1B9B" w:rsidRDefault="004A55EE" w:rsidP="000C1B9B">
            <w:pPr>
              <w:suppressAutoHyphens w:val="0"/>
              <w:spacing w:before="40" w:after="40" w:line="220" w:lineRule="exact"/>
              <w:ind w:right="113"/>
              <w:jc w:val="right"/>
              <w:rPr>
                <w:sz w:val="18"/>
              </w:rPr>
            </w:pPr>
            <w:r w:rsidRPr="000C1B9B">
              <w:rPr>
                <w:sz w:val="18"/>
              </w:rPr>
              <w:t>7.94</w:t>
            </w:r>
          </w:p>
        </w:tc>
      </w:tr>
    </w:tbl>
    <w:p w14:paraId="0E857467" w14:textId="77777777" w:rsidR="004A55EE" w:rsidRDefault="004A55EE" w:rsidP="004A55EE">
      <w:pPr>
        <w:pStyle w:val="SingleTxtG"/>
        <w:keepNext/>
        <w:keepLines/>
        <w:spacing w:before="240" w:after="240"/>
      </w:pPr>
      <w:r w:rsidRPr="00F26AFB">
        <w:t>4.</w:t>
      </w:r>
      <w:r w:rsidRPr="00F26AFB">
        <w:tab/>
      </w:r>
      <w:r w:rsidRPr="00066D98">
        <w:rPr>
          <w:i/>
          <w:iCs/>
        </w:rPr>
        <w:t>Life expectancy</w:t>
      </w:r>
      <w:r w:rsidRPr="00F26AFB">
        <w:t xml:space="preserve"> was 84.</w:t>
      </w:r>
      <w:r>
        <w:t>63</w:t>
      </w:r>
      <w:r w:rsidRPr="00F26AFB">
        <w:t xml:space="preserve"> years for women and 8</w:t>
      </w:r>
      <w:r>
        <w:t>1.39</w:t>
      </w:r>
      <w:r w:rsidRPr="00F26AFB">
        <w:t xml:space="preserve"> </w:t>
      </w:r>
      <w:r>
        <w:t xml:space="preserve">years </w:t>
      </w:r>
      <w:r w:rsidRPr="00F26AFB">
        <w:t>for men</w:t>
      </w:r>
      <w:r>
        <w:t>.</w:t>
      </w:r>
      <w:r w:rsidRPr="00F26AFB">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553"/>
        <w:gridCol w:w="3117"/>
      </w:tblGrid>
      <w:tr w:rsidR="004A55EE" w:rsidRPr="00E850AD" w14:paraId="7AD17F95" w14:textId="77777777" w:rsidTr="00D52BD7">
        <w:trPr>
          <w:tblHeader/>
        </w:trPr>
        <w:tc>
          <w:tcPr>
            <w:tcW w:w="1700" w:type="dxa"/>
            <w:tcBorders>
              <w:top w:val="single" w:sz="4" w:space="0" w:color="auto"/>
              <w:bottom w:val="single" w:sz="12" w:space="0" w:color="auto"/>
            </w:tcBorders>
            <w:shd w:val="clear" w:color="auto" w:fill="auto"/>
            <w:noWrap/>
            <w:vAlign w:val="bottom"/>
          </w:tcPr>
          <w:p w14:paraId="30CF447F" w14:textId="77777777" w:rsidR="004A55EE" w:rsidRPr="00E850AD" w:rsidRDefault="004A55EE" w:rsidP="00D52BD7">
            <w:pPr>
              <w:suppressAutoHyphens w:val="0"/>
              <w:spacing w:before="80" w:after="80" w:line="200" w:lineRule="exact"/>
              <w:ind w:right="113"/>
              <w:rPr>
                <w:i/>
                <w:sz w:val="16"/>
              </w:rPr>
            </w:pPr>
            <w:r w:rsidRPr="00E850AD">
              <w:rPr>
                <w:i/>
                <w:sz w:val="16"/>
              </w:rPr>
              <w:t>Year</w:t>
            </w:r>
          </w:p>
        </w:tc>
        <w:tc>
          <w:tcPr>
            <w:tcW w:w="2553" w:type="dxa"/>
            <w:tcBorders>
              <w:top w:val="single" w:sz="4" w:space="0" w:color="auto"/>
              <w:bottom w:val="single" w:sz="12" w:space="0" w:color="auto"/>
            </w:tcBorders>
            <w:shd w:val="clear" w:color="auto" w:fill="auto"/>
            <w:noWrap/>
            <w:vAlign w:val="bottom"/>
          </w:tcPr>
          <w:p w14:paraId="1A839501" w14:textId="77777777" w:rsidR="004A55EE" w:rsidRPr="00E850AD" w:rsidRDefault="004A55EE" w:rsidP="00D52BD7">
            <w:pPr>
              <w:suppressAutoHyphens w:val="0"/>
              <w:spacing w:before="80" w:after="80" w:line="200" w:lineRule="exact"/>
              <w:ind w:right="113"/>
              <w:jc w:val="right"/>
              <w:rPr>
                <w:i/>
                <w:sz w:val="16"/>
              </w:rPr>
            </w:pPr>
            <w:r>
              <w:rPr>
                <w:i/>
                <w:sz w:val="16"/>
              </w:rPr>
              <w:t>Men</w:t>
            </w:r>
          </w:p>
        </w:tc>
        <w:tc>
          <w:tcPr>
            <w:tcW w:w="3117" w:type="dxa"/>
            <w:tcBorders>
              <w:top w:val="single" w:sz="4" w:space="0" w:color="auto"/>
              <w:bottom w:val="single" w:sz="12" w:space="0" w:color="auto"/>
            </w:tcBorders>
            <w:shd w:val="clear" w:color="auto" w:fill="auto"/>
            <w:noWrap/>
            <w:vAlign w:val="bottom"/>
          </w:tcPr>
          <w:p w14:paraId="44F80B2C" w14:textId="77777777" w:rsidR="004A55EE" w:rsidRPr="00E850AD" w:rsidRDefault="004A55EE" w:rsidP="00D52BD7">
            <w:pPr>
              <w:suppressAutoHyphens w:val="0"/>
              <w:spacing w:before="80" w:after="80" w:line="200" w:lineRule="exact"/>
              <w:ind w:right="113"/>
              <w:jc w:val="right"/>
              <w:rPr>
                <w:i/>
                <w:sz w:val="16"/>
              </w:rPr>
            </w:pPr>
            <w:r>
              <w:rPr>
                <w:i/>
                <w:sz w:val="16"/>
              </w:rPr>
              <w:t>Women</w:t>
            </w:r>
          </w:p>
        </w:tc>
      </w:tr>
      <w:tr w:rsidR="004A55EE" w:rsidRPr="00E850AD" w14:paraId="7DA2758A" w14:textId="77777777" w:rsidTr="00D52BD7">
        <w:tc>
          <w:tcPr>
            <w:tcW w:w="1700" w:type="dxa"/>
            <w:tcBorders>
              <w:top w:val="single" w:sz="12" w:space="0" w:color="auto"/>
            </w:tcBorders>
            <w:shd w:val="clear" w:color="auto" w:fill="auto"/>
            <w:noWrap/>
          </w:tcPr>
          <w:p w14:paraId="521866D9" w14:textId="77777777" w:rsidR="004A55EE" w:rsidRPr="00E850AD" w:rsidRDefault="004A55EE" w:rsidP="00D52BD7">
            <w:pPr>
              <w:suppressAutoHyphens w:val="0"/>
              <w:spacing w:before="40" w:after="40" w:line="220" w:lineRule="exact"/>
              <w:ind w:right="113"/>
              <w:rPr>
                <w:sz w:val="18"/>
              </w:rPr>
            </w:pPr>
            <w:r w:rsidRPr="00E850AD">
              <w:rPr>
                <w:sz w:val="18"/>
              </w:rPr>
              <w:t>20</w:t>
            </w:r>
            <w:r>
              <w:rPr>
                <w:sz w:val="18"/>
              </w:rPr>
              <w:t>17</w:t>
            </w:r>
          </w:p>
        </w:tc>
        <w:tc>
          <w:tcPr>
            <w:tcW w:w="2553" w:type="dxa"/>
            <w:tcBorders>
              <w:top w:val="single" w:sz="12" w:space="0" w:color="auto"/>
            </w:tcBorders>
            <w:shd w:val="clear" w:color="auto" w:fill="auto"/>
            <w:noWrap/>
            <w:vAlign w:val="bottom"/>
          </w:tcPr>
          <w:p w14:paraId="0D2E6615" w14:textId="77777777" w:rsidR="004A55EE" w:rsidRPr="00E850AD" w:rsidRDefault="004A55EE" w:rsidP="00D52BD7">
            <w:pPr>
              <w:suppressAutoHyphens w:val="0"/>
              <w:spacing w:before="40" w:after="40" w:line="220" w:lineRule="exact"/>
              <w:ind w:right="113"/>
              <w:jc w:val="right"/>
              <w:rPr>
                <w:sz w:val="18"/>
              </w:rPr>
            </w:pPr>
            <w:r>
              <w:rPr>
                <w:sz w:val="18"/>
              </w:rPr>
              <w:t>80.91</w:t>
            </w:r>
          </w:p>
        </w:tc>
        <w:tc>
          <w:tcPr>
            <w:tcW w:w="3117" w:type="dxa"/>
            <w:tcBorders>
              <w:top w:val="single" w:sz="12" w:space="0" w:color="auto"/>
            </w:tcBorders>
            <w:shd w:val="clear" w:color="auto" w:fill="auto"/>
            <w:noWrap/>
            <w:vAlign w:val="bottom"/>
          </w:tcPr>
          <w:p w14:paraId="480EDF89" w14:textId="77777777" w:rsidR="004A55EE" w:rsidRPr="00E850AD" w:rsidRDefault="004A55EE" w:rsidP="00D52BD7">
            <w:pPr>
              <w:suppressAutoHyphens w:val="0"/>
              <w:spacing w:before="40" w:after="40" w:line="220" w:lineRule="exact"/>
              <w:ind w:right="113"/>
              <w:jc w:val="right"/>
              <w:rPr>
                <w:sz w:val="18"/>
              </w:rPr>
            </w:pPr>
            <w:r>
              <w:rPr>
                <w:sz w:val="18"/>
              </w:rPr>
              <w:t>84.28</w:t>
            </w:r>
          </w:p>
        </w:tc>
      </w:tr>
      <w:tr w:rsidR="004A55EE" w:rsidRPr="00E850AD" w14:paraId="63E15773" w14:textId="77777777" w:rsidTr="00D52BD7">
        <w:tc>
          <w:tcPr>
            <w:tcW w:w="1700" w:type="dxa"/>
            <w:shd w:val="clear" w:color="auto" w:fill="auto"/>
            <w:noWrap/>
          </w:tcPr>
          <w:p w14:paraId="5C84291D" w14:textId="77777777" w:rsidR="004A55EE" w:rsidRPr="00E850AD" w:rsidRDefault="004A55EE" w:rsidP="00D52BD7">
            <w:pPr>
              <w:suppressAutoHyphens w:val="0"/>
              <w:spacing w:before="40" w:after="40" w:line="220" w:lineRule="exact"/>
              <w:ind w:right="113"/>
              <w:rPr>
                <w:sz w:val="18"/>
              </w:rPr>
            </w:pPr>
            <w:r w:rsidRPr="00E850AD">
              <w:rPr>
                <w:sz w:val="18"/>
              </w:rPr>
              <w:t>20</w:t>
            </w:r>
            <w:r>
              <w:rPr>
                <w:sz w:val="18"/>
              </w:rPr>
              <w:t>18</w:t>
            </w:r>
          </w:p>
        </w:tc>
        <w:tc>
          <w:tcPr>
            <w:tcW w:w="2553" w:type="dxa"/>
            <w:shd w:val="clear" w:color="auto" w:fill="auto"/>
            <w:noWrap/>
            <w:vAlign w:val="bottom"/>
          </w:tcPr>
          <w:p w14:paraId="552A32A6" w14:textId="77777777" w:rsidR="004A55EE" w:rsidRPr="00E850AD" w:rsidRDefault="004A55EE" w:rsidP="00D52BD7">
            <w:pPr>
              <w:suppressAutoHyphens w:val="0"/>
              <w:spacing w:before="40" w:after="40" w:line="220" w:lineRule="exact"/>
              <w:ind w:right="113"/>
              <w:jc w:val="right"/>
              <w:rPr>
                <w:sz w:val="18"/>
              </w:rPr>
            </w:pPr>
            <w:r>
              <w:rPr>
                <w:sz w:val="18"/>
              </w:rPr>
              <w:t>81.0</w:t>
            </w:r>
          </w:p>
        </w:tc>
        <w:tc>
          <w:tcPr>
            <w:tcW w:w="3117" w:type="dxa"/>
            <w:shd w:val="clear" w:color="auto" w:fill="auto"/>
            <w:noWrap/>
            <w:vAlign w:val="bottom"/>
          </w:tcPr>
          <w:p w14:paraId="4EE5E079" w14:textId="77777777" w:rsidR="004A55EE" w:rsidRPr="00E850AD" w:rsidRDefault="004A55EE" w:rsidP="00D52BD7">
            <w:pPr>
              <w:suppressAutoHyphens w:val="0"/>
              <w:spacing w:before="40" w:after="40" w:line="220" w:lineRule="exact"/>
              <w:ind w:right="113"/>
              <w:jc w:val="right"/>
              <w:rPr>
                <w:sz w:val="18"/>
              </w:rPr>
            </w:pPr>
            <w:r>
              <w:rPr>
                <w:sz w:val="18"/>
              </w:rPr>
              <w:t>84.49</w:t>
            </w:r>
          </w:p>
        </w:tc>
      </w:tr>
      <w:tr w:rsidR="004A55EE" w:rsidRPr="00E850AD" w14:paraId="564E88D8" w14:textId="77777777" w:rsidTr="00D52BD7">
        <w:tc>
          <w:tcPr>
            <w:tcW w:w="1700" w:type="dxa"/>
            <w:shd w:val="clear" w:color="auto" w:fill="auto"/>
            <w:noWrap/>
          </w:tcPr>
          <w:p w14:paraId="56E4BA48" w14:textId="77777777" w:rsidR="004A55EE" w:rsidRPr="00E850AD" w:rsidRDefault="004A55EE" w:rsidP="00D52BD7">
            <w:pPr>
              <w:suppressAutoHyphens w:val="0"/>
              <w:spacing w:before="40" w:after="40" w:line="220" w:lineRule="exact"/>
              <w:ind w:right="113"/>
              <w:rPr>
                <w:sz w:val="18"/>
              </w:rPr>
            </w:pPr>
            <w:r w:rsidRPr="00E850AD">
              <w:rPr>
                <w:sz w:val="18"/>
              </w:rPr>
              <w:t>20</w:t>
            </w:r>
            <w:r>
              <w:rPr>
                <w:sz w:val="18"/>
              </w:rPr>
              <w:t>19</w:t>
            </w:r>
          </w:p>
        </w:tc>
        <w:tc>
          <w:tcPr>
            <w:tcW w:w="2553" w:type="dxa"/>
            <w:shd w:val="clear" w:color="auto" w:fill="auto"/>
            <w:noWrap/>
            <w:vAlign w:val="bottom"/>
          </w:tcPr>
          <w:p w14:paraId="1FCB3E64" w14:textId="77777777" w:rsidR="004A55EE" w:rsidRPr="00E850AD" w:rsidRDefault="004A55EE" w:rsidP="00D52BD7">
            <w:pPr>
              <w:suppressAutoHyphens w:val="0"/>
              <w:spacing w:before="40" w:after="40" w:line="220" w:lineRule="exact"/>
              <w:ind w:right="113"/>
              <w:jc w:val="right"/>
              <w:rPr>
                <w:sz w:val="18"/>
              </w:rPr>
            </w:pPr>
            <w:r>
              <w:rPr>
                <w:sz w:val="18"/>
              </w:rPr>
              <w:t>81.19</w:t>
            </w:r>
          </w:p>
        </w:tc>
        <w:tc>
          <w:tcPr>
            <w:tcW w:w="3117" w:type="dxa"/>
            <w:shd w:val="clear" w:color="auto" w:fill="auto"/>
            <w:noWrap/>
            <w:vAlign w:val="bottom"/>
          </w:tcPr>
          <w:p w14:paraId="53253AD3" w14:textId="77777777" w:rsidR="004A55EE" w:rsidRPr="00E850AD" w:rsidRDefault="004A55EE" w:rsidP="00D52BD7">
            <w:pPr>
              <w:suppressAutoHyphens w:val="0"/>
              <w:spacing w:before="40" w:after="40" w:line="220" w:lineRule="exact"/>
              <w:ind w:right="113"/>
              <w:jc w:val="right"/>
              <w:rPr>
                <w:sz w:val="18"/>
              </w:rPr>
            </w:pPr>
            <w:r>
              <w:rPr>
                <w:sz w:val="18"/>
              </w:rPr>
              <w:t>84.68</w:t>
            </w:r>
          </w:p>
        </w:tc>
      </w:tr>
      <w:tr w:rsidR="004A55EE" w:rsidRPr="00E850AD" w14:paraId="7D198F72" w14:textId="77777777" w:rsidTr="00D52BD7">
        <w:tc>
          <w:tcPr>
            <w:tcW w:w="1700" w:type="dxa"/>
            <w:shd w:val="clear" w:color="auto" w:fill="auto"/>
            <w:noWrap/>
          </w:tcPr>
          <w:p w14:paraId="1DE4984B" w14:textId="77777777" w:rsidR="004A55EE" w:rsidRPr="00E850AD" w:rsidRDefault="004A55EE" w:rsidP="00D52BD7">
            <w:pPr>
              <w:suppressAutoHyphens w:val="0"/>
              <w:spacing w:before="40" w:after="40" w:line="220" w:lineRule="exact"/>
              <w:ind w:right="113"/>
              <w:rPr>
                <w:sz w:val="18"/>
              </w:rPr>
            </w:pPr>
            <w:r w:rsidRPr="00E850AD">
              <w:rPr>
                <w:sz w:val="18"/>
              </w:rPr>
              <w:t>20</w:t>
            </w:r>
            <w:r>
              <w:rPr>
                <w:sz w:val="18"/>
              </w:rPr>
              <w:t>20</w:t>
            </w:r>
          </w:p>
        </w:tc>
        <w:tc>
          <w:tcPr>
            <w:tcW w:w="2553" w:type="dxa"/>
            <w:shd w:val="clear" w:color="auto" w:fill="auto"/>
            <w:noWrap/>
            <w:vAlign w:val="bottom"/>
          </w:tcPr>
          <w:p w14:paraId="65B33635" w14:textId="77777777" w:rsidR="004A55EE" w:rsidRPr="00E850AD" w:rsidRDefault="004A55EE" w:rsidP="00D52BD7">
            <w:pPr>
              <w:suppressAutoHyphens w:val="0"/>
              <w:spacing w:before="40" w:after="40" w:line="220" w:lineRule="exact"/>
              <w:ind w:right="113"/>
              <w:jc w:val="right"/>
              <w:rPr>
                <w:sz w:val="18"/>
              </w:rPr>
            </w:pPr>
            <w:r>
              <w:rPr>
                <w:sz w:val="18"/>
              </w:rPr>
              <w:t>81.48</w:t>
            </w:r>
          </w:p>
        </w:tc>
        <w:tc>
          <w:tcPr>
            <w:tcW w:w="3117" w:type="dxa"/>
            <w:shd w:val="clear" w:color="auto" w:fill="auto"/>
            <w:noWrap/>
            <w:vAlign w:val="bottom"/>
          </w:tcPr>
          <w:p w14:paraId="27337B9A" w14:textId="77777777" w:rsidR="004A55EE" w:rsidRPr="00E850AD" w:rsidRDefault="004A55EE" w:rsidP="00D52BD7">
            <w:pPr>
              <w:suppressAutoHyphens w:val="0"/>
              <w:spacing w:before="40" w:after="40" w:line="220" w:lineRule="exact"/>
              <w:ind w:right="113"/>
              <w:jc w:val="right"/>
              <w:rPr>
                <w:sz w:val="18"/>
              </w:rPr>
            </w:pPr>
            <w:r>
              <w:rPr>
                <w:sz w:val="18"/>
              </w:rPr>
              <w:t>84.89</w:t>
            </w:r>
          </w:p>
        </w:tc>
      </w:tr>
      <w:tr w:rsidR="004A55EE" w:rsidRPr="00E850AD" w14:paraId="4A1C6E1D" w14:textId="77777777" w:rsidTr="00D52BD7">
        <w:tc>
          <w:tcPr>
            <w:tcW w:w="1700" w:type="dxa"/>
            <w:shd w:val="clear" w:color="auto" w:fill="auto"/>
            <w:noWrap/>
          </w:tcPr>
          <w:p w14:paraId="58A0F3B6" w14:textId="77777777" w:rsidR="004A55EE" w:rsidRPr="00E850AD" w:rsidRDefault="004A55EE" w:rsidP="00D52BD7">
            <w:pPr>
              <w:suppressAutoHyphens w:val="0"/>
              <w:spacing w:before="40" w:after="40" w:line="220" w:lineRule="exact"/>
              <w:ind w:right="113"/>
              <w:rPr>
                <w:sz w:val="18"/>
              </w:rPr>
            </w:pPr>
            <w:r w:rsidRPr="00E850AD">
              <w:rPr>
                <w:sz w:val="18"/>
              </w:rPr>
              <w:t>20</w:t>
            </w:r>
            <w:r>
              <w:rPr>
                <w:sz w:val="18"/>
              </w:rPr>
              <w:t>21</w:t>
            </w:r>
          </w:p>
        </w:tc>
        <w:tc>
          <w:tcPr>
            <w:tcW w:w="2553" w:type="dxa"/>
            <w:shd w:val="clear" w:color="auto" w:fill="auto"/>
            <w:noWrap/>
            <w:vAlign w:val="bottom"/>
          </w:tcPr>
          <w:p w14:paraId="31B26B27" w14:textId="77777777" w:rsidR="004A55EE" w:rsidRPr="00E850AD" w:rsidRDefault="004A55EE" w:rsidP="00D52BD7">
            <w:pPr>
              <w:suppressAutoHyphens w:val="0"/>
              <w:spacing w:before="40" w:after="40" w:line="220" w:lineRule="exact"/>
              <w:ind w:right="113"/>
              <w:jc w:val="right"/>
              <w:rPr>
                <w:sz w:val="18"/>
              </w:rPr>
            </w:pPr>
            <w:r>
              <w:rPr>
                <w:sz w:val="18"/>
              </w:rPr>
              <w:t>81.59</w:t>
            </w:r>
          </w:p>
        </w:tc>
        <w:tc>
          <w:tcPr>
            <w:tcW w:w="3117" w:type="dxa"/>
            <w:shd w:val="clear" w:color="auto" w:fill="auto"/>
            <w:noWrap/>
            <w:vAlign w:val="bottom"/>
          </w:tcPr>
          <w:p w14:paraId="24C58F6F" w14:textId="77777777" w:rsidR="004A55EE" w:rsidRPr="00E850AD" w:rsidRDefault="004A55EE" w:rsidP="00D52BD7">
            <w:pPr>
              <w:suppressAutoHyphens w:val="0"/>
              <w:spacing w:before="40" w:after="40" w:line="220" w:lineRule="exact"/>
              <w:ind w:right="113"/>
              <w:jc w:val="right"/>
              <w:rPr>
                <w:sz w:val="18"/>
              </w:rPr>
            </w:pPr>
            <w:r>
              <w:rPr>
                <w:sz w:val="18"/>
              </w:rPr>
              <w:t>84.73</w:t>
            </w:r>
          </w:p>
        </w:tc>
      </w:tr>
      <w:tr w:rsidR="004A55EE" w:rsidRPr="00E850AD" w14:paraId="1FB92ED3" w14:textId="77777777" w:rsidTr="00D52BD7">
        <w:tc>
          <w:tcPr>
            <w:tcW w:w="1700" w:type="dxa"/>
            <w:shd w:val="clear" w:color="auto" w:fill="auto"/>
            <w:noWrap/>
          </w:tcPr>
          <w:p w14:paraId="3FB931BE" w14:textId="77777777" w:rsidR="004A55EE" w:rsidRPr="00E850AD" w:rsidRDefault="004A55EE" w:rsidP="00D52BD7">
            <w:pPr>
              <w:suppressAutoHyphens w:val="0"/>
              <w:spacing w:before="40" w:after="40" w:line="220" w:lineRule="exact"/>
              <w:ind w:right="113"/>
              <w:rPr>
                <w:sz w:val="18"/>
              </w:rPr>
            </w:pPr>
            <w:r>
              <w:rPr>
                <w:sz w:val="18"/>
              </w:rPr>
              <w:t>2022</w:t>
            </w:r>
          </w:p>
        </w:tc>
        <w:tc>
          <w:tcPr>
            <w:tcW w:w="2553" w:type="dxa"/>
            <w:shd w:val="clear" w:color="auto" w:fill="auto"/>
            <w:noWrap/>
            <w:vAlign w:val="bottom"/>
          </w:tcPr>
          <w:p w14:paraId="3EB60C62" w14:textId="77777777" w:rsidR="004A55EE" w:rsidRPr="00E850AD" w:rsidRDefault="004A55EE" w:rsidP="00D52BD7">
            <w:pPr>
              <w:suppressAutoHyphens w:val="0"/>
              <w:spacing w:before="40" w:after="40" w:line="220" w:lineRule="exact"/>
              <w:ind w:right="113"/>
              <w:jc w:val="right"/>
              <w:rPr>
                <w:sz w:val="18"/>
              </w:rPr>
            </w:pPr>
            <w:r>
              <w:rPr>
                <w:sz w:val="18"/>
              </w:rPr>
              <w:t>80.92</w:t>
            </w:r>
          </w:p>
        </w:tc>
        <w:tc>
          <w:tcPr>
            <w:tcW w:w="3117" w:type="dxa"/>
            <w:shd w:val="clear" w:color="auto" w:fill="auto"/>
            <w:noWrap/>
            <w:vAlign w:val="bottom"/>
          </w:tcPr>
          <w:p w14:paraId="6905D494" w14:textId="77777777" w:rsidR="004A55EE" w:rsidRPr="00E850AD" w:rsidRDefault="004A55EE" w:rsidP="00D52BD7">
            <w:pPr>
              <w:suppressAutoHyphens w:val="0"/>
              <w:spacing w:before="40" w:after="40" w:line="220" w:lineRule="exact"/>
              <w:ind w:right="113"/>
              <w:jc w:val="right"/>
              <w:rPr>
                <w:sz w:val="18"/>
              </w:rPr>
            </w:pPr>
            <w:r>
              <w:rPr>
                <w:sz w:val="18"/>
              </w:rPr>
              <w:t>84.35</w:t>
            </w:r>
          </w:p>
        </w:tc>
      </w:tr>
      <w:tr w:rsidR="004A55EE" w:rsidRPr="00E850AD" w14:paraId="6E3D8CAB" w14:textId="77777777" w:rsidTr="00D52BD7">
        <w:tc>
          <w:tcPr>
            <w:tcW w:w="1700" w:type="dxa"/>
            <w:shd w:val="clear" w:color="auto" w:fill="auto"/>
            <w:noWrap/>
          </w:tcPr>
          <w:p w14:paraId="1E460E33" w14:textId="77777777" w:rsidR="004A55EE" w:rsidRDefault="004A55EE" w:rsidP="00D52BD7">
            <w:pPr>
              <w:suppressAutoHyphens w:val="0"/>
              <w:spacing w:before="40" w:after="40" w:line="220" w:lineRule="exact"/>
              <w:ind w:right="113"/>
              <w:rPr>
                <w:sz w:val="18"/>
              </w:rPr>
            </w:pPr>
            <w:r>
              <w:rPr>
                <w:sz w:val="18"/>
              </w:rPr>
              <w:t>2023</w:t>
            </w:r>
          </w:p>
        </w:tc>
        <w:tc>
          <w:tcPr>
            <w:tcW w:w="2553" w:type="dxa"/>
            <w:shd w:val="clear" w:color="auto" w:fill="auto"/>
            <w:noWrap/>
            <w:vAlign w:val="bottom"/>
          </w:tcPr>
          <w:p w14:paraId="009B8130" w14:textId="77777777" w:rsidR="004A55EE" w:rsidRPr="00E850AD" w:rsidRDefault="004A55EE" w:rsidP="00D52BD7">
            <w:pPr>
              <w:suppressAutoHyphens w:val="0"/>
              <w:spacing w:before="40" w:after="40" w:line="220" w:lineRule="exact"/>
              <w:ind w:right="113"/>
              <w:jc w:val="right"/>
              <w:rPr>
                <w:sz w:val="18"/>
              </w:rPr>
            </w:pPr>
            <w:r>
              <w:rPr>
                <w:sz w:val="18"/>
              </w:rPr>
              <w:t>81.39</w:t>
            </w:r>
          </w:p>
        </w:tc>
        <w:tc>
          <w:tcPr>
            <w:tcW w:w="3117" w:type="dxa"/>
            <w:shd w:val="clear" w:color="auto" w:fill="auto"/>
            <w:noWrap/>
            <w:vAlign w:val="bottom"/>
          </w:tcPr>
          <w:p w14:paraId="68B7CCED" w14:textId="77777777" w:rsidR="004A55EE" w:rsidRPr="00E850AD" w:rsidRDefault="004A55EE" w:rsidP="00D52BD7">
            <w:pPr>
              <w:suppressAutoHyphens w:val="0"/>
              <w:spacing w:before="40" w:after="40" w:line="220" w:lineRule="exact"/>
              <w:ind w:right="113"/>
              <w:jc w:val="right"/>
              <w:rPr>
                <w:sz w:val="18"/>
              </w:rPr>
            </w:pPr>
            <w:r>
              <w:rPr>
                <w:sz w:val="18"/>
              </w:rPr>
              <w:t>84.63</w:t>
            </w:r>
          </w:p>
        </w:tc>
      </w:tr>
    </w:tbl>
    <w:p w14:paraId="4A4A68FE" w14:textId="5A05A6B6" w:rsidR="004A55EE" w:rsidRDefault="004A55EE" w:rsidP="004A55EE">
      <w:pPr>
        <w:pStyle w:val="SingleTxtG"/>
        <w:spacing w:before="240" w:after="240"/>
        <w:jc w:val="left"/>
      </w:pPr>
      <w:r w:rsidRPr="00F26AFB">
        <w:t>5.</w:t>
      </w:r>
      <w:r w:rsidRPr="00F26AFB">
        <w:tab/>
      </w:r>
      <w:r>
        <w:rPr>
          <w:i/>
          <w:iCs/>
        </w:rPr>
        <w:t>The f</w:t>
      </w:r>
      <w:r w:rsidRPr="00E95226">
        <w:rPr>
          <w:i/>
          <w:iCs/>
        </w:rPr>
        <w:t>ertility</w:t>
      </w:r>
      <w:r>
        <w:rPr>
          <w:i/>
          <w:iCs/>
        </w:rPr>
        <w:t xml:space="preserve"> rate</w:t>
      </w:r>
      <w:r>
        <w:t xml:space="preserve"> (</w:t>
      </w:r>
      <w:r w:rsidRPr="006757C5">
        <w:t>age-specific fertility rates 15</w:t>
      </w:r>
      <w:r w:rsidR="00FE40DE">
        <w:t>–</w:t>
      </w:r>
      <w:r w:rsidRPr="006757C5">
        <w:t>49 years</w:t>
      </w:r>
      <w:r w:rsidRPr="00F26AFB">
        <w:t>) was 1.</w:t>
      </w:r>
      <w:r>
        <w:t>4</w:t>
      </w:r>
      <w:r w:rsidRPr="00F26AFB">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5670"/>
      </w:tblGrid>
      <w:tr w:rsidR="000D2DA5" w:rsidRPr="000D2DA5" w14:paraId="728916CC" w14:textId="77777777" w:rsidTr="000D2DA5">
        <w:trPr>
          <w:tblHeader/>
        </w:trPr>
        <w:tc>
          <w:tcPr>
            <w:tcW w:w="1700" w:type="dxa"/>
            <w:tcBorders>
              <w:top w:val="single" w:sz="4" w:space="0" w:color="auto"/>
              <w:bottom w:val="single" w:sz="12" w:space="0" w:color="auto"/>
            </w:tcBorders>
            <w:shd w:val="clear" w:color="auto" w:fill="auto"/>
            <w:noWrap/>
            <w:vAlign w:val="bottom"/>
          </w:tcPr>
          <w:p w14:paraId="23AAAF44" w14:textId="77777777" w:rsidR="004A55EE" w:rsidRPr="000D2DA5" w:rsidRDefault="004A55EE" w:rsidP="000D2DA5">
            <w:pPr>
              <w:suppressAutoHyphens w:val="0"/>
              <w:spacing w:before="80" w:after="80" w:line="200" w:lineRule="exact"/>
              <w:ind w:right="113"/>
              <w:rPr>
                <w:i/>
                <w:sz w:val="16"/>
              </w:rPr>
            </w:pPr>
            <w:r w:rsidRPr="000D2DA5">
              <w:rPr>
                <w:i/>
                <w:sz w:val="16"/>
              </w:rPr>
              <w:t>Year</w:t>
            </w:r>
          </w:p>
        </w:tc>
        <w:tc>
          <w:tcPr>
            <w:tcW w:w="5671" w:type="dxa"/>
            <w:tcBorders>
              <w:top w:val="single" w:sz="4" w:space="0" w:color="auto"/>
              <w:bottom w:val="single" w:sz="12" w:space="0" w:color="auto"/>
            </w:tcBorders>
            <w:shd w:val="clear" w:color="auto" w:fill="auto"/>
            <w:noWrap/>
            <w:vAlign w:val="bottom"/>
          </w:tcPr>
          <w:p w14:paraId="6612991F" w14:textId="36DA2E26" w:rsidR="004A55EE" w:rsidRPr="000D2DA5" w:rsidRDefault="004A55EE" w:rsidP="000D2DA5">
            <w:pPr>
              <w:suppressAutoHyphens w:val="0"/>
              <w:spacing w:before="80" w:after="80" w:line="200" w:lineRule="exact"/>
              <w:ind w:right="113"/>
              <w:jc w:val="right"/>
              <w:rPr>
                <w:i/>
                <w:sz w:val="16"/>
              </w:rPr>
            </w:pPr>
            <w:r w:rsidRPr="000D2DA5">
              <w:rPr>
                <w:i/>
                <w:sz w:val="16"/>
              </w:rPr>
              <w:t>Live births per 1,000 women</w:t>
            </w:r>
          </w:p>
        </w:tc>
      </w:tr>
      <w:tr w:rsidR="004A55EE" w:rsidRPr="000D2DA5" w14:paraId="6ABDF726" w14:textId="77777777" w:rsidTr="000D2DA5">
        <w:tc>
          <w:tcPr>
            <w:tcW w:w="1700" w:type="dxa"/>
            <w:tcBorders>
              <w:top w:val="single" w:sz="12" w:space="0" w:color="auto"/>
            </w:tcBorders>
            <w:shd w:val="clear" w:color="auto" w:fill="auto"/>
            <w:noWrap/>
          </w:tcPr>
          <w:p w14:paraId="103C7677" w14:textId="77777777" w:rsidR="004A55EE" w:rsidRPr="000D2DA5" w:rsidRDefault="004A55EE" w:rsidP="000D2DA5">
            <w:pPr>
              <w:suppressAutoHyphens w:val="0"/>
              <w:spacing w:before="40" w:after="40" w:line="220" w:lineRule="exact"/>
              <w:ind w:right="113"/>
              <w:rPr>
                <w:sz w:val="18"/>
              </w:rPr>
            </w:pPr>
            <w:r w:rsidRPr="000D2DA5">
              <w:rPr>
                <w:sz w:val="18"/>
              </w:rPr>
              <w:t>2017</w:t>
            </w:r>
          </w:p>
        </w:tc>
        <w:tc>
          <w:tcPr>
            <w:tcW w:w="5671" w:type="dxa"/>
            <w:tcBorders>
              <w:top w:val="single" w:sz="12" w:space="0" w:color="auto"/>
            </w:tcBorders>
            <w:shd w:val="clear" w:color="auto" w:fill="auto"/>
            <w:noWrap/>
            <w:vAlign w:val="bottom"/>
          </w:tcPr>
          <w:p w14:paraId="7A996B80" w14:textId="77777777" w:rsidR="004A55EE" w:rsidRPr="000D2DA5" w:rsidRDefault="004A55EE" w:rsidP="000D2DA5">
            <w:pPr>
              <w:suppressAutoHyphens w:val="0"/>
              <w:spacing w:before="40" w:after="40" w:line="220" w:lineRule="exact"/>
              <w:ind w:right="113"/>
              <w:jc w:val="right"/>
              <w:rPr>
                <w:sz w:val="18"/>
              </w:rPr>
            </w:pPr>
            <w:r w:rsidRPr="000D2DA5">
              <w:rPr>
                <w:sz w:val="18"/>
              </w:rPr>
              <w:t>1.62</w:t>
            </w:r>
          </w:p>
        </w:tc>
      </w:tr>
      <w:tr w:rsidR="004A55EE" w:rsidRPr="000D2DA5" w14:paraId="1DC6A6DE" w14:textId="77777777" w:rsidTr="000D2DA5">
        <w:tc>
          <w:tcPr>
            <w:tcW w:w="1700" w:type="dxa"/>
            <w:shd w:val="clear" w:color="auto" w:fill="auto"/>
            <w:noWrap/>
          </w:tcPr>
          <w:p w14:paraId="14BF4B24" w14:textId="77777777" w:rsidR="004A55EE" w:rsidRPr="000D2DA5" w:rsidRDefault="004A55EE" w:rsidP="000D2DA5">
            <w:pPr>
              <w:suppressAutoHyphens w:val="0"/>
              <w:spacing w:before="40" w:after="40" w:line="220" w:lineRule="exact"/>
              <w:ind w:right="113"/>
              <w:rPr>
                <w:sz w:val="18"/>
              </w:rPr>
            </w:pPr>
            <w:r w:rsidRPr="000D2DA5">
              <w:rPr>
                <w:sz w:val="18"/>
              </w:rPr>
              <w:t>2018</w:t>
            </w:r>
          </w:p>
        </w:tc>
        <w:tc>
          <w:tcPr>
            <w:tcW w:w="5671" w:type="dxa"/>
            <w:shd w:val="clear" w:color="auto" w:fill="auto"/>
            <w:noWrap/>
            <w:vAlign w:val="bottom"/>
          </w:tcPr>
          <w:p w14:paraId="09B271DB" w14:textId="77777777" w:rsidR="004A55EE" w:rsidRPr="000D2DA5" w:rsidRDefault="004A55EE" w:rsidP="000D2DA5">
            <w:pPr>
              <w:suppressAutoHyphens w:val="0"/>
              <w:spacing w:before="40" w:after="40" w:line="220" w:lineRule="exact"/>
              <w:ind w:right="113"/>
              <w:jc w:val="right"/>
              <w:rPr>
                <w:sz w:val="18"/>
              </w:rPr>
            </w:pPr>
            <w:r w:rsidRPr="000D2DA5">
              <w:rPr>
                <w:sz w:val="18"/>
              </w:rPr>
              <w:t>1.56</w:t>
            </w:r>
          </w:p>
        </w:tc>
      </w:tr>
      <w:tr w:rsidR="004A55EE" w:rsidRPr="000D2DA5" w14:paraId="6B6F3625" w14:textId="77777777" w:rsidTr="000D2DA5">
        <w:tc>
          <w:tcPr>
            <w:tcW w:w="1700" w:type="dxa"/>
            <w:shd w:val="clear" w:color="auto" w:fill="auto"/>
            <w:noWrap/>
          </w:tcPr>
          <w:p w14:paraId="68FC50FD" w14:textId="77777777" w:rsidR="004A55EE" w:rsidRPr="000D2DA5" w:rsidRDefault="004A55EE" w:rsidP="000D2DA5">
            <w:pPr>
              <w:suppressAutoHyphens w:val="0"/>
              <w:spacing w:before="40" w:after="40" w:line="220" w:lineRule="exact"/>
              <w:ind w:right="113"/>
              <w:rPr>
                <w:sz w:val="18"/>
              </w:rPr>
            </w:pPr>
            <w:r w:rsidRPr="000D2DA5">
              <w:rPr>
                <w:sz w:val="18"/>
              </w:rPr>
              <w:t>2019</w:t>
            </w:r>
          </w:p>
        </w:tc>
        <w:tc>
          <w:tcPr>
            <w:tcW w:w="5671" w:type="dxa"/>
            <w:shd w:val="clear" w:color="auto" w:fill="auto"/>
            <w:noWrap/>
            <w:vAlign w:val="bottom"/>
          </w:tcPr>
          <w:p w14:paraId="32BBD88C" w14:textId="77777777" w:rsidR="004A55EE" w:rsidRPr="000D2DA5" w:rsidRDefault="004A55EE" w:rsidP="000D2DA5">
            <w:pPr>
              <w:suppressAutoHyphens w:val="0"/>
              <w:spacing w:before="40" w:after="40" w:line="220" w:lineRule="exact"/>
              <w:ind w:right="113"/>
              <w:jc w:val="right"/>
              <w:rPr>
                <w:sz w:val="18"/>
              </w:rPr>
            </w:pPr>
            <w:r w:rsidRPr="000D2DA5">
              <w:rPr>
                <w:sz w:val="18"/>
              </w:rPr>
              <w:t>1.53</w:t>
            </w:r>
          </w:p>
        </w:tc>
      </w:tr>
      <w:tr w:rsidR="004A55EE" w:rsidRPr="000D2DA5" w14:paraId="1E1725F0" w14:textId="77777777" w:rsidTr="000D2DA5">
        <w:tc>
          <w:tcPr>
            <w:tcW w:w="1700" w:type="dxa"/>
            <w:shd w:val="clear" w:color="auto" w:fill="auto"/>
            <w:noWrap/>
          </w:tcPr>
          <w:p w14:paraId="247D07A1" w14:textId="77777777" w:rsidR="004A55EE" w:rsidRPr="000D2DA5" w:rsidRDefault="004A55EE" w:rsidP="000D2DA5">
            <w:pPr>
              <w:suppressAutoHyphens w:val="0"/>
              <w:spacing w:before="40" w:after="40" w:line="220" w:lineRule="exact"/>
              <w:ind w:right="113"/>
              <w:rPr>
                <w:sz w:val="18"/>
              </w:rPr>
            </w:pPr>
            <w:r w:rsidRPr="000D2DA5">
              <w:rPr>
                <w:sz w:val="18"/>
              </w:rPr>
              <w:lastRenderedPageBreak/>
              <w:t>2020</w:t>
            </w:r>
          </w:p>
        </w:tc>
        <w:tc>
          <w:tcPr>
            <w:tcW w:w="5671" w:type="dxa"/>
            <w:shd w:val="clear" w:color="auto" w:fill="auto"/>
            <w:noWrap/>
            <w:vAlign w:val="bottom"/>
          </w:tcPr>
          <w:p w14:paraId="6B9A6B66" w14:textId="77777777" w:rsidR="004A55EE" w:rsidRPr="000D2DA5" w:rsidRDefault="004A55EE" w:rsidP="000D2DA5">
            <w:pPr>
              <w:suppressAutoHyphens w:val="0"/>
              <w:spacing w:before="40" w:after="40" w:line="220" w:lineRule="exact"/>
              <w:ind w:right="113"/>
              <w:jc w:val="right"/>
              <w:rPr>
                <w:sz w:val="18"/>
              </w:rPr>
            </w:pPr>
            <w:r w:rsidRPr="000D2DA5">
              <w:rPr>
                <w:sz w:val="18"/>
              </w:rPr>
              <w:t>1.48</w:t>
            </w:r>
          </w:p>
        </w:tc>
      </w:tr>
      <w:tr w:rsidR="004A55EE" w:rsidRPr="000D2DA5" w14:paraId="643CDEC0" w14:textId="77777777" w:rsidTr="000D2DA5">
        <w:tc>
          <w:tcPr>
            <w:tcW w:w="1700" w:type="dxa"/>
            <w:shd w:val="clear" w:color="auto" w:fill="auto"/>
            <w:noWrap/>
          </w:tcPr>
          <w:p w14:paraId="791721A8" w14:textId="77777777" w:rsidR="004A55EE" w:rsidRPr="000D2DA5" w:rsidRDefault="004A55EE" w:rsidP="000D2DA5">
            <w:pPr>
              <w:suppressAutoHyphens w:val="0"/>
              <w:spacing w:before="40" w:after="40" w:line="220" w:lineRule="exact"/>
              <w:ind w:right="113"/>
              <w:rPr>
                <w:sz w:val="18"/>
              </w:rPr>
            </w:pPr>
            <w:r w:rsidRPr="000D2DA5">
              <w:rPr>
                <w:sz w:val="18"/>
              </w:rPr>
              <w:t>2021</w:t>
            </w:r>
          </w:p>
        </w:tc>
        <w:tc>
          <w:tcPr>
            <w:tcW w:w="5671" w:type="dxa"/>
            <w:shd w:val="clear" w:color="auto" w:fill="auto"/>
            <w:noWrap/>
            <w:vAlign w:val="bottom"/>
          </w:tcPr>
          <w:p w14:paraId="07731016" w14:textId="77777777" w:rsidR="004A55EE" w:rsidRPr="000D2DA5" w:rsidRDefault="004A55EE" w:rsidP="000D2DA5">
            <w:pPr>
              <w:suppressAutoHyphens w:val="0"/>
              <w:spacing w:before="40" w:after="40" w:line="220" w:lineRule="exact"/>
              <w:ind w:right="113"/>
              <w:jc w:val="right"/>
              <w:rPr>
                <w:sz w:val="18"/>
              </w:rPr>
            </w:pPr>
            <w:r w:rsidRPr="000D2DA5">
              <w:rPr>
                <w:sz w:val="18"/>
              </w:rPr>
              <w:t>1.55</w:t>
            </w:r>
          </w:p>
        </w:tc>
      </w:tr>
      <w:tr w:rsidR="004A55EE" w:rsidRPr="000D2DA5" w14:paraId="0E2AF250" w14:textId="77777777" w:rsidTr="000D2DA5">
        <w:tc>
          <w:tcPr>
            <w:tcW w:w="1700" w:type="dxa"/>
            <w:shd w:val="clear" w:color="auto" w:fill="auto"/>
            <w:noWrap/>
          </w:tcPr>
          <w:p w14:paraId="0E3A65E3" w14:textId="77777777" w:rsidR="004A55EE" w:rsidRPr="000D2DA5" w:rsidRDefault="004A55EE" w:rsidP="000D2DA5">
            <w:pPr>
              <w:suppressAutoHyphens w:val="0"/>
              <w:spacing w:before="40" w:after="40" w:line="220" w:lineRule="exact"/>
              <w:ind w:right="113"/>
              <w:rPr>
                <w:sz w:val="18"/>
              </w:rPr>
            </w:pPr>
            <w:r w:rsidRPr="000D2DA5">
              <w:rPr>
                <w:sz w:val="18"/>
              </w:rPr>
              <w:t>2022</w:t>
            </w:r>
          </w:p>
        </w:tc>
        <w:tc>
          <w:tcPr>
            <w:tcW w:w="5671" w:type="dxa"/>
            <w:shd w:val="clear" w:color="auto" w:fill="auto"/>
            <w:noWrap/>
            <w:vAlign w:val="bottom"/>
          </w:tcPr>
          <w:p w14:paraId="71636BC9" w14:textId="77777777" w:rsidR="004A55EE" w:rsidRPr="000D2DA5" w:rsidRDefault="004A55EE" w:rsidP="000D2DA5">
            <w:pPr>
              <w:suppressAutoHyphens w:val="0"/>
              <w:spacing w:before="40" w:after="40" w:line="220" w:lineRule="exact"/>
              <w:ind w:right="113"/>
              <w:jc w:val="right"/>
              <w:rPr>
                <w:sz w:val="18"/>
              </w:rPr>
            </w:pPr>
            <w:r w:rsidRPr="000D2DA5">
              <w:rPr>
                <w:sz w:val="18"/>
              </w:rPr>
              <w:t>1.41</w:t>
            </w:r>
          </w:p>
        </w:tc>
      </w:tr>
      <w:tr w:rsidR="004A55EE" w:rsidRPr="000D2DA5" w14:paraId="5C35EA79" w14:textId="77777777" w:rsidTr="000D2DA5">
        <w:tc>
          <w:tcPr>
            <w:tcW w:w="1700" w:type="dxa"/>
            <w:shd w:val="clear" w:color="auto" w:fill="auto"/>
            <w:noWrap/>
          </w:tcPr>
          <w:p w14:paraId="209E96F2" w14:textId="77777777" w:rsidR="004A55EE" w:rsidRPr="000D2DA5" w:rsidRDefault="004A55EE" w:rsidP="000D2DA5">
            <w:pPr>
              <w:suppressAutoHyphens w:val="0"/>
              <w:spacing w:before="40" w:after="40" w:line="220" w:lineRule="exact"/>
              <w:ind w:right="113"/>
              <w:rPr>
                <w:sz w:val="18"/>
              </w:rPr>
            </w:pPr>
            <w:r w:rsidRPr="000D2DA5">
              <w:rPr>
                <w:sz w:val="18"/>
              </w:rPr>
              <w:t>2023</w:t>
            </w:r>
          </w:p>
        </w:tc>
        <w:tc>
          <w:tcPr>
            <w:tcW w:w="5671" w:type="dxa"/>
            <w:shd w:val="clear" w:color="auto" w:fill="auto"/>
            <w:noWrap/>
            <w:vAlign w:val="bottom"/>
          </w:tcPr>
          <w:p w14:paraId="7F117802" w14:textId="77777777" w:rsidR="004A55EE" w:rsidRPr="000D2DA5" w:rsidRDefault="004A55EE" w:rsidP="000D2DA5">
            <w:pPr>
              <w:suppressAutoHyphens w:val="0"/>
              <w:spacing w:before="40" w:after="40" w:line="220" w:lineRule="exact"/>
              <w:ind w:right="113"/>
              <w:jc w:val="right"/>
              <w:rPr>
                <w:sz w:val="18"/>
              </w:rPr>
            </w:pPr>
            <w:r w:rsidRPr="000D2DA5">
              <w:rPr>
                <w:sz w:val="18"/>
              </w:rPr>
              <w:t>1.40</w:t>
            </w:r>
          </w:p>
        </w:tc>
      </w:tr>
    </w:tbl>
    <w:p w14:paraId="1B7106A4" w14:textId="039CECDF" w:rsidR="004A55EE" w:rsidRPr="00F26AFB" w:rsidRDefault="004A55EE" w:rsidP="004A55EE">
      <w:pPr>
        <w:pStyle w:val="SingleTxtG"/>
        <w:spacing w:before="240"/>
      </w:pPr>
      <w:r w:rsidRPr="00F26AFB">
        <w:t>6.</w:t>
      </w:r>
      <w:r w:rsidRPr="00F26AFB">
        <w:tab/>
        <w:t xml:space="preserve">The </w:t>
      </w:r>
      <w:r w:rsidRPr="00A129BF">
        <w:rPr>
          <w:i/>
          <w:iCs/>
        </w:rPr>
        <w:t>average household size</w:t>
      </w:r>
      <w:r w:rsidRPr="00F26AFB">
        <w:t xml:space="preserve"> (</w:t>
      </w:r>
      <w:r w:rsidRPr="00936033">
        <w:t>the number of persons in a private household</w:t>
      </w:r>
      <w:r w:rsidRPr="00F26AFB">
        <w:t>) in 20</w:t>
      </w:r>
      <w:r>
        <w:t>23</w:t>
      </w:r>
      <w:r w:rsidRPr="00F26AFB">
        <w:t xml:space="preserve"> was 2.</w:t>
      </w:r>
      <w:r>
        <w:t>11</w:t>
      </w:r>
      <w:r w:rsidRPr="00F26AFB">
        <w:t>. The share of children</w:t>
      </w:r>
      <w:r>
        <w:t xml:space="preserve"> </w:t>
      </w:r>
      <w:r w:rsidRPr="00F26AFB">
        <w:t>living with either their mother or father was</w:t>
      </w:r>
      <w:r>
        <w:t xml:space="preserve"> 15.9</w:t>
      </w:r>
      <w:r w:rsidRPr="00F26AFB">
        <w:t xml:space="preserve"> per cent</w:t>
      </w:r>
      <w:r>
        <w:t xml:space="preserve"> (174,134 children aged 0</w:t>
      </w:r>
      <w:r w:rsidR="002C2611">
        <w:t>–</w:t>
      </w:r>
      <w:r>
        <w:t xml:space="preserve">17). </w:t>
      </w:r>
      <w:r w:rsidRPr="001930A4">
        <w:t>40 per cent of all households consist</w:t>
      </w:r>
      <w:r>
        <w:t>ed</w:t>
      </w:r>
      <w:r w:rsidRPr="001930A4">
        <w:t xml:space="preserve"> of one person.</w:t>
      </w:r>
      <w:r w:rsidRPr="00F26AFB">
        <w:t xml:space="preserve"> </w:t>
      </w:r>
    </w:p>
    <w:p w14:paraId="5A187D85" w14:textId="77777777" w:rsidR="004A55EE" w:rsidRPr="00F26AFB" w:rsidRDefault="004A55EE" w:rsidP="004A55EE">
      <w:pPr>
        <w:pStyle w:val="SingleTxtG"/>
      </w:pPr>
      <w:r w:rsidRPr="00F26AFB">
        <w:t>7.</w:t>
      </w:r>
      <w:r w:rsidRPr="00F26AFB">
        <w:tab/>
        <w:t xml:space="preserve">The Sami are the </w:t>
      </w:r>
      <w:r w:rsidRPr="00A129BF">
        <w:rPr>
          <w:i/>
          <w:iCs/>
        </w:rPr>
        <w:t>indigenous people</w:t>
      </w:r>
      <w:r w:rsidRPr="00F26AFB">
        <w:t xml:space="preserve"> of Norway. </w:t>
      </w:r>
      <w:r w:rsidRPr="00F208ED">
        <w:t xml:space="preserve">Statistics Norway does not </w:t>
      </w:r>
      <w:r>
        <w:t>compile</w:t>
      </w:r>
      <w:r w:rsidRPr="00F208ED">
        <w:t xml:space="preserve"> statistics on ethnic background. </w:t>
      </w:r>
      <w:r w:rsidRPr="00F26AFB">
        <w:t>There</w:t>
      </w:r>
      <w:r>
        <w:t>fore, there</w:t>
      </w:r>
      <w:r w:rsidRPr="00F26AFB">
        <w:t xml:space="preserve"> is no </w:t>
      </w:r>
      <w:r>
        <w:t xml:space="preserve">overall registration of </w:t>
      </w:r>
      <w:r w:rsidRPr="00F26AFB">
        <w:t>the Sami population</w:t>
      </w:r>
      <w:r>
        <w:t>, and it</w:t>
      </w:r>
      <w:r w:rsidRPr="00F26AFB">
        <w:t xml:space="preserve"> is difficult to generate statistics on the Sami as a group. However, the number of Sami</w:t>
      </w:r>
      <w:r>
        <w:t xml:space="preserve"> </w:t>
      </w:r>
      <w:r w:rsidRPr="0080311B">
        <w:t>registered on</w:t>
      </w:r>
      <w:r>
        <w:t xml:space="preserve"> the Sami Parliament’s (the </w:t>
      </w:r>
      <w:proofErr w:type="spellStart"/>
      <w:r w:rsidRPr="00020427">
        <w:rPr>
          <w:i/>
          <w:iCs/>
        </w:rPr>
        <w:t>Sámediggi</w:t>
      </w:r>
      <w:proofErr w:type="spellEnd"/>
      <w:r>
        <w:t>) electoral roll is 23,488 (June 2023)</w:t>
      </w:r>
      <w:r w:rsidRPr="00F26AFB">
        <w:t xml:space="preserve">. Jews, </w:t>
      </w:r>
      <w:proofErr w:type="spellStart"/>
      <w:r w:rsidRPr="00F26AFB">
        <w:t>Kvens</w:t>
      </w:r>
      <w:proofErr w:type="spellEnd"/>
      <w:r w:rsidRPr="00F26AFB">
        <w:t xml:space="preserve">/Norwegian Finns, Roma, Romani people/Tater and Forest Finns are recognised as </w:t>
      </w:r>
      <w:r w:rsidRPr="00B1245D">
        <w:rPr>
          <w:i/>
        </w:rPr>
        <w:t>national minorities</w:t>
      </w:r>
      <w:r w:rsidRPr="00F26AFB">
        <w:t xml:space="preserve">. </w:t>
      </w:r>
    </w:p>
    <w:p w14:paraId="78943D24" w14:textId="77777777" w:rsidR="004A55EE" w:rsidRDefault="004A55EE" w:rsidP="004A55EE">
      <w:pPr>
        <w:pStyle w:val="SingleTxtG"/>
      </w:pPr>
      <w:r w:rsidRPr="00F26AFB">
        <w:t>8.</w:t>
      </w:r>
      <w:r w:rsidRPr="00F26AFB">
        <w:tab/>
        <w:t xml:space="preserve">At the beginning of </w:t>
      </w:r>
      <w:r>
        <w:t>2024</w:t>
      </w:r>
      <w:r w:rsidRPr="00F26AFB">
        <w:t xml:space="preserve">, </w:t>
      </w:r>
      <w:r>
        <w:t>877,2</w:t>
      </w:r>
      <w:r w:rsidRPr="00F26AFB">
        <w:t xml:space="preserve">00 </w:t>
      </w:r>
      <w:r w:rsidRPr="00A129BF">
        <w:rPr>
          <w:i/>
          <w:iCs/>
        </w:rPr>
        <w:t>immigrants</w:t>
      </w:r>
      <w:r w:rsidRPr="00F26AFB">
        <w:t xml:space="preserve"> and </w:t>
      </w:r>
      <w:r>
        <w:t>213,8</w:t>
      </w:r>
      <w:r w:rsidRPr="00F26AFB">
        <w:t xml:space="preserve">00 </w:t>
      </w:r>
      <w:r w:rsidRPr="00A129BF">
        <w:rPr>
          <w:i/>
          <w:iCs/>
        </w:rPr>
        <w:t>persons born in Norway</w:t>
      </w:r>
      <w:r w:rsidRPr="00F26AFB">
        <w:t xml:space="preserve"> </w:t>
      </w:r>
      <w:r w:rsidRPr="00A129BF">
        <w:rPr>
          <w:i/>
          <w:iCs/>
        </w:rPr>
        <w:t>to immigrant parents</w:t>
      </w:r>
      <w:r w:rsidRPr="00F26AFB">
        <w:t xml:space="preserve"> were registered as residents in Norway, representing nearly </w:t>
      </w:r>
      <w:r>
        <w:t xml:space="preserve">20 </w:t>
      </w:r>
      <w:r w:rsidRPr="00F26AFB">
        <w:t xml:space="preserve">per cent of the Norwegian population. </w:t>
      </w:r>
      <w:r>
        <w:t xml:space="preserve">In 2024, </w:t>
      </w:r>
      <w:r w:rsidRPr="00F26AFB">
        <w:t xml:space="preserve">the largest groups of immigrants were from Poland, Lithuania, </w:t>
      </w:r>
      <w:r>
        <w:t xml:space="preserve">Ukraine, Sweden, Syria and </w:t>
      </w:r>
      <w:r w:rsidRPr="00F26AFB">
        <w:t xml:space="preserve">Somalia. In this paragraph, </w:t>
      </w:r>
      <w:r w:rsidRPr="002233AF">
        <w:rPr>
          <w:i/>
          <w:iCs/>
        </w:rPr>
        <w:t>immigrants</w:t>
      </w:r>
      <w:r>
        <w:t xml:space="preserve"> </w:t>
      </w:r>
      <w:r w:rsidRPr="00F26AFB">
        <w:t xml:space="preserve">are defined as persons born </w:t>
      </w:r>
      <w:r>
        <w:t>in a foreign country</w:t>
      </w:r>
      <w:r w:rsidRPr="00F26AFB">
        <w:t xml:space="preserve"> </w:t>
      </w:r>
      <w:r>
        <w:t>to</w:t>
      </w:r>
      <w:r w:rsidRPr="00F26AFB">
        <w:t xml:space="preserve"> two foreign-born parents and four foreign-born grandparents, and do</w:t>
      </w:r>
      <w:r>
        <w:t>es</w:t>
      </w:r>
      <w:r w:rsidRPr="00F26AFB">
        <w:t xml:space="preserve"> not include asylum seekers, i.e., </w:t>
      </w:r>
      <w:r>
        <w:t>persons</w:t>
      </w:r>
      <w:r w:rsidRPr="00F26AFB">
        <w:t xml:space="preserve"> who have applied for protection (asylum) in Norway and whose application has not yet been </w:t>
      </w:r>
      <w:r>
        <w:t>finalised</w:t>
      </w:r>
      <w:r w:rsidRPr="00F26AFB">
        <w:t>.</w:t>
      </w:r>
    </w:p>
    <w:p w14:paraId="69FA8882" w14:textId="24F02F85" w:rsidR="004A55EE" w:rsidRPr="00992431" w:rsidRDefault="004A55EE" w:rsidP="004A55EE">
      <w:pPr>
        <w:pStyle w:val="SingleTxtG"/>
        <w:spacing w:before="240"/>
        <w:rPr>
          <w:lang w:val="en-US"/>
        </w:rPr>
      </w:pPr>
      <w:r>
        <w:t>9.</w:t>
      </w:r>
      <w:r w:rsidR="000D2DA5">
        <w:tab/>
      </w:r>
      <w:r w:rsidRPr="00992431">
        <w:rPr>
          <w:lang w:val="en-US"/>
        </w:rPr>
        <w:t xml:space="preserve">In 2022, the number of </w:t>
      </w:r>
      <w:r w:rsidRPr="003A0748">
        <w:rPr>
          <w:i/>
          <w:iCs/>
          <w:lang w:val="en-US"/>
        </w:rPr>
        <w:t>registered new immigrants</w:t>
      </w:r>
      <w:r w:rsidRPr="00992431">
        <w:rPr>
          <w:lang w:val="en-US"/>
        </w:rPr>
        <w:t xml:space="preserve"> who entered Norway was almost 90</w:t>
      </w:r>
      <w:r>
        <w:rPr>
          <w:lang w:val="en-US"/>
        </w:rPr>
        <w:t>,</w:t>
      </w:r>
      <w:r w:rsidRPr="00992431">
        <w:rPr>
          <w:lang w:val="en-US"/>
        </w:rPr>
        <w:t xml:space="preserve">500, </w:t>
      </w:r>
      <w:r>
        <w:rPr>
          <w:lang w:val="en-US"/>
        </w:rPr>
        <w:t xml:space="preserve">which is </w:t>
      </w:r>
      <w:r w:rsidRPr="00992431">
        <w:rPr>
          <w:lang w:val="en-US"/>
        </w:rPr>
        <w:t xml:space="preserve">40 per cent higher than the previous year. Some 92 per cent of the immigrants were foreign citizens, 74 per cent </w:t>
      </w:r>
      <w:r>
        <w:rPr>
          <w:lang w:val="en-US"/>
        </w:rPr>
        <w:t xml:space="preserve">of whom were </w:t>
      </w:r>
      <w:r w:rsidRPr="00992431">
        <w:rPr>
          <w:lang w:val="en-US"/>
        </w:rPr>
        <w:t xml:space="preserve">from European countries. The largest number </w:t>
      </w:r>
      <w:r>
        <w:rPr>
          <w:lang w:val="en-US"/>
        </w:rPr>
        <w:t xml:space="preserve">of new immigrants </w:t>
      </w:r>
      <w:r w:rsidRPr="00992431">
        <w:rPr>
          <w:lang w:val="en-US"/>
        </w:rPr>
        <w:t>came from Ukraine with 32</w:t>
      </w:r>
      <w:r>
        <w:rPr>
          <w:lang w:val="en-US"/>
        </w:rPr>
        <w:t>,</w:t>
      </w:r>
      <w:r w:rsidRPr="00992431">
        <w:rPr>
          <w:lang w:val="en-US"/>
        </w:rPr>
        <w:t xml:space="preserve">300 </w:t>
      </w:r>
      <w:r w:rsidRPr="00992431">
        <w:rPr>
          <w:lang w:val="en-US"/>
        </w:rPr>
        <w:lastRenderedPageBreak/>
        <w:t>registered immigrants. Thereafter, the highest immigration of foreign citizens came from Poland (6</w:t>
      </w:r>
      <w:r>
        <w:rPr>
          <w:lang w:val="en-US"/>
        </w:rPr>
        <w:t>,</w:t>
      </w:r>
      <w:r w:rsidRPr="00992431">
        <w:rPr>
          <w:lang w:val="en-US"/>
        </w:rPr>
        <w:t>600)</w:t>
      </w:r>
      <w:r>
        <w:rPr>
          <w:lang w:val="en-US"/>
        </w:rPr>
        <w:t>,</w:t>
      </w:r>
      <w:r w:rsidRPr="00992431">
        <w:rPr>
          <w:lang w:val="en-US"/>
        </w:rPr>
        <w:t xml:space="preserve"> Lithuania (2</w:t>
      </w:r>
      <w:r>
        <w:rPr>
          <w:lang w:val="en-US"/>
        </w:rPr>
        <w:t>,</w:t>
      </w:r>
      <w:r w:rsidRPr="00992431">
        <w:rPr>
          <w:lang w:val="en-US"/>
        </w:rPr>
        <w:t>600), India (2</w:t>
      </w:r>
      <w:r>
        <w:rPr>
          <w:lang w:val="en-US"/>
        </w:rPr>
        <w:t>,</w:t>
      </w:r>
      <w:r w:rsidRPr="00992431">
        <w:rPr>
          <w:lang w:val="en-US"/>
        </w:rPr>
        <w:t>600) and Syria (2</w:t>
      </w:r>
      <w:r>
        <w:rPr>
          <w:lang w:val="en-US"/>
        </w:rPr>
        <w:t>,</w:t>
      </w:r>
      <w:r w:rsidRPr="00992431">
        <w:rPr>
          <w:lang w:val="en-US"/>
        </w:rPr>
        <w:t>400). In 2022, 23</w:t>
      </w:r>
      <w:r>
        <w:rPr>
          <w:lang w:val="en-US"/>
        </w:rPr>
        <w:t>,</w:t>
      </w:r>
      <w:r w:rsidRPr="00992431">
        <w:rPr>
          <w:lang w:val="en-US"/>
        </w:rPr>
        <w:t>100 foreign citizens were registered as having emigrated from Norway</w:t>
      </w:r>
      <w:r>
        <w:rPr>
          <w:lang w:val="en-US"/>
        </w:rPr>
        <w:t xml:space="preserve">, </w:t>
      </w:r>
      <w:r w:rsidRPr="00992431">
        <w:rPr>
          <w:lang w:val="en-US"/>
        </w:rPr>
        <w:t>almost 3</w:t>
      </w:r>
      <w:r>
        <w:rPr>
          <w:lang w:val="en-US"/>
        </w:rPr>
        <w:t>,</w:t>
      </w:r>
      <w:r w:rsidRPr="00992431">
        <w:rPr>
          <w:lang w:val="en-US"/>
        </w:rPr>
        <w:t>000 fewer</w:t>
      </w:r>
      <w:r>
        <w:rPr>
          <w:lang w:val="en-US"/>
        </w:rPr>
        <w:t xml:space="preserve"> </w:t>
      </w:r>
      <w:r w:rsidRPr="00992431">
        <w:rPr>
          <w:lang w:val="en-US"/>
        </w:rPr>
        <w:t>than in 2021. Overall, the net immigration of foreign citizens reached a record level of 60</w:t>
      </w:r>
      <w:r>
        <w:rPr>
          <w:lang w:val="en-US"/>
        </w:rPr>
        <w:t>,</w:t>
      </w:r>
      <w:r w:rsidRPr="00992431">
        <w:rPr>
          <w:lang w:val="en-US"/>
        </w:rPr>
        <w:t>200, almost 40</w:t>
      </w:r>
      <w:r>
        <w:rPr>
          <w:lang w:val="en-US"/>
        </w:rPr>
        <w:t>,</w:t>
      </w:r>
      <w:r w:rsidRPr="00992431">
        <w:rPr>
          <w:lang w:val="en-US"/>
        </w:rPr>
        <w:t xml:space="preserve">000 </w:t>
      </w:r>
      <w:r>
        <w:rPr>
          <w:lang w:val="en-US"/>
        </w:rPr>
        <w:t>more</w:t>
      </w:r>
      <w:r w:rsidRPr="00992431">
        <w:rPr>
          <w:lang w:val="en-US"/>
        </w:rPr>
        <w:t xml:space="preserve"> than in 2021, primarily due to the large influx of persons fleeing from Ukraine.</w:t>
      </w:r>
    </w:p>
    <w:p w14:paraId="4B53DBF0" w14:textId="77777777" w:rsidR="004A55EE" w:rsidRDefault="004A55EE" w:rsidP="004A55EE">
      <w:pPr>
        <w:pStyle w:val="SingleTxtG"/>
        <w:spacing w:after="240"/>
      </w:pPr>
      <w:r w:rsidRPr="00F26AFB">
        <w:t>10.</w:t>
      </w:r>
      <w:r w:rsidRPr="00F26AFB">
        <w:tab/>
        <w:t>In 20</w:t>
      </w:r>
      <w:r>
        <w:t>23</w:t>
      </w:r>
      <w:r w:rsidRPr="00F26AFB">
        <w:t xml:space="preserve">, approximately </w:t>
      </w:r>
      <w:r>
        <w:t>6</w:t>
      </w:r>
      <w:r w:rsidRPr="00F26AFB">
        <w:t xml:space="preserve">2 per cent of the Norwegian population were members of the </w:t>
      </w:r>
      <w:r w:rsidRPr="003A0748">
        <w:t>Church of Norway</w:t>
      </w:r>
      <w:r w:rsidRPr="00F26AFB">
        <w:t>. 1</w:t>
      </w:r>
      <w:r>
        <w:t>3</w:t>
      </w:r>
      <w:r w:rsidRPr="00F26AFB">
        <w:t xml:space="preserve"> per cent of the population were members of </w:t>
      </w:r>
      <w:r w:rsidRPr="003A0748">
        <w:rPr>
          <w:i/>
          <w:iCs/>
        </w:rPr>
        <w:t>other religious and life stance communities</w:t>
      </w:r>
      <w:r w:rsidRPr="00F26AFB">
        <w:t xml:space="preserve"> for whom government subsidy was received. </w:t>
      </w:r>
    </w:p>
    <w:p w14:paraId="6B295190" w14:textId="1A42FF9D" w:rsidR="004A55EE" w:rsidRPr="00917992" w:rsidRDefault="004A55EE" w:rsidP="004A55EE">
      <w:pPr>
        <w:pStyle w:val="H23G"/>
      </w:pPr>
      <w:r>
        <w:rPr>
          <w:i/>
          <w:sz w:val="16"/>
        </w:rPr>
        <w:tab/>
      </w:r>
      <w:r>
        <w:rPr>
          <w:i/>
          <w:sz w:val="16"/>
        </w:rPr>
        <w:tab/>
      </w:r>
      <w:r w:rsidRPr="00917992">
        <w:t xml:space="preserve">Members of religious and life stance communities outside the Church of Norway, by religion/life stance </w:t>
      </w:r>
      <w:r>
        <w:t>p</w:t>
      </w:r>
      <w:r w:rsidRPr="00917992">
        <w:t>er 1 January 20</w:t>
      </w:r>
      <w:r>
        <w:t>23</w:t>
      </w:r>
      <w:r w:rsidRPr="00917992">
        <w:rPr>
          <w:b w:val="0"/>
          <w:bCs/>
          <w:vertAlign w:val="superscript"/>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1134"/>
        <w:gridCol w:w="851"/>
        <w:gridCol w:w="992"/>
        <w:gridCol w:w="849"/>
      </w:tblGrid>
      <w:tr w:rsidR="00852A23" w:rsidRPr="00852A23" w14:paraId="5E229116" w14:textId="77777777" w:rsidTr="00852A23">
        <w:trPr>
          <w:tblHeader/>
        </w:trPr>
        <w:tc>
          <w:tcPr>
            <w:tcW w:w="3544" w:type="dxa"/>
            <w:vMerge w:val="restart"/>
            <w:tcBorders>
              <w:top w:val="single" w:sz="4" w:space="0" w:color="auto"/>
            </w:tcBorders>
            <w:shd w:val="clear" w:color="auto" w:fill="auto"/>
            <w:vAlign w:val="bottom"/>
          </w:tcPr>
          <w:p w14:paraId="2B2AF72D" w14:textId="77777777" w:rsidR="00852A23" w:rsidRPr="00852A23" w:rsidRDefault="00852A23" w:rsidP="00852A23">
            <w:pPr>
              <w:suppressAutoHyphens w:val="0"/>
              <w:spacing w:before="80" w:after="80" w:line="200" w:lineRule="exact"/>
              <w:ind w:right="113"/>
              <w:jc w:val="right"/>
              <w:rPr>
                <w:i/>
                <w:iCs/>
                <w:sz w:val="16"/>
                <w:szCs w:val="16"/>
              </w:rPr>
            </w:pP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14:paraId="2A59488C" w14:textId="77777777" w:rsidR="00852A23" w:rsidRPr="00852A23" w:rsidRDefault="00852A23" w:rsidP="00852A23">
            <w:pPr>
              <w:suppressAutoHyphens w:val="0"/>
              <w:spacing w:before="80" w:after="80" w:line="200" w:lineRule="exact"/>
              <w:ind w:right="113"/>
              <w:jc w:val="center"/>
              <w:rPr>
                <w:i/>
                <w:iCs/>
                <w:sz w:val="16"/>
                <w:szCs w:val="16"/>
              </w:rPr>
            </w:pPr>
            <w:r w:rsidRPr="00852A23">
              <w:rPr>
                <w:i/>
                <w:iCs/>
                <w:sz w:val="16"/>
                <w:szCs w:val="16"/>
              </w:rPr>
              <w:t>2023</w:t>
            </w:r>
          </w:p>
        </w:tc>
        <w:tc>
          <w:tcPr>
            <w:tcW w:w="1841" w:type="dxa"/>
            <w:gridSpan w:val="2"/>
            <w:tcBorders>
              <w:top w:val="single" w:sz="4" w:space="0" w:color="auto"/>
              <w:left w:val="single" w:sz="24" w:space="0" w:color="FFFFFF" w:themeColor="background1"/>
              <w:bottom w:val="single" w:sz="4" w:space="0" w:color="auto"/>
            </w:tcBorders>
            <w:shd w:val="clear" w:color="auto" w:fill="auto"/>
            <w:vAlign w:val="bottom"/>
          </w:tcPr>
          <w:p w14:paraId="3E40FC79" w14:textId="77777777" w:rsidR="00852A23" w:rsidRPr="00852A23" w:rsidRDefault="00852A23" w:rsidP="00852A23">
            <w:pPr>
              <w:suppressAutoHyphens w:val="0"/>
              <w:spacing w:before="80" w:after="80" w:line="200" w:lineRule="exact"/>
              <w:ind w:right="113"/>
              <w:jc w:val="center"/>
              <w:rPr>
                <w:i/>
                <w:iCs/>
                <w:sz w:val="16"/>
                <w:szCs w:val="16"/>
              </w:rPr>
            </w:pPr>
            <w:r w:rsidRPr="00852A23">
              <w:rPr>
                <w:i/>
                <w:iCs/>
                <w:sz w:val="16"/>
                <w:szCs w:val="16"/>
              </w:rPr>
              <w:t>Percentage change</w:t>
            </w:r>
          </w:p>
        </w:tc>
      </w:tr>
      <w:tr w:rsidR="00852A23" w:rsidRPr="00852A23" w14:paraId="1823D86B" w14:textId="77777777" w:rsidTr="00852A23">
        <w:tc>
          <w:tcPr>
            <w:tcW w:w="3544" w:type="dxa"/>
            <w:vMerge/>
            <w:tcBorders>
              <w:bottom w:val="single" w:sz="12" w:space="0" w:color="auto"/>
            </w:tcBorders>
            <w:shd w:val="clear" w:color="auto" w:fill="auto"/>
          </w:tcPr>
          <w:p w14:paraId="6F24DEBE" w14:textId="77777777" w:rsidR="00852A23" w:rsidRPr="00852A23" w:rsidRDefault="00852A23" w:rsidP="00852A23">
            <w:pPr>
              <w:suppressAutoHyphens w:val="0"/>
              <w:spacing w:before="40" w:after="40" w:line="220" w:lineRule="exact"/>
              <w:ind w:right="113"/>
              <w:rPr>
                <w:i/>
                <w:iCs/>
                <w:sz w:val="18"/>
                <w:szCs w:val="16"/>
              </w:rPr>
            </w:pPr>
          </w:p>
        </w:tc>
        <w:tc>
          <w:tcPr>
            <w:tcW w:w="1134" w:type="dxa"/>
            <w:tcBorders>
              <w:top w:val="single" w:sz="4" w:space="0" w:color="auto"/>
              <w:bottom w:val="single" w:sz="12" w:space="0" w:color="auto"/>
            </w:tcBorders>
            <w:shd w:val="clear" w:color="auto" w:fill="auto"/>
            <w:vAlign w:val="bottom"/>
          </w:tcPr>
          <w:p w14:paraId="7482127C" w14:textId="77777777" w:rsidR="00852A23" w:rsidRPr="00852A23" w:rsidRDefault="00852A23" w:rsidP="00852A23">
            <w:pPr>
              <w:suppressAutoHyphens w:val="0"/>
              <w:spacing w:before="80" w:after="80" w:line="200" w:lineRule="exact"/>
              <w:ind w:right="113"/>
              <w:jc w:val="right"/>
              <w:rPr>
                <w:i/>
                <w:iCs/>
                <w:sz w:val="16"/>
                <w:szCs w:val="16"/>
              </w:rPr>
            </w:pPr>
            <w:r w:rsidRPr="00852A23">
              <w:rPr>
                <w:i/>
                <w:iCs/>
                <w:sz w:val="16"/>
                <w:szCs w:val="16"/>
              </w:rPr>
              <w:t>Members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3D0C1BCE" w14:textId="77777777" w:rsidR="00852A23" w:rsidRPr="00852A23" w:rsidRDefault="00852A23" w:rsidP="00852A23">
            <w:pPr>
              <w:suppressAutoHyphens w:val="0"/>
              <w:spacing w:before="80" w:after="80" w:line="200" w:lineRule="exact"/>
              <w:ind w:right="113"/>
              <w:jc w:val="right"/>
              <w:rPr>
                <w:i/>
                <w:iCs/>
                <w:sz w:val="16"/>
                <w:szCs w:val="16"/>
              </w:rPr>
            </w:pPr>
            <w:r w:rsidRPr="00852A23">
              <w:rPr>
                <w:i/>
                <w:iCs/>
                <w:sz w:val="16"/>
                <w:szCs w:val="16"/>
              </w:rPr>
              <w:t>Per cent</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149371F3" w14:textId="3A733AFC" w:rsidR="00852A23" w:rsidRPr="00852A23" w:rsidRDefault="00852A23" w:rsidP="00852A23">
            <w:pPr>
              <w:suppressAutoHyphens w:val="0"/>
              <w:spacing w:before="80" w:after="80" w:line="200" w:lineRule="exact"/>
              <w:ind w:right="113"/>
              <w:jc w:val="right"/>
              <w:rPr>
                <w:i/>
                <w:iCs/>
                <w:sz w:val="16"/>
                <w:szCs w:val="16"/>
              </w:rPr>
            </w:pPr>
            <w:r w:rsidRPr="00852A23">
              <w:rPr>
                <w:i/>
                <w:iCs/>
                <w:sz w:val="16"/>
                <w:szCs w:val="16"/>
              </w:rPr>
              <w:t>2022</w:t>
            </w:r>
            <w:r>
              <w:rPr>
                <w:i/>
                <w:iCs/>
                <w:sz w:val="16"/>
                <w:szCs w:val="16"/>
              </w:rPr>
              <w:t>–</w:t>
            </w:r>
            <w:r w:rsidRPr="00852A23">
              <w:rPr>
                <w:i/>
                <w:iCs/>
                <w:sz w:val="16"/>
                <w:szCs w:val="16"/>
              </w:rPr>
              <w:t>2023</w:t>
            </w:r>
          </w:p>
        </w:tc>
        <w:tc>
          <w:tcPr>
            <w:tcW w:w="849" w:type="dxa"/>
            <w:tcBorders>
              <w:top w:val="single" w:sz="4" w:space="0" w:color="auto"/>
              <w:bottom w:val="single" w:sz="12" w:space="0" w:color="auto"/>
            </w:tcBorders>
            <w:shd w:val="clear" w:color="auto" w:fill="auto"/>
            <w:vAlign w:val="bottom"/>
          </w:tcPr>
          <w:p w14:paraId="77872F05" w14:textId="3D844A36" w:rsidR="00852A23" w:rsidRPr="00852A23" w:rsidRDefault="00852A23" w:rsidP="00852A23">
            <w:pPr>
              <w:suppressAutoHyphens w:val="0"/>
              <w:spacing w:before="80" w:after="80" w:line="200" w:lineRule="exact"/>
              <w:ind w:right="113"/>
              <w:jc w:val="right"/>
              <w:rPr>
                <w:i/>
                <w:iCs/>
                <w:sz w:val="16"/>
                <w:szCs w:val="16"/>
              </w:rPr>
            </w:pPr>
            <w:r w:rsidRPr="00852A23">
              <w:rPr>
                <w:i/>
                <w:iCs/>
                <w:sz w:val="16"/>
                <w:szCs w:val="16"/>
              </w:rPr>
              <w:t>2019</w:t>
            </w:r>
            <w:r>
              <w:rPr>
                <w:i/>
                <w:iCs/>
                <w:sz w:val="16"/>
                <w:szCs w:val="16"/>
              </w:rPr>
              <w:t>–</w:t>
            </w:r>
            <w:r w:rsidRPr="00852A23">
              <w:rPr>
                <w:i/>
                <w:iCs/>
                <w:sz w:val="16"/>
                <w:szCs w:val="16"/>
              </w:rPr>
              <w:t>2023</w:t>
            </w:r>
          </w:p>
        </w:tc>
      </w:tr>
      <w:tr w:rsidR="004A55EE" w:rsidRPr="00852A23" w14:paraId="269C01D7" w14:textId="77777777" w:rsidTr="00431634">
        <w:tc>
          <w:tcPr>
            <w:tcW w:w="3544" w:type="dxa"/>
            <w:tcBorders>
              <w:top w:val="single" w:sz="12" w:space="0" w:color="auto"/>
              <w:bottom w:val="single" w:sz="4" w:space="0" w:color="auto"/>
            </w:tcBorders>
            <w:shd w:val="clear" w:color="auto" w:fill="auto"/>
          </w:tcPr>
          <w:p w14:paraId="32322F41" w14:textId="77777777" w:rsidR="004A55EE" w:rsidRPr="00852A23" w:rsidRDefault="004A55EE" w:rsidP="00852A23">
            <w:pPr>
              <w:suppressAutoHyphens w:val="0"/>
              <w:spacing w:before="80" w:after="80" w:line="220" w:lineRule="exact"/>
              <w:ind w:left="283"/>
              <w:rPr>
                <w:b/>
                <w:bCs/>
                <w:sz w:val="18"/>
              </w:rPr>
            </w:pPr>
            <w:r w:rsidRPr="00852A23">
              <w:rPr>
                <w:b/>
                <w:bCs/>
                <w:sz w:val="18"/>
              </w:rPr>
              <w:t>Total</w:t>
            </w:r>
          </w:p>
        </w:tc>
        <w:tc>
          <w:tcPr>
            <w:tcW w:w="1134" w:type="dxa"/>
            <w:tcBorders>
              <w:top w:val="single" w:sz="12" w:space="0" w:color="auto"/>
              <w:bottom w:val="single" w:sz="4" w:space="0" w:color="auto"/>
            </w:tcBorders>
            <w:shd w:val="clear" w:color="auto" w:fill="auto"/>
            <w:vAlign w:val="bottom"/>
          </w:tcPr>
          <w:p w14:paraId="4A4B94CC" w14:textId="52790EE0" w:rsidR="004A55EE" w:rsidRPr="00852A23" w:rsidRDefault="004A55EE" w:rsidP="00852A23">
            <w:pPr>
              <w:suppressAutoHyphens w:val="0"/>
              <w:spacing w:before="80" w:after="80" w:line="220" w:lineRule="exact"/>
              <w:ind w:right="113"/>
              <w:jc w:val="right"/>
              <w:rPr>
                <w:b/>
                <w:bCs/>
                <w:sz w:val="18"/>
              </w:rPr>
            </w:pPr>
            <w:r w:rsidRPr="00852A23">
              <w:rPr>
                <w:b/>
                <w:bCs/>
                <w:sz w:val="18"/>
              </w:rPr>
              <w:t>724</w:t>
            </w:r>
            <w:r w:rsidR="00852A23">
              <w:rPr>
                <w:b/>
                <w:bCs/>
                <w:sz w:val="18"/>
              </w:rPr>
              <w:t xml:space="preserve"> </w:t>
            </w:r>
            <w:r w:rsidRPr="00852A23">
              <w:rPr>
                <w:b/>
                <w:bCs/>
                <w:sz w:val="18"/>
              </w:rPr>
              <w:t>803</w:t>
            </w:r>
          </w:p>
        </w:tc>
        <w:tc>
          <w:tcPr>
            <w:tcW w:w="851" w:type="dxa"/>
            <w:tcBorders>
              <w:top w:val="single" w:sz="12" w:space="0" w:color="auto"/>
              <w:bottom w:val="single" w:sz="4" w:space="0" w:color="auto"/>
            </w:tcBorders>
            <w:shd w:val="clear" w:color="auto" w:fill="auto"/>
            <w:vAlign w:val="bottom"/>
          </w:tcPr>
          <w:p w14:paraId="50983B30" w14:textId="77777777" w:rsidR="004A55EE" w:rsidRPr="00852A23" w:rsidRDefault="004A55EE" w:rsidP="00852A23">
            <w:pPr>
              <w:suppressAutoHyphens w:val="0"/>
              <w:spacing w:before="80" w:after="80" w:line="220" w:lineRule="exact"/>
              <w:ind w:right="113"/>
              <w:jc w:val="right"/>
              <w:rPr>
                <w:b/>
                <w:bCs/>
                <w:sz w:val="18"/>
              </w:rPr>
            </w:pPr>
            <w:r w:rsidRPr="00852A23">
              <w:rPr>
                <w:b/>
                <w:bCs/>
                <w:sz w:val="18"/>
              </w:rPr>
              <w:t>100.0</w:t>
            </w:r>
          </w:p>
        </w:tc>
        <w:tc>
          <w:tcPr>
            <w:tcW w:w="992" w:type="dxa"/>
            <w:tcBorders>
              <w:top w:val="single" w:sz="12" w:space="0" w:color="auto"/>
              <w:bottom w:val="single" w:sz="4" w:space="0" w:color="auto"/>
            </w:tcBorders>
            <w:shd w:val="clear" w:color="auto" w:fill="auto"/>
            <w:vAlign w:val="bottom"/>
          </w:tcPr>
          <w:p w14:paraId="7B237B8C" w14:textId="77777777" w:rsidR="004A55EE" w:rsidRPr="00852A23" w:rsidRDefault="004A55EE" w:rsidP="00852A23">
            <w:pPr>
              <w:suppressAutoHyphens w:val="0"/>
              <w:spacing w:before="80" w:after="80" w:line="220" w:lineRule="exact"/>
              <w:ind w:right="113"/>
              <w:jc w:val="right"/>
              <w:rPr>
                <w:b/>
                <w:bCs/>
                <w:sz w:val="18"/>
              </w:rPr>
            </w:pPr>
            <w:r w:rsidRPr="00852A23">
              <w:rPr>
                <w:b/>
                <w:bCs/>
                <w:sz w:val="18"/>
              </w:rPr>
              <w:t>3.5</w:t>
            </w:r>
          </w:p>
        </w:tc>
        <w:tc>
          <w:tcPr>
            <w:tcW w:w="849" w:type="dxa"/>
            <w:tcBorders>
              <w:top w:val="single" w:sz="12" w:space="0" w:color="auto"/>
              <w:bottom w:val="single" w:sz="4" w:space="0" w:color="auto"/>
            </w:tcBorders>
            <w:shd w:val="clear" w:color="auto" w:fill="auto"/>
            <w:vAlign w:val="bottom"/>
          </w:tcPr>
          <w:p w14:paraId="1B47A545" w14:textId="77777777" w:rsidR="004A55EE" w:rsidRPr="00852A23" w:rsidRDefault="004A55EE" w:rsidP="00852A23">
            <w:pPr>
              <w:suppressAutoHyphens w:val="0"/>
              <w:spacing w:before="80" w:after="80" w:line="220" w:lineRule="exact"/>
              <w:ind w:right="113"/>
              <w:jc w:val="right"/>
              <w:rPr>
                <w:b/>
                <w:bCs/>
                <w:sz w:val="18"/>
              </w:rPr>
            </w:pPr>
            <w:r w:rsidRPr="00852A23">
              <w:rPr>
                <w:b/>
                <w:bCs/>
                <w:sz w:val="18"/>
              </w:rPr>
              <w:t>6.8</w:t>
            </w:r>
          </w:p>
        </w:tc>
      </w:tr>
      <w:tr w:rsidR="004A55EE" w:rsidRPr="00852A23" w14:paraId="037595CC" w14:textId="77777777" w:rsidTr="00431634">
        <w:tc>
          <w:tcPr>
            <w:tcW w:w="3544" w:type="dxa"/>
            <w:tcBorders>
              <w:top w:val="single" w:sz="4" w:space="0" w:color="auto"/>
            </w:tcBorders>
            <w:shd w:val="clear" w:color="auto" w:fill="auto"/>
          </w:tcPr>
          <w:p w14:paraId="49FF4A4E" w14:textId="77777777" w:rsidR="004A55EE" w:rsidRPr="00852A23" w:rsidRDefault="004A55EE" w:rsidP="00852A23">
            <w:pPr>
              <w:suppressAutoHyphens w:val="0"/>
              <w:spacing w:before="40" w:after="40" w:line="220" w:lineRule="exact"/>
              <w:ind w:right="113"/>
              <w:rPr>
                <w:sz w:val="18"/>
              </w:rPr>
            </w:pPr>
            <w:r w:rsidRPr="00852A23">
              <w:rPr>
                <w:sz w:val="18"/>
              </w:rPr>
              <w:t>Baha’ism</w:t>
            </w:r>
          </w:p>
        </w:tc>
        <w:tc>
          <w:tcPr>
            <w:tcW w:w="1134" w:type="dxa"/>
            <w:tcBorders>
              <w:top w:val="single" w:sz="4" w:space="0" w:color="auto"/>
            </w:tcBorders>
            <w:shd w:val="clear" w:color="auto" w:fill="auto"/>
            <w:vAlign w:val="bottom"/>
          </w:tcPr>
          <w:p w14:paraId="61D26AD3" w14:textId="7401AC73" w:rsidR="004A55EE" w:rsidRPr="00852A23" w:rsidRDefault="004A55EE" w:rsidP="00852A23">
            <w:pPr>
              <w:suppressAutoHyphens w:val="0"/>
              <w:spacing w:before="40" w:after="40" w:line="220" w:lineRule="exact"/>
              <w:ind w:right="113"/>
              <w:jc w:val="right"/>
              <w:rPr>
                <w:sz w:val="18"/>
              </w:rPr>
            </w:pPr>
            <w:r w:rsidRPr="00852A23">
              <w:rPr>
                <w:sz w:val="18"/>
              </w:rPr>
              <w:t>1</w:t>
            </w:r>
            <w:r w:rsidR="00852A23">
              <w:rPr>
                <w:sz w:val="18"/>
              </w:rPr>
              <w:t xml:space="preserve"> </w:t>
            </w:r>
            <w:r w:rsidRPr="00852A23">
              <w:rPr>
                <w:sz w:val="18"/>
              </w:rPr>
              <w:t>067</w:t>
            </w:r>
          </w:p>
        </w:tc>
        <w:tc>
          <w:tcPr>
            <w:tcW w:w="851" w:type="dxa"/>
            <w:tcBorders>
              <w:top w:val="single" w:sz="4" w:space="0" w:color="auto"/>
            </w:tcBorders>
            <w:shd w:val="clear" w:color="auto" w:fill="auto"/>
            <w:vAlign w:val="bottom"/>
          </w:tcPr>
          <w:p w14:paraId="60590E59" w14:textId="77777777" w:rsidR="004A55EE" w:rsidRPr="00852A23" w:rsidRDefault="004A55EE" w:rsidP="00852A23">
            <w:pPr>
              <w:suppressAutoHyphens w:val="0"/>
              <w:spacing w:before="40" w:after="40" w:line="220" w:lineRule="exact"/>
              <w:ind w:right="113"/>
              <w:jc w:val="right"/>
              <w:rPr>
                <w:sz w:val="18"/>
              </w:rPr>
            </w:pPr>
            <w:r w:rsidRPr="00852A23">
              <w:rPr>
                <w:sz w:val="18"/>
              </w:rPr>
              <w:t>0.1</w:t>
            </w:r>
          </w:p>
        </w:tc>
        <w:tc>
          <w:tcPr>
            <w:tcW w:w="992" w:type="dxa"/>
            <w:tcBorders>
              <w:top w:val="single" w:sz="4" w:space="0" w:color="auto"/>
            </w:tcBorders>
            <w:shd w:val="clear" w:color="auto" w:fill="auto"/>
            <w:vAlign w:val="bottom"/>
          </w:tcPr>
          <w:p w14:paraId="5388432C" w14:textId="77777777" w:rsidR="004A55EE" w:rsidRPr="00852A23" w:rsidRDefault="004A55EE" w:rsidP="00852A23">
            <w:pPr>
              <w:suppressAutoHyphens w:val="0"/>
              <w:spacing w:before="40" w:after="40" w:line="220" w:lineRule="exact"/>
              <w:ind w:right="113"/>
              <w:jc w:val="right"/>
              <w:rPr>
                <w:sz w:val="18"/>
              </w:rPr>
            </w:pPr>
            <w:r w:rsidRPr="00852A23">
              <w:rPr>
                <w:sz w:val="18"/>
              </w:rPr>
              <w:t>0.5</w:t>
            </w:r>
          </w:p>
        </w:tc>
        <w:tc>
          <w:tcPr>
            <w:tcW w:w="849" w:type="dxa"/>
            <w:tcBorders>
              <w:top w:val="single" w:sz="4" w:space="0" w:color="auto"/>
            </w:tcBorders>
            <w:shd w:val="clear" w:color="auto" w:fill="auto"/>
            <w:vAlign w:val="bottom"/>
          </w:tcPr>
          <w:p w14:paraId="2D85DCD5" w14:textId="77777777" w:rsidR="004A55EE" w:rsidRPr="00852A23" w:rsidRDefault="004A55EE" w:rsidP="00852A23">
            <w:pPr>
              <w:suppressAutoHyphens w:val="0"/>
              <w:spacing w:before="40" w:after="40" w:line="220" w:lineRule="exact"/>
              <w:ind w:right="113"/>
              <w:jc w:val="right"/>
              <w:rPr>
                <w:sz w:val="18"/>
              </w:rPr>
            </w:pPr>
            <w:r w:rsidRPr="00852A23">
              <w:rPr>
                <w:sz w:val="18"/>
              </w:rPr>
              <w:t>-4.6</w:t>
            </w:r>
          </w:p>
        </w:tc>
      </w:tr>
      <w:tr w:rsidR="004A55EE" w:rsidRPr="00852A23" w14:paraId="5CBC1E2E" w14:textId="77777777" w:rsidTr="00852A23">
        <w:tc>
          <w:tcPr>
            <w:tcW w:w="3544" w:type="dxa"/>
            <w:shd w:val="clear" w:color="auto" w:fill="auto"/>
          </w:tcPr>
          <w:p w14:paraId="51007259" w14:textId="77777777" w:rsidR="004A55EE" w:rsidRPr="00852A23" w:rsidRDefault="004A55EE" w:rsidP="00852A23">
            <w:pPr>
              <w:suppressAutoHyphens w:val="0"/>
              <w:spacing w:before="40" w:after="40" w:line="220" w:lineRule="exact"/>
              <w:ind w:right="113"/>
              <w:rPr>
                <w:sz w:val="18"/>
              </w:rPr>
            </w:pPr>
            <w:r w:rsidRPr="00852A23">
              <w:rPr>
                <w:sz w:val="18"/>
              </w:rPr>
              <w:t>Buddhism</w:t>
            </w:r>
          </w:p>
        </w:tc>
        <w:tc>
          <w:tcPr>
            <w:tcW w:w="1134" w:type="dxa"/>
            <w:shd w:val="clear" w:color="auto" w:fill="auto"/>
            <w:vAlign w:val="bottom"/>
          </w:tcPr>
          <w:p w14:paraId="192FA5DD" w14:textId="12DDBC51" w:rsidR="004A55EE" w:rsidRPr="00852A23" w:rsidRDefault="004A55EE" w:rsidP="00852A23">
            <w:pPr>
              <w:suppressAutoHyphens w:val="0"/>
              <w:spacing w:before="40" w:after="40" w:line="220" w:lineRule="exact"/>
              <w:ind w:right="113"/>
              <w:jc w:val="right"/>
              <w:rPr>
                <w:sz w:val="18"/>
              </w:rPr>
            </w:pPr>
            <w:r w:rsidRPr="00852A23">
              <w:rPr>
                <w:sz w:val="18"/>
              </w:rPr>
              <w:t>22</w:t>
            </w:r>
            <w:r w:rsidR="00852A23">
              <w:rPr>
                <w:sz w:val="18"/>
              </w:rPr>
              <w:t xml:space="preserve"> </w:t>
            </w:r>
            <w:r w:rsidRPr="00852A23">
              <w:rPr>
                <w:sz w:val="18"/>
              </w:rPr>
              <w:t>212</w:t>
            </w:r>
          </w:p>
        </w:tc>
        <w:tc>
          <w:tcPr>
            <w:tcW w:w="851" w:type="dxa"/>
            <w:shd w:val="clear" w:color="auto" w:fill="auto"/>
            <w:vAlign w:val="bottom"/>
          </w:tcPr>
          <w:p w14:paraId="53FAC77B" w14:textId="77777777" w:rsidR="004A55EE" w:rsidRPr="00852A23" w:rsidRDefault="004A55EE" w:rsidP="00852A23">
            <w:pPr>
              <w:suppressAutoHyphens w:val="0"/>
              <w:spacing w:before="40" w:after="40" w:line="220" w:lineRule="exact"/>
              <w:ind w:right="113"/>
              <w:jc w:val="right"/>
              <w:rPr>
                <w:sz w:val="18"/>
              </w:rPr>
            </w:pPr>
            <w:r w:rsidRPr="00852A23">
              <w:rPr>
                <w:sz w:val="18"/>
              </w:rPr>
              <w:t>3.1</w:t>
            </w:r>
          </w:p>
        </w:tc>
        <w:tc>
          <w:tcPr>
            <w:tcW w:w="992" w:type="dxa"/>
            <w:shd w:val="clear" w:color="auto" w:fill="auto"/>
            <w:vAlign w:val="bottom"/>
          </w:tcPr>
          <w:p w14:paraId="56C39C5D" w14:textId="77777777" w:rsidR="004A55EE" w:rsidRPr="00852A23" w:rsidRDefault="004A55EE" w:rsidP="00852A23">
            <w:pPr>
              <w:suppressAutoHyphens w:val="0"/>
              <w:spacing w:before="40" w:after="40" w:line="220" w:lineRule="exact"/>
              <w:ind w:right="113"/>
              <w:jc w:val="right"/>
              <w:rPr>
                <w:sz w:val="18"/>
              </w:rPr>
            </w:pPr>
            <w:r w:rsidRPr="00852A23">
              <w:rPr>
                <w:sz w:val="18"/>
              </w:rPr>
              <w:t>1.0</w:t>
            </w:r>
          </w:p>
        </w:tc>
        <w:tc>
          <w:tcPr>
            <w:tcW w:w="849" w:type="dxa"/>
            <w:shd w:val="clear" w:color="auto" w:fill="auto"/>
            <w:vAlign w:val="bottom"/>
          </w:tcPr>
          <w:p w14:paraId="29527E18" w14:textId="77777777" w:rsidR="004A55EE" w:rsidRPr="00852A23" w:rsidRDefault="004A55EE" w:rsidP="00852A23">
            <w:pPr>
              <w:suppressAutoHyphens w:val="0"/>
              <w:spacing w:before="40" w:after="40" w:line="220" w:lineRule="exact"/>
              <w:ind w:right="113"/>
              <w:jc w:val="right"/>
              <w:rPr>
                <w:sz w:val="18"/>
              </w:rPr>
            </w:pPr>
            <w:r w:rsidRPr="00852A23">
              <w:rPr>
                <w:sz w:val="18"/>
              </w:rPr>
              <w:t>5.6</w:t>
            </w:r>
          </w:p>
        </w:tc>
      </w:tr>
      <w:tr w:rsidR="004A55EE" w:rsidRPr="00852A23" w14:paraId="41EE67B6" w14:textId="77777777" w:rsidTr="00852A23">
        <w:tc>
          <w:tcPr>
            <w:tcW w:w="3544" w:type="dxa"/>
            <w:shd w:val="clear" w:color="auto" w:fill="auto"/>
          </w:tcPr>
          <w:p w14:paraId="37DEC525" w14:textId="77777777" w:rsidR="004A55EE" w:rsidRPr="00852A23" w:rsidRDefault="004A55EE" w:rsidP="00852A23">
            <w:pPr>
              <w:suppressAutoHyphens w:val="0"/>
              <w:spacing w:before="40" w:after="40" w:line="220" w:lineRule="exact"/>
              <w:ind w:right="113"/>
              <w:rPr>
                <w:sz w:val="18"/>
              </w:rPr>
            </w:pPr>
            <w:r w:rsidRPr="00852A23">
              <w:rPr>
                <w:sz w:val="18"/>
              </w:rPr>
              <w:t>Hinduism</w:t>
            </w:r>
          </w:p>
        </w:tc>
        <w:tc>
          <w:tcPr>
            <w:tcW w:w="1134" w:type="dxa"/>
            <w:shd w:val="clear" w:color="auto" w:fill="auto"/>
            <w:vAlign w:val="bottom"/>
          </w:tcPr>
          <w:p w14:paraId="783DEEA2" w14:textId="6BACC047" w:rsidR="004A55EE" w:rsidRPr="00852A23" w:rsidRDefault="004A55EE" w:rsidP="00852A23">
            <w:pPr>
              <w:suppressAutoHyphens w:val="0"/>
              <w:spacing w:before="40" w:after="40" w:line="220" w:lineRule="exact"/>
              <w:ind w:right="113"/>
              <w:jc w:val="right"/>
              <w:rPr>
                <w:sz w:val="18"/>
              </w:rPr>
            </w:pPr>
            <w:r w:rsidRPr="00852A23">
              <w:rPr>
                <w:sz w:val="18"/>
              </w:rPr>
              <w:t>13</w:t>
            </w:r>
            <w:r w:rsidR="00852A23">
              <w:rPr>
                <w:sz w:val="18"/>
              </w:rPr>
              <w:t xml:space="preserve"> </w:t>
            </w:r>
            <w:r w:rsidRPr="00852A23">
              <w:rPr>
                <w:sz w:val="18"/>
              </w:rPr>
              <w:t>141</w:t>
            </w:r>
          </w:p>
        </w:tc>
        <w:tc>
          <w:tcPr>
            <w:tcW w:w="851" w:type="dxa"/>
            <w:shd w:val="clear" w:color="auto" w:fill="auto"/>
            <w:vAlign w:val="bottom"/>
          </w:tcPr>
          <w:p w14:paraId="7AF8C704" w14:textId="77777777" w:rsidR="004A55EE" w:rsidRPr="00852A23" w:rsidRDefault="004A55EE" w:rsidP="00852A23">
            <w:pPr>
              <w:suppressAutoHyphens w:val="0"/>
              <w:spacing w:before="40" w:after="40" w:line="220" w:lineRule="exact"/>
              <w:ind w:right="113"/>
              <w:jc w:val="right"/>
              <w:rPr>
                <w:sz w:val="18"/>
              </w:rPr>
            </w:pPr>
            <w:r w:rsidRPr="00852A23">
              <w:rPr>
                <w:sz w:val="18"/>
              </w:rPr>
              <w:t>1.8</w:t>
            </w:r>
          </w:p>
        </w:tc>
        <w:tc>
          <w:tcPr>
            <w:tcW w:w="992" w:type="dxa"/>
            <w:shd w:val="clear" w:color="auto" w:fill="auto"/>
            <w:vAlign w:val="bottom"/>
          </w:tcPr>
          <w:p w14:paraId="34F7E28F" w14:textId="77777777" w:rsidR="004A55EE" w:rsidRPr="00852A23" w:rsidRDefault="004A55EE" w:rsidP="00852A23">
            <w:pPr>
              <w:suppressAutoHyphens w:val="0"/>
              <w:spacing w:before="40" w:after="40" w:line="220" w:lineRule="exact"/>
              <w:ind w:right="113"/>
              <w:jc w:val="right"/>
              <w:rPr>
                <w:sz w:val="18"/>
              </w:rPr>
            </w:pPr>
            <w:r w:rsidRPr="00852A23">
              <w:rPr>
                <w:sz w:val="18"/>
              </w:rPr>
              <w:t>4.0</w:t>
            </w:r>
          </w:p>
        </w:tc>
        <w:tc>
          <w:tcPr>
            <w:tcW w:w="849" w:type="dxa"/>
            <w:shd w:val="clear" w:color="auto" w:fill="auto"/>
            <w:vAlign w:val="bottom"/>
          </w:tcPr>
          <w:p w14:paraId="24BB5667" w14:textId="77777777" w:rsidR="004A55EE" w:rsidRPr="00852A23" w:rsidRDefault="004A55EE" w:rsidP="00852A23">
            <w:pPr>
              <w:suppressAutoHyphens w:val="0"/>
              <w:spacing w:before="40" w:after="40" w:line="220" w:lineRule="exact"/>
              <w:ind w:right="113"/>
              <w:jc w:val="right"/>
              <w:rPr>
                <w:sz w:val="18"/>
              </w:rPr>
            </w:pPr>
            <w:r w:rsidRPr="00852A23">
              <w:rPr>
                <w:sz w:val="18"/>
              </w:rPr>
              <w:t>15.2</w:t>
            </w:r>
          </w:p>
        </w:tc>
      </w:tr>
      <w:tr w:rsidR="004A55EE" w:rsidRPr="00852A23" w14:paraId="5E2DDCAA" w14:textId="77777777" w:rsidTr="00852A23">
        <w:tc>
          <w:tcPr>
            <w:tcW w:w="3544" w:type="dxa"/>
            <w:shd w:val="clear" w:color="auto" w:fill="auto"/>
          </w:tcPr>
          <w:p w14:paraId="720D9718" w14:textId="77777777" w:rsidR="004A55EE" w:rsidRPr="00852A23" w:rsidRDefault="004A55EE" w:rsidP="00852A23">
            <w:pPr>
              <w:suppressAutoHyphens w:val="0"/>
              <w:spacing w:before="40" w:after="40" w:line="220" w:lineRule="exact"/>
              <w:ind w:right="113"/>
              <w:rPr>
                <w:sz w:val="18"/>
              </w:rPr>
            </w:pPr>
            <w:r w:rsidRPr="00852A23">
              <w:rPr>
                <w:sz w:val="18"/>
              </w:rPr>
              <w:t>Islam</w:t>
            </w:r>
          </w:p>
        </w:tc>
        <w:tc>
          <w:tcPr>
            <w:tcW w:w="1134" w:type="dxa"/>
            <w:shd w:val="clear" w:color="auto" w:fill="auto"/>
            <w:vAlign w:val="bottom"/>
          </w:tcPr>
          <w:p w14:paraId="0E6A55BA" w14:textId="4513F0C9" w:rsidR="004A55EE" w:rsidRPr="00852A23" w:rsidRDefault="004A55EE" w:rsidP="00852A23">
            <w:pPr>
              <w:suppressAutoHyphens w:val="0"/>
              <w:spacing w:before="40" w:after="40" w:line="220" w:lineRule="exact"/>
              <w:ind w:right="113"/>
              <w:jc w:val="right"/>
              <w:rPr>
                <w:sz w:val="18"/>
              </w:rPr>
            </w:pPr>
            <w:r w:rsidRPr="00852A23">
              <w:rPr>
                <w:sz w:val="18"/>
              </w:rPr>
              <w:t>182</w:t>
            </w:r>
            <w:r w:rsidR="00852A23">
              <w:rPr>
                <w:sz w:val="18"/>
              </w:rPr>
              <w:t xml:space="preserve"> </w:t>
            </w:r>
            <w:r w:rsidRPr="00852A23">
              <w:rPr>
                <w:sz w:val="18"/>
              </w:rPr>
              <w:t>607</w:t>
            </w:r>
          </w:p>
        </w:tc>
        <w:tc>
          <w:tcPr>
            <w:tcW w:w="851" w:type="dxa"/>
            <w:shd w:val="clear" w:color="auto" w:fill="auto"/>
            <w:vAlign w:val="bottom"/>
          </w:tcPr>
          <w:p w14:paraId="20678A87" w14:textId="77777777" w:rsidR="004A55EE" w:rsidRPr="00852A23" w:rsidRDefault="004A55EE" w:rsidP="00852A23">
            <w:pPr>
              <w:suppressAutoHyphens w:val="0"/>
              <w:spacing w:before="40" w:after="40" w:line="220" w:lineRule="exact"/>
              <w:ind w:right="113"/>
              <w:jc w:val="right"/>
              <w:rPr>
                <w:sz w:val="18"/>
              </w:rPr>
            </w:pPr>
            <w:r w:rsidRPr="00852A23">
              <w:rPr>
                <w:sz w:val="18"/>
              </w:rPr>
              <w:t>25.2</w:t>
            </w:r>
          </w:p>
        </w:tc>
        <w:tc>
          <w:tcPr>
            <w:tcW w:w="992" w:type="dxa"/>
            <w:shd w:val="clear" w:color="auto" w:fill="auto"/>
            <w:vAlign w:val="bottom"/>
          </w:tcPr>
          <w:p w14:paraId="3F3A1B3C" w14:textId="77777777" w:rsidR="004A55EE" w:rsidRPr="00852A23" w:rsidRDefault="004A55EE" w:rsidP="00852A23">
            <w:pPr>
              <w:suppressAutoHyphens w:val="0"/>
              <w:spacing w:before="40" w:after="40" w:line="220" w:lineRule="exact"/>
              <w:ind w:right="113"/>
              <w:jc w:val="right"/>
              <w:rPr>
                <w:sz w:val="18"/>
              </w:rPr>
            </w:pPr>
            <w:r w:rsidRPr="00852A23">
              <w:rPr>
                <w:sz w:val="18"/>
              </w:rPr>
              <w:t>3.7</w:t>
            </w:r>
          </w:p>
        </w:tc>
        <w:tc>
          <w:tcPr>
            <w:tcW w:w="849" w:type="dxa"/>
            <w:shd w:val="clear" w:color="auto" w:fill="auto"/>
            <w:vAlign w:val="bottom"/>
          </w:tcPr>
          <w:p w14:paraId="33339D7F" w14:textId="77777777" w:rsidR="004A55EE" w:rsidRPr="00852A23" w:rsidRDefault="004A55EE" w:rsidP="00852A23">
            <w:pPr>
              <w:suppressAutoHyphens w:val="0"/>
              <w:spacing w:before="40" w:after="40" w:line="220" w:lineRule="exact"/>
              <w:ind w:right="113"/>
              <w:jc w:val="right"/>
              <w:rPr>
                <w:sz w:val="18"/>
              </w:rPr>
            </w:pPr>
            <w:r w:rsidRPr="00852A23">
              <w:rPr>
                <w:sz w:val="18"/>
              </w:rPr>
              <w:t>4.0</w:t>
            </w:r>
          </w:p>
        </w:tc>
      </w:tr>
      <w:tr w:rsidR="004A55EE" w:rsidRPr="00852A23" w14:paraId="24A0BD29" w14:textId="77777777" w:rsidTr="00852A23">
        <w:tc>
          <w:tcPr>
            <w:tcW w:w="3544" w:type="dxa"/>
            <w:shd w:val="clear" w:color="auto" w:fill="auto"/>
          </w:tcPr>
          <w:p w14:paraId="20774332" w14:textId="77777777" w:rsidR="004A55EE" w:rsidRPr="00852A23" w:rsidRDefault="004A55EE" w:rsidP="00852A23">
            <w:pPr>
              <w:suppressAutoHyphens w:val="0"/>
              <w:spacing w:before="40" w:after="40" w:line="220" w:lineRule="exact"/>
              <w:ind w:right="113"/>
              <w:rPr>
                <w:sz w:val="18"/>
              </w:rPr>
            </w:pPr>
            <w:r w:rsidRPr="00852A23">
              <w:rPr>
                <w:sz w:val="18"/>
              </w:rPr>
              <w:t>Judaism</w:t>
            </w:r>
          </w:p>
        </w:tc>
        <w:tc>
          <w:tcPr>
            <w:tcW w:w="1134" w:type="dxa"/>
            <w:shd w:val="clear" w:color="auto" w:fill="auto"/>
            <w:vAlign w:val="bottom"/>
          </w:tcPr>
          <w:p w14:paraId="1A599C0D" w14:textId="77777777" w:rsidR="004A55EE" w:rsidRPr="00852A23" w:rsidRDefault="004A55EE" w:rsidP="00852A23">
            <w:pPr>
              <w:suppressAutoHyphens w:val="0"/>
              <w:spacing w:before="40" w:after="40" w:line="220" w:lineRule="exact"/>
              <w:ind w:right="113"/>
              <w:jc w:val="right"/>
              <w:rPr>
                <w:sz w:val="18"/>
              </w:rPr>
            </w:pPr>
            <w:r w:rsidRPr="00852A23">
              <w:rPr>
                <w:sz w:val="18"/>
              </w:rPr>
              <w:t>755</w:t>
            </w:r>
          </w:p>
        </w:tc>
        <w:tc>
          <w:tcPr>
            <w:tcW w:w="851" w:type="dxa"/>
            <w:shd w:val="clear" w:color="auto" w:fill="auto"/>
            <w:vAlign w:val="bottom"/>
          </w:tcPr>
          <w:p w14:paraId="7AC44BC0" w14:textId="77777777" w:rsidR="004A55EE" w:rsidRPr="00852A23" w:rsidRDefault="004A55EE" w:rsidP="00852A23">
            <w:pPr>
              <w:suppressAutoHyphens w:val="0"/>
              <w:spacing w:before="40" w:after="40" w:line="220" w:lineRule="exact"/>
              <w:ind w:right="113"/>
              <w:jc w:val="right"/>
              <w:rPr>
                <w:sz w:val="18"/>
              </w:rPr>
            </w:pPr>
            <w:r w:rsidRPr="00852A23">
              <w:rPr>
                <w:sz w:val="18"/>
              </w:rPr>
              <w:t>0.1</w:t>
            </w:r>
          </w:p>
        </w:tc>
        <w:tc>
          <w:tcPr>
            <w:tcW w:w="992" w:type="dxa"/>
            <w:shd w:val="clear" w:color="auto" w:fill="auto"/>
            <w:vAlign w:val="bottom"/>
          </w:tcPr>
          <w:p w14:paraId="579B0B52" w14:textId="77777777" w:rsidR="004A55EE" w:rsidRPr="00852A23" w:rsidRDefault="004A55EE" w:rsidP="00852A23">
            <w:pPr>
              <w:suppressAutoHyphens w:val="0"/>
              <w:spacing w:before="40" w:after="40" w:line="220" w:lineRule="exact"/>
              <w:ind w:right="113"/>
              <w:jc w:val="right"/>
              <w:rPr>
                <w:sz w:val="18"/>
              </w:rPr>
            </w:pPr>
            <w:r w:rsidRPr="00852A23">
              <w:rPr>
                <w:sz w:val="18"/>
              </w:rPr>
              <w:t>1.9</w:t>
            </w:r>
          </w:p>
        </w:tc>
        <w:tc>
          <w:tcPr>
            <w:tcW w:w="849" w:type="dxa"/>
            <w:shd w:val="clear" w:color="auto" w:fill="auto"/>
            <w:vAlign w:val="bottom"/>
          </w:tcPr>
          <w:p w14:paraId="720E2B51" w14:textId="77777777" w:rsidR="004A55EE" w:rsidRPr="00852A23" w:rsidRDefault="004A55EE" w:rsidP="00852A23">
            <w:pPr>
              <w:suppressAutoHyphens w:val="0"/>
              <w:spacing w:before="40" w:after="40" w:line="220" w:lineRule="exact"/>
              <w:ind w:right="113"/>
              <w:jc w:val="right"/>
              <w:rPr>
                <w:sz w:val="18"/>
              </w:rPr>
            </w:pPr>
            <w:r w:rsidRPr="00852A23">
              <w:rPr>
                <w:sz w:val="18"/>
              </w:rPr>
              <w:t>-6.7</w:t>
            </w:r>
          </w:p>
        </w:tc>
      </w:tr>
      <w:tr w:rsidR="004A55EE" w:rsidRPr="00852A23" w14:paraId="3F2F9482" w14:textId="77777777" w:rsidTr="00852A23">
        <w:tc>
          <w:tcPr>
            <w:tcW w:w="3544" w:type="dxa"/>
            <w:shd w:val="clear" w:color="auto" w:fill="auto"/>
          </w:tcPr>
          <w:p w14:paraId="458595C0" w14:textId="77777777" w:rsidR="004A55EE" w:rsidRPr="00852A23" w:rsidRDefault="004A55EE" w:rsidP="00852A23">
            <w:pPr>
              <w:suppressAutoHyphens w:val="0"/>
              <w:spacing w:before="40" w:after="40" w:line="220" w:lineRule="exact"/>
              <w:ind w:right="113"/>
              <w:rPr>
                <w:sz w:val="18"/>
              </w:rPr>
            </w:pPr>
            <w:r w:rsidRPr="00852A23">
              <w:rPr>
                <w:sz w:val="18"/>
              </w:rPr>
              <w:t>Christianity</w:t>
            </w:r>
          </w:p>
        </w:tc>
        <w:tc>
          <w:tcPr>
            <w:tcW w:w="1134" w:type="dxa"/>
            <w:shd w:val="clear" w:color="auto" w:fill="auto"/>
            <w:vAlign w:val="bottom"/>
          </w:tcPr>
          <w:p w14:paraId="30CEC802" w14:textId="609F2403" w:rsidR="004A55EE" w:rsidRPr="00852A23" w:rsidRDefault="004A55EE" w:rsidP="00852A23">
            <w:pPr>
              <w:suppressAutoHyphens w:val="0"/>
              <w:spacing w:before="40" w:after="40" w:line="220" w:lineRule="exact"/>
              <w:ind w:right="113"/>
              <w:jc w:val="right"/>
              <w:rPr>
                <w:sz w:val="18"/>
              </w:rPr>
            </w:pPr>
            <w:r w:rsidRPr="00852A23">
              <w:rPr>
                <w:sz w:val="18"/>
              </w:rPr>
              <w:t>376</w:t>
            </w:r>
            <w:r w:rsidR="00852A23">
              <w:rPr>
                <w:sz w:val="18"/>
              </w:rPr>
              <w:t xml:space="preserve"> </w:t>
            </w:r>
            <w:r w:rsidRPr="00852A23">
              <w:rPr>
                <w:sz w:val="18"/>
              </w:rPr>
              <w:t>555</w:t>
            </w:r>
          </w:p>
        </w:tc>
        <w:tc>
          <w:tcPr>
            <w:tcW w:w="851" w:type="dxa"/>
            <w:shd w:val="clear" w:color="auto" w:fill="auto"/>
            <w:vAlign w:val="bottom"/>
          </w:tcPr>
          <w:p w14:paraId="07DBC5BA" w14:textId="77777777" w:rsidR="004A55EE" w:rsidRPr="00852A23" w:rsidRDefault="004A55EE" w:rsidP="00852A23">
            <w:pPr>
              <w:suppressAutoHyphens w:val="0"/>
              <w:spacing w:before="40" w:after="40" w:line="220" w:lineRule="exact"/>
              <w:ind w:right="113"/>
              <w:jc w:val="right"/>
              <w:rPr>
                <w:sz w:val="18"/>
              </w:rPr>
            </w:pPr>
            <w:r w:rsidRPr="00852A23">
              <w:rPr>
                <w:sz w:val="18"/>
              </w:rPr>
              <w:t>52.0</w:t>
            </w:r>
          </w:p>
        </w:tc>
        <w:tc>
          <w:tcPr>
            <w:tcW w:w="992" w:type="dxa"/>
            <w:shd w:val="clear" w:color="auto" w:fill="auto"/>
            <w:vAlign w:val="bottom"/>
          </w:tcPr>
          <w:p w14:paraId="153D319C" w14:textId="77777777" w:rsidR="004A55EE" w:rsidRPr="00852A23" w:rsidRDefault="004A55EE" w:rsidP="00852A23">
            <w:pPr>
              <w:suppressAutoHyphens w:val="0"/>
              <w:spacing w:before="40" w:after="40" w:line="220" w:lineRule="exact"/>
              <w:ind w:right="113"/>
              <w:jc w:val="right"/>
              <w:rPr>
                <w:sz w:val="18"/>
              </w:rPr>
            </w:pPr>
            <w:r w:rsidRPr="00852A23">
              <w:rPr>
                <w:sz w:val="18"/>
              </w:rPr>
              <w:t>0.8</w:t>
            </w:r>
          </w:p>
        </w:tc>
        <w:tc>
          <w:tcPr>
            <w:tcW w:w="849" w:type="dxa"/>
            <w:shd w:val="clear" w:color="auto" w:fill="auto"/>
            <w:vAlign w:val="bottom"/>
          </w:tcPr>
          <w:p w14:paraId="67A4FA9F" w14:textId="77777777" w:rsidR="004A55EE" w:rsidRPr="00852A23" w:rsidRDefault="004A55EE" w:rsidP="00852A23">
            <w:pPr>
              <w:suppressAutoHyphens w:val="0"/>
              <w:spacing w:before="40" w:after="40" w:line="220" w:lineRule="exact"/>
              <w:ind w:right="113"/>
              <w:jc w:val="right"/>
              <w:rPr>
                <w:sz w:val="18"/>
              </w:rPr>
            </w:pPr>
            <w:r w:rsidRPr="00852A23">
              <w:rPr>
                <w:sz w:val="18"/>
              </w:rPr>
              <w:t>2.9</w:t>
            </w:r>
          </w:p>
        </w:tc>
      </w:tr>
      <w:tr w:rsidR="004A55EE" w:rsidRPr="00852A23" w14:paraId="15C30962" w14:textId="77777777" w:rsidTr="00852A23">
        <w:tc>
          <w:tcPr>
            <w:tcW w:w="3544" w:type="dxa"/>
            <w:shd w:val="clear" w:color="auto" w:fill="auto"/>
          </w:tcPr>
          <w:p w14:paraId="1F61048A" w14:textId="77777777" w:rsidR="004A55EE" w:rsidRPr="00852A23" w:rsidRDefault="004A55EE" w:rsidP="00852A23">
            <w:pPr>
              <w:suppressAutoHyphens w:val="0"/>
              <w:spacing w:before="40" w:after="40" w:line="220" w:lineRule="exact"/>
              <w:ind w:right="113"/>
              <w:rPr>
                <w:sz w:val="18"/>
              </w:rPr>
            </w:pPr>
            <w:r w:rsidRPr="00852A23">
              <w:rPr>
                <w:sz w:val="18"/>
              </w:rPr>
              <w:t>Sikhism</w:t>
            </w:r>
          </w:p>
        </w:tc>
        <w:tc>
          <w:tcPr>
            <w:tcW w:w="1134" w:type="dxa"/>
            <w:shd w:val="clear" w:color="auto" w:fill="auto"/>
            <w:vAlign w:val="bottom"/>
          </w:tcPr>
          <w:p w14:paraId="67F7D648" w14:textId="22E7CD31" w:rsidR="004A55EE" w:rsidRPr="00852A23" w:rsidRDefault="004A55EE" w:rsidP="00852A23">
            <w:pPr>
              <w:suppressAutoHyphens w:val="0"/>
              <w:spacing w:before="40" w:after="40" w:line="220" w:lineRule="exact"/>
              <w:ind w:right="113"/>
              <w:jc w:val="right"/>
              <w:rPr>
                <w:sz w:val="18"/>
              </w:rPr>
            </w:pPr>
            <w:r w:rsidRPr="00852A23">
              <w:rPr>
                <w:sz w:val="18"/>
              </w:rPr>
              <w:t>4</w:t>
            </w:r>
            <w:r w:rsidR="00852A23">
              <w:rPr>
                <w:sz w:val="18"/>
              </w:rPr>
              <w:t xml:space="preserve"> </w:t>
            </w:r>
            <w:r w:rsidRPr="00852A23">
              <w:rPr>
                <w:sz w:val="18"/>
              </w:rPr>
              <w:t>316</w:t>
            </w:r>
          </w:p>
        </w:tc>
        <w:tc>
          <w:tcPr>
            <w:tcW w:w="851" w:type="dxa"/>
            <w:shd w:val="clear" w:color="auto" w:fill="auto"/>
            <w:vAlign w:val="bottom"/>
          </w:tcPr>
          <w:p w14:paraId="29E4722E" w14:textId="77777777" w:rsidR="004A55EE" w:rsidRPr="00852A23" w:rsidRDefault="004A55EE" w:rsidP="00852A23">
            <w:pPr>
              <w:suppressAutoHyphens w:val="0"/>
              <w:spacing w:before="40" w:after="40" w:line="220" w:lineRule="exact"/>
              <w:ind w:right="113"/>
              <w:jc w:val="right"/>
              <w:rPr>
                <w:sz w:val="18"/>
              </w:rPr>
            </w:pPr>
            <w:r w:rsidRPr="00852A23">
              <w:rPr>
                <w:sz w:val="18"/>
              </w:rPr>
              <w:t>0.6</w:t>
            </w:r>
          </w:p>
        </w:tc>
        <w:tc>
          <w:tcPr>
            <w:tcW w:w="992" w:type="dxa"/>
            <w:shd w:val="clear" w:color="auto" w:fill="auto"/>
            <w:vAlign w:val="bottom"/>
          </w:tcPr>
          <w:p w14:paraId="3BFD2960" w14:textId="77777777" w:rsidR="004A55EE" w:rsidRPr="00852A23" w:rsidRDefault="004A55EE" w:rsidP="00852A23">
            <w:pPr>
              <w:suppressAutoHyphens w:val="0"/>
              <w:spacing w:before="40" w:after="40" w:line="220" w:lineRule="exact"/>
              <w:ind w:right="113"/>
              <w:jc w:val="right"/>
              <w:rPr>
                <w:sz w:val="18"/>
              </w:rPr>
            </w:pPr>
            <w:r w:rsidRPr="00852A23">
              <w:rPr>
                <w:sz w:val="18"/>
              </w:rPr>
              <w:t>0.0</w:t>
            </w:r>
          </w:p>
        </w:tc>
        <w:tc>
          <w:tcPr>
            <w:tcW w:w="849" w:type="dxa"/>
            <w:shd w:val="clear" w:color="auto" w:fill="auto"/>
            <w:vAlign w:val="bottom"/>
          </w:tcPr>
          <w:p w14:paraId="7A291978" w14:textId="77777777" w:rsidR="004A55EE" w:rsidRPr="00852A23" w:rsidRDefault="004A55EE" w:rsidP="00852A23">
            <w:pPr>
              <w:suppressAutoHyphens w:val="0"/>
              <w:spacing w:before="40" w:after="40" w:line="220" w:lineRule="exact"/>
              <w:ind w:right="113"/>
              <w:jc w:val="right"/>
              <w:rPr>
                <w:sz w:val="18"/>
              </w:rPr>
            </w:pPr>
            <w:r w:rsidRPr="00852A23">
              <w:rPr>
                <w:sz w:val="18"/>
              </w:rPr>
              <w:t>8.3</w:t>
            </w:r>
          </w:p>
        </w:tc>
      </w:tr>
      <w:tr w:rsidR="004A55EE" w:rsidRPr="00852A23" w14:paraId="0113BD5C" w14:textId="77777777" w:rsidTr="00852A23">
        <w:tc>
          <w:tcPr>
            <w:tcW w:w="3544" w:type="dxa"/>
            <w:shd w:val="clear" w:color="auto" w:fill="auto"/>
          </w:tcPr>
          <w:p w14:paraId="764BA095" w14:textId="77777777" w:rsidR="004A55EE" w:rsidRPr="00852A23" w:rsidRDefault="004A55EE" w:rsidP="00852A23">
            <w:pPr>
              <w:suppressAutoHyphens w:val="0"/>
              <w:spacing w:before="40" w:after="40" w:line="220" w:lineRule="exact"/>
              <w:ind w:right="113"/>
              <w:rPr>
                <w:sz w:val="18"/>
              </w:rPr>
            </w:pPr>
            <w:r w:rsidRPr="00852A23">
              <w:rPr>
                <w:sz w:val="18"/>
              </w:rPr>
              <w:t>Life stance</w:t>
            </w:r>
          </w:p>
        </w:tc>
        <w:tc>
          <w:tcPr>
            <w:tcW w:w="1134" w:type="dxa"/>
            <w:shd w:val="clear" w:color="auto" w:fill="auto"/>
            <w:vAlign w:val="bottom"/>
          </w:tcPr>
          <w:p w14:paraId="4E5C65DF" w14:textId="6851C9DA" w:rsidR="004A55EE" w:rsidRPr="00852A23" w:rsidRDefault="004A55EE" w:rsidP="00852A23">
            <w:pPr>
              <w:suppressAutoHyphens w:val="0"/>
              <w:spacing w:before="40" w:after="40" w:line="220" w:lineRule="exact"/>
              <w:ind w:right="113"/>
              <w:jc w:val="right"/>
              <w:rPr>
                <w:sz w:val="18"/>
              </w:rPr>
            </w:pPr>
            <w:r w:rsidRPr="00852A23">
              <w:rPr>
                <w:sz w:val="18"/>
              </w:rPr>
              <w:t>120</w:t>
            </w:r>
            <w:r w:rsidR="00852A23">
              <w:rPr>
                <w:sz w:val="18"/>
              </w:rPr>
              <w:t xml:space="preserve"> </w:t>
            </w:r>
            <w:r w:rsidRPr="00852A23">
              <w:rPr>
                <w:sz w:val="18"/>
              </w:rPr>
              <w:t>726</w:t>
            </w:r>
          </w:p>
        </w:tc>
        <w:tc>
          <w:tcPr>
            <w:tcW w:w="851" w:type="dxa"/>
            <w:shd w:val="clear" w:color="auto" w:fill="auto"/>
            <w:vAlign w:val="bottom"/>
          </w:tcPr>
          <w:p w14:paraId="49BCEBA9" w14:textId="77777777" w:rsidR="004A55EE" w:rsidRPr="00852A23" w:rsidRDefault="004A55EE" w:rsidP="00852A23">
            <w:pPr>
              <w:suppressAutoHyphens w:val="0"/>
              <w:spacing w:before="40" w:after="40" w:line="220" w:lineRule="exact"/>
              <w:ind w:right="113"/>
              <w:jc w:val="right"/>
              <w:rPr>
                <w:sz w:val="18"/>
              </w:rPr>
            </w:pPr>
            <w:r w:rsidRPr="00852A23">
              <w:rPr>
                <w:sz w:val="18"/>
              </w:rPr>
              <w:t>16.7</w:t>
            </w:r>
          </w:p>
        </w:tc>
        <w:tc>
          <w:tcPr>
            <w:tcW w:w="992" w:type="dxa"/>
            <w:shd w:val="clear" w:color="auto" w:fill="auto"/>
            <w:vAlign w:val="bottom"/>
          </w:tcPr>
          <w:p w14:paraId="6FA98F74" w14:textId="77777777" w:rsidR="004A55EE" w:rsidRPr="00852A23" w:rsidRDefault="004A55EE" w:rsidP="00852A23">
            <w:pPr>
              <w:suppressAutoHyphens w:val="0"/>
              <w:spacing w:before="40" w:after="40" w:line="220" w:lineRule="exact"/>
              <w:ind w:right="113"/>
              <w:jc w:val="right"/>
              <w:rPr>
                <w:sz w:val="18"/>
              </w:rPr>
            </w:pPr>
            <w:r w:rsidRPr="00852A23">
              <w:rPr>
                <w:sz w:val="18"/>
              </w:rPr>
              <w:t>13.0</w:t>
            </w:r>
          </w:p>
        </w:tc>
        <w:tc>
          <w:tcPr>
            <w:tcW w:w="849" w:type="dxa"/>
            <w:shd w:val="clear" w:color="auto" w:fill="auto"/>
            <w:vAlign w:val="bottom"/>
          </w:tcPr>
          <w:p w14:paraId="56F145E8" w14:textId="77777777" w:rsidR="004A55EE" w:rsidRPr="00852A23" w:rsidRDefault="004A55EE" w:rsidP="00852A23">
            <w:pPr>
              <w:suppressAutoHyphens w:val="0"/>
              <w:spacing w:before="40" w:after="40" w:line="220" w:lineRule="exact"/>
              <w:ind w:right="113"/>
              <w:jc w:val="right"/>
              <w:rPr>
                <w:sz w:val="18"/>
              </w:rPr>
            </w:pPr>
            <w:r w:rsidRPr="00852A23">
              <w:rPr>
                <w:sz w:val="18"/>
              </w:rPr>
              <w:t>25.4</w:t>
            </w:r>
          </w:p>
        </w:tc>
      </w:tr>
      <w:tr w:rsidR="004A55EE" w:rsidRPr="00852A23" w14:paraId="4CBE7F0C" w14:textId="77777777" w:rsidTr="00852A23">
        <w:tc>
          <w:tcPr>
            <w:tcW w:w="3544" w:type="dxa"/>
            <w:shd w:val="clear" w:color="auto" w:fill="auto"/>
          </w:tcPr>
          <w:p w14:paraId="6D54315C" w14:textId="77777777" w:rsidR="004A55EE" w:rsidRPr="00852A23" w:rsidRDefault="004A55EE" w:rsidP="00852A23">
            <w:pPr>
              <w:suppressAutoHyphens w:val="0"/>
              <w:spacing w:before="40" w:after="40" w:line="220" w:lineRule="exact"/>
              <w:ind w:right="113"/>
              <w:rPr>
                <w:sz w:val="18"/>
              </w:rPr>
            </w:pPr>
            <w:r w:rsidRPr="00852A23">
              <w:rPr>
                <w:sz w:val="18"/>
              </w:rPr>
              <w:t>Other religious and life stance communities</w:t>
            </w:r>
          </w:p>
        </w:tc>
        <w:tc>
          <w:tcPr>
            <w:tcW w:w="1134" w:type="dxa"/>
            <w:shd w:val="clear" w:color="auto" w:fill="auto"/>
            <w:vAlign w:val="bottom"/>
          </w:tcPr>
          <w:p w14:paraId="51F68671" w14:textId="7EBA5860" w:rsidR="004A55EE" w:rsidRPr="00852A23" w:rsidRDefault="004A55EE" w:rsidP="00852A23">
            <w:pPr>
              <w:suppressAutoHyphens w:val="0"/>
              <w:spacing w:before="40" w:after="40" w:line="220" w:lineRule="exact"/>
              <w:ind w:right="113"/>
              <w:jc w:val="right"/>
              <w:rPr>
                <w:sz w:val="18"/>
              </w:rPr>
            </w:pPr>
            <w:r w:rsidRPr="00852A23">
              <w:rPr>
                <w:sz w:val="18"/>
              </w:rPr>
              <w:t>3</w:t>
            </w:r>
            <w:r w:rsidR="00852A23">
              <w:rPr>
                <w:sz w:val="18"/>
              </w:rPr>
              <w:t xml:space="preserve"> </w:t>
            </w:r>
            <w:r w:rsidRPr="00852A23">
              <w:rPr>
                <w:sz w:val="18"/>
              </w:rPr>
              <w:t>424</w:t>
            </w:r>
          </w:p>
        </w:tc>
        <w:tc>
          <w:tcPr>
            <w:tcW w:w="851" w:type="dxa"/>
            <w:shd w:val="clear" w:color="auto" w:fill="auto"/>
            <w:vAlign w:val="bottom"/>
          </w:tcPr>
          <w:p w14:paraId="79907158" w14:textId="77777777" w:rsidR="004A55EE" w:rsidRPr="00852A23" w:rsidRDefault="004A55EE" w:rsidP="00852A23">
            <w:pPr>
              <w:suppressAutoHyphens w:val="0"/>
              <w:spacing w:before="40" w:after="40" w:line="220" w:lineRule="exact"/>
              <w:ind w:right="113"/>
              <w:jc w:val="right"/>
              <w:rPr>
                <w:sz w:val="18"/>
              </w:rPr>
            </w:pPr>
            <w:r w:rsidRPr="00852A23">
              <w:rPr>
                <w:sz w:val="18"/>
              </w:rPr>
              <w:t>0.5</w:t>
            </w:r>
          </w:p>
        </w:tc>
        <w:tc>
          <w:tcPr>
            <w:tcW w:w="992" w:type="dxa"/>
            <w:shd w:val="clear" w:color="auto" w:fill="auto"/>
            <w:vAlign w:val="bottom"/>
          </w:tcPr>
          <w:p w14:paraId="35592412" w14:textId="77777777" w:rsidR="004A55EE" w:rsidRPr="00852A23" w:rsidRDefault="004A55EE" w:rsidP="00852A23">
            <w:pPr>
              <w:suppressAutoHyphens w:val="0"/>
              <w:spacing w:before="40" w:after="40" w:line="220" w:lineRule="exact"/>
              <w:ind w:right="113"/>
              <w:jc w:val="right"/>
              <w:rPr>
                <w:sz w:val="18"/>
              </w:rPr>
            </w:pPr>
            <w:r w:rsidRPr="00852A23">
              <w:rPr>
                <w:sz w:val="18"/>
              </w:rPr>
              <w:t>11.7</w:t>
            </w:r>
          </w:p>
        </w:tc>
        <w:tc>
          <w:tcPr>
            <w:tcW w:w="849" w:type="dxa"/>
            <w:shd w:val="clear" w:color="auto" w:fill="auto"/>
            <w:vAlign w:val="bottom"/>
          </w:tcPr>
          <w:p w14:paraId="37C99DFB" w14:textId="77777777" w:rsidR="004A55EE" w:rsidRPr="00852A23" w:rsidRDefault="004A55EE" w:rsidP="00852A23">
            <w:pPr>
              <w:suppressAutoHyphens w:val="0"/>
              <w:spacing w:before="40" w:after="40" w:line="220" w:lineRule="exact"/>
              <w:ind w:right="113"/>
              <w:jc w:val="right"/>
              <w:rPr>
                <w:sz w:val="18"/>
              </w:rPr>
            </w:pPr>
            <w:r w:rsidRPr="00852A23">
              <w:rPr>
                <w:sz w:val="18"/>
              </w:rPr>
              <w:t>40.4</w:t>
            </w:r>
          </w:p>
        </w:tc>
      </w:tr>
    </w:tbl>
    <w:p w14:paraId="431CD988" w14:textId="0C9C9DF1" w:rsidR="004A55EE" w:rsidRDefault="004A55EE" w:rsidP="004A55EE">
      <w:pPr>
        <w:spacing w:before="120"/>
        <w:ind w:left="1134" w:right="1134" w:firstLine="170"/>
        <w:rPr>
          <w:sz w:val="18"/>
        </w:rPr>
      </w:pPr>
      <w:r w:rsidRPr="009F0313">
        <w:rPr>
          <w:i/>
          <w:iCs/>
          <w:sz w:val="18"/>
        </w:rPr>
        <w:t>Source</w:t>
      </w:r>
      <w:r w:rsidRPr="009F0313">
        <w:rPr>
          <w:sz w:val="18"/>
        </w:rPr>
        <w:t>: Statistics Norway</w:t>
      </w:r>
      <w:r w:rsidR="0030793E">
        <w:rPr>
          <w:sz w:val="18"/>
        </w:rPr>
        <w:t>.</w:t>
      </w:r>
    </w:p>
    <w:p w14:paraId="4BFC5915" w14:textId="3877B872" w:rsidR="004A55EE" w:rsidRPr="009F0313" w:rsidRDefault="004A55EE" w:rsidP="00E504ED">
      <w:pPr>
        <w:spacing w:after="240"/>
        <w:ind w:left="1134" w:right="1134" w:firstLine="170"/>
        <w:rPr>
          <w:sz w:val="18"/>
        </w:rPr>
      </w:pPr>
      <w:r w:rsidRPr="00A25B88">
        <w:rPr>
          <w:sz w:val="18"/>
          <w:vertAlign w:val="superscript"/>
        </w:rPr>
        <w:t>1</w:t>
      </w:r>
      <w:r w:rsidRPr="00A25B88">
        <w:rPr>
          <w:sz w:val="18"/>
        </w:rPr>
        <w:t xml:space="preserve"> </w:t>
      </w:r>
      <w:r>
        <w:rPr>
          <w:sz w:val="18"/>
        </w:rPr>
        <w:t>Only includes</w:t>
      </w:r>
      <w:r w:rsidRPr="00A25B88">
        <w:rPr>
          <w:sz w:val="18"/>
        </w:rPr>
        <w:t xml:space="preserve"> members for whom government subsidy </w:t>
      </w:r>
      <w:r>
        <w:rPr>
          <w:sz w:val="18"/>
        </w:rPr>
        <w:t>was</w:t>
      </w:r>
      <w:r w:rsidRPr="00A25B88">
        <w:rPr>
          <w:sz w:val="18"/>
        </w:rPr>
        <w:t xml:space="preserve"> received.</w:t>
      </w:r>
    </w:p>
    <w:p w14:paraId="2AF24DCD" w14:textId="4BABE162" w:rsidR="004A55EE" w:rsidRPr="00F26AFB" w:rsidRDefault="004A55EE" w:rsidP="004A55EE">
      <w:pPr>
        <w:pStyle w:val="SingleTxtG"/>
      </w:pPr>
      <w:r w:rsidRPr="00F26AFB">
        <w:t>11.</w:t>
      </w:r>
      <w:r w:rsidRPr="00F26AFB">
        <w:tab/>
        <w:t>In 20</w:t>
      </w:r>
      <w:r>
        <w:t>20</w:t>
      </w:r>
      <w:r w:rsidRPr="00F26AFB">
        <w:t>, 17</w:t>
      </w:r>
      <w:r>
        <w:t>.6</w:t>
      </w:r>
      <w:r w:rsidRPr="00F26AFB">
        <w:t xml:space="preserve"> per cent of the Norwegian population (15</w:t>
      </w:r>
      <w:r w:rsidR="00743053">
        <w:t>–</w:t>
      </w:r>
      <w:r w:rsidRPr="00F26AFB">
        <w:t xml:space="preserve">66 years) </w:t>
      </w:r>
      <w:r>
        <w:t>responded</w:t>
      </w:r>
      <w:r w:rsidRPr="00F26AFB">
        <w:t xml:space="preserve"> in the Labour Force Survey that they have a </w:t>
      </w:r>
      <w:r w:rsidRPr="00F420F2">
        <w:rPr>
          <w:i/>
        </w:rPr>
        <w:t>disability</w:t>
      </w:r>
      <w:r w:rsidRPr="00F26AFB">
        <w:t xml:space="preserve"> </w:t>
      </w:r>
      <w:r>
        <w:t>(</w:t>
      </w:r>
      <w:r w:rsidRPr="00F26AFB">
        <w:t>15</w:t>
      </w:r>
      <w:r>
        <w:t>.5</w:t>
      </w:r>
      <w:r w:rsidRPr="00F26AFB">
        <w:t xml:space="preserve"> per cent of male</w:t>
      </w:r>
      <w:r>
        <w:t xml:space="preserve"> respondents</w:t>
      </w:r>
      <w:r w:rsidRPr="00F26AFB">
        <w:t xml:space="preserve"> and 19</w:t>
      </w:r>
      <w:r>
        <w:t>.9</w:t>
      </w:r>
      <w:r w:rsidR="00490EF7">
        <w:t> </w:t>
      </w:r>
      <w:r w:rsidRPr="00F26AFB">
        <w:t>per cent of female</w:t>
      </w:r>
      <w:r>
        <w:t xml:space="preserve"> respondents)</w:t>
      </w:r>
      <w:r w:rsidRPr="00F26AFB">
        <w:t>.</w:t>
      </w:r>
    </w:p>
    <w:bookmarkEnd w:id="15"/>
    <w:bookmarkEnd w:id="16"/>
    <w:p w14:paraId="2C9F7CC7" w14:textId="77777777" w:rsidR="004A55EE" w:rsidRPr="00F26AFB" w:rsidRDefault="004A55EE" w:rsidP="004A55EE">
      <w:pPr>
        <w:pStyle w:val="H23G"/>
      </w:pPr>
      <w:r w:rsidRPr="00F26AFB">
        <w:lastRenderedPageBreak/>
        <w:tab/>
        <w:t>(b)</w:t>
      </w:r>
      <w:r w:rsidRPr="00F26AFB">
        <w:tab/>
      </w:r>
      <w:bookmarkStart w:id="17" w:name="_Hlk166251663"/>
      <w:r w:rsidRPr="00F26AFB">
        <w:t>Economy</w:t>
      </w:r>
    </w:p>
    <w:p w14:paraId="7D82A6D2" w14:textId="77777777" w:rsidR="004A55EE" w:rsidRPr="00F26AFB" w:rsidRDefault="004A55EE" w:rsidP="004A55EE">
      <w:pPr>
        <w:pStyle w:val="SingleTxtG"/>
      </w:pPr>
      <w:r w:rsidRPr="00F26AFB">
        <w:t>12.</w:t>
      </w:r>
      <w:r w:rsidRPr="00F26AFB">
        <w:tab/>
        <w:t xml:space="preserve">Norway is richly endowed with </w:t>
      </w:r>
      <w:r w:rsidRPr="003A0748">
        <w:rPr>
          <w:i/>
          <w:iCs/>
        </w:rPr>
        <w:t>natural resources</w:t>
      </w:r>
      <w:r w:rsidRPr="00F26AFB">
        <w:t xml:space="preserve">, including offshore petroleum and natural gas, various ores, fish, timber and hydropower. Norway is the </w:t>
      </w:r>
      <w:r>
        <w:t>eighth-</w:t>
      </w:r>
      <w:r w:rsidRPr="00F26AFB">
        <w:t>largest net oil exporter (20</w:t>
      </w:r>
      <w:r>
        <w:t>22</w:t>
      </w:r>
      <w:r w:rsidRPr="00F26AFB">
        <w:t xml:space="preserve">), the </w:t>
      </w:r>
      <w:r>
        <w:t>fourth-largest</w:t>
      </w:r>
      <w:r w:rsidRPr="00F26AFB">
        <w:t xml:space="preserve"> net exporter of natural gas (20</w:t>
      </w:r>
      <w:r>
        <w:t>23</w:t>
      </w:r>
      <w:r w:rsidRPr="00F26AFB">
        <w:t xml:space="preserve">) and the </w:t>
      </w:r>
      <w:r>
        <w:t>seventh-largest</w:t>
      </w:r>
      <w:r w:rsidRPr="00F26AFB">
        <w:t xml:space="preserve"> producer of hydropower in the world (20</w:t>
      </w:r>
      <w:r>
        <w:t>22</w:t>
      </w:r>
      <w:r w:rsidRPr="00F26AFB">
        <w:t xml:space="preserve">). Thanks in part to these natural resources, </w:t>
      </w:r>
      <w:r w:rsidRPr="00076614">
        <w:t xml:space="preserve">Norway has </w:t>
      </w:r>
      <w:r>
        <w:t>become one of the world’s richest countries, measured in</w:t>
      </w:r>
      <w:r w:rsidRPr="00076614">
        <w:t xml:space="preserve"> gross domestic product (GDP)</w:t>
      </w:r>
      <w:r>
        <w:t xml:space="preserve"> per capita.</w:t>
      </w:r>
    </w:p>
    <w:p w14:paraId="1846BFE7" w14:textId="77777777" w:rsidR="004A55EE" w:rsidRPr="00F26AFB" w:rsidRDefault="004A55EE" w:rsidP="004A55EE">
      <w:pPr>
        <w:pStyle w:val="SingleTxtG"/>
      </w:pPr>
      <w:r w:rsidRPr="00F26AFB">
        <w:t>13.</w:t>
      </w:r>
      <w:r w:rsidRPr="00F26AFB">
        <w:tab/>
        <w:t>Other important reasons for Norway</w:t>
      </w:r>
      <w:r>
        <w:t>’</w:t>
      </w:r>
      <w:r w:rsidRPr="00F26AFB">
        <w:t xml:space="preserve">s wealth </w:t>
      </w:r>
      <w:r>
        <w:t>are</w:t>
      </w:r>
      <w:r w:rsidRPr="00F26AFB">
        <w:t xml:space="preserve"> its proximity to the markets of Western Europe, easy access to energy, political stability and high educational </w:t>
      </w:r>
      <w:r>
        <w:t>standards</w:t>
      </w:r>
      <w:r w:rsidRPr="00F26AFB">
        <w:t xml:space="preserve">. </w:t>
      </w:r>
    </w:p>
    <w:p w14:paraId="6D3CACE6" w14:textId="77777777" w:rsidR="004A55EE" w:rsidRPr="00F26AFB" w:rsidRDefault="004A55EE" w:rsidP="004A55EE">
      <w:pPr>
        <w:pStyle w:val="SingleTxtG"/>
      </w:pPr>
      <w:r w:rsidRPr="00F26AFB">
        <w:t>14.</w:t>
      </w:r>
      <w:r w:rsidRPr="00F26AFB">
        <w:tab/>
      </w:r>
      <w:r>
        <w:t xml:space="preserve">Norway is a </w:t>
      </w:r>
      <w:r w:rsidRPr="003A0748">
        <w:rPr>
          <w:i/>
          <w:iCs/>
        </w:rPr>
        <w:t>mixed economy</w:t>
      </w:r>
      <w:r>
        <w:t xml:space="preserve"> with well-functioning</w:t>
      </w:r>
      <w:r w:rsidRPr="00F26AFB">
        <w:t xml:space="preserve"> markets and generally low trade barriers. A significant share of the economy consists of service industries, including wholesale and retail industries, banking, engineering, and public sector services. In 20</w:t>
      </w:r>
      <w:r>
        <w:t>23</w:t>
      </w:r>
      <w:r w:rsidRPr="00F26AFB">
        <w:t xml:space="preserve">, the service sector accounted for </w:t>
      </w:r>
      <w:r>
        <w:t>almost</w:t>
      </w:r>
      <w:r w:rsidRPr="00F26AFB">
        <w:t xml:space="preserve"> 80 per cent of total employment. </w:t>
      </w:r>
    </w:p>
    <w:p w14:paraId="4BC1E54C" w14:textId="77777777" w:rsidR="004A55EE" w:rsidRPr="00F26AFB" w:rsidRDefault="004A55EE" w:rsidP="004A55EE">
      <w:pPr>
        <w:pStyle w:val="SingleTxtG"/>
      </w:pPr>
      <w:r w:rsidRPr="00F26AFB">
        <w:t>15.</w:t>
      </w:r>
      <w:r w:rsidRPr="00F26AFB">
        <w:tab/>
      </w:r>
      <w:r>
        <w:t xml:space="preserve">In 2023, </w:t>
      </w:r>
      <w:r w:rsidRPr="00436374">
        <w:rPr>
          <w:i/>
          <w:iCs/>
        </w:rPr>
        <w:t>the manufacturing sector</w:t>
      </w:r>
      <w:r>
        <w:t xml:space="preserve"> accounted for around 9 per cent of the value added in the mainland economy. Norway’s</w:t>
      </w:r>
      <w:r w:rsidRPr="00F26AFB">
        <w:t xml:space="preserve"> major manufacturing industries are machinery and equipment, food and beverages, refined petroleum, chemicals and pharmaceuticals, </w:t>
      </w:r>
      <w:r w:rsidRPr="00886758">
        <w:t>shipbuilding,</w:t>
      </w:r>
      <w:r>
        <w:t xml:space="preserve"> </w:t>
      </w:r>
      <w:r w:rsidRPr="00F26AFB">
        <w:t>and oil platform</w:t>
      </w:r>
      <w:r>
        <w:t xml:space="preserve"> construction</w:t>
      </w:r>
      <w:r w:rsidRPr="00F26AFB">
        <w:t>,</w:t>
      </w:r>
      <w:r>
        <w:t xml:space="preserve"> as well as repair and installation of machinery and equipment</w:t>
      </w:r>
      <w:r w:rsidRPr="00F26AFB">
        <w:t xml:space="preserve">. </w:t>
      </w:r>
      <w:r>
        <w:t>A weaker currency (Norwegian krone) has contributed to a significant improvement in the competitiveness of Norwegian manufacturing, resulting in high export growth in recent years.</w:t>
      </w:r>
    </w:p>
    <w:p w14:paraId="68866442" w14:textId="77777777" w:rsidR="004A55EE" w:rsidRPr="00F26AFB" w:rsidRDefault="004A55EE" w:rsidP="004A55EE">
      <w:pPr>
        <w:pStyle w:val="SingleTxtG"/>
      </w:pPr>
      <w:r w:rsidRPr="00F26AFB">
        <w:t>16.</w:t>
      </w:r>
      <w:r w:rsidRPr="00F26AFB">
        <w:tab/>
        <w:t xml:space="preserve">Since the start of North Sea oil production in 1971, Norway has developed a vast petroleum sector. For more than 40 years, this sector has </w:t>
      </w:r>
      <w:r>
        <w:t>made</w:t>
      </w:r>
      <w:r w:rsidRPr="00F26AFB">
        <w:t xml:space="preserve"> significant contributions to economic growth. </w:t>
      </w:r>
      <w:r>
        <w:t>O</w:t>
      </w:r>
      <w:r w:rsidRPr="00F26AFB">
        <w:t>il production reached its peak in the early 2000s</w:t>
      </w:r>
      <w:r>
        <w:t xml:space="preserve"> and has since declined significantly. However, a substantial increase in gas production has contributed to </w:t>
      </w:r>
      <w:r>
        <w:lastRenderedPageBreak/>
        <w:t>dampening the decline in total petroleum production</w:t>
      </w:r>
      <w:r w:rsidRPr="00F26AFB">
        <w:t>. In 20</w:t>
      </w:r>
      <w:r>
        <w:t>23</w:t>
      </w:r>
      <w:r w:rsidRPr="00F26AFB">
        <w:t xml:space="preserve">, more than </w:t>
      </w:r>
      <w:r>
        <w:t>4</w:t>
      </w:r>
      <w:r w:rsidRPr="00F26AFB">
        <w:t xml:space="preserve">0 per cent of public revenues </w:t>
      </w:r>
      <w:r w:rsidRPr="00F26AFB" w:rsidDel="00E053B2">
        <w:t xml:space="preserve">came </w:t>
      </w:r>
      <w:r w:rsidRPr="00F26AFB">
        <w:t xml:space="preserve">from the petroleum sector. </w:t>
      </w:r>
    </w:p>
    <w:p w14:paraId="06C1150B" w14:textId="77777777" w:rsidR="004A55EE" w:rsidRPr="00F26AFB" w:rsidRDefault="004A55EE" w:rsidP="004A55EE">
      <w:pPr>
        <w:pStyle w:val="SingleTxtG"/>
        <w:spacing w:after="240"/>
      </w:pPr>
      <w:r w:rsidRPr="00F26AFB">
        <w:t>17.</w:t>
      </w:r>
      <w:r w:rsidRPr="00F26AFB">
        <w:tab/>
        <w:t>In 20</w:t>
      </w:r>
      <w:r>
        <w:t>23</w:t>
      </w:r>
      <w:r w:rsidRPr="00F26AFB">
        <w:t>, Norway</w:t>
      </w:r>
      <w:r>
        <w:t>’</w:t>
      </w:r>
      <w:r w:rsidRPr="00F26AFB">
        <w:t xml:space="preserve">s gross domestic product (GDP) amounted to </w:t>
      </w:r>
      <w:r>
        <w:t>5,</w:t>
      </w:r>
      <w:r w:rsidRPr="00F26AFB">
        <w:t>1</w:t>
      </w:r>
      <w:r>
        <w:t xml:space="preserve">29 </w:t>
      </w:r>
      <w:r w:rsidRPr="00F26AFB">
        <w:t xml:space="preserve">billion Norwegian kroner (NOK), or approximately </w:t>
      </w:r>
      <w:r>
        <w:t xml:space="preserve">485 </w:t>
      </w:r>
      <w:r w:rsidRPr="00F26AFB">
        <w:t>billion United States dollars (USD)</w:t>
      </w:r>
      <w:r>
        <w:t>.</w:t>
      </w:r>
      <w:r w:rsidRPr="007B2DD3">
        <w:rPr>
          <w:rStyle w:val="FootnoteReference"/>
        </w:rPr>
        <w:footnoteReference w:id="2"/>
      </w:r>
      <w:r w:rsidRPr="00F26AFB">
        <w:t xml:space="preserve"> </w:t>
      </w:r>
      <w:r>
        <w:t>In constant prices, GDP was 0.5 per cent higher in 2023 than in 2022.</w:t>
      </w:r>
      <w:r w:rsidRPr="007B2DD3">
        <w:rPr>
          <w:rStyle w:val="FootnoteReference"/>
        </w:rPr>
        <w:footnoteReference w:id="3"/>
      </w:r>
      <w:r w:rsidRPr="00F26AFB">
        <w:t xml:space="preserve"> In 20</w:t>
      </w:r>
      <w:r>
        <w:t>23</w:t>
      </w:r>
      <w:r w:rsidRPr="00F26AFB">
        <w:t xml:space="preserve">, total foreign assets amounted to NOK </w:t>
      </w:r>
      <w:r>
        <w:t xml:space="preserve">25,975 </w:t>
      </w:r>
      <w:r w:rsidRPr="00F26AFB">
        <w:t xml:space="preserve">billion and liabilities </w:t>
      </w:r>
      <w:r>
        <w:t xml:space="preserve">amounted </w:t>
      </w:r>
      <w:r w:rsidRPr="00F26AFB">
        <w:t xml:space="preserve">to NOK </w:t>
      </w:r>
      <w:r>
        <w:t xml:space="preserve">10,693 </w:t>
      </w:r>
      <w:r w:rsidRPr="00F26AFB">
        <w:t xml:space="preserve">billion, resulting in a net external surplus of NOK </w:t>
      </w:r>
      <w:r>
        <w:t xml:space="preserve">15,282 </w:t>
      </w:r>
      <w:r w:rsidRPr="00F26AFB">
        <w:t xml:space="preserve">billion.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6"/>
        <w:gridCol w:w="850"/>
        <w:gridCol w:w="851"/>
        <w:gridCol w:w="851"/>
        <w:gridCol w:w="851"/>
        <w:gridCol w:w="851"/>
      </w:tblGrid>
      <w:tr w:rsidR="003B2C1F" w:rsidRPr="00A83300" w14:paraId="79682E3E" w14:textId="77777777" w:rsidTr="00A83300">
        <w:trPr>
          <w:tblHeader/>
        </w:trPr>
        <w:tc>
          <w:tcPr>
            <w:tcW w:w="3116" w:type="dxa"/>
            <w:tcBorders>
              <w:top w:val="single" w:sz="4" w:space="0" w:color="auto"/>
              <w:bottom w:val="single" w:sz="12" w:space="0" w:color="auto"/>
            </w:tcBorders>
            <w:shd w:val="clear" w:color="auto" w:fill="auto"/>
            <w:noWrap/>
            <w:vAlign w:val="bottom"/>
          </w:tcPr>
          <w:p w14:paraId="3850EB0A" w14:textId="374C4FD5" w:rsidR="004A55EE" w:rsidRPr="00A83300" w:rsidRDefault="004A55EE" w:rsidP="00A83300">
            <w:pPr>
              <w:suppressAutoHyphens w:val="0"/>
              <w:spacing w:before="80" w:after="80" w:line="200" w:lineRule="exact"/>
              <w:ind w:right="113"/>
              <w:rPr>
                <w:i/>
                <w:sz w:val="16"/>
              </w:rPr>
            </w:pPr>
          </w:p>
        </w:tc>
        <w:tc>
          <w:tcPr>
            <w:tcW w:w="850" w:type="dxa"/>
            <w:tcBorders>
              <w:top w:val="single" w:sz="4" w:space="0" w:color="auto"/>
              <w:bottom w:val="single" w:sz="12" w:space="0" w:color="auto"/>
            </w:tcBorders>
            <w:shd w:val="clear" w:color="auto" w:fill="auto"/>
            <w:vAlign w:val="bottom"/>
          </w:tcPr>
          <w:p w14:paraId="1355A046" w14:textId="77777777" w:rsidR="004A55EE" w:rsidRPr="00A83300" w:rsidRDefault="004A55EE" w:rsidP="00A83300">
            <w:pPr>
              <w:suppressAutoHyphens w:val="0"/>
              <w:spacing w:before="80" w:after="80" w:line="200" w:lineRule="exact"/>
              <w:ind w:right="113"/>
              <w:jc w:val="right"/>
              <w:rPr>
                <w:i/>
                <w:sz w:val="16"/>
              </w:rPr>
            </w:pPr>
            <w:r w:rsidRPr="00A83300">
              <w:rPr>
                <w:i/>
                <w:sz w:val="16"/>
              </w:rPr>
              <w:t>2019</w:t>
            </w:r>
          </w:p>
        </w:tc>
        <w:tc>
          <w:tcPr>
            <w:tcW w:w="851" w:type="dxa"/>
            <w:tcBorders>
              <w:top w:val="single" w:sz="4" w:space="0" w:color="auto"/>
              <w:bottom w:val="single" w:sz="12" w:space="0" w:color="auto"/>
            </w:tcBorders>
            <w:shd w:val="clear" w:color="auto" w:fill="auto"/>
            <w:noWrap/>
            <w:vAlign w:val="bottom"/>
          </w:tcPr>
          <w:p w14:paraId="56F25566" w14:textId="77777777" w:rsidR="004A55EE" w:rsidRPr="00A83300" w:rsidRDefault="004A55EE" w:rsidP="00A83300">
            <w:pPr>
              <w:suppressAutoHyphens w:val="0"/>
              <w:spacing w:before="80" w:after="80" w:line="200" w:lineRule="exact"/>
              <w:ind w:right="113"/>
              <w:jc w:val="right"/>
              <w:rPr>
                <w:i/>
                <w:sz w:val="16"/>
              </w:rPr>
            </w:pPr>
            <w:r w:rsidRPr="00A83300">
              <w:rPr>
                <w:i/>
                <w:sz w:val="16"/>
              </w:rPr>
              <w:t>2020</w:t>
            </w:r>
          </w:p>
        </w:tc>
        <w:tc>
          <w:tcPr>
            <w:tcW w:w="851" w:type="dxa"/>
            <w:tcBorders>
              <w:top w:val="single" w:sz="4" w:space="0" w:color="auto"/>
              <w:bottom w:val="single" w:sz="12" w:space="0" w:color="auto"/>
            </w:tcBorders>
            <w:shd w:val="clear" w:color="auto" w:fill="auto"/>
            <w:noWrap/>
            <w:vAlign w:val="bottom"/>
          </w:tcPr>
          <w:p w14:paraId="29C31E32" w14:textId="77777777" w:rsidR="004A55EE" w:rsidRPr="00A83300" w:rsidRDefault="004A55EE" w:rsidP="00A83300">
            <w:pPr>
              <w:suppressAutoHyphens w:val="0"/>
              <w:spacing w:before="80" w:after="80" w:line="200" w:lineRule="exact"/>
              <w:ind w:right="113"/>
              <w:jc w:val="right"/>
              <w:rPr>
                <w:i/>
                <w:sz w:val="16"/>
              </w:rPr>
            </w:pPr>
            <w:r w:rsidRPr="00A83300">
              <w:rPr>
                <w:i/>
                <w:sz w:val="16"/>
              </w:rPr>
              <w:t>2021</w:t>
            </w:r>
          </w:p>
        </w:tc>
        <w:tc>
          <w:tcPr>
            <w:tcW w:w="851" w:type="dxa"/>
            <w:tcBorders>
              <w:top w:val="single" w:sz="4" w:space="0" w:color="auto"/>
              <w:bottom w:val="single" w:sz="12" w:space="0" w:color="auto"/>
            </w:tcBorders>
            <w:shd w:val="clear" w:color="auto" w:fill="auto"/>
            <w:noWrap/>
            <w:vAlign w:val="bottom"/>
          </w:tcPr>
          <w:p w14:paraId="3D6A2C78" w14:textId="77777777" w:rsidR="004A55EE" w:rsidRPr="00A83300" w:rsidRDefault="004A55EE" w:rsidP="00A83300">
            <w:pPr>
              <w:suppressAutoHyphens w:val="0"/>
              <w:spacing w:before="80" w:after="80" w:line="200" w:lineRule="exact"/>
              <w:ind w:right="113"/>
              <w:jc w:val="right"/>
              <w:rPr>
                <w:i/>
                <w:sz w:val="16"/>
              </w:rPr>
            </w:pPr>
            <w:r w:rsidRPr="00A83300">
              <w:rPr>
                <w:i/>
                <w:sz w:val="16"/>
              </w:rPr>
              <w:t>2022</w:t>
            </w:r>
          </w:p>
        </w:tc>
        <w:tc>
          <w:tcPr>
            <w:tcW w:w="851" w:type="dxa"/>
            <w:tcBorders>
              <w:top w:val="single" w:sz="4" w:space="0" w:color="auto"/>
              <w:bottom w:val="single" w:sz="12" w:space="0" w:color="auto"/>
            </w:tcBorders>
            <w:shd w:val="clear" w:color="auto" w:fill="auto"/>
            <w:noWrap/>
            <w:vAlign w:val="bottom"/>
          </w:tcPr>
          <w:p w14:paraId="2D38DC4D" w14:textId="77777777" w:rsidR="004A55EE" w:rsidRPr="00A83300" w:rsidRDefault="004A55EE" w:rsidP="00A83300">
            <w:pPr>
              <w:suppressAutoHyphens w:val="0"/>
              <w:spacing w:before="80" w:after="80" w:line="200" w:lineRule="exact"/>
              <w:ind w:right="113"/>
              <w:jc w:val="right"/>
              <w:rPr>
                <w:i/>
                <w:sz w:val="16"/>
              </w:rPr>
            </w:pPr>
            <w:r w:rsidRPr="00A83300">
              <w:rPr>
                <w:i/>
                <w:sz w:val="16"/>
              </w:rPr>
              <w:t>2023</w:t>
            </w:r>
          </w:p>
        </w:tc>
      </w:tr>
      <w:tr w:rsidR="004A55EE" w:rsidRPr="00A83300" w14:paraId="5BC43B9F" w14:textId="77777777" w:rsidTr="00A83300">
        <w:tc>
          <w:tcPr>
            <w:tcW w:w="3116" w:type="dxa"/>
            <w:tcBorders>
              <w:top w:val="single" w:sz="12" w:space="0" w:color="auto"/>
            </w:tcBorders>
            <w:shd w:val="clear" w:color="auto" w:fill="auto"/>
            <w:noWrap/>
          </w:tcPr>
          <w:p w14:paraId="2CC2EA2D" w14:textId="209C6862" w:rsidR="004A55EE" w:rsidRPr="00A83300" w:rsidRDefault="004A55EE" w:rsidP="00A83300">
            <w:pPr>
              <w:suppressAutoHyphens w:val="0"/>
              <w:spacing w:before="40" w:after="40" w:line="220" w:lineRule="exact"/>
              <w:ind w:right="113"/>
              <w:rPr>
                <w:sz w:val="18"/>
              </w:rPr>
            </w:pPr>
            <w:r w:rsidRPr="00A83300">
              <w:rPr>
                <w:sz w:val="18"/>
              </w:rPr>
              <w:t>Gross domestic product (GDP) NOK</w:t>
            </w:r>
            <w:r w:rsidR="00003377">
              <w:rPr>
                <w:sz w:val="18"/>
              </w:rPr>
              <w:t> </w:t>
            </w:r>
            <w:r w:rsidRPr="00A83300">
              <w:rPr>
                <w:sz w:val="18"/>
              </w:rPr>
              <w:t>million, current prices</w:t>
            </w:r>
          </w:p>
        </w:tc>
        <w:tc>
          <w:tcPr>
            <w:tcW w:w="850" w:type="dxa"/>
            <w:tcBorders>
              <w:top w:val="single" w:sz="12" w:space="0" w:color="auto"/>
            </w:tcBorders>
            <w:shd w:val="clear" w:color="auto" w:fill="auto"/>
            <w:vAlign w:val="bottom"/>
          </w:tcPr>
          <w:p w14:paraId="4C9E7852" w14:textId="6BA66816" w:rsidR="004A55EE" w:rsidRPr="00A83300" w:rsidRDefault="004A55EE" w:rsidP="00A83300">
            <w:pPr>
              <w:suppressAutoHyphens w:val="0"/>
              <w:spacing w:before="40" w:after="40" w:line="220" w:lineRule="exact"/>
              <w:ind w:right="113"/>
              <w:jc w:val="right"/>
              <w:rPr>
                <w:sz w:val="18"/>
              </w:rPr>
            </w:pPr>
            <w:r w:rsidRPr="00A83300">
              <w:rPr>
                <w:sz w:val="18"/>
              </w:rPr>
              <w:t>3</w:t>
            </w:r>
            <w:r w:rsidR="00A83300">
              <w:rPr>
                <w:sz w:val="18"/>
              </w:rPr>
              <w:t xml:space="preserve"> </w:t>
            </w:r>
            <w:r w:rsidRPr="00A83300">
              <w:rPr>
                <w:sz w:val="18"/>
              </w:rPr>
              <w:t>596</w:t>
            </w:r>
            <w:r w:rsidR="00A83300">
              <w:rPr>
                <w:sz w:val="18"/>
              </w:rPr>
              <w:t xml:space="preserve"> </w:t>
            </w:r>
            <w:r w:rsidRPr="00A83300">
              <w:rPr>
                <w:sz w:val="18"/>
              </w:rPr>
              <w:t>937</w:t>
            </w:r>
          </w:p>
        </w:tc>
        <w:tc>
          <w:tcPr>
            <w:tcW w:w="851" w:type="dxa"/>
            <w:tcBorders>
              <w:top w:val="single" w:sz="12" w:space="0" w:color="auto"/>
            </w:tcBorders>
            <w:shd w:val="clear" w:color="auto" w:fill="auto"/>
            <w:noWrap/>
            <w:vAlign w:val="bottom"/>
          </w:tcPr>
          <w:p w14:paraId="767AAF90" w14:textId="1895DCD4" w:rsidR="004A55EE" w:rsidRPr="00A83300" w:rsidRDefault="004A55EE" w:rsidP="00A83300">
            <w:pPr>
              <w:suppressAutoHyphens w:val="0"/>
              <w:spacing w:before="40" w:after="40" w:line="220" w:lineRule="exact"/>
              <w:ind w:right="113"/>
              <w:jc w:val="right"/>
              <w:rPr>
                <w:sz w:val="18"/>
              </w:rPr>
            </w:pPr>
            <w:r w:rsidRPr="00A83300">
              <w:rPr>
                <w:sz w:val="18"/>
              </w:rPr>
              <w:t>3</w:t>
            </w:r>
            <w:r w:rsidR="00A83300">
              <w:rPr>
                <w:sz w:val="18"/>
              </w:rPr>
              <w:t xml:space="preserve"> </w:t>
            </w:r>
            <w:r w:rsidRPr="00A83300">
              <w:rPr>
                <w:sz w:val="18"/>
              </w:rPr>
              <w:t>461</w:t>
            </w:r>
            <w:r w:rsidR="00A83300">
              <w:rPr>
                <w:sz w:val="18"/>
              </w:rPr>
              <w:t xml:space="preserve"> </w:t>
            </w:r>
            <w:r w:rsidRPr="00A83300">
              <w:rPr>
                <w:sz w:val="18"/>
              </w:rPr>
              <w:t>575</w:t>
            </w:r>
          </w:p>
        </w:tc>
        <w:tc>
          <w:tcPr>
            <w:tcW w:w="851" w:type="dxa"/>
            <w:tcBorders>
              <w:top w:val="single" w:sz="12" w:space="0" w:color="auto"/>
            </w:tcBorders>
            <w:shd w:val="clear" w:color="auto" w:fill="auto"/>
            <w:noWrap/>
            <w:vAlign w:val="bottom"/>
          </w:tcPr>
          <w:p w14:paraId="5BAE15FB" w14:textId="50A8AB0A" w:rsidR="004A55EE" w:rsidRPr="00A83300" w:rsidRDefault="004A55EE" w:rsidP="00A83300">
            <w:pPr>
              <w:suppressAutoHyphens w:val="0"/>
              <w:spacing w:before="40" w:after="40" w:line="220" w:lineRule="exact"/>
              <w:ind w:right="113"/>
              <w:jc w:val="right"/>
              <w:rPr>
                <w:sz w:val="18"/>
              </w:rPr>
            </w:pPr>
            <w:r w:rsidRPr="00A83300">
              <w:rPr>
                <w:sz w:val="18"/>
              </w:rPr>
              <w:t>4</w:t>
            </w:r>
            <w:r w:rsidR="00A83300">
              <w:rPr>
                <w:sz w:val="18"/>
              </w:rPr>
              <w:t xml:space="preserve"> </w:t>
            </w:r>
            <w:r w:rsidRPr="00A83300">
              <w:rPr>
                <w:sz w:val="18"/>
              </w:rPr>
              <w:t>323</w:t>
            </w:r>
            <w:r w:rsidR="00A83300">
              <w:rPr>
                <w:sz w:val="18"/>
              </w:rPr>
              <w:t xml:space="preserve"> </w:t>
            </w:r>
            <w:r w:rsidRPr="00A83300">
              <w:rPr>
                <w:sz w:val="18"/>
              </w:rPr>
              <w:t>931</w:t>
            </w:r>
          </w:p>
        </w:tc>
        <w:tc>
          <w:tcPr>
            <w:tcW w:w="851" w:type="dxa"/>
            <w:tcBorders>
              <w:top w:val="single" w:sz="12" w:space="0" w:color="auto"/>
            </w:tcBorders>
            <w:shd w:val="clear" w:color="auto" w:fill="auto"/>
            <w:noWrap/>
            <w:vAlign w:val="bottom"/>
          </w:tcPr>
          <w:p w14:paraId="408E22F6" w14:textId="02DBFD15" w:rsidR="004A55EE" w:rsidRPr="00A83300" w:rsidRDefault="004A55EE" w:rsidP="00A83300">
            <w:pPr>
              <w:suppressAutoHyphens w:val="0"/>
              <w:spacing w:before="40" w:after="40" w:line="220" w:lineRule="exact"/>
              <w:ind w:right="113"/>
              <w:jc w:val="right"/>
              <w:rPr>
                <w:sz w:val="18"/>
              </w:rPr>
            </w:pPr>
            <w:r w:rsidRPr="00A83300">
              <w:rPr>
                <w:sz w:val="18"/>
              </w:rPr>
              <w:t>5</w:t>
            </w:r>
            <w:r w:rsidR="00A83300">
              <w:rPr>
                <w:sz w:val="18"/>
              </w:rPr>
              <w:t xml:space="preserve"> </w:t>
            </w:r>
            <w:r w:rsidRPr="00A83300">
              <w:rPr>
                <w:sz w:val="18"/>
              </w:rPr>
              <w:t>708</w:t>
            </w:r>
            <w:r w:rsidR="00A83300">
              <w:rPr>
                <w:sz w:val="18"/>
              </w:rPr>
              <w:t xml:space="preserve"> </w:t>
            </w:r>
            <w:r w:rsidRPr="00A83300">
              <w:rPr>
                <w:sz w:val="18"/>
              </w:rPr>
              <w:t>190</w:t>
            </w:r>
          </w:p>
        </w:tc>
        <w:tc>
          <w:tcPr>
            <w:tcW w:w="851" w:type="dxa"/>
            <w:tcBorders>
              <w:top w:val="single" w:sz="12" w:space="0" w:color="auto"/>
            </w:tcBorders>
            <w:shd w:val="clear" w:color="auto" w:fill="auto"/>
            <w:noWrap/>
            <w:vAlign w:val="bottom"/>
          </w:tcPr>
          <w:p w14:paraId="27E01CF9" w14:textId="16F9E84A" w:rsidR="004A55EE" w:rsidRPr="00A83300" w:rsidRDefault="004A55EE" w:rsidP="00A83300">
            <w:pPr>
              <w:suppressAutoHyphens w:val="0"/>
              <w:spacing w:before="40" w:after="40" w:line="220" w:lineRule="exact"/>
              <w:ind w:right="113"/>
              <w:jc w:val="right"/>
              <w:rPr>
                <w:sz w:val="18"/>
              </w:rPr>
            </w:pPr>
            <w:r w:rsidRPr="00A83300">
              <w:rPr>
                <w:sz w:val="18"/>
              </w:rPr>
              <w:t>5</w:t>
            </w:r>
            <w:r w:rsidR="00A83300">
              <w:rPr>
                <w:sz w:val="18"/>
              </w:rPr>
              <w:t xml:space="preserve"> </w:t>
            </w:r>
            <w:r w:rsidRPr="00A83300">
              <w:rPr>
                <w:sz w:val="18"/>
              </w:rPr>
              <w:t>128</w:t>
            </w:r>
            <w:r w:rsidR="00A83300">
              <w:rPr>
                <w:sz w:val="18"/>
              </w:rPr>
              <w:t xml:space="preserve"> </w:t>
            </w:r>
            <w:r w:rsidRPr="00A83300">
              <w:rPr>
                <w:sz w:val="18"/>
              </w:rPr>
              <w:t>639</w:t>
            </w:r>
          </w:p>
        </w:tc>
      </w:tr>
      <w:tr w:rsidR="004A55EE" w:rsidRPr="00A83300" w14:paraId="67E03D03" w14:textId="77777777" w:rsidTr="00A83300">
        <w:tc>
          <w:tcPr>
            <w:tcW w:w="3116" w:type="dxa"/>
            <w:shd w:val="clear" w:color="auto" w:fill="auto"/>
            <w:noWrap/>
          </w:tcPr>
          <w:p w14:paraId="12302153" w14:textId="77777777" w:rsidR="004A55EE" w:rsidRPr="00A83300" w:rsidRDefault="004A55EE" w:rsidP="00A83300">
            <w:pPr>
              <w:suppressAutoHyphens w:val="0"/>
              <w:spacing w:before="40" w:after="40" w:line="220" w:lineRule="exact"/>
              <w:ind w:right="113"/>
              <w:rPr>
                <w:sz w:val="18"/>
              </w:rPr>
            </w:pPr>
            <w:r w:rsidRPr="00A83300">
              <w:rPr>
                <w:sz w:val="18"/>
              </w:rPr>
              <w:t>Annual growth rate (per cent)</w:t>
            </w:r>
          </w:p>
        </w:tc>
        <w:tc>
          <w:tcPr>
            <w:tcW w:w="850" w:type="dxa"/>
            <w:shd w:val="clear" w:color="auto" w:fill="auto"/>
            <w:vAlign w:val="bottom"/>
          </w:tcPr>
          <w:p w14:paraId="5B7B2978" w14:textId="77777777" w:rsidR="004A55EE" w:rsidRPr="00A83300" w:rsidRDefault="004A55EE" w:rsidP="00A83300">
            <w:pPr>
              <w:suppressAutoHyphens w:val="0"/>
              <w:spacing w:before="40" w:after="40" w:line="220" w:lineRule="exact"/>
              <w:ind w:right="113"/>
              <w:jc w:val="right"/>
              <w:rPr>
                <w:sz w:val="18"/>
              </w:rPr>
            </w:pPr>
            <w:r w:rsidRPr="00A83300">
              <w:rPr>
                <w:sz w:val="18"/>
              </w:rPr>
              <w:t>1.1</w:t>
            </w:r>
          </w:p>
        </w:tc>
        <w:tc>
          <w:tcPr>
            <w:tcW w:w="851" w:type="dxa"/>
            <w:shd w:val="clear" w:color="auto" w:fill="auto"/>
            <w:noWrap/>
            <w:vAlign w:val="bottom"/>
          </w:tcPr>
          <w:p w14:paraId="1EF2C2E7" w14:textId="77777777" w:rsidR="004A55EE" w:rsidRPr="00A83300" w:rsidRDefault="004A55EE" w:rsidP="00A83300">
            <w:pPr>
              <w:suppressAutoHyphens w:val="0"/>
              <w:spacing w:before="40" w:after="40" w:line="220" w:lineRule="exact"/>
              <w:ind w:right="113"/>
              <w:jc w:val="right"/>
              <w:rPr>
                <w:sz w:val="18"/>
              </w:rPr>
            </w:pPr>
            <w:r w:rsidRPr="00A83300">
              <w:rPr>
                <w:sz w:val="18"/>
              </w:rPr>
              <w:t>-1.3</w:t>
            </w:r>
          </w:p>
        </w:tc>
        <w:tc>
          <w:tcPr>
            <w:tcW w:w="851" w:type="dxa"/>
            <w:shd w:val="clear" w:color="auto" w:fill="auto"/>
            <w:noWrap/>
            <w:vAlign w:val="bottom"/>
          </w:tcPr>
          <w:p w14:paraId="622BD761" w14:textId="77777777" w:rsidR="004A55EE" w:rsidRPr="00A83300" w:rsidRDefault="004A55EE" w:rsidP="00A83300">
            <w:pPr>
              <w:suppressAutoHyphens w:val="0"/>
              <w:spacing w:before="40" w:after="40" w:line="220" w:lineRule="exact"/>
              <w:ind w:right="113"/>
              <w:jc w:val="right"/>
              <w:rPr>
                <w:sz w:val="18"/>
              </w:rPr>
            </w:pPr>
            <w:r w:rsidRPr="00A83300">
              <w:rPr>
                <w:sz w:val="18"/>
              </w:rPr>
              <w:t>3.9</w:t>
            </w:r>
          </w:p>
        </w:tc>
        <w:tc>
          <w:tcPr>
            <w:tcW w:w="851" w:type="dxa"/>
            <w:shd w:val="clear" w:color="auto" w:fill="auto"/>
            <w:noWrap/>
            <w:vAlign w:val="bottom"/>
          </w:tcPr>
          <w:p w14:paraId="46F29EAC" w14:textId="77777777" w:rsidR="004A55EE" w:rsidRPr="00A83300" w:rsidRDefault="004A55EE" w:rsidP="00A83300">
            <w:pPr>
              <w:suppressAutoHyphens w:val="0"/>
              <w:spacing w:before="40" w:after="40" w:line="220" w:lineRule="exact"/>
              <w:ind w:right="113"/>
              <w:jc w:val="right"/>
              <w:rPr>
                <w:sz w:val="18"/>
              </w:rPr>
            </w:pPr>
            <w:r w:rsidRPr="00A83300">
              <w:rPr>
                <w:sz w:val="18"/>
              </w:rPr>
              <w:t>3.0</w:t>
            </w:r>
          </w:p>
        </w:tc>
        <w:tc>
          <w:tcPr>
            <w:tcW w:w="851" w:type="dxa"/>
            <w:shd w:val="clear" w:color="auto" w:fill="auto"/>
            <w:noWrap/>
            <w:vAlign w:val="bottom"/>
          </w:tcPr>
          <w:p w14:paraId="64BDFEAE" w14:textId="77777777" w:rsidR="004A55EE" w:rsidRPr="00A83300" w:rsidRDefault="004A55EE" w:rsidP="00A83300">
            <w:pPr>
              <w:suppressAutoHyphens w:val="0"/>
              <w:spacing w:before="40" w:after="40" w:line="220" w:lineRule="exact"/>
              <w:ind w:right="113"/>
              <w:jc w:val="right"/>
              <w:rPr>
                <w:sz w:val="18"/>
              </w:rPr>
            </w:pPr>
            <w:r w:rsidRPr="00A83300">
              <w:rPr>
                <w:sz w:val="18"/>
              </w:rPr>
              <w:t>0.5</w:t>
            </w:r>
          </w:p>
        </w:tc>
      </w:tr>
      <w:tr w:rsidR="004A55EE" w:rsidRPr="00A83300" w14:paraId="29BA373F" w14:textId="77777777" w:rsidTr="00A83300">
        <w:tc>
          <w:tcPr>
            <w:tcW w:w="3116" w:type="dxa"/>
            <w:shd w:val="clear" w:color="auto" w:fill="auto"/>
            <w:noWrap/>
          </w:tcPr>
          <w:p w14:paraId="20919A32" w14:textId="77777777" w:rsidR="004A55EE" w:rsidRPr="00A83300" w:rsidRDefault="004A55EE" w:rsidP="00A83300">
            <w:pPr>
              <w:suppressAutoHyphens w:val="0"/>
              <w:spacing w:before="40" w:after="40" w:line="220" w:lineRule="exact"/>
              <w:rPr>
                <w:sz w:val="18"/>
              </w:rPr>
            </w:pPr>
            <w:r w:rsidRPr="00A83300">
              <w:rPr>
                <w:sz w:val="18"/>
              </w:rPr>
              <w:t>Gross national income (GNI) NOK million</w:t>
            </w:r>
          </w:p>
        </w:tc>
        <w:tc>
          <w:tcPr>
            <w:tcW w:w="850" w:type="dxa"/>
            <w:shd w:val="clear" w:color="auto" w:fill="auto"/>
            <w:vAlign w:val="bottom"/>
          </w:tcPr>
          <w:p w14:paraId="0CD53E8B" w14:textId="7F6A790D" w:rsidR="004A55EE" w:rsidRPr="00A83300" w:rsidRDefault="004A55EE" w:rsidP="00A83300">
            <w:pPr>
              <w:suppressAutoHyphens w:val="0"/>
              <w:spacing w:before="40" w:after="40" w:line="220" w:lineRule="exact"/>
              <w:ind w:right="113"/>
              <w:jc w:val="right"/>
              <w:rPr>
                <w:sz w:val="18"/>
              </w:rPr>
            </w:pPr>
            <w:r w:rsidRPr="00A83300">
              <w:rPr>
                <w:sz w:val="18"/>
              </w:rPr>
              <w:t>3</w:t>
            </w:r>
            <w:r w:rsidR="00A83300">
              <w:rPr>
                <w:sz w:val="18"/>
              </w:rPr>
              <w:t xml:space="preserve"> </w:t>
            </w:r>
            <w:r w:rsidRPr="00A83300">
              <w:rPr>
                <w:sz w:val="18"/>
              </w:rPr>
              <w:t>706</w:t>
            </w:r>
            <w:r w:rsidR="00A83300">
              <w:rPr>
                <w:sz w:val="18"/>
              </w:rPr>
              <w:t xml:space="preserve"> </w:t>
            </w:r>
            <w:r w:rsidRPr="00A83300">
              <w:rPr>
                <w:sz w:val="18"/>
              </w:rPr>
              <w:t>860</w:t>
            </w:r>
          </w:p>
        </w:tc>
        <w:tc>
          <w:tcPr>
            <w:tcW w:w="851" w:type="dxa"/>
            <w:shd w:val="clear" w:color="auto" w:fill="auto"/>
            <w:noWrap/>
            <w:vAlign w:val="bottom"/>
          </w:tcPr>
          <w:p w14:paraId="6BCD0DD2" w14:textId="65B19E14" w:rsidR="004A55EE" w:rsidRPr="00A83300" w:rsidRDefault="004A55EE" w:rsidP="00A83300">
            <w:pPr>
              <w:suppressAutoHyphens w:val="0"/>
              <w:spacing w:before="40" w:after="40" w:line="220" w:lineRule="exact"/>
              <w:ind w:right="113"/>
              <w:jc w:val="right"/>
              <w:rPr>
                <w:sz w:val="18"/>
              </w:rPr>
            </w:pPr>
            <w:r w:rsidRPr="00A83300">
              <w:rPr>
                <w:sz w:val="18"/>
              </w:rPr>
              <w:t>3</w:t>
            </w:r>
            <w:r w:rsidR="00A83300">
              <w:rPr>
                <w:sz w:val="18"/>
              </w:rPr>
              <w:t xml:space="preserve"> </w:t>
            </w:r>
            <w:r w:rsidRPr="00A83300">
              <w:rPr>
                <w:sz w:val="18"/>
              </w:rPr>
              <w:t>604</w:t>
            </w:r>
            <w:r w:rsidR="00A83300">
              <w:rPr>
                <w:sz w:val="18"/>
              </w:rPr>
              <w:t xml:space="preserve"> </w:t>
            </w:r>
            <w:r w:rsidRPr="00A83300">
              <w:rPr>
                <w:sz w:val="18"/>
              </w:rPr>
              <w:t>709</w:t>
            </w:r>
          </w:p>
        </w:tc>
        <w:tc>
          <w:tcPr>
            <w:tcW w:w="851" w:type="dxa"/>
            <w:shd w:val="clear" w:color="auto" w:fill="auto"/>
            <w:noWrap/>
            <w:vAlign w:val="bottom"/>
          </w:tcPr>
          <w:p w14:paraId="34981B63" w14:textId="59228978" w:rsidR="004A55EE" w:rsidRPr="00A83300" w:rsidRDefault="004A55EE" w:rsidP="00A83300">
            <w:pPr>
              <w:suppressAutoHyphens w:val="0"/>
              <w:spacing w:before="40" w:after="40" w:line="220" w:lineRule="exact"/>
              <w:ind w:right="113"/>
              <w:jc w:val="right"/>
              <w:rPr>
                <w:sz w:val="18"/>
              </w:rPr>
            </w:pPr>
            <w:r w:rsidRPr="00A83300">
              <w:rPr>
                <w:sz w:val="18"/>
              </w:rPr>
              <w:t>4</w:t>
            </w:r>
            <w:r w:rsidR="00A83300">
              <w:rPr>
                <w:sz w:val="18"/>
              </w:rPr>
              <w:t xml:space="preserve"> </w:t>
            </w:r>
            <w:r w:rsidRPr="00A83300">
              <w:rPr>
                <w:sz w:val="18"/>
              </w:rPr>
              <w:t>398</w:t>
            </w:r>
            <w:r w:rsidR="00A83300">
              <w:rPr>
                <w:sz w:val="18"/>
              </w:rPr>
              <w:t xml:space="preserve"> </w:t>
            </w:r>
            <w:r w:rsidRPr="00A83300">
              <w:rPr>
                <w:sz w:val="18"/>
              </w:rPr>
              <w:t>889</w:t>
            </w:r>
          </w:p>
        </w:tc>
        <w:tc>
          <w:tcPr>
            <w:tcW w:w="851" w:type="dxa"/>
            <w:shd w:val="clear" w:color="auto" w:fill="auto"/>
            <w:noWrap/>
            <w:vAlign w:val="bottom"/>
          </w:tcPr>
          <w:p w14:paraId="4A5F8699" w14:textId="0AE022B4" w:rsidR="004A55EE" w:rsidRPr="00A83300" w:rsidRDefault="004A55EE" w:rsidP="00A83300">
            <w:pPr>
              <w:suppressAutoHyphens w:val="0"/>
              <w:spacing w:before="40" w:after="40" w:line="220" w:lineRule="exact"/>
              <w:ind w:right="113"/>
              <w:jc w:val="right"/>
              <w:rPr>
                <w:sz w:val="18"/>
              </w:rPr>
            </w:pPr>
            <w:r w:rsidRPr="00A83300">
              <w:rPr>
                <w:sz w:val="18"/>
              </w:rPr>
              <w:t>5</w:t>
            </w:r>
            <w:r w:rsidR="00A83300">
              <w:rPr>
                <w:sz w:val="18"/>
              </w:rPr>
              <w:t xml:space="preserve"> </w:t>
            </w:r>
            <w:r w:rsidRPr="00A83300">
              <w:rPr>
                <w:sz w:val="18"/>
              </w:rPr>
              <w:t>881</w:t>
            </w:r>
            <w:r w:rsidR="00A83300">
              <w:rPr>
                <w:sz w:val="18"/>
              </w:rPr>
              <w:t xml:space="preserve"> </w:t>
            </w:r>
            <w:r w:rsidRPr="00A83300">
              <w:rPr>
                <w:sz w:val="18"/>
              </w:rPr>
              <w:t>194</w:t>
            </w:r>
          </w:p>
        </w:tc>
        <w:tc>
          <w:tcPr>
            <w:tcW w:w="851" w:type="dxa"/>
            <w:shd w:val="clear" w:color="auto" w:fill="auto"/>
            <w:noWrap/>
            <w:vAlign w:val="bottom"/>
          </w:tcPr>
          <w:p w14:paraId="4DBB690F" w14:textId="149D3670" w:rsidR="004A55EE" w:rsidRPr="00A83300" w:rsidRDefault="004A55EE" w:rsidP="00A83300">
            <w:pPr>
              <w:suppressAutoHyphens w:val="0"/>
              <w:spacing w:before="40" w:after="40" w:line="220" w:lineRule="exact"/>
              <w:ind w:right="113"/>
              <w:jc w:val="right"/>
              <w:rPr>
                <w:sz w:val="18"/>
              </w:rPr>
            </w:pPr>
            <w:r w:rsidRPr="00A83300">
              <w:rPr>
                <w:sz w:val="18"/>
              </w:rPr>
              <w:t>5</w:t>
            </w:r>
            <w:r w:rsidR="00A83300">
              <w:rPr>
                <w:sz w:val="18"/>
              </w:rPr>
              <w:t xml:space="preserve"> </w:t>
            </w:r>
            <w:r w:rsidRPr="00A83300">
              <w:rPr>
                <w:sz w:val="18"/>
              </w:rPr>
              <w:t>365</w:t>
            </w:r>
            <w:r w:rsidR="00A83300">
              <w:rPr>
                <w:sz w:val="18"/>
              </w:rPr>
              <w:t xml:space="preserve"> </w:t>
            </w:r>
            <w:r w:rsidRPr="00A83300">
              <w:rPr>
                <w:sz w:val="18"/>
              </w:rPr>
              <w:t>180</w:t>
            </w:r>
          </w:p>
        </w:tc>
      </w:tr>
      <w:tr w:rsidR="004A55EE" w:rsidRPr="00A83300" w14:paraId="2EAEA0B5" w14:textId="77777777" w:rsidTr="00A83300">
        <w:tc>
          <w:tcPr>
            <w:tcW w:w="3116" w:type="dxa"/>
            <w:shd w:val="clear" w:color="auto" w:fill="auto"/>
            <w:noWrap/>
          </w:tcPr>
          <w:p w14:paraId="67E63AB6" w14:textId="77777777" w:rsidR="004A55EE" w:rsidRPr="00A83300" w:rsidRDefault="004A55EE" w:rsidP="00A83300">
            <w:pPr>
              <w:suppressAutoHyphens w:val="0"/>
              <w:spacing w:before="40" w:after="40" w:line="220" w:lineRule="exact"/>
              <w:ind w:right="113"/>
              <w:rPr>
                <w:sz w:val="18"/>
              </w:rPr>
            </w:pPr>
            <w:r w:rsidRPr="00A83300">
              <w:rPr>
                <w:sz w:val="18"/>
              </w:rPr>
              <w:t>NOK per capita GDP</w:t>
            </w:r>
          </w:p>
        </w:tc>
        <w:tc>
          <w:tcPr>
            <w:tcW w:w="850" w:type="dxa"/>
            <w:shd w:val="clear" w:color="auto" w:fill="auto"/>
            <w:vAlign w:val="bottom"/>
          </w:tcPr>
          <w:p w14:paraId="06673542" w14:textId="5FA9ACFD" w:rsidR="004A55EE" w:rsidRPr="00A83300" w:rsidRDefault="004A55EE" w:rsidP="00A83300">
            <w:pPr>
              <w:suppressAutoHyphens w:val="0"/>
              <w:spacing w:before="40" w:after="40" w:line="220" w:lineRule="exact"/>
              <w:ind w:right="113"/>
              <w:jc w:val="right"/>
              <w:rPr>
                <w:sz w:val="18"/>
              </w:rPr>
            </w:pPr>
            <w:r w:rsidRPr="00A83300">
              <w:rPr>
                <w:sz w:val="18"/>
              </w:rPr>
              <w:t>672</w:t>
            </w:r>
            <w:r w:rsidR="00A83300">
              <w:rPr>
                <w:sz w:val="18"/>
              </w:rPr>
              <w:t xml:space="preserve"> </w:t>
            </w:r>
            <w:r w:rsidRPr="00A83300">
              <w:rPr>
                <w:sz w:val="18"/>
              </w:rPr>
              <w:t>589</w:t>
            </w:r>
          </w:p>
        </w:tc>
        <w:tc>
          <w:tcPr>
            <w:tcW w:w="851" w:type="dxa"/>
            <w:shd w:val="clear" w:color="auto" w:fill="auto"/>
            <w:noWrap/>
            <w:vAlign w:val="bottom"/>
          </w:tcPr>
          <w:p w14:paraId="4072CFFC" w14:textId="3BEE2155" w:rsidR="004A55EE" w:rsidRPr="00A83300" w:rsidRDefault="004A55EE" w:rsidP="00A83300">
            <w:pPr>
              <w:suppressAutoHyphens w:val="0"/>
              <w:spacing w:before="40" w:after="40" w:line="220" w:lineRule="exact"/>
              <w:ind w:right="113"/>
              <w:jc w:val="right"/>
              <w:rPr>
                <w:sz w:val="18"/>
              </w:rPr>
            </w:pPr>
            <w:r w:rsidRPr="00A83300">
              <w:rPr>
                <w:sz w:val="18"/>
              </w:rPr>
              <w:t>643</w:t>
            </w:r>
            <w:r w:rsidR="00A83300">
              <w:rPr>
                <w:sz w:val="18"/>
              </w:rPr>
              <w:t xml:space="preserve"> </w:t>
            </w:r>
            <w:r w:rsidRPr="00A83300">
              <w:rPr>
                <w:sz w:val="18"/>
              </w:rPr>
              <w:t>478</w:t>
            </w:r>
          </w:p>
        </w:tc>
        <w:tc>
          <w:tcPr>
            <w:tcW w:w="851" w:type="dxa"/>
            <w:shd w:val="clear" w:color="auto" w:fill="auto"/>
            <w:noWrap/>
            <w:vAlign w:val="bottom"/>
          </w:tcPr>
          <w:p w14:paraId="0FA1DA6E" w14:textId="3BE741B0" w:rsidR="004A55EE" w:rsidRPr="00A83300" w:rsidRDefault="004A55EE" w:rsidP="00A83300">
            <w:pPr>
              <w:suppressAutoHyphens w:val="0"/>
              <w:spacing w:before="40" w:after="40" w:line="220" w:lineRule="exact"/>
              <w:ind w:right="113"/>
              <w:jc w:val="right"/>
              <w:rPr>
                <w:sz w:val="18"/>
              </w:rPr>
            </w:pPr>
            <w:r w:rsidRPr="00A83300">
              <w:rPr>
                <w:sz w:val="18"/>
              </w:rPr>
              <w:t>799</w:t>
            </w:r>
            <w:r w:rsidR="00A83300">
              <w:rPr>
                <w:sz w:val="18"/>
              </w:rPr>
              <w:t xml:space="preserve"> </w:t>
            </w:r>
            <w:r w:rsidRPr="00A83300">
              <w:rPr>
                <w:sz w:val="18"/>
              </w:rPr>
              <w:t>497</w:t>
            </w:r>
          </w:p>
        </w:tc>
        <w:tc>
          <w:tcPr>
            <w:tcW w:w="851" w:type="dxa"/>
            <w:shd w:val="clear" w:color="auto" w:fill="auto"/>
            <w:noWrap/>
            <w:vAlign w:val="bottom"/>
          </w:tcPr>
          <w:p w14:paraId="4F45664E" w14:textId="6038B33C" w:rsidR="004A55EE" w:rsidRPr="00A83300" w:rsidRDefault="004A55EE" w:rsidP="00A83300">
            <w:pPr>
              <w:suppressAutoHyphens w:val="0"/>
              <w:spacing w:before="40" w:after="40" w:line="220" w:lineRule="exact"/>
              <w:ind w:right="113"/>
              <w:jc w:val="right"/>
              <w:rPr>
                <w:sz w:val="18"/>
              </w:rPr>
            </w:pPr>
            <w:r w:rsidRPr="00A83300">
              <w:rPr>
                <w:sz w:val="18"/>
              </w:rPr>
              <w:t>1</w:t>
            </w:r>
            <w:r w:rsidR="00A83300">
              <w:rPr>
                <w:sz w:val="18"/>
              </w:rPr>
              <w:t xml:space="preserve"> </w:t>
            </w:r>
            <w:r w:rsidRPr="00A83300">
              <w:rPr>
                <w:sz w:val="18"/>
              </w:rPr>
              <w:t>046</w:t>
            </w:r>
            <w:r w:rsidR="00A83300">
              <w:rPr>
                <w:sz w:val="18"/>
              </w:rPr>
              <w:t xml:space="preserve"> </w:t>
            </w:r>
            <w:r w:rsidRPr="00A83300">
              <w:rPr>
                <w:sz w:val="18"/>
              </w:rPr>
              <w:t>006</w:t>
            </w:r>
          </w:p>
        </w:tc>
        <w:tc>
          <w:tcPr>
            <w:tcW w:w="851" w:type="dxa"/>
            <w:shd w:val="clear" w:color="auto" w:fill="auto"/>
            <w:noWrap/>
            <w:vAlign w:val="bottom"/>
          </w:tcPr>
          <w:p w14:paraId="3472AEF4" w14:textId="2ACE69A8" w:rsidR="004A55EE" w:rsidRPr="00A83300" w:rsidRDefault="004A55EE" w:rsidP="00A83300">
            <w:pPr>
              <w:suppressAutoHyphens w:val="0"/>
              <w:spacing w:before="40" w:after="40" w:line="220" w:lineRule="exact"/>
              <w:ind w:right="113"/>
              <w:jc w:val="right"/>
              <w:rPr>
                <w:sz w:val="18"/>
              </w:rPr>
            </w:pPr>
            <w:r w:rsidRPr="00A83300">
              <w:rPr>
                <w:sz w:val="18"/>
              </w:rPr>
              <w:t>925</w:t>
            </w:r>
            <w:r w:rsidR="00A83300">
              <w:rPr>
                <w:sz w:val="18"/>
              </w:rPr>
              <w:t xml:space="preserve"> </w:t>
            </w:r>
            <w:r w:rsidRPr="00A83300">
              <w:rPr>
                <w:sz w:val="18"/>
              </w:rPr>
              <w:t>431</w:t>
            </w:r>
          </w:p>
        </w:tc>
      </w:tr>
      <w:tr w:rsidR="004A55EE" w:rsidRPr="00A83300" w14:paraId="63785343" w14:textId="77777777" w:rsidTr="00A83300">
        <w:tc>
          <w:tcPr>
            <w:tcW w:w="3116" w:type="dxa"/>
            <w:shd w:val="clear" w:color="auto" w:fill="auto"/>
            <w:noWrap/>
          </w:tcPr>
          <w:p w14:paraId="7C57FFF7" w14:textId="77777777" w:rsidR="004A55EE" w:rsidRPr="00A83300" w:rsidRDefault="004A55EE" w:rsidP="00A83300">
            <w:pPr>
              <w:suppressAutoHyphens w:val="0"/>
              <w:spacing w:before="40" w:after="40" w:line="220" w:lineRule="exact"/>
              <w:ind w:right="113"/>
              <w:rPr>
                <w:sz w:val="18"/>
              </w:rPr>
            </w:pPr>
            <w:r w:rsidRPr="00A83300">
              <w:rPr>
                <w:sz w:val="18"/>
              </w:rPr>
              <w:t>NOK per capita GNI</w:t>
            </w:r>
          </w:p>
        </w:tc>
        <w:tc>
          <w:tcPr>
            <w:tcW w:w="850" w:type="dxa"/>
            <w:shd w:val="clear" w:color="auto" w:fill="auto"/>
            <w:vAlign w:val="bottom"/>
          </w:tcPr>
          <w:p w14:paraId="57039A1E" w14:textId="724169A6" w:rsidR="004A55EE" w:rsidRPr="00A83300" w:rsidRDefault="004A55EE" w:rsidP="00A83300">
            <w:pPr>
              <w:suppressAutoHyphens w:val="0"/>
              <w:spacing w:before="40" w:after="40" w:line="220" w:lineRule="exact"/>
              <w:ind w:right="113"/>
              <w:jc w:val="right"/>
              <w:rPr>
                <w:sz w:val="18"/>
              </w:rPr>
            </w:pPr>
            <w:r w:rsidRPr="00A83300">
              <w:rPr>
                <w:sz w:val="18"/>
              </w:rPr>
              <w:t>693</w:t>
            </w:r>
            <w:r w:rsidR="00A83300">
              <w:rPr>
                <w:sz w:val="18"/>
              </w:rPr>
              <w:t xml:space="preserve"> </w:t>
            </w:r>
            <w:r w:rsidRPr="00A83300">
              <w:rPr>
                <w:sz w:val="18"/>
              </w:rPr>
              <w:t>144</w:t>
            </w:r>
          </w:p>
        </w:tc>
        <w:tc>
          <w:tcPr>
            <w:tcW w:w="851" w:type="dxa"/>
            <w:shd w:val="clear" w:color="auto" w:fill="auto"/>
            <w:noWrap/>
            <w:vAlign w:val="bottom"/>
          </w:tcPr>
          <w:p w14:paraId="403C669C" w14:textId="6BA77921" w:rsidR="004A55EE" w:rsidRPr="00A83300" w:rsidRDefault="004A55EE" w:rsidP="00A83300">
            <w:pPr>
              <w:suppressAutoHyphens w:val="0"/>
              <w:spacing w:before="40" w:after="40" w:line="220" w:lineRule="exact"/>
              <w:ind w:right="113"/>
              <w:jc w:val="right"/>
              <w:rPr>
                <w:sz w:val="18"/>
              </w:rPr>
            </w:pPr>
            <w:r w:rsidRPr="00A83300">
              <w:rPr>
                <w:sz w:val="18"/>
              </w:rPr>
              <w:t>670</w:t>
            </w:r>
            <w:r w:rsidR="00A83300">
              <w:rPr>
                <w:sz w:val="18"/>
              </w:rPr>
              <w:t xml:space="preserve"> </w:t>
            </w:r>
            <w:r w:rsidRPr="00A83300">
              <w:rPr>
                <w:sz w:val="18"/>
              </w:rPr>
              <w:t>086</w:t>
            </w:r>
          </w:p>
        </w:tc>
        <w:tc>
          <w:tcPr>
            <w:tcW w:w="851" w:type="dxa"/>
            <w:shd w:val="clear" w:color="auto" w:fill="auto"/>
            <w:noWrap/>
            <w:vAlign w:val="bottom"/>
          </w:tcPr>
          <w:p w14:paraId="68395638" w14:textId="0AC88674" w:rsidR="004A55EE" w:rsidRPr="00A83300" w:rsidRDefault="004A55EE" w:rsidP="00A83300">
            <w:pPr>
              <w:suppressAutoHyphens w:val="0"/>
              <w:spacing w:before="40" w:after="40" w:line="220" w:lineRule="exact"/>
              <w:ind w:right="113"/>
              <w:jc w:val="right"/>
              <w:rPr>
                <w:sz w:val="18"/>
              </w:rPr>
            </w:pPr>
            <w:r w:rsidRPr="00A83300">
              <w:rPr>
                <w:sz w:val="18"/>
              </w:rPr>
              <w:t>813</w:t>
            </w:r>
            <w:r w:rsidR="00A83300">
              <w:rPr>
                <w:sz w:val="18"/>
              </w:rPr>
              <w:t xml:space="preserve"> </w:t>
            </w:r>
            <w:r w:rsidRPr="00A83300">
              <w:rPr>
                <w:sz w:val="18"/>
              </w:rPr>
              <w:t>314</w:t>
            </w:r>
          </w:p>
        </w:tc>
        <w:tc>
          <w:tcPr>
            <w:tcW w:w="851" w:type="dxa"/>
            <w:shd w:val="clear" w:color="auto" w:fill="auto"/>
            <w:noWrap/>
            <w:vAlign w:val="bottom"/>
          </w:tcPr>
          <w:p w14:paraId="7AADA397" w14:textId="4C47A55F" w:rsidR="004A55EE" w:rsidRPr="00A83300" w:rsidRDefault="004A55EE" w:rsidP="00A83300">
            <w:pPr>
              <w:suppressAutoHyphens w:val="0"/>
              <w:spacing w:before="40" w:after="40" w:line="220" w:lineRule="exact"/>
              <w:ind w:right="113"/>
              <w:jc w:val="right"/>
              <w:rPr>
                <w:sz w:val="18"/>
              </w:rPr>
            </w:pPr>
            <w:r w:rsidRPr="00A83300">
              <w:rPr>
                <w:sz w:val="18"/>
              </w:rPr>
              <w:t>1</w:t>
            </w:r>
            <w:r w:rsidR="00A83300">
              <w:rPr>
                <w:sz w:val="18"/>
              </w:rPr>
              <w:t xml:space="preserve"> </w:t>
            </w:r>
            <w:r w:rsidRPr="00A83300">
              <w:rPr>
                <w:sz w:val="18"/>
              </w:rPr>
              <w:t>077</w:t>
            </w:r>
            <w:r w:rsidR="00A83300">
              <w:rPr>
                <w:sz w:val="18"/>
              </w:rPr>
              <w:t xml:space="preserve"> </w:t>
            </w:r>
            <w:r w:rsidRPr="00A83300">
              <w:rPr>
                <w:sz w:val="18"/>
              </w:rPr>
              <w:t>709</w:t>
            </w:r>
          </w:p>
        </w:tc>
        <w:tc>
          <w:tcPr>
            <w:tcW w:w="851" w:type="dxa"/>
            <w:shd w:val="clear" w:color="auto" w:fill="auto"/>
            <w:noWrap/>
            <w:vAlign w:val="bottom"/>
          </w:tcPr>
          <w:p w14:paraId="7269E4B8" w14:textId="5F8E5F1D" w:rsidR="004A55EE" w:rsidRPr="00A83300" w:rsidRDefault="004A55EE" w:rsidP="00A83300">
            <w:pPr>
              <w:suppressAutoHyphens w:val="0"/>
              <w:spacing w:before="40" w:after="40" w:line="220" w:lineRule="exact"/>
              <w:ind w:right="113"/>
              <w:jc w:val="right"/>
              <w:rPr>
                <w:sz w:val="18"/>
              </w:rPr>
            </w:pPr>
            <w:r w:rsidRPr="00A83300">
              <w:rPr>
                <w:sz w:val="18"/>
              </w:rPr>
              <w:t>968</w:t>
            </w:r>
            <w:r w:rsidR="00A83300">
              <w:rPr>
                <w:sz w:val="18"/>
              </w:rPr>
              <w:t xml:space="preserve"> </w:t>
            </w:r>
            <w:r w:rsidRPr="00A83300">
              <w:rPr>
                <w:sz w:val="18"/>
              </w:rPr>
              <w:t>113</w:t>
            </w:r>
          </w:p>
        </w:tc>
      </w:tr>
    </w:tbl>
    <w:p w14:paraId="1A1F2B40" w14:textId="646BE571" w:rsidR="004A55EE" w:rsidRPr="003F7ED5" w:rsidRDefault="004A55EE" w:rsidP="004A55EE">
      <w:pPr>
        <w:spacing w:before="120"/>
        <w:ind w:left="1134" w:right="1134" w:firstLine="170"/>
        <w:rPr>
          <w:sz w:val="18"/>
          <w:szCs w:val="18"/>
        </w:rPr>
      </w:pPr>
      <w:r w:rsidRPr="00FA227E">
        <w:rPr>
          <w:i/>
          <w:iCs/>
          <w:sz w:val="18"/>
        </w:rPr>
        <w:t>Source</w:t>
      </w:r>
      <w:r w:rsidRPr="00FA227E">
        <w:rPr>
          <w:sz w:val="18"/>
        </w:rPr>
        <w:t>: Statistics Norway</w:t>
      </w:r>
      <w:r w:rsidR="00A72875">
        <w:rPr>
          <w:sz w:val="18"/>
        </w:rPr>
        <w:t>.</w:t>
      </w:r>
    </w:p>
    <w:p w14:paraId="38CAFE08" w14:textId="4840739D" w:rsidR="004A55EE" w:rsidRPr="00F26AFB" w:rsidRDefault="004A55EE" w:rsidP="004A55EE">
      <w:pPr>
        <w:pStyle w:val="SingleTxtG"/>
        <w:spacing w:before="240"/>
      </w:pPr>
      <w:r w:rsidRPr="00F26AFB">
        <w:t>18.</w:t>
      </w:r>
      <w:r w:rsidRPr="00F26AFB">
        <w:tab/>
      </w:r>
      <w:r>
        <w:t xml:space="preserve">In the twenty years leading up to the </w:t>
      </w:r>
      <w:r w:rsidRPr="00570A82">
        <w:t xml:space="preserve">2007–2008 </w:t>
      </w:r>
      <w:r>
        <w:t xml:space="preserve">global </w:t>
      </w:r>
      <w:r w:rsidRPr="00570A82">
        <w:t>financial crisis</w:t>
      </w:r>
      <w:r w:rsidRPr="00F26AFB">
        <w:t xml:space="preserve">, annual </w:t>
      </w:r>
      <w:r w:rsidRPr="003A0748">
        <w:rPr>
          <w:i/>
          <w:iCs/>
        </w:rPr>
        <w:t>economic growth</w:t>
      </w:r>
      <w:r w:rsidRPr="00F26AFB">
        <w:t xml:space="preserve"> averaged 2.</w:t>
      </w:r>
      <w:r>
        <w:t>4</w:t>
      </w:r>
      <w:r w:rsidRPr="00F26AFB">
        <w:t xml:space="preserve"> per cent in the total economy and </w:t>
      </w:r>
      <w:r>
        <w:t>3</w:t>
      </w:r>
      <w:r w:rsidRPr="00F26AFB">
        <w:t>.</w:t>
      </w:r>
      <w:r>
        <w:t>3</w:t>
      </w:r>
      <w:r w:rsidRPr="00F26AFB">
        <w:t xml:space="preserve"> per cent in the mainland economy. </w:t>
      </w:r>
      <w:r>
        <w:t xml:space="preserve">Even though </w:t>
      </w:r>
      <w:r w:rsidRPr="00F26AFB">
        <w:t xml:space="preserve">the impact of the </w:t>
      </w:r>
      <w:r>
        <w:t xml:space="preserve">financial </w:t>
      </w:r>
      <w:r w:rsidRPr="00F26AFB">
        <w:t>crisis was less severe in Norway than in most other countries</w:t>
      </w:r>
      <w:r>
        <w:t>, economic growth slowed following the crisis.</w:t>
      </w:r>
      <w:r w:rsidRPr="00F26AFB">
        <w:t xml:space="preserve"> </w:t>
      </w:r>
      <w:r>
        <w:t xml:space="preserve">Prior to the outbreak of the COVID-19 pandemic, the mainland economy had been growing near trend for a ten-year period. The Norwegian economy made a strong recovery following the pandemic. However, high inflation and increasing interest rates led to a deceleration in growth throughout 2023. </w:t>
      </w:r>
      <w:r w:rsidRPr="008D368D">
        <w:t>However, the unemployment rate has remained at</w:t>
      </w:r>
      <w:r w:rsidRPr="008D368D" w:rsidDel="002D4D26">
        <w:t xml:space="preserve"> </w:t>
      </w:r>
      <w:r w:rsidRPr="008D368D">
        <w:t>low level</w:t>
      </w:r>
      <w:r>
        <w:t xml:space="preserve">s. </w:t>
      </w:r>
      <w:proofErr w:type="gramStart"/>
      <w:r>
        <w:t>Going forward, there</w:t>
      </w:r>
      <w:proofErr w:type="gramEnd"/>
      <w:r>
        <w:t xml:space="preserve"> are signs that growth will pick up. </w:t>
      </w:r>
      <w:r w:rsidRPr="00F26AFB">
        <w:t xml:space="preserve">In the </w:t>
      </w:r>
      <w:r>
        <w:t xml:space="preserve">2024 </w:t>
      </w:r>
      <w:r w:rsidRPr="00F40FA6">
        <w:t>Revised National Budget</w:t>
      </w:r>
      <w:r w:rsidRPr="00F26AFB">
        <w:t xml:space="preserve">, GDP for mainland </w:t>
      </w:r>
      <w:r w:rsidRPr="00F26AFB">
        <w:lastRenderedPageBreak/>
        <w:t xml:space="preserve">Norway is projected to increase by </w:t>
      </w:r>
      <w:r>
        <w:t>0.9</w:t>
      </w:r>
      <w:r w:rsidRPr="00F26AFB">
        <w:t xml:space="preserve"> per cent in 20</w:t>
      </w:r>
      <w:r>
        <w:t>24</w:t>
      </w:r>
      <w:r w:rsidRPr="00F26AFB">
        <w:t xml:space="preserve"> and </w:t>
      </w:r>
      <w:r>
        <w:t>1.9</w:t>
      </w:r>
      <w:r w:rsidRPr="00F26AFB">
        <w:t xml:space="preserve"> per cent in 20</w:t>
      </w:r>
      <w:r>
        <w:t>25</w:t>
      </w:r>
      <w:r w:rsidRPr="00F26AFB">
        <w:t xml:space="preserve">. </w:t>
      </w:r>
    </w:p>
    <w:p w14:paraId="5E805331" w14:textId="77777777" w:rsidR="004A55EE" w:rsidRPr="00F26AFB" w:rsidRDefault="004A55EE" w:rsidP="004A55EE">
      <w:pPr>
        <w:pStyle w:val="SingleTxtG"/>
      </w:pPr>
      <w:r w:rsidRPr="00F26AFB">
        <w:t>19.</w:t>
      </w:r>
      <w:r w:rsidRPr="00F26AFB">
        <w:tab/>
        <w:t xml:space="preserve">Total accrued </w:t>
      </w:r>
      <w:r w:rsidRPr="003A0748">
        <w:rPr>
          <w:i/>
          <w:iCs/>
        </w:rPr>
        <w:t>taxes</w:t>
      </w:r>
      <w:r w:rsidRPr="00F26AFB">
        <w:t xml:space="preserve"> as a percentage of GDP are estimated at </w:t>
      </w:r>
      <w:r>
        <w:t>40.8</w:t>
      </w:r>
      <w:r w:rsidRPr="00F26AFB">
        <w:t xml:space="preserve"> per cent for 20</w:t>
      </w:r>
      <w:r>
        <w:t>24</w:t>
      </w:r>
      <w:r w:rsidRPr="00F26AFB">
        <w:t>. When adjusted for petroleum activities, taxes amount to 42</w:t>
      </w:r>
      <w:r>
        <w:t>.9</w:t>
      </w:r>
      <w:r w:rsidRPr="00F26AFB">
        <w:t xml:space="preserve"> </w:t>
      </w:r>
      <w:r>
        <w:t>per cent</w:t>
      </w:r>
      <w:r w:rsidRPr="00F26AFB">
        <w:t xml:space="preserve"> of mainland GDP. The main goal of the tax system is to </w:t>
      </w:r>
      <w:r>
        <w:t xml:space="preserve">most efficiently </w:t>
      </w:r>
      <w:r w:rsidRPr="00F26AFB">
        <w:t>fund public goods and services.</w:t>
      </w:r>
    </w:p>
    <w:bookmarkEnd w:id="17"/>
    <w:p w14:paraId="7C047A47" w14:textId="77777777" w:rsidR="004A55EE" w:rsidRPr="00F26AFB" w:rsidRDefault="004A55EE" w:rsidP="004A55EE">
      <w:pPr>
        <w:pStyle w:val="H23G"/>
      </w:pPr>
      <w:r w:rsidRPr="00F26AFB">
        <w:tab/>
      </w:r>
      <w:r w:rsidRPr="00F26AFB">
        <w:tab/>
      </w:r>
      <w:bookmarkStart w:id="18" w:name="_Hlk166253032"/>
      <w:r w:rsidRPr="00F26AFB">
        <w:t>Household income</w:t>
      </w:r>
    </w:p>
    <w:p w14:paraId="52D4032F" w14:textId="77777777" w:rsidR="004A55EE" w:rsidRPr="00F26AFB" w:rsidRDefault="004A55EE" w:rsidP="004A55EE">
      <w:pPr>
        <w:pStyle w:val="SingleTxtG"/>
        <w:spacing w:after="240"/>
      </w:pPr>
      <w:r w:rsidRPr="00F26AFB">
        <w:t>20.</w:t>
      </w:r>
      <w:r w:rsidRPr="00F26AFB">
        <w:tab/>
        <w:t>The table below shows the Gini</w:t>
      </w:r>
      <w:r>
        <w:t xml:space="preserve"> </w:t>
      </w:r>
      <w:r w:rsidRPr="00F26AFB">
        <w:t xml:space="preserve">coefficient for </w:t>
      </w:r>
      <w:r w:rsidRPr="003A0748">
        <w:rPr>
          <w:i/>
          <w:iCs/>
        </w:rPr>
        <w:t>household income</w:t>
      </w:r>
      <w:r w:rsidRPr="00F26AFB">
        <w:t xml:space="preserve"> after tax</w:t>
      </w:r>
      <w:r w:rsidRPr="007B2DD3">
        <w:rPr>
          <w:rStyle w:val="FootnoteReference"/>
        </w:rPr>
        <w:footnoteReference w:id="4"/>
      </w:r>
      <w:r w:rsidRPr="00F26AFB">
        <w:t xml:space="preserve"> for the Norwegian population as a whole. The Gini</w:t>
      </w:r>
      <w:r>
        <w:t xml:space="preserve"> </w:t>
      </w:r>
      <w:r w:rsidRPr="00F26AFB">
        <w:t>coefficient is a number between 0 and 1 that measures income inequality. If the coefficient is 0, all individuals have the same income</w:t>
      </w:r>
      <w:r>
        <w:t>, meaning</w:t>
      </w:r>
      <w:r w:rsidRPr="00F26AFB">
        <w:t xml:space="preserve"> there is no inequality. If it is 1, all income goes to one individual, and inequality is at its maximum.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7"/>
        <w:gridCol w:w="1108"/>
        <w:gridCol w:w="1109"/>
        <w:gridCol w:w="1109"/>
        <w:gridCol w:w="1109"/>
        <w:gridCol w:w="1109"/>
        <w:gridCol w:w="1109"/>
      </w:tblGrid>
      <w:tr w:rsidR="003B2C1F" w:rsidRPr="003B2C1F" w14:paraId="4E820AE1" w14:textId="77777777" w:rsidTr="003B2C1F">
        <w:trPr>
          <w:trHeight w:val="434"/>
          <w:tblHeader/>
        </w:trPr>
        <w:tc>
          <w:tcPr>
            <w:tcW w:w="719" w:type="dxa"/>
            <w:tcBorders>
              <w:top w:val="single" w:sz="4" w:space="0" w:color="auto"/>
              <w:bottom w:val="single" w:sz="12" w:space="0" w:color="auto"/>
            </w:tcBorders>
            <w:shd w:val="clear" w:color="auto" w:fill="auto"/>
            <w:vAlign w:val="bottom"/>
          </w:tcPr>
          <w:p w14:paraId="2A8AF2A0" w14:textId="77777777" w:rsidR="004A55EE" w:rsidRPr="003B2C1F" w:rsidRDefault="004A55EE" w:rsidP="003B2C1F">
            <w:pPr>
              <w:suppressAutoHyphens w:val="0"/>
              <w:spacing w:before="80" w:after="80" w:line="200" w:lineRule="exact"/>
              <w:ind w:right="113"/>
              <w:rPr>
                <w:i/>
                <w:sz w:val="16"/>
              </w:rPr>
            </w:pPr>
            <w:r w:rsidRPr="003B2C1F">
              <w:rPr>
                <w:i/>
                <w:sz w:val="16"/>
              </w:rPr>
              <w:t>Year</w:t>
            </w:r>
          </w:p>
        </w:tc>
        <w:tc>
          <w:tcPr>
            <w:tcW w:w="1112" w:type="dxa"/>
            <w:tcBorders>
              <w:top w:val="single" w:sz="4" w:space="0" w:color="auto"/>
              <w:bottom w:val="single" w:sz="12" w:space="0" w:color="auto"/>
            </w:tcBorders>
            <w:shd w:val="clear" w:color="auto" w:fill="auto"/>
            <w:vAlign w:val="bottom"/>
          </w:tcPr>
          <w:p w14:paraId="2F8AA1B8" w14:textId="77777777" w:rsidR="004A55EE" w:rsidRPr="003B2C1F" w:rsidRDefault="004A55EE" w:rsidP="003B2C1F">
            <w:pPr>
              <w:suppressAutoHyphens w:val="0"/>
              <w:spacing w:before="80" w:after="80" w:line="200" w:lineRule="exact"/>
              <w:ind w:right="113"/>
              <w:jc w:val="right"/>
              <w:rPr>
                <w:i/>
                <w:sz w:val="16"/>
              </w:rPr>
            </w:pPr>
            <w:r w:rsidRPr="003B2C1F">
              <w:rPr>
                <w:i/>
                <w:sz w:val="16"/>
              </w:rPr>
              <w:t>2017</w:t>
            </w:r>
          </w:p>
        </w:tc>
        <w:tc>
          <w:tcPr>
            <w:tcW w:w="1113" w:type="dxa"/>
            <w:tcBorders>
              <w:top w:val="single" w:sz="4" w:space="0" w:color="auto"/>
              <w:bottom w:val="single" w:sz="12" w:space="0" w:color="auto"/>
            </w:tcBorders>
            <w:shd w:val="clear" w:color="auto" w:fill="auto"/>
            <w:vAlign w:val="bottom"/>
          </w:tcPr>
          <w:p w14:paraId="746ACF28" w14:textId="77777777" w:rsidR="004A55EE" w:rsidRPr="003B2C1F" w:rsidRDefault="004A55EE" w:rsidP="003B2C1F">
            <w:pPr>
              <w:suppressAutoHyphens w:val="0"/>
              <w:spacing w:before="80" w:after="80" w:line="200" w:lineRule="exact"/>
              <w:ind w:right="113"/>
              <w:jc w:val="right"/>
              <w:rPr>
                <w:i/>
                <w:sz w:val="16"/>
              </w:rPr>
            </w:pPr>
            <w:r w:rsidRPr="003B2C1F">
              <w:rPr>
                <w:i/>
                <w:sz w:val="16"/>
              </w:rPr>
              <w:t>2018</w:t>
            </w:r>
          </w:p>
        </w:tc>
        <w:tc>
          <w:tcPr>
            <w:tcW w:w="1113" w:type="dxa"/>
            <w:tcBorders>
              <w:top w:val="single" w:sz="4" w:space="0" w:color="auto"/>
              <w:bottom w:val="single" w:sz="12" w:space="0" w:color="auto"/>
            </w:tcBorders>
            <w:shd w:val="clear" w:color="auto" w:fill="auto"/>
            <w:vAlign w:val="bottom"/>
          </w:tcPr>
          <w:p w14:paraId="409A1E07" w14:textId="77777777" w:rsidR="004A55EE" w:rsidRPr="003B2C1F" w:rsidRDefault="004A55EE" w:rsidP="003B2C1F">
            <w:pPr>
              <w:suppressAutoHyphens w:val="0"/>
              <w:spacing w:before="80" w:after="80" w:line="200" w:lineRule="exact"/>
              <w:ind w:right="113"/>
              <w:jc w:val="right"/>
              <w:rPr>
                <w:i/>
                <w:sz w:val="16"/>
              </w:rPr>
            </w:pPr>
            <w:r w:rsidRPr="003B2C1F">
              <w:rPr>
                <w:i/>
                <w:sz w:val="16"/>
              </w:rPr>
              <w:t>2019</w:t>
            </w:r>
          </w:p>
        </w:tc>
        <w:tc>
          <w:tcPr>
            <w:tcW w:w="1113" w:type="dxa"/>
            <w:tcBorders>
              <w:top w:val="single" w:sz="4" w:space="0" w:color="auto"/>
              <w:bottom w:val="single" w:sz="12" w:space="0" w:color="auto"/>
            </w:tcBorders>
            <w:shd w:val="clear" w:color="auto" w:fill="auto"/>
            <w:vAlign w:val="bottom"/>
          </w:tcPr>
          <w:p w14:paraId="737ECCFB" w14:textId="77777777" w:rsidR="004A55EE" w:rsidRPr="003B2C1F" w:rsidRDefault="004A55EE" w:rsidP="003B2C1F">
            <w:pPr>
              <w:suppressAutoHyphens w:val="0"/>
              <w:spacing w:before="80" w:after="80" w:line="200" w:lineRule="exact"/>
              <w:ind w:right="113"/>
              <w:jc w:val="right"/>
              <w:rPr>
                <w:i/>
                <w:sz w:val="16"/>
              </w:rPr>
            </w:pPr>
            <w:r w:rsidRPr="003B2C1F">
              <w:rPr>
                <w:i/>
                <w:sz w:val="16"/>
              </w:rPr>
              <w:t>2020</w:t>
            </w:r>
          </w:p>
        </w:tc>
        <w:tc>
          <w:tcPr>
            <w:tcW w:w="1113" w:type="dxa"/>
            <w:tcBorders>
              <w:top w:val="single" w:sz="4" w:space="0" w:color="auto"/>
              <w:bottom w:val="single" w:sz="12" w:space="0" w:color="auto"/>
            </w:tcBorders>
            <w:shd w:val="clear" w:color="auto" w:fill="auto"/>
            <w:vAlign w:val="bottom"/>
          </w:tcPr>
          <w:p w14:paraId="628A9C3D" w14:textId="77777777" w:rsidR="004A55EE" w:rsidRPr="003B2C1F" w:rsidRDefault="004A55EE" w:rsidP="003B2C1F">
            <w:pPr>
              <w:suppressAutoHyphens w:val="0"/>
              <w:spacing w:before="80" w:after="80" w:line="200" w:lineRule="exact"/>
              <w:ind w:right="113"/>
              <w:jc w:val="right"/>
              <w:rPr>
                <w:i/>
                <w:sz w:val="16"/>
              </w:rPr>
            </w:pPr>
            <w:r w:rsidRPr="003B2C1F">
              <w:rPr>
                <w:i/>
                <w:sz w:val="16"/>
              </w:rPr>
              <w:t>2021</w:t>
            </w:r>
          </w:p>
        </w:tc>
        <w:tc>
          <w:tcPr>
            <w:tcW w:w="1113" w:type="dxa"/>
            <w:tcBorders>
              <w:top w:val="single" w:sz="4" w:space="0" w:color="auto"/>
              <w:bottom w:val="single" w:sz="12" w:space="0" w:color="auto"/>
            </w:tcBorders>
            <w:shd w:val="clear" w:color="auto" w:fill="auto"/>
            <w:vAlign w:val="bottom"/>
          </w:tcPr>
          <w:p w14:paraId="7A98AF17" w14:textId="77777777" w:rsidR="004A55EE" w:rsidRPr="003B2C1F" w:rsidRDefault="004A55EE" w:rsidP="003B2C1F">
            <w:pPr>
              <w:suppressAutoHyphens w:val="0"/>
              <w:spacing w:before="80" w:after="80" w:line="200" w:lineRule="exact"/>
              <w:ind w:right="113"/>
              <w:jc w:val="right"/>
              <w:rPr>
                <w:i/>
                <w:sz w:val="16"/>
              </w:rPr>
            </w:pPr>
            <w:r w:rsidRPr="003B2C1F">
              <w:rPr>
                <w:i/>
                <w:sz w:val="16"/>
              </w:rPr>
              <w:t>2022</w:t>
            </w:r>
          </w:p>
        </w:tc>
      </w:tr>
      <w:tr w:rsidR="004A55EE" w:rsidRPr="003B2C1F" w14:paraId="6FF95A8A" w14:textId="77777777" w:rsidTr="003B2C1F">
        <w:tc>
          <w:tcPr>
            <w:tcW w:w="719" w:type="dxa"/>
            <w:tcBorders>
              <w:top w:val="single" w:sz="12" w:space="0" w:color="auto"/>
            </w:tcBorders>
            <w:shd w:val="clear" w:color="auto" w:fill="auto"/>
          </w:tcPr>
          <w:p w14:paraId="6DE82796" w14:textId="77777777" w:rsidR="004A55EE" w:rsidRPr="003B2C1F" w:rsidRDefault="004A55EE" w:rsidP="003B2C1F">
            <w:pPr>
              <w:suppressAutoHyphens w:val="0"/>
              <w:spacing w:before="40" w:after="40" w:line="220" w:lineRule="exact"/>
              <w:ind w:right="113"/>
              <w:rPr>
                <w:sz w:val="18"/>
              </w:rPr>
            </w:pPr>
          </w:p>
        </w:tc>
        <w:tc>
          <w:tcPr>
            <w:tcW w:w="1112" w:type="dxa"/>
            <w:tcBorders>
              <w:top w:val="single" w:sz="12" w:space="0" w:color="auto"/>
            </w:tcBorders>
            <w:shd w:val="clear" w:color="auto" w:fill="auto"/>
            <w:vAlign w:val="bottom"/>
          </w:tcPr>
          <w:p w14:paraId="7E439B20" w14:textId="77777777" w:rsidR="004A55EE" w:rsidRPr="003B2C1F" w:rsidRDefault="004A55EE" w:rsidP="003B2C1F">
            <w:pPr>
              <w:suppressAutoHyphens w:val="0"/>
              <w:spacing w:before="40" w:after="40" w:line="220" w:lineRule="exact"/>
              <w:ind w:right="113"/>
              <w:jc w:val="right"/>
              <w:rPr>
                <w:sz w:val="18"/>
              </w:rPr>
            </w:pPr>
            <w:r w:rsidRPr="003B2C1F">
              <w:rPr>
                <w:sz w:val="18"/>
              </w:rPr>
              <w:t>0.252</w:t>
            </w:r>
          </w:p>
        </w:tc>
        <w:tc>
          <w:tcPr>
            <w:tcW w:w="1113" w:type="dxa"/>
            <w:tcBorders>
              <w:top w:val="single" w:sz="12" w:space="0" w:color="auto"/>
            </w:tcBorders>
            <w:shd w:val="clear" w:color="auto" w:fill="auto"/>
            <w:vAlign w:val="bottom"/>
          </w:tcPr>
          <w:p w14:paraId="02A321BA" w14:textId="77777777" w:rsidR="004A55EE" w:rsidRPr="003B2C1F" w:rsidRDefault="004A55EE" w:rsidP="003B2C1F">
            <w:pPr>
              <w:suppressAutoHyphens w:val="0"/>
              <w:spacing w:before="40" w:after="40" w:line="220" w:lineRule="exact"/>
              <w:ind w:right="113"/>
              <w:jc w:val="right"/>
              <w:rPr>
                <w:sz w:val="18"/>
              </w:rPr>
            </w:pPr>
            <w:r w:rsidRPr="003B2C1F">
              <w:rPr>
                <w:sz w:val="18"/>
              </w:rPr>
              <w:t>0.251</w:t>
            </w:r>
          </w:p>
        </w:tc>
        <w:tc>
          <w:tcPr>
            <w:tcW w:w="1113" w:type="dxa"/>
            <w:tcBorders>
              <w:top w:val="single" w:sz="12" w:space="0" w:color="auto"/>
            </w:tcBorders>
            <w:shd w:val="clear" w:color="auto" w:fill="auto"/>
            <w:vAlign w:val="bottom"/>
          </w:tcPr>
          <w:p w14:paraId="47517CDD" w14:textId="77777777" w:rsidR="004A55EE" w:rsidRPr="003B2C1F" w:rsidRDefault="004A55EE" w:rsidP="003B2C1F">
            <w:pPr>
              <w:suppressAutoHyphens w:val="0"/>
              <w:spacing w:before="40" w:after="40" w:line="220" w:lineRule="exact"/>
              <w:ind w:right="113"/>
              <w:jc w:val="right"/>
              <w:rPr>
                <w:sz w:val="18"/>
              </w:rPr>
            </w:pPr>
            <w:r w:rsidRPr="003B2C1F">
              <w:rPr>
                <w:sz w:val="18"/>
              </w:rPr>
              <w:t>0.250</w:t>
            </w:r>
          </w:p>
        </w:tc>
        <w:tc>
          <w:tcPr>
            <w:tcW w:w="1113" w:type="dxa"/>
            <w:tcBorders>
              <w:top w:val="single" w:sz="12" w:space="0" w:color="auto"/>
            </w:tcBorders>
            <w:shd w:val="clear" w:color="auto" w:fill="auto"/>
            <w:vAlign w:val="bottom"/>
          </w:tcPr>
          <w:p w14:paraId="1C300F25" w14:textId="77777777" w:rsidR="004A55EE" w:rsidRPr="003B2C1F" w:rsidRDefault="004A55EE" w:rsidP="003B2C1F">
            <w:pPr>
              <w:suppressAutoHyphens w:val="0"/>
              <w:spacing w:before="40" w:after="40" w:line="220" w:lineRule="exact"/>
              <w:ind w:right="113"/>
              <w:jc w:val="right"/>
              <w:rPr>
                <w:sz w:val="18"/>
              </w:rPr>
            </w:pPr>
            <w:r w:rsidRPr="003B2C1F">
              <w:rPr>
                <w:sz w:val="18"/>
              </w:rPr>
              <w:t>0.252</w:t>
            </w:r>
          </w:p>
        </w:tc>
        <w:tc>
          <w:tcPr>
            <w:tcW w:w="1113" w:type="dxa"/>
            <w:tcBorders>
              <w:top w:val="single" w:sz="12" w:space="0" w:color="auto"/>
            </w:tcBorders>
            <w:shd w:val="clear" w:color="auto" w:fill="auto"/>
            <w:vAlign w:val="bottom"/>
          </w:tcPr>
          <w:p w14:paraId="7AC1B549" w14:textId="77777777" w:rsidR="004A55EE" w:rsidRPr="003B2C1F" w:rsidRDefault="004A55EE" w:rsidP="003B2C1F">
            <w:pPr>
              <w:suppressAutoHyphens w:val="0"/>
              <w:spacing w:before="40" w:after="40" w:line="220" w:lineRule="exact"/>
              <w:ind w:right="113"/>
              <w:jc w:val="right"/>
              <w:rPr>
                <w:sz w:val="18"/>
              </w:rPr>
            </w:pPr>
            <w:r w:rsidRPr="003B2C1F">
              <w:rPr>
                <w:sz w:val="18"/>
              </w:rPr>
              <w:t>0.279</w:t>
            </w:r>
          </w:p>
        </w:tc>
        <w:tc>
          <w:tcPr>
            <w:tcW w:w="1113" w:type="dxa"/>
            <w:tcBorders>
              <w:top w:val="single" w:sz="12" w:space="0" w:color="auto"/>
            </w:tcBorders>
            <w:shd w:val="clear" w:color="auto" w:fill="auto"/>
            <w:vAlign w:val="bottom"/>
          </w:tcPr>
          <w:p w14:paraId="7454B038" w14:textId="77777777" w:rsidR="004A55EE" w:rsidRPr="003B2C1F" w:rsidRDefault="004A55EE" w:rsidP="003B2C1F">
            <w:pPr>
              <w:suppressAutoHyphens w:val="0"/>
              <w:spacing w:before="40" w:after="40" w:line="220" w:lineRule="exact"/>
              <w:ind w:right="113"/>
              <w:jc w:val="right"/>
              <w:rPr>
                <w:sz w:val="18"/>
              </w:rPr>
            </w:pPr>
            <w:r w:rsidRPr="003B2C1F">
              <w:rPr>
                <w:sz w:val="18"/>
              </w:rPr>
              <w:t>0.253</w:t>
            </w:r>
          </w:p>
        </w:tc>
      </w:tr>
    </w:tbl>
    <w:p w14:paraId="4C134642" w14:textId="77777777" w:rsidR="004A55EE" w:rsidRPr="00F26AFB" w:rsidRDefault="004A55EE" w:rsidP="004A55EE">
      <w:pPr>
        <w:pStyle w:val="SingleTxtG"/>
        <w:spacing w:before="240" w:after="240"/>
      </w:pPr>
      <w:r w:rsidRPr="00F26AFB">
        <w:t>21.</w:t>
      </w:r>
      <w:r w:rsidRPr="00F26AFB">
        <w:tab/>
        <w:t xml:space="preserve">The tables below show </w:t>
      </w:r>
      <w:r>
        <w:t xml:space="preserve">the </w:t>
      </w:r>
      <w:r w:rsidRPr="00F26AFB">
        <w:t>distribution of household income after tax</w:t>
      </w:r>
      <w:r w:rsidRPr="007B2DD3">
        <w:rPr>
          <w:rStyle w:val="FootnoteReference"/>
        </w:rPr>
        <w:footnoteReference w:id="5"/>
      </w:r>
      <w:r w:rsidRPr="00F26AFB">
        <w:t xml:space="preserve"> between persons (EU-scale)/decile shares and cumulative decile shares </w:t>
      </w:r>
      <w:r>
        <w:t>as a percentage</w:t>
      </w:r>
      <w:r w:rsidRPr="00F26AFB">
        <w:t xml:space="preserve">. Persons in student households are excluded.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6B4069" w:rsidRPr="006B4069" w14:paraId="059F9C52" w14:textId="77777777" w:rsidTr="006B4069">
        <w:trPr>
          <w:tblHeader/>
        </w:trPr>
        <w:tc>
          <w:tcPr>
            <w:tcW w:w="7367" w:type="dxa"/>
            <w:gridSpan w:val="11"/>
            <w:tcBorders>
              <w:top w:val="single" w:sz="4" w:space="0" w:color="auto"/>
              <w:bottom w:val="single" w:sz="4" w:space="0" w:color="auto"/>
            </w:tcBorders>
            <w:shd w:val="clear" w:color="auto" w:fill="auto"/>
            <w:vAlign w:val="bottom"/>
          </w:tcPr>
          <w:p w14:paraId="1A7B41FF" w14:textId="77777777" w:rsidR="004A55EE" w:rsidRPr="006B4069" w:rsidRDefault="004A55EE" w:rsidP="006B4069">
            <w:pPr>
              <w:suppressAutoHyphens w:val="0"/>
              <w:spacing w:before="80" w:after="80" w:line="200" w:lineRule="exact"/>
              <w:ind w:right="113"/>
              <w:rPr>
                <w:i/>
                <w:sz w:val="16"/>
              </w:rPr>
            </w:pPr>
            <w:r w:rsidRPr="006B4069">
              <w:rPr>
                <w:i/>
                <w:sz w:val="16"/>
              </w:rPr>
              <w:t>Decile group</w:t>
            </w:r>
          </w:p>
        </w:tc>
      </w:tr>
      <w:tr w:rsidR="006B4069" w:rsidRPr="006B4069" w14:paraId="51B30F60" w14:textId="77777777" w:rsidTr="006B4069">
        <w:tc>
          <w:tcPr>
            <w:tcW w:w="567" w:type="dxa"/>
            <w:tcBorders>
              <w:top w:val="single" w:sz="4" w:space="0" w:color="auto"/>
              <w:bottom w:val="single" w:sz="12" w:space="0" w:color="auto"/>
            </w:tcBorders>
            <w:shd w:val="clear" w:color="auto" w:fill="auto"/>
          </w:tcPr>
          <w:p w14:paraId="573CB09B" w14:textId="77777777" w:rsidR="004A55EE" w:rsidRPr="006B4069" w:rsidRDefault="004A55EE" w:rsidP="006B4069">
            <w:pPr>
              <w:suppressAutoHyphens w:val="0"/>
              <w:spacing w:before="80" w:after="80" w:line="200" w:lineRule="exact"/>
              <w:ind w:right="113"/>
              <w:rPr>
                <w:i/>
                <w:sz w:val="16"/>
              </w:rPr>
            </w:pPr>
          </w:p>
        </w:tc>
        <w:tc>
          <w:tcPr>
            <w:tcW w:w="680" w:type="dxa"/>
            <w:tcBorders>
              <w:top w:val="single" w:sz="4" w:space="0" w:color="auto"/>
              <w:bottom w:val="single" w:sz="12" w:space="0" w:color="auto"/>
            </w:tcBorders>
            <w:shd w:val="clear" w:color="auto" w:fill="auto"/>
          </w:tcPr>
          <w:p w14:paraId="4E501AB3" w14:textId="77777777" w:rsidR="004A55EE" w:rsidRPr="006B4069" w:rsidRDefault="004A55EE" w:rsidP="006B4069">
            <w:pPr>
              <w:suppressAutoHyphens w:val="0"/>
              <w:spacing w:before="80" w:after="80" w:line="200" w:lineRule="exact"/>
              <w:ind w:right="113"/>
              <w:jc w:val="right"/>
              <w:rPr>
                <w:i/>
                <w:sz w:val="16"/>
              </w:rPr>
            </w:pPr>
            <w:r w:rsidRPr="006B4069">
              <w:rPr>
                <w:i/>
                <w:sz w:val="16"/>
              </w:rPr>
              <w:t>1</w:t>
            </w:r>
          </w:p>
        </w:tc>
        <w:tc>
          <w:tcPr>
            <w:tcW w:w="680" w:type="dxa"/>
            <w:tcBorders>
              <w:top w:val="single" w:sz="4" w:space="0" w:color="auto"/>
              <w:bottom w:val="single" w:sz="12" w:space="0" w:color="auto"/>
            </w:tcBorders>
            <w:shd w:val="clear" w:color="auto" w:fill="auto"/>
          </w:tcPr>
          <w:p w14:paraId="721D308C" w14:textId="77777777" w:rsidR="004A55EE" w:rsidRPr="006B4069" w:rsidRDefault="004A55EE" w:rsidP="006B4069">
            <w:pPr>
              <w:suppressAutoHyphens w:val="0"/>
              <w:spacing w:before="80" w:after="80" w:line="200" w:lineRule="exact"/>
              <w:ind w:right="113"/>
              <w:jc w:val="right"/>
              <w:rPr>
                <w:i/>
                <w:sz w:val="16"/>
              </w:rPr>
            </w:pPr>
            <w:r w:rsidRPr="006B4069">
              <w:rPr>
                <w:i/>
                <w:sz w:val="16"/>
              </w:rPr>
              <w:t>2</w:t>
            </w:r>
          </w:p>
        </w:tc>
        <w:tc>
          <w:tcPr>
            <w:tcW w:w="680" w:type="dxa"/>
            <w:tcBorders>
              <w:top w:val="single" w:sz="4" w:space="0" w:color="auto"/>
              <w:bottom w:val="single" w:sz="12" w:space="0" w:color="auto"/>
            </w:tcBorders>
            <w:shd w:val="clear" w:color="auto" w:fill="auto"/>
          </w:tcPr>
          <w:p w14:paraId="64DC5DCC" w14:textId="77777777" w:rsidR="004A55EE" w:rsidRPr="006B4069" w:rsidRDefault="004A55EE" w:rsidP="006B4069">
            <w:pPr>
              <w:suppressAutoHyphens w:val="0"/>
              <w:spacing w:before="80" w:after="80" w:line="200" w:lineRule="exact"/>
              <w:ind w:right="113"/>
              <w:jc w:val="right"/>
              <w:rPr>
                <w:i/>
                <w:sz w:val="16"/>
              </w:rPr>
            </w:pPr>
            <w:r w:rsidRPr="006B4069">
              <w:rPr>
                <w:i/>
                <w:sz w:val="16"/>
              </w:rPr>
              <w:t>3</w:t>
            </w:r>
          </w:p>
        </w:tc>
        <w:tc>
          <w:tcPr>
            <w:tcW w:w="680" w:type="dxa"/>
            <w:tcBorders>
              <w:top w:val="single" w:sz="4" w:space="0" w:color="auto"/>
              <w:bottom w:val="single" w:sz="12" w:space="0" w:color="auto"/>
            </w:tcBorders>
            <w:shd w:val="clear" w:color="auto" w:fill="auto"/>
          </w:tcPr>
          <w:p w14:paraId="75074D86" w14:textId="77777777" w:rsidR="004A55EE" w:rsidRPr="006B4069" w:rsidRDefault="004A55EE" w:rsidP="006B4069">
            <w:pPr>
              <w:suppressAutoHyphens w:val="0"/>
              <w:spacing w:before="80" w:after="80" w:line="200" w:lineRule="exact"/>
              <w:ind w:right="113"/>
              <w:jc w:val="right"/>
              <w:rPr>
                <w:i/>
                <w:sz w:val="16"/>
              </w:rPr>
            </w:pPr>
            <w:r w:rsidRPr="006B4069">
              <w:rPr>
                <w:i/>
                <w:sz w:val="16"/>
              </w:rPr>
              <w:t>4</w:t>
            </w:r>
          </w:p>
        </w:tc>
        <w:tc>
          <w:tcPr>
            <w:tcW w:w="680" w:type="dxa"/>
            <w:tcBorders>
              <w:top w:val="single" w:sz="4" w:space="0" w:color="auto"/>
              <w:bottom w:val="single" w:sz="12" w:space="0" w:color="auto"/>
            </w:tcBorders>
            <w:shd w:val="clear" w:color="auto" w:fill="auto"/>
          </w:tcPr>
          <w:p w14:paraId="3435F588" w14:textId="77777777" w:rsidR="004A55EE" w:rsidRPr="006B4069" w:rsidRDefault="004A55EE" w:rsidP="006B4069">
            <w:pPr>
              <w:suppressAutoHyphens w:val="0"/>
              <w:spacing w:before="80" w:after="80" w:line="200" w:lineRule="exact"/>
              <w:ind w:right="113"/>
              <w:jc w:val="right"/>
              <w:rPr>
                <w:i/>
                <w:sz w:val="16"/>
              </w:rPr>
            </w:pPr>
            <w:r w:rsidRPr="006B4069">
              <w:rPr>
                <w:i/>
                <w:sz w:val="16"/>
              </w:rPr>
              <w:t>5</w:t>
            </w:r>
          </w:p>
        </w:tc>
        <w:tc>
          <w:tcPr>
            <w:tcW w:w="680" w:type="dxa"/>
            <w:tcBorders>
              <w:top w:val="single" w:sz="4" w:space="0" w:color="auto"/>
              <w:bottom w:val="single" w:sz="12" w:space="0" w:color="auto"/>
            </w:tcBorders>
            <w:shd w:val="clear" w:color="auto" w:fill="auto"/>
          </w:tcPr>
          <w:p w14:paraId="151932F5" w14:textId="77777777" w:rsidR="004A55EE" w:rsidRPr="006B4069" w:rsidRDefault="004A55EE" w:rsidP="006B4069">
            <w:pPr>
              <w:suppressAutoHyphens w:val="0"/>
              <w:spacing w:before="80" w:after="80" w:line="200" w:lineRule="exact"/>
              <w:ind w:right="113"/>
              <w:jc w:val="right"/>
              <w:rPr>
                <w:i/>
                <w:sz w:val="16"/>
              </w:rPr>
            </w:pPr>
            <w:r w:rsidRPr="006B4069">
              <w:rPr>
                <w:i/>
                <w:sz w:val="16"/>
              </w:rPr>
              <w:t>6</w:t>
            </w:r>
          </w:p>
        </w:tc>
        <w:tc>
          <w:tcPr>
            <w:tcW w:w="680" w:type="dxa"/>
            <w:tcBorders>
              <w:top w:val="single" w:sz="4" w:space="0" w:color="auto"/>
              <w:bottom w:val="single" w:sz="12" w:space="0" w:color="auto"/>
            </w:tcBorders>
            <w:shd w:val="clear" w:color="auto" w:fill="auto"/>
          </w:tcPr>
          <w:p w14:paraId="02C49E99" w14:textId="77777777" w:rsidR="004A55EE" w:rsidRPr="006B4069" w:rsidRDefault="004A55EE" w:rsidP="006B4069">
            <w:pPr>
              <w:suppressAutoHyphens w:val="0"/>
              <w:spacing w:before="80" w:after="80" w:line="200" w:lineRule="exact"/>
              <w:ind w:right="113"/>
              <w:jc w:val="right"/>
              <w:rPr>
                <w:i/>
                <w:sz w:val="16"/>
              </w:rPr>
            </w:pPr>
            <w:r w:rsidRPr="006B4069">
              <w:rPr>
                <w:i/>
                <w:sz w:val="16"/>
              </w:rPr>
              <w:t>7</w:t>
            </w:r>
          </w:p>
        </w:tc>
        <w:tc>
          <w:tcPr>
            <w:tcW w:w="680" w:type="dxa"/>
            <w:tcBorders>
              <w:top w:val="single" w:sz="4" w:space="0" w:color="auto"/>
              <w:bottom w:val="single" w:sz="12" w:space="0" w:color="auto"/>
            </w:tcBorders>
            <w:shd w:val="clear" w:color="auto" w:fill="auto"/>
          </w:tcPr>
          <w:p w14:paraId="4C0512E5" w14:textId="77777777" w:rsidR="004A55EE" w:rsidRPr="006B4069" w:rsidRDefault="004A55EE" w:rsidP="006B4069">
            <w:pPr>
              <w:suppressAutoHyphens w:val="0"/>
              <w:spacing w:before="80" w:after="80" w:line="200" w:lineRule="exact"/>
              <w:ind w:right="113"/>
              <w:jc w:val="right"/>
              <w:rPr>
                <w:i/>
                <w:sz w:val="16"/>
              </w:rPr>
            </w:pPr>
            <w:r w:rsidRPr="006B4069">
              <w:rPr>
                <w:i/>
                <w:sz w:val="16"/>
              </w:rPr>
              <w:t>8</w:t>
            </w:r>
          </w:p>
        </w:tc>
        <w:tc>
          <w:tcPr>
            <w:tcW w:w="680" w:type="dxa"/>
            <w:tcBorders>
              <w:top w:val="single" w:sz="4" w:space="0" w:color="auto"/>
              <w:bottom w:val="single" w:sz="12" w:space="0" w:color="auto"/>
            </w:tcBorders>
            <w:shd w:val="clear" w:color="auto" w:fill="auto"/>
          </w:tcPr>
          <w:p w14:paraId="79B2C7B0" w14:textId="77777777" w:rsidR="004A55EE" w:rsidRPr="006B4069" w:rsidRDefault="004A55EE" w:rsidP="006B4069">
            <w:pPr>
              <w:suppressAutoHyphens w:val="0"/>
              <w:spacing w:before="80" w:after="80" w:line="200" w:lineRule="exact"/>
              <w:ind w:right="113"/>
              <w:jc w:val="right"/>
              <w:rPr>
                <w:i/>
                <w:sz w:val="16"/>
              </w:rPr>
            </w:pPr>
            <w:r w:rsidRPr="006B4069">
              <w:rPr>
                <w:i/>
                <w:sz w:val="16"/>
              </w:rPr>
              <w:t>9</w:t>
            </w:r>
          </w:p>
        </w:tc>
        <w:tc>
          <w:tcPr>
            <w:tcW w:w="680" w:type="dxa"/>
            <w:tcBorders>
              <w:top w:val="single" w:sz="4" w:space="0" w:color="auto"/>
              <w:bottom w:val="single" w:sz="12" w:space="0" w:color="auto"/>
            </w:tcBorders>
            <w:shd w:val="clear" w:color="auto" w:fill="auto"/>
          </w:tcPr>
          <w:p w14:paraId="5AA39C61" w14:textId="77777777" w:rsidR="004A55EE" w:rsidRPr="006B4069" w:rsidRDefault="004A55EE" w:rsidP="006B4069">
            <w:pPr>
              <w:suppressAutoHyphens w:val="0"/>
              <w:spacing w:before="80" w:after="80" w:line="200" w:lineRule="exact"/>
              <w:ind w:right="113"/>
              <w:jc w:val="right"/>
              <w:rPr>
                <w:i/>
                <w:sz w:val="16"/>
              </w:rPr>
            </w:pPr>
            <w:r w:rsidRPr="006B4069">
              <w:rPr>
                <w:i/>
                <w:sz w:val="16"/>
              </w:rPr>
              <w:t>10</w:t>
            </w:r>
          </w:p>
        </w:tc>
      </w:tr>
      <w:tr w:rsidR="004A55EE" w:rsidRPr="006B4069" w14:paraId="5933550A" w14:textId="77777777" w:rsidTr="006B4069">
        <w:tc>
          <w:tcPr>
            <w:tcW w:w="567" w:type="dxa"/>
            <w:tcBorders>
              <w:top w:val="single" w:sz="12" w:space="0" w:color="auto"/>
            </w:tcBorders>
            <w:shd w:val="clear" w:color="auto" w:fill="auto"/>
          </w:tcPr>
          <w:p w14:paraId="5D61C36B" w14:textId="77777777" w:rsidR="004A55EE" w:rsidRPr="006B4069" w:rsidRDefault="004A55EE" w:rsidP="006B4069">
            <w:pPr>
              <w:suppressAutoHyphens w:val="0"/>
              <w:spacing w:before="40" w:after="40" w:line="220" w:lineRule="exact"/>
              <w:ind w:right="113"/>
              <w:rPr>
                <w:sz w:val="18"/>
              </w:rPr>
            </w:pPr>
            <w:r w:rsidRPr="006B4069">
              <w:rPr>
                <w:sz w:val="18"/>
              </w:rPr>
              <w:t>2017</w:t>
            </w:r>
          </w:p>
        </w:tc>
        <w:tc>
          <w:tcPr>
            <w:tcW w:w="680" w:type="dxa"/>
            <w:tcBorders>
              <w:top w:val="single" w:sz="12" w:space="0" w:color="auto"/>
            </w:tcBorders>
            <w:shd w:val="clear" w:color="auto" w:fill="auto"/>
          </w:tcPr>
          <w:p w14:paraId="0A92CF25" w14:textId="77777777" w:rsidR="004A55EE" w:rsidRPr="006B4069" w:rsidRDefault="004A55EE" w:rsidP="006B4069">
            <w:pPr>
              <w:suppressAutoHyphens w:val="0"/>
              <w:spacing w:before="40" w:after="40" w:line="220" w:lineRule="exact"/>
              <w:ind w:right="113"/>
              <w:jc w:val="right"/>
              <w:rPr>
                <w:sz w:val="18"/>
              </w:rPr>
            </w:pPr>
            <w:r w:rsidRPr="006B4069">
              <w:rPr>
                <w:sz w:val="18"/>
              </w:rPr>
              <w:t>3.8</w:t>
            </w:r>
          </w:p>
        </w:tc>
        <w:tc>
          <w:tcPr>
            <w:tcW w:w="680" w:type="dxa"/>
            <w:tcBorders>
              <w:top w:val="single" w:sz="12" w:space="0" w:color="auto"/>
            </w:tcBorders>
            <w:shd w:val="clear" w:color="auto" w:fill="auto"/>
          </w:tcPr>
          <w:p w14:paraId="3D2167CD" w14:textId="77777777" w:rsidR="004A55EE" w:rsidRPr="006B4069" w:rsidRDefault="004A55EE" w:rsidP="006B4069">
            <w:pPr>
              <w:suppressAutoHyphens w:val="0"/>
              <w:spacing w:before="40" w:after="40" w:line="220" w:lineRule="exact"/>
              <w:ind w:right="113"/>
              <w:jc w:val="right"/>
              <w:rPr>
                <w:sz w:val="18"/>
              </w:rPr>
            </w:pPr>
            <w:r w:rsidRPr="006B4069">
              <w:rPr>
                <w:sz w:val="18"/>
              </w:rPr>
              <w:t>5.9</w:t>
            </w:r>
          </w:p>
        </w:tc>
        <w:tc>
          <w:tcPr>
            <w:tcW w:w="680" w:type="dxa"/>
            <w:tcBorders>
              <w:top w:val="single" w:sz="12" w:space="0" w:color="auto"/>
            </w:tcBorders>
            <w:shd w:val="clear" w:color="auto" w:fill="auto"/>
          </w:tcPr>
          <w:p w14:paraId="45980780" w14:textId="77777777" w:rsidR="004A55EE" w:rsidRPr="006B4069" w:rsidRDefault="004A55EE" w:rsidP="006B4069">
            <w:pPr>
              <w:suppressAutoHyphens w:val="0"/>
              <w:spacing w:before="40" w:after="40" w:line="220" w:lineRule="exact"/>
              <w:ind w:right="113"/>
              <w:jc w:val="right"/>
              <w:rPr>
                <w:sz w:val="18"/>
              </w:rPr>
            </w:pPr>
            <w:r w:rsidRPr="006B4069">
              <w:rPr>
                <w:sz w:val="18"/>
              </w:rPr>
              <w:t>7.0</w:t>
            </w:r>
          </w:p>
        </w:tc>
        <w:tc>
          <w:tcPr>
            <w:tcW w:w="680" w:type="dxa"/>
            <w:tcBorders>
              <w:top w:val="single" w:sz="12" w:space="0" w:color="auto"/>
            </w:tcBorders>
            <w:shd w:val="clear" w:color="auto" w:fill="auto"/>
          </w:tcPr>
          <w:p w14:paraId="7464A625" w14:textId="77777777" w:rsidR="004A55EE" w:rsidRPr="006B4069" w:rsidRDefault="004A55EE" w:rsidP="006B4069">
            <w:pPr>
              <w:suppressAutoHyphens w:val="0"/>
              <w:spacing w:before="40" w:after="40" w:line="220" w:lineRule="exact"/>
              <w:ind w:right="113"/>
              <w:jc w:val="right"/>
              <w:rPr>
                <w:sz w:val="18"/>
              </w:rPr>
            </w:pPr>
            <w:r w:rsidRPr="006B4069">
              <w:rPr>
                <w:sz w:val="18"/>
              </w:rPr>
              <w:t>7.9</w:t>
            </w:r>
          </w:p>
        </w:tc>
        <w:tc>
          <w:tcPr>
            <w:tcW w:w="680" w:type="dxa"/>
            <w:tcBorders>
              <w:top w:val="single" w:sz="12" w:space="0" w:color="auto"/>
            </w:tcBorders>
            <w:shd w:val="clear" w:color="auto" w:fill="auto"/>
          </w:tcPr>
          <w:p w14:paraId="5446C1D1" w14:textId="77777777" w:rsidR="004A55EE" w:rsidRPr="006B4069" w:rsidRDefault="004A55EE" w:rsidP="006B4069">
            <w:pPr>
              <w:suppressAutoHyphens w:val="0"/>
              <w:spacing w:before="40" w:after="40" w:line="220" w:lineRule="exact"/>
              <w:ind w:right="113"/>
              <w:jc w:val="right"/>
              <w:rPr>
                <w:sz w:val="18"/>
              </w:rPr>
            </w:pPr>
            <w:r w:rsidRPr="006B4069">
              <w:rPr>
                <w:sz w:val="18"/>
              </w:rPr>
              <w:t>8.7</w:t>
            </w:r>
          </w:p>
        </w:tc>
        <w:tc>
          <w:tcPr>
            <w:tcW w:w="680" w:type="dxa"/>
            <w:tcBorders>
              <w:top w:val="single" w:sz="12" w:space="0" w:color="auto"/>
            </w:tcBorders>
            <w:shd w:val="clear" w:color="auto" w:fill="auto"/>
          </w:tcPr>
          <w:p w14:paraId="398649D1" w14:textId="77777777" w:rsidR="004A55EE" w:rsidRPr="006B4069" w:rsidRDefault="004A55EE" w:rsidP="006B4069">
            <w:pPr>
              <w:suppressAutoHyphens w:val="0"/>
              <w:spacing w:before="40" w:after="40" w:line="220" w:lineRule="exact"/>
              <w:ind w:right="113"/>
              <w:jc w:val="right"/>
              <w:rPr>
                <w:sz w:val="18"/>
              </w:rPr>
            </w:pPr>
            <w:r w:rsidRPr="006B4069">
              <w:rPr>
                <w:sz w:val="18"/>
              </w:rPr>
              <w:t>9.5</w:t>
            </w:r>
          </w:p>
        </w:tc>
        <w:tc>
          <w:tcPr>
            <w:tcW w:w="680" w:type="dxa"/>
            <w:tcBorders>
              <w:top w:val="single" w:sz="12" w:space="0" w:color="auto"/>
            </w:tcBorders>
            <w:shd w:val="clear" w:color="auto" w:fill="auto"/>
          </w:tcPr>
          <w:p w14:paraId="6FCA9710" w14:textId="77777777" w:rsidR="004A55EE" w:rsidRPr="006B4069" w:rsidRDefault="004A55EE" w:rsidP="006B4069">
            <w:pPr>
              <w:suppressAutoHyphens w:val="0"/>
              <w:spacing w:before="40" w:after="40" w:line="220" w:lineRule="exact"/>
              <w:ind w:right="113"/>
              <w:jc w:val="right"/>
              <w:rPr>
                <w:sz w:val="18"/>
              </w:rPr>
            </w:pPr>
            <w:r w:rsidRPr="006B4069">
              <w:rPr>
                <w:sz w:val="18"/>
              </w:rPr>
              <w:t>10.5</w:t>
            </w:r>
          </w:p>
        </w:tc>
        <w:tc>
          <w:tcPr>
            <w:tcW w:w="680" w:type="dxa"/>
            <w:tcBorders>
              <w:top w:val="single" w:sz="12" w:space="0" w:color="auto"/>
            </w:tcBorders>
            <w:shd w:val="clear" w:color="auto" w:fill="auto"/>
          </w:tcPr>
          <w:p w14:paraId="4A122D3C" w14:textId="77777777" w:rsidR="004A55EE" w:rsidRPr="006B4069" w:rsidRDefault="004A55EE" w:rsidP="006B4069">
            <w:pPr>
              <w:suppressAutoHyphens w:val="0"/>
              <w:spacing w:before="40" w:after="40" w:line="220" w:lineRule="exact"/>
              <w:ind w:right="113"/>
              <w:jc w:val="right"/>
              <w:rPr>
                <w:sz w:val="18"/>
              </w:rPr>
            </w:pPr>
            <w:r w:rsidRPr="006B4069">
              <w:rPr>
                <w:sz w:val="18"/>
              </w:rPr>
              <w:t>11.7</w:t>
            </w:r>
          </w:p>
        </w:tc>
        <w:tc>
          <w:tcPr>
            <w:tcW w:w="680" w:type="dxa"/>
            <w:tcBorders>
              <w:top w:val="single" w:sz="12" w:space="0" w:color="auto"/>
            </w:tcBorders>
            <w:shd w:val="clear" w:color="auto" w:fill="auto"/>
          </w:tcPr>
          <w:p w14:paraId="365E2A58" w14:textId="77777777" w:rsidR="004A55EE" w:rsidRPr="006B4069" w:rsidRDefault="004A55EE" w:rsidP="006B4069">
            <w:pPr>
              <w:suppressAutoHyphens w:val="0"/>
              <w:spacing w:before="40" w:after="40" w:line="220" w:lineRule="exact"/>
              <w:ind w:right="113"/>
              <w:jc w:val="right"/>
              <w:rPr>
                <w:sz w:val="18"/>
              </w:rPr>
            </w:pPr>
            <w:r w:rsidRPr="006B4069">
              <w:rPr>
                <w:sz w:val="18"/>
              </w:rPr>
              <w:t>13.5</w:t>
            </w:r>
          </w:p>
        </w:tc>
        <w:tc>
          <w:tcPr>
            <w:tcW w:w="680" w:type="dxa"/>
            <w:tcBorders>
              <w:top w:val="single" w:sz="12" w:space="0" w:color="auto"/>
            </w:tcBorders>
            <w:shd w:val="clear" w:color="auto" w:fill="auto"/>
          </w:tcPr>
          <w:p w14:paraId="558B39C0" w14:textId="77777777" w:rsidR="004A55EE" w:rsidRPr="006B4069" w:rsidRDefault="004A55EE" w:rsidP="006B4069">
            <w:pPr>
              <w:suppressAutoHyphens w:val="0"/>
              <w:spacing w:before="40" w:after="40" w:line="220" w:lineRule="exact"/>
              <w:ind w:right="113"/>
              <w:jc w:val="right"/>
              <w:rPr>
                <w:sz w:val="18"/>
              </w:rPr>
            </w:pPr>
            <w:r w:rsidRPr="006B4069">
              <w:rPr>
                <w:sz w:val="18"/>
              </w:rPr>
              <w:t>21.6</w:t>
            </w:r>
          </w:p>
        </w:tc>
      </w:tr>
      <w:tr w:rsidR="004A55EE" w:rsidRPr="006B4069" w14:paraId="4AA7EEDA" w14:textId="77777777" w:rsidTr="006B4069">
        <w:tc>
          <w:tcPr>
            <w:tcW w:w="567" w:type="dxa"/>
            <w:shd w:val="clear" w:color="auto" w:fill="auto"/>
          </w:tcPr>
          <w:p w14:paraId="215235C1" w14:textId="77777777" w:rsidR="004A55EE" w:rsidRPr="006B4069" w:rsidRDefault="004A55EE" w:rsidP="006B4069">
            <w:pPr>
              <w:suppressAutoHyphens w:val="0"/>
              <w:spacing w:before="40" w:after="40" w:line="220" w:lineRule="exact"/>
              <w:ind w:right="113"/>
              <w:rPr>
                <w:sz w:val="18"/>
              </w:rPr>
            </w:pPr>
            <w:r w:rsidRPr="006B4069">
              <w:rPr>
                <w:sz w:val="18"/>
              </w:rPr>
              <w:lastRenderedPageBreak/>
              <w:t>2018</w:t>
            </w:r>
          </w:p>
        </w:tc>
        <w:tc>
          <w:tcPr>
            <w:tcW w:w="680" w:type="dxa"/>
            <w:shd w:val="clear" w:color="auto" w:fill="auto"/>
          </w:tcPr>
          <w:p w14:paraId="69E4EDC6" w14:textId="77777777" w:rsidR="004A55EE" w:rsidRPr="006B4069" w:rsidRDefault="004A55EE" w:rsidP="006B4069">
            <w:pPr>
              <w:suppressAutoHyphens w:val="0"/>
              <w:spacing w:before="40" w:after="40" w:line="220" w:lineRule="exact"/>
              <w:ind w:right="113"/>
              <w:jc w:val="right"/>
              <w:rPr>
                <w:sz w:val="18"/>
              </w:rPr>
            </w:pPr>
            <w:r w:rsidRPr="006B4069">
              <w:rPr>
                <w:sz w:val="18"/>
              </w:rPr>
              <w:t>3.8</w:t>
            </w:r>
          </w:p>
        </w:tc>
        <w:tc>
          <w:tcPr>
            <w:tcW w:w="680" w:type="dxa"/>
            <w:shd w:val="clear" w:color="auto" w:fill="auto"/>
          </w:tcPr>
          <w:p w14:paraId="0E82BBC5" w14:textId="77777777" w:rsidR="004A55EE" w:rsidRPr="006B4069" w:rsidRDefault="004A55EE" w:rsidP="006B4069">
            <w:pPr>
              <w:suppressAutoHyphens w:val="0"/>
              <w:spacing w:before="40" w:after="40" w:line="220" w:lineRule="exact"/>
              <w:ind w:right="113"/>
              <w:jc w:val="right"/>
              <w:rPr>
                <w:sz w:val="18"/>
              </w:rPr>
            </w:pPr>
            <w:r w:rsidRPr="006B4069">
              <w:rPr>
                <w:sz w:val="18"/>
              </w:rPr>
              <w:t>5.9</w:t>
            </w:r>
          </w:p>
        </w:tc>
        <w:tc>
          <w:tcPr>
            <w:tcW w:w="680" w:type="dxa"/>
            <w:shd w:val="clear" w:color="auto" w:fill="auto"/>
          </w:tcPr>
          <w:p w14:paraId="486A2B30" w14:textId="77777777" w:rsidR="004A55EE" w:rsidRPr="006B4069" w:rsidRDefault="004A55EE" w:rsidP="006B4069">
            <w:pPr>
              <w:suppressAutoHyphens w:val="0"/>
              <w:spacing w:before="40" w:after="40" w:line="220" w:lineRule="exact"/>
              <w:ind w:right="113"/>
              <w:jc w:val="right"/>
              <w:rPr>
                <w:sz w:val="18"/>
              </w:rPr>
            </w:pPr>
            <w:r w:rsidRPr="006B4069">
              <w:rPr>
                <w:sz w:val="18"/>
              </w:rPr>
              <w:t>7.0</w:t>
            </w:r>
          </w:p>
        </w:tc>
        <w:tc>
          <w:tcPr>
            <w:tcW w:w="680" w:type="dxa"/>
            <w:shd w:val="clear" w:color="auto" w:fill="auto"/>
          </w:tcPr>
          <w:p w14:paraId="2C07BA3D" w14:textId="77777777" w:rsidR="004A55EE" w:rsidRPr="006B4069" w:rsidRDefault="004A55EE" w:rsidP="006B4069">
            <w:pPr>
              <w:suppressAutoHyphens w:val="0"/>
              <w:spacing w:before="40" w:after="40" w:line="220" w:lineRule="exact"/>
              <w:ind w:right="113"/>
              <w:jc w:val="right"/>
              <w:rPr>
                <w:sz w:val="18"/>
              </w:rPr>
            </w:pPr>
            <w:r w:rsidRPr="006B4069">
              <w:rPr>
                <w:sz w:val="18"/>
              </w:rPr>
              <w:t>7.9</w:t>
            </w:r>
          </w:p>
        </w:tc>
        <w:tc>
          <w:tcPr>
            <w:tcW w:w="680" w:type="dxa"/>
            <w:shd w:val="clear" w:color="auto" w:fill="auto"/>
          </w:tcPr>
          <w:p w14:paraId="3F807BEB" w14:textId="77777777" w:rsidR="004A55EE" w:rsidRPr="006B4069" w:rsidRDefault="004A55EE" w:rsidP="006B4069">
            <w:pPr>
              <w:suppressAutoHyphens w:val="0"/>
              <w:spacing w:before="40" w:after="40" w:line="220" w:lineRule="exact"/>
              <w:ind w:right="113"/>
              <w:jc w:val="right"/>
              <w:rPr>
                <w:sz w:val="18"/>
              </w:rPr>
            </w:pPr>
            <w:r w:rsidRPr="006B4069">
              <w:rPr>
                <w:sz w:val="18"/>
              </w:rPr>
              <w:t>8.7</w:t>
            </w:r>
          </w:p>
        </w:tc>
        <w:tc>
          <w:tcPr>
            <w:tcW w:w="680" w:type="dxa"/>
            <w:shd w:val="clear" w:color="auto" w:fill="auto"/>
          </w:tcPr>
          <w:p w14:paraId="3F1EC455" w14:textId="77777777" w:rsidR="004A55EE" w:rsidRPr="006B4069" w:rsidRDefault="004A55EE" w:rsidP="006B4069">
            <w:pPr>
              <w:suppressAutoHyphens w:val="0"/>
              <w:spacing w:before="40" w:after="40" w:line="220" w:lineRule="exact"/>
              <w:ind w:right="113"/>
              <w:jc w:val="right"/>
              <w:rPr>
                <w:sz w:val="18"/>
              </w:rPr>
            </w:pPr>
            <w:r w:rsidRPr="006B4069">
              <w:rPr>
                <w:sz w:val="18"/>
              </w:rPr>
              <w:t>9.5</w:t>
            </w:r>
          </w:p>
        </w:tc>
        <w:tc>
          <w:tcPr>
            <w:tcW w:w="680" w:type="dxa"/>
            <w:shd w:val="clear" w:color="auto" w:fill="auto"/>
          </w:tcPr>
          <w:p w14:paraId="1A5EC22E" w14:textId="77777777" w:rsidR="004A55EE" w:rsidRPr="006B4069" w:rsidRDefault="004A55EE" w:rsidP="006B4069">
            <w:pPr>
              <w:suppressAutoHyphens w:val="0"/>
              <w:spacing w:before="40" w:after="40" w:line="220" w:lineRule="exact"/>
              <w:ind w:right="113"/>
              <w:jc w:val="right"/>
              <w:rPr>
                <w:sz w:val="18"/>
              </w:rPr>
            </w:pPr>
            <w:r w:rsidRPr="006B4069">
              <w:rPr>
                <w:sz w:val="18"/>
              </w:rPr>
              <w:t>10.5</w:t>
            </w:r>
          </w:p>
        </w:tc>
        <w:tc>
          <w:tcPr>
            <w:tcW w:w="680" w:type="dxa"/>
            <w:shd w:val="clear" w:color="auto" w:fill="auto"/>
          </w:tcPr>
          <w:p w14:paraId="404C1542" w14:textId="77777777" w:rsidR="004A55EE" w:rsidRPr="006B4069" w:rsidRDefault="004A55EE" w:rsidP="006B4069">
            <w:pPr>
              <w:suppressAutoHyphens w:val="0"/>
              <w:spacing w:before="40" w:after="40" w:line="220" w:lineRule="exact"/>
              <w:ind w:right="113"/>
              <w:jc w:val="right"/>
              <w:rPr>
                <w:sz w:val="18"/>
              </w:rPr>
            </w:pPr>
            <w:r w:rsidRPr="006B4069">
              <w:rPr>
                <w:sz w:val="18"/>
              </w:rPr>
              <w:t>11.7</w:t>
            </w:r>
          </w:p>
        </w:tc>
        <w:tc>
          <w:tcPr>
            <w:tcW w:w="680" w:type="dxa"/>
            <w:shd w:val="clear" w:color="auto" w:fill="auto"/>
          </w:tcPr>
          <w:p w14:paraId="41D867CF" w14:textId="77777777" w:rsidR="004A55EE" w:rsidRPr="006B4069" w:rsidRDefault="004A55EE" w:rsidP="006B4069">
            <w:pPr>
              <w:suppressAutoHyphens w:val="0"/>
              <w:spacing w:before="40" w:after="40" w:line="220" w:lineRule="exact"/>
              <w:ind w:right="113"/>
              <w:jc w:val="right"/>
              <w:rPr>
                <w:sz w:val="18"/>
              </w:rPr>
            </w:pPr>
            <w:r w:rsidRPr="006B4069">
              <w:rPr>
                <w:sz w:val="18"/>
              </w:rPr>
              <w:t>13.5</w:t>
            </w:r>
          </w:p>
        </w:tc>
        <w:tc>
          <w:tcPr>
            <w:tcW w:w="680" w:type="dxa"/>
            <w:shd w:val="clear" w:color="auto" w:fill="auto"/>
          </w:tcPr>
          <w:p w14:paraId="26133A15" w14:textId="77777777" w:rsidR="004A55EE" w:rsidRPr="006B4069" w:rsidRDefault="004A55EE" w:rsidP="006B4069">
            <w:pPr>
              <w:suppressAutoHyphens w:val="0"/>
              <w:spacing w:before="40" w:after="40" w:line="220" w:lineRule="exact"/>
              <w:ind w:right="113"/>
              <w:jc w:val="right"/>
              <w:rPr>
                <w:sz w:val="18"/>
              </w:rPr>
            </w:pPr>
            <w:r w:rsidRPr="006B4069">
              <w:rPr>
                <w:sz w:val="18"/>
              </w:rPr>
              <w:t>21.5</w:t>
            </w:r>
          </w:p>
        </w:tc>
      </w:tr>
      <w:tr w:rsidR="004A55EE" w:rsidRPr="006B4069" w14:paraId="129F2E8C" w14:textId="77777777" w:rsidTr="006B4069">
        <w:tc>
          <w:tcPr>
            <w:tcW w:w="567" w:type="dxa"/>
            <w:shd w:val="clear" w:color="auto" w:fill="auto"/>
          </w:tcPr>
          <w:p w14:paraId="2782F604" w14:textId="77777777" w:rsidR="004A55EE" w:rsidRPr="006B4069" w:rsidRDefault="004A55EE" w:rsidP="006B4069">
            <w:pPr>
              <w:suppressAutoHyphens w:val="0"/>
              <w:spacing w:before="40" w:after="40" w:line="220" w:lineRule="exact"/>
              <w:ind w:right="113"/>
              <w:rPr>
                <w:sz w:val="18"/>
              </w:rPr>
            </w:pPr>
            <w:r w:rsidRPr="006B4069">
              <w:rPr>
                <w:sz w:val="18"/>
              </w:rPr>
              <w:t>2019</w:t>
            </w:r>
          </w:p>
        </w:tc>
        <w:tc>
          <w:tcPr>
            <w:tcW w:w="680" w:type="dxa"/>
            <w:shd w:val="clear" w:color="auto" w:fill="auto"/>
          </w:tcPr>
          <w:p w14:paraId="6624C29B" w14:textId="77777777" w:rsidR="004A55EE" w:rsidRPr="006B4069" w:rsidRDefault="004A55EE" w:rsidP="006B4069">
            <w:pPr>
              <w:suppressAutoHyphens w:val="0"/>
              <w:spacing w:before="40" w:after="40" w:line="220" w:lineRule="exact"/>
              <w:ind w:right="113"/>
              <w:jc w:val="right"/>
              <w:rPr>
                <w:sz w:val="18"/>
              </w:rPr>
            </w:pPr>
            <w:r w:rsidRPr="006B4069">
              <w:rPr>
                <w:sz w:val="18"/>
              </w:rPr>
              <w:t>3.8</w:t>
            </w:r>
          </w:p>
        </w:tc>
        <w:tc>
          <w:tcPr>
            <w:tcW w:w="680" w:type="dxa"/>
            <w:shd w:val="clear" w:color="auto" w:fill="auto"/>
          </w:tcPr>
          <w:p w14:paraId="2B4A9544" w14:textId="77777777" w:rsidR="004A55EE" w:rsidRPr="006B4069" w:rsidRDefault="004A55EE" w:rsidP="006B4069">
            <w:pPr>
              <w:suppressAutoHyphens w:val="0"/>
              <w:spacing w:before="40" w:after="40" w:line="220" w:lineRule="exact"/>
              <w:ind w:right="113"/>
              <w:jc w:val="right"/>
              <w:rPr>
                <w:sz w:val="18"/>
              </w:rPr>
            </w:pPr>
            <w:r w:rsidRPr="006B4069">
              <w:rPr>
                <w:sz w:val="18"/>
              </w:rPr>
              <w:t>5.9</w:t>
            </w:r>
          </w:p>
        </w:tc>
        <w:tc>
          <w:tcPr>
            <w:tcW w:w="680" w:type="dxa"/>
            <w:shd w:val="clear" w:color="auto" w:fill="auto"/>
          </w:tcPr>
          <w:p w14:paraId="674D2D30" w14:textId="77777777" w:rsidR="004A55EE" w:rsidRPr="006B4069" w:rsidRDefault="004A55EE" w:rsidP="006B4069">
            <w:pPr>
              <w:suppressAutoHyphens w:val="0"/>
              <w:spacing w:before="40" w:after="40" w:line="220" w:lineRule="exact"/>
              <w:ind w:right="113"/>
              <w:jc w:val="right"/>
              <w:rPr>
                <w:sz w:val="18"/>
              </w:rPr>
            </w:pPr>
            <w:r w:rsidRPr="006B4069">
              <w:rPr>
                <w:sz w:val="18"/>
              </w:rPr>
              <w:t>7.0</w:t>
            </w:r>
          </w:p>
        </w:tc>
        <w:tc>
          <w:tcPr>
            <w:tcW w:w="680" w:type="dxa"/>
            <w:shd w:val="clear" w:color="auto" w:fill="auto"/>
          </w:tcPr>
          <w:p w14:paraId="16CB8253" w14:textId="77777777" w:rsidR="004A55EE" w:rsidRPr="006B4069" w:rsidRDefault="004A55EE" w:rsidP="006B4069">
            <w:pPr>
              <w:suppressAutoHyphens w:val="0"/>
              <w:spacing w:before="40" w:after="40" w:line="220" w:lineRule="exact"/>
              <w:ind w:right="113"/>
              <w:jc w:val="right"/>
              <w:rPr>
                <w:sz w:val="18"/>
              </w:rPr>
            </w:pPr>
            <w:r w:rsidRPr="006B4069">
              <w:rPr>
                <w:sz w:val="18"/>
              </w:rPr>
              <w:t>7.9</w:t>
            </w:r>
          </w:p>
        </w:tc>
        <w:tc>
          <w:tcPr>
            <w:tcW w:w="680" w:type="dxa"/>
            <w:shd w:val="clear" w:color="auto" w:fill="auto"/>
          </w:tcPr>
          <w:p w14:paraId="1853759C" w14:textId="77777777" w:rsidR="004A55EE" w:rsidRPr="006B4069" w:rsidRDefault="004A55EE" w:rsidP="006B4069">
            <w:pPr>
              <w:suppressAutoHyphens w:val="0"/>
              <w:spacing w:before="40" w:after="40" w:line="220" w:lineRule="exact"/>
              <w:ind w:right="113"/>
              <w:jc w:val="right"/>
              <w:rPr>
                <w:sz w:val="18"/>
              </w:rPr>
            </w:pPr>
            <w:r w:rsidRPr="006B4069">
              <w:rPr>
                <w:sz w:val="18"/>
              </w:rPr>
              <w:t>8.7</w:t>
            </w:r>
          </w:p>
        </w:tc>
        <w:tc>
          <w:tcPr>
            <w:tcW w:w="680" w:type="dxa"/>
            <w:shd w:val="clear" w:color="auto" w:fill="auto"/>
          </w:tcPr>
          <w:p w14:paraId="54D391C6" w14:textId="77777777" w:rsidR="004A55EE" w:rsidRPr="006B4069" w:rsidRDefault="004A55EE" w:rsidP="006B4069">
            <w:pPr>
              <w:suppressAutoHyphens w:val="0"/>
              <w:spacing w:before="40" w:after="40" w:line="220" w:lineRule="exact"/>
              <w:ind w:right="113"/>
              <w:jc w:val="right"/>
              <w:rPr>
                <w:sz w:val="18"/>
              </w:rPr>
            </w:pPr>
            <w:r w:rsidRPr="006B4069">
              <w:rPr>
                <w:sz w:val="18"/>
              </w:rPr>
              <w:t>9.6</w:t>
            </w:r>
          </w:p>
        </w:tc>
        <w:tc>
          <w:tcPr>
            <w:tcW w:w="680" w:type="dxa"/>
            <w:shd w:val="clear" w:color="auto" w:fill="auto"/>
          </w:tcPr>
          <w:p w14:paraId="538C4A4C" w14:textId="77777777" w:rsidR="004A55EE" w:rsidRPr="006B4069" w:rsidRDefault="004A55EE" w:rsidP="006B4069">
            <w:pPr>
              <w:suppressAutoHyphens w:val="0"/>
              <w:spacing w:before="40" w:after="40" w:line="220" w:lineRule="exact"/>
              <w:ind w:right="113"/>
              <w:jc w:val="right"/>
              <w:rPr>
                <w:sz w:val="18"/>
              </w:rPr>
            </w:pPr>
            <w:r w:rsidRPr="006B4069">
              <w:rPr>
                <w:sz w:val="18"/>
              </w:rPr>
              <w:t>10.5</w:t>
            </w:r>
          </w:p>
        </w:tc>
        <w:tc>
          <w:tcPr>
            <w:tcW w:w="680" w:type="dxa"/>
            <w:shd w:val="clear" w:color="auto" w:fill="auto"/>
          </w:tcPr>
          <w:p w14:paraId="480B18A1" w14:textId="77777777" w:rsidR="004A55EE" w:rsidRPr="006B4069" w:rsidRDefault="004A55EE" w:rsidP="006B4069">
            <w:pPr>
              <w:suppressAutoHyphens w:val="0"/>
              <w:spacing w:before="40" w:after="40" w:line="220" w:lineRule="exact"/>
              <w:ind w:right="113"/>
              <w:jc w:val="right"/>
              <w:rPr>
                <w:sz w:val="18"/>
              </w:rPr>
            </w:pPr>
            <w:r w:rsidRPr="006B4069">
              <w:rPr>
                <w:sz w:val="18"/>
              </w:rPr>
              <w:t>11.7</w:t>
            </w:r>
          </w:p>
        </w:tc>
        <w:tc>
          <w:tcPr>
            <w:tcW w:w="680" w:type="dxa"/>
            <w:shd w:val="clear" w:color="auto" w:fill="auto"/>
          </w:tcPr>
          <w:p w14:paraId="6CBCBC37" w14:textId="77777777" w:rsidR="004A55EE" w:rsidRPr="006B4069" w:rsidRDefault="004A55EE" w:rsidP="006B4069">
            <w:pPr>
              <w:suppressAutoHyphens w:val="0"/>
              <w:spacing w:before="40" w:after="40" w:line="220" w:lineRule="exact"/>
              <w:ind w:right="113"/>
              <w:jc w:val="right"/>
              <w:rPr>
                <w:sz w:val="18"/>
              </w:rPr>
            </w:pPr>
            <w:r w:rsidRPr="006B4069">
              <w:rPr>
                <w:sz w:val="18"/>
              </w:rPr>
              <w:t>13.5</w:t>
            </w:r>
          </w:p>
        </w:tc>
        <w:tc>
          <w:tcPr>
            <w:tcW w:w="680" w:type="dxa"/>
            <w:shd w:val="clear" w:color="auto" w:fill="auto"/>
          </w:tcPr>
          <w:p w14:paraId="1F8D811E" w14:textId="77777777" w:rsidR="004A55EE" w:rsidRPr="006B4069" w:rsidRDefault="004A55EE" w:rsidP="006B4069">
            <w:pPr>
              <w:suppressAutoHyphens w:val="0"/>
              <w:spacing w:before="40" w:after="40" w:line="220" w:lineRule="exact"/>
              <w:ind w:right="113"/>
              <w:jc w:val="right"/>
              <w:rPr>
                <w:sz w:val="18"/>
              </w:rPr>
            </w:pPr>
            <w:r w:rsidRPr="006B4069">
              <w:rPr>
                <w:sz w:val="18"/>
              </w:rPr>
              <w:t>21.3</w:t>
            </w:r>
          </w:p>
        </w:tc>
      </w:tr>
      <w:tr w:rsidR="004A55EE" w:rsidRPr="006B4069" w14:paraId="585CF13F" w14:textId="77777777" w:rsidTr="006B4069">
        <w:tc>
          <w:tcPr>
            <w:tcW w:w="567" w:type="dxa"/>
            <w:shd w:val="clear" w:color="auto" w:fill="auto"/>
          </w:tcPr>
          <w:p w14:paraId="7FC971BE" w14:textId="77777777" w:rsidR="004A55EE" w:rsidRPr="006B4069" w:rsidRDefault="004A55EE" w:rsidP="006B4069">
            <w:pPr>
              <w:suppressAutoHyphens w:val="0"/>
              <w:spacing w:before="40" w:after="40" w:line="220" w:lineRule="exact"/>
              <w:ind w:right="113"/>
              <w:rPr>
                <w:sz w:val="18"/>
              </w:rPr>
            </w:pPr>
            <w:r w:rsidRPr="006B4069">
              <w:rPr>
                <w:sz w:val="18"/>
              </w:rPr>
              <w:t>2020</w:t>
            </w:r>
          </w:p>
        </w:tc>
        <w:tc>
          <w:tcPr>
            <w:tcW w:w="680" w:type="dxa"/>
            <w:shd w:val="clear" w:color="auto" w:fill="auto"/>
          </w:tcPr>
          <w:p w14:paraId="6E1D91C3" w14:textId="77777777" w:rsidR="004A55EE" w:rsidRPr="006B4069" w:rsidRDefault="004A55EE" w:rsidP="006B4069">
            <w:pPr>
              <w:suppressAutoHyphens w:val="0"/>
              <w:spacing w:before="40" w:after="40" w:line="220" w:lineRule="exact"/>
              <w:ind w:right="113"/>
              <w:jc w:val="right"/>
              <w:rPr>
                <w:sz w:val="18"/>
              </w:rPr>
            </w:pPr>
            <w:r w:rsidRPr="006B4069">
              <w:rPr>
                <w:sz w:val="18"/>
              </w:rPr>
              <w:t>3.8</w:t>
            </w:r>
          </w:p>
        </w:tc>
        <w:tc>
          <w:tcPr>
            <w:tcW w:w="680" w:type="dxa"/>
            <w:shd w:val="clear" w:color="auto" w:fill="auto"/>
          </w:tcPr>
          <w:p w14:paraId="7F6DDCE6" w14:textId="77777777" w:rsidR="004A55EE" w:rsidRPr="006B4069" w:rsidRDefault="004A55EE" w:rsidP="006B4069">
            <w:pPr>
              <w:suppressAutoHyphens w:val="0"/>
              <w:spacing w:before="40" w:after="40" w:line="220" w:lineRule="exact"/>
              <w:ind w:right="113"/>
              <w:jc w:val="right"/>
              <w:rPr>
                <w:sz w:val="18"/>
              </w:rPr>
            </w:pPr>
            <w:r w:rsidRPr="006B4069">
              <w:rPr>
                <w:sz w:val="18"/>
              </w:rPr>
              <w:t>5.9</w:t>
            </w:r>
          </w:p>
        </w:tc>
        <w:tc>
          <w:tcPr>
            <w:tcW w:w="680" w:type="dxa"/>
            <w:shd w:val="clear" w:color="auto" w:fill="auto"/>
          </w:tcPr>
          <w:p w14:paraId="34C05586" w14:textId="77777777" w:rsidR="004A55EE" w:rsidRPr="006B4069" w:rsidRDefault="004A55EE" w:rsidP="006B4069">
            <w:pPr>
              <w:suppressAutoHyphens w:val="0"/>
              <w:spacing w:before="40" w:after="40" w:line="220" w:lineRule="exact"/>
              <w:ind w:right="113"/>
              <w:jc w:val="right"/>
              <w:rPr>
                <w:sz w:val="18"/>
              </w:rPr>
            </w:pPr>
            <w:r w:rsidRPr="006B4069">
              <w:rPr>
                <w:sz w:val="18"/>
              </w:rPr>
              <w:t>7.0</w:t>
            </w:r>
          </w:p>
        </w:tc>
        <w:tc>
          <w:tcPr>
            <w:tcW w:w="680" w:type="dxa"/>
            <w:shd w:val="clear" w:color="auto" w:fill="auto"/>
          </w:tcPr>
          <w:p w14:paraId="519DB3CB" w14:textId="77777777" w:rsidR="004A55EE" w:rsidRPr="006B4069" w:rsidRDefault="004A55EE" w:rsidP="006B4069">
            <w:pPr>
              <w:suppressAutoHyphens w:val="0"/>
              <w:spacing w:before="40" w:after="40" w:line="220" w:lineRule="exact"/>
              <w:ind w:right="113"/>
              <w:jc w:val="right"/>
              <w:rPr>
                <w:sz w:val="18"/>
              </w:rPr>
            </w:pPr>
            <w:r w:rsidRPr="006B4069">
              <w:rPr>
                <w:sz w:val="18"/>
              </w:rPr>
              <w:t>7.9</w:t>
            </w:r>
          </w:p>
        </w:tc>
        <w:tc>
          <w:tcPr>
            <w:tcW w:w="680" w:type="dxa"/>
            <w:shd w:val="clear" w:color="auto" w:fill="auto"/>
          </w:tcPr>
          <w:p w14:paraId="2A0762D7" w14:textId="77777777" w:rsidR="004A55EE" w:rsidRPr="006B4069" w:rsidRDefault="004A55EE" w:rsidP="006B4069">
            <w:pPr>
              <w:suppressAutoHyphens w:val="0"/>
              <w:spacing w:before="40" w:after="40" w:line="220" w:lineRule="exact"/>
              <w:ind w:right="113"/>
              <w:jc w:val="right"/>
              <w:rPr>
                <w:sz w:val="18"/>
              </w:rPr>
            </w:pPr>
            <w:r w:rsidRPr="006B4069">
              <w:rPr>
                <w:sz w:val="18"/>
              </w:rPr>
              <w:t>8.7</w:t>
            </w:r>
          </w:p>
        </w:tc>
        <w:tc>
          <w:tcPr>
            <w:tcW w:w="680" w:type="dxa"/>
            <w:shd w:val="clear" w:color="auto" w:fill="auto"/>
          </w:tcPr>
          <w:p w14:paraId="7867A1C0" w14:textId="77777777" w:rsidR="004A55EE" w:rsidRPr="006B4069" w:rsidRDefault="004A55EE" w:rsidP="006B4069">
            <w:pPr>
              <w:suppressAutoHyphens w:val="0"/>
              <w:spacing w:before="40" w:after="40" w:line="220" w:lineRule="exact"/>
              <w:ind w:right="113"/>
              <w:jc w:val="right"/>
              <w:rPr>
                <w:sz w:val="18"/>
              </w:rPr>
            </w:pPr>
            <w:r w:rsidRPr="006B4069">
              <w:rPr>
                <w:sz w:val="18"/>
              </w:rPr>
              <w:t>9.5</w:t>
            </w:r>
          </w:p>
        </w:tc>
        <w:tc>
          <w:tcPr>
            <w:tcW w:w="680" w:type="dxa"/>
            <w:shd w:val="clear" w:color="auto" w:fill="auto"/>
          </w:tcPr>
          <w:p w14:paraId="3AB5462D" w14:textId="77777777" w:rsidR="004A55EE" w:rsidRPr="006B4069" w:rsidRDefault="004A55EE" w:rsidP="006B4069">
            <w:pPr>
              <w:suppressAutoHyphens w:val="0"/>
              <w:spacing w:before="40" w:after="40" w:line="220" w:lineRule="exact"/>
              <w:ind w:right="113"/>
              <w:jc w:val="right"/>
              <w:rPr>
                <w:sz w:val="18"/>
              </w:rPr>
            </w:pPr>
            <w:r w:rsidRPr="006B4069">
              <w:rPr>
                <w:sz w:val="18"/>
              </w:rPr>
              <w:t>10.5</w:t>
            </w:r>
          </w:p>
        </w:tc>
        <w:tc>
          <w:tcPr>
            <w:tcW w:w="680" w:type="dxa"/>
            <w:shd w:val="clear" w:color="auto" w:fill="auto"/>
          </w:tcPr>
          <w:p w14:paraId="5751F6E6" w14:textId="77777777" w:rsidR="004A55EE" w:rsidRPr="006B4069" w:rsidRDefault="004A55EE" w:rsidP="006B4069">
            <w:pPr>
              <w:suppressAutoHyphens w:val="0"/>
              <w:spacing w:before="40" w:after="40" w:line="220" w:lineRule="exact"/>
              <w:ind w:right="113"/>
              <w:jc w:val="right"/>
              <w:rPr>
                <w:sz w:val="18"/>
              </w:rPr>
            </w:pPr>
            <w:r w:rsidRPr="006B4069">
              <w:rPr>
                <w:sz w:val="18"/>
              </w:rPr>
              <w:t>11.7</w:t>
            </w:r>
          </w:p>
        </w:tc>
        <w:tc>
          <w:tcPr>
            <w:tcW w:w="680" w:type="dxa"/>
            <w:shd w:val="clear" w:color="auto" w:fill="auto"/>
          </w:tcPr>
          <w:p w14:paraId="7E79CB7D" w14:textId="77777777" w:rsidR="004A55EE" w:rsidRPr="006B4069" w:rsidRDefault="004A55EE" w:rsidP="006B4069">
            <w:pPr>
              <w:suppressAutoHyphens w:val="0"/>
              <w:spacing w:before="40" w:after="40" w:line="220" w:lineRule="exact"/>
              <w:ind w:right="113"/>
              <w:jc w:val="right"/>
              <w:rPr>
                <w:sz w:val="18"/>
              </w:rPr>
            </w:pPr>
            <w:r w:rsidRPr="006B4069">
              <w:rPr>
                <w:sz w:val="18"/>
              </w:rPr>
              <w:t>13.5</w:t>
            </w:r>
          </w:p>
        </w:tc>
        <w:tc>
          <w:tcPr>
            <w:tcW w:w="680" w:type="dxa"/>
            <w:shd w:val="clear" w:color="auto" w:fill="auto"/>
          </w:tcPr>
          <w:p w14:paraId="218076DE" w14:textId="77777777" w:rsidR="004A55EE" w:rsidRPr="006B4069" w:rsidRDefault="004A55EE" w:rsidP="006B4069">
            <w:pPr>
              <w:suppressAutoHyphens w:val="0"/>
              <w:spacing w:before="40" w:after="40" w:line="220" w:lineRule="exact"/>
              <w:ind w:right="113"/>
              <w:jc w:val="right"/>
              <w:rPr>
                <w:sz w:val="18"/>
              </w:rPr>
            </w:pPr>
            <w:r w:rsidRPr="006B4069">
              <w:rPr>
                <w:sz w:val="18"/>
              </w:rPr>
              <w:t>21.6</w:t>
            </w:r>
          </w:p>
        </w:tc>
      </w:tr>
      <w:tr w:rsidR="004A55EE" w:rsidRPr="006B4069" w14:paraId="0E6CEC6B" w14:textId="77777777" w:rsidTr="006B4069">
        <w:tc>
          <w:tcPr>
            <w:tcW w:w="567" w:type="dxa"/>
            <w:shd w:val="clear" w:color="auto" w:fill="auto"/>
          </w:tcPr>
          <w:p w14:paraId="009FEC7C" w14:textId="77777777" w:rsidR="004A55EE" w:rsidRPr="006B4069" w:rsidRDefault="004A55EE" w:rsidP="006B4069">
            <w:pPr>
              <w:suppressAutoHyphens w:val="0"/>
              <w:spacing w:before="40" w:after="40" w:line="220" w:lineRule="exact"/>
              <w:ind w:right="113"/>
              <w:rPr>
                <w:sz w:val="18"/>
              </w:rPr>
            </w:pPr>
            <w:r w:rsidRPr="006B4069">
              <w:rPr>
                <w:sz w:val="18"/>
              </w:rPr>
              <w:t>2021</w:t>
            </w:r>
          </w:p>
        </w:tc>
        <w:tc>
          <w:tcPr>
            <w:tcW w:w="680" w:type="dxa"/>
            <w:shd w:val="clear" w:color="auto" w:fill="auto"/>
          </w:tcPr>
          <w:p w14:paraId="1240086C" w14:textId="77777777" w:rsidR="004A55EE" w:rsidRPr="006B4069" w:rsidRDefault="004A55EE" w:rsidP="006B4069">
            <w:pPr>
              <w:suppressAutoHyphens w:val="0"/>
              <w:spacing w:before="40" w:after="40" w:line="220" w:lineRule="exact"/>
              <w:ind w:right="113"/>
              <w:jc w:val="right"/>
              <w:rPr>
                <w:sz w:val="18"/>
              </w:rPr>
            </w:pPr>
            <w:r w:rsidRPr="006B4069">
              <w:rPr>
                <w:sz w:val="18"/>
              </w:rPr>
              <w:t>3.7</w:t>
            </w:r>
          </w:p>
        </w:tc>
        <w:tc>
          <w:tcPr>
            <w:tcW w:w="680" w:type="dxa"/>
            <w:shd w:val="clear" w:color="auto" w:fill="auto"/>
          </w:tcPr>
          <w:p w14:paraId="3D8FD3A1" w14:textId="77777777" w:rsidR="004A55EE" w:rsidRPr="006B4069" w:rsidRDefault="004A55EE" w:rsidP="006B4069">
            <w:pPr>
              <w:suppressAutoHyphens w:val="0"/>
              <w:spacing w:before="40" w:after="40" w:line="220" w:lineRule="exact"/>
              <w:ind w:right="113"/>
              <w:jc w:val="right"/>
              <w:rPr>
                <w:sz w:val="18"/>
              </w:rPr>
            </w:pPr>
            <w:r w:rsidRPr="006B4069">
              <w:rPr>
                <w:sz w:val="18"/>
              </w:rPr>
              <w:t>5.7</w:t>
            </w:r>
          </w:p>
        </w:tc>
        <w:tc>
          <w:tcPr>
            <w:tcW w:w="680" w:type="dxa"/>
            <w:shd w:val="clear" w:color="auto" w:fill="auto"/>
          </w:tcPr>
          <w:p w14:paraId="51B695E6" w14:textId="77777777" w:rsidR="004A55EE" w:rsidRPr="006B4069" w:rsidRDefault="004A55EE" w:rsidP="006B4069">
            <w:pPr>
              <w:suppressAutoHyphens w:val="0"/>
              <w:spacing w:before="40" w:after="40" w:line="220" w:lineRule="exact"/>
              <w:ind w:right="113"/>
              <w:jc w:val="right"/>
              <w:rPr>
                <w:sz w:val="18"/>
              </w:rPr>
            </w:pPr>
            <w:r w:rsidRPr="006B4069">
              <w:rPr>
                <w:sz w:val="18"/>
              </w:rPr>
              <w:t>6.7</w:t>
            </w:r>
          </w:p>
        </w:tc>
        <w:tc>
          <w:tcPr>
            <w:tcW w:w="680" w:type="dxa"/>
            <w:shd w:val="clear" w:color="auto" w:fill="auto"/>
          </w:tcPr>
          <w:p w14:paraId="64A188F2" w14:textId="77777777" w:rsidR="004A55EE" w:rsidRPr="006B4069" w:rsidRDefault="004A55EE" w:rsidP="006B4069">
            <w:pPr>
              <w:suppressAutoHyphens w:val="0"/>
              <w:spacing w:before="40" w:after="40" w:line="220" w:lineRule="exact"/>
              <w:ind w:right="113"/>
              <w:jc w:val="right"/>
              <w:rPr>
                <w:sz w:val="18"/>
              </w:rPr>
            </w:pPr>
            <w:r w:rsidRPr="006B4069">
              <w:rPr>
                <w:sz w:val="18"/>
              </w:rPr>
              <w:t>7.5</w:t>
            </w:r>
          </w:p>
        </w:tc>
        <w:tc>
          <w:tcPr>
            <w:tcW w:w="680" w:type="dxa"/>
            <w:shd w:val="clear" w:color="auto" w:fill="auto"/>
          </w:tcPr>
          <w:p w14:paraId="240F9770" w14:textId="77777777" w:rsidR="004A55EE" w:rsidRPr="006B4069" w:rsidRDefault="004A55EE" w:rsidP="006B4069">
            <w:pPr>
              <w:suppressAutoHyphens w:val="0"/>
              <w:spacing w:before="40" w:after="40" w:line="220" w:lineRule="exact"/>
              <w:ind w:right="113"/>
              <w:jc w:val="right"/>
              <w:rPr>
                <w:sz w:val="18"/>
              </w:rPr>
            </w:pPr>
            <w:r w:rsidRPr="006B4069">
              <w:rPr>
                <w:sz w:val="18"/>
              </w:rPr>
              <w:t>8.3</w:t>
            </w:r>
          </w:p>
        </w:tc>
        <w:tc>
          <w:tcPr>
            <w:tcW w:w="680" w:type="dxa"/>
            <w:shd w:val="clear" w:color="auto" w:fill="auto"/>
          </w:tcPr>
          <w:p w14:paraId="05317045" w14:textId="77777777" w:rsidR="004A55EE" w:rsidRPr="006B4069" w:rsidRDefault="004A55EE" w:rsidP="006B4069">
            <w:pPr>
              <w:suppressAutoHyphens w:val="0"/>
              <w:spacing w:before="40" w:after="40" w:line="220" w:lineRule="exact"/>
              <w:ind w:right="113"/>
              <w:jc w:val="right"/>
              <w:rPr>
                <w:sz w:val="18"/>
              </w:rPr>
            </w:pPr>
            <w:r w:rsidRPr="006B4069">
              <w:rPr>
                <w:sz w:val="18"/>
              </w:rPr>
              <w:t>9.1</w:t>
            </w:r>
          </w:p>
        </w:tc>
        <w:tc>
          <w:tcPr>
            <w:tcW w:w="680" w:type="dxa"/>
            <w:shd w:val="clear" w:color="auto" w:fill="auto"/>
          </w:tcPr>
          <w:p w14:paraId="54ACAC9B" w14:textId="77777777" w:rsidR="004A55EE" w:rsidRPr="006B4069" w:rsidRDefault="004A55EE" w:rsidP="006B4069">
            <w:pPr>
              <w:suppressAutoHyphens w:val="0"/>
              <w:spacing w:before="40" w:after="40" w:line="220" w:lineRule="exact"/>
              <w:ind w:right="113"/>
              <w:jc w:val="right"/>
              <w:rPr>
                <w:sz w:val="18"/>
              </w:rPr>
            </w:pPr>
            <w:r w:rsidRPr="006B4069">
              <w:rPr>
                <w:sz w:val="18"/>
              </w:rPr>
              <w:t>10.0</w:t>
            </w:r>
          </w:p>
        </w:tc>
        <w:tc>
          <w:tcPr>
            <w:tcW w:w="680" w:type="dxa"/>
            <w:shd w:val="clear" w:color="auto" w:fill="auto"/>
          </w:tcPr>
          <w:p w14:paraId="7F669038" w14:textId="77777777" w:rsidR="004A55EE" w:rsidRPr="006B4069" w:rsidRDefault="004A55EE" w:rsidP="006B4069">
            <w:pPr>
              <w:suppressAutoHyphens w:val="0"/>
              <w:spacing w:before="40" w:after="40" w:line="220" w:lineRule="exact"/>
              <w:ind w:right="113"/>
              <w:jc w:val="right"/>
              <w:rPr>
                <w:sz w:val="18"/>
              </w:rPr>
            </w:pPr>
            <w:r w:rsidRPr="006B4069">
              <w:rPr>
                <w:sz w:val="18"/>
              </w:rPr>
              <w:t>11.2</w:t>
            </w:r>
          </w:p>
        </w:tc>
        <w:tc>
          <w:tcPr>
            <w:tcW w:w="680" w:type="dxa"/>
            <w:shd w:val="clear" w:color="auto" w:fill="auto"/>
          </w:tcPr>
          <w:p w14:paraId="1CB7B35A" w14:textId="77777777" w:rsidR="004A55EE" w:rsidRPr="006B4069" w:rsidRDefault="004A55EE" w:rsidP="006B4069">
            <w:pPr>
              <w:suppressAutoHyphens w:val="0"/>
              <w:spacing w:before="40" w:after="40" w:line="220" w:lineRule="exact"/>
              <w:ind w:right="113"/>
              <w:jc w:val="right"/>
              <w:rPr>
                <w:sz w:val="18"/>
              </w:rPr>
            </w:pPr>
            <w:r w:rsidRPr="006B4069">
              <w:rPr>
                <w:sz w:val="18"/>
              </w:rPr>
              <w:t>13.1</w:t>
            </w:r>
          </w:p>
        </w:tc>
        <w:tc>
          <w:tcPr>
            <w:tcW w:w="680" w:type="dxa"/>
            <w:shd w:val="clear" w:color="auto" w:fill="auto"/>
          </w:tcPr>
          <w:p w14:paraId="4E6832AD" w14:textId="77777777" w:rsidR="004A55EE" w:rsidRPr="006B4069" w:rsidRDefault="004A55EE" w:rsidP="006B4069">
            <w:pPr>
              <w:suppressAutoHyphens w:val="0"/>
              <w:spacing w:before="40" w:after="40" w:line="220" w:lineRule="exact"/>
              <w:ind w:right="113"/>
              <w:jc w:val="right"/>
              <w:rPr>
                <w:sz w:val="18"/>
              </w:rPr>
            </w:pPr>
            <w:r w:rsidRPr="006B4069">
              <w:rPr>
                <w:sz w:val="18"/>
              </w:rPr>
              <w:t>24.5</w:t>
            </w:r>
          </w:p>
        </w:tc>
      </w:tr>
      <w:tr w:rsidR="004A55EE" w:rsidRPr="006B4069" w14:paraId="507FB8FB" w14:textId="77777777" w:rsidTr="006B4069">
        <w:tc>
          <w:tcPr>
            <w:tcW w:w="567" w:type="dxa"/>
            <w:shd w:val="clear" w:color="auto" w:fill="auto"/>
          </w:tcPr>
          <w:p w14:paraId="03B688FC" w14:textId="77777777" w:rsidR="004A55EE" w:rsidRPr="006B4069" w:rsidRDefault="004A55EE" w:rsidP="006B4069">
            <w:pPr>
              <w:suppressAutoHyphens w:val="0"/>
              <w:spacing w:before="40" w:after="40" w:line="220" w:lineRule="exact"/>
              <w:ind w:right="113"/>
              <w:rPr>
                <w:sz w:val="18"/>
              </w:rPr>
            </w:pPr>
            <w:r w:rsidRPr="006B4069">
              <w:rPr>
                <w:sz w:val="18"/>
              </w:rPr>
              <w:t>2022</w:t>
            </w:r>
          </w:p>
        </w:tc>
        <w:tc>
          <w:tcPr>
            <w:tcW w:w="680" w:type="dxa"/>
            <w:shd w:val="clear" w:color="auto" w:fill="auto"/>
          </w:tcPr>
          <w:p w14:paraId="0CB1E34C" w14:textId="77777777" w:rsidR="004A55EE" w:rsidRPr="006B4069" w:rsidRDefault="004A55EE" w:rsidP="006B4069">
            <w:pPr>
              <w:suppressAutoHyphens w:val="0"/>
              <w:spacing w:before="40" w:after="40" w:line="220" w:lineRule="exact"/>
              <w:ind w:right="113"/>
              <w:jc w:val="right"/>
              <w:rPr>
                <w:sz w:val="18"/>
              </w:rPr>
            </w:pPr>
            <w:r w:rsidRPr="006B4069">
              <w:rPr>
                <w:sz w:val="18"/>
              </w:rPr>
              <w:t>3.7</w:t>
            </w:r>
          </w:p>
        </w:tc>
        <w:tc>
          <w:tcPr>
            <w:tcW w:w="680" w:type="dxa"/>
            <w:shd w:val="clear" w:color="auto" w:fill="auto"/>
          </w:tcPr>
          <w:p w14:paraId="1F69937B" w14:textId="77777777" w:rsidR="004A55EE" w:rsidRPr="006B4069" w:rsidRDefault="004A55EE" w:rsidP="006B4069">
            <w:pPr>
              <w:suppressAutoHyphens w:val="0"/>
              <w:spacing w:before="40" w:after="40" w:line="220" w:lineRule="exact"/>
              <w:ind w:right="113"/>
              <w:jc w:val="right"/>
              <w:rPr>
                <w:sz w:val="18"/>
              </w:rPr>
            </w:pPr>
            <w:r w:rsidRPr="006B4069">
              <w:rPr>
                <w:sz w:val="18"/>
              </w:rPr>
              <w:t>5.9</w:t>
            </w:r>
          </w:p>
        </w:tc>
        <w:tc>
          <w:tcPr>
            <w:tcW w:w="680" w:type="dxa"/>
            <w:shd w:val="clear" w:color="auto" w:fill="auto"/>
          </w:tcPr>
          <w:p w14:paraId="304BAA5B" w14:textId="77777777" w:rsidR="004A55EE" w:rsidRPr="006B4069" w:rsidRDefault="004A55EE" w:rsidP="006B4069">
            <w:pPr>
              <w:suppressAutoHyphens w:val="0"/>
              <w:spacing w:before="40" w:after="40" w:line="220" w:lineRule="exact"/>
              <w:ind w:right="113"/>
              <w:jc w:val="right"/>
              <w:rPr>
                <w:sz w:val="18"/>
              </w:rPr>
            </w:pPr>
            <w:r w:rsidRPr="006B4069">
              <w:rPr>
                <w:sz w:val="18"/>
              </w:rPr>
              <w:t>7.0</w:t>
            </w:r>
          </w:p>
        </w:tc>
        <w:tc>
          <w:tcPr>
            <w:tcW w:w="680" w:type="dxa"/>
            <w:shd w:val="clear" w:color="auto" w:fill="auto"/>
          </w:tcPr>
          <w:p w14:paraId="61D32246" w14:textId="77777777" w:rsidR="004A55EE" w:rsidRPr="006B4069" w:rsidRDefault="004A55EE" w:rsidP="006B4069">
            <w:pPr>
              <w:suppressAutoHyphens w:val="0"/>
              <w:spacing w:before="40" w:after="40" w:line="220" w:lineRule="exact"/>
              <w:ind w:right="113"/>
              <w:jc w:val="right"/>
              <w:rPr>
                <w:sz w:val="18"/>
              </w:rPr>
            </w:pPr>
            <w:r w:rsidRPr="006B4069">
              <w:rPr>
                <w:sz w:val="18"/>
              </w:rPr>
              <w:t>7.9</w:t>
            </w:r>
          </w:p>
        </w:tc>
        <w:tc>
          <w:tcPr>
            <w:tcW w:w="680" w:type="dxa"/>
            <w:shd w:val="clear" w:color="auto" w:fill="auto"/>
          </w:tcPr>
          <w:p w14:paraId="7BD6C0A0" w14:textId="77777777" w:rsidR="004A55EE" w:rsidRPr="006B4069" w:rsidRDefault="004A55EE" w:rsidP="006B4069">
            <w:pPr>
              <w:suppressAutoHyphens w:val="0"/>
              <w:spacing w:before="40" w:after="40" w:line="220" w:lineRule="exact"/>
              <w:ind w:right="113"/>
              <w:jc w:val="right"/>
              <w:rPr>
                <w:sz w:val="18"/>
              </w:rPr>
            </w:pPr>
            <w:r w:rsidRPr="006B4069">
              <w:rPr>
                <w:sz w:val="18"/>
              </w:rPr>
              <w:t>8.7</w:t>
            </w:r>
          </w:p>
        </w:tc>
        <w:tc>
          <w:tcPr>
            <w:tcW w:w="680" w:type="dxa"/>
            <w:shd w:val="clear" w:color="auto" w:fill="auto"/>
          </w:tcPr>
          <w:p w14:paraId="78A8BB39" w14:textId="77777777" w:rsidR="004A55EE" w:rsidRPr="006B4069" w:rsidRDefault="004A55EE" w:rsidP="006B4069">
            <w:pPr>
              <w:suppressAutoHyphens w:val="0"/>
              <w:spacing w:before="40" w:after="40" w:line="220" w:lineRule="exact"/>
              <w:ind w:right="113"/>
              <w:jc w:val="right"/>
              <w:rPr>
                <w:sz w:val="18"/>
              </w:rPr>
            </w:pPr>
            <w:r w:rsidRPr="006B4069">
              <w:rPr>
                <w:sz w:val="18"/>
              </w:rPr>
              <w:t>9.5</w:t>
            </w:r>
          </w:p>
        </w:tc>
        <w:tc>
          <w:tcPr>
            <w:tcW w:w="680" w:type="dxa"/>
            <w:shd w:val="clear" w:color="auto" w:fill="auto"/>
          </w:tcPr>
          <w:p w14:paraId="7C2378B5" w14:textId="77777777" w:rsidR="004A55EE" w:rsidRPr="006B4069" w:rsidRDefault="004A55EE" w:rsidP="006B4069">
            <w:pPr>
              <w:suppressAutoHyphens w:val="0"/>
              <w:spacing w:before="40" w:after="40" w:line="220" w:lineRule="exact"/>
              <w:ind w:right="113"/>
              <w:jc w:val="right"/>
              <w:rPr>
                <w:sz w:val="18"/>
              </w:rPr>
            </w:pPr>
            <w:r w:rsidRPr="006B4069">
              <w:rPr>
                <w:sz w:val="18"/>
              </w:rPr>
              <w:t>10.5</w:t>
            </w:r>
          </w:p>
        </w:tc>
        <w:tc>
          <w:tcPr>
            <w:tcW w:w="680" w:type="dxa"/>
            <w:shd w:val="clear" w:color="auto" w:fill="auto"/>
          </w:tcPr>
          <w:p w14:paraId="77DAB375" w14:textId="77777777" w:rsidR="004A55EE" w:rsidRPr="006B4069" w:rsidRDefault="004A55EE" w:rsidP="006B4069">
            <w:pPr>
              <w:suppressAutoHyphens w:val="0"/>
              <w:spacing w:before="40" w:after="40" w:line="220" w:lineRule="exact"/>
              <w:ind w:right="113"/>
              <w:jc w:val="right"/>
              <w:rPr>
                <w:sz w:val="18"/>
              </w:rPr>
            </w:pPr>
            <w:r w:rsidRPr="006B4069">
              <w:rPr>
                <w:sz w:val="18"/>
              </w:rPr>
              <w:t>11.7</w:t>
            </w:r>
          </w:p>
        </w:tc>
        <w:tc>
          <w:tcPr>
            <w:tcW w:w="680" w:type="dxa"/>
            <w:shd w:val="clear" w:color="auto" w:fill="auto"/>
          </w:tcPr>
          <w:p w14:paraId="1C238B83" w14:textId="77777777" w:rsidR="004A55EE" w:rsidRPr="006B4069" w:rsidRDefault="004A55EE" w:rsidP="006B4069">
            <w:pPr>
              <w:suppressAutoHyphens w:val="0"/>
              <w:spacing w:before="40" w:after="40" w:line="220" w:lineRule="exact"/>
              <w:ind w:right="113"/>
              <w:jc w:val="right"/>
              <w:rPr>
                <w:sz w:val="18"/>
              </w:rPr>
            </w:pPr>
            <w:r w:rsidRPr="006B4069">
              <w:rPr>
                <w:sz w:val="18"/>
              </w:rPr>
              <w:t>13.5</w:t>
            </w:r>
          </w:p>
        </w:tc>
        <w:tc>
          <w:tcPr>
            <w:tcW w:w="680" w:type="dxa"/>
            <w:shd w:val="clear" w:color="auto" w:fill="auto"/>
          </w:tcPr>
          <w:p w14:paraId="1AABEBBF" w14:textId="77777777" w:rsidR="004A55EE" w:rsidRPr="006B4069" w:rsidRDefault="004A55EE" w:rsidP="006B4069">
            <w:pPr>
              <w:suppressAutoHyphens w:val="0"/>
              <w:spacing w:before="40" w:after="40" w:line="220" w:lineRule="exact"/>
              <w:ind w:right="113"/>
              <w:jc w:val="right"/>
              <w:rPr>
                <w:sz w:val="18"/>
              </w:rPr>
            </w:pPr>
            <w:r w:rsidRPr="006B4069">
              <w:rPr>
                <w:sz w:val="18"/>
              </w:rPr>
              <w:t>21.6</w:t>
            </w:r>
          </w:p>
        </w:tc>
      </w:tr>
    </w:tbl>
    <w:p w14:paraId="4EE850AC" w14:textId="77777777" w:rsidR="004A55EE" w:rsidRPr="00F26AFB" w:rsidRDefault="004A55EE" w:rsidP="00A0663E">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407E28" w:rsidRPr="00407E28" w14:paraId="5A19202E" w14:textId="77777777" w:rsidTr="00407E28">
        <w:trPr>
          <w:tblHeader/>
        </w:trPr>
        <w:tc>
          <w:tcPr>
            <w:tcW w:w="7367" w:type="dxa"/>
            <w:gridSpan w:val="11"/>
            <w:tcBorders>
              <w:top w:val="single" w:sz="4" w:space="0" w:color="auto"/>
              <w:bottom w:val="single" w:sz="12" w:space="0" w:color="auto"/>
            </w:tcBorders>
            <w:shd w:val="clear" w:color="auto" w:fill="auto"/>
            <w:vAlign w:val="bottom"/>
          </w:tcPr>
          <w:p w14:paraId="416BA802" w14:textId="77777777" w:rsidR="004A55EE" w:rsidRPr="00407E28" w:rsidRDefault="004A55EE" w:rsidP="00407E28">
            <w:pPr>
              <w:suppressAutoHyphens w:val="0"/>
              <w:spacing w:before="80" w:after="80" w:line="200" w:lineRule="exact"/>
              <w:ind w:right="113"/>
              <w:rPr>
                <w:i/>
                <w:sz w:val="16"/>
              </w:rPr>
            </w:pPr>
            <w:r w:rsidRPr="00407E28">
              <w:rPr>
                <w:i/>
                <w:sz w:val="16"/>
              </w:rPr>
              <w:t>Cumulative decile shares</w:t>
            </w:r>
          </w:p>
        </w:tc>
      </w:tr>
      <w:tr w:rsidR="004A55EE" w:rsidRPr="00407E28" w14:paraId="44DBCC43" w14:textId="77777777" w:rsidTr="00407E28">
        <w:tc>
          <w:tcPr>
            <w:tcW w:w="567" w:type="dxa"/>
            <w:tcBorders>
              <w:top w:val="single" w:sz="12" w:space="0" w:color="auto"/>
            </w:tcBorders>
            <w:shd w:val="clear" w:color="auto" w:fill="auto"/>
          </w:tcPr>
          <w:p w14:paraId="10F45B2E" w14:textId="77777777" w:rsidR="004A55EE" w:rsidRPr="00407E28" w:rsidRDefault="004A55EE" w:rsidP="00407E28">
            <w:pPr>
              <w:suppressAutoHyphens w:val="0"/>
              <w:spacing w:before="40" w:after="40" w:line="220" w:lineRule="exact"/>
              <w:ind w:right="113"/>
              <w:rPr>
                <w:sz w:val="18"/>
              </w:rPr>
            </w:pPr>
            <w:r w:rsidRPr="00407E28">
              <w:rPr>
                <w:sz w:val="18"/>
              </w:rPr>
              <w:t>2017</w:t>
            </w:r>
          </w:p>
        </w:tc>
        <w:tc>
          <w:tcPr>
            <w:tcW w:w="680" w:type="dxa"/>
            <w:tcBorders>
              <w:top w:val="single" w:sz="12" w:space="0" w:color="auto"/>
            </w:tcBorders>
            <w:shd w:val="clear" w:color="auto" w:fill="auto"/>
          </w:tcPr>
          <w:p w14:paraId="095ABEB8" w14:textId="77777777" w:rsidR="004A55EE" w:rsidRPr="00407E28" w:rsidRDefault="004A55EE" w:rsidP="00407E28">
            <w:pPr>
              <w:suppressAutoHyphens w:val="0"/>
              <w:spacing w:before="40" w:after="40" w:line="220" w:lineRule="exact"/>
              <w:ind w:right="113"/>
              <w:jc w:val="right"/>
              <w:rPr>
                <w:sz w:val="18"/>
              </w:rPr>
            </w:pPr>
            <w:r w:rsidRPr="00407E28">
              <w:rPr>
                <w:sz w:val="18"/>
              </w:rPr>
              <w:t>3.8</w:t>
            </w:r>
          </w:p>
        </w:tc>
        <w:tc>
          <w:tcPr>
            <w:tcW w:w="680" w:type="dxa"/>
            <w:tcBorders>
              <w:top w:val="single" w:sz="12" w:space="0" w:color="auto"/>
            </w:tcBorders>
            <w:shd w:val="clear" w:color="auto" w:fill="auto"/>
          </w:tcPr>
          <w:p w14:paraId="7953457F" w14:textId="77777777" w:rsidR="004A55EE" w:rsidRPr="00407E28" w:rsidRDefault="004A55EE" w:rsidP="00407E28">
            <w:pPr>
              <w:suppressAutoHyphens w:val="0"/>
              <w:spacing w:before="40" w:after="40" w:line="220" w:lineRule="exact"/>
              <w:ind w:right="113"/>
              <w:jc w:val="right"/>
              <w:rPr>
                <w:sz w:val="18"/>
              </w:rPr>
            </w:pPr>
            <w:r w:rsidRPr="00407E28">
              <w:rPr>
                <w:sz w:val="18"/>
              </w:rPr>
              <w:t>9.7</w:t>
            </w:r>
          </w:p>
        </w:tc>
        <w:tc>
          <w:tcPr>
            <w:tcW w:w="680" w:type="dxa"/>
            <w:tcBorders>
              <w:top w:val="single" w:sz="12" w:space="0" w:color="auto"/>
            </w:tcBorders>
            <w:shd w:val="clear" w:color="auto" w:fill="auto"/>
          </w:tcPr>
          <w:p w14:paraId="0A9E233C" w14:textId="77777777" w:rsidR="004A55EE" w:rsidRPr="00407E28" w:rsidRDefault="004A55EE" w:rsidP="00407E28">
            <w:pPr>
              <w:suppressAutoHyphens w:val="0"/>
              <w:spacing w:before="40" w:after="40" w:line="220" w:lineRule="exact"/>
              <w:ind w:right="113"/>
              <w:jc w:val="right"/>
              <w:rPr>
                <w:sz w:val="18"/>
              </w:rPr>
            </w:pPr>
            <w:r w:rsidRPr="00407E28">
              <w:rPr>
                <w:sz w:val="18"/>
              </w:rPr>
              <w:t>16.7</w:t>
            </w:r>
          </w:p>
        </w:tc>
        <w:tc>
          <w:tcPr>
            <w:tcW w:w="680" w:type="dxa"/>
            <w:tcBorders>
              <w:top w:val="single" w:sz="12" w:space="0" w:color="auto"/>
            </w:tcBorders>
            <w:shd w:val="clear" w:color="auto" w:fill="auto"/>
          </w:tcPr>
          <w:p w14:paraId="6FBA5F47" w14:textId="77777777" w:rsidR="004A55EE" w:rsidRPr="00407E28" w:rsidRDefault="004A55EE" w:rsidP="00407E28">
            <w:pPr>
              <w:suppressAutoHyphens w:val="0"/>
              <w:spacing w:before="40" w:after="40" w:line="220" w:lineRule="exact"/>
              <w:ind w:right="113"/>
              <w:jc w:val="right"/>
              <w:rPr>
                <w:sz w:val="18"/>
              </w:rPr>
            </w:pPr>
            <w:r w:rsidRPr="00407E28">
              <w:rPr>
                <w:sz w:val="18"/>
              </w:rPr>
              <w:t>24.6</w:t>
            </w:r>
          </w:p>
        </w:tc>
        <w:tc>
          <w:tcPr>
            <w:tcW w:w="680" w:type="dxa"/>
            <w:tcBorders>
              <w:top w:val="single" w:sz="12" w:space="0" w:color="auto"/>
            </w:tcBorders>
            <w:shd w:val="clear" w:color="auto" w:fill="auto"/>
          </w:tcPr>
          <w:p w14:paraId="5BE6269F" w14:textId="77777777" w:rsidR="004A55EE" w:rsidRPr="00407E28" w:rsidRDefault="004A55EE" w:rsidP="00407E28">
            <w:pPr>
              <w:suppressAutoHyphens w:val="0"/>
              <w:spacing w:before="40" w:after="40" w:line="220" w:lineRule="exact"/>
              <w:ind w:right="113"/>
              <w:jc w:val="right"/>
              <w:rPr>
                <w:sz w:val="18"/>
              </w:rPr>
            </w:pPr>
            <w:r w:rsidRPr="00407E28">
              <w:rPr>
                <w:sz w:val="18"/>
              </w:rPr>
              <w:t>33.3</w:t>
            </w:r>
          </w:p>
        </w:tc>
        <w:tc>
          <w:tcPr>
            <w:tcW w:w="680" w:type="dxa"/>
            <w:tcBorders>
              <w:top w:val="single" w:sz="12" w:space="0" w:color="auto"/>
            </w:tcBorders>
            <w:shd w:val="clear" w:color="auto" w:fill="auto"/>
          </w:tcPr>
          <w:p w14:paraId="2764771B" w14:textId="77777777" w:rsidR="004A55EE" w:rsidRPr="00407E28" w:rsidRDefault="004A55EE" w:rsidP="00407E28">
            <w:pPr>
              <w:suppressAutoHyphens w:val="0"/>
              <w:spacing w:before="40" w:after="40" w:line="220" w:lineRule="exact"/>
              <w:ind w:right="113"/>
              <w:jc w:val="right"/>
              <w:rPr>
                <w:sz w:val="18"/>
              </w:rPr>
            </w:pPr>
            <w:r w:rsidRPr="00407E28">
              <w:rPr>
                <w:sz w:val="18"/>
              </w:rPr>
              <w:t>42.8</w:t>
            </w:r>
          </w:p>
        </w:tc>
        <w:tc>
          <w:tcPr>
            <w:tcW w:w="680" w:type="dxa"/>
            <w:tcBorders>
              <w:top w:val="single" w:sz="12" w:space="0" w:color="auto"/>
            </w:tcBorders>
            <w:shd w:val="clear" w:color="auto" w:fill="auto"/>
          </w:tcPr>
          <w:p w14:paraId="543A1C60" w14:textId="77777777" w:rsidR="004A55EE" w:rsidRPr="00407E28" w:rsidRDefault="004A55EE" w:rsidP="00407E28">
            <w:pPr>
              <w:suppressAutoHyphens w:val="0"/>
              <w:spacing w:before="40" w:after="40" w:line="220" w:lineRule="exact"/>
              <w:ind w:right="113"/>
              <w:jc w:val="right"/>
              <w:rPr>
                <w:sz w:val="18"/>
              </w:rPr>
            </w:pPr>
            <w:r w:rsidRPr="00407E28">
              <w:rPr>
                <w:sz w:val="18"/>
              </w:rPr>
              <w:t>53.3</w:t>
            </w:r>
          </w:p>
        </w:tc>
        <w:tc>
          <w:tcPr>
            <w:tcW w:w="680" w:type="dxa"/>
            <w:tcBorders>
              <w:top w:val="single" w:sz="12" w:space="0" w:color="auto"/>
            </w:tcBorders>
            <w:shd w:val="clear" w:color="auto" w:fill="auto"/>
          </w:tcPr>
          <w:p w14:paraId="545F7959" w14:textId="77777777" w:rsidR="004A55EE" w:rsidRPr="00407E28" w:rsidRDefault="004A55EE" w:rsidP="00407E28">
            <w:pPr>
              <w:suppressAutoHyphens w:val="0"/>
              <w:spacing w:before="40" w:after="40" w:line="220" w:lineRule="exact"/>
              <w:ind w:right="113"/>
              <w:jc w:val="right"/>
              <w:rPr>
                <w:sz w:val="18"/>
              </w:rPr>
            </w:pPr>
            <w:r w:rsidRPr="00407E28">
              <w:rPr>
                <w:sz w:val="18"/>
              </w:rPr>
              <w:t>65.0</w:t>
            </w:r>
          </w:p>
        </w:tc>
        <w:tc>
          <w:tcPr>
            <w:tcW w:w="680" w:type="dxa"/>
            <w:tcBorders>
              <w:top w:val="single" w:sz="12" w:space="0" w:color="auto"/>
            </w:tcBorders>
            <w:shd w:val="clear" w:color="auto" w:fill="auto"/>
          </w:tcPr>
          <w:p w14:paraId="6DBF2971" w14:textId="77777777" w:rsidR="004A55EE" w:rsidRPr="00407E28" w:rsidRDefault="004A55EE" w:rsidP="00407E28">
            <w:pPr>
              <w:suppressAutoHyphens w:val="0"/>
              <w:spacing w:before="40" w:after="40" w:line="220" w:lineRule="exact"/>
              <w:ind w:right="113"/>
              <w:jc w:val="right"/>
              <w:rPr>
                <w:sz w:val="18"/>
              </w:rPr>
            </w:pPr>
            <w:r w:rsidRPr="00407E28">
              <w:rPr>
                <w:sz w:val="18"/>
              </w:rPr>
              <w:t>78.5</w:t>
            </w:r>
          </w:p>
        </w:tc>
        <w:tc>
          <w:tcPr>
            <w:tcW w:w="680" w:type="dxa"/>
            <w:tcBorders>
              <w:top w:val="single" w:sz="12" w:space="0" w:color="auto"/>
            </w:tcBorders>
            <w:shd w:val="clear" w:color="auto" w:fill="auto"/>
          </w:tcPr>
          <w:p w14:paraId="59A5B349" w14:textId="77777777" w:rsidR="004A55EE" w:rsidRPr="00407E28" w:rsidRDefault="004A55EE" w:rsidP="00407E28">
            <w:pPr>
              <w:suppressAutoHyphens w:val="0"/>
              <w:spacing w:before="40" w:after="40" w:line="220" w:lineRule="exact"/>
              <w:ind w:right="113"/>
              <w:jc w:val="right"/>
              <w:rPr>
                <w:sz w:val="18"/>
              </w:rPr>
            </w:pPr>
            <w:r w:rsidRPr="00407E28">
              <w:rPr>
                <w:sz w:val="18"/>
              </w:rPr>
              <w:t>100</w:t>
            </w:r>
          </w:p>
        </w:tc>
      </w:tr>
      <w:tr w:rsidR="004A55EE" w:rsidRPr="00407E28" w14:paraId="6220BD0A" w14:textId="77777777" w:rsidTr="00407E28">
        <w:tc>
          <w:tcPr>
            <w:tcW w:w="567" w:type="dxa"/>
            <w:shd w:val="clear" w:color="auto" w:fill="auto"/>
          </w:tcPr>
          <w:p w14:paraId="3F3810E3" w14:textId="77777777" w:rsidR="004A55EE" w:rsidRPr="00407E28" w:rsidRDefault="004A55EE" w:rsidP="00407E28">
            <w:pPr>
              <w:suppressAutoHyphens w:val="0"/>
              <w:spacing w:before="40" w:after="40" w:line="220" w:lineRule="exact"/>
              <w:ind w:right="113"/>
              <w:rPr>
                <w:sz w:val="18"/>
              </w:rPr>
            </w:pPr>
            <w:r w:rsidRPr="00407E28">
              <w:rPr>
                <w:sz w:val="18"/>
              </w:rPr>
              <w:t>2018</w:t>
            </w:r>
          </w:p>
        </w:tc>
        <w:tc>
          <w:tcPr>
            <w:tcW w:w="680" w:type="dxa"/>
            <w:shd w:val="clear" w:color="auto" w:fill="auto"/>
          </w:tcPr>
          <w:p w14:paraId="64ECB98B" w14:textId="77777777" w:rsidR="004A55EE" w:rsidRPr="00407E28" w:rsidRDefault="004A55EE" w:rsidP="00407E28">
            <w:pPr>
              <w:suppressAutoHyphens w:val="0"/>
              <w:spacing w:before="40" w:after="40" w:line="220" w:lineRule="exact"/>
              <w:ind w:right="113"/>
              <w:jc w:val="right"/>
              <w:rPr>
                <w:sz w:val="18"/>
              </w:rPr>
            </w:pPr>
            <w:r w:rsidRPr="00407E28">
              <w:rPr>
                <w:sz w:val="18"/>
              </w:rPr>
              <w:t>3.8</w:t>
            </w:r>
          </w:p>
        </w:tc>
        <w:tc>
          <w:tcPr>
            <w:tcW w:w="680" w:type="dxa"/>
            <w:shd w:val="clear" w:color="auto" w:fill="auto"/>
          </w:tcPr>
          <w:p w14:paraId="6896E49B" w14:textId="77777777" w:rsidR="004A55EE" w:rsidRPr="00407E28" w:rsidRDefault="004A55EE" w:rsidP="00407E28">
            <w:pPr>
              <w:suppressAutoHyphens w:val="0"/>
              <w:spacing w:before="40" w:after="40" w:line="220" w:lineRule="exact"/>
              <w:ind w:right="113"/>
              <w:jc w:val="right"/>
              <w:rPr>
                <w:sz w:val="18"/>
              </w:rPr>
            </w:pPr>
            <w:r w:rsidRPr="00407E28">
              <w:rPr>
                <w:sz w:val="18"/>
              </w:rPr>
              <w:t>9.7</w:t>
            </w:r>
          </w:p>
        </w:tc>
        <w:tc>
          <w:tcPr>
            <w:tcW w:w="680" w:type="dxa"/>
            <w:shd w:val="clear" w:color="auto" w:fill="auto"/>
          </w:tcPr>
          <w:p w14:paraId="7FCD09B6" w14:textId="77777777" w:rsidR="004A55EE" w:rsidRPr="00407E28" w:rsidRDefault="004A55EE" w:rsidP="00407E28">
            <w:pPr>
              <w:suppressAutoHyphens w:val="0"/>
              <w:spacing w:before="40" w:after="40" w:line="220" w:lineRule="exact"/>
              <w:ind w:right="113"/>
              <w:jc w:val="right"/>
              <w:rPr>
                <w:sz w:val="18"/>
              </w:rPr>
            </w:pPr>
            <w:r w:rsidRPr="00407E28">
              <w:rPr>
                <w:sz w:val="18"/>
              </w:rPr>
              <w:t>16.7</w:t>
            </w:r>
          </w:p>
        </w:tc>
        <w:tc>
          <w:tcPr>
            <w:tcW w:w="680" w:type="dxa"/>
            <w:shd w:val="clear" w:color="auto" w:fill="auto"/>
          </w:tcPr>
          <w:p w14:paraId="77FA9189" w14:textId="77777777" w:rsidR="004A55EE" w:rsidRPr="00407E28" w:rsidRDefault="004A55EE" w:rsidP="00407E28">
            <w:pPr>
              <w:suppressAutoHyphens w:val="0"/>
              <w:spacing w:before="40" w:after="40" w:line="220" w:lineRule="exact"/>
              <w:ind w:right="113"/>
              <w:jc w:val="right"/>
              <w:rPr>
                <w:sz w:val="18"/>
              </w:rPr>
            </w:pPr>
            <w:r w:rsidRPr="00407E28">
              <w:rPr>
                <w:sz w:val="18"/>
              </w:rPr>
              <w:t>24.6</w:t>
            </w:r>
          </w:p>
        </w:tc>
        <w:tc>
          <w:tcPr>
            <w:tcW w:w="680" w:type="dxa"/>
            <w:shd w:val="clear" w:color="auto" w:fill="auto"/>
          </w:tcPr>
          <w:p w14:paraId="62AE2FE0" w14:textId="77777777" w:rsidR="004A55EE" w:rsidRPr="00407E28" w:rsidRDefault="004A55EE" w:rsidP="00407E28">
            <w:pPr>
              <w:suppressAutoHyphens w:val="0"/>
              <w:spacing w:before="40" w:after="40" w:line="220" w:lineRule="exact"/>
              <w:ind w:right="113"/>
              <w:jc w:val="right"/>
              <w:rPr>
                <w:sz w:val="18"/>
              </w:rPr>
            </w:pPr>
            <w:r w:rsidRPr="00407E28">
              <w:rPr>
                <w:sz w:val="18"/>
              </w:rPr>
              <w:t>33.3</w:t>
            </w:r>
          </w:p>
        </w:tc>
        <w:tc>
          <w:tcPr>
            <w:tcW w:w="680" w:type="dxa"/>
            <w:shd w:val="clear" w:color="auto" w:fill="auto"/>
          </w:tcPr>
          <w:p w14:paraId="4F6F8EFF" w14:textId="77777777" w:rsidR="004A55EE" w:rsidRPr="00407E28" w:rsidRDefault="004A55EE" w:rsidP="00407E28">
            <w:pPr>
              <w:suppressAutoHyphens w:val="0"/>
              <w:spacing w:before="40" w:after="40" w:line="220" w:lineRule="exact"/>
              <w:ind w:right="113"/>
              <w:jc w:val="right"/>
              <w:rPr>
                <w:sz w:val="18"/>
              </w:rPr>
            </w:pPr>
            <w:r w:rsidRPr="00407E28">
              <w:rPr>
                <w:sz w:val="18"/>
              </w:rPr>
              <w:t>42.9</w:t>
            </w:r>
          </w:p>
        </w:tc>
        <w:tc>
          <w:tcPr>
            <w:tcW w:w="680" w:type="dxa"/>
            <w:shd w:val="clear" w:color="auto" w:fill="auto"/>
          </w:tcPr>
          <w:p w14:paraId="05CDB8B0" w14:textId="77777777" w:rsidR="004A55EE" w:rsidRPr="00407E28" w:rsidRDefault="004A55EE" w:rsidP="00407E28">
            <w:pPr>
              <w:suppressAutoHyphens w:val="0"/>
              <w:spacing w:before="40" w:after="40" w:line="220" w:lineRule="exact"/>
              <w:ind w:right="113"/>
              <w:jc w:val="right"/>
              <w:rPr>
                <w:sz w:val="18"/>
              </w:rPr>
            </w:pPr>
            <w:r w:rsidRPr="00407E28">
              <w:rPr>
                <w:sz w:val="18"/>
              </w:rPr>
              <w:t>53.3</w:t>
            </w:r>
          </w:p>
        </w:tc>
        <w:tc>
          <w:tcPr>
            <w:tcW w:w="680" w:type="dxa"/>
            <w:shd w:val="clear" w:color="auto" w:fill="auto"/>
          </w:tcPr>
          <w:p w14:paraId="4032E891" w14:textId="77777777" w:rsidR="004A55EE" w:rsidRPr="00407E28" w:rsidRDefault="004A55EE" w:rsidP="00407E28">
            <w:pPr>
              <w:suppressAutoHyphens w:val="0"/>
              <w:spacing w:before="40" w:after="40" w:line="220" w:lineRule="exact"/>
              <w:ind w:right="113"/>
              <w:jc w:val="right"/>
              <w:rPr>
                <w:sz w:val="18"/>
              </w:rPr>
            </w:pPr>
            <w:r w:rsidRPr="00407E28">
              <w:rPr>
                <w:sz w:val="18"/>
              </w:rPr>
              <w:t>65.0</w:t>
            </w:r>
          </w:p>
        </w:tc>
        <w:tc>
          <w:tcPr>
            <w:tcW w:w="680" w:type="dxa"/>
            <w:shd w:val="clear" w:color="auto" w:fill="auto"/>
          </w:tcPr>
          <w:p w14:paraId="7C10D817" w14:textId="77777777" w:rsidR="004A55EE" w:rsidRPr="00407E28" w:rsidRDefault="004A55EE" w:rsidP="00407E28">
            <w:pPr>
              <w:suppressAutoHyphens w:val="0"/>
              <w:spacing w:before="40" w:after="40" w:line="220" w:lineRule="exact"/>
              <w:ind w:right="113"/>
              <w:jc w:val="right"/>
              <w:rPr>
                <w:sz w:val="18"/>
              </w:rPr>
            </w:pPr>
            <w:r w:rsidRPr="00407E28">
              <w:rPr>
                <w:sz w:val="18"/>
              </w:rPr>
              <w:t>78.5</w:t>
            </w:r>
          </w:p>
        </w:tc>
        <w:tc>
          <w:tcPr>
            <w:tcW w:w="680" w:type="dxa"/>
            <w:shd w:val="clear" w:color="auto" w:fill="auto"/>
          </w:tcPr>
          <w:p w14:paraId="2D3EED42" w14:textId="77777777" w:rsidR="004A55EE" w:rsidRPr="00407E28" w:rsidRDefault="004A55EE" w:rsidP="00407E28">
            <w:pPr>
              <w:suppressAutoHyphens w:val="0"/>
              <w:spacing w:before="40" w:after="40" w:line="220" w:lineRule="exact"/>
              <w:ind w:right="113"/>
              <w:jc w:val="right"/>
              <w:rPr>
                <w:sz w:val="18"/>
              </w:rPr>
            </w:pPr>
            <w:r w:rsidRPr="00407E28">
              <w:rPr>
                <w:sz w:val="18"/>
              </w:rPr>
              <w:t>100</w:t>
            </w:r>
          </w:p>
        </w:tc>
      </w:tr>
      <w:tr w:rsidR="004A55EE" w:rsidRPr="00407E28" w14:paraId="5BF09604" w14:textId="77777777" w:rsidTr="00407E28">
        <w:tc>
          <w:tcPr>
            <w:tcW w:w="567" w:type="dxa"/>
            <w:shd w:val="clear" w:color="auto" w:fill="auto"/>
          </w:tcPr>
          <w:p w14:paraId="1D010E17" w14:textId="77777777" w:rsidR="004A55EE" w:rsidRPr="00407E28" w:rsidRDefault="004A55EE" w:rsidP="00407E28">
            <w:pPr>
              <w:suppressAutoHyphens w:val="0"/>
              <w:spacing w:before="40" w:after="40" w:line="220" w:lineRule="exact"/>
              <w:ind w:right="113"/>
              <w:rPr>
                <w:sz w:val="18"/>
              </w:rPr>
            </w:pPr>
            <w:r w:rsidRPr="00407E28">
              <w:rPr>
                <w:sz w:val="18"/>
              </w:rPr>
              <w:t>2019</w:t>
            </w:r>
          </w:p>
        </w:tc>
        <w:tc>
          <w:tcPr>
            <w:tcW w:w="680" w:type="dxa"/>
            <w:shd w:val="clear" w:color="auto" w:fill="auto"/>
          </w:tcPr>
          <w:p w14:paraId="4C863995" w14:textId="77777777" w:rsidR="004A55EE" w:rsidRPr="00407E28" w:rsidRDefault="004A55EE" w:rsidP="00407E28">
            <w:pPr>
              <w:suppressAutoHyphens w:val="0"/>
              <w:spacing w:before="40" w:after="40" w:line="220" w:lineRule="exact"/>
              <w:ind w:right="113"/>
              <w:jc w:val="right"/>
              <w:rPr>
                <w:sz w:val="18"/>
              </w:rPr>
            </w:pPr>
            <w:r w:rsidRPr="00407E28">
              <w:rPr>
                <w:sz w:val="18"/>
              </w:rPr>
              <w:t>3.8</w:t>
            </w:r>
          </w:p>
        </w:tc>
        <w:tc>
          <w:tcPr>
            <w:tcW w:w="680" w:type="dxa"/>
            <w:shd w:val="clear" w:color="auto" w:fill="auto"/>
          </w:tcPr>
          <w:p w14:paraId="545BEFEE" w14:textId="77777777" w:rsidR="004A55EE" w:rsidRPr="00407E28" w:rsidRDefault="004A55EE" w:rsidP="00407E28">
            <w:pPr>
              <w:suppressAutoHyphens w:val="0"/>
              <w:spacing w:before="40" w:after="40" w:line="220" w:lineRule="exact"/>
              <w:ind w:right="113"/>
              <w:jc w:val="right"/>
              <w:rPr>
                <w:sz w:val="18"/>
              </w:rPr>
            </w:pPr>
            <w:r w:rsidRPr="00407E28">
              <w:rPr>
                <w:sz w:val="18"/>
              </w:rPr>
              <w:t>9.7</w:t>
            </w:r>
          </w:p>
        </w:tc>
        <w:tc>
          <w:tcPr>
            <w:tcW w:w="680" w:type="dxa"/>
            <w:shd w:val="clear" w:color="auto" w:fill="auto"/>
          </w:tcPr>
          <w:p w14:paraId="66105F64" w14:textId="77777777" w:rsidR="004A55EE" w:rsidRPr="00407E28" w:rsidRDefault="004A55EE" w:rsidP="00407E28">
            <w:pPr>
              <w:suppressAutoHyphens w:val="0"/>
              <w:spacing w:before="40" w:after="40" w:line="220" w:lineRule="exact"/>
              <w:ind w:right="113"/>
              <w:jc w:val="right"/>
              <w:rPr>
                <w:sz w:val="18"/>
              </w:rPr>
            </w:pPr>
            <w:r w:rsidRPr="00407E28">
              <w:rPr>
                <w:sz w:val="18"/>
              </w:rPr>
              <w:t>16.7</w:t>
            </w:r>
          </w:p>
        </w:tc>
        <w:tc>
          <w:tcPr>
            <w:tcW w:w="680" w:type="dxa"/>
            <w:shd w:val="clear" w:color="auto" w:fill="auto"/>
          </w:tcPr>
          <w:p w14:paraId="1D2868AE" w14:textId="77777777" w:rsidR="004A55EE" w:rsidRPr="00407E28" w:rsidRDefault="004A55EE" w:rsidP="00407E28">
            <w:pPr>
              <w:suppressAutoHyphens w:val="0"/>
              <w:spacing w:before="40" w:after="40" w:line="220" w:lineRule="exact"/>
              <w:ind w:right="113"/>
              <w:jc w:val="right"/>
              <w:rPr>
                <w:sz w:val="18"/>
              </w:rPr>
            </w:pPr>
            <w:r w:rsidRPr="00407E28">
              <w:rPr>
                <w:sz w:val="18"/>
              </w:rPr>
              <w:t>24.6</w:t>
            </w:r>
          </w:p>
        </w:tc>
        <w:tc>
          <w:tcPr>
            <w:tcW w:w="680" w:type="dxa"/>
            <w:shd w:val="clear" w:color="auto" w:fill="auto"/>
          </w:tcPr>
          <w:p w14:paraId="32449D86" w14:textId="77777777" w:rsidR="004A55EE" w:rsidRPr="00407E28" w:rsidRDefault="004A55EE" w:rsidP="00407E28">
            <w:pPr>
              <w:suppressAutoHyphens w:val="0"/>
              <w:spacing w:before="40" w:after="40" w:line="220" w:lineRule="exact"/>
              <w:ind w:right="113"/>
              <w:jc w:val="right"/>
              <w:rPr>
                <w:sz w:val="18"/>
              </w:rPr>
            </w:pPr>
            <w:r w:rsidRPr="00407E28">
              <w:rPr>
                <w:sz w:val="18"/>
              </w:rPr>
              <w:t>33.4</w:t>
            </w:r>
          </w:p>
        </w:tc>
        <w:tc>
          <w:tcPr>
            <w:tcW w:w="680" w:type="dxa"/>
            <w:shd w:val="clear" w:color="auto" w:fill="auto"/>
          </w:tcPr>
          <w:p w14:paraId="0D5BEE02" w14:textId="77777777" w:rsidR="004A55EE" w:rsidRPr="00407E28" w:rsidRDefault="004A55EE" w:rsidP="00407E28">
            <w:pPr>
              <w:suppressAutoHyphens w:val="0"/>
              <w:spacing w:before="40" w:after="40" w:line="220" w:lineRule="exact"/>
              <w:ind w:right="113"/>
              <w:jc w:val="right"/>
              <w:rPr>
                <w:sz w:val="18"/>
              </w:rPr>
            </w:pPr>
            <w:r w:rsidRPr="00407E28">
              <w:rPr>
                <w:sz w:val="18"/>
              </w:rPr>
              <w:t>42.9</w:t>
            </w:r>
          </w:p>
        </w:tc>
        <w:tc>
          <w:tcPr>
            <w:tcW w:w="680" w:type="dxa"/>
            <w:shd w:val="clear" w:color="auto" w:fill="auto"/>
          </w:tcPr>
          <w:p w14:paraId="1AC66B6A" w14:textId="77777777" w:rsidR="004A55EE" w:rsidRPr="00407E28" w:rsidRDefault="004A55EE" w:rsidP="00407E28">
            <w:pPr>
              <w:suppressAutoHyphens w:val="0"/>
              <w:spacing w:before="40" w:after="40" w:line="220" w:lineRule="exact"/>
              <w:ind w:right="113"/>
              <w:jc w:val="right"/>
              <w:rPr>
                <w:sz w:val="18"/>
              </w:rPr>
            </w:pPr>
            <w:r w:rsidRPr="00407E28">
              <w:rPr>
                <w:sz w:val="18"/>
              </w:rPr>
              <w:t>53.5</w:t>
            </w:r>
          </w:p>
        </w:tc>
        <w:tc>
          <w:tcPr>
            <w:tcW w:w="680" w:type="dxa"/>
            <w:shd w:val="clear" w:color="auto" w:fill="auto"/>
          </w:tcPr>
          <w:p w14:paraId="49138D2F" w14:textId="77777777" w:rsidR="004A55EE" w:rsidRPr="00407E28" w:rsidRDefault="004A55EE" w:rsidP="00407E28">
            <w:pPr>
              <w:suppressAutoHyphens w:val="0"/>
              <w:spacing w:before="40" w:after="40" w:line="220" w:lineRule="exact"/>
              <w:ind w:right="113"/>
              <w:jc w:val="right"/>
              <w:rPr>
                <w:sz w:val="18"/>
              </w:rPr>
            </w:pPr>
            <w:r w:rsidRPr="00407E28">
              <w:rPr>
                <w:sz w:val="18"/>
              </w:rPr>
              <w:t>65.2</w:t>
            </w:r>
          </w:p>
        </w:tc>
        <w:tc>
          <w:tcPr>
            <w:tcW w:w="680" w:type="dxa"/>
            <w:shd w:val="clear" w:color="auto" w:fill="auto"/>
          </w:tcPr>
          <w:p w14:paraId="0E1C2F73" w14:textId="77777777" w:rsidR="004A55EE" w:rsidRPr="00407E28" w:rsidRDefault="004A55EE" w:rsidP="00407E28">
            <w:pPr>
              <w:suppressAutoHyphens w:val="0"/>
              <w:spacing w:before="40" w:after="40" w:line="220" w:lineRule="exact"/>
              <w:ind w:right="113"/>
              <w:jc w:val="right"/>
              <w:rPr>
                <w:sz w:val="18"/>
              </w:rPr>
            </w:pPr>
            <w:r w:rsidRPr="00407E28">
              <w:rPr>
                <w:sz w:val="18"/>
              </w:rPr>
              <w:t>78.7</w:t>
            </w:r>
          </w:p>
        </w:tc>
        <w:tc>
          <w:tcPr>
            <w:tcW w:w="680" w:type="dxa"/>
            <w:shd w:val="clear" w:color="auto" w:fill="auto"/>
          </w:tcPr>
          <w:p w14:paraId="6A550D6A" w14:textId="77777777" w:rsidR="004A55EE" w:rsidRPr="00407E28" w:rsidRDefault="004A55EE" w:rsidP="00407E28">
            <w:pPr>
              <w:suppressAutoHyphens w:val="0"/>
              <w:spacing w:before="40" w:after="40" w:line="220" w:lineRule="exact"/>
              <w:ind w:right="113"/>
              <w:jc w:val="right"/>
              <w:rPr>
                <w:sz w:val="18"/>
              </w:rPr>
            </w:pPr>
            <w:r w:rsidRPr="00407E28">
              <w:rPr>
                <w:sz w:val="18"/>
              </w:rPr>
              <w:t>100</w:t>
            </w:r>
          </w:p>
        </w:tc>
      </w:tr>
      <w:tr w:rsidR="004A55EE" w:rsidRPr="00407E28" w14:paraId="64502542" w14:textId="77777777" w:rsidTr="00407E28">
        <w:tc>
          <w:tcPr>
            <w:tcW w:w="567" w:type="dxa"/>
            <w:shd w:val="clear" w:color="auto" w:fill="auto"/>
          </w:tcPr>
          <w:p w14:paraId="37B7F09E" w14:textId="77777777" w:rsidR="004A55EE" w:rsidRPr="00407E28" w:rsidRDefault="004A55EE" w:rsidP="00407E28">
            <w:pPr>
              <w:suppressAutoHyphens w:val="0"/>
              <w:spacing w:before="40" w:after="40" w:line="220" w:lineRule="exact"/>
              <w:ind w:right="113"/>
              <w:rPr>
                <w:sz w:val="18"/>
              </w:rPr>
            </w:pPr>
            <w:r w:rsidRPr="00407E28">
              <w:rPr>
                <w:sz w:val="18"/>
              </w:rPr>
              <w:t>2020</w:t>
            </w:r>
          </w:p>
        </w:tc>
        <w:tc>
          <w:tcPr>
            <w:tcW w:w="680" w:type="dxa"/>
            <w:shd w:val="clear" w:color="auto" w:fill="auto"/>
          </w:tcPr>
          <w:p w14:paraId="2696BD15" w14:textId="77777777" w:rsidR="004A55EE" w:rsidRPr="00407E28" w:rsidRDefault="004A55EE" w:rsidP="00407E28">
            <w:pPr>
              <w:suppressAutoHyphens w:val="0"/>
              <w:spacing w:before="40" w:after="40" w:line="220" w:lineRule="exact"/>
              <w:ind w:right="113"/>
              <w:jc w:val="right"/>
              <w:rPr>
                <w:sz w:val="18"/>
              </w:rPr>
            </w:pPr>
            <w:r w:rsidRPr="00407E28">
              <w:rPr>
                <w:sz w:val="18"/>
              </w:rPr>
              <w:t>3.8</w:t>
            </w:r>
          </w:p>
        </w:tc>
        <w:tc>
          <w:tcPr>
            <w:tcW w:w="680" w:type="dxa"/>
            <w:shd w:val="clear" w:color="auto" w:fill="auto"/>
          </w:tcPr>
          <w:p w14:paraId="7FE0A6BE" w14:textId="77777777" w:rsidR="004A55EE" w:rsidRPr="00407E28" w:rsidRDefault="004A55EE" w:rsidP="00407E28">
            <w:pPr>
              <w:suppressAutoHyphens w:val="0"/>
              <w:spacing w:before="40" w:after="40" w:line="220" w:lineRule="exact"/>
              <w:ind w:right="113"/>
              <w:jc w:val="right"/>
              <w:rPr>
                <w:sz w:val="18"/>
              </w:rPr>
            </w:pPr>
            <w:r w:rsidRPr="00407E28">
              <w:rPr>
                <w:sz w:val="18"/>
              </w:rPr>
              <w:t>9.7</w:t>
            </w:r>
          </w:p>
        </w:tc>
        <w:tc>
          <w:tcPr>
            <w:tcW w:w="680" w:type="dxa"/>
            <w:shd w:val="clear" w:color="auto" w:fill="auto"/>
          </w:tcPr>
          <w:p w14:paraId="6869B83D" w14:textId="77777777" w:rsidR="004A55EE" w:rsidRPr="00407E28" w:rsidRDefault="004A55EE" w:rsidP="00407E28">
            <w:pPr>
              <w:suppressAutoHyphens w:val="0"/>
              <w:spacing w:before="40" w:after="40" w:line="220" w:lineRule="exact"/>
              <w:ind w:right="113"/>
              <w:jc w:val="right"/>
              <w:rPr>
                <w:sz w:val="18"/>
              </w:rPr>
            </w:pPr>
            <w:r w:rsidRPr="00407E28">
              <w:rPr>
                <w:sz w:val="18"/>
              </w:rPr>
              <w:t>16.7</w:t>
            </w:r>
          </w:p>
        </w:tc>
        <w:tc>
          <w:tcPr>
            <w:tcW w:w="680" w:type="dxa"/>
            <w:shd w:val="clear" w:color="auto" w:fill="auto"/>
          </w:tcPr>
          <w:p w14:paraId="3ACDE7AF" w14:textId="77777777" w:rsidR="004A55EE" w:rsidRPr="00407E28" w:rsidRDefault="004A55EE" w:rsidP="00407E28">
            <w:pPr>
              <w:suppressAutoHyphens w:val="0"/>
              <w:spacing w:before="40" w:after="40" w:line="220" w:lineRule="exact"/>
              <w:ind w:right="113"/>
              <w:jc w:val="right"/>
              <w:rPr>
                <w:sz w:val="18"/>
              </w:rPr>
            </w:pPr>
            <w:r w:rsidRPr="00407E28">
              <w:rPr>
                <w:sz w:val="18"/>
              </w:rPr>
              <w:t>24.6</w:t>
            </w:r>
          </w:p>
        </w:tc>
        <w:tc>
          <w:tcPr>
            <w:tcW w:w="680" w:type="dxa"/>
            <w:shd w:val="clear" w:color="auto" w:fill="auto"/>
          </w:tcPr>
          <w:p w14:paraId="083DF128" w14:textId="77777777" w:rsidR="004A55EE" w:rsidRPr="00407E28" w:rsidRDefault="004A55EE" w:rsidP="00407E28">
            <w:pPr>
              <w:suppressAutoHyphens w:val="0"/>
              <w:spacing w:before="40" w:after="40" w:line="220" w:lineRule="exact"/>
              <w:ind w:right="113"/>
              <w:jc w:val="right"/>
              <w:rPr>
                <w:sz w:val="18"/>
              </w:rPr>
            </w:pPr>
            <w:r w:rsidRPr="00407E28">
              <w:rPr>
                <w:sz w:val="18"/>
              </w:rPr>
              <w:t>33.2</w:t>
            </w:r>
          </w:p>
        </w:tc>
        <w:tc>
          <w:tcPr>
            <w:tcW w:w="680" w:type="dxa"/>
            <w:shd w:val="clear" w:color="auto" w:fill="auto"/>
          </w:tcPr>
          <w:p w14:paraId="4B593112" w14:textId="77777777" w:rsidR="004A55EE" w:rsidRPr="00407E28" w:rsidRDefault="004A55EE" w:rsidP="00407E28">
            <w:pPr>
              <w:suppressAutoHyphens w:val="0"/>
              <w:spacing w:before="40" w:after="40" w:line="220" w:lineRule="exact"/>
              <w:ind w:right="113"/>
              <w:jc w:val="right"/>
              <w:rPr>
                <w:sz w:val="18"/>
              </w:rPr>
            </w:pPr>
            <w:r w:rsidRPr="00407E28">
              <w:rPr>
                <w:sz w:val="18"/>
              </w:rPr>
              <w:t>42.8</w:t>
            </w:r>
          </w:p>
        </w:tc>
        <w:tc>
          <w:tcPr>
            <w:tcW w:w="680" w:type="dxa"/>
            <w:shd w:val="clear" w:color="auto" w:fill="auto"/>
          </w:tcPr>
          <w:p w14:paraId="37BC5974" w14:textId="77777777" w:rsidR="004A55EE" w:rsidRPr="00407E28" w:rsidRDefault="004A55EE" w:rsidP="00407E28">
            <w:pPr>
              <w:suppressAutoHyphens w:val="0"/>
              <w:spacing w:before="40" w:after="40" w:line="220" w:lineRule="exact"/>
              <w:ind w:right="113"/>
              <w:jc w:val="right"/>
              <w:rPr>
                <w:sz w:val="18"/>
              </w:rPr>
            </w:pPr>
            <w:r w:rsidRPr="00407E28">
              <w:rPr>
                <w:sz w:val="18"/>
              </w:rPr>
              <w:t>53.2</w:t>
            </w:r>
          </w:p>
        </w:tc>
        <w:tc>
          <w:tcPr>
            <w:tcW w:w="680" w:type="dxa"/>
            <w:shd w:val="clear" w:color="auto" w:fill="auto"/>
          </w:tcPr>
          <w:p w14:paraId="4FC08FC8" w14:textId="77777777" w:rsidR="004A55EE" w:rsidRPr="00407E28" w:rsidRDefault="004A55EE" w:rsidP="00407E28">
            <w:pPr>
              <w:suppressAutoHyphens w:val="0"/>
              <w:spacing w:before="40" w:after="40" w:line="220" w:lineRule="exact"/>
              <w:ind w:right="113"/>
              <w:jc w:val="right"/>
              <w:rPr>
                <w:sz w:val="18"/>
              </w:rPr>
            </w:pPr>
            <w:r w:rsidRPr="00407E28">
              <w:rPr>
                <w:sz w:val="18"/>
              </w:rPr>
              <w:t>64.9</w:t>
            </w:r>
          </w:p>
        </w:tc>
        <w:tc>
          <w:tcPr>
            <w:tcW w:w="680" w:type="dxa"/>
            <w:shd w:val="clear" w:color="auto" w:fill="auto"/>
          </w:tcPr>
          <w:p w14:paraId="2958C0ED" w14:textId="77777777" w:rsidR="004A55EE" w:rsidRPr="00407E28" w:rsidRDefault="004A55EE" w:rsidP="00407E28">
            <w:pPr>
              <w:suppressAutoHyphens w:val="0"/>
              <w:spacing w:before="40" w:after="40" w:line="220" w:lineRule="exact"/>
              <w:ind w:right="113"/>
              <w:jc w:val="right"/>
              <w:rPr>
                <w:sz w:val="18"/>
              </w:rPr>
            </w:pPr>
            <w:r w:rsidRPr="00407E28">
              <w:rPr>
                <w:sz w:val="18"/>
              </w:rPr>
              <w:t>78.4</w:t>
            </w:r>
          </w:p>
        </w:tc>
        <w:tc>
          <w:tcPr>
            <w:tcW w:w="680" w:type="dxa"/>
            <w:shd w:val="clear" w:color="auto" w:fill="auto"/>
          </w:tcPr>
          <w:p w14:paraId="4CEE12B2" w14:textId="77777777" w:rsidR="004A55EE" w:rsidRPr="00407E28" w:rsidRDefault="004A55EE" w:rsidP="00407E28">
            <w:pPr>
              <w:suppressAutoHyphens w:val="0"/>
              <w:spacing w:before="40" w:after="40" w:line="220" w:lineRule="exact"/>
              <w:ind w:right="113"/>
              <w:jc w:val="right"/>
              <w:rPr>
                <w:sz w:val="18"/>
              </w:rPr>
            </w:pPr>
            <w:r w:rsidRPr="00407E28">
              <w:rPr>
                <w:sz w:val="18"/>
              </w:rPr>
              <w:t>100</w:t>
            </w:r>
          </w:p>
        </w:tc>
      </w:tr>
      <w:tr w:rsidR="004A55EE" w:rsidRPr="00407E28" w14:paraId="036BC86B" w14:textId="77777777" w:rsidTr="00407E28">
        <w:tc>
          <w:tcPr>
            <w:tcW w:w="567" w:type="dxa"/>
            <w:shd w:val="clear" w:color="auto" w:fill="auto"/>
          </w:tcPr>
          <w:p w14:paraId="71B232B6" w14:textId="77777777" w:rsidR="004A55EE" w:rsidRPr="00407E28" w:rsidRDefault="004A55EE" w:rsidP="00407E28">
            <w:pPr>
              <w:suppressAutoHyphens w:val="0"/>
              <w:spacing w:before="40" w:after="40" w:line="220" w:lineRule="exact"/>
              <w:ind w:right="113"/>
              <w:rPr>
                <w:sz w:val="18"/>
              </w:rPr>
            </w:pPr>
            <w:r w:rsidRPr="00407E28">
              <w:rPr>
                <w:sz w:val="18"/>
              </w:rPr>
              <w:t>2021</w:t>
            </w:r>
          </w:p>
        </w:tc>
        <w:tc>
          <w:tcPr>
            <w:tcW w:w="680" w:type="dxa"/>
            <w:shd w:val="clear" w:color="auto" w:fill="auto"/>
          </w:tcPr>
          <w:p w14:paraId="5C5052DF" w14:textId="77777777" w:rsidR="004A55EE" w:rsidRPr="00407E28" w:rsidRDefault="004A55EE" w:rsidP="00407E28">
            <w:pPr>
              <w:suppressAutoHyphens w:val="0"/>
              <w:spacing w:before="40" w:after="40" w:line="220" w:lineRule="exact"/>
              <w:ind w:right="113"/>
              <w:jc w:val="right"/>
              <w:rPr>
                <w:sz w:val="18"/>
              </w:rPr>
            </w:pPr>
            <w:r w:rsidRPr="00407E28">
              <w:rPr>
                <w:sz w:val="18"/>
              </w:rPr>
              <w:t>3.7</w:t>
            </w:r>
          </w:p>
        </w:tc>
        <w:tc>
          <w:tcPr>
            <w:tcW w:w="680" w:type="dxa"/>
            <w:shd w:val="clear" w:color="auto" w:fill="auto"/>
          </w:tcPr>
          <w:p w14:paraId="10881E70" w14:textId="77777777" w:rsidR="004A55EE" w:rsidRPr="00407E28" w:rsidRDefault="004A55EE" w:rsidP="00407E28">
            <w:pPr>
              <w:suppressAutoHyphens w:val="0"/>
              <w:spacing w:before="40" w:after="40" w:line="220" w:lineRule="exact"/>
              <w:ind w:right="113"/>
              <w:jc w:val="right"/>
              <w:rPr>
                <w:sz w:val="18"/>
              </w:rPr>
            </w:pPr>
            <w:r w:rsidRPr="00407E28">
              <w:rPr>
                <w:sz w:val="18"/>
              </w:rPr>
              <w:t>9.4</w:t>
            </w:r>
          </w:p>
        </w:tc>
        <w:tc>
          <w:tcPr>
            <w:tcW w:w="680" w:type="dxa"/>
            <w:shd w:val="clear" w:color="auto" w:fill="auto"/>
          </w:tcPr>
          <w:p w14:paraId="510477F7" w14:textId="77777777" w:rsidR="004A55EE" w:rsidRPr="00407E28" w:rsidRDefault="004A55EE" w:rsidP="00407E28">
            <w:pPr>
              <w:suppressAutoHyphens w:val="0"/>
              <w:spacing w:before="40" w:after="40" w:line="220" w:lineRule="exact"/>
              <w:ind w:right="113"/>
              <w:jc w:val="right"/>
              <w:rPr>
                <w:sz w:val="18"/>
              </w:rPr>
            </w:pPr>
            <w:r w:rsidRPr="00407E28">
              <w:rPr>
                <w:sz w:val="18"/>
              </w:rPr>
              <w:t>16.1</w:t>
            </w:r>
          </w:p>
        </w:tc>
        <w:tc>
          <w:tcPr>
            <w:tcW w:w="680" w:type="dxa"/>
            <w:shd w:val="clear" w:color="auto" w:fill="auto"/>
          </w:tcPr>
          <w:p w14:paraId="337B314C" w14:textId="77777777" w:rsidR="004A55EE" w:rsidRPr="00407E28" w:rsidRDefault="004A55EE" w:rsidP="00407E28">
            <w:pPr>
              <w:suppressAutoHyphens w:val="0"/>
              <w:spacing w:before="40" w:after="40" w:line="220" w:lineRule="exact"/>
              <w:ind w:right="113"/>
              <w:jc w:val="right"/>
              <w:rPr>
                <w:sz w:val="18"/>
              </w:rPr>
            </w:pPr>
            <w:r w:rsidRPr="00407E28">
              <w:rPr>
                <w:sz w:val="18"/>
              </w:rPr>
              <w:t>23.7</w:t>
            </w:r>
          </w:p>
        </w:tc>
        <w:tc>
          <w:tcPr>
            <w:tcW w:w="680" w:type="dxa"/>
            <w:shd w:val="clear" w:color="auto" w:fill="auto"/>
          </w:tcPr>
          <w:p w14:paraId="181F0009" w14:textId="77777777" w:rsidR="004A55EE" w:rsidRPr="00407E28" w:rsidRDefault="004A55EE" w:rsidP="00407E28">
            <w:pPr>
              <w:suppressAutoHyphens w:val="0"/>
              <w:spacing w:before="40" w:after="40" w:line="220" w:lineRule="exact"/>
              <w:ind w:right="113"/>
              <w:jc w:val="right"/>
              <w:rPr>
                <w:sz w:val="18"/>
              </w:rPr>
            </w:pPr>
            <w:r w:rsidRPr="00407E28">
              <w:rPr>
                <w:sz w:val="18"/>
              </w:rPr>
              <w:t>32.0</w:t>
            </w:r>
          </w:p>
        </w:tc>
        <w:tc>
          <w:tcPr>
            <w:tcW w:w="680" w:type="dxa"/>
            <w:shd w:val="clear" w:color="auto" w:fill="auto"/>
          </w:tcPr>
          <w:p w14:paraId="7851216C" w14:textId="77777777" w:rsidR="004A55EE" w:rsidRPr="00407E28" w:rsidRDefault="004A55EE" w:rsidP="00407E28">
            <w:pPr>
              <w:suppressAutoHyphens w:val="0"/>
              <w:spacing w:before="40" w:after="40" w:line="220" w:lineRule="exact"/>
              <w:ind w:right="113"/>
              <w:jc w:val="right"/>
              <w:rPr>
                <w:sz w:val="18"/>
              </w:rPr>
            </w:pPr>
            <w:r w:rsidRPr="00407E28">
              <w:rPr>
                <w:sz w:val="18"/>
              </w:rPr>
              <w:t>41.1</w:t>
            </w:r>
          </w:p>
        </w:tc>
        <w:tc>
          <w:tcPr>
            <w:tcW w:w="680" w:type="dxa"/>
            <w:shd w:val="clear" w:color="auto" w:fill="auto"/>
          </w:tcPr>
          <w:p w14:paraId="5B7C295D" w14:textId="77777777" w:rsidR="004A55EE" w:rsidRPr="00407E28" w:rsidRDefault="004A55EE" w:rsidP="00407E28">
            <w:pPr>
              <w:suppressAutoHyphens w:val="0"/>
              <w:spacing w:before="40" w:after="40" w:line="220" w:lineRule="exact"/>
              <w:ind w:right="113"/>
              <w:jc w:val="right"/>
              <w:rPr>
                <w:sz w:val="18"/>
              </w:rPr>
            </w:pPr>
            <w:r w:rsidRPr="00407E28">
              <w:rPr>
                <w:sz w:val="18"/>
              </w:rPr>
              <w:t>51.2</w:t>
            </w:r>
          </w:p>
        </w:tc>
        <w:tc>
          <w:tcPr>
            <w:tcW w:w="680" w:type="dxa"/>
            <w:shd w:val="clear" w:color="auto" w:fill="auto"/>
          </w:tcPr>
          <w:p w14:paraId="454BBBD0" w14:textId="77777777" w:rsidR="004A55EE" w:rsidRPr="00407E28" w:rsidRDefault="004A55EE" w:rsidP="00407E28">
            <w:pPr>
              <w:suppressAutoHyphens w:val="0"/>
              <w:spacing w:before="40" w:after="40" w:line="220" w:lineRule="exact"/>
              <w:ind w:right="113"/>
              <w:jc w:val="right"/>
              <w:rPr>
                <w:sz w:val="18"/>
              </w:rPr>
            </w:pPr>
            <w:r w:rsidRPr="00407E28">
              <w:rPr>
                <w:sz w:val="18"/>
              </w:rPr>
              <w:t>62.4</w:t>
            </w:r>
          </w:p>
        </w:tc>
        <w:tc>
          <w:tcPr>
            <w:tcW w:w="680" w:type="dxa"/>
            <w:shd w:val="clear" w:color="auto" w:fill="auto"/>
          </w:tcPr>
          <w:p w14:paraId="0570EB0A" w14:textId="77777777" w:rsidR="004A55EE" w:rsidRPr="00407E28" w:rsidRDefault="004A55EE" w:rsidP="00407E28">
            <w:pPr>
              <w:suppressAutoHyphens w:val="0"/>
              <w:spacing w:before="40" w:after="40" w:line="220" w:lineRule="exact"/>
              <w:ind w:right="113"/>
              <w:jc w:val="right"/>
              <w:rPr>
                <w:sz w:val="18"/>
              </w:rPr>
            </w:pPr>
            <w:r w:rsidRPr="00407E28">
              <w:rPr>
                <w:sz w:val="18"/>
              </w:rPr>
              <w:t>75.5</w:t>
            </w:r>
          </w:p>
        </w:tc>
        <w:tc>
          <w:tcPr>
            <w:tcW w:w="680" w:type="dxa"/>
            <w:shd w:val="clear" w:color="auto" w:fill="auto"/>
          </w:tcPr>
          <w:p w14:paraId="57F59541" w14:textId="77777777" w:rsidR="004A55EE" w:rsidRPr="00407E28" w:rsidRDefault="004A55EE" w:rsidP="00407E28">
            <w:pPr>
              <w:suppressAutoHyphens w:val="0"/>
              <w:spacing w:before="40" w:after="40" w:line="220" w:lineRule="exact"/>
              <w:ind w:right="113"/>
              <w:jc w:val="right"/>
              <w:rPr>
                <w:sz w:val="18"/>
              </w:rPr>
            </w:pPr>
            <w:r w:rsidRPr="00407E28">
              <w:rPr>
                <w:sz w:val="18"/>
              </w:rPr>
              <w:t>100</w:t>
            </w:r>
          </w:p>
        </w:tc>
      </w:tr>
      <w:tr w:rsidR="004A55EE" w:rsidRPr="00407E28" w14:paraId="36FCFE57" w14:textId="77777777" w:rsidTr="00407E28">
        <w:tc>
          <w:tcPr>
            <w:tcW w:w="567" w:type="dxa"/>
            <w:shd w:val="clear" w:color="auto" w:fill="auto"/>
          </w:tcPr>
          <w:p w14:paraId="58F45044" w14:textId="77777777" w:rsidR="004A55EE" w:rsidRPr="00407E28" w:rsidRDefault="004A55EE" w:rsidP="00407E28">
            <w:pPr>
              <w:suppressAutoHyphens w:val="0"/>
              <w:spacing w:before="40" w:after="40" w:line="220" w:lineRule="exact"/>
              <w:ind w:right="113"/>
              <w:rPr>
                <w:sz w:val="18"/>
              </w:rPr>
            </w:pPr>
            <w:r w:rsidRPr="00407E28">
              <w:rPr>
                <w:sz w:val="18"/>
              </w:rPr>
              <w:t>2022</w:t>
            </w:r>
          </w:p>
        </w:tc>
        <w:tc>
          <w:tcPr>
            <w:tcW w:w="680" w:type="dxa"/>
            <w:shd w:val="clear" w:color="auto" w:fill="auto"/>
          </w:tcPr>
          <w:p w14:paraId="2FB81EAA" w14:textId="77777777" w:rsidR="004A55EE" w:rsidRPr="00407E28" w:rsidRDefault="004A55EE" w:rsidP="00407E28">
            <w:pPr>
              <w:suppressAutoHyphens w:val="0"/>
              <w:spacing w:before="40" w:after="40" w:line="220" w:lineRule="exact"/>
              <w:ind w:right="113"/>
              <w:jc w:val="right"/>
              <w:rPr>
                <w:sz w:val="18"/>
              </w:rPr>
            </w:pPr>
            <w:r w:rsidRPr="00407E28">
              <w:rPr>
                <w:sz w:val="18"/>
              </w:rPr>
              <w:t>3.7</w:t>
            </w:r>
          </w:p>
        </w:tc>
        <w:tc>
          <w:tcPr>
            <w:tcW w:w="680" w:type="dxa"/>
            <w:shd w:val="clear" w:color="auto" w:fill="auto"/>
          </w:tcPr>
          <w:p w14:paraId="457D310E" w14:textId="77777777" w:rsidR="004A55EE" w:rsidRPr="00407E28" w:rsidRDefault="004A55EE" w:rsidP="00407E28">
            <w:pPr>
              <w:suppressAutoHyphens w:val="0"/>
              <w:spacing w:before="40" w:after="40" w:line="220" w:lineRule="exact"/>
              <w:ind w:right="113"/>
              <w:jc w:val="right"/>
              <w:rPr>
                <w:sz w:val="18"/>
              </w:rPr>
            </w:pPr>
            <w:r w:rsidRPr="00407E28">
              <w:rPr>
                <w:sz w:val="18"/>
              </w:rPr>
              <w:t>9.7</w:t>
            </w:r>
          </w:p>
        </w:tc>
        <w:tc>
          <w:tcPr>
            <w:tcW w:w="680" w:type="dxa"/>
            <w:shd w:val="clear" w:color="auto" w:fill="auto"/>
          </w:tcPr>
          <w:p w14:paraId="6ECFC2FF" w14:textId="77777777" w:rsidR="004A55EE" w:rsidRPr="00407E28" w:rsidRDefault="004A55EE" w:rsidP="00407E28">
            <w:pPr>
              <w:suppressAutoHyphens w:val="0"/>
              <w:spacing w:before="40" w:after="40" w:line="220" w:lineRule="exact"/>
              <w:ind w:right="113"/>
              <w:jc w:val="right"/>
              <w:rPr>
                <w:sz w:val="18"/>
              </w:rPr>
            </w:pPr>
            <w:r w:rsidRPr="00407E28">
              <w:rPr>
                <w:sz w:val="18"/>
              </w:rPr>
              <w:t>16.7</w:t>
            </w:r>
          </w:p>
        </w:tc>
        <w:tc>
          <w:tcPr>
            <w:tcW w:w="680" w:type="dxa"/>
            <w:shd w:val="clear" w:color="auto" w:fill="auto"/>
          </w:tcPr>
          <w:p w14:paraId="33789378" w14:textId="77777777" w:rsidR="004A55EE" w:rsidRPr="00407E28" w:rsidRDefault="004A55EE" w:rsidP="00407E28">
            <w:pPr>
              <w:suppressAutoHyphens w:val="0"/>
              <w:spacing w:before="40" w:after="40" w:line="220" w:lineRule="exact"/>
              <w:ind w:right="113"/>
              <w:jc w:val="right"/>
              <w:rPr>
                <w:sz w:val="18"/>
              </w:rPr>
            </w:pPr>
            <w:r w:rsidRPr="00407E28">
              <w:rPr>
                <w:sz w:val="18"/>
              </w:rPr>
              <w:t>24.6</w:t>
            </w:r>
          </w:p>
        </w:tc>
        <w:tc>
          <w:tcPr>
            <w:tcW w:w="680" w:type="dxa"/>
            <w:shd w:val="clear" w:color="auto" w:fill="auto"/>
          </w:tcPr>
          <w:p w14:paraId="33BE2C8D" w14:textId="77777777" w:rsidR="004A55EE" w:rsidRPr="00407E28" w:rsidRDefault="004A55EE" w:rsidP="00407E28">
            <w:pPr>
              <w:suppressAutoHyphens w:val="0"/>
              <w:spacing w:before="40" w:after="40" w:line="220" w:lineRule="exact"/>
              <w:ind w:right="113"/>
              <w:jc w:val="right"/>
              <w:rPr>
                <w:sz w:val="18"/>
              </w:rPr>
            </w:pPr>
            <w:r w:rsidRPr="00407E28">
              <w:rPr>
                <w:sz w:val="18"/>
              </w:rPr>
              <w:t>33.2</w:t>
            </w:r>
          </w:p>
        </w:tc>
        <w:tc>
          <w:tcPr>
            <w:tcW w:w="680" w:type="dxa"/>
            <w:shd w:val="clear" w:color="auto" w:fill="auto"/>
          </w:tcPr>
          <w:p w14:paraId="21BFDB6A" w14:textId="77777777" w:rsidR="004A55EE" w:rsidRPr="00407E28" w:rsidRDefault="004A55EE" w:rsidP="00407E28">
            <w:pPr>
              <w:suppressAutoHyphens w:val="0"/>
              <w:spacing w:before="40" w:after="40" w:line="220" w:lineRule="exact"/>
              <w:ind w:right="113"/>
              <w:jc w:val="right"/>
              <w:rPr>
                <w:sz w:val="18"/>
              </w:rPr>
            </w:pPr>
            <w:r w:rsidRPr="00407E28">
              <w:rPr>
                <w:sz w:val="18"/>
              </w:rPr>
              <w:t>42.8</w:t>
            </w:r>
          </w:p>
        </w:tc>
        <w:tc>
          <w:tcPr>
            <w:tcW w:w="680" w:type="dxa"/>
            <w:shd w:val="clear" w:color="auto" w:fill="auto"/>
          </w:tcPr>
          <w:p w14:paraId="58514234" w14:textId="77777777" w:rsidR="004A55EE" w:rsidRPr="00407E28" w:rsidRDefault="004A55EE" w:rsidP="00407E28">
            <w:pPr>
              <w:suppressAutoHyphens w:val="0"/>
              <w:spacing w:before="40" w:after="40" w:line="220" w:lineRule="exact"/>
              <w:ind w:right="113"/>
              <w:jc w:val="right"/>
              <w:rPr>
                <w:sz w:val="18"/>
              </w:rPr>
            </w:pPr>
            <w:r w:rsidRPr="00407E28">
              <w:rPr>
                <w:sz w:val="18"/>
              </w:rPr>
              <w:t>53.2</w:t>
            </w:r>
          </w:p>
        </w:tc>
        <w:tc>
          <w:tcPr>
            <w:tcW w:w="680" w:type="dxa"/>
            <w:shd w:val="clear" w:color="auto" w:fill="auto"/>
          </w:tcPr>
          <w:p w14:paraId="4065B6C8" w14:textId="77777777" w:rsidR="004A55EE" w:rsidRPr="00407E28" w:rsidRDefault="004A55EE" w:rsidP="00407E28">
            <w:pPr>
              <w:suppressAutoHyphens w:val="0"/>
              <w:spacing w:before="40" w:after="40" w:line="220" w:lineRule="exact"/>
              <w:ind w:right="113"/>
              <w:jc w:val="right"/>
              <w:rPr>
                <w:sz w:val="18"/>
              </w:rPr>
            </w:pPr>
            <w:r w:rsidRPr="00407E28">
              <w:rPr>
                <w:sz w:val="18"/>
              </w:rPr>
              <w:t>64.9</w:t>
            </w:r>
          </w:p>
        </w:tc>
        <w:tc>
          <w:tcPr>
            <w:tcW w:w="680" w:type="dxa"/>
            <w:shd w:val="clear" w:color="auto" w:fill="auto"/>
          </w:tcPr>
          <w:p w14:paraId="1921F418" w14:textId="77777777" w:rsidR="004A55EE" w:rsidRPr="00407E28" w:rsidRDefault="004A55EE" w:rsidP="00407E28">
            <w:pPr>
              <w:suppressAutoHyphens w:val="0"/>
              <w:spacing w:before="40" w:after="40" w:line="220" w:lineRule="exact"/>
              <w:ind w:right="113"/>
              <w:jc w:val="right"/>
              <w:rPr>
                <w:sz w:val="18"/>
              </w:rPr>
            </w:pPr>
            <w:r w:rsidRPr="00407E28">
              <w:rPr>
                <w:sz w:val="18"/>
              </w:rPr>
              <w:t>78.4</w:t>
            </w:r>
          </w:p>
        </w:tc>
        <w:tc>
          <w:tcPr>
            <w:tcW w:w="680" w:type="dxa"/>
            <w:shd w:val="clear" w:color="auto" w:fill="auto"/>
          </w:tcPr>
          <w:p w14:paraId="469E039A" w14:textId="77777777" w:rsidR="004A55EE" w:rsidRPr="00407E28" w:rsidRDefault="004A55EE" w:rsidP="00407E28">
            <w:pPr>
              <w:suppressAutoHyphens w:val="0"/>
              <w:spacing w:before="40" w:after="40" w:line="220" w:lineRule="exact"/>
              <w:ind w:right="113"/>
              <w:jc w:val="right"/>
              <w:rPr>
                <w:sz w:val="18"/>
              </w:rPr>
            </w:pPr>
            <w:r w:rsidRPr="00407E28">
              <w:rPr>
                <w:sz w:val="18"/>
              </w:rPr>
              <w:t>100</w:t>
            </w:r>
          </w:p>
        </w:tc>
      </w:tr>
    </w:tbl>
    <w:p w14:paraId="22B62FD1" w14:textId="77777777" w:rsidR="004A55EE" w:rsidRPr="00F26AFB" w:rsidRDefault="004A55EE" w:rsidP="004A55EE">
      <w:pPr>
        <w:pStyle w:val="SingleTxtG"/>
        <w:keepNext/>
        <w:spacing w:before="240" w:after="240"/>
      </w:pPr>
      <w:r w:rsidRPr="00F26AFB">
        <w:t>22.</w:t>
      </w:r>
      <w:r w:rsidRPr="00F26AFB">
        <w:tab/>
        <w:t xml:space="preserve">The table below shows measures of </w:t>
      </w:r>
      <w:r w:rsidRPr="003A0748">
        <w:rPr>
          <w:i/>
          <w:iCs/>
        </w:rPr>
        <w:t>income dispersion/household equivalent income</w:t>
      </w:r>
      <w:r w:rsidRPr="007B2DD3">
        <w:rPr>
          <w:rStyle w:val="FootnoteReference"/>
        </w:rPr>
        <w:footnoteReference w:id="6"/>
      </w:r>
      <w:r w:rsidRPr="00F26AFB">
        <w:t xml:space="preserve"> (EU-scale) between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1134"/>
        <w:gridCol w:w="993"/>
        <w:gridCol w:w="850"/>
        <w:gridCol w:w="1418"/>
        <w:gridCol w:w="1134"/>
        <w:gridCol w:w="1275"/>
      </w:tblGrid>
      <w:tr w:rsidR="007A4740" w:rsidRPr="007A4740" w14:paraId="6D69BC0F" w14:textId="77777777" w:rsidTr="00CA0DA2">
        <w:trPr>
          <w:tblHeader/>
        </w:trPr>
        <w:tc>
          <w:tcPr>
            <w:tcW w:w="3544" w:type="dxa"/>
            <w:gridSpan w:val="4"/>
            <w:tcBorders>
              <w:top w:val="single" w:sz="4" w:space="0" w:color="auto"/>
              <w:bottom w:val="single" w:sz="4" w:space="0" w:color="auto"/>
              <w:right w:val="single" w:sz="24" w:space="0" w:color="FFFFFF" w:themeColor="background1"/>
            </w:tcBorders>
            <w:shd w:val="clear" w:color="auto" w:fill="auto"/>
            <w:vAlign w:val="bottom"/>
          </w:tcPr>
          <w:p w14:paraId="42552118" w14:textId="77777777" w:rsidR="004A55EE" w:rsidRPr="007A4740" w:rsidRDefault="004A55EE" w:rsidP="007A4740">
            <w:pPr>
              <w:suppressAutoHyphens w:val="0"/>
              <w:spacing w:before="80" w:after="80" w:line="200" w:lineRule="exact"/>
              <w:ind w:right="113"/>
              <w:jc w:val="center"/>
              <w:rPr>
                <w:i/>
                <w:sz w:val="16"/>
              </w:rPr>
            </w:pPr>
            <w:r w:rsidRPr="007A4740">
              <w:rPr>
                <w:i/>
                <w:sz w:val="16"/>
              </w:rPr>
              <w:t>Total populations</w:t>
            </w:r>
          </w:p>
        </w:tc>
        <w:tc>
          <w:tcPr>
            <w:tcW w:w="3827" w:type="dxa"/>
            <w:gridSpan w:val="3"/>
            <w:tcBorders>
              <w:top w:val="single" w:sz="4" w:space="0" w:color="auto"/>
              <w:left w:val="single" w:sz="24" w:space="0" w:color="FFFFFF" w:themeColor="background1"/>
              <w:bottom w:val="single" w:sz="4" w:space="0" w:color="auto"/>
            </w:tcBorders>
            <w:shd w:val="clear" w:color="auto" w:fill="auto"/>
            <w:vAlign w:val="bottom"/>
          </w:tcPr>
          <w:p w14:paraId="56E36A16" w14:textId="77777777" w:rsidR="004A55EE" w:rsidRPr="007A4740" w:rsidRDefault="004A55EE" w:rsidP="007A4740">
            <w:pPr>
              <w:suppressAutoHyphens w:val="0"/>
              <w:spacing w:before="80" w:after="80" w:line="200" w:lineRule="exact"/>
              <w:ind w:right="113"/>
              <w:jc w:val="center"/>
              <w:rPr>
                <w:i/>
                <w:sz w:val="16"/>
              </w:rPr>
            </w:pPr>
            <w:r w:rsidRPr="007A4740">
              <w:rPr>
                <w:i/>
                <w:sz w:val="16"/>
              </w:rPr>
              <w:t>Total populations excluding persons</w:t>
            </w:r>
            <w:r w:rsidRPr="007A4740">
              <w:rPr>
                <w:i/>
                <w:sz w:val="16"/>
              </w:rPr>
              <w:br/>
              <w:t>in student households</w:t>
            </w:r>
          </w:p>
        </w:tc>
      </w:tr>
      <w:tr w:rsidR="007A4740" w:rsidRPr="007A4740" w14:paraId="46621588" w14:textId="77777777" w:rsidTr="00CA0DA2">
        <w:trPr>
          <w:tblHeader/>
        </w:trPr>
        <w:tc>
          <w:tcPr>
            <w:tcW w:w="567" w:type="dxa"/>
            <w:tcBorders>
              <w:top w:val="single" w:sz="4" w:space="0" w:color="auto"/>
              <w:bottom w:val="single" w:sz="12" w:space="0" w:color="auto"/>
            </w:tcBorders>
            <w:shd w:val="clear" w:color="auto" w:fill="auto"/>
          </w:tcPr>
          <w:p w14:paraId="0C608523" w14:textId="77777777" w:rsidR="004A55EE" w:rsidRPr="007A4740" w:rsidRDefault="004A55EE" w:rsidP="007A4740">
            <w:pPr>
              <w:suppressAutoHyphens w:val="0"/>
              <w:spacing w:before="40" w:after="40" w:line="220" w:lineRule="exact"/>
              <w:ind w:right="113"/>
              <w:rPr>
                <w:i/>
                <w:sz w:val="16"/>
              </w:rPr>
            </w:pPr>
            <w:r w:rsidRPr="007A4740">
              <w:rPr>
                <w:i/>
                <w:sz w:val="16"/>
              </w:rPr>
              <w:t>Year</w:t>
            </w:r>
          </w:p>
        </w:tc>
        <w:tc>
          <w:tcPr>
            <w:tcW w:w="1134" w:type="dxa"/>
            <w:tcBorders>
              <w:top w:val="single" w:sz="4" w:space="0" w:color="auto"/>
              <w:bottom w:val="single" w:sz="12" w:space="0" w:color="auto"/>
            </w:tcBorders>
            <w:shd w:val="clear" w:color="auto" w:fill="auto"/>
          </w:tcPr>
          <w:p w14:paraId="6DE04297" w14:textId="77777777" w:rsidR="004A55EE" w:rsidRPr="007A4740" w:rsidRDefault="004A55EE" w:rsidP="007A4740">
            <w:pPr>
              <w:suppressAutoHyphens w:val="0"/>
              <w:spacing w:before="40" w:after="40" w:line="220" w:lineRule="exact"/>
              <w:ind w:right="113"/>
              <w:jc w:val="right"/>
              <w:rPr>
                <w:i/>
                <w:sz w:val="16"/>
              </w:rPr>
            </w:pPr>
            <w:r w:rsidRPr="007A4740">
              <w:rPr>
                <w:i/>
                <w:sz w:val="16"/>
              </w:rPr>
              <w:t>Gini coefficient</w:t>
            </w:r>
          </w:p>
        </w:tc>
        <w:tc>
          <w:tcPr>
            <w:tcW w:w="993" w:type="dxa"/>
            <w:tcBorders>
              <w:top w:val="single" w:sz="4" w:space="0" w:color="auto"/>
              <w:bottom w:val="single" w:sz="12" w:space="0" w:color="auto"/>
            </w:tcBorders>
            <w:shd w:val="clear" w:color="auto" w:fill="auto"/>
          </w:tcPr>
          <w:p w14:paraId="4F678182" w14:textId="77777777" w:rsidR="004A55EE" w:rsidRPr="007A4740" w:rsidRDefault="004A55EE" w:rsidP="007A4740">
            <w:pPr>
              <w:suppressAutoHyphens w:val="0"/>
              <w:spacing w:before="40" w:after="40" w:line="220" w:lineRule="exact"/>
              <w:ind w:right="113"/>
              <w:jc w:val="right"/>
              <w:rPr>
                <w:i/>
                <w:sz w:val="16"/>
              </w:rPr>
            </w:pPr>
            <w:r w:rsidRPr="007A4740">
              <w:rPr>
                <w:i/>
                <w:sz w:val="16"/>
              </w:rPr>
              <w:t>P90/P10*</w:t>
            </w:r>
          </w:p>
        </w:tc>
        <w:tc>
          <w:tcPr>
            <w:tcW w:w="850" w:type="dxa"/>
            <w:tcBorders>
              <w:top w:val="single" w:sz="4" w:space="0" w:color="auto"/>
              <w:bottom w:val="single" w:sz="12" w:space="0" w:color="auto"/>
              <w:right w:val="single" w:sz="24" w:space="0" w:color="FFFFFF" w:themeColor="background1"/>
            </w:tcBorders>
            <w:shd w:val="clear" w:color="auto" w:fill="auto"/>
          </w:tcPr>
          <w:p w14:paraId="50E02C5F" w14:textId="77777777" w:rsidR="004A55EE" w:rsidRPr="007A4740" w:rsidRDefault="004A55EE" w:rsidP="007A4740">
            <w:pPr>
              <w:suppressAutoHyphens w:val="0"/>
              <w:spacing w:before="40" w:after="40" w:line="220" w:lineRule="exact"/>
              <w:ind w:right="113"/>
              <w:jc w:val="right"/>
              <w:rPr>
                <w:i/>
                <w:sz w:val="16"/>
              </w:rPr>
            </w:pPr>
            <w:r w:rsidRPr="007A4740">
              <w:rPr>
                <w:i/>
                <w:sz w:val="16"/>
              </w:rPr>
              <w:t>S80/S20**</w:t>
            </w:r>
          </w:p>
        </w:tc>
        <w:tc>
          <w:tcPr>
            <w:tcW w:w="1418" w:type="dxa"/>
            <w:tcBorders>
              <w:top w:val="single" w:sz="4" w:space="0" w:color="auto"/>
              <w:left w:val="single" w:sz="24" w:space="0" w:color="FFFFFF" w:themeColor="background1"/>
              <w:bottom w:val="single" w:sz="12" w:space="0" w:color="auto"/>
            </w:tcBorders>
            <w:shd w:val="clear" w:color="auto" w:fill="auto"/>
            <w:vAlign w:val="bottom"/>
          </w:tcPr>
          <w:p w14:paraId="431311AD" w14:textId="77777777" w:rsidR="004A55EE" w:rsidRPr="007A4740" w:rsidRDefault="004A55EE" w:rsidP="007A4740">
            <w:pPr>
              <w:suppressAutoHyphens w:val="0"/>
              <w:spacing w:before="40" w:after="40" w:line="220" w:lineRule="exact"/>
              <w:ind w:right="113"/>
              <w:jc w:val="right"/>
              <w:rPr>
                <w:i/>
                <w:sz w:val="16"/>
              </w:rPr>
            </w:pPr>
            <w:r w:rsidRPr="007A4740">
              <w:rPr>
                <w:i/>
                <w:sz w:val="16"/>
              </w:rPr>
              <w:t>Gini coefficient</w:t>
            </w:r>
          </w:p>
        </w:tc>
        <w:tc>
          <w:tcPr>
            <w:tcW w:w="1134" w:type="dxa"/>
            <w:tcBorders>
              <w:top w:val="single" w:sz="4" w:space="0" w:color="auto"/>
              <w:bottom w:val="single" w:sz="12" w:space="0" w:color="auto"/>
            </w:tcBorders>
            <w:shd w:val="clear" w:color="auto" w:fill="auto"/>
            <w:vAlign w:val="bottom"/>
          </w:tcPr>
          <w:p w14:paraId="4D99F988" w14:textId="77777777" w:rsidR="004A55EE" w:rsidRPr="007A4740" w:rsidRDefault="004A55EE" w:rsidP="007A4740">
            <w:pPr>
              <w:suppressAutoHyphens w:val="0"/>
              <w:spacing w:before="40" w:after="40" w:line="220" w:lineRule="exact"/>
              <w:ind w:right="113"/>
              <w:jc w:val="right"/>
              <w:rPr>
                <w:i/>
                <w:sz w:val="16"/>
              </w:rPr>
            </w:pPr>
            <w:r w:rsidRPr="007A4740">
              <w:rPr>
                <w:i/>
                <w:sz w:val="16"/>
              </w:rPr>
              <w:t>P90/P10*</w:t>
            </w:r>
          </w:p>
        </w:tc>
        <w:tc>
          <w:tcPr>
            <w:tcW w:w="1275" w:type="dxa"/>
            <w:tcBorders>
              <w:top w:val="single" w:sz="4" w:space="0" w:color="auto"/>
              <w:bottom w:val="single" w:sz="12" w:space="0" w:color="auto"/>
            </w:tcBorders>
            <w:shd w:val="clear" w:color="auto" w:fill="auto"/>
            <w:vAlign w:val="bottom"/>
          </w:tcPr>
          <w:p w14:paraId="2706AE86" w14:textId="77777777" w:rsidR="004A55EE" w:rsidRPr="007A4740" w:rsidRDefault="004A55EE" w:rsidP="007A4740">
            <w:pPr>
              <w:suppressAutoHyphens w:val="0"/>
              <w:spacing w:before="40" w:after="40" w:line="220" w:lineRule="exact"/>
              <w:ind w:right="113"/>
              <w:jc w:val="right"/>
              <w:rPr>
                <w:i/>
                <w:sz w:val="16"/>
              </w:rPr>
            </w:pPr>
            <w:r w:rsidRPr="007A4740">
              <w:rPr>
                <w:i/>
                <w:sz w:val="16"/>
              </w:rPr>
              <w:t>S80/S20**</w:t>
            </w:r>
          </w:p>
        </w:tc>
      </w:tr>
      <w:tr w:rsidR="004A55EE" w:rsidRPr="007A4740" w14:paraId="453D6C81" w14:textId="77777777" w:rsidTr="007A4740">
        <w:tc>
          <w:tcPr>
            <w:tcW w:w="567" w:type="dxa"/>
            <w:tcBorders>
              <w:top w:val="single" w:sz="12" w:space="0" w:color="auto"/>
            </w:tcBorders>
            <w:shd w:val="clear" w:color="auto" w:fill="auto"/>
          </w:tcPr>
          <w:p w14:paraId="3BE0EDDB" w14:textId="77777777" w:rsidR="004A55EE" w:rsidRPr="007A4740" w:rsidRDefault="004A55EE" w:rsidP="007A4740">
            <w:pPr>
              <w:suppressAutoHyphens w:val="0"/>
              <w:spacing w:before="40" w:after="40" w:line="220" w:lineRule="exact"/>
              <w:ind w:right="113"/>
              <w:rPr>
                <w:sz w:val="18"/>
              </w:rPr>
            </w:pPr>
            <w:r w:rsidRPr="007A4740">
              <w:rPr>
                <w:sz w:val="18"/>
              </w:rPr>
              <w:t>2017</w:t>
            </w:r>
          </w:p>
        </w:tc>
        <w:tc>
          <w:tcPr>
            <w:tcW w:w="1134" w:type="dxa"/>
            <w:tcBorders>
              <w:top w:val="single" w:sz="12" w:space="0" w:color="auto"/>
            </w:tcBorders>
            <w:shd w:val="clear" w:color="auto" w:fill="auto"/>
          </w:tcPr>
          <w:p w14:paraId="3F11B02B" w14:textId="77777777" w:rsidR="004A55EE" w:rsidRPr="007A4740" w:rsidRDefault="004A55EE" w:rsidP="007A4740">
            <w:pPr>
              <w:suppressAutoHyphens w:val="0"/>
              <w:spacing w:before="40" w:after="40" w:line="220" w:lineRule="exact"/>
              <w:ind w:right="113"/>
              <w:rPr>
                <w:sz w:val="18"/>
              </w:rPr>
            </w:pPr>
            <w:r w:rsidRPr="007A4740">
              <w:rPr>
                <w:sz w:val="18"/>
              </w:rPr>
              <w:t>0.261</w:t>
            </w:r>
          </w:p>
        </w:tc>
        <w:tc>
          <w:tcPr>
            <w:tcW w:w="993" w:type="dxa"/>
            <w:tcBorders>
              <w:top w:val="single" w:sz="12" w:space="0" w:color="auto"/>
            </w:tcBorders>
            <w:shd w:val="clear" w:color="auto" w:fill="auto"/>
          </w:tcPr>
          <w:p w14:paraId="24A031A6" w14:textId="77777777" w:rsidR="004A55EE" w:rsidRPr="007A4740" w:rsidRDefault="004A55EE" w:rsidP="007A4740">
            <w:pPr>
              <w:suppressAutoHyphens w:val="0"/>
              <w:spacing w:before="40" w:after="40" w:line="220" w:lineRule="exact"/>
              <w:ind w:right="113"/>
              <w:rPr>
                <w:sz w:val="18"/>
              </w:rPr>
            </w:pPr>
            <w:r w:rsidRPr="007A4740">
              <w:rPr>
                <w:sz w:val="18"/>
              </w:rPr>
              <w:t>3.0</w:t>
            </w:r>
          </w:p>
        </w:tc>
        <w:tc>
          <w:tcPr>
            <w:tcW w:w="850" w:type="dxa"/>
            <w:tcBorders>
              <w:top w:val="single" w:sz="12" w:space="0" w:color="auto"/>
            </w:tcBorders>
            <w:shd w:val="clear" w:color="auto" w:fill="auto"/>
          </w:tcPr>
          <w:p w14:paraId="309D607B" w14:textId="77777777" w:rsidR="004A55EE" w:rsidRPr="007A4740" w:rsidRDefault="004A55EE" w:rsidP="007A4740">
            <w:pPr>
              <w:suppressAutoHyphens w:val="0"/>
              <w:spacing w:before="40" w:after="40" w:line="220" w:lineRule="exact"/>
              <w:ind w:right="113"/>
              <w:rPr>
                <w:sz w:val="18"/>
              </w:rPr>
            </w:pPr>
            <w:r w:rsidRPr="007A4740">
              <w:rPr>
                <w:sz w:val="18"/>
              </w:rPr>
              <w:t>3.9</w:t>
            </w:r>
          </w:p>
        </w:tc>
        <w:tc>
          <w:tcPr>
            <w:tcW w:w="1418" w:type="dxa"/>
            <w:tcBorders>
              <w:top w:val="single" w:sz="12" w:space="0" w:color="auto"/>
            </w:tcBorders>
            <w:shd w:val="clear" w:color="auto" w:fill="auto"/>
            <w:vAlign w:val="bottom"/>
          </w:tcPr>
          <w:p w14:paraId="208B2AD9" w14:textId="77777777" w:rsidR="004A55EE" w:rsidRPr="007A4740" w:rsidRDefault="004A55EE" w:rsidP="007A4740">
            <w:pPr>
              <w:suppressAutoHyphens w:val="0"/>
              <w:spacing w:before="40" w:after="40" w:line="220" w:lineRule="exact"/>
              <w:ind w:right="113"/>
              <w:jc w:val="right"/>
              <w:rPr>
                <w:sz w:val="18"/>
              </w:rPr>
            </w:pPr>
            <w:r w:rsidRPr="007A4740">
              <w:rPr>
                <w:sz w:val="18"/>
              </w:rPr>
              <w:t>0.252</w:t>
            </w:r>
          </w:p>
        </w:tc>
        <w:tc>
          <w:tcPr>
            <w:tcW w:w="1134" w:type="dxa"/>
            <w:tcBorders>
              <w:top w:val="single" w:sz="12" w:space="0" w:color="auto"/>
            </w:tcBorders>
            <w:shd w:val="clear" w:color="auto" w:fill="auto"/>
            <w:vAlign w:val="bottom"/>
          </w:tcPr>
          <w:p w14:paraId="15F78A58" w14:textId="77777777" w:rsidR="004A55EE" w:rsidRPr="007A4740" w:rsidRDefault="004A55EE" w:rsidP="007A4740">
            <w:pPr>
              <w:suppressAutoHyphens w:val="0"/>
              <w:spacing w:before="40" w:after="40" w:line="220" w:lineRule="exact"/>
              <w:ind w:right="113"/>
              <w:jc w:val="right"/>
              <w:rPr>
                <w:sz w:val="18"/>
              </w:rPr>
            </w:pPr>
            <w:r w:rsidRPr="007A4740">
              <w:rPr>
                <w:sz w:val="18"/>
              </w:rPr>
              <w:t>2.8</w:t>
            </w:r>
          </w:p>
        </w:tc>
        <w:tc>
          <w:tcPr>
            <w:tcW w:w="1275" w:type="dxa"/>
            <w:tcBorders>
              <w:top w:val="single" w:sz="12" w:space="0" w:color="auto"/>
            </w:tcBorders>
            <w:shd w:val="clear" w:color="auto" w:fill="auto"/>
            <w:vAlign w:val="bottom"/>
          </w:tcPr>
          <w:p w14:paraId="54831EB2" w14:textId="77777777" w:rsidR="004A55EE" w:rsidRPr="007A4740" w:rsidRDefault="004A55EE" w:rsidP="007A4740">
            <w:pPr>
              <w:suppressAutoHyphens w:val="0"/>
              <w:spacing w:before="40" w:after="40" w:line="220" w:lineRule="exact"/>
              <w:ind w:right="113"/>
              <w:jc w:val="right"/>
              <w:rPr>
                <w:sz w:val="18"/>
              </w:rPr>
            </w:pPr>
            <w:r w:rsidRPr="007A4740">
              <w:rPr>
                <w:sz w:val="18"/>
              </w:rPr>
              <w:t>3.6</w:t>
            </w:r>
          </w:p>
        </w:tc>
      </w:tr>
      <w:tr w:rsidR="004A55EE" w:rsidRPr="007A4740" w14:paraId="2511D98F" w14:textId="77777777" w:rsidTr="007A4740">
        <w:tc>
          <w:tcPr>
            <w:tcW w:w="567" w:type="dxa"/>
            <w:shd w:val="clear" w:color="auto" w:fill="auto"/>
          </w:tcPr>
          <w:p w14:paraId="60786289" w14:textId="77777777" w:rsidR="004A55EE" w:rsidRPr="007A4740" w:rsidRDefault="004A55EE" w:rsidP="007A4740">
            <w:pPr>
              <w:suppressAutoHyphens w:val="0"/>
              <w:spacing w:before="40" w:after="40" w:line="220" w:lineRule="exact"/>
              <w:ind w:right="113"/>
              <w:rPr>
                <w:sz w:val="18"/>
              </w:rPr>
            </w:pPr>
            <w:r w:rsidRPr="007A4740">
              <w:rPr>
                <w:sz w:val="18"/>
              </w:rPr>
              <w:t>2018</w:t>
            </w:r>
          </w:p>
        </w:tc>
        <w:tc>
          <w:tcPr>
            <w:tcW w:w="1134" w:type="dxa"/>
            <w:shd w:val="clear" w:color="auto" w:fill="auto"/>
          </w:tcPr>
          <w:p w14:paraId="0568FB2A" w14:textId="77777777" w:rsidR="004A55EE" w:rsidRPr="007A4740" w:rsidRDefault="004A55EE" w:rsidP="007A4740">
            <w:pPr>
              <w:suppressAutoHyphens w:val="0"/>
              <w:spacing w:before="40" w:after="40" w:line="220" w:lineRule="exact"/>
              <w:ind w:right="113"/>
              <w:rPr>
                <w:sz w:val="18"/>
              </w:rPr>
            </w:pPr>
            <w:r w:rsidRPr="007A4740">
              <w:rPr>
                <w:sz w:val="18"/>
              </w:rPr>
              <w:t>0.260</w:t>
            </w:r>
          </w:p>
        </w:tc>
        <w:tc>
          <w:tcPr>
            <w:tcW w:w="993" w:type="dxa"/>
            <w:shd w:val="clear" w:color="auto" w:fill="auto"/>
          </w:tcPr>
          <w:p w14:paraId="2778221F" w14:textId="77777777" w:rsidR="004A55EE" w:rsidRPr="007A4740" w:rsidRDefault="004A55EE" w:rsidP="007A4740">
            <w:pPr>
              <w:suppressAutoHyphens w:val="0"/>
              <w:spacing w:before="40" w:after="40" w:line="220" w:lineRule="exact"/>
              <w:ind w:right="113"/>
              <w:rPr>
                <w:sz w:val="18"/>
              </w:rPr>
            </w:pPr>
            <w:r w:rsidRPr="007A4740">
              <w:rPr>
                <w:sz w:val="18"/>
              </w:rPr>
              <w:t>3.0</w:t>
            </w:r>
          </w:p>
        </w:tc>
        <w:tc>
          <w:tcPr>
            <w:tcW w:w="850" w:type="dxa"/>
            <w:shd w:val="clear" w:color="auto" w:fill="auto"/>
          </w:tcPr>
          <w:p w14:paraId="46C1CB04" w14:textId="77777777" w:rsidR="004A55EE" w:rsidRPr="007A4740" w:rsidRDefault="004A55EE" w:rsidP="007A4740">
            <w:pPr>
              <w:suppressAutoHyphens w:val="0"/>
              <w:spacing w:before="40" w:after="40" w:line="220" w:lineRule="exact"/>
              <w:ind w:right="113"/>
              <w:rPr>
                <w:sz w:val="18"/>
              </w:rPr>
            </w:pPr>
            <w:r w:rsidRPr="007A4740">
              <w:rPr>
                <w:sz w:val="18"/>
              </w:rPr>
              <w:t>3.9</w:t>
            </w:r>
          </w:p>
        </w:tc>
        <w:tc>
          <w:tcPr>
            <w:tcW w:w="1418" w:type="dxa"/>
            <w:shd w:val="clear" w:color="auto" w:fill="auto"/>
            <w:vAlign w:val="bottom"/>
          </w:tcPr>
          <w:p w14:paraId="1396246F" w14:textId="77777777" w:rsidR="004A55EE" w:rsidRPr="007A4740" w:rsidRDefault="004A55EE" w:rsidP="007A4740">
            <w:pPr>
              <w:suppressAutoHyphens w:val="0"/>
              <w:spacing w:before="40" w:after="40" w:line="220" w:lineRule="exact"/>
              <w:ind w:right="113"/>
              <w:jc w:val="right"/>
              <w:rPr>
                <w:sz w:val="18"/>
              </w:rPr>
            </w:pPr>
            <w:r w:rsidRPr="007A4740">
              <w:rPr>
                <w:sz w:val="18"/>
              </w:rPr>
              <w:t>0.251</w:t>
            </w:r>
          </w:p>
        </w:tc>
        <w:tc>
          <w:tcPr>
            <w:tcW w:w="1134" w:type="dxa"/>
            <w:shd w:val="clear" w:color="auto" w:fill="auto"/>
            <w:vAlign w:val="bottom"/>
          </w:tcPr>
          <w:p w14:paraId="020070D9" w14:textId="77777777" w:rsidR="004A55EE" w:rsidRPr="007A4740" w:rsidRDefault="004A55EE" w:rsidP="007A4740">
            <w:pPr>
              <w:suppressAutoHyphens w:val="0"/>
              <w:spacing w:before="40" w:after="40" w:line="220" w:lineRule="exact"/>
              <w:ind w:right="113"/>
              <w:jc w:val="right"/>
              <w:rPr>
                <w:sz w:val="18"/>
              </w:rPr>
            </w:pPr>
            <w:r w:rsidRPr="007A4740">
              <w:rPr>
                <w:sz w:val="18"/>
              </w:rPr>
              <w:t>2.8</w:t>
            </w:r>
          </w:p>
        </w:tc>
        <w:tc>
          <w:tcPr>
            <w:tcW w:w="1275" w:type="dxa"/>
            <w:shd w:val="clear" w:color="auto" w:fill="auto"/>
            <w:vAlign w:val="bottom"/>
          </w:tcPr>
          <w:p w14:paraId="65F5E2FC" w14:textId="77777777" w:rsidR="004A55EE" w:rsidRPr="007A4740" w:rsidRDefault="004A55EE" w:rsidP="007A4740">
            <w:pPr>
              <w:suppressAutoHyphens w:val="0"/>
              <w:spacing w:before="40" w:after="40" w:line="220" w:lineRule="exact"/>
              <w:ind w:right="113"/>
              <w:jc w:val="right"/>
              <w:rPr>
                <w:sz w:val="18"/>
              </w:rPr>
            </w:pPr>
            <w:r w:rsidRPr="007A4740">
              <w:rPr>
                <w:sz w:val="18"/>
              </w:rPr>
              <w:t>3.6</w:t>
            </w:r>
          </w:p>
        </w:tc>
      </w:tr>
      <w:tr w:rsidR="004A55EE" w:rsidRPr="007A4740" w14:paraId="589B54E3" w14:textId="77777777" w:rsidTr="007A4740">
        <w:tc>
          <w:tcPr>
            <w:tcW w:w="567" w:type="dxa"/>
            <w:shd w:val="clear" w:color="auto" w:fill="auto"/>
          </w:tcPr>
          <w:p w14:paraId="38D3FEAB" w14:textId="77777777" w:rsidR="004A55EE" w:rsidRPr="007A4740" w:rsidRDefault="004A55EE" w:rsidP="007A4740">
            <w:pPr>
              <w:suppressAutoHyphens w:val="0"/>
              <w:spacing w:before="40" w:after="40" w:line="220" w:lineRule="exact"/>
              <w:ind w:right="113"/>
              <w:rPr>
                <w:sz w:val="18"/>
              </w:rPr>
            </w:pPr>
            <w:r w:rsidRPr="007A4740">
              <w:rPr>
                <w:sz w:val="18"/>
              </w:rPr>
              <w:t>2019</w:t>
            </w:r>
          </w:p>
        </w:tc>
        <w:tc>
          <w:tcPr>
            <w:tcW w:w="1134" w:type="dxa"/>
            <w:shd w:val="clear" w:color="auto" w:fill="auto"/>
          </w:tcPr>
          <w:p w14:paraId="37DDB70B" w14:textId="77777777" w:rsidR="004A55EE" w:rsidRPr="007A4740" w:rsidRDefault="004A55EE" w:rsidP="007A4740">
            <w:pPr>
              <w:suppressAutoHyphens w:val="0"/>
              <w:spacing w:before="40" w:after="40" w:line="220" w:lineRule="exact"/>
              <w:ind w:right="113"/>
              <w:rPr>
                <w:sz w:val="18"/>
              </w:rPr>
            </w:pPr>
            <w:r w:rsidRPr="007A4740">
              <w:rPr>
                <w:sz w:val="18"/>
              </w:rPr>
              <w:t>0.259</w:t>
            </w:r>
          </w:p>
        </w:tc>
        <w:tc>
          <w:tcPr>
            <w:tcW w:w="993" w:type="dxa"/>
            <w:shd w:val="clear" w:color="auto" w:fill="auto"/>
          </w:tcPr>
          <w:p w14:paraId="4FC4016E" w14:textId="77777777" w:rsidR="004A55EE" w:rsidRPr="007A4740" w:rsidRDefault="004A55EE" w:rsidP="007A4740">
            <w:pPr>
              <w:suppressAutoHyphens w:val="0"/>
              <w:spacing w:before="40" w:after="40" w:line="220" w:lineRule="exact"/>
              <w:ind w:right="113"/>
              <w:rPr>
                <w:sz w:val="18"/>
              </w:rPr>
            </w:pPr>
            <w:r w:rsidRPr="007A4740">
              <w:rPr>
                <w:sz w:val="18"/>
              </w:rPr>
              <w:t>3.0</w:t>
            </w:r>
          </w:p>
        </w:tc>
        <w:tc>
          <w:tcPr>
            <w:tcW w:w="850" w:type="dxa"/>
            <w:shd w:val="clear" w:color="auto" w:fill="auto"/>
          </w:tcPr>
          <w:p w14:paraId="2D77AA09" w14:textId="77777777" w:rsidR="004A55EE" w:rsidRPr="007A4740" w:rsidRDefault="004A55EE" w:rsidP="007A4740">
            <w:pPr>
              <w:suppressAutoHyphens w:val="0"/>
              <w:spacing w:before="40" w:after="40" w:line="220" w:lineRule="exact"/>
              <w:ind w:right="113"/>
              <w:rPr>
                <w:sz w:val="18"/>
              </w:rPr>
            </w:pPr>
            <w:r w:rsidRPr="007A4740">
              <w:rPr>
                <w:sz w:val="18"/>
              </w:rPr>
              <w:t>3.9</w:t>
            </w:r>
          </w:p>
        </w:tc>
        <w:tc>
          <w:tcPr>
            <w:tcW w:w="1418" w:type="dxa"/>
            <w:shd w:val="clear" w:color="auto" w:fill="auto"/>
            <w:vAlign w:val="bottom"/>
          </w:tcPr>
          <w:p w14:paraId="62C2E346" w14:textId="77777777" w:rsidR="004A55EE" w:rsidRPr="007A4740" w:rsidRDefault="004A55EE" w:rsidP="007A4740">
            <w:pPr>
              <w:suppressAutoHyphens w:val="0"/>
              <w:spacing w:before="40" w:after="40" w:line="220" w:lineRule="exact"/>
              <w:ind w:right="113"/>
              <w:jc w:val="right"/>
              <w:rPr>
                <w:sz w:val="18"/>
              </w:rPr>
            </w:pPr>
            <w:r w:rsidRPr="007A4740">
              <w:rPr>
                <w:sz w:val="18"/>
              </w:rPr>
              <w:t>0.250</w:t>
            </w:r>
          </w:p>
        </w:tc>
        <w:tc>
          <w:tcPr>
            <w:tcW w:w="1134" w:type="dxa"/>
            <w:shd w:val="clear" w:color="auto" w:fill="auto"/>
            <w:vAlign w:val="bottom"/>
          </w:tcPr>
          <w:p w14:paraId="6995E39F" w14:textId="77777777" w:rsidR="004A55EE" w:rsidRPr="007A4740" w:rsidRDefault="004A55EE" w:rsidP="007A4740">
            <w:pPr>
              <w:suppressAutoHyphens w:val="0"/>
              <w:spacing w:before="40" w:after="40" w:line="220" w:lineRule="exact"/>
              <w:ind w:right="113"/>
              <w:jc w:val="right"/>
              <w:rPr>
                <w:sz w:val="18"/>
              </w:rPr>
            </w:pPr>
            <w:r w:rsidRPr="007A4740">
              <w:rPr>
                <w:sz w:val="18"/>
              </w:rPr>
              <w:t>2.8</w:t>
            </w:r>
          </w:p>
        </w:tc>
        <w:tc>
          <w:tcPr>
            <w:tcW w:w="1275" w:type="dxa"/>
            <w:shd w:val="clear" w:color="auto" w:fill="auto"/>
            <w:vAlign w:val="bottom"/>
          </w:tcPr>
          <w:p w14:paraId="364A39E2" w14:textId="77777777" w:rsidR="004A55EE" w:rsidRPr="007A4740" w:rsidRDefault="004A55EE" w:rsidP="007A4740">
            <w:pPr>
              <w:suppressAutoHyphens w:val="0"/>
              <w:spacing w:before="40" w:after="40" w:line="220" w:lineRule="exact"/>
              <w:ind w:right="113"/>
              <w:jc w:val="right"/>
              <w:rPr>
                <w:sz w:val="18"/>
              </w:rPr>
            </w:pPr>
            <w:r w:rsidRPr="007A4740">
              <w:rPr>
                <w:sz w:val="18"/>
              </w:rPr>
              <w:t>3.6</w:t>
            </w:r>
          </w:p>
        </w:tc>
      </w:tr>
      <w:tr w:rsidR="004A55EE" w:rsidRPr="007A4740" w14:paraId="54A0DB1C" w14:textId="77777777" w:rsidTr="007A4740">
        <w:tc>
          <w:tcPr>
            <w:tcW w:w="567" w:type="dxa"/>
            <w:shd w:val="clear" w:color="auto" w:fill="auto"/>
          </w:tcPr>
          <w:p w14:paraId="5A1474BC" w14:textId="77777777" w:rsidR="004A55EE" w:rsidRPr="007A4740" w:rsidRDefault="004A55EE" w:rsidP="007A4740">
            <w:pPr>
              <w:suppressAutoHyphens w:val="0"/>
              <w:spacing w:before="40" w:after="40" w:line="220" w:lineRule="exact"/>
              <w:ind w:right="113"/>
              <w:rPr>
                <w:sz w:val="18"/>
              </w:rPr>
            </w:pPr>
            <w:r w:rsidRPr="007A4740">
              <w:rPr>
                <w:sz w:val="18"/>
              </w:rPr>
              <w:t>2020</w:t>
            </w:r>
          </w:p>
        </w:tc>
        <w:tc>
          <w:tcPr>
            <w:tcW w:w="1134" w:type="dxa"/>
            <w:shd w:val="clear" w:color="auto" w:fill="auto"/>
          </w:tcPr>
          <w:p w14:paraId="5DCF3C31" w14:textId="77777777" w:rsidR="004A55EE" w:rsidRPr="007A4740" w:rsidRDefault="004A55EE" w:rsidP="007A4740">
            <w:pPr>
              <w:suppressAutoHyphens w:val="0"/>
              <w:spacing w:before="40" w:after="40" w:line="220" w:lineRule="exact"/>
              <w:ind w:right="113"/>
              <w:rPr>
                <w:sz w:val="18"/>
              </w:rPr>
            </w:pPr>
            <w:r w:rsidRPr="007A4740">
              <w:rPr>
                <w:sz w:val="18"/>
              </w:rPr>
              <w:t>0.262</w:t>
            </w:r>
          </w:p>
        </w:tc>
        <w:tc>
          <w:tcPr>
            <w:tcW w:w="993" w:type="dxa"/>
            <w:shd w:val="clear" w:color="auto" w:fill="auto"/>
          </w:tcPr>
          <w:p w14:paraId="72451337" w14:textId="77777777" w:rsidR="004A55EE" w:rsidRPr="007A4740" w:rsidRDefault="004A55EE" w:rsidP="007A4740">
            <w:pPr>
              <w:suppressAutoHyphens w:val="0"/>
              <w:spacing w:before="40" w:after="40" w:line="220" w:lineRule="exact"/>
              <w:ind w:right="113"/>
              <w:rPr>
                <w:sz w:val="18"/>
              </w:rPr>
            </w:pPr>
            <w:r w:rsidRPr="007A4740">
              <w:rPr>
                <w:sz w:val="18"/>
              </w:rPr>
              <w:t>3.0</w:t>
            </w:r>
          </w:p>
        </w:tc>
        <w:tc>
          <w:tcPr>
            <w:tcW w:w="850" w:type="dxa"/>
            <w:shd w:val="clear" w:color="auto" w:fill="auto"/>
          </w:tcPr>
          <w:p w14:paraId="5EFF2901" w14:textId="77777777" w:rsidR="004A55EE" w:rsidRPr="007A4740" w:rsidRDefault="004A55EE" w:rsidP="007A4740">
            <w:pPr>
              <w:suppressAutoHyphens w:val="0"/>
              <w:spacing w:before="40" w:after="40" w:line="220" w:lineRule="exact"/>
              <w:ind w:right="113"/>
              <w:rPr>
                <w:sz w:val="18"/>
              </w:rPr>
            </w:pPr>
            <w:r w:rsidRPr="007A4740">
              <w:rPr>
                <w:sz w:val="18"/>
              </w:rPr>
              <w:t>3.9</w:t>
            </w:r>
          </w:p>
        </w:tc>
        <w:tc>
          <w:tcPr>
            <w:tcW w:w="1418" w:type="dxa"/>
            <w:shd w:val="clear" w:color="auto" w:fill="auto"/>
            <w:vAlign w:val="bottom"/>
          </w:tcPr>
          <w:p w14:paraId="7DD4E74C" w14:textId="77777777" w:rsidR="004A55EE" w:rsidRPr="007A4740" w:rsidRDefault="004A55EE" w:rsidP="007A4740">
            <w:pPr>
              <w:suppressAutoHyphens w:val="0"/>
              <w:spacing w:before="40" w:after="40" w:line="220" w:lineRule="exact"/>
              <w:ind w:right="113"/>
              <w:jc w:val="right"/>
              <w:rPr>
                <w:sz w:val="18"/>
              </w:rPr>
            </w:pPr>
            <w:r w:rsidRPr="007A4740">
              <w:rPr>
                <w:sz w:val="18"/>
              </w:rPr>
              <w:t>0.252</w:t>
            </w:r>
          </w:p>
        </w:tc>
        <w:tc>
          <w:tcPr>
            <w:tcW w:w="1134" w:type="dxa"/>
            <w:shd w:val="clear" w:color="auto" w:fill="auto"/>
            <w:vAlign w:val="bottom"/>
          </w:tcPr>
          <w:p w14:paraId="6BBA49F0" w14:textId="77777777" w:rsidR="004A55EE" w:rsidRPr="007A4740" w:rsidRDefault="004A55EE" w:rsidP="007A4740">
            <w:pPr>
              <w:suppressAutoHyphens w:val="0"/>
              <w:spacing w:before="40" w:after="40" w:line="220" w:lineRule="exact"/>
              <w:ind w:right="113"/>
              <w:jc w:val="right"/>
              <w:rPr>
                <w:sz w:val="18"/>
              </w:rPr>
            </w:pPr>
            <w:r w:rsidRPr="007A4740">
              <w:rPr>
                <w:sz w:val="18"/>
              </w:rPr>
              <w:t>2.8</w:t>
            </w:r>
          </w:p>
        </w:tc>
        <w:tc>
          <w:tcPr>
            <w:tcW w:w="1275" w:type="dxa"/>
            <w:shd w:val="clear" w:color="auto" w:fill="auto"/>
            <w:vAlign w:val="bottom"/>
          </w:tcPr>
          <w:p w14:paraId="64B37BCA" w14:textId="77777777" w:rsidR="004A55EE" w:rsidRPr="007A4740" w:rsidRDefault="004A55EE" w:rsidP="007A4740">
            <w:pPr>
              <w:suppressAutoHyphens w:val="0"/>
              <w:spacing w:before="40" w:after="40" w:line="220" w:lineRule="exact"/>
              <w:ind w:right="113"/>
              <w:jc w:val="right"/>
              <w:rPr>
                <w:sz w:val="18"/>
              </w:rPr>
            </w:pPr>
            <w:r w:rsidRPr="007A4740">
              <w:rPr>
                <w:sz w:val="18"/>
              </w:rPr>
              <w:t>3.6</w:t>
            </w:r>
          </w:p>
        </w:tc>
      </w:tr>
      <w:tr w:rsidR="004A55EE" w:rsidRPr="007A4740" w14:paraId="4FB443B3" w14:textId="77777777" w:rsidTr="007A4740">
        <w:trPr>
          <w:trHeight w:val="79"/>
        </w:trPr>
        <w:tc>
          <w:tcPr>
            <w:tcW w:w="567" w:type="dxa"/>
            <w:shd w:val="clear" w:color="auto" w:fill="auto"/>
          </w:tcPr>
          <w:p w14:paraId="3A029C23" w14:textId="77777777" w:rsidR="004A55EE" w:rsidRPr="007A4740" w:rsidRDefault="004A55EE" w:rsidP="007A4740">
            <w:pPr>
              <w:suppressAutoHyphens w:val="0"/>
              <w:spacing w:before="40" w:after="40" w:line="220" w:lineRule="exact"/>
              <w:ind w:right="113"/>
              <w:rPr>
                <w:sz w:val="18"/>
              </w:rPr>
            </w:pPr>
            <w:r w:rsidRPr="007A4740">
              <w:rPr>
                <w:sz w:val="18"/>
              </w:rPr>
              <w:t>2021</w:t>
            </w:r>
          </w:p>
        </w:tc>
        <w:tc>
          <w:tcPr>
            <w:tcW w:w="1134" w:type="dxa"/>
            <w:shd w:val="clear" w:color="auto" w:fill="auto"/>
          </w:tcPr>
          <w:p w14:paraId="112CB1D3" w14:textId="77777777" w:rsidR="004A55EE" w:rsidRPr="007A4740" w:rsidRDefault="004A55EE" w:rsidP="007A4740">
            <w:pPr>
              <w:suppressAutoHyphens w:val="0"/>
              <w:spacing w:before="40" w:after="40" w:line="220" w:lineRule="exact"/>
              <w:ind w:right="113"/>
              <w:rPr>
                <w:sz w:val="18"/>
              </w:rPr>
            </w:pPr>
            <w:r w:rsidRPr="007A4740">
              <w:rPr>
                <w:sz w:val="18"/>
              </w:rPr>
              <w:t>0.289</w:t>
            </w:r>
          </w:p>
        </w:tc>
        <w:tc>
          <w:tcPr>
            <w:tcW w:w="993" w:type="dxa"/>
            <w:shd w:val="clear" w:color="auto" w:fill="auto"/>
          </w:tcPr>
          <w:p w14:paraId="7AAEAD96" w14:textId="77777777" w:rsidR="004A55EE" w:rsidRPr="007A4740" w:rsidRDefault="004A55EE" w:rsidP="007A4740">
            <w:pPr>
              <w:suppressAutoHyphens w:val="0"/>
              <w:spacing w:before="40" w:after="40" w:line="220" w:lineRule="exact"/>
              <w:ind w:right="113"/>
              <w:rPr>
                <w:sz w:val="18"/>
              </w:rPr>
            </w:pPr>
            <w:r w:rsidRPr="007A4740">
              <w:rPr>
                <w:sz w:val="18"/>
              </w:rPr>
              <w:t>3.0</w:t>
            </w:r>
          </w:p>
        </w:tc>
        <w:tc>
          <w:tcPr>
            <w:tcW w:w="850" w:type="dxa"/>
            <w:shd w:val="clear" w:color="auto" w:fill="auto"/>
          </w:tcPr>
          <w:p w14:paraId="1A464DB4" w14:textId="77777777" w:rsidR="004A55EE" w:rsidRPr="007A4740" w:rsidRDefault="004A55EE" w:rsidP="007A4740">
            <w:pPr>
              <w:suppressAutoHyphens w:val="0"/>
              <w:spacing w:before="40" w:after="40" w:line="220" w:lineRule="exact"/>
              <w:ind w:right="113"/>
              <w:rPr>
                <w:sz w:val="18"/>
              </w:rPr>
            </w:pPr>
            <w:r w:rsidRPr="007A4740">
              <w:rPr>
                <w:sz w:val="18"/>
              </w:rPr>
              <w:t>4.3</w:t>
            </w:r>
          </w:p>
        </w:tc>
        <w:tc>
          <w:tcPr>
            <w:tcW w:w="1418" w:type="dxa"/>
            <w:shd w:val="clear" w:color="auto" w:fill="auto"/>
            <w:vAlign w:val="bottom"/>
          </w:tcPr>
          <w:p w14:paraId="161FAFC3" w14:textId="77777777" w:rsidR="004A55EE" w:rsidRPr="007A4740" w:rsidRDefault="004A55EE" w:rsidP="007A4740">
            <w:pPr>
              <w:suppressAutoHyphens w:val="0"/>
              <w:spacing w:before="40" w:after="40" w:line="220" w:lineRule="exact"/>
              <w:ind w:right="113"/>
              <w:jc w:val="right"/>
              <w:rPr>
                <w:sz w:val="18"/>
              </w:rPr>
            </w:pPr>
            <w:r w:rsidRPr="007A4740">
              <w:rPr>
                <w:sz w:val="18"/>
              </w:rPr>
              <w:t>0.279</w:t>
            </w:r>
          </w:p>
        </w:tc>
        <w:tc>
          <w:tcPr>
            <w:tcW w:w="1134" w:type="dxa"/>
            <w:shd w:val="clear" w:color="auto" w:fill="auto"/>
            <w:vAlign w:val="bottom"/>
          </w:tcPr>
          <w:p w14:paraId="58A67640" w14:textId="77777777" w:rsidR="004A55EE" w:rsidRPr="007A4740" w:rsidRDefault="004A55EE" w:rsidP="007A4740">
            <w:pPr>
              <w:suppressAutoHyphens w:val="0"/>
              <w:spacing w:before="40" w:after="40" w:line="220" w:lineRule="exact"/>
              <w:ind w:right="113"/>
              <w:jc w:val="right"/>
              <w:rPr>
                <w:sz w:val="18"/>
              </w:rPr>
            </w:pPr>
            <w:r w:rsidRPr="007A4740">
              <w:rPr>
                <w:sz w:val="18"/>
              </w:rPr>
              <w:t>2.8</w:t>
            </w:r>
          </w:p>
        </w:tc>
        <w:tc>
          <w:tcPr>
            <w:tcW w:w="1275" w:type="dxa"/>
            <w:shd w:val="clear" w:color="auto" w:fill="auto"/>
            <w:vAlign w:val="bottom"/>
          </w:tcPr>
          <w:p w14:paraId="051347C0" w14:textId="77777777" w:rsidR="004A55EE" w:rsidRPr="007A4740" w:rsidRDefault="004A55EE" w:rsidP="007A4740">
            <w:pPr>
              <w:suppressAutoHyphens w:val="0"/>
              <w:spacing w:before="40" w:after="40" w:line="220" w:lineRule="exact"/>
              <w:ind w:right="113"/>
              <w:jc w:val="right"/>
              <w:rPr>
                <w:sz w:val="18"/>
              </w:rPr>
            </w:pPr>
            <w:r w:rsidRPr="007A4740">
              <w:rPr>
                <w:sz w:val="18"/>
              </w:rPr>
              <w:t>4.0</w:t>
            </w:r>
          </w:p>
        </w:tc>
      </w:tr>
      <w:tr w:rsidR="004A55EE" w:rsidRPr="007A4740" w14:paraId="3B9A5451" w14:textId="77777777" w:rsidTr="007A4740">
        <w:tc>
          <w:tcPr>
            <w:tcW w:w="567" w:type="dxa"/>
            <w:shd w:val="clear" w:color="auto" w:fill="auto"/>
          </w:tcPr>
          <w:p w14:paraId="519617A6" w14:textId="77777777" w:rsidR="004A55EE" w:rsidRPr="007A4740" w:rsidRDefault="004A55EE" w:rsidP="007A4740">
            <w:pPr>
              <w:suppressAutoHyphens w:val="0"/>
              <w:spacing w:before="40" w:after="40" w:line="220" w:lineRule="exact"/>
              <w:ind w:right="113"/>
              <w:rPr>
                <w:sz w:val="18"/>
              </w:rPr>
            </w:pPr>
            <w:r w:rsidRPr="007A4740">
              <w:rPr>
                <w:sz w:val="18"/>
              </w:rPr>
              <w:t>2022</w:t>
            </w:r>
          </w:p>
        </w:tc>
        <w:tc>
          <w:tcPr>
            <w:tcW w:w="1134" w:type="dxa"/>
            <w:shd w:val="clear" w:color="auto" w:fill="auto"/>
          </w:tcPr>
          <w:p w14:paraId="06160B2F" w14:textId="77777777" w:rsidR="004A55EE" w:rsidRPr="007A4740" w:rsidRDefault="004A55EE" w:rsidP="007A4740">
            <w:pPr>
              <w:suppressAutoHyphens w:val="0"/>
              <w:spacing w:before="40" w:after="40" w:line="220" w:lineRule="exact"/>
              <w:ind w:right="113"/>
              <w:rPr>
                <w:sz w:val="18"/>
              </w:rPr>
            </w:pPr>
            <w:r w:rsidRPr="007A4740">
              <w:rPr>
                <w:sz w:val="18"/>
              </w:rPr>
              <w:t>0.261</w:t>
            </w:r>
          </w:p>
        </w:tc>
        <w:tc>
          <w:tcPr>
            <w:tcW w:w="993" w:type="dxa"/>
            <w:shd w:val="clear" w:color="auto" w:fill="auto"/>
          </w:tcPr>
          <w:p w14:paraId="16B7AF51" w14:textId="77777777" w:rsidR="004A55EE" w:rsidRPr="007A4740" w:rsidRDefault="004A55EE" w:rsidP="007A4740">
            <w:pPr>
              <w:suppressAutoHyphens w:val="0"/>
              <w:spacing w:before="40" w:after="40" w:line="220" w:lineRule="exact"/>
              <w:ind w:right="113"/>
              <w:rPr>
                <w:sz w:val="18"/>
              </w:rPr>
            </w:pPr>
            <w:r w:rsidRPr="007A4740">
              <w:rPr>
                <w:sz w:val="18"/>
              </w:rPr>
              <w:t>2.9</w:t>
            </w:r>
          </w:p>
        </w:tc>
        <w:tc>
          <w:tcPr>
            <w:tcW w:w="850" w:type="dxa"/>
            <w:shd w:val="clear" w:color="auto" w:fill="auto"/>
          </w:tcPr>
          <w:p w14:paraId="1FCD7478" w14:textId="77777777" w:rsidR="004A55EE" w:rsidRPr="007A4740" w:rsidRDefault="004A55EE" w:rsidP="007A4740">
            <w:pPr>
              <w:suppressAutoHyphens w:val="0"/>
              <w:spacing w:before="40" w:after="40" w:line="220" w:lineRule="exact"/>
              <w:ind w:right="113"/>
              <w:rPr>
                <w:sz w:val="18"/>
              </w:rPr>
            </w:pPr>
            <w:r w:rsidRPr="007A4740">
              <w:rPr>
                <w:sz w:val="18"/>
              </w:rPr>
              <w:t>3.9</w:t>
            </w:r>
          </w:p>
        </w:tc>
        <w:tc>
          <w:tcPr>
            <w:tcW w:w="1418" w:type="dxa"/>
            <w:shd w:val="clear" w:color="auto" w:fill="auto"/>
            <w:vAlign w:val="bottom"/>
          </w:tcPr>
          <w:p w14:paraId="27F9E25B" w14:textId="77777777" w:rsidR="004A55EE" w:rsidRPr="007A4740" w:rsidRDefault="004A55EE" w:rsidP="007A4740">
            <w:pPr>
              <w:suppressAutoHyphens w:val="0"/>
              <w:spacing w:before="40" w:after="40" w:line="220" w:lineRule="exact"/>
              <w:ind w:right="113"/>
              <w:jc w:val="right"/>
              <w:rPr>
                <w:sz w:val="18"/>
              </w:rPr>
            </w:pPr>
            <w:r w:rsidRPr="007A4740">
              <w:rPr>
                <w:sz w:val="18"/>
              </w:rPr>
              <w:t>0.253</w:t>
            </w:r>
          </w:p>
        </w:tc>
        <w:tc>
          <w:tcPr>
            <w:tcW w:w="1134" w:type="dxa"/>
            <w:shd w:val="clear" w:color="auto" w:fill="auto"/>
            <w:vAlign w:val="bottom"/>
          </w:tcPr>
          <w:p w14:paraId="386D90D4" w14:textId="77777777" w:rsidR="004A55EE" w:rsidRPr="007A4740" w:rsidRDefault="004A55EE" w:rsidP="007A4740">
            <w:pPr>
              <w:suppressAutoHyphens w:val="0"/>
              <w:spacing w:before="40" w:after="40" w:line="220" w:lineRule="exact"/>
              <w:ind w:right="113"/>
              <w:jc w:val="right"/>
              <w:rPr>
                <w:sz w:val="18"/>
              </w:rPr>
            </w:pPr>
            <w:r w:rsidRPr="007A4740">
              <w:rPr>
                <w:sz w:val="18"/>
              </w:rPr>
              <w:t>2.8</w:t>
            </w:r>
          </w:p>
        </w:tc>
        <w:tc>
          <w:tcPr>
            <w:tcW w:w="1275" w:type="dxa"/>
            <w:shd w:val="clear" w:color="auto" w:fill="auto"/>
            <w:vAlign w:val="bottom"/>
          </w:tcPr>
          <w:p w14:paraId="5E59F1B3" w14:textId="77777777" w:rsidR="004A55EE" w:rsidRPr="007A4740" w:rsidRDefault="004A55EE" w:rsidP="007A4740">
            <w:pPr>
              <w:suppressAutoHyphens w:val="0"/>
              <w:spacing w:before="40" w:after="40" w:line="220" w:lineRule="exact"/>
              <w:ind w:right="113"/>
              <w:jc w:val="right"/>
              <w:rPr>
                <w:sz w:val="18"/>
              </w:rPr>
            </w:pPr>
            <w:r w:rsidRPr="007A4740">
              <w:rPr>
                <w:sz w:val="18"/>
              </w:rPr>
              <w:t>3.6</w:t>
            </w:r>
          </w:p>
        </w:tc>
      </w:tr>
    </w:tbl>
    <w:p w14:paraId="2AA17DAB" w14:textId="0107AA25" w:rsidR="004A55EE" w:rsidRPr="00DF3706" w:rsidRDefault="004A55EE" w:rsidP="004A55EE">
      <w:pPr>
        <w:spacing w:before="120"/>
        <w:ind w:left="1418" w:right="1134"/>
        <w:rPr>
          <w:sz w:val="18"/>
        </w:rPr>
      </w:pPr>
      <w:r w:rsidRPr="002C221A">
        <w:rPr>
          <w:sz w:val="18"/>
        </w:rPr>
        <w:t xml:space="preserve">*  </w:t>
      </w:r>
      <w:r w:rsidR="00E17843">
        <w:rPr>
          <w:sz w:val="18"/>
        </w:rPr>
        <w:tab/>
      </w:r>
      <w:r w:rsidRPr="002C221A">
        <w:rPr>
          <w:sz w:val="18"/>
        </w:rPr>
        <w:t xml:space="preserve">Percentile ratio of </w:t>
      </w:r>
      <w:r w:rsidRPr="00DF3706">
        <w:rPr>
          <w:sz w:val="18"/>
        </w:rPr>
        <w:t>the 9th and the 1st decile cut-offs.</w:t>
      </w:r>
    </w:p>
    <w:p w14:paraId="105EE596" w14:textId="1C6C8B3F" w:rsidR="004A55EE" w:rsidRPr="00386105" w:rsidRDefault="004A55EE" w:rsidP="004A55EE">
      <w:pPr>
        <w:ind w:left="1701" w:right="1134" w:hanging="283"/>
        <w:rPr>
          <w:sz w:val="18"/>
          <w:szCs w:val="18"/>
        </w:rPr>
      </w:pPr>
      <w:r w:rsidRPr="00903FAF">
        <w:rPr>
          <w:sz w:val="18"/>
        </w:rPr>
        <w:t>**</w:t>
      </w:r>
      <w:r w:rsidR="00E17843">
        <w:rPr>
          <w:sz w:val="18"/>
        </w:rPr>
        <w:tab/>
      </w:r>
      <w:r w:rsidRPr="00386105">
        <w:rPr>
          <w:sz w:val="18"/>
          <w:szCs w:val="18"/>
        </w:rPr>
        <w:t>The ratio of the share of income held by the top 20 per cent of the distribution and the bottom 20</w:t>
      </w:r>
      <w:r>
        <w:rPr>
          <w:sz w:val="18"/>
          <w:szCs w:val="18"/>
        </w:rPr>
        <w:t xml:space="preserve"> </w:t>
      </w:r>
      <w:r w:rsidRPr="00386105">
        <w:rPr>
          <w:sz w:val="18"/>
          <w:szCs w:val="18"/>
        </w:rPr>
        <w:t>per cent of</w:t>
      </w:r>
      <w:r>
        <w:rPr>
          <w:sz w:val="18"/>
          <w:szCs w:val="18"/>
        </w:rPr>
        <w:t xml:space="preserve"> </w:t>
      </w:r>
      <w:r w:rsidRPr="00386105">
        <w:rPr>
          <w:sz w:val="18"/>
          <w:szCs w:val="18"/>
        </w:rPr>
        <w:t>the distribution.</w:t>
      </w:r>
    </w:p>
    <w:p w14:paraId="239A6484" w14:textId="77777777" w:rsidR="004A55EE" w:rsidRPr="00F26AFB" w:rsidRDefault="004A55EE" w:rsidP="004A55EE">
      <w:pPr>
        <w:pStyle w:val="SingleTxtG"/>
        <w:spacing w:before="240" w:after="240"/>
      </w:pPr>
      <w:r w:rsidRPr="00C8139C">
        <w:lastRenderedPageBreak/>
        <w:t>23.</w:t>
      </w:r>
      <w:r w:rsidRPr="00C8139C">
        <w:tab/>
        <w:t xml:space="preserve">The table below shows </w:t>
      </w:r>
      <w:r w:rsidRPr="003A0748">
        <w:rPr>
          <w:i/>
          <w:iCs/>
        </w:rPr>
        <w:t>household equivalent income</w:t>
      </w:r>
      <w:r w:rsidRPr="00C8139C">
        <w:t xml:space="preserve"> (EU-scale) for different percentiles of the income distribution in NOK.</w:t>
      </w:r>
      <w:r w:rsidRPr="007B2DD3">
        <w:rPr>
          <w:rStyle w:val="FootnoteReference"/>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7"/>
        <w:gridCol w:w="963"/>
        <w:gridCol w:w="964"/>
        <w:gridCol w:w="964"/>
        <w:gridCol w:w="964"/>
        <w:gridCol w:w="964"/>
        <w:gridCol w:w="964"/>
      </w:tblGrid>
      <w:tr w:rsidR="003F7DDE" w:rsidRPr="003F7DDE" w14:paraId="78530EBE" w14:textId="77777777" w:rsidTr="00A10BFC">
        <w:trPr>
          <w:tblHeader/>
        </w:trPr>
        <w:tc>
          <w:tcPr>
            <w:tcW w:w="1587" w:type="dxa"/>
            <w:tcBorders>
              <w:top w:val="single" w:sz="4" w:space="0" w:color="auto"/>
              <w:bottom w:val="single" w:sz="12" w:space="0" w:color="auto"/>
            </w:tcBorders>
            <w:shd w:val="clear" w:color="auto" w:fill="auto"/>
            <w:vAlign w:val="bottom"/>
          </w:tcPr>
          <w:p w14:paraId="750ED831" w14:textId="77777777" w:rsidR="004A55EE" w:rsidRPr="003F7DDE" w:rsidRDefault="004A55EE" w:rsidP="003F7DDE">
            <w:pPr>
              <w:suppressAutoHyphens w:val="0"/>
              <w:spacing w:before="80" w:after="80" w:line="200" w:lineRule="exact"/>
              <w:ind w:right="113"/>
              <w:rPr>
                <w:i/>
                <w:sz w:val="16"/>
              </w:rPr>
            </w:pPr>
          </w:p>
        </w:tc>
        <w:tc>
          <w:tcPr>
            <w:tcW w:w="963" w:type="dxa"/>
            <w:tcBorders>
              <w:top w:val="single" w:sz="4" w:space="0" w:color="auto"/>
              <w:bottom w:val="single" w:sz="12" w:space="0" w:color="auto"/>
            </w:tcBorders>
            <w:shd w:val="clear" w:color="auto" w:fill="auto"/>
            <w:vAlign w:val="bottom"/>
          </w:tcPr>
          <w:p w14:paraId="5588D180" w14:textId="77777777" w:rsidR="004A55EE" w:rsidRPr="003F7DDE" w:rsidRDefault="004A55EE" w:rsidP="003F7DDE">
            <w:pPr>
              <w:suppressAutoHyphens w:val="0"/>
              <w:spacing w:before="80" w:after="80" w:line="200" w:lineRule="exact"/>
              <w:ind w:right="113"/>
              <w:jc w:val="right"/>
              <w:rPr>
                <w:i/>
                <w:sz w:val="16"/>
              </w:rPr>
            </w:pPr>
            <w:r w:rsidRPr="003F7DDE">
              <w:rPr>
                <w:i/>
                <w:sz w:val="16"/>
              </w:rPr>
              <w:t>2017</w:t>
            </w:r>
          </w:p>
        </w:tc>
        <w:tc>
          <w:tcPr>
            <w:tcW w:w="964" w:type="dxa"/>
            <w:tcBorders>
              <w:top w:val="single" w:sz="4" w:space="0" w:color="auto"/>
              <w:bottom w:val="single" w:sz="12" w:space="0" w:color="auto"/>
            </w:tcBorders>
            <w:shd w:val="clear" w:color="auto" w:fill="auto"/>
            <w:vAlign w:val="bottom"/>
          </w:tcPr>
          <w:p w14:paraId="7CDA0585" w14:textId="77777777" w:rsidR="004A55EE" w:rsidRPr="003F7DDE" w:rsidRDefault="004A55EE" w:rsidP="003F7DDE">
            <w:pPr>
              <w:suppressAutoHyphens w:val="0"/>
              <w:spacing w:before="80" w:after="80" w:line="200" w:lineRule="exact"/>
              <w:ind w:right="113"/>
              <w:jc w:val="right"/>
              <w:rPr>
                <w:i/>
                <w:sz w:val="16"/>
              </w:rPr>
            </w:pPr>
            <w:r w:rsidRPr="003F7DDE">
              <w:rPr>
                <w:i/>
                <w:sz w:val="16"/>
              </w:rPr>
              <w:t>2018</w:t>
            </w:r>
          </w:p>
        </w:tc>
        <w:tc>
          <w:tcPr>
            <w:tcW w:w="964" w:type="dxa"/>
            <w:tcBorders>
              <w:top w:val="single" w:sz="4" w:space="0" w:color="auto"/>
              <w:bottom w:val="single" w:sz="12" w:space="0" w:color="auto"/>
            </w:tcBorders>
            <w:shd w:val="clear" w:color="auto" w:fill="auto"/>
            <w:vAlign w:val="bottom"/>
          </w:tcPr>
          <w:p w14:paraId="5312C058" w14:textId="77777777" w:rsidR="004A55EE" w:rsidRPr="003F7DDE" w:rsidRDefault="004A55EE" w:rsidP="003F7DDE">
            <w:pPr>
              <w:suppressAutoHyphens w:val="0"/>
              <w:spacing w:before="80" w:after="80" w:line="200" w:lineRule="exact"/>
              <w:ind w:right="113"/>
              <w:jc w:val="right"/>
              <w:rPr>
                <w:i/>
                <w:sz w:val="16"/>
              </w:rPr>
            </w:pPr>
            <w:r w:rsidRPr="003F7DDE">
              <w:rPr>
                <w:i/>
                <w:sz w:val="16"/>
              </w:rPr>
              <w:t>2019</w:t>
            </w:r>
          </w:p>
        </w:tc>
        <w:tc>
          <w:tcPr>
            <w:tcW w:w="964" w:type="dxa"/>
            <w:tcBorders>
              <w:top w:val="single" w:sz="4" w:space="0" w:color="auto"/>
              <w:bottom w:val="single" w:sz="12" w:space="0" w:color="auto"/>
            </w:tcBorders>
            <w:shd w:val="clear" w:color="auto" w:fill="auto"/>
            <w:vAlign w:val="bottom"/>
          </w:tcPr>
          <w:p w14:paraId="1169C1B8" w14:textId="77777777" w:rsidR="004A55EE" w:rsidRPr="003F7DDE" w:rsidRDefault="004A55EE" w:rsidP="003F7DDE">
            <w:pPr>
              <w:suppressAutoHyphens w:val="0"/>
              <w:spacing w:before="80" w:after="80" w:line="200" w:lineRule="exact"/>
              <w:ind w:right="113"/>
              <w:jc w:val="right"/>
              <w:rPr>
                <w:i/>
                <w:sz w:val="16"/>
              </w:rPr>
            </w:pPr>
            <w:r w:rsidRPr="003F7DDE">
              <w:rPr>
                <w:i/>
                <w:sz w:val="16"/>
              </w:rPr>
              <w:t>2020</w:t>
            </w:r>
          </w:p>
        </w:tc>
        <w:tc>
          <w:tcPr>
            <w:tcW w:w="964" w:type="dxa"/>
            <w:tcBorders>
              <w:top w:val="single" w:sz="4" w:space="0" w:color="auto"/>
              <w:bottom w:val="single" w:sz="12" w:space="0" w:color="auto"/>
            </w:tcBorders>
            <w:shd w:val="clear" w:color="auto" w:fill="auto"/>
            <w:vAlign w:val="bottom"/>
          </w:tcPr>
          <w:p w14:paraId="213969D7" w14:textId="77777777" w:rsidR="004A55EE" w:rsidRPr="003F7DDE" w:rsidRDefault="004A55EE" w:rsidP="003F7DDE">
            <w:pPr>
              <w:suppressAutoHyphens w:val="0"/>
              <w:spacing w:before="80" w:after="80" w:line="200" w:lineRule="exact"/>
              <w:ind w:right="113"/>
              <w:jc w:val="right"/>
              <w:rPr>
                <w:i/>
                <w:sz w:val="16"/>
              </w:rPr>
            </w:pPr>
            <w:r w:rsidRPr="003F7DDE">
              <w:rPr>
                <w:i/>
                <w:sz w:val="16"/>
              </w:rPr>
              <w:t>2021</w:t>
            </w:r>
          </w:p>
        </w:tc>
        <w:tc>
          <w:tcPr>
            <w:tcW w:w="964" w:type="dxa"/>
            <w:tcBorders>
              <w:top w:val="single" w:sz="4" w:space="0" w:color="auto"/>
              <w:bottom w:val="single" w:sz="12" w:space="0" w:color="auto"/>
            </w:tcBorders>
            <w:shd w:val="clear" w:color="auto" w:fill="auto"/>
            <w:vAlign w:val="bottom"/>
          </w:tcPr>
          <w:p w14:paraId="329E2736" w14:textId="77777777" w:rsidR="004A55EE" w:rsidRPr="003F7DDE" w:rsidRDefault="004A55EE" w:rsidP="003F7DDE">
            <w:pPr>
              <w:suppressAutoHyphens w:val="0"/>
              <w:spacing w:before="80" w:after="80" w:line="200" w:lineRule="exact"/>
              <w:ind w:right="113"/>
              <w:jc w:val="right"/>
              <w:rPr>
                <w:i/>
                <w:sz w:val="16"/>
              </w:rPr>
            </w:pPr>
            <w:r w:rsidRPr="003F7DDE">
              <w:rPr>
                <w:i/>
                <w:sz w:val="16"/>
              </w:rPr>
              <w:t>2022</w:t>
            </w:r>
          </w:p>
        </w:tc>
      </w:tr>
      <w:tr w:rsidR="00A10BFC" w:rsidRPr="003F7DDE" w14:paraId="2E9A48EF" w14:textId="77777777" w:rsidTr="00A10BFC">
        <w:trPr>
          <w:trHeight w:hRule="exact" w:val="113"/>
          <w:tblHeader/>
        </w:trPr>
        <w:tc>
          <w:tcPr>
            <w:tcW w:w="1587" w:type="dxa"/>
            <w:tcBorders>
              <w:top w:val="single" w:sz="12" w:space="0" w:color="auto"/>
              <w:bottom w:val="nil"/>
            </w:tcBorders>
            <w:shd w:val="clear" w:color="auto" w:fill="auto"/>
          </w:tcPr>
          <w:p w14:paraId="7C2B121C" w14:textId="77777777" w:rsidR="00A10BFC" w:rsidRPr="003F7DDE" w:rsidRDefault="00A10BFC" w:rsidP="003F7DDE">
            <w:pPr>
              <w:suppressAutoHyphens w:val="0"/>
              <w:spacing w:before="40" w:after="40" w:line="220" w:lineRule="exact"/>
              <w:ind w:right="113"/>
              <w:rPr>
                <w:sz w:val="18"/>
                <w:szCs w:val="18"/>
              </w:rPr>
            </w:pPr>
          </w:p>
        </w:tc>
        <w:tc>
          <w:tcPr>
            <w:tcW w:w="963" w:type="dxa"/>
            <w:tcBorders>
              <w:top w:val="single" w:sz="12" w:space="0" w:color="auto"/>
              <w:bottom w:val="nil"/>
            </w:tcBorders>
            <w:shd w:val="clear" w:color="auto" w:fill="auto"/>
            <w:vAlign w:val="bottom"/>
          </w:tcPr>
          <w:p w14:paraId="1B62C837" w14:textId="77777777" w:rsidR="00A10BFC" w:rsidRPr="003F7DDE" w:rsidRDefault="00A10BFC" w:rsidP="003F7DDE">
            <w:pPr>
              <w:suppressAutoHyphens w:val="0"/>
              <w:spacing w:before="40" w:after="40" w:line="220" w:lineRule="exact"/>
              <w:ind w:right="113"/>
              <w:jc w:val="right"/>
              <w:rPr>
                <w:sz w:val="18"/>
                <w:szCs w:val="18"/>
              </w:rPr>
            </w:pPr>
          </w:p>
        </w:tc>
        <w:tc>
          <w:tcPr>
            <w:tcW w:w="964" w:type="dxa"/>
            <w:tcBorders>
              <w:top w:val="single" w:sz="12" w:space="0" w:color="auto"/>
              <w:bottom w:val="nil"/>
            </w:tcBorders>
            <w:shd w:val="clear" w:color="auto" w:fill="auto"/>
            <w:vAlign w:val="bottom"/>
          </w:tcPr>
          <w:p w14:paraId="37A7AC30" w14:textId="77777777" w:rsidR="00A10BFC" w:rsidRPr="003F7DDE" w:rsidRDefault="00A10BFC" w:rsidP="003F7DDE">
            <w:pPr>
              <w:suppressAutoHyphens w:val="0"/>
              <w:spacing w:before="40" w:after="40" w:line="220" w:lineRule="exact"/>
              <w:ind w:right="113"/>
              <w:jc w:val="right"/>
              <w:rPr>
                <w:sz w:val="18"/>
                <w:szCs w:val="18"/>
              </w:rPr>
            </w:pPr>
          </w:p>
        </w:tc>
        <w:tc>
          <w:tcPr>
            <w:tcW w:w="964" w:type="dxa"/>
            <w:tcBorders>
              <w:top w:val="single" w:sz="12" w:space="0" w:color="auto"/>
              <w:bottom w:val="nil"/>
            </w:tcBorders>
            <w:shd w:val="clear" w:color="auto" w:fill="auto"/>
            <w:vAlign w:val="bottom"/>
          </w:tcPr>
          <w:p w14:paraId="36858ED8" w14:textId="77777777" w:rsidR="00A10BFC" w:rsidRPr="003F7DDE" w:rsidRDefault="00A10BFC" w:rsidP="003F7DDE">
            <w:pPr>
              <w:suppressAutoHyphens w:val="0"/>
              <w:spacing w:before="40" w:after="40" w:line="220" w:lineRule="exact"/>
              <w:ind w:right="113"/>
              <w:jc w:val="right"/>
              <w:rPr>
                <w:sz w:val="18"/>
                <w:szCs w:val="18"/>
              </w:rPr>
            </w:pPr>
          </w:p>
        </w:tc>
        <w:tc>
          <w:tcPr>
            <w:tcW w:w="964" w:type="dxa"/>
            <w:tcBorders>
              <w:top w:val="single" w:sz="12" w:space="0" w:color="auto"/>
              <w:bottom w:val="nil"/>
            </w:tcBorders>
            <w:shd w:val="clear" w:color="auto" w:fill="auto"/>
            <w:vAlign w:val="bottom"/>
          </w:tcPr>
          <w:p w14:paraId="3CC5D367" w14:textId="77777777" w:rsidR="00A10BFC" w:rsidRPr="003F7DDE" w:rsidRDefault="00A10BFC" w:rsidP="003F7DDE">
            <w:pPr>
              <w:suppressAutoHyphens w:val="0"/>
              <w:spacing w:before="40" w:after="40" w:line="220" w:lineRule="exact"/>
              <w:ind w:right="113"/>
              <w:jc w:val="right"/>
              <w:rPr>
                <w:sz w:val="18"/>
                <w:szCs w:val="18"/>
              </w:rPr>
            </w:pPr>
          </w:p>
        </w:tc>
        <w:tc>
          <w:tcPr>
            <w:tcW w:w="964" w:type="dxa"/>
            <w:tcBorders>
              <w:top w:val="single" w:sz="12" w:space="0" w:color="auto"/>
              <w:bottom w:val="nil"/>
            </w:tcBorders>
            <w:shd w:val="clear" w:color="auto" w:fill="auto"/>
            <w:vAlign w:val="bottom"/>
          </w:tcPr>
          <w:p w14:paraId="0C4BF595" w14:textId="77777777" w:rsidR="00A10BFC" w:rsidRPr="003F7DDE" w:rsidRDefault="00A10BFC" w:rsidP="003F7DDE">
            <w:pPr>
              <w:suppressAutoHyphens w:val="0"/>
              <w:spacing w:before="40" w:after="40" w:line="220" w:lineRule="exact"/>
              <w:ind w:right="113"/>
              <w:jc w:val="right"/>
              <w:rPr>
                <w:sz w:val="18"/>
                <w:szCs w:val="18"/>
              </w:rPr>
            </w:pPr>
          </w:p>
        </w:tc>
        <w:tc>
          <w:tcPr>
            <w:tcW w:w="964" w:type="dxa"/>
            <w:tcBorders>
              <w:top w:val="single" w:sz="12" w:space="0" w:color="auto"/>
              <w:bottom w:val="nil"/>
            </w:tcBorders>
            <w:shd w:val="clear" w:color="auto" w:fill="auto"/>
            <w:vAlign w:val="bottom"/>
          </w:tcPr>
          <w:p w14:paraId="5918FC77" w14:textId="77777777" w:rsidR="00A10BFC" w:rsidRPr="003F7DDE" w:rsidRDefault="00A10BFC" w:rsidP="003F7DDE">
            <w:pPr>
              <w:suppressAutoHyphens w:val="0"/>
              <w:spacing w:before="40" w:after="40" w:line="220" w:lineRule="exact"/>
              <w:ind w:right="113"/>
              <w:jc w:val="right"/>
              <w:rPr>
                <w:sz w:val="18"/>
                <w:szCs w:val="18"/>
              </w:rPr>
            </w:pPr>
          </w:p>
        </w:tc>
      </w:tr>
      <w:tr w:rsidR="004A55EE" w:rsidRPr="003F7DDE" w14:paraId="5AABDD29" w14:textId="77777777" w:rsidTr="00A10BFC">
        <w:tc>
          <w:tcPr>
            <w:tcW w:w="1587" w:type="dxa"/>
            <w:tcBorders>
              <w:top w:val="nil"/>
            </w:tcBorders>
            <w:shd w:val="clear" w:color="auto" w:fill="auto"/>
          </w:tcPr>
          <w:p w14:paraId="25697DD8"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P05</w:t>
            </w:r>
          </w:p>
        </w:tc>
        <w:tc>
          <w:tcPr>
            <w:tcW w:w="963" w:type="dxa"/>
            <w:tcBorders>
              <w:top w:val="nil"/>
            </w:tcBorders>
            <w:shd w:val="clear" w:color="auto" w:fill="auto"/>
            <w:vAlign w:val="bottom"/>
          </w:tcPr>
          <w:p w14:paraId="5B0D93D2" w14:textId="5F072CCD" w:rsidR="004A55EE" w:rsidRPr="003F7DDE" w:rsidRDefault="004A55EE" w:rsidP="003F7DDE">
            <w:pPr>
              <w:suppressAutoHyphens w:val="0"/>
              <w:spacing w:before="40" w:after="40" w:line="220" w:lineRule="exact"/>
              <w:ind w:right="113"/>
              <w:jc w:val="right"/>
              <w:rPr>
                <w:sz w:val="18"/>
                <w:szCs w:val="18"/>
              </w:rPr>
            </w:pPr>
            <w:r w:rsidRPr="003F7DDE">
              <w:rPr>
                <w:sz w:val="18"/>
                <w:szCs w:val="18"/>
              </w:rPr>
              <w:t>207</w:t>
            </w:r>
            <w:r w:rsidR="003F7DDE">
              <w:rPr>
                <w:sz w:val="18"/>
                <w:szCs w:val="18"/>
              </w:rPr>
              <w:t xml:space="preserve"> </w:t>
            </w:r>
            <w:r w:rsidRPr="003F7DDE">
              <w:rPr>
                <w:sz w:val="18"/>
                <w:szCs w:val="18"/>
              </w:rPr>
              <w:t>400</w:t>
            </w:r>
          </w:p>
        </w:tc>
        <w:tc>
          <w:tcPr>
            <w:tcW w:w="964" w:type="dxa"/>
            <w:tcBorders>
              <w:top w:val="nil"/>
            </w:tcBorders>
            <w:shd w:val="clear" w:color="auto" w:fill="auto"/>
            <w:vAlign w:val="bottom"/>
          </w:tcPr>
          <w:p w14:paraId="32ECBCA7" w14:textId="313FDBFF" w:rsidR="004A55EE" w:rsidRPr="003F7DDE" w:rsidRDefault="004A55EE" w:rsidP="003F7DDE">
            <w:pPr>
              <w:suppressAutoHyphens w:val="0"/>
              <w:spacing w:before="40" w:after="40" w:line="220" w:lineRule="exact"/>
              <w:ind w:right="113"/>
              <w:jc w:val="right"/>
              <w:rPr>
                <w:sz w:val="18"/>
                <w:szCs w:val="18"/>
              </w:rPr>
            </w:pPr>
            <w:r w:rsidRPr="003F7DDE">
              <w:rPr>
                <w:sz w:val="18"/>
                <w:szCs w:val="18"/>
              </w:rPr>
              <w:t>208</w:t>
            </w:r>
            <w:r w:rsidR="003F7DDE">
              <w:rPr>
                <w:sz w:val="18"/>
                <w:szCs w:val="18"/>
              </w:rPr>
              <w:t xml:space="preserve"> </w:t>
            </w:r>
            <w:r w:rsidRPr="003F7DDE">
              <w:rPr>
                <w:sz w:val="18"/>
                <w:szCs w:val="18"/>
              </w:rPr>
              <w:t>800</w:t>
            </w:r>
          </w:p>
        </w:tc>
        <w:tc>
          <w:tcPr>
            <w:tcW w:w="964" w:type="dxa"/>
            <w:tcBorders>
              <w:top w:val="nil"/>
            </w:tcBorders>
            <w:shd w:val="clear" w:color="auto" w:fill="auto"/>
            <w:vAlign w:val="bottom"/>
          </w:tcPr>
          <w:p w14:paraId="3F0E1295" w14:textId="46BB3309" w:rsidR="004A55EE" w:rsidRPr="003F7DDE" w:rsidRDefault="004A55EE" w:rsidP="003F7DDE">
            <w:pPr>
              <w:suppressAutoHyphens w:val="0"/>
              <w:spacing w:before="40" w:after="40" w:line="220" w:lineRule="exact"/>
              <w:ind w:right="113"/>
              <w:jc w:val="right"/>
              <w:rPr>
                <w:sz w:val="18"/>
                <w:szCs w:val="18"/>
              </w:rPr>
            </w:pPr>
            <w:r w:rsidRPr="003F7DDE">
              <w:rPr>
                <w:sz w:val="18"/>
                <w:szCs w:val="18"/>
              </w:rPr>
              <w:t>212</w:t>
            </w:r>
            <w:r w:rsidR="003F7DDE">
              <w:rPr>
                <w:sz w:val="18"/>
                <w:szCs w:val="18"/>
              </w:rPr>
              <w:t xml:space="preserve"> </w:t>
            </w:r>
            <w:r w:rsidRPr="003F7DDE">
              <w:rPr>
                <w:sz w:val="18"/>
                <w:szCs w:val="18"/>
              </w:rPr>
              <w:t>800</w:t>
            </w:r>
          </w:p>
        </w:tc>
        <w:tc>
          <w:tcPr>
            <w:tcW w:w="964" w:type="dxa"/>
            <w:tcBorders>
              <w:top w:val="nil"/>
            </w:tcBorders>
            <w:shd w:val="clear" w:color="auto" w:fill="auto"/>
            <w:vAlign w:val="bottom"/>
          </w:tcPr>
          <w:p w14:paraId="19EBB5A6" w14:textId="53CFA877" w:rsidR="004A55EE" w:rsidRPr="003F7DDE" w:rsidRDefault="004A55EE" w:rsidP="003F7DDE">
            <w:pPr>
              <w:suppressAutoHyphens w:val="0"/>
              <w:spacing w:before="40" w:after="40" w:line="220" w:lineRule="exact"/>
              <w:ind w:right="113"/>
              <w:jc w:val="right"/>
              <w:rPr>
                <w:sz w:val="18"/>
                <w:szCs w:val="18"/>
              </w:rPr>
            </w:pPr>
            <w:r w:rsidRPr="003F7DDE">
              <w:rPr>
                <w:sz w:val="18"/>
                <w:szCs w:val="18"/>
              </w:rPr>
              <w:t>215</w:t>
            </w:r>
            <w:r w:rsidR="003F7DDE">
              <w:rPr>
                <w:sz w:val="18"/>
                <w:szCs w:val="18"/>
              </w:rPr>
              <w:t xml:space="preserve"> </w:t>
            </w:r>
            <w:r w:rsidRPr="003F7DDE">
              <w:rPr>
                <w:sz w:val="18"/>
                <w:szCs w:val="18"/>
              </w:rPr>
              <w:t>700</w:t>
            </w:r>
          </w:p>
        </w:tc>
        <w:tc>
          <w:tcPr>
            <w:tcW w:w="964" w:type="dxa"/>
            <w:tcBorders>
              <w:top w:val="nil"/>
            </w:tcBorders>
            <w:shd w:val="clear" w:color="auto" w:fill="auto"/>
            <w:vAlign w:val="bottom"/>
          </w:tcPr>
          <w:p w14:paraId="02A45AC7" w14:textId="7AE2A0F2" w:rsidR="004A55EE" w:rsidRPr="003F7DDE" w:rsidRDefault="004A55EE" w:rsidP="003F7DDE">
            <w:pPr>
              <w:suppressAutoHyphens w:val="0"/>
              <w:spacing w:before="40" w:after="40" w:line="220" w:lineRule="exact"/>
              <w:ind w:right="113"/>
              <w:jc w:val="right"/>
              <w:rPr>
                <w:sz w:val="18"/>
                <w:szCs w:val="18"/>
              </w:rPr>
            </w:pPr>
            <w:r w:rsidRPr="003F7DDE">
              <w:rPr>
                <w:sz w:val="18"/>
                <w:szCs w:val="18"/>
              </w:rPr>
              <w:t>222</w:t>
            </w:r>
            <w:r w:rsidR="003F7DDE">
              <w:rPr>
                <w:sz w:val="18"/>
                <w:szCs w:val="18"/>
              </w:rPr>
              <w:t xml:space="preserve"> </w:t>
            </w:r>
            <w:r w:rsidRPr="003F7DDE">
              <w:rPr>
                <w:sz w:val="18"/>
                <w:szCs w:val="18"/>
              </w:rPr>
              <w:t>900</w:t>
            </w:r>
          </w:p>
        </w:tc>
        <w:tc>
          <w:tcPr>
            <w:tcW w:w="964" w:type="dxa"/>
            <w:tcBorders>
              <w:top w:val="nil"/>
            </w:tcBorders>
            <w:shd w:val="clear" w:color="auto" w:fill="auto"/>
            <w:vAlign w:val="bottom"/>
          </w:tcPr>
          <w:p w14:paraId="763B43FB" w14:textId="77442E79" w:rsidR="004A55EE" w:rsidRPr="003F7DDE" w:rsidRDefault="004A55EE" w:rsidP="003F7DDE">
            <w:pPr>
              <w:suppressAutoHyphens w:val="0"/>
              <w:spacing w:before="40" w:after="40" w:line="220" w:lineRule="exact"/>
              <w:ind w:right="113"/>
              <w:jc w:val="right"/>
              <w:rPr>
                <w:sz w:val="18"/>
                <w:szCs w:val="18"/>
              </w:rPr>
            </w:pPr>
            <w:r w:rsidRPr="003F7DDE">
              <w:rPr>
                <w:sz w:val="18"/>
                <w:szCs w:val="18"/>
              </w:rPr>
              <w:t>216</w:t>
            </w:r>
            <w:r w:rsidR="003F7DDE">
              <w:rPr>
                <w:sz w:val="18"/>
                <w:szCs w:val="18"/>
              </w:rPr>
              <w:t xml:space="preserve"> </w:t>
            </w:r>
            <w:r w:rsidRPr="003F7DDE">
              <w:rPr>
                <w:sz w:val="18"/>
                <w:szCs w:val="18"/>
              </w:rPr>
              <w:t>800</w:t>
            </w:r>
          </w:p>
        </w:tc>
      </w:tr>
      <w:tr w:rsidR="004A55EE" w:rsidRPr="003F7DDE" w14:paraId="011C18C2" w14:textId="77777777" w:rsidTr="003F7DDE">
        <w:tc>
          <w:tcPr>
            <w:tcW w:w="1587" w:type="dxa"/>
            <w:shd w:val="clear" w:color="auto" w:fill="auto"/>
          </w:tcPr>
          <w:p w14:paraId="0E504ABC"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P10</w:t>
            </w:r>
          </w:p>
        </w:tc>
        <w:tc>
          <w:tcPr>
            <w:tcW w:w="963" w:type="dxa"/>
            <w:shd w:val="clear" w:color="auto" w:fill="auto"/>
            <w:vAlign w:val="bottom"/>
          </w:tcPr>
          <w:p w14:paraId="394FC3CC" w14:textId="5D183AD1" w:rsidR="004A55EE" w:rsidRPr="003F7DDE" w:rsidRDefault="004A55EE" w:rsidP="003F7DDE">
            <w:pPr>
              <w:suppressAutoHyphens w:val="0"/>
              <w:spacing w:before="40" w:after="40" w:line="220" w:lineRule="exact"/>
              <w:ind w:right="113"/>
              <w:jc w:val="right"/>
              <w:rPr>
                <w:sz w:val="18"/>
                <w:szCs w:val="18"/>
              </w:rPr>
            </w:pPr>
            <w:r w:rsidRPr="003F7DDE">
              <w:rPr>
                <w:sz w:val="18"/>
                <w:szCs w:val="18"/>
              </w:rPr>
              <w:t>249</w:t>
            </w:r>
            <w:r w:rsidR="003F7DDE">
              <w:rPr>
                <w:sz w:val="18"/>
                <w:szCs w:val="18"/>
              </w:rPr>
              <w:t xml:space="preserve"> </w:t>
            </w:r>
            <w:r w:rsidRPr="003F7DDE">
              <w:rPr>
                <w:sz w:val="18"/>
                <w:szCs w:val="18"/>
              </w:rPr>
              <w:t>200</w:t>
            </w:r>
          </w:p>
        </w:tc>
        <w:tc>
          <w:tcPr>
            <w:tcW w:w="964" w:type="dxa"/>
            <w:shd w:val="clear" w:color="auto" w:fill="auto"/>
            <w:vAlign w:val="bottom"/>
          </w:tcPr>
          <w:p w14:paraId="4417371C" w14:textId="49557B0A" w:rsidR="004A55EE" w:rsidRPr="003F7DDE" w:rsidRDefault="004A55EE" w:rsidP="003F7DDE">
            <w:pPr>
              <w:suppressAutoHyphens w:val="0"/>
              <w:spacing w:before="40" w:after="40" w:line="220" w:lineRule="exact"/>
              <w:ind w:right="113"/>
              <w:jc w:val="right"/>
              <w:rPr>
                <w:sz w:val="18"/>
                <w:szCs w:val="18"/>
              </w:rPr>
            </w:pPr>
            <w:r w:rsidRPr="003F7DDE">
              <w:rPr>
                <w:sz w:val="18"/>
                <w:szCs w:val="18"/>
              </w:rPr>
              <w:t>250</w:t>
            </w:r>
            <w:r w:rsidR="003F7DDE">
              <w:rPr>
                <w:sz w:val="18"/>
                <w:szCs w:val="18"/>
              </w:rPr>
              <w:t xml:space="preserve"> </w:t>
            </w:r>
            <w:r w:rsidRPr="003F7DDE">
              <w:rPr>
                <w:sz w:val="18"/>
                <w:szCs w:val="18"/>
              </w:rPr>
              <w:t>400</w:t>
            </w:r>
          </w:p>
        </w:tc>
        <w:tc>
          <w:tcPr>
            <w:tcW w:w="964" w:type="dxa"/>
            <w:shd w:val="clear" w:color="auto" w:fill="auto"/>
            <w:vAlign w:val="bottom"/>
          </w:tcPr>
          <w:p w14:paraId="49AA0A62" w14:textId="0535BE9B" w:rsidR="004A55EE" w:rsidRPr="003F7DDE" w:rsidRDefault="004A55EE" w:rsidP="003F7DDE">
            <w:pPr>
              <w:suppressAutoHyphens w:val="0"/>
              <w:spacing w:before="40" w:after="40" w:line="220" w:lineRule="exact"/>
              <w:ind w:right="113"/>
              <w:jc w:val="right"/>
              <w:rPr>
                <w:sz w:val="18"/>
                <w:szCs w:val="18"/>
              </w:rPr>
            </w:pPr>
            <w:r w:rsidRPr="003F7DDE">
              <w:rPr>
                <w:sz w:val="18"/>
                <w:szCs w:val="18"/>
              </w:rPr>
              <w:t>255</w:t>
            </w:r>
            <w:r w:rsidR="003F7DDE">
              <w:rPr>
                <w:sz w:val="18"/>
                <w:szCs w:val="18"/>
              </w:rPr>
              <w:t xml:space="preserve"> </w:t>
            </w:r>
            <w:r w:rsidRPr="003F7DDE">
              <w:rPr>
                <w:sz w:val="18"/>
                <w:szCs w:val="18"/>
              </w:rPr>
              <w:t>200</w:t>
            </w:r>
          </w:p>
        </w:tc>
        <w:tc>
          <w:tcPr>
            <w:tcW w:w="964" w:type="dxa"/>
            <w:shd w:val="clear" w:color="auto" w:fill="auto"/>
            <w:vAlign w:val="bottom"/>
          </w:tcPr>
          <w:p w14:paraId="1B5D29F2" w14:textId="5584992B" w:rsidR="004A55EE" w:rsidRPr="003F7DDE" w:rsidRDefault="004A55EE" w:rsidP="003F7DDE">
            <w:pPr>
              <w:suppressAutoHyphens w:val="0"/>
              <w:spacing w:before="40" w:after="40" w:line="220" w:lineRule="exact"/>
              <w:ind w:right="113"/>
              <w:jc w:val="right"/>
              <w:rPr>
                <w:sz w:val="18"/>
                <w:szCs w:val="18"/>
              </w:rPr>
            </w:pPr>
            <w:r w:rsidRPr="003F7DDE">
              <w:rPr>
                <w:sz w:val="18"/>
                <w:szCs w:val="18"/>
              </w:rPr>
              <w:t>257</w:t>
            </w:r>
            <w:r w:rsidR="003F7DDE">
              <w:rPr>
                <w:sz w:val="18"/>
                <w:szCs w:val="18"/>
              </w:rPr>
              <w:t xml:space="preserve"> </w:t>
            </w:r>
            <w:r w:rsidRPr="003F7DDE">
              <w:rPr>
                <w:sz w:val="18"/>
                <w:szCs w:val="18"/>
              </w:rPr>
              <w:t>300</w:t>
            </w:r>
          </w:p>
        </w:tc>
        <w:tc>
          <w:tcPr>
            <w:tcW w:w="964" w:type="dxa"/>
            <w:shd w:val="clear" w:color="auto" w:fill="auto"/>
            <w:vAlign w:val="bottom"/>
          </w:tcPr>
          <w:p w14:paraId="601EE24F" w14:textId="0302B620" w:rsidR="004A55EE" w:rsidRPr="003F7DDE" w:rsidRDefault="004A55EE" w:rsidP="003F7DDE">
            <w:pPr>
              <w:suppressAutoHyphens w:val="0"/>
              <w:spacing w:before="40" w:after="40" w:line="220" w:lineRule="exact"/>
              <w:ind w:right="113"/>
              <w:jc w:val="right"/>
              <w:rPr>
                <w:sz w:val="18"/>
                <w:szCs w:val="18"/>
              </w:rPr>
            </w:pPr>
            <w:r w:rsidRPr="003F7DDE">
              <w:rPr>
                <w:sz w:val="18"/>
                <w:szCs w:val="18"/>
              </w:rPr>
              <w:t>261</w:t>
            </w:r>
            <w:r w:rsidR="003F7DDE">
              <w:rPr>
                <w:sz w:val="18"/>
                <w:szCs w:val="18"/>
              </w:rPr>
              <w:t xml:space="preserve"> </w:t>
            </w:r>
            <w:r w:rsidRPr="003F7DDE">
              <w:rPr>
                <w:sz w:val="18"/>
                <w:szCs w:val="18"/>
              </w:rPr>
              <w:t>800</w:t>
            </w:r>
          </w:p>
        </w:tc>
        <w:tc>
          <w:tcPr>
            <w:tcW w:w="964" w:type="dxa"/>
            <w:shd w:val="clear" w:color="auto" w:fill="auto"/>
            <w:vAlign w:val="bottom"/>
          </w:tcPr>
          <w:p w14:paraId="1BDCCFC9" w14:textId="2F5A906A" w:rsidR="004A55EE" w:rsidRPr="003F7DDE" w:rsidRDefault="004A55EE" w:rsidP="003F7DDE">
            <w:pPr>
              <w:suppressAutoHyphens w:val="0"/>
              <w:spacing w:before="40" w:after="40" w:line="220" w:lineRule="exact"/>
              <w:ind w:right="113"/>
              <w:jc w:val="right"/>
              <w:rPr>
                <w:sz w:val="18"/>
                <w:szCs w:val="18"/>
              </w:rPr>
            </w:pPr>
            <w:r w:rsidRPr="003F7DDE">
              <w:rPr>
                <w:sz w:val="18"/>
                <w:szCs w:val="18"/>
              </w:rPr>
              <w:t>259</w:t>
            </w:r>
            <w:r w:rsidR="003F7DDE">
              <w:rPr>
                <w:sz w:val="18"/>
                <w:szCs w:val="18"/>
              </w:rPr>
              <w:t xml:space="preserve"> </w:t>
            </w:r>
            <w:r w:rsidRPr="003F7DDE">
              <w:rPr>
                <w:sz w:val="18"/>
                <w:szCs w:val="18"/>
              </w:rPr>
              <w:t>200</w:t>
            </w:r>
          </w:p>
        </w:tc>
      </w:tr>
      <w:tr w:rsidR="004A55EE" w:rsidRPr="003F7DDE" w14:paraId="252B666C" w14:textId="77777777" w:rsidTr="003F7DDE">
        <w:tc>
          <w:tcPr>
            <w:tcW w:w="1587" w:type="dxa"/>
            <w:shd w:val="clear" w:color="auto" w:fill="auto"/>
          </w:tcPr>
          <w:p w14:paraId="2DEE6993"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P20</w:t>
            </w:r>
          </w:p>
        </w:tc>
        <w:tc>
          <w:tcPr>
            <w:tcW w:w="963" w:type="dxa"/>
            <w:shd w:val="clear" w:color="auto" w:fill="auto"/>
            <w:vAlign w:val="bottom"/>
          </w:tcPr>
          <w:p w14:paraId="2E54EE7E" w14:textId="33929BDC" w:rsidR="004A55EE" w:rsidRPr="003F7DDE" w:rsidRDefault="004A55EE" w:rsidP="003F7DDE">
            <w:pPr>
              <w:suppressAutoHyphens w:val="0"/>
              <w:spacing w:before="40" w:after="40" w:line="220" w:lineRule="exact"/>
              <w:ind w:right="113"/>
              <w:jc w:val="right"/>
              <w:rPr>
                <w:sz w:val="18"/>
                <w:szCs w:val="18"/>
              </w:rPr>
            </w:pPr>
            <w:r w:rsidRPr="003F7DDE">
              <w:rPr>
                <w:sz w:val="18"/>
                <w:szCs w:val="18"/>
              </w:rPr>
              <w:t>309</w:t>
            </w:r>
            <w:r w:rsidR="003F7DDE">
              <w:rPr>
                <w:sz w:val="18"/>
                <w:szCs w:val="18"/>
              </w:rPr>
              <w:t xml:space="preserve"> </w:t>
            </w:r>
            <w:r w:rsidRPr="003F7DDE">
              <w:rPr>
                <w:sz w:val="18"/>
                <w:szCs w:val="18"/>
              </w:rPr>
              <w:t>100</w:t>
            </w:r>
          </w:p>
        </w:tc>
        <w:tc>
          <w:tcPr>
            <w:tcW w:w="964" w:type="dxa"/>
            <w:shd w:val="clear" w:color="auto" w:fill="auto"/>
            <w:vAlign w:val="bottom"/>
          </w:tcPr>
          <w:p w14:paraId="0B4E1EB2" w14:textId="22E4BE1D" w:rsidR="004A55EE" w:rsidRPr="003F7DDE" w:rsidRDefault="004A55EE" w:rsidP="003F7DDE">
            <w:pPr>
              <w:suppressAutoHyphens w:val="0"/>
              <w:spacing w:before="40" w:after="40" w:line="220" w:lineRule="exact"/>
              <w:ind w:right="113"/>
              <w:jc w:val="right"/>
              <w:rPr>
                <w:sz w:val="18"/>
                <w:szCs w:val="18"/>
              </w:rPr>
            </w:pPr>
            <w:r w:rsidRPr="003F7DDE">
              <w:rPr>
                <w:sz w:val="18"/>
                <w:szCs w:val="18"/>
              </w:rPr>
              <w:t>310</w:t>
            </w:r>
            <w:r w:rsidR="003F7DDE">
              <w:rPr>
                <w:sz w:val="18"/>
                <w:szCs w:val="18"/>
              </w:rPr>
              <w:t xml:space="preserve"> </w:t>
            </w:r>
            <w:r w:rsidRPr="003F7DDE">
              <w:rPr>
                <w:sz w:val="18"/>
                <w:szCs w:val="18"/>
              </w:rPr>
              <w:t>300</w:t>
            </w:r>
          </w:p>
        </w:tc>
        <w:tc>
          <w:tcPr>
            <w:tcW w:w="964" w:type="dxa"/>
            <w:shd w:val="clear" w:color="auto" w:fill="auto"/>
            <w:vAlign w:val="bottom"/>
          </w:tcPr>
          <w:p w14:paraId="4EFC565C" w14:textId="04C83682" w:rsidR="004A55EE" w:rsidRPr="003F7DDE" w:rsidRDefault="004A55EE" w:rsidP="003F7DDE">
            <w:pPr>
              <w:suppressAutoHyphens w:val="0"/>
              <w:spacing w:before="40" w:after="40" w:line="220" w:lineRule="exact"/>
              <w:ind w:right="113"/>
              <w:jc w:val="right"/>
              <w:rPr>
                <w:sz w:val="18"/>
                <w:szCs w:val="18"/>
              </w:rPr>
            </w:pPr>
            <w:r w:rsidRPr="003F7DDE">
              <w:rPr>
                <w:sz w:val="18"/>
                <w:szCs w:val="18"/>
              </w:rPr>
              <w:t>315</w:t>
            </w:r>
            <w:r w:rsidR="003F7DDE">
              <w:rPr>
                <w:sz w:val="18"/>
                <w:szCs w:val="18"/>
              </w:rPr>
              <w:t xml:space="preserve"> </w:t>
            </w:r>
            <w:r w:rsidRPr="003F7DDE">
              <w:rPr>
                <w:sz w:val="18"/>
                <w:szCs w:val="18"/>
              </w:rPr>
              <w:t>600</w:t>
            </w:r>
          </w:p>
        </w:tc>
        <w:tc>
          <w:tcPr>
            <w:tcW w:w="964" w:type="dxa"/>
            <w:shd w:val="clear" w:color="auto" w:fill="auto"/>
            <w:vAlign w:val="bottom"/>
          </w:tcPr>
          <w:p w14:paraId="4189F8C0" w14:textId="193B35DD" w:rsidR="004A55EE" w:rsidRPr="003F7DDE" w:rsidRDefault="004A55EE" w:rsidP="003F7DDE">
            <w:pPr>
              <w:suppressAutoHyphens w:val="0"/>
              <w:spacing w:before="40" w:after="40" w:line="220" w:lineRule="exact"/>
              <w:ind w:right="113"/>
              <w:jc w:val="right"/>
              <w:rPr>
                <w:sz w:val="18"/>
                <w:szCs w:val="18"/>
              </w:rPr>
            </w:pPr>
            <w:r w:rsidRPr="003F7DDE">
              <w:rPr>
                <w:sz w:val="18"/>
                <w:szCs w:val="18"/>
              </w:rPr>
              <w:t>316</w:t>
            </w:r>
            <w:r w:rsidR="003F7DDE">
              <w:rPr>
                <w:sz w:val="18"/>
                <w:szCs w:val="18"/>
              </w:rPr>
              <w:t xml:space="preserve"> </w:t>
            </w:r>
            <w:r w:rsidRPr="003F7DDE">
              <w:rPr>
                <w:sz w:val="18"/>
                <w:szCs w:val="18"/>
              </w:rPr>
              <w:t>900</w:t>
            </w:r>
          </w:p>
        </w:tc>
        <w:tc>
          <w:tcPr>
            <w:tcW w:w="964" w:type="dxa"/>
            <w:shd w:val="clear" w:color="auto" w:fill="auto"/>
            <w:vAlign w:val="bottom"/>
          </w:tcPr>
          <w:p w14:paraId="6518C081" w14:textId="5C7A8615" w:rsidR="004A55EE" w:rsidRPr="003F7DDE" w:rsidRDefault="004A55EE" w:rsidP="003F7DDE">
            <w:pPr>
              <w:suppressAutoHyphens w:val="0"/>
              <w:spacing w:before="40" w:after="40" w:line="220" w:lineRule="exact"/>
              <w:ind w:right="113"/>
              <w:jc w:val="right"/>
              <w:rPr>
                <w:sz w:val="18"/>
                <w:szCs w:val="18"/>
              </w:rPr>
            </w:pPr>
            <w:r w:rsidRPr="003F7DDE">
              <w:rPr>
                <w:sz w:val="18"/>
                <w:szCs w:val="18"/>
              </w:rPr>
              <w:t>321</w:t>
            </w:r>
            <w:r w:rsidR="003F7DDE">
              <w:rPr>
                <w:sz w:val="18"/>
                <w:szCs w:val="18"/>
              </w:rPr>
              <w:t xml:space="preserve"> </w:t>
            </w:r>
            <w:r w:rsidRPr="003F7DDE">
              <w:rPr>
                <w:sz w:val="18"/>
                <w:szCs w:val="18"/>
              </w:rPr>
              <w:t>000</w:t>
            </w:r>
          </w:p>
        </w:tc>
        <w:tc>
          <w:tcPr>
            <w:tcW w:w="964" w:type="dxa"/>
            <w:shd w:val="clear" w:color="auto" w:fill="auto"/>
            <w:vAlign w:val="bottom"/>
          </w:tcPr>
          <w:p w14:paraId="019DFE24" w14:textId="5D596A33" w:rsidR="004A55EE" w:rsidRPr="003F7DDE" w:rsidRDefault="004A55EE" w:rsidP="003F7DDE">
            <w:pPr>
              <w:suppressAutoHyphens w:val="0"/>
              <w:spacing w:before="40" w:after="40" w:line="220" w:lineRule="exact"/>
              <w:ind w:right="113"/>
              <w:jc w:val="right"/>
              <w:rPr>
                <w:sz w:val="18"/>
                <w:szCs w:val="18"/>
              </w:rPr>
            </w:pPr>
            <w:r w:rsidRPr="003F7DDE">
              <w:rPr>
                <w:sz w:val="18"/>
                <w:szCs w:val="18"/>
              </w:rPr>
              <w:t>318</w:t>
            </w:r>
            <w:r w:rsidR="003F7DDE">
              <w:rPr>
                <w:sz w:val="18"/>
                <w:szCs w:val="18"/>
              </w:rPr>
              <w:t xml:space="preserve"> </w:t>
            </w:r>
            <w:r w:rsidRPr="003F7DDE">
              <w:rPr>
                <w:sz w:val="18"/>
                <w:szCs w:val="18"/>
              </w:rPr>
              <w:t>800</w:t>
            </w:r>
          </w:p>
        </w:tc>
      </w:tr>
      <w:tr w:rsidR="004A55EE" w:rsidRPr="003F7DDE" w14:paraId="00DC5C1D" w14:textId="77777777" w:rsidTr="003F7DDE">
        <w:tc>
          <w:tcPr>
            <w:tcW w:w="1587" w:type="dxa"/>
            <w:shd w:val="clear" w:color="auto" w:fill="auto"/>
          </w:tcPr>
          <w:p w14:paraId="0D0511AF"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P30</w:t>
            </w:r>
          </w:p>
        </w:tc>
        <w:tc>
          <w:tcPr>
            <w:tcW w:w="963" w:type="dxa"/>
            <w:shd w:val="clear" w:color="auto" w:fill="auto"/>
            <w:vAlign w:val="bottom"/>
          </w:tcPr>
          <w:p w14:paraId="16841A64" w14:textId="649C5AF1" w:rsidR="004A55EE" w:rsidRPr="003F7DDE" w:rsidRDefault="004A55EE" w:rsidP="003F7DDE">
            <w:pPr>
              <w:suppressAutoHyphens w:val="0"/>
              <w:spacing w:before="40" w:after="40" w:line="220" w:lineRule="exact"/>
              <w:ind w:right="113"/>
              <w:jc w:val="right"/>
              <w:rPr>
                <w:sz w:val="18"/>
                <w:szCs w:val="18"/>
              </w:rPr>
            </w:pPr>
            <w:r w:rsidRPr="003F7DDE">
              <w:rPr>
                <w:sz w:val="18"/>
                <w:szCs w:val="18"/>
              </w:rPr>
              <w:t>355</w:t>
            </w:r>
            <w:r w:rsidR="003F7DDE">
              <w:rPr>
                <w:sz w:val="18"/>
                <w:szCs w:val="18"/>
              </w:rPr>
              <w:t xml:space="preserve"> </w:t>
            </w:r>
            <w:r w:rsidRPr="003F7DDE">
              <w:rPr>
                <w:sz w:val="18"/>
                <w:szCs w:val="18"/>
              </w:rPr>
              <w:t>400</w:t>
            </w:r>
          </w:p>
        </w:tc>
        <w:tc>
          <w:tcPr>
            <w:tcW w:w="964" w:type="dxa"/>
            <w:shd w:val="clear" w:color="auto" w:fill="auto"/>
            <w:vAlign w:val="bottom"/>
          </w:tcPr>
          <w:p w14:paraId="64F525D0" w14:textId="57DD63CB" w:rsidR="004A55EE" w:rsidRPr="003F7DDE" w:rsidRDefault="004A55EE" w:rsidP="003F7DDE">
            <w:pPr>
              <w:suppressAutoHyphens w:val="0"/>
              <w:spacing w:before="40" w:after="40" w:line="220" w:lineRule="exact"/>
              <w:ind w:right="113"/>
              <w:jc w:val="right"/>
              <w:rPr>
                <w:sz w:val="18"/>
                <w:szCs w:val="18"/>
              </w:rPr>
            </w:pPr>
            <w:r w:rsidRPr="003F7DDE">
              <w:rPr>
                <w:sz w:val="18"/>
                <w:szCs w:val="18"/>
              </w:rPr>
              <w:t>356</w:t>
            </w:r>
            <w:r w:rsidR="003F7DDE">
              <w:rPr>
                <w:sz w:val="18"/>
                <w:szCs w:val="18"/>
              </w:rPr>
              <w:t xml:space="preserve"> </w:t>
            </w:r>
            <w:r w:rsidRPr="003F7DDE">
              <w:rPr>
                <w:sz w:val="18"/>
                <w:szCs w:val="18"/>
              </w:rPr>
              <w:t>800</w:t>
            </w:r>
          </w:p>
        </w:tc>
        <w:tc>
          <w:tcPr>
            <w:tcW w:w="964" w:type="dxa"/>
            <w:shd w:val="clear" w:color="auto" w:fill="auto"/>
            <w:vAlign w:val="bottom"/>
          </w:tcPr>
          <w:p w14:paraId="2BB87697" w14:textId="367E0490" w:rsidR="004A55EE" w:rsidRPr="003F7DDE" w:rsidRDefault="004A55EE" w:rsidP="003F7DDE">
            <w:pPr>
              <w:suppressAutoHyphens w:val="0"/>
              <w:spacing w:before="40" w:after="40" w:line="220" w:lineRule="exact"/>
              <w:ind w:right="113"/>
              <w:jc w:val="right"/>
              <w:rPr>
                <w:sz w:val="18"/>
                <w:szCs w:val="18"/>
              </w:rPr>
            </w:pPr>
            <w:r w:rsidRPr="003F7DDE">
              <w:rPr>
                <w:sz w:val="18"/>
                <w:szCs w:val="18"/>
              </w:rPr>
              <w:t>363</w:t>
            </w:r>
            <w:r w:rsidR="003F7DDE">
              <w:rPr>
                <w:sz w:val="18"/>
                <w:szCs w:val="18"/>
              </w:rPr>
              <w:t xml:space="preserve"> </w:t>
            </w:r>
            <w:r w:rsidRPr="003F7DDE">
              <w:rPr>
                <w:sz w:val="18"/>
                <w:szCs w:val="18"/>
              </w:rPr>
              <w:t>000</w:t>
            </w:r>
          </w:p>
        </w:tc>
        <w:tc>
          <w:tcPr>
            <w:tcW w:w="964" w:type="dxa"/>
            <w:shd w:val="clear" w:color="auto" w:fill="auto"/>
            <w:vAlign w:val="bottom"/>
          </w:tcPr>
          <w:p w14:paraId="5EAA4EBA" w14:textId="61889B6F" w:rsidR="004A55EE" w:rsidRPr="003F7DDE" w:rsidRDefault="004A55EE" w:rsidP="003F7DDE">
            <w:pPr>
              <w:suppressAutoHyphens w:val="0"/>
              <w:spacing w:before="40" w:after="40" w:line="220" w:lineRule="exact"/>
              <w:ind w:right="113"/>
              <w:jc w:val="right"/>
              <w:rPr>
                <w:sz w:val="18"/>
                <w:szCs w:val="18"/>
              </w:rPr>
            </w:pPr>
            <w:r w:rsidRPr="003F7DDE">
              <w:rPr>
                <w:sz w:val="18"/>
                <w:szCs w:val="18"/>
              </w:rPr>
              <w:t>364</w:t>
            </w:r>
            <w:r w:rsidR="003F7DDE">
              <w:rPr>
                <w:sz w:val="18"/>
                <w:szCs w:val="18"/>
              </w:rPr>
              <w:t xml:space="preserve"> </w:t>
            </w:r>
            <w:r w:rsidRPr="003F7DDE">
              <w:rPr>
                <w:sz w:val="18"/>
                <w:szCs w:val="18"/>
              </w:rPr>
              <w:t>700</w:t>
            </w:r>
          </w:p>
        </w:tc>
        <w:tc>
          <w:tcPr>
            <w:tcW w:w="964" w:type="dxa"/>
            <w:shd w:val="clear" w:color="auto" w:fill="auto"/>
            <w:vAlign w:val="bottom"/>
          </w:tcPr>
          <w:p w14:paraId="469B2789" w14:textId="68EA7B8A" w:rsidR="004A55EE" w:rsidRPr="003F7DDE" w:rsidRDefault="004A55EE" w:rsidP="003F7DDE">
            <w:pPr>
              <w:suppressAutoHyphens w:val="0"/>
              <w:spacing w:before="40" w:after="40" w:line="220" w:lineRule="exact"/>
              <w:ind w:right="113"/>
              <w:jc w:val="right"/>
              <w:rPr>
                <w:sz w:val="18"/>
                <w:szCs w:val="18"/>
              </w:rPr>
            </w:pPr>
            <w:r w:rsidRPr="003F7DDE">
              <w:rPr>
                <w:sz w:val="18"/>
                <w:szCs w:val="18"/>
              </w:rPr>
              <w:t>367</w:t>
            </w:r>
            <w:r w:rsidR="003F7DDE">
              <w:rPr>
                <w:sz w:val="18"/>
                <w:szCs w:val="18"/>
              </w:rPr>
              <w:t xml:space="preserve"> </w:t>
            </w:r>
            <w:r w:rsidRPr="003F7DDE">
              <w:rPr>
                <w:sz w:val="18"/>
                <w:szCs w:val="18"/>
              </w:rPr>
              <w:t>800</w:t>
            </w:r>
          </w:p>
        </w:tc>
        <w:tc>
          <w:tcPr>
            <w:tcW w:w="964" w:type="dxa"/>
            <w:shd w:val="clear" w:color="auto" w:fill="auto"/>
            <w:vAlign w:val="bottom"/>
          </w:tcPr>
          <w:p w14:paraId="4948972C" w14:textId="3627F408" w:rsidR="004A55EE" w:rsidRPr="003F7DDE" w:rsidRDefault="004A55EE" w:rsidP="003F7DDE">
            <w:pPr>
              <w:suppressAutoHyphens w:val="0"/>
              <w:spacing w:before="40" w:after="40" w:line="220" w:lineRule="exact"/>
              <w:ind w:right="113"/>
              <w:jc w:val="right"/>
              <w:rPr>
                <w:sz w:val="18"/>
                <w:szCs w:val="18"/>
              </w:rPr>
            </w:pPr>
            <w:r w:rsidRPr="003F7DDE">
              <w:rPr>
                <w:sz w:val="18"/>
                <w:szCs w:val="18"/>
              </w:rPr>
              <w:t>365</w:t>
            </w:r>
            <w:r w:rsidR="003F7DDE">
              <w:rPr>
                <w:sz w:val="18"/>
                <w:szCs w:val="18"/>
              </w:rPr>
              <w:t xml:space="preserve"> </w:t>
            </w:r>
            <w:r w:rsidRPr="003F7DDE">
              <w:rPr>
                <w:sz w:val="18"/>
                <w:szCs w:val="18"/>
              </w:rPr>
              <w:t>800</w:t>
            </w:r>
          </w:p>
        </w:tc>
      </w:tr>
      <w:tr w:rsidR="004A55EE" w:rsidRPr="003F7DDE" w14:paraId="726CC5B3" w14:textId="77777777" w:rsidTr="003F7DDE">
        <w:tc>
          <w:tcPr>
            <w:tcW w:w="1587" w:type="dxa"/>
            <w:shd w:val="clear" w:color="auto" w:fill="auto"/>
          </w:tcPr>
          <w:p w14:paraId="20C671F2"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P40</w:t>
            </w:r>
          </w:p>
        </w:tc>
        <w:tc>
          <w:tcPr>
            <w:tcW w:w="963" w:type="dxa"/>
            <w:shd w:val="clear" w:color="auto" w:fill="auto"/>
            <w:vAlign w:val="bottom"/>
          </w:tcPr>
          <w:p w14:paraId="780E073C" w14:textId="11DCAB9C" w:rsidR="004A55EE" w:rsidRPr="003F7DDE" w:rsidRDefault="004A55EE" w:rsidP="003F7DDE">
            <w:pPr>
              <w:suppressAutoHyphens w:val="0"/>
              <w:spacing w:before="40" w:after="40" w:line="220" w:lineRule="exact"/>
              <w:ind w:right="113"/>
              <w:jc w:val="right"/>
              <w:rPr>
                <w:sz w:val="18"/>
                <w:szCs w:val="18"/>
              </w:rPr>
            </w:pPr>
            <w:r w:rsidRPr="003F7DDE">
              <w:rPr>
                <w:sz w:val="18"/>
                <w:szCs w:val="18"/>
              </w:rPr>
              <w:t>395</w:t>
            </w:r>
            <w:r w:rsidR="003F7DDE">
              <w:rPr>
                <w:sz w:val="18"/>
                <w:szCs w:val="18"/>
              </w:rPr>
              <w:t xml:space="preserve"> </w:t>
            </w:r>
            <w:r w:rsidRPr="003F7DDE">
              <w:rPr>
                <w:sz w:val="18"/>
                <w:szCs w:val="18"/>
              </w:rPr>
              <w:t>100</w:t>
            </w:r>
          </w:p>
        </w:tc>
        <w:tc>
          <w:tcPr>
            <w:tcW w:w="964" w:type="dxa"/>
            <w:shd w:val="clear" w:color="auto" w:fill="auto"/>
            <w:vAlign w:val="bottom"/>
          </w:tcPr>
          <w:p w14:paraId="4D388896" w14:textId="598CD49F" w:rsidR="004A55EE" w:rsidRPr="003F7DDE" w:rsidRDefault="004A55EE" w:rsidP="003F7DDE">
            <w:pPr>
              <w:suppressAutoHyphens w:val="0"/>
              <w:spacing w:before="40" w:after="40" w:line="220" w:lineRule="exact"/>
              <w:ind w:right="113"/>
              <w:jc w:val="right"/>
              <w:rPr>
                <w:sz w:val="18"/>
                <w:szCs w:val="18"/>
              </w:rPr>
            </w:pPr>
            <w:r w:rsidRPr="003F7DDE">
              <w:rPr>
                <w:sz w:val="18"/>
                <w:szCs w:val="18"/>
              </w:rPr>
              <w:t>396</w:t>
            </w:r>
            <w:r w:rsidR="003F7DDE">
              <w:rPr>
                <w:sz w:val="18"/>
                <w:szCs w:val="18"/>
              </w:rPr>
              <w:t xml:space="preserve"> </w:t>
            </w:r>
            <w:r w:rsidRPr="003F7DDE">
              <w:rPr>
                <w:sz w:val="18"/>
                <w:szCs w:val="18"/>
              </w:rPr>
              <w:t>800</w:t>
            </w:r>
          </w:p>
        </w:tc>
        <w:tc>
          <w:tcPr>
            <w:tcW w:w="964" w:type="dxa"/>
            <w:shd w:val="clear" w:color="auto" w:fill="auto"/>
            <w:vAlign w:val="bottom"/>
          </w:tcPr>
          <w:p w14:paraId="0CDCC76D" w14:textId="5C46DD9C" w:rsidR="004A55EE" w:rsidRPr="003F7DDE" w:rsidRDefault="004A55EE" w:rsidP="003F7DDE">
            <w:pPr>
              <w:suppressAutoHyphens w:val="0"/>
              <w:spacing w:before="40" w:after="40" w:line="220" w:lineRule="exact"/>
              <w:ind w:right="113"/>
              <w:jc w:val="right"/>
              <w:rPr>
                <w:sz w:val="18"/>
                <w:szCs w:val="18"/>
              </w:rPr>
            </w:pPr>
            <w:r w:rsidRPr="003F7DDE">
              <w:rPr>
                <w:sz w:val="18"/>
                <w:szCs w:val="18"/>
              </w:rPr>
              <w:t>403</w:t>
            </w:r>
            <w:r w:rsidR="003F7DDE">
              <w:rPr>
                <w:sz w:val="18"/>
                <w:szCs w:val="18"/>
              </w:rPr>
              <w:t xml:space="preserve"> </w:t>
            </w:r>
            <w:r w:rsidRPr="003F7DDE">
              <w:rPr>
                <w:sz w:val="18"/>
                <w:szCs w:val="18"/>
              </w:rPr>
              <w:t>700</w:t>
            </w:r>
          </w:p>
        </w:tc>
        <w:tc>
          <w:tcPr>
            <w:tcW w:w="964" w:type="dxa"/>
            <w:shd w:val="clear" w:color="auto" w:fill="auto"/>
            <w:vAlign w:val="bottom"/>
          </w:tcPr>
          <w:p w14:paraId="0CDB476A" w14:textId="00616261" w:rsidR="004A55EE" w:rsidRPr="003F7DDE" w:rsidRDefault="004A55EE" w:rsidP="003F7DDE">
            <w:pPr>
              <w:suppressAutoHyphens w:val="0"/>
              <w:spacing w:before="40" w:after="40" w:line="220" w:lineRule="exact"/>
              <w:ind w:right="113"/>
              <w:jc w:val="right"/>
              <w:rPr>
                <w:sz w:val="18"/>
                <w:szCs w:val="18"/>
              </w:rPr>
            </w:pPr>
            <w:r w:rsidRPr="003F7DDE">
              <w:rPr>
                <w:sz w:val="18"/>
                <w:szCs w:val="18"/>
              </w:rPr>
              <w:t>405</w:t>
            </w:r>
            <w:r w:rsidR="003F7DDE">
              <w:rPr>
                <w:sz w:val="18"/>
                <w:szCs w:val="18"/>
              </w:rPr>
              <w:t xml:space="preserve"> </w:t>
            </w:r>
            <w:r w:rsidRPr="003F7DDE">
              <w:rPr>
                <w:sz w:val="18"/>
                <w:szCs w:val="18"/>
              </w:rPr>
              <w:t>400</w:t>
            </w:r>
          </w:p>
        </w:tc>
        <w:tc>
          <w:tcPr>
            <w:tcW w:w="964" w:type="dxa"/>
            <w:shd w:val="clear" w:color="auto" w:fill="auto"/>
            <w:vAlign w:val="bottom"/>
          </w:tcPr>
          <w:p w14:paraId="534F646E" w14:textId="4B864187" w:rsidR="004A55EE" w:rsidRPr="003F7DDE" w:rsidRDefault="004A55EE" w:rsidP="003F7DDE">
            <w:pPr>
              <w:suppressAutoHyphens w:val="0"/>
              <w:spacing w:before="40" w:after="40" w:line="220" w:lineRule="exact"/>
              <w:ind w:right="113"/>
              <w:jc w:val="right"/>
              <w:rPr>
                <w:sz w:val="18"/>
                <w:szCs w:val="18"/>
              </w:rPr>
            </w:pPr>
            <w:r w:rsidRPr="003F7DDE">
              <w:rPr>
                <w:sz w:val="18"/>
                <w:szCs w:val="18"/>
              </w:rPr>
              <w:t>408</w:t>
            </w:r>
            <w:r w:rsidR="003F7DDE">
              <w:rPr>
                <w:sz w:val="18"/>
                <w:szCs w:val="18"/>
              </w:rPr>
              <w:t xml:space="preserve"> </w:t>
            </w:r>
            <w:r w:rsidRPr="003F7DDE">
              <w:rPr>
                <w:sz w:val="18"/>
                <w:szCs w:val="18"/>
              </w:rPr>
              <w:t>400</w:t>
            </w:r>
          </w:p>
        </w:tc>
        <w:tc>
          <w:tcPr>
            <w:tcW w:w="964" w:type="dxa"/>
            <w:shd w:val="clear" w:color="auto" w:fill="auto"/>
            <w:vAlign w:val="bottom"/>
          </w:tcPr>
          <w:p w14:paraId="27CCAF46" w14:textId="4AE9C1BE" w:rsidR="004A55EE" w:rsidRPr="003F7DDE" w:rsidRDefault="004A55EE" w:rsidP="003F7DDE">
            <w:pPr>
              <w:suppressAutoHyphens w:val="0"/>
              <w:spacing w:before="40" w:after="40" w:line="220" w:lineRule="exact"/>
              <w:ind w:right="113"/>
              <w:jc w:val="right"/>
              <w:rPr>
                <w:sz w:val="18"/>
                <w:szCs w:val="18"/>
              </w:rPr>
            </w:pPr>
            <w:r w:rsidRPr="003F7DDE">
              <w:rPr>
                <w:sz w:val="18"/>
                <w:szCs w:val="18"/>
              </w:rPr>
              <w:t>406</w:t>
            </w:r>
            <w:r w:rsidR="003F7DDE">
              <w:rPr>
                <w:sz w:val="18"/>
                <w:szCs w:val="18"/>
              </w:rPr>
              <w:t xml:space="preserve"> </w:t>
            </w:r>
            <w:r w:rsidRPr="003F7DDE">
              <w:rPr>
                <w:sz w:val="18"/>
                <w:szCs w:val="18"/>
              </w:rPr>
              <w:t>100</w:t>
            </w:r>
          </w:p>
        </w:tc>
      </w:tr>
      <w:tr w:rsidR="004A55EE" w:rsidRPr="003F7DDE" w14:paraId="7F0F5D13" w14:textId="77777777" w:rsidTr="00A10BFC">
        <w:tc>
          <w:tcPr>
            <w:tcW w:w="1587" w:type="dxa"/>
            <w:tcBorders>
              <w:bottom w:val="nil"/>
            </w:tcBorders>
            <w:shd w:val="clear" w:color="auto" w:fill="auto"/>
          </w:tcPr>
          <w:p w14:paraId="51E969D9"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P50</w:t>
            </w:r>
          </w:p>
        </w:tc>
        <w:tc>
          <w:tcPr>
            <w:tcW w:w="963" w:type="dxa"/>
            <w:tcBorders>
              <w:bottom w:val="nil"/>
            </w:tcBorders>
            <w:shd w:val="clear" w:color="auto" w:fill="auto"/>
            <w:vAlign w:val="bottom"/>
          </w:tcPr>
          <w:p w14:paraId="028E938F" w14:textId="027B9F44" w:rsidR="004A55EE" w:rsidRPr="003F7DDE" w:rsidRDefault="004A55EE" w:rsidP="003F7DDE">
            <w:pPr>
              <w:suppressAutoHyphens w:val="0"/>
              <w:spacing w:before="40" w:after="40" w:line="220" w:lineRule="exact"/>
              <w:ind w:right="113"/>
              <w:jc w:val="right"/>
              <w:rPr>
                <w:sz w:val="18"/>
                <w:szCs w:val="18"/>
              </w:rPr>
            </w:pPr>
            <w:r w:rsidRPr="003F7DDE">
              <w:rPr>
                <w:sz w:val="18"/>
                <w:szCs w:val="18"/>
              </w:rPr>
              <w:t>433</w:t>
            </w:r>
            <w:r w:rsidR="003F7DDE">
              <w:rPr>
                <w:sz w:val="18"/>
                <w:szCs w:val="18"/>
              </w:rPr>
              <w:t xml:space="preserve"> </w:t>
            </w:r>
            <w:r w:rsidRPr="003F7DDE">
              <w:rPr>
                <w:sz w:val="18"/>
                <w:szCs w:val="18"/>
              </w:rPr>
              <w:t>500</w:t>
            </w:r>
          </w:p>
        </w:tc>
        <w:tc>
          <w:tcPr>
            <w:tcW w:w="964" w:type="dxa"/>
            <w:tcBorders>
              <w:bottom w:val="nil"/>
            </w:tcBorders>
            <w:shd w:val="clear" w:color="auto" w:fill="auto"/>
            <w:vAlign w:val="bottom"/>
          </w:tcPr>
          <w:p w14:paraId="32BF93BE" w14:textId="32A38AE2" w:rsidR="004A55EE" w:rsidRPr="003F7DDE" w:rsidRDefault="004A55EE" w:rsidP="003F7DDE">
            <w:pPr>
              <w:suppressAutoHyphens w:val="0"/>
              <w:spacing w:before="40" w:after="40" w:line="220" w:lineRule="exact"/>
              <w:ind w:right="113"/>
              <w:jc w:val="right"/>
              <w:rPr>
                <w:sz w:val="18"/>
                <w:szCs w:val="18"/>
              </w:rPr>
            </w:pPr>
            <w:r w:rsidRPr="003F7DDE">
              <w:rPr>
                <w:sz w:val="18"/>
                <w:szCs w:val="18"/>
              </w:rPr>
              <w:t>435</w:t>
            </w:r>
            <w:r w:rsidR="003F7DDE">
              <w:rPr>
                <w:sz w:val="18"/>
                <w:szCs w:val="18"/>
              </w:rPr>
              <w:t xml:space="preserve"> </w:t>
            </w:r>
            <w:r w:rsidRPr="003F7DDE">
              <w:rPr>
                <w:sz w:val="18"/>
                <w:szCs w:val="18"/>
              </w:rPr>
              <w:t>500</w:t>
            </w:r>
          </w:p>
        </w:tc>
        <w:tc>
          <w:tcPr>
            <w:tcW w:w="964" w:type="dxa"/>
            <w:tcBorders>
              <w:bottom w:val="nil"/>
            </w:tcBorders>
            <w:shd w:val="clear" w:color="auto" w:fill="auto"/>
            <w:vAlign w:val="bottom"/>
          </w:tcPr>
          <w:p w14:paraId="7A939BBE" w14:textId="5F046B13" w:rsidR="004A55EE" w:rsidRPr="003F7DDE" w:rsidRDefault="004A55EE" w:rsidP="003F7DDE">
            <w:pPr>
              <w:suppressAutoHyphens w:val="0"/>
              <w:spacing w:before="40" w:after="40" w:line="220" w:lineRule="exact"/>
              <w:ind w:right="113"/>
              <w:jc w:val="right"/>
              <w:rPr>
                <w:sz w:val="18"/>
                <w:szCs w:val="18"/>
              </w:rPr>
            </w:pPr>
            <w:r w:rsidRPr="003F7DDE">
              <w:rPr>
                <w:sz w:val="18"/>
                <w:szCs w:val="18"/>
              </w:rPr>
              <w:t>443</w:t>
            </w:r>
            <w:r w:rsidR="003F7DDE">
              <w:rPr>
                <w:sz w:val="18"/>
                <w:szCs w:val="18"/>
              </w:rPr>
              <w:t xml:space="preserve"> </w:t>
            </w:r>
            <w:r w:rsidRPr="003F7DDE">
              <w:rPr>
                <w:sz w:val="18"/>
                <w:szCs w:val="18"/>
              </w:rPr>
              <w:t>300</w:t>
            </w:r>
          </w:p>
        </w:tc>
        <w:tc>
          <w:tcPr>
            <w:tcW w:w="964" w:type="dxa"/>
            <w:tcBorders>
              <w:bottom w:val="nil"/>
            </w:tcBorders>
            <w:shd w:val="clear" w:color="auto" w:fill="auto"/>
            <w:vAlign w:val="bottom"/>
          </w:tcPr>
          <w:p w14:paraId="0BCAAFF4" w14:textId="7AAB2A8F" w:rsidR="004A55EE" w:rsidRPr="003F7DDE" w:rsidRDefault="004A55EE" w:rsidP="003F7DDE">
            <w:pPr>
              <w:suppressAutoHyphens w:val="0"/>
              <w:spacing w:before="40" w:after="40" w:line="220" w:lineRule="exact"/>
              <w:ind w:right="113"/>
              <w:jc w:val="right"/>
              <w:rPr>
                <w:sz w:val="18"/>
                <w:szCs w:val="18"/>
              </w:rPr>
            </w:pPr>
            <w:r w:rsidRPr="003F7DDE">
              <w:rPr>
                <w:sz w:val="18"/>
                <w:szCs w:val="18"/>
              </w:rPr>
              <w:t>445</w:t>
            </w:r>
            <w:r w:rsidR="003F7DDE">
              <w:rPr>
                <w:sz w:val="18"/>
                <w:szCs w:val="18"/>
              </w:rPr>
              <w:t xml:space="preserve"> </w:t>
            </w:r>
            <w:r w:rsidRPr="003F7DDE">
              <w:rPr>
                <w:sz w:val="18"/>
                <w:szCs w:val="18"/>
              </w:rPr>
              <w:t>100</w:t>
            </w:r>
          </w:p>
        </w:tc>
        <w:tc>
          <w:tcPr>
            <w:tcW w:w="964" w:type="dxa"/>
            <w:tcBorders>
              <w:bottom w:val="nil"/>
            </w:tcBorders>
            <w:shd w:val="clear" w:color="auto" w:fill="auto"/>
            <w:vAlign w:val="bottom"/>
          </w:tcPr>
          <w:p w14:paraId="79CCD4B7" w14:textId="146BDB3B" w:rsidR="004A55EE" w:rsidRPr="003F7DDE" w:rsidRDefault="004A55EE" w:rsidP="003F7DDE">
            <w:pPr>
              <w:suppressAutoHyphens w:val="0"/>
              <w:spacing w:before="40" w:after="40" w:line="220" w:lineRule="exact"/>
              <w:ind w:right="113"/>
              <w:jc w:val="right"/>
              <w:rPr>
                <w:sz w:val="18"/>
                <w:szCs w:val="18"/>
              </w:rPr>
            </w:pPr>
            <w:r w:rsidRPr="003F7DDE">
              <w:rPr>
                <w:sz w:val="18"/>
                <w:szCs w:val="18"/>
              </w:rPr>
              <w:t>448</w:t>
            </w:r>
            <w:r w:rsidR="003F7DDE">
              <w:rPr>
                <w:sz w:val="18"/>
                <w:szCs w:val="18"/>
              </w:rPr>
              <w:t xml:space="preserve"> </w:t>
            </w:r>
            <w:r w:rsidRPr="003F7DDE">
              <w:rPr>
                <w:sz w:val="18"/>
                <w:szCs w:val="18"/>
              </w:rPr>
              <w:t>200</w:t>
            </w:r>
          </w:p>
        </w:tc>
        <w:tc>
          <w:tcPr>
            <w:tcW w:w="964" w:type="dxa"/>
            <w:tcBorders>
              <w:bottom w:val="nil"/>
            </w:tcBorders>
            <w:shd w:val="clear" w:color="auto" w:fill="auto"/>
            <w:vAlign w:val="bottom"/>
          </w:tcPr>
          <w:p w14:paraId="42096FB5" w14:textId="32A07409" w:rsidR="004A55EE" w:rsidRPr="003F7DDE" w:rsidRDefault="004A55EE" w:rsidP="003F7DDE">
            <w:pPr>
              <w:suppressAutoHyphens w:val="0"/>
              <w:spacing w:before="40" w:after="40" w:line="220" w:lineRule="exact"/>
              <w:ind w:right="113"/>
              <w:jc w:val="right"/>
              <w:rPr>
                <w:sz w:val="18"/>
                <w:szCs w:val="18"/>
              </w:rPr>
            </w:pPr>
            <w:r w:rsidRPr="003F7DDE">
              <w:rPr>
                <w:sz w:val="18"/>
                <w:szCs w:val="18"/>
              </w:rPr>
              <w:t>445</w:t>
            </w:r>
            <w:r w:rsidR="003F7DDE">
              <w:rPr>
                <w:sz w:val="18"/>
                <w:szCs w:val="18"/>
              </w:rPr>
              <w:t xml:space="preserve"> </w:t>
            </w:r>
            <w:r w:rsidRPr="003F7DDE">
              <w:rPr>
                <w:sz w:val="18"/>
                <w:szCs w:val="18"/>
              </w:rPr>
              <w:t>600</w:t>
            </w:r>
          </w:p>
        </w:tc>
      </w:tr>
      <w:tr w:rsidR="004A55EE" w:rsidRPr="003F7DDE" w14:paraId="2E212BDA" w14:textId="77777777" w:rsidTr="00A10BFC">
        <w:tc>
          <w:tcPr>
            <w:tcW w:w="1587" w:type="dxa"/>
            <w:tcBorders>
              <w:top w:val="nil"/>
              <w:bottom w:val="nil"/>
            </w:tcBorders>
            <w:shd w:val="clear" w:color="auto" w:fill="auto"/>
          </w:tcPr>
          <w:p w14:paraId="0B729871"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P60</w:t>
            </w:r>
          </w:p>
        </w:tc>
        <w:tc>
          <w:tcPr>
            <w:tcW w:w="963" w:type="dxa"/>
            <w:tcBorders>
              <w:top w:val="nil"/>
              <w:bottom w:val="nil"/>
            </w:tcBorders>
            <w:shd w:val="clear" w:color="auto" w:fill="auto"/>
            <w:vAlign w:val="bottom"/>
          </w:tcPr>
          <w:p w14:paraId="464EE850" w14:textId="481230E5" w:rsidR="004A55EE" w:rsidRPr="003F7DDE" w:rsidRDefault="004A55EE" w:rsidP="003F7DDE">
            <w:pPr>
              <w:suppressAutoHyphens w:val="0"/>
              <w:spacing w:before="40" w:after="40" w:line="220" w:lineRule="exact"/>
              <w:ind w:right="113"/>
              <w:jc w:val="right"/>
              <w:rPr>
                <w:sz w:val="18"/>
                <w:szCs w:val="18"/>
              </w:rPr>
            </w:pPr>
            <w:r w:rsidRPr="003F7DDE">
              <w:rPr>
                <w:sz w:val="18"/>
                <w:szCs w:val="18"/>
              </w:rPr>
              <w:t>474</w:t>
            </w:r>
            <w:r w:rsidR="003F7DDE">
              <w:rPr>
                <w:sz w:val="18"/>
                <w:szCs w:val="18"/>
              </w:rPr>
              <w:t xml:space="preserve"> </w:t>
            </w:r>
            <w:r w:rsidRPr="003F7DDE">
              <w:rPr>
                <w:sz w:val="18"/>
                <w:szCs w:val="18"/>
              </w:rPr>
              <w:t>700</w:t>
            </w:r>
          </w:p>
        </w:tc>
        <w:tc>
          <w:tcPr>
            <w:tcW w:w="964" w:type="dxa"/>
            <w:tcBorders>
              <w:top w:val="nil"/>
              <w:bottom w:val="nil"/>
            </w:tcBorders>
            <w:shd w:val="clear" w:color="auto" w:fill="auto"/>
            <w:vAlign w:val="bottom"/>
          </w:tcPr>
          <w:p w14:paraId="5C3326EB" w14:textId="4CC390AD" w:rsidR="004A55EE" w:rsidRPr="003F7DDE" w:rsidRDefault="004A55EE" w:rsidP="003F7DDE">
            <w:pPr>
              <w:suppressAutoHyphens w:val="0"/>
              <w:spacing w:before="40" w:after="40" w:line="220" w:lineRule="exact"/>
              <w:ind w:right="113"/>
              <w:jc w:val="right"/>
              <w:rPr>
                <w:sz w:val="18"/>
                <w:szCs w:val="18"/>
              </w:rPr>
            </w:pPr>
            <w:r w:rsidRPr="003F7DDE">
              <w:rPr>
                <w:sz w:val="18"/>
                <w:szCs w:val="18"/>
              </w:rPr>
              <w:t>477</w:t>
            </w:r>
            <w:r w:rsidR="003F7DDE">
              <w:rPr>
                <w:sz w:val="18"/>
                <w:szCs w:val="18"/>
              </w:rPr>
              <w:t xml:space="preserve"> </w:t>
            </w:r>
            <w:r w:rsidRPr="003F7DDE">
              <w:rPr>
                <w:sz w:val="18"/>
                <w:szCs w:val="18"/>
              </w:rPr>
              <w:t>300</w:t>
            </w:r>
          </w:p>
        </w:tc>
        <w:tc>
          <w:tcPr>
            <w:tcW w:w="964" w:type="dxa"/>
            <w:tcBorders>
              <w:top w:val="nil"/>
              <w:bottom w:val="nil"/>
            </w:tcBorders>
            <w:shd w:val="clear" w:color="auto" w:fill="auto"/>
            <w:vAlign w:val="bottom"/>
          </w:tcPr>
          <w:p w14:paraId="3168E7C1" w14:textId="5168E501" w:rsidR="004A55EE" w:rsidRPr="003F7DDE" w:rsidRDefault="004A55EE" w:rsidP="003F7DDE">
            <w:pPr>
              <w:suppressAutoHyphens w:val="0"/>
              <w:spacing w:before="40" w:after="40" w:line="220" w:lineRule="exact"/>
              <w:ind w:right="113"/>
              <w:jc w:val="right"/>
              <w:rPr>
                <w:sz w:val="18"/>
                <w:szCs w:val="18"/>
              </w:rPr>
            </w:pPr>
            <w:r w:rsidRPr="003F7DDE">
              <w:rPr>
                <w:sz w:val="18"/>
                <w:szCs w:val="18"/>
              </w:rPr>
              <w:t>485</w:t>
            </w:r>
            <w:r w:rsidR="003F7DDE">
              <w:rPr>
                <w:sz w:val="18"/>
                <w:szCs w:val="18"/>
              </w:rPr>
              <w:t xml:space="preserve"> </w:t>
            </w:r>
            <w:r w:rsidRPr="003F7DDE">
              <w:rPr>
                <w:sz w:val="18"/>
                <w:szCs w:val="18"/>
              </w:rPr>
              <w:t>600</w:t>
            </w:r>
          </w:p>
        </w:tc>
        <w:tc>
          <w:tcPr>
            <w:tcW w:w="964" w:type="dxa"/>
            <w:tcBorders>
              <w:top w:val="nil"/>
              <w:bottom w:val="nil"/>
            </w:tcBorders>
            <w:shd w:val="clear" w:color="auto" w:fill="auto"/>
            <w:vAlign w:val="bottom"/>
          </w:tcPr>
          <w:p w14:paraId="208F9D8C" w14:textId="1542DDAB" w:rsidR="004A55EE" w:rsidRPr="003F7DDE" w:rsidRDefault="004A55EE" w:rsidP="003F7DDE">
            <w:pPr>
              <w:suppressAutoHyphens w:val="0"/>
              <w:spacing w:before="40" w:after="40" w:line="220" w:lineRule="exact"/>
              <w:ind w:right="113"/>
              <w:jc w:val="right"/>
              <w:rPr>
                <w:sz w:val="18"/>
                <w:szCs w:val="18"/>
              </w:rPr>
            </w:pPr>
            <w:r w:rsidRPr="003F7DDE">
              <w:rPr>
                <w:sz w:val="18"/>
                <w:szCs w:val="18"/>
              </w:rPr>
              <w:t>487</w:t>
            </w:r>
            <w:r w:rsidR="003F7DDE">
              <w:rPr>
                <w:sz w:val="18"/>
                <w:szCs w:val="18"/>
              </w:rPr>
              <w:t xml:space="preserve"> </w:t>
            </w:r>
            <w:r w:rsidRPr="003F7DDE">
              <w:rPr>
                <w:sz w:val="18"/>
                <w:szCs w:val="18"/>
              </w:rPr>
              <w:t>700</w:t>
            </w:r>
          </w:p>
        </w:tc>
        <w:tc>
          <w:tcPr>
            <w:tcW w:w="964" w:type="dxa"/>
            <w:tcBorders>
              <w:top w:val="nil"/>
              <w:bottom w:val="nil"/>
            </w:tcBorders>
            <w:shd w:val="clear" w:color="auto" w:fill="auto"/>
            <w:vAlign w:val="bottom"/>
          </w:tcPr>
          <w:p w14:paraId="409BD3CF" w14:textId="1AA5A446" w:rsidR="004A55EE" w:rsidRPr="003F7DDE" w:rsidRDefault="004A55EE" w:rsidP="003F7DDE">
            <w:pPr>
              <w:suppressAutoHyphens w:val="0"/>
              <w:spacing w:before="40" w:after="40" w:line="220" w:lineRule="exact"/>
              <w:ind w:right="113"/>
              <w:jc w:val="right"/>
              <w:rPr>
                <w:sz w:val="18"/>
                <w:szCs w:val="18"/>
              </w:rPr>
            </w:pPr>
            <w:r w:rsidRPr="003F7DDE">
              <w:rPr>
                <w:sz w:val="18"/>
                <w:szCs w:val="18"/>
              </w:rPr>
              <w:t>491</w:t>
            </w:r>
            <w:r w:rsidR="003F7DDE">
              <w:rPr>
                <w:sz w:val="18"/>
                <w:szCs w:val="18"/>
              </w:rPr>
              <w:t xml:space="preserve"> </w:t>
            </w:r>
            <w:r w:rsidRPr="003F7DDE">
              <w:rPr>
                <w:sz w:val="18"/>
                <w:szCs w:val="18"/>
              </w:rPr>
              <w:t>600</w:t>
            </w:r>
          </w:p>
        </w:tc>
        <w:tc>
          <w:tcPr>
            <w:tcW w:w="964" w:type="dxa"/>
            <w:tcBorders>
              <w:top w:val="nil"/>
              <w:bottom w:val="nil"/>
            </w:tcBorders>
            <w:shd w:val="clear" w:color="auto" w:fill="auto"/>
            <w:vAlign w:val="bottom"/>
          </w:tcPr>
          <w:p w14:paraId="35197EC5" w14:textId="76F1BD89" w:rsidR="004A55EE" w:rsidRPr="003F7DDE" w:rsidRDefault="004A55EE" w:rsidP="003F7DDE">
            <w:pPr>
              <w:suppressAutoHyphens w:val="0"/>
              <w:spacing w:before="40" w:after="40" w:line="220" w:lineRule="exact"/>
              <w:ind w:right="113"/>
              <w:jc w:val="right"/>
              <w:rPr>
                <w:sz w:val="18"/>
                <w:szCs w:val="18"/>
              </w:rPr>
            </w:pPr>
            <w:r w:rsidRPr="003F7DDE">
              <w:rPr>
                <w:sz w:val="18"/>
                <w:szCs w:val="18"/>
              </w:rPr>
              <w:t>488</w:t>
            </w:r>
            <w:r w:rsidR="003F7DDE">
              <w:rPr>
                <w:sz w:val="18"/>
                <w:szCs w:val="18"/>
              </w:rPr>
              <w:t xml:space="preserve"> </w:t>
            </w:r>
            <w:r w:rsidRPr="003F7DDE">
              <w:rPr>
                <w:sz w:val="18"/>
                <w:szCs w:val="18"/>
              </w:rPr>
              <w:t>100</w:t>
            </w:r>
          </w:p>
        </w:tc>
      </w:tr>
      <w:tr w:rsidR="004A55EE" w:rsidRPr="003F7DDE" w14:paraId="139AD596" w14:textId="77777777" w:rsidTr="00A10BFC">
        <w:tc>
          <w:tcPr>
            <w:tcW w:w="1587" w:type="dxa"/>
            <w:tcBorders>
              <w:top w:val="nil"/>
            </w:tcBorders>
            <w:shd w:val="clear" w:color="auto" w:fill="auto"/>
          </w:tcPr>
          <w:p w14:paraId="499C0D55"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P70</w:t>
            </w:r>
          </w:p>
        </w:tc>
        <w:tc>
          <w:tcPr>
            <w:tcW w:w="963" w:type="dxa"/>
            <w:tcBorders>
              <w:top w:val="nil"/>
            </w:tcBorders>
            <w:shd w:val="clear" w:color="auto" w:fill="auto"/>
            <w:vAlign w:val="bottom"/>
          </w:tcPr>
          <w:p w14:paraId="02B84622" w14:textId="628BF7DD" w:rsidR="004A55EE" w:rsidRPr="003F7DDE" w:rsidRDefault="004A55EE" w:rsidP="003F7DDE">
            <w:pPr>
              <w:suppressAutoHyphens w:val="0"/>
              <w:spacing w:before="40" w:after="40" w:line="220" w:lineRule="exact"/>
              <w:ind w:right="113"/>
              <w:jc w:val="right"/>
              <w:rPr>
                <w:sz w:val="18"/>
                <w:szCs w:val="18"/>
              </w:rPr>
            </w:pPr>
            <w:r w:rsidRPr="003F7DDE">
              <w:rPr>
                <w:sz w:val="18"/>
                <w:szCs w:val="18"/>
              </w:rPr>
              <w:t>523</w:t>
            </w:r>
            <w:r w:rsidR="00521F83">
              <w:rPr>
                <w:sz w:val="18"/>
                <w:szCs w:val="18"/>
              </w:rPr>
              <w:t xml:space="preserve"> </w:t>
            </w:r>
            <w:r w:rsidRPr="003F7DDE">
              <w:rPr>
                <w:sz w:val="18"/>
                <w:szCs w:val="18"/>
              </w:rPr>
              <w:t>500</w:t>
            </w:r>
          </w:p>
        </w:tc>
        <w:tc>
          <w:tcPr>
            <w:tcW w:w="964" w:type="dxa"/>
            <w:tcBorders>
              <w:top w:val="nil"/>
            </w:tcBorders>
            <w:shd w:val="clear" w:color="auto" w:fill="auto"/>
            <w:vAlign w:val="bottom"/>
          </w:tcPr>
          <w:p w14:paraId="72672811" w14:textId="502472A3" w:rsidR="004A55EE" w:rsidRPr="003F7DDE" w:rsidRDefault="004A55EE" w:rsidP="003F7DDE">
            <w:pPr>
              <w:suppressAutoHyphens w:val="0"/>
              <w:spacing w:before="40" w:after="40" w:line="220" w:lineRule="exact"/>
              <w:ind w:right="113"/>
              <w:jc w:val="right"/>
              <w:rPr>
                <w:sz w:val="18"/>
                <w:szCs w:val="18"/>
              </w:rPr>
            </w:pPr>
            <w:r w:rsidRPr="003F7DDE">
              <w:rPr>
                <w:sz w:val="18"/>
                <w:szCs w:val="18"/>
              </w:rPr>
              <w:t>526</w:t>
            </w:r>
            <w:r w:rsidR="00521F83">
              <w:rPr>
                <w:sz w:val="18"/>
                <w:szCs w:val="18"/>
              </w:rPr>
              <w:t xml:space="preserve"> </w:t>
            </w:r>
            <w:r w:rsidRPr="003F7DDE">
              <w:rPr>
                <w:sz w:val="18"/>
                <w:szCs w:val="18"/>
              </w:rPr>
              <w:t>600</w:t>
            </w:r>
          </w:p>
        </w:tc>
        <w:tc>
          <w:tcPr>
            <w:tcW w:w="964" w:type="dxa"/>
            <w:tcBorders>
              <w:top w:val="nil"/>
            </w:tcBorders>
            <w:shd w:val="clear" w:color="auto" w:fill="auto"/>
            <w:vAlign w:val="bottom"/>
          </w:tcPr>
          <w:p w14:paraId="7A790A56" w14:textId="616A0916" w:rsidR="004A55EE" w:rsidRPr="003F7DDE" w:rsidRDefault="004A55EE" w:rsidP="003F7DDE">
            <w:pPr>
              <w:suppressAutoHyphens w:val="0"/>
              <w:spacing w:before="40" w:after="40" w:line="220" w:lineRule="exact"/>
              <w:ind w:right="113"/>
              <w:jc w:val="right"/>
              <w:rPr>
                <w:sz w:val="18"/>
                <w:szCs w:val="18"/>
              </w:rPr>
            </w:pPr>
            <w:r w:rsidRPr="003F7DDE">
              <w:rPr>
                <w:sz w:val="18"/>
                <w:szCs w:val="18"/>
              </w:rPr>
              <w:t>535</w:t>
            </w:r>
            <w:r w:rsidR="00521F83">
              <w:rPr>
                <w:sz w:val="18"/>
                <w:szCs w:val="18"/>
              </w:rPr>
              <w:t xml:space="preserve"> </w:t>
            </w:r>
            <w:r w:rsidRPr="003F7DDE">
              <w:rPr>
                <w:sz w:val="18"/>
                <w:szCs w:val="18"/>
              </w:rPr>
              <w:t>900</w:t>
            </w:r>
          </w:p>
        </w:tc>
        <w:tc>
          <w:tcPr>
            <w:tcW w:w="964" w:type="dxa"/>
            <w:tcBorders>
              <w:top w:val="nil"/>
            </w:tcBorders>
            <w:shd w:val="clear" w:color="auto" w:fill="auto"/>
            <w:vAlign w:val="bottom"/>
          </w:tcPr>
          <w:p w14:paraId="108E873F" w14:textId="53A1A5B4" w:rsidR="004A55EE" w:rsidRPr="003F7DDE" w:rsidRDefault="004A55EE" w:rsidP="003F7DDE">
            <w:pPr>
              <w:suppressAutoHyphens w:val="0"/>
              <w:spacing w:before="40" w:after="40" w:line="220" w:lineRule="exact"/>
              <w:ind w:right="113"/>
              <w:jc w:val="right"/>
              <w:rPr>
                <w:sz w:val="18"/>
                <w:szCs w:val="18"/>
              </w:rPr>
            </w:pPr>
            <w:r w:rsidRPr="003F7DDE">
              <w:rPr>
                <w:sz w:val="18"/>
                <w:szCs w:val="18"/>
              </w:rPr>
              <w:t>538</w:t>
            </w:r>
            <w:r w:rsidR="00521F83">
              <w:rPr>
                <w:sz w:val="18"/>
                <w:szCs w:val="18"/>
              </w:rPr>
              <w:t xml:space="preserve"> </w:t>
            </w:r>
            <w:r w:rsidRPr="003F7DDE">
              <w:rPr>
                <w:sz w:val="18"/>
                <w:szCs w:val="18"/>
              </w:rPr>
              <w:t>600</w:t>
            </w:r>
          </w:p>
        </w:tc>
        <w:tc>
          <w:tcPr>
            <w:tcW w:w="964" w:type="dxa"/>
            <w:tcBorders>
              <w:top w:val="nil"/>
            </w:tcBorders>
            <w:shd w:val="clear" w:color="auto" w:fill="auto"/>
            <w:vAlign w:val="bottom"/>
          </w:tcPr>
          <w:p w14:paraId="46E7350F" w14:textId="7D392180" w:rsidR="004A55EE" w:rsidRPr="003F7DDE" w:rsidRDefault="004A55EE" w:rsidP="003F7DDE">
            <w:pPr>
              <w:suppressAutoHyphens w:val="0"/>
              <w:spacing w:before="40" w:after="40" w:line="220" w:lineRule="exact"/>
              <w:ind w:right="113"/>
              <w:jc w:val="right"/>
              <w:rPr>
                <w:sz w:val="18"/>
                <w:szCs w:val="18"/>
              </w:rPr>
            </w:pPr>
            <w:r w:rsidRPr="003F7DDE">
              <w:rPr>
                <w:sz w:val="18"/>
                <w:szCs w:val="18"/>
              </w:rPr>
              <w:t>543</w:t>
            </w:r>
            <w:r w:rsidR="00521F83">
              <w:rPr>
                <w:sz w:val="18"/>
                <w:szCs w:val="18"/>
              </w:rPr>
              <w:t xml:space="preserve"> </w:t>
            </w:r>
            <w:r w:rsidRPr="003F7DDE">
              <w:rPr>
                <w:sz w:val="18"/>
                <w:szCs w:val="18"/>
              </w:rPr>
              <w:t>600</w:t>
            </w:r>
          </w:p>
        </w:tc>
        <w:tc>
          <w:tcPr>
            <w:tcW w:w="964" w:type="dxa"/>
            <w:tcBorders>
              <w:top w:val="nil"/>
            </w:tcBorders>
            <w:shd w:val="clear" w:color="auto" w:fill="auto"/>
            <w:vAlign w:val="bottom"/>
          </w:tcPr>
          <w:p w14:paraId="2EEB4AA1" w14:textId="58D381EF" w:rsidR="004A55EE" w:rsidRPr="003F7DDE" w:rsidRDefault="004A55EE" w:rsidP="003F7DDE">
            <w:pPr>
              <w:suppressAutoHyphens w:val="0"/>
              <w:spacing w:before="40" w:after="40" w:line="220" w:lineRule="exact"/>
              <w:ind w:right="113"/>
              <w:jc w:val="right"/>
              <w:rPr>
                <w:sz w:val="18"/>
                <w:szCs w:val="18"/>
              </w:rPr>
            </w:pPr>
            <w:r w:rsidRPr="003F7DDE">
              <w:rPr>
                <w:sz w:val="18"/>
                <w:szCs w:val="18"/>
              </w:rPr>
              <w:t>538</w:t>
            </w:r>
            <w:r w:rsidR="00521F83">
              <w:rPr>
                <w:sz w:val="18"/>
                <w:szCs w:val="18"/>
              </w:rPr>
              <w:t xml:space="preserve"> </w:t>
            </w:r>
            <w:r w:rsidRPr="003F7DDE">
              <w:rPr>
                <w:sz w:val="18"/>
                <w:szCs w:val="18"/>
              </w:rPr>
              <w:t>800</w:t>
            </w:r>
          </w:p>
        </w:tc>
      </w:tr>
      <w:tr w:rsidR="004A55EE" w:rsidRPr="003F7DDE" w14:paraId="20E16B73" w14:textId="77777777" w:rsidTr="003F7DDE">
        <w:tc>
          <w:tcPr>
            <w:tcW w:w="1587" w:type="dxa"/>
            <w:shd w:val="clear" w:color="auto" w:fill="auto"/>
          </w:tcPr>
          <w:p w14:paraId="36009FD4"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P80</w:t>
            </w:r>
          </w:p>
        </w:tc>
        <w:tc>
          <w:tcPr>
            <w:tcW w:w="963" w:type="dxa"/>
            <w:shd w:val="clear" w:color="auto" w:fill="auto"/>
            <w:vAlign w:val="bottom"/>
          </w:tcPr>
          <w:p w14:paraId="510054AB" w14:textId="57FE7AB2" w:rsidR="004A55EE" w:rsidRPr="003F7DDE" w:rsidRDefault="004A55EE" w:rsidP="003F7DDE">
            <w:pPr>
              <w:suppressAutoHyphens w:val="0"/>
              <w:spacing w:before="40" w:after="40" w:line="220" w:lineRule="exact"/>
              <w:ind w:right="113"/>
              <w:jc w:val="right"/>
              <w:rPr>
                <w:sz w:val="18"/>
                <w:szCs w:val="18"/>
              </w:rPr>
            </w:pPr>
            <w:r w:rsidRPr="003F7DDE">
              <w:rPr>
                <w:sz w:val="18"/>
                <w:szCs w:val="18"/>
              </w:rPr>
              <w:t>589</w:t>
            </w:r>
            <w:r w:rsidR="00521F83">
              <w:rPr>
                <w:sz w:val="18"/>
                <w:szCs w:val="18"/>
              </w:rPr>
              <w:t xml:space="preserve"> </w:t>
            </w:r>
            <w:r w:rsidRPr="003F7DDE">
              <w:rPr>
                <w:sz w:val="18"/>
                <w:szCs w:val="18"/>
              </w:rPr>
              <w:t>700</w:t>
            </w:r>
          </w:p>
        </w:tc>
        <w:tc>
          <w:tcPr>
            <w:tcW w:w="964" w:type="dxa"/>
            <w:shd w:val="clear" w:color="auto" w:fill="auto"/>
            <w:vAlign w:val="bottom"/>
          </w:tcPr>
          <w:p w14:paraId="14BCF6FF" w14:textId="56505B3A" w:rsidR="004A55EE" w:rsidRPr="003F7DDE" w:rsidRDefault="004A55EE" w:rsidP="003F7DDE">
            <w:pPr>
              <w:suppressAutoHyphens w:val="0"/>
              <w:spacing w:before="40" w:after="40" w:line="220" w:lineRule="exact"/>
              <w:ind w:right="113"/>
              <w:jc w:val="right"/>
              <w:rPr>
                <w:sz w:val="18"/>
                <w:szCs w:val="18"/>
              </w:rPr>
            </w:pPr>
            <w:r w:rsidRPr="003F7DDE">
              <w:rPr>
                <w:sz w:val="18"/>
                <w:szCs w:val="18"/>
              </w:rPr>
              <w:t>593</w:t>
            </w:r>
            <w:r w:rsidR="00521F83">
              <w:rPr>
                <w:sz w:val="18"/>
                <w:szCs w:val="18"/>
              </w:rPr>
              <w:t xml:space="preserve"> </w:t>
            </w:r>
            <w:r w:rsidRPr="003F7DDE">
              <w:rPr>
                <w:sz w:val="18"/>
                <w:szCs w:val="18"/>
              </w:rPr>
              <w:t>600</w:t>
            </w:r>
          </w:p>
        </w:tc>
        <w:tc>
          <w:tcPr>
            <w:tcW w:w="964" w:type="dxa"/>
            <w:shd w:val="clear" w:color="auto" w:fill="auto"/>
            <w:vAlign w:val="bottom"/>
          </w:tcPr>
          <w:p w14:paraId="305C4411" w14:textId="2593C57A" w:rsidR="004A55EE" w:rsidRPr="003F7DDE" w:rsidRDefault="004A55EE" w:rsidP="003F7DDE">
            <w:pPr>
              <w:suppressAutoHyphens w:val="0"/>
              <w:spacing w:before="40" w:after="40" w:line="220" w:lineRule="exact"/>
              <w:ind w:right="113"/>
              <w:jc w:val="right"/>
              <w:rPr>
                <w:sz w:val="18"/>
                <w:szCs w:val="18"/>
              </w:rPr>
            </w:pPr>
            <w:r w:rsidRPr="003F7DDE">
              <w:rPr>
                <w:sz w:val="18"/>
                <w:szCs w:val="18"/>
              </w:rPr>
              <w:t>604</w:t>
            </w:r>
            <w:r w:rsidR="00521F83">
              <w:rPr>
                <w:sz w:val="18"/>
                <w:szCs w:val="18"/>
              </w:rPr>
              <w:t xml:space="preserve"> </w:t>
            </w:r>
            <w:r w:rsidRPr="003F7DDE">
              <w:rPr>
                <w:sz w:val="18"/>
                <w:szCs w:val="18"/>
              </w:rPr>
              <w:t>000</w:t>
            </w:r>
          </w:p>
        </w:tc>
        <w:tc>
          <w:tcPr>
            <w:tcW w:w="964" w:type="dxa"/>
            <w:shd w:val="clear" w:color="auto" w:fill="auto"/>
            <w:vAlign w:val="bottom"/>
          </w:tcPr>
          <w:p w14:paraId="5EAC1930" w14:textId="266F79E4" w:rsidR="004A55EE" w:rsidRPr="003F7DDE" w:rsidRDefault="004A55EE" w:rsidP="003F7DDE">
            <w:pPr>
              <w:suppressAutoHyphens w:val="0"/>
              <w:spacing w:before="40" w:after="40" w:line="220" w:lineRule="exact"/>
              <w:ind w:right="113"/>
              <w:jc w:val="right"/>
              <w:rPr>
                <w:sz w:val="18"/>
                <w:szCs w:val="18"/>
              </w:rPr>
            </w:pPr>
            <w:r w:rsidRPr="003F7DDE">
              <w:rPr>
                <w:sz w:val="18"/>
                <w:szCs w:val="18"/>
              </w:rPr>
              <w:t>607</w:t>
            </w:r>
            <w:r w:rsidR="00521F83">
              <w:rPr>
                <w:sz w:val="18"/>
                <w:szCs w:val="18"/>
              </w:rPr>
              <w:t xml:space="preserve"> </w:t>
            </w:r>
            <w:r w:rsidRPr="003F7DDE">
              <w:rPr>
                <w:sz w:val="18"/>
                <w:szCs w:val="18"/>
              </w:rPr>
              <w:t>500</w:t>
            </w:r>
          </w:p>
        </w:tc>
        <w:tc>
          <w:tcPr>
            <w:tcW w:w="964" w:type="dxa"/>
            <w:shd w:val="clear" w:color="auto" w:fill="auto"/>
            <w:vAlign w:val="bottom"/>
          </w:tcPr>
          <w:p w14:paraId="0B4F3E8D" w14:textId="33E226FF" w:rsidR="004A55EE" w:rsidRPr="003F7DDE" w:rsidRDefault="004A55EE" w:rsidP="003F7DDE">
            <w:pPr>
              <w:suppressAutoHyphens w:val="0"/>
              <w:spacing w:before="40" w:after="40" w:line="220" w:lineRule="exact"/>
              <w:ind w:right="113"/>
              <w:jc w:val="right"/>
              <w:rPr>
                <w:sz w:val="18"/>
                <w:szCs w:val="18"/>
              </w:rPr>
            </w:pPr>
            <w:r w:rsidRPr="003F7DDE">
              <w:rPr>
                <w:sz w:val="18"/>
                <w:szCs w:val="18"/>
              </w:rPr>
              <w:t>615</w:t>
            </w:r>
            <w:r w:rsidR="00521F83">
              <w:rPr>
                <w:sz w:val="18"/>
                <w:szCs w:val="18"/>
              </w:rPr>
              <w:t xml:space="preserve"> </w:t>
            </w:r>
            <w:r w:rsidRPr="003F7DDE">
              <w:rPr>
                <w:sz w:val="18"/>
                <w:szCs w:val="18"/>
              </w:rPr>
              <w:t>900</w:t>
            </w:r>
          </w:p>
        </w:tc>
        <w:tc>
          <w:tcPr>
            <w:tcW w:w="964" w:type="dxa"/>
            <w:shd w:val="clear" w:color="auto" w:fill="auto"/>
            <w:vAlign w:val="bottom"/>
          </w:tcPr>
          <w:p w14:paraId="7A1F6137" w14:textId="1C25B174" w:rsidR="004A55EE" w:rsidRPr="003F7DDE" w:rsidRDefault="004A55EE" w:rsidP="003F7DDE">
            <w:pPr>
              <w:suppressAutoHyphens w:val="0"/>
              <w:spacing w:before="40" w:after="40" w:line="220" w:lineRule="exact"/>
              <w:ind w:right="113"/>
              <w:jc w:val="right"/>
              <w:rPr>
                <w:sz w:val="18"/>
                <w:szCs w:val="18"/>
              </w:rPr>
            </w:pPr>
            <w:r w:rsidRPr="003F7DDE">
              <w:rPr>
                <w:sz w:val="18"/>
                <w:szCs w:val="18"/>
              </w:rPr>
              <w:t>607</w:t>
            </w:r>
            <w:r w:rsidR="00521F83">
              <w:rPr>
                <w:sz w:val="18"/>
                <w:szCs w:val="18"/>
              </w:rPr>
              <w:t xml:space="preserve"> </w:t>
            </w:r>
            <w:r w:rsidRPr="003F7DDE">
              <w:rPr>
                <w:sz w:val="18"/>
                <w:szCs w:val="18"/>
              </w:rPr>
              <w:t>700</w:t>
            </w:r>
          </w:p>
        </w:tc>
      </w:tr>
      <w:tr w:rsidR="004A55EE" w:rsidRPr="003F7DDE" w14:paraId="21DD56A5" w14:textId="77777777" w:rsidTr="003F7DDE">
        <w:tc>
          <w:tcPr>
            <w:tcW w:w="1587" w:type="dxa"/>
            <w:shd w:val="clear" w:color="auto" w:fill="auto"/>
          </w:tcPr>
          <w:p w14:paraId="02E3E6FC"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P90</w:t>
            </w:r>
          </w:p>
        </w:tc>
        <w:tc>
          <w:tcPr>
            <w:tcW w:w="963" w:type="dxa"/>
            <w:shd w:val="clear" w:color="auto" w:fill="auto"/>
            <w:vAlign w:val="bottom"/>
          </w:tcPr>
          <w:p w14:paraId="7C20FA9B" w14:textId="6B46989B" w:rsidR="004A55EE" w:rsidRPr="003F7DDE" w:rsidRDefault="004A55EE" w:rsidP="003F7DDE">
            <w:pPr>
              <w:suppressAutoHyphens w:val="0"/>
              <w:spacing w:before="40" w:after="40" w:line="220" w:lineRule="exact"/>
              <w:ind w:right="113"/>
              <w:jc w:val="right"/>
              <w:rPr>
                <w:sz w:val="18"/>
                <w:szCs w:val="18"/>
              </w:rPr>
            </w:pPr>
            <w:r w:rsidRPr="003F7DDE">
              <w:rPr>
                <w:sz w:val="18"/>
                <w:szCs w:val="18"/>
              </w:rPr>
              <w:t>704</w:t>
            </w:r>
            <w:r w:rsidR="00521F83">
              <w:rPr>
                <w:sz w:val="18"/>
                <w:szCs w:val="18"/>
              </w:rPr>
              <w:t xml:space="preserve"> </w:t>
            </w:r>
            <w:r w:rsidRPr="003F7DDE">
              <w:rPr>
                <w:sz w:val="18"/>
                <w:szCs w:val="18"/>
              </w:rPr>
              <w:t>900</w:t>
            </w:r>
          </w:p>
        </w:tc>
        <w:tc>
          <w:tcPr>
            <w:tcW w:w="964" w:type="dxa"/>
            <w:shd w:val="clear" w:color="auto" w:fill="auto"/>
            <w:vAlign w:val="bottom"/>
          </w:tcPr>
          <w:p w14:paraId="183AFAD5" w14:textId="18B31B87" w:rsidR="004A55EE" w:rsidRPr="003F7DDE" w:rsidRDefault="004A55EE" w:rsidP="003F7DDE">
            <w:pPr>
              <w:suppressAutoHyphens w:val="0"/>
              <w:spacing w:before="40" w:after="40" w:line="220" w:lineRule="exact"/>
              <w:ind w:right="113"/>
              <w:jc w:val="right"/>
              <w:rPr>
                <w:sz w:val="18"/>
                <w:szCs w:val="18"/>
              </w:rPr>
            </w:pPr>
            <w:r w:rsidRPr="003F7DDE">
              <w:rPr>
                <w:sz w:val="18"/>
                <w:szCs w:val="18"/>
              </w:rPr>
              <w:t>709</w:t>
            </w:r>
            <w:r w:rsidR="00521F83">
              <w:rPr>
                <w:sz w:val="18"/>
                <w:szCs w:val="18"/>
              </w:rPr>
              <w:t xml:space="preserve"> </w:t>
            </w:r>
            <w:r w:rsidRPr="003F7DDE">
              <w:rPr>
                <w:sz w:val="18"/>
                <w:szCs w:val="18"/>
              </w:rPr>
              <w:t>200</w:t>
            </w:r>
          </w:p>
        </w:tc>
        <w:tc>
          <w:tcPr>
            <w:tcW w:w="964" w:type="dxa"/>
            <w:shd w:val="clear" w:color="auto" w:fill="auto"/>
            <w:vAlign w:val="bottom"/>
          </w:tcPr>
          <w:p w14:paraId="29B584CA" w14:textId="21CE9CE4" w:rsidR="004A55EE" w:rsidRPr="003F7DDE" w:rsidRDefault="004A55EE" w:rsidP="003F7DDE">
            <w:pPr>
              <w:suppressAutoHyphens w:val="0"/>
              <w:spacing w:before="40" w:after="40" w:line="220" w:lineRule="exact"/>
              <w:ind w:right="113"/>
              <w:jc w:val="right"/>
              <w:rPr>
                <w:sz w:val="18"/>
                <w:szCs w:val="18"/>
              </w:rPr>
            </w:pPr>
            <w:r w:rsidRPr="003F7DDE">
              <w:rPr>
                <w:sz w:val="18"/>
                <w:szCs w:val="18"/>
              </w:rPr>
              <w:t>721</w:t>
            </w:r>
            <w:r w:rsidR="00521F83">
              <w:rPr>
                <w:sz w:val="18"/>
                <w:szCs w:val="18"/>
              </w:rPr>
              <w:t xml:space="preserve"> </w:t>
            </w:r>
            <w:r w:rsidRPr="003F7DDE">
              <w:rPr>
                <w:sz w:val="18"/>
                <w:szCs w:val="18"/>
              </w:rPr>
              <w:t>200</w:t>
            </w:r>
          </w:p>
        </w:tc>
        <w:tc>
          <w:tcPr>
            <w:tcW w:w="964" w:type="dxa"/>
            <w:shd w:val="clear" w:color="auto" w:fill="auto"/>
            <w:vAlign w:val="bottom"/>
          </w:tcPr>
          <w:p w14:paraId="33B3F0D5" w14:textId="6A85AC57" w:rsidR="004A55EE" w:rsidRPr="003F7DDE" w:rsidRDefault="004A55EE" w:rsidP="003F7DDE">
            <w:pPr>
              <w:suppressAutoHyphens w:val="0"/>
              <w:spacing w:before="40" w:after="40" w:line="220" w:lineRule="exact"/>
              <w:ind w:right="113"/>
              <w:jc w:val="right"/>
              <w:rPr>
                <w:sz w:val="18"/>
                <w:szCs w:val="18"/>
              </w:rPr>
            </w:pPr>
            <w:r w:rsidRPr="003F7DDE">
              <w:rPr>
                <w:sz w:val="18"/>
                <w:szCs w:val="18"/>
              </w:rPr>
              <w:t>726</w:t>
            </w:r>
            <w:r w:rsidR="00521F83">
              <w:rPr>
                <w:sz w:val="18"/>
                <w:szCs w:val="18"/>
              </w:rPr>
              <w:t xml:space="preserve"> </w:t>
            </w:r>
            <w:r w:rsidRPr="003F7DDE">
              <w:rPr>
                <w:sz w:val="18"/>
                <w:szCs w:val="18"/>
              </w:rPr>
              <w:t>500</w:t>
            </w:r>
          </w:p>
        </w:tc>
        <w:tc>
          <w:tcPr>
            <w:tcW w:w="964" w:type="dxa"/>
            <w:shd w:val="clear" w:color="auto" w:fill="auto"/>
            <w:vAlign w:val="bottom"/>
          </w:tcPr>
          <w:p w14:paraId="192ADEBE" w14:textId="740D343A" w:rsidR="004A55EE" w:rsidRPr="003F7DDE" w:rsidRDefault="004A55EE" w:rsidP="003F7DDE">
            <w:pPr>
              <w:suppressAutoHyphens w:val="0"/>
              <w:spacing w:before="40" w:after="40" w:line="220" w:lineRule="exact"/>
              <w:ind w:right="113"/>
              <w:jc w:val="right"/>
              <w:rPr>
                <w:sz w:val="18"/>
                <w:szCs w:val="18"/>
              </w:rPr>
            </w:pPr>
            <w:r w:rsidRPr="003F7DDE">
              <w:rPr>
                <w:sz w:val="18"/>
                <w:szCs w:val="18"/>
              </w:rPr>
              <w:t>745</w:t>
            </w:r>
            <w:r w:rsidR="00521F83">
              <w:rPr>
                <w:sz w:val="18"/>
                <w:szCs w:val="18"/>
              </w:rPr>
              <w:t xml:space="preserve"> </w:t>
            </w:r>
            <w:r w:rsidRPr="003F7DDE">
              <w:rPr>
                <w:sz w:val="18"/>
                <w:szCs w:val="18"/>
              </w:rPr>
              <w:t>400</w:t>
            </w:r>
          </w:p>
        </w:tc>
        <w:tc>
          <w:tcPr>
            <w:tcW w:w="964" w:type="dxa"/>
            <w:shd w:val="clear" w:color="auto" w:fill="auto"/>
            <w:vAlign w:val="bottom"/>
          </w:tcPr>
          <w:p w14:paraId="1CAFDDD1" w14:textId="530C1B3E" w:rsidR="004A55EE" w:rsidRPr="003F7DDE" w:rsidRDefault="004A55EE" w:rsidP="003F7DDE">
            <w:pPr>
              <w:suppressAutoHyphens w:val="0"/>
              <w:spacing w:before="40" w:after="40" w:line="220" w:lineRule="exact"/>
              <w:ind w:right="113"/>
              <w:jc w:val="right"/>
              <w:rPr>
                <w:sz w:val="18"/>
                <w:szCs w:val="18"/>
              </w:rPr>
            </w:pPr>
            <w:r w:rsidRPr="003F7DDE">
              <w:rPr>
                <w:sz w:val="18"/>
                <w:szCs w:val="18"/>
              </w:rPr>
              <w:t>726</w:t>
            </w:r>
            <w:r w:rsidR="00521F83">
              <w:rPr>
                <w:sz w:val="18"/>
                <w:szCs w:val="18"/>
              </w:rPr>
              <w:t xml:space="preserve"> </w:t>
            </w:r>
            <w:r w:rsidRPr="003F7DDE">
              <w:rPr>
                <w:sz w:val="18"/>
                <w:szCs w:val="18"/>
              </w:rPr>
              <w:t>800</w:t>
            </w:r>
          </w:p>
        </w:tc>
      </w:tr>
      <w:tr w:rsidR="004A55EE" w:rsidRPr="003F7DDE" w14:paraId="2719B91D" w14:textId="77777777" w:rsidTr="003F7DDE">
        <w:tc>
          <w:tcPr>
            <w:tcW w:w="1587" w:type="dxa"/>
            <w:shd w:val="clear" w:color="auto" w:fill="auto"/>
          </w:tcPr>
          <w:p w14:paraId="4351C8DD"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P95</w:t>
            </w:r>
          </w:p>
        </w:tc>
        <w:tc>
          <w:tcPr>
            <w:tcW w:w="963" w:type="dxa"/>
            <w:shd w:val="clear" w:color="auto" w:fill="auto"/>
            <w:vAlign w:val="bottom"/>
          </w:tcPr>
          <w:p w14:paraId="3393A6B8" w14:textId="07B40884" w:rsidR="004A55EE" w:rsidRPr="003F7DDE" w:rsidRDefault="004A55EE" w:rsidP="003F7DDE">
            <w:pPr>
              <w:suppressAutoHyphens w:val="0"/>
              <w:spacing w:before="40" w:after="40" w:line="220" w:lineRule="exact"/>
              <w:ind w:right="113"/>
              <w:jc w:val="right"/>
              <w:rPr>
                <w:sz w:val="18"/>
                <w:szCs w:val="18"/>
              </w:rPr>
            </w:pPr>
            <w:r w:rsidRPr="003F7DDE">
              <w:rPr>
                <w:sz w:val="18"/>
                <w:szCs w:val="18"/>
              </w:rPr>
              <w:t>837</w:t>
            </w:r>
            <w:r w:rsidR="00521F83">
              <w:rPr>
                <w:sz w:val="18"/>
                <w:szCs w:val="18"/>
              </w:rPr>
              <w:t xml:space="preserve"> </w:t>
            </w:r>
            <w:r w:rsidRPr="003F7DDE">
              <w:rPr>
                <w:sz w:val="18"/>
                <w:szCs w:val="18"/>
              </w:rPr>
              <w:t>000</w:t>
            </w:r>
          </w:p>
        </w:tc>
        <w:tc>
          <w:tcPr>
            <w:tcW w:w="964" w:type="dxa"/>
            <w:shd w:val="clear" w:color="auto" w:fill="auto"/>
            <w:vAlign w:val="bottom"/>
          </w:tcPr>
          <w:p w14:paraId="426FB1EB" w14:textId="390C0680" w:rsidR="004A55EE" w:rsidRPr="003F7DDE" w:rsidRDefault="004A55EE" w:rsidP="003F7DDE">
            <w:pPr>
              <w:suppressAutoHyphens w:val="0"/>
              <w:spacing w:before="40" w:after="40" w:line="220" w:lineRule="exact"/>
              <w:ind w:right="113"/>
              <w:jc w:val="right"/>
              <w:rPr>
                <w:sz w:val="18"/>
                <w:szCs w:val="18"/>
              </w:rPr>
            </w:pPr>
            <w:r w:rsidRPr="003F7DDE">
              <w:rPr>
                <w:sz w:val="18"/>
                <w:szCs w:val="18"/>
              </w:rPr>
              <w:t>841</w:t>
            </w:r>
            <w:r w:rsidR="00521F83">
              <w:rPr>
                <w:sz w:val="18"/>
                <w:szCs w:val="18"/>
              </w:rPr>
              <w:t xml:space="preserve"> </w:t>
            </w:r>
            <w:r w:rsidRPr="003F7DDE">
              <w:rPr>
                <w:sz w:val="18"/>
                <w:szCs w:val="18"/>
              </w:rPr>
              <w:t>000</w:t>
            </w:r>
          </w:p>
        </w:tc>
        <w:tc>
          <w:tcPr>
            <w:tcW w:w="964" w:type="dxa"/>
            <w:shd w:val="clear" w:color="auto" w:fill="auto"/>
            <w:vAlign w:val="bottom"/>
          </w:tcPr>
          <w:p w14:paraId="52094C60" w14:textId="5B8F1BFE" w:rsidR="004A55EE" w:rsidRPr="003F7DDE" w:rsidRDefault="004A55EE" w:rsidP="003F7DDE">
            <w:pPr>
              <w:suppressAutoHyphens w:val="0"/>
              <w:spacing w:before="40" w:after="40" w:line="220" w:lineRule="exact"/>
              <w:ind w:right="113"/>
              <w:jc w:val="right"/>
              <w:rPr>
                <w:sz w:val="18"/>
                <w:szCs w:val="18"/>
              </w:rPr>
            </w:pPr>
            <w:r w:rsidRPr="003F7DDE">
              <w:rPr>
                <w:sz w:val="18"/>
                <w:szCs w:val="18"/>
              </w:rPr>
              <w:t>853</w:t>
            </w:r>
            <w:r w:rsidR="00521F83">
              <w:rPr>
                <w:sz w:val="18"/>
                <w:szCs w:val="18"/>
              </w:rPr>
              <w:t xml:space="preserve"> </w:t>
            </w:r>
            <w:r w:rsidRPr="003F7DDE">
              <w:rPr>
                <w:sz w:val="18"/>
                <w:szCs w:val="18"/>
              </w:rPr>
              <w:t>200</w:t>
            </w:r>
          </w:p>
        </w:tc>
        <w:tc>
          <w:tcPr>
            <w:tcW w:w="964" w:type="dxa"/>
            <w:shd w:val="clear" w:color="auto" w:fill="auto"/>
            <w:vAlign w:val="bottom"/>
          </w:tcPr>
          <w:p w14:paraId="49C3EE11" w14:textId="3BFEAF0B" w:rsidR="004A55EE" w:rsidRPr="003F7DDE" w:rsidRDefault="004A55EE" w:rsidP="003F7DDE">
            <w:pPr>
              <w:suppressAutoHyphens w:val="0"/>
              <w:spacing w:before="40" w:after="40" w:line="220" w:lineRule="exact"/>
              <w:ind w:right="113"/>
              <w:jc w:val="right"/>
              <w:rPr>
                <w:sz w:val="18"/>
                <w:szCs w:val="18"/>
              </w:rPr>
            </w:pPr>
            <w:r w:rsidRPr="003F7DDE">
              <w:rPr>
                <w:sz w:val="18"/>
                <w:szCs w:val="18"/>
              </w:rPr>
              <w:t>861</w:t>
            </w:r>
            <w:r w:rsidR="00521F83">
              <w:rPr>
                <w:sz w:val="18"/>
                <w:szCs w:val="18"/>
              </w:rPr>
              <w:t xml:space="preserve"> </w:t>
            </w:r>
            <w:r w:rsidRPr="003F7DDE">
              <w:rPr>
                <w:sz w:val="18"/>
                <w:szCs w:val="18"/>
              </w:rPr>
              <w:t>800</w:t>
            </w:r>
          </w:p>
        </w:tc>
        <w:tc>
          <w:tcPr>
            <w:tcW w:w="964" w:type="dxa"/>
            <w:shd w:val="clear" w:color="auto" w:fill="auto"/>
            <w:vAlign w:val="bottom"/>
          </w:tcPr>
          <w:p w14:paraId="7C90F14B" w14:textId="46EEAA83" w:rsidR="004A55EE" w:rsidRPr="003F7DDE" w:rsidRDefault="004A55EE" w:rsidP="003F7DDE">
            <w:pPr>
              <w:suppressAutoHyphens w:val="0"/>
              <w:spacing w:before="40" w:after="40" w:line="220" w:lineRule="exact"/>
              <w:ind w:right="113"/>
              <w:jc w:val="right"/>
              <w:rPr>
                <w:sz w:val="18"/>
                <w:szCs w:val="18"/>
              </w:rPr>
            </w:pPr>
            <w:r w:rsidRPr="003F7DDE">
              <w:rPr>
                <w:sz w:val="18"/>
                <w:szCs w:val="18"/>
              </w:rPr>
              <w:t>905</w:t>
            </w:r>
            <w:r w:rsidR="00521F83">
              <w:rPr>
                <w:sz w:val="18"/>
                <w:szCs w:val="18"/>
              </w:rPr>
              <w:t xml:space="preserve"> </w:t>
            </w:r>
            <w:r w:rsidRPr="003F7DDE">
              <w:rPr>
                <w:sz w:val="18"/>
                <w:szCs w:val="18"/>
              </w:rPr>
              <w:t>700</w:t>
            </w:r>
          </w:p>
        </w:tc>
        <w:tc>
          <w:tcPr>
            <w:tcW w:w="964" w:type="dxa"/>
            <w:shd w:val="clear" w:color="auto" w:fill="auto"/>
            <w:vAlign w:val="bottom"/>
          </w:tcPr>
          <w:p w14:paraId="5F85B265" w14:textId="03FA4C29" w:rsidR="004A55EE" w:rsidRPr="003F7DDE" w:rsidRDefault="004A55EE" w:rsidP="003F7DDE">
            <w:pPr>
              <w:suppressAutoHyphens w:val="0"/>
              <w:spacing w:before="40" w:after="40" w:line="220" w:lineRule="exact"/>
              <w:ind w:right="113"/>
              <w:jc w:val="right"/>
              <w:rPr>
                <w:sz w:val="18"/>
                <w:szCs w:val="18"/>
              </w:rPr>
            </w:pPr>
            <w:r w:rsidRPr="003F7DDE">
              <w:rPr>
                <w:sz w:val="18"/>
                <w:szCs w:val="18"/>
              </w:rPr>
              <w:t>864</w:t>
            </w:r>
            <w:r w:rsidR="00521F83">
              <w:rPr>
                <w:sz w:val="18"/>
                <w:szCs w:val="18"/>
              </w:rPr>
              <w:t xml:space="preserve"> </w:t>
            </w:r>
            <w:r w:rsidRPr="003F7DDE">
              <w:rPr>
                <w:sz w:val="18"/>
                <w:szCs w:val="18"/>
              </w:rPr>
              <w:t>000</w:t>
            </w:r>
          </w:p>
        </w:tc>
      </w:tr>
      <w:tr w:rsidR="004A55EE" w:rsidRPr="003F7DDE" w14:paraId="24422E19" w14:textId="77777777" w:rsidTr="00521F83">
        <w:tc>
          <w:tcPr>
            <w:tcW w:w="1587" w:type="dxa"/>
            <w:tcBorders>
              <w:bottom w:val="single" w:sz="4" w:space="0" w:color="auto"/>
            </w:tcBorders>
            <w:shd w:val="clear" w:color="auto" w:fill="auto"/>
          </w:tcPr>
          <w:p w14:paraId="20DF6102" w14:textId="77777777" w:rsidR="004A55EE" w:rsidRPr="003F7DDE" w:rsidRDefault="004A55EE" w:rsidP="003F7DDE">
            <w:pPr>
              <w:suppressAutoHyphens w:val="0"/>
              <w:spacing w:before="40" w:after="40" w:line="220" w:lineRule="exact"/>
              <w:ind w:right="113"/>
              <w:rPr>
                <w:sz w:val="18"/>
                <w:szCs w:val="18"/>
              </w:rPr>
            </w:pPr>
            <w:r w:rsidRPr="003F7DDE">
              <w:rPr>
                <w:sz w:val="18"/>
                <w:szCs w:val="18"/>
              </w:rPr>
              <w:t>P99</w:t>
            </w:r>
          </w:p>
        </w:tc>
        <w:tc>
          <w:tcPr>
            <w:tcW w:w="963" w:type="dxa"/>
            <w:tcBorders>
              <w:bottom w:val="single" w:sz="4" w:space="0" w:color="auto"/>
            </w:tcBorders>
            <w:shd w:val="clear" w:color="auto" w:fill="auto"/>
            <w:vAlign w:val="bottom"/>
          </w:tcPr>
          <w:p w14:paraId="34994A8A" w14:textId="5C4BBF2C" w:rsidR="004A55EE" w:rsidRPr="003F7DDE" w:rsidRDefault="004A55EE" w:rsidP="003F7DDE">
            <w:pPr>
              <w:suppressAutoHyphens w:val="0"/>
              <w:spacing w:before="40" w:after="40" w:line="220" w:lineRule="exact"/>
              <w:ind w:right="113"/>
              <w:jc w:val="right"/>
              <w:rPr>
                <w:sz w:val="18"/>
                <w:szCs w:val="18"/>
              </w:rPr>
            </w:pPr>
            <w:r w:rsidRPr="003F7DDE">
              <w:rPr>
                <w:sz w:val="18"/>
                <w:szCs w:val="18"/>
              </w:rPr>
              <w:t>1</w:t>
            </w:r>
            <w:r w:rsidR="00521F83">
              <w:rPr>
                <w:sz w:val="18"/>
                <w:szCs w:val="18"/>
              </w:rPr>
              <w:t xml:space="preserve"> </w:t>
            </w:r>
            <w:r w:rsidRPr="003F7DDE">
              <w:rPr>
                <w:sz w:val="18"/>
                <w:szCs w:val="18"/>
              </w:rPr>
              <w:t>351400</w:t>
            </w:r>
          </w:p>
        </w:tc>
        <w:tc>
          <w:tcPr>
            <w:tcW w:w="964" w:type="dxa"/>
            <w:tcBorders>
              <w:bottom w:val="single" w:sz="4" w:space="0" w:color="auto"/>
            </w:tcBorders>
            <w:shd w:val="clear" w:color="auto" w:fill="auto"/>
            <w:vAlign w:val="bottom"/>
          </w:tcPr>
          <w:p w14:paraId="77CD6E8A" w14:textId="442FE033" w:rsidR="004A55EE" w:rsidRPr="003F7DDE" w:rsidRDefault="004A55EE" w:rsidP="003F7DDE">
            <w:pPr>
              <w:suppressAutoHyphens w:val="0"/>
              <w:spacing w:before="40" w:after="40" w:line="220" w:lineRule="exact"/>
              <w:ind w:right="113"/>
              <w:jc w:val="right"/>
              <w:rPr>
                <w:sz w:val="18"/>
                <w:szCs w:val="18"/>
              </w:rPr>
            </w:pPr>
            <w:r w:rsidRPr="003F7DDE">
              <w:rPr>
                <w:sz w:val="18"/>
                <w:szCs w:val="18"/>
              </w:rPr>
              <w:t>1</w:t>
            </w:r>
            <w:r w:rsidR="00521F83">
              <w:rPr>
                <w:sz w:val="18"/>
                <w:szCs w:val="18"/>
              </w:rPr>
              <w:t xml:space="preserve"> </w:t>
            </w:r>
            <w:r w:rsidRPr="003F7DDE">
              <w:rPr>
                <w:sz w:val="18"/>
                <w:szCs w:val="18"/>
              </w:rPr>
              <w:t>354</w:t>
            </w:r>
            <w:r w:rsidR="00521F83">
              <w:rPr>
                <w:sz w:val="18"/>
                <w:szCs w:val="18"/>
              </w:rPr>
              <w:t xml:space="preserve"> </w:t>
            </w:r>
            <w:r w:rsidRPr="003F7DDE">
              <w:rPr>
                <w:sz w:val="18"/>
                <w:szCs w:val="18"/>
              </w:rPr>
              <w:t>700</w:t>
            </w:r>
          </w:p>
        </w:tc>
        <w:tc>
          <w:tcPr>
            <w:tcW w:w="964" w:type="dxa"/>
            <w:tcBorders>
              <w:bottom w:val="single" w:sz="4" w:space="0" w:color="auto"/>
            </w:tcBorders>
            <w:shd w:val="clear" w:color="auto" w:fill="auto"/>
            <w:vAlign w:val="bottom"/>
          </w:tcPr>
          <w:p w14:paraId="1F169F3E" w14:textId="4025D8D2" w:rsidR="004A55EE" w:rsidRPr="003F7DDE" w:rsidRDefault="004A55EE" w:rsidP="003F7DDE">
            <w:pPr>
              <w:suppressAutoHyphens w:val="0"/>
              <w:spacing w:before="40" w:after="40" w:line="220" w:lineRule="exact"/>
              <w:ind w:right="113"/>
              <w:jc w:val="right"/>
              <w:rPr>
                <w:sz w:val="18"/>
                <w:szCs w:val="18"/>
              </w:rPr>
            </w:pPr>
            <w:r w:rsidRPr="003F7DDE">
              <w:rPr>
                <w:sz w:val="18"/>
                <w:szCs w:val="18"/>
              </w:rPr>
              <w:t>1</w:t>
            </w:r>
            <w:r w:rsidR="00521F83">
              <w:rPr>
                <w:sz w:val="18"/>
                <w:szCs w:val="18"/>
              </w:rPr>
              <w:t xml:space="preserve"> </w:t>
            </w:r>
            <w:r w:rsidRPr="003F7DDE">
              <w:rPr>
                <w:sz w:val="18"/>
                <w:szCs w:val="18"/>
              </w:rPr>
              <w:t>351</w:t>
            </w:r>
            <w:r w:rsidR="00521F83">
              <w:rPr>
                <w:sz w:val="18"/>
                <w:szCs w:val="18"/>
              </w:rPr>
              <w:t xml:space="preserve"> </w:t>
            </w:r>
            <w:r w:rsidRPr="003F7DDE">
              <w:rPr>
                <w:sz w:val="18"/>
                <w:szCs w:val="18"/>
              </w:rPr>
              <w:t>300</w:t>
            </w:r>
          </w:p>
        </w:tc>
        <w:tc>
          <w:tcPr>
            <w:tcW w:w="964" w:type="dxa"/>
            <w:tcBorders>
              <w:bottom w:val="single" w:sz="4" w:space="0" w:color="auto"/>
            </w:tcBorders>
            <w:shd w:val="clear" w:color="auto" w:fill="auto"/>
            <w:vAlign w:val="bottom"/>
          </w:tcPr>
          <w:p w14:paraId="41E7D1C9" w14:textId="49AFCDBA" w:rsidR="004A55EE" w:rsidRPr="003F7DDE" w:rsidRDefault="004A55EE" w:rsidP="003F7DDE">
            <w:pPr>
              <w:suppressAutoHyphens w:val="0"/>
              <w:spacing w:before="40" w:after="40" w:line="220" w:lineRule="exact"/>
              <w:ind w:right="113"/>
              <w:jc w:val="right"/>
              <w:rPr>
                <w:sz w:val="18"/>
                <w:szCs w:val="18"/>
              </w:rPr>
            </w:pPr>
            <w:r w:rsidRPr="003F7DDE">
              <w:rPr>
                <w:sz w:val="18"/>
                <w:szCs w:val="18"/>
              </w:rPr>
              <w:t>1</w:t>
            </w:r>
            <w:r w:rsidR="00521F83">
              <w:rPr>
                <w:sz w:val="18"/>
                <w:szCs w:val="18"/>
              </w:rPr>
              <w:t xml:space="preserve"> </w:t>
            </w:r>
            <w:r w:rsidRPr="003F7DDE">
              <w:rPr>
                <w:sz w:val="18"/>
                <w:szCs w:val="18"/>
              </w:rPr>
              <w:t>395</w:t>
            </w:r>
            <w:r w:rsidR="00521F83">
              <w:rPr>
                <w:sz w:val="18"/>
                <w:szCs w:val="18"/>
              </w:rPr>
              <w:t xml:space="preserve"> </w:t>
            </w:r>
            <w:r w:rsidRPr="003F7DDE">
              <w:rPr>
                <w:sz w:val="18"/>
                <w:szCs w:val="18"/>
              </w:rPr>
              <w:t>700</w:t>
            </w:r>
          </w:p>
        </w:tc>
        <w:tc>
          <w:tcPr>
            <w:tcW w:w="964" w:type="dxa"/>
            <w:tcBorders>
              <w:bottom w:val="single" w:sz="4" w:space="0" w:color="auto"/>
            </w:tcBorders>
            <w:shd w:val="clear" w:color="auto" w:fill="auto"/>
            <w:vAlign w:val="bottom"/>
          </w:tcPr>
          <w:p w14:paraId="7567D1B3" w14:textId="28E59258" w:rsidR="004A55EE" w:rsidRPr="003F7DDE" w:rsidRDefault="004A55EE" w:rsidP="003F7DDE">
            <w:pPr>
              <w:suppressAutoHyphens w:val="0"/>
              <w:spacing w:before="40" w:after="40" w:line="220" w:lineRule="exact"/>
              <w:ind w:right="113"/>
              <w:jc w:val="right"/>
              <w:rPr>
                <w:sz w:val="18"/>
                <w:szCs w:val="18"/>
              </w:rPr>
            </w:pPr>
            <w:r w:rsidRPr="003F7DDE">
              <w:rPr>
                <w:sz w:val="18"/>
                <w:szCs w:val="18"/>
              </w:rPr>
              <w:t>1</w:t>
            </w:r>
            <w:r w:rsidR="00521F83">
              <w:rPr>
                <w:sz w:val="18"/>
                <w:szCs w:val="18"/>
              </w:rPr>
              <w:t xml:space="preserve"> </w:t>
            </w:r>
            <w:r w:rsidRPr="003F7DDE">
              <w:rPr>
                <w:sz w:val="18"/>
                <w:szCs w:val="18"/>
              </w:rPr>
              <w:t>729</w:t>
            </w:r>
            <w:r w:rsidR="00521F83">
              <w:rPr>
                <w:sz w:val="18"/>
                <w:szCs w:val="18"/>
              </w:rPr>
              <w:t xml:space="preserve"> </w:t>
            </w:r>
            <w:r w:rsidRPr="003F7DDE">
              <w:rPr>
                <w:sz w:val="18"/>
                <w:szCs w:val="18"/>
              </w:rPr>
              <w:t>500</w:t>
            </w:r>
          </w:p>
        </w:tc>
        <w:tc>
          <w:tcPr>
            <w:tcW w:w="964" w:type="dxa"/>
            <w:tcBorders>
              <w:bottom w:val="single" w:sz="4" w:space="0" w:color="auto"/>
            </w:tcBorders>
            <w:shd w:val="clear" w:color="auto" w:fill="auto"/>
            <w:vAlign w:val="bottom"/>
          </w:tcPr>
          <w:p w14:paraId="2AE4BD62" w14:textId="69D595CB" w:rsidR="004A55EE" w:rsidRPr="003F7DDE" w:rsidRDefault="004A55EE" w:rsidP="003F7DDE">
            <w:pPr>
              <w:suppressAutoHyphens w:val="0"/>
              <w:spacing w:before="40" w:after="40" w:line="220" w:lineRule="exact"/>
              <w:ind w:right="113"/>
              <w:jc w:val="right"/>
              <w:rPr>
                <w:sz w:val="18"/>
                <w:szCs w:val="18"/>
              </w:rPr>
            </w:pPr>
            <w:r w:rsidRPr="003F7DDE">
              <w:rPr>
                <w:sz w:val="18"/>
                <w:szCs w:val="18"/>
              </w:rPr>
              <w:t>1</w:t>
            </w:r>
            <w:r w:rsidR="00521F83">
              <w:rPr>
                <w:sz w:val="18"/>
                <w:szCs w:val="18"/>
              </w:rPr>
              <w:t xml:space="preserve"> </w:t>
            </w:r>
            <w:r w:rsidRPr="003F7DDE">
              <w:rPr>
                <w:sz w:val="18"/>
                <w:szCs w:val="18"/>
              </w:rPr>
              <w:t>399</w:t>
            </w:r>
            <w:r w:rsidR="00521F83">
              <w:rPr>
                <w:sz w:val="18"/>
                <w:szCs w:val="18"/>
              </w:rPr>
              <w:t xml:space="preserve"> </w:t>
            </w:r>
            <w:r w:rsidRPr="003F7DDE">
              <w:rPr>
                <w:sz w:val="18"/>
                <w:szCs w:val="18"/>
              </w:rPr>
              <w:t>300</w:t>
            </w:r>
          </w:p>
        </w:tc>
      </w:tr>
      <w:tr w:rsidR="004A55EE" w:rsidRPr="003F7DDE" w14:paraId="4978C537" w14:textId="77777777" w:rsidTr="00521F83">
        <w:tc>
          <w:tcPr>
            <w:tcW w:w="1587" w:type="dxa"/>
            <w:tcBorders>
              <w:top w:val="single" w:sz="4" w:space="0" w:color="auto"/>
            </w:tcBorders>
            <w:shd w:val="clear" w:color="auto" w:fill="auto"/>
          </w:tcPr>
          <w:p w14:paraId="19EF323A" w14:textId="77777777" w:rsidR="004A55EE" w:rsidRPr="00521F83" w:rsidRDefault="004A55EE" w:rsidP="00521F83">
            <w:pPr>
              <w:suppressAutoHyphens w:val="0"/>
              <w:spacing w:before="80" w:after="80" w:line="220" w:lineRule="exact"/>
              <w:rPr>
                <w:b/>
                <w:bCs/>
                <w:sz w:val="18"/>
                <w:szCs w:val="18"/>
              </w:rPr>
            </w:pPr>
            <w:r w:rsidRPr="00521F83">
              <w:rPr>
                <w:b/>
                <w:bCs/>
                <w:sz w:val="18"/>
                <w:szCs w:val="18"/>
              </w:rPr>
              <w:t>Number of persons</w:t>
            </w:r>
          </w:p>
        </w:tc>
        <w:tc>
          <w:tcPr>
            <w:tcW w:w="963" w:type="dxa"/>
            <w:tcBorders>
              <w:top w:val="single" w:sz="4" w:space="0" w:color="auto"/>
            </w:tcBorders>
            <w:shd w:val="clear" w:color="auto" w:fill="auto"/>
            <w:vAlign w:val="bottom"/>
          </w:tcPr>
          <w:p w14:paraId="086696F1" w14:textId="583F40D8" w:rsidR="004A55EE" w:rsidRPr="00521F83" w:rsidRDefault="004A55EE" w:rsidP="00521F83">
            <w:pPr>
              <w:suppressAutoHyphens w:val="0"/>
              <w:spacing w:before="80" w:after="80" w:line="220" w:lineRule="exact"/>
              <w:ind w:right="113"/>
              <w:jc w:val="right"/>
              <w:rPr>
                <w:b/>
                <w:sz w:val="18"/>
                <w:szCs w:val="18"/>
              </w:rPr>
            </w:pPr>
            <w:r w:rsidRPr="00521F83">
              <w:rPr>
                <w:b/>
                <w:sz w:val="18"/>
                <w:szCs w:val="18"/>
              </w:rPr>
              <w:t>5</w:t>
            </w:r>
            <w:r w:rsidR="00521F83">
              <w:rPr>
                <w:b/>
                <w:sz w:val="18"/>
                <w:szCs w:val="18"/>
              </w:rPr>
              <w:t xml:space="preserve"> </w:t>
            </w:r>
            <w:r w:rsidRPr="00521F83">
              <w:rPr>
                <w:b/>
                <w:sz w:val="18"/>
                <w:szCs w:val="18"/>
              </w:rPr>
              <w:t>130</w:t>
            </w:r>
            <w:r w:rsidR="00521F83">
              <w:rPr>
                <w:b/>
                <w:sz w:val="18"/>
                <w:szCs w:val="18"/>
              </w:rPr>
              <w:t xml:space="preserve"> </w:t>
            </w:r>
            <w:r w:rsidRPr="00521F83">
              <w:rPr>
                <w:b/>
                <w:sz w:val="18"/>
                <w:szCs w:val="18"/>
              </w:rPr>
              <w:t>925</w:t>
            </w:r>
          </w:p>
        </w:tc>
        <w:tc>
          <w:tcPr>
            <w:tcW w:w="964" w:type="dxa"/>
            <w:tcBorders>
              <w:top w:val="single" w:sz="4" w:space="0" w:color="auto"/>
            </w:tcBorders>
            <w:shd w:val="clear" w:color="auto" w:fill="auto"/>
            <w:vAlign w:val="bottom"/>
          </w:tcPr>
          <w:p w14:paraId="62B9540C" w14:textId="77CD27F1" w:rsidR="004A55EE" w:rsidRPr="00521F83" w:rsidRDefault="004A55EE" w:rsidP="00521F83">
            <w:pPr>
              <w:suppressAutoHyphens w:val="0"/>
              <w:spacing w:before="80" w:after="80" w:line="220" w:lineRule="exact"/>
              <w:ind w:right="113"/>
              <w:jc w:val="right"/>
              <w:rPr>
                <w:b/>
                <w:sz w:val="18"/>
                <w:szCs w:val="18"/>
              </w:rPr>
            </w:pPr>
            <w:r w:rsidRPr="00521F83">
              <w:rPr>
                <w:b/>
                <w:sz w:val="18"/>
                <w:szCs w:val="18"/>
              </w:rPr>
              <w:t>5</w:t>
            </w:r>
            <w:r w:rsidR="00521F83">
              <w:rPr>
                <w:b/>
                <w:sz w:val="18"/>
                <w:szCs w:val="18"/>
              </w:rPr>
              <w:t xml:space="preserve"> </w:t>
            </w:r>
            <w:r w:rsidRPr="00521F83">
              <w:rPr>
                <w:b/>
                <w:sz w:val="18"/>
                <w:szCs w:val="18"/>
              </w:rPr>
              <w:t>166</w:t>
            </w:r>
            <w:r w:rsidR="00521F83">
              <w:rPr>
                <w:b/>
                <w:sz w:val="18"/>
                <w:szCs w:val="18"/>
              </w:rPr>
              <w:t xml:space="preserve"> </w:t>
            </w:r>
            <w:r w:rsidRPr="00521F83">
              <w:rPr>
                <w:b/>
                <w:sz w:val="18"/>
                <w:szCs w:val="18"/>
              </w:rPr>
              <w:t>774</w:t>
            </w:r>
          </w:p>
        </w:tc>
        <w:tc>
          <w:tcPr>
            <w:tcW w:w="964" w:type="dxa"/>
            <w:tcBorders>
              <w:top w:val="single" w:sz="4" w:space="0" w:color="auto"/>
            </w:tcBorders>
            <w:shd w:val="clear" w:color="auto" w:fill="auto"/>
            <w:vAlign w:val="bottom"/>
          </w:tcPr>
          <w:p w14:paraId="7ADA288C" w14:textId="38E38809" w:rsidR="004A55EE" w:rsidRPr="00521F83" w:rsidRDefault="004A55EE" w:rsidP="00521F83">
            <w:pPr>
              <w:suppressAutoHyphens w:val="0"/>
              <w:spacing w:before="80" w:after="80" w:line="220" w:lineRule="exact"/>
              <w:ind w:right="113"/>
              <w:jc w:val="right"/>
              <w:rPr>
                <w:b/>
                <w:sz w:val="18"/>
                <w:szCs w:val="18"/>
              </w:rPr>
            </w:pPr>
            <w:r w:rsidRPr="00521F83">
              <w:rPr>
                <w:b/>
                <w:sz w:val="18"/>
                <w:szCs w:val="18"/>
              </w:rPr>
              <w:t>5</w:t>
            </w:r>
            <w:r w:rsidR="00521F83">
              <w:rPr>
                <w:b/>
                <w:sz w:val="18"/>
                <w:szCs w:val="18"/>
              </w:rPr>
              <w:t xml:space="preserve"> </w:t>
            </w:r>
            <w:r w:rsidRPr="00521F83">
              <w:rPr>
                <w:b/>
                <w:sz w:val="18"/>
                <w:szCs w:val="18"/>
              </w:rPr>
              <w:t>207</w:t>
            </w:r>
            <w:r w:rsidR="00521F83">
              <w:rPr>
                <w:b/>
                <w:sz w:val="18"/>
                <w:szCs w:val="18"/>
              </w:rPr>
              <w:t xml:space="preserve"> </w:t>
            </w:r>
            <w:r w:rsidRPr="00521F83">
              <w:rPr>
                <w:b/>
                <w:sz w:val="18"/>
                <w:szCs w:val="18"/>
              </w:rPr>
              <w:t>512</w:t>
            </w:r>
          </w:p>
        </w:tc>
        <w:tc>
          <w:tcPr>
            <w:tcW w:w="964" w:type="dxa"/>
            <w:tcBorders>
              <w:top w:val="single" w:sz="4" w:space="0" w:color="auto"/>
            </w:tcBorders>
            <w:shd w:val="clear" w:color="auto" w:fill="auto"/>
            <w:vAlign w:val="bottom"/>
          </w:tcPr>
          <w:p w14:paraId="1E527B0C" w14:textId="300BC7A1" w:rsidR="004A55EE" w:rsidRPr="00521F83" w:rsidRDefault="004A55EE" w:rsidP="00521F83">
            <w:pPr>
              <w:suppressAutoHyphens w:val="0"/>
              <w:spacing w:before="80" w:after="80" w:line="220" w:lineRule="exact"/>
              <w:ind w:right="113"/>
              <w:jc w:val="right"/>
              <w:rPr>
                <w:b/>
                <w:sz w:val="18"/>
                <w:szCs w:val="18"/>
              </w:rPr>
            </w:pPr>
            <w:r w:rsidRPr="00521F83">
              <w:rPr>
                <w:b/>
                <w:sz w:val="18"/>
                <w:szCs w:val="18"/>
              </w:rPr>
              <w:t>5</w:t>
            </w:r>
            <w:r w:rsidR="00521F83">
              <w:rPr>
                <w:b/>
                <w:sz w:val="18"/>
                <w:szCs w:val="18"/>
              </w:rPr>
              <w:t xml:space="preserve"> </w:t>
            </w:r>
            <w:r w:rsidRPr="00521F83">
              <w:rPr>
                <w:b/>
                <w:sz w:val="18"/>
                <w:szCs w:val="18"/>
              </w:rPr>
              <w:t>226</w:t>
            </w:r>
            <w:r w:rsidR="00521F83">
              <w:rPr>
                <w:b/>
                <w:sz w:val="18"/>
                <w:szCs w:val="18"/>
              </w:rPr>
              <w:t xml:space="preserve"> </w:t>
            </w:r>
            <w:r w:rsidRPr="00521F83">
              <w:rPr>
                <w:b/>
                <w:sz w:val="18"/>
                <w:szCs w:val="18"/>
              </w:rPr>
              <w:t>906</w:t>
            </w:r>
          </w:p>
        </w:tc>
        <w:tc>
          <w:tcPr>
            <w:tcW w:w="964" w:type="dxa"/>
            <w:tcBorders>
              <w:top w:val="single" w:sz="4" w:space="0" w:color="auto"/>
            </w:tcBorders>
            <w:shd w:val="clear" w:color="auto" w:fill="auto"/>
            <w:vAlign w:val="bottom"/>
          </w:tcPr>
          <w:p w14:paraId="5D473C52" w14:textId="24E7C3F0" w:rsidR="004A55EE" w:rsidRPr="00521F83" w:rsidRDefault="004A55EE" w:rsidP="00521F83">
            <w:pPr>
              <w:suppressAutoHyphens w:val="0"/>
              <w:spacing w:before="80" w:after="80" w:line="220" w:lineRule="exact"/>
              <w:ind w:right="113"/>
              <w:jc w:val="right"/>
              <w:rPr>
                <w:b/>
                <w:sz w:val="18"/>
                <w:szCs w:val="18"/>
              </w:rPr>
            </w:pPr>
            <w:r w:rsidRPr="00521F83">
              <w:rPr>
                <w:b/>
                <w:sz w:val="18"/>
                <w:szCs w:val="18"/>
              </w:rPr>
              <w:t>5</w:t>
            </w:r>
            <w:r w:rsidR="00521F83">
              <w:rPr>
                <w:b/>
                <w:sz w:val="18"/>
                <w:szCs w:val="18"/>
              </w:rPr>
              <w:t xml:space="preserve"> </w:t>
            </w:r>
            <w:r w:rsidRPr="00521F83">
              <w:rPr>
                <w:b/>
                <w:sz w:val="18"/>
                <w:szCs w:val="18"/>
              </w:rPr>
              <w:t>266</w:t>
            </w:r>
            <w:r w:rsidR="00521F83">
              <w:rPr>
                <w:b/>
                <w:sz w:val="18"/>
                <w:szCs w:val="18"/>
              </w:rPr>
              <w:t xml:space="preserve"> </w:t>
            </w:r>
            <w:r w:rsidRPr="00521F83">
              <w:rPr>
                <w:b/>
                <w:sz w:val="18"/>
                <w:szCs w:val="18"/>
              </w:rPr>
              <w:t>285</w:t>
            </w:r>
          </w:p>
        </w:tc>
        <w:tc>
          <w:tcPr>
            <w:tcW w:w="964" w:type="dxa"/>
            <w:tcBorders>
              <w:top w:val="single" w:sz="4" w:space="0" w:color="auto"/>
            </w:tcBorders>
            <w:shd w:val="clear" w:color="auto" w:fill="auto"/>
            <w:vAlign w:val="bottom"/>
          </w:tcPr>
          <w:p w14:paraId="10E20223" w14:textId="1082E772" w:rsidR="004A55EE" w:rsidRPr="00521F83" w:rsidRDefault="004A55EE" w:rsidP="00521F83">
            <w:pPr>
              <w:suppressAutoHyphens w:val="0"/>
              <w:spacing w:before="80" w:after="80" w:line="220" w:lineRule="exact"/>
              <w:ind w:right="113"/>
              <w:jc w:val="right"/>
              <w:rPr>
                <w:b/>
                <w:sz w:val="18"/>
                <w:szCs w:val="18"/>
              </w:rPr>
            </w:pPr>
            <w:r w:rsidRPr="00521F83">
              <w:rPr>
                <w:b/>
                <w:sz w:val="18"/>
                <w:szCs w:val="18"/>
              </w:rPr>
              <w:t>5</w:t>
            </w:r>
            <w:r w:rsidR="00521F83">
              <w:rPr>
                <w:b/>
                <w:sz w:val="18"/>
                <w:szCs w:val="18"/>
              </w:rPr>
              <w:t xml:space="preserve"> </w:t>
            </w:r>
            <w:r w:rsidRPr="00521F83">
              <w:rPr>
                <w:b/>
                <w:sz w:val="18"/>
                <w:szCs w:val="18"/>
              </w:rPr>
              <w:t>340</w:t>
            </w:r>
            <w:r w:rsidR="00521F83">
              <w:rPr>
                <w:b/>
                <w:sz w:val="18"/>
                <w:szCs w:val="18"/>
              </w:rPr>
              <w:t xml:space="preserve"> </w:t>
            </w:r>
            <w:r w:rsidRPr="00521F83">
              <w:rPr>
                <w:b/>
                <w:sz w:val="18"/>
                <w:szCs w:val="18"/>
              </w:rPr>
              <w:t>621</w:t>
            </w:r>
          </w:p>
        </w:tc>
      </w:tr>
    </w:tbl>
    <w:bookmarkEnd w:id="18"/>
    <w:p w14:paraId="3932BA47" w14:textId="77777777" w:rsidR="004A55EE" w:rsidRPr="00F26AFB" w:rsidRDefault="004A55EE" w:rsidP="004A55EE">
      <w:pPr>
        <w:pStyle w:val="H23G"/>
      </w:pPr>
      <w:r w:rsidRPr="00F26AFB">
        <w:tab/>
      </w:r>
      <w:r w:rsidRPr="00F26AFB">
        <w:tab/>
        <w:t>Consumer price index</w:t>
      </w:r>
    </w:p>
    <w:p w14:paraId="6A2113D3" w14:textId="77777777" w:rsidR="004A55EE" w:rsidRPr="00F26AFB" w:rsidRDefault="004A55EE" w:rsidP="00BD5945">
      <w:pPr>
        <w:pStyle w:val="SingleTxtG"/>
        <w:spacing w:after="240"/>
      </w:pPr>
      <w:r w:rsidRPr="00F26AFB">
        <w:t>24.</w:t>
      </w:r>
      <w:r w:rsidRPr="00F26AFB">
        <w:tab/>
      </w:r>
      <w:bookmarkStart w:id="19" w:name="_Hlk166525745"/>
      <w:r w:rsidRPr="003A0748">
        <w:rPr>
          <w:i/>
          <w:iCs/>
        </w:rPr>
        <w:t>Consumer price inflation</w:t>
      </w:r>
      <w:r>
        <w:t>, measured as changes in the Consumer Price Index (CPI)</w:t>
      </w:r>
      <w:r w:rsidRPr="00F26AFB">
        <w:t xml:space="preserve"> </w:t>
      </w:r>
      <w:r>
        <w:t xml:space="preserve">increased substantially in the wake of the pandemic, </w:t>
      </w:r>
      <w:r w:rsidRPr="003D207F">
        <w:t>mirroring trends observed in many other countries</w:t>
      </w:r>
      <w:r>
        <w:t>. Global supply chain bottlenecks, in conjunction with Russia’s war in Ukraine and its politicization of gas supply, contributed to soaring prices of raw materials and energy. This led to the highest consumer price inflation in Norway since the 1980s.</w:t>
      </w:r>
      <w:r w:rsidRPr="00F26AFB">
        <w:t xml:space="preserve"> </w:t>
      </w:r>
      <w:r>
        <w:t>Although t</w:t>
      </w:r>
      <w:r w:rsidRPr="00F26AFB">
        <w:t xml:space="preserve">he Norwegian krone </w:t>
      </w:r>
      <w:r>
        <w:t xml:space="preserve">strengthened after an initial </w:t>
      </w:r>
      <w:r w:rsidRPr="00F26AFB">
        <w:t>weaken</w:t>
      </w:r>
      <w:r>
        <w:t xml:space="preserve">ing in March of 2020, </w:t>
      </w:r>
      <w:r w:rsidRPr="00A0740E">
        <w:t>it remained weak compared to pre-pandemic levels and experienced another substantial decline in the spring of 2023.</w:t>
      </w:r>
      <w:r w:rsidRPr="00F26AFB" w:rsidDel="002432F9">
        <w:t xml:space="preserve"> </w:t>
      </w:r>
      <w:r>
        <w:t>Headline inflation peaked in October 2022 at 7.5 per cent, while core inflation, measured as changes in CPI adjusted for changes in taxes and excluding energy (CPI-ATE) peaked in June 2023 at 7 per cent. Since then,</w:t>
      </w:r>
      <w:bookmarkEnd w:id="19"/>
      <w:r>
        <w:t xml:space="preserve"> growth in both CPI and </w:t>
      </w:r>
      <w:r>
        <w:lastRenderedPageBreak/>
        <w:t xml:space="preserve">CPI-ATE have decreased but remain higher than the inflation target at 2 per </w:t>
      </w:r>
      <w:r w:rsidDel="002A0A22">
        <w:t>cent</w:t>
      </w:r>
      <w:r>
        <w:t xml:space="preserve">. </w:t>
      </w:r>
      <w:r w:rsidRPr="00F26AFB">
        <w:t xml:space="preserve">Looking </w:t>
      </w:r>
      <w:r>
        <w:t>ahead</w:t>
      </w:r>
      <w:r w:rsidRPr="00F26AFB">
        <w:t xml:space="preserve">, CPI is expected to increase by </w:t>
      </w:r>
      <w:r>
        <w:t>3.9</w:t>
      </w:r>
      <w:r w:rsidRPr="00F26AFB">
        <w:t xml:space="preserve"> per cent in 20</w:t>
      </w:r>
      <w:r>
        <w:t>24</w:t>
      </w:r>
      <w:r w:rsidRPr="00F26AFB">
        <w:t xml:space="preserve"> and </w:t>
      </w:r>
      <w:r>
        <w:t>2.8</w:t>
      </w:r>
      <w:r w:rsidRPr="00F26AFB">
        <w:t xml:space="preserve"> per cent in 20</w:t>
      </w:r>
      <w:r>
        <w:t>25</w:t>
      </w:r>
      <w:r w:rsidRPr="00F26AFB">
        <w:t xml:space="preserve">. The corresponding growth in CPI-ATE is expected to be </w:t>
      </w:r>
      <w:r>
        <w:t>4.3</w:t>
      </w:r>
      <w:r w:rsidRPr="00F26AFB">
        <w:t xml:space="preserve"> per cent in 20</w:t>
      </w:r>
      <w:r>
        <w:t>24</w:t>
      </w:r>
      <w:r w:rsidRPr="00F26AFB">
        <w:t xml:space="preserve"> and </w:t>
      </w:r>
      <w:r>
        <w:t>3.0</w:t>
      </w:r>
      <w:r w:rsidRPr="00F26AFB">
        <w:t xml:space="preserve"> per cent in 20</w:t>
      </w:r>
      <w:r>
        <w:t>25</w:t>
      </w:r>
      <w:r w:rsidRPr="00F26AFB">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3402"/>
        <w:gridCol w:w="3402"/>
      </w:tblGrid>
      <w:tr w:rsidR="001C6203" w:rsidRPr="00A44C28" w14:paraId="7B0B5C9E" w14:textId="77777777" w:rsidTr="00A44C28">
        <w:trPr>
          <w:tblHeader/>
        </w:trPr>
        <w:tc>
          <w:tcPr>
            <w:tcW w:w="566" w:type="dxa"/>
            <w:tcBorders>
              <w:top w:val="single" w:sz="4" w:space="0" w:color="auto"/>
              <w:bottom w:val="single" w:sz="12" w:space="0" w:color="auto"/>
            </w:tcBorders>
            <w:shd w:val="clear" w:color="auto" w:fill="auto"/>
            <w:vAlign w:val="bottom"/>
          </w:tcPr>
          <w:p w14:paraId="12028449" w14:textId="77777777" w:rsidR="004A55EE" w:rsidRPr="00A44C28" w:rsidRDefault="004A55EE" w:rsidP="00A44C28">
            <w:pPr>
              <w:suppressAutoHyphens w:val="0"/>
              <w:spacing w:before="80" w:after="80" w:line="200" w:lineRule="exact"/>
              <w:ind w:right="113"/>
              <w:rPr>
                <w:i/>
                <w:sz w:val="16"/>
              </w:rPr>
            </w:pPr>
            <w:r w:rsidRPr="00A44C28">
              <w:rPr>
                <w:i/>
                <w:sz w:val="16"/>
              </w:rPr>
              <w:t>Year</w:t>
            </w:r>
          </w:p>
        </w:tc>
        <w:tc>
          <w:tcPr>
            <w:tcW w:w="3402" w:type="dxa"/>
            <w:tcBorders>
              <w:top w:val="single" w:sz="4" w:space="0" w:color="auto"/>
              <w:bottom w:val="single" w:sz="12" w:space="0" w:color="auto"/>
            </w:tcBorders>
            <w:shd w:val="clear" w:color="auto" w:fill="auto"/>
            <w:vAlign w:val="bottom"/>
          </w:tcPr>
          <w:p w14:paraId="059996F3" w14:textId="77777777" w:rsidR="004A55EE" w:rsidRPr="00A44C28" w:rsidRDefault="004A55EE" w:rsidP="00A44C28">
            <w:pPr>
              <w:suppressAutoHyphens w:val="0"/>
              <w:spacing w:before="80" w:after="80" w:line="200" w:lineRule="exact"/>
              <w:ind w:right="113"/>
              <w:jc w:val="right"/>
              <w:rPr>
                <w:i/>
                <w:sz w:val="16"/>
              </w:rPr>
            </w:pPr>
            <w:r w:rsidRPr="00A44C28">
              <w:rPr>
                <w:i/>
                <w:sz w:val="16"/>
              </w:rPr>
              <w:t>Annual rate of change in CPI</w:t>
            </w:r>
          </w:p>
        </w:tc>
        <w:tc>
          <w:tcPr>
            <w:tcW w:w="3402" w:type="dxa"/>
            <w:tcBorders>
              <w:top w:val="single" w:sz="4" w:space="0" w:color="auto"/>
              <w:bottom w:val="single" w:sz="12" w:space="0" w:color="auto"/>
            </w:tcBorders>
            <w:shd w:val="clear" w:color="auto" w:fill="auto"/>
            <w:vAlign w:val="bottom"/>
          </w:tcPr>
          <w:p w14:paraId="7040A51E" w14:textId="77777777" w:rsidR="004A55EE" w:rsidRPr="00A44C28" w:rsidRDefault="004A55EE" w:rsidP="00A44C28">
            <w:pPr>
              <w:suppressAutoHyphens w:val="0"/>
              <w:spacing w:before="80" w:after="80" w:line="200" w:lineRule="exact"/>
              <w:ind w:right="113"/>
              <w:jc w:val="right"/>
              <w:rPr>
                <w:i/>
                <w:sz w:val="16"/>
              </w:rPr>
            </w:pPr>
            <w:r w:rsidRPr="00A44C28">
              <w:rPr>
                <w:i/>
                <w:sz w:val="16"/>
              </w:rPr>
              <w:t>Annual rate of change in CPI-ATE</w:t>
            </w:r>
          </w:p>
        </w:tc>
      </w:tr>
      <w:tr w:rsidR="004A55EE" w:rsidRPr="00A44C28" w14:paraId="654027F3" w14:textId="77777777" w:rsidTr="00A44C28">
        <w:tc>
          <w:tcPr>
            <w:tcW w:w="566" w:type="dxa"/>
            <w:tcBorders>
              <w:top w:val="single" w:sz="12" w:space="0" w:color="auto"/>
            </w:tcBorders>
            <w:shd w:val="clear" w:color="auto" w:fill="auto"/>
          </w:tcPr>
          <w:p w14:paraId="7DED08D0" w14:textId="77777777" w:rsidR="004A55EE" w:rsidRPr="00A44C28" w:rsidRDefault="004A55EE" w:rsidP="00A44C28">
            <w:pPr>
              <w:suppressAutoHyphens w:val="0"/>
              <w:spacing w:before="40" w:after="40" w:line="220" w:lineRule="exact"/>
              <w:ind w:right="113"/>
              <w:rPr>
                <w:sz w:val="18"/>
              </w:rPr>
            </w:pPr>
            <w:r w:rsidRPr="00A44C28">
              <w:rPr>
                <w:sz w:val="18"/>
              </w:rPr>
              <w:t>2016</w:t>
            </w:r>
          </w:p>
        </w:tc>
        <w:tc>
          <w:tcPr>
            <w:tcW w:w="3402" w:type="dxa"/>
            <w:tcBorders>
              <w:top w:val="single" w:sz="12" w:space="0" w:color="auto"/>
            </w:tcBorders>
            <w:shd w:val="clear" w:color="auto" w:fill="auto"/>
            <w:vAlign w:val="bottom"/>
          </w:tcPr>
          <w:p w14:paraId="097817AA" w14:textId="77777777" w:rsidR="004A55EE" w:rsidRPr="00A44C28" w:rsidRDefault="004A55EE" w:rsidP="00A44C28">
            <w:pPr>
              <w:suppressAutoHyphens w:val="0"/>
              <w:spacing w:before="40" w:after="40" w:line="220" w:lineRule="exact"/>
              <w:ind w:right="113"/>
              <w:jc w:val="right"/>
              <w:rPr>
                <w:sz w:val="18"/>
              </w:rPr>
            </w:pPr>
            <w:r w:rsidRPr="00A44C28">
              <w:rPr>
                <w:sz w:val="18"/>
              </w:rPr>
              <w:t>3.6</w:t>
            </w:r>
          </w:p>
        </w:tc>
        <w:tc>
          <w:tcPr>
            <w:tcW w:w="3402" w:type="dxa"/>
            <w:tcBorders>
              <w:top w:val="single" w:sz="12" w:space="0" w:color="auto"/>
            </w:tcBorders>
            <w:shd w:val="clear" w:color="auto" w:fill="auto"/>
            <w:vAlign w:val="bottom"/>
          </w:tcPr>
          <w:p w14:paraId="5F309139" w14:textId="77777777" w:rsidR="004A55EE" w:rsidRPr="00A44C28" w:rsidRDefault="004A55EE" w:rsidP="00A44C28">
            <w:pPr>
              <w:suppressAutoHyphens w:val="0"/>
              <w:spacing w:before="40" w:after="40" w:line="220" w:lineRule="exact"/>
              <w:ind w:right="113"/>
              <w:jc w:val="right"/>
              <w:rPr>
                <w:sz w:val="18"/>
              </w:rPr>
            </w:pPr>
            <w:r w:rsidRPr="00A44C28">
              <w:rPr>
                <w:sz w:val="18"/>
              </w:rPr>
              <w:t>3.1</w:t>
            </w:r>
          </w:p>
        </w:tc>
      </w:tr>
      <w:tr w:rsidR="004A55EE" w:rsidRPr="00A44C28" w14:paraId="660D8153" w14:textId="77777777" w:rsidTr="00A44C28">
        <w:tc>
          <w:tcPr>
            <w:tcW w:w="566" w:type="dxa"/>
            <w:shd w:val="clear" w:color="auto" w:fill="auto"/>
          </w:tcPr>
          <w:p w14:paraId="694972DC" w14:textId="77777777" w:rsidR="004A55EE" w:rsidRPr="00A44C28" w:rsidRDefault="004A55EE" w:rsidP="00A44C28">
            <w:pPr>
              <w:suppressAutoHyphens w:val="0"/>
              <w:spacing w:before="40" w:after="40" w:line="220" w:lineRule="exact"/>
              <w:ind w:right="113"/>
              <w:rPr>
                <w:sz w:val="18"/>
              </w:rPr>
            </w:pPr>
            <w:r w:rsidRPr="00A44C28">
              <w:rPr>
                <w:sz w:val="18"/>
              </w:rPr>
              <w:t>2017</w:t>
            </w:r>
          </w:p>
        </w:tc>
        <w:tc>
          <w:tcPr>
            <w:tcW w:w="3402" w:type="dxa"/>
            <w:shd w:val="clear" w:color="auto" w:fill="auto"/>
            <w:vAlign w:val="bottom"/>
          </w:tcPr>
          <w:p w14:paraId="41C85D1B" w14:textId="77777777" w:rsidR="004A55EE" w:rsidRPr="00A44C28" w:rsidRDefault="004A55EE" w:rsidP="00A44C28">
            <w:pPr>
              <w:suppressAutoHyphens w:val="0"/>
              <w:spacing w:before="40" w:after="40" w:line="220" w:lineRule="exact"/>
              <w:ind w:right="113"/>
              <w:jc w:val="right"/>
              <w:rPr>
                <w:sz w:val="18"/>
              </w:rPr>
            </w:pPr>
            <w:r w:rsidRPr="00A44C28">
              <w:rPr>
                <w:sz w:val="18"/>
              </w:rPr>
              <w:t>1.8</w:t>
            </w:r>
          </w:p>
        </w:tc>
        <w:tc>
          <w:tcPr>
            <w:tcW w:w="3402" w:type="dxa"/>
            <w:shd w:val="clear" w:color="auto" w:fill="auto"/>
            <w:vAlign w:val="bottom"/>
          </w:tcPr>
          <w:p w14:paraId="3EA89FF6" w14:textId="77777777" w:rsidR="004A55EE" w:rsidRPr="00A44C28" w:rsidRDefault="004A55EE" w:rsidP="00A44C28">
            <w:pPr>
              <w:suppressAutoHyphens w:val="0"/>
              <w:spacing w:before="40" w:after="40" w:line="220" w:lineRule="exact"/>
              <w:ind w:right="113"/>
              <w:jc w:val="right"/>
              <w:rPr>
                <w:sz w:val="18"/>
              </w:rPr>
            </w:pPr>
            <w:r w:rsidRPr="00A44C28">
              <w:rPr>
                <w:sz w:val="18"/>
              </w:rPr>
              <w:t>1.4</w:t>
            </w:r>
          </w:p>
        </w:tc>
      </w:tr>
      <w:tr w:rsidR="004A55EE" w:rsidRPr="00A44C28" w14:paraId="2C505306" w14:textId="77777777" w:rsidTr="00A44C28">
        <w:tc>
          <w:tcPr>
            <w:tcW w:w="566" w:type="dxa"/>
            <w:shd w:val="clear" w:color="auto" w:fill="auto"/>
          </w:tcPr>
          <w:p w14:paraId="2F2728A4" w14:textId="77777777" w:rsidR="004A55EE" w:rsidRPr="00A44C28" w:rsidRDefault="004A55EE" w:rsidP="00A44C28">
            <w:pPr>
              <w:suppressAutoHyphens w:val="0"/>
              <w:spacing w:before="40" w:after="40" w:line="220" w:lineRule="exact"/>
              <w:ind w:right="113"/>
              <w:rPr>
                <w:sz w:val="18"/>
              </w:rPr>
            </w:pPr>
            <w:r w:rsidRPr="00A44C28">
              <w:rPr>
                <w:sz w:val="18"/>
              </w:rPr>
              <w:t>2018</w:t>
            </w:r>
          </w:p>
        </w:tc>
        <w:tc>
          <w:tcPr>
            <w:tcW w:w="3402" w:type="dxa"/>
            <w:shd w:val="clear" w:color="auto" w:fill="auto"/>
            <w:vAlign w:val="bottom"/>
          </w:tcPr>
          <w:p w14:paraId="0C4EED1B" w14:textId="77777777" w:rsidR="004A55EE" w:rsidRPr="00A44C28" w:rsidRDefault="004A55EE" w:rsidP="00A44C28">
            <w:pPr>
              <w:suppressAutoHyphens w:val="0"/>
              <w:spacing w:before="40" w:after="40" w:line="220" w:lineRule="exact"/>
              <w:ind w:right="113"/>
              <w:jc w:val="right"/>
              <w:rPr>
                <w:sz w:val="18"/>
              </w:rPr>
            </w:pPr>
            <w:r w:rsidRPr="00A44C28">
              <w:rPr>
                <w:sz w:val="18"/>
              </w:rPr>
              <w:t>2.7</w:t>
            </w:r>
          </w:p>
        </w:tc>
        <w:tc>
          <w:tcPr>
            <w:tcW w:w="3402" w:type="dxa"/>
            <w:shd w:val="clear" w:color="auto" w:fill="auto"/>
            <w:vAlign w:val="bottom"/>
          </w:tcPr>
          <w:p w14:paraId="4AEAC9E6" w14:textId="77777777" w:rsidR="004A55EE" w:rsidRPr="00A44C28" w:rsidRDefault="004A55EE" w:rsidP="00A44C28">
            <w:pPr>
              <w:suppressAutoHyphens w:val="0"/>
              <w:spacing w:before="40" w:after="40" w:line="220" w:lineRule="exact"/>
              <w:ind w:right="113"/>
              <w:jc w:val="right"/>
              <w:rPr>
                <w:sz w:val="18"/>
              </w:rPr>
            </w:pPr>
            <w:r w:rsidRPr="00A44C28">
              <w:rPr>
                <w:sz w:val="18"/>
              </w:rPr>
              <w:t>1.6</w:t>
            </w:r>
          </w:p>
        </w:tc>
      </w:tr>
      <w:tr w:rsidR="004A55EE" w:rsidRPr="00A44C28" w14:paraId="6D879E9F" w14:textId="77777777" w:rsidTr="00A44C28">
        <w:tc>
          <w:tcPr>
            <w:tcW w:w="566" w:type="dxa"/>
            <w:shd w:val="clear" w:color="auto" w:fill="auto"/>
          </w:tcPr>
          <w:p w14:paraId="208DD82F" w14:textId="77777777" w:rsidR="004A55EE" w:rsidRPr="00A44C28" w:rsidRDefault="004A55EE" w:rsidP="00A44C28">
            <w:pPr>
              <w:suppressAutoHyphens w:val="0"/>
              <w:spacing w:before="40" w:after="40" w:line="220" w:lineRule="exact"/>
              <w:ind w:right="113"/>
              <w:rPr>
                <w:sz w:val="18"/>
              </w:rPr>
            </w:pPr>
            <w:r w:rsidRPr="00A44C28">
              <w:rPr>
                <w:sz w:val="18"/>
              </w:rPr>
              <w:t>2019</w:t>
            </w:r>
          </w:p>
        </w:tc>
        <w:tc>
          <w:tcPr>
            <w:tcW w:w="3402" w:type="dxa"/>
            <w:shd w:val="clear" w:color="auto" w:fill="auto"/>
            <w:vAlign w:val="bottom"/>
          </w:tcPr>
          <w:p w14:paraId="7CAB5617" w14:textId="77777777" w:rsidR="004A55EE" w:rsidRPr="00A44C28" w:rsidRDefault="004A55EE" w:rsidP="00A44C28">
            <w:pPr>
              <w:suppressAutoHyphens w:val="0"/>
              <w:spacing w:before="40" w:after="40" w:line="220" w:lineRule="exact"/>
              <w:ind w:right="113"/>
              <w:jc w:val="right"/>
              <w:rPr>
                <w:sz w:val="18"/>
              </w:rPr>
            </w:pPr>
            <w:r w:rsidRPr="00A44C28">
              <w:rPr>
                <w:sz w:val="18"/>
              </w:rPr>
              <w:t>2.2</w:t>
            </w:r>
          </w:p>
        </w:tc>
        <w:tc>
          <w:tcPr>
            <w:tcW w:w="3402" w:type="dxa"/>
            <w:shd w:val="clear" w:color="auto" w:fill="auto"/>
            <w:vAlign w:val="bottom"/>
          </w:tcPr>
          <w:p w14:paraId="5412BA73" w14:textId="77777777" w:rsidR="004A55EE" w:rsidRPr="00A44C28" w:rsidRDefault="004A55EE" w:rsidP="00A44C28">
            <w:pPr>
              <w:suppressAutoHyphens w:val="0"/>
              <w:spacing w:before="40" w:after="40" w:line="220" w:lineRule="exact"/>
              <w:ind w:right="113"/>
              <w:jc w:val="right"/>
              <w:rPr>
                <w:sz w:val="18"/>
              </w:rPr>
            </w:pPr>
            <w:r w:rsidRPr="00A44C28">
              <w:rPr>
                <w:sz w:val="18"/>
              </w:rPr>
              <w:t>2.2</w:t>
            </w:r>
          </w:p>
        </w:tc>
      </w:tr>
      <w:tr w:rsidR="004A55EE" w:rsidRPr="00A44C28" w14:paraId="746C9857" w14:textId="77777777" w:rsidTr="00A44C28">
        <w:tc>
          <w:tcPr>
            <w:tcW w:w="566" w:type="dxa"/>
            <w:shd w:val="clear" w:color="auto" w:fill="auto"/>
          </w:tcPr>
          <w:p w14:paraId="06DD3998" w14:textId="77777777" w:rsidR="004A55EE" w:rsidRPr="00A44C28" w:rsidRDefault="004A55EE" w:rsidP="00A44C28">
            <w:pPr>
              <w:suppressAutoHyphens w:val="0"/>
              <w:spacing w:before="40" w:after="40" w:line="220" w:lineRule="exact"/>
              <w:ind w:right="113"/>
              <w:rPr>
                <w:sz w:val="18"/>
              </w:rPr>
            </w:pPr>
            <w:r w:rsidRPr="00A44C28">
              <w:rPr>
                <w:sz w:val="18"/>
              </w:rPr>
              <w:t>2020</w:t>
            </w:r>
          </w:p>
        </w:tc>
        <w:tc>
          <w:tcPr>
            <w:tcW w:w="3402" w:type="dxa"/>
            <w:shd w:val="clear" w:color="auto" w:fill="auto"/>
            <w:vAlign w:val="bottom"/>
          </w:tcPr>
          <w:p w14:paraId="6FF72B32" w14:textId="77777777" w:rsidR="004A55EE" w:rsidRPr="00A44C28" w:rsidRDefault="004A55EE" w:rsidP="00A44C28">
            <w:pPr>
              <w:suppressAutoHyphens w:val="0"/>
              <w:spacing w:before="40" w:after="40" w:line="220" w:lineRule="exact"/>
              <w:ind w:right="113"/>
              <w:jc w:val="right"/>
              <w:rPr>
                <w:sz w:val="18"/>
              </w:rPr>
            </w:pPr>
            <w:r w:rsidRPr="00A44C28">
              <w:rPr>
                <w:sz w:val="18"/>
              </w:rPr>
              <w:t>1.3</w:t>
            </w:r>
          </w:p>
        </w:tc>
        <w:tc>
          <w:tcPr>
            <w:tcW w:w="3402" w:type="dxa"/>
            <w:shd w:val="clear" w:color="auto" w:fill="auto"/>
            <w:vAlign w:val="bottom"/>
          </w:tcPr>
          <w:p w14:paraId="78411918" w14:textId="77777777" w:rsidR="004A55EE" w:rsidRPr="00A44C28" w:rsidRDefault="004A55EE" w:rsidP="00A44C28">
            <w:pPr>
              <w:suppressAutoHyphens w:val="0"/>
              <w:spacing w:before="40" w:after="40" w:line="220" w:lineRule="exact"/>
              <w:ind w:right="113"/>
              <w:jc w:val="right"/>
              <w:rPr>
                <w:sz w:val="18"/>
              </w:rPr>
            </w:pPr>
            <w:r w:rsidRPr="00A44C28">
              <w:rPr>
                <w:sz w:val="18"/>
              </w:rPr>
              <w:t>3.0</w:t>
            </w:r>
          </w:p>
        </w:tc>
      </w:tr>
      <w:tr w:rsidR="004A55EE" w:rsidRPr="00A44C28" w14:paraId="3728B031" w14:textId="77777777" w:rsidTr="00A44C28">
        <w:tc>
          <w:tcPr>
            <w:tcW w:w="566" w:type="dxa"/>
            <w:shd w:val="clear" w:color="auto" w:fill="auto"/>
          </w:tcPr>
          <w:p w14:paraId="051D2DBB" w14:textId="77777777" w:rsidR="004A55EE" w:rsidRPr="00A44C28" w:rsidRDefault="004A55EE" w:rsidP="00A44C28">
            <w:pPr>
              <w:suppressAutoHyphens w:val="0"/>
              <w:spacing w:before="40" w:after="40" w:line="220" w:lineRule="exact"/>
              <w:ind w:right="113"/>
              <w:rPr>
                <w:sz w:val="18"/>
              </w:rPr>
            </w:pPr>
            <w:r w:rsidRPr="00A44C28">
              <w:rPr>
                <w:sz w:val="18"/>
              </w:rPr>
              <w:t>2021</w:t>
            </w:r>
          </w:p>
        </w:tc>
        <w:tc>
          <w:tcPr>
            <w:tcW w:w="3402" w:type="dxa"/>
            <w:shd w:val="clear" w:color="auto" w:fill="auto"/>
            <w:vAlign w:val="bottom"/>
          </w:tcPr>
          <w:p w14:paraId="4B70169B" w14:textId="77777777" w:rsidR="004A55EE" w:rsidRPr="00A44C28" w:rsidRDefault="004A55EE" w:rsidP="00A44C28">
            <w:pPr>
              <w:suppressAutoHyphens w:val="0"/>
              <w:spacing w:before="40" w:after="40" w:line="220" w:lineRule="exact"/>
              <w:ind w:right="113"/>
              <w:jc w:val="right"/>
              <w:rPr>
                <w:sz w:val="18"/>
              </w:rPr>
            </w:pPr>
            <w:r w:rsidRPr="00A44C28">
              <w:rPr>
                <w:sz w:val="18"/>
              </w:rPr>
              <w:t>3.5</w:t>
            </w:r>
          </w:p>
        </w:tc>
        <w:tc>
          <w:tcPr>
            <w:tcW w:w="3402" w:type="dxa"/>
            <w:shd w:val="clear" w:color="auto" w:fill="auto"/>
            <w:vAlign w:val="bottom"/>
          </w:tcPr>
          <w:p w14:paraId="26201093" w14:textId="77777777" w:rsidR="004A55EE" w:rsidRPr="00A44C28" w:rsidRDefault="004A55EE" w:rsidP="00A44C28">
            <w:pPr>
              <w:suppressAutoHyphens w:val="0"/>
              <w:spacing w:before="40" w:after="40" w:line="220" w:lineRule="exact"/>
              <w:ind w:right="113"/>
              <w:jc w:val="right"/>
              <w:rPr>
                <w:sz w:val="18"/>
              </w:rPr>
            </w:pPr>
            <w:r w:rsidRPr="00A44C28">
              <w:rPr>
                <w:sz w:val="18"/>
              </w:rPr>
              <w:t>1.7</w:t>
            </w:r>
          </w:p>
        </w:tc>
      </w:tr>
      <w:tr w:rsidR="004A55EE" w:rsidRPr="00A44C28" w14:paraId="41D12D26" w14:textId="77777777" w:rsidTr="00A44C28">
        <w:tc>
          <w:tcPr>
            <w:tcW w:w="566" w:type="dxa"/>
            <w:shd w:val="clear" w:color="auto" w:fill="auto"/>
          </w:tcPr>
          <w:p w14:paraId="2EFC2B02" w14:textId="77777777" w:rsidR="004A55EE" w:rsidRPr="00A44C28" w:rsidRDefault="004A55EE" w:rsidP="00A44C28">
            <w:pPr>
              <w:suppressAutoHyphens w:val="0"/>
              <w:spacing w:before="40" w:after="40" w:line="220" w:lineRule="exact"/>
              <w:ind w:right="113"/>
              <w:rPr>
                <w:sz w:val="18"/>
              </w:rPr>
            </w:pPr>
            <w:r w:rsidRPr="00A44C28">
              <w:rPr>
                <w:sz w:val="18"/>
              </w:rPr>
              <w:t>2022</w:t>
            </w:r>
          </w:p>
        </w:tc>
        <w:tc>
          <w:tcPr>
            <w:tcW w:w="3402" w:type="dxa"/>
            <w:shd w:val="clear" w:color="auto" w:fill="auto"/>
            <w:vAlign w:val="bottom"/>
          </w:tcPr>
          <w:p w14:paraId="1B0AB216" w14:textId="77777777" w:rsidR="004A55EE" w:rsidRPr="00A44C28" w:rsidRDefault="004A55EE" w:rsidP="00A44C28">
            <w:pPr>
              <w:suppressAutoHyphens w:val="0"/>
              <w:spacing w:before="40" w:after="40" w:line="220" w:lineRule="exact"/>
              <w:ind w:right="113"/>
              <w:jc w:val="right"/>
              <w:rPr>
                <w:sz w:val="18"/>
              </w:rPr>
            </w:pPr>
            <w:r w:rsidRPr="00A44C28">
              <w:rPr>
                <w:sz w:val="18"/>
              </w:rPr>
              <w:t>5.8</w:t>
            </w:r>
          </w:p>
        </w:tc>
        <w:tc>
          <w:tcPr>
            <w:tcW w:w="3402" w:type="dxa"/>
            <w:shd w:val="clear" w:color="auto" w:fill="auto"/>
            <w:vAlign w:val="bottom"/>
          </w:tcPr>
          <w:p w14:paraId="045EBEFA" w14:textId="77777777" w:rsidR="004A55EE" w:rsidRPr="00A44C28" w:rsidRDefault="004A55EE" w:rsidP="00A44C28">
            <w:pPr>
              <w:suppressAutoHyphens w:val="0"/>
              <w:spacing w:before="40" w:after="40" w:line="220" w:lineRule="exact"/>
              <w:ind w:right="113"/>
              <w:jc w:val="right"/>
              <w:rPr>
                <w:sz w:val="18"/>
              </w:rPr>
            </w:pPr>
            <w:r w:rsidRPr="00A44C28">
              <w:rPr>
                <w:sz w:val="18"/>
              </w:rPr>
              <w:t>3.9</w:t>
            </w:r>
          </w:p>
        </w:tc>
      </w:tr>
      <w:tr w:rsidR="004A55EE" w:rsidRPr="00A44C28" w14:paraId="3FA7FB3F" w14:textId="77777777" w:rsidTr="00A44C28">
        <w:tc>
          <w:tcPr>
            <w:tcW w:w="566" w:type="dxa"/>
            <w:shd w:val="clear" w:color="auto" w:fill="auto"/>
          </w:tcPr>
          <w:p w14:paraId="10BDEAB7" w14:textId="77777777" w:rsidR="004A55EE" w:rsidRPr="00A44C28" w:rsidRDefault="004A55EE" w:rsidP="00A44C28">
            <w:pPr>
              <w:suppressAutoHyphens w:val="0"/>
              <w:spacing w:before="40" w:after="40" w:line="220" w:lineRule="exact"/>
              <w:ind w:right="113"/>
              <w:rPr>
                <w:sz w:val="18"/>
              </w:rPr>
            </w:pPr>
            <w:r w:rsidRPr="00A44C28">
              <w:rPr>
                <w:sz w:val="18"/>
              </w:rPr>
              <w:t>2023</w:t>
            </w:r>
          </w:p>
        </w:tc>
        <w:tc>
          <w:tcPr>
            <w:tcW w:w="3402" w:type="dxa"/>
            <w:shd w:val="clear" w:color="auto" w:fill="auto"/>
            <w:vAlign w:val="bottom"/>
          </w:tcPr>
          <w:p w14:paraId="60E23523" w14:textId="77777777" w:rsidR="004A55EE" w:rsidRPr="00A44C28" w:rsidRDefault="004A55EE" w:rsidP="00A44C28">
            <w:pPr>
              <w:suppressAutoHyphens w:val="0"/>
              <w:spacing w:before="40" w:after="40" w:line="220" w:lineRule="exact"/>
              <w:ind w:right="113"/>
              <w:jc w:val="right"/>
              <w:rPr>
                <w:sz w:val="18"/>
              </w:rPr>
            </w:pPr>
            <w:r w:rsidRPr="00A44C28">
              <w:rPr>
                <w:sz w:val="18"/>
              </w:rPr>
              <w:t>5.5</w:t>
            </w:r>
          </w:p>
        </w:tc>
        <w:tc>
          <w:tcPr>
            <w:tcW w:w="3402" w:type="dxa"/>
            <w:shd w:val="clear" w:color="auto" w:fill="auto"/>
            <w:vAlign w:val="bottom"/>
          </w:tcPr>
          <w:p w14:paraId="611D6491" w14:textId="77777777" w:rsidR="004A55EE" w:rsidRPr="00A44C28" w:rsidRDefault="004A55EE" w:rsidP="00A44C28">
            <w:pPr>
              <w:suppressAutoHyphens w:val="0"/>
              <w:spacing w:before="40" w:after="40" w:line="220" w:lineRule="exact"/>
              <w:ind w:right="113"/>
              <w:jc w:val="right"/>
              <w:rPr>
                <w:sz w:val="18"/>
              </w:rPr>
            </w:pPr>
            <w:r w:rsidRPr="00A44C28">
              <w:rPr>
                <w:sz w:val="18"/>
              </w:rPr>
              <w:t>6.2</w:t>
            </w:r>
          </w:p>
        </w:tc>
      </w:tr>
    </w:tbl>
    <w:p w14:paraId="2A5E814C" w14:textId="444F18F1" w:rsidR="004A55EE" w:rsidRDefault="004A55EE" w:rsidP="004A55EE">
      <w:pPr>
        <w:spacing w:before="120"/>
        <w:ind w:left="1134" w:right="1134" w:firstLine="170"/>
        <w:rPr>
          <w:sz w:val="18"/>
        </w:rPr>
      </w:pPr>
      <w:r w:rsidRPr="00FA227E">
        <w:rPr>
          <w:i/>
          <w:iCs/>
          <w:sz w:val="18"/>
        </w:rPr>
        <w:t>Source</w:t>
      </w:r>
      <w:r w:rsidRPr="00FA227E">
        <w:rPr>
          <w:sz w:val="18"/>
        </w:rPr>
        <w:t xml:space="preserve">: </w:t>
      </w:r>
      <w:r>
        <w:rPr>
          <w:sz w:val="18"/>
        </w:rPr>
        <w:t xml:space="preserve"> </w:t>
      </w:r>
      <w:r w:rsidRPr="00FA227E">
        <w:rPr>
          <w:sz w:val="18"/>
        </w:rPr>
        <w:t>Statistics Norway</w:t>
      </w:r>
      <w:r w:rsidR="00A44C28">
        <w:rPr>
          <w:sz w:val="18"/>
        </w:rPr>
        <w:t>.</w:t>
      </w:r>
    </w:p>
    <w:p w14:paraId="0692F92F" w14:textId="77777777" w:rsidR="004A55EE" w:rsidRPr="00F26AFB" w:rsidRDefault="004A55EE" w:rsidP="004A55EE">
      <w:pPr>
        <w:pStyle w:val="H23G"/>
      </w:pPr>
      <w:r w:rsidRPr="00F26AFB">
        <w:tab/>
        <w:t>(c)</w:t>
      </w:r>
      <w:r w:rsidRPr="00F26AFB">
        <w:tab/>
      </w:r>
      <w:bookmarkStart w:id="20" w:name="_Hlk166252848"/>
      <w:r w:rsidRPr="00F26AFB">
        <w:t>Social expenditures</w:t>
      </w:r>
    </w:p>
    <w:p w14:paraId="4F6E38DF" w14:textId="77777777" w:rsidR="004A55EE" w:rsidRPr="00F26AFB" w:rsidRDefault="004A55EE" w:rsidP="004A55EE">
      <w:pPr>
        <w:pStyle w:val="SingleTxtG"/>
        <w:spacing w:after="240"/>
      </w:pPr>
      <w:r w:rsidRPr="00F26AFB">
        <w:t>25.</w:t>
      </w:r>
      <w:r w:rsidRPr="00F26AFB">
        <w:tab/>
        <w:t xml:space="preserve">The table below shows </w:t>
      </w:r>
      <w:r w:rsidRPr="003A0748">
        <w:rPr>
          <w:i/>
          <w:iCs/>
        </w:rPr>
        <w:t>social expenditures</w:t>
      </w:r>
      <w:r w:rsidRPr="00F26AFB">
        <w:t xml:space="preserve"> in </w:t>
      </w:r>
      <w:r>
        <w:t>NOK million</w:t>
      </w:r>
      <w:r w:rsidRPr="00F26AFB">
        <w:t xml:space="preserve"> </w:t>
      </w:r>
      <w:r>
        <w:t>and as a percentage</w:t>
      </w:r>
      <w:r w:rsidRPr="00F26AFB">
        <w:t xml:space="preserve"> of total government expenditure.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850"/>
        <w:gridCol w:w="539"/>
        <w:gridCol w:w="879"/>
        <w:gridCol w:w="510"/>
        <w:gridCol w:w="907"/>
        <w:gridCol w:w="482"/>
        <w:gridCol w:w="936"/>
        <w:gridCol w:w="453"/>
        <w:gridCol w:w="822"/>
        <w:gridCol w:w="567"/>
      </w:tblGrid>
      <w:tr w:rsidR="001C6203" w:rsidRPr="001C6203" w14:paraId="6948B44B" w14:textId="77777777" w:rsidTr="001C6203">
        <w:trPr>
          <w:tblHeader/>
        </w:trPr>
        <w:tc>
          <w:tcPr>
            <w:tcW w:w="2694" w:type="dxa"/>
            <w:tcBorders>
              <w:top w:val="single" w:sz="4" w:space="0" w:color="auto"/>
              <w:bottom w:val="single" w:sz="12" w:space="0" w:color="auto"/>
            </w:tcBorders>
            <w:shd w:val="clear" w:color="auto" w:fill="auto"/>
            <w:noWrap/>
            <w:vAlign w:val="bottom"/>
            <w:hideMark/>
          </w:tcPr>
          <w:p w14:paraId="528890B6" w14:textId="77777777" w:rsidR="004A55EE" w:rsidRPr="001C6203" w:rsidRDefault="004A55EE" w:rsidP="001C6203">
            <w:pPr>
              <w:suppressAutoHyphens w:val="0"/>
              <w:spacing w:before="80" w:after="80" w:line="200" w:lineRule="exact"/>
              <w:ind w:right="113"/>
              <w:rPr>
                <w:i/>
                <w:sz w:val="16"/>
              </w:rPr>
            </w:pPr>
            <w:r w:rsidRPr="001C6203">
              <w:rPr>
                <w:i/>
                <w:sz w:val="16"/>
              </w:rPr>
              <w:t xml:space="preserve"> </w:t>
            </w:r>
          </w:p>
        </w:tc>
        <w:tc>
          <w:tcPr>
            <w:tcW w:w="1389" w:type="dxa"/>
            <w:gridSpan w:val="2"/>
            <w:tcBorders>
              <w:top w:val="single" w:sz="4" w:space="0" w:color="auto"/>
              <w:bottom w:val="single" w:sz="12" w:space="0" w:color="auto"/>
            </w:tcBorders>
            <w:shd w:val="clear" w:color="auto" w:fill="auto"/>
            <w:noWrap/>
            <w:vAlign w:val="bottom"/>
            <w:hideMark/>
          </w:tcPr>
          <w:p w14:paraId="5C247DD1" w14:textId="77777777" w:rsidR="004A55EE" w:rsidRPr="001C6203" w:rsidRDefault="004A55EE" w:rsidP="001C6203">
            <w:pPr>
              <w:suppressAutoHyphens w:val="0"/>
              <w:spacing w:before="80" w:after="80" w:line="200" w:lineRule="exact"/>
              <w:jc w:val="center"/>
              <w:rPr>
                <w:i/>
                <w:sz w:val="16"/>
              </w:rPr>
            </w:pPr>
            <w:r w:rsidRPr="001C6203">
              <w:rPr>
                <w:i/>
                <w:sz w:val="16"/>
              </w:rPr>
              <w:t>2018</w:t>
            </w:r>
          </w:p>
        </w:tc>
        <w:tc>
          <w:tcPr>
            <w:tcW w:w="1389" w:type="dxa"/>
            <w:gridSpan w:val="2"/>
            <w:tcBorders>
              <w:top w:val="single" w:sz="4" w:space="0" w:color="auto"/>
              <w:bottom w:val="single" w:sz="12" w:space="0" w:color="auto"/>
            </w:tcBorders>
            <w:shd w:val="clear" w:color="auto" w:fill="auto"/>
            <w:noWrap/>
            <w:vAlign w:val="bottom"/>
            <w:hideMark/>
          </w:tcPr>
          <w:p w14:paraId="7EFBA3BF" w14:textId="77777777" w:rsidR="004A55EE" w:rsidRPr="001C6203" w:rsidRDefault="004A55EE" w:rsidP="001C6203">
            <w:pPr>
              <w:suppressAutoHyphens w:val="0"/>
              <w:spacing w:before="80" w:after="80" w:line="200" w:lineRule="exact"/>
              <w:jc w:val="center"/>
              <w:rPr>
                <w:i/>
                <w:sz w:val="16"/>
              </w:rPr>
            </w:pPr>
            <w:r w:rsidRPr="001C6203">
              <w:rPr>
                <w:i/>
                <w:sz w:val="16"/>
              </w:rPr>
              <w:t>2019</w:t>
            </w:r>
          </w:p>
        </w:tc>
        <w:tc>
          <w:tcPr>
            <w:tcW w:w="1389" w:type="dxa"/>
            <w:gridSpan w:val="2"/>
            <w:tcBorders>
              <w:top w:val="single" w:sz="4" w:space="0" w:color="auto"/>
              <w:bottom w:val="single" w:sz="12" w:space="0" w:color="auto"/>
            </w:tcBorders>
            <w:shd w:val="clear" w:color="auto" w:fill="auto"/>
            <w:noWrap/>
            <w:vAlign w:val="bottom"/>
            <w:hideMark/>
          </w:tcPr>
          <w:p w14:paraId="16C5DB03" w14:textId="77777777" w:rsidR="004A55EE" w:rsidRPr="001C6203" w:rsidRDefault="004A55EE" w:rsidP="001C6203">
            <w:pPr>
              <w:suppressAutoHyphens w:val="0"/>
              <w:spacing w:before="80" w:after="80" w:line="200" w:lineRule="exact"/>
              <w:jc w:val="center"/>
              <w:rPr>
                <w:i/>
                <w:sz w:val="16"/>
              </w:rPr>
            </w:pPr>
            <w:r w:rsidRPr="001C6203">
              <w:rPr>
                <w:i/>
                <w:sz w:val="16"/>
              </w:rPr>
              <w:t>2020</w:t>
            </w:r>
          </w:p>
        </w:tc>
        <w:tc>
          <w:tcPr>
            <w:tcW w:w="1389" w:type="dxa"/>
            <w:gridSpan w:val="2"/>
            <w:tcBorders>
              <w:top w:val="single" w:sz="4" w:space="0" w:color="auto"/>
              <w:bottom w:val="single" w:sz="12" w:space="0" w:color="auto"/>
            </w:tcBorders>
            <w:shd w:val="clear" w:color="auto" w:fill="auto"/>
            <w:noWrap/>
            <w:vAlign w:val="bottom"/>
            <w:hideMark/>
          </w:tcPr>
          <w:p w14:paraId="3F6FC90C" w14:textId="77777777" w:rsidR="004A55EE" w:rsidRPr="001C6203" w:rsidRDefault="004A55EE" w:rsidP="001C6203">
            <w:pPr>
              <w:suppressAutoHyphens w:val="0"/>
              <w:spacing w:before="80" w:after="80" w:line="200" w:lineRule="exact"/>
              <w:jc w:val="center"/>
              <w:rPr>
                <w:i/>
                <w:sz w:val="16"/>
              </w:rPr>
            </w:pPr>
            <w:r w:rsidRPr="001C6203">
              <w:rPr>
                <w:i/>
                <w:sz w:val="16"/>
              </w:rPr>
              <w:t>2021</w:t>
            </w:r>
          </w:p>
        </w:tc>
        <w:tc>
          <w:tcPr>
            <w:tcW w:w="1389" w:type="dxa"/>
            <w:gridSpan w:val="2"/>
            <w:tcBorders>
              <w:top w:val="single" w:sz="4" w:space="0" w:color="auto"/>
              <w:bottom w:val="single" w:sz="12" w:space="0" w:color="auto"/>
            </w:tcBorders>
            <w:shd w:val="clear" w:color="auto" w:fill="auto"/>
            <w:noWrap/>
            <w:vAlign w:val="bottom"/>
            <w:hideMark/>
          </w:tcPr>
          <w:p w14:paraId="3E80ABB9" w14:textId="77777777" w:rsidR="004A55EE" w:rsidRPr="001C6203" w:rsidRDefault="004A55EE" w:rsidP="001C6203">
            <w:pPr>
              <w:suppressAutoHyphens w:val="0"/>
              <w:spacing w:before="80" w:after="80" w:line="200" w:lineRule="exact"/>
              <w:jc w:val="center"/>
              <w:rPr>
                <w:i/>
                <w:sz w:val="16"/>
              </w:rPr>
            </w:pPr>
            <w:r w:rsidRPr="001C6203">
              <w:rPr>
                <w:i/>
                <w:sz w:val="16"/>
              </w:rPr>
              <w:t>2022</w:t>
            </w:r>
          </w:p>
        </w:tc>
      </w:tr>
      <w:tr w:rsidR="001C6203" w:rsidRPr="001C6203" w14:paraId="5824E25C" w14:textId="77777777" w:rsidTr="007E2C29">
        <w:tc>
          <w:tcPr>
            <w:tcW w:w="2694" w:type="dxa"/>
            <w:tcBorders>
              <w:top w:val="single" w:sz="12" w:space="0" w:color="auto"/>
            </w:tcBorders>
            <w:shd w:val="clear" w:color="auto" w:fill="auto"/>
            <w:noWrap/>
            <w:hideMark/>
          </w:tcPr>
          <w:p w14:paraId="25398427" w14:textId="77777777" w:rsidR="004A55EE" w:rsidRPr="001C6203" w:rsidRDefault="004A55EE" w:rsidP="001C6203">
            <w:pPr>
              <w:suppressAutoHyphens w:val="0"/>
              <w:spacing w:before="40" w:after="40" w:line="220" w:lineRule="exact"/>
              <w:ind w:right="113"/>
              <w:rPr>
                <w:sz w:val="18"/>
                <w:szCs w:val="18"/>
              </w:rPr>
            </w:pPr>
            <w:r w:rsidRPr="001C6203">
              <w:rPr>
                <w:sz w:val="18"/>
                <w:szCs w:val="18"/>
              </w:rPr>
              <w:t>Housing and community Amenities</w:t>
            </w:r>
          </w:p>
        </w:tc>
        <w:tc>
          <w:tcPr>
            <w:tcW w:w="850" w:type="dxa"/>
            <w:tcBorders>
              <w:top w:val="single" w:sz="12" w:space="0" w:color="auto"/>
            </w:tcBorders>
            <w:shd w:val="clear" w:color="auto" w:fill="auto"/>
            <w:noWrap/>
            <w:vAlign w:val="bottom"/>
            <w:hideMark/>
          </w:tcPr>
          <w:p w14:paraId="2A8F9D04" w14:textId="714CDF92"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27</w:t>
            </w:r>
            <w:r w:rsidR="00E14DE7">
              <w:rPr>
                <w:sz w:val="18"/>
                <w:szCs w:val="18"/>
              </w:rPr>
              <w:t xml:space="preserve"> </w:t>
            </w:r>
            <w:r w:rsidRPr="001C6203">
              <w:rPr>
                <w:sz w:val="18"/>
                <w:szCs w:val="18"/>
              </w:rPr>
              <w:t>524</w:t>
            </w:r>
          </w:p>
        </w:tc>
        <w:tc>
          <w:tcPr>
            <w:tcW w:w="539" w:type="dxa"/>
            <w:tcBorders>
              <w:top w:val="single" w:sz="12" w:space="0" w:color="auto"/>
            </w:tcBorders>
            <w:shd w:val="clear" w:color="auto" w:fill="auto"/>
            <w:noWrap/>
            <w:vAlign w:val="bottom"/>
            <w:hideMark/>
          </w:tcPr>
          <w:p w14:paraId="62877BEA"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1.6</w:t>
            </w:r>
          </w:p>
        </w:tc>
        <w:tc>
          <w:tcPr>
            <w:tcW w:w="879" w:type="dxa"/>
            <w:tcBorders>
              <w:top w:val="single" w:sz="12" w:space="0" w:color="auto"/>
            </w:tcBorders>
            <w:shd w:val="clear" w:color="auto" w:fill="auto"/>
            <w:noWrap/>
            <w:vAlign w:val="bottom"/>
            <w:hideMark/>
          </w:tcPr>
          <w:p w14:paraId="02A9BB92" w14:textId="3B1A70CA"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28</w:t>
            </w:r>
            <w:r w:rsidR="00E14DE7">
              <w:rPr>
                <w:sz w:val="18"/>
                <w:szCs w:val="18"/>
              </w:rPr>
              <w:t xml:space="preserve"> </w:t>
            </w:r>
            <w:r w:rsidRPr="001C6203">
              <w:rPr>
                <w:sz w:val="18"/>
                <w:szCs w:val="18"/>
              </w:rPr>
              <w:t>998</w:t>
            </w:r>
          </w:p>
        </w:tc>
        <w:tc>
          <w:tcPr>
            <w:tcW w:w="510" w:type="dxa"/>
            <w:tcBorders>
              <w:top w:val="single" w:sz="12" w:space="0" w:color="auto"/>
            </w:tcBorders>
            <w:shd w:val="clear" w:color="auto" w:fill="auto"/>
            <w:noWrap/>
            <w:vAlign w:val="bottom"/>
            <w:hideMark/>
          </w:tcPr>
          <w:p w14:paraId="448D714F"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1.6</w:t>
            </w:r>
          </w:p>
        </w:tc>
        <w:tc>
          <w:tcPr>
            <w:tcW w:w="907" w:type="dxa"/>
            <w:tcBorders>
              <w:top w:val="single" w:sz="12" w:space="0" w:color="auto"/>
            </w:tcBorders>
            <w:shd w:val="clear" w:color="auto" w:fill="auto"/>
            <w:noWrap/>
            <w:vAlign w:val="bottom"/>
            <w:hideMark/>
          </w:tcPr>
          <w:p w14:paraId="0140B00F" w14:textId="5A7E49E4"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30</w:t>
            </w:r>
            <w:r w:rsidR="00E14DE7">
              <w:rPr>
                <w:sz w:val="18"/>
                <w:szCs w:val="18"/>
              </w:rPr>
              <w:t xml:space="preserve"> </w:t>
            </w:r>
            <w:r w:rsidRPr="001C6203">
              <w:rPr>
                <w:sz w:val="18"/>
                <w:szCs w:val="18"/>
              </w:rPr>
              <w:t>736</w:t>
            </w:r>
          </w:p>
        </w:tc>
        <w:tc>
          <w:tcPr>
            <w:tcW w:w="482" w:type="dxa"/>
            <w:tcBorders>
              <w:top w:val="single" w:sz="12" w:space="0" w:color="auto"/>
            </w:tcBorders>
            <w:shd w:val="clear" w:color="auto" w:fill="auto"/>
            <w:noWrap/>
            <w:vAlign w:val="bottom"/>
            <w:hideMark/>
          </w:tcPr>
          <w:p w14:paraId="29AED717"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1.6</w:t>
            </w:r>
          </w:p>
        </w:tc>
        <w:tc>
          <w:tcPr>
            <w:tcW w:w="936" w:type="dxa"/>
            <w:tcBorders>
              <w:top w:val="single" w:sz="12" w:space="0" w:color="auto"/>
            </w:tcBorders>
            <w:shd w:val="clear" w:color="auto" w:fill="auto"/>
            <w:noWrap/>
            <w:vAlign w:val="bottom"/>
            <w:hideMark/>
          </w:tcPr>
          <w:p w14:paraId="337E4435" w14:textId="35EDA489"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35</w:t>
            </w:r>
            <w:r w:rsidR="00E14DE7">
              <w:rPr>
                <w:sz w:val="18"/>
                <w:szCs w:val="18"/>
              </w:rPr>
              <w:t xml:space="preserve"> </w:t>
            </w:r>
            <w:r w:rsidRPr="001C6203">
              <w:rPr>
                <w:sz w:val="18"/>
                <w:szCs w:val="18"/>
              </w:rPr>
              <w:t>140</w:t>
            </w:r>
          </w:p>
        </w:tc>
        <w:tc>
          <w:tcPr>
            <w:tcW w:w="453" w:type="dxa"/>
            <w:tcBorders>
              <w:top w:val="single" w:sz="12" w:space="0" w:color="auto"/>
            </w:tcBorders>
            <w:shd w:val="clear" w:color="auto" w:fill="auto"/>
            <w:noWrap/>
            <w:vAlign w:val="bottom"/>
            <w:hideMark/>
          </w:tcPr>
          <w:p w14:paraId="0E0B62BC"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1.5</w:t>
            </w:r>
          </w:p>
        </w:tc>
        <w:tc>
          <w:tcPr>
            <w:tcW w:w="822" w:type="dxa"/>
            <w:tcBorders>
              <w:top w:val="single" w:sz="12" w:space="0" w:color="auto"/>
            </w:tcBorders>
            <w:shd w:val="clear" w:color="auto" w:fill="auto"/>
            <w:noWrap/>
            <w:vAlign w:val="bottom"/>
          </w:tcPr>
          <w:p w14:paraId="65D78E57" w14:textId="0C747FF7" w:rsidR="004A55EE" w:rsidRPr="001C6203" w:rsidRDefault="004A55EE" w:rsidP="007E2C29">
            <w:pPr>
              <w:suppressAutoHyphens w:val="0"/>
              <w:spacing w:before="40" w:after="40" w:line="220" w:lineRule="exact"/>
              <w:ind w:right="57"/>
              <w:jc w:val="right"/>
              <w:rPr>
                <w:sz w:val="18"/>
                <w:szCs w:val="18"/>
              </w:rPr>
            </w:pPr>
            <w:r w:rsidRPr="001C6203">
              <w:rPr>
                <w:sz w:val="18"/>
                <w:szCs w:val="18"/>
              </w:rPr>
              <w:t>35</w:t>
            </w:r>
            <w:r w:rsidR="00E14DE7">
              <w:rPr>
                <w:sz w:val="18"/>
                <w:szCs w:val="18"/>
              </w:rPr>
              <w:t xml:space="preserve"> </w:t>
            </w:r>
            <w:r w:rsidRPr="001C6203">
              <w:rPr>
                <w:sz w:val="18"/>
                <w:szCs w:val="18"/>
              </w:rPr>
              <w:t>140</w:t>
            </w:r>
          </w:p>
        </w:tc>
        <w:tc>
          <w:tcPr>
            <w:tcW w:w="567" w:type="dxa"/>
            <w:tcBorders>
              <w:top w:val="single" w:sz="12" w:space="0" w:color="auto"/>
            </w:tcBorders>
            <w:shd w:val="clear" w:color="auto" w:fill="auto"/>
            <w:noWrap/>
            <w:vAlign w:val="bottom"/>
          </w:tcPr>
          <w:p w14:paraId="197C7F1B" w14:textId="77777777" w:rsidR="004A55EE" w:rsidRPr="001C6203" w:rsidRDefault="004A55EE" w:rsidP="007E2C29">
            <w:pPr>
              <w:suppressAutoHyphens w:val="0"/>
              <w:spacing w:before="40" w:after="40" w:line="220" w:lineRule="exact"/>
              <w:ind w:right="57"/>
              <w:jc w:val="right"/>
              <w:rPr>
                <w:sz w:val="18"/>
                <w:szCs w:val="18"/>
              </w:rPr>
            </w:pPr>
            <w:r w:rsidRPr="001C6203">
              <w:rPr>
                <w:sz w:val="18"/>
                <w:szCs w:val="18"/>
              </w:rPr>
              <w:t>1.6</w:t>
            </w:r>
          </w:p>
        </w:tc>
      </w:tr>
      <w:tr w:rsidR="001C6203" w:rsidRPr="001C6203" w14:paraId="7EA3C7C1" w14:textId="77777777" w:rsidTr="007E2C29">
        <w:tc>
          <w:tcPr>
            <w:tcW w:w="2694" w:type="dxa"/>
            <w:shd w:val="clear" w:color="auto" w:fill="auto"/>
            <w:noWrap/>
            <w:hideMark/>
          </w:tcPr>
          <w:p w14:paraId="1A0CBC11" w14:textId="77777777" w:rsidR="004A55EE" w:rsidRPr="001C6203" w:rsidRDefault="004A55EE" w:rsidP="001C6203">
            <w:pPr>
              <w:suppressAutoHyphens w:val="0"/>
              <w:spacing w:before="40" w:after="40" w:line="220" w:lineRule="exact"/>
              <w:ind w:right="113"/>
              <w:rPr>
                <w:sz w:val="18"/>
                <w:szCs w:val="18"/>
              </w:rPr>
            </w:pPr>
            <w:r w:rsidRPr="001C6203">
              <w:rPr>
                <w:sz w:val="18"/>
                <w:szCs w:val="18"/>
              </w:rPr>
              <w:t>Health</w:t>
            </w:r>
          </w:p>
        </w:tc>
        <w:tc>
          <w:tcPr>
            <w:tcW w:w="850" w:type="dxa"/>
            <w:shd w:val="clear" w:color="auto" w:fill="auto"/>
            <w:noWrap/>
            <w:vAlign w:val="bottom"/>
            <w:hideMark/>
          </w:tcPr>
          <w:p w14:paraId="75978714" w14:textId="67D3B190"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283</w:t>
            </w:r>
            <w:r w:rsidR="00E14DE7">
              <w:rPr>
                <w:sz w:val="18"/>
                <w:szCs w:val="18"/>
              </w:rPr>
              <w:t xml:space="preserve"> </w:t>
            </w:r>
            <w:r w:rsidRPr="001C6203">
              <w:rPr>
                <w:sz w:val="18"/>
                <w:szCs w:val="18"/>
              </w:rPr>
              <w:t>782</w:t>
            </w:r>
          </w:p>
        </w:tc>
        <w:tc>
          <w:tcPr>
            <w:tcW w:w="539" w:type="dxa"/>
            <w:shd w:val="clear" w:color="auto" w:fill="auto"/>
            <w:noWrap/>
            <w:vAlign w:val="bottom"/>
            <w:hideMark/>
          </w:tcPr>
          <w:p w14:paraId="5125FF3A"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16.6</w:t>
            </w:r>
          </w:p>
        </w:tc>
        <w:tc>
          <w:tcPr>
            <w:tcW w:w="879" w:type="dxa"/>
            <w:shd w:val="clear" w:color="auto" w:fill="auto"/>
            <w:noWrap/>
            <w:vAlign w:val="bottom"/>
            <w:hideMark/>
          </w:tcPr>
          <w:p w14:paraId="39BD42BD" w14:textId="71EB0BE8"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302</w:t>
            </w:r>
            <w:r w:rsidR="00E14DE7">
              <w:rPr>
                <w:sz w:val="18"/>
                <w:szCs w:val="18"/>
              </w:rPr>
              <w:t xml:space="preserve"> </w:t>
            </w:r>
            <w:r w:rsidRPr="001C6203">
              <w:rPr>
                <w:sz w:val="18"/>
                <w:szCs w:val="18"/>
              </w:rPr>
              <w:t>698</w:t>
            </w:r>
          </w:p>
        </w:tc>
        <w:tc>
          <w:tcPr>
            <w:tcW w:w="510" w:type="dxa"/>
            <w:shd w:val="clear" w:color="auto" w:fill="auto"/>
            <w:noWrap/>
            <w:vAlign w:val="bottom"/>
            <w:hideMark/>
          </w:tcPr>
          <w:p w14:paraId="2CB6315E"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16.8</w:t>
            </w:r>
          </w:p>
        </w:tc>
        <w:tc>
          <w:tcPr>
            <w:tcW w:w="907" w:type="dxa"/>
            <w:shd w:val="clear" w:color="auto" w:fill="auto"/>
            <w:noWrap/>
            <w:vAlign w:val="bottom"/>
            <w:hideMark/>
          </w:tcPr>
          <w:p w14:paraId="64909B6B" w14:textId="3BE6AFB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320</w:t>
            </w:r>
            <w:r w:rsidR="00E14DE7">
              <w:rPr>
                <w:sz w:val="18"/>
                <w:szCs w:val="18"/>
              </w:rPr>
              <w:t xml:space="preserve"> </w:t>
            </w:r>
            <w:r w:rsidRPr="001C6203">
              <w:rPr>
                <w:sz w:val="18"/>
                <w:szCs w:val="18"/>
              </w:rPr>
              <w:t>964</w:t>
            </w:r>
          </w:p>
        </w:tc>
        <w:tc>
          <w:tcPr>
            <w:tcW w:w="482" w:type="dxa"/>
            <w:shd w:val="clear" w:color="auto" w:fill="auto"/>
            <w:noWrap/>
            <w:vAlign w:val="bottom"/>
            <w:hideMark/>
          </w:tcPr>
          <w:p w14:paraId="1AA74186"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16.4</w:t>
            </w:r>
          </w:p>
        </w:tc>
        <w:tc>
          <w:tcPr>
            <w:tcW w:w="936" w:type="dxa"/>
            <w:shd w:val="clear" w:color="auto" w:fill="auto"/>
            <w:noWrap/>
            <w:vAlign w:val="bottom"/>
            <w:hideMark/>
          </w:tcPr>
          <w:p w14:paraId="1D896981" w14:textId="595768A5"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373</w:t>
            </w:r>
            <w:r w:rsidR="00E14DE7">
              <w:rPr>
                <w:sz w:val="18"/>
                <w:szCs w:val="18"/>
              </w:rPr>
              <w:t xml:space="preserve"> </w:t>
            </w:r>
            <w:r w:rsidRPr="001C6203">
              <w:rPr>
                <w:sz w:val="18"/>
                <w:szCs w:val="18"/>
              </w:rPr>
              <w:t>230</w:t>
            </w:r>
          </w:p>
        </w:tc>
        <w:tc>
          <w:tcPr>
            <w:tcW w:w="453" w:type="dxa"/>
            <w:shd w:val="clear" w:color="auto" w:fill="auto"/>
            <w:noWrap/>
            <w:vAlign w:val="bottom"/>
            <w:hideMark/>
          </w:tcPr>
          <w:p w14:paraId="3BA139B4"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17.6</w:t>
            </w:r>
          </w:p>
        </w:tc>
        <w:tc>
          <w:tcPr>
            <w:tcW w:w="822" w:type="dxa"/>
            <w:shd w:val="clear" w:color="auto" w:fill="auto"/>
            <w:noWrap/>
            <w:vAlign w:val="bottom"/>
          </w:tcPr>
          <w:p w14:paraId="332F7EF1" w14:textId="517BF449" w:rsidR="004A55EE" w:rsidRPr="001C6203" w:rsidRDefault="004A55EE" w:rsidP="007E2C29">
            <w:pPr>
              <w:suppressAutoHyphens w:val="0"/>
              <w:spacing w:before="40" w:after="40" w:line="220" w:lineRule="exact"/>
              <w:ind w:right="57"/>
              <w:jc w:val="right"/>
              <w:rPr>
                <w:sz w:val="18"/>
                <w:szCs w:val="18"/>
              </w:rPr>
            </w:pPr>
            <w:r w:rsidRPr="001C6203">
              <w:rPr>
                <w:sz w:val="18"/>
                <w:szCs w:val="18"/>
              </w:rPr>
              <w:t>373</w:t>
            </w:r>
            <w:r w:rsidR="00E14DE7">
              <w:rPr>
                <w:sz w:val="18"/>
                <w:szCs w:val="18"/>
              </w:rPr>
              <w:t xml:space="preserve"> </w:t>
            </w:r>
            <w:r w:rsidRPr="001C6203">
              <w:rPr>
                <w:sz w:val="18"/>
                <w:szCs w:val="18"/>
              </w:rPr>
              <w:t>230</w:t>
            </w:r>
          </w:p>
        </w:tc>
        <w:tc>
          <w:tcPr>
            <w:tcW w:w="567" w:type="dxa"/>
            <w:shd w:val="clear" w:color="auto" w:fill="auto"/>
            <w:noWrap/>
            <w:vAlign w:val="bottom"/>
          </w:tcPr>
          <w:p w14:paraId="4025A124" w14:textId="77777777" w:rsidR="004A55EE" w:rsidRPr="001C6203" w:rsidRDefault="004A55EE" w:rsidP="007E2C29">
            <w:pPr>
              <w:suppressAutoHyphens w:val="0"/>
              <w:spacing w:before="40" w:after="40" w:line="220" w:lineRule="exact"/>
              <w:ind w:right="57"/>
              <w:jc w:val="right"/>
              <w:rPr>
                <w:sz w:val="18"/>
                <w:szCs w:val="18"/>
              </w:rPr>
            </w:pPr>
            <w:r w:rsidRPr="001C6203">
              <w:rPr>
                <w:sz w:val="18"/>
                <w:szCs w:val="18"/>
              </w:rPr>
              <w:t>17.3</w:t>
            </w:r>
          </w:p>
        </w:tc>
      </w:tr>
      <w:tr w:rsidR="001C6203" w:rsidRPr="001C6203" w14:paraId="2F9D76E4" w14:textId="77777777" w:rsidTr="007E2C29">
        <w:tc>
          <w:tcPr>
            <w:tcW w:w="2694" w:type="dxa"/>
            <w:shd w:val="clear" w:color="auto" w:fill="auto"/>
            <w:noWrap/>
            <w:hideMark/>
          </w:tcPr>
          <w:p w14:paraId="6C33239B" w14:textId="77777777" w:rsidR="004A55EE" w:rsidRPr="001C6203" w:rsidRDefault="004A55EE" w:rsidP="001C6203">
            <w:pPr>
              <w:suppressAutoHyphens w:val="0"/>
              <w:spacing w:before="40" w:after="40" w:line="220" w:lineRule="exact"/>
              <w:ind w:right="113"/>
              <w:rPr>
                <w:sz w:val="18"/>
                <w:szCs w:val="18"/>
              </w:rPr>
            </w:pPr>
            <w:r w:rsidRPr="001C6203">
              <w:rPr>
                <w:sz w:val="18"/>
                <w:szCs w:val="18"/>
              </w:rPr>
              <w:t>Education</w:t>
            </w:r>
          </w:p>
        </w:tc>
        <w:tc>
          <w:tcPr>
            <w:tcW w:w="850" w:type="dxa"/>
            <w:shd w:val="clear" w:color="auto" w:fill="auto"/>
            <w:noWrap/>
            <w:vAlign w:val="bottom"/>
            <w:hideMark/>
          </w:tcPr>
          <w:p w14:paraId="00E9F21D" w14:textId="03097E6B"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190</w:t>
            </w:r>
            <w:r w:rsidR="00E14DE7">
              <w:rPr>
                <w:sz w:val="18"/>
                <w:szCs w:val="18"/>
              </w:rPr>
              <w:t xml:space="preserve"> </w:t>
            </w:r>
            <w:r w:rsidRPr="001C6203">
              <w:rPr>
                <w:sz w:val="18"/>
                <w:szCs w:val="18"/>
              </w:rPr>
              <w:t>884</w:t>
            </w:r>
          </w:p>
        </w:tc>
        <w:tc>
          <w:tcPr>
            <w:tcW w:w="539" w:type="dxa"/>
            <w:shd w:val="clear" w:color="auto" w:fill="auto"/>
            <w:noWrap/>
            <w:vAlign w:val="bottom"/>
            <w:hideMark/>
          </w:tcPr>
          <w:p w14:paraId="29F9FF4E"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11.2</w:t>
            </w:r>
          </w:p>
        </w:tc>
        <w:tc>
          <w:tcPr>
            <w:tcW w:w="879" w:type="dxa"/>
            <w:shd w:val="clear" w:color="auto" w:fill="auto"/>
            <w:noWrap/>
            <w:vAlign w:val="bottom"/>
            <w:hideMark/>
          </w:tcPr>
          <w:p w14:paraId="76C412B9" w14:textId="1F39FE84"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198</w:t>
            </w:r>
            <w:r w:rsidR="00E14DE7">
              <w:rPr>
                <w:sz w:val="18"/>
                <w:szCs w:val="18"/>
              </w:rPr>
              <w:t xml:space="preserve"> </w:t>
            </w:r>
            <w:r w:rsidRPr="001C6203">
              <w:rPr>
                <w:sz w:val="18"/>
                <w:szCs w:val="18"/>
              </w:rPr>
              <w:t>824</w:t>
            </w:r>
          </w:p>
        </w:tc>
        <w:tc>
          <w:tcPr>
            <w:tcW w:w="510" w:type="dxa"/>
            <w:shd w:val="clear" w:color="auto" w:fill="auto"/>
            <w:noWrap/>
            <w:vAlign w:val="bottom"/>
            <w:hideMark/>
          </w:tcPr>
          <w:p w14:paraId="5B0F422C"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11.0</w:t>
            </w:r>
          </w:p>
        </w:tc>
        <w:tc>
          <w:tcPr>
            <w:tcW w:w="907" w:type="dxa"/>
            <w:shd w:val="clear" w:color="auto" w:fill="auto"/>
            <w:noWrap/>
            <w:vAlign w:val="bottom"/>
            <w:hideMark/>
          </w:tcPr>
          <w:p w14:paraId="736A770F" w14:textId="232E3D1D"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200</w:t>
            </w:r>
            <w:r w:rsidR="00E14DE7">
              <w:rPr>
                <w:sz w:val="18"/>
                <w:szCs w:val="18"/>
              </w:rPr>
              <w:t xml:space="preserve"> </w:t>
            </w:r>
            <w:r w:rsidRPr="001C6203">
              <w:rPr>
                <w:sz w:val="18"/>
                <w:szCs w:val="18"/>
              </w:rPr>
              <w:t>891</w:t>
            </w:r>
          </w:p>
        </w:tc>
        <w:tc>
          <w:tcPr>
            <w:tcW w:w="482" w:type="dxa"/>
            <w:shd w:val="clear" w:color="auto" w:fill="auto"/>
            <w:noWrap/>
            <w:vAlign w:val="bottom"/>
            <w:hideMark/>
          </w:tcPr>
          <w:p w14:paraId="56667BED"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10.2</w:t>
            </w:r>
          </w:p>
        </w:tc>
        <w:tc>
          <w:tcPr>
            <w:tcW w:w="936" w:type="dxa"/>
            <w:shd w:val="clear" w:color="auto" w:fill="auto"/>
            <w:noWrap/>
            <w:vAlign w:val="bottom"/>
            <w:hideMark/>
          </w:tcPr>
          <w:p w14:paraId="34AD0824" w14:textId="3E603A1F"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220</w:t>
            </w:r>
            <w:r w:rsidR="00E14DE7">
              <w:rPr>
                <w:sz w:val="18"/>
                <w:szCs w:val="18"/>
              </w:rPr>
              <w:t xml:space="preserve"> </w:t>
            </w:r>
            <w:r w:rsidRPr="001C6203">
              <w:rPr>
                <w:sz w:val="18"/>
                <w:szCs w:val="18"/>
              </w:rPr>
              <w:t>622</w:t>
            </w:r>
          </w:p>
        </w:tc>
        <w:tc>
          <w:tcPr>
            <w:tcW w:w="453" w:type="dxa"/>
            <w:shd w:val="clear" w:color="auto" w:fill="auto"/>
            <w:noWrap/>
            <w:vAlign w:val="bottom"/>
            <w:hideMark/>
          </w:tcPr>
          <w:p w14:paraId="6D1E2D22"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10.4</w:t>
            </w:r>
          </w:p>
        </w:tc>
        <w:tc>
          <w:tcPr>
            <w:tcW w:w="822" w:type="dxa"/>
            <w:shd w:val="clear" w:color="auto" w:fill="auto"/>
            <w:noWrap/>
            <w:vAlign w:val="bottom"/>
          </w:tcPr>
          <w:p w14:paraId="39B66C4F" w14:textId="557CCEE8" w:rsidR="004A55EE" w:rsidRPr="001C6203" w:rsidRDefault="004A55EE" w:rsidP="007E2C29">
            <w:pPr>
              <w:suppressAutoHyphens w:val="0"/>
              <w:spacing w:before="40" w:after="40" w:line="220" w:lineRule="exact"/>
              <w:ind w:right="57"/>
              <w:jc w:val="right"/>
              <w:rPr>
                <w:sz w:val="18"/>
                <w:szCs w:val="18"/>
              </w:rPr>
            </w:pPr>
            <w:r w:rsidRPr="001C6203">
              <w:rPr>
                <w:sz w:val="18"/>
                <w:szCs w:val="18"/>
              </w:rPr>
              <w:t>220</w:t>
            </w:r>
            <w:r w:rsidR="00E14DE7">
              <w:rPr>
                <w:sz w:val="18"/>
                <w:szCs w:val="18"/>
              </w:rPr>
              <w:t xml:space="preserve"> </w:t>
            </w:r>
            <w:r w:rsidRPr="001C6203">
              <w:rPr>
                <w:sz w:val="18"/>
                <w:szCs w:val="18"/>
              </w:rPr>
              <w:t>622</w:t>
            </w:r>
          </w:p>
        </w:tc>
        <w:tc>
          <w:tcPr>
            <w:tcW w:w="567" w:type="dxa"/>
            <w:shd w:val="clear" w:color="auto" w:fill="auto"/>
            <w:noWrap/>
            <w:vAlign w:val="bottom"/>
          </w:tcPr>
          <w:p w14:paraId="2665EF63" w14:textId="77777777" w:rsidR="004A55EE" w:rsidRPr="001C6203" w:rsidRDefault="004A55EE" w:rsidP="007E2C29">
            <w:pPr>
              <w:suppressAutoHyphens w:val="0"/>
              <w:spacing w:before="40" w:after="40" w:line="220" w:lineRule="exact"/>
              <w:ind w:right="57"/>
              <w:jc w:val="right"/>
              <w:rPr>
                <w:sz w:val="18"/>
                <w:szCs w:val="18"/>
              </w:rPr>
            </w:pPr>
            <w:r w:rsidRPr="001C6203">
              <w:rPr>
                <w:sz w:val="18"/>
                <w:szCs w:val="18"/>
              </w:rPr>
              <w:t>10.3</w:t>
            </w:r>
          </w:p>
        </w:tc>
      </w:tr>
      <w:tr w:rsidR="001C6203" w:rsidRPr="001C6203" w14:paraId="4D7D2F35" w14:textId="77777777" w:rsidTr="007E2C29">
        <w:tc>
          <w:tcPr>
            <w:tcW w:w="2694" w:type="dxa"/>
            <w:shd w:val="clear" w:color="auto" w:fill="auto"/>
            <w:noWrap/>
            <w:hideMark/>
          </w:tcPr>
          <w:p w14:paraId="46E6DF12" w14:textId="77777777" w:rsidR="004A55EE" w:rsidRPr="001C6203" w:rsidRDefault="004A55EE" w:rsidP="001C6203">
            <w:pPr>
              <w:suppressAutoHyphens w:val="0"/>
              <w:spacing w:before="40" w:after="40" w:line="220" w:lineRule="exact"/>
              <w:ind w:right="113"/>
              <w:rPr>
                <w:sz w:val="18"/>
                <w:szCs w:val="18"/>
              </w:rPr>
            </w:pPr>
            <w:r w:rsidRPr="001C6203">
              <w:rPr>
                <w:sz w:val="18"/>
                <w:szCs w:val="18"/>
              </w:rPr>
              <w:t>Social protection</w:t>
            </w:r>
          </w:p>
        </w:tc>
        <w:tc>
          <w:tcPr>
            <w:tcW w:w="850" w:type="dxa"/>
            <w:shd w:val="clear" w:color="auto" w:fill="auto"/>
            <w:noWrap/>
            <w:vAlign w:val="bottom"/>
            <w:hideMark/>
          </w:tcPr>
          <w:p w14:paraId="22089201" w14:textId="0407C25E"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675</w:t>
            </w:r>
            <w:r w:rsidR="00E14DE7">
              <w:rPr>
                <w:sz w:val="18"/>
                <w:szCs w:val="18"/>
              </w:rPr>
              <w:t xml:space="preserve"> </w:t>
            </w:r>
            <w:r w:rsidRPr="001C6203">
              <w:rPr>
                <w:sz w:val="18"/>
                <w:szCs w:val="18"/>
              </w:rPr>
              <w:t>051</w:t>
            </w:r>
          </w:p>
        </w:tc>
        <w:tc>
          <w:tcPr>
            <w:tcW w:w="539" w:type="dxa"/>
            <w:shd w:val="clear" w:color="auto" w:fill="auto"/>
            <w:noWrap/>
            <w:vAlign w:val="bottom"/>
            <w:hideMark/>
          </w:tcPr>
          <w:p w14:paraId="3DD5E962"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39.6</w:t>
            </w:r>
          </w:p>
        </w:tc>
        <w:tc>
          <w:tcPr>
            <w:tcW w:w="879" w:type="dxa"/>
            <w:shd w:val="clear" w:color="auto" w:fill="auto"/>
            <w:noWrap/>
            <w:vAlign w:val="bottom"/>
            <w:hideMark/>
          </w:tcPr>
          <w:p w14:paraId="52673735" w14:textId="0D9A3EBC"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702</w:t>
            </w:r>
            <w:r w:rsidR="00E14DE7">
              <w:rPr>
                <w:sz w:val="18"/>
                <w:szCs w:val="18"/>
              </w:rPr>
              <w:t xml:space="preserve"> </w:t>
            </w:r>
            <w:r w:rsidRPr="001C6203">
              <w:rPr>
                <w:sz w:val="18"/>
                <w:szCs w:val="18"/>
              </w:rPr>
              <w:t>077</w:t>
            </w:r>
          </w:p>
        </w:tc>
        <w:tc>
          <w:tcPr>
            <w:tcW w:w="510" w:type="dxa"/>
            <w:shd w:val="clear" w:color="auto" w:fill="auto"/>
            <w:noWrap/>
            <w:vAlign w:val="bottom"/>
            <w:hideMark/>
          </w:tcPr>
          <w:p w14:paraId="5CBDC797"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38.9</w:t>
            </w:r>
          </w:p>
        </w:tc>
        <w:tc>
          <w:tcPr>
            <w:tcW w:w="907" w:type="dxa"/>
            <w:shd w:val="clear" w:color="auto" w:fill="auto"/>
            <w:noWrap/>
            <w:vAlign w:val="bottom"/>
            <w:hideMark/>
          </w:tcPr>
          <w:p w14:paraId="779ED5CD" w14:textId="5B17E1ED"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758</w:t>
            </w:r>
            <w:r w:rsidR="00E14DE7">
              <w:rPr>
                <w:sz w:val="18"/>
                <w:szCs w:val="18"/>
              </w:rPr>
              <w:t xml:space="preserve"> </w:t>
            </w:r>
            <w:r w:rsidRPr="001C6203">
              <w:rPr>
                <w:sz w:val="18"/>
                <w:szCs w:val="18"/>
              </w:rPr>
              <w:t>349</w:t>
            </w:r>
          </w:p>
        </w:tc>
        <w:tc>
          <w:tcPr>
            <w:tcW w:w="482" w:type="dxa"/>
            <w:shd w:val="clear" w:color="auto" w:fill="auto"/>
            <w:noWrap/>
            <w:vAlign w:val="bottom"/>
            <w:hideMark/>
          </w:tcPr>
          <w:p w14:paraId="237D1388"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38.6</w:t>
            </w:r>
          </w:p>
        </w:tc>
        <w:tc>
          <w:tcPr>
            <w:tcW w:w="936" w:type="dxa"/>
            <w:shd w:val="clear" w:color="auto" w:fill="auto"/>
            <w:noWrap/>
            <w:vAlign w:val="bottom"/>
            <w:hideMark/>
          </w:tcPr>
          <w:p w14:paraId="10631E34" w14:textId="32139C5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815</w:t>
            </w:r>
            <w:r w:rsidR="00E14DE7">
              <w:rPr>
                <w:sz w:val="18"/>
                <w:szCs w:val="18"/>
              </w:rPr>
              <w:t xml:space="preserve"> </w:t>
            </w:r>
            <w:r w:rsidRPr="001C6203">
              <w:rPr>
                <w:sz w:val="18"/>
                <w:szCs w:val="18"/>
              </w:rPr>
              <w:t>621</w:t>
            </w:r>
          </w:p>
        </w:tc>
        <w:tc>
          <w:tcPr>
            <w:tcW w:w="453" w:type="dxa"/>
            <w:shd w:val="clear" w:color="auto" w:fill="auto"/>
            <w:noWrap/>
            <w:vAlign w:val="bottom"/>
            <w:hideMark/>
          </w:tcPr>
          <w:p w14:paraId="458A638B"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39.1</w:t>
            </w:r>
          </w:p>
        </w:tc>
        <w:tc>
          <w:tcPr>
            <w:tcW w:w="822" w:type="dxa"/>
            <w:shd w:val="clear" w:color="auto" w:fill="auto"/>
            <w:noWrap/>
            <w:vAlign w:val="bottom"/>
          </w:tcPr>
          <w:p w14:paraId="69199D3E" w14:textId="78B23223" w:rsidR="004A55EE" w:rsidRPr="001C6203" w:rsidRDefault="004A55EE" w:rsidP="007E2C29">
            <w:pPr>
              <w:suppressAutoHyphens w:val="0"/>
              <w:spacing w:before="40" w:after="40" w:line="220" w:lineRule="exact"/>
              <w:ind w:right="57"/>
              <w:jc w:val="right"/>
              <w:rPr>
                <w:sz w:val="18"/>
                <w:szCs w:val="18"/>
              </w:rPr>
            </w:pPr>
            <w:r w:rsidRPr="001C6203">
              <w:rPr>
                <w:sz w:val="18"/>
                <w:szCs w:val="18"/>
              </w:rPr>
              <w:t>815</w:t>
            </w:r>
            <w:r w:rsidR="00E14DE7">
              <w:rPr>
                <w:sz w:val="18"/>
                <w:szCs w:val="18"/>
              </w:rPr>
              <w:t xml:space="preserve"> </w:t>
            </w:r>
            <w:r w:rsidRPr="001C6203">
              <w:rPr>
                <w:sz w:val="18"/>
                <w:szCs w:val="18"/>
              </w:rPr>
              <w:t>621</w:t>
            </w:r>
          </w:p>
        </w:tc>
        <w:tc>
          <w:tcPr>
            <w:tcW w:w="567" w:type="dxa"/>
            <w:shd w:val="clear" w:color="auto" w:fill="auto"/>
            <w:noWrap/>
            <w:vAlign w:val="bottom"/>
          </w:tcPr>
          <w:p w14:paraId="16B233E2" w14:textId="77777777" w:rsidR="004A55EE" w:rsidRPr="001C6203" w:rsidRDefault="004A55EE" w:rsidP="007E2C29">
            <w:pPr>
              <w:suppressAutoHyphens w:val="0"/>
              <w:spacing w:before="40" w:after="40" w:line="220" w:lineRule="exact"/>
              <w:ind w:right="57"/>
              <w:jc w:val="right"/>
              <w:rPr>
                <w:sz w:val="18"/>
                <w:szCs w:val="18"/>
              </w:rPr>
            </w:pPr>
            <w:r w:rsidRPr="001C6203">
              <w:rPr>
                <w:sz w:val="18"/>
                <w:szCs w:val="18"/>
              </w:rPr>
              <w:t>37.9</w:t>
            </w:r>
          </w:p>
        </w:tc>
      </w:tr>
      <w:tr w:rsidR="001C6203" w:rsidRPr="001C6203" w14:paraId="362A53C3" w14:textId="77777777" w:rsidTr="007E2C29">
        <w:tc>
          <w:tcPr>
            <w:tcW w:w="2694" w:type="dxa"/>
            <w:shd w:val="clear" w:color="auto" w:fill="auto"/>
            <w:noWrap/>
            <w:hideMark/>
          </w:tcPr>
          <w:p w14:paraId="5688D061" w14:textId="77777777" w:rsidR="004A55EE" w:rsidRPr="001C6203" w:rsidRDefault="004A55EE" w:rsidP="001C6203">
            <w:pPr>
              <w:suppressAutoHyphens w:val="0"/>
              <w:spacing w:before="40" w:after="40" w:line="220" w:lineRule="exact"/>
              <w:ind w:right="113"/>
              <w:rPr>
                <w:sz w:val="18"/>
                <w:szCs w:val="18"/>
              </w:rPr>
            </w:pPr>
            <w:r w:rsidRPr="001C6203">
              <w:rPr>
                <w:sz w:val="18"/>
                <w:szCs w:val="18"/>
              </w:rPr>
              <w:t xml:space="preserve">Total social expenditures </w:t>
            </w:r>
          </w:p>
        </w:tc>
        <w:tc>
          <w:tcPr>
            <w:tcW w:w="850" w:type="dxa"/>
            <w:shd w:val="clear" w:color="auto" w:fill="auto"/>
            <w:noWrap/>
            <w:vAlign w:val="bottom"/>
            <w:hideMark/>
          </w:tcPr>
          <w:p w14:paraId="59AF080E" w14:textId="337B46D6"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w:t>
            </w:r>
            <w:r w:rsidR="00E14DE7">
              <w:rPr>
                <w:sz w:val="18"/>
                <w:szCs w:val="18"/>
              </w:rPr>
              <w:t xml:space="preserve"> </w:t>
            </w:r>
            <w:r w:rsidRPr="001C6203">
              <w:rPr>
                <w:sz w:val="18"/>
                <w:szCs w:val="18"/>
              </w:rPr>
              <w:t>177</w:t>
            </w:r>
            <w:r w:rsidR="00E14DE7">
              <w:rPr>
                <w:sz w:val="18"/>
                <w:szCs w:val="18"/>
              </w:rPr>
              <w:t xml:space="preserve"> </w:t>
            </w:r>
            <w:r w:rsidRPr="001C6203">
              <w:rPr>
                <w:sz w:val="18"/>
                <w:szCs w:val="18"/>
              </w:rPr>
              <w:t>241</w:t>
            </w:r>
          </w:p>
        </w:tc>
        <w:tc>
          <w:tcPr>
            <w:tcW w:w="539" w:type="dxa"/>
            <w:shd w:val="clear" w:color="auto" w:fill="auto"/>
            <w:noWrap/>
            <w:vAlign w:val="bottom"/>
            <w:hideMark/>
          </w:tcPr>
          <w:p w14:paraId="2AD4F3BA"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879" w:type="dxa"/>
            <w:shd w:val="clear" w:color="auto" w:fill="auto"/>
            <w:noWrap/>
            <w:vAlign w:val="bottom"/>
            <w:hideMark/>
          </w:tcPr>
          <w:p w14:paraId="4696FCF6" w14:textId="3E018F45"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w:t>
            </w:r>
            <w:r w:rsidR="00E14DE7">
              <w:rPr>
                <w:sz w:val="18"/>
                <w:szCs w:val="18"/>
              </w:rPr>
              <w:t xml:space="preserve"> </w:t>
            </w:r>
            <w:r w:rsidRPr="001C6203">
              <w:rPr>
                <w:sz w:val="18"/>
                <w:szCs w:val="18"/>
              </w:rPr>
              <w:t>232</w:t>
            </w:r>
            <w:r w:rsidR="00E14DE7">
              <w:rPr>
                <w:sz w:val="18"/>
                <w:szCs w:val="18"/>
              </w:rPr>
              <w:t xml:space="preserve"> </w:t>
            </w:r>
            <w:r w:rsidRPr="001C6203">
              <w:rPr>
                <w:sz w:val="18"/>
                <w:szCs w:val="18"/>
              </w:rPr>
              <w:t>597</w:t>
            </w:r>
          </w:p>
        </w:tc>
        <w:tc>
          <w:tcPr>
            <w:tcW w:w="510" w:type="dxa"/>
            <w:shd w:val="clear" w:color="auto" w:fill="auto"/>
            <w:noWrap/>
            <w:vAlign w:val="bottom"/>
            <w:hideMark/>
          </w:tcPr>
          <w:p w14:paraId="297353C4"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907" w:type="dxa"/>
            <w:shd w:val="clear" w:color="auto" w:fill="auto"/>
            <w:noWrap/>
            <w:vAlign w:val="bottom"/>
            <w:hideMark/>
          </w:tcPr>
          <w:p w14:paraId="48615D58" w14:textId="3C0BF871"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w:t>
            </w:r>
            <w:r w:rsidR="00E14DE7">
              <w:rPr>
                <w:sz w:val="18"/>
                <w:szCs w:val="18"/>
              </w:rPr>
              <w:t xml:space="preserve"> </w:t>
            </w:r>
            <w:r w:rsidRPr="001C6203">
              <w:rPr>
                <w:sz w:val="18"/>
                <w:szCs w:val="18"/>
              </w:rPr>
              <w:t>310</w:t>
            </w:r>
            <w:r w:rsidR="00E14DE7">
              <w:rPr>
                <w:sz w:val="18"/>
                <w:szCs w:val="18"/>
              </w:rPr>
              <w:t xml:space="preserve"> </w:t>
            </w:r>
            <w:r w:rsidRPr="001C6203">
              <w:rPr>
                <w:sz w:val="18"/>
                <w:szCs w:val="18"/>
              </w:rPr>
              <w:t>940</w:t>
            </w:r>
          </w:p>
        </w:tc>
        <w:tc>
          <w:tcPr>
            <w:tcW w:w="482" w:type="dxa"/>
            <w:shd w:val="clear" w:color="auto" w:fill="auto"/>
            <w:noWrap/>
            <w:vAlign w:val="bottom"/>
            <w:hideMark/>
          </w:tcPr>
          <w:p w14:paraId="5A46DC53"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936" w:type="dxa"/>
            <w:shd w:val="clear" w:color="auto" w:fill="auto"/>
            <w:noWrap/>
            <w:vAlign w:val="bottom"/>
            <w:hideMark/>
          </w:tcPr>
          <w:p w14:paraId="6B7F3072" w14:textId="40A548EB"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1</w:t>
            </w:r>
            <w:r w:rsidR="00E14DE7">
              <w:rPr>
                <w:sz w:val="18"/>
                <w:szCs w:val="18"/>
              </w:rPr>
              <w:t xml:space="preserve"> </w:t>
            </w:r>
            <w:r w:rsidRPr="001C6203">
              <w:rPr>
                <w:sz w:val="18"/>
                <w:szCs w:val="18"/>
              </w:rPr>
              <w:t>444</w:t>
            </w:r>
            <w:r w:rsidR="00E14DE7">
              <w:rPr>
                <w:sz w:val="18"/>
                <w:szCs w:val="18"/>
              </w:rPr>
              <w:t xml:space="preserve"> </w:t>
            </w:r>
            <w:r w:rsidRPr="001C6203">
              <w:rPr>
                <w:sz w:val="18"/>
                <w:szCs w:val="18"/>
              </w:rPr>
              <w:t>613</w:t>
            </w:r>
          </w:p>
        </w:tc>
        <w:tc>
          <w:tcPr>
            <w:tcW w:w="453" w:type="dxa"/>
            <w:shd w:val="clear" w:color="auto" w:fill="auto"/>
            <w:noWrap/>
            <w:vAlign w:val="bottom"/>
            <w:hideMark/>
          </w:tcPr>
          <w:p w14:paraId="09726C85"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822" w:type="dxa"/>
            <w:shd w:val="clear" w:color="auto" w:fill="auto"/>
            <w:noWrap/>
            <w:vAlign w:val="bottom"/>
            <w:hideMark/>
          </w:tcPr>
          <w:p w14:paraId="05B9DB66" w14:textId="38559DF3" w:rsidR="004A55EE" w:rsidRPr="001C6203" w:rsidRDefault="004A55EE" w:rsidP="007E2C29">
            <w:pPr>
              <w:suppressAutoHyphens w:val="0"/>
              <w:spacing w:before="40" w:after="40" w:line="220" w:lineRule="exact"/>
              <w:ind w:right="57"/>
              <w:jc w:val="right"/>
              <w:rPr>
                <w:sz w:val="18"/>
                <w:szCs w:val="18"/>
              </w:rPr>
            </w:pPr>
            <w:r w:rsidRPr="001C6203">
              <w:rPr>
                <w:sz w:val="18"/>
                <w:szCs w:val="18"/>
              </w:rPr>
              <w:t>1</w:t>
            </w:r>
            <w:r w:rsidR="00E14DE7">
              <w:rPr>
                <w:sz w:val="18"/>
                <w:szCs w:val="18"/>
              </w:rPr>
              <w:t xml:space="preserve"> </w:t>
            </w:r>
            <w:r w:rsidRPr="001C6203">
              <w:rPr>
                <w:sz w:val="18"/>
                <w:szCs w:val="18"/>
              </w:rPr>
              <w:t>444</w:t>
            </w:r>
            <w:r w:rsidR="00E14DE7">
              <w:rPr>
                <w:sz w:val="18"/>
                <w:szCs w:val="18"/>
              </w:rPr>
              <w:t xml:space="preserve"> </w:t>
            </w:r>
            <w:r w:rsidRPr="001C6203">
              <w:rPr>
                <w:sz w:val="18"/>
                <w:szCs w:val="18"/>
              </w:rPr>
              <w:t>613</w:t>
            </w:r>
          </w:p>
        </w:tc>
        <w:tc>
          <w:tcPr>
            <w:tcW w:w="567" w:type="dxa"/>
            <w:shd w:val="clear" w:color="auto" w:fill="auto"/>
            <w:noWrap/>
            <w:vAlign w:val="bottom"/>
            <w:hideMark/>
          </w:tcPr>
          <w:p w14:paraId="46228A8E" w14:textId="77777777" w:rsidR="004A55EE" w:rsidRPr="001C6203" w:rsidRDefault="004A55EE" w:rsidP="007E2C29">
            <w:pPr>
              <w:suppressAutoHyphens w:val="0"/>
              <w:spacing w:before="40" w:after="40" w:line="220" w:lineRule="exact"/>
              <w:ind w:right="57"/>
              <w:jc w:val="right"/>
              <w:rPr>
                <w:sz w:val="18"/>
                <w:szCs w:val="18"/>
              </w:rPr>
            </w:pPr>
            <w:r w:rsidRPr="001C6203">
              <w:rPr>
                <w:sz w:val="18"/>
                <w:szCs w:val="18"/>
              </w:rPr>
              <w:t xml:space="preserve"> </w:t>
            </w:r>
          </w:p>
        </w:tc>
      </w:tr>
      <w:tr w:rsidR="001C6203" w:rsidRPr="001C6203" w14:paraId="09E97969" w14:textId="77777777" w:rsidTr="007E2C29">
        <w:tc>
          <w:tcPr>
            <w:tcW w:w="2694" w:type="dxa"/>
            <w:shd w:val="clear" w:color="auto" w:fill="auto"/>
            <w:noWrap/>
            <w:hideMark/>
          </w:tcPr>
          <w:p w14:paraId="10DC2214" w14:textId="77777777" w:rsidR="004A55EE" w:rsidRPr="001C6203" w:rsidRDefault="004A55EE" w:rsidP="001C6203">
            <w:pPr>
              <w:suppressAutoHyphens w:val="0"/>
              <w:spacing w:before="40" w:after="40" w:line="220" w:lineRule="exact"/>
              <w:ind w:right="113"/>
              <w:rPr>
                <w:sz w:val="18"/>
                <w:szCs w:val="18"/>
              </w:rPr>
            </w:pPr>
            <w:r w:rsidRPr="001C6203">
              <w:rPr>
                <w:sz w:val="18"/>
                <w:szCs w:val="18"/>
              </w:rPr>
              <w:t>GDP</w:t>
            </w:r>
          </w:p>
        </w:tc>
        <w:tc>
          <w:tcPr>
            <w:tcW w:w="850" w:type="dxa"/>
            <w:shd w:val="clear" w:color="auto" w:fill="auto"/>
            <w:noWrap/>
            <w:vAlign w:val="bottom"/>
            <w:hideMark/>
          </w:tcPr>
          <w:p w14:paraId="6814229E" w14:textId="4BD97212"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w:t>
            </w:r>
            <w:r w:rsidR="00E14DE7">
              <w:rPr>
                <w:sz w:val="18"/>
                <w:szCs w:val="18"/>
              </w:rPr>
              <w:t xml:space="preserve"> </w:t>
            </w:r>
            <w:r w:rsidRPr="001C6203">
              <w:rPr>
                <w:sz w:val="18"/>
                <w:szCs w:val="18"/>
              </w:rPr>
              <w:t>576</w:t>
            </w:r>
            <w:r w:rsidR="00E14DE7">
              <w:rPr>
                <w:sz w:val="18"/>
                <w:szCs w:val="18"/>
              </w:rPr>
              <w:t xml:space="preserve"> </w:t>
            </w:r>
            <w:r w:rsidRPr="001C6203">
              <w:rPr>
                <w:sz w:val="18"/>
                <w:szCs w:val="18"/>
              </w:rPr>
              <w:t>581</w:t>
            </w:r>
          </w:p>
        </w:tc>
        <w:tc>
          <w:tcPr>
            <w:tcW w:w="539" w:type="dxa"/>
            <w:shd w:val="clear" w:color="auto" w:fill="auto"/>
            <w:noWrap/>
            <w:vAlign w:val="bottom"/>
            <w:hideMark/>
          </w:tcPr>
          <w:p w14:paraId="678100EE"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879" w:type="dxa"/>
            <w:shd w:val="clear" w:color="auto" w:fill="auto"/>
            <w:noWrap/>
            <w:vAlign w:val="bottom"/>
            <w:hideMark/>
          </w:tcPr>
          <w:p w14:paraId="5B0D9C20" w14:textId="18A135D2"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w:t>
            </w:r>
            <w:r w:rsidR="00E14DE7">
              <w:rPr>
                <w:sz w:val="18"/>
                <w:szCs w:val="18"/>
              </w:rPr>
              <w:t xml:space="preserve"> </w:t>
            </w:r>
            <w:r w:rsidRPr="001C6203">
              <w:rPr>
                <w:sz w:val="18"/>
                <w:szCs w:val="18"/>
              </w:rPr>
              <w:t>596</w:t>
            </w:r>
            <w:r w:rsidR="00E14DE7">
              <w:rPr>
                <w:sz w:val="18"/>
                <w:szCs w:val="18"/>
              </w:rPr>
              <w:t xml:space="preserve"> </w:t>
            </w:r>
            <w:r w:rsidRPr="001C6203">
              <w:rPr>
                <w:sz w:val="18"/>
                <w:szCs w:val="18"/>
              </w:rPr>
              <w:t>937</w:t>
            </w:r>
          </w:p>
        </w:tc>
        <w:tc>
          <w:tcPr>
            <w:tcW w:w="510" w:type="dxa"/>
            <w:shd w:val="clear" w:color="auto" w:fill="auto"/>
            <w:noWrap/>
            <w:vAlign w:val="bottom"/>
            <w:hideMark/>
          </w:tcPr>
          <w:p w14:paraId="342B6685"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907" w:type="dxa"/>
            <w:shd w:val="clear" w:color="auto" w:fill="auto"/>
            <w:noWrap/>
            <w:vAlign w:val="bottom"/>
            <w:hideMark/>
          </w:tcPr>
          <w:p w14:paraId="0008CF91" w14:textId="5CF7CD16"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3</w:t>
            </w:r>
            <w:r w:rsidR="00E14DE7">
              <w:rPr>
                <w:sz w:val="18"/>
                <w:szCs w:val="18"/>
              </w:rPr>
              <w:t xml:space="preserve"> </w:t>
            </w:r>
            <w:r w:rsidRPr="001C6203">
              <w:rPr>
                <w:sz w:val="18"/>
                <w:szCs w:val="18"/>
              </w:rPr>
              <w:t>461</w:t>
            </w:r>
            <w:r w:rsidR="00E14DE7">
              <w:rPr>
                <w:sz w:val="18"/>
                <w:szCs w:val="18"/>
              </w:rPr>
              <w:t xml:space="preserve"> </w:t>
            </w:r>
            <w:r w:rsidRPr="001C6203">
              <w:rPr>
                <w:sz w:val="18"/>
                <w:szCs w:val="18"/>
              </w:rPr>
              <w:t>575</w:t>
            </w:r>
          </w:p>
        </w:tc>
        <w:tc>
          <w:tcPr>
            <w:tcW w:w="482" w:type="dxa"/>
            <w:shd w:val="clear" w:color="auto" w:fill="auto"/>
            <w:noWrap/>
            <w:vAlign w:val="bottom"/>
            <w:hideMark/>
          </w:tcPr>
          <w:p w14:paraId="6D0F9995"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936" w:type="dxa"/>
            <w:shd w:val="clear" w:color="auto" w:fill="auto"/>
            <w:noWrap/>
            <w:vAlign w:val="bottom"/>
            <w:hideMark/>
          </w:tcPr>
          <w:p w14:paraId="0A83D3E8" w14:textId="4FFC63E6"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5</w:t>
            </w:r>
            <w:r w:rsidR="00E14DE7">
              <w:rPr>
                <w:sz w:val="18"/>
                <w:szCs w:val="18"/>
              </w:rPr>
              <w:t xml:space="preserve"> </w:t>
            </w:r>
            <w:r w:rsidRPr="001C6203">
              <w:rPr>
                <w:sz w:val="18"/>
                <w:szCs w:val="18"/>
              </w:rPr>
              <w:t>708</w:t>
            </w:r>
            <w:r w:rsidR="00E14DE7">
              <w:rPr>
                <w:sz w:val="18"/>
                <w:szCs w:val="18"/>
              </w:rPr>
              <w:t xml:space="preserve"> </w:t>
            </w:r>
            <w:r w:rsidRPr="001C6203">
              <w:rPr>
                <w:sz w:val="18"/>
                <w:szCs w:val="18"/>
              </w:rPr>
              <w:t>190</w:t>
            </w:r>
          </w:p>
        </w:tc>
        <w:tc>
          <w:tcPr>
            <w:tcW w:w="453" w:type="dxa"/>
            <w:shd w:val="clear" w:color="auto" w:fill="auto"/>
            <w:noWrap/>
            <w:vAlign w:val="bottom"/>
            <w:hideMark/>
          </w:tcPr>
          <w:p w14:paraId="7E65263F"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822" w:type="dxa"/>
            <w:shd w:val="clear" w:color="auto" w:fill="auto"/>
            <w:noWrap/>
            <w:vAlign w:val="bottom"/>
            <w:hideMark/>
          </w:tcPr>
          <w:p w14:paraId="09793D38" w14:textId="30994A59" w:rsidR="004A55EE" w:rsidRPr="001C6203" w:rsidRDefault="004A55EE" w:rsidP="007E2C29">
            <w:pPr>
              <w:suppressAutoHyphens w:val="0"/>
              <w:spacing w:before="40" w:after="40" w:line="220" w:lineRule="exact"/>
              <w:ind w:right="57"/>
              <w:jc w:val="right"/>
              <w:rPr>
                <w:sz w:val="18"/>
                <w:szCs w:val="18"/>
              </w:rPr>
            </w:pPr>
            <w:r w:rsidRPr="001C6203">
              <w:rPr>
                <w:sz w:val="18"/>
                <w:szCs w:val="18"/>
              </w:rPr>
              <w:t>5</w:t>
            </w:r>
            <w:r w:rsidR="00E14DE7">
              <w:rPr>
                <w:sz w:val="18"/>
                <w:szCs w:val="18"/>
              </w:rPr>
              <w:t xml:space="preserve"> </w:t>
            </w:r>
            <w:r w:rsidRPr="001C6203">
              <w:rPr>
                <w:sz w:val="18"/>
                <w:szCs w:val="18"/>
              </w:rPr>
              <w:t>708</w:t>
            </w:r>
            <w:r w:rsidR="00E14DE7">
              <w:rPr>
                <w:sz w:val="18"/>
                <w:szCs w:val="18"/>
              </w:rPr>
              <w:t xml:space="preserve"> </w:t>
            </w:r>
            <w:r w:rsidRPr="001C6203">
              <w:rPr>
                <w:sz w:val="18"/>
                <w:szCs w:val="18"/>
              </w:rPr>
              <w:t>190</w:t>
            </w:r>
          </w:p>
        </w:tc>
        <w:tc>
          <w:tcPr>
            <w:tcW w:w="567" w:type="dxa"/>
            <w:shd w:val="clear" w:color="auto" w:fill="auto"/>
            <w:noWrap/>
            <w:vAlign w:val="bottom"/>
            <w:hideMark/>
          </w:tcPr>
          <w:p w14:paraId="0B2E4A6A" w14:textId="77777777" w:rsidR="004A55EE" w:rsidRPr="001C6203" w:rsidRDefault="004A55EE" w:rsidP="007E2C29">
            <w:pPr>
              <w:suppressAutoHyphens w:val="0"/>
              <w:spacing w:before="40" w:after="40" w:line="220" w:lineRule="exact"/>
              <w:ind w:right="57"/>
              <w:jc w:val="right"/>
              <w:rPr>
                <w:sz w:val="18"/>
                <w:szCs w:val="18"/>
              </w:rPr>
            </w:pPr>
            <w:r w:rsidRPr="001C6203">
              <w:rPr>
                <w:sz w:val="18"/>
                <w:szCs w:val="18"/>
              </w:rPr>
              <w:t xml:space="preserve"> </w:t>
            </w:r>
          </w:p>
        </w:tc>
      </w:tr>
      <w:tr w:rsidR="001C6203" w:rsidRPr="001C6203" w14:paraId="28AB7C0A" w14:textId="77777777" w:rsidTr="007E2C29">
        <w:tc>
          <w:tcPr>
            <w:tcW w:w="2694" w:type="dxa"/>
            <w:shd w:val="clear" w:color="auto" w:fill="auto"/>
            <w:noWrap/>
            <w:hideMark/>
          </w:tcPr>
          <w:p w14:paraId="5CE36DC3" w14:textId="77777777" w:rsidR="004A55EE" w:rsidRPr="001C6203" w:rsidRDefault="004A55EE" w:rsidP="001C6203">
            <w:pPr>
              <w:suppressAutoHyphens w:val="0"/>
              <w:spacing w:before="40" w:after="40" w:line="220" w:lineRule="exact"/>
              <w:ind w:right="113"/>
              <w:rPr>
                <w:sz w:val="18"/>
                <w:szCs w:val="18"/>
              </w:rPr>
            </w:pPr>
            <w:r w:rsidRPr="001C6203">
              <w:rPr>
                <w:sz w:val="18"/>
                <w:szCs w:val="18"/>
              </w:rPr>
              <w:t>Social expenditures/GDP</w:t>
            </w:r>
          </w:p>
        </w:tc>
        <w:tc>
          <w:tcPr>
            <w:tcW w:w="850" w:type="dxa"/>
            <w:shd w:val="clear" w:color="auto" w:fill="auto"/>
            <w:noWrap/>
            <w:vAlign w:val="bottom"/>
            <w:hideMark/>
          </w:tcPr>
          <w:p w14:paraId="1BF6A9A9"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0.3</w:t>
            </w:r>
          </w:p>
        </w:tc>
        <w:tc>
          <w:tcPr>
            <w:tcW w:w="539" w:type="dxa"/>
            <w:shd w:val="clear" w:color="auto" w:fill="auto"/>
            <w:noWrap/>
            <w:vAlign w:val="bottom"/>
            <w:hideMark/>
          </w:tcPr>
          <w:p w14:paraId="60D7675F"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879" w:type="dxa"/>
            <w:shd w:val="clear" w:color="auto" w:fill="auto"/>
            <w:noWrap/>
            <w:vAlign w:val="bottom"/>
            <w:hideMark/>
          </w:tcPr>
          <w:p w14:paraId="42A5A371"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0.3</w:t>
            </w:r>
          </w:p>
        </w:tc>
        <w:tc>
          <w:tcPr>
            <w:tcW w:w="510" w:type="dxa"/>
            <w:shd w:val="clear" w:color="auto" w:fill="auto"/>
            <w:noWrap/>
            <w:vAlign w:val="bottom"/>
            <w:hideMark/>
          </w:tcPr>
          <w:p w14:paraId="677C1086"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907" w:type="dxa"/>
            <w:shd w:val="clear" w:color="auto" w:fill="auto"/>
            <w:noWrap/>
            <w:vAlign w:val="bottom"/>
            <w:hideMark/>
          </w:tcPr>
          <w:p w14:paraId="1D92C2CB"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0.4</w:t>
            </w:r>
          </w:p>
        </w:tc>
        <w:tc>
          <w:tcPr>
            <w:tcW w:w="482" w:type="dxa"/>
            <w:shd w:val="clear" w:color="auto" w:fill="auto"/>
            <w:noWrap/>
            <w:vAlign w:val="bottom"/>
            <w:hideMark/>
          </w:tcPr>
          <w:p w14:paraId="22479E9E"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936" w:type="dxa"/>
            <w:shd w:val="clear" w:color="auto" w:fill="auto"/>
            <w:noWrap/>
            <w:vAlign w:val="bottom"/>
            <w:hideMark/>
          </w:tcPr>
          <w:p w14:paraId="309CE812"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0.3</w:t>
            </w:r>
          </w:p>
        </w:tc>
        <w:tc>
          <w:tcPr>
            <w:tcW w:w="453" w:type="dxa"/>
            <w:shd w:val="clear" w:color="auto" w:fill="auto"/>
            <w:noWrap/>
            <w:vAlign w:val="bottom"/>
            <w:hideMark/>
          </w:tcPr>
          <w:p w14:paraId="0E7FB7C2" w14:textId="77777777" w:rsidR="004A55EE" w:rsidRPr="001C6203" w:rsidRDefault="004A55EE" w:rsidP="007E2C29">
            <w:pPr>
              <w:suppressAutoHyphens w:val="0"/>
              <w:spacing w:before="40" w:after="40" w:line="220" w:lineRule="exact"/>
              <w:ind w:left="57" w:right="57"/>
              <w:jc w:val="right"/>
              <w:rPr>
                <w:sz w:val="18"/>
                <w:szCs w:val="18"/>
              </w:rPr>
            </w:pPr>
            <w:r w:rsidRPr="001C6203">
              <w:rPr>
                <w:sz w:val="18"/>
                <w:szCs w:val="18"/>
              </w:rPr>
              <w:t xml:space="preserve"> </w:t>
            </w:r>
          </w:p>
        </w:tc>
        <w:tc>
          <w:tcPr>
            <w:tcW w:w="822" w:type="dxa"/>
            <w:shd w:val="clear" w:color="auto" w:fill="auto"/>
            <w:noWrap/>
            <w:vAlign w:val="bottom"/>
            <w:hideMark/>
          </w:tcPr>
          <w:p w14:paraId="54B95050" w14:textId="77777777" w:rsidR="004A55EE" w:rsidRPr="001C6203" w:rsidRDefault="004A55EE" w:rsidP="007E2C29">
            <w:pPr>
              <w:suppressAutoHyphens w:val="0"/>
              <w:spacing w:before="40" w:after="40" w:line="220" w:lineRule="exact"/>
              <w:ind w:right="57"/>
              <w:jc w:val="right"/>
              <w:rPr>
                <w:sz w:val="18"/>
                <w:szCs w:val="18"/>
              </w:rPr>
            </w:pPr>
            <w:r w:rsidRPr="001C6203">
              <w:rPr>
                <w:sz w:val="18"/>
                <w:szCs w:val="18"/>
              </w:rPr>
              <w:t>0.3</w:t>
            </w:r>
          </w:p>
        </w:tc>
        <w:tc>
          <w:tcPr>
            <w:tcW w:w="567" w:type="dxa"/>
            <w:shd w:val="clear" w:color="auto" w:fill="auto"/>
            <w:noWrap/>
            <w:vAlign w:val="bottom"/>
            <w:hideMark/>
          </w:tcPr>
          <w:p w14:paraId="644AE7CC" w14:textId="77777777" w:rsidR="004A55EE" w:rsidRPr="001C6203" w:rsidRDefault="004A55EE" w:rsidP="007E2C29">
            <w:pPr>
              <w:suppressAutoHyphens w:val="0"/>
              <w:spacing w:before="40" w:after="40" w:line="220" w:lineRule="exact"/>
              <w:ind w:right="57"/>
              <w:jc w:val="right"/>
              <w:rPr>
                <w:sz w:val="18"/>
                <w:szCs w:val="18"/>
              </w:rPr>
            </w:pPr>
            <w:r w:rsidRPr="001C6203">
              <w:rPr>
                <w:sz w:val="18"/>
                <w:szCs w:val="18"/>
              </w:rPr>
              <w:t xml:space="preserve"> </w:t>
            </w:r>
          </w:p>
        </w:tc>
      </w:tr>
    </w:tbl>
    <w:p w14:paraId="55C259EF" w14:textId="5A48C6E3" w:rsidR="004A55EE" w:rsidRPr="00FA227E" w:rsidRDefault="004A55EE" w:rsidP="004A55EE">
      <w:pPr>
        <w:spacing w:before="120"/>
        <w:ind w:left="1304" w:right="1134"/>
        <w:rPr>
          <w:sz w:val="18"/>
          <w:szCs w:val="18"/>
        </w:rPr>
      </w:pPr>
      <w:r w:rsidRPr="00FA227E">
        <w:rPr>
          <w:i/>
          <w:iCs/>
          <w:sz w:val="18"/>
        </w:rPr>
        <w:t>Source</w:t>
      </w:r>
      <w:r w:rsidRPr="00FA227E">
        <w:rPr>
          <w:sz w:val="18"/>
        </w:rPr>
        <w:t xml:space="preserve">: </w:t>
      </w:r>
      <w:r>
        <w:rPr>
          <w:sz w:val="18"/>
        </w:rPr>
        <w:t xml:space="preserve"> </w:t>
      </w:r>
      <w:r w:rsidRPr="001A634F">
        <w:rPr>
          <w:sz w:val="18"/>
        </w:rPr>
        <w:t xml:space="preserve">Statistics Norway. Expenditure by function is based on the UN’s Classification of the </w:t>
      </w:r>
      <w:r w:rsidRPr="001A634F">
        <w:rPr>
          <w:sz w:val="18"/>
          <w:szCs w:val="18"/>
        </w:rPr>
        <w:t>Functions of Government (COFOG)</w:t>
      </w:r>
      <w:r w:rsidR="009A66E9">
        <w:rPr>
          <w:sz w:val="18"/>
          <w:szCs w:val="18"/>
        </w:rPr>
        <w:t>.</w:t>
      </w:r>
    </w:p>
    <w:bookmarkEnd w:id="20"/>
    <w:p w14:paraId="1C00F88C" w14:textId="77777777" w:rsidR="004A55EE" w:rsidRPr="00F26AFB" w:rsidRDefault="004A55EE" w:rsidP="004A55EE">
      <w:pPr>
        <w:pStyle w:val="H23G"/>
      </w:pPr>
      <w:r w:rsidRPr="00F26AFB">
        <w:tab/>
      </w:r>
      <w:r w:rsidRPr="00F26AFB">
        <w:tab/>
        <w:t xml:space="preserve">The National Insurance Scheme </w:t>
      </w:r>
    </w:p>
    <w:p w14:paraId="6C4BDAB7" w14:textId="77777777" w:rsidR="004A55EE" w:rsidRPr="00F26AFB" w:rsidRDefault="004A55EE" w:rsidP="004A55EE">
      <w:pPr>
        <w:pStyle w:val="SingleTxtG"/>
      </w:pPr>
      <w:r w:rsidRPr="00F26AFB">
        <w:t>26.</w:t>
      </w:r>
      <w:r w:rsidRPr="00F26AFB">
        <w:tab/>
      </w:r>
      <w:r w:rsidRPr="003A0748">
        <w:rPr>
          <w:i/>
          <w:iCs/>
        </w:rPr>
        <w:t>The Norwegian National Insurance Scheme</w:t>
      </w:r>
      <w:r w:rsidRPr="00F26AFB">
        <w:t xml:space="preserve"> is </w:t>
      </w:r>
      <w:r w:rsidRPr="00F26AFB" w:rsidDel="00BC3610">
        <w:t>universal</w:t>
      </w:r>
      <w:r w:rsidRPr="00F26AFB">
        <w:t>, covering all the traditional branches of social security as set out in ILO Convention No</w:t>
      </w:r>
      <w:r>
        <w:t>.</w:t>
      </w:r>
      <w:r w:rsidRPr="00F26AFB">
        <w:t xml:space="preserve"> 102. As a general rule, membership in the scheme is </w:t>
      </w:r>
      <w:r w:rsidRPr="00F26AFB">
        <w:lastRenderedPageBreak/>
        <w:t xml:space="preserve">compulsory for all those who either live or work in Norway. In </w:t>
      </w:r>
      <w:r>
        <w:t>2023</w:t>
      </w:r>
      <w:r w:rsidRPr="00F26AFB">
        <w:t xml:space="preserve">, total expenditures under the National Insurance Scheme </w:t>
      </w:r>
      <w:r>
        <w:t>amounted to</w:t>
      </w:r>
      <w:r w:rsidRPr="00F26AFB">
        <w:t xml:space="preserve"> NOK</w:t>
      </w:r>
      <w:r>
        <w:t> </w:t>
      </w:r>
      <w:r w:rsidDel="00F32382">
        <w:t>611</w:t>
      </w:r>
      <w:r>
        <w:t>,998 billion</w:t>
      </w:r>
      <w:r w:rsidRPr="00F26AFB">
        <w:t xml:space="preserve">. This represents approximately </w:t>
      </w:r>
      <w:r>
        <w:t xml:space="preserve">34 </w:t>
      </w:r>
      <w:r w:rsidRPr="00F26AFB">
        <w:t xml:space="preserve">per cent of the </w:t>
      </w:r>
      <w:r>
        <w:t>Norwegian National Budget.</w:t>
      </w:r>
      <w:r w:rsidRPr="00F26AFB">
        <w:t xml:space="preserve"> The National Insurance Scheme is </w:t>
      </w:r>
      <w:r>
        <w:t xml:space="preserve">funded </w:t>
      </w:r>
      <w:r w:rsidRPr="00F26AFB">
        <w:t xml:space="preserve">by contributions from the State, employers, employees, self-employed persons and other members of the scheme. </w:t>
      </w:r>
    </w:p>
    <w:p w14:paraId="35127FBD" w14:textId="77777777" w:rsidR="004A55EE" w:rsidRPr="00F26AFB" w:rsidRDefault="004A55EE" w:rsidP="004A55EE">
      <w:pPr>
        <w:pStyle w:val="H23G"/>
      </w:pPr>
      <w:r w:rsidRPr="00F26AFB">
        <w:tab/>
      </w:r>
      <w:r w:rsidRPr="00F26AFB">
        <w:tab/>
        <w:t>The Government Pension Fund</w:t>
      </w:r>
    </w:p>
    <w:p w14:paraId="21BB46CF" w14:textId="77777777" w:rsidR="004A55EE" w:rsidRPr="00F26AFB" w:rsidRDefault="004A55EE" w:rsidP="004A55EE">
      <w:pPr>
        <w:pStyle w:val="SingleTxtG"/>
      </w:pPr>
      <w:r w:rsidRPr="00F26AFB">
        <w:t>27.</w:t>
      </w:r>
      <w:r w:rsidRPr="00F26AFB">
        <w:tab/>
      </w:r>
      <w:r w:rsidRPr="003A0748">
        <w:rPr>
          <w:i/>
          <w:iCs/>
        </w:rPr>
        <w:t>The Government Pension Fund</w:t>
      </w:r>
      <w:r w:rsidRPr="00F26AFB">
        <w:t xml:space="preserve"> was established in 2006 and encompasse</w:t>
      </w:r>
      <w:r>
        <w:t>s</w:t>
      </w:r>
      <w:r w:rsidRPr="00F26AFB">
        <w:t xml:space="preserve"> the former Government Petroleum Fund and the National Insurance Scheme Fund. The purpose of the </w:t>
      </w:r>
      <w:r>
        <w:t>F</w:t>
      </w:r>
      <w:r w:rsidRPr="00F26AFB">
        <w:t>und is to facilitate the government savings needed to meet the expected rise in public pension expenditures in the coming years and to support long-term management of petroleum revenues.</w:t>
      </w:r>
    </w:p>
    <w:p w14:paraId="2898422D" w14:textId="77777777" w:rsidR="004A55EE" w:rsidRPr="00F26AFB" w:rsidRDefault="004A55EE" w:rsidP="004A55EE">
      <w:pPr>
        <w:pStyle w:val="SingleTxtG"/>
      </w:pPr>
      <w:r w:rsidRPr="00F26AFB">
        <w:t>28.</w:t>
      </w:r>
      <w:r w:rsidRPr="00F26AFB">
        <w:tab/>
        <w:t xml:space="preserve">The Ministry of Finance is responsible for the management of the Government Pension Fund. The Ministry sets the general investment strategy of the Fund including the strategy for responsible investing. Operational management is carried out by </w:t>
      </w:r>
      <w:proofErr w:type="spellStart"/>
      <w:r w:rsidRPr="00253F7C">
        <w:rPr>
          <w:i/>
          <w:iCs/>
        </w:rPr>
        <w:t>Norges</w:t>
      </w:r>
      <w:proofErr w:type="spellEnd"/>
      <w:r w:rsidRPr="00253F7C">
        <w:rPr>
          <w:i/>
          <w:iCs/>
        </w:rPr>
        <w:t xml:space="preserve"> Bank</w:t>
      </w:r>
      <w:r w:rsidRPr="00F26AFB">
        <w:t xml:space="preserve"> (</w:t>
      </w:r>
      <w:r>
        <w:t>the Central Bank of Norway</w:t>
      </w:r>
      <w:r w:rsidRPr="00F26AFB">
        <w:t xml:space="preserve">) and </w:t>
      </w:r>
      <w:proofErr w:type="spellStart"/>
      <w:r w:rsidRPr="00253F7C">
        <w:rPr>
          <w:i/>
          <w:iCs/>
        </w:rPr>
        <w:t>Folketrygdfondet</w:t>
      </w:r>
      <w:proofErr w:type="spellEnd"/>
      <w:r>
        <w:t xml:space="preserve"> (the </w:t>
      </w:r>
      <w:r w:rsidRPr="00E33A76">
        <w:t>speciali</w:t>
      </w:r>
      <w:r>
        <w:t>s</w:t>
      </w:r>
      <w:r w:rsidRPr="00E33A76">
        <w:t xml:space="preserve">ed asset management </w:t>
      </w:r>
      <w:r>
        <w:t>company</w:t>
      </w:r>
      <w:r w:rsidRPr="00E33A76">
        <w:t xml:space="preserve"> tasked with overseeing the Government Pension Fun</w:t>
      </w:r>
      <w:r>
        <w:t>d)</w:t>
      </w:r>
      <w:r w:rsidRPr="00F26AFB">
        <w:t xml:space="preserve"> for the Government Pension Fund Global and Government Pension Fund Norway, respectively.</w:t>
      </w:r>
    </w:p>
    <w:p w14:paraId="742F7D0E" w14:textId="77777777" w:rsidR="004A55EE" w:rsidRDefault="004A55EE" w:rsidP="004A55EE">
      <w:pPr>
        <w:pStyle w:val="SingleTxtG"/>
      </w:pPr>
      <w:r w:rsidRPr="00F26AFB">
        <w:t>29.</w:t>
      </w:r>
      <w:r w:rsidRPr="00F26AFB">
        <w:tab/>
        <w:t xml:space="preserve">The total market value of the Government Pension Fund was NOK </w:t>
      </w:r>
      <w:r>
        <w:t xml:space="preserve">15,757 </w:t>
      </w:r>
      <w:r w:rsidRPr="00F26AFB">
        <w:t>billion at the end of 20</w:t>
      </w:r>
      <w:r>
        <w:t>23</w:t>
      </w:r>
      <w:r w:rsidRPr="00F26AFB">
        <w:t xml:space="preserve">. </w:t>
      </w:r>
    </w:p>
    <w:p w14:paraId="5CDD7194" w14:textId="77777777" w:rsidR="004A55EE" w:rsidRPr="00F26AFB" w:rsidRDefault="004A55EE" w:rsidP="004A55EE">
      <w:pPr>
        <w:pStyle w:val="H23G"/>
      </w:pPr>
      <w:r w:rsidRPr="00F26AFB">
        <w:tab/>
        <w:t>(d)</w:t>
      </w:r>
      <w:r w:rsidRPr="00F26AFB">
        <w:tab/>
        <w:t>Health</w:t>
      </w:r>
    </w:p>
    <w:p w14:paraId="365B1F65" w14:textId="743C6D5A" w:rsidR="004A55EE" w:rsidRPr="00F26AFB" w:rsidRDefault="004A55EE" w:rsidP="004A55EE">
      <w:pPr>
        <w:pStyle w:val="SingleTxtG"/>
        <w:spacing w:after="240"/>
      </w:pPr>
      <w:r w:rsidRPr="00F26AFB">
        <w:t>30.</w:t>
      </w:r>
      <w:r w:rsidRPr="00F26AFB">
        <w:tab/>
      </w:r>
      <w:r>
        <w:t xml:space="preserve">The average </w:t>
      </w:r>
      <w:r>
        <w:rPr>
          <w:i/>
          <w:iCs/>
        </w:rPr>
        <w:t>i</w:t>
      </w:r>
      <w:r w:rsidRPr="00367729">
        <w:rPr>
          <w:i/>
          <w:iCs/>
        </w:rPr>
        <w:t>nfant mortality</w:t>
      </w:r>
      <w:r>
        <w:rPr>
          <w:i/>
          <w:iCs/>
        </w:rPr>
        <w:t xml:space="preserve"> rate</w:t>
      </w:r>
      <w:r w:rsidRPr="00F26AFB">
        <w:t xml:space="preserve"> (</w:t>
      </w:r>
      <w:r w:rsidRPr="009E31F0">
        <w:t>deaths of children under one year of age</w:t>
      </w:r>
      <w:r>
        <w:t xml:space="preserve"> expressed</w:t>
      </w:r>
      <w:r w:rsidRPr="00F26AFB">
        <w:t xml:space="preserve"> per 1</w:t>
      </w:r>
      <w:r>
        <w:t>,</w:t>
      </w:r>
      <w:r w:rsidRPr="00F26AFB">
        <w:t>000 live births) was 2.</w:t>
      </w:r>
      <w:r>
        <w:t>1 from 2016 to 2020</w:t>
      </w:r>
      <w:r w:rsidRPr="00F26AFB">
        <w:t xml:space="preserve">. The average </w:t>
      </w:r>
      <w:r>
        <w:t xml:space="preserve">rate </w:t>
      </w:r>
      <w:r w:rsidRPr="00F26AFB">
        <w:t xml:space="preserve">for the </w:t>
      </w:r>
      <w:r>
        <w:t>last two years</w:t>
      </w:r>
      <w:r w:rsidRPr="00F26AFB">
        <w:t xml:space="preserve"> has been </w:t>
      </w:r>
      <w:r>
        <w:t>1.9.</w:t>
      </w:r>
      <w:r w:rsidRPr="00F26AFB">
        <w:t xml:space="preserve"> The table below shows </w:t>
      </w:r>
      <w:r>
        <w:t xml:space="preserve">the </w:t>
      </w:r>
      <w:r w:rsidRPr="003A0748">
        <w:rPr>
          <w:i/>
          <w:iCs/>
        </w:rPr>
        <w:t>infant mortality</w:t>
      </w:r>
      <w:r>
        <w:rPr>
          <w:i/>
          <w:iCs/>
        </w:rPr>
        <w:t xml:space="preserve"> rate</w:t>
      </w:r>
      <w:r w:rsidRPr="003A0748">
        <w:rPr>
          <w:i/>
          <w:iCs/>
        </w:rPr>
        <w:t xml:space="preserve"> </w:t>
      </w:r>
      <w:r w:rsidRPr="003A0748">
        <w:t>for the period 1966</w:t>
      </w:r>
      <w:r w:rsidR="00553596">
        <w:t>–</w:t>
      </w:r>
      <w:r w:rsidRPr="003A0748">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F80F24" w:rsidRPr="00F80F24" w14:paraId="28BBD7D4" w14:textId="77777777" w:rsidTr="00F80F24">
        <w:trPr>
          <w:tblHeader/>
        </w:trPr>
        <w:tc>
          <w:tcPr>
            <w:tcW w:w="2552" w:type="dxa"/>
            <w:tcBorders>
              <w:top w:val="single" w:sz="4" w:space="0" w:color="auto"/>
              <w:bottom w:val="single" w:sz="12" w:space="0" w:color="auto"/>
            </w:tcBorders>
            <w:shd w:val="clear" w:color="auto" w:fill="auto"/>
            <w:noWrap/>
            <w:vAlign w:val="bottom"/>
          </w:tcPr>
          <w:p w14:paraId="60D03D5B" w14:textId="77777777" w:rsidR="004A55EE" w:rsidRPr="00F80F24" w:rsidRDefault="004A55EE" w:rsidP="00F80F24">
            <w:pPr>
              <w:suppressAutoHyphens w:val="0"/>
              <w:spacing w:before="80" w:after="80" w:line="200" w:lineRule="exact"/>
              <w:ind w:right="113"/>
              <w:rPr>
                <w:i/>
                <w:sz w:val="16"/>
              </w:rPr>
            </w:pPr>
            <w:r w:rsidRPr="00F80F24">
              <w:rPr>
                <w:i/>
                <w:sz w:val="16"/>
              </w:rPr>
              <w:t>Years</w:t>
            </w:r>
          </w:p>
        </w:tc>
        <w:tc>
          <w:tcPr>
            <w:tcW w:w="4818" w:type="dxa"/>
            <w:tcBorders>
              <w:top w:val="single" w:sz="4" w:space="0" w:color="auto"/>
              <w:bottom w:val="single" w:sz="12" w:space="0" w:color="auto"/>
            </w:tcBorders>
            <w:shd w:val="clear" w:color="auto" w:fill="auto"/>
            <w:noWrap/>
            <w:vAlign w:val="bottom"/>
          </w:tcPr>
          <w:p w14:paraId="2FCEB9D4" w14:textId="77777777" w:rsidR="004A55EE" w:rsidRPr="00F80F24" w:rsidRDefault="004A55EE" w:rsidP="00F80F24">
            <w:pPr>
              <w:suppressAutoHyphens w:val="0"/>
              <w:spacing w:before="80" w:after="80" w:line="200" w:lineRule="exact"/>
              <w:ind w:right="113"/>
              <w:jc w:val="right"/>
              <w:rPr>
                <w:i/>
                <w:sz w:val="16"/>
              </w:rPr>
            </w:pPr>
            <w:r w:rsidRPr="00F80F24">
              <w:rPr>
                <w:i/>
                <w:sz w:val="16"/>
              </w:rPr>
              <w:t>Deaths of children under one year of age expressed per 1,000 live births</w:t>
            </w:r>
          </w:p>
        </w:tc>
      </w:tr>
      <w:tr w:rsidR="004A55EE" w:rsidRPr="00F80F24" w14:paraId="6FA9119F" w14:textId="77777777" w:rsidTr="00F80F24">
        <w:tc>
          <w:tcPr>
            <w:tcW w:w="2552" w:type="dxa"/>
            <w:tcBorders>
              <w:top w:val="single" w:sz="12" w:space="0" w:color="auto"/>
            </w:tcBorders>
            <w:shd w:val="clear" w:color="auto" w:fill="auto"/>
            <w:noWrap/>
          </w:tcPr>
          <w:p w14:paraId="4953A360" w14:textId="01B68F05" w:rsidR="004A55EE" w:rsidRPr="00F80F24" w:rsidRDefault="004A55EE" w:rsidP="00F80F24">
            <w:pPr>
              <w:suppressAutoHyphens w:val="0"/>
              <w:spacing w:before="40" w:after="40" w:line="220" w:lineRule="exact"/>
              <w:ind w:right="113"/>
              <w:rPr>
                <w:sz w:val="18"/>
              </w:rPr>
            </w:pPr>
            <w:r w:rsidRPr="00F80F24">
              <w:rPr>
                <w:sz w:val="18"/>
              </w:rPr>
              <w:t>1966</w:t>
            </w:r>
            <w:r w:rsidR="00F80F24">
              <w:rPr>
                <w:sz w:val="18"/>
              </w:rPr>
              <w:t>–</w:t>
            </w:r>
            <w:r w:rsidRPr="00F80F24">
              <w:rPr>
                <w:sz w:val="18"/>
              </w:rPr>
              <w:t>1970</w:t>
            </w:r>
          </w:p>
        </w:tc>
        <w:tc>
          <w:tcPr>
            <w:tcW w:w="4818" w:type="dxa"/>
            <w:tcBorders>
              <w:top w:val="single" w:sz="12" w:space="0" w:color="auto"/>
            </w:tcBorders>
            <w:shd w:val="clear" w:color="auto" w:fill="auto"/>
            <w:noWrap/>
            <w:vAlign w:val="bottom"/>
          </w:tcPr>
          <w:p w14:paraId="28AF7F08" w14:textId="77777777" w:rsidR="004A55EE" w:rsidRPr="00F80F24" w:rsidRDefault="004A55EE" w:rsidP="00F80F24">
            <w:pPr>
              <w:suppressAutoHyphens w:val="0"/>
              <w:spacing w:before="40" w:after="40" w:line="220" w:lineRule="exact"/>
              <w:ind w:right="113"/>
              <w:jc w:val="right"/>
              <w:rPr>
                <w:sz w:val="18"/>
              </w:rPr>
            </w:pPr>
            <w:r w:rsidRPr="00F80F24">
              <w:rPr>
                <w:sz w:val="18"/>
              </w:rPr>
              <w:t>13.9</w:t>
            </w:r>
          </w:p>
        </w:tc>
      </w:tr>
      <w:tr w:rsidR="004A55EE" w:rsidRPr="00F80F24" w14:paraId="525F70D1" w14:textId="77777777" w:rsidTr="00F80F24">
        <w:tc>
          <w:tcPr>
            <w:tcW w:w="2552" w:type="dxa"/>
            <w:shd w:val="clear" w:color="auto" w:fill="auto"/>
            <w:noWrap/>
          </w:tcPr>
          <w:p w14:paraId="4415F80C" w14:textId="3C3B9C59" w:rsidR="004A55EE" w:rsidRPr="00F80F24" w:rsidRDefault="004A55EE" w:rsidP="00F80F24">
            <w:pPr>
              <w:suppressAutoHyphens w:val="0"/>
              <w:spacing w:before="40" w:after="40" w:line="220" w:lineRule="exact"/>
              <w:ind w:right="113"/>
              <w:rPr>
                <w:sz w:val="18"/>
              </w:rPr>
            </w:pPr>
            <w:r w:rsidRPr="00F80F24">
              <w:rPr>
                <w:sz w:val="18"/>
              </w:rPr>
              <w:lastRenderedPageBreak/>
              <w:t>1971</w:t>
            </w:r>
            <w:r w:rsidR="00F80F24">
              <w:rPr>
                <w:sz w:val="18"/>
              </w:rPr>
              <w:t>–</w:t>
            </w:r>
            <w:r w:rsidRPr="00F80F24">
              <w:rPr>
                <w:sz w:val="18"/>
              </w:rPr>
              <w:t>1975</w:t>
            </w:r>
          </w:p>
        </w:tc>
        <w:tc>
          <w:tcPr>
            <w:tcW w:w="4818" w:type="dxa"/>
            <w:shd w:val="clear" w:color="auto" w:fill="auto"/>
            <w:noWrap/>
            <w:vAlign w:val="bottom"/>
          </w:tcPr>
          <w:p w14:paraId="19D9C4CB" w14:textId="77777777" w:rsidR="004A55EE" w:rsidRPr="00F80F24" w:rsidRDefault="004A55EE" w:rsidP="00F80F24">
            <w:pPr>
              <w:suppressAutoHyphens w:val="0"/>
              <w:spacing w:before="40" w:after="40" w:line="220" w:lineRule="exact"/>
              <w:ind w:right="113"/>
              <w:jc w:val="right"/>
              <w:rPr>
                <w:sz w:val="18"/>
              </w:rPr>
            </w:pPr>
            <w:r w:rsidRPr="00F80F24">
              <w:rPr>
                <w:sz w:val="18"/>
              </w:rPr>
              <w:t>11.6</w:t>
            </w:r>
          </w:p>
        </w:tc>
      </w:tr>
      <w:tr w:rsidR="004A55EE" w:rsidRPr="00F80F24" w14:paraId="45C923CE" w14:textId="77777777" w:rsidTr="00F80F24">
        <w:tc>
          <w:tcPr>
            <w:tcW w:w="2552" w:type="dxa"/>
            <w:shd w:val="clear" w:color="auto" w:fill="auto"/>
            <w:noWrap/>
          </w:tcPr>
          <w:p w14:paraId="3277F04C" w14:textId="05EA2A18" w:rsidR="004A55EE" w:rsidRPr="00F80F24" w:rsidRDefault="004A55EE" w:rsidP="00F80F24">
            <w:pPr>
              <w:suppressAutoHyphens w:val="0"/>
              <w:spacing w:before="40" w:after="40" w:line="220" w:lineRule="exact"/>
              <w:ind w:right="113"/>
              <w:rPr>
                <w:sz w:val="18"/>
              </w:rPr>
            </w:pPr>
            <w:r w:rsidRPr="00F80F24">
              <w:rPr>
                <w:sz w:val="18"/>
              </w:rPr>
              <w:t>1976</w:t>
            </w:r>
            <w:r w:rsidR="00F80F24">
              <w:rPr>
                <w:sz w:val="18"/>
              </w:rPr>
              <w:t>–</w:t>
            </w:r>
            <w:r w:rsidRPr="00F80F24">
              <w:rPr>
                <w:sz w:val="18"/>
              </w:rPr>
              <w:t>1980</w:t>
            </w:r>
          </w:p>
        </w:tc>
        <w:tc>
          <w:tcPr>
            <w:tcW w:w="4818" w:type="dxa"/>
            <w:shd w:val="clear" w:color="auto" w:fill="auto"/>
            <w:noWrap/>
            <w:vAlign w:val="bottom"/>
          </w:tcPr>
          <w:p w14:paraId="3E4A5C71" w14:textId="77777777" w:rsidR="004A55EE" w:rsidRPr="00F80F24" w:rsidRDefault="004A55EE" w:rsidP="00F80F24">
            <w:pPr>
              <w:suppressAutoHyphens w:val="0"/>
              <w:spacing w:before="40" w:after="40" w:line="220" w:lineRule="exact"/>
              <w:ind w:right="113"/>
              <w:jc w:val="right"/>
              <w:rPr>
                <w:sz w:val="18"/>
              </w:rPr>
            </w:pPr>
            <w:r w:rsidRPr="00F80F24">
              <w:rPr>
                <w:sz w:val="18"/>
              </w:rPr>
              <w:t>9.0</w:t>
            </w:r>
          </w:p>
        </w:tc>
      </w:tr>
      <w:tr w:rsidR="004A55EE" w:rsidRPr="00F80F24" w14:paraId="3C61F5D3" w14:textId="77777777" w:rsidTr="00F80F24">
        <w:tc>
          <w:tcPr>
            <w:tcW w:w="2552" w:type="dxa"/>
            <w:shd w:val="clear" w:color="auto" w:fill="auto"/>
            <w:noWrap/>
          </w:tcPr>
          <w:p w14:paraId="506F7DFC" w14:textId="36EB686C" w:rsidR="004A55EE" w:rsidRPr="00F80F24" w:rsidRDefault="004A55EE" w:rsidP="00F80F24">
            <w:pPr>
              <w:suppressAutoHyphens w:val="0"/>
              <w:spacing w:before="40" w:after="40" w:line="220" w:lineRule="exact"/>
              <w:ind w:right="113"/>
              <w:rPr>
                <w:sz w:val="18"/>
              </w:rPr>
            </w:pPr>
            <w:r w:rsidRPr="00F80F24">
              <w:rPr>
                <w:sz w:val="18"/>
              </w:rPr>
              <w:t>1981</w:t>
            </w:r>
            <w:r w:rsidR="00F80F24">
              <w:rPr>
                <w:sz w:val="18"/>
              </w:rPr>
              <w:t>–</w:t>
            </w:r>
            <w:r w:rsidRPr="00F80F24">
              <w:rPr>
                <w:sz w:val="18"/>
              </w:rPr>
              <w:t>1985</w:t>
            </w:r>
          </w:p>
        </w:tc>
        <w:tc>
          <w:tcPr>
            <w:tcW w:w="4818" w:type="dxa"/>
            <w:shd w:val="clear" w:color="auto" w:fill="auto"/>
            <w:noWrap/>
            <w:vAlign w:val="bottom"/>
          </w:tcPr>
          <w:p w14:paraId="604118D1" w14:textId="77777777" w:rsidR="004A55EE" w:rsidRPr="00F80F24" w:rsidRDefault="004A55EE" w:rsidP="00F80F24">
            <w:pPr>
              <w:suppressAutoHyphens w:val="0"/>
              <w:spacing w:before="40" w:after="40" w:line="220" w:lineRule="exact"/>
              <w:ind w:right="113"/>
              <w:jc w:val="right"/>
              <w:rPr>
                <w:sz w:val="18"/>
              </w:rPr>
            </w:pPr>
            <w:r w:rsidRPr="00F80F24">
              <w:rPr>
                <w:sz w:val="18"/>
              </w:rPr>
              <w:t>8.1</w:t>
            </w:r>
          </w:p>
        </w:tc>
      </w:tr>
      <w:tr w:rsidR="004A55EE" w:rsidRPr="00F80F24" w14:paraId="036B4F4D" w14:textId="77777777" w:rsidTr="00F80F24">
        <w:tc>
          <w:tcPr>
            <w:tcW w:w="2552" w:type="dxa"/>
            <w:shd w:val="clear" w:color="auto" w:fill="auto"/>
            <w:noWrap/>
          </w:tcPr>
          <w:p w14:paraId="152068B6" w14:textId="4757CE85" w:rsidR="004A55EE" w:rsidRPr="00F80F24" w:rsidRDefault="004A55EE" w:rsidP="00F80F24">
            <w:pPr>
              <w:suppressAutoHyphens w:val="0"/>
              <w:spacing w:before="40" w:after="40" w:line="220" w:lineRule="exact"/>
              <w:ind w:right="113"/>
              <w:rPr>
                <w:sz w:val="18"/>
              </w:rPr>
            </w:pPr>
            <w:r w:rsidRPr="00F80F24">
              <w:rPr>
                <w:sz w:val="18"/>
              </w:rPr>
              <w:t>1986</w:t>
            </w:r>
            <w:r w:rsidR="00F80F24">
              <w:rPr>
                <w:sz w:val="18"/>
              </w:rPr>
              <w:t>–</w:t>
            </w:r>
            <w:r w:rsidRPr="00F80F24">
              <w:rPr>
                <w:sz w:val="18"/>
              </w:rPr>
              <w:t>1990</w:t>
            </w:r>
          </w:p>
        </w:tc>
        <w:tc>
          <w:tcPr>
            <w:tcW w:w="4818" w:type="dxa"/>
            <w:shd w:val="clear" w:color="auto" w:fill="auto"/>
            <w:noWrap/>
            <w:vAlign w:val="bottom"/>
          </w:tcPr>
          <w:p w14:paraId="175DC56B" w14:textId="77777777" w:rsidR="004A55EE" w:rsidRPr="00F80F24" w:rsidRDefault="004A55EE" w:rsidP="00F80F24">
            <w:pPr>
              <w:suppressAutoHyphens w:val="0"/>
              <w:spacing w:before="40" w:after="40" w:line="220" w:lineRule="exact"/>
              <w:ind w:right="113"/>
              <w:jc w:val="right"/>
              <w:rPr>
                <w:sz w:val="18"/>
              </w:rPr>
            </w:pPr>
            <w:r w:rsidRPr="00F80F24">
              <w:rPr>
                <w:sz w:val="18"/>
              </w:rPr>
              <w:t>7.9</w:t>
            </w:r>
          </w:p>
        </w:tc>
      </w:tr>
      <w:tr w:rsidR="004A55EE" w:rsidRPr="00F80F24" w14:paraId="7DCE6B9B" w14:textId="77777777" w:rsidTr="00F80F24">
        <w:tc>
          <w:tcPr>
            <w:tcW w:w="2552" w:type="dxa"/>
            <w:shd w:val="clear" w:color="auto" w:fill="auto"/>
            <w:noWrap/>
          </w:tcPr>
          <w:p w14:paraId="46CDDDA4" w14:textId="5F6424CD" w:rsidR="004A55EE" w:rsidRPr="00F80F24" w:rsidRDefault="004A55EE" w:rsidP="00F80F24">
            <w:pPr>
              <w:suppressAutoHyphens w:val="0"/>
              <w:spacing w:before="40" w:after="40" w:line="220" w:lineRule="exact"/>
              <w:ind w:right="113"/>
              <w:rPr>
                <w:sz w:val="18"/>
              </w:rPr>
            </w:pPr>
            <w:r w:rsidRPr="00F80F24">
              <w:rPr>
                <w:sz w:val="18"/>
              </w:rPr>
              <w:t>1991</w:t>
            </w:r>
            <w:r w:rsidR="00F80F24">
              <w:rPr>
                <w:sz w:val="18"/>
              </w:rPr>
              <w:t>–</w:t>
            </w:r>
            <w:r w:rsidRPr="00F80F24">
              <w:rPr>
                <w:sz w:val="18"/>
              </w:rPr>
              <w:t>1995</w:t>
            </w:r>
          </w:p>
        </w:tc>
        <w:tc>
          <w:tcPr>
            <w:tcW w:w="4818" w:type="dxa"/>
            <w:shd w:val="clear" w:color="auto" w:fill="auto"/>
            <w:noWrap/>
            <w:vAlign w:val="bottom"/>
          </w:tcPr>
          <w:p w14:paraId="62BCBDE8" w14:textId="77777777" w:rsidR="004A55EE" w:rsidRPr="00F80F24" w:rsidRDefault="004A55EE" w:rsidP="00F80F24">
            <w:pPr>
              <w:suppressAutoHyphens w:val="0"/>
              <w:spacing w:before="40" w:after="40" w:line="220" w:lineRule="exact"/>
              <w:ind w:right="113"/>
              <w:jc w:val="right"/>
              <w:rPr>
                <w:sz w:val="18"/>
              </w:rPr>
            </w:pPr>
            <w:r w:rsidRPr="00F80F24">
              <w:rPr>
                <w:sz w:val="18"/>
              </w:rPr>
              <w:t>5.3</w:t>
            </w:r>
          </w:p>
        </w:tc>
      </w:tr>
      <w:tr w:rsidR="004A55EE" w:rsidRPr="00F80F24" w14:paraId="4B8149E6" w14:textId="77777777" w:rsidTr="00F80F24">
        <w:tc>
          <w:tcPr>
            <w:tcW w:w="2552" w:type="dxa"/>
            <w:shd w:val="clear" w:color="auto" w:fill="auto"/>
            <w:noWrap/>
          </w:tcPr>
          <w:p w14:paraId="730322F3" w14:textId="23540B26" w:rsidR="004A55EE" w:rsidRPr="00F80F24" w:rsidRDefault="004A55EE" w:rsidP="00F80F24">
            <w:pPr>
              <w:suppressAutoHyphens w:val="0"/>
              <w:spacing w:before="40" w:after="40" w:line="220" w:lineRule="exact"/>
              <w:ind w:right="113"/>
              <w:rPr>
                <w:sz w:val="18"/>
              </w:rPr>
            </w:pPr>
            <w:r w:rsidRPr="00F80F24">
              <w:rPr>
                <w:sz w:val="18"/>
              </w:rPr>
              <w:t>1996</w:t>
            </w:r>
            <w:r w:rsidR="00F80F24">
              <w:rPr>
                <w:sz w:val="18"/>
              </w:rPr>
              <w:t>–</w:t>
            </w:r>
            <w:r w:rsidRPr="00F80F24">
              <w:rPr>
                <w:sz w:val="18"/>
              </w:rPr>
              <w:t>2000</w:t>
            </w:r>
          </w:p>
        </w:tc>
        <w:tc>
          <w:tcPr>
            <w:tcW w:w="4818" w:type="dxa"/>
            <w:shd w:val="clear" w:color="auto" w:fill="auto"/>
            <w:noWrap/>
            <w:vAlign w:val="bottom"/>
          </w:tcPr>
          <w:p w14:paraId="5A60B80A" w14:textId="77777777" w:rsidR="004A55EE" w:rsidRPr="00F80F24" w:rsidRDefault="004A55EE" w:rsidP="00F80F24">
            <w:pPr>
              <w:suppressAutoHyphens w:val="0"/>
              <w:spacing w:before="40" w:after="40" w:line="220" w:lineRule="exact"/>
              <w:ind w:right="113"/>
              <w:jc w:val="right"/>
              <w:rPr>
                <w:sz w:val="18"/>
              </w:rPr>
            </w:pPr>
            <w:r w:rsidRPr="00F80F24">
              <w:rPr>
                <w:sz w:val="18"/>
              </w:rPr>
              <w:t>4.1</w:t>
            </w:r>
          </w:p>
        </w:tc>
      </w:tr>
      <w:tr w:rsidR="004A55EE" w:rsidRPr="00F80F24" w14:paraId="6442DD10" w14:textId="77777777" w:rsidTr="00F80F24">
        <w:tc>
          <w:tcPr>
            <w:tcW w:w="2552" w:type="dxa"/>
            <w:shd w:val="clear" w:color="auto" w:fill="auto"/>
            <w:noWrap/>
          </w:tcPr>
          <w:p w14:paraId="39FCD678" w14:textId="2C0D96BE" w:rsidR="004A55EE" w:rsidRPr="00F80F24" w:rsidRDefault="004A55EE" w:rsidP="00F80F24">
            <w:pPr>
              <w:suppressAutoHyphens w:val="0"/>
              <w:spacing w:before="40" w:after="40" w:line="220" w:lineRule="exact"/>
              <w:ind w:right="113"/>
              <w:rPr>
                <w:sz w:val="18"/>
              </w:rPr>
            </w:pPr>
            <w:r w:rsidRPr="00F80F24">
              <w:rPr>
                <w:sz w:val="18"/>
              </w:rPr>
              <w:t>2001</w:t>
            </w:r>
            <w:r w:rsidR="00F80F24">
              <w:rPr>
                <w:sz w:val="18"/>
              </w:rPr>
              <w:t>–</w:t>
            </w:r>
            <w:r w:rsidRPr="00F80F24">
              <w:rPr>
                <w:sz w:val="18"/>
              </w:rPr>
              <w:t>2005</w:t>
            </w:r>
          </w:p>
        </w:tc>
        <w:tc>
          <w:tcPr>
            <w:tcW w:w="4818" w:type="dxa"/>
            <w:shd w:val="clear" w:color="auto" w:fill="auto"/>
            <w:noWrap/>
            <w:vAlign w:val="bottom"/>
          </w:tcPr>
          <w:p w14:paraId="33BC923C" w14:textId="77777777" w:rsidR="004A55EE" w:rsidRPr="00F80F24" w:rsidRDefault="004A55EE" w:rsidP="00F80F24">
            <w:pPr>
              <w:suppressAutoHyphens w:val="0"/>
              <w:spacing w:before="40" w:after="40" w:line="220" w:lineRule="exact"/>
              <w:ind w:right="113"/>
              <w:jc w:val="right"/>
              <w:rPr>
                <w:sz w:val="18"/>
              </w:rPr>
            </w:pPr>
            <w:r w:rsidRPr="00F80F24">
              <w:rPr>
                <w:sz w:val="18"/>
              </w:rPr>
              <w:t>3.3</w:t>
            </w:r>
          </w:p>
        </w:tc>
      </w:tr>
      <w:tr w:rsidR="004A55EE" w:rsidRPr="00F80F24" w14:paraId="5FECDF6A" w14:textId="77777777" w:rsidTr="00F80F24">
        <w:tc>
          <w:tcPr>
            <w:tcW w:w="2552" w:type="dxa"/>
            <w:shd w:val="clear" w:color="auto" w:fill="auto"/>
            <w:noWrap/>
          </w:tcPr>
          <w:p w14:paraId="7427A3C6" w14:textId="1EE03858" w:rsidR="004A55EE" w:rsidRPr="00F80F24" w:rsidRDefault="004A55EE" w:rsidP="00F80F24">
            <w:pPr>
              <w:suppressAutoHyphens w:val="0"/>
              <w:spacing w:before="40" w:after="40" w:line="220" w:lineRule="exact"/>
              <w:ind w:right="113"/>
              <w:rPr>
                <w:sz w:val="18"/>
              </w:rPr>
            </w:pPr>
            <w:r w:rsidRPr="00F80F24">
              <w:rPr>
                <w:sz w:val="18"/>
              </w:rPr>
              <w:t>2006</w:t>
            </w:r>
            <w:r w:rsidR="00F80F24">
              <w:rPr>
                <w:sz w:val="18"/>
              </w:rPr>
              <w:t>–</w:t>
            </w:r>
            <w:r w:rsidRPr="00F80F24">
              <w:rPr>
                <w:sz w:val="18"/>
              </w:rPr>
              <w:t>2010</w:t>
            </w:r>
          </w:p>
        </w:tc>
        <w:tc>
          <w:tcPr>
            <w:tcW w:w="4818" w:type="dxa"/>
            <w:shd w:val="clear" w:color="auto" w:fill="auto"/>
            <w:noWrap/>
            <w:vAlign w:val="bottom"/>
          </w:tcPr>
          <w:p w14:paraId="2FC2D186" w14:textId="77777777" w:rsidR="004A55EE" w:rsidRPr="00F80F24" w:rsidRDefault="004A55EE" w:rsidP="00F80F24">
            <w:pPr>
              <w:suppressAutoHyphens w:val="0"/>
              <w:spacing w:before="40" w:after="40" w:line="220" w:lineRule="exact"/>
              <w:ind w:right="113"/>
              <w:jc w:val="right"/>
              <w:rPr>
                <w:sz w:val="18"/>
              </w:rPr>
            </w:pPr>
            <w:r w:rsidRPr="00F80F24">
              <w:rPr>
                <w:sz w:val="18"/>
              </w:rPr>
              <w:t>3.0</w:t>
            </w:r>
          </w:p>
        </w:tc>
      </w:tr>
      <w:tr w:rsidR="004A55EE" w:rsidRPr="00F80F24" w14:paraId="176CB7BF" w14:textId="77777777" w:rsidTr="00F80F24">
        <w:tc>
          <w:tcPr>
            <w:tcW w:w="2552" w:type="dxa"/>
            <w:shd w:val="clear" w:color="auto" w:fill="auto"/>
            <w:noWrap/>
          </w:tcPr>
          <w:p w14:paraId="1D43C844" w14:textId="5F585F82" w:rsidR="004A55EE" w:rsidRPr="00F80F24" w:rsidRDefault="004A55EE" w:rsidP="00F80F24">
            <w:pPr>
              <w:suppressAutoHyphens w:val="0"/>
              <w:spacing w:before="40" w:after="40" w:line="220" w:lineRule="exact"/>
              <w:ind w:right="113"/>
              <w:rPr>
                <w:sz w:val="18"/>
              </w:rPr>
            </w:pPr>
            <w:r w:rsidRPr="00F80F24">
              <w:rPr>
                <w:sz w:val="18"/>
              </w:rPr>
              <w:t>2011</w:t>
            </w:r>
            <w:r w:rsidR="00F80F24">
              <w:rPr>
                <w:sz w:val="18"/>
              </w:rPr>
              <w:t>–</w:t>
            </w:r>
            <w:r w:rsidRPr="00F80F24">
              <w:rPr>
                <w:sz w:val="18"/>
              </w:rPr>
              <w:t>2015</w:t>
            </w:r>
          </w:p>
        </w:tc>
        <w:tc>
          <w:tcPr>
            <w:tcW w:w="4818" w:type="dxa"/>
            <w:shd w:val="clear" w:color="auto" w:fill="auto"/>
            <w:noWrap/>
            <w:vAlign w:val="bottom"/>
          </w:tcPr>
          <w:p w14:paraId="4C669B9D" w14:textId="77777777" w:rsidR="004A55EE" w:rsidRPr="00F80F24" w:rsidRDefault="004A55EE" w:rsidP="00F80F24">
            <w:pPr>
              <w:suppressAutoHyphens w:val="0"/>
              <w:spacing w:before="40" w:after="40" w:line="220" w:lineRule="exact"/>
              <w:ind w:right="113"/>
              <w:jc w:val="right"/>
              <w:rPr>
                <w:sz w:val="18"/>
              </w:rPr>
            </w:pPr>
            <w:r w:rsidRPr="00F80F24">
              <w:rPr>
                <w:sz w:val="18"/>
              </w:rPr>
              <w:t>2.4</w:t>
            </w:r>
          </w:p>
        </w:tc>
      </w:tr>
      <w:tr w:rsidR="00F80F24" w:rsidRPr="00F80F24" w14:paraId="32D5A98A" w14:textId="77777777" w:rsidTr="00F80F24">
        <w:tc>
          <w:tcPr>
            <w:tcW w:w="2552" w:type="dxa"/>
            <w:shd w:val="clear" w:color="auto" w:fill="auto"/>
            <w:noWrap/>
          </w:tcPr>
          <w:p w14:paraId="4DEB3A64" w14:textId="41B7AA65" w:rsidR="00F80F24" w:rsidRPr="00F80F24" w:rsidRDefault="00F80F24" w:rsidP="00F80F24">
            <w:pPr>
              <w:suppressAutoHyphens w:val="0"/>
              <w:spacing w:before="40" w:after="40" w:line="220" w:lineRule="exact"/>
              <w:ind w:right="113"/>
              <w:rPr>
                <w:sz w:val="18"/>
              </w:rPr>
            </w:pPr>
            <w:r w:rsidRPr="00F80F24">
              <w:rPr>
                <w:sz w:val="18"/>
              </w:rPr>
              <w:t>2016</w:t>
            </w:r>
            <w:r>
              <w:rPr>
                <w:sz w:val="18"/>
              </w:rPr>
              <w:t>–</w:t>
            </w:r>
            <w:r w:rsidRPr="00F80F24">
              <w:rPr>
                <w:sz w:val="18"/>
              </w:rPr>
              <w:t xml:space="preserve">2020 </w:t>
            </w:r>
          </w:p>
        </w:tc>
        <w:tc>
          <w:tcPr>
            <w:tcW w:w="4818" w:type="dxa"/>
            <w:shd w:val="clear" w:color="auto" w:fill="auto"/>
            <w:noWrap/>
            <w:vAlign w:val="bottom"/>
          </w:tcPr>
          <w:p w14:paraId="542BE3F9" w14:textId="693B925E" w:rsidR="00F80F24" w:rsidRPr="00F80F24" w:rsidRDefault="00F80F24" w:rsidP="00F80F24">
            <w:pPr>
              <w:suppressAutoHyphens w:val="0"/>
              <w:spacing w:before="40" w:after="40" w:line="220" w:lineRule="exact"/>
              <w:ind w:right="113"/>
              <w:jc w:val="right"/>
              <w:rPr>
                <w:sz w:val="18"/>
              </w:rPr>
            </w:pPr>
            <w:r w:rsidRPr="00F80F24">
              <w:rPr>
                <w:sz w:val="18"/>
              </w:rPr>
              <w:t>2.1</w:t>
            </w:r>
          </w:p>
        </w:tc>
      </w:tr>
      <w:tr w:rsidR="004A55EE" w:rsidRPr="00F80F24" w14:paraId="7A54B88D" w14:textId="77777777" w:rsidTr="00F80F24">
        <w:tc>
          <w:tcPr>
            <w:tcW w:w="2552" w:type="dxa"/>
            <w:shd w:val="clear" w:color="auto" w:fill="auto"/>
            <w:noWrap/>
          </w:tcPr>
          <w:p w14:paraId="4B047245" w14:textId="22CF0010" w:rsidR="004A55EE" w:rsidRPr="00F80F24" w:rsidRDefault="004A55EE" w:rsidP="00F80F24">
            <w:pPr>
              <w:suppressAutoHyphens w:val="0"/>
              <w:spacing w:before="40" w:after="40" w:line="220" w:lineRule="exact"/>
              <w:ind w:right="113"/>
              <w:rPr>
                <w:sz w:val="18"/>
              </w:rPr>
            </w:pPr>
            <w:r w:rsidRPr="00F80F24">
              <w:rPr>
                <w:sz w:val="18"/>
              </w:rPr>
              <w:t>2021</w:t>
            </w:r>
            <w:r w:rsidR="00F80F24">
              <w:rPr>
                <w:sz w:val="18"/>
              </w:rPr>
              <w:t>–</w:t>
            </w:r>
            <w:r w:rsidRPr="00F80F24">
              <w:rPr>
                <w:sz w:val="18"/>
              </w:rPr>
              <w:t>2022</w:t>
            </w:r>
          </w:p>
        </w:tc>
        <w:tc>
          <w:tcPr>
            <w:tcW w:w="4818" w:type="dxa"/>
            <w:shd w:val="clear" w:color="auto" w:fill="auto"/>
            <w:noWrap/>
            <w:vAlign w:val="bottom"/>
          </w:tcPr>
          <w:p w14:paraId="1ECB5A52" w14:textId="77777777" w:rsidR="004A55EE" w:rsidRPr="00F80F24" w:rsidRDefault="004A55EE" w:rsidP="00F80F24">
            <w:pPr>
              <w:suppressAutoHyphens w:val="0"/>
              <w:spacing w:before="40" w:after="40" w:line="220" w:lineRule="exact"/>
              <w:ind w:right="113"/>
              <w:jc w:val="right"/>
              <w:rPr>
                <w:sz w:val="18"/>
              </w:rPr>
            </w:pPr>
            <w:r w:rsidRPr="00F80F24">
              <w:rPr>
                <w:sz w:val="18"/>
              </w:rPr>
              <w:t>1.9</w:t>
            </w:r>
          </w:p>
        </w:tc>
      </w:tr>
    </w:tbl>
    <w:p w14:paraId="1F390557" w14:textId="596BACDC" w:rsidR="004A55EE" w:rsidRPr="00F26AFB" w:rsidRDefault="004A55EE" w:rsidP="004A55EE">
      <w:pPr>
        <w:pStyle w:val="SingleTxtG"/>
        <w:spacing w:before="240" w:after="240"/>
      </w:pPr>
      <w:r w:rsidRPr="00F26AFB">
        <w:t>3</w:t>
      </w:r>
      <w:r>
        <w:t>1</w:t>
      </w:r>
      <w:r w:rsidRPr="00F26AFB">
        <w:t>.</w:t>
      </w:r>
      <w:r w:rsidRPr="00F26AFB">
        <w:tab/>
        <w:t>The table below shows</w:t>
      </w:r>
      <w:r>
        <w:t xml:space="preserve"> the</w:t>
      </w:r>
      <w:r w:rsidRPr="00F26AFB">
        <w:t xml:space="preserve"> </w:t>
      </w:r>
      <w:r w:rsidRPr="003A0748">
        <w:rPr>
          <w:i/>
          <w:iCs/>
        </w:rPr>
        <w:t>maternal mortality</w:t>
      </w:r>
      <w:r>
        <w:rPr>
          <w:i/>
          <w:iCs/>
        </w:rPr>
        <w:t xml:space="preserve"> rate</w:t>
      </w:r>
      <w:r w:rsidRPr="003A0748">
        <w:rPr>
          <w:i/>
          <w:iCs/>
        </w:rPr>
        <w:t xml:space="preserve"> </w:t>
      </w:r>
      <w:r w:rsidRPr="003A0748">
        <w:t>for the period 2005</w:t>
      </w:r>
      <w:r w:rsidR="00BA61AB">
        <w:t>–</w:t>
      </w:r>
      <w:r w:rsidRPr="003A0748">
        <w:t>2022.</w:t>
      </w:r>
      <w: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519"/>
      </w:tblGrid>
      <w:tr w:rsidR="00B264E0" w:rsidRPr="00B264E0" w14:paraId="0EF0E6C1" w14:textId="77777777" w:rsidTr="0029091C">
        <w:trPr>
          <w:tblHeader/>
        </w:trPr>
        <w:tc>
          <w:tcPr>
            <w:tcW w:w="851" w:type="dxa"/>
            <w:tcBorders>
              <w:top w:val="single" w:sz="4" w:space="0" w:color="auto"/>
              <w:bottom w:val="single" w:sz="12" w:space="0" w:color="auto"/>
            </w:tcBorders>
            <w:shd w:val="clear" w:color="auto" w:fill="auto"/>
            <w:vAlign w:val="bottom"/>
          </w:tcPr>
          <w:p w14:paraId="698EA7DB" w14:textId="77777777" w:rsidR="004A55EE" w:rsidRPr="00B264E0" w:rsidRDefault="004A55EE" w:rsidP="00B264E0">
            <w:pPr>
              <w:suppressAutoHyphens w:val="0"/>
              <w:spacing w:before="80" w:after="80" w:line="200" w:lineRule="exact"/>
              <w:ind w:right="113"/>
              <w:rPr>
                <w:i/>
                <w:sz w:val="16"/>
              </w:rPr>
            </w:pPr>
            <w:bookmarkStart w:id="21" w:name="_Hlk165304017"/>
            <w:r w:rsidRPr="00B264E0">
              <w:rPr>
                <w:i/>
                <w:sz w:val="16"/>
              </w:rPr>
              <w:t xml:space="preserve">Year </w:t>
            </w:r>
          </w:p>
        </w:tc>
        <w:tc>
          <w:tcPr>
            <w:tcW w:w="6520" w:type="dxa"/>
            <w:tcBorders>
              <w:top w:val="single" w:sz="4" w:space="0" w:color="auto"/>
              <w:bottom w:val="single" w:sz="12" w:space="0" w:color="auto"/>
            </w:tcBorders>
            <w:shd w:val="clear" w:color="auto" w:fill="auto"/>
            <w:vAlign w:val="bottom"/>
          </w:tcPr>
          <w:p w14:paraId="20CA60D1" w14:textId="77777777" w:rsidR="004A55EE" w:rsidRPr="00B264E0" w:rsidRDefault="004A55EE" w:rsidP="00B264E0">
            <w:pPr>
              <w:suppressAutoHyphens w:val="0"/>
              <w:spacing w:before="80" w:after="80" w:line="200" w:lineRule="exact"/>
              <w:ind w:right="113"/>
              <w:jc w:val="right"/>
              <w:rPr>
                <w:i/>
                <w:iCs/>
                <w:sz w:val="16"/>
                <w:szCs w:val="16"/>
              </w:rPr>
            </w:pPr>
            <w:r w:rsidRPr="00B264E0">
              <w:rPr>
                <w:i/>
                <w:iCs/>
                <w:sz w:val="16"/>
                <w:szCs w:val="16"/>
              </w:rPr>
              <w:t>Maternal mortality per 100,000 births</w:t>
            </w:r>
          </w:p>
        </w:tc>
      </w:tr>
      <w:tr w:rsidR="0029091C" w:rsidRPr="00B264E0" w14:paraId="3F20EFD0" w14:textId="77777777" w:rsidTr="0029091C">
        <w:trPr>
          <w:trHeight w:hRule="exact" w:val="113"/>
          <w:tblHeader/>
        </w:trPr>
        <w:tc>
          <w:tcPr>
            <w:tcW w:w="851" w:type="dxa"/>
            <w:tcBorders>
              <w:top w:val="single" w:sz="12" w:space="0" w:color="auto"/>
              <w:bottom w:val="nil"/>
            </w:tcBorders>
            <w:shd w:val="clear" w:color="auto" w:fill="auto"/>
          </w:tcPr>
          <w:p w14:paraId="2421004B" w14:textId="77777777" w:rsidR="0029091C" w:rsidRPr="00B264E0" w:rsidRDefault="0029091C" w:rsidP="00B264E0">
            <w:pPr>
              <w:suppressAutoHyphens w:val="0"/>
              <w:spacing w:before="40" w:after="40" w:line="220" w:lineRule="exact"/>
              <w:ind w:right="113"/>
              <w:rPr>
                <w:sz w:val="18"/>
              </w:rPr>
            </w:pPr>
          </w:p>
        </w:tc>
        <w:tc>
          <w:tcPr>
            <w:tcW w:w="6520" w:type="dxa"/>
            <w:tcBorders>
              <w:top w:val="single" w:sz="12" w:space="0" w:color="auto"/>
              <w:bottom w:val="nil"/>
            </w:tcBorders>
            <w:shd w:val="clear" w:color="auto" w:fill="auto"/>
            <w:vAlign w:val="bottom"/>
          </w:tcPr>
          <w:p w14:paraId="211509AD" w14:textId="77777777" w:rsidR="0029091C" w:rsidRPr="00B264E0" w:rsidRDefault="0029091C" w:rsidP="00B264E0">
            <w:pPr>
              <w:suppressAutoHyphens w:val="0"/>
              <w:spacing w:before="40" w:after="40" w:line="220" w:lineRule="exact"/>
              <w:ind w:right="113"/>
              <w:jc w:val="right"/>
              <w:rPr>
                <w:sz w:val="18"/>
              </w:rPr>
            </w:pPr>
          </w:p>
        </w:tc>
      </w:tr>
      <w:tr w:rsidR="00B264E0" w:rsidRPr="00B264E0" w14:paraId="775CD242" w14:textId="77777777" w:rsidTr="0029091C">
        <w:tc>
          <w:tcPr>
            <w:tcW w:w="851" w:type="dxa"/>
            <w:tcBorders>
              <w:top w:val="nil"/>
            </w:tcBorders>
            <w:shd w:val="clear" w:color="auto" w:fill="auto"/>
          </w:tcPr>
          <w:p w14:paraId="4AD12FC3" w14:textId="77777777" w:rsidR="004A55EE" w:rsidRPr="00B264E0" w:rsidRDefault="004A55EE" w:rsidP="00B264E0">
            <w:pPr>
              <w:suppressAutoHyphens w:val="0"/>
              <w:spacing w:before="40" w:after="40" w:line="220" w:lineRule="exact"/>
              <w:ind w:right="113"/>
              <w:rPr>
                <w:sz w:val="18"/>
              </w:rPr>
            </w:pPr>
            <w:r w:rsidRPr="00B264E0">
              <w:rPr>
                <w:sz w:val="18"/>
              </w:rPr>
              <w:t>2005</w:t>
            </w:r>
          </w:p>
        </w:tc>
        <w:tc>
          <w:tcPr>
            <w:tcW w:w="6520" w:type="dxa"/>
            <w:tcBorders>
              <w:top w:val="nil"/>
            </w:tcBorders>
            <w:shd w:val="clear" w:color="auto" w:fill="auto"/>
            <w:vAlign w:val="bottom"/>
          </w:tcPr>
          <w:p w14:paraId="562227C7" w14:textId="77777777" w:rsidR="004A55EE" w:rsidRPr="00B264E0" w:rsidRDefault="004A55EE" w:rsidP="00B264E0">
            <w:pPr>
              <w:suppressAutoHyphens w:val="0"/>
              <w:spacing w:before="40" w:after="40" w:line="220" w:lineRule="exact"/>
              <w:ind w:right="113"/>
              <w:jc w:val="right"/>
              <w:rPr>
                <w:sz w:val="18"/>
              </w:rPr>
            </w:pPr>
            <w:r w:rsidRPr="00B264E0">
              <w:rPr>
                <w:sz w:val="18"/>
              </w:rPr>
              <w:t>8.8</w:t>
            </w:r>
          </w:p>
        </w:tc>
      </w:tr>
      <w:tr w:rsidR="00B264E0" w:rsidRPr="00B264E0" w14:paraId="45B881F4" w14:textId="77777777" w:rsidTr="00B264E0">
        <w:tc>
          <w:tcPr>
            <w:tcW w:w="851" w:type="dxa"/>
            <w:shd w:val="clear" w:color="auto" w:fill="auto"/>
          </w:tcPr>
          <w:p w14:paraId="3EFB2D6E" w14:textId="77777777" w:rsidR="004A55EE" w:rsidRPr="00B264E0" w:rsidRDefault="004A55EE" w:rsidP="00B264E0">
            <w:pPr>
              <w:suppressAutoHyphens w:val="0"/>
              <w:spacing w:before="40" w:after="40" w:line="220" w:lineRule="exact"/>
              <w:ind w:right="113"/>
              <w:rPr>
                <w:sz w:val="18"/>
              </w:rPr>
            </w:pPr>
            <w:r w:rsidRPr="00B264E0">
              <w:rPr>
                <w:sz w:val="18"/>
              </w:rPr>
              <w:t>2006</w:t>
            </w:r>
          </w:p>
        </w:tc>
        <w:tc>
          <w:tcPr>
            <w:tcW w:w="6520" w:type="dxa"/>
            <w:shd w:val="clear" w:color="auto" w:fill="auto"/>
            <w:vAlign w:val="bottom"/>
          </w:tcPr>
          <w:p w14:paraId="450AADC0" w14:textId="77777777" w:rsidR="004A55EE" w:rsidRPr="00B264E0" w:rsidRDefault="004A55EE" w:rsidP="00B264E0">
            <w:pPr>
              <w:suppressAutoHyphens w:val="0"/>
              <w:spacing w:before="40" w:after="40" w:line="220" w:lineRule="exact"/>
              <w:ind w:right="113"/>
              <w:jc w:val="right"/>
              <w:rPr>
                <w:sz w:val="18"/>
              </w:rPr>
            </w:pPr>
            <w:r w:rsidRPr="00B264E0">
              <w:rPr>
                <w:sz w:val="18"/>
              </w:rPr>
              <w:t>10.2</w:t>
            </w:r>
          </w:p>
        </w:tc>
      </w:tr>
      <w:tr w:rsidR="00B264E0" w:rsidRPr="00B264E0" w14:paraId="65B5B7E5" w14:textId="77777777" w:rsidTr="00B264E0">
        <w:tc>
          <w:tcPr>
            <w:tcW w:w="851" w:type="dxa"/>
            <w:shd w:val="clear" w:color="auto" w:fill="auto"/>
          </w:tcPr>
          <w:p w14:paraId="525E5A5C" w14:textId="77777777" w:rsidR="004A55EE" w:rsidRPr="00B264E0" w:rsidRDefault="004A55EE" w:rsidP="00B264E0">
            <w:pPr>
              <w:suppressAutoHyphens w:val="0"/>
              <w:spacing w:before="40" w:after="40" w:line="220" w:lineRule="exact"/>
              <w:ind w:right="113"/>
              <w:rPr>
                <w:sz w:val="18"/>
              </w:rPr>
            </w:pPr>
            <w:r w:rsidRPr="00B264E0">
              <w:rPr>
                <w:sz w:val="18"/>
              </w:rPr>
              <w:t>2007</w:t>
            </w:r>
          </w:p>
        </w:tc>
        <w:tc>
          <w:tcPr>
            <w:tcW w:w="6520" w:type="dxa"/>
            <w:shd w:val="clear" w:color="auto" w:fill="auto"/>
            <w:vAlign w:val="bottom"/>
          </w:tcPr>
          <w:p w14:paraId="08BD6AC5" w14:textId="77777777" w:rsidR="004A55EE" w:rsidRPr="00B264E0" w:rsidRDefault="004A55EE" w:rsidP="00B264E0">
            <w:pPr>
              <w:suppressAutoHyphens w:val="0"/>
              <w:spacing w:before="40" w:after="40" w:line="220" w:lineRule="exact"/>
              <w:ind w:right="113"/>
              <w:jc w:val="right"/>
              <w:rPr>
                <w:sz w:val="18"/>
              </w:rPr>
            </w:pPr>
            <w:r w:rsidRPr="00B264E0">
              <w:rPr>
                <w:sz w:val="18"/>
              </w:rPr>
              <w:t>13.6</w:t>
            </w:r>
          </w:p>
        </w:tc>
      </w:tr>
      <w:tr w:rsidR="00B264E0" w:rsidRPr="00B264E0" w14:paraId="7066524C" w14:textId="77777777" w:rsidTr="00B264E0">
        <w:tc>
          <w:tcPr>
            <w:tcW w:w="851" w:type="dxa"/>
            <w:tcBorders>
              <w:bottom w:val="nil"/>
            </w:tcBorders>
            <w:shd w:val="clear" w:color="auto" w:fill="auto"/>
          </w:tcPr>
          <w:p w14:paraId="075CAC1A" w14:textId="77777777" w:rsidR="004A55EE" w:rsidRPr="00B264E0" w:rsidRDefault="004A55EE" w:rsidP="00B264E0">
            <w:pPr>
              <w:suppressAutoHyphens w:val="0"/>
              <w:spacing w:before="40" w:after="40" w:line="220" w:lineRule="exact"/>
              <w:ind w:right="113"/>
              <w:rPr>
                <w:sz w:val="18"/>
              </w:rPr>
            </w:pPr>
            <w:r w:rsidRPr="00B264E0">
              <w:rPr>
                <w:sz w:val="18"/>
              </w:rPr>
              <w:t>2008</w:t>
            </w:r>
          </w:p>
        </w:tc>
        <w:tc>
          <w:tcPr>
            <w:tcW w:w="6520" w:type="dxa"/>
            <w:tcBorders>
              <w:bottom w:val="nil"/>
            </w:tcBorders>
            <w:shd w:val="clear" w:color="auto" w:fill="auto"/>
            <w:vAlign w:val="bottom"/>
          </w:tcPr>
          <w:p w14:paraId="0943281B" w14:textId="77777777" w:rsidR="004A55EE" w:rsidRPr="00B264E0" w:rsidRDefault="004A55EE" w:rsidP="00B264E0">
            <w:pPr>
              <w:suppressAutoHyphens w:val="0"/>
              <w:spacing w:before="40" w:after="40" w:line="220" w:lineRule="exact"/>
              <w:ind w:right="113"/>
              <w:jc w:val="right"/>
              <w:rPr>
                <w:sz w:val="18"/>
              </w:rPr>
            </w:pPr>
            <w:r w:rsidRPr="00B264E0">
              <w:rPr>
                <w:sz w:val="18"/>
              </w:rPr>
              <w:t>6.6</w:t>
            </w:r>
          </w:p>
        </w:tc>
      </w:tr>
      <w:tr w:rsidR="00B264E0" w:rsidRPr="00B264E0" w14:paraId="01DD95B5" w14:textId="77777777" w:rsidTr="00B264E0">
        <w:tc>
          <w:tcPr>
            <w:tcW w:w="851" w:type="dxa"/>
            <w:tcBorders>
              <w:top w:val="nil"/>
              <w:bottom w:val="nil"/>
            </w:tcBorders>
            <w:shd w:val="clear" w:color="auto" w:fill="auto"/>
          </w:tcPr>
          <w:p w14:paraId="20701A2F" w14:textId="77777777" w:rsidR="004A55EE" w:rsidRPr="00B264E0" w:rsidRDefault="004A55EE" w:rsidP="00B264E0">
            <w:pPr>
              <w:suppressAutoHyphens w:val="0"/>
              <w:spacing w:before="40" w:after="40" w:line="220" w:lineRule="exact"/>
              <w:ind w:right="113"/>
              <w:rPr>
                <w:sz w:val="18"/>
              </w:rPr>
            </w:pPr>
            <w:r w:rsidRPr="00B264E0">
              <w:rPr>
                <w:sz w:val="18"/>
              </w:rPr>
              <w:t>2009</w:t>
            </w:r>
          </w:p>
        </w:tc>
        <w:tc>
          <w:tcPr>
            <w:tcW w:w="6520" w:type="dxa"/>
            <w:tcBorders>
              <w:top w:val="nil"/>
              <w:bottom w:val="nil"/>
            </w:tcBorders>
            <w:shd w:val="clear" w:color="auto" w:fill="auto"/>
            <w:vAlign w:val="bottom"/>
          </w:tcPr>
          <w:p w14:paraId="07A93832" w14:textId="77777777" w:rsidR="004A55EE" w:rsidRPr="00B264E0" w:rsidRDefault="004A55EE" w:rsidP="00B264E0">
            <w:pPr>
              <w:suppressAutoHyphens w:val="0"/>
              <w:spacing w:before="40" w:after="40" w:line="220" w:lineRule="exact"/>
              <w:ind w:right="113"/>
              <w:jc w:val="right"/>
              <w:rPr>
                <w:sz w:val="18"/>
              </w:rPr>
            </w:pPr>
            <w:r w:rsidRPr="00B264E0">
              <w:rPr>
                <w:sz w:val="18"/>
              </w:rPr>
              <w:t>8.0</w:t>
            </w:r>
          </w:p>
        </w:tc>
      </w:tr>
      <w:tr w:rsidR="00B264E0" w:rsidRPr="00B264E0" w14:paraId="28339374" w14:textId="77777777" w:rsidTr="00B264E0">
        <w:tc>
          <w:tcPr>
            <w:tcW w:w="851" w:type="dxa"/>
            <w:tcBorders>
              <w:top w:val="nil"/>
            </w:tcBorders>
            <w:shd w:val="clear" w:color="auto" w:fill="auto"/>
          </w:tcPr>
          <w:p w14:paraId="2CC4F56E" w14:textId="77777777" w:rsidR="004A55EE" w:rsidRPr="00B264E0" w:rsidRDefault="004A55EE" w:rsidP="00B264E0">
            <w:pPr>
              <w:suppressAutoHyphens w:val="0"/>
              <w:spacing w:before="40" w:after="40" w:line="220" w:lineRule="exact"/>
              <w:ind w:right="113"/>
              <w:rPr>
                <w:sz w:val="18"/>
              </w:rPr>
            </w:pPr>
            <w:r w:rsidRPr="00B264E0">
              <w:rPr>
                <w:sz w:val="18"/>
              </w:rPr>
              <w:t>2010</w:t>
            </w:r>
          </w:p>
        </w:tc>
        <w:tc>
          <w:tcPr>
            <w:tcW w:w="6520" w:type="dxa"/>
            <w:tcBorders>
              <w:top w:val="nil"/>
            </w:tcBorders>
            <w:shd w:val="clear" w:color="auto" w:fill="auto"/>
            <w:vAlign w:val="bottom"/>
          </w:tcPr>
          <w:p w14:paraId="1B084B0B" w14:textId="77777777" w:rsidR="004A55EE" w:rsidRPr="00B264E0" w:rsidRDefault="004A55EE" w:rsidP="00B264E0">
            <w:pPr>
              <w:suppressAutoHyphens w:val="0"/>
              <w:spacing w:before="40" w:after="40" w:line="220" w:lineRule="exact"/>
              <w:ind w:right="113"/>
              <w:jc w:val="right"/>
              <w:rPr>
                <w:sz w:val="18"/>
              </w:rPr>
            </w:pPr>
            <w:r w:rsidRPr="00B264E0">
              <w:rPr>
                <w:sz w:val="18"/>
              </w:rPr>
              <w:t>4.8</w:t>
            </w:r>
          </w:p>
        </w:tc>
      </w:tr>
      <w:tr w:rsidR="00B264E0" w:rsidRPr="00B264E0" w14:paraId="690FC060" w14:textId="77777777" w:rsidTr="00B264E0">
        <w:tc>
          <w:tcPr>
            <w:tcW w:w="851" w:type="dxa"/>
            <w:shd w:val="clear" w:color="auto" w:fill="auto"/>
          </w:tcPr>
          <w:p w14:paraId="5DAC944B" w14:textId="77777777" w:rsidR="004A55EE" w:rsidRPr="00B264E0" w:rsidRDefault="004A55EE" w:rsidP="00B264E0">
            <w:pPr>
              <w:suppressAutoHyphens w:val="0"/>
              <w:spacing w:before="40" w:after="40" w:line="220" w:lineRule="exact"/>
              <w:ind w:right="113"/>
              <w:rPr>
                <w:sz w:val="18"/>
              </w:rPr>
            </w:pPr>
            <w:r w:rsidRPr="00B264E0">
              <w:rPr>
                <w:sz w:val="18"/>
              </w:rPr>
              <w:t>2011</w:t>
            </w:r>
          </w:p>
        </w:tc>
        <w:tc>
          <w:tcPr>
            <w:tcW w:w="6520" w:type="dxa"/>
            <w:shd w:val="clear" w:color="auto" w:fill="auto"/>
            <w:vAlign w:val="bottom"/>
          </w:tcPr>
          <w:p w14:paraId="40C1E234" w14:textId="77777777" w:rsidR="004A55EE" w:rsidRPr="00B264E0" w:rsidRDefault="004A55EE" w:rsidP="00B264E0">
            <w:pPr>
              <w:suppressAutoHyphens w:val="0"/>
              <w:spacing w:before="40" w:after="40" w:line="220" w:lineRule="exact"/>
              <w:ind w:right="113"/>
              <w:jc w:val="right"/>
              <w:rPr>
                <w:sz w:val="18"/>
              </w:rPr>
            </w:pPr>
            <w:r w:rsidRPr="00B264E0">
              <w:rPr>
                <w:sz w:val="18"/>
              </w:rPr>
              <w:t>6.6</w:t>
            </w:r>
          </w:p>
        </w:tc>
      </w:tr>
      <w:tr w:rsidR="00B264E0" w:rsidRPr="00B264E0" w14:paraId="712DF1B6" w14:textId="77777777" w:rsidTr="00B264E0">
        <w:tc>
          <w:tcPr>
            <w:tcW w:w="851" w:type="dxa"/>
            <w:shd w:val="clear" w:color="auto" w:fill="auto"/>
          </w:tcPr>
          <w:p w14:paraId="1C541AC3" w14:textId="77777777" w:rsidR="004A55EE" w:rsidRPr="00B264E0" w:rsidRDefault="004A55EE" w:rsidP="00B264E0">
            <w:pPr>
              <w:suppressAutoHyphens w:val="0"/>
              <w:spacing w:before="40" w:after="40" w:line="220" w:lineRule="exact"/>
              <w:ind w:right="113"/>
              <w:rPr>
                <w:sz w:val="18"/>
              </w:rPr>
            </w:pPr>
            <w:r w:rsidRPr="00B264E0">
              <w:rPr>
                <w:sz w:val="18"/>
              </w:rPr>
              <w:t>2012</w:t>
            </w:r>
          </w:p>
        </w:tc>
        <w:tc>
          <w:tcPr>
            <w:tcW w:w="6520" w:type="dxa"/>
            <w:shd w:val="clear" w:color="auto" w:fill="auto"/>
            <w:vAlign w:val="bottom"/>
          </w:tcPr>
          <w:p w14:paraId="6193764A" w14:textId="77777777" w:rsidR="004A55EE" w:rsidRPr="00B264E0" w:rsidRDefault="004A55EE" w:rsidP="00B264E0">
            <w:pPr>
              <w:suppressAutoHyphens w:val="0"/>
              <w:spacing w:before="40" w:after="40" w:line="220" w:lineRule="exact"/>
              <w:ind w:right="113"/>
              <w:jc w:val="right"/>
              <w:rPr>
                <w:sz w:val="18"/>
              </w:rPr>
            </w:pPr>
            <w:r w:rsidRPr="00B264E0">
              <w:rPr>
                <w:sz w:val="18"/>
              </w:rPr>
              <w:t>4.9</w:t>
            </w:r>
          </w:p>
        </w:tc>
      </w:tr>
      <w:tr w:rsidR="00B264E0" w:rsidRPr="00B264E0" w14:paraId="6846FBC6" w14:textId="77777777" w:rsidTr="00B264E0">
        <w:tc>
          <w:tcPr>
            <w:tcW w:w="851" w:type="dxa"/>
            <w:shd w:val="clear" w:color="auto" w:fill="auto"/>
          </w:tcPr>
          <w:p w14:paraId="0A9EC47D" w14:textId="77777777" w:rsidR="004A55EE" w:rsidRPr="00B264E0" w:rsidRDefault="004A55EE" w:rsidP="00B264E0">
            <w:pPr>
              <w:suppressAutoHyphens w:val="0"/>
              <w:spacing w:before="40" w:after="40" w:line="220" w:lineRule="exact"/>
              <w:ind w:right="113"/>
              <w:rPr>
                <w:sz w:val="18"/>
              </w:rPr>
            </w:pPr>
            <w:r w:rsidRPr="00B264E0">
              <w:rPr>
                <w:sz w:val="18"/>
              </w:rPr>
              <w:t>2013</w:t>
            </w:r>
          </w:p>
        </w:tc>
        <w:tc>
          <w:tcPr>
            <w:tcW w:w="6520" w:type="dxa"/>
            <w:shd w:val="clear" w:color="auto" w:fill="auto"/>
            <w:vAlign w:val="bottom"/>
          </w:tcPr>
          <w:p w14:paraId="07E49C25" w14:textId="77777777" w:rsidR="004A55EE" w:rsidRPr="00B264E0" w:rsidRDefault="004A55EE" w:rsidP="00B264E0">
            <w:pPr>
              <w:suppressAutoHyphens w:val="0"/>
              <w:spacing w:before="40" w:after="40" w:line="220" w:lineRule="exact"/>
              <w:ind w:right="113"/>
              <w:jc w:val="right"/>
              <w:rPr>
                <w:sz w:val="18"/>
              </w:rPr>
            </w:pPr>
            <w:r w:rsidRPr="00B264E0">
              <w:rPr>
                <w:sz w:val="18"/>
              </w:rPr>
              <w:t>3.4</w:t>
            </w:r>
          </w:p>
        </w:tc>
      </w:tr>
      <w:tr w:rsidR="00B264E0" w:rsidRPr="00B264E0" w14:paraId="50DAE7D0" w14:textId="77777777" w:rsidTr="00B264E0">
        <w:tc>
          <w:tcPr>
            <w:tcW w:w="851" w:type="dxa"/>
            <w:shd w:val="clear" w:color="auto" w:fill="auto"/>
          </w:tcPr>
          <w:p w14:paraId="0635CDF3" w14:textId="77777777" w:rsidR="004A55EE" w:rsidRPr="00B264E0" w:rsidRDefault="004A55EE" w:rsidP="00B264E0">
            <w:pPr>
              <w:suppressAutoHyphens w:val="0"/>
              <w:spacing w:before="40" w:after="40" w:line="220" w:lineRule="exact"/>
              <w:ind w:right="113"/>
              <w:rPr>
                <w:sz w:val="18"/>
              </w:rPr>
            </w:pPr>
            <w:r w:rsidRPr="00B264E0">
              <w:rPr>
                <w:sz w:val="18"/>
              </w:rPr>
              <w:t>2014</w:t>
            </w:r>
          </w:p>
        </w:tc>
        <w:tc>
          <w:tcPr>
            <w:tcW w:w="6520" w:type="dxa"/>
            <w:shd w:val="clear" w:color="auto" w:fill="auto"/>
            <w:vAlign w:val="bottom"/>
          </w:tcPr>
          <w:p w14:paraId="592A8FC9" w14:textId="77777777" w:rsidR="004A55EE" w:rsidRPr="00B264E0" w:rsidRDefault="004A55EE" w:rsidP="00B264E0">
            <w:pPr>
              <w:suppressAutoHyphens w:val="0"/>
              <w:spacing w:before="40" w:after="40" w:line="220" w:lineRule="exact"/>
              <w:ind w:right="113"/>
              <w:jc w:val="right"/>
              <w:rPr>
                <w:sz w:val="18"/>
              </w:rPr>
            </w:pPr>
            <w:r w:rsidRPr="00B264E0">
              <w:rPr>
                <w:sz w:val="18"/>
              </w:rPr>
              <w:t>3.4</w:t>
            </w:r>
          </w:p>
        </w:tc>
      </w:tr>
      <w:tr w:rsidR="00B264E0" w:rsidRPr="00B264E0" w14:paraId="76F2CC05" w14:textId="77777777" w:rsidTr="00B264E0">
        <w:tc>
          <w:tcPr>
            <w:tcW w:w="851" w:type="dxa"/>
            <w:shd w:val="clear" w:color="auto" w:fill="auto"/>
          </w:tcPr>
          <w:p w14:paraId="78FBEF93" w14:textId="77777777" w:rsidR="004A55EE" w:rsidRPr="00B264E0" w:rsidRDefault="004A55EE" w:rsidP="00B264E0">
            <w:pPr>
              <w:suppressAutoHyphens w:val="0"/>
              <w:spacing w:before="40" w:after="40" w:line="220" w:lineRule="exact"/>
              <w:ind w:right="113"/>
              <w:rPr>
                <w:sz w:val="18"/>
              </w:rPr>
            </w:pPr>
            <w:r w:rsidRPr="00B264E0">
              <w:rPr>
                <w:sz w:val="18"/>
              </w:rPr>
              <w:t>2015</w:t>
            </w:r>
          </w:p>
        </w:tc>
        <w:tc>
          <w:tcPr>
            <w:tcW w:w="6520" w:type="dxa"/>
            <w:shd w:val="clear" w:color="auto" w:fill="auto"/>
            <w:vAlign w:val="bottom"/>
          </w:tcPr>
          <w:p w14:paraId="7422D282" w14:textId="77777777" w:rsidR="004A55EE" w:rsidRPr="00B264E0" w:rsidRDefault="004A55EE" w:rsidP="00B264E0">
            <w:pPr>
              <w:suppressAutoHyphens w:val="0"/>
              <w:spacing w:before="40" w:after="40" w:line="220" w:lineRule="exact"/>
              <w:ind w:right="113"/>
              <w:jc w:val="right"/>
              <w:rPr>
                <w:sz w:val="18"/>
              </w:rPr>
            </w:pPr>
            <w:r w:rsidRPr="00B264E0">
              <w:rPr>
                <w:sz w:val="18"/>
              </w:rPr>
              <w:t>1.7</w:t>
            </w:r>
          </w:p>
        </w:tc>
      </w:tr>
      <w:tr w:rsidR="00B264E0" w:rsidRPr="00B264E0" w14:paraId="4557E25A" w14:textId="77777777" w:rsidTr="00B264E0">
        <w:tc>
          <w:tcPr>
            <w:tcW w:w="851" w:type="dxa"/>
            <w:shd w:val="clear" w:color="auto" w:fill="auto"/>
          </w:tcPr>
          <w:p w14:paraId="5B89D353" w14:textId="77777777" w:rsidR="004A55EE" w:rsidRPr="00B264E0" w:rsidRDefault="004A55EE" w:rsidP="00B264E0">
            <w:pPr>
              <w:suppressAutoHyphens w:val="0"/>
              <w:spacing w:before="40" w:after="40" w:line="220" w:lineRule="exact"/>
              <w:ind w:right="113"/>
              <w:rPr>
                <w:sz w:val="18"/>
              </w:rPr>
            </w:pPr>
            <w:r w:rsidRPr="00B264E0">
              <w:rPr>
                <w:sz w:val="18"/>
              </w:rPr>
              <w:t>2016</w:t>
            </w:r>
          </w:p>
        </w:tc>
        <w:tc>
          <w:tcPr>
            <w:tcW w:w="6520" w:type="dxa"/>
            <w:shd w:val="clear" w:color="auto" w:fill="auto"/>
            <w:vAlign w:val="bottom"/>
          </w:tcPr>
          <w:p w14:paraId="517D0C90" w14:textId="77777777" w:rsidR="004A55EE" w:rsidRPr="00B264E0" w:rsidRDefault="004A55EE" w:rsidP="00B264E0">
            <w:pPr>
              <w:suppressAutoHyphens w:val="0"/>
              <w:spacing w:before="40" w:after="40" w:line="220" w:lineRule="exact"/>
              <w:ind w:right="113"/>
              <w:jc w:val="right"/>
              <w:rPr>
                <w:sz w:val="18"/>
              </w:rPr>
            </w:pPr>
            <w:r w:rsidRPr="00B264E0">
              <w:rPr>
                <w:sz w:val="18"/>
              </w:rPr>
              <w:t>5.0</w:t>
            </w:r>
          </w:p>
        </w:tc>
      </w:tr>
      <w:tr w:rsidR="00B264E0" w:rsidRPr="00B264E0" w14:paraId="6240D7DB" w14:textId="77777777" w:rsidTr="00B264E0">
        <w:tc>
          <w:tcPr>
            <w:tcW w:w="851" w:type="dxa"/>
            <w:shd w:val="clear" w:color="auto" w:fill="auto"/>
          </w:tcPr>
          <w:p w14:paraId="57938211" w14:textId="77777777" w:rsidR="004A55EE" w:rsidRPr="00B264E0" w:rsidRDefault="004A55EE" w:rsidP="00B264E0">
            <w:pPr>
              <w:suppressAutoHyphens w:val="0"/>
              <w:spacing w:before="40" w:after="40" w:line="220" w:lineRule="exact"/>
              <w:ind w:right="113"/>
              <w:rPr>
                <w:sz w:val="18"/>
              </w:rPr>
            </w:pPr>
            <w:r w:rsidRPr="00B264E0">
              <w:rPr>
                <w:sz w:val="18"/>
              </w:rPr>
              <w:t>2017</w:t>
            </w:r>
          </w:p>
        </w:tc>
        <w:tc>
          <w:tcPr>
            <w:tcW w:w="6520" w:type="dxa"/>
            <w:shd w:val="clear" w:color="auto" w:fill="auto"/>
            <w:vAlign w:val="bottom"/>
          </w:tcPr>
          <w:p w14:paraId="50F1AB2E" w14:textId="77777777" w:rsidR="004A55EE" w:rsidRPr="00B264E0" w:rsidRDefault="004A55EE" w:rsidP="00B264E0">
            <w:pPr>
              <w:suppressAutoHyphens w:val="0"/>
              <w:spacing w:before="40" w:after="40" w:line="220" w:lineRule="exact"/>
              <w:ind w:right="113"/>
              <w:jc w:val="right"/>
              <w:rPr>
                <w:sz w:val="18"/>
              </w:rPr>
            </w:pPr>
            <w:r w:rsidRPr="00B264E0">
              <w:rPr>
                <w:sz w:val="18"/>
              </w:rPr>
              <w:t>1.8</w:t>
            </w:r>
          </w:p>
        </w:tc>
      </w:tr>
      <w:tr w:rsidR="00B264E0" w:rsidRPr="00B264E0" w14:paraId="2B16E805" w14:textId="77777777" w:rsidTr="00B264E0">
        <w:tc>
          <w:tcPr>
            <w:tcW w:w="851" w:type="dxa"/>
            <w:shd w:val="clear" w:color="auto" w:fill="auto"/>
          </w:tcPr>
          <w:p w14:paraId="6CA5C5B9" w14:textId="77777777" w:rsidR="004A55EE" w:rsidRPr="00B264E0" w:rsidRDefault="004A55EE" w:rsidP="00B264E0">
            <w:pPr>
              <w:suppressAutoHyphens w:val="0"/>
              <w:spacing w:before="40" w:after="40" w:line="220" w:lineRule="exact"/>
              <w:ind w:right="113"/>
              <w:rPr>
                <w:sz w:val="18"/>
              </w:rPr>
            </w:pPr>
            <w:r w:rsidRPr="00B264E0">
              <w:rPr>
                <w:sz w:val="18"/>
              </w:rPr>
              <w:t>2018</w:t>
            </w:r>
          </w:p>
        </w:tc>
        <w:tc>
          <w:tcPr>
            <w:tcW w:w="6520" w:type="dxa"/>
            <w:shd w:val="clear" w:color="auto" w:fill="auto"/>
            <w:vAlign w:val="bottom"/>
          </w:tcPr>
          <w:p w14:paraId="2E9F29E4" w14:textId="77777777" w:rsidR="004A55EE" w:rsidRPr="00B264E0" w:rsidRDefault="004A55EE" w:rsidP="00B264E0">
            <w:pPr>
              <w:suppressAutoHyphens w:val="0"/>
              <w:spacing w:before="40" w:after="40" w:line="220" w:lineRule="exact"/>
              <w:ind w:right="113"/>
              <w:jc w:val="right"/>
              <w:rPr>
                <w:sz w:val="18"/>
              </w:rPr>
            </w:pPr>
            <w:r w:rsidRPr="00B264E0">
              <w:rPr>
                <w:sz w:val="18"/>
              </w:rPr>
              <w:t>1.8</w:t>
            </w:r>
          </w:p>
        </w:tc>
      </w:tr>
      <w:tr w:rsidR="00B264E0" w:rsidRPr="00B264E0" w14:paraId="678F7F7A" w14:textId="77777777" w:rsidTr="00B264E0">
        <w:tc>
          <w:tcPr>
            <w:tcW w:w="851" w:type="dxa"/>
            <w:shd w:val="clear" w:color="auto" w:fill="auto"/>
          </w:tcPr>
          <w:p w14:paraId="28CFD9A4" w14:textId="77777777" w:rsidR="004A55EE" w:rsidRPr="00B264E0" w:rsidRDefault="004A55EE" w:rsidP="00B264E0">
            <w:pPr>
              <w:suppressAutoHyphens w:val="0"/>
              <w:spacing w:before="40" w:after="40" w:line="220" w:lineRule="exact"/>
              <w:ind w:right="113"/>
              <w:rPr>
                <w:sz w:val="18"/>
              </w:rPr>
            </w:pPr>
            <w:r w:rsidRPr="00B264E0">
              <w:rPr>
                <w:sz w:val="18"/>
              </w:rPr>
              <w:t>2019</w:t>
            </w:r>
          </w:p>
        </w:tc>
        <w:tc>
          <w:tcPr>
            <w:tcW w:w="6520" w:type="dxa"/>
            <w:shd w:val="clear" w:color="auto" w:fill="auto"/>
            <w:vAlign w:val="bottom"/>
          </w:tcPr>
          <w:p w14:paraId="48DD298A" w14:textId="77777777" w:rsidR="004A55EE" w:rsidRPr="00B264E0" w:rsidRDefault="004A55EE" w:rsidP="00B264E0">
            <w:pPr>
              <w:suppressAutoHyphens w:val="0"/>
              <w:spacing w:before="40" w:after="40" w:line="220" w:lineRule="exact"/>
              <w:ind w:right="113"/>
              <w:jc w:val="right"/>
              <w:rPr>
                <w:sz w:val="18"/>
              </w:rPr>
            </w:pPr>
            <w:r w:rsidRPr="00B264E0">
              <w:rPr>
                <w:sz w:val="18"/>
              </w:rPr>
              <w:t>7.3</w:t>
            </w:r>
          </w:p>
        </w:tc>
      </w:tr>
      <w:tr w:rsidR="00B264E0" w:rsidRPr="00B264E0" w14:paraId="14F9468D" w14:textId="77777777" w:rsidTr="00B264E0">
        <w:tc>
          <w:tcPr>
            <w:tcW w:w="851" w:type="dxa"/>
            <w:shd w:val="clear" w:color="auto" w:fill="auto"/>
          </w:tcPr>
          <w:p w14:paraId="071A5E30" w14:textId="77777777" w:rsidR="004A55EE" w:rsidRPr="00B264E0" w:rsidRDefault="004A55EE" w:rsidP="00B264E0">
            <w:pPr>
              <w:suppressAutoHyphens w:val="0"/>
              <w:spacing w:before="40" w:after="40" w:line="220" w:lineRule="exact"/>
              <w:ind w:right="113"/>
              <w:rPr>
                <w:sz w:val="18"/>
              </w:rPr>
            </w:pPr>
            <w:r w:rsidRPr="00B264E0">
              <w:rPr>
                <w:sz w:val="18"/>
              </w:rPr>
              <w:t>2020</w:t>
            </w:r>
          </w:p>
        </w:tc>
        <w:tc>
          <w:tcPr>
            <w:tcW w:w="6520" w:type="dxa"/>
            <w:shd w:val="clear" w:color="auto" w:fill="auto"/>
            <w:vAlign w:val="bottom"/>
          </w:tcPr>
          <w:p w14:paraId="199C1C60" w14:textId="77777777" w:rsidR="004A55EE" w:rsidRPr="00B264E0" w:rsidRDefault="004A55EE" w:rsidP="00B264E0">
            <w:pPr>
              <w:suppressAutoHyphens w:val="0"/>
              <w:spacing w:before="40" w:after="40" w:line="220" w:lineRule="exact"/>
              <w:ind w:right="113"/>
              <w:jc w:val="right"/>
              <w:rPr>
                <w:sz w:val="18"/>
              </w:rPr>
            </w:pPr>
            <w:r w:rsidRPr="00B264E0">
              <w:rPr>
                <w:sz w:val="18"/>
              </w:rPr>
              <w:t>7.5</w:t>
            </w:r>
          </w:p>
        </w:tc>
      </w:tr>
      <w:tr w:rsidR="00B264E0" w:rsidRPr="00B264E0" w14:paraId="1BC162B7" w14:textId="77777777" w:rsidTr="00B264E0">
        <w:tc>
          <w:tcPr>
            <w:tcW w:w="851" w:type="dxa"/>
            <w:shd w:val="clear" w:color="auto" w:fill="auto"/>
          </w:tcPr>
          <w:p w14:paraId="3A144120" w14:textId="77777777" w:rsidR="004A55EE" w:rsidRPr="00B264E0" w:rsidRDefault="004A55EE" w:rsidP="00B264E0">
            <w:pPr>
              <w:suppressAutoHyphens w:val="0"/>
              <w:spacing w:before="40" w:after="40" w:line="220" w:lineRule="exact"/>
              <w:ind w:right="113"/>
              <w:rPr>
                <w:sz w:val="18"/>
              </w:rPr>
            </w:pPr>
            <w:r w:rsidRPr="00B264E0">
              <w:rPr>
                <w:sz w:val="18"/>
              </w:rPr>
              <w:t>2021</w:t>
            </w:r>
          </w:p>
        </w:tc>
        <w:tc>
          <w:tcPr>
            <w:tcW w:w="6520" w:type="dxa"/>
            <w:shd w:val="clear" w:color="auto" w:fill="auto"/>
            <w:vAlign w:val="bottom"/>
          </w:tcPr>
          <w:p w14:paraId="3613416A" w14:textId="77777777" w:rsidR="004A55EE" w:rsidRPr="00B264E0" w:rsidRDefault="004A55EE" w:rsidP="00B264E0">
            <w:pPr>
              <w:suppressAutoHyphens w:val="0"/>
              <w:spacing w:before="40" w:after="40" w:line="220" w:lineRule="exact"/>
              <w:ind w:right="113"/>
              <w:jc w:val="right"/>
              <w:rPr>
                <w:sz w:val="18"/>
              </w:rPr>
            </w:pPr>
            <w:r w:rsidRPr="00B264E0">
              <w:rPr>
                <w:sz w:val="18"/>
              </w:rPr>
              <w:t>3.5</w:t>
            </w:r>
          </w:p>
        </w:tc>
      </w:tr>
      <w:tr w:rsidR="00B264E0" w:rsidRPr="00B264E0" w14:paraId="5B5FABAF" w14:textId="77777777" w:rsidTr="00B264E0">
        <w:tc>
          <w:tcPr>
            <w:tcW w:w="851" w:type="dxa"/>
            <w:shd w:val="clear" w:color="auto" w:fill="auto"/>
          </w:tcPr>
          <w:p w14:paraId="64F4CCD6" w14:textId="77777777" w:rsidR="004A55EE" w:rsidRPr="00B264E0" w:rsidRDefault="004A55EE" w:rsidP="00B264E0">
            <w:pPr>
              <w:suppressAutoHyphens w:val="0"/>
              <w:spacing w:before="40" w:after="40" w:line="220" w:lineRule="exact"/>
              <w:ind w:right="113"/>
              <w:rPr>
                <w:sz w:val="18"/>
              </w:rPr>
            </w:pPr>
            <w:r w:rsidRPr="00B264E0">
              <w:rPr>
                <w:sz w:val="18"/>
              </w:rPr>
              <w:t>2022</w:t>
            </w:r>
          </w:p>
        </w:tc>
        <w:tc>
          <w:tcPr>
            <w:tcW w:w="6520" w:type="dxa"/>
            <w:shd w:val="clear" w:color="auto" w:fill="auto"/>
            <w:vAlign w:val="bottom"/>
          </w:tcPr>
          <w:p w14:paraId="1E631D17" w14:textId="77777777" w:rsidR="004A55EE" w:rsidRPr="00B264E0" w:rsidRDefault="004A55EE" w:rsidP="00B264E0">
            <w:pPr>
              <w:suppressAutoHyphens w:val="0"/>
              <w:spacing w:before="40" w:after="40" w:line="220" w:lineRule="exact"/>
              <w:ind w:right="113"/>
              <w:jc w:val="right"/>
              <w:rPr>
                <w:sz w:val="18"/>
              </w:rPr>
            </w:pPr>
            <w:r w:rsidRPr="00B264E0">
              <w:rPr>
                <w:sz w:val="18"/>
              </w:rPr>
              <w:t>3.9</w:t>
            </w:r>
          </w:p>
        </w:tc>
      </w:tr>
    </w:tbl>
    <w:bookmarkEnd w:id="21"/>
    <w:p w14:paraId="004A387D" w14:textId="454DB3F8" w:rsidR="004A55EE" w:rsidRDefault="004A55EE" w:rsidP="00D52B20">
      <w:pPr>
        <w:pStyle w:val="SingleTxtG"/>
        <w:spacing w:before="240" w:after="240"/>
        <w:rPr>
          <w:i/>
        </w:rPr>
      </w:pPr>
      <w:r w:rsidRPr="00F26AFB">
        <w:t>3</w:t>
      </w:r>
      <w:r>
        <w:t>2</w:t>
      </w:r>
      <w:r w:rsidRPr="00F26AFB">
        <w:t>.</w:t>
      </w:r>
      <w:r w:rsidRPr="00F26AFB">
        <w:tab/>
        <w:t xml:space="preserve">The tables below show </w:t>
      </w:r>
      <w:r w:rsidRPr="003A0748">
        <w:rPr>
          <w:i/>
          <w:iCs/>
        </w:rPr>
        <w:t>the proportion of induced abortion</w:t>
      </w:r>
      <w:r>
        <w:t>s as a percentage of live births for the period 2005</w:t>
      </w:r>
      <w:r w:rsidR="00D52B20">
        <w:t>–</w:t>
      </w:r>
      <w:r w:rsidRPr="00DB4A19">
        <w:t>2015</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519"/>
      </w:tblGrid>
      <w:tr w:rsidR="00F86674" w:rsidRPr="00F86674" w14:paraId="5F86767B" w14:textId="77777777" w:rsidTr="00F86674">
        <w:trPr>
          <w:tblHeader/>
        </w:trPr>
        <w:tc>
          <w:tcPr>
            <w:tcW w:w="851" w:type="dxa"/>
            <w:tcBorders>
              <w:top w:val="single" w:sz="4" w:space="0" w:color="auto"/>
              <w:bottom w:val="single" w:sz="12" w:space="0" w:color="auto"/>
            </w:tcBorders>
            <w:shd w:val="clear" w:color="auto" w:fill="auto"/>
            <w:vAlign w:val="bottom"/>
          </w:tcPr>
          <w:p w14:paraId="3A65B3B4" w14:textId="77777777" w:rsidR="004A55EE" w:rsidRPr="00F86674" w:rsidRDefault="004A55EE" w:rsidP="00F86674">
            <w:pPr>
              <w:suppressAutoHyphens w:val="0"/>
              <w:spacing w:before="80" w:after="80" w:line="200" w:lineRule="exact"/>
              <w:ind w:right="113"/>
              <w:rPr>
                <w:i/>
                <w:sz w:val="16"/>
              </w:rPr>
            </w:pPr>
            <w:r w:rsidRPr="00F86674">
              <w:rPr>
                <w:i/>
                <w:sz w:val="16"/>
              </w:rPr>
              <w:t xml:space="preserve">Year </w:t>
            </w:r>
          </w:p>
        </w:tc>
        <w:tc>
          <w:tcPr>
            <w:tcW w:w="6520" w:type="dxa"/>
            <w:tcBorders>
              <w:top w:val="single" w:sz="4" w:space="0" w:color="auto"/>
              <w:bottom w:val="single" w:sz="12" w:space="0" w:color="auto"/>
            </w:tcBorders>
            <w:shd w:val="clear" w:color="auto" w:fill="auto"/>
            <w:vAlign w:val="bottom"/>
          </w:tcPr>
          <w:p w14:paraId="6AABE53E" w14:textId="77777777" w:rsidR="004A55EE" w:rsidRPr="00F86674" w:rsidRDefault="004A55EE" w:rsidP="00F86674">
            <w:pPr>
              <w:suppressAutoHyphens w:val="0"/>
              <w:spacing w:before="80" w:after="80" w:line="200" w:lineRule="exact"/>
              <w:ind w:right="113"/>
              <w:jc w:val="right"/>
              <w:rPr>
                <w:i/>
                <w:sz w:val="16"/>
              </w:rPr>
            </w:pPr>
            <w:r w:rsidRPr="00F86674">
              <w:rPr>
                <w:i/>
                <w:sz w:val="16"/>
              </w:rPr>
              <w:t>Proportion of induced abortions as a percentage of live births</w:t>
            </w:r>
          </w:p>
        </w:tc>
      </w:tr>
      <w:tr w:rsidR="00F86674" w:rsidRPr="00F86674" w14:paraId="0FE7080B" w14:textId="77777777" w:rsidTr="00F86674">
        <w:tc>
          <w:tcPr>
            <w:tcW w:w="851" w:type="dxa"/>
            <w:tcBorders>
              <w:top w:val="single" w:sz="12" w:space="0" w:color="auto"/>
            </w:tcBorders>
            <w:shd w:val="clear" w:color="auto" w:fill="auto"/>
          </w:tcPr>
          <w:p w14:paraId="447C294C" w14:textId="77777777" w:rsidR="004A55EE" w:rsidRPr="00F86674" w:rsidRDefault="004A55EE" w:rsidP="00F86674">
            <w:pPr>
              <w:suppressAutoHyphens w:val="0"/>
              <w:spacing w:before="40" w:after="40" w:line="220" w:lineRule="exact"/>
              <w:ind w:right="113"/>
              <w:rPr>
                <w:sz w:val="18"/>
              </w:rPr>
            </w:pPr>
            <w:r w:rsidRPr="00F86674">
              <w:rPr>
                <w:sz w:val="18"/>
              </w:rPr>
              <w:t>2005</w:t>
            </w:r>
          </w:p>
        </w:tc>
        <w:tc>
          <w:tcPr>
            <w:tcW w:w="6520" w:type="dxa"/>
            <w:tcBorders>
              <w:top w:val="single" w:sz="12" w:space="0" w:color="auto"/>
            </w:tcBorders>
            <w:shd w:val="clear" w:color="auto" w:fill="auto"/>
            <w:vAlign w:val="bottom"/>
          </w:tcPr>
          <w:p w14:paraId="6A490F90"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24.4</w:t>
            </w:r>
          </w:p>
        </w:tc>
      </w:tr>
      <w:tr w:rsidR="00F86674" w:rsidRPr="00F86674" w14:paraId="1C71B29A" w14:textId="77777777" w:rsidTr="00F86674">
        <w:tc>
          <w:tcPr>
            <w:tcW w:w="851" w:type="dxa"/>
            <w:shd w:val="clear" w:color="auto" w:fill="auto"/>
          </w:tcPr>
          <w:p w14:paraId="2D2C43B9" w14:textId="77777777" w:rsidR="004A55EE" w:rsidRPr="00F86674" w:rsidRDefault="004A55EE" w:rsidP="00F86674">
            <w:pPr>
              <w:suppressAutoHyphens w:val="0"/>
              <w:spacing w:before="40" w:after="40" w:line="220" w:lineRule="exact"/>
              <w:ind w:right="113"/>
              <w:rPr>
                <w:sz w:val="18"/>
              </w:rPr>
            </w:pPr>
            <w:r w:rsidRPr="00F86674">
              <w:rPr>
                <w:sz w:val="18"/>
              </w:rPr>
              <w:t>2006</w:t>
            </w:r>
          </w:p>
        </w:tc>
        <w:tc>
          <w:tcPr>
            <w:tcW w:w="6520" w:type="dxa"/>
            <w:shd w:val="clear" w:color="auto" w:fill="auto"/>
            <w:vAlign w:val="bottom"/>
          </w:tcPr>
          <w:p w14:paraId="162ECCC1"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24.4</w:t>
            </w:r>
          </w:p>
        </w:tc>
      </w:tr>
      <w:tr w:rsidR="00F86674" w:rsidRPr="00F86674" w14:paraId="64A34537" w14:textId="77777777" w:rsidTr="00F86674">
        <w:tc>
          <w:tcPr>
            <w:tcW w:w="851" w:type="dxa"/>
            <w:shd w:val="clear" w:color="auto" w:fill="auto"/>
          </w:tcPr>
          <w:p w14:paraId="50DD710C" w14:textId="77777777" w:rsidR="004A55EE" w:rsidRPr="00F86674" w:rsidRDefault="004A55EE" w:rsidP="00F86674">
            <w:pPr>
              <w:suppressAutoHyphens w:val="0"/>
              <w:spacing w:before="40" w:after="40" w:line="220" w:lineRule="exact"/>
              <w:ind w:right="113"/>
              <w:rPr>
                <w:sz w:val="18"/>
              </w:rPr>
            </w:pPr>
            <w:r w:rsidRPr="00F86674">
              <w:rPr>
                <w:sz w:val="18"/>
              </w:rPr>
              <w:t>2007</w:t>
            </w:r>
          </w:p>
        </w:tc>
        <w:tc>
          <w:tcPr>
            <w:tcW w:w="6520" w:type="dxa"/>
            <w:shd w:val="clear" w:color="auto" w:fill="auto"/>
            <w:vAlign w:val="bottom"/>
          </w:tcPr>
          <w:p w14:paraId="5A46AE8D"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25.7</w:t>
            </w:r>
          </w:p>
        </w:tc>
      </w:tr>
      <w:tr w:rsidR="00F86674" w:rsidRPr="00F86674" w14:paraId="7311F774" w14:textId="77777777" w:rsidTr="00F86674">
        <w:tc>
          <w:tcPr>
            <w:tcW w:w="851" w:type="dxa"/>
            <w:shd w:val="clear" w:color="auto" w:fill="auto"/>
          </w:tcPr>
          <w:p w14:paraId="66A341B2" w14:textId="77777777" w:rsidR="004A55EE" w:rsidRPr="00F86674" w:rsidRDefault="004A55EE" w:rsidP="00F86674">
            <w:pPr>
              <w:suppressAutoHyphens w:val="0"/>
              <w:spacing w:before="40" w:after="40" w:line="220" w:lineRule="exact"/>
              <w:ind w:right="113"/>
              <w:rPr>
                <w:sz w:val="18"/>
              </w:rPr>
            </w:pPr>
            <w:r w:rsidRPr="00F86674">
              <w:rPr>
                <w:sz w:val="18"/>
              </w:rPr>
              <w:t>2008</w:t>
            </w:r>
          </w:p>
        </w:tc>
        <w:tc>
          <w:tcPr>
            <w:tcW w:w="6520" w:type="dxa"/>
            <w:shd w:val="clear" w:color="auto" w:fill="auto"/>
            <w:vAlign w:val="bottom"/>
          </w:tcPr>
          <w:p w14:paraId="201C2707"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26.4</w:t>
            </w:r>
          </w:p>
        </w:tc>
      </w:tr>
      <w:tr w:rsidR="00F86674" w:rsidRPr="00F86674" w14:paraId="29BDBC5C" w14:textId="77777777" w:rsidTr="00F86674">
        <w:tc>
          <w:tcPr>
            <w:tcW w:w="851" w:type="dxa"/>
            <w:shd w:val="clear" w:color="auto" w:fill="auto"/>
          </w:tcPr>
          <w:p w14:paraId="134F1B06" w14:textId="77777777" w:rsidR="004A55EE" w:rsidRPr="00F86674" w:rsidRDefault="004A55EE" w:rsidP="00F86674">
            <w:pPr>
              <w:suppressAutoHyphens w:val="0"/>
              <w:spacing w:before="40" w:after="40" w:line="220" w:lineRule="exact"/>
              <w:ind w:right="113"/>
              <w:rPr>
                <w:sz w:val="18"/>
              </w:rPr>
            </w:pPr>
            <w:r w:rsidRPr="00F86674">
              <w:rPr>
                <w:sz w:val="18"/>
              </w:rPr>
              <w:t>2009</w:t>
            </w:r>
          </w:p>
        </w:tc>
        <w:tc>
          <w:tcPr>
            <w:tcW w:w="6520" w:type="dxa"/>
            <w:shd w:val="clear" w:color="auto" w:fill="auto"/>
            <w:vAlign w:val="bottom"/>
          </w:tcPr>
          <w:p w14:paraId="5CCC6EA6"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25.2</w:t>
            </w:r>
          </w:p>
        </w:tc>
      </w:tr>
      <w:tr w:rsidR="00F86674" w:rsidRPr="00F86674" w14:paraId="5C94A55F" w14:textId="77777777" w:rsidTr="00F86674">
        <w:tc>
          <w:tcPr>
            <w:tcW w:w="851" w:type="dxa"/>
            <w:shd w:val="clear" w:color="auto" w:fill="auto"/>
          </w:tcPr>
          <w:p w14:paraId="6EEFD808" w14:textId="77777777" w:rsidR="004A55EE" w:rsidRPr="00F86674" w:rsidRDefault="004A55EE" w:rsidP="00F86674">
            <w:pPr>
              <w:suppressAutoHyphens w:val="0"/>
              <w:spacing w:before="40" w:after="40" w:line="220" w:lineRule="exact"/>
              <w:ind w:right="113"/>
              <w:rPr>
                <w:sz w:val="18"/>
              </w:rPr>
            </w:pPr>
            <w:r w:rsidRPr="00F86674">
              <w:rPr>
                <w:sz w:val="18"/>
              </w:rPr>
              <w:t>2010</w:t>
            </w:r>
          </w:p>
        </w:tc>
        <w:tc>
          <w:tcPr>
            <w:tcW w:w="6520" w:type="dxa"/>
            <w:shd w:val="clear" w:color="auto" w:fill="auto"/>
            <w:vAlign w:val="bottom"/>
          </w:tcPr>
          <w:p w14:paraId="023F971B"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25.2</w:t>
            </w:r>
          </w:p>
        </w:tc>
      </w:tr>
      <w:tr w:rsidR="00F86674" w:rsidRPr="00F86674" w14:paraId="3F591D55" w14:textId="77777777" w:rsidTr="00F86674">
        <w:tc>
          <w:tcPr>
            <w:tcW w:w="851" w:type="dxa"/>
            <w:shd w:val="clear" w:color="auto" w:fill="auto"/>
          </w:tcPr>
          <w:p w14:paraId="4D99210E" w14:textId="77777777" w:rsidR="004A55EE" w:rsidRPr="00F86674" w:rsidRDefault="004A55EE" w:rsidP="00F86674">
            <w:pPr>
              <w:suppressAutoHyphens w:val="0"/>
              <w:spacing w:before="40" w:after="40" w:line="220" w:lineRule="exact"/>
              <w:ind w:right="113"/>
              <w:rPr>
                <w:sz w:val="18"/>
              </w:rPr>
            </w:pPr>
            <w:r w:rsidRPr="00F86674">
              <w:rPr>
                <w:sz w:val="18"/>
              </w:rPr>
              <w:t>2011</w:t>
            </w:r>
          </w:p>
        </w:tc>
        <w:tc>
          <w:tcPr>
            <w:tcW w:w="6520" w:type="dxa"/>
            <w:shd w:val="clear" w:color="auto" w:fill="auto"/>
            <w:vAlign w:val="bottom"/>
          </w:tcPr>
          <w:p w14:paraId="0695E404"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25.2</w:t>
            </w:r>
          </w:p>
        </w:tc>
      </w:tr>
      <w:tr w:rsidR="00F86674" w:rsidRPr="00F86674" w14:paraId="627FC684" w14:textId="77777777" w:rsidTr="00F86674">
        <w:tc>
          <w:tcPr>
            <w:tcW w:w="851" w:type="dxa"/>
            <w:shd w:val="clear" w:color="auto" w:fill="auto"/>
          </w:tcPr>
          <w:p w14:paraId="58C72257" w14:textId="77777777" w:rsidR="004A55EE" w:rsidRPr="00F86674" w:rsidRDefault="004A55EE" w:rsidP="00F86674">
            <w:pPr>
              <w:suppressAutoHyphens w:val="0"/>
              <w:spacing w:before="40" w:after="40" w:line="220" w:lineRule="exact"/>
              <w:ind w:right="113"/>
              <w:rPr>
                <w:sz w:val="18"/>
              </w:rPr>
            </w:pPr>
            <w:r w:rsidRPr="00F86674">
              <w:rPr>
                <w:sz w:val="18"/>
              </w:rPr>
              <w:t>2012</w:t>
            </w:r>
          </w:p>
        </w:tc>
        <w:tc>
          <w:tcPr>
            <w:tcW w:w="6520" w:type="dxa"/>
            <w:shd w:val="clear" w:color="auto" w:fill="auto"/>
            <w:vAlign w:val="bottom"/>
          </w:tcPr>
          <w:p w14:paraId="6A7D42FD"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24.9</w:t>
            </w:r>
          </w:p>
        </w:tc>
      </w:tr>
      <w:tr w:rsidR="00F86674" w:rsidRPr="00F86674" w14:paraId="760A9812" w14:textId="77777777" w:rsidTr="00F86674">
        <w:tc>
          <w:tcPr>
            <w:tcW w:w="851" w:type="dxa"/>
            <w:shd w:val="clear" w:color="auto" w:fill="auto"/>
          </w:tcPr>
          <w:p w14:paraId="5AEF914A" w14:textId="77777777" w:rsidR="004A55EE" w:rsidRPr="00F86674" w:rsidRDefault="004A55EE" w:rsidP="00F86674">
            <w:pPr>
              <w:suppressAutoHyphens w:val="0"/>
              <w:spacing w:before="40" w:after="40" w:line="220" w:lineRule="exact"/>
              <w:ind w:right="113"/>
              <w:rPr>
                <w:sz w:val="18"/>
              </w:rPr>
            </w:pPr>
            <w:r w:rsidRPr="00F86674">
              <w:rPr>
                <w:sz w:val="18"/>
              </w:rPr>
              <w:t>2013</w:t>
            </w:r>
          </w:p>
        </w:tc>
        <w:tc>
          <w:tcPr>
            <w:tcW w:w="6520" w:type="dxa"/>
            <w:shd w:val="clear" w:color="auto" w:fill="auto"/>
            <w:vAlign w:val="bottom"/>
          </w:tcPr>
          <w:p w14:paraId="33A5ADD5"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24.7</w:t>
            </w:r>
          </w:p>
        </w:tc>
      </w:tr>
      <w:tr w:rsidR="00F86674" w:rsidRPr="00F86674" w14:paraId="69B46211" w14:textId="77777777" w:rsidTr="00F86674">
        <w:tc>
          <w:tcPr>
            <w:tcW w:w="851" w:type="dxa"/>
            <w:shd w:val="clear" w:color="auto" w:fill="auto"/>
          </w:tcPr>
          <w:p w14:paraId="0F78E6A0" w14:textId="77777777" w:rsidR="004A55EE" w:rsidRPr="00F86674" w:rsidRDefault="004A55EE" w:rsidP="00F86674">
            <w:pPr>
              <w:suppressAutoHyphens w:val="0"/>
              <w:spacing w:before="40" w:after="40" w:line="220" w:lineRule="exact"/>
              <w:ind w:right="113"/>
              <w:rPr>
                <w:sz w:val="18"/>
              </w:rPr>
            </w:pPr>
            <w:r w:rsidRPr="00F86674">
              <w:rPr>
                <w:sz w:val="18"/>
              </w:rPr>
              <w:t>2014</w:t>
            </w:r>
          </w:p>
        </w:tc>
        <w:tc>
          <w:tcPr>
            <w:tcW w:w="6520" w:type="dxa"/>
            <w:shd w:val="clear" w:color="auto" w:fill="auto"/>
            <w:vAlign w:val="bottom"/>
          </w:tcPr>
          <w:p w14:paraId="2C3433CF"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23.5</w:t>
            </w:r>
          </w:p>
        </w:tc>
      </w:tr>
      <w:tr w:rsidR="00F86674" w:rsidRPr="00F86674" w14:paraId="39DC6F0D" w14:textId="77777777" w:rsidTr="00F86674">
        <w:tc>
          <w:tcPr>
            <w:tcW w:w="851" w:type="dxa"/>
            <w:shd w:val="clear" w:color="auto" w:fill="auto"/>
          </w:tcPr>
          <w:p w14:paraId="48230629" w14:textId="77777777" w:rsidR="004A55EE" w:rsidRPr="00F86674" w:rsidRDefault="004A55EE" w:rsidP="00F86674">
            <w:pPr>
              <w:suppressAutoHyphens w:val="0"/>
              <w:spacing w:before="40" w:after="40" w:line="220" w:lineRule="exact"/>
              <w:ind w:right="113"/>
              <w:rPr>
                <w:sz w:val="18"/>
              </w:rPr>
            </w:pPr>
            <w:r w:rsidRPr="00F86674">
              <w:rPr>
                <w:sz w:val="18"/>
              </w:rPr>
              <w:t>2015</w:t>
            </w:r>
          </w:p>
        </w:tc>
        <w:tc>
          <w:tcPr>
            <w:tcW w:w="6520" w:type="dxa"/>
            <w:shd w:val="clear" w:color="auto" w:fill="auto"/>
            <w:vAlign w:val="bottom"/>
          </w:tcPr>
          <w:p w14:paraId="02B02086"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23.5</w:t>
            </w:r>
          </w:p>
        </w:tc>
      </w:tr>
      <w:tr w:rsidR="00F86674" w:rsidRPr="00F86674" w14:paraId="14B1CF56" w14:textId="77777777" w:rsidTr="00F86674">
        <w:tc>
          <w:tcPr>
            <w:tcW w:w="851" w:type="dxa"/>
            <w:shd w:val="clear" w:color="auto" w:fill="auto"/>
          </w:tcPr>
          <w:p w14:paraId="589D0C4E" w14:textId="77777777" w:rsidR="004A55EE" w:rsidRPr="00F86674" w:rsidRDefault="004A55EE" w:rsidP="00F86674">
            <w:pPr>
              <w:suppressAutoHyphens w:val="0"/>
              <w:spacing w:before="40" w:after="40" w:line="220" w:lineRule="exact"/>
              <w:ind w:right="113"/>
              <w:rPr>
                <w:sz w:val="18"/>
              </w:rPr>
            </w:pPr>
            <w:r w:rsidRPr="00F86674">
              <w:rPr>
                <w:sz w:val="18"/>
              </w:rPr>
              <w:t>2016</w:t>
            </w:r>
          </w:p>
        </w:tc>
        <w:tc>
          <w:tcPr>
            <w:tcW w:w="6520" w:type="dxa"/>
            <w:shd w:val="clear" w:color="auto" w:fill="auto"/>
            <w:vAlign w:val="bottom"/>
          </w:tcPr>
          <w:p w14:paraId="1BEE013A"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22.0</w:t>
            </w:r>
          </w:p>
        </w:tc>
      </w:tr>
      <w:tr w:rsidR="00F86674" w:rsidRPr="00F86674" w14:paraId="121908A6" w14:textId="77777777" w:rsidTr="00F86674">
        <w:tc>
          <w:tcPr>
            <w:tcW w:w="851" w:type="dxa"/>
            <w:shd w:val="clear" w:color="auto" w:fill="auto"/>
          </w:tcPr>
          <w:p w14:paraId="046BD1BD" w14:textId="77777777" w:rsidR="004A55EE" w:rsidRPr="00F86674" w:rsidRDefault="004A55EE" w:rsidP="00F86674">
            <w:pPr>
              <w:suppressAutoHyphens w:val="0"/>
              <w:spacing w:before="40" w:after="40" w:line="220" w:lineRule="exact"/>
              <w:ind w:right="113"/>
              <w:rPr>
                <w:sz w:val="18"/>
              </w:rPr>
            </w:pPr>
            <w:r w:rsidRPr="00F86674">
              <w:rPr>
                <w:sz w:val="18"/>
              </w:rPr>
              <w:t>2017</w:t>
            </w:r>
          </w:p>
        </w:tc>
        <w:tc>
          <w:tcPr>
            <w:tcW w:w="6520" w:type="dxa"/>
            <w:shd w:val="clear" w:color="auto" w:fill="auto"/>
            <w:vAlign w:val="bottom"/>
          </w:tcPr>
          <w:p w14:paraId="3759FBAE"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22.3</w:t>
            </w:r>
          </w:p>
        </w:tc>
      </w:tr>
      <w:tr w:rsidR="00F86674" w:rsidRPr="00F86674" w14:paraId="3316CB57" w14:textId="77777777" w:rsidTr="00F86674">
        <w:tc>
          <w:tcPr>
            <w:tcW w:w="851" w:type="dxa"/>
            <w:shd w:val="clear" w:color="auto" w:fill="auto"/>
          </w:tcPr>
          <w:p w14:paraId="656D71E3" w14:textId="77777777" w:rsidR="004A55EE" w:rsidRPr="00F86674" w:rsidRDefault="004A55EE" w:rsidP="00F86674">
            <w:pPr>
              <w:suppressAutoHyphens w:val="0"/>
              <w:spacing w:before="40" w:after="40" w:line="220" w:lineRule="exact"/>
              <w:ind w:right="113"/>
              <w:rPr>
                <w:sz w:val="18"/>
              </w:rPr>
            </w:pPr>
            <w:r w:rsidRPr="00F86674">
              <w:rPr>
                <w:sz w:val="18"/>
              </w:rPr>
              <w:t>2018</w:t>
            </w:r>
          </w:p>
        </w:tc>
        <w:tc>
          <w:tcPr>
            <w:tcW w:w="6520" w:type="dxa"/>
            <w:shd w:val="clear" w:color="auto" w:fill="auto"/>
            <w:vAlign w:val="bottom"/>
          </w:tcPr>
          <w:p w14:paraId="32B70A66"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22.2</w:t>
            </w:r>
          </w:p>
        </w:tc>
      </w:tr>
      <w:tr w:rsidR="00F86674" w:rsidRPr="00F86674" w14:paraId="3FD3ED83" w14:textId="77777777" w:rsidTr="00F86674">
        <w:tc>
          <w:tcPr>
            <w:tcW w:w="851" w:type="dxa"/>
            <w:shd w:val="clear" w:color="auto" w:fill="auto"/>
          </w:tcPr>
          <w:p w14:paraId="0C838BBF" w14:textId="77777777" w:rsidR="004A55EE" w:rsidRPr="00F86674" w:rsidRDefault="004A55EE" w:rsidP="00F86674">
            <w:pPr>
              <w:suppressAutoHyphens w:val="0"/>
              <w:spacing w:before="40" w:after="40" w:line="220" w:lineRule="exact"/>
              <w:ind w:right="113"/>
              <w:rPr>
                <w:sz w:val="18"/>
              </w:rPr>
            </w:pPr>
            <w:r w:rsidRPr="00F86674">
              <w:rPr>
                <w:sz w:val="18"/>
              </w:rPr>
              <w:t>2019</w:t>
            </w:r>
          </w:p>
        </w:tc>
        <w:tc>
          <w:tcPr>
            <w:tcW w:w="6520" w:type="dxa"/>
            <w:shd w:val="clear" w:color="auto" w:fill="auto"/>
            <w:vAlign w:val="bottom"/>
          </w:tcPr>
          <w:p w14:paraId="2D94C846"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21.3</w:t>
            </w:r>
          </w:p>
        </w:tc>
      </w:tr>
      <w:tr w:rsidR="00F86674" w:rsidRPr="00F86674" w14:paraId="48F7DFE4" w14:textId="77777777" w:rsidTr="00F86674">
        <w:tc>
          <w:tcPr>
            <w:tcW w:w="851" w:type="dxa"/>
            <w:shd w:val="clear" w:color="auto" w:fill="auto"/>
          </w:tcPr>
          <w:p w14:paraId="404B8A64" w14:textId="77777777" w:rsidR="004A55EE" w:rsidRPr="00F86674" w:rsidRDefault="004A55EE" w:rsidP="00F86674">
            <w:pPr>
              <w:suppressAutoHyphens w:val="0"/>
              <w:spacing w:before="40" w:after="40" w:line="220" w:lineRule="exact"/>
              <w:ind w:right="113"/>
              <w:rPr>
                <w:sz w:val="18"/>
              </w:rPr>
            </w:pPr>
            <w:r w:rsidRPr="00F86674">
              <w:rPr>
                <w:sz w:val="18"/>
              </w:rPr>
              <w:t>2020</w:t>
            </w:r>
          </w:p>
        </w:tc>
        <w:tc>
          <w:tcPr>
            <w:tcW w:w="6520" w:type="dxa"/>
            <w:shd w:val="clear" w:color="auto" w:fill="auto"/>
            <w:vAlign w:val="bottom"/>
          </w:tcPr>
          <w:p w14:paraId="2D08E2F7"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20.7</w:t>
            </w:r>
          </w:p>
        </w:tc>
      </w:tr>
      <w:tr w:rsidR="00F86674" w:rsidRPr="00F86674" w14:paraId="4F922160" w14:textId="77777777" w:rsidTr="00F86674">
        <w:tc>
          <w:tcPr>
            <w:tcW w:w="851" w:type="dxa"/>
            <w:shd w:val="clear" w:color="auto" w:fill="auto"/>
          </w:tcPr>
          <w:p w14:paraId="68551693" w14:textId="77777777" w:rsidR="004A55EE" w:rsidRPr="00F86674" w:rsidRDefault="004A55EE" w:rsidP="00F86674">
            <w:pPr>
              <w:suppressAutoHyphens w:val="0"/>
              <w:spacing w:before="40" w:after="40" w:line="220" w:lineRule="exact"/>
              <w:ind w:right="113"/>
              <w:rPr>
                <w:sz w:val="18"/>
              </w:rPr>
            </w:pPr>
            <w:r w:rsidRPr="00F86674">
              <w:rPr>
                <w:sz w:val="18"/>
              </w:rPr>
              <w:t>2021</w:t>
            </w:r>
          </w:p>
        </w:tc>
        <w:tc>
          <w:tcPr>
            <w:tcW w:w="6520" w:type="dxa"/>
            <w:shd w:val="clear" w:color="auto" w:fill="auto"/>
            <w:vAlign w:val="bottom"/>
          </w:tcPr>
          <w:p w14:paraId="2350030F"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19.2</w:t>
            </w:r>
          </w:p>
        </w:tc>
      </w:tr>
      <w:tr w:rsidR="00F86674" w:rsidRPr="00F86674" w14:paraId="4E6DA4B2" w14:textId="77777777" w:rsidTr="00F86674">
        <w:tc>
          <w:tcPr>
            <w:tcW w:w="851" w:type="dxa"/>
            <w:shd w:val="clear" w:color="auto" w:fill="auto"/>
          </w:tcPr>
          <w:p w14:paraId="3417524B" w14:textId="77777777" w:rsidR="004A55EE" w:rsidRPr="00F86674" w:rsidRDefault="004A55EE" w:rsidP="00F86674">
            <w:pPr>
              <w:suppressAutoHyphens w:val="0"/>
              <w:spacing w:before="40" w:after="40" w:line="220" w:lineRule="exact"/>
              <w:ind w:right="113"/>
              <w:rPr>
                <w:sz w:val="18"/>
              </w:rPr>
            </w:pPr>
            <w:r w:rsidRPr="00F86674">
              <w:rPr>
                <w:sz w:val="18"/>
              </w:rPr>
              <w:t>2022</w:t>
            </w:r>
          </w:p>
        </w:tc>
        <w:tc>
          <w:tcPr>
            <w:tcW w:w="6520" w:type="dxa"/>
            <w:shd w:val="clear" w:color="auto" w:fill="auto"/>
            <w:vAlign w:val="bottom"/>
          </w:tcPr>
          <w:p w14:paraId="7DBCC8BB"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23.1</w:t>
            </w:r>
          </w:p>
        </w:tc>
      </w:tr>
      <w:tr w:rsidR="00F86674" w:rsidRPr="00F86674" w14:paraId="07ECEAA1" w14:textId="77777777" w:rsidTr="00F86674">
        <w:tc>
          <w:tcPr>
            <w:tcW w:w="851" w:type="dxa"/>
            <w:shd w:val="clear" w:color="auto" w:fill="auto"/>
          </w:tcPr>
          <w:p w14:paraId="5F5416C1" w14:textId="77777777" w:rsidR="004A55EE" w:rsidRPr="00F86674" w:rsidRDefault="004A55EE" w:rsidP="00F86674">
            <w:pPr>
              <w:suppressAutoHyphens w:val="0"/>
              <w:spacing w:before="40" w:after="40" w:line="220" w:lineRule="exact"/>
              <w:ind w:right="113"/>
              <w:rPr>
                <w:sz w:val="18"/>
              </w:rPr>
            </w:pPr>
            <w:r w:rsidRPr="00F86674">
              <w:rPr>
                <w:sz w:val="18"/>
              </w:rPr>
              <w:t>2023</w:t>
            </w:r>
          </w:p>
        </w:tc>
        <w:tc>
          <w:tcPr>
            <w:tcW w:w="6520" w:type="dxa"/>
            <w:shd w:val="clear" w:color="auto" w:fill="auto"/>
            <w:vAlign w:val="bottom"/>
          </w:tcPr>
          <w:p w14:paraId="37F9DF01" w14:textId="77777777" w:rsidR="004A55EE" w:rsidRPr="00F86674" w:rsidRDefault="004A55EE" w:rsidP="00F86674">
            <w:pPr>
              <w:suppressAutoHyphens w:val="0"/>
              <w:spacing w:before="40" w:after="40" w:line="220" w:lineRule="exact"/>
              <w:ind w:right="113"/>
              <w:jc w:val="right"/>
              <w:rPr>
                <w:sz w:val="18"/>
                <w:szCs w:val="18"/>
              </w:rPr>
            </w:pPr>
            <w:r w:rsidRPr="00F86674">
              <w:rPr>
                <w:sz w:val="18"/>
                <w:szCs w:val="18"/>
              </w:rPr>
              <w:t>24.5</w:t>
            </w:r>
          </w:p>
        </w:tc>
      </w:tr>
    </w:tbl>
    <w:p w14:paraId="26F1DDFC" w14:textId="77777777" w:rsidR="004A55EE" w:rsidRPr="00F26AFB" w:rsidRDefault="004A55EE" w:rsidP="004A55EE">
      <w:pPr>
        <w:pStyle w:val="SingleTxtG"/>
        <w:spacing w:before="240"/>
      </w:pPr>
      <w:r>
        <w:t xml:space="preserve">33. </w:t>
      </w:r>
      <w:r>
        <w:tab/>
      </w:r>
      <w:r w:rsidRPr="00F26AFB">
        <w:t xml:space="preserve">The tables below show the </w:t>
      </w:r>
      <w:r w:rsidRPr="00367729">
        <w:rPr>
          <w:i/>
          <w:iCs/>
        </w:rPr>
        <w:t xml:space="preserve">number of new cases of HIV, AIDS, syphilis and gonorrhoea </w:t>
      </w:r>
      <w:r w:rsidRPr="00F26AFB">
        <w:t>per year.</w:t>
      </w:r>
    </w:p>
    <w:p w14:paraId="27DDC891" w14:textId="77777777" w:rsidR="004A55EE" w:rsidRPr="00CB3AAB" w:rsidRDefault="004A55EE" w:rsidP="004A55EE">
      <w:pPr>
        <w:pStyle w:val="H23G"/>
        <w:rPr>
          <w:sz w:val="16"/>
          <w:szCs w:val="16"/>
        </w:rPr>
      </w:pPr>
      <w:r w:rsidRPr="00F26AFB">
        <w:tab/>
      </w:r>
      <w:r w:rsidRPr="00F26AFB">
        <w:tab/>
      </w:r>
      <w:r w:rsidRPr="00F26AFB">
        <w:tab/>
      </w:r>
      <w:r w:rsidRPr="00116C17">
        <w:t>All ages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4"/>
        <w:gridCol w:w="1007"/>
        <w:gridCol w:w="670"/>
        <w:gridCol w:w="670"/>
        <w:gridCol w:w="670"/>
        <w:gridCol w:w="670"/>
        <w:gridCol w:w="670"/>
        <w:gridCol w:w="670"/>
        <w:gridCol w:w="670"/>
      </w:tblGrid>
      <w:tr w:rsidR="00EA5688" w:rsidRPr="00EA5688" w14:paraId="6C007CAA" w14:textId="77777777" w:rsidTr="00EA5688">
        <w:trPr>
          <w:tblHeader/>
        </w:trPr>
        <w:tc>
          <w:tcPr>
            <w:tcW w:w="1674" w:type="dxa"/>
            <w:tcBorders>
              <w:top w:val="single" w:sz="4" w:space="0" w:color="auto"/>
              <w:bottom w:val="single" w:sz="4" w:space="0" w:color="auto"/>
            </w:tcBorders>
            <w:shd w:val="clear" w:color="auto" w:fill="auto"/>
            <w:noWrap/>
            <w:vAlign w:val="bottom"/>
          </w:tcPr>
          <w:p w14:paraId="0264291D" w14:textId="77777777" w:rsidR="00EA5688" w:rsidRPr="00EA5688" w:rsidRDefault="00EA5688" w:rsidP="00EA5688">
            <w:pPr>
              <w:suppressAutoHyphens w:val="0"/>
              <w:spacing w:before="80" w:after="80" w:line="200" w:lineRule="exact"/>
              <w:ind w:right="113"/>
              <w:rPr>
                <w:i/>
                <w:iCs/>
                <w:sz w:val="16"/>
                <w:szCs w:val="16"/>
              </w:rPr>
            </w:pPr>
          </w:p>
        </w:tc>
        <w:tc>
          <w:tcPr>
            <w:tcW w:w="1007" w:type="dxa"/>
            <w:tcBorders>
              <w:top w:val="single" w:sz="4" w:space="0" w:color="auto"/>
              <w:bottom w:val="single" w:sz="4" w:space="0" w:color="auto"/>
            </w:tcBorders>
            <w:shd w:val="clear" w:color="auto" w:fill="auto"/>
            <w:noWrap/>
            <w:vAlign w:val="bottom"/>
          </w:tcPr>
          <w:p w14:paraId="5789E71F" w14:textId="77777777" w:rsidR="00EA5688" w:rsidRPr="00EA5688" w:rsidRDefault="00EA5688" w:rsidP="00EA5688">
            <w:pPr>
              <w:suppressAutoHyphens w:val="0"/>
              <w:spacing w:before="80" w:after="80" w:line="200" w:lineRule="exact"/>
              <w:ind w:right="113"/>
              <w:jc w:val="right"/>
              <w:rPr>
                <w:i/>
                <w:iCs/>
                <w:sz w:val="16"/>
                <w:szCs w:val="16"/>
              </w:rPr>
            </w:pPr>
          </w:p>
        </w:tc>
        <w:tc>
          <w:tcPr>
            <w:tcW w:w="4690" w:type="dxa"/>
            <w:gridSpan w:val="7"/>
            <w:tcBorders>
              <w:top w:val="single" w:sz="4" w:space="0" w:color="auto"/>
              <w:bottom w:val="single" w:sz="4" w:space="0" w:color="auto"/>
            </w:tcBorders>
            <w:shd w:val="clear" w:color="auto" w:fill="auto"/>
            <w:vAlign w:val="bottom"/>
          </w:tcPr>
          <w:p w14:paraId="6764B2D0" w14:textId="612F0EDA" w:rsidR="00EA5688" w:rsidRPr="00EA5688" w:rsidRDefault="00EA5688" w:rsidP="00EA5688">
            <w:pPr>
              <w:suppressAutoHyphens w:val="0"/>
              <w:spacing w:before="80" w:after="80" w:line="200" w:lineRule="exact"/>
              <w:ind w:right="113"/>
              <w:jc w:val="center"/>
              <w:rPr>
                <w:i/>
                <w:sz w:val="16"/>
              </w:rPr>
            </w:pPr>
            <w:r w:rsidRPr="00EA5688">
              <w:rPr>
                <w:i/>
                <w:sz w:val="16"/>
              </w:rPr>
              <w:t>Year</w:t>
            </w:r>
          </w:p>
        </w:tc>
      </w:tr>
      <w:tr w:rsidR="00EA5688" w:rsidRPr="00EA5688" w14:paraId="43DF6A71" w14:textId="77777777" w:rsidTr="00EA5688">
        <w:trPr>
          <w:tblHeader/>
        </w:trPr>
        <w:tc>
          <w:tcPr>
            <w:tcW w:w="1674" w:type="dxa"/>
            <w:tcBorders>
              <w:top w:val="single" w:sz="4" w:space="0" w:color="auto"/>
              <w:bottom w:val="single" w:sz="12" w:space="0" w:color="auto"/>
            </w:tcBorders>
            <w:shd w:val="clear" w:color="auto" w:fill="auto"/>
            <w:noWrap/>
          </w:tcPr>
          <w:p w14:paraId="69BB6630" w14:textId="77777777" w:rsidR="00EA5688" w:rsidRPr="00EA5688" w:rsidRDefault="00EA5688" w:rsidP="00EA5688">
            <w:pPr>
              <w:suppressAutoHyphens w:val="0"/>
              <w:spacing w:before="80" w:after="80" w:line="200" w:lineRule="exact"/>
              <w:ind w:right="113"/>
              <w:rPr>
                <w:i/>
                <w:sz w:val="16"/>
              </w:rPr>
            </w:pPr>
            <w:r w:rsidRPr="00EA5688">
              <w:rPr>
                <w:i/>
                <w:sz w:val="16"/>
              </w:rPr>
              <w:t>Disease</w:t>
            </w:r>
          </w:p>
        </w:tc>
        <w:tc>
          <w:tcPr>
            <w:tcW w:w="1007" w:type="dxa"/>
            <w:tcBorders>
              <w:top w:val="single" w:sz="4" w:space="0" w:color="auto"/>
              <w:bottom w:val="single" w:sz="12" w:space="0" w:color="auto"/>
            </w:tcBorders>
            <w:shd w:val="clear" w:color="auto" w:fill="auto"/>
            <w:noWrap/>
            <w:vAlign w:val="bottom"/>
          </w:tcPr>
          <w:p w14:paraId="554C36F2" w14:textId="77777777" w:rsidR="00EA5688" w:rsidRPr="00EA5688" w:rsidRDefault="00EA5688" w:rsidP="00564C4E">
            <w:pPr>
              <w:suppressAutoHyphens w:val="0"/>
              <w:spacing w:before="80" w:after="80" w:line="200" w:lineRule="exact"/>
              <w:ind w:right="113"/>
              <w:rPr>
                <w:i/>
                <w:sz w:val="16"/>
              </w:rPr>
            </w:pPr>
            <w:r w:rsidRPr="00EA5688">
              <w:rPr>
                <w:i/>
                <w:sz w:val="16"/>
              </w:rPr>
              <w:t>Sex</w:t>
            </w:r>
          </w:p>
        </w:tc>
        <w:tc>
          <w:tcPr>
            <w:tcW w:w="670" w:type="dxa"/>
            <w:tcBorders>
              <w:top w:val="single" w:sz="4" w:space="0" w:color="auto"/>
              <w:bottom w:val="single" w:sz="12" w:space="0" w:color="auto"/>
            </w:tcBorders>
            <w:shd w:val="clear" w:color="auto" w:fill="auto"/>
            <w:vAlign w:val="bottom"/>
          </w:tcPr>
          <w:p w14:paraId="67E4D740" w14:textId="77777777" w:rsidR="00EA5688" w:rsidRPr="00EA5688" w:rsidRDefault="00EA5688" w:rsidP="00EA5688">
            <w:pPr>
              <w:suppressAutoHyphens w:val="0"/>
              <w:spacing w:before="80" w:after="80" w:line="200" w:lineRule="exact"/>
              <w:ind w:right="113"/>
              <w:jc w:val="right"/>
              <w:rPr>
                <w:i/>
                <w:sz w:val="16"/>
              </w:rPr>
            </w:pPr>
            <w:r w:rsidRPr="00EA5688">
              <w:rPr>
                <w:i/>
                <w:sz w:val="16"/>
              </w:rPr>
              <w:t>2017</w:t>
            </w:r>
          </w:p>
        </w:tc>
        <w:tc>
          <w:tcPr>
            <w:tcW w:w="670" w:type="dxa"/>
            <w:tcBorders>
              <w:top w:val="single" w:sz="4" w:space="0" w:color="auto"/>
              <w:bottom w:val="single" w:sz="12" w:space="0" w:color="auto"/>
            </w:tcBorders>
            <w:shd w:val="clear" w:color="auto" w:fill="auto"/>
            <w:vAlign w:val="bottom"/>
          </w:tcPr>
          <w:p w14:paraId="51229D52" w14:textId="77777777" w:rsidR="00EA5688" w:rsidRPr="00EA5688" w:rsidRDefault="00EA5688" w:rsidP="00EA5688">
            <w:pPr>
              <w:suppressAutoHyphens w:val="0"/>
              <w:spacing w:before="80" w:after="80" w:line="200" w:lineRule="exact"/>
              <w:ind w:right="113"/>
              <w:jc w:val="right"/>
              <w:rPr>
                <w:i/>
                <w:sz w:val="16"/>
              </w:rPr>
            </w:pPr>
            <w:r w:rsidRPr="00EA5688">
              <w:rPr>
                <w:i/>
                <w:sz w:val="16"/>
              </w:rPr>
              <w:t>2018</w:t>
            </w:r>
          </w:p>
        </w:tc>
        <w:tc>
          <w:tcPr>
            <w:tcW w:w="670" w:type="dxa"/>
            <w:tcBorders>
              <w:top w:val="single" w:sz="4" w:space="0" w:color="auto"/>
              <w:bottom w:val="single" w:sz="12" w:space="0" w:color="auto"/>
            </w:tcBorders>
            <w:shd w:val="clear" w:color="auto" w:fill="auto"/>
            <w:vAlign w:val="bottom"/>
          </w:tcPr>
          <w:p w14:paraId="37FA4248" w14:textId="77777777" w:rsidR="00EA5688" w:rsidRPr="00EA5688" w:rsidRDefault="00EA5688" w:rsidP="00EA5688">
            <w:pPr>
              <w:suppressAutoHyphens w:val="0"/>
              <w:spacing w:before="80" w:after="80" w:line="200" w:lineRule="exact"/>
              <w:ind w:right="113"/>
              <w:jc w:val="right"/>
              <w:rPr>
                <w:i/>
                <w:sz w:val="16"/>
              </w:rPr>
            </w:pPr>
            <w:r w:rsidRPr="00EA5688">
              <w:rPr>
                <w:i/>
                <w:sz w:val="16"/>
              </w:rPr>
              <w:t>2019</w:t>
            </w:r>
          </w:p>
        </w:tc>
        <w:tc>
          <w:tcPr>
            <w:tcW w:w="670" w:type="dxa"/>
            <w:tcBorders>
              <w:top w:val="single" w:sz="4" w:space="0" w:color="auto"/>
              <w:bottom w:val="single" w:sz="12" w:space="0" w:color="auto"/>
            </w:tcBorders>
            <w:shd w:val="clear" w:color="auto" w:fill="auto"/>
            <w:vAlign w:val="bottom"/>
          </w:tcPr>
          <w:p w14:paraId="16CDA8CA" w14:textId="77777777" w:rsidR="00EA5688" w:rsidRPr="00EA5688" w:rsidRDefault="00EA5688" w:rsidP="00EA5688">
            <w:pPr>
              <w:suppressAutoHyphens w:val="0"/>
              <w:spacing w:before="80" w:after="80" w:line="200" w:lineRule="exact"/>
              <w:ind w:right="113"/>
              <w:jc w:val="right"/>
              <w:rPr>
                <w:i/>
                <w:sz w:val="16"/>
              </w:rPr>
            </w:pPr>
            <w:r w:rsidRPr="00EA5688">
              <w:rPr>
                <w:i/>
                <w:sz w:val="16"/>
              </w:rPr>
              <w:t>2020</w:t>
            </w:r>
          </w:p>
        </w:tc>
        <w:tc>
          <w:tcPr>
            <w:tcW w:w="670" w:type="dxa"/>
            <w:tcBorders>
              <w:top w:val="single" w:sz="4" w:space="0" w:color="auto"/>
              <w:bottom w:val="single" w:sz="12" w:space="0" w:color="auto"/>
            </w:tcBorders>
            <w:shd w:val="clear" w:color="auto" w:fill="auto"/>
            <w:vAlign w:val="bottom"/>
          </w:tcPr>
          <w:p w14:paraId="6AD0FEAF" w14:textId="77777777" w:rsidR="00EA5688" w:rsidRPr="00EA5688" w:rsidRDefault="00EA5688" w:rsidP="00EA5688">
            <w:pPr>
              <w:suppressAutoHyphens w:val="0"/>
              <w:spacing w:before="80" w:after="80" w:line="200" w:lineRule="exact"/>
              <w:ind w:right="113"/>
              <w:jc w:val="right"/>
              <w:rPr>
                <w:i/>
                <w:sz w:val="16"/>
              </w:rPr>
            </w:pPr>
            <w:r w:rsidRPr="00EA5688">
              <w:rPr>
                <w:i/>
                <w:sz w:val="16"/>
              </w:rPr>
              <w:t>2021</w:t>
            </w:r>
          </w:p>
        </w:tc>
        <w:tc>
          <w:tcPr>
            <w:tcW w:w="670" w:type="dxa"/>
            <w:tcBorders>
              <w:top w:val="single" w:sz="4" w:space="0" w:color="auto"/>
              <w:bottom w:val="single" w:sz="12" w:space="0" w:color="auto"/>
            </w:tcBorders>
            <w:shd w:val="clear" w:color="auto" w:fill="auto"/>
            <w:vAlign w:val="bottom"/>
          </w:tcPr>
          <w:p w14:paraId="6EC76D57" w14:textId="77777777" w:rsidR="00EA5688" w:rsidRPr="00EA5688" w:rsidRDefault="00EA5688" w:rsidP="00EA5688">
            <w:pPr>
              <w:suppressAutoHyphens w:val="0"/>
              <w:spacing w:before="80" w:after="80" w:line="200" w:lineRule="exact"/>
              <w:ind w:right="113"/>
              <w:jc w:val="right"/>
              <w:rPr>
                <w:i/>
                <w:sz w:val="16"/>
              </w:rPr>
            </w:pPr>
            <w:r w:rsidRPr="00EA5688">
              <w:rPr>
                <w:i/>
                <w:sz w:val="16"/>
              </w:rPr>
              <w:t>2022</w:t>
            </w:r>
          </w:p>
        </w:tc>
        <w:tc>
          <w:tcPr>
            <w:tcW w:w="670" w:type="dxa"/>
            <w:tcBorders>
              <w:top w:val="single" w:sz="4" w:space="0" w:color="auto"/>
              <w:bottom w:val="single" w:sz="12" w:space="0" w:color="auto"/>
            </w:tcBorders>
            <w:shd w:val="clear" w:color="auto" w:fill="auto"/>
            <w:noWrap/>
            <w:vAlign w:val="bottom"/>
          </w:tcPr>
          <w:p w14:paraId="73BAA6DA" w14:textId="77777777" w:rsidR="00EA5688" w:rsidRPr="00EA5688" w:rsidRDefault="00EA5688" w:rsidP="00EA5688">
            <w:pPr>
              <w:suppressAutoHyphens w:val="0"/>
              <w:spacing w:before="80" w:after="80" w:line="200" w:lineRule="exact"/>
              <w:ind w:right="113"/>
              <w:jc w:val="right"/>
              <w:rPr>
                <w:i/>
                <w:sz w:val="16"/>
              </w:rPr>
            </w:pPr>
            <w:r w:rsidRPr="00EA5688">
              <w:rPr>
                <w:i/>
                <w:sz w:val="16"/>
              </w:rPr>
              <w:t>2023</w:t>
            </w:r>
          </w:p>
        </w:tc>
      </w:tr>
      <w:tr w:rsidR="00EA5688" w:rsidRPr="00EA5688" w14:paraId="4A1A0472" w14:textId="77777777" w:rsidTr="00EA5688">
        <w:trPr>
          <w:trHeight w:hRule="exact" w:val="113"/>
          <w:tblHeader/>
        </w:trPr>
        <w:tc>
          <w:tcPr>
            <w:tcW w:w="1674" w:type="dxa"/>
            <w:tcBorders>
              <w:top w:val="single" w:sz="12" w:space="0" w:color="auto"/>
              <w:bottom w:val="nil"/>
            </w:tcBorders>
            <w:shd w:val="clear" w:color="auto" w:fill="auto"/>
            <w:noWrap/>
          </w:tcPr>
          <w:p w14:paraId="562BB01D" w14:textId="77777777" w:rsidR="00EA5688" w:rsidRPr="00EA5688" w:rsidRDefault="00EA5688" w:rsidP="00EA5688">
            <w:pPr>
              <w:suppressAutoHyphens w:val="0"/>
              <w:spacing w:before="40" w:after="40" w:line="220" w:lineRule="exact"/>
              <w:ind w:right="113"/>
              <w:rPr>
                <w:sz w:val="18"/>
              </w:rPr>
            </w:pPr>
          </w:p>
        </w:tc>
        <w:tc>
          <w:tcPr>
            <w:tcW w:w="1007" w:type="dxa"/>
            <w:tcBorders>
              <w:top w:val="single" w:sz="12" w:space="0" w:color="auto"/>
              <w:bottom w:val="nil"/>
            </w:tcBorders>
            <w:shd w:val="clear" w:color="auto" w:fill="auto"/>
            <w:noWrap/>
            <w:vAlign w:val="bottom"/>
          </w:tcPr>
          <w:p w14:paraId="6510381A" w14:textId="77777777" w:rsidR="00EA5688" w:rsidRPr="00EA5688" w:rsidRDefault="00EA5688" w:rsidP="00564C4E">
            <w:pPr>
              <w:suppressAutoHyphens w:val="0"/>
              <w:spacing w:before="40" w:after="40" w:line="220" w:lineRule="exact"/>
              <w:ind w:right="113"/>
              <w:rPr>
                <w:sz w:val="18"/>
              </w:rPr>
            </w:pPr>
          </w:p>
        </w:tc>
        <w:tc>
          <w:tcPr>
            <w:tcW w:w="670" w:type="dxa"/>
            <w:tcBorders>
              <w:top w:val="single" w:sz="12" w:space="0" w:color="auto"/>
              <w:bottom w:val="nil"/>
            </w:tcBorders>
            <w:shd w:val="clear" w:color="auto" w:fill="auto"/>
            <w:vAlign w:val="bottom"/>
          </w:tcPr>
          <w:p w14:paraId="3A45290B" w14:textId="77777777" w:rsidR="00EA5688" w:rsidRPr="00EA5688" w:rsidRDefault="00EA5688" w:rsidP="00EA5688">
            <w:pPr>
              <w:suppressAutoHyphens w:val="0"/>
              <w:spacing w:before="40" w:after="40" w:line="220" w:lineRule="exact"/>
              <w:ind w:right="113"/>
              <w:jc w:val="right"/>
              <w:rPr>
                <w:i/>
                <w:sz w:val="18"/>
              </w:rPr>
            </w:pPr>
          </w:p>
        </w:tc>
        <w:tc>
          <w:tcPr>
            <w:tcW w:w="670" w:type="dxa"/>
            <w:tcBorders>
              <w:top w:val="single" w:sz="12" w:space="0" w:color="auto"/>
              <w:bottom w:val="nil"/>
            </w:tcBorders>
            <w:shd w:val="clear" w:color="auto" w:fill="auto"/>
            <w:vAlign w:val="bottom"/>
          </w:tcPr>
          <w:p w14:paraId="0A445E8B" w14:textId="77777777" w:rsidR="00EA5688" w:rsidRPr="00EA5688" w:rsidRDefault="00EA5688" w:rsidP="00EA5688">
            <w:pPr>
              <w:suppressAutoHyphens w:val="0"/>
              <w:spacing w:before="40" w:after="40" w:line="220" w:lineRule="exact"/>
              <w:ind w:right="113"/>
              <w:jc w:val="right"/>
              <w:rPr>
                <w:i/>
                <w:sz w:val="18"/>
              </w:rPr>
            </w:pPr>
          </w:p>
        </w:tc>
        <w:tc>
          <w:tcPr>
            <w:tcW w:w="670" w:type="dxa"/>
            <w:tcBorders>
              <w:top w:val="single" w:sz="12" w:space="0" w:color="auto"/>
              <w:bottom w:val="nil"/>
            </w:tcBorders>
            <w:shd w:val="clear" w:color="auto" w:fill="auto"/>
            <w:vAlign w:val="bottom"/>
          </w:tcPr>
          <w:p w14:paraId="7BEBC246" w14:textId="77777777" w:rsidR="00EA5688" w:rsidRPr="00EA5688" w:rsidRDefault="00EA5688" w:rsidP="00EA5688">
            <w:pPr>
              <w:suppressAutoHyphens w:val="0"/>
              <w:spacing w:before="40" w:after="40" w:line="220" w:lineRule="exact"/>
              <w:ind w:right="113"/>
              <w:jc w:val="right"/>
              <w:rPr>
                <w:i/>
                <w:sz w:val="18"/>
              </w:rPr>
            </w:pPr>
          </w:p>
        </w:tc>
        <w:tc>
          <w:tcPr>
            <w:tcW w:w="670" w:type="dxa"/>
            <w:tcBorders>
              <w:top w:val="single" w:sz="12" w:space="0" w:color="auto"/>
              <w:bottom w:val="nil"/>
            </w:tcBorders>
            <w:shd w:val="clear" w:color="auto" w:fill="auto"/>
            <w:vAlign w:val="bottom"/>
          </w:tcPr>
          <w:p w14:paraId="1E88F815" w14:textId="77777777" w:rsidR="00EA5688" w:rsidRPr="00EA5688" w:rsidRDefault="00EA5688" w:rsidP="00EA5688">
            <w:pPr>
              <w:suppressAutoHyphens w:val="0"/>
              <w:spacing w:before="40" w:after="40" w:line="220" w:lineRule="exact"/>
              <w:ind w:right="113"/>
              <w:jc w:val="right"/>
              <w:rPr>
                <w:i/>
                <w:sz w:val="18"/>
              </w:rPr>
            </w:pPr>
          </w:p>
        </w:tc>
        <w:tc>
          <w:tcPr>
            <w:tcW w:w="670" w:type="dxa"/>
            <w:tcBorders>
              <w:top w:val="single" w:sz="12" w:space="0" w:color="auto"/>
              <w:bottom w:val="nil"/>
            </w:tcBorders>
            <w:shd w:val="clear" w:color="auto" w:fill="auto"/>
            <w:vAlign w:val="bottom"/>
          </w:tcPr>
          <w:p w14:paraId="07A212D3" w14:textId="77777777" w:rsidR="00EA5688" w:rsidRPr="00EA5688" w:rsidRDefault="00EA5688" w:rsidP="00EA5688">
            <w:pPr>
              <w:suppressAutoHyphens w:val="0"/>
              <w:spacing w:before="40" w:after="40" w:line="220" w:lineRule="exact"/>
              <w:ind w:right="113"/>
              <w:jc w:val="right"/>
              <w:rPr>
                <w:i/>
                <w:sz w:val="18"/>
              </w:rPr>
            </w:pPr>
          </w:p>
        </w:tc>
        <w:tc>
          <w:tcPr>
            <w:tcW w:w="670" w:type="dxa"/>
            <w:tcBorders>
              <w:top w:val="single" w:sz="12" w:space="0" w:color="auto"/>
              <w:bottom w:val="nil"/>
            </w:tcBorders>
            <w:shd w:val="clear" w:color="auto" w:fill="auto"/>
            <w:vAlign w:val="bottom"/>
          </w:tcPr>
          <w:p w14:paraId="6FB8F048" w14:textId="77777777" w:rsidR="00EA5688" w:rsidRPr="00EA5688" w:rsidRDefault="00EA5688" w:rsidP="00EA5688">
            <w:pPr>
              <w:suppressAutoHyphens w:val="0"/>
              <w:spacing w:before="40" w:after="40" w:line="220" w:lineRule="exact"/>
              <w:ind w:right="113"/>
              <w:jc w:val="right"/>
              <w:rPr>
                <w:i/>
                <w:sz w:val="18"/>
              </w:rPr>
            </w:pPr>
          </w:p>
        </w:tc>
        <w:tc>
          <w:tcPr>
            <w:tcW w:w="670" w:type="dxa"/>
            <w:tcBorders>
              <w:top w:val="single" w:sz="12" w:space="0" w:color="auto"/>
              <w:bottom w:val="nil"/>
            </w:tcBorders>
            <w:shd w:val="clear" w:color="auto" w:fill="auto"/>
            <w:noWrap/>
            <w:vAlign w:val="bottom"/>
          </w:tcPr>
          <w:p w14:paraId="24E6ECE0" w14:textId="77777777" w:rsidR="00EA5688" w:rsidRPr="00EA5688" w:rsidRDefault="00EA5688" w:rsidP="00EA5688">
            <w:pPr>
              <w:suppressAutoHyphens w:val="0"/>
              <w:spacing w:before="40" w:after="40" w:line="220" w:lineRule="exact"/>
              <w:ind w:right="113"/>
              <w:jc w:val="right"/>
              <w:rPr>
                <w:i/>
                <w:sz w:val="18"/>
              </w:rPr>
            </w:pPr>
          </w:p>
        </w:tc>
      </w:tr>
      <w:tr w:rsidR="00EA5688" w:rsidRPr="00EA5688" w14:paraId="74E6C911" w14:textId="77777777" w:rsidTr="00EA5688">
        <w:tc>
          <w:tcPr>
            <w:tcW w:w="1674" w:type="dxa"/>
            <w:tcBorders>
              <w:top w:val="nil"/>
            </w:tcBorders>
            <w:shd w:val="clear" w:color="auto" w:fill="auto"/>
            <w:noWrap/>
          </w:tcPr>
          <w:p w14:paraId="6D03565A" w14:textId="77777777" w:rsidR="00EA5688" w:rsidRPr="00EA5688" w:rsidRDefault="00EA5688" w:rsidP="00EA5688">
            <w:pPr>
              <w:suppressAutoHyphens w:val="0"/>
              <w:spacing w:before="40" w:after="40" w:line="220" w:lineRule="exact"/>
              <w:ind w:right="113"/>
              <w:rPr>
                <w:sz w:val="18"/>
              </w:rPr>
            </w:pPr>
            <w:r w:rsidRPr="00EA5688">
              <w:rPr>
                <w:sz w:val="18"/>
              </w:rPr>
              <w:t>HIV</w:t>
            </w:r>
          </w:p>
        </w:tc>
        <w:tc>
          <w:tcPr>
            <w:tcW w:w="1007" w:type="dxa"/>
            <w:tcBorders>
              <w:top w:val="nil"/>
            </w:tcBorders>
            <w:shd w:val="clear" w:color="auto" w:fill="auto"/>
            <w:noWrap/>
            <w:vAlign w:val="bottom"/>
          </w:tcPr>
          <w:p w14:paraId="3414AAB7" w14:textId="77777777" w:rsidR="00EA5688" w:rsidRPr="00EA5688" w:rsidRDefault="00EA5688" w:rsidP="00564C4E">
            <w:pPr>
              <w:suppressAutoHyphens w:val="0"/>
              <w:spacing w:before="40" w:after="40" w:line="220" w:lineRule="exact"/>
              <w:ind w:right="113"/>
              <w:rPr>
                <w:sz w:val="18"/>
              </w:rPr>
            </w:pPr>
            <w:r w:rsidRPr="00EA5688">
              <w:rPr>
                <w:sz w:val="18"/>
              </w:rPr>
              <w:t>Men</w:t>
            </w:r>
          </w:p>
        </w:tc>
        <w:tc>
          <w:tcPr>
            <w:tcW w:w="670" w:type="dxa"/>
            <w:tcBorders>
              <w:top w:val="nil"/>
            </w:tcBorders>
            <w:shd w:val="clear" w:color="auto" w:fill="auto"/>
            <w:vAlign w:val="bottom"/>
          </w:tcPr>
          <w:p w14:paraId="17E5F73D"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155</w:t>
            </w:r>
          </w:p>
        </w:tc>
        <w:tc>
          <w:tcPr>
            <w:tcW w:w="670" w:type="dxa"/>
            <w:tcBorders>
              <w:top w:val="nil"/>
            </w:tcBorders>
            <w:shd w:val="clear" w:color="auto" w:fill="auto"/>
            <w:vAlign w:val="bottom"/>
          </w:tcPr>
          <w:p w14:paraId="6C4AA0F2"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122</w:t>
            </w:r>
          </w:p>
        </w:tc>
        <w:tc>
          <w:tcPr>
            <w:tcW w:w="670" w:type="dxa"/>
            <w:tcBorders>
              <w:top w:val="nil"/>
            </w:tcBorders>
            <w:shd w:val="clear" w:color="auto" w:fill="auto"/>
            <w:vAlign w:val="bottom"/>
          </w:tcPr>
          <w:p w14:paraId="060D5030"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112</w:t>
            </w:r>
          </w:p>
        </w:tc>
        <w:tc>
          <w:tcPr>
            <w:tcW w:w="670" w:type="dxa"/>
            <w:tcBorders>
              <w:top w:val="nil"/>
            </w:tcBorders>
            <w:shd w:val="clear" w:color="auto" w:fill="auto"/>
            <w:vAlign w:val="bottom"/>
          </w:tcPr>
          <w:p w14:paraId="47CA070C"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91</w:t>
            </w:r>
          </w:p>
        </w:tc>
        <w:tc>
          <w:tcPr>
            <w:tcW w:w="670" w:type="dxa"/>
            <w:tcBorders>
              <w:top w:val="nil"/>
            </w:tcBorders>
            <w:shd w:val="clear" w:color="auto" w:fill="auto"/>
            <w:vAlign w:val="bottom"/>
          </w:tcPr>
          <w:p w14:paraId="2C7D2762"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64</w:t>
            </w:r>
          </w:p>
        </w:tc>
        <w:tc>
          <w:tcPr>
            <w:tcW w:w="670" w:type="dxa"/>
            <w:tcBorders>
              <w:top w:val="nil"/>
            </w:tcBorders>
            <w:shd w:val="clear" w:color="auto" w:fill="auto"/>
            <w:vAlign w:val="bottom"/>
          </w:tcPr>
          <w:p w14:paraId="585CB424"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136</w:t>
            </w:r>
          </w:p>
        </w:tc>
        <w:tc>
          <w:tcPr>
            <w:tcW w:w="670" w:type="dxa"/>
            <w:tcBorders>
              <w:top w:val="nil"/>
            </w:tcBorders>
            <w:shd w:val="clear" w:color="auto" w:fill="auto"/>
            <w:noWrap/>
            <w:vAlign w:val="bottom"/>
          </w:tcPr>
          <w:p w14:paraId="7777A53D"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205</w:t>
            </w:r>
          </w:p>
        </w:tc>
      </w:tr>
      <w:tr w:rsidR="00EA5688" w:rsidRPr="00EA5688" w14:paraId="475750E1" w14:textId="77777777" w:rsidTr="00EA5688">
        <w:tc>
          <w:tcPr>
            <w:tcW w:w="1674" w:type="dxa"/>
            <w:shd w:val="clear" w:color="auto" w:fill="auto"/>
            <w:noWrap/>
          </w:tcPr>
          <w:p w14:paraId="54BC9858" w14:textId="77777777" w:rsidR="00EA5688" w:rsidRPr="00EA5688" w:rsidRDefault="00EA5688" w:rsidP="00EA5688">
            <w:pPr>
              <w:suppressAutoHyphens w:val="0"/>
              <w:spacing w:before="40" w:after="40" w:line="220" w:lineRule="exact"/>
              <w:ind w:right="113"/>
              <w:rPr>
                <w:sz w:val="18"/>
              </w:rPr>
            </w:pPr>
            <w:r w:rsidRPr="00EA5688">
              <w:rPr>
                <w:sz w:val="18"/>
              </w:rPr>
              <w:t xml:space="preserve"> </w:t>
            </w:r>
          </w:p>
        </w:tc>
        <w:tc>
          <w:tcPr>
            <w:tcW w:w="1007" w:type="dxa"/>
            <w:shd w:val="clear" w:color="auto" w:fill="auto"/>
            <w:noWrap/>
            <w:vAlign w:val="bottom"/>
          </w:tcPr>
          <w:p w14:paraId="622D5BE2" w14:textId="77777777" w:rsidR="00EA5688" w:rsidRPr="00EA5688" w:rsidRDefault="00EA5688" w:rsidP="00564C4E">
            <w:pPr>
              <w:suppressAutoHyphens w:val="0"/>
              <w:spacing w:before="40" w:after="40" w:line="220" w:lineRule="exact"/>
              <w:ind w:right="113"/>
              <w:rPr>
                <w:sz w:val="18"/>
              </w:rPr>
            </w:pPr>
            <w:r w:rsidRPr="00EA5688">
              <w:rPr>
                <w:sz w:val="18"/>
              </w:rPr>
              <w:t>Women</w:t>
            </w:r>
          </w:p>
        </w:tc>
        <w:tc>
          <w:tcPr>
            <w:tcW w:w="670" w:type="dxa"/>
            <w:shd w:val="clear" w:color="auto" w:fill="auto"/>
            <w:vAlign w:val="bottom"/>
          </w:tcPr>
          <w:p w14:paraId="012AC6DF"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58</w:t>
            </w:r>
          </w:p>
        </w:tc>
        <w:tc>
          <w:tcPr>
            <w:tcW w:w="670" w:type="dxa"/>
            <w:shd w:val="clear" w:color="auto" w:fill="auto"/>
            <w:vAlign w:val="bottom"/>
          </w:tcPr>
          <w:p w14:paraId="611BFD5A"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69</w:t>
            </w:r>
          </w:p>
        </w:tc>
        <w:tc>
          <w:tcPr>
            <w:tcW w:w="670" w:type="dxa"/>
            <w:shd w:val="clear" w:color="auto" w:fill="auto"/>
            <w:vAlign w:val="bottom"/>
          </w:tcPr>
          <w:p w14:paraId="09D34336"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60</w:t>
            </w:r>
          </w:p>
        </w:tc>
        <w:tc>
          <w:tcPr>
            <w:tcW w:w="670" w:type="dxa"/>
            <w:shd w:val="clear" w:color="auto" w:fill="auto"/>
            <w:vAlign w:val="bottom"/>
          </w:tcPr>
          <w:p w14:paraId="08C62192"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46</w:t>
            </w:r>
          </w:p>
        </w:tc>
        <w:tc>
          <w:tcPr>
            <w:tcW w:w="670" w:type="dxa"/>
            <w:shd w:val="clear" w:color="auto" w:fill="auto"/>
            <w:vAlign w:val="bottom"/>
          </w:tcPr>
          <w:p w14:paraId="3402A54C"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38</w:t>
            </w:r>
          </w:p>
        </w:tc>
        <w:tc>
          <w:tcPr>
            <w:tcW w:w="670" w:type="dxa"/>
            <w:shd w:val="clear" w:color="auto" w:fill="auto"/>
            <w:vAlign w:val="bottom"/>
          </w:tcPr>
          <w:p w14:paraId="648C247B"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109</w:t>
            </w:r>
          </w:p>
        </w:tc>
        <w:tc>
          <w:tcPr>
            <w:tcW w:w="670" w:type="dxa"/>
            <w:shd w:val="clear" w:color="auto" w:fill="auto"/>
            <w:noWrap/>
            <w:vAlign w:val="bottom"/>
          </w:tcPr>
          <w:p w14:paraId="6F6074A6"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127</w:t>
            </w:r>
          </w:p>
        </w:tc>
      </w:tr>
      <w:tr w:rsidR="00EA5688" w:rsidRPr="00EA5688" w14:paraId="0F99804D" w14:textId="77777777" w:rsidTr="00EA5688">
        <w:tc>
          <w:tcPr>
            <w:tcW w:w="1674" w:type="dxa"/>
            <w:shd w:val="clear" w:color="auto" w:fill="auto"/>
            <w:noWrap/>
          </w:tcPr>
          <w:p w14:paraId="7BC69B81" w14:textId="77777777" w:rsidR="00EA5688" w:rsidRPr="00EA5688" w:rsidRDefault="00EA5688" w:rsidP="00EA5688">
            <w:pPr>
              <w:suppressAutoHyphens w:val="0"/>
              <w:spacing w:before="40" w:after="40" w:line="220" w:lineRule="exact"/>
              <w:ind w:right="113"/>
              <w:rPr>
                <w:sz w:val="18"/>
              </w:rPr>
            </w:pPr>
            <w:r w:rsidRPr="00EA5688">
              <w:rPr>
                <w:sz w:val="18"/>
              </w:rPr>
              <w:t>AIDS</w:t>
            </w:r>
          </w:p>
        </w:tc>
        <w:tc>
          <w:tcPr>
            <w:tcW w:w="1007" w:type="dxa"/>
            <w:shd w:val="clear" w:color="auto" w:fill="auto"/>
            <w:noWrap/>
            <w:vAlign w:val="bottom"/>
          </w:tcPr>
          <w:p w14:paraId="0D48A6EB" w14:textId="77777777" w:rsidR="00EA5688" w:rsidRPr="00EA5688" w:rsidRDefault="00EA5688" w:rsidP="00564C4E">
            <w:pPr>
              <w:suppressAutoHyphens w:val="0"/>
              <w:spacing w:before="40" w:after="40" w:line="220" w:lineRule="exact"/>
              <w:ind w:right="113"/>
              <w:rPr>
                <w:sz w:val="18"/>
              </w:rPr>
            </w:pPr>
            <w:r w:rsidRPr="00EA5688">
              <w:rPr>
                <w:sz w:val="18"/>
              </w:rPr>
              <w:t>Men</w:t>
            </w:r>
          </w:p>
        </w:tc>
        <w:tc>
          <w:tcPr>
            <w:tcW w:w="670" w:type="dxa"/>
            <w:shd w:val="clear" w:color="auto" w:fill="auto"/>
            <w:vAlign w:val="bottom"/>
          </w:tcPr>
          <w:p w14:paraId="37382D02"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13</w:t>
            </w:r>
          </w:p>
        </w:tc>
        <w:tc>
          <w:tcPr>
            <w:tcW w:w="670" w:type="dxa"/>
            <w:shd w:val="clear" w:color="auto" w:fill="auto"/>
            <w:vAlign w:val="bottom"/>
          </w:tcPr>
          <w:p w14:paraId="012382F1"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9</w:t>
            </w:r>
          </w:p>
        </w:tc>
        <w:tc>
          <w:tcPr>
            <w:tcW w:w="670" w:type="dxa"/>
            <w:shd w:val="clear" w:color="auto" w:fill="auto"/>
            <w:vAlign w:val="bottom"/>
          </w:tcPr>
          <w:p w14:paraId="4A630987"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14</w:t>
            </w:r>
          </w:p>
        </w:tc>
        <w:tc>
          <w:tcPr>
            <w:tcW w:w="670" w:type="dxa"/>
            <w:shd w:val="clear" w:color="auto" w:fill="auto"/>
            <w:vAlign w:val="bottom"/>
          </w:tcPr>
          <w:p w14:paraId="54715FCD"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10</w:t>
            </w:r>
          </w:p>
        </w:tc>
        <w:tc>
          <w:tcPr>
            <w:tcW w:w="670" w:type="dxa"/>
            <w:shd w:val="clear" w:color="auto" w:fill="auto"/>
            <w:vAlign w:val="bottom"/>
          </w:tcPr>
          <w:p w14:paraId="1C752606"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13</w:t>
            </w:r>
          </w:p>
        </w:tc>
        <w:tc>
          <w:tcPr>
            <w:tcW w:w="670" w:type="dxa"/>
            <w:shd w:val="clear" w:color="auto" w:fill="auto"/>
            <w:vAlign w:val="bottom"/>
          </w:tcPr>
          <w:p w14:paraId="554072E5"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11</w:t>
            </w:r>
          </w:p>
        </w:tc>
        <w:tc>
          <w:tcPr>
            <w:tcW w:w="670" w:type="dxa"/>
            <w:shd w:val="clear" w:color="auto" w:fill="auto"/>
            <w:noWrap/>
            <w:vAlign w:val="bottom"/>
          </w:tcPr>
          <w:p w14:paraId="2484964E"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13</w:t>
            </w:r>
          </w:p>
        </w:tc>
      </w:tr>
      <w:tr w:rsidR="00EA5688" w:rsidRPr="00EA5688" w14:paraId="4B41D439" w14:textId="77777777" w:rsidTr="00EA5688">
        <w:tc>
          <w:tcPr>
            <w:tcW w:w="1674" w:type="dxa"/>
            <w:shd w:val="clear" w:color="auto" w:fill="auto"/>
            <w:noWrap/>
          </w:tcPr>
          <w:p w14:paraId="0EDBB835" w14:textId="77777777" w:rsidR="00EA5688" w:rsidRPr="00EA5688" w:rsidRDefault="00EA5688" w:rsidP="00EA5688">
            <w:pPr>
              <w:suppressAutoHyphens w:val="0"/>
              <w:spacing w:before="40" w:after="40" w:line="220" w:lineRule="exact"/>
              <w:ind w:right="113"/>
              <w:rPr>
                <w:sz w:val="18"/>
              </w:rPr>
            </w:pPr>
            <w:r w:rsidRPr="00EA5688">
              <w:rPr>
                <w:sz w:val="18"/>
              </w:rPr>
              <w:t xml:space="preserve"> </w:t>
            </w:r>
          </w:p>
        </w:tc>
        <w:tc>
          <w:tcPr>
            <w:tcW w:w="1007" w:type="dxa"/>
            <w:shd w:val="clear" w:color="auto" w:fill="auto"/>
            <w:noWrap/>
            <w:vAlign w:val="bottom"/>
          </w:tcPr>
          <w:p w14:paraId="1E367F81" w14:textId="77777777" w:rsidR="00EA5688" w:rsidRPr="00EA5688" w:rsidRDefault="00EA5688" w:rsidP="00564C4E">
            <w:pPr>
              <w:suppressAutoHyphens w:val="0"/>
              <w:spacing w:before="40" w:after="40" w:line="220" w:lineRule="exact"/>
              <w:ind w:right="113"/>
              <w:rPr>
                <w:sz w:val="18"/>
              </w:rPr>
            </w:pPr>
            <w:r w:rsidRPr="00EA5688">
              <w:rPr>
                <w:sz w:val="18"/>
              </w:rPr>
              <w:t>Women</w:t>
            </w:r>
          </w:p>
        </w:tc>
        <w:tc>
          <w:tcPr>
            <w:tcW w:w="670" w:type="dxa"/>
            <w:shd w:val="clear" w:color="auto" w:fill="auto"/>
            <w:vAlign w:val="bottom"/>
          </w:tcPr>
          <w:p w14:paraId="2BC63ED2"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5</w:t>
            </w:r>
          </w:p>
        </w:tc>
        <w:tc>
          <w:tcPr>
            <w:tcW w:w="670" w:type="dxa"/>
            <w:shd w:val="clear" w:color="auto" w:fill="auto"/>
            <w:vAlign w:val="bottom"/>
          </w:tcPr>
          <w:p w14:paraId="6F64D8A6"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3</w:t>
            </w:r>
          </w:p>
        </w:tc>
        <w:tc>
          <w:tcPr>
            <w:tcW w:w="670" w:type="dxa"/>
            <w:shd w:val="clear" w:color="auto" w:fill="auto"/>
            <w:vAlign w:val="bottom"/>
          </w:tcPr>
          <w:p w14:paraId="0AD85AC2"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5</w:t>
            </w:r>
          </w:p>
        </w:tc>
        <w:tc>
          <w:tcPr>
            <w:tcW w:w="670" w:type="dxa"/>
            <w:shd w:val="clear" w:color="auto" w:fill="auto"/>
            <w:vAlign w:val="bottom"/>
          </w:tcPr>
          <w:p w14:paraId="291E8118"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w:t>
            </w:r>
          </w:p>
        </w:tc>
        <w:tc>
          <w:tcPr>
            <w:tcW w:w="670" w:type="dxa"/>
            <w:shd w:val="clear" w:color="auto" w:fill="auto"/>
            <w:vAlign w:val="bottom"/>
          </w:tcPr>
          <w:p w14:paraId="124B4D8A"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10</w:t>
            </w:r>
          </w:p>
        </w:tc>
        <w:tc>
          <w:tcPr>
            <w:tcW w:w="670" w:type="dxa"/>
            <w:shd w:val="clear" w:color="auto" w:fill="auto"/>
            <w:vAlign w:val="bottom"/>
          </w:tcPr>
          <w:p w14:paraId="6DEA561C"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9</w:t>
            </w:r>
          </w:p>
        </w:tc>
        <w:tc>
          <w:tcPr>
            <w:tcW w:w="670" w:type="dxa"/>
            <w:shd w:val="clear" w:color="auto" w:fill="auto"/>
            <w:noWrap/>
            <w:vAlign w:val="bottom"/>
          </w:tcPr>
          <w:p w14:paraId="51F66C1A"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6</w:t>
            </w:r>
          </w:p>
        </w:tc>
      </w:tr>
      <w:tr w:rsidR="00EA5688" w:rsidRPr="00EA5688" w14:paraId="6A721054" w14:textId="77777777" w:rsidTr="00EA5688">
        <w:tc>
          <w:tcPr>
            <w:tcW w:w="1674" w:type="dxa"/>
            <w:shd w:val="clear" w:color="auto" w:fill="auto"/>
            <w:noWrap/>
          </w:tcPr>
          <w:p w14:paraId="377765D9" w14:textId="77777777" w:rsidR="00EA5688" w:rsidRPr="00EA5688" w:rsidRDefault="00EA5688" w:rsidP="00EA5688">
            <w:pPr>
              <w:suppressAutoHyphens w:val="0"/>
              <w:spacing w:before="40" w:after="40" w:line="220" w:lineRule="exact"/>
              <w:ind w:right="113"/>
              <w:rPr>
                <w:sz w:val="18"/>
              </w:rPr>
            </w:pPr>
            <w:r w:rsidRPr="00EA5688">
              <w:rPr>
                <w:sz w:val="18"/>
              </w:rPr>
              <w:t>Syphilis</w:t>
            </w:r>
          </w:p>
        </w:tc>
        <w:tc>
          <w:tcPr>
            <w:tcW w:w="1007" w:type="dxa"/>
            <w:shd w:val="clear" w:color="auto" w:fill="auto"/>
            <w:noWrap/>
            <w:vAlign w:val="bottom"/>
          </w:tcPr>
          <w:p w14:paraId="7A8B192F" w14:textId="77777777" w:rsidR="00EA5688" w:rsidRPr="00EA5688" w:rsidRDefault="00EA5688" w:rsidP="00564C4E">
            <w:pPr>
              <w:suppressAutoHyphens w:val="0"/>
              <w:spacing w:before="40" w:after="40" w:line="220" w:lineRule="exact"/>
              <w:ind w:right="113"/>
              <w:rPr>
                <w:sz w:val="18"/>
              </w:rPr>
            </w:pPr>
            <w:r w:rsidRPr="00EA5688">
              <w:rPr>
                <w:sz w:val="18"/>
              </w:rPr>
              <w:t>Men</w:t>
            </w:r>
          </w:p>
        </w:tc>
        <w:tc>
          <w:tcPr>
            <w:tcW w:w="670" w:type="dxa"/>
            <w:shd w:val="clear" w:color="auto" w:fill="auto"/>
            <w:vAlign w:val="bottom"/>
          </w:tcPr>
          <w:p w14:paraId="45521ABB"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207</w:t>
            </w:r>
          </w:p>
        </w:tc>
        <w:tc>
          <w:tcPr>
            <w:tcW w:w="670" w:type="dxa"/>
            <w:shd w:val="clear" w:color="auto" w:fill="auto"/>
            <w:vAlign w:val="bottom"/>
          </w:tcPr>
          <w:p w14:paraId="79D85F1B"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222</w:t>
            </w:r>
          </w:p>
        </w:tc>
        <w:tc>
          <w:tcPr>
            <w:tcW w:w="670" w:type="dxa"/>
            <w:shd w:val="clear" w:color="auto" w:fill="auto"/>
            <w:vAlign w:val="bottom"/>
          </w:tcPr>
          <w:p w14:paraId="7CC59394"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192</w:t>
            </w:r>
          </w:p>
        </w:tc>
        <w:tc>
          <w:tcPr>
            <w:tcW w:w="670" w:type="dxa"/>
            <w:shd w:val="clear" w:color="auto" w:fill="auto"/>
            <w:vAlign w:val="bottom"/>
          </w:tcPr>
          <w:p w14:paraId="42BB8FDF"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277</w:t>
            </w:r>
          </w:p>
        </w:tc>
        <w:tc>
          <w:tcPr>
            <w:tcW w:w="670" w:type="dxa"/>
            <w:shd w:val="clear" w:color="auto" w:fill="auto"/>
            <w:vAlign w:val="bottom"/>
          </w:tcPr>
          <w:p w14:paraId="308B48A3"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160</w:t>
            </w:r>
          </w:p>
        </w:tc>
        <w:tc>
          <w:tcPr>
            <w:tcW w:w="670" w:type="dxa"/>
            <w:shd w:val="clear" w:color="auto" w:fill="auto"/>
            <w:vAlign w:val="bottom"/>
          </w:tcPr>
          <w:p w14:paraId="6A6E5AE5"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187</w:t>
            </w:r>
          </w:p>
        </w:tc>
        <w:tc>
          <w:tcPr>
            <w:tcW w:w="670" w:type="dxa"/>
            <w:shd w:val="clear" w:color="auto" w:fill="auto"/>
            <w:noWrap/>
            <w:vAlign w:val="bottom"/>
          </w:tcPr>
          <w:p w14:paraId="26A2008C"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199</w:t>
            </w:r>
          </w:p>
        </w:tc>
      </w:tr>
      <w:tr w:rsidR="00EA5688" w:rsidRPr="00EA5688" w14:paraId="4DEC2130" w14:textId="77777777" w:rsidTr="00EA5688">
        <w:tc>
          <w:tcPr>
            <w:tcW w:w="1674" w:type="dxa"/>
            <w:shd w:val="clear" w:color="auto" w:fill="auto"/>
            <w:noWrap/>
          </w:tcPr>
          <w:p w14:paraId="34E94CDE" w14:textId="77777777" w:rsidR="00EA5688" w:rsidRPr="00EA5688" w:rsidRDefault="00EA5688" w:rsidP="00EA5688">
            <w:pPr>
              <w:suppressAutoHyphens w:val="0"/>
              <w:spacing w:before="40" w:after="40" w:line="220" w:lineRule="exact"/>
              <w:ind w:right="113"/>
              <w:rPr>
                <w:sz w:val="18"/>
              </w:rPr>
            </w:pPr>
            <w:r w:rsidRPr="00EA5688">
              <w:rPr>
                <w:sz w:val="18"/>
              </w:rPr>
              <w:t xml:space="preserve"> </w:t>
            </w:r>
          </w:p>
        </w:tc>
        <w:tc>
          <w:tcPr>
            <w:tcW w:w="1007" w:type="dxa"/>
            <w:shd w:val="clear" w:color="auto" w:fill="auto"/>
            <w:noWrap/>
            <w:vAlign w:val="bottom"/>
          </w:tcPr>
          <w:p w14:paraId="7536BF21" w14:textId="77777777" w:rsidR="00EA5688" w:rsidRPr="00EA5688" w:rsidRDefault="00EA5688" w:rsidP="00564C4E">
            <w:pPr>
              <w:suppressAutoHyphens w:val="0"/>
              <w:spacing w:before="40" w:after="40" w:line="220" w:lineRule="exact"/>
              <w:ind w:right="113"/>
              <w:rPr>
                <w:sz w:val="18"/>
              </w:rPr>
            </w:pPr>
            <w:r w:rsidRPr="00EA5688">
              <w:rPr>
                <w:sz w:val="18"/>
              </w:rPr>
              <w:t>Women</w:t>
            </w:r>
          </w:p>
        </w:tc>
        <w:tc>
          <w:tcPr>
            <w:tcW w:w="670" w:type="dxa"/>
            <w:shd w:val="clear" w:color="auto" w:fill="auto"/>
            <w:vAlign w:val="bottom"/>
          </w:tcPr>
          <w:p w14:paraId="504F5710"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17</w:t>
            </w:r>
          </w:p>
        </w:tc>
        <w:tc>
          <w:tcPr>
            <w:tcW w:w="670" w:type="dxa"/>
            <w:shd w:val="clear" w:color="auto" w:fill="auto"/>
            <w:vAlign w:val="bottom"/>
          </w:tcPr>
          <w:p w14:paraId="0ECBE73E"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9</w:t>
            </w:r>
          </w:p>
        </w:tc>
        <w:tc>
          <w:tcPr>
            <w:tcW w:w="670" w:type="dxa"/>
            <w:shd w:val="clear" w:color="auto" w:fill="auto"/>
            <w:vAlign w:val="bottom"/>
          </w:tcPr>
          <w:p w14:paraId="3F72F49D"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14</w:t>
            </w:r>
          </w:p>
        </w:tc>
        <w:tc>
          <w:tcPr>
            <w:tcW w:w="670" w:type="dxa"/>
            <w:shd w:val="clear" w:color="auto" w:fill="auto"/>
            <w:vAlign w:val="bottom"/>
          </w:tcPr>
          <w:p w14:paraId="381F02A1"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11</w:t>
            </w:r>
          </w:p>
        </w:tc>
        <w:tc>
          <w:tcPr>
            <w:tcW w:w="670" w:type="dxa"/>
            <w:shd w:val="clear" w:color="auto" w:fill="auto"/>
            <w:vAlign w:val="bottom"/>
          </w:tcPr>
          <w:p w14:paraId="18B49AEE"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4</w:t>
            </w:r>
          </w:p>
        </w:tc>
        <w:tc>
          <w:tcPr>
            <w:tcW w:w="670" w:type="dxa"/>
            <w:shd w:val="clear" w:color="auto" w:fill="auto"/>
            <w:vAlign w:val="bottom"/>
          </w:tcPr>
          <w:p w14:paraId="63A85807"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8</w:t>
            </w:r>
          </w:p>
        </w:tc>
        <w:tc>
          <w:tcPr>
            <w:tcW w:w="670" w:type="dxa"/>
            <w:shd w:val="clear" w:color="auto" w:fill="auto"/>
            <w:noWrap/>
            <w:vAlign w:val="bottom"/>
          </w:tcPr>
          <w:p w14:paraId="4C45EDE4"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9</w:t>
            </w:r>
          </w:p>
        </w:tc>
      </w:tr>
      <w:tr w:rsidR="00EA5688" w:rsidRPr="00EA5688" w14:paraId="0F13CFAC" w14:textId="77777777" w:rsidTr="00EA5688">
        <w:tc>
          <w:tcPr>
            <w:tcW w:w="1674" w:type="dxa"/>
            <w:shd w:val="clear" w:color="auto" w:fill="auto"/>
            <w:noWrap/>
          </w:tcPr>
          <w:p w14:paraId="76C1FD7C" w14:textId="77777777" w:rsidR="00EA5688" w:rsidRPr="00EA5688" w:rsidRDefault="00EA5688" w:rsidP="00EA5688">
            <w:pPr>
              <w:suppressAutoHyphens w:val="0"/>
              <w:spacing w:before="40" w:after="40" w:line="220" w:lineRule="exact"/>
              <w:ind w:right="113"/>
              <w:rPr>
                <w:sz w:val="18"/>
              </w:rPr>
            </w:pPr>
            <w:r w:rsidRPr="00EA5688">
              <w:rPr>
                <w:sz w:val="18"/>
              </w:rPr>
              <w:t>Gonorrhoea</w:t>
            </w:r>
          </w:p>
        </w:tc>
        <w:tc>
          <w:tcPr>
            <w:tcW w:w="1007" w:type="dxa"/>
            <w:shd w:val="clear" w:color="auto" w:fill="auto"/>
            <w:noWrap/>
            <w:vAlign w:val="bottom"/>
          </w:tcPr>
          <w:p w14:paraId="0B267017" w14:textId="77777777" w:rsidR="00EA5688" w:rsidRPr="00EA5688" w:rsidRDefault="00EA5688" w:rsidP="00564C4E">
            <w:pPr>
              <w:suppressAutoHyphens w:val="0"/>
              <w:spacing w:before="40" w:after="40" w:line="220" w:lineRule="exact"/>
              <w:ind w:right="113"/>
              <w:rPr>
                <w:sz w:val="18"/>
              </w:rPr>
            </w:pPr>
            <w:r w:rsidRPr="00EA5688">
              <w:rPr>
                <w:sz w:val="18"/>
              </w:rPr>
              <w:t>Men</w:t>
            </w:r>
          </w:p>
        </w:tc>
        <w:tc>
          <w:tcPr>
            <w:tcW w:w="670" w:type="dxa"/>
            <w:shd w:val="clear" w:color="auto" w:fill="auto"/>
            <w:vAlign w:val="bottom"/>
          </w:tcPr>
          <w:p w14:paraId="5CA6E783" w14:textId="3DD98FE1"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w:t>
            </w:r>
            <w:r w:rsidR="00E741F4">
              <w:rPr>
                <w:iCs/>
                <w:sz w:val="18"/>
                <w:szCs w:val="18"/>
              </w:rPr>
              <w:t xml:space="preserve"> </w:t>
            </w:r>
            <w:r w:rsidRPr="00564C4E">
              <w:rPr>
                <w:iCs/>
                <w:sz w:val="18"/>
                <w:szCs w:val="18"/>
              </w:rPr>
              <w:t>181</w:t>
            </w:r>
          </w:p>
        </w:tc>
        <w:tc>
          <w:tcPr>
            <w:tcW w:w="670" w:type="dxa"/>
            <w:shd w:val="clear" w:color="auto" w:fill="auto"/>
            <w:vAlign w:val="bottom"/>
          </w:tcPr>
          <w:p w14:paraId="0A0C7F89" w14:textId="455C636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w:t>
            </w:r>
            <w:r w:rsidR="00E741F4">
              <w:rPr>
                <w:iCs/>
                <w:sz w:val="18"/>
                <w:szCs w:val="18"/>
              </w:rPr>
              <w:t xml:space="preserve"> </w:t>
            </w:r>
            <w:r w:rsidRPr="00564C4E">
              <w:rPr>
                <w:iCs/>
                <w:sz w:val="18"/>
                <w:szCs w:val="18"/>
              </w:rPr>
              <w:t>352</w:t>
            </w:r>
          </w:p>
        </w:tc>
        <w:tc>
          <w:tcPr>
            <w:tcW w:w="670" w:type="dxa"/>
            <w:shd w:val="clear" w:color="auto" w:fill="auto"/>
            <w:vAlign w:val="bottom"/>
          </w:tcPr>
          <w:p w14:paraId="1C855050" w14:textId="2CEB4BA3"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w:t>
            </w:r>
            <w:r w:rsidR="00E741F4">
              <w:rPr>
                <w:iCs/>
                <w:sz w:val="18"/>
                <w:szCs w:val="18"/>
              </w:rPr>
              <w:t xml:space="preserve"> </w:t>
            </w:r>
            <w:r w:rsidRPr="00564C4E">
              <w:rPr>
                <w:iCs/>
                <w:sz w:val="18"/>
                <w:szCs w:val="18"/>
              </w:rPr>
              <w:t>328</w:t>
            </w:r>
          </w:p>
        </w:tc>
        <w:tc>
          <w:tcPr>
            <w:tcW w:w="670" w:type="dxa"/>
            <w:shd w:val="clear" w:color="auto" w:fill="auto"/>
            <w:vAlign w:val="bottom"/>
          </w:tcPr>
          <w:p w14:paraId="4166C09D"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806</w:t>
            </w:r>
          </w:p>
        </w:tc>
        <w:tc>
          <w:tcPr>
            <w:tcW w:w="670" w:type="dxa"/>
            <w:shd w:val="clear" w:color="auto" w:fill="auto"/>
            <w:vAlign w:val="bottom"/>
          </w:tcPr>
          <w:p w14:paraId="1DF81FAD"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425</w:t>
            </w:r>
          </w:p>
        </w:tc>
        <w:tc>
          <w:tcPr>
            <w:tcW w:w="670" w:type="dxa"/>
            <w:shd w:val="clear" w:color="auto" w:fill="auto"/>
            <w:vAlign w:val="bottom"/>
          </w:tcPr>
          <w:p w14:paraId="52E4051D" w14:textId="6BF0CA6B"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w:t>
            </w:r>
            <w:r w:rsidR="00E741F4">
              <w:rPr>
                <w:iCs/>
                <w:sz w:val="18"/>
                <w:szCs w:val="18"/>
              </w:rPr>
              <w:t xml:space="preserve"> </w:t>
            </w:r>
            <w:r w:rsidRPr="00564C4E">
              <w:rPr>
                <w:iCs/>
                <w:sz w:val="18"/>
                <w:szCs w:val="18"/>
              </w:rPr>
              <w:t>359</w:t>
            </w:r>
          </w:p>
        </w:tc>
        <w:tc>
          <w:tcPr>
            <w:tcW w:w="670" w:type="dxa"/>
            <w:shd w:val="clear" w:color="auto" w:fill="auto"/>
            <w:noWrap/>
            <w:vAlign w:val="bottom"/>
          </w:tcPr>
          <w:p w14:paraId="10A51E80" w14:textId="7AC17C15"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w:t>
            </w:r>
            <w:r w:rsidR="00E741F4">
              <w:rPr>
                <w:iCs/>
                <w:sz w:val="18"/>
                <w:szCs w:val="18"/>
              </w:rPr>
              <w:t xml:space="preserve"> </w:t>
            </w:r>
            <w:r w:rsidRPr="00564C4E">
              <w:rPr>
                <w:iCs/>
                <w:sz w:val="18"/>
                <w:szCs w:val="18"/>
              </w:rPr>
              <w:t>883</w:t>
            </w:r>
          </w:p>
        </w:tc>
      </w:tr>
      <w:tr w:rsidR="00EA5688" w:rsidRPr="00EA5688" w14:paraId="4609B2CA" w14:textId="77777777" w:rsidTr="00EA5688">
        <w:tc>
          <w:tcPr>
            <w:tcW w:w="1674" w:type="dxa"/>
            <w:shd w:val="clear" w:color="auto" w:fill="auto"/>
            <w:noWrap/>
          </w:tcPr>
          <w:p w14:paraId="0612B5E1" w14:textId="77777777" w:rsidR="00EA5688" w:rsidRPr="00EA5688" w:rsidRDefault="00EA5688" w:rsidP="00EA5688">
            <w:pPr>
              <w:suppressAutoHyphens w:val="0"/>
              <w:spacing w:before="40" w:after="40" w:line="220" w:lineRule="exact"/>
              <w:ind w:right="113"/>
              <w:rPr>
                <w:sz w:val="18"/>
              </w:rPr>
            </w:pPr>
            <w:r w:rsidRPr="00EA5688">
              <w:rPr>
                <w:sz w:val="18"/>
              </w:rPr>
              <w:t xml:space="preserve"> </w:t>
            </w:r>
          </w:p>
        </w:tc>
        <w:tc>
          <w:tcPr>
            <w:tcW w:w="1007" w:type="dxa"/>
            <w:shd w:val="clear" w:color="auto" w:fill="auto"/>
            <w:noWrap/>
            <w:vAlign w:val="bottom"/>
          </w:tcPr>
          <w:p w14:paraId="16D83BA7" w14:textId="77777777" w:rsidR="00EA5688" w:rsidRPr="00EA5688" w:rsidRDefault="00EA5688" w:rsidP="00564C4E">
            <w:pPr>
              <w:suppressAutoHyphens w:val="0"/>
              <w:spacing w:before="40" w:after="40" w:line="220" w:lineRule="exact"/>
              <w:ind w:right="113"/>
              <w:rPr>
                <w:sz w:val="18"/>
              </w:rPr>
            </w:pPr>
            <w:r w:rsidRPr="00EA5688">
              <w:rPr>
                <w:sz w:val="18"/>
              </w:rPr>
              <w:t>Women</w:t>
            </w:r>
          </w:p>
        </w:tc>
        <w:tc>
          <w:tcPr>
            <w:tcW w:w="670" w:type="dxa"/>
            <w:shd w:val="clear" w:color="auto" w:fill="auto"/>
            <w:vAlign w:val="bottom"/>
          </w:tcPr>
          <w:p w14:paraId="00753104"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218</w:t>
            </w:r>
          </w:p>
        </w:tc>
        <w:tc>
          <w:tcPr>
            <w:tcW w:w="670" w:type="dxa"/>
            <w:shd w:val="clear" w:color="auto" w:fill="auto"/>
            <w:vAlign w:val="bottom"/>
          </w:tcPr>
          <w:p w14:paraId="2AE61489"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307</w:t>
            </w:r>
          </w:p>
        </w:tc>
        <w:tc>
          <w:tcPr>
            <w:tcW w:w="670" w:type="dxa"/>
            <w:shd w:val="clear" w:color="auto" w:fill="auto"/>
            <w:vAlign w:val="bottom"/>
          </w:tcPr>
          <w:p w14:paraId="57AE9A72"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376</w:t>
            </w:r>
          </w:p>
        </w:tc>
        <w:tc>
          <w:tcPr>
            <w:tcW w:w="670" w:type="dxa"/>
            <w:shd w:val="clear" w:color="auto" w:fill="auto"/>
            <w:vAlign w:val="bottom"/>
          </w:tcPr>
          <w:p w14:paraId="6067E21D"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239</w:t>
            </w:r>
          </w:p>
        </w:tc>
        <w:tc>
          <w:tcPr>
            <w:tcW w:w="670" w:type="dxa"/>
            <w:shd w:val="clear" w:color="auto" w:fill="auto"/>
            <w:vAlign w:val="bottom"/>
          </w:tcPr>
          <w:p w14:paraId="0C5A5AD7"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130</w:t>
            </w:r>
          </w:p>
        </w:tc>
        <w:tc>
          <w:tcPr>
            <w:tcW w:w="670" w:type="dxa"/>
            <w:shd w:val="clear" w:color="auto" w:fill="auto"/>
            <w:vAlign w:val="bottom"/>
          </w:tcPr>
          <w:p w14:paraId="015B9797" w14:textId="77777777"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499</w:t>
            </w:r>
          </w:p>
        </w:tc>
        <w:tc>
          <w:tcPr>
            <w:tcW w:w="670" w:type="dxa"/>
            <w:shd w:val="clear" w:color="auto" w:fill="auto"/>
            <w:noWrap/>
            <w:vAlign w:val="bottom"/>
          </w:tcPr>
          <w:p w14:paraId="31D33926" w14:textId="145D65C9" w:rsidR="00EA5688" w:rsidRPr="00564C4E" w:rsidRDefault="00EA5688" w:rsidP="00EA5688">
            <w:pPr>
              <w:suppressAutoHyphens w:val="0"/>
              <w:spacing w:before="40" w:after="40" w:line="220" w:lineRule="exact"/>
              <w:ind w:right="113"/>
              <w:jc w:val="right"/>
              <w:rPr>
                <w:iCs/>
                <w:sz w:val="18"/>
                <w:szCs w:val="18"/>
              </w:rPr>
            </w:pPr>
            <w:r w:rsidRPr="00564C4E">
              <w:rPr>
                <w:iCs/>
                <w:sz w:val="18"/>
                <w:szCs w:val="18"/>
              </w:rPr>
              <w:t>1</w:t>
            </w:r>
            <w:r w:rsidR="00E741F4">
              <w:rPr>
                <w:iCs/>
                <w:sz w:val="18"/>
                <w:szCs w:val="18"/>
              </w:rPr>
              <w:t xml:space="preserve"> </w:t>
            </w:r>
            <w:r w:rsidRPr="00564C4E">
              <w:rPr>
                <w:iCs/>
                <w:sz w:val="18"/>
                <w:szCs w:val="18"/>
              </w:rPr>
              <w:t>102</w:t>
            </w:r>
          </w:p>
        </w:tc>
      </w:tr>
    </w:tbl>
    <w:p w14:paraId="7D1CD6F8" w14:textId="77777777" w:rsidR="004A55EE" w:rsidRPr="00F26AFB" w:rsidRDefault="004A55EE" w:rsidP="000D08FD">
      <w:pPr>
        <w:pStyle w:val="SingleTxtG"/>
        <w:spacing w:before="240" w:after="240"/>
        <w:ind w:left="567" w:firstLine="567"/>
      </w:pPr>
      <w:r w:rsidRPr="00F26AFB">
        <w:t>34.</w:t>
      </w:r>
      <w:r w:rsidRPr="00F26AFB">
        <w:tab/>
        <w:t xml:space="preserve">The table below shows the number of </w:t>
      </w:r>
      <w:r w:rsidRPr="00323662">
        <w:rPr>
          <w:i/>
        </w:rPr>
        <w:t>new cases of</w:t>
      </w:r>
      <w:r w:rsidRPr="00F26AFB">
        <w:t xml:space="preserve"> </w:t>
      </w:r>
      <w:r w:rsidRPr="00367729">
        <w:rPr>
          <w:i/>
          <w:iCs/>
        </w:rPr>
        <w:t>communicable diseases</w:t>
      </w:r>
      <w:r w:rsidRPr="005736E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623"/>
        <w:gridCol w:w="723"/>
        <w:gridCol w:w="723"/>
        <w:gridCol w:w="722"/>
        <w:gridCol w:w="723"/>
        <w:gridCol w:w="723"/>
        <w:gridCol w:w="723"/>
      </w:tblGrid>
      <w:tr w:rsidR="000D08FD" w:rsidRPr="000D08FD" w14:paraId="0C5B5B8A" w14:textId="77777777" w:rsidTr="005736EF">
        <w:trPr>
          <w:tblHeader/>
        </w:trPr>
        <w:tc>
          <w:tcPr>
            <w:tcW w:w="2410" w:type="dxa"/>
            <w:tcBorders>
              <w:top w:val="single" w:sz="4" w:space="0" w:color="auto"/>
              <w:bottom w:val="single" w:sz="12" w:space="0" w:color="auto"/>
            </w:tcBorders>
            <w:shd w:val="clear" w:color="auto" w:fill="auto"/>
            <w:noWrap/>
            <w:vAlign w:val="bottom"/>
          </w:tcPr>
          <w:p w14:paraId="566FD9AF" w14:textId="77777777" w:rsidR="004A55EE" w:rsidRPr="000D08FD" w:rsidRDefault="004A55EE" w:rsidP="000D08FD">
            <w:pPr>
              <w:suppressAutoHyphens w:val="0"/>
              <w:spacing w:before="80" w:after="80" w:line="200" w:lineRule="exact"/>
              <w:ind w:right="113"/>
              <w:rPr>
                <w:i/>
                <w:sz w:val="16"/>
              </w:rPr>
            </w:pPr>
            <w:r w:rsidRPr="000D08FD">
              <w:rPr>
                <w:i/>
                <w:sz w:val="16"/>
              </w:rPr>
              <w:t>Communicable diseases</w:t>
            </w:r>
          </w:p>
        </w:tc>
        <w:tc>
          <w:tcPr>
            <w:tcW w:w="623" w:type="dxa"/>
            <w:tcBorders>
              <w:top w:val="single" w:sz="4" w:space="0" w:color="auto"/>
              <w:bottom w:val="single" w:sz="12" w:space="0" w:color="auto"/>
            </w:tcBorders>
            <w:shd w:val="clear" w:color="auto" w:fill="auto"/>
            <w:vAlign w:val="bottom"/>
          </w:tcPr>
          <w:p w14:paraId="1BFEF681" w14:textId="77777777" w:rsidR="004A55EE" w:rsidRPr="000D08FD" w:rsidRDefault="004A55EE" w:rsidP="000D08FD">
            <w:pPr>
              <w:suppressAutoHyphens w:val="0"/>
              <w:spacing w:before="80" w:after="80" w:line="200" w:lineRule="exact"/>
              <w:ind w:right="113"/>
              <w:jc w:val="right"/>
              <w:rPr>
                <w:i/>
                <w:sz w:val="16"/>
              </w:rPr>
            </w:pPr>
            <w:r w:rsidRPr="000D08FD">
              <w:rPr>
                <w:i/>
                <w:sz w:val="16"/>
              </w:rPr>
              <w:t>2017</w:t>
            </w:r>
          </w:p>
        </w:tc>
        <w:tc>
          <w:tcPr>
            <w:tcW w:w="723" w:type="dxa"/>
            <w:tcBorders>
              <w:top w:val="single" w:sz="4" w:space="0" w:color="auto"/>
              <w:bottom w:val="single" w:sz="12" w:space="0" w:color="auto"/>
            </w:tcBorders>
            <w:shd w:val="clear" w:color="auto" w:fill="auto"/>
            <w:vAlign w:val="bottom"/>
          </w:tcPr>
          <w:p w14:paraId="1F4363DE" w14:textId="77777777" w:rsidR="004A55EE" w:rsidRPr="000D08FD" w:rsidRDefault="004A55EE" w:rsidP="000D08FD">
            <w:pPr>
              <w:suppressAutoHyphens w:val="0"/>
              <w:spacing w:before="80" w:after="80" w:line="200" w:lineRule="exact"/>
              <w:ind w:right="113"/>
              <w:jc w:val="right"/>
              <w:rPr>
                <w:i/>
                <w:sz w:val="16"/>
              </w:rPr>
            </w:pPr>
            <w:r w:rsidRPr="000D08FD">
              <w:rPr>
                <w:i/>
                <w:sz w:val="16"/>
              </w:rPr>
              <w:t>2018</w:t>
            </w:r>
          </w:p>
        </w:tc>
        <w:tc>
          <w:tcPr>
            <w:tcW w:w="723" w:type="dxa"/>
            <w:tcBorders>
              <w:top w:val="single" w:sz="4" w:space="0" w:color="auto"/>
              <w:bottom w:val="single" w:sz="12" w:space="0" w:color="auto"/>
            </w:tcBorders>
            <w:shd w:val="clear" w:color="auto" w:fill="auto"/>
            <w:noWrap/>
            <w:vAlign w:val="bottom"/>
          </w:tcPr>
          <w:p w14:paraId="775B0D8B" w14:textId="77777777" w:rsidR="004A55EE" w:rsidRPr="000D08FD" w:rsidRDefault="004A55EE" w:rsidP="000D08FD">
            <w:pPr>
              <w:suppressAutoHyphens w:val="0"/>
              <w:spacing w:before="80" w:after="80" w:line="200" w:lineRule="exact"/>
              <w:ind w:right="113"/>
              <w:jc w:val="right"/>
              <w:rPr>
                <w:i/>
                <w:sz w:val="16"/>
              </w:rPr>
            </w:pPr>
            <w:r w:rsidRPr="000D08FD">
              <w:rPr>
                <w:i/>
                <w:sz w:val="16"/>
              </w:rPr>
              <w:t>2019</w:t>
            </w:r>
          </w:p>
        </w:tc>
        <w:tc>
          <w:tcPr>
            <w:tcW w:w="722" w:type="dxa"/>
            <w:tcBorders>
              <w:top w:val="single" w:sz="4" w:space="0" w:color="auto"/>
              <w:bottom w:val="single" w:sz="12" w:space="0" w:color="auto"/>
            </w:tcBorders>
            <w:shd w:val="clear" w:color="auto" w:fill="auto"/>
            <w:noWrap/>
            <w:vAlign w:val="bottom"/>
          </w:tcPr>
          <w:p w14:paraId="7B237BCA" w14:textId="77777777" w:rsidR="004A55EE" w:rsidRPr="000D08FD" w:rsidRDefault="004A55EE" w:rsidP="000D08FD">
            <w:pPr>
              <w:suppressAutoHyphens w:val="0"/>
              <w:spacing w:before="80" w:after="80" w:line="200" w:lineRule="exact"/>
              <w:ind w:right="113"/>
              <w:jc w:val="right"/>
              <w:rPr>
                <w:i/>
                <w:sz w:val="16"/>
              </w:rPr>
            </w:pPr>
            <w:r w:rsidRPr="000D08FD">
              <w:rPr>
                <w:i/>
                <w:sz w:val="16"/>
              </w:rPr>
              <w:t>2020</w:t>
            </w:r>
          </w:p>
        </w:tc>
        <w:tc>
          <w:tcPr>
            <w:tcW w:w="723" w:type="dxa"/>
            <w:tcBorders>
              <w:top w:val="single" w:sz="4" w:space="0" w:color="auto"/>
              <w:bottom w:val="single" w:sz="12" w:space="0" w:color="auto"/>
            </w:tcBorders>
            <w:shd w:val="clear" w:color="auto" w:fill="auto"/>
            <w:noWrap/>
            <w:vAlign w:val="bottom"/>
          </w:tcPr>
          <w:p w14:paraId="1B50DC9C" w14:textId="77777777" w:rsidR="004A55EE" w:rsidRPr="000D08FD" w:rsidRDefault="004A55EE" w:rsidP="000D08FD">
            <w:pPr>
              <w:suppressAutoHyphens w:val="0"/>
              <w:spacing w:before="80" w:after="80" w:line="200" w:lineRule="exact"/>
              <w:ind w:right="113"/>
              <w:jc w:val="right"/>
              <w:rPr>
                <w:i/>
                <w:sz w:val="16"/>
              </w:rPr>
            </w:pPr>
            <w:r w:rsidRPr="000D08FD">
              <w:rPr>
                <w:i/>
                <w:sz w:val="16"/>
              </w:rPr>
              <w:t>2021</w:t>
            </w:r>
          </w:p>
        </w:tc>
        <w:tc>
          <w:tcPr>
            <w:tcW w:w="723" w:type="dxa"/>
            <w:tcBorders>
              <w:top w:val="single" w:sz="4" w:space="0" w:color="auto"/>
              <w:bottom w:val="single" w:sz="12" w:space="0" w:color="auto"/>
            </w:tcBorders>
            <w:shd w:val="clear" w:color="auto" w:fill="auto"/>
            <w:noWrap/>
            <w:vAlign w:val="bottom"/>
          </w:tcPr>
          <w:p w14:paraId="082C19A1" w14:textId="77777777" w:rsidR="004A55EE" w:rsidRPr="000D08FD" w:rsidRDefault="004A55EE" w:rsidP="000D08FD">
            <w:pPr>
              <w:suppressAutoHyphens w:val="0"/>
              <w:spacing w:before="80" w:after="80" w:line="200" w:lineRule="exact"/>
              <w:ind w:right="113"/>
              <w:jc w:val="right"/>
              <w:rPr>
                <w:i/>
                <w:sz w:val="16"/>
              </w:rPr>
            </w:pPr>
            <w:r w:rsidRPr="000D08FD">
              <w:rPr>
                <w:i/>
                <w:sz w:val="16"/>
              </w:rPr>
              <w:t>2022</w:t>
            </w:r>
          </w:p>
        </w:tc>
        <w:tc>
          <w:tcPr>
            <w:tcW w:w="723" w:type="dxa"/>
            <w:tcBorders>
              <w:top w:val="single" w:sz="4" w:space="0" w:color="auto"/>
              <w:bottom w:val="single" w:sz="12" w:space="0" w:color="auto"/>
            </w:tcBorders>
            <w:shd w:val="clear" w:color="auto" w:fill="auto"/>
            <w:vAlign w:val="bottom"/>
          </w:tcPr>
          <w:p w14:paraId="1EDFD782" w14:textId="77777777" w:rsidR="004A55EE" w:rsidRPr="000D08FD" w:rsidRDefault="004A55EE" w:rsidP="000D08FD">
            <w:pPr>
              <w:suppressAutoHyphens w:val="0"/>
              <w:spacing w:before="80" w:after="80" w:line="200" w:lineRule="exact"/>
              <w:ind w:right="113"/>
              <w:jc w:val="right"/>
              <w:rPr>
                <w:i/>
                <w:sz w:val="16"/>
              </w:rPr>
            </w:pPr>
            <w:r w:rsidRPr="000D08FD">
              <w:rPr>
                <w:i/>
                <w:sz w:val="16"/>
              </w:rPr>
              <w:t>2023</w:t>
            </w:r>
          </w:p>
        </w:tc>
      </w:tr>
      <w:tr w:rsidR="000D08FD" w:rsidRPr="000D08FD" w14:paraId="2AD85661" w14:textId="77777777" w:rsidTr="005736EF">
        <w:trPr>
          <w:trHeight w:hRule="exact" w:val="113"/>
          <w:tblHeader/>
        </w:trPr>
        <w:tc>
          <w:tcPr>
            <w:tcW w:w="2410" w:type="dxa"/>
            <w:tcBorders>
              <w:top w:val="single" w:sz="12" w:space="0" w:color="auto"/>
              <w:bottom w:val="nil"/>
            </w:tcBorders>
            <w:shd w:val="clear" w:color="auto" w:fill="auto"/>
            <w:noWrap/>
          </w:tcPr>
          <w:p w14:paraId="19EF0A34" w14:textId="77777777" w:rsidR="000D08FD" w:rsidRPr="000D08FD" w:rsidRDefault="000D08FD" w:rsidP="000D08FD">
            <w:pPr>
              <w:suppressAutoHyphens w:val="0"/>
              <w:spacing w:before="40" w:after="40" w:line="220" w:lineRule="exact"/>
              <w:ind w:right="113"/>
              <w:rPr>
                <w:sz w:val="18"/>
              </w:rPr>
            </w:pPr>
          </w:p>
        </w:tc>
        <w:tc>
          <w:tcPr>
            <w:tcW w:w="623" w:type="dxa"/>
            <w:tcBorders>
              <w:top w:val="single" w:sz="12" w:space="0" w:color="auto"/>
              <w:bottom w:val="nil"/>
            </w:tcBorders>
            <w:shd w:val="clear" w:color="auto" w:fill="auto"/>
            <w:vAlign w:val="bottom"/>
          </w:tcPr>
          <w:p w14:paraId="02672FBB" w14:textId="77777777" w:rsidR="000D08FD" w:rsidRPr="000D08FD" w:rsidRDefault="000D08FD" w:rsidP="000D08FD">
            <w:pPr>
              <w:suppressAutoHyphens w:val="0"/>
              <w:spacing w:before="40" w:after="40" w:line="220" w:lineRule="exact"/>
              <w:ind w:right="113"/>
              <w:jc w:val="right"/>
              <w:rPr>
                <w:sz w:val="18"/>
              </w:rPr>
            </w:pPr>
          </w:p>
        </w:tc>
        <w:tc>
          <w:tcPr>
            <w:tcW w:w="723" w:type="dxa"/>
            <w:tcBorders>
              <w:top w:val="single" w:sz="12" w:space="0" w:color="auto"/>
              <w:bottom w:val="nil"/>
            </w:tcBorders>
            <w:shd w:val="clear" w:color="auto" w:fill="auto"/>
            <w:vAlign w:val="bottom"/>
          </w:tcPr>
          <w:p w14:paraId="4B9ECD4F" w14:textId="77777777" w:rsidR="000D08FD" w:rsidRPr="000D08FD" w:rsidRDefault="000D08FD" w:rsidP="000D08FD">
            <w:pPr>
              <w:suppressAutoHyphens w:val="0"/>
              <w:spacing w:before="40" w:after="40" w:line="220" w:lineRule="exact"/>
              <w:ind w:right="113"/>
              <w:jc w:val="right"/>
              <w:rPr>
                <w:sz w:val="18"/>
              </w:rPr>
            </w:pPr>
          </w:p>
        </w:tc>
        <w:tc>
          <w:tcPr>
            <w:tcW w:w="723" w:type="dxa"/>
            <w:tcBorders>
              <w:top w:val="single" w:sz="12" w:space="0" w:color="auto"/>
              <w:bottom w:val="nil"/>
            </w:tcBorders>
            <w:shd w:val="clear" w:color="auto" w:fill="auto"/>
            <w:noWrap/>
            <w:vAlign w:val="bottom"/>
          </w:tcPr>
          <w:p w14:paraId="26372845" w14:textId="77777777" w:rsidR="000D08FD" w:rsidRPr="000D08FD" w:rsidRDefault="000D08FD" w:rsidP="000D08FD">
            <w:pPr>
              <w:suppressAutoHyphens w:val="0"/>
              <w:spacing w:before="40" w:after="40" w:line="220" w:lineRule="exact"/>
              <w:ind w:right="113"/>
              <w:jc w:val="right"/>
              <w:rPr>
                <w:sz w:val="18"/>
              </w:rPr>
            </w:pPr>
          </w:p>
        </w:tc>
        <w:tc>
          <w:tcPr>
            <w:tcW w:w="722" w:type="dxa"/>
            <w:tcBorders>
              <w:top w:val="single" w:sz="12" w:space="0" w:color="auto"/>
              <w:bottom w:val="nil"/>
            </w:tcBorders>
            <w:shd w:val="clear" w:color="auto" w:fill="auto"/>
            <w:noWrap/>
            <w:vAlign w:val="bottom"/>
          </w:tcPr>
          <w:p w14:paraId="2D109E02" w14:textId="77777777" w:rsidR="000D08FD" w:rsidRPr="000D08FD" w:rsidRDefault="000D08FD" w:rsidP="000D08FD">
            <w:pPr>
              <w:suppressAutoHyphens w:val="0"/>
              <w:spacing w:before="40" w:after="40" w:line="220" w:lineRule="exact"/>
              <w:ind w:right="113"/>
              <w:jc w:val="right"/>
              <w:rPr>
                <w:sz w:val="18"/>
              </w:rPr>
            </w:pPr>
          </w:p>
        </w:tc>
        <w:tc>
          <w:tcPr>
            <w:tcW w:w="723" w:type="dxa"/>
            <w:tcBorders>
              <w:top w:val="single" w:sz="12" w:space="0" w:color="auto"/>
              <w:bottom w:val="nil"/>
            </w:tcBorders>
            <w:shd w:val="clear" w:color="auto" w:fill="auto"/>
            <w:noWrap/>
            <w:vAlign w:val="bottom"/>
          </w:tcPr>
          <w:p w14:paraId="718A7C61" w14:textId="77777777" w:rsidR="000D08FD" w:rsidRPr="000D08FD" w:rsidRDefault="000D08FD" w:rsidP="000D08FD">
            <w:pPr>
              <w:suppressAutoHyphens w:val="0"/>
              <w:spacing w:before="40" w:after="40" w:line="220" w:lineRule="exact"/>
              <w:ind w:right="113"/>
              <w:jc w:val="right"/>
              <w:rPr>
                <w:sz w:val="18"/>
              </w:rPr>
            </w:pPr>
          </w:p>
        </w:tc>
        <w:tc>
          <w:tcPr>
            <w:tcW w:w="723" w:type="dxa"/>
            <w:tcBorders>
              <w:top w:val="single" w:sz="12" w:space="0" w:color="auto"/>
              <w:bottom w:val="nil"/>
            </w:tcBorders>
            <w:shd w:val="clear" w:color="auto" w:fill="auto"/>
            <w:noWrap/>
            <w:vAlign w:val="bottom"/>
          </w:tcPr>
          <w:p w14:paraId="68D28448" w14:textId="77777777" w:rsidR="000D08FD" w:rsidRPr="000D08FD" w:rsidRDefault="000D08FD" w:rsidP="000D08FD">
            <w:pPr>
              <w:suppressAutoHyphens w:val="0"/>
              <w:spacing w:before="40" w:after="40" w:line="220" w:lineRule="exact"/>
              <w:ind w:right="113"/>
              <w:jc w:val="right"/>
              <w:rPr>
                <w:sz w:val="18"/>
              </w:rPr>
            </w:pPr>
          </w:p>
        </w:tc>
        <w:tc>
          <w:tcPr>
            <w:tcW w:w="723" w:type="dxa"/>
            <w:tcBorders>
              <w:top w:val="single" w:sz="12" w:space="0" w:color="auto"/>
              <w:bottom w:val="nil"/>
            </w:tcBorders>
            <w:shd w:val="clear" w:color="auto" w:fill="auto"/>
            <w:vAlign w:val="bottom"/>
          </w:tcPr>
          <w:p w14:paraId="6F299F7C" w14:textId="77777777" w:rsidR="000D08FD" w:rsidRPr="000D08FD" w:rsidRDefault="000D08FD" w:rsidP="000D08FD">
            <w:pPr>
              <w:suppressAutoHyphens w:val="0"/>
              <w:spacing w:before="40" w:after="40" w:line="220" w:lineRule="exact"/>
              <w:ind w:right="113"/>
              <w:jc w:val="right"/>
              <w:rPr>
                <w:sz w:val="18"/>
              </w:rPr>
            </w:pPr>
          </w:p>
        </w:tc>
      </w:tr>
      <w:tr w:rsidR="000D08FD" w:rsidRPr="000D08FD" w14:paraId="459B3A6B" w14:textId="77777777" w:rsidTr="005736EF">
        <w:tc>
          <w:tcPr>
            <w:tcW w:w="2410" w:type="dxa"/>
            <w:tcBorders>
              <w:top w:val="nil"/>
            </w:tcBorders>
            <w:shd w:val="clear" w:color="auto" w:fill="auto"/>
            <w:noWrap/>
          </w:tcPr>
          <w:p w14:paraId="27D37149" w14:textId="77777777" w:rsidR="004A55EE" w:rsidRPr="000D08FD" w:rsidRDefault="004A55EE" w:rsidP="000D08FD">
            <w:pPr>
              <w:suppressAutoHyphens w:val="0"/>
              <w:spacing w:before="40" w:after="40" w:line="220" w:lineRule="exact"/>
              <w:ind w:right="113"/>
              <w:rPr>
                <w:sz w:val="18"/>
              </w:rPr>
            </w:pPr>
            <w:r w:rsidRPr="000D08FD">
              <w:rPr>
                <w:sz w:val="18"/>
              </w:rPr>
              <w:t>AIDS</w:t>
            </w:r>
          </w:p>
        </w:tc>
        <w:tc>
          <w:tcPr>
            <w:tcW w:w="623" w:type="dxa"/>
            <w:tcBorders>
              <w:top w:val="nil"/>
            </w:tcBorders>
            <w:shd w:val="clear" w:color="auto" w:fill="auto"/>
            <w:vAlign w:val="bottom"/>
          </w:tcPr>
          <w:p w14:paraId="75ADC12D" w14:textId="77777777" w:rsidR="004A55EE" w:rsidRPr="000D08FD" w:rsidRDefault="004A55EE" w:rsidP="000D08FD">
            <w:pPr>
              <w:suppressAutoHyphens w:val="0"/>
              <w:spacing w:before="40" w:after="40" w:line="220" w:lineRule="exact"/>
              <w:ind w:right="113"/>
              <w:jc w:val="right"/>
              <w:rPr>
                <w:sz w:val="18"/>
              </w:rPr>
            </w:pPr>
            <w:r w:rsidRPr="000D08FD">
              <w:rPr>
                <w:sz w:val="18"/>
              </w:rPr>
              <w:t>18</w:t>
            </w:r>
          </w:p>
        </w:tc>
        <w:tc>
          <w:tcPr>
            <w:tcW w:w="723" w:type="dxa"/>
            <w:tcBorders>
              <w:top w:val="nil"/>
            </w:tcBorders>
            <w:shd w:val="clear" w:color="auto" w:fill="auto"/>
            <w:vAlign w:val="bottom"/>
          </w:tcPr>
          <w:p w14:paraId="25D8DC60" w14:textId="77777777" w:rsidR="004A55EE" w:rsidRPr="000D08FD" w:rsidRDefault="004A55EE" w:rsidP="000D08FD">
            <w:pPr>
              <w:suppressAutoHyphens w:val="0"/>
              <w:spacing w:before="40" w:after="40" w:line="220" w:lineRule="exact"/>
              <w:ind w:right="113"/>
              <w:jc w:val="right"/>
              <w:rPr>
                <w:sz w:val="18"/>
              </w:rPr>
            </w:pPr>
            <w:r w:rsidRPr="000D08FD">
              <w:rPr>
                <w:sz w:val="18"/>
              </w:rPr>
              <w:t>12</w:t>
            </w:r>
          </w:p>
        </w:tc>
        <w:tc>
          <w:tcPr>
            <w:tcW w:w="723" w:type="dxa"/>
            <w:tcBorders>
              <w:top w:val="nil"/>
            </w:tcBorders>
            <w:shd w:val="clear" w:color="auto" w:fill="auto"/>
            <w:noWrap/>
            <w:vAlign w:val="bottom"/>
          </w:tcPr>
          <w:p w14:paraId="0B8B20A0" w14:textId="77777777" w:rsidR="004A55EE" w:rsidRPr="000D08FD" w:rsidRDefault="004A55EE" w:rsidP="000D08FD">
            <w:pPr>
              <w:suppressAutoHyphens w:val="0"/>
              <w:spacing w:before="40" w:after="40" w:line="220" w:lineRule="exact"/>
              <w:ind w:right="113"/>
              <w:jc w:val="right"/>
              <w:rPr>
                <w:sz w:val="18"/>
              </w:rPr>
            </w:pPr>
            <w:r w:rsidRPr="000D08FD">
              <w:rPr>
                <w:sz w:val="18"/>
              </w:rPr>
              <w:t>19</w:t>
            </w:r>
          </w:p>
        </w:tc>
        <w:tc>
          <w:tcPr>
            <w:tcW w:w="722" w:type="dxa"/>
            <w:tcBorders>
              <w:top w:val="nil"/>
            </w:tcBorders>
            <w:shd w:val="clear" w:color="auto" w:fill="auto"/>
            <w:noWrap/>
            <w:vAlign w:val="bottom"/>
          </w:tcPr>
          <w:p w14:paraId="736F541E" w14:textId="77777777" w:rsidR="004A55EE" w:rsidRPr="000D08FD" w:rsidRDefault="004A55EE" w:rsidP="000D08FD">
            <w:pPr>
              <w:suppressAutoHyphens w:val="0"/>
              <w:spacing w:before="40" w:after="40" w:line="220" w:lineRule="exact"/>
              <w:ind w:right="113"/>
              <w:jc w:val="right"/>
              <w:rPr>
                <w:sz w:val="18"/>
              </w:rPr>
            </w:pPr>
            <w:r w:rsidRPr="000D08FD">
              <w:rPr>
                <w:sz w:val="18"/>
              </w:rPr>
              <w:t>11</w:t>
            </w:r>
          </w:p>
        </w:tc>
        <w:tc>
          <w:tcPr>
            <w:tcW w:w="723" w:type="dxa"/>
            <w:tcBorders>
              <w:top w:val="nil"/>
            </w:tcBorders>
            <w:shd w:val="clear" w:color="auto" w:fill="auto"/>
            <w:noWrap/>
            <w:vAlign w:val="bottom"/>
          </w:tcPr>
          <w:p w14:paraId="10FAF35E" w14:textId="77777777" w:rsidR="004A55EE" w:rsidRPr="000D08FD" w:rsidRDefault="004A55EE" w:rsidP="000D08FD">
            <w:pPr>
              <w:suppressAutoHyphens w:val="0"/>
              <w:spacing w:before="40" w:after="40" w:line="220" w:lineRule="exact"/>
              <w:ind w:right="113"/>
              <w:jc w:val="right"/>
              <w:rPr>
                <w:sz w:val="18"/>
              </w:rPr>
            </w:pPr>
            <w:r w:rsidRPr="000D08FD">
              <w:rPr>
                <w:sz w:val="18"/>
              </w:rPr>
              <w:t>23</w:t>
            </w:r>
          </w:p>
        </w:tc>
        <w:tc>
          <w:tcPr>
            <w:tcW w:w="723" w:type="dxa"/>
            <w:tcBorders>
              <w:top w:val="nil"/>
            </w:tcBorders>
            <w:shd w:val="clear" w:color="auto" w:fill="auto"/>
            <w:noWrap/>
            <w:vAlign w:val="bottom"/>
          </w:tcPr>
          <w:p w14:paraId="0657295B" w14:textId="77777777" w:rsidR="004A55EE" w:rsidRPr="000D08FD" w:rsidRDefault="004A55EE" w:rsidP="000D08FD">
            <w:pPr>
              <w:suppressAutoHyphens w:val="0"/>
              <w:spacing w:before="40" w:after="40" w:line="220" w:lineRule="exact"/>
              <w:ind w:right="113"/>
              <w:jc w:val="right"/>
              <w:rPr>
                <w:sz w:val="18"/>
              </w:rPr>
            </w:pPr>
            <w:r w:rsidRPr="000D08FD">
              <w:rPr>
                <w:sz w:val="18"/>
              </w:rPr>
              <w:t>20</w:t>
            </w:r>
          </w:p>
        </w:tc>
        <w:tc>
          <w:tcPr>
            <w:tcW w:w="723" w:type="dxa"/>
            <w:tcBorders>
              <w:top w:val="nil"/>
            </w:tcBorders>
            <w:shd w:val="clear" w:color="auto" w:fill="auto"/>
            <w:vAlign w:val="bottom"/>
          </w:tcPr>
          <w:p w14:paraId="58DA311E" w14:textId="77777777" w:rsidR="004A55EE" w:rsidRPr="000D08FD" w:rsidRDefault="004A55EE" w:rsidP="000D08FD">
            <w:pPr>
              <w:suppressAutoHyphens w:val="0"/>
              <w:spacing w:before="40" w:after="40" w:line="220" w:lineRule="exact"/>
              <w:ind w:right="113"/>
              <w:jc w:val="right"/>
              <w:rPr>
                <w:sz w:val="18"/>
              </w:rPr>
            </w:pPr>
            <w:r w:rsidRPr="000D08FD">
              <w:rPr>
                <w:sz w:val="18"/>
              </w:rPr>
              <w:t>19</w:t>
            </w:r>
          </w:p>
        </w:tc>
      </w:tr>
      <w:tr w:rsidR="005736EF" w:rsidRPr="000D08FD" w14:paraId="6F370D32" w14:textId="77777777" w:rsidTr="005736EF">
        <w:tc>
          <w:tcPr>
            <w:tcW w:w="2410" w:type="dxa"/>
            <w:shd w:val="clear" w:color="auto" w:fill="auto"/>
            <w:noWrap/>
          </w:tcPr>
          <w:p w14:paraId="6F1CF1A3" w14:textId="77777777" w:rsidR="004A55EE" w:rsidRPr="000D08FD" w:rsidRDefault="004A55EE" w:rsidP="000D08FD">
            <w:pPr>
              <w:suppressAutoHyphens w:val="0"/>
              <w:spacing w:before="40" w:after="40" w:line="220" w:lineRule="exact"/>
              <w:ind w:right="113"/>
              <w:rPr>
                <w:sz w:val="18"/>
              </w:rPr>
            </w:pPr>
            <w:r w:rsidRPr="000D08FD">
              <w:rPr>
                <w:sz w:val="18"/>
              </w:rPr>
              <w:t>Botulism</w:t>
            </w:r>
          </w:p>
        </w:tc>
        <w:tc>
          <w:tcPr>
            <w:tcW w:w="623" w:type="dxa"/>
            <w:shd w:val="clear" w:color="auto" w:fill="auto"/>
            <w:vAlign w:val="bottom"/>
          </w:tcPr>
          <w:p w14:paraId="446EE117" w14:textId="77777777" w:rsidR="004A55EE" w:rsidRPr="000D08FD" w:rsidRDefault="004A55EE" w:rsidP="000D08FD">
            <w:pPr>
              <w:suppressAutoHyphens w:val="0"/>
              <w:spacing w:before="40" w:after="40" w:line="220" w:lineRule="exact"/>
              <w:ind w:right="113"/>
              <w:jc w:val="right"/>
              <w:rPr>
                <w:sz w:val="18"/>
              </w:rPr>
            </w:pPr>
            <w:r w:rsidRPr="000D08FD">
              <w:rPr>
                <w:sz w:val="18"/>
              </w:rPr>
              <w:t>2</w:t>
            </w:r>
          </w:p>
        </w:tc>
        <w:tc>
          <w:tcPr>
            <w:tcW w:w="723" w:type="dxa"/>
            <w:shd w:val="clear" w:color="auto" w:fill="auto"/>
            <w:vAlign w:val="bottom"/>
          </w:tcPr>
          <w:p w14:paraId="6CBE1854"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3" w:type="dxa"/>
            <w:shd w:val="clear" w:color="auto" w:fill="auto"/>
            <w:noWrap/>
            <w:vAlign w:val="bottom"/>
          </w:tcPr>
          <w:p w14:paraId="53B83AB6"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2" w:type="dxa"/>
            <w:shd w:val="clear" w:color="auto" w:fill="auto"/>
            <w:noWrap/>
            <w:vAlign w:val="bottom"/>
          </w:tcPr>
          <w:p w14:paraId="5DB13D0B" w14:textId="77777777" w:rsidR="004A55EE" w:rsidRPr="000D08FD" w:rsidRDefault="004A55EE" w:rsidP="000D08FD">
            <w:pPr>
              <w:suppressAutoHyphens w:val="0"/>
              <w:spacing w:before="40" w:after="40" w:line="220" w:lineRule="exact"/>
              <w:ind w:right="113"/>
              <w:jc w:val="right"/>
              <w:rPr>
                <w:sz w:val="18"/>
              </w:rPr>
            </w:pPr>
            <w:r w:rsidRPr="000D08FD">
              <w:rPr>
                <w:sz w:val="18"/>
              </w:rPr>
              <w:t>2</w:t>
            </w:r>
          </w:p>
        </w:tc>
        <w:tc>
          <w:tcPr>
            <w:tcW w:w="723" w:type="dxa"/>
            <w:shd w:val="clear" w:color="auto" w:fill="auto"/>
            <w:noWrap/>
            <w:vAlign w:val="bottom"/>
          </w:tcPr>
          <w:p w14:paraId="737FC288"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0756DF0F"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3" w:type="dxa"/>
            <w:shd w:val="clear" w:color="auto" w:fill="auto"/>
            <w:vAlign w:val="bottom"/>
          </w:tcPr>
          <w:p w14:paraId="2AB7FB79" w14:textId="77777777" w:rsidR="004A55EE" w:rsidRPr="000D08FD" w:rsidRDefault="004A55EE" w:rsidP="000D08FD">
            <w:pPr>
              <w:suppressAutoHyphens w:val="0"/>
              <w:spacing w:before="40" w:after="40" w:line="220" w:lineRule="exact"/>
              <w:ind w:right="113"/>
              <w:jc w:val="right"/>
              <w:rPr>
                <w:sz w:val="18"/>
              </w:rPr>
            </w:pPr>
            <w:r w:rsidRPr="000D08FD">
              <w:rPr>
                <w:sz w:val="18"/>
              </w:rPr>
              <w:t>2</w:t>
            </w:r>
          </w:p>
        </w:tc>
      </w:tr>
      <w:tr w:rsidR="005736EF" w:rsidRPr="000D08FD" w14:paraId="1026876D" w14:textId="77777777" w:rsidTr="005736EF">
        <w:tc>
          <w:tcPr>
            <w:tcW w:w="2410" w:type="dxa"/>
            <w:shd w:val="clear" w:color="auto" w:fill="auto"/>
            <w:noWrap/>
          </w:tcPr>
          <w:p w14:paraId="2E0238DE" w14:textId="77777777" w:rsidR="004A55EE" w:rsidRPr="000D08FD" w:rsidRDefault="004A55EE" w:rsidP="000D08FD">
            <w:pPr>
              <w:suppressAutoHyphens w:val="0"/>
              <w:spacing w:before="40" w:after="40" w:line="220" w:lineRule="exact"/>
              <w:ind w:right="113"/>
              <w:rPr>
                <w:sz w:val="18"/>
              </w:rPr>
            </w:pPr>
            <w:r w:rsidRPr="000D08FD">
              <w:rPr>
                <w:sz w:val="18"/>
              </w:rPr>
              <w:t>Brucellosis</w:t>
            </w:r>
          </w:p>
        </w:tc>
        <w:tc>
          <w:tcPr>
            <w:tcW w:w="623" w:type="dxa"/>
            <w:shd w:val="clear" w:color="auto" w:fill="auto"/>
            <w:vAlign w:val="bottom"/>
          </w:tcPr>
          <w:p w14:paraId="264C6050" w14:textId="77777777" w:rsidR="004A55EE" w:rsidRPr="000D08FD" w:rsidRDefault="004A55EE" w:rsidP="000D08FD">
            <w:pPr>
              <w:suppressAutoHyphens w:val="0"/>
              <w:spacing w:before="40" w:after="40" w:line="220" w:lineRule="exact"/>
              <w:ind w:right="113"/>
              <w:jc w:val="right"/>
              <w:rPr>
                <w:sz w:val="18"/>
              </w:rPr>
            </w:pPr>
            <w:r w:rsidRPr="000D08FD">
              <w:rPr>
                <w:sz w:val="18"/>
              </w:rPr>
              <w:t>3</w:t>
            </w:r>
          </w:p>
        </w:tc>
        <w:tc>
          <w:tcPr>
            <w:tcW w:w="723" w:type="dxa"/>
            <w:shd w:val="clear" w:color="auto" w:fill="auto"/>
            <w:vAlign w:val="bottom"/>
          </w:tcPr>
          <w:p w14:paraId="5B17915C" w14:textId="77777777" w:rsidR="004A55EE" w:rsidRPr="000D08FD" w:rsidRDefault="004A55EE" w:rsidP="000D08FD">
            <w:pPr>
              <w:suppressAutoHyphens w:val="0"/>
              <w:spacing w:before="40" w:after="40" w:line="220" w:lineRule="exact"/>
              <w:ind w:right="113"/>
              <w:jc w:val="right"/>
              <w:rPr>
                <w:sz w:val="18"/>
              </w:rPr>
            </w:pPr>
            <w:r w:rsidRPr="000D08FD">
              <w:rPr>
                <w:sz w:val="18"/>
              </w:rPr>
              <w:t>3</w:t>
            </w:r>
          </w:p>
        </w:tc>
        <w:tc>
          <w:tcPr>
            <w:tcW w:w="723" w:type="dxa"/>
            <w:shd w:val="clear" w:color="auto" w:fill="auto"/>
            <w:noWrap/>
            <w:vAlign w:val="bottom"/>
          </w:tcPr>
          <w:p w14:paraId="32306E62" w14:textId="77777777" w:rsidR="004A55EE" w:rsidRPr="000D08FD" w:rsidRDefault="004A55EE" w:rsidP="000D08FD">
            <w:pPr>
              <w:suppressAutoHyphens w:val="0"/>
              <w:spacing w:before="40" w:after="40" w:line="220" w:lineRule="exact"/>
              <w:ind w:right="113"/>
              <w:jc w:val="right"/>
              <w:rPr>
                <w:sz w:val="18"/>
              </w:rPr>
            </w:pPr>
            <w:r w:rsidRPr="000D08FD">
              <w:rPr>
                <w:sz w:val="18"/>
              </w:rPr>
              <w:t>4</w:t>
            </w:r>
          </w:p>
        </w:tc>
        <w:tc>
          <w:tcPr>
            <w:tcW w:w="722" w:type="dxa"/>
            <w:shd w:val="clear" w:color="auto" w:fill="auto"/>
            <w:noWrap/>
            <w:vAlign w:val="bottom"/>
          </w:tcPr>
          <w:p w14:paraId="07077807" w14:textId="77777777" w:rsidR="004A55EE" w:rsidRPr="000D08FD" w:rsidRDefault="004A55EE" w:rsidP="000D08FD">
            <w:pPr>
              <w:suppressAutoHyphens w:val="0"/>
              <w:spacing w:before="40" w:after="40" w:line="220" w:lineRule="exact"/>
              <w:ind w:right="113"/>
              <w:jc w:val="right"/>
              <w:rPr>
                <w:sz w:val="18"/>
              </w:rPr>
            </w:pPr>
            <w:r w:rsidRPr="000D08FD">
              <w:rPr>
                <w:sz w:val="18"/>
              </w:rPr>
              <w:t>2</w:t>
            </w:r>
          </w:p>
        </w:tc>
        <w:tc>
          <w:tcPr>
            <w:tcW w:w="723" w:type="dxa"/>
            <w:shd w:val="clear" w:color="auto" w:fill="auto"/>
            <w:noWrap/>
            <w:vAlign w:val="bottom"/>
          </w:tcPr>
          <w:p w14:paraId="44945087" w14:textId="77777777" w:rsidR="004A55EE" w:rsidRPr="000D08FD" w:rsidRDefault="004A55EE" w:rsidP="000D08FD">
            <w:pPr>
              <w:suppressAutoHyphens w:val="0"/>
              <w:spacing w:before="40" w:after="40" w:line="220" w:lineRule="exact"/>
              <w:ind w:right="113"/>
              <w:jc w:val="right"/>
              <w:rPr>
                <w:sz w:val="18"/>
              </w:rPr>
            </w:pPr>
            <w:r w:rsidRPr="000D08FD">
              <w:rPr>
                <w:sz w:val="18"/>
              </w:rPr>
              <w:t>3</w:t>
            </w:r>
          </w:p>
        </w:tc>
        <w:tc>
          <w:tcPr>
            <w:tcW w:w="723" w:type="dxa"/>
            <w:shd w:val="clear" w:color="auto" w:fill="auto"/>
            <w:noWrap/>
            <w:vAlign w:val="bottom"/>
          </w:tcPr>
          <w:p w14:paraId="08E2166D"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3" w:type="dxa"/>
            <w:shd w:val="clear" w:color="auto" w:fill="auto"/>
            <w:vAlign w:val="bottom"/>
          </w:tcPr>
          <w:p w14:paraId="6482FCBB"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r>
      <w:tr w:rsidR="005736EF" w:rsidRPr="000D08FD" w14:paraId="1CB23FC9" w14:textId="77777777" w:rsidTr="005736EF">
        <w:tc>
          <w:tcPr>
            <w:tcW w:w="2410" w:type="dxa"/>
            <w:shd w:val="clear" w:color="auto" w:fill="auto"/>
            <w:noWrap/>
          </w:tcPr>
          <w:p w14:paraId="31260CE2" w14:textId="77777777" w:rsidR="004A55EE" w:rsidRPr="000D08FD" w:rsidRDefault="004A55EE" w:rsidP="000D08FD">
            <w:pPr>
              <w:suppressAutoHyphens w:val="0"/>
              <w:spacing w:before="40" w:after="40" w:line="220" w:lineRule="exact"/>
              <w:ind w:right="113"/>
              <w:rPr>
                <w:sz w:val="18"/>
              </w:rPr>
            </w:pPr>
            <w:r w:rsidRPr="000D08FD">
              <w:rPr>
                <w:sz w:val="18"/>
              </w:rPr>
              <w:t>Campylobacteriosis</w:t>
            </w:r>
          </w:p>
        </w:tc>
        <w:tc>
          <w:tcPr>
            <w:tcW w:w="623" w:type="dxa"/>
            <w:shd w:val="clear" w:color="auto" w:fill="auto"/>
            <w:vAlign w:val="bottom"/>
          </w:tcPr>
          <w:p w14:paraId="1BC8FAFE" w14:textId="07AD6873" w:rsidR="004A55EE" w:rsidRPr="000D08FD" w:rsidRDefault="004A55EE" w:rsidP="000D08FD">
            <w:pPr>
              <w:suppressAutoHyphens w:val="0"/>
              <w:spacing w:before="40" w:after="40" w:line="220" w:lineRule="exact"/>
              <w:ind w:right="113"/>
              <w:jc w:val="right"/>
              <w:rPr>
                <w:sz w:val="18"/>
              </w:rPr>
            </w:pPr>
            <w:r w:rsidRPr="000D08FD">
              <w:rPr>
                <w:sz w:val="18"/>
              </w:rPr>
              <w:t>3</w:t>
            </w:r>
            <w:r w:rsidR="00312F59">
              <w:rPr>
                <w:sz w:val="18"/>
              </w:rPr>
              <w:t xml:space="preserve"> </w:t>
            </w:r>
            <w:r w:rsidRPr="000D08FD">
              <w:rPr>
                <w:sz w:val="18"/>
              </w:rPr>
              <w:t>883</w:t>
            </w:r>
          </w:p>
        </w:tc>
        <w:tc>
          <w:tcPr>
            <w:tcW w:w="723" w:type="dxa"/>
            <w:shd w:val="clear" w:color="auto" w:fill="auto"/>
            <w:vAlign w:val="bottom"/>
          </w:tcPr>
          <w:p w14:paraId="0851A14B" w14:textId="0DDD2D94" w:rsidR="004A55EE" w:rsidRPr="000D08FD" w:rsidRDefault="004A55EE" w:rsidP="000D08FD">
            <w:pPr>
              <w:suppressAutoHyphens w:val="0"/>
              <w:spacing w:before="40" w:after="40" w:line="220" w:lineRule="exact"/>
              <w:ind w:right="113"/>
              <w:jc w:val="right"/>
              <w:rPr>
                <w:sz w:val="18"/>
              </w:rPr>
            </w:pPr>
            <w:r w:rsidRPr="000D08FD">
              <w:rPr>
                <w:sz w:val="18"/>
              </w:rPr>
              <w:t>3</w:t>
            </w:r>
            <w:r w:rsidR="00312F59">
              <w:rPr>
                <w:sz w:val="18"/>
              </w:rPr>
              <w:t xml:space="preserve"> </w:t>
            </w:r>
            <w:r w:rsidRPr="000D08FD">
              <w:rPr>
                <w:sz w:val="18"/>
              </w:rPr>
              <w:t>667</w:t>
            </w:r>
          </w:p>
        </w:tc>
        <w:tc>
          <w:tcPr>
            <w:tcW w:w="723" w:type="dxa"/>
            <w:shd w:val="clear" w:color="auto" w:fill="auto"/>
            <w:noWrap/>
            <w:vAlign w:val="bottom"/>
          </w:tcPr>
          <w:p w14:paraId="3EA56482" w14:textId="64D824E2" w:rsidR="004A55EE" w:rsidRPr="000D08FD" w:rsidRDefault="004A55EE" w:rsidP="000D08FD">
            <w:pPr>
              <w:suppressAutoHyphens w:val="0"/>
              <w:spacing w:before="40" w:after="40" w:line="220" w:lineRule="exact"/>
              <w:ind w:right="113"/>
              <w:jc w:val="right"/>
              <w:rPr>
                <w:sz w:val="18"/>
              </w:rPr>
            </w:pPr>
            <w:r w:rsidRPr="000D08FD">
              <w:rPr>
                <w:sz w:val="18"/>
              </w:rPr>
              <w:t>4</w:t>
            </w:r>
            <w:r w:rsidR="00312F59">
              <w:rPr>
                <w:sz w:val="18"/>
              </w:rPr>
              <w:t xml:space="preserve"> </w:t>
            </w:r>
            <w:r w:rsidRPr="000D08FD">
              <w:rPr>
                <w:sz w:val="18"/>
              </w:rPr>
              <w:t>155</w:t>
            </w:r>
          </w:p>
        </w:tc>
        <w:tc>
          <w:tcPr>
            <w:tcW w:w="722" w:type="dxa"/>
            <w:shd w:val="clear" w:color="auto" w:fill="auto"/>
            <w:noWrap/>
            <w:vAlign w:val="bottom"/>
          </w:tcPr>
          <w:p w14:paraId="6A0D93C9" w14:textId="08171D28" w:rsidR="004A55EE" w:rsidRPr="000D08FD" w:rsidRDefault="004A55EE" w:rsidP="000D08FD">
            <w:pPr>
              <w:suppressAutoHyphens w:val="0"/>
              <w:spacing w:before="40" w:after="40" w:line="220" w:lineRule="exact"/>
              <w:ind w:right="113"/>
              <w:jc w:val="right"/>
              <w:rPr>
                <w:sz w:val="18"/>
              </w:rPr>
            </w:pPr>
            <w:r w:rsidRPr="000D08FD">
              <w:rPr>
                <w:sz w:val="18"/>
              </w:rPr>
              <w:t>2</w:t>
            </w:r>
            <w:r w:rsidR="00312F59">
              <w:rPr>
                <w:sz w:val="18"/>
              </w:rPr>
              <w:t xml:space="preserve"> </w:t>
            </w:r>
            <w:r w:rsidRPr="000D08FD">
              <w:rPr>
                <w:sz w:val="18"/>
              </w:rPr>
              <w:t>422</w:t>
            </w:r>
          </w:p>
        </w:tc>
        <w:tc>
          <w:tcPr>
            <w:tcW w:w="723" w:type="dxa"/>
            <w:shd w:val="clear" w:color="auto" w:fill="auto"/>
            <w:noWrap/>
            <w:vAlign w:val="bottom"/>
          </w:tcPr>
          <w:p w14:paraId="25EB6794" w14:textId="43B8DA13" w:rsidR="004A55EE" w:rsidRPr="000D08FD" w:rsidRDefault="004A55EE" w:rsidP="000D08FD">
            <w:pPr>
              <w:suppressAutoHyphens w:val="0"/>
              <w:spacing w:before="40" w:after="40" w:line="220" w:lineRule="exact"/>
              <w:ind w:right="113"/>
              <w:jc w:val="right"/>
              <w:rPr>
                <w:sz w:val="18"/>
              </w:rPr>
            </w:pPr>
            <w:r w:rsidRPr="000D08FD">
              <w:rPr>
                <w:sz w:val="18"/>
              </w:rPr>
              <w:t>2</w:t>
            </w:r>
            <w:r w:rsidR="00312F59">
              <w:rPr>
                <w:sz w:val="18"/>
              </w:rPr>
              <w:t xml:space="preserve"> </w:t>
            </w:r>
            <w:r w:rsidRPr="000D08FD">
              <w:rPr>
                <w:sz w:val="18"/>
              </w:rPr>
              <w:t>055</w:t>
            </w:r>
          </w:p>
        </w:tc>
        <w:tc>
          <w:tcPr>
            <w:tcW w:w="723" w:type="dxa"/>
            <w:shd w:val="clear" w:color="auto" w:fill="auto"/>
            <w:noWrap/>
            <w:vAlign w:val="bottom"/>
          </w:tcPr>
          <w:p w14:paraId="52F15F46" w14:textId="0C953EC6" w:rsidR="004A55EE" w:rsidRPr="000D08FD" w:rsidRDefault="004A55EE" w:rsidP="000D08FD">
            <w:pPr>
              <w:suppressAutoHyphens w:val="0"/>
              <w:spacing w:before="40" w:after="40" w:line="220" w:lineRule="exact"/>
              <w:ind w:right="113"/>
              <w:jc w:val="right"/>
              <w:rPr>
                <w:sz w:val="18"/>
              </w:rPr>
            </w:pPr>
            <w:r w:rsidRPr="000D08FD">
              <w:rPr>
                <w:sz w:val="18"/>
              </w:rPr>
              <w:t>2</w:t>
            </w:r>
            <w:r w:rsidR="00312F59">
              <w:rPr>
                <w:sz w:val="18"/>
              </w:rPr>
              <w:t xml:space="preserve"> </w:t>
            </w:r>
            <w:r w:rsidRPr="000D08FD">
              <w:rPr>
                <w:sz w:val="18"/>
              </w:rPr>
              <w:t>983</w:t>
            </w:r>
          </w:p>
        </w:tc>
        <w:tc>
          <w:tcPr>
            <w:tcW w:w="723" w:type="dxa"/>
            <w:shd w:val="clear" w:color="auto" w:fill="auto"/>
            <w:vAlign w:val="bottom"/>
          </w:tcPr>
          <w:p w14:paraId="10E0D75A" w14:textId="136C7107" w:rsidR="004A55EE" w:rsidRPr="000D08FD" w:rsidRDefault="004A55EE" w:rsidP="000D08FD">
            <w:pPr>
              <w:suppressAutoHyphens w:val="0"/>
              <w:spacing w:before="40" w:after="40" w:line="220" w:lineRule="exact"/>
              <w:ind w:right="113"/>
              <w:jc w:val="right"/>
              <w:rPr>
                <w:sz w:val="18"/>
              </w:rPr>
            </w:pPr>
            <w:r w:rsidRPr="000D08FD">
              <w:rPr>
                <w:sz w:val="18"/>
              </w:rPr>
              <w:t>3</w:t>
            </w:r>
            <w:r w:rsidR="00312F59">
              <w:rPr>
                <w:sz w:val="18"/>
              </w:rPr>
              <w:t xml:space="preserve"> </w:t>
            </w:r>
            <w:r w:rsidRPr="000D08FD">
              <w:rPr>
                <w:sz w:val="18"/>
              </w:rPr>
              <w:t>034</w:t>
            </w:r>
          </w:p>
        </w:tc>
      </w:tr>
      <w:tr w:rsidR="005736EF" w:rsidRPr="000D08FD" w14:paraId="6EACC3F5" w14:textId="77777777" w:rsidTr="005736EF">
        <w:tc>
          <w:tcPr>
            <w:tcW w:w="2410" w:type="dxa"/>
            <w:shd w:val="clear" w:color="auto" w:fill="auto"/>
            <w:noWrap/>
          </w:tcPr>
          <w:p w14:paraId="7D45BC4F" w14:textId="77777777" w:rsidR="004A55EE" w:rsidRPr="000D08FD" w:rsidRDefault="004A55EE" w:rsidP="000D08FD">
            <w:pPr>
              <w:suppressAutoHyphens w:val="0"/>
              <w:spacing w:before="40" w:after="40" w:line="220" w:lineRule="exact"/>
              <w:ind w:right="113"/>
              <w:rPr>
                <w:sz w:val="18"/>
              </w:rPr>
            </w:pPr>
            <w:r w:rsidRPr="000D08FD">
              <w:rPr>
                <w:sz w:val="18"/>
              </w:rPr>
              <w:t xml:space="preserve">Chlamydia infection, genital </w:t>
            </w:r>
          </w:p>
        </w:tc>
        <w:tc>
          <w:tcPr>
            <w:tcW w:w="623" w:type="dxa"/>
            <w:shd w:val="clear" w:color="auto" w:fill="auto"/>
            <w:vAlign w:val="bottom"/>
          </w:tcPr>
          <w:p w14:paraId="77562F09" w14:textId="1A68701C" w:rsidR="004A55EE" w:rsidRPr="000D08FD" w:rsidRDefault="004A55EE" w:rsidP="000D08FD">
            <w:pPr>
              <w:suppressAutoHyphens w:val="0"/>
              <w:spacing w:before="40" w:after="40" w:line="220" w:lineRule="exact"/>
              <w:ind w:right="113"/>
              <w:jc w:val="right"/>
              <w:rPr>
                <w:sz w:val="18"/>
              </w:rPr>
            </w:pPr>
            <w:r w:rsidRPr="000D08FD">
              <w:rPr>
                <w:sz w:val="18"/>
              </w:rPr>
              <w:t>25</w:t>
            </w:r>
            <w:r w:rsidR="00312F59">
              <w:rPr>
                <w:sz w:val="18"/>
              </w:rPr>
              <w:t xml:space="preserve"> </w:t>
            </w:r>
            <w:r w:rsidRPr="000D08FD">
              <w:rPr>
                <w:sz w:val="18"/>
              </w:rPr>
              <w:t>130</w:t>
            </w:r>
          </w:p>
        </w:tc>
        <w:tc>
          <w:tcPr>
            <w:tcW w:w="723" w:type="dxa"/>
            <w:shd w:val="clear" w:color="auto" w:fill="auto"/>
            <w:vAlign w:val="bottom"/>
          </w:tcPr>
          <w:p w14:paraId="405774B7" w14:textId="59640E10" w:rsidR="004A55EE" w:rsidRPr="000D08FD" w:rsidRDefault="004A55EE" w:rsidP="000D08FD">
            <w:pPr>
              <w:suppressAutoHyphens w:val="0"/>
              <w:spacing w:before="40" w:after="40" w:line="220" w:lineRule="exact"/>
              <w:ind w:right="113"/>
              <w:jc w:val="right"/>
              <w:rPr>
                <w:sz w:val="18"/>
              </w:rPr>
            </w:pPr>
            <w:r w:rsidRPr="000D08FD">
              <w:rPr>
                <w:sz w:val="18"/>
              </w:rPr>
              <w:t>26</w:t>
            </w:r>
            <w:r w:rsidR="00312F59">
              <w:rPr>
                <w:sz w:val="18"/>
              </w:rPr>
              <w:t xml:space="preserve"> </w:t>
            </w:r>
            <w:r w:rsidRPr="000D08FD">
              <w:rPr>
                <w:sz w:val="18"/>
              </w:rPr>
              <w:t>570</w:t>
            </w:r>
          </w:p>
        </w:tc>
        <w:tc>
          <w:tcPr>
            <w:tcW w:w="723" w:type="dxa"/>
            <w:shd w:val="clear" w:color="auto" w:fill="auto"/>
            <w:noWrap/>
            <w:vAlign w:val="bottom"/>
          </w:tcPr>
          <w:p w14:paraId="7625617A" w14:textId="3264BF8C" w:rsidR="004A55EE" w:rsidRPr="000D08FD" w:rsidRDefault="004A55EE" w:rsidP="000D08FD">
            <w:pPr>
              <w:suppressAutoHyphens w:val="0"/>
              <w:spacing w:before="40" w:after="40" w:line="220" w:lineRule="exact"/>
              <w:ind w:right="113"/>
              <w:jc w:val="right"/>
              <w:rPr>
                <w:sz w:val="18"/>
              </w:rPr>
            </w:pPr>
            <w:r w:rsidRPr="000D08FD">
              <w:rPr>
                <w:sz w:val="18"/>
              </w:rPr>
              <w:t>28</w:t>
            </w:r>
            <w:r w:rsidR="00312F59">
              <w:rPr>
                <w:sz w:val="18"/>
              </w:rPr>
              <w:t xml:space="preserve"> </w:t>
            </w:r>
            <w:r w:rsidRPr="000D08FD">
              <w:rPr>
                <w:sz w:val="18"/>
              </w:rPr>
              <w:t>446</w:t>
            </w:r>
          </w:p>
        </w:tc>
        <w:tc>
          <w:tcPr>
            <w:tcW w:w="722" w:type="dxa"/>
            <w:shd w:val="clear" w:color="auto" w:fill="auto"/>
            <w:noWrap/>
            <w:vAlign w:val="bottom"/>
          </w:tcPr>
          <w:p w14:paraId="13196CB9" w14:textId="6FE115DE" w:rsidR="004A55EE" w:rsidRPr="000D08FD" w:rsidRDefault="004A55EE" w:rsidP="000D08FD">
            <w:pPr>
              <w:suppressAutoHyphens w:val="0"/>
              <w:spacing w:before="40" w:after="40" w:line="220" w:lineRule="exact"/>
              <w:ind w:right="113"/>
              <w:jc w:val="right"/>
              <w:rPr>
                <w:sz w:val="18"/>
              </w:rPr>
            </w:pPr>
            <w:r w:rsidRPr="000D08FD">
              <w:rPr>
                <w:sz w:val="18"/>
              </w:rPr>
              <w:t>25</w:t>
            </w:r>
            <w:r w:rsidR="00312F59">
              <w:rPr>
                <w:sz w:val="18"/>
              </w:rPr>
              <w:t xml:space="preserve"> </w:t>
            </w:r>
            <w:r w:rsidRPr="000D08FD">
              <w:rPr>
                <w:sz w:val="18"/>
              </w:rPr>
              <w:t>444</w:t>
            </w:r>
          </w:p>
        </w:tc>
        <w:tc>
          <w:tcPr>
            <w:tcW w:w="723" w:type="dxa"/>
            <w:shd w:val="clear" w:color="auto" w:fill="auto"/>
            <w:noWrap/>
            <w:vAlign w:val="bottom"/>
          </w:tcPr>
          <w:p w14:paraId="516CC228" w14:textId="074BF996" w:rsidR="004A55EE" w:rsidRPr="000D08FD" w:rsidRDefault="004A55EE" w:rsidP="000D08FD">
            <w:pPr>
              <w:suppressAutoHyphens w:val="0"/>
              <w:spacing w:before="40" w:after="40" w:line="220" w:lineRule="exact"/>
              <w:ind w:right="113"/>
              <w:jc w:val="right"/>
              <w:rPr>
                <w:sz w:val="18"/>
              </w:rPr>
            </w:pPr>
            <w:r w:rsidRPr="000D08FD">
              <w:rPr>
                <w:sz w:val="18"/>
              </w:rPr>
              <w:t>23</w:t>
            </w:r>
            <w:r w:rsidR="00312F59">
              <w:rPr>
                <w:sz w:val="18"/>
              </w:rPr>
              <w:t xml:space="preserve"> </w:t>
            </w:r>
            <w:r w:rsidRPr="000D08FD">
              <w:rPr>
                <w:sz w:val="18"/>
              </w:rPr>
              <w:t>447</w:t>
            </w:r>
          </w:p>
        </w:tc>
        <w:tc>
          <w:tcPr>
            <w:tcW w:w="723" w:type="dxa"/>
            <w:shd w:val="clear" w:color="auto" w:fill="auto"/>
            <w:noWrap/>
            <w:vAlign w:val="bottom"/>
          </w:tcPr>
          <w:p w14:paraId="54616746" w14:textId="47344080" w:rsidR="004A55EE" w:rsidRPr="000D08FD" w:rsidRDefault="004A55EE" w:rsidP="000D08FD">
            <w:pPr>
              <w:suppressAutoHyphens w:val="0"/>
              <w:spacing w:before="40" w:after="40" w:line="220" w:lineRule="exact"/>
              <w:ind w:right="113"/>
              <w:jc w:val="right"/>
              <w:rPr>
                <w:sz w:val="18"/>
              </w:rPr>
            </w:pPr>
            <w:r w:rsidRPr="000D08FD">
              <w:rPr>
                <w:sz w:val="18"/>
              </w:rPr>
              <w:t>29</w:t>
            </w:r>
            <w:r w:rsidR="00312F59">
              <w:rPr>
                <w:sz w:val="18"/>
              </w:rPr>
              <w:t xml:space="preserve"> </w:t>
            </w:r>
            <w:r w:rsidRPr="000D08FD">
              <w:rPr>
                <w:sz w:val="18"/>
              </w:rPr>
              <w:t>271</w:t>
            </w:r>
          </w:p>
        </w:tc>
        <w:tc>
          <w:tcPr>
            <w:tcW w:w="723" w:type="dxa"/>
            <w:shd w:val="clear" w:color="auto" w:fill="auto"/>
            <w:vAlign w:val="bottom"/>
          </w:tcPr>
          <w:p w14:paraId="37C3D41A" w14:textId="71A6299D" w:rsidR="004A55EE" w:rsidRPr="000D08FD" w:rsidRDefault="004A55EE" w:rsidP="000D08FD">
            <w:pPr>
              <w:suppressAutoHyphens w:val="0"/>
              <w:spacing w:before="40" w:after="40" w:line="220" w:lineRule="exact"/>
              <w:ind w:right="113"/>
              <w:jc w:val="right"/>
              <w:rPr>
                <w:sz w:val="18"/>
              </w:rPr>
            </w:pPr>
            <w:r w:rsidRPr="000D08FD">
              <w:rPr>
                <w:sz w:val="18"/>
              </w:rPr>
              <w:t>28</w:t>
            </w:r>
            <w:r w:rsidR="00312F59">
              <w:rPr>
                <w:sz w:val="18"/>
              </w:rPr>
              <w:t xml:space="preserve"> </w:t>
            </w:r>
            <w:r w:rsidRPr="000D08FD">
              <w:rPr>
                <w:sz w:val="18"/>
              </w:rPr>
              <w:t>137</w:t>
            </w:r>
          </w:p>
        </w:tc>
      </w:tr>
      <w:tr w:rsidR="005736EF" w:rsidRPr="000D08FD" w14:paraId="5AFD2732" w14:textId="77777777" w:rsidTr="005736EF">
        <w:tc>
          <w:tcPr>
            <w:tcW w:w="2410" w:type="dxa"/>
            <w:shd w:val="clear" w:color="auto" w:fill="auto"/>
            <w:noWrap/>
          </w:tcPr>
          <w:p w14:paraId="74E67806" w14:textId="77777777" w:rsidR="004A55EE" w:rsidRPr="000D08FD" w:rsidRDefault="004A55EE" w:rsidP="000D08FD">
            <w:pPr>
              <w:suppressAutoHyphens w:val="0"/>
              <w:spacing w:before="40" w:after="40" w:line="220" w:lineRule="exact"/>
              <w:ind w:right="113"/>
              <w:rPr>
                <w:sz w:val="18"/>
              </w:rPr>
            </w:pPr>
            <w:r w:rsidRPr="000D08FD">
              <w:rPr>
                <w:sz w:val="18"/>
              </w:rPr>
              <w:t>Cryptosporidiosis</w:t>
            </w:r>
          </w:p>
        </w:tc>
        <w:tc>
          <w:tcPr>
            <w:tcW w:w="623" w:type="dxa"/>
            <w:shd w:val="clear" w:color="auto" w:fill="auto"/>
            <w:vAlign w:val="bottom"/>
          </w:tcPr>
          <w:p w14:paraId="48977F48" w14:textId="77777777" w:rsidR="004A55EE" w:rsidRPr="000D08FD" w:rsidRDefault="004A55EE" w:rsidP="000D08FD">
            <w:pPr>
              <w:suppressAutoHyphens w:val="0"/>
              <w:spacing w:before="40" w:after="40" w:line="220" w:lineRule="exact"/>
              <w:ind w:right="113"/>
              <w:jc w:val="right"/>
              <w:rPr>
                <w:sz w:val="18"/>
              </w:rPr>
            </w:pPr>
            <w:r w:rsidRPr="000D08FD">
              <w:rPr>
                <w:sz w:val="18"/>
              </w:rPr>
              <w:t>379</w:t>
            </w:r>
          </w:p>
        </w:tc>
        <w:tc>
          <w:tcPr>
            <w:tcW w:w="723" w:type="dxa"/>
            <w:shd w:val="clear" w:color="auto" w:fill="auto"/>
            <w:vAlign w:val="bottom"/>
          </w:tcPr>
          <w:p w14:paraId="76FAC5CB" w14:textId="77777777" w:rsidR="004A55EE" w:rsidRPr="000D08FD" w:rsidRDefault="004A55EE" w:rsidP="000D08FD">
            <w:pPr>
              <w:suppressAutoHyphens w:val="0"/>
              <w:spacing w:before="40" w:after="40" w:line="220" w:lineRule="exact"/>
              <w:ind w:right="113"/>
              <w:jc w:val="right"/>
              <w:rPr>
                <w:sz w:val="18"/>
              </w:rPr>
            </w:pPr>
            <w:r w:rsidRPr="000D08FD">
              <w:rPr>
                <w:sz w:val="18"/>
              </w:rPr>
              <w:t>327</w:t>
            </w:r>
          </w:p>
        </w:tc>
        <w:tc>
          <w:tcPr>
            <w:tcW w:w="723" w:type="dxa"/>
            <w:shd w:val="clear" w:color="auto" w:fill="auto"/>
            <w:noWrap/>
            <w:vAlign w:val="bottom"/>
          </w:tcPr>
          <w:p w14:paraId="0D82F862" w14:textId="77777777" w:rsidR="004A55EE" w:rsidRPr="000D08FD" w:rsidRDefault="004A55EE" w:rsidP="000D08FD">
            <w:pPr>
              <w:suppressAutoHyphens w:val="0"/>
              <w:spacing w:before="40" w:after="40" w:line="220" w:lineRule="exact"/>
              <w:ind w:right="113"/>
              <w:jc w:val="right"/>
              <w:rPr>
                <w:sz w:val="18"/>
              </w:rPr>
            </w:pPr>
            <w:r w:rsidRPr="000D08FD">
              <w:rPr>
                <w:sz w:val="18"/>
              </w:rPr>
              <w:t>378</w:t>
            </w:r>
          </w:p>
        </w:tc>
        <w:tc>
          <w:tcPr>
            <w:tcW w:w="722" w:type="dxa"/>
            <w:shd w:val="clear" w:color="auto" w:fill="auto"/>
            <w:noWrap/>
            <w:vAlign w:val="bottom"/>
          </w:tcPr>
          <w:p w14:paraId="747F6FFC" w14:textId="77777777" w:rsidR="004A55EE" w:rsidRPr="000D08FD" w:rsidRDefault="004A55EE" w:rsidP="000D08FD">
            <w:pPr>
              <w:suppressAutoHyphens w:val="0"/>
              <w:spacing w:before="40" w:after="40" w:line="220" w:lineRule="exact"/>
              <w:ind w:right="113"/>
              <w:jc w:val="right"/>
              <w:rPr>
                <w:sz w:val="18"/>
              </w:rPr>
            </w:pPr>
            <w:r w:rsidRPr="000D08FD">
              <w:rPr>
                <w:sz w:val="18"/>
              </w:rPr>
              <w:t>483</w:t>
            </w:r>
          </w:p>
        </w:tc>
        <w:tc>
          <w:tcPr>
            <w:tcW w:w="723" w:type="dxa"/>
            <w:shd w:val="clear" w:color="auto" w:fill="auto"/>
            <w:noWrap/>
            <w:vAlign w:val="bottom"/>
          </w:tcPr>
          <w:p w14:paraId="57F81314" w14:textId="77777777" w:rsidR="004A55EE" w:rsidRPr="000D08FD" w:rsidRDefault="004A55EE" w:rsidP="000D08FD">
            <w:pPr>
              <w:suppressAutoHyphens w:val="0"/>
              <w:spacing w:before="40" w:after="40" w:line="220" w:lineRule="exact"/>
              <w:ind w:right="113"/>
              <w:jc w:val="right"/>
              <w:rPr>
                <w:sz w:val="18"/>
              </w:rPr>
            </w:pPr>
            <w:r w:rsidRPr="000D08FD">
              <w:rPr>
                <w:sz w:val="18"/>
              </w:rPr>
              <w:t>355</w:t>
            </w:r>
          </w:p>
        </w:tc>
        <w:tc>
          <w:tcPr>
            <w:tcW w:w="723" w:type="dxa"/>
            <w:shd w:val="clear" w:color="auto" w:fill="auto"/>
            <w:noWrap/>
            <w:vAlign w:val="bottom"/>
          </w:tcPr>
          <w:p w14:paraId="6300BBE8" w14:textId="77777777" w:rsidR="004A55EE" w:rsidRPr="000D08FD" w:rsidRDefault="004A55EE" w:rsidP="000D08FD">
            <w:pPr>
              <w:suppressAutoHyphens w:val="0"/>
              <w:spacing w:before="40" w:after="40" w:line="220" w:lineRule="exact"/>
              <w:ind w:right="113"/>
              <w:jc w:val="right"/>
              <w:rPr>
                <w:sz w:val="18"/>
              </w:rPr>
            </w:pPr>
            <w:r w:rsidRPr="000D08FD">
              <w:rPr>
                <w:sz w:val="18"/>
              </w:rPr>
              <w:t>514</w:t>
            </w:r>
          </w:p>
        </w:tc>
        <w:tc>
          <w:tcPr>
            <w:tcW w:w="723" w:type="dxa"/>
            <w:shd w:val="clear" w:color="auto" w:fill="auto"/>
            <w:vAlign w:val="bottom"/>
          </w:tcPr>
          <w:p w14:paraId="2E35A4B9" w14:textId="77777777" w:rsidR="004A55EE" w:rsidRPr="000D08FD" w:rsidRDefault="004A55EE" w:rsidP="000D08FD">
            <w:pPr>
              <w:suppressAutoHyphens w:val="0"/>
              <w:spacing w:before="40" w:after="40" w:line="220" w:lineRule="exact"/>
              <w:ind w:right="113"/>
              <w:jc w:val="right"/>
              <w:rPr>
                <w:sz w:val="18"/>
              </w:rPr>
            </w:pPr>
            <w:r w:rsidRPr="000D08FD">
              <w:rPr>
                <w:sz w:val="18"/>
              </w:rPr>
              <w:t>539</w:t>
            </w:r>
          </w:p>
        </w:tc>
      </w:tr>
      <w:tr w:rsidR="005736EF" w:rsidRPr="000D08FD" w14:paraId="55251E8F" w14:textId="77777777" w:rsidTr="005736EF">
        <w:tc>
          <w:tcPr>
            <w:tcW w:w="2410" w:type="dxa"/>
            <w:shd w:val="clear" w:color="auto" w:fill="auto"/>
            <w:noWrap/>
          </w:tcPr>
          <w:p w14:paraId="3CD588C6" w14:textId="77777777" w:rsidR="004A55EE" w:rsidRPr="000D08FD" w:rsidRDefault="004A55EE" w:rsidP="000D08FD">
            <w:pPr>
              <w:suppressAutoHyphens w:val="0"/>
              <w:spacing w:before="40" w:after="40" w:line="220" w:lineRule="exact"/>
              <w:ind w:right="113"/>
              <w:rPr>
                <w:sz w:val="18"/>
              </w:rPr>
            </w:pPr>
            <w:r w:rsidRPr="000D08FD">
              <w:rPr>
                <w:sz w:val="18"/>
              </w:rPr>
              <w:t>Diphtheria</w:t>
            </w:r>
          </w:p>
        </w:tc>
        <w:tc>
          <w:tcPr>
            <w:tcW w:w="623" w:type="dxa"/>
            <w:shd w:val="clear" w:color="auto" w:fill="auto"/>
            <w:vAlign w:val="bottom"/>
          </w:tcPr>
          <w:p w14:paraId="66ECE513"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3" w:type="dxa"/>
            <w:shd w:val="clear" w:color="auto" w:fill="auto"/>
            <w:vAlign w:val="bottom"/>
          </w:tcPr>
          <w:p w14:paraId="291CFF3E"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3" w:type="dxa"/>
            <w:shd w:val="clear" w:color="auto" w:fill="auto"/>
            <w:noWrap/>
            <w:vAlign w:val="bottom"/>
          </w:tcPr>
          <w:p w14:paraId="5878B23B" w14:textId="77777777" w:rsidR="004A55EE" w:rsidRPr="000D08FD" w:rsidRDefault="004A55EE" w:rsidP="000D08FD">
            <w:pPr>
              <w:suppressAutoHyphens w:val="0"/>
              <w:spacing w:before="40" w:after="40" w:line="220" w:lineRule="exact"/>
              <w:ind w:right="113"/>
              <w:jc w:val="right"/>
              <w:rPr>
                <w:sz w:val="18"/>
              </w:rPr>
            </w:pPr>
            <w:r w:rsidRPr="000D08FD">
              <w:rPr>
                <w:sz w:val="18"/>
              </w:rPr>
              <w:t>2</w:t>
            </w:r>
          </w:p>
        </w:tc>
        <w:tc>
          <w:tcPr>
            <w:tcW w:w="722" w:type="dxa"/>
            <w:shd w:val="clear" w:color="auto" w:fill="auto"/>
            <w:noWrap/>
            <w:vAlign w:val="bottom"/>
          </w:tcPr>
          <w:p w14:paraId="295A70EE"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0DAB18BB"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77E06F3C" w14:textId="77777777" w:rsidR="004A55EE" w:rsidRPr="000D08FD" w:rsidRDefault="004A55EE" w:rsidP="000D08FD">
            <w:pPr>
              <w:suppressAutoHyphens w:val="0"/>
              <w:spacing w:before="40" w:after="40" w:line="220" w:lineRule="exact"/>
              <w:ind w:right="113"/>
              <w:jc w:val="right"/>
              <w:rPr>
                <w:sz w:val="18"/>
              </w:rPr>
            </w:pPr>
            <w:r w:rsidRPr="000D08FD">
              <w:rPr>
                <w:sz w:val="18"/>
              </w:rPr>
              <w:t>8</w:t>
            </w:r>
          </w:p>
        </w:tc>
        <w:tc>
          <w:tcPr>
            <w:tcW w:w="723" w:type="dxa"/>
            <w:shd w:val="clear" w:color="auto" w:fill="auto"/>
            <w:vAlign w:val="bottom"/>
          </w:tcPr>
          <w:p w14:paraId="78183E90" w14:textId="77777777" w:rsidR="004A55EE" w:rsidRPr="000D08FD" w:rsidRDefault="004A55EE" w:rsidP="000D08FD">
            <w:pPr>
              <w:suppressAutoHyphens w:val="0"/>
              <w:spacing w:before="40" w:after="40" w:line="220" w:lineRule="exact"/>
              <w:ind w:right="113"/>
              <w:jc w:val="right"/>
              <w:rPr>
                <w:sz w:val="18"/>
              </w:rPr>
            </w:pPr>
            <w:r w:rsidRPr="000D08FD">
              <w:rPr>
                <w:sz w:val="18"/>
              </w:rPr>
              <w:t>4</w:t>
            </w:r>
          </w:p>
        </w:tc>
      </w:tr>
      <w:tr w:rsidR="005736EF" w:rsidRPr="000D08FD" w14:paraId="5FACFEE0" w14:textId="77777777" w:rsidTr="005736EF">
        <w:tc>
          <w:tcPr>
            <w:tcW w:w="2410" w:type="dxa"/>
            <w:shd w:val="clear" w:color="auto" w:fill="auto"/>
            <w:noWrap/>
          </w:tcPr>
          <w:p w14:paraId="0C1244B8" w14:textId="77777777" w:rsidR="004A55EE" w:rsidRPr="000D08FD" w:rsidRDefault="004A55EE" w:rsidP="000D08FD">
            <w:pPr>
              <w:suppressAutoHyphens w:val="0"/>
              <w:spacing w:before="40" w:after="40" w:line="220" w:lineRule="exact"/>
              <w:ind w:right="113"/>
              <w:rPr>
                <w:sz w:val="18"/>
              </w:rPr>
            </w:pPr>
            <w:r w:rsidRPr="000D08FD">
              <w:rPr>
                <w:sz w:val="18"/>
              </w:rPr>
              <w:t>E. coli enteritis</w:t>
            </w:r>
          </w:p>
        </w:tc>
        <w:tc>
          <w:tcPr>
            <w:tcW w:w="623" w:type="dxa"/>
            <w:shd w:val="clear" w:color="auto" w:fill="auto"/>
            <w:vAlign w:val="bottom"/>
          </w:tcPr>
          <w:p w14:paraId="33E3087B" w14:textId="5DD3435D"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307</w:t>
            </w:r>
          </w:p>
        </w:tc>
        <w:tc>
          <w:tcPr>
            <w:tcW w:w="723" w:type="dxa"/>
            <w:shd w:val="clear" w:color="auto" w:fill="auto"/>
            <w:vAlign w:val="bottom"/>
          </w:tcPr>
          <w:p w14:paraId="27C93505" w14:textId="0ECD0323"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377</w:t>
            </w:r>
          </w:p>
        </w:tc>
        <w:tc>
          <w:tcPr>
            <w:tcW w:w="723" w:type="dxa"/>
            <w:shd w:val="clear" w:color="auto" w:fill="auto"/>
            <w:noWrap/>
            <w:vAlign w:val="bottom"/>
          </w:tcPr>
          <w:p w14:paraId="6D03CE97" w14:textId="507FDC4F"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561</w:t>
            </w:r>
          </w:p>
        </w:tc>
        <w:tc>
          <w:tcPr>
            <w:tcW w:w="722" w:type="dxa"/>
            <w:shd w:val="clear" w:color="auto" w:fill="auto"/>
            <w:noWrap/>
            <w:vAlign w:val="bottom"/>
          </w:tcPr>
          <w:p w14:paraId="46196586" w14:textId="77777777" w:rsidR="004A55EE" w:rsidRPr="000D08FD" w:rsidRDefault="004A55EE" w:rsidP="000D08FD">
            <w:pPr>
              <w:suppressAutoHyphens w:val="0"/>
              <w:spacing w:before="40" w:after="40" w:line="220" w:lineRule="exact"/>
              <w:ind w:right="113"/>
              <w:jc w:val="right"/>
              <w:rPr>
                <w:sz w:val="18"/>
              </w:rPr>
            </w:pPr>
            <w:r w:rsidRPr="000D08FD">
              <w:rPr>
                <w:sz w:val="18"/>
              </w:rPr>
              <w:t>670</w:t>
            </w:r>
          </w:p>
        </w:tc>
        <w:tc>
          <w:tcPr>
            <w:tcW w:w="723" w:type="dxa"/>
            <w:shd w:val="clear" w:color="auto" w:fill="auto"/>
            <w:noWrap/>
            <w:vAlign w:val="bottom"/>
          </w:tcPr>
          <w:p w14:paraId="5758AA75" w14:textId="77777777" w:rsidR="004A55EE" w:rsidRPr="000D08FD" w:rsidRDefault="004A55EE" w:rsidP="000D08FD">
            <w:pPr>
              <w:suppressAutoHyphens w:val="0"/>
              <w:spacing w:before="40" w:after="40" w:line="220" w:lineRule="exact"/>
              <w:ind w:right="113"/>
              <w:jc w:val="right"/>
              <w:rPr>
                <w:sz w:val="18"/>
              </w:rPr>
            </w:pPr>
            <w:r w:rsidRPr="000D08FD">
              <w:rPr>
                <w:sz w:val="18"/>
              </w:rPr>
              <w:t>700</w:t>
            </w:r>
          </w:p>
        </w:tc>
        <w:tc>
          <w:tcPr>
            <w:tcW w:w="723" w:type="dxa"/>
            <w:shd w:val="clear" w:color="auto" w:fill="auto"/>
            <w:noWrap/>
            <w:vAlign w:val="bottom"/>
          </w:tcPr>
          <w:p w14:paraId="7F90301A" w14:textId="5DCF2BDC"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472</w:t>
            </w:r>
          </w:p>
        </w:tc>
        <w:tc>
          <w:tcPr>
            <w:tcW w:w="723" w:type="dxa"/>
            <w:shd w:val="clear" w:color="auto" w:fill="auto"/>
            <w:vAlign w:val="bottom"/>
          </w:tcPr>
          <w:p w14:paraId="59926156" w14:textId="79DA7C60" w:rsidR="004A55EE" w:rsidRPr="000D08FD" w:rsidRDefault="004A55EE" w:rsidP="000D08FD">
            <w:pPr>
              <w:suppressAutoHyphens w:val="0"/>
              <w:spacing w:before="40" w:after="40" w:line="220" w:lineRule="exact"/>
              <w:ind w:right="113"/>
              <w:jc w:val="right"/>
              <w:rPr>
                <w:sz w:val="18"/>
              </w:rPr>
            </w:pPr>
            <w:r w:rsidRPr="000D08FD">
              <w:rPr>
                <w:sz w:val="18"/>
              </w:rPr>
              <w:t>2</w:t>
            </w:r>
            <w:r w:rsidR="00312F59">
              <w:rPr>
                <w:sz w:val="18"/>
              </w:rPr>
              <w:t xml:space="preserve"> </w:t>
            </w:r>
            <w:r w:rsidRPr="000D08FD">
              <w:rPr>
                <w:sz w:val="18"/>
              </w:rPr>
              <w:t>239</w:t>
            </w:r>
          </w:p>
        </w:tc>
      </w:tr>
      <w:tr w:rsidR="005736EF" w:rsidRPr="000D08FD" w14:paraId="0CAB075C" w14:textId="77777777" w:rsidTr="005736EF">
        <w:tc>
          <w:tcPr>
            <w:tcW w:w="2410" w:type="dxa"/>
            <w:shd w:val="clear" w:color="auto" w:fill="auto"/>
            <w:noWrap/>
          </w:tcPr>
          <w:p w14:paraId="0ABAC107" w14:textId="77777777" w:rsidR="004A55EE" w:rsidRPr="000D08FD" w:rsidRDefault="004A55EE" w:rsidP="000D08FD">
            <w:pPr>
              <w:suppressAutoHyphens w:val="0"/>
              <w:spacing w:before="40" w:after="40" w:line="220" w:lineRule="exact"/>
              <w:ind w:right="113"/>
              <w:rPr>
                <w:sz w:val="18"/>
              </w:rPr>
            </w:pPr>
            <w:r w:rsidRPr="000D08FD">
              <w:rPr>
                <w:sz w:val="18"/>
              </w:rPr>
              <w:t>Echinococcosis</w:t>
            </w:r>
          </w:p>
        </w:tc>
        <w:tc>
          <w:tcPr>
            <w:tcW w:w="623" w:type="dxa"/>
            <w:shd w:val="clear" w:color="auto" w:fill="auto"/>
            <w:vAlign w:val="bottom"/>
          </w:tcPr>
          <w:p w14:paraId="398BE15E" w14:textId="77777777" w:rsidR="004A55EE" w:rsidRPr="000D08FD" w:rsidRDefault="004A55EE" w:rsidP="000D08FD">
            <w:pPr>
              <w:suppressAutoHyphens w:val="0"/>
              <w:spacing w:before="40" w:after="40" w:line="220" w:lineRule="exact"/>
              <w:ind w:right="113"/>
              <w:jc w:val="right"/>
              <w:rPr>
                <w:sz w:val="18"/>
              </w:rPr>
            </w:pPr>
            <w:r w:rsidRPr="000D08FD">
              <w:rPr>
                <w:sz w:val="18"/>
              </w:rPr>
              <w:t>7</w:t>
            </w:r>
          </w:p>
        </w:tc>
        <w:tc>
          <w:tcPr>
            <w:tcW w:w="723" w:type="dxa"/>
            <w:shd w:val="clear" w:color="auto" w:fill="auto"/>
            <w:vAlign w:val="bottom"/>
          </w:tcPr>
          <w:p w14:paraId="465192FD" w14:textId="77777777" w:rsidR="004A55EE" w:rsidRPr="000D08FD" w:rsidRDefault="004A55EE" w:rsidP="000D08FD">
            <w:pPr>
              <w:suppressAutoHyphens w:val="0"/>
              <w:spacing w:before="40" w:after="40" w:line="220" w:lineRule="exact"/>
              <w:ind w:right="113"/>
              <w:jc w:val="right"/>
              <w:rPr>
                <w:sz w:val="18"/>
              </w:rPr>
            </w:pPr>
            <w:r w:rsidRPr="000D08FD">
              <w:rPr>
                <w:sz w:val="18"/>
              </w:rPr>
              <w:t>8</w:t>
            </w:r>
          </w:p>
        </w:tc>
        <w:tc>
          <w:tcPr>
            <w:tcW w:w="723" w:type="dxa"/>
            <w:shd w:val="clear" w:color="auto" w:fill="auto"/>
            <w:noWrap/>
            <w:vAlign w:val="bottom"/>
          </w:tcPr>
          <w:p w14:paraId="4280C475" w14:textId="77777777" w:rsidR="004A55EE" w:rsidRPr="000D08FD" w:rsidRDefault="004A55EE" w:rsidP="000D08FD">
            <w:pPr>
              <w:suppressAutoHyphens w:val="0"/>
              <w:spacing w:before="40" w:after="40" w:line="220" w:lineRule="exact"/>
              <w:ind w:right="113"/>
              <w:jc w:val="right"/>
              <w:rPr>
                <w:sz w:val="18"/>
              </w:rPr>
            </w:pPr>
            <w:r w:rsidRPr="000D08FD">
              <w:rPr>
                <w:sz w:val="18"/>
              </w:rPr>
              <w:t>7</w:t>
            </w:r>
          </w:p>
        </w:tc>
        <w:tc>
          <w:tcPr>
            <w:tcW w:w="722" w:type="dxa"/>
            <w:shd w:val="clear" w:color="auto" w:fill="auto"/>
            <w:noWrap/>
            <w:vAlign w:val="bottom"/>
          </w:tcPr>
          <w:p w14:paraId="60FDA075" w14:textId="77777777" w:rsidR="004A55EE" w:rsidRPr="000D08FD" w:rsidRDefault="004A55EE" w:rsidP="000D08FD">
            <w:pPr>
              <w:suppressAutoHyphens w:val="0"/>
              <w:spacing w:before="40" w:after="40" w:line="220" w:lineRule="exact"/>
              <w:ind w:right="113"/>
              <w:jc w:val="right"/>
              <w:rPr>
                <w:sz w:val="18"/>
              </w:rPr>
            </w:pPr>
            <w:r w:rsidRPr="000D08FD">
              <w:rPr>
                <w:sz w:val="18"/>
              </w:rPr>
              <w:t>7</w:t>
            </w:r>
          </w:p>
        </w:tc>
        <w:tc>
          <w:tcPr>
            <w:tcW w:w="723" w:type="dxa"/>
            <w:shd w:val="clear" w:color="auto" w:fill="auto"/>
            <w:noWrap/>
            <w:vAlign w:val="bottom"/>
          </w:tcPr>
          <w:p w14:paraId="7D018E2E" w14:textId="77777777" w:rsidR="004A55EE" w:rsidRPr="000D08FD" w:rsidRDefault="004A55EE" w:rsidP="000D08FD">
            <w:pPr>
              <w:suppressAutoHyphens w:val="0"/>
              <w:spacing w:before="40" w:after="40" w:line="220" w:lineRule="exact"/>
              <w:ind w:right="113"/>
              <w:jc w:val="right"/>
              <w:rPr>
                <w:sz w:val="18"/>
              </w:rPr>
            </w:pPr>
            <w:r w:rsidRPr="000D08FD">
              <w:rPr>
                <w:sz w:val="18"/>
              </w:rPr>
              <w:t>11</w:t>
            </w:r>
          </w:p>
        </w:tc>
        <w:tc>
          <w:tcPr>
            <w:tcW w:w="723" w:type="dxa"/>
            <w:shd w:val="clear" w:color="auto" w:fill="auto"/>
            <w:noWrap/>
            <w:vAlign w:val="bottom"/>
          </w:tcPr>
          <w:p w14:paraId="3FB86735" w14:textId="77777777" w:rsidR="004A55EE" w:rsidRPr="000D08FD" w:rsidRDefault="004A55EE" w:rsidP="000D08FD">
            <w:pPr>
              <w:suppressAutoHyphens w:val="0"/>
              <w:spacing w:before="40" w:after="40" w:line="220" w:lineRule="exact"/>
              <w:ind w:right="113"/>
              <w:jc w:val="right"/>
              <w:rPr>
                <w:sz w:val="18"/>
              </w:rPr>
            </w:pPr>
            <w:r w:rsidRPr="000D08FD">
              <w:rPr>
                <w:sz w:val="18"/>
              </w:rPr>
              <w:t>9</w:t>
            </w:r>
          </w:p>
        </w:tc>
        <w:tc>
          <w:tcPr>
            <w:tcW w:w="723" w:type="dxa"/>
            <w:shd w:val="clear" w:color="auto" w:fill="auto"/>
            <w:vAlign w:val="bottom"/>
          </w:tcPr>
          <w:p w14:paraId="205C36B2" w14:textId="77777777" w:rsidR="004A55EE" w:rsidRPr="000D08FD" w:rsidRDefault="004A55EE" w:rsidP="000D08FD">
            <w:pPr>
              <w:suppressAutoHyphens w:val="0"/>
              <w:spacing w:before="40" w:after="40" w:line="220" w:lineRule="exact"/>
              <w:ind w:right="113"/>
              <w:jc w:val="right"/>
              <w:rPr>
                <w:sz w:val="18"/>
              </w:rPr>
            </w:pPr>
            <w:r w:rsidRPr="000D08FD">
              <w:rPr>
                <w:sz w:val="18"/>
              </w:rPr>
              <w:t>13</w:t>
            </w:r>
          </w:p>
        </w:tc>
      </w:tr>
      <w:tr w:rsidR="005736EF" w:rsidRPr="000D08FD" w14:paraId="29A90ABB" w14:textId="77777777" w:rsidTr="005736EF">
        <w:tc>
          <w:tcPr>
            <w:tcW w:w="2410" w:type="dxa"/>
            <w:shd w:val="clear" w:color="auto" w:fill="auto"/>
            <w:noWrap/>
          </w:tcPr>
          <w:p w14:paraId="18460CD8" w14:textId="77777777" w:rsidR="004A55EE" w:rsidRPr="000D08FD" w:rsidRDefault="004A55EE" w:rsidP="000D08FD">
            <w:pPr>
              <w:suppressAutoHyphens w:val="0"/>
              <w:spacing w:before="40" w:after="40" w:line="220" w:lineRule="exact"/>
              <w:ind w:right="113"/>
              <w:rPr>
                <w:sz w:val="18"/>
              </w:rPr>
            </w:pPr>
            <w:r w:rsidRPr="000D08FD">
              <w:rPr>
                <w:sz w:val="18"/>
              </w:rPr>
              <w:t>Encephalitis</w:t>
            </w:r>
          </w:p>
        </w:tc>
        <w:tc>
          <w:tcPr>
            <w:tcW w:w="623" w:type="dxa"/>
            <w:shd w:val="clear" w:color="auto" w:fill="auto"/>
            <w:vAlign w:val="bottom"/>
          </w:tcPr>
          <w:p w14:paraId="52678BB1" w14:textId="77777777" w:rsidR="004A55EE" w:rsidRPr="000D08FD" w:rsidRDefault="004A55EE" w:rsidP="000D08FD">
            <w:pPr>
              <w:suppressAutoHyphens w:val="0"/>
              <w:spacing w:before="40" w:after="40" w:line="220" w:lineRule="exact"/>
              <w:ind w:right="113"/>
              <w:jc w:val="right"/>
              <w:rPr>
                <w:sz w:val="18"/>
              </w:rPr>
            </w:pPr>
            <w:r w:rsidRPr="000D08FD">
              <w:rPr>
                <w:sz w:val="18"/>
              </w:rPr>
              <w:t>323</w:t>
            </w:r>
          </w:p>
        </w:tc>
        <w:tc>
          <w:tcPr>
            <w:tcW w:w="723" w:type="dxa"/>
            <w:shd w:val="clear" w:color="auto" w:fill="auto"/>
            <w:vAlign w:val="bottom"/>
          </w:tcPr>
          <w:p w14:paraId="6966DB3E" w14:textId="77777777" w:rsidR="004A55EE" w:rsidRPr="000D08FD" w:rsidRDefault="004A55EE" w:rsidP="000D08FD">
            <w:pPr>
              <w:suppressAutoHyphens w:val="0"/>
              <w:spacing w:before="40" w:after="40" w:line="220" w:lineRule="exact"/>
              <w:ind w:right="113"/>
              <w:jc w:val="right"/>
              <w:rPr>
                <w:sz w:val="18"/>
              </w:rPr>
            </w:pPr>
            <w:r w:rsidRPr="000D08FD">
              <w:rPr>
                <w:sz w:val="18"/>
              </w:rPr>
              <w:t>507</w:t>
            </w:r>
          </w:p>
        </w:tc>
        <w:tc>
          <w:tcPr>
            <w:tcW w:w="723" w:type="dxa"/>
            <w:shd w:val="clear" w:color="auto" w:fill="auto"/>
            <w:noWrap/>
            <w:vAlign w:val="bottom"/>
          </w:tcPr>
          <w:p w14:paraId="29F5C07A" w14:textId="77777777" w:rsidR="004A55EE" w:rsidRPr="000D08FD" w:rsidRDefault="004A55EE" w:rsidP="000D08FD">
            <w:pPr>
              <w:suppressAutoHyphens w:val="0"/>
              <w:spacing w:before="40" w:after="40" w:line="220" w:lineRule="exact"/>
              <w:ind w:right="113"/>
              <w:jc w:val="right"/>
              <w:rPr>
                <w:sz w:val="18"/>
              </w:rPr>
            </w:pPr>
            <w:r w:rsidRPr="000D08FD">
              <w:rPr>
                <w:sz w:val="18"/>
              </w:rPr>
              <w:t>299</w:t>
            </w:r>
          </w:p>
        </w:tc>
        <w:tc>
          <w:tcPr>
            <w:tcW w:w="722" w:type="dxa"/>
            <w:shd w:val="clear" w:color="auto" w:fill="auto"/>
            <w:noWrap/>
            <w:vAlign w:val="bottom"/>
          </w:tcPr>
          <w:p w14:paraId="53E5D1D3" w14:textId="77777777" w:rsidR="004A55EE" w:rsidRPr="000D08FD" w:rsidRDefault="004A55EE" w:rsidP="000D08FD">
            <w:pPr>
              <w:suppressAutoHyphens w:val="0"/>
              <w:spacing w:before="40" w:after="40" w:line="220" w:lineRule="exact"/>
              <w:ind w:right="113"/>
              <w:jc w:val="right"/>
              <w:rPr>
                <w:sz w:val="18"/>
              </w:rPr>
            </w:pPr>
            <w:r w:rsidRPr="000D08FD">
              <w:rPr>
                <w:sz w:val="18"/>
              </w:rPr>
              <w:t>244</w:t>
            </w:r>
          </w:p>
        </w:tc>
        <w:tc>
          <w:tcPr>
            <w:tcW w:w="723" w:type="dxa"/>
            <w:shd w:val="clear" w:color="auto" w:fill="auto"/>
            <w:noWrap/>
            <w:vAlign w:val="bottom"/>
          </w:tcPr>
          <w:p w14:paraId="32AF6CC3" w14:textId="77777777" w:rsidR="004A55EE" w:rsidRPr="000D08FD" w:rsidRDefault="004A55EE" w:rsidP="000D08FD">
            <w:pPr>
              <w:suppressAutoHyphens w:val="0"/>
              <w:spacing w:before="40" w:after="40" w:line="220" w:lineRule="exact"/>
              <w:ind w:right="113"/>
              <w:jc w:val="right"/>
              <w:rPr>
                <w:sz w:val="18"/>
              </w:rPr>
            </w:pPr>
            <w:r w:rsidRPr="000D08FD">
              <w:rPr>
                <w:sz w:val="18"/>
              </w:rPr>
              <w:t>240</w:t>
            </w:r>
          </w:p>
        </w:tc>
        <w:tc>
          <w:tcPr>
            <w:tcW w:w="723" w:type="dxa"/>
            <w:shd w:val="clear" w:color="auto" w:fill="auto"/>
            <w:noWrap/>
            <w:vAlign w:val="bottom"/>
          </w:tcPr>
          <w:p w14:paraId="0EEC37E7" w14:textId="77777777" w:rsidR="004A55EE" w:rsidRPr="000D08FD" w:rsidRDefault="004A55EE" w:rsidP="000D08FD">
            <w:pPr>
              <w:suppressAutoHyphens w:val="0"/>
              <w:spacing w:before="40" w:after="40" w:line="220" w:lineRule="exact"/>
              <w:ind w:right="113"/>
              <w:jc w:val="right"/>
              <w:rPr>
                <w:sz w:val="18"/>
              </w:rPr>
            </w:pPr>
            <w:r w:rsidRPr="000D08FD">
              <w:rPr>
                <w:sz w:val="18"/>
              </w:rPr>
              <w:t>382</w:t>
            </w:r>
          </w:p>
        </w:tc>
        <w:tc>
          <w:tcPr>
            <w:tcW w:w="723" w:type="dxa"/>
            <w:shd w:val="clear" w:color="auto" w:fill="auto"/>
            <w:vAlign w:val="bottom"/>
          </w:tcPr>
          <w:p w14:paraId="17296233" w14:textId="77777777" w:rsidR="004A55EE" w:rsidRPr="000D08FD" w:rsidRDefault="004A55EE" w:rsidP="000D08FD">
            <w:pPr>
              <w:suppressAutoHyphens w:val="0"/>
              <w:spacing w:before="40" w:after="40" w:line="220" w:lineRule="exact"/>
              <w:ind w:right="113"/>
              <w:jc w:val="right"/>
              <w:rPr>
                <w:sz w:val="18"/>
              </w:rPr>
            </w:pPr>
            <w:r w:rsidRPr="000D08FD">
              <w:rPr>
                <w:sz w:val="18"/>
              </w:rPr>
              <w:t>456</w:t>
            </w:r>
          </w:p>
        </w:tc>
      </w:tr>
      <w:tr w:rsidR="005736EF" w:rsidRPr="000D08FD" w14:paraId="43C6E1AF" w14:textId="77777777" w:rsidTr="005736EF">
        <w:tc>
          <w:tcPr>
            <w:tcW w:w="2410" w:type="dxa"/>
            <w:shd w:val="clear" w:color="auto" w:fill="auto"/>
            <w:noWrap/>
          </w:tcPr>
          <w:p w14:paraId="550D775B" w14:textId="77777777" w:rsidR="004A55EE" w:rsidRPr="000D08FD" w:rsidRDefault="004A55EE" w:rsidP="000D08FD">
            <w:pPr>
              <w:suppressAutoHyphens w:val="0"/>
              <w:spacing w:before="40" w:after="40" w:line="220" w:lineRule="exact"/>
              <w:ind w:right="113"/>
              <w:rPr>
                <w:sz w:val="18"/>
              </w:rPr>
            </w:pPr>
            <w:r w:rsidRPr="000D08FD">
              <w:rPr>
                <w:sz w:val="18"/>
              </w:rPr>
              <w:t>Fleck typhus</w:t>
            </w:r>
          </w:p>
        </w:tc>
        <w:tc>
          <w:tcPr>
            <w:tcW w:w="623" w:type="dxa"/>
            <w:shd w:val="clear" w:color="auto" w:fill="auto"/>
            <w:vAlign w:val="bottom"/>
          </w:tcPr>
          <w:p w14:paraId="00A8CC95"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66BD2088"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0095E84A"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11FD0686"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32EFF988"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3B4493E3"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50EA3382" w14:textId="77777777" w:rsidR="004A55EE" w:rsidRPr="000D08FD" w:rsidRDefault="004A55EE" w:rsidP="000D08FD">
            <w:pPr>
              <w:suppressAutoHyphens w:val="0"/>
              <w:spacing w:before="40" w:after="40" w:line="220" w:lineRule="exact"/>
              <w:ind w:right="113"/>
              <w:jc w:val="right"/>
              <w:rPr>
                <w:sz w:val="18"/>
              </w:rPr>
            </w:pPr>
            <w:r w:rsidRPr="000D08FD">
              <w:rPr>
                <w:sz w:val="18"/>
              </w:rPr>
              <w:t>3</w:t>
            </w:r>
          </w:p>
        </w:tc>
      </w:tr>
      <w:tr w:rsidR="005736EF" w:rsidRPr="000D08FD" w14:paraId="24C1C8A2" w14:textId="77777777" w:rsidTr="005736EF">
        <w:tc>
          <w:tcPr>
            <w:tcW w:w="2410" w:type="dxa"/>
            <w:shd w:val="clear" w:color="auto" w:fill="auto"/>
            <w:noWrap/>
          </w:tcPr>
          <w:p w14:paraId="3FCCE026" w14:textId="77777777" w:rsidR="004A55EE" w:rsidRPr="000D08FD" w:rsidRDefault="004A55EE" w:rsidP="000D08FD">
            <w:pPr>
              <w:suppressAutoHyphens w:val="0"/>
              <w:spacing w:before="40" w:after="40" w:line="220" w:lineRule="exact"/>
              <w:ind w:right="113"/>
              <w:rPr>
                <w:sz w:val="18"/>
              </w:rPr>
            </w:pPr>
            <w:r w:rsidRPr="000D08FD">
              <w:rPr>
                <w:sz w:val="18"/>
              </w:rPr>
              <w:t>Giardiasis</w:t>
            </w:r>
          </w:p>
        </w:tc>
        <w:tc>
          <w:tcPr>
            <w:tcW w:w="623" w:type="dxa"/>
            <w:shd w:val="clear" w:color="auto" w:fill="auto"/>
            <w:vAlign w:val="bottom"/>
          </w:tcPr>
          <w:p w14:paraId="31BFE906" w14:textId="77777777" w:rsidR="004A55EE" w:rsidRPr="000D08FD" w:rsidRDefault="004A55EE" w:rsidP="000D08FD">
            <w:pPr>
              <w:suppressAutoHyphens w:val="0"/>
              <w:spacing w:before="40" w:after="40" w:line="220" w:lineRule="exact"/>
              <w:ind w:right="113"/>
              <w:jc w:val="right"/>
              <w:rPr>
                <w:sz w:val="18"/>
              </w:rPr>
            </w:pPr>
            <w:r w:rsidRPr="000D08FD">
              <w:rPr>
                <w:sz w:val="18"/>
              </w:rPr>
              <w:t>485</w:t>
            </w:r>
          </w:p>
        </w:tc>
        <w:tc>
          <w:tcPr>
            <w:tcW w:w="723" w:type="dxa"/>
            <w:shd w:val="clear" w:color="auto" w:fill="auto"/>
            <w:vAlign w:val="bottom"/>
          </w:tcPr>
          <w:p w14:paraId="2A5B4F24" w14:textId="77777777" w:rsidR="004A55EE" w:rsidRPr="000D08FD" w:rsidRDefault="004A55EE" w:rsidP="000D08FD">
            <w:pPr>
              <w:suppressAutoHyphens w:val="0"/>
              <w:spacing w:before="40" w:after="40" w:line="220" w:lineRule="exact"/>
              <w:ind w:right="113"/>
              <w:jc w:val="right"/>
              <w:rPr>
                <w:sz w:val="18"/>
              </w:rPr>
            </w:pPr>
            <w:r w:rsidRPr="000D08FD">
              <w:rPr>
                <w:sz w:val="18"/>
              </w:rPr>
              <w:t>465</w:t>
            </w:r>
          </w:p>
        </w:tc>
        <w:tc>
          <w:tcPr>
            <w:tcW w:w="723" w:type="dxa"/>
            <w:shd w:val="clear" w:color="auto" w:fill="auto"/>
            <w:noWrap/>
            <w:vAlign w:val="bottom"/>
          </w:tcPr>
          <w:p w14:paraId="0BF7E841" w14:textId="77777777" w:rsidR="004A55EE" w:rsidRPr="000D08FD" w:rsidRDefault="004A55EE" w:rsidP="000D08FD">
            <w:pPr>
              <w:suppressAutoHyphens w:val="0"/>
              <w:spacing w:before="40" w:after="40" w:line="220" w:lineRule="exact"/>
              <w:ind w:right="113"/>
              <w:jc w:val="right"/>
              <w:rPr>
                <w:sz w:val="18"/>
              </w:rPr>
            </w:pPr>
            <w:r w:rsidRPr="000D08FD">
              <w:rPr>
                <w:sz w:val="18"/>
              </w:rPr>
              <w:t>578</w:t>
            </w:r>
          </w:p>
        </w:tc>
        <w:tc>
          <w:tcPr>
            <w:tcW w:w="722" w:type="dxa"/>
            <w:shd w:val="clear" w:color="auto" w:fill="auto"/>
            <w:noWrap/>
            <w:vAlign w:val="bottom"/>
          </w:tcPr>
          <w:p w14:paraId="4095C6BA" w14:textId="77777777" w:rsidR="004A55EE" w:rsidRPr="000D08FD" w:rsidRDefault="004A55EE" w:rsidP="000D08FD">
            <w:pPr>
              <w:suppressAutoHyphens w:val="0"/>
              <w:spacing w:before="40" w:after="40" w:line="220" w:lineRule="exact"/>
              <w:ind w:right="113"/>
              <w:jc w:val="right"/>
              <w:rPr>
                <w:sz w:val="18"/>
              </w:rPr>
            </w:pPr>
            <w:r w:rsidRPr="000D08FD">
              <w:rPr>
                <w:sz w:val="18"/>
              </w:rPr>
              <w:t>299</w:t>
            </w:r>
          </w:p>
        </w:tc>
        <w:tc>
          <w:tcPr>
            <w:tcW w:w="723" w:type="dxa"/>
            <w:shd w:val="clear" w:color="auto" w:fill="auto"/>
            <w:noWrap/>
            <w:vAlign w:val="bottom"/>
          </w:tcPr>
          <w:p w14:paraId="4CF5A17D" w14:textId="77777777" w:rsidR="004A55EE" w:rsidRPr="000D08FD" w:rsidRDefault="004A55EE" w:rsidP="000D08FD">
            <w:pPr>
              <w:suppressAutoHyphens w:val="0"/>
              <w:spacing w:before="40" w:after="40" w:line="220" w:lineRule="exact"/>
              <w:ind w:right="113"/>
              <w:jc w:val="right"/>
              <w:rPr>
                <w:sz w:val="18"/>
              </w:rPr>
            </w:pPr>
            <w:r w:rsidRPr="000D08FD">
              <w:rPr>
                <w:sz w:val="18"/>
              </w:rPr>
              <w:t>265</w:t>
            </w:r>
          </w:p>
        </w:tc>
        <w:tc>
          <w:tcPr>
            <w:tcW w:w="723" w:type="dxa"/>
            <w:shd w:val="clear" w:color="auto" w:fill="auto"/>
            <w:noWrap/>
            <w:vAlign w:val="bottom"/>
          </w:tcPr>
          <w:p w14:paraId="06412309" w14:textId="77777777" w:rsidR="004A55EE" w:rsidRPr="000D08FD" w:rsidRDefault="004A55EE" w:rsidP="000D08FD">
            <w:pPr>
              <w:suppressAutoHyphens w:val="0"/>
              <w:spacing w:before="40" w:after="40" w:line="220" w:lineRule="exact"/>
              <w:ind w:right="113"/>
              <w:jc w:val="right"/>
              <w:rPr>
                <w:sz w:val="18"/>
              </w:rPr>
            </w:pPr>
            <w:r w:rsidRPr="000D08FD">
              <w:rPr>
                <w:sz w:val="18"/>
              </w:rPr>
              <w:t>331</w:t>
            </w:r>
          </w:p>
        </w:tc>
        <w:tc>
          <w:tcPr>
            <w:tcW w:w="723" w:type="dxa"/>
            <w:shd w:val="clear" w:color="auto" w:fill="auto"/>
            <w:vAlign w:val="bottom"/>
          </w:tcPr>
          <w:p w14:paraId="0BE9D5F5" w14:textId="77777777" w:rsidR="004A55EE" w:rsidRPr="000D08FD" w:rsidRDefault="004A55EE" w:rsidP="000D08FD">
            <w:pPr>
              <w:suppressAutoHyphens w:val="0"/>
              <w:spacing w:before="40" w:after="40" w:line="220" w:lineRule="exact"/>
              <w:ind w:right="113"/>
              <w:jc w:val="right"/>
              <w:rPr>
                <w:sz w:val="18"/>
              </w:rPr>
            </w:pPr>
            <w:r w:rsidRPr="000D08FD">
              <w:rPr>
                <w:sz w:val="18"/>
              </w:rPr>
              <w:t>363</w:t>
            </w:r>
          </w:p>
        </w:tc>
      </w:tr>
      <w:tr w:rsidR="005736EF" w:rsidRPr="000D08FD" w14:paraId="2319350A" w14:textId="77777777" w:rsidTr="005736EF">
        <w:tc>
          <w:tcPr>
            <w:tcW w:w="2410" w:type="dxa"/>
            <w:shd w:val="clear" w:color="auto" w:fill="auto"/>
            <w:noWrap/>
          </w:tcPr>
          <w:p w14:paraId="393AC445" w14:textId="77777777" w:rsidR="004A55EE" w:rsidRPr="000D08FD" w:rsidRDefault="004A55EE" w:rsidP="000D08FD">
            <w:pPr>
              <w:suppressAutoHyphens w:val="0"/>
              <w:spacing w:before="40" w:after="40" w:line="220" w:lineRule="exact"/>
              <w:ind w:right="113"/>
              <w:rPr>
                <w:sz w:val="18"/>
              </w:rPr>
            </w:pPr>
            <w:r w:rsidRPr="000D08FD">
              <w:rPr>
                <w:sz w:val="18"/>
              </w:rPr>
              <w:t>Gonorrhoea</w:t>
            </w:r>
          </w:p>
        </w:tc>
        <w:tc>
          <w:tcPr>
            <w:tcW w:w="623" w:type="dxa"/>
            <w:shd w:val="clear" w:color="auto" w:fill="auto"/>
            <w:vAlign w:val="bottom"/>
          </w:tcPr>
          <w:p w14:paraId="1E88679B" w14:textId="0292A69A"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399</w:t>
            </w:r>
          </w:p>
        </w:tc>
        <w:tc>
          <w:tcPr>
            <w:tcW w:w="723" w:type="dxa"/>
            <w:shd w:val="clear" w:color="auto" w:fill="auto"/>
            <w:vAlign w:val="bottom"/>
          </w:tcPr>
          <w:p w14:paraId="71FB654B" w14:textId="6C2D2CD3"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659</w:t>
            </w:r>
          </w:p>
        </w:tc>
        <w:tc>
          <w:tcPr>
            <w:tcW w:w="723" w:type="dxa"/>
            <w:shd w:val="clear" w:color="auto" w:fill="auto"/>
            <w:noWrap/>
            <w:vAlign w:val="bottom"/>
          </w:tcPr>
          <w:p w14:paraId="5469F318" w14:textId="373D9022"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704</w:t>
            </w:r>
          </w:p>
        </w:tc>
        <w:tc>
          <w:tcPr>
            <w:tcW w:w="722" w:type="dxa"/>
            <w:shd w:val="clear" w:color="auto" w:fill="auto"/>
            <w:noWrap/>
            <w:vAlign w:val="bottom"/>
          </w:tcPr>
          <w:p w14:paraId="7F9FBB81" w14:textId="5C704BE1"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045</w:t>
            </w:r>
          </w:p>
        </w:tc>
        <w:tc>
          <w:tcPr>
            <w:tcW w:w="723" w:type="dxa"/>
            <w:shd w:val="clear" w:color="auto" w:fill="auto"/>
            <w:noWrap/>
            <w:vAlign w:val="bottom"/>
          </w:tcPr>
          <w:p w14:paraId="2DE93143" w14:textId="77777777" w:rsidR="004A55EE" w:rsidRPr="000D08FD" w:rsidRDefault="004A55EE" w:rsidP="000D08FD">
            <w:pPr>
              <w:suppressAutoHyphens w:val="0"/>
              <w:spacing w:before="40" w:after="40" w:line="220" w:lineRule="exact"/>
              <w:ind w:right="113"/>
              <w:jc w:val="right"/>
              <w:rPr>
                <w:sz w:val="18"/>
              </w:rPr>
            </w:pPr>
            <w:r w:rsidRPr="000D08FD">
              <w:rPr>
                <w:sz w:val="18"/>
              </w:rPr>
              <w:t>555</w:t>
            </w:r>
          </w:p>
        </w:tc>
        <w:tc>
          <w:tcPr>
            <w:tcW w:w="723" w:type="dxa"/>
            <w:shd w:val="clear" w:color="auto" w:fill="auto"/>
            <w:noWrap/>
            <w:vAlign w:val="bottom"/>
          </w:tcPr>
          <w:p w14:paraId="6613924E" w14:textId="54F27160"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858</w:t>
            </w:r>
          </w:p>
        </w:tc>
        <w:tc>
          <w:tcPr>
            <w:tcW w:w="723" w:type="dxa"/>
            <w:shd w:val="clear" w:color="auto" w:fill="auto"/>
            <w:vAlign w:val="bottom"/>
          </w:tcPr>
          <w:p w14:paraId="17E0B8AB" w14:textId="012F3B74" w:rsidR="004A55EE" w:rsidRPr="000D08FD" w:rsidRDefault="004A55EE" w:rsidP="000D08FD">
            <w:pPr>
              <w:suppressAutoHyphens w:val="0"/>
              <w:spacing w:before="40" w:after="40" w:line="220" w:lineRule="exact"/>
              <w:ind w:right="113"/>
              <w:jc w:val="right"/>
              <w:rPr>
                <w:sz w:val="18"/>
              </w:rPr>
            </w:pPr>
            <w:r w:rsidRPr="000D08FD">
              <w:rPr>
                <w:sz w:val="18"/>
              </w:rPr>
              <w:t>2</w:t>
            </w:r>
            <w:r w:rsidR="00312F59">
              <w:rPr>
                <w:sz w:val="18"/>
              </w:rPr>
              <w:t xml:space="preserve"> </w:t>
            </w:r>
            <w:r w:rsidRPr="000D08FD">
              <w:rPr>
                <w:sz w:val="18"/>
              </w:rPr>
              <w:t>985</w:t>
            </w:r>
          </w:p>
        </w:tc>
      </w:tr>
      <w:tr w:rsidR="005736EF" w:rsidRPr="000D08FD" w14:paraId="7B13842C" w14:textId="77777777" w:rsidTr="005736EF">
        <w:tc>
          <w:tcPr>
            <w:tcW w:w="2410" w:type="dxa"/>
            <w:shd w:val="clear" w:color="auto" w:fill="auto"/>
            <w:noWrap/>
          </w:tcPr>
          <w:p w14:paraId="19148DF6" w14:textId="77777777" w:rsidR="004A55EE" w:rsidRPr="000D08FD" w:rsidRDefault="004A55EE" w:rsidP="000D08FD">
            <w:pPr>
              <w:suppressAutoHyphens w:val="0"/>
              <w:spacing w:before="40" w:after="40" w:line="220" w:lineRule="exact"/>
              <w:ind w:right="113"/>
              <w:rPr>
                <w:sz w:val="18"/>
              </w:rPr>
            </w:pPr>
            <w:r w:rsidRPr="000D08FD">
              <w:rPr>
                <w:sz w:val="18"/>
              </w:rPr>
              <w:t>Yellow fever</w:t>
            </w:r>
          </w:p>
        </w:tc>
        <w:tc>
          <w:tcPr>
            <w:tcW w:w="623" w:type="dxa"/>
            <w:shd w:val="clear" w:color="auto" w:fill="auto"/>
            <w:vAlign w:val="bottom"/>
          </w:tcPr>
          <w:p w14:paraId="4496DB3A"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6A651722"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4335761A"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75009BDC"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33682DA6"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3EAC1458"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6A95420B"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6E261BC6" w14:textId="77777777" w:rsidTr="005736EF">
        <w:tc>
          <w:tcPr>
            <w:tcW w:w="2410" w:type="dxa"/>
            <w:shd w:val="clear" w:color="auto" w:fill="auto"/>
            <w:noWrap/>
          </w:tcPr>
          <w:p w14:paraId="36C28691" w14:textId="77777777" w:rsidR="004A55EE" w:rsidRPr="000D08FD" w:rsidRDefault="004A55EE" w:rsidP="000D08FD">
            <w:pPr>
              <w:suppressAutoHyphens w:val="0"/>
              <w:spacing w:before="40" w:after="40" w:line="220" w:lineRule="exact"/>
              <w:ind w:right="113"/>
              <w:rPr>
                <w:sz w:val="18"/>
              </w:rPr>
            </w:pPr>
            <w:r w:rsidRPr="000D08FD">
              <w:rPr>
                <w:sz w:val="18"/>
              </w:rPr>
              <w:t>Haemorrhagic fever</w:t>
            </w:r>
          </w:p>
        </w:tc>
        <w:tc>
          <w:tcPr>
            <w:tcW w:w="623" w:type="dxa"/>
            <w:shd w:val="clear" w:color="auto" w:fill="auto"/>
            <w:vAlign w:val="bottom"/>
          </w:tcPr>
          <w:p w14:paraId="5FB148CF"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2F4308C3"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39B3F955"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4870F936"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31156376"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1C956D5A"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2B90D41D"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367301C7" w14:textId="77777777" w:rsidTr="005736EF">
        <w:tc>
          <w:tcPr>
            <w:tcW w:w="2410" w:type="dxa"/>
            <w:shd w:val="clear" w:color="auto" w:fill="auto"/>
            <w:noWrap/>
          </w:tcPr>
          <w:p w14:paraId="47046075" w14:textId="77777777" w:rsidR="004A55EE" w:rsidRPr="000D08FD" w:rsidRDefault="004A55EE" w:rsidP="000D08FD">
            <w:pPr>
              <w:suppressAutoHyphens w:val="0"/>
              <w:spacing w:before="40" w:after="40" w:line="220" w:lineRule="exact"/>
              <w:ind w:right="113"/>
              <w:rPr>
                <w:sz w:val="18"/>
              </w:rPr>
            </w:pPr>
            <w:r w:rsidRPr="000D08FD">
              <w:rPr>
                <w:sz w:val="18"/>
              </w:rPr>
              <w:t>Hepatitis A</w:t>
            </w:r>
          </w:p>
        </w:tc>
        <w:tc>
          <w:tcPr>
            <w:tcW w:w="623" w:type="dxa"/>
            <w:shd w:val="clear" w:color="auto" w:fill="auto"/>
            <w:vAlign w:val="bottom"/>
          </w:tcPr>
          <w:p w14:paraId="0DF54724" w14:textId="77777777" w:rsidR="004A55EE" w:rsidRPr="000D08FD" w:rsidRDefault="004A55EE" w:rsidP="000D08FD">
            <w:pPr>
              <w:suppressAutoHyphens w:val="0"/>
              <w:spacing w:before="40" w:after="40" w:line="220" w:lineRule="exact"/>
              <w:ind w:right="113"/>
              <w:jc w:val="right"/>
              <w:rPr>
                <w:sz w:val="18"/>
              </w:rPr>
            </w:pPr>
            <w:r w:rsidRPr="000D08FD">
              <w:rPr>
                <w:sz w:val="18"/>
              </w:rPr>
              <w:t>50</w:t>
            </w:r>
          </w:p>
        </w:tc>
        <w:tc>
          <w:tcPr>
            <w:tcW w:w="723" w:type="dxa"/>
            <w:shd w:val="clear" w:color="auto" w:fill="auto"/>
            <w:vAlign w:val="bottom"/>
          </w:tcPr>
          <w:p w14:paraId="15B6F35E" w14:textId="77777777" w:rsidR="004A55EE" w:rsidRPr="000D08FD" w:rsidRDefault="004A55EE" w:rsidP="000D08FD">
            <w:pPr>
              <w:suppressAutoHyphens w:val="0"/>
              <w:spacing w:before="40" w:after="40" w:line="220" w:lineRule="exact"/>
              <w:ind w:right="113"/>
              <w:jc w:val="right"/>
              <w:rPr>
                <w:sz w:val="18"/>
              </w:rPr>
            </w:pPr>
            <w:r w:rsidRPr="000D08FD">
              <w:rPr>
                <w:sz w:val="18"/>
              </w:rPr>
              <w:t>32</w:t>
            </w:r>
          </w:p>
        </w:tc>
        <w:tc>
          <w:tcPr>
            <w:tcW w:w="723" w:type="dxa"/>
            <w:shd w:val="clear" w:color="auto" w:fill="auto"/>
            <w:noWrap/>
            <w:vAlign w:val="bottom"/>
          </w:tcPr>
          <w:p w14:paraId="26A314F9" w14:textId="77777777" w:rsidR="004A55EE" w:rsidRPr="000D08FD" w:rsidRDefault="004A55EE" w:rsidP="000D08FD">
            <w:pPr>
              <w:suppressAutoHyphens w:val="0"/>
              <w:spacing w:before="40" w:after="40" w:line="220" w:lineRule="exact"/>
              <w:ind w:right="113"/>
              <w:jc w:val="right"/>
              <w:rPr>
                <w:sz w:val="18"/>
              </w:rPr>
            </w:pPr>
            <w:r w:rsidRPr="000D08FD">
              <w:rPr>
                <w:sz w:val="18"/>
              </w:rPr>
              <w:t>38</w:t>
            </w:r>
          </w:p>
        </w:tc>
        <w:tc>
          <w:tcPr>
            <w:tcW w:w="722" w:type="dxa"/>
            <w:shd w:val="clear" w:color="auto" w:fill="auto"/>
            <w:noWrap/>
            <w:vAlign w:val="bottom"/>
          </w:tcPr>
          <w:p w14:paraId="5968544B" w14:textId="77777777" w:rsidR="004A55EE" w:rsidRPr="000D08FD" w:rsidRDefault="004A55EE" w:rsidP="000D08FD">
            <w:pPr>
              <w:suppressAutoHyphens w:val="0"/>
              <w:spacing w:before="40" w:after="40" w:line="220" w:lineRule="exact"/>
              <w:ind w:right="113"/>
              <w:jc w:val="right"/>
              <w:rPr>
                <w:sz w:val="18"/>
              </w:rPr>
            </w:pPr>
            <w:r w:rsidRPr="000D08FD">
              <w:rPr>
                <w:sz w:val="18"/>
              </w:rPr>
              <w:t>14</w:t>
            </w:r>
          </w:p>
        </w:tc>
        <w:tc>
          <w:tcPr>
            <w:tcW w:w="723" w:type="dxa"/>
            <w:shd w:val="clear" w:color="auto" w:fill="auto"/>
            <w:noWrap/>
            <w:vAlign w:val="bottom"/>
          </w:tcPr>
          <w:p w14:paraId="1276B829" w14:textId="77777777" w:rsidR="004A55EE" w:rsidRPr="000D08FD" w:rsidRDefault="004A55EE" w:rsidP="000D08FD">
            <w:pPr>
              <w:suppressAutoHyphens w:val="0"/>
              <w:spacing w:before="40" w:after="40" w:line="220" w:lineRule="exact"/>
              <w:ind w:right="113"/>
              <w:jc w:val="right"/>
              <w:rPr>
                <w:sz w:val="18"/>
              </w:rPr>
            </w:pPr>
            <w:r w:rsidRPr="000D08FD">
              <w:rPr>
                <w:sz w:val="18"/>
              </w:rPr>
              <w:t>33</w:t>
            </w:r>
          </w:p>
        </w:tc>
        <w:tc>
          <w:tcPr>
            <w:tcW w:w="723" w:type="dxa"/>
            <w:shd w:val="clear" w:color="auto" w:fill="auto"/>
            <w:noWrap/>
            <w:vAlign w:val="bottom"/>
          </w:tcPr>
          <w:p w14:paraId="6F83BA7C" w14:textId="77777777" w:rsidR="004A55EE" w:rsidRPr="000D08FD" w:rsidRDefault="004A55EE" w:rsidP="000D08FD">
            <w:pPr>
              <w:suppressAutoHyphens w:val="0"/>
              <w:spacing w:before="40" w:after="40" w:line="220" w:lineRule="exact"/>
              <w:ind w:right="113"/>
              <w:jc w:val="right"/>
              <w:rPr>
                <w:sz w:val="18"/>
              </w:rPr>
            </w:pPr>
            <w:r w:rsidRPr="000D08FD">
              <w:rPr>
                <w:sz w:val="18"/>
              </w:rPr>
              <w:t>31</w:t>
            </w:r>
          </w:p>
        </w:tc>
        <w:tc>
          <w:tcPr>
            <w:tcW w:w="723" w:type="dxa"/>
            <w:shd w:val="clear" w:color="auto" w:fill="auto"/>
            <w:vAlign w:val="bottom"/>
          </w:tcPr>
          <w:p w14:paraId="2B960CBA" w14:textId="77777777" w:rsidR="004A55EE" w:rsidRPr="000D08FD" w:rsidRDefault="004A55EE" w:rsidP="000D08FD">
            <w:pPr>
              <w:suppressAutoHyphens w:val="0"/>
              <w:spacing w:before="40" w:after="40" w:line="220" w:lineRule="exact"/>
              <w:ind w:right="113"/>
              <w:jc w:val="right"/>
              <w:rPr>
                <w:sz w:val="18"/>
              </w:rPr>
            </w:pPr>
            <w:r w:rsidRPr="000D08FD">
              <w:rPr>
                <w:sz w:val="18"/>
              </w:rPr>
              <w:t>29</w:t>
            </w:r>
          </w:p>
        </w:tc>
      </w:tr>
      <w:tr w:rsidR="005736EF" w:rsidRPr="000D08FD" w14:paraId="35068B91" w14:textId="77777777" w:rsidTr="005736EF">
        <w:tc>
          <w:tcPr>
            <w:tcW w:w="2410" w:type="dxa"/>
            <w:shd w:val="clear" w:color="auto" w:fill="auto"/>
            <w:noWrap/>
          </w:tcPr>
          <w:p w14:paraId="751810B2" w14:textId="77777777" w:rsidR="004A55EE" w:rsidRPr="000D08FD" w:rsidRDefault="004A55EE" w:rsidP="000D08FD">
            <w:pPr>
              <w:suppressAutoHyphens w:val="0"/>
              <w:spacing w:before="40" w:after="40" w:line="220" w:lineRule="exact"/>
              <w:ind w:right="113"/>
              <w:rPr>
                <w:sz w:val="18"/>
              </w:rPr>
            </w:pPr>
            <w:r w:rsidRPr="000D08FD">
              <w:rPr>
                <w:sz w:val="18"/>
              </w:rPr>
              <w:t>Hepatitis B, acute</w:t>
            </w:r>
          </w:p>
        </w:tc>
        <w:tc>
          <w:tcPr>
            <w:tcW w:w="623" w:type="dxa"/>
            <w:shd w:val="clear" w:color="auto" w:fill="auto"/>
            <w:vAlign w:val="bottom"/>
          </w:tcPr>
          <w:p w14:paraId="374581F6" w14:textId="77777777" w:rsidR="004A55EE" w:rsidRPr="000D08FD" w:rsidRDefault="004A55EE" w:rsidP="000D08FD">
            <w:pPr>
              <w:suppressAutoHyphens w:val="0"/>
              <w:spacing w:before="40" w:after="40" w:line="220" w:lineRule="exact"/>
              <w:ind w:right="113"/>
              <w:jc w:val="right"/>
              <w:rPr>
                <w:sz w:val="18"/>
              </w:rPr>
            </w:pPr>
            <w:r w:rsidRPr="000D08FD">
              <w:rPr>
                <w:sz w:val="18"/>
              </w:rPr>
              <w:t>20</w:t>
            </w:r>
          </w:p>
        </w:tc>
        <w:tc>
          <w:tcPr>
            <w:tcW w:w="723" w:type="dxa"/>
            <w:shd w:val="clear" w:color="auto" w:fill="auto"/>
            <w:vAlign w:val="bottom"/>
          </w:tcPr>
          <w:p w14:paraId="0097999B" w14:textId="77777777" w:rsidR="004A55EE" w:rsidRPr="000D08FD" w:rsidRDefault="004A55EE" w:rsidP="000D08FD">
            <w:pPr>
              <w:suppressAutoHyphens w:val="0"/>
              <w:spacing w:before="40" w:after="40" w:line="220" w:lineRule="exact"/>
              <w:ind w:right="113"/>
              <w:jc w:val="right"/>
              <w:rPr>
                <w:sz w:val="18"/>
              </w:rPr>
            </w:pPr>
            <w:r w:rsidRPr="000D08FD">
              <w:rPr>
                <w:sz w:val="18"/>
              </w:rPr>
              <w:t>12</w:t>
            </w:r>
          </w:p>
        </w:tc>
        <w:tc>
          <w:tcPr>
            <w:tcW w:w="723" w:type="dxa"/>
            <w:shd w:val="clear" w:color="auto" w:fill="auto"/>
            <w:noWrap/>
            <w:vAlign w:val="bottom"/>
          </w:tcPr>
          <w:p w14:paraId="52EC7D9D" w14:textId="77777777" w:rsidR="004A55EE" w:rsidRPr="000D08FD" w:rsidRDefault="004A55EE" w:rsidP="000D08FD">
            <w:pPr>
              <w:suppressAutoHyphens w:val="0"/>
              <w:spacing w:before="40" w:after="40" w:line="220" w:lineRule="exact"/>
              <w:ind w:right="113"/>
              <w:jc w:val="right"/>
              <w:rPr>
                <w:sz w:val="18"/>
              </w:rPr>
            </w:pPr>
            <w:r w:rsidRPr="000D08FD">
              <w:rPr>
                <w:sz w:val="18"/>
              </w:rPr>
              <w:t>23</w:t>
            </w:r>
          </w:p>
        </w:tc>
        <w:tc>
          <w:tcPr>
            <w:tcW w:w="722" w:type="dxa"/>
            <w:shd w:val="clear" w:color="auto" w:fill="auto"/>
            <w:noWrap/>
            <w:vAlign w:val="bottom"/>
          </w:tcPr>
          <w:p w14:paraId="559BD39D" w14:textId="77777777" w:rsidR="004A55EE" w:rsidRPr="000D08FD" w:rsidRDefault="004A55EE" w:rsidP="000D08FD">
            <w:pPr>
              <w:suppressAutoHyphens w:val="0"/>
              <w:spacing w:before="40" w:after="40" w:line="220" w:lineRule="exact"/>
              <w:ind w:right="113"/>
              <w:jc w:val="right"/>
              <w:rPr>
                <w:sz w:val="18"/>
              </w:rPr>
            </w:pPr>
            <w:r w:rsidRPr="000D08FD">
              <w:rPr>
                <w:sz w:val="18"/>
              </w:rPr>
              <w:t>4</w:t>
            </w:r>
          </w:p>
        </w:tc>
        <w:tc>
          <w:tcPr>
            <w:tcW w:w="723" w:type="dxa"/>
            <w:shd w:val="clear" w:color="auto" w:fill="auto"/>
            <w:noWrap/>
            <w:vAlign w:val="bottom"/>
          </w:tcPr>
          <w:p w14:paraId="561222B3" w14:textId="77777777" w:rsidR="004A55EE" w:rsidRPr="000D08FD" w:rsidRDefault="004A55EE" w:rsidP="000D08FD">
            <w:pPr>
              <w:suppressAutoHyphens w:val="0"/>
              <w:spacing w:before="40" w:after="40" w:line="220" w:lineRule="exact"/>
              <w:ind w:right="113"/>
              <w:jc w:val="right"/>
              <w:rPr>
                <w:sz w:val="18"/>
              </w:rPr>
            </w:pPr>
            <w:r w:rsidRPr="000D08FD">
              <w:rPr>
                <w:sz w:val="18"/>
              </w:rPr>
              <w:t>4</w:t>
            </w:r>
          </w:p>
        </w:tc>
        <w:tc>
          <w:tcPr>
            <w:tcW w:w="723" w:type="dxa"/>
            <w:shd w:val="clear" w:color="auto" w:fill="auto"/>
            <w:noWrap/>
            <w:vAlign w:val="bottom"/>
          </w:tcPr>
          <w:p w14:paraId="10C9FFC0" w14:textId="77777777" w:rsidR="004A55EE" w:rsidRPr="000D08FD" w:rsidRDefault="004A55EE" w:rsidP="000D08FD">
            <w:pPr>
              <w:suppressAutoHyphens w:val="0"/>
              <w:spacing w:before="40" w:after="40" w:line="220" w:lineRule="exact"/>
              <w:ind w:right="113"/>
              <w:jc w:val="right"/>
              <w:rPr>
                <w:sz w:val="18"/>
              </w:rPr>
            </w:pPr>
            <w:r w:rsidRPr="000D08FD">
              <w:rPr>
                <w:sz w:val="18"/>
              </w:rPr>
              <w:t>4</w:t>
            </w:r>
          </w:p>
        </w:tc>
        <w:tc>
          <w:tcPr>
            <w:tcW w:w="723" w:type="dxa"/>
            <w:shd w:val="clear" w:color="auto" w:fill="auto"/>
            <w:vAlign w:val="bottom"/>
          </w:tcPr>
          <w:p w14:paraId="3065309C" w14:textId="77777777" w:rsidR="004A55EE" w:rsidRPr="000D08FD" w:rsidRDefault="004A55EE" w:rsidP="000D08FD">
            <w:pPr>
              <w:suppressAutoHyphens w:val="0"/>
              <w:spacing w:before="40" w:after="40" w:line="220" w:lineRule="exact"/>
              <w:ind w:right="113"/>
              <w:jc w:val="right"/>
              <w:rPr>
                <w:sz w:val="18"/>
              </w:rPr>
            </w:pPr>
            <w:r w:rsidRPr="000D08FD">
              <w:rPr>
                <w:sz w:val="18"/>
              </w:rPr>
              <w:t>9</w:t>
            </w:r>
          </w:p>
        </w:tc>
      </w:tr>
      <w:tr w:rsidR="005736EF" w:rsidRPr="000D08FD" w14:paraId="1C272D09" w14:textId="77777777" w:rsidTr="005736EF">
        <w:tc>
          <w:tcPr>
            <w:tcW w:w="2410" w:type="dxa"/>
            <w:shd w:val="clear" w:color="auto" w:fill="auto"/>
            <w:noWrap/>
          </w:tcPr>
          <w:p w14:paraId="57250AAC" w14:textId="77777777" w:rsidR="004A55EE" w:rsidRPr="000D08FD" w:rsidRDefault="004A55EE" w:rsidP="000D08FD">
            <w:pPr>
              <w:suppressAutoHyphens w:val="0"/>
              <w:spacing w:before="40" w:after="40" w:line="220" w:lineRule="exact"/>
              <w:ind w:right="113"/>
              <w:rPr>
                <w:sz w:val="18"/>
              </w:rPr>
            </w:pPr>
            <w:r w:rsidRPr="000D08FD">
              <w:rPr>
                <w:sz w:val="18"/>
              </w:rPr>
              <w:t>Hepatitis B, chronic</w:t>
            </w:r>
          </w:p>
        </w:tc>
        <w:tc>
          <w:tcPr>
            <w:tcW w:w="623" w:type="dxa"/>
            <w:shd w:val="clear" w:color="auto" w:fill="auto"/>
            <w:vAlign w:val="bottom"/>
          </w:tcPr>
          <w:p w14:paraId="43174FE3" w14:textId="77777777" w:rsidR="004A55EE" w:rsidRPr="000D08FD" w:rsidRDefault="004A55EE" w:rsidP="000D08FD">
            <w:pPr>
              <w:suppressAutoHyphens w:val="0"/>
              <w:spacing w:before="40" w:after="40" w:line="220" w:lineRule="exact"/>
              <w:ind w:right="113"/>
              <w:jc w:val="right"/>
              <w:rPr>
                <w:sz w:val="18"/>
              </w:rPr>
            </w:pPr>
            <w:r w:rsidRPr="000D08FD">
              <w:rPr>
                <w:sz w:val="18"/>
              </w:rPr>
              <w:t>455</w:t>
            </w:r>
          </w:p>
        </w:tc>
        <w:tc>
          <w:tcPr>
            <w:tcW w:w="723" w:type="dxa"/>
            <w:shd w:val="clear" w:color="auto" w:fill="auto"/>
            <w:vAlign w:val="bottom"/>
          </w:tcPr>
          <w:p w14:paraId="7060846A" w14:textId="77777777" w:rsidR="004A55EE" w:rsidRPr="000D08FD" w:rsidRDefault="004A55EE" w:rsidP="000D08FD">
            <w:pPr>
              <w:suppressAutoHyphens w:val="0"/>
              <w:spacing w:before="40" w:after="40" w:line="220" w:lineRule="exact"/>
              <w:ind w:right="113"/>
              <w:jc w:val="right"/>
              <w:rPr>
                <w:sz w:val="18"/>
              </w:rPr>
            </w:pPr>
            <w:r w:rsidRPr="000D08FD">
              <w:rPr>
                <w:sz w:val="18"/>
              </w:rPr>
              <w:t>352</w:t>
            </w:r>
          </w:p>
        </w:tc>
        <w:tc>
          <w:tcPr>
            <w:tcW w:w="723" w:type="dxa"/>
            <w:shd w:val="clear" w:color="auto" w:fill="auto"/>
            <w:noWrap/>
            <w:vAlign w:val="bottom"/>
          </w:tcPr>
          <w:p w14:paraId="41C4C541" w14:textId="77777777" w:rsidR="004A55EE" w:rsidRPr="000D08FD" w:rsidRDefault="004A55EE" w:rsidP="000D08FD">
            <w:pPr>
              <w:suppressAutoHyphens w:val="0"/>
              <w:spacing w:before="40" w:after="40" w:line="220" w:lineRule="exact"/>
              <w:ind w:right="113"/>
              <w:jc w:val="right"/>
              <w:rPr>
                <w:sz w:val="18"/>
              </w:rPr>
            </w:pPr>
            <w:r w:rsidRPr="000D08FD">
              <w:rPr>
                <w:sz w:val="18"/>
              </w:rPr>
              <w:t>372</w:t>
            </w:r>
          </w:p>
        </w:tc>
        <w:tc>
          <w:tcPr>
            <w:tcW w:w="722" w:type="dxa"/>
            <w:shd w:val="clear" w:color="auto" w:fill="auto"/>
            <w:noWrap/>
            <w:vAlign w:val="bottom"/>
          </w:tcPr>
          <w:p w14:paraId="34D01413" w14:textId="77777777" w:rsidR="004A55EE" w:rsidRPr="000D08FD" w:rsidRDefault="004A55EE" w:rsidP="000D08FD">
            <w:pPr>
              <w:suppressAutoHyphens w:val="0"/>
              <w:spacing w:before="40" w:after="40" w:line="220" w:lineRule="exact"/>
              <w:ind w:right="113"/>
              <w:jc w:val="right"/>
              <w:rPr>
                <w:sz w:val="18"/>
              </w:rPr>
            </w:pPr>
            <w:r w:rsidRPr="000D08FD">
              <w:rPr>
                <w:sz w:val="18"/>
              </w:rPr>
              <w:t>218</w:t>
            </w:r>
          </w:p>
        </w:tc>
        <w:tc>
          <w:tcPr>
            <w:tcW w:w="723" w:type="dxa"/>
            <w:shd w:val="clear" w:color="auto" w:fill="auto"/>
            <w:noWrap/>
            <w:vAlign w:val="bottom"/>
          </w:tcPr>
          <w:p w14:paraId="2D9EDEFE" w14:textId="77777777" w:rsidR="004A55EE" w:rsidRPr="000D08FD" w:rsidRDefault="004A55EE" w:rsidP="000D08FD">
            <w:pPr>
              <w:suppressAutoHyphens w:val="0"/>
              <w:spacing w:before="40" w:after="40" w:line="220" w:lineRule="exact"/>
              <w:ind w:right="113"/>
              <w:jc w:val="right"/>
              <w:rPr>
                <w:sz w:val="18"/>
              </w:rPr>
            </w:pPr>
            <w:r w:rsidRPr="000D08FD">
              <w:rPr>
                <w:sz w:val="18"/>
              </w:rPr>
              <w:t>250</w:t>
            </w:r>
          </w:p>
        </w:tc>
        <w:tc>
          <w:tcPr>
            <w:tcW w:w="723" w:type="dxa"/>
            <w:shd w:val="clear" w:color="auto" w:fill="auto"/>
            <w:noWrap/>
            <w:vAlign w:val="bottom"/>
          </w:tcPr>
          <w:p w14:paraId="42DD71B1" w14:textId="77777777" w:rsidR="004A55EE" w:rsidRPr="000D08FD" w:rsidRDefault="004A55EE" w:rsidP="000D08FD">
            <w:pPr>
              <w:suppressAutoHyphens w:val="0"/>
              <w:spacing w:before="40" w:after="40" w:line="220" w:lineRule="exact"/>
              <w:ind w:right="113"/>
              <w:jc w:val="right"/>
              <w:rPr>
                <w:sz w:val="18"/>
              </w:rPr>
            </w:pPr>
            <w:r w:rsidRPr="000D08FD">
              <w:rPr>
                <w:sz w:val="18"/>
              </w:rPr>
              <w:t>356</w:t>
            </w:r>
          </w:p>
        </w:tc>
        <w:tc>
          <w:tcPr>
            <w:tcW w:w="723" w:type="dxa"/>
            <w:shd w:val="clear" w:color="auto" w:fill="auto"/>
            <w:vAlign w:val="bottom"/>
          </w:tcPr>
          <w:p w14:paraId="445F6EB7" w14:textId="77777777" w:rsidR="004A55EE" w:rsidRPr="000D08FD" w:rsidRDefault="004A55EE" w:rsidP="000D08FD">
            <w:pPr>
              <w:suppressAutoHyphens w:val="0"/>
              <w:spacing w:before="40" w:after="40" w:line="220" w:lineRule="exact"/>
              <w:ind w:right="113"/>
              <w:jc w:val="right"/>
              <w:rPr>
                <w:sz w:val="18"/>
              </w:rPr>
            </w:pPr>
            <w:r w:rsidRPr="000D08FD">
              <w:rPr>
                <w:sz w:val="18"/>
              </w:rPr>
              <w:t>434</w:t>
            </w:r>
          </w:p>
        </w:tc>
      </w:tr>
      <w:tr w:rsidR="005736EF" w:rsidRPr="000D08FD" w14:paraId="2BACA860" w14:textId="77777777" w:rsidTr="005736EF">
        <w:tc>
          <w:tcPr>
            <w:tcW w:w="2410" w:type="dxa"/>
            <w:shd w:val="clear" w:color="auto" w:fill="auto"/>
            <w:noWrap/>
          </w:tcPr>
          <w:p w14:paraId="25F781D8" w14:textId="77777777" w:rsidR="004A55EE" w:rsidRPr="000D08FD" w:rsidRDefault="004A55EE" w:rsidP="000D08FD">
            <w:pPr>
              <w:suppressAutoHyphens w:val="0"/>
              <w:spacing w:before="40" w:after="40" w:line="220" w:lineRule="exact"/>
              <w:ind w:right="113"/>
              <w:rPr>
                <w:sz w:val="18"/>
              </w:rPr>
            </w:pPr>
            <w:r w:rsidRPr="000D08FD">
              <w:rPr>
                <w:sz w:val="18"/>
              </w:rPr>
              <w:t>Hepatitis C</w:t>
            </w:r>
          </w:p>
        </w:tc>
        <w:tc>
          <w:tcPr>
            <w:tcW w:w="623" w:type="dxa"/>
            <w:shd w:val="clear" w:color="auto" w:fill="auto"/>
            <w:vAlign w:val="bottom"/>
          </w:tcPr>
          <w:p w14:paraId="233D1190" w14:textId="77777777" w:rsidR="004A55EE" w:rsidRPr="000D08FD" w:rsidRDefault="004A55EE" w:rsidP="000D08FD">
            <w:pPr>
              <w:suppressAutoHyphens w:val="0"/>
              <w:spacing w:before="40" w:after="40" w:line="220" w:lineRule="exact"/>
              <w:ind w:right="113"/>
              <w:jc w:val="right"/>
              <w:rPr>
                <w:sz w:val="18"/>
              </w:rPr>
            </w:pPr>
            <w:r w:rsidRPr="000D08FD">
              <w:rPr>
                <w:sz w:val="18"/>
              </w:rPr>
              <w:t>786</w:t>
            </w:r>
          </w:p>
        </w:tc>
        <w:tc>
          <w:tcPr>
            <w:tcW w:w="723" w:type="dxa"/>
            <w:shd w:val="clear" w:color="auto" w:fill="auto"/>
            <w:vAlign w:val="bottom"/>
          </w:tcPr>
          <w:p w14:paraId="78D78FD6" w14:textId="77777777" w:rsidR="004A55EE" w:rsidRPr="000D08FD" w:rsidRDefault="004A55EE" w:rsidP="000D08FD">
            <w:pPr>
              <w:suppressAutoHyphens w:val="0"/>
              <w:spacing w:before="40" w:after="40" w:line="220" w:lineRule="exact"/>
              <w:ind w:right="113"/>
              <w:jc w:val="right"/>
              <w:rPr>
                <w:sz w:val="18"/>
              </w:rPr>
            </w:pPr>
            <w:r w:rsidRPr="000D08FD">
              <w:rPr>
                <w:sz w:val="18"/>
              </w:rPr>
              <w:t>781</w:t>
            </w:r>
          </w:p>
        </w:tc>
        <w:tc>
          <w:tcPr>
            <w:tcW w:w="723" w:type="dxa"/>
            <w:shd w:val="clear" w:color="auto" w:fill="auto"/>
            <w:noWrap/>
            <w:vAlign w:val="bottom"/>
          </w:tcPr>
          <w:p w14:paraId="00B5EC5F" w14:textId="77777777" w:rsidR="004A55EE" w:rsidRPr="000D08FD" w:rsidRDefault="004A55EE" w:rsidP="000D08FD">
            <w:pPr>
              <w:suppressAutoHyphens w:val="0"/>
              <w:spacing w:before="40" w:after="40" w:line="220" w:lineRule="exact"/>
              <w:ind w:right="113"/>
              <w:jc w:val="right"/>
              <w:rPr>
                <w:sz w:val="18"/>
              </w:rPr>
            </w:pPr>
            <w:r w:rsidRPr="000D08FD">
              <w:rPr>
                <w:sz w:val="18"/>
              </w:rPr>
              <w:t>661</w:t>
            </w:r>
          </w:p>
        </w:tc>
        <w:tc>
          <w:tcPr>
            <w:tcW w:w="722" w:type="dxa"/>
            <w:shd w:val="clear" w:color="auto" w:fill="auto"/>
            <w:noWrap/>
            <w:vAlign w:val="bottom"/>
          </w:tcPr>
          <w:p w14:paraId="5E39B414" w14:textId="77777777" w:rsidR="004A55EE" w:rsidRPr="000D08FD" w:rsidRDefault="004A55EE" w:rsidP="000D08FD">
            <w:pPr>
              <w:suppressAutoHyphens w:val="0"/>
              <w:spacing w:before="40" w:after="40" w:line="220" w:lineRule="exact"/>
              <w:ind w:right="113"/>
              <w:jc w:val="right"/>
              <w:rPr>
                <w:sz w:val="18"/>
              </w:rPr>
            </w:pPr>
            <w:r w:rsidRPr="000D08FD">
              <w:rPr>
                <w:sz w:val="18"/>
              </w:rPr>
              <w:t>469</w:t>
            </w:r>
          </w:p>
        </w:tc>
        <w:tc>
          <w:tcPr>
            <w:tcW w:w="723" w:type="dxa"/>
            <w:shd w:val="clear" w:color="auto" w:fill="auto"/>
            <w:noWrap/>
            <w:vAlign w:val="bottom"/>
          </w:tcPr>
          <w:p w14:paraId="66BE4C9D" w14:textId="77777777" w:rsidR="004A55EE" w:rsidRPr="000D08FD" w:rsidRDefault="004A55EE" w:rsidP="000D08FD">
            <w:pPr>
              <w:suppressAutoHyphens w:val="0"/>
              <w:spacing w:before="40" w:after="40" w:line="220" w:lineRule="exact"/>
              <w:ind w:right="113"/>
              <w:jc w:val="right"/>
              <w:rPr>
                <w:sz w:val="18"/>
              </w:rPr>
            </w:pPr>
            <w:r w:rsidRPr="000D08FD">
              <w:rPr>
                <w:sz w:val="18"/>
              </w:rPr>
              <w:t>382</w:t>
            </w:r>
          </w:p>
        </w:tc>
        <w:tc>
          <w:tcPr>
            <w:tcW w:w="723" w:type="dxa"/>
            <w:shd w:val="clear" w:color="auto" w:fill="auto"/>
            <w:noWrap/>
            <w:vAlign w:val="bottom"/>
          </w:tcPr>
          <w:p w14:paraId="2D8E172D" w14:textId="77777777" w:rsidR="004A55EE" w:rsidRPr="000D08FD" w:rsidRDefault="004A55EE" w:rsidP="000D08FD">
            <w:pPr>
              <w:suppressAutoHyphens w:val="0"/>
              <w:spacing w:before="40" w:after="40" w:line="220" w:lineRule="exact"/>
              <w:ind w:right="113"/>
              <w:jc w:val="right"/>
              <w:rPr>
                <w:sz w:val="18"/>
              </w:rPr>
            </w:pPr>
            <w:r w:rsidRPr="000D08FD">
              <w:rPr>
                <w:sz w:val="18"/>
              </w:rPr>
              <w:t>476</w:t>
            </w:r>
          </w:p>
        </w:tc>
        <w:tc>
          <w:tcPr>
            <w:tcW w:w="723" w:type="dxa"/>
            <w:shd w:val="clear" w:color="auto" w:fill="auto"/>
            <w:vAlign w:val="bottom"/>
          </w:tcPr>
          <w:p w14:paraId="3F1BE1A7" w14:textId="77777777" w:rsidR="004A55EE" w:rsidRPr="000D08FD" w:rsidRDefault="004A55EE" w:rsidP="000D08FD">
            <w:pPr>
              <w:suppressAutoHyphens w:val="0"/>
              <w:spacing w:before="40" w:after="40" w:line="220" w:lineRule="exact"/>
              <w:ind w:right="113"/>
              <w:jc w:val="right"/>
              <w:rPr>
                <w:sz w:val="18"/>
              </w:rPr>
            </w:pPr>
            <w:r w:rsidRPr="000D08FD">
              <w:rPr>
                <w:sz w:val="18"/>
              </w:rPr>
              <w:t>629</w:t>
            </w:r>
          </w:p>
        </w:tc>
      </w:tr>
      <w:tr w:rsidR="005736EF" w:rsidRPr="000D08FD" w14:paraId="26813E17" w14:textId="77777777" w:rsidTr="005736EF">
        <w:tc>
          <w:tcPr>
            <w:tcW w:w="2410" w:type="dxa"/>
            <w:shd w:val="clear" w:color="auto" w:fill="auto"/>
            <w:noWrap/>
          </w:tcPr>
          <w:p w14:paraId="19C42326" w14:textId="77777777" w:rsidR="004A55EE" w:rsidRPr="000D08FD" w:rsidRDefault="004A55EE" w:rsidP="000D08FD">
            <w:pPr>
              <w:suppressAutoHyphens w:val="0"/>
              <w:spacing w:before="40" w:after="40" w:line="220" w:lineRule="exact"/>
              <w:ind w:right="113"/>
              <w:rPr>
                <w:sz w:val="18"/>
              </w:rPr>
            </w:pPr>
            <w:r w:rsidRPr="000D08FD">
              <w:rPr>
                <w:sz w:val="18"/>
              </w:rPr>
              <w:t>HIV infection</w:t>
            </w:r>
          </w:p>
        </w:tc>
        <w:tc>
          <w:tcPr>
            <w:tcW w:w="623" w:type="dxa"/>
            <w:shd w:val="clear" w:color="auto" w:fill="auto"/>
            <w:vAlign w:val="bottom"/>
          </w:tcPr>
          <w:p w14:paraId="14852C18" w14:textId="77777777" w:rsidR="004A55EE" w:rsidRPr="000D08FD" w:rsidRDefault="004A55EE" w:rsidP="000D08FD">
            <w:pPr>
              <w:suppressAutoHyphens w:val="0"/>
              <w:spacing w:before="40" w:after="40" w:line="220" w:lineRule="exact"/>
              <w:ind w:right="113"/>
              <w:jc w:val="right"/>
              <w:rPr>
                <w:sz w:val="18"/>
              </w:rPr>
            </w:pPr>
            <w:r w:rsidRPr="000D08FD">
              <w:rPr>
                <w:sz w:val="18"/>
              </w:rPr>
              <w:t>213</w:t>
            </w:r>
          </w:p>
        </w:tc>
        <w:tc>
          <w:tcPr>
            <w:tcW w:w="723" w:type="dxa"/>
            <w:shd w:val="clear" w:color="auto" w:fill="auto"/>
            <w:vAlign w:val="bottom"/>
          </w:tcPr>
          <w:p w14:paraId="53F94C8A" w14:textId="77777777" w:rsidR="004A55EE" w:rsidRPr="000D08FD" w:rsidRDefault="004A55EE" w:rsidP="000D08FD">
            <w:pPr>
              <w:suppressAutoHyphens w:val="0"/>
              <w:spacing w:before="40" w:after="40" w:line="220" w:lineRule="exact"/>
              <w:ind w:right="113"/>
              <w:jc w:val="right"/>
              <w:rPr>
                <w:sz w:val="18"/>
              </w:rPr>
            </w:pPr>
            <w:r w:rsidRPr="000D08FD">
              <w:rPr>
                <w:sz w:val="18"/>
              </w:rPr>
              <w:t>191</w:t>
            </w:r>
          </w:p>
        </w:tc>
        <w:tc>
          <w:tcPr>
            <w:tcW w:w="723" w:type="dxa"/>
            <w:shd w:val="clear" w:color="auto" w:fill="auto"/>
            <w:noWrap/>
            <w:vAlign w:val="bottom"/>
          </w:tcPr>
          <w:p w14:paraId="1DFA3056" w14:textId="77777777" w:rsidR="004A55EE" w:rsidRPr="000D08FD" w:rsidRDefault="004A55EE" w:rsidP="000D08FD">
            <w:pPr>
              <w:suppressAutoHyphens w:val="0"/>
              <w:spacing w:before="40" w:after="40" w:line="220" w:lineRule="exact"/>
              <w:ind w:right="113"/>
              <w:jc w:val="right"/>
              <w:rPr>
                <w:sz w:val="18"/>
              </w:rPr>
            </w:pPr>
            <w:r w:rsidRPr="000D08FD">
              <w:rPr>
                <w:sz w:val="18"/>
              </w:rPr>
              <w:t>172</w:t>
            </w:r>
          </w:p>
        </w:tc>
        <w:tc>
          <w:tcPr>
            <w:tcW w:w="722" w:type="dxa"/>
            <w:shd w:val="clear" w:color="auto" w:fill="auto"/>
            <w:noWrap/>
            <w:vAlign w:val="bottom"/>
          </w:tcPr>
          <w:p w14:paraId="221D23CB" w14:textId="77777777" w:rsidR="004A55EE" w:rsidRPr="000D08FD" w:rsidRDefault="004A55EE" w:rsidP="000D08FD">
            <w:pPr>
              <w:suppressAutoHyphens w:val="0"/>
              <w:spacing w:before="40" w:after="40" w:line="220" w:lineRule="exact"/>
              <w:ind w:right="113"/>
              <w:jc w:val="right"/>
              <w:rPr>
                <w:sz w:val="18"/>
              </w:rPr>
            </w:pPr>
            <w:r w:rsidRPr="000D08FD">
              <w:rPr>
                <w:sz w:val="18"/>
              </w:rPr>
              <w:t>137</w:t>
            </w:r>
          </w:p>
        </w:tc>
        <w:tc>
          <w:tcPr>
            <w:tcW w:w="723" w:type="dxa"/>
            <w:shd w:val="clear" w:color="auto" w:fill="auto"/>
            <w:noWrap/>
            <w:vAlign w:val="bottom"/>
          </w:tcPr>
          <w:p w14:paraId="52F2E056" w14:textId="77777777" w:rsidR="004A55EE" w:rsidRPr="000D08FD" w:rsidRDefault="004A55EE" w:rsidP="000D08FD">
            <w:pPr>
              <w:suppressAutoHyphens w:val="0"/>
              <w:spacing w:before="40" w:after="40" w:line="220" w:lineRule="exact"/>
              <w:ind w:right="113"/>
              <w:jc w:val="right"/>
              <w:rPr>
                <w:sz w:val="18"/>
              </w:rPr>
            </w:pPr>
            <w:r w:rsidRPr="000D08FD">
              <w:rPr>
                <w:sz w:val="18"/>
              </w:rPr>
              <w:t>102</w:t>
            </w:r>
          </w:p>
        </w:tc>
        <w:tc>
          <w:tcPr>
            <w:tcW w:w="723" w:type="dxa"/>
            <w:shd w:val="clear" w:color="auto" w:fill="auto"/>
            <w:noWrap/>
            <w:vAlign w:val="bottom"/>
          </w:tcPr>
          <w:p w14:paraId="4A9528EB" w14:textId="77777777" w:rsidR="004A55EE" w:rsidRPr="000D08FD" w:rsidRDefault="004A55EE" w:rsidP="000D08FD">
            <w:pPr>
              <w:suppressAutoHyphens w:val="0"/>
              <w:spacing w:before="40" w:after="40" w:line="220" w:lineRule="exact"/>
              <w:ind w:right="113"/>
              <w:jc w:val="right"/>
              <w:rPr>
                <w:sz w:val="18"/>
              </w:rPr>
            </w:pPr>
            <w:r w:rsidRPr="000D08FD">
              <w:rPr>
                <w:sz w:val="18"/>
              </w:rPr>
              <w:t>245</w:t>
            </w:r>
          </w:p>
        </w:tc>
        <w:tc>
          <w:tcPr>
            <w:tcW w:w="723" w:type="dxa"/>
            <w:shd w:val="clear" w:color="auto" w:fill="auto"/>
            <w:vAlign w:val="bottom"/>
          </w:tcPr>
          <w:p w14:paraId="574FABDE" w14:textId="77777777" w:rsidR="004A55EE" w:rsidRPr="000D08FD" w:rsidRDefault="004A55EE" w:rsidP="000D08FD">
            <w:pPr>
              <w:suppressAutoHyphens w:val="0"/>
              <w:spacing w:before="40" w:after="40" w:line="220" w:lineRule="exact"/>
              <w:ind w:right="113"/>
              <w:jc w:val="right"/>
              <w:rPr>
                <w:sz w:val="18"/>
              </w:rPr>
            </w:pPr>
            <w:r w:rsidRPr="000D08FD">
              <w:rPr>
                <w:sz w:val="18"/>
              </w:rPr>
              <w:t>332</w:t>
            </w:r>
          </w:p>
        </w:tc>
      </w:tr>
      <w:tr w:rsidR="005736EF" w:rsidRPr="000D08FD" w14:paraId="6DB8F683" w14:textId="77777777" w:rsidTr="005736EF">
        <w:tc>
          <w:tcPr>
            <w:tcW w:w="2410" w:type="dxa"/>
            <w:shd w:val="clear" w:color="auto" w:fill="auto"/>
            <w:noWrap/>
          </w:tcPr>
          <w:p w14:paraId="4737B50C" w14:textId="77777777" w:rsidR="004A55EE" w:rsidRPr="000D08FD" w:rsidRDefault="004A55EE" w:rsidP="000D08FD">
            <w:pPr>
              <w:suppressAutoHyphens w:val="0"/>
              <w:spacing w:before="40" w:after="40" w:line="220" w:lineRule="exact"/>
              <w:ind w:right="113"/>
              <w:rPr>
                <w:sz w:val="18"/>
              </w:rPr>
            </w:pPr>
            <w:r w:rsidRPr="000D08FD">
              <w:rPr>
                <w:sz w:val="18"/>
              </w:rPr>
              <w:t>Influenza A (H1N1)</w:t>
            </w:r>
          </w:p>
        </w:tc>
        <w:tc>
          <w:tcPr>
            <w:tcW w:w="623" w:type="dxa"/>
            <w:shd w:val="clear" w:color="auto" w:fill="auto"/>
            <w:vAlign w:val="bottom"/>
          </w:tcPr>
          <w:p w14:paraId="3F296C25"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332698AA"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6ABB87B3"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3751C4FB"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56FE9AB0"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0081330C"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7790166B"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6E0235D4" w14:textId="77777777" w:rsidTr="005736EF">
        <w:tc>
          <w:tcPr>
            <w:tcW w:w="2410" w:type="dxa"/>
            <w:shd w:val="clear" w:color="auto" w:fill="auto"/>
            <w:noWrap/>
          </w:tcPr>
          <w:p w14:paraId="6BD5FDB1" w14:textId="77777777" w:rsidR="004A55EE" w:rsidRPr="000D08FD" w:rsidRDefault="004A55EE" w:rsidP="000D08FD">
            <w:pPr>
              <w:suppressAutoHyphens w:val="0"/>
              <w:spacing w:before="40" w:after="40" w:line="220" w:lineRule="exact"/>
              <w:ind w:right="113"/>
              <w:rPr>
                <w:sz w:val="18"/>
              </w:rPr>
            </w:pPr>
            <w:r w:rsidRPr="000D08FD">
              <w:rPr>
                <w:sz w:val="18"/>
              </w:rPr>
              <w:t>Pertussis</w:t>
            </w:r>
          </w:p>
        </w:tc>
        <w:tc>
          <w:tcPr>
            <w:tcW w:w="623" w:type="dxa"/>
            <w:shd w:val="clear" w:color="auto" w:fill="auto"/>
            <w:vAlign w:val="bottom"/>
          </w:tcPr>
          <w:p w14:paraId="0B72641E" w14:textId="3DE5B24C" w:rsidR="004A55EE" w:rsidRPr="000D08FD" w:rsidRDefault="004A55EE" w:rsidP="000D08FD">
            <w:pPr>
              <w:suppressAutoHyphens w:val="0"/>
              <w:spacing w:before="40" w:after="40" w:line="220" w:lineRule="exact"/>
              <w:ind w:right="113"/>
              <w:jc w:val="right"/>
              <w:rPr>
                <w:sz w:val="18"/>
              </w:rPr>
            </w:pPr>
            <w:r w:rsidRPr="000D08FD">
              <w:rPr>
                <w:sz w:val="18"/>
              </w:rPr>
              <w:t>2</w:t>
            </w:r>
            <w:r w:rsidR="00312F59">
              <w:rPr>
                <w:sz w:val="18"/>
              </w:rPr>
              <w:t xml:space="preserve"> </w:t>
            </w:r>
            <w:r w:rsidRPr="000D08FD">
              <w:rPr>
                <w:sz w:val="18"/>
              </w:rPr>
              <w:t>424</w:t>
            </w:r>
          </w:p>
        </w:tc>
        <w:tc>
          <w:tcPr>
            <w:tcW w:w="723" w:type="dxa"/>
            <w:shd w:val="clear" w:color="auto" w:fill="auto"/>
            <w:vAlign w:val="bottom"/>
          </w:tcPr>
          <w:p w14:paraId="3E778D45" w14:textId="05B06018" w:rsidR="004A55EE" w:rsidRPr="000D08FD" w:rsidRDefault="004A55EE" w:rsidP="000D08FD">
            <w:pPr>
              <w:suppressAutoHyphens w:val="0"/>
              <w:spacing w:before="40" w:after="40" w:line="220" w:lineRule="exact"/>
              <w:ind w:right="113"/>
              <w:jc w:val="right"/>
              <w:rPr>
                <w:sz w:val="18"/>
              </w:rPr>
            </w:pPr>
            <w:r w:rsidRPr="000D08FD">
              <w:rPr>
                <w:sz w:val="18"/>
              </w:rPr>
              <w:t>2</w:t>
            </w:r>
            <w:r w:rsidR="00312F59">
              <w:rPr>
                <w:sz w:val="18"/>
              </w:rPr>
              <w:t xml:space="preserve"> </w:t>
            </w:r>
            <w:r w:rsidRPr="000D08FD">
              <w:rPr>
                <w:sz w:val="18"/>
              </w:rPr>
              <w:t>470</w:t>
            </w:r>
          </w:p>
        </w:tc>
        <w:tc>
          <w:tcPr>
            <w:tcW w:w="723" w:type="dxa"/>
            <w:shd w:val="clear" w:color="auto" w:fill="auto"/>
            <w:noWrap/>
            <w:vAlign w:val="bottom"/>
          </w:tcPr>
          <w:p w14:paraId="0B7356A7" w14:textId="27D1A0CA" w:rsidR="004A55EE" w:rsidRPr="000D08FD" w:rsidRDefault="004A55EE" w:rsidP="000D08FD">
            <w:pPr>
              <w:suppressAutoHyphens w:val="0"/>
              <w:spacing w:before="40" w:after="40" w:line="220" w:lineRule="exact"/>
              <w:ind w:right="113"/>
              <w:jc w:val="right"/>
              <w:rPr>
                <w:sz w:val="18"/>
              </w:rPr>
            </w:pPr>
            <w:r w:rsidRPr="000D08FD">
              <w:rPr>
                <w:sz w:val="18"/>
              </w:rPr>
              <w:t>2</w:t>
            </w:r>
            <w:r w:rsidR="00312F59">
              <w:rPr>
                <w:sz w:val="18"/>
              </w:rPr>
              <w:t xml:space="preserve"> </w:t>
            </w:r>
            <w:r w:rsidRPr="000D08FD">
              <w:rPr>
                <w:sz w:val="18"/>
              </w:rPr>
              <w:t>534</w:t>
            </w:r>
          </w:p>
        </w:tc>
        <w:tc>
          <w:tcPr>
            <w:tcW w:w="722" w:type="dxa"/>
            <w:shd w:val="clear" w:color="auto" w:fill="auto"/>
            <w:noWrap/>
            <w:vAlign w:val="bottom"/>
          </w:tcPr>
          <w:p w14:paraId="62CFFC30" w14:textId="77777777" w:rsidR="004A55EE" w:rsidRPr="000D08FD" w:rsidRDefault="004A55EE" w:rsidP="000D08FD">
            <w:pPr>
              <w:suppressAutoHyphens w:val="0"/>
              <w:spacing w:before="40" w:after="40" w:line="220" w:lineRule="exact"/>
              <w:ind w:right="113"/>
              <w:jc w:val="right"/>
              <w:rPr>
                <w:sz w:val="18"/>
              </w:rPr>
            </w:pPr>
            <w:r w:rsidRPr="000D08FD">
              <w:rPr>
                <w:sz w:val="18"/>
              </w:rPr>
              <w:t>812</w:t>
            </w:r>
          </w:p>
        </w:tc>
        <w:tc>
          <w:tcPr>
            <w:tcW w:w="723" w:type="dxa"/>
            <w:shd w:val="clear" w:color="auto" w:fill="auto"/>
            <w:noWrap/>
            <w:vAlign w:val="bottom"/>
          </w:tcPr>
          <w:p w14:paraId="600AAE21" w14:textId="77777777" w:rsidR="004A55EE" w:rsidRPr="000D08FD" w:rsidRDefault="004A55EE" w:rsidP="000D08FD">
            <w:pPr>
              <w:suppressAutoHyphens w:val="0"/>
              <w:spacing w:before="40" w:after="40" w:line="220" w:lineRule="exact"/>
              <w:ind w:right="113"/>
              <w:jc w:val="right"/>
              <w:rPr>
                <w:sz w:val="18"/>
              </w:rPr>
            </w:pPr>
            <w:r w:rsidRPr="000D08FD">
              <w:rPr>
                <w:sz w:val="18"/>
              </w:rPr>
              <w:t>38</w:t>
            </w:r>
          </w:p>
        </w:tc>
        <w:tc>
          <w:tcPr>
            <w:tcW w:w="723" w:type="dxa"/>
            <w:shd w:val="clear" w:color="auto" w:fill="auto"/>
            <w:noWrap/>
            <w:vAlign w:val="bottom"/>
          </w:tcPr>
          <w:p w14:paraId="14C70906" w14:textId="77777777" w:rsidR="004A55EE" w:rsidRPr="000D08FD" w:rsidRDefault="004A55EE" w:rsidP="000D08FD">
            <w:pPr>
              <w:suppressAutoHyphens w:val="0"/>
              <w:spacing w:before="40" w:after="40" w:line="220" w:lineRule="exact"/>
              <w:ind w:right="113"/>
              <w:jc w:val="right"/>
              <w:rPr>
                <w:sz w:val="18"/>
              </w:rPr>
            </w:pPr>
            <w:r w:rsidRPr="000D08FD">
              <w:rPr>
                <w:sz w:val="18"/>
              </w:rPr>
              <w:t>44</w:t>
            </w:r>
          </w:p>
        </w:tc>
        <w:tc>
          <w:tcPr>
            <w:tcW w:w="723" w:type="dxa"/>
            <w:shd w:val="clear" w:color="auto" w:fill="auto"/>
            <w:vAlign w:val="bottom"/>
          </w:tcPr>
          <w:p w14:paraId="32B1E746" w14:textId="438F67BB"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201</w:t>
            </w:r>
          </w:p>
        </w:tc>
      </w:tr>
      <w:tr w:rsidR="005736EF" w:rsidRPr="000D08FD" w14:paraId="5DF5A2E9" w14:textId="77777777" w:rsidTr="005736EF">
        <w:tc>
          <w:tcPr>
            <w:tcW w:w="2410" w:type="dxa"/>
            <w:shd w:val="clear" w:color="auto" w:fill="auto"/>
            <w:noWrap/>
          </w:tcPr>
          <w:p w14:paraId="65D7F834" w14:textId="77777777" w:rsidR="004A55EE" w:rsidRPr="000D08FD" w:rsidRDefault="004A55EE" w:rsidP="000D08FD">
            <w:pPr>
              <w:suppressAutoHyphens w:val="0"/>
              <w:spacing w:before="40" w:after="40" w:line="220" w:lineRule="exact"/>
              <w:ind w:right="113"/>
              <w:rPr>
                <w:sz w:val="18"/>
              </w:rPr>
            </w:pPr>
            <w:r w:rsidRPr="000D08FD">
              <w:rPr>
                <w:sz w:val="18"/>
              </w:rPr>
              <w:t>Cholera</w:t>
            </w:r>
          </w:p>
        </w:tc>
        <w:tc>
          <w:tcPr>
            <w:tcW w:w="623" w:type="dxa"/>
            <w:shd w:val="clear" w:color="auto" w:fill="auto"/>
            <w:vAlign w:val="bottom"/>
          </w:tcPr>
          <w:p w14:paraId="2959DC34"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77616D49"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6FAA84C6"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7BB4987C"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5A4AD74A" w14:textId="77777777" w:rsidR="004A55EE" w:rsidRPr="000D08FD" w:rsidRDefault="004A55EE" w:rsidP="000D08FD">
            <w:pPr>
              <w:suppressAutoHyphens w:val="0"/>
              <w:spacing w:before="40" w:after="40" w:line="220" w:lineRule="exact"/>
              <w:ind w:right="113"/>
              <w:jc w:val="right"/>
              <w:rPr>
                <w:sz w:val="18"/>
              </w:rPr>
            </w:pPr>
            <w:r w:rsidRPr="000D08FD">
              <w:rPr>
                <w:sz w:val="18"/>
              </w:rPr>
              <w:t>2</w:t>
            </w:r>
          </w:p>
        </w:tc>
        <w:tc>
          <w:tcPr>
            <w:tcW w:w="723" w:type="dxa"/>
            <w:shd w:val="clear" w:color="auto" w:fill="auto"/>
            <w:noWrap/>
            <w:vAlign w:val="bottom"/>
          </w:tcPr>
          <w:p w14:paraId="043210AC" w14:textId="77777777" w:rsidR="004A55EE" w:rsidRPr="000D08FD" w:rsidRDefault="004A55EE" w:rsidP="000D08FD">
            <w:pPr>
              <w:suppressAutoHyphens w:val="0"/>
              <w:spacing w:before="40" w:after="40" w:line="220" w:lineRule="exact"/>
              <w:ind w:right="113"/>
              <w:jc w:val="right"/>
              <w:rPr>
                <w:sz w:val="18"/>
              </w:rPr>
            </w:pPr>
            <w:r w:rsidRPr="000D08FD">
              <w:rPr>
                <w:sz w:val="18"/>
              </w:rPr>
              <w:t>3</w:t>
            </w:r>
          </w:p>
        </w:tc>
        <w:tc>
          <w:tcPr>
            <w:tcW w:w="723" w:type="dxa"/>
            <w:shd w:val="clear" w:color="auto" w:fill="auto"/>
            <w:vAlign w:val="bottom"/>
          </w:tcPr>
          <w:p w14:paraId="0FB64159"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737A3152" w14:textId="77777777" w:rsidTr="005736EF">
        <w:tc>
          <w:tcPr>
            <w:tcW w:w="2410" w:type="dxa"/>
            <w:shd w:val="clear" w:color="auto" w:fill="auto"/>
            <w:noWrap/>
          </w:tcPr>
          <w:p w14:paraId="3377AB99" w14:textId="77777777" w:rsidR="004A55EE" w:rsidRPr="000D08FD" w:rsidRDefault="004A55EE" w:rsidP="000D08FD">
            <w:pPr>
              <w:suppressAutoHyphens w:val="0"/>
              <w:spacing w:before="40" w:after="40" w:line="220" w:lineRule="exact"/>
              <w:ind w:right="113"/>
              <w:rPr>
                <w:sz w:val="18"/>
              </w:rPr>
            </w:pPr>
            <w:r w:rsidRPr="000D08FD">
              <w:rPr>
                <w:sz w:val="18"/>
              </w:rPr>
              <w:t>Smallpox</w:t>
            </w:r>
          </w:p>
        </w:tc>
        <w:tc>
          <w:tcPr>
            <w:tcW w:w="623" w:type="dxa"/>
            <w:shd w:val="clear" w:color="auto" w:fill="auto"/>
            <w:vAlign w:val="bottom"/>
          </w:tcPr>
          <w:p w14:paraId="10FED617"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1B67EB1A"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7CB30781"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7B33CF81"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0DAC7A95"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2CE75D34"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42EF5AC6"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2C48D6FC" w14:textId="77777777" w:rsidTr="005736EF">
        <w:tc>
          <w:tcPr>
            <w:tcW w:w="2410" w:type="dxa"/>
            <w:shd w:val="clear" w:color="auto" w:fill="auto"/>
            <w:noWrap/>
          </w:tcPr>
          <w:p w14:paraId="31C31D5D" w14:textId="77777777" w:rsidR="004A55EE" w:rsidRPr="000D08FD" w:rsidRDefault="004A55EE" w:rsidP="000D08FD">
            <w:pPr>
              <w:suppressAutoHyphens w:val="0"/>
              <w:spacing w:before="40" w:after="40" w:line="220" w:lineRule="exact"/>
              <w:ind w:right="113"/>
              <w:rPr>
                <w:sz w:val="18"/>
              </w:rPr>
            </w:pPr>
            <w:r w:rsidRPr="000D08FD">
              <w:rPr>
                <w:sz w:val="18"/>
              </w:rPr>
              <w:t>Mumps</w:t>
            </w:r>
          </w:p>
        </w:tc>
        <w:tc>
          <w:tcPr>
            <w:tcW w:w="623" w:type="dxa"/>
            <w:shd w:val="clear" w:color="auto" w:fill="auto"/>
            <w:vAlign w:val="bottom"/>
          </w:tcPr>
          <w:p w14:paraId="254A34F4" w14:textId="77777777" w:rsidR="004A55EE" w:rsidRPr="000D08FD" w:rsidRDefault="004A55EE" w:rsidP="000D08FD">
            <w:pPr>
              <w:suppressAutoHyphens w:val="0"/>
              <w:spacing w:before="40" w:after="40" w:line="220" w:lineRule="exact"/>
              <w:ind w:right="113"/>
              <w:jc w:val="right"/>
              <w:rPr>
                <w:sz w:val="18"/>
              </w:rPr>
            </w:pPr>
            <w:r w:rsidRPr="000D08FD">
              <w:rPr>
                <w:sz w:val="18"/>
              </w:rPr>
              <w:t>18</w:t>
            </w:r>
          </w:p>
        </w:tc>
        <w:tc>
          <w:tcPr>
            <w:tcW w:w="723" w:type="dxa"/>
            <w:shd w:val="clear" w:color="auto" w:fill="auto"/>
            <w:vAlign w:val="bottom"/>
          </w:tcPr>
          <w:p w14:paraId="2ADE4903" w14:textId="77777777" w:rsidR="004A55EE" w:rsidRPr="000D08FD" w:rsidRDefault="004A55EE" w:rsidP="000D08FD">
            <w:pPr>
              <w:suppressAutoHyphens w:val="0"/>
              <w:spacing w:before="40" w:after="40" w:line="220" w:lineRule="exact"/>
              <w:ind w:right="113"/>
              <w:jc w:val="right"/>
              <w:rPr>
                <w:sz w:val="18"/>
              </w:rPr>
            </w:pPr>
            <w:r w:rsidRPr="000D08FD">
              <w:rPr>
                <w:sz w:val="18"/>
              </w:rPr>
              <w:t>11</w:t>
            </w:r>
          </w:p>
        </w:tc>
        <w:tc>
          <w:tcPr>
            <w:tcW w:w="723" w:type="dxa"/>
            <w:shd w:val="clear" w:color="auto" w:fill="auto"/>
            <w:noWrap/>
            <w:vAlign w:val="bottom"/>
          </w:tcPr>
          <w:p w14:paraId="2CA3BFCC" w14:textId="77777777" w:rsidR="004A55EE" w:rsidRPr="000D08FD" w:rsidRDefault="004A55EE" w:rsidP="000D08FD">
            <w:pPr>
              <w:suppressAutoHyphens w:val="0"/>
              <w:spacing w:before="40" w:after="40" w:line="220" w:lineRule="exact"/>
              <w:ind w:right="113"/>
              <w:jc w:val="right"/>
              <w:rPr>
                <w:sz w:val="18"/>
              </w:rPr>
            </w:pPr>
            <w:r w:rsidRPr="000D08FD">
              <w:rPr>
                <w:sz w:val="18"/>
              </w:rPr>
              <w:t>20</w:t>
            </w:r>
          </w:p>
        </w:tc>
        <w:tc>
          <w:tcPr>
            <w:tcW w:w="722" w:type="dxa"/>
            <w:shd w:val="clear" w:color="auto" w:fill="auto"/>
            <w:noWrap/>
            <w:vAlign w:val="bottom"/>
          </w:tcPr>
          <w:p w14:paraId="2101C86F" w14:textId="77777777" w:rsidR="004A55EE" w:rsidRPr="000D08FD" w:rsidRDefault="004A55EE" w:rsidP="000D08FD">
            <w:pPr>
              <w:suppressAutoHyphens w:val="0"/>
              <w:spacing w:before="40" w:after="40" w:line="220" w:lineRule="exact"/>
              <w:ind w:right="113"/>
              <w:jc w:val="right"/>
              <w:rPr>
                <w:sz w:val="18"/>
              </w:rPr>
            </w:pPr>
            <w:r w:rsidRPr="000D08FD">
              <w:rPr>
                <w:sz w:val="18"/>
              </w:rPr>
              <w:t>9</w:t>
            </w:r>
          </w:p>
        </w:tc>
        <w:tc>
          <w:tcPr>
            <w:tcW w:w="723" w:type="dxa"/>
            <w:shd w:val="clear" w:color="auto" w:fill="auto"/>
            <w:noWrap/>
            <w:vAlign w:val="bottom"/>
          </w:tcPr>
          <w:p w14:paraId="5C72FD33" w14:textId="77777777" w:rsidR="004A55EE" w:rsidRPr="000D08FD" w:rsidRDefault="004A55EE" w:rsidP="000D08FD">
            <w:pPr>
              <w:suppressAutoHyphens w:val="0"/>
              <w:spacing w:before="40" w:after="40" w:line="220" w:lineRule="exact"/>
              <w:ind w:right="113"/>
              <w:jc w:val="right"/>
              <w:rPr>
                <w:sz w:val="18"/>
              </w:rPr>
            </w:pPr>
            <w:r w:rsidRPr="000D08FD">
              <w:rPr>
                <w:sz w:val="18"/>
              </w:rPr>
              <w:t>4</w:t>
            </w:r>
          </w:p>
        </w:tc>
        <w:tc>
          <w:tcPr>
            <w:tcW w:w="723" w:type="dxa"/>
            <w:shd w:val="clear" w:color="auto" w:fill="auto"/>
            <w:noWrap/>
            <w:vAlign w:val="bottom"/>
          </w:tcPr>
          <w:p w14:paraId="4268742E" w14:textId="77777777" w:rsidR="004A55EE" w:rsidRPr="000D08FD" w:rsidRDefault="004A55EE" w:rsidP="000D08FD">
            <w:pPr>
              <w:suppressAutoHyphens w:val="0"/>
              <w:spacing w:before="40" w:after="40" w:line="220" w:lineRule="exact"/>
              <w:ind w:right="113"/>
              <w:jc w:val="right"/>
              <w:rPr>
                <w:sz w:val="18"/>
              </w:rPr>
            </w:pPr>
            <w:r w:rsidRPr="000D08FD">
              <w:rPr>
                <w:sz w:val="18"/>
              </w:rPr>
              <w:t>8</w:t>
            </w:r>
          </w:p>
        </w:tc>
        <w:tc>
          <w:tcPr>
            <w:tcW w:w="723" w:type="dxa"/>
            <w:shd w:val="clear" w:color="auto" w:fill="auto"/>
            <w:vAlign w:val="bottom"/>
          </w:tcPr>
          <w:p w14:paraId="3C3DDCB5" w14:textId="77777777" w:rsidR="004A55EE" w:rsidRPr="000D08FD" w:rsidRDefault="004A55EE" w:rsidP="000D08FD">
            <w:pPr>
              <w:suppressAutoHyphens w:val="0"/>
              <w:spacing w:before="40" w:after="40" w:line="220" w:lineRule="exact"/>
              <w:ind w:right="113"/>
              <w:jc w:val="right"/>
              <w:rPr>
                <w:sz w:val="18"/>
              </w:rPr>
            </w:pPr>
            <w:r w:rsidRPr="000D08FD">
              <w:rPr>
                <w:sz w:val="18"/>
              </w:rPr>
              <w:t>3</w:t>
            </w:r>
          </w:p>
        </w:tc>
      </w:tr>
      <w:tr w:rsidR="005736EF" w:rsidRPr="000D08FD" w14:paraId="4E10CBE6" w14:textId="77777777" w:rsidTr="005736EF">
        <w:tc>
          <w:tcPr>
            <w:tcW w:w="2410" w:type="dxa"/>
            <w:shd w:val="clear" w:color="auto" w:fill="auto"/>
            <w:noWrap/>
          </w:tcPr>
          <w:p w14:paraId="016C431D" w14:textId="77777777" w:rsidR="004A55EE" w:rsidRPr="000D08FD" w:rsidRDefault="004A55EE" w:rsidP="000D08FD">
            <w:pPr>
              <w:suppressAutoHyphens w:val="0"/>
              <w:spacing w:before="40" w:after="40" w:line="220" w:lineRule="exact"/>
              <w:ind w:right="113"/>
              <w:rPr>
                <w:sz w:val="18"/>
              </w:rPr>
            </w:pPr>
            <w:r w:rsidRPr="000D08FD">
              <w:rPr>
                <w:sz w:val="18"/>
              </w:rPr>
              <w:t>Legionellosis</w:t>
            </w:r>
          </w:p>
        </w:tc>
        <w:tc>
          <w:tcPr>
            <w:tcW w:w="623" w:type="dxa"/>
            <w:shd w:val="clear" w:color="auto" w:fill="auto"/>
            <w:vAlign w:val="bottom"/>
          </w:tcPr>
          <w:p w14:paraId="3157608A" w14:textId="77777777" w:rsidR="004A55EE" w:rsidRPr="000D08FD" w:rsidRDefault="004A55EE" w:rsidP="000D08FD">
            <w:pPr>
              <w:suppressAutoHyphens w:val="0"/>
              <w:spacing w:before="40" w:after="40" w:line="220" w:lineRule="exact"/>
              <w:ind w:right="113"/>
              <w:jc w:val="right"/>
              <w:rPr>
                <w:sz w:val="18"/>
              </w:rPr>
            </w:pPr>
            <w:r w:rsidRPr="000D08FD">
              <w:rPr>
                <w:sz w:val="18"/>
              </w:rPr>
              <w:t>52</w:t>
            </w:r>
          </w:p>
        </w:tc>
        <w:tc>
          <w:tcPr>
            <w:tcW w:w="723" w:type="dxa"/>
            <w:shd w:val="clear" w:color="auto" w:fill="auto"/>
            <w:vAlign w:val="bottom"/>
          </w:tcPr>
          <w:p w14:paraId="001F6009" w14:textId="77777777" w:rsidR="004A55EE" w:rsidRPr="000D08FD" w:rsidRDefault="004A55EE" w:rsidP="000D08FD">
            <w:pPr>
              <w:suppressAutoHyphens w:val="0"/>
              <w:spacing w:before="40" w:after="40" w:line="220" w:lineRule="exact"/>
              <w:ind w:right="113"/>
              <w:jc w:val="right"/>
              <w:rPr>
                <w:sz w:val="18"/>
              </w:rPr>
            </w:pPr>
            <w:r w:rsidRPr="000D08FD">
              <w:rPr>
                <w:sz w:val="18"/>
              </w:rPr>
              <w:t>70</w:t>
            </w:r>
          </w:p>
        </w:tc>
        <w:tc>
          <w:tcPr>
            <w:tcW w:w="723" w:type="dxa"/>
            <w:shd w:val="clear" w:color="auto" w:fill="auto"/>
            <w:noWrap/>
            <w:vAlign w:val="bottom"/>
          </w:tcPr>
          <w:p w14:paraId="4EB3E657" w14:textId="77777777" w:rsidR="004A55EE" w:rsidRPr="000D08FD" w:rsidRDefault="004A55EE" w:rsidP="000D08FD">
            <w:pPr>
              <w:suppressAutoHyphens w:val="0"/>
              <w:spacing w:before="40" w:after="40" w:line="220" w:lineRule="exact"/>
              <w:ind w:right="113"/>
              <w:jc w:val="right"/>
              <w:rPr>
                <w:sz w:val="18"/>
              </w:rPr>
            </w:pPr>
            <w:r w:rsidRPr="000D08FD">
              <w:rPr>
                <w:sz w:val="18"/>
              </w:rPr>
              <w:t>66</w:t>
            </w:r>
          </w:p>
        </w:tc>
        <w:tc>
          <w:tcPr>
            <w:tcW w:w="722" w:type="dxa"/>
            <w:shd w:val="clear" w:color="auto" w:fill="auto"/>
            <w:noWrap/>
            <w:vAlign w:val="bottom"/>
          </w:tcPr>
          <w:p w14:paraId="6698681E" w14:textId="77777777" w:rsidR="004A55EE" w:rsidRPr="000D08FD" w:rsidRDefault="004A55EE" w:rsidP="000D08FD">
            <w:pPr>
              <w:suppressAutoHyphens w:val="0"/>
              <w:spacing w:before="40" w:after="40" w:line="220" w:lineRule="exact"/>
              <w:ind w:right="113"/>
              <w:jc w:val="right"/>
              <w:rPr>
                <w:sz w:val="18"/>
              </w:rPr>
            </w:pPr>
            <w:r w:rsidRPr="000D08FD">
              <w:rPr>
                <w:sz w:val="18"/>
              </w:rPr>
              <w:t>39</w:t>
            </w:r>
          </w:p>
        </w:tc>
        <w:tc>
          <w:tcPr>
            <w:tcW w:w="723" w:type="dxa"/>
            <w:shd w:val="clear" w:color="auto" w:fill="auto"/>
            <w:noWrap/>
            <w:vAlign w:val="bottom"/>
          </w:tcPr>
          <w:p w14:paraId="7FDF2288" w14:textId="77777777" w:rsidR="004A55EE" w:rsidRPr="000D08FD" w:rsidRDefault="004A55EE" w:rsidP="000D08FD">
            <w:pPr>
              <w:suppressAutoHyphens w:val="0"/>
              <w:spacing w:before="40" w:after="40" w:line="220" w:lineRule="exact"/>
              <w:ind w:right="113"/>
              <w:jc w:val="right"/>
              <w:rPr>
                <w:sz w:val="18"/>
              </w:rPr>
            </w:pPr>
            <w:r w:rsidRPr="000D08FD">
              <w:rPr>
                <w:sz w:val="18"/>
              </w:rPr>
              <w:t>43</w:t>
            </w:r>
          </w:p>
        </w:tc>
        <w:tc>
          <w:tcPr>
            <w:tcW w:w="723" w:type="dxa"/>
            <w:shd w:val="clear" w:color="auto" w:fill="auto"/>
            <w:noWrap/>
            <w:vAlign w:val="bottom"/>
          </w:tcPr>
          <w:p w14:paraId="2E3CC13B" w14:textId="77777777" w:rsidR="004A55EE" w:rsidRPr="000D08FD" w:rsidRDefault="004A55EE" w:rsidP="000D08FD">
            <w:pPr>
              <w:suppressAutoHyphens w:val="0"/>
              <w:spacing w:before="40" w:after="40" w:line="220" w:lineRule="exact"/>
              <w:ind w:right="113"/>
              <w:jc w:val="right"/>
              <w:rPr>
                <w:sz w:val="18"/>
              </w:rPr>
            </w:pPr>
            <w:r w:rsidRPr="000D08FD">
              <w:rPr>
                <w:sz w:val="18"/>
              </w:rPr>
              <w:t>70</w:t>
            </w:r>
          </w:p>
        </w:tc>
        <w:tc>
          <w:tcPr>
            <w:tcW w:w="723" w:type="dxa"/>
            <w:shd w:val="clear" w:color="auto" w:fill="auto"/>
            <w:vAlign w:val="bottom"/>
          </w:tcPr>
          <w:p w14:paraId="6BCDB7CB" w14:textId="77777777" w:rsidR="004A55EE" w:rsidRPr="000D08FD" w:rsidRDefault="004A55EE" w:rsidP="000D08FD">
            <w:pPr>
              <w:suppressAutoHyphens w:val="0"/>
              <w:spacing w:before="40" w:after="40" w:line="220" w:lineRule="exact"/>
              <w:ind w:right="113"/>
              <w:jc w:val="right"/>
              <w:rPr>
                <w:sz w:val="18"/>
              </w:rPr>
            </w:pPr>
            <w:r w:rsidRPr="000D08FD">
              <w:rPr>
                <w:sz w:val="18"/>
              </w:rPr>
              <w:t>72</w:t>
            </w:r>
          </w:p>
        </w:tc>
      </w:tr>
      <w:tr w:rsidR="005736EF" w:rsidRPr="000D08FD" w14:paraId="2C6CA5D0" w14:textId="77777777" w:rsidTr="005736EF">
        <w:tc>
          <w:tcPr>
            <w:tcW w:w="2410" w:type="dxa"/>
            <w:shd w:val="clear" w:color="auto" w:fill="auto"/>
            <w:noWrap/>
          </w:tcPr>
          <w:p w14:paraId="756B18C8" w14:textId="77777777" w:rsidR="004A55EE" w:rsidRPr="000D08FD" w:rsidRDefault="004A55EE" w:rsidP="000D08FD">
            <w:pPr>
              <w:suppressAutoHyphens w:val="0"/>
              <w:spacing w:before="40" w:after="40" w:line="220" w:lineRule="exact"/>
              <w:ind w:right="113"/>
              <w:rPr>
                <w:sz w:val="18"/>
              </w:rPr>
            </w:pPr>
            <w:r w:rsidRPr="000D08FD">
              <w:rPr>
                <w:sz w:val="18"/>
              </w:rPr>
              <w:t xml:space="preserve">Leprosy </w:t>
            </w:r>
          </w:p>
        </w:tc>
        <w:tc>
          <w:tcPr>
            <w:tcW w:w="623" w:type="dxa"/>
            <w:shd w:val="clear" w:color="auto" w:fill="auto"/>
            <w:vAlign w:val="bottom"/>
          </w:tcPr>
          <w:p w14:paraId="28A2B5E1"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05285115"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76BB4C05"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0A606144"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2E803483"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3" w:type="dxa"/>
            <w:shd w:val="clear" w:color="auto" w:fill="auto"/>
            <w:noWrap/>
            <w:vAlign w:val="bottom"/>
          </w:tcPr>
          <w:p w14:paraId="076B5205"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3" w:type="dxa"/>
            <w:shd w:val="clear" w:color="auto" w:fill="auto"/>
            <w:vAlign w:val="bottom"/>
          </w:tcPr>
          <w:p w14:paraId="3B3647C8"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13AD4C76" w14:textId="77777777" w:rsidTr="005736EF">
        <w:tc>
          <w:tcPr>
            <w:tcW w:w="2410" w:type="dxa"/>
            <w:shd w:val="clear" w:color="auto" w:fill="auto"/>
            <w:noWrap/>
          </w:tcPr>
          <w:p w14:paraId="5F21F474" w14:textId="77777777" w:rsidR="004A55EE" w:rsidRPr="000D08FD" w:rsidRDefault="004A55EE" w:rsidP="000D08FD">
            <w:pPr>
              <w:suppressAutoHyphens w:val="0"/>
              <w:spacing w:before="40" w:after="40" w:line="220" w:lineRule="exact"/>
              <w:ind w:right="113"/>
              <w:rPr>
                <w:sz w:val="18"/>
              </w:rPr>
            </w:pPr>
            <w:r w:rsidRPr="000D08FD">
              <w:rPr>
                <w:sz w:val="18"/>
              </w:rPr>
              <w:t>Listeriosis</w:t>
            </w:r>
          </w:p>
        </w:tc>
        <w:tc>
          <w:tcPr>
            <w:tcW w:w="623" w:type="dxa"/>
            <w:shd w:val="clear" w:color="auto" w:fill="auto"/>
            <w:vAlign w:val="bottom"/>
          </w:tcPr>
          <w:p w14:paraId="34ABE274" w14:textId="77777777" w:rsidR="004A55EE" w:rsidRPr="000D08FD" w:rsidRDefault="004A55EE" w:rsidP="000D08FD">
            <w:pPr>
              <w:suppressAutoHyphens w:val="0"/>
              <w:spacing w:before="40" w:after="40" w:line="220" w:lineRule="exact"/>
              <w:ind w:right="113"/>
              <w:jc w:val="right"/>
              <w:rPr>
                <w:sz w:val="18"/>
              </w:rPr>
            </w:pPr>
            <w:r w:rsidRPr="000D08FD">
              <w:rPr>
                <w:sz w:val="18"/>
              </w:rPr>
              <w:t>17</w:t>
            </w:r>
          </w:p>
        </w:tc>
        <w:tc>
          <w:tcPr>
            <w:tcW w:w="723" w:type="dxa"/>
            <w:shd w:val="clear" w:color="auto" w:fill="auto"/>
            <w:vAlign w:val="bottom"/>
          </w:tcPr>
          <w:p w14:paraId="411B4D97" w14:textId="77777777" w:rsidR="004A55EE" w:rsidRPr="000D08FD" w:rsidRDefault="004A55EE" w:rsidP="000D08FD">
            <w:pPr>
              <w:suppressAutoHyphens w:val="0"/>
              <w:spacing w:before="40" w:after="40" w:line="220" w:lineRule="exact"/>
              <w:ind w:right="113"/>
              <w:jc w:val="right"/>
              <w:rPr>
                <w:sz w:val="18"/>
              </w:rPr>
            </w:pPr>
            <w:r w:rsidRPr="000D08FD">
              <w:rPr>
                <w:sz w:val="18"/>
              </w:rPr>
              <w:t>24</w:t>
            </w:r>
          </w:p>
        </w:tc>
        <w:tc>
          <w:tcPr>
            <w:tcW w:w="723" w:type="dxa"/>
            <w:shd w:val="clear" w:color="auto" w:fill="auto"/>
            <w:vAlign w:val="bottom"/>
          </w:tcPr>
          <w:p w14:paraId="4F7C5E57" w14:textId="77777777" w:rsidR="004A55EE" w:rsidRPr="000D08FD" w:rsidRDefault="004A55EE" w:rsidP="000D08FD">
            <w:pPr>
              <w:suppressAutoHyphens w:val="0"/>
              <w:spacing w:before="40" w:after="40" w:line="220" w:lineRule="exact"/>
              <w:ind w:right="113"/>
              <w:jc w:val="right"/>
              <w:rPr>
                <w:sz w:val="18"/>
              </w:rPr>
            </w:pPr>
            <w:r w:rsidRPr="000D08FD">
              <w:rPr>
                <w:sz w:val="18"/>
              </w:rPr>
              <w:t>27</w:t>
            </w:r>
          </w:p>
        </w:tc>
        <w:tc>
          <w:tcPr>
            <w:tcW w:w="722" w:type="dxa"/>
            <w:shd w:val="clear" w:color="auto" w:fill="auto"/>
            <w:noWrap/>
            <w:vAlign w:val="bottom"/>
          </w:tcPr>
          <w:p w14:paraId="713C0A31" w14:textId="77777777" w:rsidR="004A55EE" w:rsidRPr="000D08FD" w:rsidRDefault="004A55EE" w:rsidP="000D08FD">
            <w:pPr>
              <w:suppressAutoHyphens w:val="0"/>
              <w:spacing w:before="40" w:after="40" w:line="220" w:lineRule="exact"/>
              <w:ind w:right="113"/>
              <w:jc w:val="right"/>
              <w:rPr>
                <w:sz w:val="18"/>
              </w:rPr>
            </w:pPr>
            <w:r w:rsidRPr="000D08FD">
              <w:rPr>
                <w:sz w:val="18"/>
              </w:rPr>
              <w:t>37</w:t>
            </w:r>
          </w:p>
        </w:tc>
        <w:tc>
          <w:tcPr>
            <w:tcW w:w="723" w:type="dxa"/>
            <w:shd w:val="clear" w:color="auto" w:fill="auto"/>
            <w:noWrap/>
            <w:vAlign w:val="bottom"/>
          </w:tcPr>
          <w:p w14:paraId="275FEACB" w14:textId="77777777" w:rsidR="004A55EE" w:rsidRPr="000D08FD" w:rsidRDefault="004A55EE" w:rsidP="000D08FD">
            <w:pPr>
              <w:suppressAutoHyphens w:val="0"/>
              <w:spacing w:before="40" w:after="40" w:line="220" w:lineRule="exact"/>
              <w:ind w:right="113"/>
              <w:jc w:val="right"/>
              <w:rPr>
                <w:sz w:val="18"/>
              </w:rPr>
            </w:pPr>
            <w:r w:rsidRPr="000D08FD">
              <w:rPr>
                <w:sz w:val="18"/>
              </w:rPr>
              <w:t>20</w:t>
            </w:r>
          </w:p>
        </w:tc>
        <w:tc>
          <w:tcPr>
            <w:tcW w:w="723" w:type="dxa"/>
            <w:shd w:val="clear" w:color="auto" w:fill="auto"/>
            <w:noWrap/>
            <w:vAlign w:val="bottom"/>
          </w:tcPr>
          <w:p w14:paraId="25BF444A" w14:textId="77777777" w:rsidR="004A55EE" w:rsidRPr="000D08FD" w:rsidRDefault="004A55EE" w:rsidP="000D08FD">
            <w:pPr>
              <w:suppressAutoHyphens w:val="0"/>
              <w:spacing w:before="40" w:after="40" w:line="220" w:lineRule="exact"/>
              <w:ind w:right="113"/>
              <w:jc w:val="right"/>
              <w:rPr>
                <w:sz w:val="18"/>
              </w:rPr>
            </w:pPr>
            <w:r w:rsidRPr="000D08FD">
              <w:rPr>
                <w:sz w:val="18"/>
              </w:rPr>
              <w:t>31</w:t>
            </w:r>
          </w:p>
        </w:tc>
        <w:tc>
          <w:tcPr>
            <w:tcW w:w="723" w:type="dxa"/>
            <w:shd w:val="clear" w:color="auto" w:fill="auto"/>
            <w:vAlign w:val="bottom"/>
          </w:tcPr>
          <w:p w14:paraId="35AB9CDB" w14:textId="77777777" w:rsidR="004A55EE" w:rsidRPr="000D08FD" w:rsidRDefault="004A55EE" w:rsidP="000D08FD">
            <w:pPr>
              <w:suppressAutoHyphens w:val="0"/>
              <w:spacing w:before="40" w:after="40" w:line="220" w:lineRule="exact"/>
              <w:ind w:right="113"/>
              <w:jc w:val="right"/>
              <w:rPr>
                <w:sz w:val="18"/>
              </w:rPr>
            </w:pPr>
            <w:r w:rsidRPr="000D08FD">
              <w:rPr>
                <w:sz w:val="18"/>
              </w:rPr>
              <w:t>40</w:t>
            </w:r>
          </w:p>
        </w:tc>
      </w:tr>
      <w:tr w:rsidR="005736EF" w:rsidRPr="000D08FD" w14:paraId="41459419" w14:textId="77777777" w:rsidTr="005736EF">
        <w:tc>
          <w:tcPr>
            <w:tcW w:w="2410" w:type="dxa"/>
            <w:shd w:val="clear" w:color="auto" w:fill="auto"/>
            <w:noWrap/>
          </w:tcPr>
          <w:p w14:paraId="7A5B089B" w14:textId="77777777" w:rsidR="004A55EE" w:rsidRPr="000D08FD" w:rsidRDefault="004A55EE" w:rsidP="000D08FD">
            <w:pPr>
              <w:suppressAutoHyphens w:val="0"/>
              <w:spacing w:before="40" w:after="40" w:line="220" w:lineRule="exact"/>
              <w:ind w:right="113"/>
              <w:rPr>
                <w:sz w:val="18"/>
              </w:rPr>
            </w:pPr>
            <w:r w:rsidRPr="000D08FD">
              <w:rPr>
                <w:sz w:val="18"/>
              </w:rPr>
              <w:t>Lyme disease</w:t>
            </w:r>
          </w:p>
        </w:tc>
        <w:tc>
          <w:tcPr>
            <w:tcW w:w="623" w:type="dxa"/>
            <w:shd w:val="clear" w:color="auto" w:fill="auto"/>
            <w:vAlign w:val="bottom"/>
          </w:tcPr>
          <w:p w14:paraId="116615ED" w14:textId="77777777" w:rsidR="004A55EE" w:rsidRPr="000D08FD" w:rsidRDefault="004A55EE" w:rsidP="000D08FD">
            <w:pPr>
              <w:suppressAutoHyphens w:val="0"/>
              <w:spacing w:before="40" w:after="40" w:line="220" w:lineRule="exact"/>
              <w:ind w:right="113"/>
              <w:jc w:val="right"/>
              <w:rPr>
                <w:sz w:val="18"/>
              </w:rPr>
            </w:pPr>
            <w:r w:rsidRPr="000D08FD">
              <w:rPr>
                <w:sz w:val="18"/>
              </w:rPr>
              <w:t>438</w:t>
            </w:r>
          </w:p>
        </w:tc>
        <w:tc>
          <w:tcPr>
            <w:tcW w:w="723" w:type="dxa"/>
            <w:shd w:val="clear" w:color="auto" w:fill="auto"/>
            <w:vAlign w:val="bottom"/>
          </w:tcPr>
          <w:p w14:paraId="1463E311" w14:textId="77777777" w:rsidR="004A55EE" w:rsidRPr="000D08FD" w:rsidRDefault="004A55EE" w:rsidP="000D08FD">
            <w:pPr>
              <w:suppressAutoHyphens w:val="0"/>
              <w:spacing w:before="40" w:after="40" w:line="220" w:lineRule="exact"/>
              <w:ind w:right="113"/>
              <w:jc w:val="right"/>
              <w:rPr>
                <w:sz w:val="18"/>
              </w:rPr>
            </w:pPr>
            <w:r w:rsidRPr="000D08FD">
              <w:rPr>
                <w:sz w:val="18"/>
              </w:rPr>
              <w:t>421</w:t>
            </w:r>
          </w:p>
        </w:tc>
        <w:tc>
          <w:tcPr>
            <w:tcW w:w="723" w:type="dxa"/>
            <w:shd w:val="clear" w:color="auto" w:fill="auto"/>
            <w:vAlign w:val="bottom"/>
          </w:tcPr>
          <w:p w14:paraId="570ABEF8" w14:textId="77777777" w:rsidR="004A55EE" w:rsidRPr="000D08FD" w:rsidRDefault="004A55EE" w:rsidP="000D08FD">
            <w:pPr>
              <w:suppressAutoHyphens w:val="0"/>
              <w:spacing w:before="40" w:after="40" w:line="220" w:lineRule="exact"/>
              <w:ind w:right="113"/>
              <w:jc w:val="right"/>
              <w:rPr>
                <w:sz w:val="18"/>
              </w:rPr>
            </w:pPr>
            <w:r w:rsidRPr="000D08FD">
              <w:rPr>
                <w:sz w:val="18"/>
              </w:rPr>
              <w:t>488</w:t>
            </w:r>
          </w:p>
        </w:tc>
        <w:tc>
          <w:tcPr>
            <w:tcW w:w="722" w:type="dxa"/>
            <w:shd w:val="clear" w:color="auto" w:fill="auto"/>
            <w:noWrap/>
            <w:vAlign w:val="bottom"/>
          </w:tcPr>
          <w:p w14:paraId="524D07FC" w14:textId="77777777" w:rsidR="004A55EE" w:rsidRPr="000D08FD" w:rsidRDefault="004A55EE" w:rsidP="000D08FD">
            <w:pPr>
              <w:suppressAutoHyphens w:val="0"/>
              <w:spacing w:before="40" w:after="40" w:line="220" w:lineRule="exact"/>
              <w:ind w:right="113"/>
              <w:jc w:val="right"/>
              <w:rPr>
                <w:sz w:val="18"/>
              </w:rPr>
            </w:pPr>
            <w:r w:rsidRPr="000D08FD">
              <w:rPr>
                <w:sz w:val="18"/>
              </w:rPr>
              <w:t>510</w:t>
            </w:r>
          </w:p>
        </w:tc>
        <w:tc>
          <w:tcPr>
            <w:tcW w:w="723" w:type="dxa"/>
            <w:shd w:val="clear" w:color="auto" w:fill="auto"/>
            <w:noWrap/>
            <w:vAlign w:val="bottom"/>
          </w:tcPr>
          <w:p w14:paraId="70382ADB" w14:textId="77777777" w:rsidR="004A55EE" w:rsidRPr="000D08FD" w:rsidRDefault="004A55EE" w:rsidP="000D08FD">
            <w:pPr>
              <w:suppressAutoHyphens w:val="0"/>
              <w:spacing w:before="40" w:after="40" w:line="220" w:lineRule="exact"/>
              <w:ind w:right="113"/>
              <w:jc w:val="right"/>
              <w:rPr>
                <w:sz w:val="18"/>
              </w:rPr>
            </w:pPr>
            <w:r w:rsidRPr="000D08FD">
              <w:rPr>
                <w:sz w:val="18"/>
              </w:rPr>
              <w:t>537</w:t>
            </w:r>
          </w:p>
        </w:tc>
        <w:tc>
          <w:tcPr>
            <w:tcW w:w="723" w:type="dxa"/>
            <w:shd w:val="clear" w:color="auto" w:fill="auto"/>
            <w:noWrap/>
            <w:vAlign w:val="bottom"/>
          </w:tcPr>
          <w:p w14:paraId="35D10B5F" w14:textId="77777777" w:rsidR="004A55EE" w:rsidRPr="000D08FD" w:rsidRDefault="004A55EE" w:rsidP="000D08FD">
            <w:pPr>
              <w:suppressAutoHyphens w:val="0"/>
              <w:spacing w:before="40" w:after="40" w:line="220" w:lineRule="exact"/>
              <w:ind w:right="113"/>
              <w:jc w:val="right"/>
              <w:rPr>
                <w:sz w:val="18"/>
              </w:rPr>
            </w:pPr>
            <w:r w:rsidRPr="000D08FD">
              <w:rPr>
                <w:sz w:val="18"/>
              </w:rPr>
              <w:t>496</w:t>
            </w:r>
          </w:p>
        </w:tc>
        <w:tc>
          <w:tcPr>
            <w:tcW w:w="723" w:type="dxa"/>
            <w:shd w:val="clear" w:color="auto" w:fill="auto"/>
            <w:vAlign w:val="bottom"/>
          </w:tcPr>
          <w:p w14:paraId="2FAE0013" w14:textId="77777777" w:rsidR="004A55EE" w:rsidRPr="000D08FD" w:rsidRDefault="004A55EE" w:rsidP="000D08FD">
            <w:pPr>
              <w:suppressAutoHyphens w:val="0"/>
              <w:spacing w:before="40" w:after="40" w:line="220" w:lineRule="exact"/>
              <w:ind w:right="113"/>
              <w:jc w:val="right"/>
              <w:rPr>
                <w:sz w:val="18"/>
              </w:rPr>
            </w:pPr>
            <w:r w:rsidRPr="000D08FD">
              <w:rPr>
                <w:sz w:val="18"/>
              </w:rPr>
              <w:t>570</w:t>
            </w:r>
          </w:p>
        </w:tc>
      </w:tr>
      <w:tr w:rsidR="005736EF" w:rsidRPr="000D08FD" w14:paraId="782DFFE9" w14:textId="77777777" w:rsidTr="005736EF">
        <w:tc>
          <w:tcPr>
            <w:tcW w:w="2410" w:type="dxa"/>
            <w:tcBorders>
              <w:bottom w:val="nil"/>
            </w:tcBorders>
            <w:shd w:val="clear" w:color="auto" w:fill="auto"/>
            <w:noWrap/>
          </w:tcPr>
          <w:p w14:paraId="254F4997" w14:textId="77777777" w:rsidR="004A55EE" w:rsidRPr="000D08FD" w:rsidRDefault="004A55EE" w:rsidP="000D08FD">
            <w:pPr>
              <w:suppressAutoHyphens w:val="0"/>
              <w:spacing w:before="40" w:after="40" w:line="220" w:lineRule="exact"/>
              <w:ind w:right="113"/>
              <w:rPr>
                <w:sz w:val="18"/>
              </w:rPr>
            </w:pPr>
            <w:r w:rsidRPr="000D08FD">
              <w:rPr>
                <w:sz w:val="18"/>
              </w:rPr>
              <w:t>Malaria</w:t>
            </w:r>
          </w:p>
        </w:tc>
        <w:tc>
          <w:tcPr>
            <w:tcW w:w="623" w:type="dxa"/>
            <w:tcBorders>
              <w:bottom w:val="nil"/>
            </w:tcBorders>
            <w:shd w:val="clear" w:color="auto" w:fill="auto"/>
            <w:vAlign w:val="bottom"/>
          </w:tcPr>
          <w:p w14:paraId="6DC6FCC5" w14:textId="77777777" w:rsidR="004A55EE" w:rsidRPr="000D08FD" w:rsidRDefault="004A55EE" w:rsidP="000D08FD">
            <w:pPr>
              <w:suppressAutoHyphens w:val="0"/>
              <w:spacing w:before="40" w:after="40" w:line="220" w:lineRule="exact"/>
              <w:ind w:right="113"/>
              <w:jc w:val="right"/>
              <w:rPr>
                <w:sz w:val="18"/>
              </w:rPr>
            </w:pPr>
            <w:r w:rsidRPr="000D08FD">
              <w:rPr>
                <w:sz w:val="18"/>
              </w:rPr>
              <w:t>61</w:t>
            </w:r>
          </w:p>
        </w:tc>
        <w:tc>
          <w:tcPr>
            <w:tcW w:w="723" w:type="dxa"/>
            <w:tcBorders>
              <w:bottom w:val="nil"/>
            </w:tcBorders>
            <w:shd w:val="clear" w:color="auto" w:fill="auto"/>
            <w:vAlign w:val="bottom"/>
          </w:tcPr>
          <w:p w14:paraId="05DC0662" w14:textId="77777777" w:rsidR="004A55EE" w:rsidRPr="000D08FD" w:rsidRDefault="004A55EE" w:rsidP="000D08FD">
            <w:pPr>
              <w:suppressAutoHyphens w:val="0"/>
              <w:spacing w:before="40" w:after="40" w:line="220" w:lineRule="exact"/>
              <w:ind w:right="113"/>
              <w:jc w:val="right"/>
              <w:rPr>
                <w:sz w:val="18"/>
              </w:rPr>
            </w:pPr>
            <w:r w:rsidRPr="000D08FD">
              <w:rPr>
                <w:sz w:val="18"/>
              </w:rPr>
              <w:t>55</w:t>
            </w:r>
          </w:p>
        </w:tc>
        <w:tc>
          <w:tcPr>
            <w:tcW w:w="723" w:type="dxa"/>
            <w:tcBorders>
              <w:bottom w:val="nil"/>
            </w:tcBorders>
            <w:shd w:val="clear" w:color="auto" w:fill="auto"/>
            <w:vAlign w:val="bottom"/>
          </w:tcPr>
          <w:p w14:paraId="64ED97F8" w14:textId="77777777" w:rsidR="004A55EE" w:rsidRPr="000D08FD" w:rsidRDefault="004A55EE" w:rsidP="000D08FD">
            <w:pPr>
              <w:suppressAutoHyphens w:val="0"/>
              <w:spacing w:before="40" w:after="40" w:line="220" w:lineRule="exact"/>
              <w:ind w:right="113"/>
              <w:jc w:val="right"/>
              <w:rPr>
                <w:sz w:val="18"/>
              </w:rPr>
            </w:pPr>
            <w:r w:rsidRPr="000D08FD">
              <w:rPr>
                <w:sz w:val="18"/>
              </w:rPr>
              <w:t>196</w:t>
            </w:r>
          </w:p>
        </w:tc>
        <w:tc>
          <w:tcPr>
            <w:tcW w:w="722" w:type="dxa"/>
            <w:tcBorders>
              <w:bottom w:val="nil"/>
            </w:tcBorders>
            <w:shd w:val="clear" w:color="auto" w:fill="auto"/>
            <w:noWrap/>
            <w:vAlign w:val="bottom"/>
          </w:tcPr>
          <w:p w14:paraId="09EBF20B" w14:textId="77777777" w:rsidR="004A55EE" w:rsidRPr="000D08FD" w:rsidRDefault="004A55EE" w:rsidP="000D08FD">
            <w:pPr>
              <w:suppressAutoHyphens w:val="0"/>
              <w:spacing w:before="40" w:after="40" w:line="220" w:lineRule="exact"/>
              <w:ind w:right="113"/>
              <w:jc w:val="right"/>
              <w:rPr>
                <w:sz w:val="18"/>
              </w:rPr>
            </w:pPr>
            <w:r w:rsidRPr="000D08FD">
              <w:rPr>
                <w:sz w:val="18"/>
              </w:rPr>
              <w:t>47</w:t>
            </w:r>
          </w:p>
        </w:tc>
        <w:tc>
          <w:tcPr>
            <w:tcW w:w="723" w:type="dxa"/>
            <w:tcBorders>
              <w:bottom w:val="nil"/>
            </w:tcBorders>
            <w:shd w:val="clear" w:color="auto" w:fill="auto"/>
            <w:noWrap/>
            <w:vAlign w:val="bottom"/>
          </w:tcPr>
          <w:p w14:paraId="3BB14785" w14:textId="77777777" w:rsidR="004A55EE" w:rsidRPr="000D08FD" w:rsidRDefault="004A55EE" w:rsidP="000D08FD">
            <w:pPr>
              <w:suppressAutoHyphens w:val="0"/>
              <w:spacing w:before="40" w:after="40" w:line="220" w:lineRule="exact"/>
              <w:ind w:right="113"/>
              <w:jc w:val="right"/>
              <w:rPr>
                <w:sz w:val="18"/>
              </w:rPr>
            </w:pPr>
            <w:r w:rsidRPr="000D08FD">
              <w:rPr>
                <w:sz w:val="18"/>
              </w:rPr>
              <w:t>68</w:t>
            </w:r>
          </w:p>
        </w:tc>
        <w:tc>
          <w:tcPr>
            <w:tcW w:w="723" w:type="dxa"/>
            <w:tcBorders>
              <w:bottom w:val="nil"/>
            </w:tcBorders>
            <w:shd w:val="clear" w:color="auto" w:fill="auto"/>
            <w:noWrap/>
            <w:vAlign w:val="bottom"/>
          </w:tcPr>
          <w:p w14:paraId="1B1183A6" w14:textId="77777777" w:rsidR="004A55EE" w:rsidRPr="000D08FD" w:rsidRDefault="004A55EE" w:rsidP="000D08FD">
            <w:pPr>
              <w:suppressAutoHyphens w:val="0"/>
              <w:spacing w:before="40" w:after="40" w:line="220" w:lineRule="exact"/>
              <w:ind w:right="113"/>
              <w:jc w:val="right"/>
              <w:rPr>
                <w:sz w:val="18"/>
              </w:rPr>
            </w:pPr>
            <w:r w:rsidRPr="000D08FD">
              <w:rPr>
                <w:sz w:val="18"/>
              </w:rPr>
              <w:t>60</w:t>
            </w:r>
          </w:p>
        </w:tc>
        <w:tc>
          <w:tcPr>
            <w:tcW w:w="723" w:type="dxa"/>
            <w:tcBorders>
              <w:bottom w:val="nil"/>
            </w:tcBorders>
            <w:shd w:val="clear" w:color="auto" w:fill="auto"/>
            <w:vAlign w:val="bottom"/>
          </w:tcPr>
          <w:p w14:paraId="09F431FA" w14:textId="77777777" w:rsidR="004A55EE" w:rsidRPr="000D08FD" w:rsidRDefault="004A55EE" w:rsidP="000D08FD">
            <w:pPr>
              <w:suppressAutoHyphens w:val="0"/>
              <w:spacing w:before="40" w:after="40" w:line="220" w:lineRule="exact"/>
              <w:ind w:right="113"/>
              <w:jc w:val="right"/>
              <w:rPr>
                <w:sz w:val="18"/>
              </w:rPr>
            </w:pPr>
            <w:r w:rsidRPr="000D08FD">
              <w:rPr>
                <w:sz w:val="18"/>
              </w:rPr>
              <w:t>66</w:t>
            </w:r>
          </w:p>
        </w:tc>
      </w:tr>
      <w:tr w:rsidR="005736EF" w:rsidRPr="000D08FD" w14:paraId="1A1693C1" w14:textId="77777777" w:rsidTr="005736EF">
        <w:tc>
          <w:tcPr>
            <w:tcW w:w="2410" w:type="dxa"/>
            <w:tcBorders>
              <w:top w:val="nil"/>
              <w:bottom w:val="nil"/>
            </w:tcBorders>
            <w:shd w:val="clear" w:color="auto" w:fill="auto"/>
            <w:noWrap/>
          </w:tcPr>
          <w:p w14:paraId="17BF8169" w14:textId="77777777" w:rsidR="004A55EE" w:rsidRPr="000D08FD" w:rsidRDefault="004A55EE" w:rsidP="000D08FD">
            <w:pPr>
              <w:suppressAutoHyphens w:val="0"/>
              <w:spacing w:before="40" w:after="40" w:line="220" w:lineRule="exact"/>
              <w:ind w:right="113"/>
              <w:rPr>
                <w:sz w:val="18"/>
              </w:rPr>
            </w:pPr>
            <w:r w:rsidRPr="000D08FD">
              <w:rPr>
                <w:sz w:val="18"/>
              </w:rPr>
              <w:t>Measles</w:t>
            </w:r>
          </w:p>
        </w:tc>
        <w:tc>
          <w:tcPr>
            <w:tcW w:w="623" w:type="dxa"/>
            <w:tcBorders>
              <w:top w:val="nil"/>
              <w:bottom w:val="nil"/>
            </w:tcBorders>
            <w:shd w:val="clear" w:color="auto" w:fill="auto"/>
            <w:vAlign w:val="bottom"/>
          </w:tcPr>
          <w:p w14:paraId="28D4650C"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3" w:type="dxa"/>
            <w:tcBorders>
              <w:top w:val="nil"/>
              <w:bottom w:val="nil"/>
            </w:tcBorders>
            <w:shd w:val="clear" w:color="auto" w:fill="auto"/>
            <w:vAlign w:val="bottom"/>
          </w:tcPr>
          <w:p w14:paraId="77355745" w14:textId="77777777" w:rsidR="004A55EE" w:rsidRPr="000D08FD" w:rsidRDefault="004A55EE" w:rsidP="000D08FD">
            <w:pPr>
              <w:suppressAutoHyphens w:val="0"/>
              <w:spacing w:before="40" w:after="40" w:line="220" w:lineRule="exact"/>
              <w:ind w:right="113"/>
              <w:jc w:val="right"/>
              <w:rPr>
                <w:sz w:val="18"/>
              </w:rPr>
            </w:pPr>
            <w:r w:rsidRPr="000D08FD">
              <w:rPr>
                <w:sz w:val="18"/>
              </w:rPr>
              <w:t>12</w:t>
            </w:r>
          </w:p>
        </w:tc>
        <w:tc>
          <w:tcPr>
            <w:tcW w:w="723" w:type="dxa"/>
            <w:tcBorders>
              <w:top w:val="nil"/>
              <w:bottom w:val="nil"/>
            </w:tcBorders>
            <w:shd w:val="clear" w:color="auto" w:fill="auto"/>
            <w:vAlign w:val="bottom"/>
          </w:tcPr>
          <w:p w14:paraId="5461F112" w14:textId="77777777" w:rsidR="004A55EE" w:rsidRPr="000D08FD" w:rsidRDefault="004A55EE" w:rsidP="000D08FD">
            <w:pPr>
              <w:suppressAutoHyphens w:val="0"/>
              <w:spacing w:before="40" w:after="40" w:line="220" w:lineRule="exact"/>
              <w:ind w:right="113"/>
              <w:jc w:val="right"/>
              <w:rPr>
                <w:sz w:val="18"/>
              </w:rPr>
            </w:pPr>
            <w:r w:rsidRPr="000D08FD">
              <w:rPr>
                <w:sz w:val="18"/>
              </w:rPr>
              <w:t>18</w:t>
            </w:r>
          </w:p>
        </w:tc>
        <w:tc>
          <w:tcPr>
            <w:tcW w:w="722" w:type="dxa"/>
            <w:tcBorders>
              <w:top w:val="nil"/>
              <w:bottom w:val="nil"/>
            </w:tcBorders>
            <w:shd w:val="clear" w:color="auto" w:fill="auto"/>
            <w:noWrap/>
            <w:vAlign w:val="bottom"/>
          </w:tcPr>
          <w:p w14:paraId="4C6A14E2" w14:textId="77777777" w:rsidR="004A55EE" w:rsidRPr="000D08FD" w:rsidRDefault="004A55EE" w:rsidP="000D08FD">
            <w:pPr>
              <w:suppressAutoHyphens w:val="0"/>
              <w:spacing w:before="40" w:after="40" w:line="220" w:lineRule="exact"/>
              <w:ind w:right="113"/>
              <w:jc w:val="right"/>
              <w:rPr>
                <w:sz w:val="18"/>
              </w:rPr>
            </w:pPr>
            <w:r w:rsidRPr="000D08FD">
              <w:rPr>
                <w:sz w:val="18"/>
              </w:rPr>
              <w:t>4</w:t>
            </w:r>
          </w:p>
        </w:tc>
        <w:tc>
          <w:tcPr>
            <w:tcW w:w="723" w:type="dxa"/>
            <w:tcBorders>
              <w:top w:val="nil"/>
              <w:bottom w:val="nil"/>
            </w:tcBorders>
            <w:shd w:val="clear" w:color="auto" w:fill="auto"/>
            <w:noWrap/>
            <w:vAlign w:val="bottom"/>
          </w:tcPr>
          <w:p w14:paraId="1CAFF7AC" w14:textId="77777777" w:rsidR="004A55EE" w:rsidRPr="000D08FD" w:rsidRDefault="004A55EE" w:rsidP="000D08FD">
            <w:pPr>
              <w:suppressAutoHyphens w:val="0"/>
              <w:spacing w:before="40" w:after="40" w:line="220" w:lineRule="exact"/>
              <w:ind w:right="113"/>
              <w:jc w:val="right"/>
              <w:rPr>
                <w:sz w:val="18"/>
              </w:rPr>
            </w:pPr>
          </w:p>
        </w:tc>
        <w:tc>
          <w:tcPr>
            <w:tcW w:w="723" w:type="dxa"/>
            <w:tcBorders>
              <w:top w:val="nil"/>
              <w:bottom w:val="nil"/>
            </w:tcBorders>
            <w:shd w:val="clear" w:color="auto" w:fill="auto"/>
            <w:noWrap/>
            <w:vAlign w:val="bottom"/>
          </w:tcPr>
          <w:p w14:paraId="25BD4599"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3" w:type="dxa"/>
            <w:tcBorders>
              <w:top w:val="nil"/>
              <w:bottom w:val="nil"/>
            </w:tcBorders>
            <w:shd w:val="clear" w:color="auto" w:fill="auto"/>
            <w:vAlign w:val="bottom"/>
          </w:tcPr>
          <w:p w14:paraId="6923B654" w14:textId="77777777" w:rsidR="004A55EE" w:rsidRPr="000D08FD" w:rsidRDefault="004A55EE" w:rsidP="000D08FD">
            <w:pPr>
              <w:suppressAutoHyphens w:val="0"/>
              <w:spacing w:before="40" w:after="40" w:line="220" w:lineRule="exact"/>
              <w:ind w:right="113"/>
              <w:jc w:val="right"/>
              <w:rPr>
                <w:sz w:val="18"/>
              </w:rPr>
            </w:pPr>
            <w:r w:rsidRPr="000D08FD">
              <w:rPr>
                <w:sz w:val="18"/>
              </w:rPr>
              <w:t>2</w:t>
            </w:r>
          </w:p>
        </w:tc>
      </w:tr>
      <w:tr w:rsidR="005736EF" w:rsidRPr="000D08FD" w14:paraId="54BE3BC5" w14:textId="77777777" w:rsidTr="005736EF">
        <w:tc>
          <w:tcPr>
            <w:tcW w:w="2410" w:type="dxa"/>
            <w:tcBorders>
              <w:top w:val="nil"/>
            </w:tcBorders>
            <w:shd w:val="clear" w:color="auto" w:fill="auto"/>
            <w:noWrap/>
          </w:tcPr>
          <w:p w14:paraId="6F2F016B" w14:textId="77777777" w:rsidR="004A55EE" w:rsidRPr="000D08FD" w:rsidRDefault="004A55EE" w:rsidP="000D08FD">
            <w:pPr>
              <w:suppressAutoHyphens w:val="0"/>
              <w:spacing w:before="40" w:after="40" w:line="220" w:lineRule="exact"/>
              <w:ind w:right="113"/>
              <w:rPr>
                <w:sz w:val="18"/>
              </w:rPr>
            </w:pPr>
            <w:r w:rsidRPr="000D08FD">
              <w:rPr>
                <w:sz w:val="18"/>
              </w:rPr>
              <w:t>Anthrax</w:t>
            </w:r>
          </w:p>
        </w:tc>
        <w:tc>
          <w:tcPr>
            <w:tcW w:w="623" w:type="dxa"/>
            <w:tcBorders>
              <w:top w:val="nil"/>
            </w:tcBorders>
            <w:shd w:val="clear" w:color="auto" w:fill="auto"/>
            <w:vAlign w:val="bottom"/>
          </w:tcPr>
          <w:p w14:paraId="79564973" w14:textId="77777777" w:rsidR="004A55EE" w:rsidRPr="000D08FD" w:rsidRDefault="004A55EE" w:rsidP="000D08FD">
            <w:pPr>
              <w:suppressAutoHyphens w:val="0"/>
              <w:spacing w:before="40" w:after="40" w:line="220" w:lineRule="exact"/>
              <w:ind w:right="113"/>
              <w:jc w:val="right"/>
              <w:rPr>
                <w:sz w:val="18"/>
              </w:rPr>
            </w:pPr>
          </w:p>
        </w:tc>
        <w:tc>
          <w:tcPr>
            <w:tcW w:w="723" w:type="dxa"/>
            <w:tcBorders>
              <w:top w:val="nil"/>
            </w:tcBorders>
            <w:shd w:val="clear" w:color="auto" w:fill="auto"/>
            <w:vAlign w:val="bottom"/>
          </w:tcPr>
          <w:p w14:paraId="7E4CAA0C" w14:textId="77777777" w:rsidR="004A55EE" w:rsidRPr="000D08FD" w:rsidRDefault="004A55EE" w:rsidP="000D08FD">
            <w:pPr>
              <w:suppressAutoHyphens w:val="0"/>
              <w:spacing w:before="40" w:after="40" w:line="220" w:lineRule="exact"/>
              <w:ind w:right="113"/>
              <w:jc w:val="right"/>
              <w:rPr>
                <w:sz w:val="18"/>
              </w:rPr>
            </w:pPr>
          </w:p>
        </w:tc>
        <w:tc>
          <w:tcPr>
            <w:tcW w:w="723" w:type="dxa"/>
            <w:tcBorders>
              <w:top w:val="nil"/>
            </w:tcBorders>
            <w:shd w:val="clear" w:color="auto" w:fill="auto"/>
            <w:vAlign w:val="bottom"/>
          </w:tcPr>
          <w:p w14:paraId="5E249681" w14:textId="77777777" w:rsidR="004A55EE" w:rsidRPr="000D08FD" w:rsidRDefault="004A55EE" w:rsidP="000D08FD">
            <w:pPr>
              <w:suppressAutoHyphens w:val="0"/>
              <w:spacing w:before="40" w:after="40" w:line="220" w:lineRule="exact"/>
              <w:ind w:right="113"/>
              <w:jc w:val="right"/>
              <w:rPr>
                <w:sz w:val="18"/>
              </w:rPr>
            </w:pPr>
          </w:p>
        </w:tc>
        <w:tc>
          <w:tcPr>
            <w:tcW w:w="722" w:type="dxa"/>
            <w:tcBorders>
              <w:top w:val="nil"/>
            </w:tcBorders>
            <w:shd w:val="clear" w:color="auto" w:fill="auto"/>
            <w:noWrap/>
            <w:vAlign w:val="bottom"/>
          </w:tcPr>
          <w:p w14:paraId="3CAEAE5A" w14:textId="77777777" w:rsidR="004A55EE" w:rsidRPr="000D08FD" w:rsidRDefault="004A55EE" w:rsidP="000D08FD">
            <w:pPr>
              <w:suppressAutoHyphens w:val="0"/>
              <w:spacing w:before="40" w:after="40" w:line="220" w:lineRule="exact"/>
              <w:ind w:right="113"/>
              <w:jc w:val="right"/>
              <w:rPr>
                <w:sz w:val="18"/>
              </w:rPr>
            </w:pPr>
          </w:p>
        </w:tc>
        <w:tc>
          <w:tcPr>
            <w:tcW w:w="723" w:type="dxa"/>
            <w:tcBorders>
              <w:top w:val="nil"/>
            </w:tcBorders>
            <w:shd w:val="clear" w:color="auto" w:fill="auto"/>
            <w:noWrap/>
            <w:vAlign w:val="bottom"/>
          </w:tcPr>
          <w:p w14:paraId="14638438" w14:textId="77777777" w:rsidR="004A55EE" w:rsidRPr="000D08FD" w:rsidRDefault="004A55EE" w:rsidP="000D08FD">
            <w:pPr>
              <w:suppressAutoHyphens w:val="0"/>
              <w:spacing w:before="40" w:after="40" w:line="220" w:lineRule="exact"/>
              <w:ind w:right="113"/>
              <w:jc w:val="right"/>
              <w:rPr>
                <w:sz w:val="18"/>
              </w:rPr>
            </w:pPr>
          </w:p>
        </w:tc>
        <w:tc>
          <w:tcPr>
            <w:tcW w:w="723" w:type="dxa"/>
            <w:tcBorders>
              <w:top w:val="nil"/>
            </w:tcBorders>
            <w:shd w:val="clear" w:color="auto" w:fill="auto"/>
            <w:noWrap/>
            <w:vAlign w:val="bottom"/>
          </w:tcPr>
          <w:p w14:paraId="48D423CC" w14:textId="77777777" w:rsidR="004A55EE" w:rsidRPr="000D08FD" w:rsidRDefault="004A55EE" w:rsidP="000D08FD">
            <w:pPr>
              <w:suppressAutoHyphens w:val="0"/>
              <w:spacing w:before="40" w:after="40" w:line="220" w:lineRule="exact"/>
              <w:ind w:right="113"/>
              <w:jc w:val="right"/>
              <w:rPr>
                <w:sz w:val="18"/>
              </w:rPr>
            </w:pPr>
          </w:p>
        </w:tc>
        <w:tc>
          <w:tcPr>
            <w:tcW w:w="723" w:type="dxa"/>
            <w:tcBorders>
              <w:top w:val="nil"/>
            </w:tcBorders>
            <w:shd w:val="clear" w:color="auto" w:fill="auto"/>
            <w:vAlign w:val="bottom"/>
          </w:tcPr>
          <w:p w14:paraId="0D6E1F94"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7B3DA43A" w14:textId="77777777" w:rsidTr="005736EF">
        <w:tc>
          <w:tcPr>
            <w:tcW w:w="2410" w:type="dxa"/>
            <w:shd w:val="clear" w:color="auto" w:fill="auto"/>
            <w:noWrap/>
          </w:tcPr>
          <w:p w14:paraId="2107C797" w14:textId="77777777" w:rsidR="004A55EE" w:rsidRPr="000D08FD" w:rsidRDefault="004A55EE" w:rsidP="000D08FD">
            <w:pPr>
              <w:suppressAutoHyphens w:val="0"/>
              <w:spacing w:before="40" w:after="40" w:line="220" w:lineRule="exact"/>
              <w:ind w:right="113"/>
              <w:rPr>
                <w:sz w:val="18"/>
              </w:rPr>
            </w:pPr>
            <w:r w:rsidRPr="000D08FD">
              <w:rPr>
                <w:sz w:val="18"/>
              </w:rPr>
              <w:t>MRSA infection</w:t>
            </w:r>
          </w:p>
        </w:tc>
        <w:tc>
          <w:tcPr>
            <w:tcW w:w="623" w:type="dxa"/>
            <w:shd w:val="clear" w:color="auto" w:fill="auto"/>
            <w:vAlign w:val="bottom"/>
          </w:tcPr>
          <w:p w14:paraId="4280A939" w14:textId="77777777" w:rsidR="004A55EE" w:rsidRPr="000D08FD" w:rsidRDefault="004A55EE" w:rsidP="000D08FD">
            <w:pPr>
              <w:suppressAutoHyphens w:val="0"/>
              <w:spacing w:before="40" w:after="40" w:line="220" w:lineRule="exact"/>
              <w:ind w:right="113"/>
              <w:jc w:val="right"/>
              <w:rPr>
                <w:sz w:val="18"/>
              </w:rPr>
            </w:pPr>
            <w:r w:rsidRPr="000D08FD">
              <w:rPr>
                <w:sz w:val="18"/>
              </w:rPr>
              <w:t>824</w:t>
            </w:r>
          </w:p>
        </w:tc>
        <w:tc>
          <w:tcPr>
            <w:tcW w:w="723" w:type="dxa"/>
            <w:shd w:val="clear" w:color="auto" w:fill="auto"/>
            <w:vAlign w:val="bottom"/>
          </w:tcPr>
          <w:p w14:paraId="5CE8C07A" w14:textId="77777777" w:rsidR="004A55EE" w:rsidRPr="000D08FD" w:rsidRDefault="004A55EE" w:rsidP="000D08FD">
            <w:pPr>
              <w:suppressAutoHyphens w:val="0"/>
              <w:spacing w:before="40" w:after="40" w:line="220" w:lineRule="exact"/>
              <w:ind w:right="113"/>
              <w:jc w:val="right"/>
              <w:rPr>
                <w:sz w:val="18"/>
              </w:rPr>
            </w:pPr>
            <w:r w:rsidRPr="000D08FD">
              <w:rPr>
                <w:sz w:val="18"/>
              </w:rPr>
              <w:t>915</w:t>
            </w:r>
          </w:p>
        </w:tc>
        <w:tc>
          <w:tcPr>
            <w:tcW w:w="723" w:type="dxa"/>
            <w:shd w:val="clear" w:color="auto" w:fill="auto"/>
            <w:vAlign w:val="bottom"/>
          </w:tcPr>
          <w:p w14:paraId="682D012D" w14:textId="77777777" w:rsidR="004A55EE" w:rsidRPr="000D08FD" w:rsidRDefault="004A55EE" w:rsidP="000D08FD">
            <w:pPr>
              <w:suppressAutoHyphens w:val="0"/>
              <w:spacing w:before="40" w:after="40" w:line="220" w:lineRule="exact"/>
              <w:ind w:right="113"/>
              <w:jc w:val="right"/>
              <w:rPr>
                <w:sz w:val="18"/>
              </w:rPr>
            </w:pPr>
            <w:r w:rsidRPr="000D08FD">
              <w:rPr>
                <w:sz w:val="18"/>
              </w:rPr>
              <w:t>955</w:t>
            </w:r>
          </w:p>
        </w:tc>
        <w:tc>
          <w:tcPr>
            <w:tcW w:w="722" w:type="dxa"/>
            <w:shd w:val="clear" w:color="auto" w:fill="auto"/>
            <w:noWrap/>
            <w:vAlign w:val="bottom"/>
          </w:tcPr>
          <w:p w14:paraId="21931B07" w14:textId="77777777" w:rsidR="004A55EE" w:rsidRPr="000D08FD" w:rsidRDefault="004A55EE" w:rsidP="000D08FD">
            <w:pPr>
              <w:suppressAutoHyphens w:val="0"/>
              <w:spacing w:before="40" w:after="40" w:line="220" w:lineRule="exact"/>
              <w:ind w:right="113"/>
              <w:jc w:val="right"/>
              <w:rPr>
                <w:sz w:val="18"/>
              </w:rPr>
            </w:pPr>
            <w:r w:rsidRPr="000D08FD">
              <w:rPr>
                <w:sz w:val="18"/>
              </w:rPr>
              <w:t>753</w:t>
            </w:r>
          </w:p>
        </w:tc>
        <w:tc>
          <w:tcPr>
            <w:tcW w:w="723" w:type="dxa"/>
            <w:shd w:val="clear" w:color="auto" w:fill="auto"/>
            <w:noWrap/>
            <w:vAlign w:val="bottom"/>
          </w:tcPr>
          <w:p w14:paraId="2380A2CD" w14:textId="77777777" w:rsidR="004A55EE" w:rsidRPr="000D08FD" w:rsidRDefault="004A55EE" w:rsidP="000D08FD">
            <w:pPr>
              <w:suppressAutoHyphens w:val="0"/>
              <w:spacing w:before="40" w:after="40" w:line="220" w:lineRule="exact"/>
              <w:ind w:right="113"/>
              <w:jc w:val="right"/>
              <w:rPr>
                <w:sz w:val="18"/>
              </w:rPr>
            </w:pPr>
            <w:r w:rsidRPr="000D08FD">
              <w:rPr>
                <w:sz w:val="18"/>
              </w:rPr>
              <w:t>702</w:t>
            </w:r>
          </w:p>
        </w:tc>
        <w:tc>
          <w:tcPr>
            <w:tcW w:w="723" w:type="dxa"/>
            <w:shd w:val="clear" w:color="auto" w:fill="auto"/>
            <w:noWrap/>
            <w:vAlign w:val="bottom"/>
          </w:tcPr>
          <w:p w14:paraId="18F26259" w14:textId="77777777" w:rsidR="004A55EE" w:rsidRPr="000D08FD" w:rsidRDefault="004A55EE" w:rsidP="000D08FD">
            <w:pPr>
              <w:suppressAutoHyphens w:val="0"/>
              <w:spacing w:before="40" w:after="40" w:line="220" w:lineRule="exact"/>
              <w:ind w:right="113"/>
              <w:jc w:val="right"/>
              <w:rPr>
                <w:sz w:val="18"/>
              </w:rPr>
            </w:pPr>
            <w:r w:rsidRPr="000D08FD">
              <w:rPr>
                <w:sz w:val="18"/>
              </w:rPr>
              <w:t>873</w:t>
            </w:r>
          </w:p>
        </w:tc>
        <w:tc>
          <w:tcPr>
            <w:tcW w:w="723" w:type="dxa"/>
            <w:shd w:val="clear" w:color="auto" w:fill="auto"/>
            <w:vAlign w:val="bottom"/>
          </w:tcPr>
          <w:p w14:paraId="25B3BBF0" w14:textId="38953292" w:rsidR="004A55EE" w:rsidRPr="000D08FD" w:rsidRDefault="004A55EE" w:rsidP="000D08FD">
            <w:pPr>
              <w:suppressAutoHyphens w:val="0"/>
              <w:spacing w:before="40" w:after="40" w:line="220" w:lineRule="exact"/>
              <w:ind w:right="113"/>
              <w:jc w:val="right"/>
              <w:rPr>
                <w:sz w:val="18"/>
              </w:rPr>
            </w:pPr>
            <w:r w:rsidRPr="000D08FD">
              <w:rPr>
                <w:sz w:val="18"/>
              </w:rPr>
              <w:t>1</w:t>
            </w:r>
            <w:r w:rsidR="00D15794">
              <w:rPr>
                <w:sz w:val="18"/>
              </w:rPr>
              <w:t xml:space="preserve"> </w:t>
            </w:r>
            <w:r w:rsidRPr="000D08FD">
              <w:rPr>
                <w:sz w:val="18"/>
              </w:rPr>
              <w:t>112</w:t>
            </w:r>
          </w:p>
        </w:tc>
      </w:tr>
      <w:tr w:rsidR="005736EF" w:rsidRPr="000D08FD" w14:paraId="2D5C98A4" w14:textId="77777777" w:rsidTr="005736EF">
        <w:tc>
          <w:tcPr>
            <w:tcW w:w="2410" w:type="dxa"/>
            <w:shd w:val="clear" w:color="auto" w:fill="auto"/>
            <w:noWrap/>
          </w:tcPr>
          <w:p w14:paraId="06D22E33" w14:textId="77777777" w:rsidR="004A55EE" w:rsidRPr="000D08FD" w:rsidRDefault="004A55EE" w:rsidP="000D08FD">
            <w:pPr>
              <w:suppressAutoHyphens w:val="0"/>
              <w:spacing w:before="40" w:after="40" w:line="220" w:lineRule="exact"/>
              <w:ind w:right="113"/>
              <w:rPr>
                <w:sz w:val="18"/>
              </w:rPr>
            </w:pPr>
            <w:r w:rsidRPr="000D08FD">
              <w:rPr>
                <w:sz w:val="18"/>
              </w:rPr>
              <w:t xml:space="preserve">MRSA carrier </w:t>
            </w:r>
          </w:p>
        </w:tc>
        <w:tc>
          <w:tcPr>
            <w:tcW w:w="623" w:type="dxa"/>
            <w:shd w:val="clear" w:color="auto" w:fill="auto"/>
            <w:vAlign w:val="bottom"/>
          </w:tcPr>
          <w:p w14:paraId="48430802" w14:textId="4AE64073"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670</w:t>
            </w:r>
          </w:p>
        </w:tc>
        <w:tc>
          <w:tcPr>
            <w:tcW w:w="723" w:type="dxa"/>
            <w:shd w:val="clear" w:color="auto" w:fill="auto"/>
            <w:vAlign w:val="bottom"/>
          </w:tcPr>
          <w:p w14:paraId="4E971861" w14:textId="79CACDF6"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652</w:t>
            </w:r>
          </w:p>
        </w:tc>
        <w:tc>
          <w:tcPr>
            <w:tcW w:w="723" w:type="dxa"/>
            <w:shd w:val="clear" w:color="auto" w:fill="auto"/>
            <w:vAlign w:val="bottom"/>
          </w:tcPr>
          <w:p w14:paraId="158F3169" w14:textId="2F5CF3E4"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520</w:t>
            </w:r>
          </w:p>
        </w:tc>
        <w:tc>
          <w:tcPr>
            <w:tcW w:w="722" w:type="dxa"/>
            <w:shd w:val="clear" w:color="auto" w:fill="auto"/>
            <w:noWrap/>
            <w:vAlign w:val="bottom"/>
          </w:tcPr>
          <w:p w14:paraId="31673966" w14:textId="10C4C15A"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168</w:t>
            </w:r>
          </w:p>
        </w:tc>
        <w:tc>
          <w:tcPr>
            <w:tcW w:w="723" w:type="dxa"/>
            <w:shd w:val="clear" w:color="auto" w:fill="auto"/>
            <w:noWrap/>
            <w:vAlign w:val="bottom"/>
          </w:tcPr>
          <w:p w14:paraId="6011D6FE" w14:textId="412E33FC"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050</w:t>
            </w:r>
          </w:p>
        </w:tc>
        <w:tc>
          <w:tcPr>
            <w:tcW w:w="723" w:type="dxa"/>
            <w:shd w:val="clear" w:color="auto" w:fill="auto"/>
            <w:noWrap/>
            <w:vAlign w:val="bottom"/>
          </w:tcPr>
          <w:p w14:paraId="2771BF6B" w14:textId="57ED224A"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202</w:t>
            </w:r>
          </w:p>
        </w:tc>
        <w:tc>
          <w:tcPr>
            <w:tcW w:w="723" w:type="dxa"/>
            <w:shd w:val="clear" w:color="auto" w:fill="auto"/>
            <w:vAlign w:val="bottom"/>
          </w:tcPr>
          <w:p w14:paraId="51C929FC" w14:textId="7962B146"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469</w:t>
            </w:r>
          </w:p>
        </w:tc>
      </w:tr>
      <w:tr w:rsidR="005736EF" w:rsidRPr="000D08FD" w14:paraId="4B360036" w14:textId="77777777" w:rsidTr="005736EF">
        <w:tc>
          <w:tcPr>
            <w:tcW w:w="2410" w:type="dxa"/>
            <w:shd w:val="clear" w:color="auto" w:fill="auto"/>
            <w:noWrap/>
          </w:tcPr>
          <w:p w14:paraId="54589B3A" w14:textId="77777777" w:rsidR="004A55EE" w:rsidRPr="000D08FD" w:rsidRDefault="004A55EE" w:rsidP="000D08FD">
            <w:pPr>
              <w:suppressAutoHyphens w:val="0"/>
              <w:spacing w:before="40" w:after="40" w:line="220" w:lineRule="exact"/>
              <w:ind w:right="113"/>
              <w:rPr>
                <w:sz w:val="18"/>
              </w:rPr>
            </w:pPr>
            <w:proofErr w:type="spellStart"/>
            <w:r w:rsidRPr="000D08FD">
              <w:rPr>
                <w:sz w:val="18"/>
              </w:rPr>
              <w:t>Nephropathia</w:t>
            </w:r>
            <w:proofErr w:type="spellEnd"/>
            <w:r w:rsidRPr="000D08FD">
              <w:rPr>
                <w:sz w:val="18"/>
              </w:rPr>
              <w:t xml:space="preserve"> </w:t>
            </w:r>
            <w:proofErr w:type="spellStart"/>
            <w:r w:rsidRPr="000D08FD">
              <w:rPr>
                <w:sz w:val="18"/>
              </w:rPr>
              <w:t>epidemica</w:t>
            </w:r>
            <w:proofErr w:type="spellEnd"/>
          </w:p>
        </w:tc>
        <w:tc>
          <w:tcPr>
            <w:tcW w:w="623" w:type="dxa"/>
            <w:shd w:val="clear" w:color="auto" w:fill="auto"/>
            <w:vAlign w:val="bottom"/>
          </w:tcPr>
          <w:p w14:paraId="6647DD21" w14:textId="77777777" w:rsidR="004A55EE" w:rsidRPr="000D08FD" w:rsidRDefault="004A55EE" w:rsidP="000D08FD">
            <w:pPr>
              <w:suppressAutoHyphens w:val="0"/>
              <w:spacing w:before="40" w:after="40" w:line="220" w:lineRule="exact"/>
              <w:ind w:right="113"/>
              <w:jc w:val="right"/>
              <w:rPr>
                <w:sz w:val="18"/>
              </w:rPr>
            </w:pPr>
            <w:r w:rsidRPr="000D08FD">
              <w:rPr>
                <w:sz w:val="18"/>
              </w:rPr>
              <w:t>26</w:t>
            </w:r>
          </w:p>
        </w:tc>
        <w:tc>
          <w:tcPr>
            <w:tcW w:w="723" w:type="dxa"/>
            <w:shd w:val="clear" w:color="auto" w:fill="auto"/>
            <w:vAlign w:val="bottom"/>
          </w:tcPr>
          <w:p w14:paraId="6DFB2BC1" w14:textId="77777777" w:rsidR="004A55EE" w:rsidRPr="000D08FD" w:rsidRDefault="004A55EE" w:rsidP="000D08FD">
            <w:pPr>
              <w:suppressAutoHyphens w:val="0"/>
              <w:spacing w:before="40" w:after="40" w:line="220" w:lineRule="exact"/>
              <w:ind w:right="113"/>
              <w:jc w:val="right"/>
              <w:rPr>
                <w:sz w:val="18"/>
              </w:rPr>
            </w:pPr>
            <w:r w:rsidRPr="000D08FD">
              <w:rPr>
                <w:sz w:val="18"/>
              </w:rPr>
              <w:t>21</w:t>
            </w:r>
          </w:p>
        </w:tc>
        <w:tc>
          <w:tcPr>
            <w:tcW w:w="723" w:type="dxa"/>
            <w:shd w:val="clear" w:color="auto" w:fill="auto"/>
            <w:vAlign w:val="bottom"/>
          </w:tcPr>
          <w:p w14:paraId="57CA731D" w14:textId="77777777" w:rsidR="004A55EE" w:rsidRPr="000D08FD" w:rsidRDefault="004A55EE" w:rsidP="000D08FD">
            <w:pPr>
              <w:suppressAutoHyphens w:val="0"/>
              <w:spacing w:before="40" w:after="40" w:line="220" w:lineRule="exact"/>
              <w:ind w:right="113"/>
              <w:jc w:val="right"/>
              <w:rPr>
                <w:sz w:val="18"/>
              </w:rPr>
            </w:pPr>
            <w:r w:rsidRPr="000D08FD">
              <w:rPr>
                <w:sz w:val="18"/>
              </w:rPr>
              <w:t>11</w:t>
            </w:r>
          </w:p>
        </w:tc>
        <w:tc>
          <w:tcPr>
            <w:tcW w:w="722" w:type="dxa"/>
            <w:shd w:val="clear" w:color="auto" w:fill="auto"/>
            <w:noWrap/>
            <w:vAlign w:val="bottom"/>
          </w:tcPr>
          <w:p w14:paraId="0CAEFDE0" w14:textId="77777777" w:rsidR="004A55EE" w:rsidRPr="000D08FD" w:rsidRDefault="004A55EE" w:rsidP="000D08FD">
            <w:pPr>
              <w:suppressAutoHyphens w:val="0"/>
              <w:spacing w:before="40" w:after="40" w:line="220" w:lineRule="exact"/>
              <w:ind w:right="113"/>
              <w:jc w:val="right"/>
              <w:rPr>
                <w:sz w:val="18"/>
              </w:rPr>
            </w:pPr>
            <w:r w:rsidRPr="000D08FD">
              <w:rPr>
                <w:sz w:val="18"/>
              </w:rPr>
              <w:t>12</w:t>
            </w:r>
          </w:p>
        </w:tc>
        <w:tc>
          <w:tcPr>
            <w:tcW w:w="723" w:type="dxa"/>
            <w:shd w:val="clear" w:color="auto" w:fill="auto"/>
            <w:noWrap/>
            <w:vAlign w:val="bottom"/>
          </w:tcPr>
          <w:p w14:paraId="304E21CA" w14:textId="77777777" w:rsidR="004A55EE" w:rsidRPr="000D08FD" w:rsidRDefault="004A55EE" w:rsidP="000D08FD">
            <w:pPr>
              <w:suppressAutoHyphens w:val="0"/>
              <w:spacing w:before="40" w:after="40" w:line="220" w:lineRule="exact"/>
              <w:ind w:right="113"/>
              <w:jc w:val="right"/>
              <w:rPr>
                <w:sz w:val="18"/>
              </w:rPr>
            </w:pPr>
            <w:r w:rsidRPr="000D08FD">
              <w:rPr>
                <w:sz w:val="18"/>
              </w:rPr>
              <w:t>38</w:t>
            </w:r>
          </w:p>
        </w:tc>
        <w:tc>
          <w:tcPr>
            <w:tcW w:w="723" w:type="dxa"/>
            <w:shd w:val="clear" w:color="auto" w:fill="auto"/>
            <w:noWrap/>
            <w:vAlign w:val="bottom"/>
          </w:tcPr>
          <w:p w14:paraId="40730AB0" w14:textId="77777777" w:rsidR="004A55EE" w:rsidRPr="000D08FD" w:rsidRDefault="004A55EE" w:rsidP="000D08FD">
            <w:pPr>
              <w:suppressAutoHyphens w:val="0"/>
              <w:spacing w:before="40" w:after="40" w:line="220" w:lineRule="exact"/>
              <w:ind w:right="113"/>
              <w:jc w:val="right"/>
              <w:rPr>
                <w:sz w:val="18"/>
              </w:rPr>
            </w:pPr>
            <w:r w:rsidRPr="000D08FD">
              <w:rPr>
                <w:sz w:val="18"/>
              </w:rPr>
              <w:t>20</w:t>
            </w:r>
          </w:p>
        </w:tc>
        <w:tc>
          <w:tcPr>
            <w:tcW w:w="723" w:type="dxa"/>
            <w:shd w:val="clear" w:color="auto" w:fill="auto"/>
            <w:vAlign w:val="bottom"/>
          </w:tcPr>
          <w:p w14:paraId="186DE6A5" w14:textId="77777777" w:rsidR="004A55EE" w:rsidRPr="000D08FD" w:rsidRDefault="004A55EE" w:rsidP="000D08FD">
            <w:pPr>
              <w:suppressAutoHyphens w:val="0"/>
              <w:spacing w:before="40" w:after="40" w:line="220" w:lineRule="exact"/>
              <w:ind w:right="113"/>
              <w:jc w:val="right"/>
              <w:rPr>
                <w:sz w:val="18"/>
              </w:rPr>
            </w:pPr>
            <w:r w:rsidRPr="000D08FD">
              <w:rPr>
                <w:sz w:val="18"/>
              </w:rPr>
              <w:t>15</w:t>
            </w:r>
          </w:p>
        </w:tc>
      </w:tr>
      <w:tr w:rsidR="005736EF" w:rsidRPr="000D08FD" w14:paraId="600E8126" w14:textId="77777777" w:rsidTr="005736EF">
        <w:tc>
          <w:tcPr>
            <w:tcW w:w="2410" w:type="dxa"/>
            <w:shd w:val="clear" w:color="auto" w:fill="auto"/>
            <w:noWrap/>
          </w:tcPr>
          <w:p w14:paraId="71B30143" w14:textId="77777777" w:rsidR="004A55EE" w:rsidRPr="000D08FD" w:rsidRDefault="004A55EE" w:rsidP="000D08FD">
            <w:pPr>
              <w:suppressAutoHyphens w:val="0"/>
              <w:spacing w:before="40" w:after="40" w:line="220" w:lineRule="exact"/>
              <w:ind w:right="113"/>
              <w:rPr>
                <w:sz w:val="18"/>
              </w:rPr>
            </w:pPr>
            <w:r w:rsidRPr="000D08FD">
              <w:rPr>
                <w:sz w:val="18"/>
              </w:rPr>
              <w:t>Paratyphoid fever</w:t>
            </w:r>
          </w:p>
        </w:tc>
        <w:tc>
          <w:tcPr>
            <w:tcW w:w="623" w:type="dxa"/>
            <w:shd w:val="clear" w:color="auto" w:fill="auto"/>
            <w:vAlign w:val="bottom"/>
          </w:tcPr>
          <w:p w14:paraId="7B446BE2" w14:textId="77777777" w:rsidR="004A55EE" w:rsidRPr="000D08FD" w:rsidRDefault="004A55EE" w:rsidP="000D08FD">
            <w:pPr>
              <w:suppressAutoHyphens w:val="0"/>
              <w:spacing w:before="40" w:after="40" w:line="220" w:lineRule="exact"/>
              <w:ind w:right="113"/>
              <w:jc w:val="right"/>
              <w:rPr>
                <w:sz w:val="18"/>
              </w:rPr>
            </w:pPr>
            <w:r w:rsidRPr="000D08FD">
              <w:rPr>
                <w:sz w:val="18"/>
              </w:rPr>
              <w:t>8</w:t>
            </w:r>
          </w:p>
        </w:tc>
        <w:tc>
          <w:tcPr>
            <w:tcW w:w="723" w:type="dxa"/>
            <w:shd w:val="clear" w:color="auto" w:fill="auto"/>
            <w:vAlign w:val="bottom"/>
          </w:tcPr>
          <w:p w14:paraId="0AEBC9BF" w14:textId="77777777" w:rsidR="004A55EE" w:rsidRPr="000D08FD" w:rsidRDefault="004A55EE" w:rsidP="000D08FD">
            <w:pPr>
              <w:suppressAutoHyphens w:val="0"/>
              <w:spacing w:before="40" w:after="40" w:line="220" w:lineRule="exact"/>
              <w:ind w:right="113"/>
              <w:jc w:val="right"/>
              <w:rPr>
                <w:sz w:val="18"/>
              </w:rPr>
            </w:pPr>
            <w:r w:rsidRPr="000D08FD">
              <w:rPr>
                <w:sz w:val="18"/>
              </w:rPr>
              <w:t>8</w:t>
            </w:r>
          </w:p>
        </w:tc>
        <w:tc>
          <w:tcPr>
            <w:tcW w:w="723" w:type="dxa"/>
            <w:shd w:val="clear" w:color="auto" w:fill="auto"/>
            <w:vAlign w:val="bottom"/>
          </w:tcPr>
          <w:p w14:paraId="12A7559E" w14:textId="77777777" w:rsidR="004A55EE" w:rsidRPr="000D08FD" w:rsidRDefault="004A55EE" w:rsidP="000D08FD">
            <w:pPr>
              <w:suppressAutoHyphens w:val="0"/>
              <w:spacing w:before="40" w:after="40" w:line="220" w:lineRule="exact"/>
              <w:ind w:right="113"/>
              <w:jc w:val="right"/>
              <w:rPr>
                <w:sz w:val="18"/>
              </w:rPr>
            </w:pPr>
            <w:r w:rsidRPr="000D08FD">
              <w:rPr>
                <w:sz w:val="18"/>
              </w:rPr>
              <w:t>20</w:t>
            </w:r>
          </w:p>
        </w:tc>
        <w:tc>
          <w:tcPr>
            <w:tcW w:w="722" w:type="dxa"/>
            <w:shd w:val="clear" w:color="auto" w:fill="auto"/>
            <w:noWrap/>
            <w:vAlign w:val="bottom"/>
          </w:tcPr>
          <w:p w14:paraId="388C4ED6" w14:textId="77777777" w:rsidR="004A55EE" w:rsidRPr="000D08FD" w:rsidRDefault="004A55EE" w:rsidP="000D08FD">
            <w:pPr>
              <w:suppressAutoHyphens w:val="0"/>
              <w:spacing w:before="40" w:after="40" w:line="220" w:lineRule="exact"/>
              <w:ind w:right="113"/>
              <w:jc w:val="right"/>
              <w:rPr>
                <w:sz w:val="18"/>
              </w:rPr>
            </w:pPr>
            <w:r w:rsidRPr="000D08FD">
              <w:rPr>
                <w:sz w:val="18"/>
              </w:rPr>
              <w:t>6</w:t>
            </w:r>
          </w:p>
        </w:tc>
        <w:tc>
          <w:tcPr>
            <w:tcW w:w="723" w:type="dxa"/>
            <w:shd w:val="clear" w:color="auto" w:fill="auto"/>
            <w:noWrap/>
            <w:vAlign w:val="bottom"/>
          </w:tcPr>
          <w:p w14:paraId="79B949AC" w14:textId="77777777" w:rsidR="004A55EE" w:rsidRPr="000D08FD" w:rsidRDefault="004A55EE" w:rsidP="000D08FD">
            <w:pPr>
              <w:suppressAutoHyphens w:val="0"/>
              <w:spacing w:before="40" w:after="40" w:line="220" w:lineRule="exact"/>
              <w:ind w:right="113"/>
              <w:jc w:val="right"/>
              <w:rPr>
                <w:sz w:val="18"/>
              </w:rPr>
            </w:pPr>
            <w:r w:rsidRPr="000D08FD">
              <w:rPr>
                <w:sz w:val="18"/>
              </w:rPr>
              <w:t>5</w:t>
            </w:r>
          </w:p>
        </w:tc>
        <w:tc>
          <w:tcPr>
            <w:tcW w:w="723" w:type="dxa"/>
            <w:shd w:val="clear" w:color="auto" w:fill="auto"/>
            <w:noWrap/>
            <w:vAlign w:val="bottom"/>
          </w:tcPr>
          <w:p w14:paraId="544C34D5" w14:textId="77777777" w:rsidR="004A55EE" w:rsidRPr="000D08FD" w:rsidRDefault="004A55EE" w:rsidP="000D08FD">
            <w:pPr>
              <w:suppressAutoHyphens w:val="0"/>
              <w:spacing w:before="40" w:after="40" w:line="220" w:lineRule="exact"/>
              <w:ind w:right="113"/>
              <w:jc w:val="right"/>
              <w:rPr>
                <w:sz w:val="18"/>
              </w:rPr>
            </w:pPr>
            <w:r w:rsidRPr="000D08FD">
              <w:rPr>
                <w:sz w:val="18"/>
              </w:rPr>
              <w:t>15</w:t>
            </w:r>
          </w:p>
        </w:tc>
        <w:tc>
          <w:tcPr>
            <w:tcW w:w="723" w:type="dxa"/>
            <w:shd w:val="clear" w:color="auto" w:fill="auto"/>
            <w:vAlign w:val="bottom"/>
          </w:tcPr>
          <w:p w14:paraId="0A93B835" w14:textId="77777777" w:rsidR="004A55EE" w:rsidRPr="000D08FD" w:rsidRDefault="004A55EE" w:rsidP="000D08FD">
            <w:pPr>
              <w:suppressAutoHyphens w:val="0"/>
              <w:spacing w:before="40" w:after="40" w:line="220" w:lineRule="exact"/>
              <w:ind w:right="113"/>
              <w:jc w:val="right"/>
              <w:rPr>
                <w:sz w:val="18"/>
              </w:rPr>
            </w:pPr>
            <w:r w:rsidRPr="000D08FD">
              <w:rPr>
                <w:sz w:val="18"/>
              </w:rPr>
              <w:t>8</w:t>
            </w:r>
          </w:p>
        </w:tc>
      </w:tr>
      <w:tr w:rsidR="005736EF" w:rsidRPr="000D08FD" w14:paraId="7E316F7F" w14:textId="77777777" w:rsidTr="005736EF">
        <w:tc>
          <w:tcPr>
            <w:tcW w:w="2410" w:type="dxa"/>
            <w:shd w:val="clear" w:color="auto" w:fill="auto"/>
            <w:noWrap/>
          </w:tcPr>
          <w:p w14:paraId="277D7BFA" w14:textId="77777777" w:rsidR="004A55EE" w:rsidRPr="000D08FD" w:rsidRDefault="004A55EE" w:rsidP="000D08FD">
            <w:pPr>
              <w:suppressAutoHyphens w:val="0"/>
              <w:spacing w:before="40" w:after="40" w:line="220" w:lineRule="exact"/>
              <w:ind w:right="113"/>
              <w:rPr>
                <w:sz w:val="18"/>
              </w:rPr>
            </w:pPr>
            <w:r w:rsidRPr="000D08FD">
              <w:rPr>
                <w:sz w:val="18"/>
              </w:rPr>
              <w:t>Plague</w:t>
            </w:r>
          </w:p>
        </w:tc>
        <w:tc>
          <w:tcPr>
            <w:tcW w:w="623" w:type="dxa"/>
            <w:shd w:val="clear" w:color="auto" w:fill="auto"/>
            <w:vAlign w:val="bottom"/>
          </w:tcPr>
          <w:p w14:paraId="1409F240"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5C9F3F37"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64490322"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600A2D9B"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01846FA0"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50BAF835"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2FD0F41B"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3B1505BC" w14:textId="77777777" w:rsidTr="005736EF">
        <w:tc>
          <w:tcPr>
            <w:tcW w:w="2410" w:type="dxa"/>
            <w:shd w:val="clear" w:color="auto" w:fill="auto"/>
            <w:noWrap/>
          </w:tcPr>
          <w:p w14:paraId="498F441C" w14:textId="77777777" w:rsidR="004A55EE" w:rsidRPr="000D08FD" w:rsidRDefault="004A55EE" w:rsidP="000D08FD">
            <w:pPr>
              <w:suppressAutoHyphens w:val="0"/>
              <w:spacing w:before="40" w:after="40" w:line="220" w:lineRule="exact"/>
              <w:ind w:right="113"/>
              <w:rPr>
                <w:sz w:val="18"/>
              </w:rPr>
            </w:pPr>
            <w:r w:rsidRPr="000D08FD">
              <w:rPr>
                <w:sz w:val="18"/>
              </w:rPr>
              <w:t>Poliomyelitis</w:t>
            </w:r>
          </w:p>
        </w:tc>
        <w:tc>
          <w:tcPr>
            <w:tcW w:w="623" w:type="dxa"/>
            <w:shd w:val="clear" w:color="auto" w:fill="auto"/>
            <w:vAlign w:val="bottom"/>
          </w:tcPr>
          <w:p w14:paraId="1834D272"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3D7A24F3"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11E84756"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1705658B"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45153AEC"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5A8236C4"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507BDE89"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4824B3F6" w14:textId="77777777" w:rsidTr="005736EF">
        <w:tc>
          <w:tcPr>
            <w:tcW w:w="2410" w:type="dxa"/>
            <w:shd w:val="clear" w:color="auto" w:fill="auto"/>
            <w:noWrap/>
          </w:tcPr>
          <w:p w14:paraId="3089E094" w14:textId="77777777" w:rsidR="004A55EE" w:rsidRPr="000D08FD" w:rsidRDefault="004A55EE" w:rsidP="000D08FD">
            <w:pPr>
              <w:suppressAutoHyphens w:val="0"/>
              <w:spacing w:before="40" w:after="40" w:line="220" w:lineRule="exact"/>
              <w:ind w:right="113"/>
              <w:rPr>
                <w:sz w:val="18"/>
              </w:rPr>
            </w:pPr>
            <w:r w:rsidRPr="000D08FD">
              <w:rPr>
                <w:sz w:val="18"/>
              </w:rPr>
              <w:t>Prions disease</w:t>
            </w:r>
          </w:p>
        </w:tc>
        <w:tc>
          <w:tcPr>
            <w:tcW w:w="623" w:type="dxa"/>
            <w:shd w:val="clear" w:color="auto" w:fill="auto"/>
            <w:vAlign w:val="bottom"/>
          </w:tcPr>
          <w:p w14:paraId="34795B18" w14:textId="77777777" w:rsidR="004A55EE" w:rsidRPr="000D08FD" w:rsidRDefault="004A55EE" w:rsidP="000D08FD">
            <w:pPr>
              <w:suppressAutoHyphens w:val="0"/>
              <w:spacing w:before="40" w:after="40" w:line="220" w:lineRule="exact"/>
              <w:ind w:right="113"/>
              <w:jc w:val="right"/>
              <w:rPr>
                <w:sz w:val="18"/>
              </w:rPr>
            </w:pPr>
            <w:r w:rsidRPr="000D08FD">
              <w:rPr>
                <w:sz w:val="18"/>
              </w:rPr>
              <w:t>6</w:t>
            </w:r>
          </w:p>
        </w:tc>
        <w:tc>
          <w:tcPr>
            <w:tcW w:w="723" w:type="dxa"/>
            <w:shd w:val="clear" w:color="auto" w:fill="auto"/>
            <w:vAlign w:val="bottom"/>
          </w:tcPr>
          <w:p w14:paraId="2EA86C94" w14:textId="77777777" w:rsidR="004A55EE" w:rsidRPr="000D08FD" w:rsidRDefault="004A55EE" w:rsidP="000D08FD">
            <w:pPr>
              <w:suppressAutoHyphens w:val="0"/>
              <w:spacing w:before="40" w:after="40" w:line="220" w:lineRule="exact"/>
              <w:ind w:right="113"/>
              <w:jc w:val="right"/>
              <w:rPr>
                <w:sz w:val="18"/>
              </w:rPr>
            </w:pPr>
            <w:r w:rsidRPr="000D08FD">
              <w:rPr>
                <w:sz w:val="18"/>
              </w:rPr>
              <w:t>10</w:t>
            </w:r>
          </w:p>
        </w:tc>
        <w:tc>
          <w:tcPr>
            <w:tcW w:w="723" w:type="dxa"/>
            <w:shd w:val="clear" w:color="auto" w:fill="auto"/>
            <w:vAlign w:val="bottom"/>
          </w:tcPr>
          <w:p w14:paraId="0E5A40D6" w14:textId="77777777" w:rsidR="004A55EE" w:rsidRPr="000D08FD" w:rsidRDefault="004A55EE" w:rsidP="000D08FD">
            <w:pPr>
              <w:suppressAutoHyphens w:val="0"/>
              <w:spacing w:before="40" w:after="40" w:line="220" w:lineRule="exact"/>
              <w:ind w:right="113"/>
              <w:jc w:val="right"/>
              <w:rPr>
                <w:sz w:val="18"/>
              </w:rPr>
            </w:pPr>
            <w:r w:rsidRPr="000D08FD">
              <w:rPr>
                <w:sz w:val="18"/>
              </w:rPr>
              <w:t>9</w:t>
            </w:r>
          </w:p>
        </w:tc>
        <w:tc>
          <w:tcPr>
            <w:tcW w:w="722" w:type="dxa"/>
            <w:shd w:val="clear" w:color="auto" w:fill="auto"/>
            <w:noWrap/>
            <w:vAlign w:val="bottom"/>
          </w:tcPr>
          <w:p w14:paraId="377607C4" w14:textId="77777777" w:rsidR="004A55EE" w:rsidRPr="000D08FD" w:rsidRDefault="004A55EE" w:rsidP="000D08FD">
            <w:pPr>
              <w:suppressAutoHyphens w:val="0"/>
              <w:spacing w:before="40" w:after="40" w:line="220" w:lineRule="exact"/>
              <w:ind w:right="113"/>
              <w:jc w:val="right"/>
              <w:rPr>
                <w:sz w:val="18"/>
              </w:rPr>
            </w:pPr>
            <w:r w:rsidRPr="000D08FD">
              <w:rPr>
                <w:sz w:val="18"/>
              </w:rPr>
              <w:t>8</w:t>
            </w:r>
          </w:p>
        </w:tc>
        <w:tc>
          <w:tcPr>
            <w:tcW w:w="723" w:type="dxa"/>
            <w:shd w:val="clear" w:color="auto" w:fill="auto"/>
            <w:noWrap/>
            <w:vAlign w:val="bottom"/>
          </w:tcPr>
          <w:p w14:paraId="4614C29E" w14:textId="77777777" w:rsidR="004A55EE" w:rsidRPr="000D08FD" w:rsidRDefault="004A55EE" w:rsidP="000D08FD">
            <w:pPr>
              <w:suppressAutoHyphens w:val="0"/>
              <w:spacing w:before="40" w:after="40" w:line="220" w:lineRule="exact"/>
              <w:ind w:right="113"/>
              <w:jc w:val="right"/>
              <w:rPr>
                <w:sz w:val="18"/>
              </w:rPr>
            </w:pPr>
            <w:r w:rsidRPr="000D08FD">
              <w:rPr>
                <w:sz w:val="18"/>
              </w:rPr>
              <w:t>6</w:t>
            </w:r>
          </w:p>
        </w:tc>
        <w:tc>
          <w:tcPr>
            <w:tcW w:w="723" w:type="dxa"/>
            <w:shd w:val="clear" w:color="auto" w:fill="auto"/>
            <w:noWrap/>
            <w:vAlign w:val="bottom"/>
          </w:tcPr>
          <w:p w14:paraId="257B0E21" w14:textId="77777777" w:rsidR="004A55EE" w:rsidRPr="000D08FD" w:rsidRDefault="004A55EE" w:rsidP="000D08FD">
            <w:pPr>
              <w:suppressAutoHyphens w:val="0"/>
              <w:spacing w:before="40" w:after="40" w:line="220" w:lineRule="exact"/>
              <w:ind w:right="113"/>
              <w:jc w:val="right"/>
              <w:rPr>
                <w:sz w:val="18"/>
              </w:rPr>
            </w:pPr>
            <w:r w:rsidRPr="000D08FD">
              <w:rPr>
                <w:sz w:val="18"/>
              </w:rPr>
              <w:t>12</w:t>
            </w:r>
          </w:p>
        </w:tc>
        <w:tc>
          <w:tcPr>
            <w:tcW w:w="723" w:type="dxa"/>
            <w:shd w:val="clear" w:color="auto" w:fill="auto"/>
            <w:vAlign w:val="bottom"/>
          </w:tcPr>
          <w:p w14:paraId="7CD9BC96" w14:textId="77777777" w:rsidR="004A55EE" w:rsidRPr="000D08FD" w:rsidRDefault="004A55EE" w:rsidP="000D08FD">
            <w:pPr>
              <w:suppressAutoHyphens w:val="0"/>
              <w:spacing w:before="40" w:after="40" w:line="220" w:lineRule="exact"/>
              <w:ind w:right="113"/>
              <w:jc w:val="right"/>
              <w:rPr>
                <w:sz w:val="18"/>
              </w:rPr>
            </w:pPr>
            <w:r w:rsidRPr="000D08FD">
              <w:rPr>
                <w:sz w:val="18"/>
              </w:rPr>
              <w:t>3</w:t>
            </w:r>
          </w:p>
        </w:tc>
      </w:tr>
      <w:tr w:rsidR="005736EF" w:rsidRPr="000D08FD" w14:paraId="02EA408A" w14:textId="77777777" w:rsidTr="005736EF">
        <w:tc>
          <w:tcPr>
            <w:tcW w:w="2410" w:type="dxa"/>
            <w:shd w:val="clear" w:color="auto" w:fill="auto"/>
            <w:noWrap/>
          </w:tcPr>
          <w:p w14:paraId="4318CCBE" w14:textId="77777777" w:rsidR="004A55EE" w:rsidRPr="000D08FD" w:rsidRDefault="004A55EE" w:rsidP="000D08FD">
            <w:pPr>
              <w:suppressAutoHyphens w:val="0"/>
              <w:spacing w:before="40" w:after="40" w:line="220" w:lineRule="exact"/>
              <w:ind w:right="113"/>
              <w:rPr>
                <w:sz w:val="18"/>
              </w:rPr>
            </w:pPr>
            <w:r w:rsidRPr="000D08FD">
              <w:rPr>
                <w:sz w:val="18"/>
              </w:rPr>
              <w:t xml:space="preserve">PRP infection/carrier </w:t>
            </w:r>
          </w:p>
        </w:tc>
        <w:tc>
          <w:tcPr>
            <w:tcW w:w="623" w:type="dxa"/>
            <w:shd w:val="clear" w:color="auto" w:fill="auto"/>
            <w:vAlign w:val="bottom"/>
          </w:tcPr>
          <w:p w14:paraId="29736FD7" w14:textId="77777777" w:rsidR="004A55EE" w:rsidRPr="000D08FD" w:rsidRDefault="004A55EE" w:rsidP="000D08FD">
            <w:pPr>
              <w:suppressAutoHyphens w:val="0"/>
              <w:spacing w:before="40" w:after="40" w:line="220" w:lineRule="exact"/>
              <w:ind w:right="113"/>
              <w:jc w:val="right"/>
              <w:rPr>
                <w:sz w:val="18"/>
              </w:rPr>
            </w:pPr>
            <w:r w:rsidRPr="000D08FD">
              <w:rPr>
                <w:sz w:val="18"/>
              </w:rPr>
              <w:t>10</w:t>
            </w:r>
          </w:p>
        </w:tc>
        <w:tc>
          <w:tcPr>
            <w:tcW w:w="723" w:type="dxa"/>
            <w:shd w:val="clear" w:color="auto" w:fill="auto"/>
            <w:vAlign w:val="bottom"/>
          </w:tcPr>
          <w:p w14:paraId="4C964446" w14:textId="77777777" w:rsidR="004A55EE" w:rsidRPr="000D08FD" w:rsidRDefault="004A55EE" w:rsidP="000D08FD">
            <w:pPr>
              <w:suppressAutoHyphens w:val="0"/>
              <w:spacing w:before="40" w:after="40" w:line="220" w:lineRule="exact"/>
              <w:ind w:right="113"/>
              <w:jc w:val="right"/>
              <w:rPr>
                <w:sz w:val="18"/>
              </w:rPr>
            </w:pPr>
            <w:r w:rsidRPr="000D08FD">
              <w:rPr>
                <w:sz w:val="18"/>
              </w:rPr>
              <w:t>6</w:t>
            </w:r>
          </w:p>
        </w:tc>
        <w:tc>
          <w:tcPr>
            <w:tcW w:w="723" w:type="dxa"/>
            <w:shd w:val="clear" w:color="auto" w:fill="auto"/>
            <w:vAlign w:val="bottom"/>
          </w:tcPr>
          <w:p w14:paraId="3BC621F9" w14:textId="77777777" w:rsidR="004A55EE" w:rsidRPr="000D08FD" w:rsidRDefault="004A55EE" w:rsidP="000D08FD">
            <w:pPr>
              <w:suppressAutoHyphens w:val="0"/>
              <w:spacing w:before="40" w:after="40" w:line="220" w:lineRule="exact"/>
              <w:ind w:right="113"/>
              <w:jc w:val="right"/>
              <w:rPr>
                <w:sz w:val="18"/>
              </w:rPr>
            </w:pPr>
            <w:r w:rsidRPr="000D08FD">
              <w:rPr>
                <w:sz w:val="18"/>
              </w:rPr>
              <w:t>6</w:t>
            </w:r>
          </w:p>
        </w:tc>
        <w:tc>
          <w:tcPr>
            <w:tcW w:w="722" w:type="dxa"/>
            <w:shd w:val="clear" w:color="auto" w:fill="auto"/>
            <w:noWrap/>
            <w:vAlign w:val="bottom"/>
          </w:tcPr>
          <w:p w14:paraId="3B12208E" w14:textId="77777777" w:rsidR="004A55EE" w:rsidRPr="000D08FD" w:rsidRDefault="004A55EE" w:rsidP="000D08FD">
            <w:pPr>
              <w:suppressAutoHyphens w:val="0"/>
              <w:spacing w:before="40" w:after="40" w:line="220" w:lineRule="exact"/>
              <w:ind w:right="113"/>
              <w:jc w:val="right"/>
              <w:rPr>
                <w:sz w:val="18"/>
              </w:rPr>
            </w:pPr>
            <w:r w:rsidRPr="000D08FD">
              <w:rPr>
                <w:sz w:val="18"/>
              </w:rPr>
              <w:t>5</w:t>
            </w:r>
          </w:p>
        </w:tc>
        <w:tc>
          <w:tcPr>
            <w:tcW w:w="723" w:type="dxa"/>
            <w:shd w:val="clear" w:color="auto" w:fill="auto"/>
            <w:noWrap/>
            <w:vAlign w:val="bottom"/>
          </w:tcPr>
          <w:p w14:paraId="4177ABEC" w14:textId="77777777" w:rsidR="004A55EE" w:rsidRPr="000D08FD" w:rsidRDefault="004A55EE" w:rsidP="000D08FD">
            <w:pPr>
              <w:suppressAutoHyphens w:val="0"/>
              <w:spacing w:before="40" w:after="40" w:line="220" w:lineRule="exact"/>
              <w:ind w:right="113"/>
              <w:jc w:val="right"/>
              <w:rPr>
                <w:sz w:val="18"/>
              </w:rPr>
            </w:pPr>
            <w:r w:rsidRPr="000D08FD">
              <w:rPr>
                <w:sz w:val="18"/>
              </w:rPr>
              <w:t>4</w:t>
            </w:r>
          </w:p>
        </w:tc>
        <w:tc>
          <w:tcPr>
            <w:tcW w:w="723" w:type="dxa"/>
            <w:shd w:val="clear" w:color="auto" w:fill="auto"/>
            <w:noWrap/>
            <w:vAlign w:val="bottom"/>
          </w:tcPr>
          <w:p w14:paraId="270B4963" w14:textId="77777777" w:rsidR="004A55EE" w:rsidRPr="000D08FD" w:rsidRDefault="004A55EE" w:rsidP="000D08FD">
            <w:pPr>
              <w:suppressAutoHyphens w:val="0"/>
              <w:spacing w:before="40" w:after="40" w:line="220" w:lineRule="exact"/>
              <w:ind w:right="113"/>
              <w:jc w:val="right"/>
              <w:rPr>
                <w:sz w:val="18"/>
              </w:rPr>
            </w:pPr>
            <w:r w:rsidRPr="000D08FD">
              <w:rPr>
                <w:sz w:val="18"/>
              </w:rPr>
              <w:t>8</w:t>
            </w:r>
          </w:p>
        </w:tc>
        <w:tc>
          <w:tcPr>
            <w:tcW w:w="723" w:type="dxa"/>
            <w:shd w:val="clear" w:color="auto" w:fill="auto"/>
            <w:vAlign w:val="bottom"/>
          </w:tcPr>
          <w:p w14:paraId="770B2DD5" w14:textId="77777777" w:rsidR="004A55EE" w:rsidRPr="000D08FD" w:rsidRDefault="004A55EE" w:rsidP="000D08FD">
            <w:pPr>
              <w:suppressAutoHyphens w:val="0"/>
              <w:spacing w:before="40" w:after="40" w:line="220" w:lineRule="exact"/>
              <w:ind w:right="113"/>
              <w:jc w:val="right"/>
              <w:rPr>
                <w:sz w:val="18"/>
              </w:rPr>
            </w:pPr>
            <w:r w:rsidRPr="000D08FD">
              <w:rPr>
                <w:sz w:val="18"/>
              </w:rPr>
              <w:t>6</w:t>
            </w:r>
          </w:p>
        </w:tc>
      </w:tr>
      <w:tr w:rsidR="005736EF" w:rsidRPr="000D08FD" w14:paraId="5F5B1CFF" w14:textId="77777777" w:rsidTr="005736EF">
        <w:tc>
          <w:tcPr>
            <w:tcW w:w="2410" w:type="dxa"/>
            <w:shd w:val="clear" w:color="auto" w:fill="auto"/>
            <w:noWrap/>
          </w:tcPr>
          <w:p w14:paraId="6FBAA0DB" w14:textId="77777777" w:rsidR="004A55EE" w:rsidRPr="000D08FD" w:rsidRDefault="004A55EE" w:rsidP="000D08FD">
            <w:pPr>
              <w:suppressAutoHyphens w:val="0"/>
              <w:spacing w:before="40" w:after="40" w:line="220" w:lineRule="exact"/>
              <w:ind w:right="113"/>
              <w:rPr>
                <w:sz w:val="18"/>
              </w:rPr>
            </w:pPr>
            <w:r w:rsidRPr="000D08FD">
              <w:rPr>
                <w:sz w:val="18"/>
              </w:rPr>
              <w:t>Rabies</w:t>
            </w:r>
          </w:p>
        </w:tc>
        <w:tc>
          <w:tcPr>
            <w:tcW w:w="623" w:type="dxa"/>
            <w:shd w:val="clear" w:color="auto" w:fill="auto"/>
            <w:vAlign w:val="bottom"/>
          </w:tcPr>
          <w:p w14:paraId="65B9F0A3"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29519088"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392279CA"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2" w:type="dxa"/>
            <w:shd w:val="clear" w:color="auto" w:fill="auto"/>
            <w:noWrap/>
            <w:vAlign w:val="bottom"/>
          </w:tcPr>
          <w:p w14:paraId="7AA6FFB0"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73AC03D0"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291B2C96"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128A513C"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0D7F18C7" w14:textId="77777777" w:rsidTr="005736EF">
        <w:tc>
          <w:tcPr>
            <w:tcW w:w="2410" w:type="dxa"/>
            <w:shd w:val="clear" w:color="auto" w:fill="auto"/>
            <w:noWrap/>
          </w:tcPr>
          <w:p w14:paraId="4574574D" w14:textId="77777777" w:rsidR="004A55EE" w:rsidRPr="000D08FD" w:rsidRDefault="004A55EE" w:rsidP="000D08FD">
            <w:pPr>
              <w:suppressAutoHyphens w:val="0"/>
              <w:spacing w:before="40" w:after="40" w:line="220" w:lineRule="exact"/>
              <w:ind w:right="113"/>
              <w:rPr>
                <w:sz w:val="18"/>
              </w:rPr>
            </w:pPr>
            <w:proofErr w:type="spellStart"/>
            <w:r w:rsidRPr="000D08FD">
              <w:rPr>
                <w:sz w:val="18"/>
              </w:rPr>
              <w:t>ESBLcarba</w:t>
            </w:r>
            <w:proofErr w:type="spellEnd"/>
            <w:r w:rsidRPr="000D08FD">
              <w:rPr>
                <w:sz w:val="18"/>
              </w:rPr>
              <w:t>-carrying Gram-Negative Bacilli</w:t>
            </w:r>
          </w:p>
        </w:tc>
        <w:tc>
          <w:tcPr>
            <w:tcW w:w="623" w:type="dxa"/>
            <w:shd w:val="clear" w:color="auto" w:fill="auto"/>
            <w:vAlign w:val="bottom"/>
          </w:tcPr>
          <w:p w14:paraId="1B45F7B2" w14:textId="77777777" w:rsidR="004A55EE" w:rsidRPr="000D08FD" w:rsidRDefault="004A55EE" w:rsidP="000D08FD">
            <w:pPr>
              <w:suppressAutoHyphens w:val="0"/>
              <w:spacing w:before="40" w:after="40" w:line="220" w:lineRule="exact"/>
              <w:ind w:right="113"/>
              <w:jc w:val="right"/>
              <w:rPr>
                <w:sz w:val="18"/>
              </w:rPr>
            </w:pPr>
            <w:r w:rsidRPr="000D08FD">
              <w:rPr>
                <w:sz w:val="18"/>
              </w:rPr>
              <w:t>50</w:t>
            </w:r>
          </w:p>
        </w:tc>
        <w:tc>
          <w:tcPr>
            <w:tcW w:w="723" w:type="dxa"/>
            <w:shd w:val="clear" w:color="auto" w:fill="auto"/>
            <w:vAlign w:val="bottom"/>
          </w:tcPr>
          <w:p w14:paraId="663C2F85" w14:textId="77777777" w:rsidR="004A55EE" w:rsidRPr="000D08FD" w:rsidRDefault="004A55EE" w:rsidP="000D08FD">
            <w:pPr>
              <w:suppressAutoHyphens w:val="0"/>
              <w:spacing w:before="40" w:after="40" w:line="220" w:lineRule="exact"/>
              <w:ind w:right="113"/>
              <w:jc w:val="right"/>
              <w:rPr>
                <w:sz w:val="18"/>
              </w:rPr>
            </w:pPr>
            <w:r w:rsidRPr="000D08FD">
              <w:rPr>
                <w:sz w:val="18"/>
              </w:rPr>
              <w:t>82</w:t>
            </w:r>
          </w:p>
        </w:tc>
        <w:tc>
          <w:tcPr>
            <w:tcW w:w="723" w:type="dxa"/>
            <w:shd w:val="clear" w:color="auto" w:fill="auto"/>
            <w:vAlign w:val="bottom"/>
          </w:tcPr>
          <w:p w14:paraId="2DF7E293" w14:textId="77777777" w:rsidR="004A55EE" w:rsidRPr="000D08FD" w:rsidRDefault="004A55EE" w:rsidP="000D08FD">
            <w:pPr>
              <w:suppressAutoHyphens w:val="0"/>
              <w:spacing w:before="40" w:after="40" w:line="220" w:lineRule="exact"/>
              <w:ind w:right="113"/>
              <w:jc w:val="right"/>
              <w:rPr>
                <w:sz w:val="18"/>
              </w:rPr>
            </w:pPr>
            <w:r w:rsidRPr="000D08FD">
              <w:rPr>
                <w:sz w:val="18"/>
              </w:rPr>
              <w:t>111</w:t>
            </w:r>
          </w:p>
        </w:tc>
        <w:tc>
          <w:tcPr>
            <w:tcW w:w="722" w:type="dxa"/>
            <w:shd w:val="clear" w:color="auto" w:fill="auto"/>
            <w:noWrap/>
            <w:vAlign w:val="bottom"/>
          </w:tcPr>
          <w:p w14:paraId="19BBF267" w14:textId="77777777" w:rsidR="004A55EE" w:rsidRPr="000D08FD" w:rsidRDefault="004A55EE" w:rsidP="000D08FD">
            <w:pPr>
              <w:suppressAutoHyphens w:val="0"/>
              <w:spacing w:before="40" w:after="40" w:line="220" w:lineRule="exact"/>
              <w:ind w:right="113"/>
              <w:jc w:val="right"/>
              <w:rPr>
                <w:sz w:val="18"/>
              </w:rPr>
            </w:pPr>
            <w:r w:rsidRPr="000D08FD">
              <w:rPr>
                <w:sz w:val="18"/>
              </w:rPr>
              <w:t>73</w:t>
            </w:r>
          </w:p>
        </w:tc>
        <w:tc>
          <w:tcPr>
            <w:tcW w:w="723" w:type="dxa"/>
            <w:shd w:val="clear" w:color="auto" w:fill="auto"/>
            <w:noWrap/>
            <w:vAlign w:val="bottom"/>
          </w:tcPr>
          <w:p w14:paraId="5A4F1A74" w14:textId="77777777" w:rsidR="004A55EE" w:rsidRPr="000D08FD" w:rsidRDefault="004A55EE" w:rsidP="000D08FD">
            <w:pPr>
              <w:suppressAutoHyphens w:val="0"/>
              <w:spacing w:before="40" w:after="40" w:line="220" w:lineRule="exact"/>
              <w:ind w:right="113"/>
              <w:jc w:val="right"/>
              <w:rPr>
                <w:sz w:val="18"/>
              </w:rPr>
            </w:pPr>
            <w:r w:rsidRPr="000D08FD">
              <w:rPr>
                <w:sz w:val="18"/>
              </w:rPr>
              <w:t>72</w:t>
            </w:r>
          </w:p>
        </w:tc>
        <w:tc>
          <w:tcPr>
            <w:tcW w:w="723" w:type="dxa"/>
            <w:shd w:val="clear" w:color="auto" w:fill="auto"/>
            <w:noWrap/>
            <w:vAlign w:val="bottom"/>
          </w:tcPr>
          <w:p w14:paraId="27B6C775" w14:textId="77777777" w:rsidR="004A55EE" w:rsidRPr="000D08FD" w:rsidRDefault="004A55EE" w:rsidP="000D08FD">
            <w:pPr>
              <w:suppressAutoHyphens w:val="0"/>
              <w:spacing w:before="40" w:after="40" w:line="220" w:lineRule="exact"/>
              <w:ind w:right="113"/>
              <w:jc w:val="right"/>
              <w:rPr>
                <w:sz w:val="18"/>
              </w:rPr>
            </w:pPr>
            <w:r w:rsidRPr="000D08FD">
              <w:rPr>
                <w:sz w:val="18"/>
              </w:rPr>
              <w:t>247</w:t>
            </w:r>
          </w:p>
        </w:tc>
        <w:tc>
          <w:tcPr>
            <w:tcW w:w="723" w:type="dxa"/>
            <w:shd w:val="clear" w:color="auto" w:fill="auto"/>
            <w:vAlign w:val="bottom"/>
          </w:tcPr>
          <w:p w14:paraId="2A0E9BE3" w14:textId="77777777" w:rsidR="004A55EE" w:rsidRPr="000D08FD" w:rsidRDefault="004A55EE" w:rsidP="000D08FD">
            <w:pPr>
              <w:suppressAutoHyphens w:val="0"/>
              <w:spacing w:before="40" w:after="40" w:line="220" w:lineRule="exact"/>
              <w:ind w:right="113"/>
              <w:jc w:val="right"/>
              <w:rPr>
                <w:sz w:val="18"/>
              </w:rPr>
            </w:pPr>
            <w:r w:rsidRPr="000D08FD">
              <w:rPr>
                <w:sz w:val="18"/>
              </w:rPr>
              <w:t>370</w:t>
            </w:r>
          </w:p>
        </w:tc>
      </w:tr>
      <w:tr w:rsidR="005736EF" w:rsidRPr="000D08FD" w14:paraId="3857C105" w14:textId="77777777" w:rsidTr="005736EF">
        <w:tc>
          <w:tcPr>
            <w:tcW w:w="2410" w:type="dxa"/>
            <w:shd w:val="clear" w:color="auto" w:fill="auto"/>
            <w:noWrap/>
          </w:tcPr>
          <w:p w14:paraId="5FE63E71" w14:textId="77777777" w:rsidR="004A55EE" w:rsidRPr="000D08FD" w:rsidRDefault="004A55EE" w:rsidP="000D08FD">
            <w:pPr>
              <w:suppressAutoHyphens w:val="0"/>
              <w:spacing w:before="40" w:after="40" w:line="220" w:lineRule="exact"/>
              <w:ind w:right="113"/>
              <w:rPr>
                <w:sz w:val="18"/>
              </w:rPr>
            </w:pPr>
            <w:r w:rsidRPr="000D08FD">
              <w:rPr>
                <w:sz w:val="18"/>
              </w:rPr>
              <w:t>Rubella</w:t>
            </w:r>
          </w:p>
        </w:tc>
        <w:tc>
          <w:tcPr>
            <w:tcW w:w="623" w:type="dxa"/>
            <w:shd w:val="clear" w:color="auto" w:fill="auto"/>
            <w:vAlign w:val="bottom"/>
          </w:tcPr>
          <w:p w14:paraId="1EF65F14"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6CAA3690"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58FC2A46"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2" w:type="dxa"/>
            <w:shd w:val="clear" w:color="auto" w:fill="auto"/>
            <w:noWrap/>
            <w:vAlign w:val="bottom"/>
          </w:tcPr>
          <w:p w14:paraId="5CEE91ED" w14:textId="77777777" w:rsidR="004A55EE" w:rsidRPr="000D08FD" w:rsidRDefault="004A55EE" w:rsidP="000D08FD">
            <w:pPr>
              <w:suppressAutoHyphens w:val="0"/>
              <w:spacing w:before="40" w:after="40" w:line="220" w:lineRule="exact"/>
              <w:ind w:right="113"/>
              <w:jc w:val="right"/>
              <w:rPr>
                <w:sz w:val="18"/>
              </w:rPr>
            </w:pPr>
            <w:r w:rsidRPr="000D08FD">
              <w:rPr>
                <w:sz w:val="18"/>
              </w:rPr>
              <w:t>1</w:t>
            </w:r>
          </w:p>
        </w:tc>
        <w:tc>
          <w:tcPr>
            <w:tcW w:w="723" w:type="dxa"/>
            <w:shd w:val="clear" w:color="auto" w:fill="auto"/>
            <w:noWrap/>
            <w:vAlign w:val="bottom"/>
          </w:tcPr>
          <w:p w14:paraId="47610A69"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70D94BC3"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5B3C6E13"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2A3BBD60" w14:textId="77777777" w:rsidTr="005736EF">
        <w:tc>
          <w:tcPr>
            <w:tcW w:w="2410" w:type="dxa"/>
            <w:shd w:val="clear" w:color="auto" w:fill="auto"/>
            <w:noWrap/>
          </w:tcPr>
          <w:p w14:paraId="1994A8CC" w14:textId="77777777" w:rsidR="004A55EE" w:rsidRPr="000D08FD" w:rsidRDefault="004A55EE" w:rsidP="000D08FD">
            <w:pPr>
              <w:suppressAutoHyphens w:val="0"/>
              <w:spacing w:before="40" w:after="40" w:line="220" w:lineRule="exact"/>
              <w:ind w:right="113"/>
              <w:rPr>
                <w:sz w:val="18"/>
              </w:rPr>
            </w:pPr>
            <w:r w:rsidRPr="000D08FD">
              <w:rPr>
                <w:sz w:val="18"/>
              </w:rPr>
              <w:t>Salmonellosis</w:t>
            </w:r>
          </w:p>
        </w:tc>
        <w:tc>
          <w:tcPr>
            <w:tcW w:w="623" w:type="dxa"/>
            <w:shd w:val="clear" w:color="auto" w:fill="auto"/>
            <w:vAlign w:val="bottom"/>
          </w:tcPr>
          <w:p w14:paraId="771C54A0" w14:textId="77777777" w:rsidR="004A55EE" w:rsidRPr="000D08FD" w:rsidRDefault="004A55EE" w:rsidP="000D08FD">
            <w:pPr>
              <w:suppressAutoHyphens w:val="0"/>
              <w:spacing w:before="40" w:after="40" w:line="220" w:lineRule="exact"/>
              <w:ind w:right="113"/>
              <w:jc w:val="right"/>
              <w:rPr>
                <w:sz w:val="18"/>
              </w:rPr>
            </w:pPr>
            <w:r w:rsidRPr="000D08FD">
              <w:rPr>
                <w:sz w:val="18"/>
              </w:rPr>
              <w:t>992</w:t>
            </w:r>
          </w:p>
        </w:tc>
        <w:tc>
          <w:tcPr>
            <w:tcW w:w="723" w:type="dxa"/>
            <w:shd w:val="clear" w:color="auto" w:fill="auto"/>
            <w:vAlign w:val="bottom"/>
          </w:tcPr>
          <w:p w14:paraId="14E77903" w14:textId="77777777" w:rsidR="004A55EE" w:rsidRPr="000D08FD" w:rsidRDefault="004A55EE" w:rsidP="000D08FD">
            <w:pPr>
              <w:suppressAutoHyphens w:val="0"/>
              <w:spacing w:before="40" w:after="40" w:line="220" w:lineRule="exact"/>
              <w:ind w:right="113"/>
              <w:jc w:val="right"/>
              <w:rPr>
                <w:sz w:val="18"/>
              </w:rPr>
            </w:pPr>
            <w:r w:rsidRPr="000D08FD">
              <w:rPr>
                <w:sz w:val="18"/>
              </w:rPr>
              <w:t>962</w:t>
            </w:r>
          </w:p>
        </w:tc>
        <w:tc>
          <w:tcPr>
            <w:tcW w:w="723" w:type="dxa"/>
            <w:shd w:val="clear" w:color="auto" w:fill="auto"/>
            <w:vAlign w:val="bottom"/>
          </w:tcPr>
          <w:p w14:paraId="0F1A175F" w14:textId="27549265" w:rsidR="004A55EE" w:rsidRPr="000D08FD" w:rsidRDefault="004A55EE" w:rsidP="000D08FD">
            <w:pPr>
              <w:suppressAutoHyphens w:val="0"/>
              <w:spacing w:before="40" w:after="40" w:line="220" w:lineRule="exact"/>
              <w:ind w:right="113"/>
              <w:jc w:val="right"/>
              <w:rPr>
                <w:sz w:val="18"/>
              </w:rPr>
            </w:pPr>
            <w:r w:rsidRPr="000D08FD">
              <w:rPr>
                <w:sz w:val="18"/>
              </w:rPr>
              <w:t>1</w:t>
            </w:r>
            <w:r w:rsidR="00312F59">
              <w:rPr>
                <w:sz w:val="18"/>
              </w:rPr>
              <w:t xml:space="preserve"> </w:t>
            </w:r>
            <w:r w:rsidRPr="000D08FD">
              <w:rPr>
                <w:sz w:val="18"/>
              </w:rPr>
              <w:t>094</w:t>
            </w:r>
          </w:p>
        </w:tc>
        <w:tc>
          <w:tcPr>
            <w:tcW w:w="722" w:type="dxa"/>
            <w:shd w:val="clear" w:color="auto" w:fill="auto"/>
            <w:noWrap/>
            <w:vAlign w:val="bottom"/>
          </w:tcPr>
          <w:p w14:paraId="76FF6296" w14:textId="77777777" w:rsidR="004A55EE" w:rsidRPr="000D08FD" w:rsidRDefault="004A55EE" w:rsidP="000D08FD">
            <w:pPr>
              <w:suppressAutoHyphens w:val="0"/>
              <w:spacing w:before="40" w:after="40" w:line="220" w:lineRule="exact"/>
              <w:ind w:right="113"/>
              <w:jc w:val="right"/>
              <w:rPr>
                <w:sz w:val="18"/>
              </w:rPr>
            </w:pPr>
            <w:r w:rsidRPr="000D08FD">
              <w:rPr>
                <w:sz w:val="18"/>
              </w:rPr>
              <w:t>440</w:t>
            </w:r>
          </w:p>
        </w:tc>
        <w:tc>
          <w:tcPr>
            <w:tcW w:w="723" w:type="dxa"/>
            <w:shd w:val="clear" w:color="auto" w:fill="auto"/>
            <w:noWrap/>
            <w:vAlign w:val="bottom"/>
          </w:tcPr>
          <w:p w14:paraId="3E7614D8" w14:textId="77777777" w:rsidR="004A55EE" w:rsidRPr="000D08FD" w:rsidRDefault="004A55EE" w:rsidP="000D08FD">
            <w:pPr>
              <w:suppressAutoHyphens w:val="0"/>
              <w:spacing w:before="40" w:after="40" w:line="220" w:lineRule="exact"/>
              <w:ind w:right="113"/>
              <w:jc w:val="right"/>
              <w:rPr>
                <w:sz w:val="18"/>
              </w:rPr>
            </w:pPr>
            <w:r w:rsidRPr="000D08FD">
              <w:rPr>
                <w:sz w:val="18"/>
              </w:rPr>
              <w:t>390</w:t>
            </w:r>
          </w:p>
        </w:tc>
        <w:tc>
          <w:tcPr>
            <w:tcW w:w="723" w:type="dxa"/>
            <w:shd w:val="clear" w:color="auto" w:fill="auto"/>
            <w:noWrap/>
            <w:vAlign w:val="bottom"/>
          </w:tcPr>
          <w:p w14:paraId="530A8227" w14:textId="77777777" w:rsidR="004A55EE" w:rsidRPr="000D08FD" w:rsidRDefault="004A55EE" w:rsidP="000D08FD">
            <w:pPr>
              <w:suppressAutoHyphens w:val="0"/>
              <w:spacing w:before="40" w:after="40" w:line="220" w:lineRule="exact"/>
              <w:ind w:right="113"/>
              <w:jc w:val="right"/>
              <w:rPr>
                <w:sz w:val="18"/>
              </w:rPr>
            </w:pPr>
            <w:r w:rsidRPr="000D08FD">
              <w:rPr>
                <w:sz w:val="18"/>
              </w:rPr>
              <w:t>712</w:t>
            </w:r>
          </w:p>
        </w:tc>
        <w:tc>
          <w:tcPr>
            <w:tcW w:w="723" w:type="dxa"/>
            <w:shd w:val="clear" w:color="auto" w:fill="auto"/>
            <w:vAlign w:val="bottom"/>
          </w:tcPr>
          <w:p w14:paraId="552FEA48" w14:textId="77777777" w:rsidR="004A55EE" w:rsidRPr="000D08FD" w:rsidRDefault="004A55EE" w:rsidP="000D08FD">
            <w:pPr>
              <w:suppressAutoHyphens w:val="0"/>
              <w:spacing w:before="40" w:after="40" w:line="220" w:lineRule="exact"/>
              <w:ind w:right="113"/>
              <w:jc w:val="right"/>
              <w:rPr>
                <w:sz w:val="18"/>
              </w:rPr>
            </w:pPr>
            <w:r w:rsidRPr="000D08FD">
              <w:rPr>
                <w:sz w:val="18"/>
              </w:rPr>
              <w:t>757</w:t>
            </w:r>
          </w:p>
        </w:tc>
      </w:tr>
      <w:tr w:rsidR="005736EF" w:rsidRPr="000D08FD" w14:paraId="53E3FE84" w14:textId="77777777" w:rsidTr="005736EF">
        <w:tc>
          <w:tcPr>
            <w:tcW w:w="2410" w:type="dxa"/>
            <w:shd w:val="clear" w:color="auto" w:fill="auto"/>
            <w:noWrap/>
          </w:tcPr>
          <w:p w14:paraId="50DCD0F5" w14:textId="77777777" w:rsidR="004A55EE" w:rsidRPr="000D08FD" w:rsidRDefault="004A55EE" w:rsidP="000D08FD">
            <w:pPr>
              <w:suppressAutoHyphens w:val="0"/>
              <w:spacing w:before="40" w:after="40" w:line="220" w:lineRule="exact"/>
              <w:ind w:right="113"/>
              <w:rPr>
                <w:sz w:val="18"/>
              </w:rPr>
            </w:pPr>
            <w:r w:rsidRPr="000D08FD">
              <w:rPr>
                <w:sz w:val="18"/>
              </w:rPr>
              <w:t>SARS</w:t>
            </w:r>
          </w:p>
        </w:tc>
        <w:tc>
          <w:tcPr>
            <w:tcW w:w="623" w:type="dxa"/>
            <w:shd w:val="clear" w:color="auto" w:fill="auto"/>
            <w:vAlign w:val="bottom"/>
          </w:tcPr>
          <w:p w14:paraId="424932FA"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0D3570D9"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5636E802"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136F70E4"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354A9E57"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0AA93C56"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197C62B8"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003DF728" w14:textId="77777777" w:rsidTr="005736EF">
        <w:tc>
          <w:tcPr>
            <w:tcW w:w="2410" w:type="dxa"/>
            <w:shd w:val="clear" w:color="auto" w:fill="auto"/>
            <w:noWrap/>
          </w:tcPr>
          <w:p w14:paraId="6CA7E757" w14:textId="77777777" w:rsidR="004A55EE" w:rsidRPr="000D08FD" w:rsidRDefault="004A55EE" w:rsidP="000D08FD">
            <w:pPr>
              <w:suppressAutoHyphens w:val="0"/>
              <w:spacing w:before="40" w:after="40" w:line="220" w:lineRule="exact"/>
              <w:ind w:right="113"/>
              <w:rPr>
                <w:sz w:val="18"/>
              </w:rPr>
            </w:pPr>
            <w:r w:rsidRPr="000D08FD">
              <w:rPr>
                <w:sz w:val="18"/>
              </w:rPr>
              <w:t>Shigellosis</w:t>
            </w:r>
          </w:p>
        </w:tc>
        <w:tc>
          <w:tcPr>
            <w:tcW w:w="623" w:type="dxa"/>
            <w:shd w:val="clear" w:color="auto" w:fill="auto"/>
            <w:vAlign w:val="bottom"/>
          </w:tcPr>
          <w:p w14:paraId="0062E933" w14:textId="77777777" w:rsidR="004A55EE" w:rsidRPr="000D08FD" w:rsidRDefault="004A55EE" w:rsidP="000D08FD">
            <w:pPr>
              <w:suppressAutoHyphens w:val="0"/>
              <w:spacing w:before="40" w:after="40" w:line="220" w:lineRule="exact"/>
              <w:ind w:right="113"/>
              <w:jc w:val="right"/>
              <w:rPr>
                <w:sz w:val="18"/>
              </w:rPr>
            </w:pPr>
            <w:r w:rsidRPr="000D08FD">
              <w:rPr>
                <w:sz w:val="18"/>
              </w:rPr>
              <w:t>115</w:t>
            </w:r>
          </w:p>
        </w:tc>
        <w:tc>
          <w:tcPr>
            <w:tcW w:w="723" w:type="dxa"/>
            <w:shd w:val="clear" w:color="auto" w:fill="auto"/>
            <w:vAlign w:val="bottom"/>
          </w:tcPr>
          <w:p w14:paraId="6D98EEEA" w14:textId="77777777" w:rsidR="004A55EE" w:rsidRPr="000D08FD" w:rsidRDefault="004A55EE" w:rsidP="000D08FD">
            <w:pPr>
              <w:suppressAutoHyphens w:val="0"/>
              <w:spacing w:before="40" w:after="40" w:line="220" w:lineRule="exact"/>
              <w:ind w:right="113"/>
              <w:jc w:val="right"/>
              <w:rPr>
                <w:sz w:val="18"/>
              </w:rPr>
            </w:pPr>
            <w:r w:rsidRPr="000D08FD">
              <w:rPr>
                <w:sz w:val="18"/>
              </w:rPr>
              <w:t>102</w:t>
            </w:r>
          </w:p>
        </w:tc>
        <w:tc>
          <w:tcPr>
            <w:tcW w:w="723" w:type="dxa"/>
            <w:shd w:val="clear" w:color="auto" w:fill="auto"/>
            <w:vAlign w:val="bottom"/>
          </w:tcPr>
          <w:p w14:paraId="1F12795A" w14:textId="77777777" w:rsidR="004A55EE" w:rsidRPr="000D08FD" w:rsidRDefault="004A55EE" w:rsidP="000D08FD">
            <w:pPr>
              <w:suppressAutoHyphens w:val="0"/>
              <w:spacing w:before="40" w:after="40" w:line="220" w:lineRule="exact"/>
              <w:ind w:right="113"/>
              <w:jc w:val="right"/>
              <w:rPr>
                <w:sz w:val="18"/>
              </w:rPr>
            </w:pPr>
            <w:r w:rsidRPr="000D08FD">
              <w:rPr>
                <w:sz w:val="18"/>
              </w:rPr>
              <w:t>133</w:t>
            </w:r>
          </w:p>
        </w:tc>
        <w:tc>
          <w:tcPr>
            <w:tcW w:w="722" w:type="dxa"/>
            <w:shd w:val="clear" w:color="auto" w:fill="auto"/>
            <w:noWrap/>
            <w:vAlign w:val="bottom"/>
          </w:tcPr>
          <w:p w14:paraId="22C63A9A" w14:textId="77777777" w:rsidR="004A55EE" w:rsidRPr="000D08FD" w:rsidRDefault="004A55EE" w:rsidP="000D08FD">
            <w:pPr>
              <w:suppressAutoHyphens w:val="0"/>
              <w:spacing w:before="40" w:after="40" w:line="220" w:lineRule="exact"/>
              <w:ind w:right="113"/>
              <w:jc w:val="right"/>
              <w:rPr>
                <w:sz w:val="18"/>
              </w:rPr>
            </w:pPr>
            <w:r w:rsidRPr="000D08FD">
              <w:rPr>
                <w:sz w:val="18"/>
              </w:rPr>
              <w:t>37</w:t>
            </w:r>
          </w:p>
        </w:tc>
        <w:tc>
          <w:tcPr>
            <w:tcW w:w="723" w:type="dxa"/>
            <w:shd w:val="clear" w:color="auto" w:fill="auto"/>
            <w:noWrap/>
            <w:vAlign w:val="bottom"/>
          </w:tcPr>
          <w:p w14:paraId="29C2F5AC" w14:textId="77777777" w:rsidR="004A55EE" w:rsidRPr="000D08FD" w:rsidRDefault="004A55EE" w:rsidP="000D08FD">
            <w:pPr>
              <w:suppressAutoHyphens w:val="0"/>
              <w:spacing w:before="40" w:after="40" w:line="220" w:lineRule="exact"/>
              <w:ind w:right="113"/>
              <w:jc w:val="right"/>
              <w:rPr>
                <w:sz w:val="18"/>
              </w:rPr>
            </w:pPr>
            <w:r w:rsidRPr="000D08FD">
              <w:rPr>
                <w:sz w:val="18"/>
              </w:rPr>
              <w:t>33</w:t>
            </w:r>
          </w:p>
        </w:tc>
        <w:tc>
          <w:tcPr>
            <w:tcW w:w="723" w:type="dxa"/>
            <w:shd w:val="clear" w:color="auto" w:fill="auto"/>
            <w:noWrap/>
            <w:vAlign w:val="bottom"/>
          </w:tcPr>
          <w:p w14:paraId="37578527" w14:textId="77777777" w:rsidR="004A55EE" w:rsidRPr="000D08FD" w:rsidRDefault="004A55EE" w:rsidP="000D08FD">
            <w:pPr>
              <w:suppressAutoHyphens w:val="0"/>
              <w:spacing w:before="40" w:after="40" w:line="220" w:lineRule="exact"/>
              <w:ind w:right="113"/>
              <w:jc w:val="right"/>
              <w:rPr>
                <w:sz w:val="18"/>
              </w:rPr>
            </w:pPr>
            <w:r w:rsidRPr="000D08FD">
              <w:rPr>
                <w:sz w:val="18"/>
              </w:rPr>
              <w:t>80</w:t>
            </w:r>
          </w:p>
        </w:tc>
        <w:tc>
          <w:tcPr>
            <w:tcW w:w="723" w:type="dxa"/>
            <w:shd w:val="clear" w:color="auto" w:fill="auto"/>
            <w:vAlign w:val="bottom"/>
          </w:tcPr>
          <w:p w14:paraId="339BEF74" w14:textId="77777777" w:rsidR="004A55EE" w:rsidRPr="000D08FD" w:rsidRDefault="004A55EE" w:rsidP="000D08FD">
            <w:pPr>
              <w:suppressAutoHyphens w:val="0"/>
              <w:spacing w:before="40" w:after="40" w:line="220" w:lineRule="exact"/>
              <w:ind w:right="113"/>
              <w:jc w:val="right"/>
              <w:rPr>
                <w:sz w:val="18"/>
              </w:rPr>
            </w:pPr>
            <w:r w:rsidRPr="000D08FD">
              <w:rPr>
                <w:sz w:val="18"/>
              </w:rPr>
              <w:t>129</w:t>
            </w:r>
          </w:p>
        </w:tc>
      </w:tr>
      <w:tr w:rsidR="005736EF" w:rsidRPr="000D08FD" w14:paraId="4546F201" w14:textId="77777777" w:rsidTr="005736EF">
        <w:tc>
          <w:tcPr>
            <w:tcW w:w="2410" w:type="dxa"/>
            <w:shd w:val="clear" w:color="auto" w:fill="auto"/>
            <w:noWrap/>
          </w:tcPr>
          <w:p w14:paraId="643F6DFB" w14:textId="77777777" w:rsidR="004A55EE" w:rsidRPr="000D08FD" w:rsidRDefault="004A55EE" w:rsidP="000D08FD">
            <w:pPr>
              <w:suppressAutoHyphens w:val="0"/>
              <w:spacing w:before="40" w:after="40" w:line="220" w:lineRule="exact"/>
              <w:ind w:right="113"/>
              <w:rPr>
                <w:sz w:val="18"/>
              </w:rPr>
            </w:pPr>
            <w:r w:rsidRPr="000D08FD">
              <w:rPr>
                <w:sz w:val="18"/>
              </w:rPr>
              <w:t>Syphilis</w:t>
            </w:r>
          </w:p>
        </w:tc>
        <w:tc>
          <w:tcPr>
            <w:tcW w:w="623" w:type="dxa"/>
            <w:shd w:val="clear" w:color="auto" w:fill="auto"/>
            <w:vAlign w:val="bottom"/>
          </w:tcPr>
          <w:p w14:paraId="706B15B7" w14:textId="77777777" w:rsidR="004A55EE" w:rsidRPr="000D08FD" w:rsidRDefault="004A55EE" w:rsidP="000D08FD">
            <w:pPr>
              <w:suppressAutoHyphens w:val="0"/>
              <w:spacing w:before="40" w:after="40" w:line="220" w:lineRule="exact"/>
              <w:ind w:right="113"/>
              <w:jc w:val="right"/>
              <w:rPr>
                <w:sz w:val="18"/>
              </w:rPr>
            </w:pPr>
            <w:r w:rsidRPr="000D08FD">
              <w:rPr>
                <w:sz w:val="18"/>
              </w:rPr>
              <w:t>224</w:t>
            </w:r>
          </w:p>
        </w:tc>
        <w:tc>
          <w:tcPr>
            <w:tcW w:w="723" w:type="dxa"/>
            <w:shd w:val="clear" w:color="auto" w:fill="auto"/>
            <w:vAlign w:val="bottom"/>
          </w:tcPr>
          <w:p w14:paraId="572D0C68" w14:textId="77777777" w:rsidR="004A55EE" w:rsidRPr="000D08FD" w:rsidRDefault="004A55EE" w:rsidP="000D08FD">
            <w:pPr>
              <w:suppressAutoHyphens w:val="0"/>
              <w:spacing w:before="40" w:after="40" w:line="220" w:lineRule="exact"/>
              <w:ind w:right="113"/>
              <w:jc w:val="right"/>
              <w:rPr>
                <w:sz w:val="18"/>
              </w:rPr>
            </w:pPr>
            <w:r w:rsidRPr="000D08FD">
              <w:rPr>
                <w:sz w:val="18"/>
              </w:rPr>
              <w:t>231</w:t>
            </w:r>
          </w:p>
        </w:tc>
        <w:tc>
          <w:tcPr>
            <w:tcW w:w="723" w:type="dxa"/>
            <w:shd w:val="clear" w:color="auto" w:fill="auto"/>
            <w:vAlign w:val="bottom"/>
          </w:tcPr>
          <w:p w14:paraId="7641E697" w14:textId="77777777" w:rsidR="004A55EE" w:rsidRPr="000D08FD" w:rsidRDefault="004A55EE" w:rsidP="000D08FD">
            <w:pPr>
              <w:suppressAutoHyphens w:val="0"/>
              <w:spacing w:before="40" w:after="40" w:line="220" w:lineRule="exact"/>
              <w:ind w:right="113"/>
              <w:jc w:val="right"/>
              <w:rPr>
                <w:sz w:val="18"/>
              </w:rPr>
            </w:pPr>
            <w:r w:rsidRPr="000D08FD">
              <w:rPr>
                <w:sz w:val="18"/>
              </w:rPr>
              <w:t>206</w:t>
            </w:r>
          </w:p>
        </w:tc>
        <w:tc>
          <w:tcPr>
            <w:tcW w:w="722" w:type="dxa"/>
            <w:shd w:val="clear" w:color="auto" w:fill="auto"/>
            <w:noWrap/>
            <w:vAlign w:val="bottom"/>
          </w:tcPr>
          <w:p w14:paraId="593835E0" w14:textId="77777777" w:rsidR="004A55EE" w:rsidRPr="000D08FD" w:rsidRDefault="004A55EE" w:rsidP="000D08FD">
            <w:pPr>
              <w:suppressAutoHyphens w:val="0"/>
              <w:spacing w:before="40" w:after="40" w:line="220" w:lineRule="exact"/>
              <w:ind w:right="113"/>
              <w:jc w:val="right"/>
              <w:rPr>
                <w:sz w:val="18"/>
              </w:rPr>
            </w:pPr>
            <w:r w:rsidRPr="000D08FD">
              <w:rPr>
                <w:sz w:val="18"/>
              </w:rPr>
              <w:t>288</w:t>
            </w:r>
          </w:p>
        </w:tc>
        <w:tc>
          <w:tcPr>
            <w:tcW w:w="723" w:type="dxa"/>
            <w:shd w:val="clear" w:color="auto" w:fill="auto"/>
            <w:noWrap/>
            <w:vAlign w:val="bottom"/>
          </w:tcPr>
          <w:p w14:paraId="5C77B880" w14:textId="77777777" w:rsidR="004A55EE" w:rsidRPr="000D08FD" w:rsidRDefault="004A55EE" w:rsidP="000D08FD">
            <w:pPr>
              <w:suppressAutoHyphens w:val="0"/>
              <w:spacing w:before="40" w:after="40" w:line="220" w:lineRule="exact"/>
              <w:ind w:right="113"/>
              <w:jc w:val="right"/>
              <w:rPr>
                <w:sz w:val="18"/>
              </w:rPr>
            </w:pPr>
            <w:r w:rsidRPr="000D08FD">
              <w:rPr>
                <w:sz w:val="18"/>
              </w:rPr>
              <w:t>164</w:t>
            </w:r>
          </w:p>
        </w:tc>
        <w:tc>
          <w:tcPr>
            <w:tcW w:w="723" w:type="dxa"/>
            <w:shd w:val="clear" w:color="auto" w:fill="auto"/>
            <w:noWrap/>
            <w:vAlign w:val="bottom"/>
          </w:tcPr>
          <w:p w14:paraId="77EDF671" w14:textId="77777777" w:rsidR="004A55EE" w:rsidRPr="000D08FD" w:rsidRDefault="004A55EE" w:rsidP="000D08FD">
            <w:pPr>
              <w:suppressAutoHyphens w:val="0"/>
              <w:spacing w:before="40" w:after="40" w:line="220" w:lineRule="exact"/>
              <w:ind w:right="113"/>
              <w:jc w:val="right"/>
              <w:rPr>
                <w:sz w:val="18"/>
              </w:rPr>
            </w:pPr>
            <w:r w:rsidRPr="000D08FD">
              <w:rPr>
                <w:sz w:val="18"/>
              </w:rPr>
              <w:t>195</w:t>
            </w:r>
          </w:p>
        </w:tc>
        <w:tc>
          <w:tcPr>
            <w:tcW w:w="723" w:type="dxa"/>
            <w:shd w:val="clear" w:color="auto" w:fill="auto"/>
            <w:vAlign w:val="bottom"/>
          </w:tcPr>
          <w:p w14:paraId="7F14351F" w14:textId="77777777" w:rsidR="004A55EE" w:rsidRPr="000D08FD" w:rsidRDefault="004A55EE" w:rsidP="000D08FD">
            <w:pPr>
              <w:suppressAutoHyphens w:val="0"/>
              <w:spacing w:before="40" w:after="40" w:line="220" w:lineRule="exact"/>
              <w:ind w:right="113"/>
              <w:jc w:val="right"/>
              <w:rPr>
                <w:sz w:val="18"/>
              </w:rPr>
            </w:pPr>
            <w:r w:rsidRPr="000D08FD">
              <w:rPr>
                <w:sz w:val="18"/>
              </w:rPr>
              <w:t>208</w:t>
            </w:r>
          </w:p>
        </w:tc>
      </w:tr>
      <w:tr w:rsidR="005736EF" w:rsidRPr="000D08FD" w14:paraId="0643F7C0" w14:textId="77777777" w:rsidTr="005736EF">
        <w:tc>
          <w:tcPr>
            <w:tcW w:w="2410" w:type="dxa"/>
            <w:shd w:val="clear" w:color="auto" w:fill="auto"/>
            <w:noWrap/>
          </w:tcPr>
          <w:p w14:paraId="4DBEE10F" w14:textId="77777777" w:rsidR="004A55EE" w:rsidRPr="000D08FD" w:rsidRDefault="004A55EE" w:rsidP="000D08FD">
            <w:pPr>
              <w:suppressAutoHyphens w:val="0"/>
              <w:spacing w:before="40" w:after="40" w:line="220" w:lineRule="exact"/>
              <w:ind w:right="113"/>
              <w:rPr>
                <w:sz w:val="18"/>
              </w:rPr>
            </w:pPr>
            <w:r w:rsidRPr="000D08FD">
              <w:rPr>
                <w:sz w:val="18"/>
              </w:rPr>
              <w:t>Group A streptococcal diseases</w:t>
            </w:r>
          </w:p>
        </w:tc>
        <w:tc>
          <w:tcPr>
            <w:tcW w:w="623" w:type="dxa"/>
            <w:shd w:val="clear" w:color="auto" w:fill="auto"/>
            <w:vAlign w:val="bottom"/>
          </w:tcPr>
          <w:p w14:paraId="2ECCEE57" w14:textId="77777777" w:rsidR="004A55EE" w:rsidRPr="000D08FD" w:rsidRDefault="004A55EE" w:rsidP="000D08FD">
            <w:pPr>
              <w:suppressAutoHyphens w:val="0"/>
              <w:spacing w:before="40" w:after="40" w:line="220" w:lineRule="exact"/>
              <w:ind w:right="113"/>
              <w:jc w:val="right"/>
              <w:rPr>
                <w:sz w:val="18"/>
              </w:rPr>
            </w:pPr>
            <w:r w:rsidRPr="000D08FD">
              <w:rPr>
                <w:sz w:val="18"/>
              </w:rPr>
              <w:t>253</w:t>
            </w:r>
          </w:p>
        </w:tc>
        <w:tc>
          <w:tcPr>
            <w:tcW w:w="723" w:type="dxa"/>
            <w:shd w:val="clear" w:color="auto" w:fill="auto"/>
            <w:vAlign w:val="bottom"/>
          </w:tcPr>
          <w:p w14:paraId="06E05D0B" w14:textId="77777777" w:rsidR="004A55EE" w:rsidRPr="000D08FD" w:rsidRDefault="004A55EE" w:rsidP="000D08FD">
            <w:pPr>
              <w:suppressAutoHyphens w:val="0"/>
              <w:spacing w:before="40" w:after="40" w:line="220" w:lineRule="exact"/>
              <w:ind w:right="113"/>
              <w:jc w:val="right"/>
              <w:rPr>
                <w:sz w:val="18"/>
              </w:rPr>
            </w:pPr>
            <w:r w:rsidRPr="000D08FD">
              <w:rPr>
                <w:sz w:val="18"/>
              </w:rPr>
              <w:t>236</w:t>
            </w:r>
          </w:p>
        </w:tc>
        <w:tc>
          <w:tcPr>
            <w:tcW w:w="723" w:type="dxa"/>
            <w:shd w:val="clear" w:color="auto" w:fill="auto"/>
            <w:vAlign w:val="bottom"/>
          </w:tcPr>
          <w:p w14:paraId="685E35E0" w14:textId="77777777" w:rsidR="004A55EE" w:rsidRPr="000D08FD" w:rsidRDefault="004A55EE" w:rsidP="000D08FD">
            <w:pPr>
              <w:suppressAutoHyphens w:val="0"/>
              <w:spacing w:before="40" w:after="40" w:line="220" w:lineRule="exact"/>
              <w:ind w:right="113"/>
              <w:jc w:val="right"/>
              <w:rPr>
                <w:sz w:val="18"/>
              </w:rPr>
            </w:pPr>
            <w:r w:rsidRPr="000D08FD">
              <w:rPr>
                <w:sz w:val="18"/>
              </w:rPr>
              <w:t>226</w:t>
            </w:r>
          </w:p>
        </w:tc>
        <w:tc>
          <w:tcPr>
            <w:tcW w:w="722" w:type="dxa"/>
            <w:shd w:val="clear" w:color="auto" w:fill="auto"/>
            <w:noWrap/>
            <w:vAlign w:val="bottom"/>
          </w:tcPr>
          <w:p w14:paraId="0145CC23" w14:textId="77777777" w:rsidR="004A55EE" w:rsidRPr="000D08FD" w:rsidRDefault="004A55EE" w:rsidP="000D08FD">
            <w:pPr>
              <w:suppressAutoHyphens w:val="0"/>
              <w:spacing w:before="40" w:after="40" w:line="220" w:lineRule="exact"/>
              <w:ind w:right="113"/>
              <w:jc w:val="right"/>
              <w:rPr>
                <w:sz w:val="18"/>
              </w:rPr>
            </w:pPr>
            <w:r w:rsidRPr="000D08FD">
              <w:rPr>
                <w:sz w:val="18"/>
              </w:rPr>
              <w:t>164</w:t>
            </w:r>
          </w:p>
        </w:tc>
        <w:tc>
          <w:tcPr>
            <w:tcW w:w="723" w:type="dxa"/>
            <w:shd w:val="clear" w:color="auto" w:fill="auto"/>
            <w:noWrap/>
            <w:vAlign w:val="bottom"/>
          </w:tcPr>
          <w:p w14:paraId="6DB5148F" w14:textId="77777777" w:rsidR="004A55EE" w:rsidRPr="000D08FD" w:rsidRDefault="004A55EE" w:rsidP="000D08FD">
            <w:pPr>
              <w:suppressAutoHyphens w:val="0"/>
              <w:spacing w:before="40" w:after="40" w:line="220" w:lineRule="exact"/>
              <w:ind w:right="113"/>
              <w:jc w:val="right"/>
              <w:rPr>
                <w:sz w:val="18"/>
              </w:rPr>
            </w:pPr>
            <w:r w:rsidRPr="000D08FD">
              <w:rPr>
                <w:sz w:val="18"/>
              </w:rPr>
              <w:t>91</w:t>
            </w:r>
          </w:p>
        </w:tc>
        <w:tc>
          <w:tcPr>
            <w:tcW w:w="723" w:type="dxa"/>
            <w:shd w:val="clear" w:color="auto" w:fill="auto"/>
            <w:noWrap/>
            <w:vAlign w:val="bottom"/>
          </w:tcPr>
          <w:p w14:paraId="56E2947B" w14:textId="77777777" w:rsidR="004A55EE" w:rsidRPr="000D08FD" w:rsidRDefault="004A55EE" w:rsidP="000D08FD">
            <w:pPr>
              <w:suppressAutoHyphens w:val="0"/>
              <w:spacing w:before="40" w:after="40" w:line="220" w:lineRule="exact"/>
              <w:ind w:right="113"/>
              <w:jc w:val="right"/>
              <w:rPr>
                <w:sz w:val="18"/>
              </w:rPr>
            </w:pPr>
            <w:r w:rsidRPr="000D08FD">
              <w:rPr>
                <w:sz w:val="18"/>
              </w:rPr>
              <w:t>156</w:t>
            </w:r>
          </w:p>
        </w:tc>
        <w:tc>
          <w:tcPr>
            <w:tcW w:w="723" w:type="dxa"/>
            <w:shd w:val="clear" w:color="auto" w:fill="auto"/>
            <w:vAlign w:val="bottom"/>
          </w:tcPr>
          <w:p w14:paraId="4D6712AB" w14:textId="77777777" w:rsidR="004A55EE" w:rsidRPr="000D08FD" w:rsidRDefault="004A55EE" w:rsidP="000D08FD">
            <w:pPr>
              <w:suppressAutoHyphens w:val="0"/>
              <w:spacing w:before="40" w:after="40" w:line="220" w:lineRule="exact"/>
              <w:ind w:right="113"/>
              <w:jc w:val="right"/>
              <w:rPr>
                <w:sz w:val="18"/>
              </w:rPr>
            </w:pPr>
            <w:r w:rsidRPr="000D08FD">
              <w:rPr>
                <w:sz w:val="18"/>
              </w:rPr>
              <w:t>502</w:t>
            </w:r>
          </w:p>
        </w:tc>
      </w:tr>
      <w:tr w:rsidR="005736EF" w:rsidRPr="000D08FD" w14:paraId="2E42F2E4" w14:textId="77777777" w:rsidTr="005736EF">
        <w:tc>
          <w:tcPr>
            <w:tcW w:w="2410" w:type="dxa"/>
            <w:shd w:val="clear" w:color="auto" w:fill="auto"/>
            <w:noWrap/>
          </w:tcPr>
          <w:p w14:paraId="78843B1E" w14:textId="77777777" w:rsidR="004A55EE" w:rsidRPr="000D08FD" w:rsidRDefault="004A55EE" w:rsidP="000D08FD">
            <w:pPr>
              <w:suppressAutoHyphens w:val="0"/>
              <w:spacing w:before="40" w:after="40" w:line="220" w:lineRule="exact"/>
              <w:ind w:right="113"/>
              <w:rPr>
                <w:sz w:val="18"/>
              </w:rPr>
            </w:pPr>
            <w:r w:rsidRPr="000D08FD">
              <w:rPr>
                <w:sz w:val="18"/>
              </w:rPr>
              <w:t>Group B streptococcal diseases</w:t>
            </w:r>
          </w:p>
        </w:tc>
        <w:tc>
          <w:tcPr>
            <w:tcW w:w="623" w:type="dxa"/>
            <w:shd w:val="clear" w:color="auto" w:fill="auto"/>
            <w:vAlign w:val="bottom"/>
          </w:tcPr>
          <w:p w14:paraId="03DCDAD9" w14:textId="77777777" w:rsidR="004A55EE" w:rsidRPr="000D08FD" w:rsidRDefault="004A55EE" w:rsidP="000D08FD">
            <w:pPr>
              <w:suppressAutoHyphens w:val="0"/>
              <w:spacing w:before="40" w:after="40" w:line="220" w:lineRule="exact"/>
              <w:ind w:right="113"/>
              <w:jc w:val="right"/>
              <w:rPr>
                <w:sz w:val="18"/>
              </w:rPr>
            </w:pPr>
            <w:r w:rsidRPr="000D08FD">
              <w:rPr>
                <w:sz w:val="18"/>
              </w:rPr>
              <w:t>230</w:t>
            </w:r>
          </w:p>
        </w:tc>
        <w:tc>
          <w:tcPr>
            <w:tcW w:w="723" w:type="dxa"/>
            <w:shd w:val="clear" w:color="auto" w:fill="auto"/>
            <w:vAlign w:val="bottom"/>
          </w:tcPr>
          <w:p w14:paraId="4AC46E81" w14:textId="77777777" w:rsidR="004A55EE" w:rsidRPr="000D08FD" w:rsidRDefault="004A55EE" w:rsidP="000D08FD">
            <w:pPr>
              <w:suppressAutoHyphens w:val="0"/>
              <w:spacing w:before="40" w:after="40" w:line="220" w:lineRule="exact"/>
              <w:ind w:right="113"/>
              <w:jc w:val="right"/>
              <w:rPr>
                <w:sz w:val="18"/>
              </w:rPr>
            </w:pPr>
            <w:r w:rsidRPr="000D08FD">
              <w:rPr>
                <w:sz w:val="18"/>
              </w:rPr>
              <w:t>260</w:t>
            </w:r>
          </w:p>
        </w:tc>
        <w:tc>
          <w:tcPr>
            <w:tcW w:w="723" w:type="dxa"/>
            <w:shd w:val="clear" w:color="auto" w:fill="auto"/>
            <w:vAlign w:val="bottom"/>
          </w:tcPr>
          <w:p w14:paraId="6CD02320" w14:textId="77777777" w:rsidR="004A55EE" w:rsidRPr="000D08FD" w:rsidRDefault="004A55EE" w:rsidP="000D08FD">
            <w:pPr>
              <w:suppressAutoHyphens w:val="0"/>
              <w:spacing w:before="40" w:after="40" w:line="220" w:lineRule="exact"/>
              <w:ind w:right="113"/>
              <w:jc w:val="right"/>
              <w:rPr>
                <w:sz w:val="18"/>
              </w:rPr>
            </w:pPr>
            <w:r w:rsidRPr="000D08FD">
              <w:rPr>
                <w:sz w:val="18"/>
              </w:rPr>
              <w:t>316</w:t>
            </w:r>
          </w:p>
        </w:tc>
        <w:tc>
          <w:tcPr>
            <w:tcW w:w="722" w:type="dxa"/>
            <w:shd w:val="clear" w:color="auto" w:fill="auto"/>
            <w:noWrap/>
            <w:vAlign w:val="bottom"/>
          </w:tcPr>
          <w:p w14:paraId="07E081C8" w14:textId="77777777" w:rsidR="004A55EE" w:rsidRPr="000D08FD" w:rsidRDefault="004A55EE" w:rsidP="000D08FD">
            <w:pPr>
              <w:suppressAutoHyphens w:val="0"/>
              <w:spacing w:before="40" w:after="40" w:line="220" w:lineRule="exact"/>
              <w:ind w:right="113"/>
              <w:jc w:val="right"/>
              <w:rPr>
                <w:sz w:val="18"/>
              </w:rPr>
            </w:pPr>
            <w:r w:rsidRPr="000D08FD">
              <w:rPr>
                <w:sz w:val="18"/>
              </w:rPr>
              <w:t>283</w:t>
            </w:r>
          </w:p>
        </w:tc>
        <w:tc>
          <w:tcPr>
            <w:tcW w:w="723" w:type="dxa"/>
            <w:shd w:val="clear" w:color="auto" w:fill="auto"/>
            <w:noWrap/>
            <w:vAlign w:val="bottom"/>
          </w:tcPr>
          <w:p w14:paraId="4ADF9293" w14:textId="77777777" w:rsidR="004A55EE" w:rsidRPr="000D08FD" w:rsidRDefault="004A55EE" w:rsidP="000D08FD">
            <w:pPr>
              <w:suppressAutoHyphens w:val="0"/>
              <w:spacing w:before="40" w:after="40" w:line="220" w:lineRule="exact"/>
              <w:ind w:right="113"/>
              <w:jc w:val="right"/>
              <w:rPr>
                <w:sz w:val="18"/>
              </w:rPr>
            </w:pPr>
            <w:r w:rsidRPr="000D08FD">
              <w:rPr>
                <w:sz w:val="18"/>
              </w:rPr>
              <w:t>316</w:t>
            </w:r>
          </w:p>
        </w:tc>
        <w:tc>
          <w:tcPr>
            <w:tcW w:w="723" w:type="dxa"/>
            <w:shd w:val="clear" w:color="auto" w:fill="auto"/>
            <w:noWrap/>
            <w:vAlign w:val="bottom"/>
          </w:tcPr>
          <w:p w14:paraId="7E06DEBA" w14:textId="77777777" w:rsidR="004A55EE" w:rsidRPr="000D08FD" w:rsidRDefault="004A55EE" w:rsidP="000D08FD">
            <w:pPr>
              <w:suppressAutoHyphens w:val="0"/>
              <w:spacing w:before="40" w:after="40" w:line="220" w:lineRule="exact"/>
              <w:ind w:right="113"/>
              <w:jc w:val="right"/>
              <w:rPr>
                <w:sz w:val="18"/>
              </w:rPr>
            </w:pPr>
            <w:r w:rsidRPr="000D08FD">
              <w:rPr>
                <w:sz w:val="18"/>
              </w:rPr>
              <w:t>332</w:t>
            </w:r>
          </w:p>
        </w:tc>
        <w:tc>
          <w:tcPr>
            <w:tcW w:w="723" w:type="dxa"/>
            <w:shd w:val="clear" w:color="auto" w:fill="auto"/>
            <w:vAlign w:val="bottom"/>
          </w:tcPr>
          <w:p w14:paraId="689B70CA" w14:textId="77777777" w:rsidR="004A55EE" w:rsidRPr="000D08FD" w:rsidRDefault="004A55EE" w:rsidP="000D08FD">
            <w:pPr>
              <w:suppressAutoHyphens w:val="0"/>
              <w:spacing w:before="40" w:after="40" w:line="220" w:lineRule="exact"/>
              <w:ind w:right="113"/>
              <w:jc w:val="right"/>
              <w:rPr>
                <w:sz w:val="18"/>
              </w:rPr>
            </w:pPr>
            <w:r w:rsidRPr="000D08FD">
              <w:rPr>
                <w:sz w:val="18"/>
              </w:rPr>
              <w:t>287</w:t>
            </w:r>
          </w:p>
        </w:tc>
      </w:tr>
      <w:tr w:rsidR="005736EF" w:rsidRPr="000D08FD" w14:paraId="26432E36" w14:textId="77777777" w:rsidTr="005736EF">
        <w:tc>
          <w:tcPr>
            <w:tcW w:w="2410" w:type="dxa"/>
            <w:shd w:val="clear" w:color="auto" w:fill="auto"/>
            <w:noWrap/>
          </w:tcPr>
          <w:p w14:paraId="596CD1D2" w14:textId="77777777" w:rsidR="004A55EE" w:rsidRPr="000D08FD" w:rsidRDefault="004A55EE" w:rsidP="000D08FD">
            <w:pPr>
              <w:suppressAutoHyphens w:val="0"/>
              <w:spacing w:before="40" w:after="40" w:line="220" w:lineRule="exact"/>
              <w:ind w:right="113"/>
              <w:rPr>
                <w:sz w:val="18"/>
              </w:rPr>
            </w:pPr>
            <w:r w:rsidRPr="000D08FD">
              <w:rPr>
                <w:sz w:val="18"/>
              </w:rPr>
              <w:t>H. influenzae infections</w:t>
            </w:r>
          </w:p>
        </w:tc>
        <w:tc>
          <w:tcPr>
            <w:tcW w:w="623" w:type="dxa"/>
            <w:shd w:val="clear" w:color="auto" w:fill="auto"/>
            <w:vAlign w:val="bottom"/>
          </w:tcPr>
          <w:p w14:paraId="3EBA3995" w14:textId="77777777" w:rsidR="004A55EE" w:rsidRPr="000D08FD" w:rsidRDefault="004A55EE" w:rsidP="000D08FD">
            <w:pPr>
              <w:suppressAutoHyphens w:val="0"/>
              <w:spacing w:before="40" w:after="40" w:line="220" w:lineRule="exact"/>
              <w:ind w:right="113"/>
              <w:jc w:val="right"/>
              <w:rPr>
                <w:sz w:val="18"/>
              </w:rPr>
            </w:pPr>
            <w:r w:rsidRPr="000D08FD">
              <w:rPr>
                <w:sz w:val="18"/>
              </w:rPr>
              <w:t>120</w:t>
            </w:r>
          </w:p>
        </w:tc>
        <w:tc>
          <w:tcPr>
            <w:tcW w:w="723" w:type="dxa"/>
            <w:shd w:val="clear" w:color="auto" w:fill="auto"/>
            <w:vAlign w:val="bottom"/>
          </w:tcPr>
          <w:p w14:paraId="093FF03C" w14:textId="77777777" w:rsidR="004A55EE" w:rsidRPr="000D08FD" w:rsidRDefault="004A55EE" w:rsidP="000D08FD">
            <w:pPr>
              <w:suppressAutoHyphens w:val="0"/>
              <w:spacing w:before="40" w:after="40" w:line="220" w:lineRule="exact"/>
              <w:ind w:right="113"/>
              <w:jc w:val="right"/>
              <w:rPr>
                <w:sz w:val="18"/>
              </w:rPr>
            </w:pPr>
            <w:r w:rsidRPr="000D08FD">
              <w:rPr>
                <w:sz w:val="18"/>
              </w:rPr>
              <w:t>91</w:t>
            </w:r>
          </w:p>
        </w:tc>
        <w:tc>
          <w:tcPr>
            <w:tcW w:w="723" w:type="dxa"/>
            <w:shd w:val="clear" w:color="auto" w:fill="auto"/>
            <w:vAlign w:val="bottom"/>
          </w:tcPr>
          <w:p w14:paraId="74EFDEDF" w14:textId="77777777" w:rsidR="004A55EE" w:rsidRPr="000D08FD" w:rsidRDefault="004A55EE" w:rsidP="000D08FD">
            <w:pPr>
              <w:suppressAutoHyphens w:val="0"/>
              <w:spacing w:before="40" w:after="40" w:line="220" w:lineRule="exact"/>
              <w:ind w:right="113"/>
              <w:jc w:val="right"/>
              <w:rPr>
                <w:sz w:val="18"/>
              </w:rPr>
            </w:pPr>
            <w:r w:rsidRPr="000D08FD">
              <w:rPr>
                <w:sz w:val="18"/>
              </w:rPr>
              <w:t>98</w:t>
            </w:r>
          </w:p>
        </w:tc>
        <w:tc>
          <w:tcPr>
            <w:tcW w:w="722" w:type="dxa"/>
            <w:shd w:val="clear" w:color="auto" w:fill="auto"/>
            <w:noWrap/>
            <w:vAlign w:val="bottom"/>
          </w:tcPr>
          <w:p w14:paraId="3146103E" w14:textId="77777777" w:rsidR="004A55EE" w:rsidRPr="000D08FD" w:rsidRDefault="004A55EE" w:rsidP="000D08FD">
            <w:pPr>
              <w:suppressAutoHyphens w:val="0"/>
              <w:spacing w:before="40" w:after="40" w:line="220" w:lineRule="exact"/>
              <w:ind w:right="113"/>
              <w:jc w:val="right"/>
              <w:rPr>
                <w:sz w:val="18"/>
              </w:rPr>
            </w:pPr>
            <w:r w:rsidRPr="000D08FD">
              <w:rPr>
                <w:sz w:val="18"/>
              </w:rPr>
              <w:t>40</w:t>
            </w:r>
          </w:p>
        </w:tc>
        <w:tc>
          <w:tcPr>
            <w:tcW w:w="723" w:type="dxa"/>
            <w:shd w:val="clear" w:color="auto" w:fill="auto"/>
            <w:noWrap/>
            <w:vAlign w:val="bottom"/>
          </w:tcPr>
          <w:p w14:paraId="67E9DE7B" w14:textId="77777777" w:rsidR="004A55EE" w:rsidRPr="000D08FD" w:rsidRDefault="004A55EE" w:rsidP="000D08FD">
            <w:pPr>
              <w:suppressAutoHyphens w:val="0"/>
              <w:spacing w:before="40" w:after="40" w:line="220" w:lineRule="exact"/>
              <w:ind w:right="113"/>
              <w:jc w:val="right"/>
              <w:rPr>
                <w:sz w:val="18"/>
              </w:rPr>
            </w:pPr>
            <w:r w:rsidRPr="000D08FD">
              <w:rPr>
                <w:sz w:val="18"/>
              </w:rPr>
              <w:t>58</w:t>
            </w:r>
          </w:p>
        </w:tc>
        <w:tc>
          <w:tcPr>
            <w:tcW w:w="723" w:type="dxa"/>
            <w:shd w:val="clear" w:color="auto" w:fill="auto"/>
            <w:noWrap/>
            <w:vAlign w:val="bottom"/>
          </w:tcPr>
          <w:p w14:paraId="12090B39" w14:textId="77777777" w:rsidR="004A55EE" w:rsidRPr="000D08FD" w:rsidRDefault="004A55EE" w:rsidP="000D08FD">
            <w:pPr>
              <w:suppressAutoHyphens w:val="0"/>
              <w:spacing w:before="40" w:after="40" w:line="220" w:lineRule="exact"/>
              <w:ind w:right="113"/>
              <w:jc w:val="right"/>
              <w:rPr>
                <w:sz w:val="18"/>
              </w:rPr>
            </w:pPr>
            <w:r w:rsidRPr="000D08FD">
              <w:rPr>
                <w:sz w:val="18"/>
              </w:rPr>
              <w:t>133</w:t>
            </w:r>
          </w:p>
        </w:tc>
        <w:tc>
          <w:tcPr>
            <w:tcW w:w="723" w:type="dxa"/>
            <w:shd w:val="clear" w:color="auto" w:fill="auto"/>
            <w:vAlign w:val="bottom"/>
          </w:tcPr>
          <w:p w14:paraId="00004AD3" w14:textId="77777777" w:rsidR="004A55EE" w:rsidRPr="000D08FD" w:rsidRDefault="004A55EE" w:rsidP="000D08FD">
            <w:pPr>
              <w:suppressAutoHyphens w:val="0"/>
              <w:spacing w:before="40" w:after="40" w:line="220" w:lineRule="exact"/>
              <w:ind w:right="113"/>
              <w:jc w:val="right"/>
              <w:rPr>
                <w:sz w:val="18"/>
              </w:rPr>
            </w:pPr>
            <w:r w:rsidRPr="000D08FD">
              <w:rPr>
                <w:sz w:val="18"/>
              </w:rPr>
              <w:t>126</w:t>
            </w:r>
          </w:p>
        </w:tc>
      </w:tr>
      <w:tr w:rsidR="005736EF" w:rsidRPr="000D08FD" w14:paraId="140D544D" w14:textId="77777777" w:rsidTr="005736EF">
        <w:tc>
          <w:tcPr>
            <w:tcW w:w="2410" w:type="dxa"/>
            <w:shd w:val="clear" w:color="auto" w:fill="auto"/>
            <w:noWrap/>
          </w:tcPr>
          <w:p w14:paraId="7A5091E0" w14:textId="77777777" w:rsidR="004A55EE" w:rsidRPr="000D08FD" w:rsidRDefault="004A55EE" w:rsidP="000D08FD">
            <w:pPr>
              <w:suppressAutoHyphens w:val="0"/>
              <w:spacing w:before="40" w:after="40" w:line="220" w:lineRule="exact"/>
              <w:ind w:right="113"/>
              <w:rPr>
                <w:sz w:val="18"/>
              </w:rPr>
            </w:pPr>
            <w:r w:rsidRPr="000D08FD">
              <w:rPr>
                <w:sz w:val="18"/>
              </w:rPr>
              <w:t>Meningococcal diseases</w:t>
            </w:r>
          </w:p>
        </w:tc>
        <w:tc>
          <w:tcPr>
            <w:tcW w:w="623" w:type="dxa"/>
            <w:shd w:val="clear" w:color="auto" w:fill="auto"/>
            <w:vAlign w:val="bottom"/>
          </w:tcPr>
          <w:p w14:paraId="7FF93834" w14:textId="77777777" w:rsidR="004A55EE" w:rsidRPr="000D08FD" w:rsidRDefault="004A55EE" w:rsidP="000D08FD">
            <w:pPr>
              <w:suppressAutoHyphens w:val="0"/>
              <w:spacing w:before="40" w:after="40" w:line="220" w:lineRule="exact"/>
              <w:ind w:right="113"/>
              <w:jc w:val="right"/>
              <w:rPr>
                <w:sz w:val="18"/>
              </w:rPr>
            </w:pPr>
            <w:r w:rsidRPr="000D08FD">
              <w:rPr>
                <w:sz w:val="18"/>
              </w:rPr>
              <w:t>18</w:t>
            </w:r>
          </w:p>
        </w:tc>
        <w:tc>
          <w:tcPr>
            <w:tcW w:w="723" w:type="dxa"/>
            <w:shd w:val="clear" w:color="auto" w:fill="auto"/>
            <w:vAlign w:val="bottom"/>
          </w:tcPr>
          <w:p w14:paraId="16EE3095" w14:textId="77777777" w:rsidR="004A55EE" w:rsidRPr="000D08FD" w:rsidRDefault="004A55EE" w:rsidP="000D08FD">
            <w:pPr>
              <w:suppressAutoHyphens w:val="0"/>
              <w:spacing w:before="40" w:after="40" w:line="220" w:lineRule="exact"/>
              <w:ind w:right="113"/>
              <w:jc w:val="right"/>
              <w:rPr>
                <w:sz w:val="18"/>
              </w:rPr>
            </w:pPr>
            <w:r w:rsidRPr="000D08FD">
              <w:rPr>
                <w:sz w:val="18"/>
              </w:rPr>
              <w:t>26</w:t>
            </w:r>
          </w:p>
        </w:tc>
        <w:tc>
          <w:tcPr>
            <w:tcW w:w="723" w:type="dxa"/>
            <w:shd w:val="clear" w:color="auto" w:fill="auto"/>
            <w:vAlign w:val="bottom"/>
          </w:tcPr>
          <w:p w14:paraId="4ACA8A30" w14:textId="77777777" w:rsidR="004A55EE" w:rsidRPr="000D08FD" w:rsidRDefault="004A55EE" w:rsidP="000D08FD">
            <w:pPr>
              <w:suppressAutoHyphens w:val="0"/>
              <w:spacing w:before="40" w:after="40" w:line="220" w:lineRule="exact"/>
              <w:ind w:right="113"/>
              <w:jc w:val="right"/>
              <w:rPr>
                <w:sz w:val="18"/>
              </w:rPr>
            </w:pPr>
            <w:r w:rsidRPr="000D08FD">
              <w:rPr>
                <w:sz w:val="18"/>
              </w:rPr>
              <w:t>16</w:t>
            </w:r>
          </w:p>
        </w:tc>
        <w:tc>
          <w:tcPr>
            <w:tcW w:w="722" w:type="dxa"/>
            <w:shd w:val="clear" w:color="auto" w:fill="auto"/>
            <w:noWrap/>
            <w:vAlign w:val="bottom"/>
          </w:tcPr>
          <w:p w14:paraId="572426E8" w14:textId="77777777" w:rsidR="004A55EE" w:rsidRPr="000D08FD" w:rsidRDefault="004A55EE" w:rsidP="000D08FD">
            <w:pPr>
              <w:suppressAutoHyphens w:val="0"/>
              <w:spacing w:before="40" w:after="40" w:line="220" w:lineRule="exact"/>
              <w:ind w:right="113"/>
              <w:jc w:val="right"/>
              <w:rPr>
                <w:sz w:val="18"/>
              </w:rPr>
            </w:pPr>
            <w:r w:rsidRPr="000D08FD">
              <w:rPr>
                <w:sz w:val="18"/>
              </w:rPr>
              <w:t>5</w:t>
            </w:r>
          </w:p>
        </w:tc>
        <w:tc>
          <w:tcPr>
            <w:tcW w:w="723" w:type="dxa"/>
            <w:shd w:val="clear" w:color="auto" w:fill="auto"/>
            <w:noWrap/>
            <w:vAlign w:val="bottom"/>
          </w:tcPr>
          <w:p w14:paraId="20F57976" w14:textId="77777777" w:rsidR="004A55EE" w:rsidRPr="000D08FD" w:rsidRDefault="004A55EE" w:rsidP="000D08FD">
            <w:pPr>
              <w:suppressAutoHyphens w:val="0"/>
              <w:spacing w:before="40" w:after="40" w:line="220" w:lineRule="exact"/>
              <w:ind w:right="113"/>
              <w:jc w:val="right"/>
              <w:rPr>
                <w:sz w:val="18"/>
              </w:rPr>
            </w:pPr>
            <w:r w:rsidRPr="000D08FD">
              <w:rPr>
                <w:sz w:val="18"/>
              </w:rPr>
              <w:t>5</w:t>
            </w:r>
          </w:p>
        </w:tc>
        <w:tc>
          <w:tcPr>
            <w:tcW w:w="723" w:type="dxa"/>
            <w:shd w:val="clear" w:color="auto" w:fill="auto"/>
            <w:noWrap/>
            <w:vAlign w:val="bottom"/>
          </w:tcPr>
          <w:p w14:paraId="04415BEB" w14:textId="77777777" w:rsidR="004A55EE" w:rsidRPr="000D08FD" w:rsidRDefault="004A55EE" w:rsidP="000D08FD">
            <w:pPr>
              <w:suppressAutoHyphens w:val="0"/>
              <w:spacing w:before="40" w:after="40" w:line="220" w:lineRule="exact"/>
              <w:ind w:right="113"/>
              <w:jc w:val="right"/>
              <w:rPr>
                <w:sz w:val="18"/>
              </w:rPr>
            </w:pPr>
            <w:r w:rsidRPr="000D08FD">
              <w:rPr>
                <w:sz w:val="18"/>
              </w:rPr>
              <w:t>10</w:t>
            </w:r>
          </w:p>
        </w:tc>
        <w:tc>
          <w:tcPr>
            <w:tcW w:w="723" w:type="dxa"/>
            <w:shd w:val="clear" w:color="auto" w:fill="auto"/>
            <w:vAlign w:val="bottom"/>
          </w:tcPr>
          <w:p w14:paraId="5A6FF4C0" w14:textId="77777777" w:rsidR="004A55EE" w:rsidRPr="000D08FD" w:rsidRDefault="004A55EE" w:rsidP="000D08FD">
            <w:pPr>
              <w:suppressAutoHyphens w:val="0"/>
              <w:spacing w:before="40" w:after="40" w:line="220" w:lineRule="exact"/>
              <w:ind w:right="113"/>
              <w:jc w:val="right"/>
              <w:rPr>
                <w:sz w:val="18"/>
              </w:rPr>
            </w:pPr>
            <w:r w:rsidRPr="000D08FD">
              <w:rPr>
                <w:sz w:val="18"/>
              </w:rPr>
              <w:t>16</w:t>
            </w:r>
          </w:p>
        </w:tc>
      </w:tr>
      <w:tr w:rsidR="005736EF" w:rsidRPr="000D08FD" w14:paraId="7D96A6A3" w14:textId="77777777" w:rsidTr="005736EF">
        <w:tc>
          <w:tcPr>
            <w:tcW w:w="2410" w:type="dxa"/>
            <w:shd w:val="clear" w:color="auto" w:fill="auto"/>
            <w:noWrap/>
          </w:tcPr>
          <w:p w14:paraId="5E67CCB0" w14:textId="77777777" w:rsidR="004A55EE" w:rsidRPr="000D08FD" w:rsidRDefault="004A55EE" w:rsidP="000D08FD">
            <w:pPr>
              <w:suppressAutoHyphens w:val="0"/>
              <w:spacing w:before="40" w:after="40" w:line="220" w:lineRule="exact"/>
              <w:ind w:right="113"/>
              <w:rPr>
                <w:sz w:val="18"/>
              </w:rPr>
            </w:pPr>
            <w:r w:rsidRPr="000D08FD">
              <w:rPr>
                <w:sz w:val="18"/>
              </w:rPr>
              <w:t>Pneumococcal diseases</w:t>
            </w:r>
          </w:p>
        </w:tc>
        <w:tc>
          <w:tcPr>
            <w:tcW w:w="623" w:type="dxa"/>
            <w:shd w:val="clear" w:color="auto" w:fill="auto"/>
            <w:vAlign w:val="bottom"/>
          </w:tcPr>
          <w:p w14:paraId="4F24570D" w14:textId="77777777" w:rsidR="004A55EE" w:rsidRPr="000D08FD" w:rsidRDefault="004A55EE" w:rsidP="000D08FD">
            <w:pPr>
              <w:suppressAutoHyphens w:val="0"/>
              <w:spacing w:before="40" w:after="40" w:line="220" w:lineRule="exact"/>
              <w:ind w:right="113"/>
              <w:jc w:val="right"/>
              <w:rPr>
                <w:sz w:val="18"/>
              </w:rPr>
            </w:pPr>
            <w:r w:rsidRPr="000D08FD">
              <w:rPr>
                <w:sz w:val="18"/>
              </w:rPr>
              <w:t>560</w:t>
            </w:r>
          </w:p>
        </w:tc>
        <w:tc>
          <w:tcPr>
            <w:tcW w:w="723" w:type="dxa"/>
            <w:shd w:val="clear" w:color="auto" w:fill="auto"/>
            <w:vAlign w:val="bottom"/>
          </w:tcPr>
          <w:p w14:paraId="402C62C4" w14:textId="77777777" w:rsidR="004A55EE" w:rsidRPr="000D08FD" w:rsidRDefault="004A55EE" w:rsidP="000D08FD">
            <w:pPr>
              <w:suppressAutoHyphens w:val="0"/>
              <w:spacing w:before="40" w:after="40" w:line="220" w:lineRule="exact"/>
              <w:ind w:right="113"/>
              <w:jc w:val="right"/>
              <w:rPr>
                <w:sz w:val="18"/>
              </w:rPr>
            </w:pPr>
            <w:r w:rsidRPr="000D08FD">
              <w:rPr>
                <w:sz w:val="18"/>
              </w:rPr>
              <w:t>594</w:t>
            </w:r>
          </w:p>
        </w:tc>
        <w:tc>
          <w:tcPr>
            <w:tcW w:w="723" w:type="dxa"/>
            <w:shd w:val="clear" w:color="auto" w:fill="auto"/>
            <w:vAlign w:val="bottom"/>
          </w:tcPr>
          <w:p w14:paraId="01D5D944" w14:textId="77777777" w:rsidR="004A55EE" w:rsidRPr="000D08FD" w:rsidRDefault="004A55EE" w:rsidP="000D08FD">
            <w:pPr>
              <w:suppressAutoHyphens w:val="0"/>
              <w:spacing w:before="40" w:after="40" w:line="220" w:lineRule="exact"/>
              <w:ind w:right="113"/>
              <w:jc w:val="right"/>
              <w:rPr>
                <w:sz w:val="18"/>
              </w:rPr>
            </w:pPr>
            <w:r w:rsidRPr="000D08FD">
              <w:rPr>
                <w:sz w:val="18"/>
              </w:rPr>
              <w:t>609</w:t>
            </w:r>
          </w:p>
        </w:tc>
        <w:tc>
          <w:tcPr>
            <w:tcW w:w="722" w:type="dxa"/>
            <w:shd w:val="clear" w:color="auto" w:fill="auto"/>
            <w:noWrap/>
            <w:vAlign w:val="bottom"/>
          </w:tcPr>
          <w:p w14:paraId="03FCB3F0" w14:textId="77777777" w:rsidR="004A55EE" w:rsidRPr="000D08FD" w:rsidRDefault="004A55EE" w:rsidP="000D08FD">
            <w:pPr>
              <w:suppressAutoHyphens w:val="0"/>
              <w:spacing w:before="40" w:after="40" w:line="220" w:lineRule="exact"/>
              <w:ind w:right="113"/>
              <w:jc w:val="right"/>
              <w:rPr>
                <w:sz w:val="18"/>
              </w:rPr>
            </w:pPr>
            <w:r w:rsidRPr="000D08FD">
              <w:rPr>
                <w:sz w:val="18"/>
              </w:rPr>
              <w:t>294</w:t>
            </w:r>
          </w:p>
        </w:tc>
        <w:tc>
          <w:tcPr>
            <w:tcW w:w="723" w:type="dxa"/>
            <w:shd w:val="clear" w:color="auto" w:fill="auto"/>
            <w:noWrap/>
            <w:vAlign w:val="bottom"/>
          </w:tcPr>
          <w:p w14:paraId="108FB471" w14:textId="77777777" w:rsidR="004A55EE" w:rsidRPr="000D08FD" w:rsidRDefault="004A55EE" w:rsidP="000D08FD">
            <w:pPr>
              <w:suppressAutoHyphens w:val="0"/>
              <w:spacing w:before="40" w:after="40" w:line="220" w:lineRule="exact"/>
              <w:ind w:right="113"/>
              <w:jc w:val="right"/>
              <w:rPr>
                <w:sz w:val="18"/>
              </w:rPr>
            </w:pPr>
            <w:r w:rsidRPr="000D08FD">
              <w:rPr>
                <w:sz w:val="18"/>
              </w:rPr>
              <w:t>319</w:t>
            </w:r>
          </w:p>
        </w:tc>
        <w:tc>
          <w:tcPr>
            <w:tcW w:w="723" w:type="dxa"/>
            <w:shd w:val="clear" w:color="auto" w:fill="auto"/>
            <w:noWrap/>
            <w:vAlign w:val="bottom"/>
          </w:tcPr>
          <w:p w14:paraId="740A0AA3" w14:textId="77777777" w:rsidR="004A55EE" w:rsidRPr="000D08FD" w:rsidRDefault="004A55EE" w:rsidP="000D08FD">
            <w:pPr>
              <w:suppressAutoHyphens w:val="0"/>
              <w:spacing w:before="40" w:after="40" w:line="220" w:lineRule="exact"/>
              <w:ind w:right="113"/>
              <w:jc w:val="right"/>
              <w:rPr>
                <w:sz w:val="18"/>
              </w:rPr>
            </w:pPr>
            <w:r w:rsidRPr="000D08FD">
              <w:rPr>
                <w:sz w:val="18"/>
              </w:rPr>
              <w:t>539</w:t>
            </w:r>
          </w:p>
        </w:tc>
        <w:tc>
          <w:tcPr>
            <w:tcW w:w="723" w:type="dxa"/>
            <w:shd w:val="clear" w:color="auto" w:fill="auto"/>
            <w:vAlign w:val="bottom"/>
          </w:tcPr>
          <w:p w14:paraId="4046F7A1" w14:textId="77777777" w:rsidR="004A55EE" w:rsidRPr="000D08FD" w:rsidRDefault="004A55EE" w:rsidP="000D08FD">
            <w:pPr>
              <w:suppressAutoHyphens w:val="0"/>
              <w:spacing w:before="40" w:after="40" w:line="220" w:lineRule="exact"/>
              <w:ind w:right="113"/>
              <w:jc w:val="right"/>
              <w:rPr>
                <w:sz w:val="18"/>
              </w:rPr>
            </w:pPr>
            <w:r w:rsidRPr="000D08FD">
              <w:rPr>
                <w:sz w:val="18"/>
              </w:rPr>
              <w:t>613</w:t>
            </w:r>
          </w:p>
        </w:tc>
      </w:tr>
      <w:tr w:rsidR="005736EF" w:rsidRPr="000D08FD" w14:paraId="0A17F540" w14:textId="77777777" w:rsidTr="005736EF">
        <w:tc>
          <w:tcPr>
            <w:tcW w:w="2410" w:type="dxa"/>
            <w:shd w:val="clear" w:color="auto" w:fill="auto"/>
            <w:noWrap/>
          </w:tcPr>
          <w:p w14:paraId="1783C28A" w14:textId="77777777" w:rsidR="004A55EE" w:rsidRPr="000D08FD" w:rsidRDefault="004A55EE" w:rsidP="000D08FD">
            <w:pPr>
              <w:suppressAutoHyphens w:val="0"/>
              <w:spacing w:before="40" w:after="40" w:line="220" w:lineRule="exact"/>
              <w:ind w:right="113"/>
              <w:rPr>
                <w:sz w:val="18"/>
              </w:rPr>
            </w:pPr>
            <w:r w:rsidRPr="000D08FD">
              <w:rPr>
                <w:sz w:val="18"/>
              </w:rPr>
              <w:t>Tetanus</w:t>
            </w:r>
          </w:p>
        </w:tc>
        <w:tc>
          <w:tcPr>
            <w:tcW w:w="623" w:type="dxa"/>
            <w:shd w:val="clear" w:color="auto" w:fill="auto"/>
            <w:vAlign w:val="bottom"/>
          </w:tcPr>
          <w:p w14:paraId="34CADD68"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659CBE3D" w14:textId="77777777" w:rsidR="004A55EE" w:rsidRPr="000D08FD" w:rsidRDefault="004A55EE" w:rsidP="000D08FD">
            <w:pPr>
              <w:suppressAutoHyphens w:val="0"/>
              <w:spacing w:before="40" w:after="40" w:line="220" w:lineRule="exact"/>
              <w:ind w:right="113"/>
              <w:jc w:val="right"/>
              <w:rPr>
                <w:sz w:val="18"/>
              </w:rPr>
            </w:pPr>
            <w:r w:rsidRPr="000D08FD">
              <w:rPr>
                <w:sz w:val="18"/>
              </w:rPr>
              <w:t>3</w:t>
            </w:r>
          </w:p>
        </w:tc>
        <w:tc>
          <w:tcPr>
            <w:tcW w:w="723" w:type="dxa"/>
            <w:shd w:val="clear" w:color="auto" w:fill="auto"/>
            <w:vAlign w:val="bottom"/>
          </w:tcPr>
          <w:p w14:paraId="493B13BC" w14:textId="77777777" w:rsidR="004A55EE" w:rsidRPr="000D08FD" w:rsidRDefault="004A55EE" w:rsidP="000D08FD">
            <w:pPr>
              <w:suppressAutoHyphens w:val="0"/>
              <w:spacing w:before="40" w:after="40" w:line="220" w:lineRule="exact"/>
              <w:ind w:right="113"/>
              <w:jc w:val="right"/>
              <w:rPr>
                <w:sz w:val="18"/>
              </w:rPr>
            </w:pPr>
          </w:p>
        </w:tc>
        <w:tc>
          <w:tcPr>
            <w:tcW w:w="722" w:type="dxa"/>
            <w:shd w:val="clear" w:color="auto" w:fill="auto"/>
            <w:noWrap/>
            <w:vAlign w:val="bottom"/>
          </w:tcPr>
          <w:p w14:paraId="7A70EA83"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58E18DE9"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noWrap/>
            <w:vAlign w:val="bottom"/>
          </w:tcPr>
          <w:p w14:paraId="600E1A41" w14:textId="77777777" w:rsidR="004A55EE" w:rsidRPr="000D08FD" w:rsidRDefault="004A55EE" w:rsidP="000D08FD">
            <w:pPr>
              <w:suppressAutoHyphens w:val="0"/>
              <w:spacing w:before="40" w:after="40" w:line="220" w:lineRule="exact"/>
              <w:ind w:right="113"/>
              <w:jc w:val="right"/>
              <w:rPr>
                <w:sz w:val="18"/>
              </w:rPr>
            </w:pPr>
          </w:p>
        </w:tc>
        <w:tc>
          <w:tcPr>
            <w:tcW w:w="723" w:type="dxa"/>
            <w:shd w:val="clear" w:color="auto" w:fill="auto"/>
            <w:vAlign w:val="bottom"/>
          </w:tcPr>
          <w:p w14:paraId="18121E0F" w14:textId="77777777" w:rsidR="004A55EE" w:rsidRPr="000D08FD" w:rsidRDefault="004A55EE" w:rsidP="000D08FD">
            <w:pPr>
              <w:suppressAutoHyphens w:val="0"/>
              <w:spacing w:before="40" w:after="40" w:line="220" w:lineRule="exact"/>
              <w:ind w:right="113"/>
              <w:jc w:val="right"/>
              <w:rPr>
                <w:sz w:val="18"/>
              </w:rPr>
            </w:pPr>
          </w:p>
        </w:tc>
      </w:tr>
      <w:tr w:rsidR="005736EF" w:rsidRPr="000D08FD" w14:paraId="06ABBB7A" w14:textId="77777777" w:rsidTr="005736EF">
        <w:tc>
          <w:tcPr>
            <w:tcW w:w="2410" w:type="dxa"/>
            <w:shd w:val="clear" w:color="auto" w:fill="auto"/>
            <w:noWrap/>
          </w:tcPr>
          <w:p w14:paraId="54285CE2" w14:textId="77777777" w:rsidR="004A55EE" w:rsidRPr="000D08FD" w:rsidRDefault="004A55EE" w:rsidP="000D08FD">
            <w:pPr>
              <w:suppressAutoHyphens w:val="0"/>
              <w:spacing w:before="40" w:after="40" w:line="220" w:lineRule="exact"/>
              <w:ind w:right="113"/>
              <w:rPr>
                <w:sz w:val="18"/>
              </w:rPr>
            </w:pPr>
            <w:r w:rsidRPr="000D08FD">
              <w:rPr>
                <w:sz w:val="18"/>
              </w:rPr>
              <w:t>Tuberculosis</w:t>
            </w:r>
          </w:p>
        </w:tc>
        <w:tc>
          <w:tcPr>
            <w:tcW w:w="623" w:type="dxa"/>
            <w:shd w:val="clear" w:color="auto" w:fill="auto"/>
            <w:vAlign w:val="bottom"/>
          </w:tcPr>
          <w:p w14:paraId="2B8032A1" w14:textId="77777777" w:rsidR="004A55EE" w:rsidRPr="000D08FD" w:rsidRDefault="004A55EE" w:rsidP="000D08FD">
            <w:pPr>
              <w:suppressAutoHyphens w:val="0"/>
              <w:spacing w:before="40" w:after="40" w:line="220" w:lineRule="exact"/>
              <w:ind w:right="113"/>
              <w:jc w:val="right"/>
              <w:rPr>
                <w:sz w:val="18"/>
              </w:rPr>
            </w:pPr>
            <w:r w:rsidRPr="000D08FD">
              <w:rPr>
                <w:sz w:val="18"/>
              </w:rPr>
              <w:t>261</w:t>
            </w:r>
          </w:p>
        </w:tc>
        <w:tc>
          <w:tcPr>
            <w:tcW w:w="723" w:type="dxa"/>
            <w:shd w:val="clear" w:color="auto" w:fill="auto"/>
            <w:vAlign w:val="bottom"/>
          </w:tcPr>
          <w:p w14:paraId="70230CDF" w14:textId="77777777" w:rsidR="004A55EE" w:rsidRPr="000D08FD" w:rsidRDefault="004A55EE" w:rsidP="000D08FD">
            <w:pPr>
              <w:suppressAutoHyphens w:val="0"/>
              <w:spacing w:before="40" w:after="40" w:line="220" w:lineRule="exact"/>
              <w:ind w:right="113"/>
              <w:jc w:val="right"/>
              <w:rPr>
                <w:sz w:val="18"/>
              </w:rPr>
            </w:pPr>
            <w:r w:rsidRPr="000D08FD">
              <w:rPr>
                <w:sz w:val="18"/>
              </w:rPr>
              <w:t>208</w:t>
            </w:r>
          </w:p>
        </w:tc>
        <w:tc>
          <w:tcPr>
            <w:tcW w:w="723" w:type="dxa"/>
            <w:shd w:val="clear" w:color="auto" w:fill="auto"/>
            <w:vAlign w:val="bottom"/>
          </w:tcPr>
          <w:p w14:paraId="0BB1C4AC" w14:textId="77777777" w:rsidR="004A55EE" w:rsidRPr="000D08FD" w:rsidRDefault="004A55EE" w:rsidP="000D08FD">
            <w:pPr>
              <w:suppressAutoHyphens w:val="0"/>
              <w:spacing w:before="40" w:after="40" w:line="220" w:lineRule="exact"/>
              <w:ind w:right="113"/>
              <w:jc w:val="right"/>
              <w:rPr>
                <w:sz w:val="18"/>
              </w:rPr>
            </w:pPr>
            <w:r w:rsidRPr="000D08FD">
              <w:rPr>
                <w:sz w:val="18"/>
              </w:rPr>
              <w:t>166</w:t>
            </w:r>
          </w:p>
        </w:tc>
        <w:tc>
          <w:tcPr>
            <w:tcW w:w="722" w:type="dxa"/>
            <w:shd w:val="clear" w:color="auto" w:fill="auto"/>
            <w:noWrap/>
            <w:vAlign w:val="bottom"/>
          </w:tcPr>
          <w:p w14:paraId="3DD29F20" w14:textId="77777777" w:rsidR="004A55EE" w:rsidRPr="000D08FD" w:rsidRDefault="004A55EE" w:rsidP="000D08FD">
            <w:pPr>
              <w:suppressAutoHyphens w:val="0"/>
              <w:spacing w:before="40" w:after="40" w:line="220" w:lineRule="exact"/>
              <w:ind w:right="113"/>
              <w:jc w:val="right"/>
              <w:rPr>
                <w:sz w:val="18"/>
              </w:rPr>
            </w:pPr>
            <w:r w:rsidRPr="000D08FD">
              <w:rPr>
                <w:sz w:val="18"/>
              </w:rPr>
              <w:t>157</w:t>
            </w:r>
          </w:p>
        </w:tc>
        <w:tc>
          <w:tcPr>
            <w:tcW w:w="723" w:type="dxa"/>
            <w:shd w:val="clear" w:color="auto" w:fill="auto"/>
            <w:noWrap/>
            <w:vAlign w:val="bottom"/>
          </w:tcPr>
          <w:p w14:paraId="542F61A5" w14:textId="77777777" w:rsidR="004A55EE" w:rsidRPr="000D08FD" w:rsidRDefault="004A55EE" w:rsidP="000D08FD">
            <w:pPr>
              <w:suppressAutoHyphens w:val="0"/>
              <w:spacing w:before="40" w:after="40" w:line="220" w:lineRule="exact"/>
              <w:ind w:right="113"/>
              <w:jc w:val="right"/>
              <w:rPr>
                <w:sz w:val="18"/>
              </w:rPr>
            </w:pPr>
            <w:r w:rsidRPr="000D08FD">
              <w:rPr>
                <w:sz w:val="18"/>
              </w:rPr>
              <w:t>155</w:t>
            </w:r>
          </w:p>
        </w:tc>
        <w:tc>
          <w:tcPr>
            <w:tcW w:w="723" w:type="dxa"/>
            <w:shd w:val="clear" w:color="auto" w:fill="auto"/>
            <w:noWrap/>
            <w:vAlign w:val="bottom"/>
          </w:tcPr>
          <w:p w14:paraId="38C1DAAC" w14:textId="77777777" w:rsidR="004A55EE" w:rsidRPr="000D08FD" w:rsidRDefault="004A55EE" w:rsidP="000D08FD">
            <w:pPr>
              <w:suppressAutoHyphens w:val="0"/>
              <w:spacing w:before="40" w:after="40" w:line="220" w:lineRule="exact"/>
              <w:ind w:right="113"/>
              <w:jc w:val="right"/>
              <w:rPr>
                <w:sz w:val="18"/>
              </w:rPr>
            </w:pPr>
            <w:r w:rsidRPr="000D08FD">
              <w:rPr>
                <w:sz w:val="18"/>
              </w:rPr>
              <w:t>173</w:t>
            </w:r>
          </w:p>
        </w:tc>
        <w:tc>
          <w:tcPr>
            <w:tcW w:w="723" w:type="dxa"/>
            <w:shd w:val="clear" w:color="auto" w:fill="auto"/>
            <w:vAlign w:val="bottom"/>
          </w:tcPr>
          <w:p w14:paraId="7FEEC941" w14:textId="77777777" w:rsidR="004A55EE" w:rsidRPr="000D08FD" w:rsidRDefault="004A55EE" w:rsidP="000D08FD">
            <w:pPr>
              <w:suppressAutoHyphens w:val="0"/>
              <w:spacing w:before="40" w:after="40" w:line="220" w:lineRule="exact"/>
              <w:ind w:right="113"/>
              <w:jc w:val="right"/>
              <w:rPr>
                <w:sz w:val="18"/>
              </w:rPr>
            </w:pPr>
            <w:r w:rsidRPr="000D08FD">
              <w:rPr>
                <w:sz w:val="18"/>
              </w:rPr>
              <w:t>153</w:t>
            </w:r>
          </w:p>
        </w:tc>
      </w:tr>
      <w:tr w:rsidR="005736EF" w:rsidRPr="000D08FD" w14:paraId="7B539241" w14:textId="77777777" w:rsidTr="005736EF">
        <w:tc>
          <w:tcPr>
            <w:tcW w:w="2410" w:type="dxa"/>
            <w:shd w:val="clear" w:color="auto" w:fill="auto"/>
            <w:noWrap/>
          </w:tcPr>
          <w:p w14:paraId="0543EA5A" w14:textId="77777777" w:rsidR="004A55EE" w:rsidRPr="000D08FD" w:rsidRDefault="004A55EE" w:rsidP="000D08FD">
            <w:pPr>
              <w:suppressAutoHyphens w:val="0"/>
              <w:spacing w:before="40" w:after="40" w:line="220" w:lineRule="exact"/>
              <w:ind w:right="113"/>
              <w:rPr>
                <w:sz w:val="18"/>
              </w:rPr>
            </w:pPr>
            <w:r w:rsidRPr="000D08FD">
              <w:rPr>
                <w:sz w:val="18"/>
              </w:rPr>
              <w:t>Tularaemia</w:t>
            </w:r>
          </w:p>
        </w:tc>
        <w:tc>
          <w:tcPr>
            <w:tcW w:w="623" w:type="dxa"/>
            <w:shd w:val="clear" w:color="auto" w:fill="auto"/>
            <w:vAlign w:val="bottom"/>
          </w:tcPr>
          <w:p w14:paraId="1982268F" w14:textId="77777777" w:rsidR="004A55EE" w:rsidRPr="000D08FD" w:rsidRDefault="004A55EE" w:rsidP="000D08FD">
            <w:pPr>
              <w:suppressAutoHyphens w:val="0"/>
              <w:spacing w:before="40" w:after="40" w:line="220" w:lineRule="exact"/>
              <w:ind w:right="113"/>
              <w:jc w:val="right"/>
              <w:rPr>
                <w:sz w:val="18"/>
              </w:rPr>
            </w:pPr>
            <w:r w:rsidRPr="000D08FD">
              <w:rPr>
                <w:sz w:val="18"/>
              </w:rPr>
              <w:t>92</w:t>
            </w:r>
          </w:p>
        </w:tc>
        <w:tc>
          <w:tcPr>
            <w:tcW w:w="723" w:type="dxa"/>
            <w:shd w:val="clear" w:color="auto" w:fill="auto"/>
            <w:vAlign w:val="bottom"/>
          </w:tcPr>
          <w:p w14:paraId="310E07B4" w14:textId="77777777" w:rsidR="004A55EE" w:rsidRPr="000D08FD" w:rsidRDefault="004A55EE" w:rsidP="000D08FD">
            <w:pPr>
              <w:suppressAutoHyphens w:val="0"/>
              <w:spacing w:before="40" w:after="40" w:line="220" w:lineRule="exact"/>
              <w:ind w:right="113"/>
              <w:jc w:val="right"/>
              <w:rPr>
                <w:sz w:val="18"/>
              </w:rPr>
            </w:pPr>
            <w:r w:rsidRPr="000D08FD">
              <w:rPr>
                <w:sz w:val="18"/>
              </w:rPr>
              <w:t>58</w:t>
            </w:r>
          </w:p>
        </w:tc>
        <w:tc>
          <w:tcPr>
            <w:tcW w:w="723" w:type="dxa"/>
            <w:shd w:val="clear" w:color="auto" w:fill="auto"/>
            <w:vAlign w:val="bottom"/>
          </w:tcPr>
          <w:p w14:paraId="024A505F" w14:textId="77777777" w:rsidR="004A55EE" w:rsidRPr="000D08FD" w:rsidRDefault="004A55EE" w:rsidP="000D08FD">
            <w:pPr>
              <w:suppressAutoHyphens w:val="0"/>
              <w:spacing w:before="40" w:after="40" w:line="220" w:lineRule="exact"/>
              <w:ind w:right="113"/>
              <w:jc w:val="right"/>
              <w:rPr>
                <w:sz w:val="18"/>
              </w:rPr>
            </w:pPr>
            <w:r w:rsidRPr="000D08FD">
              <w:rPr>
                <w:sz w:val="18"/>
              </w:rPr>
              <w:t>183</w:t>
            </w:r>
          </w:p>
        </w:tc>
        <w:tc>
          <w:tcPr>
            <w:tcW w:w="722" w:type="dxa"/>
            <w:shd w:val="clear" w:color="auto" w:fill="auto"/>
            <w:noWrap/>
            <w:vAlign w:val="bottom"/>
          </w:tcPr>
          <w:p w14:paraId="77FA0707" w14:textId="77777777" w:rsidR="004A55EE" w:rsidRPr="000D08FD" w:rsidRDefault="004A55EE" w:rsidP="000D08FD">
            <w:pPr>
              <w:suppressAutoHyphens w:val="0"/>
              <w:spacing w:before="40" w:after="40" w:line="220" w:lineRule="exact"/>
              <w:ind w:right="113"/>
              <w:jc w:val="right"/>
              <w:rPr>
                <w:sz w:val="18"/>
              </w:rPr>
            </w:pPr>
            <w:r w:rsidRPr="000D08FD">
              <w:rPr>
                <w:sz w:val="18"/>
              </w:rPr>
              <w:t>99</w:t>
            </w:r>
          </w:p>
        </w:tc>
        <w:tc>
          <w:tcPr>
            <w:tcW w:w="723" w:type="dxa"/>
            <w:shd w:val="clear" w:color="auto" w:fill="auto"/>
            <w:noWrap/>
            <w:vAlign w:val="bottom"/>
          </w:tcPr>
          <w:p w14:paraId="4DEC926D" w14:textId="77777777" w:rsidR="004A55EE" w:rsidRPr="000D08FD" w:rsidRDefault="004A55EE" w:rsidP="000D08FD">
            <w:pPr>
              <w:suppressAutoHyphens w:val="0"/>
              <w:spacing w:before="40" w:after="40" w:line="220" w:lineRule="exact"/>
              <w:ind w:right="113"/>
              <w:jc w:val="right"/>
              <w:rPr>
                <w:sz w:val="18"/>
              </w:rPr>
            </w:pPr>
            <w:r w:rsidRPr="000D08FD">
              <w:rPr>
                <w:sz w:val="18"/>
              </w:rPr>
              <w:t>95</w:t>
            </w:r>
          </w:p>
        </w:tc>
        <w:tc>
          <w:tcPr>
            <w:tcW w:w="723" w:type="dxa"/>
            <w:shd w:val="clear" w:color="auto" w:fill="auto"/>
            <w:noWrap/>
            <w:vAlign w:val="bottom"/>
          </w:tcPr>
          <w:p w14:paraId="07BA4C53" w14:textId="77777777" w:rsidR="004A55EE" w:rsidRPr="000D08FD" w:rsidRDefault="004A55EE" w:rsidP="000D08FD">
            <w:pPr>
              <w:suppressAutoHyphens w:val="0"/>
              <w:spacing w:before="40" w:after="40" w:line="220" w:lineRule="exact"/>
              <w:ind w:right="113"/>
              <w:jc w:val="right"/>
              <w:rPr>
                <w:sz w:val="18"/>
              </w:rPr>
            </w:pPr>
            <w:r w:rsidRPr="000D08FD">
              <w:rPr>
                <w:sz w:val="18"/>
              </w:rPr>
              <w:t>58</w:t>
            </w:r>
          </w:p>
        </w:tc>
        <w:tc>
          <w:tcPr>
            <w:tcW w:w="723" w:type="dxa"/>
            <w:shd w:val="clear" w:color="auto" w:fill="auto"/>
            <w:vAlign w:val="bottom"/>
          </w:tcPr>
          <w:p w14:paraId="110EAEC6" w14:textId="77777777" w:rsidR="004A55EE" w:rsidRPr="000D08FD" w:rsidRDefault="004A55EE" w:rsidP="000D08FD">
            <w:pPr>
              <w:suppressAutoHyphens w:val="0"/>
              <w:spacing w:before="40" w:after="40" w:line="220" w:lineRule="exact"/>
              <w:ind w:right="113"/>
              <w:jc w:val="right"/>
              <w:rPr>
                <w:sz w:val="18"/>
              </w:rPr>
            </w:pPr>
            <w:r w:rsidRPr="000D08FD">
              <w:rPr>
                <w:sz w:val="18"/>
              </w:rPr>
              <w:t>149</w:t>
            </w:r>
          </w:p>
        </w:tc>
      </w:tr>
      <w:tr w:rsidR="005736EF" w:rsidRPr="000D08FD" w14:paraId="3455C641" w14:textId="77777777" w:rsidTr="005736EF">
        <w:tc>
          <w:tcPr>
            <w:tcW w:w="2410" w:type="dxa"/>
            <w:shd w:val="clear" w:color="auto" w:fill="auto"/>
            <w:noWrap/>
          </w:tcPr>
          <w:p w14:paraId="501ECDE2" w14:textId="77777777" w:rsidR="004A55EE" w:rsidRPr="000D08FD" w:rsidRDefault="004A55EE" w:rsidP="000D08FD">
            <w:pPr>
              <w:suppressAutoHyphens w:val="0"/>
              <w:spacing w:before="40" w:after="40" w:line="220" w:lineRule="exact"/>
              <w:ind w:right="113"/>
              <w:rPr>
                <w:sz w:val="18"/>
              </w:rPr>
            </w:pPr>
            <w:r w:rsidRPr="000D08FD">
              <w:rPr>
                <w:sz w:val="18"/>
              </w:rPr>
              <w:t>Typhoid fever</w:t>
            </w:r>
          </w:p>
        </w:tc>
        <w:tc>
          <w:tcPr>
            <w:tcW w:w="623" w:type="dxa"/>
            <w:shd w:val="clear" w:color="auto" w:fill="auto"/>
            <w:vAlign w:val="bottom"/>
          </w:tcPr>
          <w:p w14:paraId="48CD441F" w14:textId="77777777" w:rsidR="004A55EE" w:rsidRPr="000D08FD" w:rsidRDefault="004A55EE" w:rsidP="000D08FD">
            <w:pPr>
              <w:suppressAutoHyphens w:val="0"/>
              <w:spacing w:before="40" w:after="40" w:line="220" w:lineRule="exact"/>
              <w:ind w:right="113"/>
              <w:jc w:val="right"/>
              <w:rPr>
                <w:sz w:val="18"/>
              </w:rPr>
            </w:pPr>
            <w:r w:rsidRPr="000D08FD">
              <w:rPr>
                <w:sz w:val="18"/>
              </w:rPr>
              <w:t>12</w:t>
            </w:r>
          </w:p>
        </w:tc>
        <w:tc>
          <w:tcPr>
            <w:tcW w:w="723" w:type="dxa"/>
            <w:shd w:val="clear" w:color="auto" w:fill="auto"/>
            <w:vAlign w:val="bottom"/>
          </w:tcPr>
          <w:p w14:paraId="05BB3E1E" w14:textId="77777777" w:rsidR="004A55EE" w:rsidRPr="000D08FD" w:rsidRDefault="004A55EE" w:rsidP="000D08FD">
            <w:pPr>
              <w:suppressAutoHyphens w:val="0"/>
              <w:spacing w:before="40" w:after="40" w:line="220" w:lineRule="exact"/>
              <w:ind w:right="113"/>
              <w:jc w:val="right"/>
              <w:rPr>
                <w:sz w:val="18"/>
              </w:rPr>
            </w:pPr>
            <w:r w:rsidRPr="000D08FD">
              <w:rPr>
                <w:sz w:val="18"/>
              </w:rPr>
              <w:t>23</w:t>
            </w:r>
          </w:p>
        </w:tc>
        <w:tc>
          <w:tcPr>
            <w:tcW w:w="723" w:type="dxa"/>
            <w:shd w:val="clear" w:color="auto" w:fill="auto"/>
            <w:vAlign w:val="bottom"/>
          </w:tcPr>
          <w:p w14:paraId="7B4ACB1A" w14:textId="77777777" w:rsidR="004A55EE" w:rsidRPr="000D08FD" w:rsidRDefault="004A55EE" w:rsidP="000D08FD">
            <w:pPr>
              <w:suppressAutoHyphens w:val="0"/>
              <w:spacing w:before="40" w:after="40" w:line="220" w:lineRule="exact"/>
              <w:ind w:right="113"/>
              <w:jc w:val="right"/>
              <w:rPr>
                <w:sz w:val="18"/>
              </w:rPr>
            </w:pPr>
            <w:r w:rsidRPr="000D08FD">
              <w:rPr>
                <w:sz w:val="18"/>
              </w:rPr>
              <w:t>13</w:t>
            </w:r>
          </w:p>
        </w:tc>
        <w:tc>
          <w:tcPr>
            <w:tcW w:w="722" w:type="dxa"/>
            <w:shd w:val="clear" w:color="auto" w:fill="auto"/>
            <w:noWrap/>
            <w:vAlign w:val="bottom"/>
          </w:tcPr>
          <w:p w14:paraId="7F5EAC36" w14:textId="77777777" w:rsidR="004A55EE" w:rsidRPr="000D08FD" w:rsidRDefault="004A55EE" w:rsidP="000D08FD">
            <w:pPr>
              <w:suppressAutoHyphens w:val="0"/>
              <w:spacing w:before="40" w:after="40" w:line="220" w:lineRule="exact"/>
              <w:ind w:right="113"/>
              <w:jc w:val="right"/>
              <w:rPr>
                <w:sz w:val="18"/>
              </w:rPr>
            </w:pPr>
            <w:r w:rsidRPr="000D08FD">
              <w:rPr>
                <w:sz w:val="18"/>
              </w:rPr>
              <w:t>7</w:t>
            </w:r>
          </w:p>
        </w:tc>
        <w:tc>
          <w:tcPr>
            <w:tcW w:w="723" w:type="dxa"/>
            <w:shd w:val="clear" w:color="auto" w:fill="auto"/>
            <w:noWrap/>
            <w:vAlign w:val="bottom"/>
          </w:tcPr>
          <w:p w14:paraId="6E0198EA" w14:textId="77777777" w:rsidR="004A55EE" w:rsidRPr="000D08FD" w:rsidRDefault="004A55EE" w:rsidP="000D08FD">
            <w:pPr>
              <w:suppressAutoHyphens w:val="0"/>
              <w:spacing w:before="40" w:after="40" w:line="220" w:lineRule="exact"/>
              <w:ind w:right="113"/>
              <w:jc w:val="right"/>
              <w:rPr>
                <w:sz w:val="18"/>
              </w:rPr>
            </w:pPr>
            <w:r w:rsidRPr="000D08FD">
              <w:rPr>
                <w:sz w:val="18"/>
              </w:rPr>
              <w:t>6</w:t>
            </w:r>
          </w:p>
        </w:tc>
        <w:tc>
          <w:tcPr>
            <w:tcW w:w="723" w:type="dxa"/>
            <w:shd w:val="clear" w:color="auto" w:fill="auto"/>
            <w:noWrap/>
            <w:vAlign w:val="bottom"/>
          </w:tcPr>
          <w:p w14:paraId="4E54283E" w14:textId="77777777" w:rsidR="004A55EE" w:rsidRPr="000D08FD" w:rsidRDefault="004A55EE" w:rsidP="000D08FD">
            <w:pPr>
              <w:suppressAutoHyphens w:val="0"/>
              <w:spacing w:before="40" w:after="40" w:line="220" w:lineRule="exact"/>
              <w:ind w:right="113"/>
              <w:jc w:val="right"/>
              <w:rPr>
                <w:sz w:val="18"/>
              </w:rPr>
            </w:pPr>
            <w:r w:rsidRPr="000D08FD">
              <w:rPr>
                <w:sz w:val="18"/>
              </w:rPr>
              <w:t>7</w:t>
            </w:r>
          </w:p>
        </w:tc>
        <w:tc>
          <w:tcPr>
            <w:tcW w:w="723" w:type="dxa"/>
            <w:shd w:val="clear" w:color="auto" w:fill="auto"/>
            <w:vAlign w:val="bottom"/>
          </w:tcPr>
          <w:p w14:paraId="0D98A745" w14:textId="77777777" w:rsidR="004A55EE" w:rsidRPr="000D08FD" w:rsidRDefault="004A55EE" w:rsidP="000D08FD">
            <w:pPr>
              <w:suppressAutoHyphens w:val="0"/>
              <w:spacing w:before="40" w:after="40" w:line="220" w:lineRule="exact"/>
              <w:ind w:right="113"/>
              <w:jc w:val="right"/>
              <w:rPr>
                <w:sz w:val="18"/>
              </w:rPr>
            </w:pPr>
            <w:r w:rsidRPr="000D08FD">
              <w:rPr>
                <w:sz w:val="18"/>
              </w:rPr>
              <w:t>14</w:t>
            </w:r>
          </w:p>
        </w:tc>
      </w:tr>
      <w:tr w:rsidR="005736EF" w:rsidRPr="000D08FD" w14:paraId="104B5AC5" w14:textId="77777777" w:rsidTr="005736EF">
        <w:tc>
          <w:tcPr>
            <w:tcW w:w="2410" w:type="dxa"/>
            <w:shd w:val="clear" w:color="auto" w:fill="auto"/>
            <w:noWrap/>
          </w:tcPr>
          <w:p w14:paraId="59A36A54" w14:textId="77777777" w:rsidR="004A55EE" w:rsidRPr="000D08FD" w:rsidRDefault="004A55EE" w:rsidP="000D08FD">
            <w:pPr>
              <w:suppressAutoHyphens w:val="0"/>
              <w:spacing w:before="40" w:after="40" w:line="220" w:lineRule="exact"/>
              <w:ind w:right="113"/>
              <w:rPr>
                <w:sz w:val="18"/>
              </w:rPr>
            </w:pPr>
            <w:r w:rsidRPr="000D08FD">
              <w:rPr>
                <w:sz w:val="18"/>
              </w:rPr>
              <w:t xml:space="preserve">VRE infection/carrier </w:t>
            </w:r>
          </w:p>
        </w:tc>
        <w:tc>
          <w:tcPr>
            <w:tcW w:w="623" w:type="dxa"/>
            <w:shd w:val="clear" w:color="auto" w:fill="auto"/>
            <w:vAlign w:val="bottom"/>
          </w:tcPr>
          <w:p w14:paraId="6D32F3A0" w14:textId="77777777" w:rsidR="004A55EE" w:rsidRPr="000D08FD" w:rsidRDefault="004A55EE" w:rsidP="000D08FD">
            <w:pPr>
              <w:suppressAutoHyphens w:val="0"/>
              <w:spacing w:before="40" w:after="40" w:line="220" w:lineRule="exact"/>
              <w:ind w:right="113"/>
              <w:jc w:val="right"/>
              <w:rPr>
                <w:sz w:val="18"/>
              </w:rPr>
            </w:pPr>
            <w:r w:rsidRPr="000D08FD">
              <w:rPr>
                <w:sz w:val="18"/>
              </w:rPr>
              <w:t>376</w:t>
            </w:r>
          </w:p>
        </w:tc>
        <w:tc>
          <w:tcPr>
            <w:tcW w:w="723" w:type="dxa"/>
            <w:shd w:val="clear" w:color="auto" w:fill="auto"/>
            <w:vAlign w:val="bottom"/>
          </w:tcPr>
          <w:p w14:paraId="56B93C88" w14:textId="77777777" w:rsidR="004A55EE" w:rsidRPr="000D08FD" w:rsidRDefault="004A55EE" w:rsidP="000D08FD">
            <w:pPr>
              <w:suppressAutoHyphens w:val="0"/>
              <w:spacing w:before="40" w:after="40" w:line="220" w:lineRule="exact"/>
              <w:ind w:right="113"/>
              <w:jc w:val="right"/>
              <w:rPr>
                <w:sz w:val="18"/>
              </w:rPr>
            </w:pPr>
            <w:r w:rsidRPr="000D08FD">
              <w:rPr>
                <w:sz w:val="18"/>
              </w:rPr>
              <w:t>257</w:t>
            </w:r>
          </w:p>
        </w:tc>
        <w:tc>
          <w:tcPr>
            <w:tcW w:w="723" w:type="dxa"/>
            <w:shd w:val="clear" w:color="auto" w:fill="auto"/>
            <w:vAlign w:val="bottom"/>
          </w:tcPr>
          <w:p w14:paraId="1B540D8B" w14:textId="77777777" w:rsidR="004A55EE" w:rsidRPr="000D08FD" w:rsidRDefault="004A55EE" w:rsidP="000D08FD">
            <w:pPr>
              <w:suppressAutoHyphens w:val="0"/>
              <w:spacing w:before="40" w:after="40" w:line="220" w:lineRule="exact"/>
              <w:ind w:right="113"/>
              <w:jc w:val="right"/>
              <w:rPr>
                <w:sz w:val="18"/>
              </w:rPr>
            </w:pPr>
            <w:r w:rsidRPr="000D08FD">
              <w:rPr>
                <w:sz w:val="18"/>
              </w:rPr>
              <w:t>205</w:t>
            </w:r>
          </w:p>
        </w:tc>
        <w:tc>
          <w:tcPr>
            <w:tcW w:w="722" w:type="dxa"/>
            <w:shd w:val="clear" w:color="auto" w:fill="auto"/>
            <w:noWrap/>
            <w:vAlign w:val="bottom"/>
          </w:tcPr>
          <w:p w14:paraId="029842B3" w14:textId="77777777" w:rsidR="004A55EE" w:rsidRPr="000D08FD" w:rsidRDefault="004A55EE" w:rsidP="000D08FD">
            <w:pPr>
              <w:suppressAutoHyphens w:val="0"/>
              <w:spacing w:before="40" w:after="40" w:line="220" w:lineRule="exact"/>
              <w:ind w:right="113"/>
              <w:jc w:val="right"/>
              <w:rPr>
                <w:sz w:val="18"/>
              </w:rPr>
            </w:pPr>
            <w:r w:rsidRPr="000D08FD">
              <w:rPr>
                <w:sz w:val="18"/>
              </w:rPr>
              <w:t>74</w:t>
            </w:r>
          </w:p>
        </w:tc>
        <w:tc>
          <w:tcPr>
            <w:tcW w:w="723" w:type="dxa"/>
            <w:shd w:val="clear" w:color="auto" w:fill="auto"/>
            <w:noWrap/>
            <w:vAlign w:val="bottom"/>
          </w:tcPr>
          <w:p w14:paraId="26437F28" w14:textId="77777777" w:rsidR="004A55EE" w:rsidRPr="000D08FD" w:rsidRDefault="004A55EE" w:rsidP="000D08FD">
            <w:pPr>
              <w:suppressAutoHyphens w:val="0"/>
              <w:spacing w:before="40" w:after="40" w:line="220" w:lineRule="exact"/>
              <w:ind w:right="113"/>
              <w:jc w:val="right"/>
              <w:rPr>
                <w:sz w:val="18"/>
              </w:rPr>
            </w:pPr>
            <w:r w:rsidRPr="000D08FD">
              <w:rPr>
                <w:sz w:val="18"/>
              </w:rPr>
              <w:t>34</w:t>
            </w:r>
          </w:p>
        </w:tc>
        <w:tc>
          <w:tcPr>
            <w:tcW w:w="723" w:type="dxa"/>
            <w:shd w:val="clear" w:color="auto" w:fill="auto"/>
            <w:noWrap/>
            <w:vAlign w:val="bottom"/>
          </w:tcPr>
          <w:p w14:paraId="0671E8DF" w14:textId="77777777" w:rsidR="004A55EE" w:rsidRPr="000D08FD" w:rsidRDefault="004A55EE" w:rsidP="000D08FD">
            <w:pPr>
              <w:suppressAutoHyphens w:val="0"/>
              <w:spacing w:before="40" w:after="40" w:line="220" w:lineRule="exact"/>
              <w:ind w:right="113"/>
              <w:jc w:val="right"/>
              <w:rPr>
                <w:sz w:val="18"/>
              </w:rPr>
            </w:pPr>
            <w:r w:rsidRPr="000D08FD">
              <w:rPr>
                <w:sz w:val="18"/>
              </w:rPr>
              <w:t>76</w:t>
            </w:r>
          </w:p>
        </w:tc>
        <w:tc>
          <w:tcPr>
            <w:tcW w:w="723" w:type="dxa"/>
            <w:shd w:val="clear" w:color="auto" w:fill="auto"/>
            <w:vAlign w:val="bottom"/>
          </w:tcPr>
          <w:p w14:paraId="5AFF5421" w14:textId="77777777" w:rsidR="004A55EE" w:rsidRPr="000D08FD" w:rsidRDefault="004A55EE" w:rsidP="000D08FD">
            <w:pPr>
              <w:suppressAutoHyphens w:val="0"/>
              <w:spacing w:before="40" w:after="40" w:line="220" w:lineRule="exact"/>
              <w:ind w:right="113"/>
              <w:jc w:val="right"/>
              <w:rPr>
                <w:sz w:val="18"/>
              </w:rPr>
            </w:pPr>
            <w:r w:rsidRPr="000D08FD">
              <w:rPr>
                <w:sz w:val="18"/>
              </w:rPr>
              <w:t>93</w:t>
            </w:r>
          </w:p>
        </w:tc>
      </w:tr>
      <w:tr w:rsidR="005736EF" w:rsidRPr="000D08FD" w14:paraId="4EC0CC9A" w14:textId="77777777" w:rsidTr="005736EF">
        <w:tc>
          <w:tcPr>
            <w:tcW w:w="2410" w:type="dxa"/>
            <w:shd w:val="clear" w:color="auto" w:fill="auto"/>
            <w:noWrap/>
          </w:tcPr>
          <w:p w14:paraId="35E5F6CF" w14:textId="77777777" w:rsidR="004A55EE" w:rsidRPr="000D08FD" w:rsidRDefault="004A55EE" w:rsidP="000D08FD">
            <w:pPr>
              <w:suppressAutoHyphens w:val="0"/>
              <w:spacing w:before="40" w:after="40" w:line="220" w:lineRule="exact"/>
              <w:ind w:right="113"/>
              <w:rPr>
                <w:sz w:val="18"/>
              </w:rPr>
            </w:pPr>
            <w:r w:rsidRPr="000D08FD">
              <w:rPr>
                <w:sz w:val="18"/>
              </w:rPr>
              <w:t>Yersiniosis</w:t>
            </w:r>
          </w:p>
        </w:tc>
        <w:tc>
          <w:tcPr>
            <w:tcW w:w="623" w:type="dxa"/>
            <w:shd w:val="clear" w:color="auto" w:fill="auto"/>
            <w:vAlign w:val="bottom"/>
          </w:tcPr>
          <w:p w14:paraId="523A225D" w14:textId="77777777" w:rsidR="004A55EE" w:rsidRPr="000D08FD" w:rsidRDefault="004A55EE" w:rsidP="000D08FD">
            <w:pPr>
              <w:suppressAutoHyphens w:val="0"/>
              <w:spacing w:before="40" w:after="40" w:line="220" w:lineRule="exact"/>
              <w:ind w:right="113"/>
              <w:jc w:val="right"/>
              <w:rPr>
                <w:sz w:val="18"/>
              </w:rPr>
            </w:pPr>
            <w:r w:rsidRPr="000D08FD">
              <w:rPr>
                <w:sz w:val="18"/>
              </w:rPr>
              <w:t>67</w:t>
            </w:r>
          </w:p>
        </w:tc>
        <w:tc>
          <w:tcPr>
            <w:tcW w:w="723" w:type="dxa"/>
            <w:shd w:val="clear" w:color="auto" w:fill="auto"/>
            <w:vAlign w:val="bottom"/>
          </w:tcPr>
          <w:p w14:paraId="1B452859" w14:textId="77777777" w:rsidR="004A55EE" w:rsidRPr="000D08FD" w:rsidRDefault="004A55EE" w:rsidP="000D08FD">
            <w:pPr>
              <w:suppressAutoHyphens w:val="0"/>
              <w:spacing w:before="40" w:after="40" w:line="220" w:lineRule="exact"/>
              <w:ind w:right="113"/>
              <w:jc w:val="right"/>
              <w:rPr>
                <w:sz w:val="18"/>
              </w:rPr>
            </w:pPr>
            <w:r w:rsidRPr="000D08FD">
              <w:rPr>
                <w:sz w:val="18"/>
              </w:rPr>
              <w:t>105</w:t>
            </w:r>
          </w:p>
        </w:tc>
        <w:tc>
          <w:tcPr>
            <w:tcW w:w="723" w:type="dxa"/>
            <w:shd w:val="clear" w:color="auto" w:fill="auto"/>
            <w:vAlign w:val="bottom"/>
          </w:tcPr>
          <w:p w14:paraId="47299AA6" w14:textId="77777777" w:rsidR="004A55EE" w:rsidRPr="000D08FD" w:rsidRDefault="004A55EE" w:rsidP="000D08FD">
            <w:pPr>
              <w:suppressAutoHyphens w:val="0"/>
              <w:spacing w:before="40" w:after="40" w:line="220" w:lineRule="exact"/>
              <w:ind w:right="113"/>
              <w:jc w:val="right"/>
              <w:rPr>
                <w:sz w:val="18"/>
              </w:rPr>
            </w:pPr>
            <w:r w:rsidRPr="000D08FD">
              <w:rPr>
                <w:sz w:val="18"/>
              </w:rPr>
              <w:t>85</w:t>
            </w:r>
          </w:p>
        </w:tc>
        <w:tc>
          <w:tcPr>
            <w:tcW w:w="722" w:type="dxa"/>
            <w:shd w:val="clear" w:color="auto" w:fill="auto"/>
            <w:noWrap/>
            <w:vAlign w:val="bottom"/>
          </w:tcPr>
          <w:p w14:paraId="221EB49D" w14:textId="77777777" w:rsidR="004A55EE" w:rsidRPr="000D08FD" w:rsidRDefault="004A55EE" w:rsidP="000D08FD">
            <w:pPr>
              <w:suppressAutoHyphens w:val="0"/>
              <w:spacing w:before="40" w:after="40" w:line="220" w:lineRule="exact"/>
              <w:ind w:right="113"/>
              <w:jc w:val="right"/>
              <w:rPr>
                <w:sz w:val="18"/>
              </w:rPr>
            </w:pPr>
            <w:r w:rsidRPr="000D08FD">
              <w:rPr>
                <w:sz w:val="18"/>
              </w:rPr>
              <w:t>83</w:t>
            </w:r>
          </w:p>
        </w:tc>
        <w:tc>
          <w:tcPr>
            <w:tcW w:w="723" w:type="dxa"/>
            <w:shd w:val="clear" w:color="auto" w:fill="auto"/>
            <w:noWrap/>
            <w:vAlign w:val="bottom"/>
          </w:tcPr>
          <w:p w14:paraId="0F03AA81" w14:textId="77777777" w:rsidR="004A55EE" w:rsidRPr="000D08FD" w:rsidRDefault="004A55EE" w:rsidP="000D08FD">
            <w:pPr>
              <w:suppressAutoHyphens w:val="0"/>
              <w:spacing w:before="40" w:after="40" w:line="220" w:lineRule="exact"/>
              <w:ind w:right="113"/>
              <w:jc w:val="right"/>
              <w:rPr>
                <w:sz w:val="18"/>
              </w:rPr>
            </w:pPr>
            <w:r w:rsidRPr="000D08FD">
              <w:rPr>
                <w:sz w:val="18"/>
              </w:rPr>
              <w:t>85</w:t>
            </w:r>
          </w:p>
        </w:tc>
        <w:tc>
          <w:tcPr>
            <w:tcW w:w="723" w:type="dxa"/>
            <w:shd w:val="clear" w:color="auto" w:fill="auto"/>
            <w:noWrap/>
            <w:vAlign w:val="bottom"/>
          </w:tcPr>
          <w:p w14:paraId="1AB0C492" w14:textId="77777777" w:rsidR="004A55EE" w:rsidRPr="000D08FD" w:rsidRDefault="004A55EE" w:rsidP="000D08FD">
            <w:pPr>
              <w:suppressAutoHyphens w:val="0"/>
              <w:spacing w:before="40" w:after="40" w:line="220" w:lineRule="exact"/>
              <w:ind w:right="113"/>
              <w:jc w:val="right"/>
              <w:rPr>
                <w:sz w:val="18"/>
              </w:rPr>
            </w:pPr>
            <w:r w:rsidRPr="000D08FD">
              <w:rPr>
                <w:sz w:val="18"/>
              </w:rPr>
              <w:t>117</w:t>
            </w:r>
          </w:p>
        </w:tc>
        <w:tc>
          <w:tcPr>
            <w:tcW w:w="723" w:type="dxa"/>
            <w:shd w:val="clear" w:color="auto" w:fill="auto"/>
            <w:vAlign w:val="bottom"/>
          </w:tcPr>
          <w:p w14:paraId="0A71E73D" w14:textId="77777777" w:rsidR="004A55EE" w:rsidRPr="000D08FD" w:rsidRDefault="004A55EE" w:rsidP="000D08FD">
            <w:pPr>
              <w:suppressAutoHyphens w:val="0"/>
              <w:spacing w:before="40" w:after="40" w:line="220" w:lineRule="exact"/>
              <w:ind w:right="113"/>
              <w:jc w:val="right"/>
              <w:rPr>
                <w:sz w:val="18"/>
              </w:rPr>
            </w:pPr>
            <w:r w:rsidRPr="000D08FD">
              <w:rPr>
                <w:sz w:val="18"/>
              </w:rPr>
              <w:t>86</w:t>
            </w:r>
          </w:p>
        </w:tc>
      </w:tr>
    </w:tbl>
    <w:p w14:paraId="557607AF" w14:textId="77777777" w:rsidR="004A55EE" w:rsidRPr="00F26AFB" w:rsidRDefault="004A55EE" w:rsidP="00821CAD">
      <w:pPr>
        <w:pStyle w:val="SingleTxtG"/>
        <w:spacing w:before="240" w:after="240"/>
      </w:pPr>
      <w:r w:rsidRPr="00F26AFB">
        <w:t xml:space="preserve">35. </w:t>
      </w:r>
      <w:r w:rsidRPr="00F26AFB">
        <w:tab/>
        <w:t xml:space="preserve">The table below shows </w:t>
      </w:r>
      <w:r w:rsidRPr="00821CAD">
        <w:t>the</w:t>
      </w:r>
      <w:r w:rsidRPr="00F26AFB">
        <w:t xml:space="preserve"> </w:t>
      </w:r>
      <w:r w:rsidRPr="00ED4365">
        <w:rPr>
          <w:i/>
        </w:rPr>
        <w:t>ten leading causes of death</w:t>
      </w:r>
      <w:r w:rsidRPr="00F26AFB">
        <w:t xml:space="preserve"> in Norway.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555"/>
        <w:gridCol w:w="626"/>
        <w:gridCol w:w="625"/>
        <w:gridCol w:w="626"/>
        <w:gridCol w:w="626"/>
        <w:gridCol w:w="626"/>
      </w:tblGrid>
      <w:tr w:rsidR="00821CAD" w:rsidRPr="00821CAD" w14:paraId="5943415D" w14:textId="77777777" w:rsidTr="007F4C59">
        <w:trPr>
          <w:trHeight w:val="300"/>
          <w:tblHeader/>
        </w:trPr>
        <w:tc>
          <w:tcPr>
            <w:tcW w:w="3686" w:type="dxa"/>
            <w:tcBorders>
              <w:top w:val="single" w:sz="4" w:space="0" w:color="auto"/>
              <w:bottom w:val="single" w:sz="12" w:space="0" w:color="auto"/>
            </w:tcBorders>
            <w:shd w:val="clear" w:color="auto" w:fill="auto"/>
            <w:noWrap/>
            <w:vAlign w:val="bottom"/>
            <w:hideMark/>
          </w:tcPr>
          <w:p w14:paraId="2C11B950" w14:textId="77777777" w:rsidR="004A55EE" w:rsidRPr="00821CAD" w:rsidRDefault="004A55EE" w:rsidP="00821CAD">
            <w:pPr>
              <w:suppressAutoHyphens w:val="0"/>
              <w:spacing w:before="80" w:after="80" w:line="200" w:lineRule="exact"/>
              <w:ind w:right="113"/>
              <w:rPr>
                <w:i/>
                <w:iCs/>
                <w:sz w:val="16"/>
                <w:szCs w:val="18"/>
                <w:lang w:eastAsia="nb-NO"/>
              </w:rPr>
            </w:pPr>
            <w:r w:rsidRPr="00821CAD">
              <w:rPr>
                <w:i/>
                <w:iCs/>
                <w:sz w:val="16"/>
                <w:szCs w:val="18"/>
                <w:lang w:eastAsia="nb-NO"/>
              </w:rPr>
              <w:t>Underlying cause of death</w:t>
            </w:r>
          </w:p>
        </w:tc>
        <w:tc>
          <w:tcPr>
            <w:tcW w:w="555" w:type="dxa"/>
            <w:tcBorders>
              <w:top w:val="single" w:sz="4" w:space="0" w:color="auto"/>
              <w:bottom w:val="single" w:sz="12" w:space="0" w:color="auto"/>
            </w:tcBorders>
            <w:shd w:val="clear" w:color="auto" w:fill="auto"/>
            <w:noWrap/>
            <w:vAlign w:val="bottom"/>
            <w:hideMark/>
          </w:tcPr>
          <w:p w14:paraId="3EFF0BC1" w14:textId="77777777" w:rsidR="004A55EE" w:rsidRPr="00821CAD" w:rsidRDefault="004A55EE" w:rsidP="00821CAD">
            <w:pPr>
              <w:suppressAutoHyphens w:val="0"/>
              <w:spacing w:before="80" w:after="80" w:line="200" w:lineRule="exact"/>
              <w:ind w:right="113"/>
              <w:jc w:val="right"/>
              <w:rPr>
                <w:i/>
                <w:iCs/>
                <w:sz w:val="16"/>
                <w:szCs w:val="18"/>
                <w:lang w:eastAsia="nb-NO"/>
              </w:rPr>
            </w:pPr>
            <w:r w:rsidRPr="00821CAD">
              <w:rPr>
                <w:i/>
                <w:iCs/>
                <w:sz w:val="16"/>
                <w:szCs w:val="18"/>
                <w:lang w:eastAsia="nb-NO"/>
              </w:rPr>
              <w:t>2017</w:t>
            </w:r>
          </w:p>
        </w:tc>
        <w:tc>
          <w:tcPr>
            <w:tcW w:w="626" w:type="dxa"/>
            <w:tcBorders>
              <w:top w:val="single" w:sz="4" w:space="0" w:color="auto"/>
              <w:bottom w:val="single" w:sz="12" w:space="0" w:color="auto"/>
            </w:tcBorders>
            <w:shd w:val="clear" w:color="auto" w:fill="auto"/>
            <w:noWrap/>
            <w:vAlign w:val="bottom"/>
            <w:hideMark/>
          </w:tcPr>
          <w:p w14:paraId="5972AED9" w14:textId="77777777" w:rsidR="004A55EE" w:rsidRPr="00821CAD" w:rsidRDefault="004A55EE" w:rsidP="00821CAD">
            <w:pPr>
              <w:suppressAutoHyphens w:val="0"/>
              <w:spacing w:before="80" w:after="80" w:line="200" w:lineRule="exact"/>
              <w:ind w:right="113"/>
              <w:jc w:val="right"/>
              <w:rPr>
                <w:i/>
                <w:iCs/>
                <w:sz w:val="16"/>
                <w:szCs w:val="18"/>
                <w:lang w:eastAsia="nb-NO"/>
              </w:rPr>
            </w:pPr>
            <w:r w:rsidRPr="00821CAD">
              <w:rPr>
                <w:i/>
                <w:iCs/>
                <w:sz w:val="16"/>
                <w:szCs w:val="18"/>
                <w:lang w:eastAsia="nb-NO"/>
              </w:rPr>
              <w:t>2018</w:t>
            </w:r>
          </w:p>
        </w:tc>
        <w:tc>
          <w:tcPr>
            <w:tcW w:w="625" w:type="dxa"/>
            <w:tcBorders>
              <w:top w:val="single" w:sz="4" w:space="0" w:color="auto"/>
              <w:bottom w:val="single" w:sz="12" w:space="0" w:color="auto"/>
            </w:tcBorders>
            <w:shd w:val="clear" w:color="auto" w:fill="auto"/>
            <w:noWrap/>
            <w:vAlign w:val="bottom"/>
            <w:hideMark/>
          </w:tcPr>
          <w:p w14:paraId="1FAA9C77" w14:textId="77777777" w:rsidR="004A55EE" w:rsidRPr="00821CAD" w:rsidRDefault="004A55EE" w:rsidP="00821CAD">
            <w:pPr>
              <w:suppressAutoHyphens w:val="0"/>
              <w:spacing w:before="80" w:after="80" w:line="200" w:lineRule="exact"/>
              <w:ind w:right="113"/>
              <w:jc w:val="right"/>
              <w:rPr>
                <w:i/>
                <w:iCs/>
                <w:sz w:val="16"/>
                <w:szCs w:val="18"/>
                <w:lang w:eastAsia="nb-NO"/>
              </w:rPr>
            </w:pPr>
            <w:r w:rsidRPr="00821CAD">
              <w:rPr>
                <w:i/>
                <w:iCs/>
                <w:sz w:val="16"/>
                <w:szCs w:val="18"/>
                <w:lang w:eastAsia="nb-NO"/>
              </w:rPr>
              <w:t>2019</w:t>
            </w:r>
          </w:p>
        </w:tc>
        <w:tc>
          <w:tcPr>
            <w:tcW w:w="626" w:type="dxa"/>
            <w:tcBorders>
              <w:top w:val="single" w:sz="4" w:space="0" w:color="auto"/>
              <w:bottom w:val="single" w:sz="12" w:space="0" w:color="auto"/>
            </w:tcBorders>
            <w:shd w:val="clear" w:color="auto" w:fill="auto"/>
            <w:noWrap/>
            <w:vAlign w:val="bottom"/>
            <w:hideMark/>
          </w:tcPr>
          <w:p w14:paraId="6F414EB4" w14:textId="77777777" w:rsidR="004A55EE" w:rsidRPr="00821CAD" w:rsidRDefault="004A55EE" w:rsidP="00821CAD">
            <w:pPr>
              <w:suppressAutoHyphens w:val="0"/>
              <w:spacing w:before="80" w:after="80" w:line="200" w:lineRule="exact"/>
              <w:ind w:right="113"/>
              <w:jc w:val="right"/>
              <w:rPr>
                <w:i/>
                <w:iCs/>
                <w:sz w:val="16"/>
                <w:szCs w:val="18"/>
                <w:lang w:eastAsia="nb-NO"/>
              </w:rPr>
            </w:pPr>
            <w:r w:rsidRPr="00821CAD">
              <w:rPr>
                <w:i/>
                <w:iCs/>
                <w:sz w:val="16"/>
                <w:szCs w:val="18"/>
                <w:lang w:eastAsia="nb-NO"/>
              </w:rPr>
              <w:t>2020</w:t>
            </w:r>
          </w:p>
        </w:tc>
        <w:tc>
          <w:tcPr>
            <w:tcW w:w="626" w:type="dxa"/>
            <w:tcBorders>
              <w:top w:val="single" w:sz="4" w:space="0" w:color="auto"/>
              <w:bottom w:val="single" w:sz="12" w:space="0" w:color="auto"/>
            </w:tcBorders>
            <w:shd w:val="clear" w:color="auto" w:fill="auto"/>
            <w:noWrap/>
            <w:vAlign w:val="bottom"/>
            <w:hideMark/>
          </w:tcPr>
          <w:p w14:paraId="3775488D" w14:textId="77777777" w:rsidR="004A55EE" w:rsidRPr="00821CAD" w:rsidRDefault="004A55EE" w:rsidP="00821CAD">
            <w:pPr>
              <w:suppressAutoHyphens w:val="0"/>
              <w:spacing w:before="80" w:after="80" w:line="200" w:lineRule="exact"/>
              <w:ind w:right="113"/>
              <w:jc w:val="right"/>
              <w:rPr>
                <w:i/>
                <w:iCs/>
                <w:sz w:val="16"/>
                <w:szCs w:val="18"/>
                <w:lang w:eastAsia="nb-NO"/>
              </w:rPr>
            </w:pPr>
            <w:r w:rsidRPr="00821CAD">
              <w:rPr>
                <w:i/>
                <w:iCs/>
                <w:sz w:val="16"/>
                <w:szCs w:val="18"/>
                <w:lang w:eastAsia="nb-NO"/>
              </w:rPr>
              <w:t>2021</w:t>
            </w:r>
          </w:p>
        </w:tc>
        <w:tc>
          <w:tcPr>
            <w:tcW w:w="626" w:type="dxa"/>
            <w:tcBorders>
              <w:top w:val="single" w:sz="4" w:space="0" w:color="auto"/>
              <w:bottom w:val="single" w:sz="12" w:space="0" w:color="auto"/>
            </w:tcBorders>
            <w:shd w:val="clear" w:color="auto" w:fill="auto"/>
            <w:noWrap/>
            <w:vAlign w:val="bottom"/>
            <w:hideMark/>
          </w:tcPr>
          <w:p w14:paraId="296D1820" w14:textId="77777777" w:rsidR="004A55EE" w:rsidRPr="00821CAD" w:rsidRDefault="004A55EE" w:rsidP="00821CAD">
            <w:pPr>
              <w:suppressAutoHyphens w:val="0"/>
              <w:spacing w:before="80" w:after="80" w:line="200" w:lineRule="exact"/>
              <w:ind w:right="113"/>
              <w:jc w:val="right"/>
              <w:rPr>
                <w:i/>
                <w:iCs/>
                <w:sz w:val="16"/>
                <w:szCs w:val="18"/>
                <w:lang w:eastAsia="nb-NO"/>
              </w:rPr>
            </w:pPr>
            <w:r w:rsidRPr="00821CAD">
              <w:rPr>
                <w:i/>
                <w:iCs/>
                <w:sz w:val="16"/>
                <w:szCs w:val="18"/>
                <w:lang w:eastAsia="nb-NO"/>
              </w:rPr>
              <w:t>2022</w:t>
            </w:r>
          </w:p>
        </w:tc>
      </w:tr>
      <w:tr w:rsidR="008D16A1" w:rsidRPr="00821CAD" w14:paraId="3A1A087D" w14:textId="77777777" w:rsidTr="007F4C59">
        <w:trPr>
          <w:trHeight w:hRule="exact" w:val="113"/>
        </w:trPr>
        <w:tc>
          <w:tcPr>
            <w:tcW w:w="3686" w:type="dxa"/>
            <w:tcBorders>
              <w:top w:val="single" w:sz="12" w:space="0" w:color="auto"/>
              <w:bottom w:val="nil"/>
            </w:tcBorders>
            <w:shd w:val="clear" w:color="auto" w:fill="auto"/>
            <w:noWrap/>
          </w:tcPr>
          <w:p w14:paraId="394E48F8" w14:textId="77777777" w:rsidR="008D16A1" w:rsidRPr="00821CAD" w:rsidRDefault="008D16A1" w:rsidP="00821CAD">
            <w:pPr>
              <w:suppressAutoHyphens w:val="0"/>
              <w:spacing w:before="40" w:after="40" w:line="220" w:lineRule="exact"/>
              <w:ind w:right="113"/>
              <w:rPr>
                <w:b/>
                <w:bCs/>
                <w:sz w:val="18"/>
                <w:szCs w:val="18"/>
                <w:lang w:eastAsia="nb-NO"/>
              </w:rPr>
            </w:pPr>
          </w:p>
        </w:tc>
        <w:tc>
          <w:tcPr>
            <w:tcW w:w="555" w:type="dxa"/>
            <w:tcBorders>
              <w:top w:val="single" w:sz="12" w:space="0" w:color="auto"/>
              <w:bottom w:val="nil"/>
            </w:tcBorders>
            <w:shd w:val="clear" w:color="auto" w:fill="auto"/>
            <w:noWrap/>
            <w:vAlign w:val="bottom"/>
          </w:tcPr>
          <w:p w14:paraId="0B521A7A" w14:textId="77777777" w:rsidR="008D16A1" w:rsidRPr="00821CAD" w:rsidRDefault="008D16A1" w:rsidP="00821CAD">
            <w:pPr>
              <w:suppressAutoHyphens w:val="0"/>
              <w:spacing w:before="40" w:after="40" w:line="220" w:lineRule="exact"/>
              <w:ind w:right="113"/>
              <w:jc w:val="right"/>
              <w:rPr>
                <w:b/>
                <w:bCs/>
                <w:sz w:val="18"/>
                <w:szCs w:val="18"/>
                <w:lang w:eastAsia="nb-NO"/>
              </w:rPr>
            </w:pPr>
          </w:p>
        </w:tc>
        <w:tc>
          <w:tcPr>
            <w:tcW w:w="626" w:type="dxa"/>
            <w:tcBorders>
              <w:top w:val="single" w:sz="12" w:space="0" w:color="auto"/>
              <w:bottom w:val="nil"/>
            </w:tcBorders>
            <w:shd w:val="clear" w:color="auto" w:fill="auto"/>
            <w:noWrap/>
            <w:vAlign w:val="bottom"/>
          </w:tcPr>
          <w:p w14:paraId="67CE7FA0" w14:textId="77777777" w:rsidR="008D16A1" w:rsidRPr="00821CAD" w:rsidRDefault="008D16A1" w:rsidP="00821CAD">
            <w:pPr>
              <w:suppressAutoHyphens w:val="0"/>
              <w:spacing w:before="40" w:after="40" w:line="220" w:lineRule="exact"/>
              <w:ind w:right="113"/>
              <w:jc w:val="right"/>
              <w:rPr>
                <w:b/>
                <w:bCs/>
                <w:sz w:val="18"/>
                <w:szCs w:val="18"/>
                <w:lang w:eastAsia="nb-NO"/>
              </w:rPr>
            </w:pPr>
          </w:p>
        </w:tc>
        <w:tc>
          <w:tcPr>
            <w:tcW w:w="625" w:type="dxa"/>
            <w:tcBorders>
              <w:top w:val="single" w:sz="12" w:space="0" w:color="auto"/>
              <w:bottom w:val="nil"/>
            </w:tcBorders>
            <w:shd w:val="clear" w:color="auto" w:fill="auto"/>
            <w:noWrap/>
            <w:vAlign w:val="bottom"/>
          </w:tcPr>
          <w:p w14:paraId="78031E00" w14:textId="77777777" w:rsidR="008D16A1" w:rsidRPr="00821CAD" w:rsidRDefault="008D16A1" w:rsidP="00821CAD">
            <w:pPr>
              <w:suppressAutoHyphens w:val="0"/>
              <w:spacing w:before="40" w:after="40" w:line="220" w:lineRule="exact"/>
              <w:ind w:right="113"/>
              <w:jc w:val="right"/>
              <w:rPr>
                <w:b/>
                <w:bCs/>
                <w:sz w:val="18"/>
                <w:szCs w:val="18"/>
                <w:lang w:eastAsia="nb-NO"/>
              </w:rPr>
            </w:pPr>
          </w:p>
        </w:tc>
        <w:tc>
          <w:tcPr>
            <w:tcW w:w="626" w:type="dxa"/>
            <w:tcBorders>
              <w:top w:val="single" w:sz="12" w:space="0" w:color="auto"/>
              <w:bottom w:val="nil"/>
            </w:tcBorders>
            <w:shd w:val="clear" w:color="auto" w:fill="auto"/>
            <w:noWrap/>
            <w:vAlign w:val="bottom"/>
          </w:tcPr>
          <w:p w14:paraId="2AA2D006" w14:textId="77777777" w:rsidR="008D16A1" w:rsidRPr="00821CAD" w:rsidRDefault="008D16A1" w:rsidP="00821CAD">
            <w:pPr>
              <w:suppressAutoHyphens w:val="0"/>
              <w:spacing w:before="40" w:after="40" w:line="220" w:lineRule="exact"/>
              <w:ind w:right="113"/>
              <w:jc w:val="right"/>
              <w:rPr>
                <w:b/>
                <w:bCs/>
                <w:sz w:val="18"/>
                <w:szCs w:val="18"/>
                <w:lang w:eastAsia="nb-NO"/>
              </w:rPr>
            </w:pPr>
          </w:p>
        </w:tc>
        <w:tc>
          <w:tcPr>
            <w:tcW w:w="626" w:type="dxa"/>
            <w:tcBorders>
              <w:top w:val="single" w:sz="12" w:space="0" w:color="auto"/>
              <w:bottom w:val="nil"/>
            </w:tcBorders>
            <w:shd w:val="clear" w:color="auto" w:fill="auto"/>
            <w:noWrap/>
            <w:vAlign w:val="bottom"/>
          </w:tcPr>
          <w:p w14:paraId="431350EB" w14:textId="77777777" w:rsidR="008D16A1" w:rsidRPr="00821CAD" w:rsidRDefault="008D16A1" w:rsidP="00821CAD">
            <w:pPr>
              <w:suppressAutoHyphens w:val="0"/>
              <w:spacing w:before="40" w:after="40" w:line="220" w:lineRule="exact"/>
              <w:ind w:right="113"/>
              <w:jc w:val="right"/>
              <w:rPr>
                <w:b/>
                <w:bCs/>
                <w:sz w:val="18"/>
                <w:szCs w:val="18"/>
                <w:lang w:eastAsia="nb-NO"/>
              </w:rPr>
            </w:pPr>
          </w:p>
        </w:tc>
        <w:tc>
          <w:tcPr>
            <w:tcW w:w="626" w:type="dxa"/>
            <w:tcBorders>
              <w:top w:val="single" w:sz="12" w:space="0" w:color="auto"/>
              <w:bottom w:val="nil"/>
            </w:tcBorders>
            <w:shd w:val="clear" w:color="auto" w:fill="auto"/>
            <w:noWrap/>
            <w:vAlign w:val="bottom"/>
          </w:tcPr>
          <w:p w14:paraId="57141FEF" w14:textId="77777777" w:rsidR="008D16A1" w:rsidRPr="00821CAD" w:rsidRDefault="008D16A1" w:rsidP="00821CAD">
            <w:pPr>
              <w:suppressAutoHyphens w:val="0"/>
              <w:spacing w:before="40" w:after="40" w:line="220" w:lineRule="exact"/>
              <w:ind w:right="113"/>
              <w:jc w:val="right"/>
              <w:rPr>
                <w:b/>
                <w:bCs/>
                <w:sz w:val="18"/>
                <w:szCs w:val="18"/>
                <w:lang w:eastAsia="nb-NO"/>
              </w:rPr>
            </w:pPr>
          </w:p>
        </w:tc>
      </w:tr>
      <w:tr w:rsidR="00821CAD" w:rsidRPr="00821CAD" w14:paraId="0DD5BFF9" w14:textId="77777777" w:rsidTr="007F4C59">
        <w:trPr>
          <w:trHeight w:val="300"/>
        </w:trPr>
        <w:tc>
          <w:tcPr>
            <w:tcW w:w="3686" w:type="dxa"/>
            <w:tcBorders>
              <w:top w:val="nil"/>
            </w:tcBorders>
            <w:shd w:val="clear" w:color="auto" w:fill="auto"/>
            <w:noWrap/>
            <w:hideMark/>
          </w:tcPr>
          <w:p w14:paraId="042F8067" w14:textId="77777777" w:rsidR="004A55EE" w:rsidRPr="008D16A1" w:rsidRDefault="004A55EE" w:rsidP="00821CAD">
            <w:pPr>
              <w:suppressAutoHyphens w:val="0"/>
              <w:spacing w:before="40" w:after="40" w:line="220" w:lineRule="exact"/>
              <w:ind w:right="113"/>
              <w:rPr>
                <w:sz w:val="18"/>
                <w:szCs w:val="18"/>
                <w:lang w:eastAsia="nb-NO"/>
              </w:rPr>
            </w:pPr>
            <w:r w:rsidRPr="008D16A1">
              <w:rPr>
                <w:sz w:val="18"/>
                <w:szCs w:val="18"/>
                <w:lang w:eastAsia="nb-NO"/>
              </w:rPr>
              <w:t>COVID-19 (U07)</w:t>
            </w:r>
          </w:p>
        </w:tc>
        <w:tc>
          <w:tcPr>
            <w:tcW w:w="555" w:type="dxa"/>
            <w:tcBorders>
              <w:top w:val="nil"/>
            </w:tcBorders>
            <w:shd w:val="clear" w:color="auto" w:fill="auto"/>
            <w:noWrap/>
            <w:vAlign w:val="bottom"/>
            <w:hideMark/>
          </w:tcPr>
          <w:p w14:paraId="2D5DAD4F"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0</w:t>
            </w:r>
          </w:p>
        </w:tc>
        <w:tc>
          <w:tcPr>
            <w:tcW w:w="626" w:type="dxa"/>
            <w:tcBorders>
              <w:top w:val="nil"/>
            </w:tcBorders>
            <w:shd w:val="clear" w:color="auto" w:fill="auto"/>
            <w:noWrap/>
            <w:vAlign w:val="bottom"/>
            <w:hideMark/>
          </w:tcPr>
          <w:p w14:paraId="7DCE8AE2"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0</w:t>
            </w:r>
          </w:p>
        </w:tc>
        <w:tc>
          <w:tcPr>
            <w:tcW w:w="625" w:type="dxa"/>
            <w:tcBorders>
              <w:top w:val="nil"/>
            </w:tcBorders>
            <w:shd w:val="clear" w:color="auto" w:fill="auto"/>
            <w:noWrap/>
            <w:vAlign w:val="bottom"/>
            <w:hideMark/>
          </w:tcPr>
          <w:p w14:paraId="77B30279"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0</w:t>
            </w:r>
          </w:p>
        </w:tc>
        <w:tc>
          <w:tcPr>
            <w:tcW w:w="626" w:type="dxa"/>
            <w:tcBorders>
              <w:top w:val="nil"/>
            </w:tcBorders>
            <w:shd w:val="clear" w:color="auto" w:fill="auto"/>
            <w:noWrap/>
            <w:vAlign w:val="bottom"/>
            <w:hideMark/>
          </w:tcPr>
          <w:p w14:paraId="2972DE42"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413</w:t>
            </w:r>
          </w:p>
        </w:tc>
        <w:tc>
          <w:tcPr>
            <w:tcW w:w="626" w:type="dxa"/>
            <w:tcBorders>
              <w:top w:val="nil"/>
            </w:tcBorders>
            <w:shd w:val="clear" w:color="auto" w:fill="auto"/>
            <w:noWrap/>
            <w:vAlign w:val="bottom"/>
            <w:hideMark/>
          </w:tcPr>
          <w:p w14:paraId="36C55F05"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828</w:t>
            </w:r>
          </w:p>
        </w:tc>
        <w:tc>
          <w:tcPr>
            <w:tcW w:w="626" w:type="dxa"/>
            <w:tcBorders>
              <w:top w:val="nil"/>
            </w:tcBorders>
            <w:shd w:val="clear" w:color="auto" w:fill="auto"/>
            <w:noWrap/>
            <w:vAlign w:val="bottom"/>
            <w:hideMark/>
          </w:tcPr>
          <w:p w14:paraId="4CDB22E0" w14:textId="72F4BE34"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820</w:t>
            </w:r>
          </w:p>
        </w:tc>
      </w:tr>
      <w:tr w:rsidR="00821CAD" w:rsidRPr="00821CAD" w14:paraId="301B5F41" w14:textId="77777777" w:rsidTr="007F4C59">
        <w:trPr>
          <w:trHeight w:val="300"/>
        </w:trPr>
        <w:tc>
          <w:tcPr>
            <w:tcW w:w="3686" w:type="dxa"/>
            <w:shd w:val="clear" w:color="auto" w:fill="auto"/>
            <w:noWrap/>
          </w:tcPr>
          <w:p w14:paraId="150E0BB7"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Females</w:t>
            </w:r>
          </w:p>
        </w:tc>
        <w:tc>
          <w:tcPr>
            <w:tcW w:w="555" w:type="dxa"/>
            <w:shd w:val="clear" w:color="auto" w:fill="auto"/>
            <w:noWrap/>
            <w:vAlign w:val="bottom"/>
            <w:hideMark/>
          </w:tcPr>
          <w:p w14:paraId="56E41F7B"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0</w:t>
            </w:r>
          </w:p>
        </w:tc>
        <w:tc>
          <w:tcPr>
            <w:tcW w:w="626" w:type="dxa"/>
            <w:shd w:val="clear" w:color="auto" w:fill="auto"/>
            <w:noWrap/>
            <w:vAlign w:val="bottom"/>
            <w:hideMark/>
          </w:tcPr>
          <w:p w14:paraId="08988DC6"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0</w:t>
            </w:r>
          </w:p>
        </w:tc>
        <w:tc>
          <w:tcPr>
            <w:tcW w:w="625" w:type="dxa"/>
            <w:shd w:val="clear" w:color="auto" w:fill="auto"/>
            <w:noWrap/>
            <w:vAlign w:val="bottom"/>
            <w:hideMark/>
          </w:tcPr>
          <w:p w14:paraId="5F83A178"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0</w:t>
            </w:r>
          </w:p>
        </w:tc>
        <w:tc>
          <w:tcPr>
            <w:tcW w:w="626" w:type="dxa"/>
            <w:shd w:val="clear" w:color="auto" w:fill="auto"/>
            <w:noWrap/>
            <w:vAlign w:val="bottom"/>
            <w:hideMark/>
          </w:tcPr>
          <w:p w14:paraId="57D66FCE"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196</w:t>
            </w:r>
          </w:p>
        </w:tc>
        <w:tc>
          <w:tcPr>
            <w:tcW w:w="626" w:type="dxa"/>
            <w:shd w:val="clear" w:color="auto" w:fill="auto"/>
            <w:noWrap/>
            <w:vAlign w:val="bottom"/>
            <w:hideMark/>
          </w:tcPr>
          <w:p w14:paraId="588C0B4D"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348</w:t>
            </w:r>
          </w:p>
        </w:tc>
        <w:tc>
          <w:tcPr>
            <w:tcW w:w="626" w:type="dxa"/>
            <w:shd w:val="clear" w:color="auto" w:fill="auto"/>
            <w:noWrap/>
            <w:vAlign w:val="bottom"/>
            <w:hideMark/>
          </w:tcPr>
          <w:p w14:paraId="0F9A5E2B" w14:textId="3D4BEABD"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329</w:t>
            </w:r>
          </w:p>
        </w:tc>
      </w:tr>
      <w:tr w:rsidR="00821CAD" w:rsidRPr="00821CAD" w14:paraId="2BD1B3C5" w14:textId="77777777" w:rsidTr="007F4C59">
        <w:trPr>
          <w:trHeight w:val="300"/>
        </w:trPr>
        <w:tc>
          <w:tcPr>
            <w:tcW w:w="3686" w:type="dxa"/>
            <w:shd w:val="clear" w:color="auto" w:fill="auto"/>
            <w:noWrap/>
          </w:tcPr>
          <w:p w14:paraId="26583D18"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Males</w:t>
            </w:r>
          </w:p>
        </w:tc>
        <w:tc>
          <w:tcPr>
            <w:tcW w:w="555" w:type="dxa"/>
            <w:shd w:val="clear" w:color="auto" w:fill="auto"/>
            <w:noWrap/>
            <w:vAlign w:val="bottom"/>
            <w:hideMark/>
          </w:tcPr>
          <w:p w14:paraId="222C81A2"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0</w:t>
            </w:r>
          </w:p>
        </w:tc>
        <w:tc>
          <w:tcPr>
            <w:tcW w:w="626" w:type="dxa"/>
            <w:shd w:val="clear" w:color="auto" w:fill="auto"/>
            <w:noWrap/>
            <w:vAlign w:val="bottom"/>
            <w:hideMark/>
          </w:tcPr>
          <w:p w14:paraId="2075FB5F"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0</w:t>
            </w:r>
          </w:p>
        </w:tc>
        <w:tc>
          <w:tcPr>
            <w:tcW w:w="625" w:type="dxa"/>
            <w:shd w:val="clear" w:color="auto" w:fill="auto"/>
            <w:noWrap/>
            <w:vAlign w:val="bottom"/>
            <w:hideMark/>
          </w:tcPr>
          <w:p w14:paraId="693924FB"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0</w:t>
            </w:r>
          </w:p>
        </w:tc>
        <w:tc>
          <w:tcPr>
            <w:tcW w:w="626" w:type="dxa"/>
            <w:shd w:val="clear" w:color="auto" w:fill="auto"/>
            <w:noWrap/>
            <w:vAlign w:val="bottom"/>
            <w:hideMark/>
          </w:tcPr>
          <w:p w14:paraId="504C973C"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217</w:t>
            </w:r>
          </w:p>
        </w:tc>
        <w:tc>
          <w:tcPr>
            <w:tcW w:w="626" w:type="dxa"/>
            <w:shd w:val="clear" w:color="auto" w:fill="auto"/>
            <w:noWrap/>
            <w:vAlign w:val="bottom"/>
            <w:hideMark/>
          </w:tcPr>
          <w:p w14:paraId="2552C1C6"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480</w:t>
            </w:r>
          </w:p>
        </w:tc>
        <w:tc>
          <w:tcPr>
            <w:tcW w:w="626" w:type="dxa"/>
            <w:shd w:val="clear" w:color="auto" w:fill="auto"/>
            <w:noWrap/>
            <w:vAlign w:val="bottom"/>
            <w:hideMark/>
          </w:tcPr>
          <w:p w14:paraId="72E08EC3" w14:textId="5658E8EC"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491</w:t>
            </w:r>
          </w:p>
        </w:tc>
      </w:tr>
      <w:tr w:rsidR="00821CAD" w:rsidRPr="00821CAD" w14:paraId="38EC2D4A" w14:textId="77777777" w:rsidTr="007F4C59">
        <w:trPr>
          <w:trHeight w:val="300"/>
        </w:trPr>
        <w:tc>
          <w:tcPr>
            <w:tcW w:w="3686" w:type="dxa"/>
            <w:shd w:val="clear" w:color="auto" w:fill="auto"/>
            <w:noWrap/>
            <w:hideMark/>
          </w:tcPr>
          <w:p w14:paraId="26EA59D2" w14:textId="77777777" w:rsidR="004A55EE" w:rsidRPr="008D16A1" w:rsidRDefault="004A55EE" w:rsidP="00821CAD">
            <w:pPr>
              <w:suppressAutoHyphens w:val="0"/>
              <w:spacing w:before="40" w:after="40" w:line="220" w:lineRule="exact"/>
              <w:ind w:right="113"/>
              <w:rPr>
                <w:sz w:val="18"/>
                <w:szCs w:val="18"/>
                <w:lang w:eastAsia="nb-NO"/>
              </w:rPr>
            </w:pPr>
            <w:r w:rsidRPr="008D16A1">
              <w:rPr>
                <w:sz w:val="18"/>
                <w:szCs w:val="18"/>
                <w:lang w:eastAsia="nb-NO"/>
              </w:rPr>
              <w:t>Unspecified dementia (F03)</w:t>
            </w:r>
          </w:p>
        </w:tc>
        <w:tc>
          <w:tcPr>
            <w:tcW w:w="555" w:type="dxa"/>
            <w:shd w:val="clear" w:color="auto" w:fill="auto"/>
            <w:noWrap/>
            <w:vAlign w:val="bottom"/>
            <w:hideMark/>
          </w:tcPr>
          <w:p w14:paraId="07848B2F" w14:textId="2E25B6B3"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511</w:t>
            </w:r>
          </w:p>
        </w:tc>
        <w:tc>
          <w:tcPr>
            <w:tcW w:w="626" w:type="dxa"/>
            <w:shd w:val="clear" w:color="auto" w:fill="auto"/>
            <w:noWrap/>
            <w:vAlign w:val="bottom"/>
            <w:hideMark/>
          </w:tcPr>
          <w:p w14:paraId="02DC3EE7" w14:textId="38C61C12"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695</w:t>
            </w:r>
          </w:p>
        </w:tc>
        <w:tc>
          <w:tcPr>
            <w:tcW w:w="625" w:type="dxa"/>
            <w:shd w:val="clear" w:color="auto" w:fill="auto"/>
            <w:noWrap/>
            <w:vAlign w:val="bottom"/>
            <w:hideMark/>
          </w:tcPr>
          <w:p w14:paraId="5665D991" w14:textId="795C6BEC"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645</w:t>
            </w:r>
          </w:p>
        </w:tc>
        <w:tc>
          <w:tcPr>
            <w:tcW w:w="626" w:type="dxa"/>
            <w:shd w:val="clear" w:color="auto" w:fill="auto"/>
            <w:noWrap/>
            <w:vAlign w:val="bottom"/>
            <w:hideMark/>
          </w:tcPr>
          <w:p w14:paraId="1C586B9E" w14:textId="04338886"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214</w:t>
            </w:r>
          </w:p>
        </w:tc>
        <w:tc>
          <w:tcPr>
            <w:tcW w:w="626" w:type="dxa"/>
            <w:shd w:val="clear" w:color="auto" w:fill="auto"/>
            <w:noWrap/>
            <w:vAlign w:val="bottom"/>
            <w:hideMark/>
          </w:tcPr>
          <w:p w14:paraId="07255203" w14:textId="22B769A5"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028</w:t>
            </w:r>
          </w:p>
        </w:tc>
        <w:tc>
          <w:tcPr>
            <w:tcW w:w="626" w:type="dxa"/>
            <w:shd w:val="clear" w:color="auto" w:fill="auto"/>
            <w:noWrap/>
            <w:vAlign w:val="bottom"/>
            <w:hideMark/>
          </w:tcPr>
          <w:p w14:paraId="3DC7E6C0" w14:textId="0C2F8D95"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340</w:t>
            </w:r>
          </w:p>
        </w:tc>
      </w:tr>
      <w:tr w:rsidR="00821CAD" w:rsidRPr="00821CAD" w14:paraId="6AD00D81" w14:textId="77777777" w:rsidTr="007F4C59">
        <w:trPr>
          <w:trHeight w:val="300"/>
        </w:trPr>
        <w:tc>
          <w:tcPr>
            <w:tcW w:w="3686" w:type="dxa"/>
            <w:shd w:val="clear" w:color="auto" w:fill="auto"/>
            <w:noWrap/>
          </w:tcPr>
          <w:p w14:paraId="227C2BDF"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Females</w:t>
            </w:r>
          </w:p>
        </w:tc>
        <w:tc>
          <w:tcPr>
            <w:tcW w:w="555" w:type="dxa"/>
            <w:shd w:val="clear" w:color="auto" w:fill="auto"/>
            <w:noWrap/>
            <w:vAlign w:val="bottom"/>
            <w:hideMark/>
          </w:tcPr>
          <w:p w14:paraId="10ABD6BE" w14:textId="0B44B5BD"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738</w:t>
            </w:r>
          </w:p>
        </w:tc>
        <w:tc>
          <w:tcPr>
            <w:tcW w:w="626" w:type="dxa"/>
            <w:shd w:val="clear" w:color="auto" w:fill="auto"/>
            <w:noWrap/>
            <w:vAlign w:val="bottom"/>
            <w:hideMark/>
          </w:tcPr>
          <w:p w14:paraId="2B59EA80" w14:textId="30617981"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884</w:t>
            </w:r>
          </w:p>
        </w:tc>
        <w:tc>
          <w:tcPr>
            <w:tcW w:w="625" w:type="dxa"/>
            <w:shd w:val="clear" w:color="auto" w:fill="auto"/>
            <w:noWrap/>
            <w:vAlign w:val="bottom"/>
            <w:hideMark/>
          </w:tcPr>
          <w:p w14:paraId="3386022C" w14:textId="75A38C68"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826</w:t>
            </w:r>
          </w:p>
        </w:tc>
        <w:tc>
          <w:tcPr>
            <w:tcW w:w="626" w:type="dxa"/>
            <w:shd w:val="clear" w:color="auto" w:fill="auto"/>
            <w:noWrap/>
            <w:vAlign w:val="bottom"/>
            <w:hideMark/>
          </w:tcPr>
          <w:p w14:paraId="370E2B60" w14:textId="40107DF8"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539</w:t>
            </w:r>
          </w:p>
        </w:tc>
        <w:tc>
          <w:tcPr>
            <w:tcW w:w="626" w:type="dxa"/>
            <w:shd w:val="clear" w:color="auto" w:fill="auto"/>
            <w:noWrap/>
            <w:vAlign w:val="bottom"/>
            <w:hideMark/>
          </w:tcPr>
          <w:p w14:paraId="35A2D01A" w14:textId="25F1B406"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423</w:t>
            </w:r>
          </w:p>
        </w:tc>
        <w:tc>
          <w:tcPr>
            <w:tcW w:w="626" w:type="dxa"/>
            <w:shd w:val="clear" w:color="auto" w:fill="auto"/>
            <w:noWrap/>
            <w:vAlign w:val="bottom"/>
            <w:hideMark/>
          </w:tcPr>
          <w:p w14:paraId="42164133" w14:textId="7E1D74B0"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635</w:t>
            </w:r>
          </w:p>
        </w:tc>
      </w:tr>
      <w:tr w:rsidR="00821CAD" w:rsidRPr="00821CAD" w14:paraId="68BE6A8B" w14:textId="77777777" w:rsidTr="007F4C59">
        <w:trPr>
          <w:trHeight w:val="300"/>
        </w:trPr>
        <w:tc>
          <w:tcPr>
            <w:tcW w:w="3686" w:type="dxa"/>
            <w:shd w:val="clear" w:color="auto" w:fill="auto"/>
            <w:noWrap/>
          </w:tcPr>
          <w:p w14:paraId="67ADE9FB"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Males</w:t>
            </w:r>
          </w:p>
        </w:tc>
        <w:tc>
          <w:tcPr>
            <w:tcW w:w="555" w:type="dxa"/>
            <w:shd w:val="clear" w:color="auto" w:fill="auto"/>
            <w:noWrap/>
            <w:vAlign w:val="bottom"/>
            <w:hideMark/>
          </w:tcPr>
          <w:p w14:paraId="15F61ECC"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773</w:t>
            </w:r>
          </w:p>
        </w:tc>
        <w:tc>
          <w:tcPr>
            <w:tcW w:w="626" w:type="dxa"/>
            <w:shd w:val="clear" w:color="auto" w:fill="auto"/>
            <w:noWrap/>
            <w:vAlign w:val="bottom"/>
            <w:hideMark/>
          </w:tcPr>
          <w:p w14:paraId="1E083F12"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811</w:t>
            </w:r>
          </w:p>
        </w:tc>
        <w:tc>
          <w:tcPr>
            <w:tcW w:w="625" w:type="dxa"/>
            <w:shd w:val="clear" w:color="auto" w:fill="auto"/>
            <w:noWrap/>
            <w:vAlign w:val="bottom"/>
            <w:hideMark/>
          </w:tcPr>
          <w:p w14:paraId="3D68498A"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819</w:t>
            </w:r>
          </w:p>
        </w:tc>
        <w:tc>
          <w:tcPr>
            <w:tcW w:w="626" w:type="dxa"/>
            <w:shd w:val="clear" w:color="auto" w:fill="auto"/>
            <w:noWrap/>
            <w:vAlign w:val="bottom"/>
            <w:hideMark/>
          </w:tcPr>
          <w:p w14:paraId="64DA0F38"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675</w:t>
            </w:r>
          </w:p>
        </w:tc>
        <w:tc>
          <w:tcPr>
            <w:tcW w:w="626" w:type="dxa"/>
            <w:shd w:val="clear" w:color="auto" w:fill="auto"/>
            <w:noWrap/>
            <w:vAlign w:val="bottom"/>
            <w:hideMark/>
          </w:tcPr>
          <w:p w14:paraId="1C86BA40"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605</w:t>
            </w:r>
          </w:p>
        </w:tc>
        <w:tc>
          <w:tcPr>
            <w:tcW w:w="626" w:type="dxa"/>
            <w:shd w:val="clear" w:color="auto" w:fill="auto"/>
            <w:noWrap/>
            <w:vAlign w:val="bottom"/>
            <w:hideMark/>
          </w:tcPr>
          <w:p w14:paraId="77A3FA18"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705</w:t>
            </w:r>
          </w:p>
        </w:tc>
      </w:tr>
      <w:tr w:rsidR="00821CAD" w:rsidRPr="00821CAD" w14:paraId="652A8584" w14:textId="77777777" w:rsidTr="007F4C59">
        <w:trPr>
          <w:trHeight w:val="300"/>
        </w:trPr>
        <w:tc>
          <w:tcPr>
            <w:tcW w:w="3686" w:type="dxa"/>
            <w:shd w:val="clear" w:color="auto" w:fill="auto"/>
            <w:noWrap/>
            <w:hideMark/>
          </w:tcPr>
          <w:p w14:paraId="6C0A5233" w14:textId="77777777" w:rsidR="004A55EE" w:rsidRPr="008D16A1" w:rsidRDefault="004A55EE" w:rsidP="007F4C59">
            <w:pPr>
              <w:suppressAutoHyphens w:val="0"/>
              <w:spacing w:before="40" w:after="40" w:line="220" w:lineRule="exact"/>
              <w:rPr>
                <w:sz w:val="18"/>
                <w:szCs w:val="18"/>
                <w:lang w:val="en-US" w:eastAsia="nb-NO"/>
              </w:rPr>
            </w:pPr>
            <w:r w:rsidRPr="008D16A1">
              <w:rPr>
                <w:sz w:val="18"/>
                <w:szCs w:val="18"/>
                <w:lang w:val="en-US" w:eastAsia="nb-NO"/>
              </w:rPr>
              <w:t>Other chronic obstructive pulmonary disease (J44)</w:t>
            </w:r>
          </w:p>
        </w:tc>
        <w:tc>
          <w:tcPr>
            <w:tcW w:w="555" w:type="dxa"/>
            <w:shd w:val="clear" w:color="auto" w:fill="auto"/>
            <w:noWrap/>
            <w:vAlign w:val="bottom"/>
            <w:hideMark/>
          </w:tcPr>
          <w:p w14:paraId="63006A75" w14:textId="21867DB1"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094</w:t>
            </w:r>
          </w:p>
        </w:tc>
        <w:tc>
          <w:tcPr>
            <w:tcW w:w="626" w:type="dxa"/>
            <w:shd w:val="clear" w:color="auto" w:fill="auto"/>
            <w:noWrap/>
            <w:vAlign w:val="bottom"/>
            <w:hideMark/>
          </w:tcPr>
          <w:p w14:paraId="2200F521" w14:textId="2B8D94C9"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088</w:t>
            </w:r>
          </w:p>
        </w:tc>
        <w:tc>
          <w:tcPr>
            <w:tcW w:w="625" w:type="dxa"/>
            <w:shd w:val="clear" w:color="auto" w:fill="auto"/>
            <w:noWrap/>
            <w:vAlign w:val="bottom"/>
            <w:hideMark/>
          </w:tcPr>
          <w:p w14:paraId="19C8B8AD" w14:textId="7B5B1FE1"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048</w:t>
            </w:r>
          </w:p>
        </w:tc>
        <w:tc>
          <w:tcPr>
            <w:tcW w:w="626" w:type="dxa"/>
            <w:shd w:val="clear" w:color="auto" w:fill="auto"/>
            <w:noWrap/>
            <w:vAlign w:val="bottom"/>
            <w:hideMark/>
          </w:tcPr>
          <w:p w14:paraId="4461757A" w14:textId="2C6E398A"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907</w:t>
            </w:r>
          </w:p>
        </w:tc>
        <w:tc>
          <w:tcPr>
            <w:tcW w:w="626" w:type="dxa"/>
            <w:shd w:val="clear" w:color="auto" w:fill="auto"/>
            <w:noWrap/>
            <w:vAlign w:val="bottom"/>
            <w:hideMark/>
          </w:tcPr>
          <w:p w14:paraId="69E49EBD" w14:textId="3877803C"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085</w:t>
            </w:r>
          </w:p>
        </w:tc>
        <w:tc>
          <w:tcPr>
            <w:tcW w:w="626" w:type="dxa"/>
            <w:shd w:val="clear" w:color="auto" w:fill="auto"/>
            <w:noWrap/>
            <w:vAlign w:val="bottom"/>
            <w:hideMark/>
          </w:tcPr>
          <w:p w14:paraId="02AA9533" w14:textId="3F7A1814"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234</w:t>
            </w:r>
          </w:p>
        </w:tc>
      </w:tr>
      <w:tr w:rsidR="00821CAD" w:rsidRPr="00821CAD" w14:paraId="67517C30" w14:textId="77777777" w:rsidTr="007F4C59">
        <w:trPr>
          <w:trHeight w:val="300"/>
        </w:trPr>
        <w:tc>
          <w:tcPr>
            <w:tcW w:w="3686" w:type="dxa"/>
            <w:shd w:val="clear" w:color="auto" w:fill="auto"/>
            <w:noWrap/>
          </w:tcPr>
          <w:p w14:paraId="5C317667"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Females</w:t>
            </w:r>
          </w:p>
        </w:tc>
        <w:tc>
          <w:tcPr>
            <w:tcW w:w="555" w:type="dxa"/>
            <w:shd w:val="clear" w:color="auto" w:fill="auto"/>
            <w:noWrap/>
            <w:vAlign w:val="bottom"/>
            <w:hideMark/>
          </w:tcPr>
          <w:p w14:paraId="70982AC7" w14:textId="29A6ACA0"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114</w:t>
            </w:r>
          </w:p>
        </w:tc>
        <w:tc>
          <w:tcPr>
            <w:tcW w:w="626" w:type="dxa"/>
            <w:shd w:val="clear" w:color="auto" w:fill="auto"/>
            <w:noWrap/>
            <w:vAlign w:val="bottom"/>
            <w:hideMark/>
          </w:tcPr>
          <w:p w14:paraId="18ADFA93" w14:textId="7FFD7398"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083</w:t>
            </w:r>
          </w:p>
        </w:tc>
        <w:tc>
          <w:tcPr>
            <w:tcW w:w="625" w:type="dxa"/>
            <w:shd w:val="clear" w:color="auto" w:fill="auto"/>
            <w:noWrap/>
            <w:vAlign w:val="bottom"/>
            <w:hideMark/>
          </w:tcPr>
          <w:p w14:paraId="65728AA1" w14:textId="2EC91FC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102</w:t>
            </w:r>
          </w:p>
        </w:tc>
        <w:tc>
          <w:tcPr>
            <w:tcW w:w="626" w:type="dxa"/>
            <w:shd w:val="clear" w:color="auto" w:fill="auto"/>
            <w:noWrap/>
            <w:vAlign w:val="bottom"/>
            <w:hideMark/>
          </w:tcPr>
          <w:p w14:paraId="763D2949" w14:textId="24E17FD0"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003</w:t>
            </w:r>
          </w:p>
        </w:tc>
        <w:tc>
          <w:tcPr>
            <w:tcW w:w="626" w:type="dxa"/>
            <w:shd w:val="clear" w:color="auto" w:fill="auto"/>
            <w:noWrap/>
            <w:vAlign w:val="bottom"/>
            <w:hideMark/>
          </w:tcPr>
          <w:p w14:paraId="2365DDD1" w14:textId="33011098"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139</w:t>
            </w:r>
          </w:p>
        </w:tc>
        <w:tc>
          <w:tcPr>
            <w:tcW w:w="626" w:type="dxa"/>
            <w:shd w:val="clear" w:color="auto" w:fill="auto"/>
            <w:noWrap/>
            <w:vAlign w:val="bottom"/>
            <w:hideMark/>
          </w:tcPr>
          <w:p w14:paraId="15FB5DFD" w14:textId="010E51DB"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220</w:t>
            </w:r>
          </w:p>
        </w:tc>
      </w:tr>
      <w:tr w:rsidR="00821CAD" w:rsidRPr="00821CAD" w14:paraId="7402895B" w14:textId="77777777" w:rsidTr="007F4C59">
        <w:trPr>
          <w:trHeight w:val="300"/>
        </w:trPr>
        <w:tc>
          <w:tcPr>
            <w:tcW w:w="3686" w:type="dxa"/>
            <w:shd w:val="clear" w:color="auto" w:fill="auto"/>
            <w:noWrap/>
          </w:tcPr>
          <w:p w14:paraId="3A3C65CA"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Males</w:t>
            </w:r>
          </w:p>
        </w:tc>
        <w:tc>
          <w:tcPr>
            <w:tcW w:w="555" w:type="dxa"/>
            <w:shd w:val="clear" w:color="auto" w:fill="auto"/>
            <w:noWrap/>
            <w:vAlign w:val="bottom"/>
            <w:hideMark/>
          </w:tcPr>
          <w:p w14:paraId="3A19BE8A"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980</w:t>
            </w:r>
          </w:p>
        </w:tc>
        <w:tc>
          <w:tcPr>
            <w:tcW w:w="626" w:type="dxa"/>
            <w:shd w:val="clear" w:color="auto" w:fill="auto"/>
            <w:noWrap/>
            <w:vAlign w:val="bottom"/>
            <w:hideMark/>
          </w:tcPr>
          <w:p w14:paraId="08AF8AE7" w14:textId="1120D7CA"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005</w:t>
            </w:r>
          </w:p>
        </w:tc>
        <w:tc>
          <w:tcPr>
            <w:tcW w:w="625" w:type="dxa"/>
            <w:shd w:val="clear" w:color="auto" w:fill="auto"/>
            <w:noWrap/>
            <w:vAlign w:val="bottom"/>
            <w:hideMark/>
          </w:tcPr>
          <w:p w14:paraId="5170806E"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946</w:t>
            </w:r>
          </w:p>
        </w:tc>
        <w:tc>
          <w:tcPr>
            <w:tcW w:w="626" w:type="dxa"/>
            <w:shd w:val="clear" w:color="auto" w:fill="auto"/>
            <w:noWrap/>
            <w:vAlign w:val="bottom"/>
            <w:hideMark/>
          </w:tcPr>
          <w:p w14:paraId="63FBE4DC"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904</w:t>
            </w:r>
          </w:p>
        </w:tc>
        <w:tc>
          <w:tcPr>
            <w:tcW w:w="626" w:type="dxa"/>
            <w:shd w:val="clear" w:color="auto" w:fill="auto"/>
            <w:noWrap/>
            <w:vAlign w:val="bottom"/>
            <w:hideMark/>
          </w:tcPr>
          <w:p w14:paraId="5187B126"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946</w:t>
            </w:r>
          </w:p>
        </w:tc>
        <w:tc>
          <w:tcPr>
            <w:tcW w:w="626" w:type="dxa"/>
            <w:shd w:val="clear" w:color="auto" w:fill="auto"/>
            <w:noWrap/>
            <w:vAlign w:val="bottom"/>
            <w:hideMark/>
          </w:tcPr>
          <w:p w14:paraId="5DA3E7DA" w14:textId="78DC5576"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014</w:t>
            </w:r>
          </w:p>
        </w:tc>
      </w:tr>
      <w:tr w:rsidR="00821CAD" w:rsidRPr="00821CAD" w14:paraId="26E339C1" w14:textId="77777777" w:rsidTr="007F4C59">
        <w:trPr>
          <w:trHeight w:val="300"/>
        </w:trPr>
        <w:tc>
          <w:tcPr>
            <w:tcW w:w="3686" w:type="dxa"/>
            <w:shd w:val="clear" w:color="auto" w:fill="auto"/>
            <w:noWrap/>
            <w:hideMark/>
          </w:tcPr>
          <w:p w14:paraId="205C6F3B" w14:textId="77777777" w:rsidR="004A55EE" w:rsidRPr="008D16A1" w:rsidRDefault="004A55EE" w:rsidP="00821CAD">
            <w:pPr>
              <w:suppressAutoHyphens w:val="0"/>
              <w:spacing w:before="40" w:after="40" w:line="220" w:lineRule="exact"/>
              <w:ind w:right="113"/>
              <w:rPr>
                <w:sz w:val="18"/>
                <w:szCs w:val="18"/>
                <w:lang w:val="en-US" w:eastAsia="nb-NO"/>
              </w:rPr>
            </w:pPr>
            <w:r w:rsidRPr="008D16A1">
              <w:rPr>
                <w:sz w:val="18"/>
                <w:szCs w:val="18"/>
                <w:lang w:val="en-US" w:eastAsia="nb-NO"/>
              </w:rPr>
              <w:t>Malignant neoplasm of bronchus and lung (C34)</w:t>
            </w:r>
          </w:p>
        </w:tc>
        <w:tc>
          <w:tcPr>
            <w:tcW w:w="555" w:type="dxa"/>
            <w:shd w:val="clear" w:color="auto" w:fill="auto"/>
            <w:noWrap/>
            <w:vAlign w:val="bottom"/>
            <w:hideMark/>
          </w:tcPr>
          <w:p w14:paraId="1523F7FD" w14:textId="7BFEFAA1"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141</w:t>
            </w:r>
          </w:p>
        </w:tc>
        <w:tc>
          <w:tcPr>
            <w:tcW w:w="626" w:type="dxa"/>
            <w:shd w:val="clear" w:color="auto" w:fill="auto"/>
            <w:noWrap/>
            <w:vAlign w:val="bottom"/>
            <w:hideMark/>
          </w:tcPr>
          <w:p w14:paraId="1FED5850" w14:textId="18F4AFD0"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203</w:t>
            </w:r>
          </w:p>
        </w:tc>
        <w:tc>
          <w:tcPr>
            <w:tcW w:w="625" w:type="dxa"/>
            <w:shd w:val="clear" w:color="auto" w:fill="auto"/>
            <w:noWrap/>
            <w:vAlign w:val="bottom"/>
            <w:hideMark/>
          </w:tcPr>
          <w:p w14:paraId="6F61BFC3" w14:textId="4E319B3B"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151</w:t>
            </w:r>
          </w:p>
        </w:tc>
        <w:tc>
          <w:tcPr>
            <w:tcW w:w="626" w:type="dxa"/>
            <w:shd w:val="clear" w:color="auto" w:fill="auto"/>
            <w:noWrap/>
            <w:vAlign w:val="bottom"/>
            <w:hideMark/>
          </w:tcPr>
          <w:p w14:paraId="14069FB7" w14:textId="55A5B7D2"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186</w:t>
            </w:r>
          </w:p>
        </w:tc>
        <w:tc>
          <w:tcPr>
            <w:tcW w:w="626" w:type="dxa"/>
            <w:shd w:val="clear" w:color="auto" w:fill="auto"/>
            <w:noWrap/>
            <w:vAlign w:val="bottom"/>
            <w:hideMark/>
          </w:tcPr>
          <w:p w14:paraId="5D29FD54" w14:textId="324F51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204</w:t>
            </w:r>
          </w:p>
        </w:tc>
        <w:tc>
          <w:tcPr>
            <w:tcW w:w="626" w:type="dxa"/>
            <w:shd w:val="clear" w:color="auto" w:fill="auto"/>
            <w:noWrap/>
            <w:vAlign w:val="bottom"/>
            <w:hideMark/>
          </w:tcPr>
          <w:p w14:paraId="2EE87528" w14:textId="01E3A8F9"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203</w:t>
            </w:r>
          </w:p>
        </w:tc>
      </w:tr>
      <w:tr w:rsidR="00821CAD" w:rsidRPr="00821CAD" w14:paraId="54AE5280" w14:textId="77777777" w:rsidTr="007F4C59">
        <w:trPr>
          <w:trHeight w:val="300"/>
        </w:trPr>
        <w:tc>
          <w:tcPr>
            <w:tcW w:w="3686" w:type="dxa"/>
            <w:shd w:val="clear" w:color="auto" w:fill="auto"/>
            <w:noWrap/>
          </w:tcPr>
          <w:p w14:paraId="781F4D9A"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Females</w:t>
            </w:r>
          </w:p>
        </w:tc>
        <w:tc>
          <w:tcPr>
            <w:tcW w:w="555" w:type="dxa"/>
            <w:shd w:val="clear" w:color="auto" w:fill="auto"/>
            <w:noWrap/>
            <w:vAlign w:val="bottom"/>
            <w:hideMark/>
          </w:tcPr>
          <w:p w14:paraId="63F0FCF6"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976</w:t>
            </w:r>
          </w:p>
        </w:tc>
        <w:tc>
          <w:tcPr>
            <w:tcW w:w="626" w:type="dxa"/>
            <w:shd w:val="clear" w:color="auto" w:fill="auto"/>
            <w:noWrap/>
            <w:vAlign w:val="bottom"/>
            <w:hideMark/>
          </w:tcPr>
          <w:p w14:paraId="2F25587D" w14:textId="4F6C634F"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038</w:t>
            </w:r>
          </w:p>
        </w:tc>
        <w:tc>
          <w:tcPr>
            <w:tcW w:w="625" w:type="dxa"/>
            <w:shd w:val="clear" w:color="auto" w:fill="auto"/>
            <w:noWrap/>
            <w:vAlign w:val="bottom"/>
            <w:hideMark/>
          </w:tcPr>
          <w:p w14:paraId="46C07532" w14:textId="5BF144BA"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042</w:t>
            </w:r>
          </w:p>
        </w:tc>
        <w:tc>
          <w:tcPr>
            <w:tcW w:w="626" w:type="dxa"/>
            <w:shd w:val="clear" w:color="auto" w:fill="auto"/>
            <w:noWrap/>
            <w:vAlign w:val="bottom"/>
            <w:hideMark/>
          </w:tcPr>
          <w:p w14:paraId="605CEB6F" w14:textId="0FA70AD4"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017</w:t>
            </w:r>
          </w:p>
        </w:tc>
        <w:tc>
          <w:tcPr>
            <w:tcW w:w="626" w:type="dxa"/>
            <w:shd w:val="clear" w:color="auto" w:fill="auto"/>
            <w:noWrap/>
            <w:vAlign w:val="bottom"/>
            <w:hideMark/>
          </w:tcPr>
          <w:p w14:paraId="67C0ED38" w14:textId="2874B05E"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046</w:t>
            </w:r>
          </w:p>
        </w:tc>
        <w:tc>
          <w:tcPr>
            <w:tcW w:w="626" w:type="dxa"/>
            <w:shd w:val="clear" w:color="auto" w:fill="auto"/>
            <w:noWrap/>
            <w:vAlign w:val="bottom"/>
            <w:hideMark/>
          </w:tcPr>
          <w:p w14:paraId="6F596CC2" w14:textId="2A04411D"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010</w:t>
            </w:r>
          </w:p>
        </w:tc>
      </w:tr>
      <w:tr w:rsidR="00821CAD" w:rsidRPr="00821CAD" w14:paraId="7D6F977A" w14:textId="77777777" w:rsidTr="007F4C59">
        <w:trPr>
          <w:trHeight w:val="300"/>
        </w:trPr>
        <w:tc>
          <w:tcPr>
            <w:tcW w:w="3686" w:type="dxa"/>
            <w:shd w:val="clear" w:color="auto" w:fill="auto"/>
            <w:noWrap/>
          </w:tcPr>
          <w:p w14:paraId="14A5A1A9"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Males</w:t>
            </w:r>
          </w:p>
        </w:tc>
        <w:tc>
          <w:tcPr>
            <w:tcW w:w="555" w:type="dxa"/>
            <w:shd w:val="clear" w:color="auto" w:fill="auto"/>
            <w:noWrap/>
            <w:vAlign w:val="bottom"/>
            <w:hideMark/>
          </w:tcPr>
          <w:p w14:paraId="3137831F" w14:textId="1C349D68"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165</w:t>
            </w:r>
          </w:p>
        </w:tc>
        <w:tc>
          <w:tcPr>
            <w:tcW w:w="626" w:type="dxa"/>
            <w:shd w:val="clear" w:color="auto" w:fill="auto"/>
            <w:noWrap/>
            <w:vAlign w:val="bottom"/>
            <w:hideMark/>
          </w:tcPr>
          <w:p w14:paraId="39AE14FA" w14:textId="483D6498"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165</w:t>
            </w:r>
          </w:p>
        </w:tc>
        <w:tc>
          <w:tcPr>
            <w:tcW w:w="625" w:type="dxa"/>
            <w:shd w:val="clear" w:color="auto" w:fill="auto"/>
            <w:noWrap/>
            <w:vAlign w:val="bottom"/>
            <w:hideMark/>
          </w:tcPr>
          <w:p w14:paraId="6667970E" w14:textId="680DB0B2"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109</w:t>
            </w:r>
          </w:p>
        </w:tc>
        <w:tc>
          <w:tcPr>
            <w:tcW w:w="626" w:type="dxa"/>
            <w:shd w:val="clear" w:color="auto" w:fill="auto"/>
            <w:noWrap/>
            <w:vAlign w:val="bottom"/>
            <w:hideMark/>
          </w:tcPr>
          <w:p w14:paraId="2F1AE4EE" w14:textId="78B50EFE"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169</w:t>
            </w:r>
          </w:p>
        </w:tc>
        <w:tc>
          <w:tcPr>
            <w:tcW w:w="626" w:type="dxa"/>
            <w:shd w:val="clear" w:color="auto" w:fill="auto"/>
            <w:noWrap/>
            <w:vAlign w:val="bottom"/>
            <w:hideMark/>
          </w:tcPr>
          <w:p w14:paraId="35CD4711" w14:textId="71C10823"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158</w:t>
            </w:r>
          </w:p>
        </w:tc>
        <w:tc>
          <w:tcPr>
            <w:tcW w:w="626" w:type="dxa"/>
            <w:shd w:val="clear" w:color="auto" w:fill="auto"/>
            <w:noWrap/>
            <w:vAlign w:val="bottom"/>
            <w:hideMark/>
          </w:tcPr>
          <w:p w14:paraId="1F2C3164" w14:textId="706503BC"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193</w:t>
            </w:r>
          </w:p>
        </w:tc>
      </w:tr>
      <w:tr w:rsidR="00821CAD" w:rsidRPr="00821CAD" w14:paraId="12B97285" w14:textId="77777777" w:rsidTr="00520D87">
        <w:trPr>
          <w:trHeight w:val="300"/>
        </w:trPr>
        <w:tc>
          <w:tcPr>
            <w:tcW w:w="3686" w:type="dxa"/>
            <w:tcBorders>
              <w:bottom w:val="nil"/>
            </w:tcBorders>
            <w:shd w:val="clear" w:color="auto" w:fill="auto"/>
            <w:noWrap/>
            <w:hideMark/>
          </w:tcPr>
          <w:p w14:paraId="3D130E78" w14:textId="77777777" w:rsidR="004A55EE" w:rsidRPr="008D16A1" w:rsidRDefault="004A55EE" w:rsidP="00821CAD">
            <w:pPr>
              <w:suppressAutoHyphens w:val="0"/>
              <w:spacing w:before="40" w:after="40" w:line="220" w:lineRule="exact"/>
              <w:ind w:right="113"/>
              <w:rPr>
                <w:sz w:val="18"/>
                <w:szCs w:val="18"/>
                <w:lang w:val="en-US" w:eastAsia="nb-NO"/>
              </w:rPr>
            </w:pPr>
            <w:r w:rsidRPr="008D16A1">
              <w:rPr>
                <w:sz w:val="18"/>
                <w:szCs w:val="18"/>
                <w:lang w:val="en-US" w:eastAsia="nb-NO"/>
              </w:rPr>
              <w:t xml:space="preserve">Chronic </w:t>
            </w:r>
            <w:proofErr w:type="spellStart"/>
            <w:r w:rsidRPr="008D16A1">
              <w:rPr>
                <w:sz w:val="18"/>
                <w:szCs w:val="18"/>
                <w:lang w:val="en-US" w:eastAsia="nb-NO"/>
              </w:rPr>
              <w:t>ischaemic</w:t>
            </w:r>
            <w:proofErr w:type="spellEnd"/>
            <w:r w:rsidRPr="008D16A1">
              <w:rPr>
                <w:sz w:val="18"/>
                <w:szCs w:val="18"/>
                <w:lang w:val="en-US" w:eastAsia="nb-NO"/>
              </w:rPr>
              <w:t xml:space="preserve"> heart disease (I25)</w:t>
            </w:r>
          </w:p>
        </w:tc>
        <w:tc>
          <w:tcPr>
            <w:tcW w:w="555" w:type="dxa"/>
            <w:tcBorders>
              <w:bottom w:val="nil"/>
            </w:tcBorders>
            <w:shd w:val="clear" w:color="auto" w:fill="auto"/>
            <w:noWrap/>
            <w:vAlign w:val="bottom"/>
            <w:hideMark/>
          </w:tcPr>
          <w:p w14:paraId="1F1EE1D8" w14:textId="23D30674"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331</w:t>
            </w:r>
          </w:p>
        </w:tc>
        <w:tc>
          <w:tcPr>
            <w:tcW w:w="626" w:type="dxa"/>
            <w:tcBorders>
              <w:bottom w:val="nil"/>
            </w:tcBorders>
            <w:shd w:val="clear" w:color="auto" w:fill="auto"/>
            <w:noWrap/>
            <w:vAlign w:val="bottom"/>
            <w:hideMark/>
          </w:tcPr>
          <w:p w14:paraId="7ECAE38C" w14:textId="579A990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357</w:t>
            </w:r>
          </w:p>
        </w:tc>
        <w:tc>
          <w:tcPr>
            <w:tcW w:w="625" w:type="dxa"/>
            <w:tcBorders>
              <w:bottom w:val="nil"/>
            </w:tcBorders>
            <w:shd w:val="clear" w:color="auto" w:fill="auto"/>
            <w:noWrap/>
            <w:vAlign w:val="bottom"/>
            <w:hideMark/>
          </w:tcPr>
          <w:p w14:paraId="48886805" w14:textId="134C9D23"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324</w:t>
            </w:r>
          </w:p>
        </w:tc>
        <w:tc>
          <w:tcPr>
            <w:tcW w:w="626" w:type="dxa"/>
            <w:tcBorders>
              <w:bottom w:val="nil"/>
            </w:tcBorders>
            <w:shd w:val="clear" w:color="auto" w:fill="auto"/>
            <w:noWrap/>
            <w:vAlign w:val="bottom"/>
            <w:hideMark/>
          </w:tcPr>
          <w:p w14:paraId="340B72E4" w14:textId="75199285"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490</w:t>
            </w:r>
          </w:p>
        </w:tc>
        <w:tc>
          <w:tcPr>
            <w:tcW w:w="626" w:type="dxa"/>
            <w:tcBorders>
              <w:bottom w:val="nil"/>
            </w:tcBorders>
            <w:shd w:val="clear" w:color="auto" w:fill="auto"/>
            <w:noWrap/>
            <w:vAlign w:val="bottom"/>
            <w:hideMark/>
          </w:tcPr>
          <w:p w14:paraId="36435DF6" w14:textId="198DD4F6"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780</w:t>
            </w:r>
          </w:p>
        </w:tc>
        <w:tc>
          <w:tcPr>
            <w:tcW w:w="626" w:type="dxa"/>
            <w:tcBorders>
              <w:bottom w:val="nil"/>
            </w:tcBorders>
            <w:shd w:val="clear" w:color="auto" w:fill="auto"/>
            <w:noWrap/>
            <w:vAlign w:val="bottom"/>
            <w:hideMark/>
          </w:tcPr>
          <w:p w14:paraId="517864A2" w14:textId="4CD7CCD3"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878</w:t>
            </w:r>
          </w:p>
        </w:tc>
      </w:tr>
      <w:tr w:rsidR="00821CAD" w:rsidRPr="00821CAD" w14:paraId="0816EA1E" w14:textId="77777777" w:rsidTr="00520D87">
        <w:trPr>
          <w:trHeight w:val="300"/>
        </w:trPr>
        <w:tc>
          <w:tcPr>
            <w:tcW w:w="3686" w:type="dxa"/>
            <w:tcBorders>
              <w:top w:val="nil"/>
              <w:bottom w:val="nil"/>
            </w:tcBorders>
            <w:shd w:val="clear" w:color="auto" w:fill="auto"/>
            <w:noWrap/>
          </w:tcPr>
          <w:p w14:paraId="7BACDA04"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Females</w:t>
            </w:r>
          </w:p>
        </w:tc>
        <w:tc>
          <w:tcPr>
            <w:tcW w:w="555" w:type="dxa"/>
            <w:tcBorders>
              <w:top w:val="nil"/>
              <w:bottom w:val="nil"/>
            </w:tcBorders>
            <w:shd w:val="clear" w:color="auto" w:fill="auto"/>
            <w:noWrap/>
            <w:vAlign w:val="bottom"/>
            <w:hideMark/>
          </w:tcPr>
          <w:p w14:paraId="3134B52E"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516</w:t>
            </w:r>
          </w:p>
        </w:tc>
        <w:tc>
          <w:tcPr>
            <w:tcW w:w="626" w:type="dxa"/>
            <w:tcBorders>
              <w:top w:val="nil"/>
              <w:bottom w:val="nil"/>
            </w:tcBorders>
            <w:shd w:val="clear" w:color="auto" w:fill="auto"/>
            <w:noWrap/>
            <w:vAlign w:val="bottom"/>
            <w:hideMark/>
          </w:tcPr>
          <w:p w14:paraId="4E176493"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537</w:t>
            </w:r>
          </w:p>
        </w:tc>
        <w:tc>
          <w:tcPr>
            <w:tcW w:w="625" w:type="dxa"/>
            <w:tcBorders>
              <w:top w:val="nil"/>
              <w:bottom w:val="nil"/>
            </w:tcBorders>
            <w:shd w:val="clear" w:color="auto" w:fill="auto"/>
            <w:noWrap/>
            <w:vAlign w:val="bottom"/>
            <w:hideMark/>
          </w:tcPr>
          <w:p w14:paraId="727A4473"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493</w:t>
            </w:r>
          </w:p>
        </w:tc>
        <w:tc>
          <w:tcPr>
            <w:tcW w:w="626" w:type="dxa"/>
            <w:tcBorders>
              <w:top w:val="nil"/>
              <w:bottom w:val="nil"/>
            </w:tcBorders>
            <w:shd w:val="clear" w:color="auto" w:fill="auto"/>
            <w:noWrap/>
            <w:vAlign w:val="bottom"/>
            <w:hideMark/>
          </w:tcPr>
          <w:p w14:paraId="57A0E2F1"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581</w:t>
            </w:r>
          </w:p>
        </w:tc>
        <w:tc>
          <w:tcPr>
            <w:tcW w:w="626" w:type="dxa"/>
            <w:tcBorders>
              <w:top w:val="nil"/>
              <w:bottom w:val="nil"/>
            </w:tcBorders>
            <w:shd w:val="clear" w:color="auto" w:fill="auto"/>
            <w:noWrap/>
            <w:vAlign w:val="bottom"/>
            <w:hideMark/>
          </w:tcPr>
          <w:p w14:paraId="522F186F"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715</w:t>
            </w:r>
          </w:p>
        </w:tc>
        <w:tc>
          <w:tcPr>
            <w:tcW w:w="626" w:type="dxa"/>
            <w:tcBorders>
              <w:top w:val="nil"/>
              <w:bottom w:val="nil"/>
            </w:tcBorders>
            <w:shd w:val="clear" w:color="auto" w:fill="auto"/>
            <w:noWrap/>
            <w:vAlign w:val="bottom"/>
            <w:hideMark/>
          </w:tcPr>
          <w:p w14:paraId="73C92ED7"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727</w:t>
            </w:r>
          </w:p>
        </w:tc>
      </w:tr>
      <w:tr w:rsidR="00821CAD" w:rsidRPr="00821CAD" w14:paraId="04E644BD" w14:textId="77777777" w:rsidTr="00520D87">
        <w:trPr>
          <w:trHeight w:val="300"/>
        </w:trPr>
        <w:tc>
          <w:tcPr>
            <w:tcW w:w="3686" w:type="dxa"/>
            <w:tcBorders>
              <w:top w:val="nil"/>
            </w:tcBorders>
            <w:shd w:val="clear" w:color="auto" w:fill="auto"/>
            <w:noWrap/>
          </w:tcPr>
          <w:p w14:paraId="5652B1E5"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Males</w:t>
            </w:r>
          </w:p>
        </w:tc>
        <w:tc>
          <w:tcPr>
            <w:tcW w:w="555" w:type="dxa"/>
            <w:tcBorders>
              <w:top w:val="nil"/>
            </w:tcBorders>
            <w:shd w:val="clear" w:color="auto" w:fill="auto"/>
            <w:noWrap/>
            <w:vAlign w:val="bottom"/>
            <w:hideMark/>
          </w:tcPr>
          <w:p w14:paraId="3D7F79D4"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815</w:t>
            </w:r>
          </w:p>
        </w:tc>
        <w:tc>
          <w:tcPr>
            <w:tcW w:w="626" w:type="dxa"/>
            <w:tcBorders>
              <w:top w:val="nil"/>
            </w:tcBorders>
            <w:shd w:val="clear" w:color="auto" w:fill="auto"/>
            <w:noWrap/>
            <w:vAlign w:val="bottom"/>
            <w:hideMark/>
          </w:tcPr>
          <w:p w14:paraId="5E719979"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820</w:t>
            </w:r>
          </w:p>
        </w:tc>
        <w:tc>
          <w:tcPr>
            <w:tcW w:w="625" w:type="dxa"/>
            <w:tcBorders>
              <w:top w:val="nil"/>
            </w:tcBorders>
            <w:shd w:val="clear" w:color="auto" w:fill="auto"/>
            <w:noWrap/>
            <w:vAlign w:val="bottom"/>
            <w:hideMark/>
          </w:tcPr>
          <w:p w14:paraId="4719A088"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831</w:t>
            </w:r>
          </w:p>
        </w:tc>
        <w:tc>
          <w:tcPr>
            <w:tcW w:w="626" w:type="dxa"/>
            <w:tcBorders>
              <w:top w:val="nil"/>
            </w:tcBorders>
            <w:shd w:val="clear" w:color="auto" w:fill="auto"/>
            <w:noWrap/>
            <w:vAlign w:val="bottom"/>
            <w:hideMark/>
          </w:tcPr>
          <w:p w14:paraId="3D3058A0"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909</w:t>
            </w:r>
          </w:p>
        </w:tc>
        <w:tc>
          <w:tcPr>
            <w:tcW w:w="626" w:type="dxa"/>
            <w:tcBorders>
              <w:top w:val="nil"/>
            </w:tcBorders>
            <w:shd w:val="clear" w:color="auto" w:fill="auto"/>
            <w:noWrap/>
            <w:vAlign w:val="bottom"/>
            <w:hideMark/>
          </w:tcPr>
          <w:p w14:paraId="02C4B617" w14:textId="7110E133"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065</w:t>
            </w:r>
          </w:p>
        </w:tc>
        <w:tc>
          <w:tcPr>
            <w:tcW w:w="626" w:type="dxa"/>
            <w:tcBorders>
              <w:top w:val="nil"/>
            </w:tcBorders>
            <w:shd w:val="clear" w:color="auto" w:fill="auto"/>
            <w:noWrap/>
            <w:vAlign w:val="bottom"/>
            <w:hideMark/>
          </w:tcPr>
          <w:p w14:paraId="4F8A3A2A" w14:textId="1A8F7504"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151</w:t>
            </w:r>
          </w:p>
        </w:tc>
      </w:tr>
      <w:tr w:rsidR="00821CAD" w:rsidRPr="00821CAD" w14:paraId="45D941BF" w14:textId="77777777" w:rsidTr="007F4C59">
        <w:trPr>
          <w:trHeight w:val="300"/>
        </w:trPr>
        <w:tc>
          <w:tcPr>
            <w:tcW w:w="3686" w:type="dxa"/>
            <w:shd w:val="clear" w:color="auto" w:fill="auto"/>
            <w:noWrap/>
            <w:hideMark/>
          </w:tcPr>
          <w:p w14:paraId="10E7CB39" w14:textId="77777777" w:rsidR="004A55EE" w:rsidRPr="008D16A1" w:rsidRDefault="004A55EE" w:rsidP="00821CAD">
            <w:pPr>
              <w:suppressAutoHyphens w:val="0"/>
              <w:spacing w:before="40" w:after="40" w:line="220" w:lineRule="exact"/>
              <w:ind w:right="113"/>
              <w:rPr>
                <w:sz w:val="18"/>
                <w:szCs w:val="18"/>
                <w:lang w:eastAsia="nb-NO"/>
              </w:rPr>
            </w:pPr>
            <w:r w:rsidRPr="008D16A1">
              <w:rPr>
                <w:sz w:val="18"/>
                <w:szCs w:val="18"/>
                <w:lang w:eastAsia="nb-NO"/>
              </w:rPr>
              <w:t>Acute myocardial infarction (I21)</w:t>
            </w:r>
          </w:p>
        </w:tc>
        <w:tc>
          <w:tcPr>
            <w:tcW w:w="555" w:type="dxa"/>
            <w:shd w:val="clear" w:color="auto" w:fill="auto"/>
            <w:noWrap/>
            <w:vAlign w:val="bottom"/>
            <w:hideMark/>
          </w:tcPr>
          <w:p w14:paraId="276C04E7" w14:textId="77765373"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2</w:t>
            </w:r>
            <w:r w:rsidR="008D16A1">
              <w:rPr>
                <w:sz w:val="18"/>
                <w:szCs w:val="18"/>
                <w:lang w:eastAsia="nb-NO"/>
              </w:rPr>
              <w:t xml:space="preserve"> </w:t>
            </w:r>
            <w:r w:rsidRPr="008D16A1">
              <w:rPr>
                <w:sz w:val="18"/>
                <w:szCs w:val="18"/>
                <w:lang w:eastAsia="nb-NO"/>
              </w:rPr>
              <w:t>131</w:t>
            </w:r>
          </w:p>
        </w:tc>
        <w:tc>
          <w:tcPr>
            <w:tcW w:w="626" w:type="dxa"/>
            <w:shd w:val="clear" w:color="auto" w:fill="auto"/>
            <w:noWrap/>
            <w:vAlign w:val="bottom"/>
            <w:hideMark/>
          </w:tcPr>
          <w:p w14:paraId="7604D86C" w14:textId="03C5440A"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976</w:t>
            </w:r>
          </w:p>
        </w:tc>
        <w:tc>
          <w:tcPr>
            <w:tcW w:w="625" w:type="dxa"/>
            <w:shd w:val="clear" w:color="auto" w:fill="auto"/>
            <w:noWrap/>
            <w:vAlign w:val="bottom"/>
            <w:hideMark/>
          </w:tcPr>
          <w:p w14:paraId="32EFA484" w14:textId="5EBF9BE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812</w:t>
            </w:r>
          </w:p>
        </w:tc>
        <w:tc>
          <w:tcPr>
            <w:tcW w:w="626" w:type="dxa"/>
            <w:shd w:val="clear" w:color="auto" w:fill="auto"/>
            <w:noWrap/>
            <w:vAlign w:val="bottom"/>
            <w:hideMark/>
          </w:tcPr>
          <w:p w14:paraId="2E872A68" w14:textId="0AC2FAAC"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576</w:t>
            </w:r>
          </w:p>
        </w:tc>
        <w:tc>
          <w:tcPr>
            <w:tcW w:w="626" w:type="dxa"/>
            <w:shd w:val="clear" w:color="auto" w:fill="auto"/>
            <w:noWrap/>
            <w:vAlign w:val="bottom"/>
            <w:hideMark/>
          </w:tcPr>
          <w:p w14:paraId="12729214" w14:textId="193FF440"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607</w:t>
            </w:r>
          </w:p>
        </w:tc>
        <w:tc>
          <w:tcPr>
            <w:tcW w:w="626" w:type="dxa"/>
            <w:shd w:val="clear" w:color="auto" w:fill="auto"/>
            <w:noWrap/>
            <w:vAlign w:val="bottom"/>
            <w:hideMark/>
          </w:tcPr>
          <w:p w14:paraId="505AC8E1" w14:textId="58729D6A"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429</w:t>
            </w:r>
          </w:p>
        </w:tc>
      </w:tr>
      <w:tr w:rsidR="00821CAD" w:rsidRPr="00821CAD" w14:paraId="245161C3" w14:textId="77777777" w:rsidTr="007F4C59">
        <w:trPr>
          <w:trHeight w:val="300"/>
        </w:trPr>
        <w:tc>
          <w:tcPr>
            <w:tcW w:w="3686" w:type="dxa"/>
            <w:shd w:val="clear" w:color="auto" w:fill="auto"/>
            <w:noWrap/>
          </w:tcPr>
          <w:p w14:paraId="5A4C1C28"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Females</w:t>
            </w:r>
          </w:p>
        </w:tc>
        <w:tc>
          <w:tcPr>
            <w:tcW w:w="555" w:type="dxa"/>
            <w:shd w:val="clear" w:color="auto" w:fill="auto"/>
            <w:noWrap/>
            <w:vAlign w:val="bottom"/>
            <w:hideMark/>
          </w:tcPr>
          <w:p w14:paraId="34E12198"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984</w:t>
            </w:r>
          </w:p>
        </w:tc>
        <w:tc>
          <w:tcPr>
            <w:tcW w:w="626" w:type="dxa"/>
            <w:shd w:val="clear" w:color="auto" w:fill="auto"/>
            <w:noWrap/>
            <w:vAlign w:val="bottom"/>
            <w:hideMark/>
          </w:tcPr>
          <w:p w14:paraId="3BD28FBF"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880</w:t>
            </w:r>
          </w:p>
        </w:tc>
        <w:tc>
          <w:tcPr>
            <w:tcW w:w="625" w:type="dxa"/>
            <w:shd w:val="clear" w:color="auto" w:fill="auto"/>
            <w:noWrap/>
            <w:vAlign w:val="bottom"/>
            <w:hideMark/>
          </w:tcPr>
          <w:p w14:paraId="17E16FD3"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818</w:t>
            </w:r>
          </w:p>
        </w:tc>
        <w:tc>
          <w:tcPr>
            <w:tcW w:w="626" w:type="dxa"/>
            <w:shd w:val="clear" w:color="auto" w:fill="auto"/>
            <w:noWrap/>
            <w:vAlign w:val="bottom"/>
            <w:hideMark/>
          </w:tcPr>
          <w:p w14:paraId="3E8BB889"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719</w:t>
            </w:r>
          </w:p>
        </w:tc>
        <w:tc>
          <w:tcPr>
            <w:tcW w:w="626" w:type="dxa"/>
            <w:shd w:val="clear" w:color="auto" w:fill="auto"/>
            <w:noWrap/>
            <w:vAlign w:val="bottom"/>
            <w:hideMark/>
          </w:tcPr>
          <w:p w14:paraId="1133332B"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664</w:t>
            </w:r>
          </w:p>
        </w:tc>
        <w:tc>
          <w:tcPr>
            <w:tcW w:w="626" w:type="dxa"/>
            <w:shd w:val="clear" w:color="auto" w:fill="auto"/>
            <w:noWrap/>
            <w:vAlign w:val="bottom"/>
            <w:hideMark/>
          </w:tcPr>
          <w:p w14:paraId="743EB276"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545</w:t>
            </w:r>
          </w:p>
        </w:tc>
      </w:tr>
      <w:tr w:rsidR="00821CAD" w:rsidRPr="00821CAD" w14:paraId="31F7EF48" w14:textId="77777777" w:rsidTr="007F4C59">
        <w:trPr>
          <w:trHeight w:val="300"/>
        </w:trPr>
        <w:tc>
          <w:tcPr>
            <w:tcW w:w="3686" w:type="dxa"/>
            <w:shd w:val="clear" w:color="auto" w:fill="auto"/>
            <w:noWrap/>
          </w:tcPr>
          <w:p w14:paraId="2ECEA132"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Males</w:t>
            </w:r>
          </w:p>
        </w:tc>
        <w:tc>
          <w:tcPr>
            <w:tcW w:w="555" w:type="dxa"/>
            <w:shd w:val="clear" w:color="auto" w:fill="auto"/>
            <w:noWrap/>
            <w:vAlign w:val="bottom"/>
            <w:hideMark/>
          </w:tcPr>
          <w:p w14:paraId="480ACA5D" w14:textId="6A5604A4"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147</w:t>
            </w:r>
          </w:p>
        </w:tc>
        <w:tc>
          <w:tcPr>
            <w:tcW w:w="626" w:type="dxa"/>
            <w:shd w:val="clear" w:color="auto" w:fill="auto"/>
            <w:noWrap/>
            <w:vAlign w:val="bottom"/>
            <w:hideMark/>
          </w:tcPr>
          <w:p w14:paraId="61022B66" w14:textId="04266C18"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096</w:t>
            </w:r>
          </w:p>
        </w:tc>
        <w:tc>
          <w:tcPr>
            <w:tcW w:w="625" w:type="dxa"/>
            <w:shd w:val="clear" w:color="auto" w:fill="auto"/>
            <w:noWrap/>
            <w:vAlign w:val="bottom"/>
            <w:hideMark/>
          </w:tcPr>
          <w:p w14:paraId="2B47CB30"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994</w:t>
            </w:r>
          </w:p>
        </w:tc>
        <w:tc>
          <w:tcPr>
            <w:tcW w:w="626" w:type="dxa"/>
            <w:shd w:val="clear" w:color="auto" w:fill="auto"/>
            <w:noWrap/>
            <w:vAlign w:val="bottom"/>
            <w:hideMark/>
          </w:tcPr>
          <w:p w14:paraId="7C4AAFD3"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857</w:t>
            </w:r>
          </w:p>
        </w:tc>
        <w:tc>
          <w:tcPr>
            <w:tcW w:w="626" w:type="dxa"/>
            <w:shd w:val="clear" w:color="auto" w:fill="auto"/>
            <w:noWrap/>
            <w:vAlign w:val="bottom"/>
            <w:hideMark/>
          </w:tcPr>
          <w:p w14:paraId="5848251E"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943</w:t>
            </w:r>
          </w:p>
        </w:tc>
        <w:tc>
          <w:tcPr>
            <w:tcW w:w="626" w:type="dxa"/>
            <w:shd w:val="clear" w:color="auto" w:fill="auto"/>
            <w:noWrap/>
            <w:vAlign w:val="bottom"/>
            <w:hideMark/>
          </w:tcPr>
          <w:p w14:paraId="62C4C64A"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884</w:t>
            </w:r>
          </w:p>
        </w:tc>
      </w:tr>
      <w:tr w:rsidR="00821CAD" w:rsidRPr="00821CAD" w14:paraId="4AA3D0FC" w14:textId="77777777" w:rsidTr="007F4C59">
        <w:trPr>
          <w:trHeight w:val="300"/>
        </w:trPr>
        <w:tc>
          <w:tcPr>
            <w:tcW w:w="3686" w:type="dxa"/>
            <w:shd w:val="clear" w:color="auto" w:fill="auto"/>
            <w:noWrap/>
            <w:hideMark/>
          </w:tcPr>
          <w:p w14:paraId="0FA3744D" w14:textId="77777777" w:rsidR="004A55EE" w:rsidRPr="008D16A1" w:rsidRDefault="004A55EE" w:rsidP="00821CAD">
            <w:pPr>
              <w:suppressAutoHyphens w:val="0"/>
              <w:spacing w:before="40" w:after="40" w:line="220" w:lineRule="exact"/>
              <w:ind w:right="113"/>
              <w:rPr>
                <w:sz w:val="18"/>
                <w:szCs w:val="18"/>
                <w:lang w:eastAsia="nb-NO"/>
              </w:rPr>
            </w:pPr>
            <w:r w:rsidRPr="008D16A1">
              <w:rPr>
                <w:sz w:val="18"/>
                <w:szCs w:val="18"/>
                <w:lang w:eastAsia="nb-NO"/>
              </w:rPr>
              <w:t>Alzheimer disease (G30)</w:t>
            </w:r>
          </w:p>
        </w:tc>
        <w:tc>
          <w:tcPr>
            <w:tcW w:w="555" w:type="dxa"/>
            <w:shd w:val="clear" w:color="auto" w:fill="auto"/>
            <w:noWrap/>
            <w:vAlign w:val="bottom"/>
            <w:hideMark/>
          </w:tcPr>
          <w:p w14:paraId="0CB16AF8" w14:textId="0E938A52"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108</w:t>
            </w:r>
          </w:p>
        </w:tc>
        <w:tc>
          <w:tcPr>
            <w:tcW w:w="626" w:type="dxa"/>
            <w:shd w:val="clear" w:color="auto" w:fill="auto"/>
            <w:noWrap/>
            <w:vAlign w:val="bottom"/>
            <w:hideMark/>
          </w:tcPr>
          <w:p w14:paraId="0D615A07" w14:textId="7D4A072F"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041</w:t>
            </w:r>
          </w:p>
        </w:tc>
        <w:tc>
          <w:tcPr>
            <w:tcW w:w="625" w:type="dxa"/>
            <w:shd w:val="clear" w:color="auto" w:fill="auto"/>
            <w:noWrap/>
            <w:vAlign w:val="bottom"/>
            <w:hideMark/>
          </w:tcPr>
          <w:p w14:paraId="6AC77F47" w14:textId="2760952B"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124</w:t>
            </w:r>
          </w:p>
        </w:tc>
        <w:tc>
          <w:tcPr>
            <w:tcW w:w="626" w:type="dxa"/>
            <w:shd w:val="clear" w:color="auto" w:fill="auto"/>
            <w:noWrap/>
            <w:vAlign w:val="bottom"/>
            <w:hideMark/>
          </w:tcPr>
          <w:p w14:paraId="026AC49A" w14:textId="2CEB9829"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292</w:t>
            </w:r>
          </w:p>
        </w:tc>
        <w:tc>
          <w:tcPr>
            <w:tcW w:w="626" w:type="dxa"/>
            <w:shd w:val="clear" w:color="auto" w:fill="auto"/>
            <w:noWrap/>
            <w:vAlign w:val="bottom"/>
            <w:hideMark/>
          </w:tcPr>
          <w:p w14:paraId="5504FA85" w14:textId="5C241C6E"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405</w:t>
            </w:r>
          </w:p>
        </w:tc>
        <w:tc>
          <w:tcPr>
            <w:tcW w:w="626" w:type="dxa"/>
            <w:shd w:val="clear" w:color="auto" w:fill="auto"/>
            <w:noWrap/>
            <w:vAlign w:val="bottom"/>
            <w:hideMark/>
          </w:tcPr>
          <w:p w14:paraId="3B0BB176" w14:textId="342F8A61"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390</w:t>
            </w:r>
          </w:p>
        </w:tc>
      </w:tr>
      <w:tr w:rsidR="00821CAD" w:rsidRPr="00821CAD" w14:paraId="5770D41A" w14:textId="77777777" w:rsidTr="007F4C59">
        <w:trPr>
          <w:trHeight w:val="300"/>
        </w:trPr>
        <w:tc>
          <w:tcPr>
            <w:tcW w:w="3686" w:type="dxa"/>
            <w:shd w:val="clear" w:color="auto" w:fill="auto"/>
            <w:noWrap/>
          </w:tcPr>
          <w:p w14:paraId="3CF4E9E0"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Females</w:t>
            </w:r>
          </w:p>
        </w:tc>
        <w:tc>
          <w:tcPr>
            <w:tcW w:w="555" w:type="dxa"/>
            <w:shd w:val="clear" w:color="auto" w:fill="auto"/>
            <w:noWrap/>
            <w:vAlign w:val="bottom"/>
            <w:hideMark/>
          </w:tcPr>
          <w:p w14:paraId="1ABD135D"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739</w:t>
            </w:r>
          </w:p>
        </w:tc>
        <w:tc>
          <w:tcPr>
            <w:tcW w:w="626" w:type="dxa"/>
            <w:shd w:val="clear" w:color="auto" w:fill="auto"/>
            <w:noWrap/>
            <w:vAlign w:val="bottom"/>
            <w:hideMark/>
          </w:tcPr>
          <w:p w14:paraId="629C9A38"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690</w:t>
            </w:r>
          </w:p>
        </w:tc>
        <w:tc>
          <w:tcPr>
            <w:tcW w:w="625" w:type="dxa"/>
            <w:shd w:val="clear" w:color="auto" w:fill="auto"/>
            <w:noWrap/>
            <w:vAlign w:val="bottom"/>
            <w:hideMark/>
          </w:tcPr>
          <w:p w14:paraId="2CD54277"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725</w:t>
            </w:r>
          </w:p>
        </w:tc>
        <w:tc>
          <w:tcPr>
            <w:tcW w:w="626" w:type="dxa"/>
            <w:shd w:val="clear" w:color="auto" w:fill="auto"/>
            <w:noWrap/>
            <w:vAlign w:val="bottom"/>
            <w:hideMark/>
          </w:tcPr>
          <w:p w14:paraId="0C63AD32"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830</w:t>
            </w:r>
          </w:p>
        </w:tc>
        <w:tc>
          <w:tcPr>
            <w:tcW w:w="626" w:type="dxa"/>
            <w:shd w:val="clear" w:color="auto" w:fill="auto"/>
            <w:noWrap/>
            <w:vAlign w:val="bottom"/>
            <w:hideMark/>
          </w:tcPr>
          <w:p w14:paraId="66F80219"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930</w:t>
            </w:r>
          </w:p>
        </w:tc>
        <w:tc>
          <w:tcPr>
            <w:tcW w:w="626" w:type="dxa"/>
            <w:shd w:val="clear" w:color="auto" w:fill="auto"/>
            <w:noWrap/>
            <w:vAlign w:val="bottom"/>
            <w:hideMark/>
          </w:tcPr>
          <w:p w14:paraId="537555FE"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917</w:t>
            </w:r>
          </w:p>
        </w:tc>
      </w:tr>
      <w:tr w:rsidR="00821CAD" w:rsidRPr="00821CAD" w14:paraId="352BA667" w14:textId="77777777" w:rsidTr="007F4C59">
        <w:trPr>
          <w:trHeight w:val="300"/>
        </w:trPr>
        <w:tc>
          <w:tcPr>
            <w:tcW w:w="3686" w:type="dxa"/>
            <w:shd w:val="clear" w:color="auto" w:fill="auto"/>
            <w:noWrap/>
          </w:tcPr>
          <w:p w14:paraId="0FFD1287"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Males</w:t>
            </w:r>
          </w:p>
        </w:tc>
        <w:tc>
          <w:tcPr>
            <w:tcW w:w="555" w:type="dxa"/>
            <w:shd w:val="clear" w:color="auto" w:fill="auto"/>
            <w:noWrap/>
            <w:vAlign w:val="bottom"/>
            <w:hideMark/>
          </w:tcPr>
          <w:p w14:paraId="7ABC737F"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369</w:t>
            </w:r>
          </w:p>
        </w:tc>
        <w:tc>
          <w:tcPr>
            <w:tcW w:w="626" w:type="dxa"/>
            <w:shd w:val="clear" w:color="auto" w:fill="auto"/>
            <w:noWrap/>
            <w:vAlign w:val="bottom"/>
            <w:hideMark/>
          </w:tcPr>
          <w:p w14:paraId="2AA7C0A8"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351</w:t>
            </w:r>
          </w:p>
        </w:tc>
        <w:tc>
          <w:tcPr>
            <w:tcW w:w="625" w:type="dxa"/>
            <w:shd w:val="clear" w:color="auto" w:fill="auto"/>
            <w:noWrap/>
            <w:vAlign w:val="bottom"/>
            <w:hideMark/>
          </w:tcPr>
          <w:p w14:paraId="0096A7B4"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399</w:t>
            </w:r>
          </w:p>
        </w:tc>
        <w:tc>
          <w:tcPr>
            <w:tcW w:w="626" w:type="dxa"/>
            <w:shd w:val="clear" w:color="auto" w:fill="auto"/>
            <w:noWrap/>
            <w:vAlign w:val="bottom"/>
            <w:hideMark/>
          </w:tcPr>
          <w:p w14:paraId="2EAC607C"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462</w:t>
            </w:r>
          </w:p>
        </w:tc>
        <w:tc>
          <w:tcPr>
            <w:tcW w:w="626" w:type="dxa"/>
            <w:shd w:val="clear" w:color="auto" w:fill="auto"/>
            <w:noWrap/>
            <w:vAlign w:val="bottom"/>
            <w:hideMark/>
          </w:tcPr>
          <w:p w14:paraId="25FE4273"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475</w:t>
            </w:r>
          </w:p>
        </w:tc>
        <w:tc>
          <w:tcPr>
            <w:tcW w:w="626" w:type="dxa"/>
            <w:shd w:val="clear" w:color="auto" w:fill="auto"/>
            <w:noWrap/>
            <w:vAlign w:val="bottom"/>
            <w:hideMark/>
          </w:tcPr>
          <w:p w14:paraId="26480D1C"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473</w:t>
            </w:r>
          </w:p>
        </w:tc>
      </w:tr>
      <w:tr w:rsidR="00821CAD" w:rsidRPr="00821CAD" w14:paraId="559C26DF" w14:textId="77777777" w:rsidTr="007F4C59">
        <w:trPr>
          <w:trHeight w:val="300"/>
        </w:trPr>
        <w:tc>
          <w:tcPr>
            <w:tcW w:w="3686" w:type="dxa"/>
            <w:shd w:val="clear" w:color="auto" w:fill="auto"/>
            <w:noWrap/>
            <w:hideMark/>
          </w:tcPr>
          <w:p w14:paraId="669B9A97" w14:textId="77777777" w:rsidR="004A55EE" w:rsidRPr="008D16A1" w:rsidRDefault="004A55EE" w:rsidP="00821CAD">
            <w:pPr>
              <w:suppressAutoHyphens w:val="0"/>
              <w:spacing w:before="40" w:after="40" w:line="220" w:lineRule="exact"/>
              <w:ind w:right="113"/>
              <w:rPr>
                <w:sz w:val="18"/>
                <w:szCs w:val="18"/>
                <w:lang w:val="en-US" w:eastAsia="nb-NO"/>
              </w:rPr>
            </w:pPr>
            <w:r w:rsidRPr="008D16A1">
              <w:rPr>
                <w:sz w:val="18"/>
                <w:szCs w:val="18"/>
                <w:lang w:val="en-US" w:eastAsia="nb-NO"/>
              </w:rPr>
              <w:t>Malignant neoplasm of colon (C18)</w:t>
            </w:r>
          </w:p>
        </w:tc>
        <w:tc>
          <w:tcPr>
            <w:tcW w:w="555" w:type="dxa"/>
            <w:shd w:val="clear" w:color="auto" w:fill="auto"/>
            <w:noWrap/>
            <w:vAlign w:val="bottom"/>
            <w:hideMark/>
          </w:tcPr>
          <w:p w14:paraId="7A867AE4" w14:textId="0B0CF769"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200</w:t>
            </w:r>
          </w:p>
        </w:tc>
        <w:tc>
          <w:tcPr>
            <w:tcW w:w="626" w:type="dxa"/>
            <w:shd w:val="clear" w:color="auto" w:fill="auto"/>
            <w:noWrap/>
            <w:vAlign w:val="bottom"/>
            <w:hideMark/>
          </w:tcPr>
          <w:p w14:paraId="142571DE" w14:textId="34737355"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182</w:t>
            </w:r>
          </w:p>
        </w:tc>
        <w:tc>
          <w:tcPr>
            <w:tcW w:w="625" w:type="dxa"/>
            <w:shd w:val="clear" w:color="auto" w:fill="auto"/>
            <w:noWrap/>
            <w:vAlign w:val="bottom"/>
            <w:hideMark/>
          </w:tcPr>
          <w:p w14:paraId="7B8E20FF" w14:textId="7686760C"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135</w:t>
            </w:r>
          </w:p>
        </w:tc>
        <w:tc>
          <w:tcPr>
            <w:tcW w:w="626" w:type="dxa"/>
            <w:shd w:val="clear" w:color="auto" w:fill="auto"/>
            <w:noWrap/>
            <w:vAlign w:val="bottom"/>
            <w:hideMark/>
          </w:tcPr>
          <w:p w14:paraId="1694BE31" w14:textId="00EE22E4"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168</w:t>
            </w:r>
          </w:p>
        </w:tc>
        <w:tc>
          <w:tcPr>
            <w:tcW w:w="626" w:type="dxa"/>
            <w:shd w:val="clear" w:color="auto" w:fill="auto"/>
            <w:noWrap/>
            <w:vAlign w:val="bottom"/>
            <w:hideMark/>
          </w:tcPr>
          <w:p w14:paraId="63511279" w14:textId="576B026A"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247</w:t>
            </w:r>
          </w:p>
        </w:tc>
        <w:tc>
          <w:tcPr>
            <w:tcW w:w="626" w:type="dxa"/>
            <w:shd w:val="clear" w:color="auto" w:fill="auto"/>
            <w:noWrap/>
            <w:vAlign w:val="bottom"/>
            <w:hideMark/>
          </w:tcPr>
          <w:p w14:paraId="383EA065" w14:textId="5B7DB428"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166</w:t>
            </w:r>
          </w:p>
        </w:tc>
      </w:tr>
      <w:tr w:rsidR="00821CAD" w:rsidRPr="00821CAD" w14:paraId="68A2FC6E" w14:textId="77777777" w:rsidTr="007F4C59">
        <w:trPr>
          <w:trHeight w:val="300"/>
        </w:trPr>
        <w:tc>
          <w:tcPr>
            <w:tcW w:w="3686" w:type="dxa"/>
            <w:shd w:val="clear" w:color="auto" w:fill="auto"/>
            <w:noWrap/>
          </w:tcPr>
          <w:p w14:paraId="31E47091"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Females</w:t>
            </w:r>
          </w:p>
        </w:tc>
        <w:tc>
          <w:tcPr>
            <w:tcW w:w="555" w:type="dxa"/>
            <w:shd w:val="clear" w:color="auto" w:fill="auto"/>
            <w:noWrap/>
            <w:vAlign w:val="bottom"/>
            <w:hideMark/>
          </w:tcPr>
          <w:p w14:paraId="23BF463D"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616</w:t>
            </w:r>
          </w:p>
        </w:tc>
        <w:tc>
          <w:tcPr>
            <w:tcW w:w="626" w:type="dxa"/>
            <w:shd w:val="clear" w:color="auto" w:fill="auto"/>
            <w:noWrap/>
            <w:vAlign w:val="bottom"/>
            <w:hideMark/>
          </w:tcPr>
          <w:p w14:paraId="7BF66AA6"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601</w:t>
            </w:r>
          </w:p>
        </w:tc>
        <w:tc>
          <w:tcPr>
            <w:tcW w:w="625" w:type="dxa"/>
            <w:shd w:val="clear" w:color="auto" w:fill="auto"/>
            <w:noWrap/>
            <w:vAlign w:val="bottom"/>
            <w:hideMark/>
          </w:tcPr>
          <w:p w14:paraId="37665000"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600</w:t>
            </w:r>
          </w:p>
        </w:tc>
        <w:tc>
          <w:tcPr>
            <w:tcW w:w="626" w:type="dxa"/>
            <w:shd w:val="clear" w:color="auto" w:fill="auto"/>
            <w:noWrap/>
            <w:vAlign w:val="bottom"/>
            <w:hideMark/>
          </w:tcPr>
          <w:p w14:paraId="6B17E6D7"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631</w:t>
            </w:r>
          </w:p>
        </w:tc>
        <w:tc>
          <w:tcPr>
            <w:tcW w:w="626" w:type="dxa"/>
            <w:shd w:val="clear" w:color="auto" w:fill="auto"/>
            <w:noWrap/>
            <w:vAlign w:val="bottom"/>
            <w:hideMark/>
          </w:tcPr>
          <w:p w14:paraId="0EFFB3F4"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653</w:t>
            </w:r>
          </w:p>
        </w:tc>
        <w:tc>
          <w:tcPr>
            <w:tcW w:w="626" w:type="dxa"/>
            <w:shd w:val="clear" w:color="auto" w:fill="auto"/>
            <w:noWrap/>
            <w:vAlign w:val="bottom"/>
            <w:hideMark/>
          </w:tcPr>
          <w:p w14:paraId="02A75636"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593</w:t>
            </w:r>
          </w:p>
        </w:tc>
      </w:tr>
      <w:tr w:rsidR="00821CAD" w:rsidRPr="00821CAD" w14:paraId="78DA6871" w14:textId="77777777" w:rsidTr="007F4C59">
        <w:trPr>
          <w:trHeight w:val="300"/>
        </w:trPr>
        <w:tc>
          <w:tcPr>
            <w:tcW w:w="3686" w:type="dxa"/>
            <w:shd w:val="clear" w:color="auto" w:fill="auto"/>
            <w:noWrap/>
          </w:tcPr>
          <w:p w14:paraId="4FF99833"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Males</w:t>
            </w:r>
          </w:p>
        </w:tc>
        <w:tc>
          <w:tcPr>
            <w:tcW w:w="555" w:type="dxa"/>
            <w:shd w:val="clear" w:color="auto" w:fill="auto"/>
            <w:noWrap/>
            <w:vAlign w:val="bottom"/>
            <w:hideMark/>
          </w:tcPr>
          <w:p w14:paraId="3550AF19"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584</w:t>
            </w:r>
          </w:p>
        </w:tc>
        <w:tc>
          <w:tcPr>
            <w:tcW w:w="626" w:type="dxa"/>
            <w:shd w:val="clear" w:color="auto" w:fill="auto"/>
            <w:noWrap/>
            <w:vAlign w:val="bottom"/>
            <w:hideMark/>
          </w:tcPr>
          <w:p w14:paraId="735A325D"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581</w:t>
            </w:r>
          </w:p>
        </w:tc>
        <w:tc>
          <w:tcPr>
            <w:tcW w:w="625" w:type="dxa"/>
            <w:shd w:val="clear" w:color="auto" w:fill="auto"/>
            <w:noWrap/>
            <w:vAlign w:val="bottom"/>
            <w:hideMark/>
          </w:tcPr>
          <w:p w14:paraId="664B0348"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535</w:t>
            </w:r>
          </w:p>
        </w:tc>
        <w:tc>
          <w:tcPr>
            <w:tcW w:w="626" w:type="dxa"/>
            <w:shd w:val="clear" w:color="auto" w:fill="auto"/>
            <w:noWrap/>
            <w:vAlign w:val="bottom"/>
            <w:hideMark/>
          </w:tcPr>
          <w:p w14:paraId="66C9D7C4"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537</w:t>
            </w:r>
          </w:p>
        </w:tc>
        <w:tc>
          <w:tcPr>
            <w:tcW w:w="626" w:type="dxa"/>
            <w:shd w:val="clear" w:color="auto" w:fill="auto"/>
            <w:noWrap/>
            <w:vAlign w:val="bottom"/>
            <w:hideMark/>
          </w:tcPr>
          <w:p w14:paraId="686768A5"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594</w:t>
            </w:r>
          </w:p>
        </w:tc>
        <w:tc>
          <w:tcPr>
            <w:tcW w:w="626" w:type="dxa"/>
            <w:shd w:val="clear" w:color="auto" w:fill="auto"/>
            <w:noWrap/>
            <w:vAlign w:val="bottom"/>
            <w:hideMark/>
          </w:tcPr>
          <w:p w14:paraId="6226781A"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573</w:t>
            </w:r>
          </w:p>
        </w:tc>
      </w:tr>
      <w:tr w:rsidR="00821CAD" w:rsidRPr="00821CAD" w14:paraId="66F6D419" w14:textId="77777777" w:rsidTr="007F4C59">
        <w:trPr>
          <w:trHeight w:val="300"/>
        </w:trPr>
        <w:tc>
          <w:tcPr>
            <w:tcW w:w="3686" w:type="dxa"/>
            <w:shd w:val="clear" w:color="auto" w:fill="auto"/>
            <w:noWrap/>
            <w:hideMark/>
          </w:tcPr>
          <w:p w14:paraId="6DE59F93" w14:textId="77777777" w:rsidR="004A55EE" w:rsidRPr="008D16A1" w:rsidRDefault="004A55EE" w:rsidP="00821CAD">
            <w:pPr>
              <w:suppressAutoHyphens w:val="0"/>
              <w:spacing w:before="40" w:after="40" w:line="220" w:lineRule="exact"/>
              <w:ind w:right="113"/>
              <w:rPr>
                <w:sz w:val="18"/>
                <w:szCs w:val="18"/>
                <w:lang w:eastAsia="nb-NO"/>
              </w:rPr>
            </w:pPr>
            <w:r w:rsidRPr="008D16A1">
              <w:rPr>
                <w:sz w:val="18"/>
                <w:szCs w:val="18"/>
                <w:lang w:eastAsia="nb-NO"/>
              </w:rPr>
              <w:t>Heart failure (I50)</w:t>
            </w:r>
          </w:p>
        </w:tc>
        <w:tc>
          <w:tcPr>
            <w:tcW w:w="555" w:type="dxa"/>
            <w:shd w:val="clear" w:color="auto" w:fill="auto"/>
            <w:noWrap/>
            <w:vAlign w:val="bottom"/>
            <w:hideMark/>
          </w:tcPr>
          <w:p w14:paraId="1D27B33B" w14:textId="2D8B4F52"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200</w:t>
            </w:r>
          </w:p>
        </w:tc>
        <w:tc>
          <w:tcPr>
            <w:tcW w:w="626" w:type="dxa"/>
            <w:shd w:val="clear" w:color="auto" w:fill="auto"/>
            <w:noWrap/>
            <w:vAlign w:val="bottom"/>
            <w:hideMark/>
          </w:tcPr>
          <w:p w14:paraId="17139668" w14:textId="3AF8FDFD"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161</w:t>
            </w:r>
          </w:p>
        </w:tc>
        <w:tc>
          <w:tcPr>
            <w:tcW w:w="625" w:type="dxa"/>
            <w:shd w:val="clear" w:color="auto" w:fill="auto"/>
            <w:noWrap/>
            <w:vAlign w:val="bottom"/>
            <w:hideMark/>
          </w:tcPr>
          <w:p w14:paraId="657DE18E" w14:textId="6A919F60"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126</w:t>
            </w:r>
          </w:p>
        </w:tc>
        <w:tc>
          <w:tcPr>
            <w:tcW w:w="626" w:type="dxa"/>
            <w:shd w:val="clear" w:color="auto" w:fill="auto"/>
            <w:noWrap/>
            <w:vAlign w:val="bottom"/>
            <w:hideMark/>
          </w:tcPr>
          <w:p w14:paraId="2942F342" w14:textId="50A20AA6"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003</w:t>
            </w:r>
          </w:p>
        </w:tc>
        <w:tc>
          <w:tcPr>
            <w:tcW w:w="626" w:type="dxa"/>
            <w:shd w:val="clear" w:color="auto" w:fill="auto"/>
            <w:noWrap/>
            <w:vAlign w:val="bottom"/>
            <w:hideMark/>
          </w:tcPr>
          <w:p w14:paraId="087AE952" w14:textId="79B3B574"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056</w:t>
            </w:r>
          </w:p>
        </w:tc>
        <w:tc>
          <w:tcPr>
            <w:tcW w:w="626" w:type="dxa"/>
            <w:shd w:val="clear" w:color="auto" w:fill="auto"/>
            <w:noWrap/>
            <w:vAlign w:val="bottom"/>
            <w:hideMark/>
          </w:tcPr>
          <w:p w14:paraId="6E55A70F" w14:textId="3B7B4EF6"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1</w:t>
            </w:r>
            <w:r w:rsidR="008D16A1">
              <w:rPr>
                <w:sz w:val="18"/>
                <w:szCs w:val="18"/>
                <w:lang w:eastAsia="nb-NO"/>
              </w:rPr>
              <w:t xml:space="preserve"> </w:t>
            </w:r>
            <w:r w:rsidRPr="008D16A1">
              <w:rPr>
                <w:sz w:val="18"/>
                <w:szCs w:val="18"/>
                <w:lang w:eastAsia="nb-NO"/>
              </w:rPr>
              <w:t>100</w:t>
            </w:r>
          </w:p>
        </w:tc>
      </w:tr>
      <w:tr w:rsidR="00821CAD" w:rsidRPr="00821CAD" w14:paraId="58B970B7" w14:textId="77777777" w:rsidTr="007F4C59">
        <w:trPr>
          <w:trHeight w:val="300"/>
        </w:trPr>
        <w:tc>
          <w:tcPr>
            <w:tcW w:w="3686" w:type="dxa"/>
            <w:shd w:val="clear" w:color="auto" w:fill="auto"/>
            <w:noWrap/>
          </w:tcPr>
          <w:p w14:paraId="25C453A6"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Females</w:t>
            </w:r>
          </w:p>
        </w:tc>
        <w:tc>
          <w:tcPr>
            <w:tcW w:w="555" w:type="dxa"/>
            <w:shd w:val="clear" w:color="auto" w:fill="auto"/>
            <w:noWrap/>
            <w:vAlign w:val="bottom"/>
            <w:hideMark/>
          </w:tcPr>
          <w:p w14:paraId="77C9CF9B"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719</w:t>
            </w:r>
          </w:p>
        </w:tc>
        <w:tc>
          <w:tcPr>
            <w:tcW w:w="626" w:type="dxa"/>
            <w:shd w:val="clear" w:color="auto" w:fill="auto"/>
            <w:noWrap/>
            <w:vAlign w:val="bottom"/>
            <w:hideMark/>
          </w:tcPr>
          <w:p w14:paraId="142E7861"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725</w:t>
            </w:r>
          </w:p>
        </w:tc>
        <w:tc>
          <w:tcPr>
            <w:tcW w:w="625" w:type="dxa"/>
            <w:shd w:val="clear" w:color="auto" w:fill="auto"/>
            <w:noWrap/>
            <w:vAlign w:val="bottom"/>
            <w:hideMark/>
          </w:tcPr>
          <w:p w14:paraId="55CCD982"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670</w:t>
            </w:r>
          </w:p>
        </w:tc>
        <w:tc>
          <w:tcPr>
            <w:tcW w:w="626" w:type="dxa"/>
            <w:shd w:val="clear" w:color="auto" w:fill="auto"/>
            <w:noWrap/>
            <w:vAlign w:val="bottom"/>
            <w:hideMark/>
          </w:tcPr>
          <w:p w14:paraId="2EC139E0"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568</w:t>
            </w:r>
          </w:p>
        </w:tc>
        <w:tc>
          <w:tcPr>
            <w:tcW w:w="626" w:type="dxa"/>
            <w:shd w:val="clear" w:color="auto" w:fill="auto"/>
            <w:noWrap/>
            <w:vAlign w:val="bottom"/>
            <w:hideMark/>
          </w:tcPr>
          <w:p w14:paraId="45D6248F"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581</w:t>
            </w:r>
          </w:p>
        </w:tc>
        <w:tc>
          <w:tcPr>
            <w:tcW w:w="626" w:type="dxa"/>
            <w:shd w:val="clear" w:color="auto" w:fill="auto"/>
            <w:noWrap/>
            <w:vAlign w:val="bottom"/>
            <w:hideMark/>
          </w:tcPr>
          <w:p w14:paraId="43456827"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604</w:t>
            </w:r>
          </w:p>
        </w:tc>
      </w:tr>
      <w:tr w:rsidR="00821CAD" w:rsidRPr="00821CAD" w14:paraId="7AD7AD1B" w14:textId="77777777" w:rsidTr="007F4C59">
        <w:trPr>
          <w:trHeight w:val="300"/>
        </w:trPr>
        <w:tc>
          <w:tcPr>
            <w:tcW w:w="3686" w:type="dxa"/>
            <w:shd w:val="clear" w:color="auto" w:fill="auto"/>
            <w:noWrap/>
          </w:tcPr>
          <w:p w14:paraId="15EB8801"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Males</w:t>
            </w:r>
          </w:p>
        </w:tc>
        <w:tc>
          <w:tcPr>
            <w:tcW w:w="555" w:type="dxa"/>
            <w:shd w:val="clear" w:color="auto" w:fill="auto"/>
            <w:noWrap/>
            <w:vAlign w:val="bottom"/>
            <w:hideMark/>
          </w:tcPr>
          <w:p w14:paraId="07CD5480"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481</w:t>
            </w:r>
          </w:p>
        </w:tc>
        <w:tc>
          <w:tcPr>
            <w:tcW w:w="626" w:type="dxa"/>
            <w:shd w:val="clear" w:color="auto" w:fill="auto"/>
            <w:noWrap/>
            <w:vAlign w:val="bottom"/>
            <w:hideMark/>
          </w:tcPr>
          <w:p w14:paraId="6B2F6693"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436</w:t>
            </w:r>
          </w:p>
        </w:tc>
        <w:tc>
          <w:tcPr>
            <w:tcW w:w="625" w:type="dxa"/>
            <w:shd w:val="clear" w:color="auto" w:fill="auto"/>
            <w:noWrap/>
            <w:vAlign w:val="bottom"/>
            <w:hideMark/>
          </w:tcPr>
          <w:p w14:paraId="147EF876"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456</w:t>
            </w:r>
          </w:p>
        </w:tc>
        <w:tc>
          <w:tcPr>
            <w:tcW w:w="626" w:type="dxa"/>
            <w:shd w:val="clear" w:color="auto" w:fill="auto"/>
            <w:noWrap/>
            <w:vAlign w:val="bottom"/>
            <w:hideMark/>
          </w:tcPr>
          <w:p w14:paraId="660E7F70"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435</w:t>
            </w:r>
          </w:p>
        </w:tc>
        <w:tc>
          <w:tcPr>
            <w:tcW w:w="626" w:type="dxa"/>
            <w:shd w:val="clear" w:color="auto" w:fill="auto"/>
            <w:noWrap/>
            <w:vAlign w:val="bottom"/>
            <w:hideMark/>
          </w:tcPr>
          <w:p w14:paraId="553BCAD8"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475</w:t>
            </w:r>
          </w:p>
        </w:tc>
        <w:tc>
          <w:tcPr>
            <w:tcW w:w="626" w:type="dxa"/>
            <w:shd w:val="clear" w:color="auto" w:fill="auto"/>
            <w:noWrap/>
            <w:vAlign w:val="bottom"/>
            <w:hideMark/>
          </w:tcPr>
          <w:p w14:paraId="71E1B488"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496</w:t>
            </w:r>
          </w:p>
        </w:tc>
      </w:tr>
      <w:tr w:rsidR="00821CAD" w:rsidRPr="00821CAD" w14:paraId="3220EF43" w14:textId="77777777" w:rsidTr="007F4C59">
        <w:trPr>
          <w:trHeight w:val="300"/>
        </w:trPr>
        <w:tc>
          <w:tcPr>
            <w:tcW w:w="3686" w:type="dxa"/>
            <w:shd w:val="clear" w:color="auto" w:fill="auto"/>
            <w:noWrap/>
          </w:tcPr>
          <w:p w14:paraId="3F18CDA2" w14:textId="77777777" w:rsidR="004A55EE" w:rsidRPr="008D16A1" w:rsidRDefault="004A55EE" w:rsidP="00821CAD">
            <w:pPr>
              <w:suppressAutoHyphens w:val="0"/>
              <w:spacing w:before="40" w:after="40" w:line="220" w:lineRule="exact"/>
              <w:ind w:right="113"/>
              <w:rPr>
                <w:sz w:val="18"/>
                <w:szCs w:val="18"/>
                <w:lang w:val="en-US" w:eastAsia="nb-NO"/>
              </w:rPr>
            </w:pPr>
            <w:r w:rsidRPr="008D16A1">
              <w:rPr>
                <w:sz w:val="18"/>
                <w:szCs w:val="18"/>
                <w:lang w:val="en-US" w:eastAsia="nb-NO"/>
              </w:rPr>
              <w:t>Malignant neoplasm of prostate (C61)</w:t>
            </w:r>
          </w:p>
        </w:tc>
        <w:tc>
          <w:tcPr>
            <w:tcW w:w="555" w:type="dxa"/>
            <w:shd w:val="clear" w:color="auto" w:fill="auto"/>
            <w:noWrap/>
            <w:vAlign w:val="bottom"/>
          </w:tcPr>
          <w:p w14:paraId="35959E30"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936</w:t>
            </w:r>
          </w:p>
        </w:tc>
        <w:tc>
          <w:tcPr>
            <w:tcW w:w="626" w:type="dxa"/>
            <w:shd w:val="clear" w:color="auto" w:fill="auto"/>
            <w:noWrap/>
            <w:vAlign w:val="bottom"/>
          </w:tcPr>
          <w:p w14:paraId="47E26537"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928</w:t>
            </w:r>
          </w:p>
        </w:tc>
        <w:tc>
          <w:tcPr>
            <w:tcW w:w="625" w:type="dxa"/>
            <w:shd w:val="clear" w:color="auto" w:fill="auto"/>
            <w:noWrap/>
            <w:vAlign w:val="bottom"/>
          </w:tcPr>
          <w:p w14:paraId="5351B749"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961</w:t>
            </w:r>
          </w:p>
        </w:tc>
        <w:tc>
          <w:tcPr>
            <w:tcW w:w="626" w:type="dxa"/>
            <w:shd w:val="clear" w:color="auto" w:fill="auto"/>
            <w:noWrap/>
            <w:vAlign w:val="bottom"/>
          </w:tcPr>
          <w:p w14:paraId="00F1503A"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958</w:t>
            </w:r>
          </w:p>
        </w:tc>
        <w:tc>
          <w:tcPr>
            <w:tcW w:w="626" w:type="dxa"/>
            <w:shd w:val="clear" w:color="auto" w:fill="auto"/>
            <w:noWrap/>
            <w:vAlign w:val="bottom"/>
          </w:tcPr>
          <w:p w14:paraId="449F7957"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895</w:t>
            </w:r>
          </w:p>
        </w:tc>
        <w:tc>
          <w:tcPr>
            <w:tcW w:w="626" w:type="dxa"/>
            <w:shd w:val="clear" w:color="auto" w:fill="auto"/>
            <w:noWrap/>
            <w:vAlign w:val="bottom"/>
          </w:tcPr>
          <w:p w14:paraId="34FEE842" w14:textId="77777777" w:rsidR="004A55EE" w:rsidRPr="008D16A1" w:rsidRDefault="004A55EE" w:rsidP="00821CAD">
            <w:pPr>
              <w:suppressAutoHyphens w:val="0"/>
              <w:spacing w:before="40" w:after="40" w:line="220" w:lineRule="exact"/>
              <w:ind w:right="113"/>
              <w:jc w:val="right"/>
              <w:rPr>
                <w:sz w:val="18"/>
                <w:szCs w:val="18"/>
                <w:lang w:eastAsia="nb-NO"/>
              </w:rPr>
            </w:pPr>
            <w:r w:rsidRPr="008D16A1">
              <w:rPr>
                <w:sz w:val="18"/>
                <w:szCs w:val="18"/>
                <w:lang w:eastAsia="nb-NO"/>
              </w:rPr>
              <w:t>973</w:t>
            </w:r>
          </w:p>
        </w:tc>
      </w:tr>
      <w:tr w:rsidR="00821CAD" w:rsidRPr="00821CAD" w14:paraId="3FFDD8A1" w14:textId="77777777" w:rsidTr="007F4C59">
        <w:trPr>
          <w:trHeight w:val="300"/>
        </w:trPr>
        <w:tc>
          <w:tcPr>
            <w:tcW w:w="3686" w:type="dxa"/>
            <w:shd w:val="clear" w:color="auto" w:fill="auto"/>
            <w:noWrap/>
            <w:hideMark/>
          </w:tcPr>
          <w:p w14:paraId="5631E9E1" w14:textId="77777777" w:rsidR="00821CAD" w:rsidRPr="008D16A1" w:rsidRDefault="00821CAD" w:rsidP="00821CAD">
            <w:pPr>
              <w:suppressAutoHyphens w:val="0"/>
              <w:spacing w:before="40" w:after="40" w:line="220" w:lineRule="exact"/>
              <w:ind w:right="113"/>
              <w:rPr>
                <w:sz w:val="18"/>
                <w:szCs w:val="18"/>
                <w:lang w:eastAsia="nb-NO"/>
              </w:rPr>
            </w:pPr>
            <w:r w:rsidRPr="008D16A1">
              <w:rPr>
                <w:sz w:val="18"/>
                <w:szCs w:val="18"/>
                <w:lang w:eastAsia="nb-NO"/>
              </w:rPr>
              <w:t>Males</w:t>
            </w:r>
          </w:p>
        </w:tc>
        <w:tc>
          <w:tcPr>
            <w:tcW w:w="555" w:type="dxa"/>
            <w:shd w:val="clear" w:color="auto" w:fill="auto"/>
            <w:noWrap/>
            <w:vAlign w:val="bottom"/>
            <w:hideMark/>
          </w:tcPr>
          <w:p w14:paraId="53E653A6"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936</w:t>
            </w:r>
          </w:p>
        </w:tc>
        <w:tc>
          <w:tcPr>
            <w:tcW w:w="626" w:type="dxa"/>
            <w:shd w:val="clear" w:color="auto" w:fill="auto"/>
            <w:noWrap/>
            <w:vAlign w:val="bottom"/>
            <w:hideMark/>
          </w:tcPr>
          <w:p w14:paraId="4623EB42"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928</w:t>
            </w:r>
          </w:p>
        </w:tc>
        <w:tc>
          <w:tcPr>
            <w:tcW w:w="625" w:type="dxa"/>
            <w:shd w:val="clear" w:color="auto" w:fill="auto"/>
            <w:noWrap/>
            <w:vAlign w:val="bottom"/>
            <w:hideMark/>
          </w:tcPr>
          <w:p w14:paraId="6B0528A7"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961</w:t>
            </w:r>
          </w:p>
        </w:tc>
        <w:tc>
          <w:tcPr>
            <w:tcW w:w="626" w:type="dxa"/>
            <w:shd w:val="clear" w:color="auto" w:fill="auto"/>
            <w:noWrap/>
            <w:vAlign w:val="bottom"/>
            <w:hideMark/>
          </w:tcPr>
          <w:p w14:paraId="3FF57B2A"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958</w:t>
            </w:r>
          </w:p>
        </w:tc>
        <w:tc>
          <w:tcPr>
            <w:tcW w:w="626" w:type="dxa"/>
            <w:shd w:val="clear" w:color="auto" w:fill="auto"/>
            <w:noWrap/>
            <w:vAlign w:val="bottom"/>
            <w:hideMark/>
          </w:tcPr>
          <w:p w14:paraId="4782D4B2"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895</w:t>
            </w:r>
          </w:p>
        </w:tc>
        <w:tc>
          <w:tcPr>
            <w:tcW w:w="626" w:type="dxa"/>
            <w:shd w:val="clear" w:color="auto" w:fill="auto"/>
            <w:noWrap/>
            <w:vAlign w:val="bottom"/>
            <w:hideMark/>
          </w:tcPr>
          <w:p w14:paraId="012693B9" w14:textId="77777777" w:rsidR="00821CAD" w:rsidRPr="008D16A1" w:rsidRDefault="00821CAD" w:rsidP="00821CAD">
            <w:pPr>
              <w:suppressAutoHyphens w:val="0"/>
              <w:spacing w:before="40" w:after="40" w:line="220" w:lineRule="exact"/>
              <w:ind w:right="113"/>
              <w:jc w:val="right"/>
              <w:rPr>
                <w:sz w:val="18"/>
                <w:szCs w:val="18"/>
                <w:lang w:eastAsia="nb-NO"/>
              </w:rPr>
            </w:pPr>
            <w:r w:rsidRPr="008D16A1">
              <w:rPr>
                <w:sz w:val="18"/>
                <w:szCs w:val="18"/>
                <w:lang w:eastAsia="nb-NO"/>
              </w:rPr>
              <w:t>973</w:t>
            </w:r>
          </w:p>
        </w:tc>
      </w:tr>
    </w:tbl>
    <w:p w14:paraId="086C69B7" w14:textId="7239614B" w:rsidR="004A55EE" w:rsidRPr="00090A9E" w:rsidRDefault="004A55EE" w:rsidP="00090A9E">
      <w:pPr>
        <w:spacing w:before="120"/>
        <w:ind w:left="1134" w:right="1134" w:firstLine="170"/>
        <w:rPr>
          <w:sz w:val="18"/>
        </w:rPr>
      </w:pPr>
      <w:r w:rsidRPr="00090A9E">
        <w:rPr>
          <w:sz w:val="18"/>
        </w:rPr>
        <w:t>*</w:t>
      </w:r>
      <w:r w:rsidR="00090A9E">
        <w:rPr>
          <w:sz w:val="18"/>
        </w:rPr>
        <w:t xml:space="preserve"> </w:t>
      </w:r>
      <w:r w:rsidRPr="00090A9E">
        <w:rPr>
          <w:sz w:val="18"/>
        </w:rPr>
        <w:t>Based on the ICD-10 three-character code</w:t>
      </w:r>
      <w:r w:rsidR="00090A9E">
        <w:rPr>
          <w:sz w:val="18"/>
        </w:rPr>
        <w:t>.</w:t>
      </w:r>
    </w:p>
    <w:p w14:paraId="42204C86" w14:textId="65351090" w:rsidR="004A55EE" w:rsidRDefault="004A55EE" w:rsidP="004A55EE">
      <w:pPr>
        <w:pStyle w:val="SingleTxtG"/>
        <w:spacing w:before="240" w:after="240"/>
      </w:pPr>
      <w:bookmarkStart w:id="22" w:name="_Hlk163394685"/>
      <w:r>
        <w:t xml:space="preserve">36. </w:t>
      </w:r>
      <w:r>
        <w:tab/>
        <w:t xml:space="preserve">The table below shows </w:t>
      </w:r>
      <w:r>
        <w:rPr>
          <w:i/>
          <w:iCs/>
        </w:rPr>
        <w:t>new cases of tuberculosis per 100,000</w:t>
      </w:r>
      <w:r>
        <w:t xml:space="preserve"> for the period 2017</w:t>
      </w:r>
      <w:r w:rsidR="002E2DF1">
        <w:noBreakHyphen/>
      </w:r>
      <w:r>
        <w:t>2023.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8"/>
        <w:gridCol w:w="884"/>
        <w:gridCol w:w="884"/>
        <w:gridCol w:w="883"/>
        <w:gridCol w:w="883"/>
        <w:gridCol w:w="883"/>
        <w:gridCol w:w="883"/>
        <w:gridCol w:w="883"/>
      </w:tblGrid>
      <w:tr w:rsidR="00BB6628" w:rsidRPr="00BB6628" w14:paraId="3B2E04CE" w14:textId="77777777" w:rsidTr="00BB6628">
        <w:trPr>
          <w:tblHeader/>
        </w:trPr>
        <w:tc>
          <w:tcPr>
            <w:tcW w:w="1024" w:type="dxa"/>
            <w:tcBorders>
              <w:top w:val="single" w:sz="4" w:space="0" w:color="auto"/>
              <w:bottom w:val="single" w:sz="12" w:space="0" w:color="auto"/>
            </w:tcBorders>
            <w:shd w:val="clear" w:color="auto" w:fill="auto"/>
            <w:vAlign w:val="bottom"/>
            <w:hideMark/>
          </w:tcPr>
          <w:p w14:paraId="6C248F9D" w14:textId="77777777" w:rsidR="00BB6628" w:rsidRPr="00BB6628" w:rsidRDefault="00BB6628" w:rsidP="00BB6628">
            <w:pPr>
              <w:suppressAutoHyphens w:val="0"/>
              <w:spacing w:before="80" w:after="80" w:line="200" w:lineRule="exact"/>
              <w:ind w:right="113"/>
              <w:rPr>
                <w:i/>
                <w:iCs/>
                <w:sz w:val="16"/>
                <w:szCs w:val="16"/>
              </w:rPr>
            </w:pPr>
            <w:r w:rsidRPr="00BB6628">
              <w:rPr>
                <w:i/>
                <w:iCs/>
                <w:sz w:val="16"/>
                <w:szCs w:val="16"/>
              </w:rPr>
              <w:t>Year</w:t>
            </w:r>
          </w:p>
        </w:tc>
        <w:tc>
          <w:tcPr>
            <w:tcW w:w="762" w:type="dxa"/>
            <w:tcBorders>
              <w:top w:val="single" w:sz="4" w:space="0" w:color="auto"/>
              <w:bottom w:val="single" w:sz="12" w:space="0" w:color="auto"/>
            </w:tcBorders>
            <w:shd w:val="clear" w:color="auto" w:fill="auto"/>
            <w:vAlign w:val="bottom"/>
            <w:hideMark/>
          </w:tcPr>
          <w:p w14:paraId="51A65931" w14:textId="77777777" w:rsidR="00BB6628" w:rsidRPr="00BB6628" w:rsidRDefault="00BB6628" w:rsidP="00BB6628">
            <w:pPr>
              <w:suppressAutoHyphens w:val="0"/>
              <w:spacing w:before="80" w:after="80" w:line="200" w:lineRule="exact"/>
              <w:ind w:right="113"/>
              <w:jc w:val="right"/>
              <w:rPr>
                <w:i/>
                <w:iCs/>
                <w:sz w:val="16"/>
                <w:szCs w:val="16"/>
              </w:rPr>
            </w:pPr>
            <w:r w:rsidRPr="00BB6628">
              <w:rPr>
                <w:i/>
                <w:iCs/>
                <w:sz w:val="16"/>
                <w:szCs w:val="16"/>
              </w:rPr>
              <w:t>2017</w:t>
            </w:r>
          </w:p>
        </w:tc>
        <w:tc>
          <w:tcPr>
            <w:tcW w:w="762" w:type="dxa"/>
            <w:tcBorders>
              <w:top w:val="single" w:sz="4" w:space="0" w:color="auto"/>
              <w:bottom w:val="single" w:sz="12" w:space="0" w:color="auto"/>
            </w:tcBorders>
            <w:shd w:val="clear" w:color="auto" w:fill="auto"/>
            <w:vAlign w:val="bottom"/>
            <w:hideMark/>
          </w:tcPr>
          <w:p w14:paraId="75B8A103" w14:textId="77777777" w:rsidR="00BB6628" w:rsidRPr="00BB6628" w:rsidRDefault="00BB6628" w:rsidP="00BB6628">
            <w:pPr>
              <w:suppressAutoHyphens w:val="0"/>
              <w:spacing w:before="80" w:after="80" w:line="200" w:lineRule="exact"/>
              <w:ind w:right="113"/>
              <w:jc w:val="right"/>
              <w:rPr>
                <w:i/>
                <w:iCs/>
                <w:sz w:val="16"/>
                <w:szCs w:val="16"/>
              </w:rPr>
            </w:pPr>
            <w:r w:rsidRPr="00BB6628">
              <w:rPr>
                <w:i/>
                <w:iCs/>
                <w:sz w:val="16"/>
                <w:szCs w:val="16"/>
              </w:rPr>
              <w:t>2018</w:t>
            </w:r>
          </w:p>
        </w:tc>
        <w:tc>
          <w:tcPr>
            <w:tcW w:w="762" w:type="dxa"/>
            <w:tcBorders>
              <w:top w:val="single" w:sz="4" w:space="0" w:color="auto"/>
              <w:bottom w:val="single" w:sz="12" w:space="0" w:color="auto"/>
            </w:tcBorders>
            <w:shd w:val="clear" w:color="auto" w:fill="auto"/>
            <w:vAlign w:val="bottom"/>
            <w:hideMark/>
          </w:tcPr>
          <w:p w14:paraId="4705E5BA" w14:textId="77777777" w:rsidR="00BB6628" w:rsidRPr="00BB6628" w:rsidRDefault="00BB6628" w:rsidP="00BB6628">
            <w:pPr>
              <w:suppressAutoHyphens w:val="0"/>
              <w:spacing w:before="80" w:after="80" w:line="200" w:lineRule="exact"/>
              <w:ind w:right="113"/>
              <w:jc w:val="right"/>
              <w:rPr>
                <w:i/>
                <w:iCs/>
                <w:sz w:val="16"/>
                <w:szCs w:val="16"/>
              </w:rPr>
            </w:pPr>
            <w:r w:rsidRPr="00BB6628">
              <w:rPr>
                <w:i/>
                <w:iCs/>
                <w:sz w:val="16"/>
                <w:szCs w:val="16"/>
              </w:rPr>
              <w:t>2019</w:t>
            </w:r>
          </w:p>
        </w:tc>
        <w:tc>
          <w:tcPr>
            <w:tcW w:w="762" w:type="dxa"/>
            <w:tcBorders>
              <w:top w:val="single" w:sz="4" w:space="0" w:color="auto"/>
              <w:bottom w:val="single" w:sz="12" w:space="0" w:color="auto"/>
            </w:tcBorders>
            <w:shd w:val="clear" w:color="auto" w:fill="auto"/>
            <w:vAlign w:val="bottom"/>
            <w:hideMark/>
          </w:tcPr>
          <w:p w14:paraId="484AF14D" w14:textId="77777777" w:rsidR="00BB6628" w:rsidRPr="00BB6628" w:rsidRDefault="00BB6628" w:rsidP="00BB6628">
            <w:pPr>
              <w:suppressAutoHyphens w:val="0"/>
              <w:spacing w:before="80" w:after="80" w:line="200" w:lineRule="exact"/>
              <w:ind w:right="113"/>
              <w:jc w:val="right"/>
              <w:rPr>
                <w:i/>
                <w:iCs/>
                <w:sz w:val="16"/>
                <w:szCs w:val="16"/>
              </w:rPr>
            </w:pPr>
            <w:r w:rsidRPr="00BB6628">
              <w:rPr>
                <w:i/>
                <w:iCs/>
                <w:sz w:val="16"/>
                <w:szCs w:val="16"/>
              </w:rPr>
              <w:t>2020</w:t>
            </w:r>
          </w:p>
        </w:tc>
        <w:tc>
          <w:tcPr>
            <w:tcW w:w="762" w:type="dxa"/>
            <w:tcBorders>
              <w:top w:val="single" w:sz="4" w:space="0" w:color="auto"/>
              <w:bottom w:val="single" w:sz="12" w:space="0" w:color="auto"/>
            </w:tcBorders>
            <w:shd w:val="clear" w:color="auto" w:fill="auto"/>
            <w:vAlign w:val="bottom"/>
            <w:hideMark/>
          </w:tcPr>
          <w:p w14:paraId="7E1803EA" w14:textId="77777777" w:rsidR="00BB6628" w:rsidRPr="00BB6628" w:rsidRDefault="00BB6628" w:rsidP="00BB6628">
            <w:pPr>
              <w:suppressAutoHyphens w:val="0"/>
              <w:spacing w:before="80" w:after="80" w:line="200" w:lineRule="exact"/>
              <w:ind w:right="113"/>
              <w:jc w:val="right"/>
              <w:rPr>
                <w:i/>
                <w:iCs/>
                <w:sz w:val="16"/>
                <w:szCs w:val="16"/>
              </w:rPr>
            </w:pPr>
            <w:r w:rsidRPr="00BB6628">
              <w:rPr>
                <w:i/>
                <w:iCs/>
                <w:sz w:val="16"/>
                <w:szCs w:val="16"/>
              </w:rPr>
              <w:t>2021</w:t>
            </w:r>
          </w:p>
        </w:tc>
        <w:tc>
          <w:tcPr>
            <w:tcW w:w="762" w:type="dxa"/>
            <w:tcBorders>
              <w:top w:val="single" w:sz="4" w:space="0" w:color="auto"/>
              <w:bottom w:val="single" w:sz="12" w:space="0" w:color="auto"/>
            </w:tcBorders>
            <w:shd w:val="clear" w:color="auto" w:fill="auto"/>
            <w:vAlign w:val="bottom"/>
            <w:hideMark/>
          </w:tcPr>
          <w:p w14:paraId="7A5B2C41" w14:textId="77777777" w:rsidR="00BB6628" w:rsidRPr="00BB6628" w:rsidRDefault="00BB6628" w:rsidP="00BB6628">
            <w:pPr>
              <w:suppressAutoHyphens w:val="0"/>
              <w:spacing w:before="80" w:after="80" w:line="200" w:lineRule="exact"/>
              <w:ind w:right="113"/>
              <w:jc w:val="right"/>
              <w:rPr>
                <w:i/>
                <w:iCs/>
                <w:sz w:val="16"/>
                <w:szCs w:val="16"/>
              </w:rPr>
            </w:pPr>
            <w:r w:rsidRPr="00BB6628">
              <w:rPr>
                <w:i/>
                <w:iCs/>
                <w:sz w:val="16"/>
                <w:szCs w:val="16"/>
              </w:rPr>
              <w:t>2022</w:t>
            </w:r>
          </w:p>
        </w:tc>
        <w:tc>
          <w:tcPr>
            <w:tcW w:w="762" w:type="dxa"/>
            <w:tcBorders>
              <w:top w:val="single" w:sz="4" w:space="0" w:color="auto"/>
              <w:bottom w:val="single" w:sz="12" w:space="0" w:color="auto"/>
            </w:tcBorders>
            <w:shd w:val="clear" w:color="auto" w:fill="auto"/>
            <w:vAlign w:val="bottom"/>
            <w:hideMark/>
          </w:tcPr>
          <w:p w14:paraId="16BDAA62" w14:textId="77777777" w:rsidR="00BB6628" w:rsidRPr="00BB6628" w:rsidRDefault="00BB6628" w:rsidP="00BB6628">
            <w:pPr>
              <w:suppressAutoHyphens w:val="0"/>
              <w:spacing w:before="80" w:after="80" w:line="200" w:lineRule="exact"/>
              <w:ind w:right="113"/>
              <w:jc w:val="right"/>
              <w:rPr>
                <w:i/>
                <w:iCs/>
                <w:sz w:val="16"/>
                <w:szCs w:val="16"/>
              </w:rPr>
            </w:pPr>
            <w:r w:rsidRPr="00BB6628">
              <w:rPr>
                <w:i/>
                <w:iCs/>
                <w:sz w:val="16"/>
                <w:szCs w:val="16"/>
              </w:rPr>
              <w:t>2023</w:t>
            </w:r>
          </w:p>
        </w:tc>
      </w:tr>
      <w:tr w:rsidR="00BB6628" w:rsidRPr="00BB6628" w14:paraId="3AB71C30" w14:textId="77777777" w:rsidTr="00BB6628">
        <w:tc>
          <w:tcPr>
            <w:tcW w:w="1024" w:type="dxa"/>
            <w:tcBorders>
              <w:top w:val="single" w:sz="12" w:space="0" w:color="auto"/>
            </w:tcBorders>
            <w:shd w:val="clear" w:color="auto" w:fill="auto"/>
          </w:tcPr>
          <w:p w14:paraId="6F7B1B84" w14:textId="77777777" w:rsidR="00BB6628" w:rsidRPr="00BB6628" w:rsidRDefault="00BB6628" w:rsidP="00BB6628">
            <w:pPr>
              <w:suppressAutoHyphens w:val="0"/>
              <w:spacing w:before="40" w:after="40" w:line="220" w:lineRule="exact"/>
              <w:ind w:right="113"/>
              <w:rPr>
                <w:sz w:val="18"/>
                <w:szCs w:val="18"/>
              </w:rPr>
            </w:pPr>
          </w:p>
        </w:tc>
        <w:tc>
          <w:tcPr>
            <w:tcW w:w="762" w:type="dxa"/>
            <w:tcBorders>
              <w:top w:val="single" w:sz="12" w:space="0" w:color="auto"/>
            </w:tcBorders>
            <w:shd w:val="clear" w:color="auto" w:fill="auto"/>
            <w:vAlign w:val="bottom"/>
          </w:tcPr>
          <w:p w14:paraId="60DB7822" w14:textId="77777777" w:rsidR="00BB6628" w:rsidRPr="00BB6628" w:rsidRDefault="00BB6628" w:rsidP="00BB6628">
            <w:pPr>
              <w:suppressAutoHyphens w:val="0"/>
              <w:spacing w:before="40" w:after="40" w:line="220" w:lineRule="exact"/>
              <w:ind w:right="113"/>
              <w:jc w:val="right"/>
              <w:rPr>
                <w:sz w:val="18"/>
                <w:szCs w:val="16"/>
              </w:rPr>
            </w:pPr>
            <w:r w:rsidRPr="00BB6628">
              <w:rPr>
                <w:sz w:val="18"/>
                <w:szCs w:val="16"/>
              </w:rPr>
              <w:t>5.0</w:t>
            </w:r>
          </w:p>
        </w:tc>
        <w:tc>
          <w:tcPr>
            <w:tcW w:w="762" w:type="dxa"/>
            <w:tcBorders>
              <w:top w:val="single" w:sz="12" w:space="0" w:color="auto"/>
            </w:tcBorders>
            <w:shd w:val="clear" w:color="auto" w:fill="auto"/>
            <w:vAlign w:val="bottom"/>
          </w:tcPr>
          <w:p w14:paraId="5E9CA0D1" w14:textId="77777777" w:rsidR="00BB6628" w:rsidRPr="00BB6628" w:rsidRDefault="00BB6628" w:rsidP="00BB6628">
            <w:pPr>
              <w:suppressAutoHyphens w:val="0"/>
              <w:spacing w:before="40" w:after="40" w:line="220" w:lineRule="exact"/>
              <w:ind w:right="113"/>
              <w:jc w:val="right"/>
              <w:rPr>
                <w:sz w:val="18"/>
                <w:szCs w:val="16"/>
              </w:rPr>
            </w:pPr>
            <w:r w:rsidRPr="00BB6628">
              <w:rPr>
                <w:sz w:val="18"/>
                <w:szCs w:val="16"/>
              </w:rPr>
              <w:t>3.9</w:t>
            </w:r>
          </w:p>
        </w:tc>
        <w:tc>
          <w:tcPr>
            <w:tcW w:w="762" w:type="dxa"/>
            <w:tcBorders>
              <w:top w:val="single" w:sz="12" w:space="0" w:color="auto"/>
            </w:tcBorders>
            <w:shd w:val="clear" w:color="auto" w:fill="auto"/>
            <w:vAlign w:val="bottom"/>
          </w:tcPr>
          <w:p w14:paraId="39D2646B" w14:textId="77777777" w:rsidR="00BB6628" w:rsidRPr="00BB6628" w:rsidRDefault="00BB6628" w:rsidP="00BB6628">
            <w:pPr>
              <w:suppressAutoHyphens w:val="0"/>
              <w:spacing w:before="40" w:after="40" w:line="220" w:lineRule="exact"/>
              <w:ind w:right="113"/>
              <w:jc w:val="right"/>
              <w:rPr>
                <w:sz w:val="18"/>
                <w:szCs w:val="16"/>
              </w:rPr>
            </w:pPr>
            <w:r w:rsidRPr="00BB6628">
              <w:rPr>
                <w:sz w:val="18"/>
                <w:szCs w:val="16"/>
              </w:rPr>
              <w:t>3.1</w:t>
            </w:r>
          </w:p>
        </w:tc>
        <w:tc>
          <w:tcPr>
            <w:tcW w:w="762" w:type="dxa"/>
            <w:tcBorders>
              <w:top w:val="single" w:sz="12" w:space="0" w:color="auto"/>
            </w:tcBorders>
            <w:shd w:val="clear" w:color="auto" w:fill="auto"/>
            <w:vAlign w:val="bottom"/>
          </w:tcPr>
          <w:p w14:paraId="57632553" w14:textId="77777777" w:rsidR="00BB6628" w:rsidRPr="00BB6628" w:rsidRDefault="00BB6628" w:rsidP="00BB6628">
            <w:pPr>
              <w:suppressAutoHyphens w:val="0"/>
              <w:spacing w:before="40" w:after="40" w:line="220" w:lineRule="exact"/>
              <w:ind w:right="113"/>
              <w:jc w:val="right"/>
              <w:rPr>
                <w:sz w:val="18"/>
                <w:szCs w:val="16"/>
              </w:rPr>
            </w:pPr>
            <w:r w:rsidRPr="00BB6628">
              <w:rPr>
                <w:sz w:val="18"/>
                <w:szCs w:val="16"/>
              </w:rPr>
              <w:t>2.9</w:t>
            </w:r>
          </w:p>
        </w:tc>
        <w:tc>
          <w:tcPr>
            <w:tcW w:w="762" w:type="dxa"/>
            <w:tcBorders>
              <w:top w:val="single" w:sz="12" w:space="0" w:color="auto"/>
            </w:tcBorders>
            <w:shd w:val="clear" w:color="auto" w:fill="auto"/>
            <w:vAlign w:val="bottom"/>
          </w:tcPr>
          <w:p w14:paraId="119BD3CC" w14:textId="77777777" w:rsidR="00BB6628" w:rsidRPr="00BB6628" w:rsidRDefault="00BB6628" w:rsidP="00BB6628">
            <w:pPr>
              <w:suppressAutoHyphens w:val="0"/>
              <w:spacing w:before="40" w:after="40" w:line="220" w:lineRule="exact"/>
              <w:ind w:right="113"/>
              <w:jc w:val="right"/>
              <w:rPr>
                <w:sz w:val="18"/>
                <w:szCs w:val="16"/>
              </w:rPr>
            </w:pPr>
            <w:r w:rsidRPr="00BB6628">
              <w:rPr>
                <w:sz w:val="18"/>
                <w:szCs w:val="16"/>
              </w:rPr>
              <w:t>2.9</w:t>
            </w:r>
          </w:p>
        </w:tc>
        <w:tc>
          <w:tcPr>
            <w:tcW w:w="762" w:type="dxa"/>
            <w:tcBorders>
              <w:top w:val="single" w:sz="12" w:space="0" w:color="auto"/>
            </w:tcBorders>
            <w:shd w:val="clear" w:color="auto" w:fill="auto"/>
            <w:vAlign w:val="bottom"/>
          </w:tcPr>
          <w:p w14:paraId="2218E924" w14:textId="77777777" w:rsidR="00BB6628" w:rsidRPr="00BB6628" w:rsidRDefault="00BB6628" w:rsidP="00BB6628">
            <w:pPr>
              <w:suppressAutoHyphens w:val="0"/>
              <w:spacing w:before="40" w:after="40" w:line="220" w:lineRule="exact"/>
              <w:ind w:right="113"/>
              <w:jc w:val="right"/>
              <w:rPr>
                <w:sz w:val="18"/>
                <w:szCs w:val="16"/>
              </w:rPr>
            </w:pPr>
            <w:r w:rsidRPr="00BB6628">
              <w:rPr>
                <w:sz w:val="18"/>
                <w:szCs w:val="16"/>
              </w:rPr>
              <w:t>3.2</w:t>
            </w:r>
          </w:p>
        </w:tc>
        <w:tc>
          <w:tcPr>
            <w:tcW w:w="762" w:type="dxa"/>
            <w:tcBorders>
              <w:top w:val="single" w:sz="12" w:space="0" w:color="auto"/>
            </w:tcBorders>
            <w:shd w:val="clear" w:color="auto" w:fill="auto"/>
            <w:vAlign w:val="bottom"/>
          </w:tcPr>
          <w:p w14:paraId="30B4CE1D" w14:textId="77777777" w:rsidR="00BB6628" w:rsidRPr="00BB6628" w:rsidRDefault="00BB6628" w:rsidP="00BB6628">
            <w:pPr>
              <w:suppressAutoHyphens w:val="0"/>
              <w:spacing w:before="40" w:after="40" w:line="220" w:lineRule="exact"/>
              <w:ind w:right="113"/>
              <w:jc w:val="right"/>
              <w:rPr>
                <w:sz w:val="18"/>
                <w:szCs w:val="16"/>
              </w:rPr>
            </w:pPr>
            <w:r w:rsidRPr="00BB6628">
              <w:rPr>
                <w:sz w:val="18"/>
                <w:szCs w:val="16"/>
              </w:rPr>
              <w:t>2.8</w:t>
            </w:r>
          </w:p>
        </w:tc>
      </w:tr>
    </w:tbl>
    <w:p w14:paraId="1DC11E2E" w14:textId="73FE04BA" w:rsidR="004A55EE" w:rsidRPr="0027222F" w:rsidRDefault="004A55EE" w:rsidP="004A55EE">
      <w:pPr>
        <w:pStyle w:val="H23G"/>
      </w:pPr>
      <w:r>
        <w:tab/>
      </w:r>
      <w:r w:rsidRPr="00F26AFB">
        <w:t>(e)</w:t>
      </w:r>
      <w:r w:rsidRPr="00F26AFB">
        <w:tab/>
        <w:t>Education and training</w:t>
      </w:r>
    </w:p>
    <w:p w14:paraId="14AF7BCB" w14:textId="77777777" w:rsidR="004A55EE" w:rsidRPr="00F26AFB" w:rsidRDefault="004A55EE" w:rsidP="004A55EE">
      <w:pPr>
        <w:pStyle w:val="SingleTxtG"/>
      </w:pPr>
      <w:r w:rsidRPr="00F26AFB">
        <w:t>37.</w:t>
      </w:r>
      <w:r w:rsidRPr="00F26AFB">
        <w:tab/>
        <w:t xml:space="preserve">The figure below illustrates the </w:t>
      </w:r>
      <w:r w:rsidRPr="003A0748">
        <w:rPr>
          <w:i/>
          <w:iCs/>
        </w:rPr>
        <w:t>Norwegian education system.</w:t>
      </w:r>
    </w:p>
    <w:p w14:paraId="2B2CCD40" w14:textId="77777777" w:rsidR="004A55EE" w:rsidRPr="00F26AFB" w:rsidRDefault="004A55EE" w:rsidP="004A55EE">
      <w:pPr>
        <w:pStyle w:val="SingleTxtG"/>
      </w:pPr>
      <w:r w:rsidRPr="00C76A82">
        <w:rPr>
          <w:noProof/>
        </w:rPr>
        <w:drawing>
          <wp:inline distT="0" distB="0" distL="0" distR="0" wp14:anchorId="1F096DEF" wp14:editId="2B4B0156">
            <wp:extent cx="4127500" cy="4045022"/>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aturation sat="0"/>
                              </a14:imgEffect>
                            </a14:imgLayer>
                          </a14:imgProps>
                        </a:ext>
                      </a:extLst>
                    </a:blip>
                    <a:stretch>
                      <a:fillRect/>
                    </a:stretch>
                  </pic:blipFill>
                  <pic:spPr>
                    <a:xfrm>
                      <a:off x="0" y="0"/>
                      <a:ext cx="4151789" cy="4068825"/>
                    </a:xfrm>
                    <a:prstGeom prst="rect">
                      <a:avLst/>
                    </a:prstGeom>
                  </pic:spPr>
                </pic:pic>
              </a:graphicData>
            </a:graphic>
          </wp:inline>
        </w:drawing>
      </w:r>
    </w:p>
    <w:p w14:paraId="70CAD40F" w14:textId="77777777" w:rsidR="004A55EE" w:rsidRPr="00F26AFB" w:rsidRDefault="004A55EE" w:rsidP="004A55EE">
      <w:pPr>
        <w:pStyle w:val="SingleTxtG"/>
        <w:spacing w:before="240"/>
      </w:pPr>
      <w:r w:rsidRPr="00F26AFB">
        <w:t>38.</w:t>
      </w:r>
      <w:r w:rsidRPr="00F26AFB">
        <w:tab/>
      </w:r>
      <w:r w:rsidRPr="003A0748">
        <w:rPr>
          <w:i/>
          <w:iCs/>
        </w:rPr>
        <w:t>Primary and lower secondary education</w:t>
      </w:r>
      <w:r w:rsidRPr="00F26AFB">
        <w:t xml:space="preserve"> (basic school level) is compulsory. </w:t>
      </w:r>
      <w:r w:rsidRPr="00301603">
        <w:t xml:space="preserve">In 2022, 75.4 per cent of men and 77.3 per cent of women aged 16 and older had attained upper secondary education or higher. </w:t>
      </w:r>
      <w:r w:rsidRPr="00F26AFB">
        <w:t>2</w:t>
      </w:r>
      <w:r>
        <w:t>4</w:t>
      </w:r>
      <w:r w:rsidRPr="00F26AFB">
        <w:t>.</w:t>
      </w:r>
      <w:r>
        <w:t>6</w:t>
      </w:r>
      <w:r w:rsidRPr="00F26AFB">
        <w:t xml:space="preserve"> per cent </w:t>
      </w:r>
      <w:r>
        <w:t xml:space="preserve">of </w:t>
      </w:r>
      <w:r w:rsidRPr="00F26AFB">
        <w:t>men and 2</w:t>
      </w:r>
      <w:r>
        <w:t>2</w:t>
      </w:r>
      <w:r w:rsidRPr="00F26AFB">
        <w:t>.</w:t>
      </w:r>
      <w:r>
        <w:t>8</w:t>
      </w:r>
      <w:r w:rsidRPr="00F26AFB">
        <w:t xml:space="preserve"> per cent </w:t>
      </w:r>
      <w:r>
        <w:t xml:space="preserve">of </w:t>
      </w:r>
      <w:r w:rsidRPr="00F26AFB">
        <w:t xml:space="preserve">women had only attained basic school level, compared with 45.2 per cent and 52.2 per cent, respectively, in 1980. The proportion of the population attaining tertiary education has increased </w:t>
      </w:r>
      <w:r>
        <w:t>substantially</w:t>
      </w:r>
      <w:r w:rsidRPr="00F26AFB">
        <w:t xml:space="preserve"> over the last </w:t>
      </w:r>
      <w:r>
        <w:t>40</w:t>
      </w:r>
      <w:r w:rsidRPr="00F26AFB">
        <w:t xml:space="preserve"> years.</w:t>
      </w:r>
    </w:p>
    <w:p w14:paraId="30362C0D" w14:textId="77777777" w:rsidR="004A55EE" w:rsidRPr="00F26AFB" w:rsidRDefault="004A55EE" w:rsidP="004A55EE">
      <w:pPr>
        <w:pStyle w:val="H23G"/>
      </w:pPr>
      <w:r w:rsidRPr="00F26AFB">
        <w:tab/>
      </w:r>
      <w:r w:rsidRPr="00F26AFB">
        <w:tab/>
        <w:t xml:space="preserve">Highest completed education in the population </w:t>
      </w:r>
      <w:r>
        <w:t xml:space="preserve">aged </w:t>
      </w:r>
      <w:r w:rsidRPr="00F26AFB">
        <w:t>16 years and older</w:t>
      </w:r>
      <w:r w:rsidRPr="00213B30">
        <w:rPr>
          <w:rStyle w:val="FootnoteReference"/>
          <w:b w:val="0"/>
          <w:bCs/>
        </w:rPr>
        <w:footnoteReference w:id="8"/>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93"/>
        <w:gridCol w:w="2323"/>
        <w:gridCol w:w="481"/>
        <w:gridCol w:w="539"/>
        <w:gridCol w:w="539"/>
        <w:gridCol w:w="539"/>
        <w:gridCol w:w="539"/>
        <w:gridCol w:w="539"/>
        <w:gridCol w:w="539"/>
        <w:gridCol w:w="539"/>
      </w:tblGrid>
      <w:tr w:rsidR="009C6223" w:rsidRPr="009C6223" w14:paraId="6999C08C" w14:textId="77777777" w:rsidTr="009C6223">
        <w:trPr>
          <w:tblHeader/>
        </w:trPr>
        <w:tc>
          <w:tcPr>
            <w:tcW w:w="794" w:type="dxa"/>
            <w:tcBorders>
              <w:top w:val="single" w:sz="4" w:space="0" w:color="auto"/>
              <w:bottom w:val="single" w:sz="12" w:space="0" w:color="auto"/>
            </w:tcBorders>
            <w:shd w:val="clear" w:color="auto" w:fill="auto"/>
            <w:vAlign w:val="bottom"/>
          </w:tcPr>
          <w:p w14:paraId="2944B814" w14:textId="77777777" w:rsidR="004A55EE" w:rsidRPr="009C6223" w:rsidRDefault="004A55EE" w:rsidP="009C6223">
            <w:pPr>
              <w:suppressAutoHyphens w:val="0"/>
              <w:spacing w:before="80" w:after="80" w:line="200" w:lineRule="exact"/>
              <w:ind w:right="113"/>
              <w:rPr>
                <w:i/>
                <w:sz w:val="16"/>
              </w:rPr>
            </w:pPr>
          </w:p>
        </w:tc>
        <w:tc>
          <w:tcPr>
            <w:tcW w:w="2325" w:type="dxa"/>
            <w:tcBorders>
              <w:top w:val="single" w:sz="4" w:space="0" w:color="auto"/>
              <w:bottom w:val="single" w:sz="12" w:space="0" w:color="auto"/>
            </w:tcBorders>
            <w:shd w:val="clear" w:color="auto" w:fill="auto"/>
            <w:vAlign w:val="bottom"/>
          </w:tcPr>
          <w:p w14:paraId="4C56AA70" w14:textId="77777777" w:rsidR="004A55EE" w:rsidRPr="009C6223" w:rsidRDefault="004A55EE" w:rsidP="009C6223">
            <w:pPr>
              <w:suppressAutoHyphens w:val="0"/>
              <w:spacing w:before="80" w:after="80" w:line="200" w:lineRule="exact"/>
              <w:ind w:right="113"/>
              <w:jc w:val="right"/>
              <w:rPr>
                <w:i/>
                <w:sz w:val="16"/>
              </w:rPr>
            </w:pPr>
          </w:p>
        </w:tc>
        <w:tc>
          <w:tcPr>
            <w:tcW w:w="482" w:type="dxa"/>
            <w:tcBorders>
              <w:top w:val="single" w:sz="4" w:space="0" w:color="auto"/>
              <w:bottom w:val="single" w:sz="12" w:space="0" w:color="auto"/>
            </w:tcBorders>
            <w:shd w:val="clear" w:color="auto" w:fill="auto"/>
            <w:vAlign w:val="bottom"/>
          </w:tcPr>
          <w:p w14:paraId="33D555FE" w14:textId="77777777" w:rsidR="004A55EE" w:rsidRPr="009C6223" w:rsidRDefault="004A55EE" w:rsidP="009C6223">
            <w:pPr>
              <w:suppressAutoHyphens w:val="0"/>
              <w:spacing w:before="80" w:after="80" w:line="200" w:lineRule="exact"/>
              <w:ind w:right="113"/>
              <w:jc w:val="right"/>
              <w:rPr>
                <w:i/>
                <w:sz w:val="16"/>
              </w:rPr>
            </w:pPr>
            <w:r w:rsidRPr="009C6223">
              <w:rPr>
                <w:i/>
                <w:sz w:val="16"/>
              </w:rPr>
              <w:t>1980</w:t>
            </w:r>
          </w:p>
        </w:tc>
        <w:tc>
          <w:tcPr>
            <w:tcW w:w="539" w:type="dxa"/>
            <w:tcBorders>
              <w:top w:val="single" w:sz="4" w:space="0" w:color="auto"/>
              <w:bottom w:val="single" w:sz="12" w:space="0" w:color="auto"/>
            </w:tcBorders>
            <w:shd w:val="clear" w:color="auto" w:fill="auto"/>
            <w:vAlign w:val="bottom"/>
          </w:tcPr>
          <w:p w14:paraId="1A50B9CF" w14:textId="77777777" w:rsidR="004A55EE" w:rsidRPr="009C6223" w:rsidRDefault="004A55EE" w:rsidP="009C6223">
            <w:pPr>
              <w:suppressAutoHyphens w:val="0"/>
              <w:spacing w:before="80" w:after="80" w:line="200" w:lineRule="exact"/>
              <w:ind w:right="113"/>
              <w:jc w:val="right"/>
              <w:rPr>
                <w:i/>
                <w:sz w:val="16"/>
              </w:rPr>
            </w:pPr>
            <w:r w:rsidRPr="009C6223">
              <w:rPr>
                <w:i/>
                <w:sz w:val="16"/>
              </w:rPr>
              <w:t>1990</w:t>
            </w:r>
          </w:p>
        </w:tc>
        <w:tc>
          <w:tcPr>
            <w:tcW w:w="539" w:type="dxa"/>
            <w:tcBorders>
              <w:top w:val="single" w:sz="4" w:space="0" w:color="auto"/>
              <w:bottom w:val="single" w:sz="12" w:space="0" w:color="auto"/>
            </w:tcBorders>
            <w:shd w:val="clear" w:color="auto" w:fill="auto"/>
            <w:vAlign w:val="bottom"/>
          </w:tcPr>
          <w:p w14:paraId="25F4E715" w14:textId="77777777" w:rsidR="004A55EE" w:rsidRPr="009C6223" w:rsidRDefault="004A55EE" w:rsidP="009C6223">
            <w:pPr>
              <w:suppressAutoHyphens w:val="0"/>
              <w:spacing w:before="80" w:after="80" w:line="200" w:lineRule="exact"/>
              <w:ind w:right="113"/>
              <w:jc w:val="right"/>
              <w:rPr>
                <w:i/>
                <w:sz w:val="16"/>
              </w:rPr>
            </w:pPr>
            <w:r w:rsidRPr="009C6223">
              <w:rPr>
                <w:i/>
                <w:sz w:val="16"/>
              </w:rPr>
              <w:t>2000</w:t>
            </w:r>
          </w:p>
        </w:tc>
        <w:tc>
          <w:tcPr>
            <w:tcW w:w="539" w:type="dxa"/>
            <w:tcBorders>
              <w:top w:val="single" w:sz="4" w:space="0" w:color="auto"/>
              <w:bottom w:val="single" w:sz="12" w:space="0" w:color="auto"/>
            </w:tcBorders>
            <w:shd w:val="clear" w:color="auto" w:fill="auto"/>
            <w:vAlign w:val="bottom"/>
          </w:tcPr>
          <w:p w14:paraId="3F51E2E7" w14:textId="77777777" w:rsidR="004A55EE" w:rsidRPr="009C6223" w:rsidRDefault="004A55EE" w:rsidP="009C6223">
            <w:pPr>
              <w:suppressAutoHyphens w:val="0"/>
              <w:spacing w:before="80" w:after="80" w:line="200" w:lineRule="exact"/>
              <w:ind w:right="113"/>
              <w:jc w:val="right"/>
              <w:rPr>
                <w:i/>
                <w:sz w:val="16"/>
              </w:rPr>
            </w:pPr>
            <w:r w:rsidRPr="009C6223">
              <w:rPr>
                <w:i/>
                <w:sz w:val="16"/>
              </w:rPr>
              <w:t>2005</w:t>
            </w:r>
          </w:p>
        </w:tc>
        <w:tc>
          <w:tcPr>
            <w:tcW w:w="539" w:type="dxa"/>
            <w:tcBorders>
              <w:top w:val="single" w:sz="4" w:space="0" w:color="auto"/>
              <w:bottom w:val="single" w:sz="12" w:space="0" w:color="auto"/>
            </w:tcBorders>
            <w:shd w:val="clear" w:color="auto" w:fill="auto"/>
            <w:vAlign w:val="bottom"/>
          </w:tcPr>
          <w:p w14:paraId="437A7C54" w14:textId="77777777" w:rsidR="004A55EE" w:rsidRPr="009C6223" w:rsidRDefault="004A55EE" w:rsidP="009C6223">
            <w:pPr>
              <w:suppressAutoHyphens w:val="0"/>
              <w:spacing w:before="80" w:after="80" w:line="200" w:lineRule="exact"/>
              <w:ind w:right="113"/>
              <w:jc w:val="right"/>
              <w:rPr>
                <w:i/>
                <w:sz w:val="16"/>
              </w:rPr>
            </w:pPr>
            <w:r w:rsidRPr="009C6223">
              <w:rPr>
                <w:i/>
                <w:sz w:val="16"/>
              </w:rPr>
              <w:t>2010</w:t>
            </w:r>
          </w:p>
        </w:tc>
        <w:tc>
          <w:tcPr>
            <w:tcW w:w="539" w:type="dxa"/>
            <w:tcBorders>
              <w:top w:val="single" w:sz="4" w:space="0" w:color="auto"/>
              <w:bottom w:val="single" w:sz="12" w:space="0" w:color="auto"/>
            </w:tcBorders>
            <w:shd w:val="clear" w:color="auto" w:fill="auto"/>
            <w:vAlign w:val="bottom"/>
          </w:tcPr>
          <w:p w14:paraId="4D007623" w14:textId="77777777" w:rsidR="004A55EE" w:rsidRPr="009C6223" w:rsidRDefault="004A55EE" w:rsidP="009C6223">
            <w:pPr>
              <w:suppressAutoHyphens w:val="0"/>
              <w:spacing w:before="80" w:after="80" w:line="200" w:lineRule="exact"/>
              <w:ind w:right="113"/>
              <w:jc w:val="right"/>
              <w:rPr>
                <w:i/>
                <w:sz w:val="16"/>
              </w:rPr>
            </w:pPr>
            <w:r w:rsidRPr="009C6223">
              <w:rPr>
                <w:i/>
                <w:sz w:val="16"/>
              </w:rPr>
              <w:t>2015</w:t>
            </w:r>
          </w:p>
        </w:tc>
        <w:tc>
          <w:tcPr>
            <w:tcW w:w="539" w:type="dxa"/>
            <w:tcBorders>
              <w:top w:val="single" w:sz="4" w:space="0" w:color="auto"/>
              <w:bottom w:val="single" w:sz="12" w:space="0" w:color="auto"/>
            </w:tcBorders>
            <w:shd w:val="clear" w:color="auto" w:fill="auto"/>
            <w:vAlign w:val="bottom"/>
          </w:tcPr>
          <w:p w14:paraId="25C0EB77" w14:textId="77777777" w:rsidR="004A55EE" w:rsidRPr="009C6223" w:rsidRDefault="004A55EE" w:rsidP="009C6223">
            <w:pPr>
              <w:suppressAutoHyphens w:val="0"/>
              <w:spacing w:before="80" w:after="80" w:line="200" w:lineRule="exact"/>
              <w:ind w:right="113"/>
              <w:jc w:val="right"/>
              <w:rPr>
                <w:i/>
                <w:sz w:val="16"/>
              </w:rPr>
            </w:pPr>
            <w:r w:rsidRPr="009C6223">
              <w:rPr>
                <w:i/>
                <w:sz w:val="16"/>
              </w:rPr>
              <w:t>2020</w:t>
            </w:r>
          </w:p>
        </w:tc>
        <w:tc>
          <w:tcPr>
            <w:tcW w:w="539" w:type="dxa"/>
            <w:tcBorders>
              <w:top w:val="single" w:sz="4" w:space="0" w:color="auto"/>
              <w:bottom w:val="single" w:sz="12" w:space="0" w:color="auto"/>
            </w:tcBorders>
            <w:shd w:val="clear" w:color="auto" w:fill="auto"/>
            <w:vAlign w:val="bottom"/>
          </w:tcPr>
          <w:p w14:paraId="75160A65" w14:textId="77777777" w:rsidR="004A55EE" w:rsidRPr="009C6223" w:rsidRDefault="004A55EE" w:rsidP="009C6223">
            <w:pPr>
              <w:suppressAutoHyphens w:val="0"/>
              <w:spacing w:before="80" w:after="80" w:line="200" w:lineRule="exact"/>
              <w:ind w:right="113"/>
              <w:jc w:val="right"/>
              <w:rPr>
                <w:i/>
                <w:sz w:val="16"/>
              </w:rPr>
            </w:pPr>
            <w:r w:rsidRPr="009C6223">
              <w:rPr>
                <w:i/>
                <w:sz w:val="16"/>
              </w:rPr>
              <w:t>2022</w:t>
            </w:r>
          </w:p>
        </w:tc>
      </w:tr>
      <w:tr w:rsidR="004A55EE" w:rsidRPr="009C6223" w14:paraId="523D640D" w14:textId="77777777" w:rsidTr="009C6223">
        <w:tc>
          <w:tcPr>
            <w:tcW w:w="794" w:type="dxa"/>
            <w:tcBorders>
              <w:top w:val="single" w:sz="12" w:space="0" w:color="auto"/>
            </w:tcBorders>
            <w:shd w:val="clear" w:color="auto" w:fill="auto"/>
          </w:tcPr>
          <w:p w14:paraId="4A7C9E70" w14:textId="77777777" w:rsidR="004A55EE" w:rsidRPr="009C6223" w:rsidRDefault="004A55EE" w:rsidP="009C6223">
            <w:pPr>
              <w:suppressAutoHyphens w:val="0"/>
              <w:spacing w:before="40" w:after="40" w:line="220" w:lineRule="exact"/>
              <w:ind w:right="113"/>
              <w:rPr>
                <w:sz w:val="18"/>
              </w:rPr>
            </w:pPr>
            <w:r w:rsidRPr="009C6223">
              <w:rPr>
                <w:sz w:val="18"/>
              </w:rPr>
              <w:t>Males</w:t>
            </w:r>
          </w:p>
        </w:tc>
        <w:tc>
          <w:tcPr>
            <w:tcW w:w="2325" w:type="dxa"/>
            <w:tcBorders>
              <w:top w:val="single" w:sz="12" w:space="0" w:color="auto"/>
            </w:tcBorders>
            <w:shd w:val="clear" w:color="auto" w:fill="auto"/>
            <w:vAlign w:val="bottom"/>
          </w:tcPr>
          <w:p w14:paraId="29D717E3" w14:textId="77777777" w:rsidR="004A55EE" w:rsidRPr="009C6223" w:rsidRDefault="004A55EE" w:rsidP="009C6223">
            <w:pPr>
              <w:suppressAutoHyphens w:val="0"/>
              <w:spacing w:before="40" w:after="40" w:line="220" w:lineRule="exact"/>
              <w:ind w:right="113"/>
              <w:rPr>
                <w:sz w:val="18"/>
              </w:rPr>
            </w:pPr>
            <w:r w:rsidRPr="009C6223">
              <w:rPr>
                <w:sz w:val="18"/>
              </w:rPr>
              <w:t>Basic school level</w:t>
            </w:r>
          </w:p>
        </w:tc>
        <w:tc>
          <w:tcPr>
            <w:tcW w:w="482" w:type="dxa"/>
            <w:tcBorders>
              <w:top w:val="single" w:sz="12" w:space="0" w:color="auto"/>
            </w:tcBorders>
            <w:shd w:val="clear" w:color="auto" w:fill="auto"/>
            <w:vAlign w:val="bottom"/>
          </w:tcPr>
          <w:p w14:paraId="3BBC3A34" w14:textId="77777777" w:rsidR="004A55EE" w:rsidRPr="009C6223" w:rsidRDefault="004A55EE" w:rsidP="009C6223">
            <w:pPr>
              <w:suppressAutoHyphens w:val="0"/>
              <w:spacing w:before="40" w:after="40" w:line="220" w:lineRule="exact"/>
              <w:ind w:right="113"/>
              <w:jc w:val="right"/>
              <w:rPr>
                <w:sz w:val="18"/>
              </w:rPr>
            </w:pPr>
            <w:r w:rsidRPr="009C6223">
              <w:rPr>
                <w:sz w:val="18"/>
              </w:rPr>
              <w:t>45.2</w:t>
            </w:r>
          </w:p>
        </w:tc>
        <w:tc>
          <w:tcPr>
            <w:tcW w:w="539" w:type="dxa"/>
            <w:tcBorders>
              <w:top w:val="single" w:sz="12" w:space="0" w:color="auto"/>
            </w:tcBorders>
            <w:shd w:val="clear" w:color="auto" w:fill="auto"/>
            <w:vAlign w:val="bottom"/>
          </w:tcPr>
          <w:p w14:paraId="3F11B575" w14:textId="77777777" w:rsidR="004A55EE" w:rsidRPr="009C6223" w:rsidRDefault="004A55EE" w:rsidP="009C6223">
            <w:pPr>
              <w:suppressAutoHyphens w:val="0"/>
              <w:spacing w:before="40" w:after="40" w:line="220" w:lineRule="exact"/>
              <w:ind w:right="113"/>
              <w:jc w:val="right"/>
              <w:rPr>
                <w:sz w:val="18"/>
              </w:rPr>
            </w:pPr>
            <w:r w:rsidRPr="009C6223">
              <w:rPr>
                <w:sz w:val="18"/>
              </w:rPr>
              <w:t>38.3</w:t>
            </w:r>
          </w:p>
        </w:tc>
        <w:tc>
          <w:tcPr>
            <w:tcW w:w="539" w:type="dxa"/>
            <w:tcBorders>
              <w:top w:val="single" w:sz="12" w:space="0" w:color="auto"/>
            </w:tcBorders>
            <w:shd w:val="clear" w:color="auto" w:fill="auto"/>
            <w:vAlign w:val="bottom"/>
          </w:tcPr>
          <w:p w14:paraId="256B17CE" w14:textId="77777777" w:rsidR="004A55EE" w:rsidRPr="009C6223" w:rsidRDefault="004A55EE" w:rsidP="009C6223">
            <w:pPr>
              <w:suppressAutoHyphens w:val="0"/>
              <w:spacing w:before="40" w:after="40" w:line="220" w:lineRule="exact"/>
              <w:ind w:right="113"/>
              <w:jc w:val="right"/>
              <w:rPr>
                <w:sz w:val="18"/>
              </w:rPr>
            </w:pPr>
            <w:r w:rsidRPr="009C6223">
              <w:rPr>
                <w:sz w:val="18"/>
              </w:rPr>
              <w:t>31.4</w:t>
            </w:r>
          </w:p>
        </w:tc>
        <w:tc>
          <w:tcPr>
            <w:tcW w:w="539" w:type="dxa"/>
            <w:tcBorders>
              <w:top w:val="single" w:sz="12" w:space="0" w:color="auto"/>
            </w:tcBorders>
            <w:shd w:val="clear" w:color="auto" w:fill="auto"/>
            <w:vAlign w:val="bottom"/>
          </w:tcPr>
          <w:p w14:paraId="187D0C8F" w14:textId="77777777" w:rsidR="004A55EE" w:rsidRPr="009C6223" w:rsidRDefault="004A55EE" w:rsidP="009C6223">
            <w:pPr>
              <w:suppressAutoHyphens w:val="0"/>
              <w:spacing w:before="40" w:after="40" w:line="220" w:lineRule="exact"/>
              <w:ind w:right="113"/>
              <w:jc w:val="right"/>
              <w:rPr>
                <w:sz w:val="18"/>
              </w:rPr>
            </w:pPr>
            <w:r w:rsidRPr="009C6223">
              <w:rPr>
                <w:sz w:val="18"/>
              </w:rPr>
              <w:t>30</w:t>
            </w:r>
          </w:p>
        </w:tc>
        <w:tc>
          <w:tcPr>
            <w:tcW w:w="539" w:type="dxa"/>
            <w:tcBorders>
              <w:top w:val="single" w:sz="12" w:space="0" w:color="auto"/>
            </w:tcBorders>
            <w:shd w:val="clear" w:color="auto" w:fill="auto"/>
            <w:vAlign w:val="bottom"/>
          </w:tcPr>
          <w:p w14:paraId="105791CF" w14:textId="77777777" w:rsidR="004A55EE" w:rsidRPr="009C6223" w:rsidRDefault="004A55EE" w:rsidP="009C6223">
            <w:pPr>
              <w:suppressAutoHyphens w:val="0"/>
              <w:spacing w:before="40" w:after="40" w:line="220" w:lineRule="exact"/>
              <w:ind w:right="113"/>
              <w:jc w:val="right"/>
              <w:rPr>
                <w:sz w:val="18"/>
              </w:rPr>
            </w:pPr>
            <w:r w:rsidRPr="009C6223">
              <w:rPr>
                <w:sz w:val="18"/>
              </w:rPr>
              <w:t>28.6</w:t>
            </w:r>
          </w:p>
        </w:tc>
        <w:tc>
          <w:tcPr>
            <w:tcW w:w="539" w:type="dxa"/>
            <w:tcBorders>
              <w:top w:val="single" w:sz="12" w:space="0" w:color="auto"/>
            </w:tcBorders>
            <w:shd w:val="clear" w:color="auto" w:fill="auto"/>
            <w:vAlign w:val="bottom"/>
          </w:tcPr>
          <w:p w14:paraId="0A816D19" w14:textId="77777777" w:rsidR="004A55EE" w:rsidRPr="009C6223" w:rsidRDefault="004A55EE" w:rsidP="009C6223">
            <w:pPr>
              <w:suppressAutoHyphens w:val="0"/>
              <w:spacing w:before="40" w:after="40" w:line="220" w:lineRule="exact"/>
              <w:ind w:right="113"/>
              <w:jc w:val="right"/>
              <w:rPr>
                <w:sz w:val="18"/>
              </w:rPr>
            </w:pPr>
            <w:r w:rsidRPr="009C6223">
              <w:rPr>
                <w:sz w:val="18"/>
              </w:rPr>
              <w:t xml:space="preserve"> 27.1</w:t>
            </w:r>
          </w:p>
        </w:tc>
        <w:tc>
          <w:tcPr>
            <w:tcW w:w="539" w:type="dxa"/>
            <w:tcBorders>
              <w:top w:val="single" w:sz="12" w:space="0" w:color="auto"/>
            </w:tcBorders>
            <w:shd w:val="clear" w:color="auto" w:fill="auto"/>
            <w:vAlign w:val="bottom"/>
          </w:tcPr>
          <w:p w14:paraId="224302B8" w14:textId="77777777" w:rsidR="004A55EE" w:rsidRPr="009C6223" w:rsidRDefault="004A55EE" w:rsidP="009C6223">
            <w:pPr>
              <w:suppressAutoHyphens w:val="0"/>
              <w:spacing w:before="40" w:after="40" w:line="220" w:lineRule="exact"/>
              <w:ind w:right="113"/>
              <w:jc w:val="right"/>
              <w:rPr>
                <w:sz w:val="18"/>
              </w:rPr>
            </w:pPr>
            <w:r w:rsidRPr="009C6223">
              <w:rPr>
                <w:sz w:val="18"/>
              </w:rPr>
              <w:t>25.5</w:t>
            </w:r>
          </w:p>
        </w:tc>
        <w:tc>
          <w:tcPr>
            <w:tcW w:w="539" w:type="dxa"/>
            <w:tcBorders>
              <w:top w:val="single" w:sz="12" w:space="0" w:color="auto"/>
            </w:tcBorders>
            <w:shd w:val="clear" w:color="auto" w:fill="auto"/>
            <w:vAlign w:val="bottom"/>
          </w:tcPr>
          <w:p w14:paraId="7FCC0DE1" w14:textId="77777777" w:rsidR="004A55EE" w:rsidRPr="009C6223" w:rsidRDefault="004A55EE" w:rsidP="009C6223">
            <w:pPr>
              <w:suppressAutoHyphens w:val="0"/>
              <w:spacing w:before="40" w:after="40" w:line="220" w:lineRule="exact"/>
              <w:ind w:right="113"/>
              <w:jc w:val="right"/>
              <w:rPr>
                <w:sz w:val="18"/>
              </w:rPr>
            </w:pPr>
            <w:r w:rsidRPr="009C6223">
              <w:rPr>
                <w:sz w:val="18"/>
              </w:rPr>
              <w:t>24.6</w:t>
            </w:r>
          </w:p>
        </w:tc>
      </w:tr>
      <w:tr w:rsidR="004A55EE" w:rsidRPr="009C6223" w14:paraId="7B24AE8E" w14:textId="77777777" w:rsidTr="009C6223">
        <w:tc>
          <w:tcPr>
            <w:tcW w:w="794" w:type="dxa"/>
            <w:shd w:val="clear" w:color="auto" w:fill="auto"/>
          </w:tcPr>
          <w:p w14:paraId="1834358B" w14:textId="77777777" w:rsidR="004A55EE" w:rsidRPr="009C6223" w:rsidRDefault="004A55EE" w:rsidP="009C6223">
            <w:pPr>
              <w:suppressAutoHyphens w:val="0"/>
              <w:spacing w:before="40" w:after="40" w:line="220" w:lineRule="exact"/>
              <w:ind w:right="113"/>
              <w:rPr>
                <w:sz w:val="18"/>
              </w:rPr>
            </w:pPr>
            <w:r w:rsidRPr="009C6223">
              <w:rPr>
                <w:sz w:val="18"/>
              </w:rPr>
              <w:t xml:space="preserve"> </w:t>
            </w:r>
          </w:p>
        </w:tc>
        <w:tc>
          <w:tcPr>
            <w:tcW w:w="2325" w:type="dxa"/>
            <w:shd w:val="clear" w:color="auto" w:fill="auto"/>
            <w:vAlign w:val="bottom"/>
          </w:tcPr>
          <w:p w14:paraId="25F6E1C6" w14:textId="77777777" w:rsidR="004A55EE" w:rsidRPr="009C6223" w:rsidRDefault="004A55EE" w:rsidP="009C6223">
            <w:pPr>
              <w:suppressAutoHyphens w:val="0"/>
              <w:spacing w:before="40" w:after="40" w:line="220" w:lineRule="exact"/>
              <w:ind w:right="113"/>
              <w:rPr>
                <w:sz w:val="18"/>
              </w:rPr>
            </w:pPr>
            <w:r w:rsidRPr="009C6223">
              <w:rPr>
                <w:sz w:val="18"/>
              </w:rPr>
              <w:t>Upper secondary education*</w:t>
            </w:r>
          </w:p>
        </w:tc>
        <w:tc>
          <w:tcPr>
            <w:tcW w:w="482" w:type="dxa"/>
            <w:shd w:val="clear" w:color="auto" w:fill="auto"/>
            <w:vAlign w:val="bottom"/>
          </w:tcPr>
          <w:p w14:paraId="0B403F53" w14:textId="77777777" w:rsidR="004A55EE" w:rsidRPr="009C6223" w:rsidRDefault="004A55EE" w:rsidP="009C6223">
            <w:pPr>
              <w:suppressAutoHyphens w:val="0"/>
              <w:spacing w:before="40" w:after="40" w:line="220" w:lineRule="exact"/>
              <w:ind w:right="113"/>
              <w:jc w:val="right"/>
              <w:rPr>
                <w:sz w:val="18"/>
              </w:rPr>
            </w:pPr>
            <w:r w:rsidRPr="009C6223">
              <w:rPr>
                <w:sz w:val="18"/>
              </w:rPr>
              <w:t>41.6</w:t>
            </w:r>
          </w:p>
        </w:tc>
        <w:tc>
          <w:tcPr>
            <w:tcW w:w="539" w:type="dxa"/>
            <w:shd w:val="clear" w:color="auto" w:fill="auto"/>
            <w:vAlign w:val="bottom"/>
          </w:tcPr>
          <w:p w14:paraId="3ACA1730" w14:textId="77777777" w:rsidR="004A55EE" w:rsidRPr="009C6223" w:rsidRDefault="004A55EE" w:rsidP="009C6223">
            <w:pPr>
              <w:suppressAutoHyphens w:val="0"/>
              <w:spacing w:before="40" w:after="40" w:line="220" w:lineRule="exact"/>
              <w:ind w:right="113"/>
              <w:jc w:val="right"/>
              <w:rPr>
                <w:sz w:val="18"/>
              </w:rPr>
            </w:pPr>
            <w:r w:rsidRPr="009C6223">
              <w:rPr>
                <w:sz w:val="18"/>
              </w:rPr>
              <w:t>44.8</w:t>
            </w:r>
          </w:p>
        </w:tc>
        <w:tc>
          <w:tcPr>
            <w:tcW w:w="539" w:type="dxa"/>
            <w:shd w:val="clear" w:color="auto" w:fill="auto"/>
            <w:vAlign w:val="bottom"/>
          </w:tcPr>
          <w:p w14:paraId="75E86393" w14:textId="77777777" w:rsidR="004A55EE" w:rsidRPr="009C6223" w:rsidRDefault="004A55EE" w:rsidP="009C6223">
            <w:pPr>
              <w:suppressAutoHyphens w:val="0"/>
              <w:spacing w:before="40" w:after="40" w:line="220" w:lineRule="exact"/>
              <w:ind w:right="113"/>
              <w:jc w:val="right"/>
              <w:rPr>
                <w:sz w:val="18"/>
              </w:rPr>
            </w:pPr>
            <w:r w:rsidRPr="009C6223">
              <w:rPr>
                <w:sz w:val="18"/>
              </w:rPr>
              <w:t>46.5</w:t>
            </w:r>
          </w:p>
        </w:tc>
        <w:tc>
          <w:tcPr>
            <w:tcW w:w="539" w:type="dxa"/>
            <w:shd w:val="clear" w:color="auto" w:fill="auto"/>
            <w:vAlign w:val="bottom"/>
          </w:tcPr>
          <w:p w14:paraId="6F41081E" w14:textId="77777777" w:rsidR="004A55EE" w:rsidRPr="009C6223" w:rsidRDefault="004A55EE" w:rsidP="009C6223">
            <w:pPr>
              <w:suppressAutoHyphens w:val="0"/>
              <w:spacing w:before="40" w:after="40" w:line="220" w:lineRule="exact"/>
              <w:ind w:right="113"/>
              <w:jc w:val="right"/>
              <w:rPr>
                <w:sz w:val="18"/>
              </w:rPr>
            </w:pPr>
            <w:r w:rsidRPr="009C6223">
              <w:rPr>
                <w:sz w:val="18"/>
              </w:rPr>
              <w:t>46</w:t>
            </w:r>
          </w:p>
        </w:tc>
        <w:tc>
          <w:tcPr>
            <w:tcW w:w="539" w:type="dxa"/>
            <w:shd w:val="clear" w:color="auto" w:fill="auto"/>
            <w:vAlign w:val="bottom"/>
          </w:tcPr>
          <w:p w14:paraId="2CE161B5" w14:textId="77777777" w:rsidR="004A55EE" w:rsidRPr="009C6223" w:rsidRDefault="004A55EE" w:rsidP="009C6223">
            <w:pPr>
              <w:suppressAutoHyphens w:val="0"/>
              <w:spacing w:before="40" w:after="40" w:line="220" w:lineRule="exact"/>
              <w:ind w:right="113"/>
              <w:jc w:val="right"/>
              <w:rPr>
                <w:sz w:val="18"/>
              </w:rPr>
            </w:pPr>
            <w:r w:rsidRPr="009C6223">
              <w:rPr>
                <w:sz w:val="18"/>
              </w:rPr>
              <w:t>45.3</w:t>
            </w:r>
          </w:p>
        </w:tc>
        <w:tc>
          <w:tcPr>
            <w:tcW w:w="539" w:type="dxa"/>
            <w:shd w:val="clear" w:color="auto" w:fill="auto"/>
            <w:vAlign w:val="bottom"/>
          </w:tcPr>
          <w:p w14:paraId="5D6E2B81" w14:textId="77777777" w:rsidR="004A55EE" w:rsidRPr="009C6223" w:rsidRDefault="004A55EE" w:rsidP="009C6223">
            <w:pPr>
              <w:suppressAutoHyphens w:val="0"/>
              <w:spacing w:before="40" w:after="40" w:line="220" w:lineRule="exact"/>
              <w:ind w:right="113"/>
              <w:jc w:val="right"/>
              <w:rPr>
                <w:sz w:val="18"/>
              </w:rPr>
            </w:pPr>
            <w:r w:rsidRPr="009C6223">
              <w:rPr>
                <w:sz w:val="18"/>
              </w:rPr>
              <w:t>44.1</w:t>
            </w:r>
          </w:p>
        </w:tc>
        <w:tc>
          <w:tcPr>
            <w:tcW w:w="539" w:type="dxa"/>
            <w:shd w:val="clear" w:color="auto" w:fill="auto"/>
            <w:vAlign w:val="bottom"/>
          </w:tcPr>
          <w:p w14:paraId="6687CA07" w14:textId="77777777" w:rsidR="004A55EE" w:rsidRPr="009C6223" w:rsidRDefault="004A55EE" w:rsidP="009C6223">
            <w:pPr>
              <w:suppressAutoHyphens w:val="0"/>
              <w:spacing w:before="40" w:after="40" w:line="220" w:lineRule="exact"/>
              <w:ind w:right="113"/>
              <w:jc w:val="right"/>
              <w:rPr>
                <w:sz w:val="18"/>
              </w:rPr>
            </w:pPr>
            <w:r w:rsidRPr="009C6223">
              <w:rPr>
                <w:sz w:val="18"/>
              </w:rPr>
              <w:t>39.9</w:t>
            </w:r>
          </w:p>
        </w:tc>
        <w:tc>
          <w:tcPr>
            <w:tcW w:w="539" w:type="dxa"/>
            <w:shd w:val="clear" w:color="auto" w:fill="auto"/>
            <w:vAlign w:val="bottom"/>
          </w:tcPr>
          <w:p w14:paraId="025E6A67" w14:textId="77777777" w:rsidR="004A55EE" w:rsidRPr="009C6223" w:rsidRDefault="004A55EE" w:rsidP="009C6223">
            <w:pPr>
              <w:suppressAutoHyphens w:val="0"/>
              <w:spacing w:before="40" w:after="40" w:line="220" w:lineRule="exact"/>
              <w:ind w:right="113"/>
              <w:jc w:val="right"/>
              <w:rPr>
                <w:sz w:val="18"/>
              </w:rPr>
            </w:pPr>
            <w:r w:rsidRPr="009C6223">
              <w:rPr>
                <w:sz w:val="18"/>
              </w:rPr>
              <w:t>39.6</w:t>
            </w:r>
          </w:p>
        </w:tc>
      </w:tr>
      <w:tr w:rsidR="004A55EE" w:rsidRPr="009C6223" w14:paraId="71CC9EB1" w14:textId="77777777" w:rsidTr="009C6223">
        <w:tc>
          <w:tcPr>
            <w:tcW w:w="794" w:type="dxa"/>
            <w:shd w:val="clear" w:color="auto" w:fill="auto"/>
          </w:tcPr>
          <w:p w14:paraId="4949862F" w14:textId="77777777" w:rsidR="004A55EE" w:rsidRPr="009C6223" w:rsidRDefault="004A55EE" w:rsidP="009C6223">
            <w:pPr>
              <w:suppressAutoHyphens w:val="0"/>
              <w:spacing w:before="40" w:after="40" w:line="220" w:lineRule="exact"/>
              <w:ind w:right="113"/>
              <w:rPr>
                <w:sz w:val="18"/>
              </w:rPr>
            </w:pPr>
          </w:p>
        </w:tc>
        <w:tc>
          <w:tcPr>
            <w:tcW w:w="2325" w:type="dxa"/>
            <w:shd w:val="clear" w:color="auto" w:fill="auto"/>
            <w:vAlign w:val="bottom"/>
          </w:tcPr>
          <w:p w14:paraId="24AD8893" w14:textId="77777777" w:rsidR="004A55EE" w:rsidRPr="009C6223" w:rsidRDefault="004A55EE" w:rsidP="009C6223">
            <w:pPr>
              <w:suppressAutoHyphens w:val="0"/>
              <w:spacing w:before="40" w:after="40" w:line="220" w:lineRule="exact"/>
              <w:ind w:right="113"/>
              <w:rPr>
                <w:sz w:val="18"/>
              </w:rPr>
            </w:pPr>
            <w:r w:rsidRPr="009C6223">
              <w:rPr>
                <w:sz w:val="18"/>
              </w:rPr>
              <w:t>Intermediate (higher professional education)</w:t>
            </w:r>
          </w:p>
        </w:tc>
        <w:tc>
          <w:tcPr>
            <w:tcW w:w="482" w:type="dxa"/>
            <w:shd w:val="clear" w:color="auto" w:fill="auto"/>
            <w:vAlign w:val="bottom"/>
          </w:tcPr>
          <w:p w14:paraId="305D3E87"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043493B1"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7012AE30"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17B14CD1"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07DCBEA1"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3A89CBA7"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5356A31A" w14:textId="77777777" w:rsidR="004A55EE" w:rsidRPr="009C6223" w:rsidRDefault="004A55EE" w:rsidP="009C6223">
            <w:pPr>
              <w:suppressAutoHyphens w:val="0"/>
              <w:spacing w:before="40" w:after="40" w:line="220" w:lineRule="exact"/>
              <w:ind w:right="113"/>
              <w:jc w:val="right"/>
              <w:rPr>
                <w:sz w:val="18"/>
              </w:rPr>
            </w:pPr>
            <w:r w:rsidRPr="009C6223">
              <w:rPr>
                <w:sz w:val="18"/>
              </w:rPr>
              <w:t>3.8</w:t>
            </w:r>
          </w:p>
        </w:tc>
        <w:tc>
          <w:tcPr>
            <w:tcW w:w="539" w:type="dxa"/>
            <w:shd w:val="clear" w:color="auto" w:fill="auto"/>
            <w:vAlign w:val="bottom"/>
          </w:tcPr>
          <w:p w14:paraId="3DBC09B1" w14:textId="77777777" w:rsidR="004A55EE" w:rsidRPr="009C6223" w:rsidRDefault="004A55EE" w:rsidP="009C6223">
            <w:pPr>
              <w:suppressAutoHyphens w:val="0"/>
              <w:spacing w:before="40" w:after="40" w:line="220" w:lineRule="exact"/>
              <w:ind w:right="113"/>
              <w:jc w:val="right"/>
              <w:rPr>
                <w:sz w:val="18"/>
              </w:rPr>
            </w:pPr>
            <w:r w:rsidRPr="009C6223">
              <w:rPr>
                <w:sz w:val="18"/>
              </w:rPr>
              <w:t>3.9</w:t>
            </w:r>
          </w:p>
        </w:tc>
      </w:tr>
      <w:tr w:rsidR="004A55EE" w:rsidRPr="009C6223" w14:paraId="3EDDB629" w14:textId="77777777" w:rsidTr="009C6223">
        <w:tc>
          <w:tcPr>
            <w:tcW w:w="794" w:type="dxa"/>
            <w:shd w:val="clear" w:color="auto" w:fill="auto"/>
          </w:tcPr>
          <w:p w14:paraId="51F0F2DF" w14:textId="77777777" w:rsidR="004A55EE" w:rsidRPr="009C6223" w:rsidRDefault="004A55EE" w:rsidP="009C6223">
            <w:pPr>
              <w:suppressAutoHyphens w:val="0"/>
              <w:spacing w:before="40" w:after="40" w:line="220" w:lineRule="exact"/>
              <w:ind w:right="113"/>
              <w:rPr>
                <w:sz w:val="18"/>
              </w:rPr>
            </w:pPr>
          </w:p>
        </w:tc>
        <w:tc>
          <w:tcPr>
            <w:tcW w:w="2325" w:type="dxa"/>
            <w:shd w:val="clear" w:color="auto" w:fill="auto"/>
            <w:vAlign w:val="bottom"/>
          </w:tcPr>
          <w:p w14:paraId="23A2378B" w14:textId="77777777" w:rsidR="004A55EE" w:rsidRPr="009C6223" w:rsidRDefault="004A55EE" w:rsidP="009C6223">
            <w:pPr>
              <w:suppressAutoHyphens w:val="0"/>
              <w:spacing w:before="40" w:after="40" w:line="220" w:lineRule="exact"/>
              <w:ind w:right="113"/>
              <w:rPr>
                <w:sz w:val="18"/>
              </w:rPr>
            </w:pPr>
            <w:r w:rsidRPr="009C6223">
              <w:rPr>
                <w:sz w:val="18"/>
              </w:rPr>
              <w:t>Tertiary education short**</w:t>
            </w:r>
          </w:p>
        </w:tc>
        <w:tc>
          <w:tcPr>
            <w:tcW w:w="482" w:type="dxa"/>
            <w:shd w:val="clear" w:color="auto" w:fill="auto"/>
            <w:vAlign w:val="bottom"/>
          </w:tcPr>
          <w:p w14:paraId="2139A3DE" w14:textId="77777777" w:rsidR="004A55EE" w:rsidRPr="009C6223" w:rsidRDefault="004A55EE" w:rsidP="009C6223">
            <w:pPr>
              <w:suppressAutoHyphens w:val="0"/>
              <w:spacing w:before="40" w:after="40" w:line="220" w:lineRule="exact"/>
              <w:ind w:right="113"/>
              <w:jc w:val="right"/>
              <w:rPr>
                <w:sz w:val="18"/>
              </w:rPr>
            </w:pPr>
            <w:r w:rsidRPr="009C6223">
              <w:rPr>
                <w:sz w:val="18"/>
              </w:rPr>
              <w:t>8.9</w:t>
            </w:r>
          </w:p>
        </w:tc>
        <w:tc>
          <w:tcPr>
            <w:tcW w:w="539" w:type="dxa"/>
            <w:shd w:val="clear" w:color="auto" w:fill="auto"/>
            <w:vAlign w:val="bottom"/>
          </w:tcPr>
          <w:p w14:paraId="3B50435B" w14:textId="77777777" w:rsidR="004A55EE" w:rsidRPr="009C6223" w:rsidRDefault="004A55EE" w:rsidP="009C6223">
            <w:pPr>
              <w:suppressAutoHyphens w:val="0"/>
              <w:spacing w:before="40" w:after="40" w:line="220" w:lineRule="exact"/>
              <w:ind w:right="113"/>
              <w:jc w:val="right"/>
              <w:rPr>
                <w:sz w:val="18"/>
              </w:rPr>
            </w:pPr>
            <w:r w:rsidRPr="009C6223">
              <w:rPr>
                <w:sz w:val="18"/>
              </w:rPr>
              <w:t>11.7</w:t>
            </w:r>
          </w:p>
        </w:tc>
        <w:tc>
          <w:tcPr>
            <w:tcW w:w="539" w:type="dxa"/>
            <w:shd w:val="clear" w:color="auto" w:fill="auto"/>
            <w:vAlign w:val="bottom"/>
          </w:tcPr>
          <w:p w14:paraId="1134CD62" w14:textId="77777777" w:rsidR="004A55EE" w:rsidRPr="009C6223" w:rsidRDefault="004A55EE" w:rsidP="009C6223">
            <w:pPr>
              <w:suppressAutoHyphens w:val="0"/>
              <w:spacing w:before="40" w:after="40" w:line="220" w:lineRule="exact"/>
              <w:ind w:right="113"/>
              <w:jc w:val="right"/>
              <w:rPr>
                <w:sz w:val="18"/>
              </w:rPr>
            </w:pPr>
            <w:r w:rsidRPr="009C6223">
              <w:rPr>
                <w:sz w:val="18"/>
              </w:rPr>
              <w:t>15.3</w:t>
            </w:r>
          </w:p>
        </w:tc>
        <w:tc>
          <w:tcPr>
            <w:tcW w:w="539" w:type="dxa"/>
            <w:shd w:val="clear" w:color="auto" w:fill="auto"/>
            <w:vAlign w:val="bottom"/>
          </w:tcPr>
          <w:p w14:paraId="31B7DB7B" w14:textId="77777777" w:rsidR="004A55EE" w:rsidRPr="009C6223" w:rsidRDefault="004A55EE" w:rsidP="009C6223">
            <w:pPr>
              <w:suppressAutoHyphens w:val="0"/>
              <w:spacing w:before="40" w:after="40" w:line="220" w:lineRule="exact"/>
              <w:ind w:right="113"/>
              <w:jc w:val="right"/>
              <w:rPr>
                <w:sz w:val="18"/>
              </w:rPr>
            </w:pPr>
            <w:r w:rsidRPr="009C6223">
              <w:rPr>
                <w:sz w:val="18"/>
              </w:rPr>
              <w:t>16.5</w:t>
            </w:r>
          </w:p>
        </w:tc>
        <w:tc>
          <w:tcPr>
            <w:tcW w:w="539" w:type="dxa"/>
            <w:shd w:val="clear" w:color="auto" w:fill="auto"/>
            <w:vAlign w:val="bottom"/>
          </w:tcPr>
          <w:p w14:paraId="756BBDF8" w14:textId="77777777" w:rsidR="004A55EE" w:rsidRPr="009C6223" w:rsidRDefault="004A55EE" w:rsidP="009C6223">
            <w:pPr>
              <w:suppressAutoHyphens w:val="0"/>
              <w:spacing w:before="40" w:after="40" w:line="220" w:lineRule="exact"/>
              <w:ind w:right="113"/>
              <w:jc w:val="right"/>
              <w:rPr>
                <w:sz w:val="18"/>
              </w:rPr>
            </w:pPr>
            <w:r w:rsidRPr="009C6223">
              <w:rPr>
                <w:sz w:val="18"/>
              </w:rPr>
              <w:t>17.6</w:t>
            </w:r>
          </w:p>
        </w:tc>
        <w:tc>
          <w:tcPr>
            <w:tcW w:w="539" w:type="dxa"/>
            <w:shd w:val="clear" w:color="auto" w:fill="auto"/>
            <w:vAlign w:val="bottom"/>
          </w:tcPr>
          <w:p w14:paraId="4163CD74" w14:textId="77777777" w:rsidR="004A55EE" w:rsidRPr="009C6223" w:rsidRDefault="004A55EE" w:rsidP="009C6223">
            <w:pPr>
              <w:suppressAutoHyphens w:val="0"/>
              <w:spacing w:before="40" w:after="40" w:line="220" w:lineRule="exact"/>
              <w:ind w:right="113"/>
              <w:jc w:val="right"/>
              <w:rPr>
                <w:sz w:val="18"/>
              </w:rPr>
            </w:pPr>
            <w:r w:rsidRPr="009C6223">
              <w:rPr>
                <w:sz w:val="18"/>
              </w:rPr>
              <w:t>18.7</w:t>
            </w:r>
          </w:p>
        </w:tc>
        <w:tc>
          <w:tcPr>
            <w:tcW w:w="539" w:type="dxa"/>
            <w:shd w:val="clear" w:color="auto" w:fill="auto"/>
            <w:vAlign w:val="bottom"/>
          </w:tcPr>
          <w:p w14:paraId="2CCDA672" w14:textId="77777777" w:rsidR="004A55EE" w:rsidRPr="009C6223" w:rsidRDefault="004A55EE" w:rsidP="009C6223">
            <w:pPr>
              <w:suppressAutoHyphens w:val="0"/>
              <w:spacing w:before="40" w:after="40" w:line="220" w:lineRule="exact"/>
              <w:ind w:right="113"/>
              <w:jc w:val="right"/>
              <w:rPr>
                <w:sz w:val="18"/>
              </w:rPr>
            </w:pPr>
            <w:r w:rsidRPr="009C6223">
              <w:rPr>
                <w:sz w:val="18"/>
              </w:rPr>
              <w:t>19.9</w:t>
            </w:r>
          </w:p>
        </w:tc>
        <w:tc>
          <w:tcPr>
            <w:tcW w:w="539" w:type="dxa"/>
            <w:shd w:val="clear" w:color="auto" w:fill="auto"/>
            <w:vAlign w:val="bottom"/>
          </w:tcPr>
          <w:p w14:paraId="68772BF1" w14:textId="77777777" w:rsidR="004A55EE" w:rsidRPr="009C6223" w:rsidRDefault="004A55EE" w:rsidP="009C6223">
            <w:pPr>
              <w:suppressAutoHyphens w:val="0"/>
              <w:spacing w:before="40" w:after="40" w:line="220" w:lineRule="exact"/>
              <w:ind w:right="113"/>
              <w:jc w:val="right"/>
              <w:rPr>
                <w:sz w:val="18"/>
              </w:rPr>
            </w:pPr>
            <w:r w:rsidRPr="009C6223">
              <w:rPr>
                <w:sz w:val="18"/>
              </w:rPr>
              <w:t>20.3</w:t>
            </w:r>
          </w:p>
        </w:tc>
      </w:tr>
      <w:tr w:rsidR="004A55EE" w:rsidRPr="009C6223" w14:paraId="65D85A07" w14:textId="77777777" w:rsidTr="009C6223">
        <w:tc>
          <w:tcPr>
            <w:tcW w:w="794" w:type="dxa"/>
            <w:shd w:val="clear" w:color="auto" w:fill="auto"/>
          </w:tcPr>
          <w:p w14:paraId="5AA2152A" w14:textId="77777777" w:rsidR="004A55EE" w:rsidRPr="009C6223" w:rsidRDefault="004A55EE" w:rsidP="009C6223">
            <w:pPr>
              <w:suppressAutoHyphens w:val="0"/>
              <w:spacing w:before="40" w:after="40" w:line="220" w:lineRule="exact"/>
              <w:ind w:right="113"/>
              <w:rPr>
                <w:sz w:val="18"/>
              </w:rPr>
            </w:pPr>
          </w:p>
        </w:tc>
        <w:tc>
          <w:tcPr>
            <w:tcW w:w="2325" w:type="dxa"/>
            <w:shd w:val="clear" w:color="auto" w:fill="auto"/>
            <w:vAlign w:val="bottom"/>
          </w:tcPr>
          <w:p w14:paraId="1712D709" w14:textId="77777777" w:rsidR="004A55EE" w:rsidRPr="009C6223" w:rsidRDefault="004A55EE" w:rsidP="009C6223">
            <w:pPr>
              <w:suppressAutoHyphens w:val="0"/>
              <w:spacing w:before="40" w:after="40" w:line="220" w:lineRule="exact"/>
              <w:ind w:right="113"/>
              <w:rPr>
                <w:sz w:val="18"/>
              </w:rPr>
            </w:pPr>
            <w:r w:rsidRPr="009C6223">
              <w:rPr>
                <w:sz w:val="18"/>
              </w:rPr>
              <w:t>Tertiary education long***</w:t>
            </w:r>
          </w:p>
        </w:tc>
        <w:tc>
          <w:tcPr>
            <w:tcW w:w="482" w:type="dxa"/>
            <w:shd w:val="clear" w:color="auto" w:fill="auto"/>
            <w:vAlign w:val="bottom"/>
          </w:tcPr>
          <w:p w14:paraId="48D02187" w14:textId="77777777" w:rsidR="004A55EE" w:rsidRPr="009C6223" w:rsidRDefault="004A55EE" w:rsidP="009C6223">
            <w:pPr>
              <w:suppressAutoHyphens w:val="0"/>
              <w:spacing w:before="40" w:after="40" w:line="220" w:lineRule="exact"/>
              <w:ind w:right="113"/>
              <w:jc w:val="right"/>
              <w:rPr>
                <w:sz w:val="18"/>
              </w:rPr>
            </w:pPr>
            <w:r w:rsidRPr="009C6223">
              <w:rPr>
                <w:sz w:val="18"/>
              </w:rPr>
              <w:t>4.3</w:t>
            </w:r>
          </w:p>
        </w:tc>
        <w:tc>
          <w:tcPr>
            <w:tcW w:w="539" w:type="dxa"/>
            <w:shd w:val="clear" w:color="auto" w:fill="auto"/>
            <w:vAlign w:val="bottom"/>
          </w:tcPr>
          <w:p w14:paraId="73A306CA" w14:textId="77777777" w:rsidR="004A55EE" w:rsidRPr="009C6223" w:rsidRDefault="004A55EE" w:rsidP="009C6223">
            <w:pPr>
              <w:suppressAutoHyphens w:val="0"/>
              <w:spacing w:before="40" w:after="40" w:line="220" w:lineRule="exact"/>
              <w:ind w:right="113"/>
              <w:jc w:val="right"/>
              <w:rPr>
                <w:sz w:val="18"/>
              </w:rPr>
            </w:pPr>
            <w:r w:rsidRPr="009C6223">
              <w:rPr>
                <w:sz w:val="18"/>
              </w:rPr>
              <w:t>5.2</w:t>
            </w:r>
          </w:p>
        </w:tc>
        <w:tc>
          <w:tcPr>
            <w:tcW w:w="539" w:type="dxa"/>
            <w:shd w:val="clear" w:color="auto" w:fill="auto"/>
            <w:vAlign w:val="bottom"/>
          </w:tcPr>
          <w:p w14:paraId="50486FEA" w14:textId="77777777" w:rsidR="004A55EE" w:rsidRPr="009C6223" w:rsidRDefault="004A55EE" w:rsidP="009C6223">
            <w:pPr>
              <w:suppressAutoHyphens w:val="0"/>
              <w:spacing w:before="40" w:after="40" w:line="220" w:lineRule="exact"/>
              <w:ind w:right="113"/>
              <w:jc w:val="right"/>
              <w:rPr>
                <w:sz w:val="18"/>
              </w:rPr>
            </w:pPr>
            <w:r w:rsidRPr="009C6223">
              <w:rPr>
                <w:sz w:val="18"/>
              </w:rPr>
              <w:t>6.7</w:t>
            </w:r>
          </w:p>
        </w:tc>
        <w:tc>
          <w:tcPr>
            <w:tcW w:w="539" w:type="dxa"/>
            <w:shd w:val="clear" w:color="auto" w:fill="auto"/>
            <w:vAlign w:val="bottom"/>
          </w:tcPr>
          <w:p w14:paraId="05FA39A8" w14:textId="77777777" w:rsidR="004A55EE" w:rsidRPr="009C6223" w:rsidRDefault="004A55EE" w:rsidP="009C6223">
            <w:pPr>
              <w:suppressAutoHyphens w:val="0"/>
              <w:spacing w:before="40" w:after="40" w:line="220" w:lineRule="exact"/>
              <w:ind w:right="113"/>
              <w:jc w:val="right"/>
              <w:rPr>
                <w:sz w:val="18"/>
              </w:rPr>
            </w:pPr>
            <w:r w:rsidRPr="009C6223">
              <w:rPr>
                <w:sz w:val="18"/>
              </w:rPr>
              <w:t>7.5</w:t>
            </w:r>
          </w:p>
        </w:tc>
        <w:tc>
          <w:tcPr>
            <w:tcW w:w="539" w:type="dxa"/>
            <w:shd w:val="clear" w:color="auto" w:fill="auto"/>
            <w:vAlign w:val="bottom"/>
          </w:tcPr>
          <w:p w14:paraId="6B8286BE" w14:textId="77777777" w:rsidR="004A55EE" w:rsidRPr="009C6223" w:rsidRDefault="004A55EE" w:rsidP="009C6223">
            <w:pPr>
              <w:suppressAutoHyphens w:val="0"/>
              <w:spacing w:before="40" w:after="40" w:line="220" w:lineRule="exact"/>
              <w:ind w:right="113"/>
              <w:jc w:val="right"/>
              <w:rPr>
                <w:sz w:val="18"/>
              </w:rPr>
            </w:pPr>
            <w:r w:rsidRPr="009C6223">
              <w:rPr>
                <w:sz w:val="18"/>
              </w:rPr>
              <w:t>8.5</w:t>
            </w:r>
          </w:p>
        </w:tc>
        <w:tc>
          <w:tcPr>
            <w:tcW w:w="539" w:type="dxa"/>
            <w:shd w:val="clear" w:color="auto" w:fill="auto"/>
            <w:vAlign w:val="bottom"/>
          </w:tcPr>
          <w:p w14:paraId="09782761" w14:textId="77777777" w:rsidR="004A55EE" w:rsidRPr="009C6223" w:rsidRDefault="004A55EE" w:rsidP="009C6223">
            <w:pPr>
              <w:suppressAutoHyphens w:val="0"/>
              <w:spacing w:before="40" w:after="40" w:line="220" w:lineRule="exact"/>
              <w:ind w:right="113"/>
              <w:jc w:val="right"/>
              <w:rPr>
                <w:sz w:val="18"/>
              </w:rPr>
            </w:pPr>
            <w:r w:rsidRPr="009C6223">
              <w:rPr>
                <w:sz w:val="18"/>
              </w:rPr>
              <w:t>10</w:t>
            </w:r>
          </w:p>
        </w:tc>
        <w:tc>
          <w:tcPr>
            <w:tcW w:w="539" w:type="dxa"/>
            <w:shd w:val="clear" w:color="auto" w:fill="auto"/>
            <w:vAlign w:val="bottom"/>
          </w:tcPr>
          <w:p w14:paraId="618B6D8F" w14:textId="77777777" w:rsidR="004A55EE" w:rsidRPr="009C6223" w:rsidRDefault="004A55EE" w:rsidP="009C6223">
            <w:pPr>
              <w:suppressAutoHyphens w:val="0"/>
              <w:spacing w:before="40" w:after="40" w:line="220" w:lineRule="exact"/>
              <w:ind w:right="113"/>
              <w:jc w:val="right"/>
              <w:rPr>
                <w:sz w:val="18"/>
              </w:rPr>
            </w:pPr>
            <w:r w:rsidRPr="009C6223">
              <w:rPr>
                <w:sz w:val="18"/>
              </w:rPr>
              <w:t>10.9</w:t>
            </w:r>
          </w:p>
        </w:tc>
        <w:tc>
          <w:tcPr>
            <w:tcW w:w="539" w:type="dxa"/>
            <w:shd w:val="clear" w:color="auto" w:fill="auto"/>
            <w:vAlign w:val="bottom"/>
          </w:tcPr>
          <w:p w14:paraId="3CF6DF11" w14:textId="77777777" w:rsidR="004A55EE" w:rsidRPr="009C6223" w:rsidRDefault="004A55EE" w:rsidP="009C6223">
            <w:pPr>
              <w:suppressAutoHyphens w:val="0"/>
              <w:spacing w:before="40" w:after="40" w:line="220" w:lineRule="exact"/>
              <w:ind w:right="113"/>
              <w:jc w:val="right"/>
              <w:rPr>
                <w:sz w:val="18"/>
              </w:rPr>
            </w:pPr>
            <w:r w:rsidRPr="009C6223">
              <w:rPr>
                <w:sz w:val="18"/>
              </w:rPr>
              <w:t>11.6</w:t>
            </w:r>
          </w:p>
        </w:tc>
      </w:tr>
      <w:tr w:rsidR="004A55EE" w:rsidRPr="009C6223" w14:paraId="3EF1EF5E" w14:textId="77777777" w:rsidTr="009C6223">
        <w:tc>
          <w:tcPr>
            <w:tcW w:w="794" w:type="dxa"/>
            <w:shd w:val="clear" w:color="auto" w:fill="auto"/>
          </w:tcPr>
          <w:p w14:paraId="3802A9FE" w14:textId="77777777" w:rsidR="004A55EE" w:rsidRPr="009C6223" w:rsidRDefault="004A55EE" w:rsidP="009C6223">
            <w:pPr>
              <w:suppressAutoHyphens w:val="0"/>
              <w:spacing w:before="40" w:after="40" w:line="220" w:lineRule="exact"/>
              <w:ind w:right="113"/>
              <w:rPr>
                <w:sz w:val="18"/>
              </w:rPr>
            </w:pPr>
            <w:r w:rsidRPr="009C6223">
              <w:rPr>
                <w:sz w:val="18"/>
              </w:rPr>
              <w:t>Females</w:t>
            </w:r>
          </w:p>
        </w:tc>
        <w:tc>
          <w:tcPr>
            <w:tcW w:w="2325" w:type="dxa"/>
            <w:shd w:val="clear" w:color="auto" w:fill="auto"/>
            <w:vAlign w:val="bottom"/>
          </w:tcPr>
          <w:p w14:paraId="59403AE1" w14:textId="77777777" w:rsidR="004A55EE" w:rsidRPr="009C6223" w:rsidRDefault="004A55EE" w:rsidP="009C6223">
            <w:pPr>
              <w:suppressAutoHyphens w:val="0"/>
              <w:spacing w:before="40" w:after="40" w:line="220" w:lineRule="exact"/>
              <w:ind w:right="113"/>
              <w:rPr>
                <w:sz w:val="18"/>
              </w:rPr>
            </w:pPr>
            <w:r w:rsidRPr="009C6223">
              <w:rPr>
                <w:sz w:val="18"/>
              </w:rPr>
              <w:t>Basic school level</w:t>
            </w:r>
          </w:p>
        </w:tc>
        <w:tc>
          <w:tcPr>
            <w:tcW w:w="482" w:type="dxa"/>
            <w:shd w:val="clear" w:color="auto" w:fill="auto"/>
            <w:vAlign w:val="bottom"/>
          </w:tcPr>
          <w:p w14:paraId="101FC021" w14:textId="77777777" w:rsidR="004A55EE" w:rsidRPr="009C6223" w:rsidRDefault="004A55EE" w:rsidP="009C6223">
            <w:pPr>
              <w:suppressAutoHyphens w:val="0"/>
              <w:spacing w:before="40" w:after="40" w:line="220" w:lineRule="exact"/>
              <w:ind w:right="113"/>
              <w:jc w:val="right"/>
              <w:rPr>
                <w:sz w:val="18"/>
              </w:rPr>
            </w:pPr>
            <w:r w:rsidRPr="009C6223">
              <w:rPr>
                <w:sz w:val="18"/>
              </w:rPr>
              <w:t>52.2</w:t>
            </w:r>
          </w:p>
        </w:tc>
        <w:tc>
          <w:tcPr>
            <w:tcW w:w="539" w:type="dxa"/>
            <w:shd w:val="clear" w:color="auto" w:fill="auto"/>
            <w:vAlign w:val="bottom"/>
          </w:tcPr>
          <w:p w14:paraId="2D1A652A" w14:textId="77777777" w:rsidR="004A55EE" w:rsidRPr="009C6223" w:rsidRDefault="004A55EE" w:rsidP="009C6223">
            <w:pPr>
              <w:suppressAutoHyphens w:val="0"/>
              <w:spacing w:before="40" w:after="40" w:line="220" w:lineRule="exact"/>
              <w:ind w:right="113"/>
              <w:jc w:val="right"/>
              <w:rPr>
                <w:sz w:val="18"/>
              </w:rPr>
            </w:pPr>
            <w:r w:rsidRPr="009C6223">
              <w:rPr>
                <w:sz w:val="18"/>
              </w:rPr>
              <w:t>44.6</w:t>
            </w:r>
          </w:p>
        </w:tc>
        <w:tc>
          <w:tcPr>
            <w:tcW w:w="539" w:type="dxa"/>
            <w:shd w:val="clear" w:color="auto" w:fill="auto"/>
            <w:vAlign w:val="bottom"/>
          </w:tcPr>
          <w:p w14:paraId="68A7D86B" w14:textId="77777777" w:rsidR="004A55EE" w:rsidRPr="009C6223" w:rsidRDefault="004A55EE" w:rsidP="009C6223">
            <w:pPr>
              <w:suppressAutoHyphens w:val="0"/>
              <w:spacing w:before="40" w:after="40" w:line="220" w:lineRule="exact"/>
              <w:ind w:right="113"/>
              <w:jc w:val="right"/>
              <w:rPr>
                <w:sz w:val="18"/>
              </w:rPr>
            </w:pPr>
            <w:r w:rsidRPr="009C6223">
              <w:rPr>
                <w:sz w:val="18"/>
              </w:rPr>
              <w:t>35.9</w:t>
            </w:r>
          </w:p>
        </w:tc>
        <w:tc>
          <w:tcPr>
            <w:tcW w:w="539" w:type="dxa"/>
            <w:shd w:val="clear" w:color="auto" w:fill="auto"/>
            <w:vAlign w:val="bottom"/>
          </w:tcPr>
          <w:p w14:paraId="0A266AC0" w14:textId="77777777" w:rsidR="004A55EE" w:rsidRPr="009C6223" w:rsidRDefault="004A55EE" w:rsidP="009C6223">
            <w:pPr>
              <w:suppressAutoHyphens w:val="0"/>
              <w:spacing w:before="40" w:after="40" w:line="220" w:lineRule="exact"/>
              <w:ind w:right="113"/>
              <w:jc w:val="right"/>
              <w:rPr>
                <w:sz w:val="18"/>
              </w:rPr>
            </w:pPr>
            <w:r w:rsidRPr="009C6223">
              <w:rPr>
                <w:sz w:val="18"/>
              </w:rPr>
              <w:t>32.4</w:t>
            </w:r>
          </w:p>
        </w:tc>
        <w:tc>
          <w:tcPr>
            <w:tcW w:w="539" w:type="dxa"/>
            <w:shd w:val="clear" w:color="auto" w:fill="auto"/>
            <w:vAlign w:val="bottom"/>
          </w:tcPr>
          <w:p w14:paraId="7ED9EE1C" w14:textId="77777777" w:rsidR="004A55EE" w:rsidRPr="009C6223" w:rsidRDefault="004A55EE" w:rsidP="009C6223">
            <w:pPr>
              <w:suppressAutoHyphens w:val="0"/>
              <w:spacing w:before="40" w:after="40" w:line="220" w:lineRule="exact"/>
              <w:ind w:right="113"/>
              <w:jc w:val="right"/>
              <w:rPr>
                <w:sz w:val="18"/>
              </w:rPr>
            </w:pPr>
            <w:r w:rsidRPr="009C6223">
              <w:rPr>
                <w:sz w:val="18"/>
              </w:rPr>
              <w:t>29.6</w:t>
            </w:r>
          </w:p>
        </w:tc>
        <w:tc>
          <w:tcPr>
            <w:tcW w:w="539" w:type="dxa"/>
            <w:shd w:val="clear" w:color="auto" w:fill="auto"/>
            <w:vAlign w:val="bottom"/>
          </w:tcPr>
          <w:p w14:paraId="0990A861" w14:textId="77777777" w:rsidR="004A55EE" w:rsidRPr="009C6223" w:rsidRDefault="004A55EE" w:rsidP="009C6223">
            <w:pPr>
              <w:suppressAutoHyphens w:val="0"/>
              <w:spacing w:before="40" w:after="40" w:line="220" w:lineRule="exact"/>
              <w:ind w:right="113"/>
              <w:jc w:val="right"/>
              <w:rPr>
                <w:sz w:val="18"/>
              </w:rPr>
            </w:pPr>
            <w:r w:rsidRPr="009C6223">
              <w:rPr>
                <w:sz w:val="18"/>
              </w:rPr>
              <w:t>26.7</w:t>
            </w:r>
          </w:p>
        </w:tc>
        <w:tc>
          <w:tcPr>
            <w:tcW w:w="539" w:type="dxa"/>
            <w:shd w:val="clear" w:color="auto" w:fill="auto"/>
            <w:vAlign w:val="bottom"/>
          </w:tcPr>
          <w:p w14:paraId="0D983CA0" w14:textId="77777777" w:rsidR="004A55EE" w:rsidRPr="009C6223" w:rsidRDefault="004A55EE" w:rsidP="009C6223">
            <w:pPr>
              <w:suppressAutoHyphens w:val="0"/>
              <w:spacing w:before="40" w:after="40" w:line="220" w:lineRule="exact"/>
              <w:ind w:right="113"/>
              <w:jc w:val="right"/>
              <w:rPr>
                <w:sz w:val="18"/>
              </w:rPr>
            </w:pPr>
            <w:r w:rsidRPr="009C6223">
              <w:rPr>
                <w:sz w:val="18"/>
              </w:rPr>
              <w:t>24.0</w:t>
            </w:r>
          </w:p>
        </w:tc>
        <w:tc>
          <w:tcPr>
            <w:tcW w:w="539" w:type="dxa"/>
            <w:shd w:val="clear" w:color="auto" w:fill="auto"/>
            <w:vAlign w:val="bottom"/>
          </w:tcPr>
          <w:p w14:paraId="245A801F" w14:textId="77777777" w:rsidR="004A55EE" w:rsidRPr="009C6223" w:rsidRDefault="004A55EE" w:rsidP="009C6223">
            <w:pPr>
              <w:suppressAutoHyphens w:val="0"/>
              <w:spacing w:before="40" w:after="40" w:line="220" w:lineRule="exact"/>
              <w:ind w:right="113"/>
              <w:jc w:val="right"/>
              <w:rPr>
                <w:sz w:val="18"/>
              </w:rPr>
            </w:pPr>
            <w:r w:rsidRPr="009C6223">
              <w:rPr>
                <w:sz w:val="18"/>
              </w:rPr>
              <w:t>22.8</w:t>
            </w:r>
          </w:p>
        </w:tc>
      </w:tr>
      <w:tr w:rsidR="004A55EE" w:rsidRPr="009C6223" w14:paraId="0365A2DB" w14:textId="77777777" w:rsidTr="009C6223">
        <w:tc>
          <w:tcPr>
            <w:tcW w:w="794" w:type="dxa"/>
            <w:shd w:val="clear" w:color="auto" w:fill="auto"/>
          </w:tcPr>
          <w:p w14:paraId="6278B546" w14:textId="77777777" w:rsidR="004A55EE" w:rsidRPr="009C6223" w:rsidRDefault="004A55EE" w:rsidP="009C6223">
            <w:pPr>
              <w:suppressAutoHyphens w:val="0"/>
              <w:spacing w:before="40" w:after="40" w:line="220" w:lineRule="exact"/>
              <w:ind w:right="113"/>
              <w:rPr>
                <w:sz w:val="18"/>
              </w:rPr>
            </w:pPr>
          </w:p>
        </w:tc>
        <w:tc>
          <w:tcPr>
            <w:tcW w:w="2325" w:type="dxa"/>
            <w:shd w:val="clear" w:color="auto" w:fill="auto"/>
            <w:vAlign w:val="bottom"/>
          </w:tcPr>
          <w:p w14:paraId="4BCF2D40" w14:textId="77777777" w:rsidR="004A55EE" w:rsidRPr="009C6223" w:rsidRDefault="004A55EE" w:rsidP="009C6223">
            <w:pPr>
              <w:suppressAutoHyphens w:val="0"/>
              <w:spacing w:before="40" w:after="40" w:line="220" w:lineRule="exact"/>
              <w:ind w:right="113"/>
              <w:rPr>
                <w:sz w:val="18"/>
              </w:rPr>
            </w:pPr>
            <w:r w:rsidRPr="009C6223">
              <w:rPr>
                <w:sz w:val="18"/>
              </w:rPr>
              <w:t>Upper secondary education*</w:t>
            </w:r>
          </w:p>
        </w:tc>
        <w:tc>
          <w:tcPr>
            <w:tcW w:w="482" w:type="dxa"/>
            <w:shd w:val="clear" w:color="auto" w:fill="auto"/>
            <w:vAlign w:val="bottom"/>
          </w:tcPr>
          <w:p w14:paraId="6607BC86" w14:textId="77777777" w:rsidR="004A55EE" w:rsidRPr="009C6223" w:rsidRDefault="004A55EE" w:rsidP="009C6223">
            <w:pPr>
              <w:suppressAutoHyphens w:val="0"/>
              <w:spacing w:before="40" w:after="40" w:line="220" w:lineRule="exact"/>
              <w:ind w:right="113"/>
              <w:jc w:val="right"/>
              <w:rPr>
                <w:sz w:val="18"/>
              </w:rPr>
            </w:pPr>
            <w:r w:rsidRPr="009C6223">
              <w:rPr>
                <w:sz w:val="18"/>
              </w:rPr>
              <w:t>38.3</w:t>
            </w:r>
          </w:p>
        </w:tc>
        <w:tc>
          <w:tcPr>
            <w:tcW w:w="539" w:type="dxa"/>
            <w:shd w:val="clear" w:color="auto" w:fill="auto"/>
            <w:vAlign w:val="bottom"/>
          </w:tcPr>
          <w:p w14:paraId="51D85D6F" w14:textId="77777777" w:rsidR="004A55EE" w:rsidRPr="009C6223" w:rsidRDefault="004A55EE" w:rsidP="009C6223">
            <w:pPr>
              <w:suppressAutoHyphens w:val="0"/>
              <w:spacing w:before="40" w:after="40" w:line="220" w:lineRule="exact"/>
              <w:ind w:right="113"/>
              <w:jc w:val="right"/>
              <w:rPr>
                <w:sz w:val="18"/>
              </w:rPr>
            </w:pPr>
            <w:r w:rsidRPr="009C6223">
              <w:rPr>
                <w:sz w:val="18"/>
              </w:rPr>
              <w:t>41.1</w:t>
            </w:r>
          </w:p>
        </w:tc>
        <w:tc>
          <w:tcPr>
            <w:tcW w:w="539" w:type="dxa"/>
            <w:shd w:val="clear" w:color="auto" w:fill="auto"/>
            <w:vAlign w:val="bottom"/>
          </w:tcPr>
          <w:p w14:paraId="748555B8" w14:textId="77777777" w:rsidR="004A55EE" w:rsidRPr="009C6223" w:rsidRDefault="004A55EE" w:rsidP="009C6223">
            <w:pPr>
              <w:suppressAutoHyphens w:val="0"/>
              <w:spacing w:before="40" w:after="40" w:line="220" w:lineRule="exact"/>
              <w:ind w:right="113"/>
              <w:jc w:val="right"/>
              <w:rPr>
                <w:sz w:val="18"/>
              </w:rPr>
            </w:pPr>
            <w:r w:rsidRPr="009C6223">
              <w:rPr>
                <w:sz w:val="18"/>
              </w:rPr>
              <w:t>42.1</w:t>
            </w:r>
          </w:p>
        </w:tc>
        <w:tc>
          <w:tcPr>
            <w:tcW w:w="539" w:type="dxa"/>
            <w:shd w:val="clear" w:color="auto" w:fill="auto"/>
            <w:vAlign w:val="bottom"/>
          </w:tcPr>
          <w:p w14:paraId="3A367159" w14:textId="77777777" w:rsidR="004A55EE" w:rsidRPr="009C6223" w:rsidRDefault="004A55EE" w:rsidP="009C6223">
            <w:pPr>
              <w:suppressAutoHyphens w:val="0"/>
              <w:spacing w:before="40" w:after="40" w:line="220" w:lineRule="exact"/>
              <w:ind w:right="113"/>
              <w:jc w:val="right"/>
              <w:rPr>
                <w:sz w:val="18"/>
              </w:rPr>
            </w:pPr>
            <w:r w:rsidRPr="009C6223">
              <w:rPr>
                <w:sz w:val="18"/>
              </w:rPr>
              <w:t>41.3</w:t>
            </w:r>
          </w:p>
        </w:tc>
        <w:tc>
          <w:tcPr>
            <w:tcW w:w="539" w:type="dxa"/>
            <w:shd w:val="clear" w:color="auto" w:fill="auto"/>
            <w:vAlign w:val="bottom"/>
          </w:tcPr>
          <w:p w14:paraId="55A746C3" w14:textId="77777777" w:rsidR="004A55EE" w:rsidRPr="009C6223" w:rsidRDefault="004A55EE" w:rsidP="009C6223">
            <w:pPr>
              <w:suppressAutoHyphens w:val="0"/>
              <w:spacing w:before="40" w:after="40" w:line="220" w:lineRule="exact"/>
              <w:ind w:right="113"/>
              <w:jc w:val="right"/>
              <w:rPr>
                <w:sz w:val="18"/>
              </w:rPr>
            </w:pPr>
            <w:r w:rsidRPr="009C6223">
              <w:rPr>
                <w:sz w:val="18"/>
              </w:rPr>
              <w:t>39.9</w:t>
            </w:r>
          </w:p>
        </w:tc>
        <w:tc>
          <w:tcPr>
            <w:tcW w:w="539" w:type="dxa"/>
            <w:shd w:val="clear" w:color="auto" w:fill="auto"/>
            <w:vAlign w:val="bottom"/>
          </w:tcPr>
          <w:p w14:paraId="0D52821B" w14:textId="77777777" w:rsidR="004A55EE" w:rsidRPr="009C6223" w:rsidRDefault="004A55EE" w:rsidP="009C6223">
            <w:pPr>
              <w:suppressAutoHyphens w:val="0"/>
              <w:spacing w:before="40" w:after="40" w:line="220" w:lineRule="exact"/>
              <w:ind w:right="113"/>
              <w:jc w:val="right"/>
              <w:rPr>
                <w:sz w:val="18"/>
              </w:rPr>
            </w:pPr>
            <w:r w:rsidRPr="009C6223">
              <w:rPr>
                <w:sz w:val="18"/>
              </w:rPr>
              <w:t>37.7</w:t>
            </w:r>
          </w:p>
        </w:tc>
        <w:tc>
          <w:tcPr>
            <w:tcW w:w="539" w:type="dxa"/>
            <w:shd w:val="clear" w:color="auto" w:fill="auto"/>
            <w:vAlign w:val="bottom"/>
          </w:tcPr>
          <w:p w14:paraId="3156026D" w14:textId="77777777" w:rsidR="004A55EE" w:rsidRPr="009C6223" w:rsidRDefault="004A55EE" w:rsidP="009C6223">
            <w:pPr>
              <w:suppressAutoHyphens w:val="0"/>
              <w:spacing w:before="40" w:after="40" w:line="220" w:lineRule="exact"/>
              <w:ind w:right="113"/>
              <w:jc w:val="right"/>
              <w:rPr>
                <w:sz w:val="18"/>
              </w:rPr>
            </w:pPr>
            <w:r w:rsidRPr="009C6223">
              <w:rPr>
                <w:sz w:val="18"/>
              </w:rPr>
              <w:t>34.0</w:t>
            </w:r>
          </w:p>
        </w:tc>
        <w:tc>
          <w:tcPr>
            <w:tcW w:w="539" w:type="dxa"/>
            <w:shd w:val="clear" w:color="auto" w:fill="auto"/>
            <w:vAlign w:val="bottom"/>
          </w:tcPr>
          <w:p w14:paraId="4BA7E76A" w14:textId="77777777" w:rsidR="004A55EE" w:rsidRPr="009C6223" w:rsidRDefault="004A55EE" w:rsidP="009C6223">
            <w:pPr>
              <w:suppressAutoHyphens w:val="0"/>
              <w:spacing w:before="40" w:after="40" w:line="220" w:lineRule="exact"/>
              <w:ind w:right="113"/>
              <w:jc w:val="right"/>
              <w:rPr>
                <w:sz w:val="18"/>
              </w:rPr>
            </w:pPr>
            <w:r w:rsidRPr="009C6223">
              <w:rPr>
                <w:sz w:val="18"/>
              </w:rPr>
              <w:t>33.0</w:t>
            </w:r>
          </w:p>
        </w:tc>
      </w:tr>
      <w:tr w:rsidR="004A55EE" w:rsidRPr="009C6223" w14:paraId="61B493B6" w14:textId="77777777" w:rsidTr="009C6223">
        <w:tc>
          <w:tcPr>
            <w:tcW w:w="794" w:type="dxa"/>
            <w:shd w:val="clear" w:color="auto" w:fill="auto"/>
          </w:tcPr>
          <w:p w14:paraId="6D255AC3" w14:textId="77777777" w:rsidR="004A55EE" w:rsidRPr="009C6223" w:rsidRDefault="004A55EE" w:rsidP="009C6223">
            <w:pPr>
              <w:suppressAutoHyphens w:val="0"/>
              <w:spacing w:before="40" w:after="40" w:line="220" w:lineRule="exact"/>
              <w:ind w:right="113"/>
              <w:rPr>
                <w:sz w:val="18"/>
              </w:rPr>
            </w:pPr>
          </w:p>
        </w:tc>
        <w:tc>
          <w:tcPr>
            <w:tcW w:w="2325" w:type="dxa"/>
            <w:shd w:val="clear" w:color="auto" w:fill="auto"/>
            <w:vAlign w:val="bottom"/>
          </w:tcPr>
          <w:p w14:paraId="4D17D550" w14:textId="77777777" w:rsidR="004A55EE" w:rsidRPr="009C6223" w:rsidRDefault="004A55EE" w:rsidP="009C6223">
            <w:pPr>
              <w:suppressAutoHyphens w:val="0"/>
              <w:spacing w:before="40" w:after="40" w:line="220" w:lineRule="exact"/>
              <w:ind w:right="113"/>
              <w:rPr>
                <w:sz w:val="18"/>
              </w:rPr>
            </w:pPr>
            <w:r w:rsidRPr="009C6223">
              <w:rPr>
                <w:sz w:val="18"/>
              </w:rPr>
              <w:t>Intermediate (higher professional education)</w:t>
            </w:r>
          </w:p>
        </w:tc>
        <w:tc>
          <w:tcPr>
            <w:tcW w:w="482" w:type="dxa"/>
            <w:shd w:val="clear" w:color="auto" w:fill="auto"/>
            <w:vAlign w:val="bottom"/>
          </w:tcPr>
          <w:p w14:paraId="265F3C40"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2E972317"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7729F9E6"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2064F6E0"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5C5FAED6"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5DC3422C" w14:textId="77777777" w:rsidR="004A55EE" w:rsidRPr="009C6223" w:rsidRDefault="004A55EE" w:rsidP="009C6223">
            <w:pPr>
              <w:suppressAutoHyphens w:val="0"/>
              <w:spacing w:before="40" w:after="40" w:line="220" w:lineRule="exact"/>
              <w:ind w:right="113"/>
              <w:jc w:val="right"/>
              <w:rPr>
                <w:sz w:val="18"/>
              </w:rPr>
            </w:pPr>
          </w:p>
        </w:tc>
        <w:tc>
          <w:tcPr>
            <w:tcW w:w="539" w:type="dxa"/>
            <w:shd w:val="clear" w:color="auto" w:fill="auto"/>
            <w:vAlign w:val="bottom"/>
          </w:tcPr>
          <w:p w14:paraId="26CE8A8C" w14:textId="77777777" w:rsidR="004A55EE" w:rsidRPr="009C6223" w:rsidRDefault="004A55EE" w:rsidP="009C6223">
            <w:pPr>
              <w:suppressAutoHyphens w:val="0"/>
              <w:spacing w:before="40" w:after="40" w:line="220" w:lineRule="exact"/>
              <w:ind w:right="113"/>
              <w:jc w:val="right"/>
              <w:rPr>
                <w:sz w:val="18"/>
              </w:rPr>
            </w:pPr>
            <w:r w:rsidRPr="009C6223">
              <w:rPr>
                <w:sz w:val="18"/>
              </w:rPr>
              <w:t>2.2</w:t>
            </w:r>
          </w:p>
        </w:tc>
        <w:tc>
          <w:tcPr>
            <w:tcW w:w="539" w:type="dxa"/>
            <w:shd w:val="clear" w:color="auto" w:fill="auto"/>
            <w:vAlign w:val="bottom"/>
          </w:tcPr>
          <w:p w14:paraId="5CA5DA4D" w14:textId="77777777" w:rsidR="004A55EE" w:rsidRPr="009C6223" w:rsidRDefault="004A55EE" w:rsidP="009C6223">
            <w:pPr>
              <w:suppressAutoHyphens w:val="0"/>
              <w:spacing w:before="40" w:after="40" w:line="220" w:lineRule="exact"/>
              <w:ind w:right="113"/>
              <w:jc w:val="right"/>
              <w:rPr>
                <w:sz w:val="18"/>
              </w:rPr>
            </w:pPr>
            <w:r w:rsidRPr="009C6223">
              <w:rPr>
                <w:sz w:val="18"/>
              </w:rPr>
              <w:t>2.4</w:t>
            </w:r>
          </w:p>
        </w:tc>
      </w:tr>
      <w:tr w:rsidR="004A55EE" w:rsidRPr="009C6223" w14:paraId="2F868B58" w14:textId="77777777" w:rsidTr="009C6223">
        <w:tc>
          <w:tcPr>
            <w:tcW w:w="794" w:type="dxa"/>
            <w:shd w:val="clear" w:color="auto" w:fill="auto"/>
          </w:tcPr>
          <w:p w14:paraId="6793A1DA" w14:textId="77777777" w:rsidR="004A55EE" w:rsidRPr="009C6223" w:rsidRDefault="004A55EE" w:rsidP="009C6223">
            <w:pPr>
              <w:suppressAutoHyphens w:val="0"/>
              <w:spacing w:before="40" w:after="40" w:line="220" w:lineRule="exact"/>
              <w:ind w:right="113"/>
              <w:rPr>
                <w:sz w:val="18"/>
              </w:rPr>
            </w:pPr>
          </w:p>
        </w:tc>
        <w:tc>
          <w:tcPr>
            <w:tcW w:w="2325" w:type="dxa"/>
            <w:shd w:val="clear" w:color="auto" w:fill="auto"/>
            <w:vAlign w:val="bottom"/>
          </w:tcPr>
          <w:p w14:paraId="25B52840" w14:textId="77777777" w:rsidR="004A55EE" w:rsidRPr="009C6223" w:rsidRDefault="004A55EE" w:rsidP="009C6223">
            <w:pPr>
              <w:suppressAutoHyphens w:val="0"/>
              <w:spacing w:before="40" w:after="40" w:line="220" w:lineRule="exact"/>
              <w:ind w:right="113"/>
              <w:rPr>
                <w:sz w:val="18"/>
              </w:rPr>
            </w:pPr>
            <w:r w:rsidRPr="009C6223">
              <w:rPr>
                <w:sz w:val="18"/>
              </w:rPr>
              <w:t>Tertiary education short**</w:t>
            </w:r>
          </w:p>
        </w:tc>
        <w:tc>
          <w:tcPr>
            <w:tcW w:w="482" w:type="dxa"/>
            <w:shd w:val="clear" w:color="auto" w:fill="auto"/>
            <w:vAlign w:val="bottom"/>
          </w:tcPr>
          <w:p w14:paraId="31D5E2FD" w14:textId="77777777" w:rsidR="004A55EE" w:rsidRPr="009C6223" w:rsidRDefault="004A55EE" w:rsidP="009C6223">
            <w:pPr>
              <w:suppressAutoHyphens w:val="0"/>
              <w:spacing w:before="40" w:after="40" w:line="220" w:lineRule="exact"/>
              <w:ind w:right="113"/>
              <w:jc w:val="right"/>
              <w:rPr>
                <w:sz w:val="18"/>
              </w:rPr>
            </w:pPr>
            <w:r w:rsidRPr="009C6223">
              <w:rPr>
                <w:sz w:val="18"/>
              </w:rPr>
              <w:t>8.8</w:t>
            </w:r>
          </w:p>
        </w:tc>
        <w:tc>
          <w:tcPr>
            <w:tcW w:w="539" w:type="dxa"/>
            <w:shd w:val="clear" w:color="auto" w:fill="auto"/>
            <w:vAlign w:val="bottom"/>
          </w:tcPr>
          <w:p w14:paraId="7571BF2D" w14:textId="77777777" w:rsidR="004A55EE" w:rsidRPr="009C6223" w:rsidRDefault="004A55EE" w:rsidP="009C6223">
            <w:pPr>
              <w:suppressAutoHyphens w:val="0"/>
              <w:spacing w:before="40" w:after="40" w:line="220" w:lineRule="exact"/>
              <w:ind w:right="113"/>
              <w:jc w:val="right"/>
              <w:rPr>
                <w:sz w:val="18"/>
              </w:rPr>
            </w:pPr>
            <w:r w:rsidRPr="009C6223">
              <w:rPr>
                <w:sz w:val="18"/>
              </w:rPr>
              <w:t>12.9</w:t>
            </w:r>
          </w:p>
        </w:tc>
        <w:tc>
          <w:tcPr>
            <w:tcW w:w="539" w:type="dxa"/>
            <w:shd w:val="clear" w:color="auto" w:fill="auto"/>
            <w:vAlign w:val="bottom"/>
          </w:tcPr>
          <w:p w14:paraId="27C01530" w14:textId="77777777" w:rsidR="004A55EE" w:rsidRPr="009C6223" w:rsidRDefault="004A55EE" w:rsidP="009C6223">
            <w:pPr>
              <w:suppressAutoHyphens w:val="0"/>
              <w:spacing w:before="40" w:after="40" w:line="220" w:lineRule="exact"/>
              <w:ind w:right="113"/>
              <w:jc w:val="right"/>
              <w:rPr>
                <w:sz w:val="18"/>
              </w:rPr>
            </w:pPr>
            <w:r w:rsidRPr="009C6223">
              <w:rPr>
                <w:sz w:val="18"/>
              </w:rPr>
              <w:t>19.1</w:t>
            </w:r>
          </w:p>
        </w:tc>
        <w:tc>
          <w:tcPr>
            <w:tcW w:w="539" w:type="dxa"/>
            <w:shd w:val="clear" w:color="auto" w:fill="auto"/>
            <w:vAlign w:val="bottom"/>
          </w:tcPr>
          <w:p w14:paraId="0EF9A563" w14:textId="77777777" w:rsidR="004A55EE" w:rsidRPr="009C6223" w:rsidRDefault="004A55EE" w:rsidP="009C6223">
            <w:pPr>
              <w:suppressAutoHyphens w:val="0"/>
              <w:spacing w:before="40" w:after="40" w:line="220" w:lineRule="exact"/>
              <w:ind w:right="113"/>
              <w:jc w:val="right"/>
              <w:rPr>
                <w:sz w:val="18"/>
              </w:rPr>
            </w:pPr>
            <w:r w:rsidRPr="009C6223">
              <w:rPr>
                <w:sz w:val="18"/>
              </w:rPr>
              <w:t>22.3</w:t>
            </w:r>
          </w:p>
        </w:tc>
        <w:tc>
          <w:tcPr>
            <w:tcW w:w="539" w:type="dxa"/>
            <w:shd w:val="clear" w:color="auto" w:fill="auto"/>
            <w:vAlign w:val="bottom"/>
          </w:tcPr>
          <w:p w14:paraId="1A4A7D5E" w14:textId="77777777" w:rsidR="004A55EE" w:rsidRPr="009C6223" w:rsidRDefault="004A55EE" w:rsidP="009C6223">
            <w:pPr>
              <w:suppressAutoHyphens w:val="0"/>
              <w:spacing w:before="40" w:after="40" w:line="220" w:lineRule="exact"/>
              <w:ind w:right="113"/>
              <w:jc w:val="right"/>
              <w:rPr>
                <w:sz w:val="18"/>
              </w:rPr>
            </w:pPr>
            <w:r w:rsidRPr="009C6223">
              <w:rPr>
                <w:sz w:val="18"/>
              </w:rPr>
              <w:t>24.9</w:t>
            </w:r>
          </w:p>
        </w:tc>
        <w:tc>
          <w:tcPr>
            <w:tcW w:w="539" w:type="dxa"/>
            <w:shd w:val="clear" w:color="auto" w:fill="auto"/>
            <w:vAlign w:val="bottom"/>
          </w:tcPr>
          <w:p w14:paraId="36B82DAE" w14:textId="77777777" w:rsidR="004A55EE" w:rsidRPr="009C6223" w:rsidRDefault="004A55EE" w:rsidP="009C6223">
            <w:pPr>
              <w:suppressAutoHyphens w:val="0"/>
              <w:spacing w:before="40" w:after="40" w:line="220" w:lineRule="exact"/>
              <w:ind w:right="113"/>
              <w:jc w:val="right"/>
              <w:rPr>
                <w:sz w:val="18"/>
              </w:rPr>
            </w:pPr>
            <w:r w:rsidRPr="009C6223">
              <w:rPr>
                <w:sz w:val="18"/>
              </w:rPr>
              <w:t xml:space="preserve"> 27.3</w:t>
            </w:r>
          </w:p>
        </w:tc>
        <w:tc>
          <w:tcPr>
            <w:tcW w:w="539" w:type="dxa"/>
            <w:shd w:val="clear" w:color="auto" w:fill="auto"/>
            <w:vAlign w:val="bottom"/>
          </w:tcPr>
          <w:p w14:paraId="52BD3E55" w14:textId="77777777" w:rsidR="004A55EE" w:rsidRPr="009C6223" w:rsidRDefault="004A55EE" w:rsidP="009C6223">
            <w:pPr>
              <w:suppressAutoHyphens w:val="0"/>
              <w:spacing w:before="40" w:after="40" w:line="220" w:lineRule="exact"/>
              <w:ind w:right="113"/>
              <w:jc w:val="right"/>
              <w:rPr>
                <w:sz w:val="18"/>
              </w:rPr>
            </w:pPr>
            <w:r w:rsidRPr="009C6223">
              <w:rPr>
                <w:sz w:val="18"/>
              </w:rPr>
              <w:t>29.5</w:t>
            </w:r>
          </w:p>
        </w:tc>
        <w:tc>
          <w:tcPr>
            <w:tcW w:w="539" w:type="dxa"/>
            <w:shd w:val="clear" w:color="auto" w:fill="auto"/>
            <w:vAlign w:val="bottom"/>
          </w:tcPr>
          <w:p w14:paraId="410D1FB7" w14:textId="77777777" w:rsidR="004A55EE" w:rsidRPr="009C6223" w:rsidRDefault="004A55EE" w:rsidP="009C6223">
            <w:pPr>
              <w:suppressAutoHyphens w:val="0"/>
              <w:spacing w:before="40" w:after="40" w:line="220" w:lineRule="exact"/>
              <w:ind w:right="113"/>
              <w:jc w:val="right"/>
              <w:rPr>
                <w:sz w:val="18"/>
              </w:rPr>
            </w:pPr>
            <w:r w:rsidRPr="009C6223">
              <w:rPr>
                <w:sz w:val="18"/>
              </w:rPr>
              <w:t>30.3</w:t>
            </w:r>
          </w:p>
        </w:tc>
      </w:tr>
      <w:tr w:rsidR="004A55EE" w:rsidRPr="009C6223" w14:paraId="4077C98D" w14:textId="77777777" w:rsidTr="009C6223">
        <w:tc>
          <w:tcPr>
            <w:tcW w:w="794" w:type="dxa"/>
            <w:shd w:val="clear" w:color="auto" w:fill="auto"/>
          </w:tcPr>
          <w:p w14:paraId="579C7CF8" w14:textId="77777777" w:rsidR="004A55EE" w:rsidRPr="009C6223" w:rsidRDefault="004A55EE" w:rsidP="009C6223">
            <w:pPr>
              <w:suppressAutoHyphens w:val="0"/>
              <w:spacing w:before="40" w:after="40" w:line="220" w:lineRule="exact"/>
              <w:ind w:right="113"/>
              <w:rPr>
                <w:sz w:val="18"/>
              </w:rPr>
            </w:pPr>
          </w:p>
        </w:tc>
        <w:tc>
          <w:tcPr>
            <w:tcW w:w="2325" w:type="dxa"/>
            <w:shd w:val="clear" w:color="auto" w:fill="auto"/>
            <w:vAlign w:val="bottom"/>
          </w:tcPr>
          <w:p w14:paraId="2973134E" w14:textId="77777777" w:rsidR="004A55EE" w:rsidRPr="009C6223" w:rsidRDefault="004A55EE" w:rsidP="009C6223">
            <w:pPr>
              <w:suppressAutoHyphens w:val="0"/>
              <w:spacing w:before="40" w:after="40" w:line="220" w:lineRule="exact"/>
              <w:ind w:right="113"/>
              <w:rPr>
                <w:sz w:val="18"/>
              </w:rPr>
            </w:pPr>
            <w:r w:rsidRPr="009C6223">
              <w:rPr>
                <w:sz w:val="18"/>
              </w:rPr>
              <w:t>Tertiary education long***</w:t>
            </w:r>
          </w:p>
        </w:tc>
        <w:tc>
          <w:tcPr>
            <w:tcW w:w="482" w:type="dxa"/>
            <w:shd w:val="clear" w:color="auto" w:fill="auto"/>
            <w:vAlign w:val="bottom"/>
          </w:tcPr>
          <w:p w14:paraId="3EB86FAD" w14:textId="77777777" w:rsidR="004A55EE" w:rsidRPr="009C6223" w:rsidRDefault="004A55EE" w:rsidP="009C6223">
            <w:pPr>
              <w:suppressAutoHyphens w:val="0"/>
              <w:spacing w:before="40" w:after="40" w:line="220" w:lineRule="exact"/>
              <w:ind w:right="113"/>
              <w:jc w:val="right"/>
              <w:rPr>
                <w:sz w:val="18"/>
              </w:rPr>
            </w:pPr>
            <w:r w:rsidRPr="009C6223">
              <w:rPr>
                <w:sz w:val="18"/>
              </w:rPr>
              <w:t>0.7</w:t>
            </w:r>
          </w:p>
        </w:tc>
        <w:tc>
          <w:tcPr>
            <w:tcW w:w="539" w:type="dxa"/>
            <w:shd w:val="clear" w:color="auto" w:fill="auto"/>
            <w:vAlign w:val="bottom"/>
          </w:tcPr>
          <w:p w14:paraId="44A11F9B" w14:textId="77777777" w:rsidR="004A55EE" w:rsidRPr="009C6223" w:rsidRDefault="004A55EE" w:rsidP="009C6223">
            <w:pPr>
              <w:suppressAutoHyphens w:val="0"/>
              <w:spacing w:before="40" w:after="40" w:line="220" w:lineRule="exact"/>
              <w:ind w:right="113"/>
              <w:jc w:val="right"/>
              <w:rPr>
                <w:sz w:val="18"/>
              </w:rPr>
            </w:pPr>
            <w:r w:rsidRPr="009C6223">
              <w:rPr>
                <w:sz w:val="18"/>
              </w:rPr>
              <w:t>1.4</w:t>
            </w:r>
          </w:p>
        </w:tc>
        <w:tc>
          <w:tcPr>
            <w:tcW w:w="539" w:type="dxa"/>
            <w:shd w:val="clear" w:color="auto" w:fill="auto"/>
            <w:vAlign w:val="bottom"/>
          </w:tcPr>
          <w:p w14:paraId="74465C64" w14:textId="77777777" w:rsidR="004A55EE" w:rsidRPr="009C6223" w:rsidRDefault="004A55EE" w:rsidP="009C6223">
            <w:pPr>
              <w:suppressAutoHyphens w:val="0"/>
              <w:spacing w:before="40" w:after="40" w:line="220" w:lineRule="exact"/>
              <w:ind w:right="113"/>
              <w:jc w:val="right"/>
              <w:rPr>
                <w:sz w:val="18"/>
              </w:rPr>
            </w:pPr>
            <w:r w:rsidRPr="009C6223">
              <w:rPr>
                <w:sz w:val="18"/>
              </w:rPr>
              <w:t>2.9</w:t>
            </w:r>
          </w:p>
        </w:tc>
        <w:tc>
          <w:tcPr>
            <w:tcW w:w="539" w:type="dxa"/>
            <w:shd w:val="clear" w:color="auto" w:fill="auto"/>
            <w:vAlign w:val="bottom"/>
          </w:tcPr>
          <w:p w14:paraId="4A53556C" w14:textId="77777777" w:rsidR="004A55EE" w:rsidRPr="009C6223" w:rsidRDefault="004A55EE" w:rsidP="009C6223">
            <w:pPr>
              <w:suppressAutoHyphens w:val="0"/>
              <w:spacing w:before="40" w:after="40" w:line="220" w:lineRule="exact"/>
              <w:ind w:right="113"/>
              <w:jc w:val="right"/>
              <w:rPr>
                <w:sz w:val="18"/>
              </w:rPr>
            </w:pPr>
            <w:r w:rsidRPr="009C6223">
              <w:rPr>
                <w:sz w:val="18"/>
              </w:rPr>
              <w:t>4</w:t>
            </w:r>
          </w:p>
        </w:tc>
        <w:tc>
          <w:tcPr>
            <w:tcW w:w="539" w:type="dxa"/>
            <w:shd w:val="clear" w:color="auto" w:fill="auto"/>
            <w:vAlign w:val="bottom"/>
          </w:tcPr>
          <w:p w14:paraId="7A00FC0E" w14:textId="77777777" w:rsidR="004A55EE" w:rsidRPr="009C6223" w:rsidRDefault="004A55EE" w:rsidP="009C6223">
            <w:pPr>
              <w:suppressAutoHyphens w:val="0"/>
              <w:spacing w:before="40" w:after="40" w:line="220" w:lineRule="exact"/>
              <w:ind w:right="113"/>
              <w:jc w:val="right"/>
              <w:rPr>
                <w:sz w:val="18"/>
              </w:rPr>
            </w:pPr>
            <w:r w:rsidRPr="009C6223">
              <w:rPr>
                <w:sz w:val="18"/>
              </w:rPr>
              <w:t>5.7</w:t>
            </w:r>
          </w:p>
        </w:tc>
        <w:tc>
          <w:tcPr>
            <w:tcW w:w="539" w:type="dxa"/>
            <w:shd w:val="clear" w:color="auto" w:fill="auto"/>
            <w:vAlign w:val="bottom"/>
          </w:tcPr>
          <w:p w14:paraId="12D28D8A" w14:textId="77777777" w:rsidR="004A55EE" w:rsidRPr="009C6223" w:rsidRDefault="004A55EE" w:rsidP="009C6223">
            <w:pPr>
              <w:suppressAutoHyphens w:val="0"/>
              <w:spacing w:before="40" w:after="40" w:line="220" w:lineRule="exact"/>
              <w:ind w:right="113"/>
              <w:jc w:val="right"/>
              <w:rPr>
                <w:sz w:val="18"/>
              </w:rPr>
            </w:pPr>
            <w:r w:rsidRPr="009C6223">
              <w:rPr>
                <w:sz w:val="18"/>
              </w:rPr>
              <w:t>8.3</w:t>
            </w:r>
          </w:p>
        </w:tc>
        <w:tc>
          <w:tcPr>
            <w:tcW w:w="539" w:type="dxa"/>
            <w:shd w:val="clear" w:color="auto" w:fill="auto"/>
            <w:vAlign w:val="bottom"/>
          </w:tcPr>
          <w:p w14:paraId="328CA2B4" w14:textId="77777777" w:rsidR="004A55EE" w:rsidRPr="009C6223" w:rsidRDefault="004A55EE" w:rsidP="009C6223">
            <w:pPr>
              <w:suppressAutoHyphens w:val="0"/>
              <w:spacing w:before="40" w:after="40" w:line="220" w:lineRule="exact"/>
              <w:ind w:right="113"/>
              <w:jc w:val="right"/>
              <w:rPr>
                <w:sz w:val="18"/>
              </w:rPr>
            </w:pPr>
            <w:r w:rsidRPr="009C6223">
              <w:rPr>
                <w:sz w:val="18"/>
              </w:rPr>
              <w:t>10.3</w:t>
            </w:r>
          </w:p>
        </w:tc>
        <w:tc>
          <w:tcPr>
            <w:tcW w:w="539" w:type="dxa"/>
            <w:shd w:val="clear" w:color="auto" w:fill="auto"/>
            <w:vAlign w:val="bottom"/>
          </w:tcPr>
          <w:p w14:paraId="584A9660" w14:textId="77777777" w:rsidR="004A55EE" w:rsidRPr="009C6223" w:rsidRDefault="004A55EE" w:rsidP="009C6223">
            <w:pPr>
              <w:suppressAutoHyphens w:val="0"/>
              <w:spacing w:before="40" w:after="40" w:line="220" w:lineRule="exact"/>
              <w:ind w:right="113"/>
              <w:jc w:val="right"/>
              <w:rPr>
                <w:sz w:val="18"/>
              </w:rPr>
            </w:pPr>
            <w:r w:rsidRPr="009C6223">
              <w:rPr>
                <w:sz w:val="18"/>
              </w:rPr>
              <w:t>11.6</w:t>
            </w:r>
          </w:p>
        </w:tc>
      </w:tr>
    </w:tbl>
    <w:p w14:paraId="25BD64A5" w14:textId="1A61A9E5" w:rsidR="008F0403" w:rsidRPr="00E64F4E" w:rsidRDefault="008F0403" w:rsidP="00E64F4E">
      <w:pPr>
        <w:spacing w:before="120"/>
        <w:ind w:left="1134" w:right="1134" w:firstLine="170"/>
        <w:rPr>
          <w:sz w:val="18"/>
        </w:rPr>
      </w:pPr>
      <w:r w:rsidRPr="00E64F4E">
        <w:rPr>
          <w:i/>
          <w:iCs/>
          <w:sz w:val="18"/>
        </w:rPr>
        <w:t>Source:</w:t>
      </w:r>
      <w:r w:rsidRPr="00E64F4E">
        <w:rPr>
          <w:sz w:val="18"/>
        </w:rPr>
        <w:t xml:space="preserve"> Statistics Norway.</w:t>
      </w:r>
    </w:p>
    <w:p w14:paraId="4895599E" w14:textId="2856B51F" w:rsidR="004A55EE" w:rsidRPr="002638E6" w:rsidRDefault="004A55EE" w:rsidP="00E64F4E">
      <w:pPr>
        <w:ind w:left="1134" w:right="1134" w:firstLine="170"/>
        <w:rPr>
          <w:sz w:val="18"/>
          <w:szCs w:val="18"/>
        </w:rPr>
      </w:pPr>
      <w:r w:rsidRPr="00E64F4E">
        <w:rPr>
          <w:sz w:val="18"/>
        </w:rPr>
        <w:t>*</w:t>
      </w:r>
      <w:r w:rsidR="00E64F4E" w:rsidRPr="00E64F4E">
        <w:rPr>
          <w:sz w:val="18"/>
        </w:rPr>
        <w:tab/>
      </w:r>
      <w:r w:rsidRPr="00E64F4E">
        <w:rPr>
          <w:sz w:val="18"/>
        </w:rPr>
        <w:t xml:space="preserve">Upper secondary education: until and including 2015, figures include intermediate-level </w:t>
      </w:r>
      <w:r w:rsidRPr="002638E6">
        <w:rPr>
          <w:sz w:val="18"/>
          <w:szCs w:val="18"/>
        </w:rPr>
        <w:t xml:space="preserve">courses </w:t>
      </w:r>
      <w:r w:rsidRPr="00A51C72">
        <w:rPr>
          <w:sz w:val="18"/>
          <w:szCs w:val="18"/>
        </w:rPr>
        <w:t>(</w:t>
      </w:r>
      <w:r>
        <w:rPr>
          <w:sz w:val="18"/>
          <w:szCs w:val="18"/>
        </w:rPr>
        <w:t xml:space="preserve">e.g., </w:t>
      </w:r>
      <w:r w:rsidRPr="00A51C72">
        <w:rPr>
          <w:sz w:val="18"/>
          <w:szCs w:val="18"/>
        </w:rPr>
        <w:t>higher professional education)</w:t>
      </w:r>
      <w:r>
        <w:rPr>
          <w:sz w:val="18"/>
          <w:szCs w:val="18"/>
        </w:rPr>
        <w:t xml:space="preserve"> </w:t>
      </w:r>
      <w:r w:rsidRPr="002638E6">
        <w:rPr>
          <w:sz w:val="18"/>
          <w:szCs w:val="18"/>
        </w:rPr>
        <w:t>based on comple</w:t>
      </w:r>
      <w:r>
        <w:rPr>
          <w:sz w:val="18"/>
          <w:szCs w:val="18"/>
        </w:rPr>
        <w:t xml:space="preserve">ted upper secondary level but </w:t>
      </w:r>
      <w:r w:rsidRPr="002638E6">
        <w:rPr>
          <w:sz w:val="18"/>
          <w:szCs w:val="18"/>
        </w:rPr>
        <w:t>not accredited as tertiary education.</w:t>
      </w:r>
    </w:p>
    <w:p w14:paraId="249BEE86" w14:textId="31B57BB0" w:rsidR="004A55EE" w:rsidRPr="002638E6" w:rsidRDefault="004A55EE" w:rsidP="00E64F4E">
      <w:pPr>
        <w:ind w:left="1134" w:right="1134" w:firstLine="170"/>
        <w:rPr>
          <w:sz w:val="18"/>
        </w:rPr>
      </w:pPr>
      <w:r w:rsidRPr="002638E6">
        <w:rPr>
          <w:sz w:val="18"/>
        </w:rPr>
        <w:t>**</w:t>
      </w:r>
      <w:r w:rsidR="00E64F4E">
        <w:rPr>
          <w:sz w:val="18"/>
        </w:rPr>
        <w:tab/>
      </w:r>
      <w:r w:rsidRPr="002638E6">
        <w:rPr>
          <w:sz w:val="18"/>
        </w:rPr>
        <w:t>Tertiary education, short: comprises higher education up to</w:t>
      </w:r>
      <w:r>
        <w:rPr>
          <w:sz w:val="18"/>
        </w:rPr>
        <w:t xml:space="preserve"> and including</w:t>
      </w:r>
      <w:r w:rsidRPr="002638E6">
        <w:rPr>
          <w:sz w:val="18"/>
        </w:rPr>
        <w:t xml:space="preserve"> </w:t>
      </w:r>
      <w:r>
        <w:rPr>
          <w:sz w:val="18"/>
        </w:rPr>
        <w:t>four</w:t>
      </w:r>
      <w:r w:rsidRPr="002638E6">
        <w:rPr>
          <w:sz w:val="18"/>
        </w:rPr>
        <w:t xml:space="preserve"> years in duration.</w:t>
      </w:r>
    </w:p>
    <w:p w14:paraId="0D1A4248" w14:textId="4404AC49" w:rsidR="004A55EE" w:rsidRPr="002638E6" w:rsidRDefault="004A55EE" w:rsidP="00E64F4E">
      <w:pPr>
        <w:ind w:left="1134" w:right="1134" w:firstLine="170"/>
        <w:rPr>
          <w:sz w:val="18"/>
        </w:rPr>
      </w:pPr>
      <w:r w:rsidRPr="002638E6">
        <w:rPr>
          <w:sz w:val="18"/>
        </w:rPr>
        <w:t>***</w:t>
      </w:r>
      <w:r w:rsidR="00E64F4E">
        <w:rPr>
          <w:sz w:val="18"/>
        </w:rPr>
        <w:tab/>
      </w:r>
      <w:r w:rsidRPr="002638E6">
        <w:rPr>
          <w:sz w:val="18"/>
        </w:rPr>
        <w:t xml:space="preserve">Tertiary education, long: comprises higher education exceeding </w:t>
      </w:r>
      <w:r>
        <w:rPr>
          <w:sz w:val="18"/>
        </w:rPr>
        <w:t>four</w:t>
      </w:r>
      <w:r w:rsidRPr="002638E6">
        <w:rPr>
          <w:sz w:val="18"/>
        </w:rPr>
        <w:t xml:space="preserve"> years in duration.</w:t>
      </w:r>
    </w:p>
    <w:p w14:paraId="436D6F17" w14:textId="77777777" w:rsidR="004A55EE" w:rsidRPr="00F26AFB" w:rsidRDefault="004A55EE" w:rsidP="004A55EE">
      <w:pPr>
        <w:pStyle w:val="H23G"/>
      </w:pPr>
      <w:r w:rsidRPr="00F26AFB">
        <w:tab/>
      </w:r>
      <w:r w:rsidRPr="00F26AFB">
        <w:tab/>
        <w:t>Kindergarten</w:t>
      </w:r>
    </w:p>
    <w:p w14:paraId="584BA244" w14:textId="094B34BC" w:rsidR="004A55EE" w:rsidRDefault="004A55EE" w:rsidP="004A55EE">
      <w:pPr>
        <w:pStyle w:val="SingleTxtG"/>
      </w:pPr>
      <w:r w:rsidRPr="00F26AFB">
        <w:t>39.</w:t>
      </w:r>
      <w:r w:rsidRPr="00F26AFB">
        <w:tab/>
      </w:r>
      <w:r>
        <w:t xml:space="preserve">An individual statutory </w:t>
      </w:r>
      <w:r w:rsidRPr="003A0748">
        <w:rPr>
          <w:i/>
          <w:iCs/>
        </w:rPr>
        <w:t>right to kindergarten</w:t>
      </w:r>
      <w:r>
        <w:t xml:space="preserve"> in 2009, following the Kindergarten Reform (2004</w:t>
      </w:r>
      <w:r w:rsidR="003F2510">
        <w:t>–</w:t>
      </w:r>
      <w:r>
        <w:t xml:space="preserve">2009). Since then, children have had the right to full-time enrolment in kindergarten from one year of age (41+ hours/week). The Kindergarten Reform also led to the introduction of a maximum cost (parental payment) and financially equal treatment of </w:t>
      </w:r>
      <w:r w:rsidRPr="00357438">
        <w:t>municipal and privately-owned kindergartens</w:t>
      </w:r>
      <w:r>
        <w:t>.</w:t>
      </w:r>
    </w:p>
    <w:p w14:paraId="689CED88" w14:textId="77777777" w:rsidR="004A55EE" w:rsidRDefault="004A55EE" w:rsidP="004A55EE">
      <w:pPr>
        <w:pStyle w:val="SingleTxtG"/>
      </w:pPr>
      <w:r>
        <w:t>40.</w:t>
      </w:r>
      <w:r>
        <w:tab/>
        <w:t>The Government has the overall responsibility for policy development of the sector, and kindergarten operation is included in the general block grants to the municipalities. County Governors implement kindergarten policy through their activities, including administrative tasks, supervision, and guidelines for municipalities. The municipalities are responsible for providing and operating municipal kindergartens, as well as approving and supervising both public and privately-owned kindergartens in the municipality.</w:t>
      </w:r>
    </w:p>
    <w:p w14:paraId="67516AA6" w14:textId="27D5315F" w:rsidR="004A55EE" w:rsidRPr="00F26AFB" w:rsidRDefault="004A55EE" w:rsidP="00DB76DA">
      <w:pPr>
        <w:pStyle w:val="SingleTxtG"/>
      </w:pPr>
      <w:r>
        <w:t>41.</w:t>
      </w:r>
      <w:r>
        <w:tab/>
      </w:r>
      <w:r w:rsidRPr="00C00D25">
        <w:t>In 202</w:t>
      </w:r>
      <w:r>
        <w:t>3</w:t>
      </w:r>
      <w:r w:rsidRPr="00C00D25">
        <w:t>, 8</w:t>
      </w:r>
      <w:r>
        <w:t>8</w:t>
      </w:r>
      <w:r w:rsidRPr="00C00D25">
        <w:t>.</w:t>
      </w:r>
      <w:r>
        <w:t>6</w:t>
      </w:r>
      <w:r w:rsidRPr="00C00D25">
        <w:t xml:space="preserve"> per cent of children aged 1</w:t>
      </w:r>
      <w:r w:rsidR="00DB76DA">
        <w:t>–</w:t>
      </w:r>
      <w:r w:rsidRPr="00C00D25">
        <w:t>2 years and 97.</w:t>
      </w:r>
      <w:r>
        <w:t>2</w:t>
      </w:r>
      <w:r w:rsidRPr="00C00D25">
        <w:t xml:space="preserve"> per cent of children aged 3</w:t>
      </w:r>
      <w:r w:rsidR="003F2510">
        <w:t>–</w:t>
      </w:r>
      <w:r w:rsidRPr="00C00D25">
        <w:t>5 years attend</w:t>
      </w:r>
      <w:r>
        <w:t>ed</w:t>
      </w:r>
      <w:r w:rsidRPr="00C00D25">
        <w:t xml:space="preserve"> kindergarten. Children with a minority background </w:t>
      </w:r>
      <w:r>
        <w:t>had somewhat lower levels of enrolment</w:t>
      </w:r>
      <w:r w:rsidRPr="00C00D25">
        <w:t xml:space="preserve"> than other children, especially </w:t>
      </w:r>
      <w:r>
        <w:t xml:space="preserve">in </w:t>
      </w:r>
      <w:r w:rsidRPr="00C00D25">
        <w:t>the youngest age groups.</w:t>
      </w:r>
      <w:r w:rsidRPr="00F26AFB">
        <w:t xml:space="preserve"> </w:t>
      </w:r>
    </w:p>
    <w:p w14:paraId="39753FE4" w14:textId="77777777" w:rsidR="004A55EE" w:rsidRPr="00F26AFB" w:rsidRDefault="004A55EE" w:rsidP="004A55EE">
      <w:pPr>
        <w:pStyle w:val="H23G"/>
      </w:pPr>
      <w:r w:rsidRPr="00F26AFB">
        <w:tab/>
      </w:r>
      <w:r w:rsidRPr="00F26AFB">
        <w:tab/>
        <w:t>Percentage of children attending kindergarten by different age 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46"/>
        <w:gridCol w:w="1156"/>
        <w:gridCol w:w="1734"/>
        <w:gridCol w:w="1734"/>
      </w:tblGrid>
      <w:tr w:rsidR="008669ED" w:rsidRPr="008669ED" w14:paraId="112EE0A9" w14:textId="77777777" w:rsidTr="006E085D">
        <w:trPr>
          <w:tblHeader/>
        </w:trPr>
        <w:tc>
          <w:tcPr>
            <w:tcW w:w="2746" w:type="dxa"/>
            <w:tcBorders>
              <w:top w:val="single" w:sz="4" w:space="0" w:color="auto"/>
              <w:bottom w:val="single" w:sz="12" w:space="0" w:color="auto"/>
            </w:tcBorders>
            <w:shd w:val="clear" w:color="auto" w:fill="auto"/>
            <w:vAlign w:val="bottom"/>
          </w:tcPr>
          <w:p w14:paraId="6220E2A5" w14:textId="77777777" w:rsidR="004A55EE" w:rsidRPr="008669ED" w:rsidRDefault="004A55EE" w:rsidP="008669ED">
            <w:pPr>
              <w:suppressAutoHyphens w:val="0"/>
              <w:spacing w:before="80" w:after="80" w:line="200" w:lineRule="exact"/>
              <w:ind w:right="113"/>
              <w:rPr>
                <w:i/>
                <w:sz w:val="16"/>
              </w:rPr>
            </w:pPr>
            <w:r w:rsidRPr="008669ED">
              <w:rPr>
                <w:i/>
                <w:sz w:val="16"/>
              </w:rPr>
              <w:t>Year</w:t>
            </w:r>
          </w:p>
        </w:tc>
        <w:tc>
          <w:tcPr>
            <w:tcW w:w="1156" w:type="dxa"/>
            <w:tcBorders>
              <w:top w:val="single" w:sz="4" w:space="0" w:color="auto"/>
              <w:bottom w:val="single" w:sz="12" w:space="0" w:color="auto"/>
            </w:tcBorders>
            <w:shd w:val="clear" w:color="auto" w:fill="auto"/>
            <w:vAlign w:val="bottom"/>
          </w:tcPr>
          <w:p w14:paraId="22A3C576" w14:textId="337F8D30" w:rsidR="004A55EE" w:rsidRPr="008669ED" w:rsidRDefault="004A55EE" w:rsidP="008669ED">
            <w:pPr>
              <w:suppressAutoHyphens w:val="0"/>
              <w:spacing w:before="80" w:after="80" w:line="200" w:lineRule="exact"/>
              <w:ind w:right="113"/>
              <w:jc w:val="right"/>
              <w:rPr>
                <w:i/>
                <w:sz w:val="16"/>
              </w:rPr>
            </w:pPr>
            <w:r w:rsidRPr="008669ED">
              <w:rPr>
                <w:i/>
                <w:sz w:val="16"/>
              </w:rPr>
              <w:t>1</w:t>
            </w:r>
            <w:r w:rsidR="004B5458" w:rsidRPr="008669ED">
              <w:rPr>
                <w:i/>
                <w:sz w:val="16"/>
              </w:rPr>
              <w:t>–</w:t>
            </w:r>
            <w:r w:rsidRPr="008669ED">
              <w:rPr>
                <w:i/>
                <w:sz w:val="16"/>
              </w:rPr>
              <w:t>5 years</w:t>
            </w:r>
          </w:p>
        </w:tc>
        <w:tc>
          <w:tcPr>
            <w:tcW w:w="1734" w:type="dxa"/>
            <w:tcBorders>
              <w:top w:val="single" w:sz="4" w:space="0" w:color="auto"/>
              <w:bottom w:val="single" w:sz="12" w:space="0" w:color="auto"/>
            </w:tcBorders>
            <w:shd w:val="clear" w:color="auto" w:fill="auto"/>
            <w:vAlign w:val="bottom"/>
          </w:tcPr>
          <w:p w14:paraId="7FDAFA75" w14:textId="386E2765" w:rsidR="004A55EE" w:rsidRPr="008669ED" w:rsidRDefault="004A55EE" w:rsidP="008669ED">
            <w:pPr>
              <w:suppressAutoHyphens w:val="0"/>
              <w:spacing w:before="80" w:after="80" w:line="200" w:lineRule="exact"/>
              <w:ind w:right="113"/>
              <w:jc w:val="right"/>
              <w:rPr>
                <w:i/>
                <w:sz w:val="16"/>
              </w:rPr>
            </w:pPr>
            <w:r w:rsidRPr="008669ED">
              <w:rPr>
                <w:i/>
                <w:sz w:val="16"/>
              </w:rPr>
              <w:t>1</w:t>
            </w:r>
            <w:r w:rsidR="004B5458" w:rsidRPr="008669ED">
              <w:rPr>
                <w:i/>
                <w:sz w:val="16"/>
              </w:rPr>
              <w:t>–</w:t>
            </w:r>
            <w:r w:rsidRPr="008669ED">
              <w:rPr>
                <w:i/>
                <w:sz w:val="16"/>
              </w:rPr>
              <w:t>2 years</w:t>
            </w:r>
          </w:p>
        </w:tc>
        <w:tc>
          <w:tcPr>
            <w:tcW w:w="1734" w:type="dxa"/>
            <w:tcBorders>
              <w:top w:val="single" w:sz="4" w:space="0" w:color="auto"/>
              <w:bottom w:val="single" w:sz="12" w:space="0" w:color="auto"/>
            </w:tcBorders>
            <w:shd w:val="clear" w:color="auto" w:fill="auto"/>
            <w:vAlign w:val="bottom"/>
          </w:tcPr>
          <w:p w14:paraId="0EC75C5C" w14:textId="57880C3B" w:rsidR="004A55EE" w:rsidRPr="008669ED" w:rsidRDefault="004A55EE" w:rsidP="008669ED">
            <w:pPr>
              <w:suppressAutoHyphens w:val="0"/>
              <w:spacing w:before="80" w:after="80" w:line="200" w:lineRule="exact"/>
              <w:ind w:right="113"/>
              <w:jc w:val="right"/>
              <w:rPr>
                <w:i/>
                <w:sz w:val="16"/>
              </w:rPr>
            </w:pPr>
            <w:r w:rsidRPr="008669ED">
              <w:rPr>
                <w:i/>
                <w:sz w:val="16"/>
              </w:rPr>
              <w:t>3</w:t>
            </w:r>
            <w:r w:rsidR="004B5458" w:rsidRPr="008669ED">
              <w:rPr>
                <w:i/>
                <w:sz w:val="16"/>
              </w:rPr>
              <w:t>–</w:t>
            </w:r>
            <w:r w:rsidRPr="008669ED">
              <w:rPr>
                <w:i/>
                <w:sz w:val="16"/>
              </w:rPr>
              <w:t>5 years</w:t>
            </w:r>
          </w:p>
        </w:tc>
      </w:tr>
      <w:tr w:rsidR="008669ED" w:rsidRPr="008669ED" w14:paraId="7301B8E6" w14:textId="77777777" w:rsidTr="006E085D">
        <w:trPr>
          <w:trHeight w:hRule="exact" w:val="113"/>
          <w:tblHeader/>
        </w:trPr>
        <w:tc>
          <w:tcPr>
            <w:tcW w:w="2746" w:type="dxa"/>
            <w:tcBorders>
              <w:top w:val="single" w:sz="12" w:space="0" w:color="auto"/>
            </w:tcBorders>
            <w:shd w:val="clear" w:color="auto" w:fill="auto"/>
          </w:tcPr>
          <w:p w14:paraId="36496470" w14:textId="77777777" w:rsidR="008669ED" w:rsidRPr="008669ED" w:rsidRDefault="008669ED" w:rsidP="008669ED">
            <w:pPr>
              <w:suppressAutoHyphens w:val="0"/>
              <w:spacing w:before="40" w:after="40" w:line="220" w:lineRule="exact"/>
              <w:ind w:right="113"/>
              <w:rPr>
                <w:sz w:val="18"/>
              </w:rPr>
            </w:pPr>
          </w:p>
        </w:tc>
        <w:tc>
          <w:tcPr>
            <w:tcW w:w="1156" w:type="dxa"/>
            <w:tcBorders>
              <w:top w:val="single" w:sz="12" w:space="0" w:color="auto"/>
            </w:tcBorders>
            <w:shd w:val="clear" w:color="auto" w:fill="auto"/>
            <w:vAlign w:val="bottom"/>
          </w:tcPr>
          <w:p w14:paraId="389EF840" w14:textId="77777777" w:rsidR="008669ED" w:rsidRPr="008669ED" w:rsidRDefault="008669ED" w:rsidP="008669ED">
            <w:pPr>
              <w:suppressAutoHyphens w:val="0"/>
              <w:spacing w:before="40" w:after="40" w:line="220" w:lineRule="exact"/>
              <w:ind w:right="113"/>
              <w:jc w:val="right"/>
              <w:rPr>
                <w:sz w:val="18"/>
              </w:rPr>
            </w:pPr>
          </w:p>
        </w:tc>
        <w:tc>
          <w:tcPr>
            <w:tcW w:w="1734" w:type="dxa"/>
            <w:tcBorders>
              <w:top w:val="single" w:sz="12" w:space="0" w:color="auto"/>
            </w:tcBorders>
            <w:shd w:val="clear" w:color="auto" w:fill="auto"/>
            <w:vAlign w:val="bottom"/>
          </w:tcPr>
          <w:p w14:paraId="45A687BE" w14:textId="77777777" w:rsidR="008669ED" w:rsidRPr="008669ED" w:rsidRDefault="008669ED" w:rsidP="008669ED">
            <w:pPr>
              <w:suppressAutoHyphens w:val="0"/>
              <w:spacing w:before="40" w:after="40" w:line="220" w:lineRule="exact"/>
              <w:ind w:right="113"/>
              <w:jc w:val="right"/>
              <w:rPr>
                <w:sz w:val="18"/>
              </w:rPr>
            </w:pPr>
          </w:p>
        </w:tc>
        <w:tc>
          <w:tcPr>
            <w:tcW w:w="1734" w:type="dxa"/>
            <w:tcBorders>
              <w:top w:val="single" w:sz="12" w:space="0" w:color="auto"/>
            </w:tcBorders>
            <w:shd w:val="clear" w:color="auto" w:fill="auto"/>
            <w:vAlign w:val="bottom"/>
          </w:tcPr>
          <w:p w14:paraId="20B24B5B" w14:textId="77777777" w:rsidR="008669ED" w:rsidRPr="008669ED" w:rsidRDefault="008669ED" w:rsidP="008669ED">
            <w:pPr>
              <w:suppressAutoHyphens w:val="0"/>
              <w:spacing w:before="40" w:after="40" w:line="220" w:lineRule="exact"/>
              <w:ind w:right="113"/>
              <w:jc w:val="right"/>
              <w:rPr>
                <w:sz w:val="18"/>
              </w:rPr>
            </w:pPr>
          </w:p>
        </w:tc>
      </w:tr>
      <w:tr w:rsidR="004A55EE" w:rsidRPr="008669ED" w14:paraId="4F35BA3A" w14:textId="77777777" w:rsidTr="006E085D">
        <w:tc>
          <w:tcPr>
            <w:tcW w:w="2746" w:type="dxa"/>
            <w:tcBorders>
              <w:bottom w:val="nil"/>
            </w:tcBorders>
            <w:shd w:val="clear" w:color="auto" w:fill="auto"/>
          </w:tcPr>
          <w:p w14:paraId="4E6D5F74" w14:textId="77777777" w:rsidR="004A55EE" w:rsidRPr="008669ED" w:rsidRDefault="004A55EE" w:rsidP="008669ED">
            <w:pPr>
              <w:suppressAutoHyphens w:val="0"/>
              <w:spacing w:before="40" w:after="40" w:line="220" w:lineRule="exact"/>
              <w:ind w:right="113"/>
              <w:rPr>
                <w:sz w:val="18"/>
              </w:rPr>
            </w:pPr>
            <w:r w:rsidRPr="008669ED">
              <w:rPr>
                <w:sz w:val="18"/>
              </w:rPr>
              <w:t>2006</w:t>
            </w:r>
          </w:p>
        </w:tc>
        <w:tc>
          <w:tcPr>
            <w:tcW w:w="1156" w:type="dxa"/>
            <w:tcBorders>
              <w:bottom w:val="nil"/>
            </w:tcBorders>
            <w:shd w:val="clear" w:color="auto" w:fill="auto"/>
            <w:vAlign w:val="bottom"/>
          </w:tcPr>
          <w:p w14:paraId="54F3B77C" w14:textId="77777777" w:rsidR="004A55EE" w:rsidRPr="008669ED" w:rsidRDefault="004A55EE" w:rsidP="008669ED">
            <w:pPr>
              <w:suppressAutoHyphens w:val="0"/>
              <w:spacing w:before="40" w:after="40" w:line="220" w:lineRule="exact"/>
              <w:ind w:right="113"/>
              <w:jc w:val="right"/>
              <w:rPr>
                <w:sz w:val="18"/>
              </w:rPr>
            </w:pPr>
            <w:r w:rsidRPr="008669ED">
              <w:rPr>
                <w:sz w:val="18"/>
              </w:rPr>
              <w:t>80.3</w:t>
            </w:r>
          </w:p>
        </w:tc>
        <w:tc>
          <w:tcPr>
            <w:tcW w:w="1734" w:type="dxa"/>
            <w:tcBorders>
              <w:bottom w:val="nil"/>
            </w:tcBorders>
            <w:shd w:val="clear" w:color="auto" w:fill="auto"/>
            <w:vAlign w:val="bottom"/>
          </w:tcPr>
          <w:p w14:paraId="24D301CA" w14:textId="77777777" w:rsidR="004A55EE" w:rsidRPr="008669ED" w:rsidRDefault="004A55EE" w:rsidP="008669ED">
            <w:pPr>
              <w:suppressAutoHyphens w:val="0"/>
              <w:spacing w:before="40" w:after="40" w:line="220" w:lineRule="exact"/>
              <w:ind w:right="113"/>
              <w:jc w:val="right"/>
              <w:rPr>
                <w:sz w:val="18"/>
              </w:rPr>
            </w:pPr>
            <w:r w:rsidRPr="008669ED">
              <w:rPr>
                <w:sz w:val="18"/>
              </w:rPr>
              <w:t>61.8</w:t>
            </w:r>
          </w:p>
        </w:tc>
        <w:tc>
          <w:tcPr>
            <w:tcW w:w="1734" w:type="dxa"/>
            <w:tcBorders>
              <w:bottom w:val="nil"/>
            </w:tcBorders>
            <w:shd w:val="clear" w:color="auto" w:fill="auto"/>
            <w:vAlign w:val="bottom"/>
          </w:tcPr>
          <w:p w14:paraId="4DF871E2" w14:textId="77777777" w:rsidR="004A55EE" w:rsidRPr="008669ED" w:rsidRDefault="004A55EE" w:rsidP="008669ED">
            <w:pPr>
              <w:suppressAutoHyphens w:val="0"/>
              <w:spacing w:before="40" w:after="40" w:line="220" w:lineRule="exact"/>
              <w:ind w:right="113"/>
              <w:jc w:val="right"/>
              <w:rPr>
                <w:sz w:val="18"/>
              </w:rPr>
            </w:pPr>
            <w:r w:rsidRPr="008669ED">
              <w:rPr>
                <w:sz w:val="18"/>
              </w:rPr>
              <w:t>92.8</w:t>
            </w:r>
          </w:p>
        </w:tc>
      </w:tr>
      <w:tr w:rsidR="004A55EE" w:rsidRPr="008669ED" w14:paraId="4A72E47F" w14:textId="77777777" w:rsidTr="006E085D">
        <w:tc>
          <w:tcPr>
            <w:tcW w:w="2746" w:type="dxa"/>
            <w:tcBorders>
              <w:top w:val="nil"/>
              <w:bottom w:val="nil"/>
            </w:tcBorders>
            <w:shd w:val="clear" w:color="auto" w:fill="auto"/>
          </w:tcPr>
          <w:p w14:paraId="5B3615B7" w14:textId="77777777" w:rsidR="004A55EE" w:rsidRPr="008669ED" w:rsidRDefault="004A55EE" w:rsidP="008669ED">
            <w:pPr>
              <w:suppressAutoHyphens w:val="0"/>
              <w:spacing w:before="40" w:after="40" w:line="220" w:lineRule="exact"/>
              <w:ind w:right="113"/>
              <w:rPr>
                <w:sz w:val="18"/>
              </w:rPr>
            </w:pPr>
            <w:r w:rsidRPr="008669ED">
              <w:rPr>
                <w:sz w:val="18"/>
              </w:rPr>
              <w:t>2012</w:t>
            </w:r>
          </w:p>
        </w:tc>
        <w:tc>
          <w:tcPr>
            <w:tcW w:w="1156" w:type="dxa"/>
            <w:tcBorders>
              <w:top w:val="nil"/>
              <w:bottom w:val="nil"/>
            </w:tcBorders>
            <w:shd w:val="clear" w:color="auto" w:fill="auto"/>
            <w:vAlign w:val="bottom"/>
          </w:tcPr>
          <w:p w14:paraId="44EBF4BB" w14:textId="77777777" w:rsidR="004A55EE" w:rsidRPr="008669ED" w:rsidRDefault="004A55EE" w:rsidP="008669ED">
            <w:pPr>
              <w:suppressAutoHyphens w:val="0"/>
              <w:spacing w:before="40" w:after="40" w:line="220" w:lineRule="exact"/>
              <w:ind w:right="113"/>
              <w:jc w:val="right"/>
              <w:rPr>
                <w:sz w:val="18"/>
              </w:rPr>
            </w:pPr>
            <w:r w:rsidRPr="008669ED">
              <w:rPr>
                <w:sz w:val="18"/>
              </w:rPr>
              <w:t>90.1</w:t>
            </w:r>
          </w:p>
        </w:tc>
        <w:tc>
          <w:tcPr>
            <w:tcW w:w="1734" w:type="dxa"/>
            <w:tcBorders>
              <w:top w:val="nil"/>
              <w:bottom w:val="nil"/>
            </w:tcBorders>
            <w:shd w:val="clear" w:color="auto" w:fill="auto"/>
            <w:vAlign w:val="bottom"/>
          </w:tcPr>
          <w:p w14:paraId="2B188F50" w14:textId="77777777" w:rsidR="004A55EE" w:rsidRPr="008669ED" w:rsidRDefault="004A55EE" w:rsidP="008669ED">
            <w:pPr>
              <w:suppressAutoHyphens w:val="0"/>
              <w:spacing w:before="40" w:after="40" w:line="220" w:lineRule="exact"/>
              <w:ind w:right="113"/>
              <w:jc w:val="right"/>
              <w:rPr>
                <w:sz w:val="18"/>
              </w:rPr>
            </w:pPr>
            <w:r w:rsidRPr="008669ED">
              <w:rPr>
                <w:sz w:val="18"/>
              </w:rPr>
              <w:t>80.2</w:t>
            </w:r>
          </w:p>
        </w:tc>
        <w:tc>
          <w:tcPr>
            <w:tcW w:w="1734" w:type="dxa"/>
            <w:tcBorders>
              <w:top w:val="nil"/>
              <w:bottom w:val="nil"/>
            </w:tcBorders>
            <w:shd w:val="clear" w:color="auto" w:fill="auto"/>
            <w:vAlign w:val="bottom"/>
          </w:tcPr>
          <w:p w14:paraId="683EC0AF" w14:textId="77777777" w:rsidR="004A55EE" w:rsidRPr="008669ED" w:rsidRDefault="004A55EE" w:rsidP="008669ED">
            <w:pPr>
              <w:suppressAutoHyphens w:val="0"/>
              <w:spacing w:before="40" w:after="40" w:line="220" w:lineRule="exact"/>
              <w:ind w:right="113"/>
              <w:jc w:val="right"/>
              <w:rPr>
                <w:sz w:val="18"/>
              </w:rPr>
            </w:pPr>
            <w:r w:rsidRPr="008669ED">
              <w:rPr>
                <w:sz w:val="18"/>
              </w:rPr>
              <w:t>96.6</w:t>
            </w:r>
          </w:p>
        </w:tc>
      </w:tr>
      <w:tr w:rsidR="004A55EE" w:rsidRPr="008669ED" w14:paraId="340B1CCF" w14:textId="77777777" w:rsidTr="006E085D">
        <w:tc>
          <w:tcPr>
            <w:tcW w:w="2746" w:type="dxa"/>
            <w:tcBorders>
              <w:top w:val="nil"/>
            </w:tcBorders>
            <w:shd w:val="clear" w:color="auto" w:fill="auto"/>
          </w:tcPr>
          <w:p w14:paraId="34B4BDB2" w14:textId="77777777" w:rsidR="004A55EE" w:rsidRPr="008669ED" w:rsidRDefault="004A55EE" w:rsidP="008669ED">
            <w:pPr>
              <w:suppressAutoHyphens w:val="0"/>
              <w:spacing w:before="40" w:after="40" w:line="220" w:lineRule="exact"/>
              <w:ind w:right="113"/>
              <w:rPr>
                <w:sz w:val="18"/>
              </w:rPr>
            </w:pPr>
            <w:r w:rsidRPr="008669ED">
              <w:rPr>
                <w:sz w:val="18"/>
              </w:rPr>
              <w:t>2015</w:t>
            </w:r>
          </w:p>
        </w:tc>
        <w:tc>
          <w:tcPr>
            <w:tcW w:w="1156" w:type="dxa"/>
            <w:tcBorders>
              <w:top w:val="nil"/>
            </w:tcBorders>
            <w:shd w:val="clear" w:color="auto" w:fill="auto"/>
            <w:vAlign w:val="bottom"/>
          </w:tcPr>
          <w:p w14:paraId="14DE1C2D" w14:textId="77777777" w:rsidR="004A55EE" w:rsidRPr="008669ED" w:rsidRDefault="004A55EE" w:rsidP="008669ED">
            <w:pPr>
              <w:suppressAutoHyphens w:val="0"/>
              <w:spacing w:before="40" w:after="40" w:line="220" w:lineRule="exact"/>
              <w:ind w:right="113"/>
              <w:jc w:val="right"/>
              <w:rPr>
                <w:sz w:val="18"/>
              </w:rPr>
            </w:pPr>
            <w:r w:rsidRPr="008669ED">
              <w:rPr>
                <w:sz w:val="18"/>
              </w:rPr>
              <w:t>90.4</w:t>
            </w:r>
          </w:p>
        </w:tc>
        <w:tc>
          <w:tcPr>
            <w:tcW w:w="1734" w:type="dxa"/>
            <w:tcBorders>
              <w:top w:val="nil"/>
            </w:tcBorders>
            <w:shd w:val="clear" w:color="auto" w:fill="auto"/>
            <w:vAlign w:val="bottom"/>
          </w:tcPr>
          <w:p w14:paraId="27EB9AE7" w14:textId="77777777" w:rsidR="004A55EE" w:rsidRPr="008669ED" w:rsidRDefault="004A55EE" w:rsidP="008669ED">
            <w:pPr>
              <w:suppressAutoHyphens w:val="0"/>
              <w:spacing w:before="40" w:after="40" w:line="220" w:lineRule="exact"/>
              <w:ind w:right="113"/>
              <w:jc w:val="right"/>
              <w:rPr>
                <w:sz w:val="18"/>
              </w:rPr>
            </w:pPr>
            <w:r w:rsidRPr="008669ED">
              <w:rPr>
                <w:sz w:val="18"/>
              </w:rPr>
              <w:t>80.6</w:t>
            </w:r>
          </w:p>
        </w:tc>
        <w:tc>
          <w:tcPr>
            <w:tcW w:w="1734" w:type="dxa"/>
            <w:tcBorders>
              <w:top w:val="nil"/>
            </w:tcBorders>
            <w:shd w:val="clear" w:color="auto" w:fill="auto"/>
            <w:vAlign w:val="bottom"/>
          </w:tcPr>
          <w:p w14:paraId="14A25E5F" w14:textId="77777777" w:rsidR="004A55EE" w:rsidRPr="008669ED" w:rsidRDefault="004A55EE" w:rsidP="008669ED">
            <w:pPr>
              <w:suppressAutoHyphens w:val="0"/>
              <w:spacing w:before="40" w:after="40" w:line="220" w:lineRule="exact"/>
              <w:ind w:right="113"/>
              <w:jc w:val="right"/>
              <w:rPr>
                <w:sz w:val="18"/>
              </w:rPr>
            </w:pPr>
            <w:r w:rsidRPr="008669ED">
              <w:rPr>
                <w:sz w:val="18"/>
              </w:rPr>
              <w:t>96.6</w:t>
            </w:r>
          </w:p>
        </w:tc>
      </w:tr>
      <w:tr w:rsidR="004A55EE" w:rsidRPr="008669ED" w14:paraId="1B17C496" w14:textId="77777777" w:rsidTr="006E085D">
        <w:tc>
          <w:tcPr>
            <w:tcW w:w="2746" w:type="dxa"/>
            <w:shd w:val="clear" w:color="auto" w:fill="auto"/>
          </w:tcPr>
          <w:p w14:paraId="295CF0D1" w14:textId="19A6F9D8" w:rsidR="004A55EE" w:rsidRPr="008669ED" w:rsidRDefault="004A55EE" w:rsidP="008669ED">
            <w:pPr>
              <w:suppressAutoHyphens w:val="0"/>
              <w:spacing w:before="40" w:after="40" w:line="220" w:lineRule="exact"/>
              <w:ind w:right="113"/>
              <w:rPr>
                <w:sz w:val="18"/>
              </w:rPr>
            </w:pPr>
            <w:r w:rsidRPr="008669ED">
              <w:rPr>
                <w:sz w:val="18"/>
              </w:rPr>
              <w:t>2020</w:t>
            </w:r>
          </w:p>
        </w:tc>
        <w:tc>
          <w:tcPr>
            <w:tcW w:w="1156" w:type="dxa"/>
            <w:shd w:val="clear" w:color="auto" w:fill="auto"/>
            <w:vAlign w:val="bottom"/>
          </w:tcPr>
          <w:p w14:paraId="6D8F3D91" w14:textId="77777777" w:rsidR="004A55EE" w:rsidRPr="008669ED" w:rsidRDefault="004A55EE" w:rsidP="008669ED">
            <w:pPr>
              <w:suppressAutoHyphens w:val="0"/>
              <w:spacing w:before="40" w:after="40" w:line="220" w:lineRule="exact"/>
              <w:ind w:right="113"/>
              <w:jc w:val="right"/>
              <w:rPr>
                <w:sz w:val="18"/>
              </w:rPr>
            </w:pPr>
            <w:r w:rsidRPr="008669ED">
              <w:rPr>
                <w:sz w:val="18"/>
              </w:rPr>
              <w:t>92.7</w:t>
            </w:r>
          </w:p>
        </w:tc>
        <w:tc>
          <w:tcPr>
            <w:tcW w:w="1734" w:type="dxa"/>
            <w:shd w:val="clear" w:color="auto" w:fill="auto"/>
            <w:vAlign w:val="bottom"/>
          </w:tcPr>
          <w:p w14:paraId="2B39D3FF" w14:textId="77777777" w:rsidR="004A55EE" w:rsidRPr="008669ED" w:rsidRDefault="004A55EE" w:rsidP="008669ED">
            <w:pPr>
              <w:suppressAutoHyphens w:val="0"/>
              <w:spacing w:before="40" w:after="40" w:line="220" w:lineRule="exact"/>
              <w:ind w:right="113"/>
              <w:jc w:val="right"/>
              <w:rPr>
                <w:sz w:val="18"/>
              </w:rPr>
            </w:pPr>
            <w:r w:rsidRPr="008669ED">
              <w:rPr>
                <w:sz w:val="18"/>
              </w:rPr>
              <w:t>85.4</w:t>
            </w:r>
          </w:p>
        </w:tc>
        <w:tc>
          <w:tcPr>
            <w:tcW w:w="1734" w:type="dxa"/>
            <w:shd w:val="clear" w:color="auto" w:fill="auto"/>
            <w:vAlign w:val="bottom"/>
          </w:tcPr>
          <w:p w14:paraId="64869BE6" w14:textId="77777777" w:rsidR="004A55EE" w:rsidRPr="008669ED" w:rsidRDefault="004A55EE" w:rsidP="008669ED">
            <w:pPr>
              <w:suppressAutoHyphens w:val="0"/>
              <w:spacing w:before="40" w:after="40" w:line="220" w:lineRule="exact"/>
              <w:ind w:right="113"/>
              <w:jc w:val="right"/>
              <w:rPr>
                <w:sz w:val="18"/>
              </w:rPr>
            </w:pPr>
            <w:r w:rsidRPr="008669ED">
              <w:rPr>
                <w:sz w:val="18"/>
              </w:rPr>
              <w:t>97.3</w:t>
            </w:r>
          </w:p>
        </w:tc>
      </w:tr>
      <w:tr w:rsidR="004A55EE" w:rsidRPr="008669ED" w14:paraId="0E9BDA79" w14:textId="77777777" w:rsidTr="006E085D">
        <w:tc>
          <w:tcPr>
            <w:tcW w:w="2746" w:type="dxa"/>
            <w:shd w:val="clear" w:color="auto" w:fill="auto"/>
          </w:tcPr>
          <w:p w14:paraId="79DD75E5" w14:textId="77777777" w:rsidR="004A55EE" w:rsidRPr="008669ED" w:rsidRDefault="004A55EE" w:rsidP="008669ED">
            <w:pPr>
              <w:suppressAutoHyphens w:val="0"/>
              <w:spacing w:before="40" w:after="40" w:line="220" w:lineRule="exact"/>
              <w:ind w:right="113"/>
              <w:rPr>
                <w:sz w:val="18"/>
              </w:rPr>
            </w:pPr>
            <w:r w:rsidRPr="008669ED">
              <w:rPr>
                <w:sz w:val="18"/>
              </w:rPr>
              <w:t>2023</w:t>
            </w:r>
          </w:p>
        </w:tc>
        <w:tc>
          <w:tcPr>
            <w:tcW w:w="1156" w:type="dxa"/>
            <w:shd w:val="clear" w:color="auto" w:fill="auto"/>
            <w:vAlign w:val="bottom"/>
          </w:tcPr>
          <w:p w14:paraId="4000D65D" w14:textId="77777777" w:rsidR="004A55EE" w:rsidRPr="008669ED" w:rsidRDefault="004A55EE" w:rsidP="008669ED">
            <w:pPr>
              <w:suppressAutoHyphens w:val="0"/>
              <w:spacing w:before="40" w:after="40" w:line="220" w:lineRule="exact"/>
              <w:ind w:right="113"/>
              <w:jc w:val="right"/>
              <w:rPr>
                <w:sz w:val="18"/>
              </w:rPr>
            </w:pPr>
            <w:r w:rsidRPr="008669ED">
              <w:rPr>
                <w:sz w:val="18"/>
              </w:rPr>
              <w:t>93.8</w:t>
            </w:r>
          </w:p>
        </w:tc>
        <w:tc>
          <w:tcPr>
            <w:tcW w:w="1734" w:type="dxa"/>
            <w:shd w:val="clear" w:color="auto" w:fill="auto"/>
            <w:vAlign w:val="bottom"/>
          </w:tcPr>
          <w:p w14:paraId="7B2C9781" w14:textId="77777777" w:rsidR="004A55EE" w:rsidRPr="008669ED" w:rsidRDefault="004A55EE" w:rsidP="008669ED">
            <w:pPr>
              <w:suppressAutoHyphens w:val="0"/>
              <w:spacing w:before="40" w:after="40" w:line="220" w:lineRule="exact"/>
              <w:ind w:right="113"/>
              <w:jc w:val="right"/>
              <w:rPr>
                <w:sz w:val="18"/>
              </w:rPr>
            </w:pPr>
            <w:r w:rsidRPr="008669ED">
              <w:rPr>
                <w:sz w:val="18"/>
              </w:rPr>
              <w:t>88.6</w:t>
            </w:r>
          </w:p>
        </w:tc>
        <w:tc>
          <w:tcPr>
            <w:tcW w:w="1734" w:type="dxa"/>
            <w:shd w:val="clear" w:color="auto" w:fill="auto"/>
            <w:vAlign w:val="bottom"/>
          </w:tcPr>
          <w:p w14:paraId="78BD3B60" w14:textId="77777777" w:rsidR="004A55EE" w:rsidRPr="008669ED" w:rsidRDefault="004A55EE" w:rsidP="008669ED">
            <w:pPr>
              <w:suppressAutoHyphens w:val="0"/>
              <w:spacing w:before="40" w:after="40" w:line="220" w:lineRule="exact"/>
              <w:ind w:right="113"/>
              <w:jc w:val="right"/>
              <w:rPr>
                <w:sz w:val="18"/>
              </w:rPr>
            </w:pPr>
            <w:r w:rsidRPr="008669ED">
              <w:rPr>
                <w:sz w:val="18"/>
              </w:rPr>
              <w:t>97.2</w:t>
            </w:r>
          </w:p>
        </w:tc>
      </w:tr>
    </w:tbl>
    <w:p w14:paraId="11B799C3" w14:textId="6D4B65D9" w:rsidR="006E085D" w:rsidRPr="006E085D" w:rsidRDefault="006E085D" w:rsidP="006E085D">
      <w:pPr>
        <w:spacing w:before="120"/>
        <w:ind w:left="1134" w:right="1134" w:firstLine="170"/>
        <w:rPr>
          <w:sz w:val="18"/>
        </w:rPr>
      </w:pPr>
      <w:r w:rsidRPr="006E085D">
        <w:rPr>
          <w:i/>
          <w:iCs/>
          <w:sz w:val="18"/>
        </w:rPr>
        <w:t>Source:</w:t>
      </w:r>
      <w:r w:rsidRPr="006E085D">
        <w:rPr>
          <w:sz w:val="18"/>
        </w:rPr>
        <w:t xml:space="preserve"> Statistics Norway</w:t>
      </w:r>
      <w:r>
        <w:rPr>
          <w:sz w:val="18"/>
        </w:rPr>
        <w:t>.</w:t>
      </w:r>
    </w:p>
    <w:p w14:paraId="69992067" w14:textId="5FAD2D81" w:rsidR="004A55EE" w:rsidRPr="00F26AFB" w:rsidRDefault="004A55EE" w:rsidP="004A55EE">
      <w:pPr>
        <w:pStyle w:val="H23G"/>
      </w:pPr>
      <w:r w:rsidRPr="00F26AFB">
        <w:tab/>
      </w:r>
      <w:r w:rsidRPr="00F26AFB">
        <w:tab/>
        <w:t>Primary and secondary education and training</w:t>
      </w:r>
    </w:p>
    <w:p w14:paraId="327CFC97" w14:textId="7DB123F8" w:rsidR="004A55EE" w:rsidRPr="00F26AFB" w:rsidRDefault="004A55EE" w:rsidP="004A55EE">
      <w:pPr>
        <w:pStyle w:val="SingleTxtG"/>
      </w:pPr>
      <w:r w:rsidRPr="00F26AFB">
        <w:t>4</w:t>
      </w:r>
      <w:r>
        <w:t>2</w:t>
      </w:r>
      <w:r w:rsidRPr="00F26AFB">
        <w:t>.</w:t>
      </w:r>
      <w:r w:rsidRPr="00F26AFB">
        <w:tab/>
      </w:r>
      <w:r w:rsidRPr="003A0748">
        <w:rPr>
          <w:i/>
          <w:iCs/>
        </w:rPr>
        <w:t>Primary and lower secondary education</w:t>
      </w:r>
      <w:r w:rsidRPr="00F26AFB">
        <w:t xml:space="preserve"> is compulsory</w:t>
      </w:r>
      <w:r>
        <w:t xml:space="preserve"> and</w:t>
      </w:r>
      <w:r w:rsidRPr="00F26AFB">
        <w:t xml:space="preserve"> encompasses education for children aged 6 to 15</w:t>
      </w:r>
      <w:r>
        <w:t xml:space="preserve">, </w:t>
      </w:r>
      <w:r w:rsidRPr="00690018">
        <w:t>from the 1st to the 10th grade level</w:t>
      </w:r>
      <w:r>
        <w:t>. The Government has the overall responsibility for policy development,</w:t>
      </w:r>
      <w:r w:rsidRPr="00F26AFB">
        <w:t xml:space="preserve"> </w:t>
      </w:r>
      <w:r>
        <w:t>which is</w:t>
      </w:r>
      <w:r w:rsidRPr="00F26AFB">
        <w:t xml:space="preserve"> administered by the municipalities. The municipalities are required to offer before and after-school care f</w:t>
      </w:r>
      <w:r>
        <w:t>or pupils in grades 1</w:t>
      </w:r>
      <w:r w:rsidR="003F2510">
        <w:t>–</w:t>
      </w:r>
      <w:r>
        <w:t xml:space="preserve">4, and </w:t>
      </w:r>
      <w:r w:rsidRPr="00C00D25">
        <w:t>for children with special needs</w:t>
      </w:r>
      <w:r>
        <w:t xml:space="preserve"> in</w:t>
      </w:r>
      <w:r w:rsidRPr="00C00D25">
        <w:t xml:space="preserve"> grades 1</w:t>
      </w:r>
      <w:r w:rsidR="003F2510">
        <w:t>–</w:t>
      </w:r>
      <w:r w:rsidRPr="00C00D25">
        <w:t>7.</w:t>
      </w:r>
      <w:r w:rsidRPr="00F26AFB">
        <w:t xml:space="preserve"> </w:t>
      </w:r>
      <w:r w:rsidRPr="003A0748">
        <w:rPr>
          <w:i/>
          <w:iCs/>
        </w:rPr>
        <w:t>Upper secondary education</w:t>
      </w:r>
      <w:r w:rsidRPr="00F26AFB">
        <w:t xml:space="preserve"> </w:t>
      </w:r>
      <w:r w:rsidRPr="003A0748">
        <w:rPr>
          <w:i/>
          <w:iCs/>
        </w:rPr>
        <w:t>and training</w:t>
      </w:r>
      <w:r w:rsidRPr="00F26AFB">
        <w:t xml:space="preserve"> normally comprises three years of general education or four years of vocational training </w:t>
      </w:r>
      <w:r>
        <w:t>following</w:t>
      </w:r>
      <w:r w:rsidRPr="00F26AFB">
        <w:t xml:space="preserve"> the 10-year compulsory education. The </w:t>
      </w:r>
      <w:r>
        <w:t>standard for apprenticeships</w:t>
      </w:r>
      <w:r w:rsidRPr="00F26AFB">
        <w:t xml:space="preserve"> is two years of vocational training in upper secondary education followed by two years of apprenticeship. The county authorities administer upper secondary education and training.</w:t>
      </w:r>
    </w:p>
    <w:p w14:paraId="7FF2F947" w14:textId="42312E7C" w:rsidR="004A55EE" w:rsidRPr="00F26AFB" w:rsidRDefault="004A55EE" w:rsidP="004A55EE">
      <w:pPr>
        <w:pStyle w:val="SingleTxtG"/>
      </w:pPr>
      <w:r w:rsidRPr="00F26AFB">
        <w:t>4</w:t>
      </w:r>
      <w:r>
        <w:t>3</w:t>
      </w:r>
      <w:r w:rsidRPr="00F26AFB">
        <w:t xml:space="preserve">. </w:t>
      </w:r>
      <w:r w:rsidRPr="00F26AFB">
        <w:tab/>
        <w:t>9</w:t>
      </w:r>
      <w:r>
        <w:t>3</w:t>
      </w:r>
      <w:r w:rsidRPr="00F26AFB">
        <w:t>.</w:t>
      </w:r>
      <w:r>
        <w:t>1</w:t>
      </w:r>
      <w:r w:rsidRPr="00F26AFB">
        <w:t xml:space="preserve"> per cent of the </w:t>
      </w:r>
      <w:r>
        <w:t>age group</w:t>
      </w:r>
      <w:r w:rsidRPr="00F26AFB">
        <w:t xml:space="preserve"> 16</w:t>
      </w:r>
      <w:r w:rsidR="003F2510">
        <w:t>–</w:t>
      </w:r>
      <w:r w:rsidRPr="00F26AFB">
        <w:t xml:space="preserve">18 attend </w:t>
      </w:r>
      <w:r w:rsidRPr="00436374">
        <w:rPr>
          <w:i/>
          <w:iCs/>
        </w:rPr>
        <w:t>upper secondary education and training</w:t>
      </w:r>
      <w:r w:rsidRPr="00F26AFB">
        <w:t>, with no significant gender differences (2</w:t>
      </w:r>
      <w:r>
        <w:t>022</w:t>
      </w:r>
      <w:r w:rsidRPr="00F26AFB">
        <w:t xml:space="preserve">). </w:t>
      </w:r>
      <w:r>
        <w:t>52</w:t>
      </w:r>
      <w:r w:rsidRPr="00F26AFB">
        <w:t xml:space="preserve"> per cent of </w:t>
      </w:r>
      <w:r>
        <w:t>first-year pupils</w:t>
      </w:r>
      <w:r w:rsidRPr="00F26AFB">
        <w:t xml:space="preserve"> attend a vocational education programme (</w:t>
      </w:r>
      <w:r>
        <w:t>2023</w:t>
      </w:r>
      <w:r w:rsidRPr="00F26AFB">
        <w:t xml:space="preserve">). </w:t>
      </w:r>
      <w:r w:rsidRPr="005E41AA">
        <w:t>68.8 per cent complete their education within three to four years, and after five years, the completion rate increases to 81 per cent</w:t>
      </w:r>
      <w:r w:rsidRPr="00F26AFB">
        <w:t xml:space="preserve"> (2016</w:t>
      </w:r>
      <w:r w:rsidR="003F2510">
        <w:t>–</w:t>
      </w:r>
      <w:r>
        <w:t>2022</w:t>
      </w:r>
      <w:r w:rsidRPr="00F26AFB">
        <w:t xml:space="preserve">). </w:t>
      </w:r>
      <w:r w:rsidRPr="003A0748">
        <w:rPr>
          <w:i/>
          <w:iCs/>
        </w:rPr>
        <w:t>Completion rates</w:t>
      </w:r>
      <w:r w:rsidRPr="00F26AFB">
        <w:t xml:space="preserve"> are lowest for male pupils and pupils starting vocational training. </w:t>
      </w:r>
      <w:r>
        <w:t xml:space="preserve">The rates have increased over the last 20 years but remain somewhat lower for male pupils and for those attending </w:t>
      </w:r>
      <w:r w:rsidRPr="00F26AFB">
        <w:t>vocational training</w:t>
      </w:r>
      <w:r>
        <w:t>.</w:t>
      </w:r>
    </w:p>
    <w:p w14:paraId="2752237D" w14:textId="7C780AE2" w:rsidR="004A55EE" w:rsidRPr="00F26AFB" w:rsidRDefault="004A55EE" w:rsidP="004A55EE">
      <w:pPr>
        <w:pStyle w:val="H23G"/>
      </w:pPr>
      <w:r w:rsidRPr="00F26AFB">
        <w:tab/>
      </w:r>
      <w:r w:rsidRPr="00F26AFB">
        <w:tab/>
      </w:r>
      <w:r w:rsidRPr="00F60BE5">
        <w:t>Pupils, apprentices, and trainees in upper secondary education as a percentage of registered cohorts aged 16</w:t>
      </w:r>
      <w:r w:rsidR="008A035C">
        <w:t>–</w:t>
      </w:r>
      <w:r w:rsidRPr="00F60BE5">
        <w:t>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4"/>
        <w:gridCol w:w="1099"/>
        <w:gridCol w:w="1099"/>
        <w:gridCol w:w="1099"/>
        <w:gridCol w:w="1099"/>
      </w:tblGrid>
      <w:tr w:rsidR="008A035C" w:rsidRPr="008A035C" w14:paraId="7F6101C0" w14:textId="77777777" w:rsidTr="008A035C">
        <w:trPr>
          <w:tblHeader/>
        </w:trPr>
        <w:tc>
          <w:tcPr>
            <w:tcW w:w="2977" w:type="dxa"/>
            <w:tcBorders>
              <w:top w:val="single" w:sz="4" w:space="0" w:color="auto"/>
              <w:bottom w:val="single" w:sz="12" w:space="0" w:color="auto"/>
            </w:tcBorders>
            <w:shd w:val="clear" w:color="auto" w:fill="auto"/>
            <w:vAlign w:val="bottom"/>
          </w:tcPr>
          <w:p w14:paraId="15282E48" w14:textId="77777777" w:rsidR="004A55EE" w:rsidRPr="008A035C" w:rsidRDefault="004A55EE" w:rsidP="008A035C">
            <w:pPr>
              <w:suppressAutoHyphens w:val="0"/>
              <w:spacing w:before="80" w:after="80" w:line="200" w:lineRule="exact"/>
              <w:ind w:right="113"/>
              <w:rPr>
                <w:i/>
                <w:sz w:val="16"/>
              </w:rPr>
            </w:pPr>
          </w:p>
        </w:tc>
        <w:tc>
          <w:tcPr>
            <w:tcW w:w="1100" w:type="dxa"/>
            <w:tcBorders>
              <w:top w:val="single" w:sz="4" w:space="0" w:color="auto"/>
              <w:bottom w:val="single" w:sz="12" w:space="0" w:color="auto"/>
            </w:tcBorders>
            <w:shd w:val="clear" w:color="auto" w:fill="auto"/>
            <w:vAlign w:val="bottom"/>
          </w:tcPr>
          <w:p w14:paraId="418438A7" w14:textId="77777777" w:rsidR="004A55EE" w:rsidRPr="008A035C" w:rsidRDefault="004A55EE" w:rsidP="008A035C">
            <w:pPr>
              <w:suppressAutoHyphens w:val="0"/>
              <w:spacing w:before="80" w:after="80" w:line="200" w:lineRule="exact"/>
              <w:ind w:right="113"/>
              <w:jc w:val="right"/>
              <w:rPr>
                <w:i/>
                <w:sz w:val="16"/>
              </w:rPr>
            </w:pPr>
            <w:r w:rsidRPr="008A035C">
              <w:rPr>
                <w:i/>
                <w:sz w:val="16"/>
              </w:rPr>
              <w:t xml:space="preserve">2010 </w:t>
            </w:r>
          </w:p>
        </w:tc>
        <w:tc>
          <w:tcPr>
            <w:tcW w:w="1100" w:type="dxa"/>
            <w:tcBorders>
              <w:top w:val="single" w:sz="4" w:space="0" w:color="auto"/>
              <w:bottom w:val="single" w:sz="12" w:space="0" w:color="auto"/>
            </w:tcBorders>
            <w:shd w:val="clear" w:color="auto" w:fill="auto"/>
            <w:vAlign w:val="bottom"/>
          </w:tcPr>
          <w:p w14:paraId="087E36DD" w14:textId="77777777" w:rsidR="004A55EE" w:rsidRPr="008A035C" w:rsidRDefault="004A55EE" w:rsidP="008A035C">
            <w:pPr>
              <w:suppressAutoHyphens w:val="0"/>
              <w:spacing w:before="80" w:after="80" w:line="200" w:lineRule="exact"/>
              <w:ind w:right="113"/>
              <w:jc w:val="right"/>
              <w:rPr>
                <w:i/>
                <w:sz w:val="16"/>
              </w:rPr>
            </w:pPr>
            <w:r w:rsidRPr="008A035C">
              <w:rPr>
                <w:i/>
                <w:sz w:val="16"/>
              </w:rPr>
              <w:t xml:space="preserve">2015 </w:t>
            </w:r>
          </w:p>
        </w:tc>
        <w:tc>
          <w:tcPr>
            <w:tcW w:w="1100" w:type="dxa"/>
            <w:tcBorders>
              <w:top w:val="single" w:sz="4" w:space="0" w:color="auto"/>
              <w:bottom w:val="single" w:sz="12" w:space="0" w:color="auto"/>
            </w:tcBorders>
            <w:shd w:val="clear" w:color="auto" w:fill="auto"/>
            <w:vAlign w:val="bottom"/>
          </w:tcPr>
          <w:p w14:paraId="6D0B67BE" w14:textId="77777777" w:rsidR="004A55EE" w:rsidRPr="008A035C" w:rsidRDefault="004A55EE" w:rsidP="008A035C">
            <w:pPr>
              <w:suppressAutoHyphens w:val="0"/>
              <w:spacing w:before="80" w:after="80" w:line="200" w:lineRule="exact"/>
              <w:ind w:right="113"/>
              <w:jc w:val="right"/>
              <w:rPr>
                <w:i/>
                <w:sz w:val="16"/>
              </w:rPr>
            </w:pPr>
            <w:r w:rsidRPr="008A035C">
              <w:rPr>
                <w:i/>
                <w:sz w:val="16"/>
              </w:rPr>
              <w:t>2020</w:t>
            </w:r>
          </w:p>
        </w:tc>
        <w:tc>
          <w:tcPr>
            <w:tcW w:w="1100" w:type="dxa"/>
            <w:tcBorders>
              <w:top w:val="single" w:sz="4" w:space="0" w:color="auto"/>
              <w:bottom w:val="single" w:sz="12" w:space="0" w:color="auto"/>
            </w:tcBorders>
            <w:shd w:val="clear" w:color="auto" w:fill="auto"/>
            <w:vAlign w:val="bottom"/>
          </w:tcPr>
          <w:p w14:paraId="6997CB59" w14:textId="77777777" w:rsidR="004A55EE" w:rsidRPr="008A035C" w:rsidRDefault="004A55EE" w:rsidP="008A035C">
            <w:pPr>
              <w:suppressAutoHyphens w:val="0"/>
              <w:spacing w:before="80" w:after="80" w:line="200" w:lineRule="exact"/>
              <w:ind w:right="113"/>
              <w:jc w:val="right"/>
              <w:rPr>
                <w:i/>
                <w:sz w:val="16"/>
              </w:rPr>
            </w:pPr>
            <w:r w:rsidRPr="008A035C">
              <w:rPr>
                <w:i/>
                <w:sz w:val="16"/>
              </w:rPr>
              <w:t>2022</w:t>
            </w:r>
          </w:p>
        </w:tc>
      </w:tr>
      <w:tr w:rsidR="008A035C" w:rsidRPr="008A035C" w14:paraId="79D8D875" w14:textId="77777777" w:rsidTr="008A035C">
        <w:tc>
          <w:tcPr>
            <w:tcW w:w="2977" w:type="dxa"/>
            <w:tcBorders>
              <w:top w:val="single" w:sz="12" w:space="0" w:color="auto"/>
              <w:bottom w:val="single" w:sz="4" w:space="0" w:color="auto"/>
            </w:tcBorders>
            <w:shd w:val="clear" w:color="auto" w:fill="auto"/>
          </w:tcPr>
          <w:p w14:paraId="478D1C95" w14:textId="77777777" w:rsidR="004A55EE" w:rsidRPr="008A035C" w:rsidRDefault="004A55EE" w:rsidP="008A035C">
            <w:pPr>
              <w:suppressAutoHyphens w:val="0"/>
              <w:spacing w:before="80" w:after="80" w:line="220" w:lineRule="exact"/>
              <w:ind w:left="283"/>
              <w:rPr>
                <w:b/>
                <w:bCs/>
                <w:sz w:val="18"/>
              </w:rPr>
            </w:pPr>
            <w:r w:rsidRPr="008A035C">
              <w:rPr>
                <w:b/>
                <w:bCs/>
                <w:sz w:val="18"/>
              </w:rPr>
              <w:t>Total population</w:t>
            </w:r>
          </w:p>
        </w:tc>
        <w:tc>
          <w:tcPr>
            <w:tcW w:w="1100" w:type="dxa"/>
            <w:tcBorders>
              <w:top w:val="single" w:sz="12" w:space="0" w:color="auto"/>
              <w:bottom w:val="single" w:sz="4" w:space="0" w:color="auto"/>
            </w:tcBorders>
            <w:shd w:val="clear" w:color="auto" w:fill="auto"/>
            <w:vAlign w:val="bottom"/>
          </w:tcPr>
          <w:p w14:paraId="0B8E6775" w14:textId="77777777" w:rsidR="004A55EE" w:rsidRPr="008A035C" w:rsidRDefault="004A55EE" w:rsidP="008A035C">
            <w:pPr>
              <w:suppressAutoHyphens w:val="0"/>
              <w:spacing w:before="80" w:after="80" w:line="220" w:lineRule="exact"/>
              <w:ind w:right="113"/>
              <w:jc w:val="right"/>
              <w:rPr>
                <w:b/>
                <w:bCs/>
                <w:sz w:val="18"/>
              </w:rPr>
            </w:pPr>
            <w:r w:rsidRPr="008A035C">
              <w:rPr>
                <w:b/>
                <w:bCs/>
                <w:sz w:val="18"/>
              </w:rPr>
              <w:t>91.0</w:t>
            </w:r>
          </w:p>
        </w:tc>
        <w:tc>
          <w:tcPr>
            <w:tcW w:w="1100" w:type="dxa"/>
            <w:tcBorders>
              <w:top w:val="single" w:sz="12" w:space="0" w:color="auto"/>
              <w:bottom w:val="single" w:sz="4" w:space="0" w:color="auto"/>
            </w:tcBorders>
            <w:shd w:val="clear" w:color="auto" w:fill="auto"/>
            <w:vAlign w:val="bottom"/>
          </w:tcPr>
          <w:p w14:paraId="7123B97C" w14:textId="77777777" w:rsidR="004A55EE" w:rsidRPr="008A035C" w:rsidRDefault="004A55EE" w:rsidP="008A035C">
            <w:pPr>
              <w:suppressAutoHyphens w:val="0"/>
              <w:spacing w:before="80" w:after="80" w:line="220" w:lineRule="exact"/>
              <w:ind w:right="113"/>
              <w:jc w:val="right"/>
              <w:rPr>
                <w:b/>
                <w:bCs/>
                <w:sz w:val="18"/>
              </w:rPr>
            </w:pPr>
            <w:r w:rsidRPr="008A035C">
              <w:rPr>
                <w:b/>
                <w:bCs/>
                <w:sz w:val="18"/>
              </w:rPr>
              <w:t>92.2</w:t>
            </w:r>
          </w:p>
        </w:tc>
        <w:tc>
          <w:tcPr>
            <w:tcW w:w="1100" w:type="dxa"/>
            <w:tcBorders>
              <w:top w:val="single" w:sz="12" w:space="0" w:color="auto"/>
              <w:bottom w:val="single" w:sz="4" w:space="0" w:color="auto"/>
            </w:tcBorders>
            <w:shd w:val="clear" w:color="auto" w:fill="auto"/>
            <w:vAlign w:val="bottom"/>
          </w:tcPr>
          <w:p w14:paraId="028FBCEB" w14:textId="77777777" w:rsidR="004A55EE" w:rsidRPr="008A035C" w:rsidRDefault="004A55EE" w:rsidP="008A035C">
            <w:pPr>
              <w:suppressAutoHyphens w:val="0"/>
              <w:spacing w:before="80" w:after="80" w:line="220" w:lineRule="exact"/>
              <w:ind w:right="113"/>
              <w:jc w:val="right"/>
              <w:rPr>
                <w:b/>
                <w:bCs/>
                <w:sz w:val="18"/>
              </w:rPr>
            </w:pPr>
            <w:r w:rsidRPr="008A035C">
              <w:rPr>
                <w:b/>
                <w:bCs/>
                <w:sz w:val="18"/>
              </w:rPr>
              <w:t>94.3</w:t>
            </w:r>
          </w:p>
        </w:tc>
        <w:tc>
          <w:tcPr>
            <w:tcW w:w="1100" w:type="dxa"/>
            <w:tcBorders>
              <w:top w:val="single" w:sz="12" w:space="0" w:color="auto"/>
              <w:bottom w:val="single" w:sz="4" w:space="0" w:color="auto"/>
            </w:tcBorders>
            <w:shd w:val="clear" w:color="auto" w:fill="auto"/>
            <w:vAlign w:val="bottom"/>
          </w:tcPr>
          <w:p w14:paraId="5F4F2204" w14:textId="77777777" w:rsidR="004A55EE" w:rsidRPr="008A035C" w:rsidRDefault="004A55EE" w:rsidP="008A035C">
            <w:pPr>
              <w:suppressAutoHyphens w:val="0"/>
              <w:spacing w:before="80" w:after="80" w:line="220" w:lineRule="exact"/>
              <w:ind w:right="113"/>
              <w:jc w:val="right"/>
              <w:rPr>
                <w:b/>
                <w:bCs/>
                <w:sz w:val="18"/>
              </w:rPr>
            </w:pPr>
            <w:r w:rsidRPr="008A035C">
              <w:rPr>
                <w:b/>
                <w:bCs/>
                <w:sz w:val="18"/>
              </w:rPr>
              <w:t>93.1</w:t>
            </w:r>
          </w:p>
        </w:tc>
      </w:tr>
      <w:tr w:rsidR="004A55EE" w:rsidRPr="008A035C" w14:paraId="27BDA679" w14:textId="77777777" w:rsidTr="008A035C">
        <w:tc>
          <w:tcPr>
            <w:tcW w:w="2977" w:type="dxa"/>
            <w:tcBorders>
              <w:top w:val="single" w:sz="4" w:space="0" w:color="auto"/>
            </w:tcBorders>
            <w:shd w:val="clear" w:color="auto" w:fill="auto"/>
          </w:tcPr>
          <w:p w14:paraId="0EF4EBA8" w14:textId="77777777" w:rsidR="004A55EE" w:rsidRPr="008A035C" w:rsidRDefault="004A55EE" w:rsidP="008A035C">
            <w:pPr>
              <w:suppressAutoHyphens w:val="0"/>
              <w:spacing w:before="40" w:after="40" w:line="220" w:lineRule="exact"/>
              <w:ind w:right="113"/>
              <w:rPr>
                <w:sz w:val="18"/>
              </w:rPr>
            </w:pPr>
            <w:r w:rsidRPr="008A035C">
              <w:rPr>
                <w:sz w:val="18"/>
              </w:rPr>
              <w:t>Immigrants</w:t>
            </w:r>
          </w:p>
        </w:tc>
        <w:tc>
          <w:tcPr>
            <w:tcW w:w="1100" w:type="dxa"/>
            <w:tcBorders>
              <w:top w:val="single" w:sz="4" w:space="0" w:color="auto"/>
            </w:tcBorders>
            <w:shd w:val="clear" w:color="auto" w:fill="auto"/>
            <w:vAlign w:val="bottom"/>
          </w:tcPr>
          <w:p w14:paraId="650135EA" w14:textId="77777777" w:rsidR="004A55EE" w:rsidRPr="008A035C" w:rsidRDefault="004A55EE" w:rsidP="008A035C">
            <w:pPr>
              <w:suppressAutoHyphens w:val="0"/>
              <w:spacing w:before="40" w:after="40" w:line="220" w:lineRule="exact"/>
              <w:ind w:right="113"/>
              <w:jc w:val="right"/>
              <w:rPr>
                <w:sz w:val="18"/>
              </w:rPr>
            </w:pPr>
            <w:r w:rsidRPr="008A035C">
              <w:rPr>
                <w:sz w:val="18"/>
              </w:rPr>
              <w:t>64.4</w:t>
            </w:r>
          </w:p>
        </w:tc>
        <w:tc>
          <w:tcPr>
            <w:tcW w:w="1100" w:type="dxa"/>
            <w:tcBorders>
              <w:top w:val="single" w:sz="4" w:space="0" w:color="auto"/>
            </w:tcBorders>
            <w:shd w:val="clear" w:color="auto" w:fill="auto"/>
            <w:vAlign w:val="bottom"/>
          </w:tcPr>
          <w:p w14:paraId="7A7E4073" w14:textId="77777777" w:rsidR="004A55EE" w:rsidRPr="008A035C" w:rsidRDefault="004A55EE" w:rsidP="008A035C">
            <w:pPr>
              <w:suppressAutoHyphens w:val="0"/>
              <w:spacing w:before="40" w:after="40" w:line="220" w:lineRule="exact"/>
              <w:ind w:right="113"/>
              <w:jc w:val="right"/>
              <w:rPr>
                <w:sz w:val="18"/>
              </w:rPr>
            </w:pPr>
            <w:r w:rsidRPr="008A035C">
              <w:rPr>
                <w:sz w:val="18"/>
              </w:rPr>
              <w:t>78.1</w:t>
            </w:r>
          </w:p>
        </w:tc>
        <w:tc>
          <w:tcPr>
            <w:tcW w:w="1100" w:type="dxa"/>
            <w:tcBorders>
              <w:top w:val="single" w:sz="4" w:space="0" w:color="auto"/>
            </w:tcBorders>
            <w:shd w:val="clear" w:color="auto" w:fill="auto"/>
            <w:vAlign w:val="bottom"/>
          </w:tcPr>
          <w:p w14:paraId="587B71F0" w14:textId="77777777" w:rsidR="004A55EE" w:rsidRPr="008A035C" w:rsidRDefault="004A55EE" w:rsidP="008A035C">
            <w:pPr>
              <w:suppressAutoHyphens w:val="0"/>
              <w:spacing w:before="40" w:after="40" w:line="220" w:lineRule="exact"/>
              <w:ind w:right="113"/>
              <w:jc w:val="right"/>
              <w:rPr>
                <w:sz w:val="18"/>
              </w:rPr>
            </w:pPr>
            <w:r w:rsidRPr="008A035C">
              <w:rPr>
                <w:sz w:val="18"/>
              </w:rPr>
              <w:t>82.3</w:t>
            </w:r>
          </w:p>
        </w:tc>
        <w:tc>
          <w:tcPr>
            <w:tcW w:w="1100" w:type="dxa"/>
            <w:tcBorders>
              <w:top w:val="single" w:sz="4" w:space="0" w:color="auto"/>
            </w:tcBorders>
            <w:shd w:val="clear" w:color="auto" w:fill="auto"/>
            <w:vAlign w:val="bottom"/>
          </w:tcPr>
          <w:p w14:paraId="12CEEF43" w14:textId="77777777" w:rsidR="004A55EE" w:rsidRPr="008A035C" w:rsidRDefault="004A55EE" w:rsidP="008A035C">
            <w:pPr>
              <w:suppressAutoHyphens w:val="0"/>
              <w:spacing w:before="40" w:after="40" w:line="220" w:lineRule="exact"/>
              <w:ind w:right="113"/>
              <w:jc w:val="right"/>
              <w:rPr>
                <w:sz w:val="18"/>
              </w:rPr>
            </w:pPr>
            <w:r w:rsidRPr="008A035C">
              <w:rPr>
                <w:sz w:val="18"/>
              </w:rPr>
              <w:t>83.2</w:t>
            </w:r>
          </w:p>
        </w:tc>
      </w:tr>
      <w:tr w:rsidR="004A55EE" w:rsidRPr="008A035C" w14:paraId="4E01E95E" w14:textId="77777777" w:rsidTr="008A035C">
        <w:tc>
          <w:tcPr>
            <w:tcW w:w="2977" w:type="dxa"/>
            <w:shd w:val="clear" w:color="auto" w:fill="auto"/>
          </w:tcPr>
          <w:p w14:paraId="31A82E39" w14:textId="77777777" w:rsidR="004A55EE" w:rsidRPr="008A035C" w:rsidRDefault="004A55EE" w:rsidP="008A035C">
            <w:pPr>
              <w:suppressAutoHyphens w:val="0"/>
              <w:spacing w:before="40" w:after="40" w:line="220" w:lineRule="exact"/>
              <w:ind w:right="113"/>
              <w:rPr>
                <w:sz w:val="18"/>
              </w:rPr>
            </w:pPr>
            <w:r w:rsidRPr="008A035C">
              <w:rPr>
                <w:sz w:val="18"/>
              </w:rPr>
              <w:t>Norwegian-born to immigrant parents</w:t>
            </w:r>
          </w:p>
        </w:tc>
        <w:tc>
          <w:tcPr>
            <w:tcW w:w="1100" w:type="dxa"/>
            <w:shd w:val="clear" w:color="auto" w:fill="auto"/>
            <w:vAlign w:val="bottom"/>
          </w:tcPr>
          <w:p w14:paraId="1C021860" w14:textId="77777777" w:rsidR="004A55EE" w:rsidRPr="008A035C" w:rsidRDefault="004A55EE" w:rsidP="008A035C">
            <w:pPr>
              <w:suppressAutoHyphens w:val="0"/>
              <w:spacing w:before="40" w:after="40" w:line="220" w:lineRule="exact"/>
              <w:ind w:right="113"/>
              <w:jc w:val="right"/>
              <w:rPr>
                <w:sz w:val="18"/>
              </w:rPr>
            </w:pPr>
            <w:r w:rsidRPr="008A035C">
              <w:rPr>
                <w:sz w:val="18"/>
              </w:rPr>
              <w:t>90.1</w:t>
            </w:r>
          </w:p>
        </w:tc>
        <w:tc>
          <w:tcPr>
            <w:tcW w:w="1100" w:type="dxa"/>
            <w:shd w:val="clear" w:color="auto" w:fill="auto"/>
            <w:vAlign w:val="bottom"/>
          </w:tcPr>
          <w:p w14:paraId="176DE249" w14:textId="77777777" w:rsidR="004A55EE" w:rsidRPr="008A035C" w:rsidRDefault="004A55EE" w:rsidP="008A035C">
            <w:pPr>
              <w:suppressAutoHyphens w:val="0"/>
              <w:spacing w:before="40" w:after="40" w:line="220" w:lineRule="exact"/>
              <w:ind w:right="113"/>
              <w:jc w:val="right"/>
              <w:rPr>
                <w:sz w:val="18"/>
              </w:rPr>
            </w:pPr>
            <w:r w:rsidRPr="008A035C">
              <w:rPr>
                <w:sz w:val="18"/>
              </w:rPr>
              <w:t>92.5</w:t>
            </w:r>
          </w:p>
        </w:tc>
        <w:tc>
          <w:tcPr>
            <w:tcW w:w="1100" w:type="dxa"/>
            <w:shd w:val="clear" w:color="auto" w:fill="auto"/>
            <w:vAlign w:val="bottom"/>
          </w:tcPr>
          <w:p w14:paraId="6D8EC1F7" w14:textId="77777777" w:rsidR="004A55EE" w:rsidRPr="008A035C" w:rsidRDefault="004A55EE" w:rsidP="008A035C">
            <w:pPr>
              <w:suppressAutoHyphens w:val="0"/>
              <w:spacing w:before="40" w:after="40" w:line="220" w:lineRule="exact"/>
              <w:ind w:right="113"/>
              <w:jc w:val="right"/>
              <w:rPr>
                <w:sz w:val="18"/>
              </w:rPr>
            </w:pPr>
            <w:r w:rsidRPr="008A035C">
              <w:rPr>
                <w:sz w:val="18"/>
              </w:rPr>
              <w:t>93.6</w:t>
            </w:r>
          </w:p>
        </w:tc>
        <w:tc>
          <w:tcPr>
            <w:tcW w:w="1100" w:type="dxa"/>
            <w:shd w:val="clear" w:color="auto" w:fill="auto"/>
            <w:vAlign w:val="bottom"/>
          </w:tcPr>
          <w:p w14:paraId="18B40A75" w14:textId="77777777" w:rsidR="004A55EE" w:rsidRPr="008A035C" w:rsidRDefault="004A55EE" w:rsidP="008A035C">
            <w:pPr>
              <w:suppressAutoHyphens w:val="0"/>
              <w:spacing w:before="40" w:after="40" w:line="220" w:lineRule="exact"/>
              <w:ind w:right="113"/>
              <w:jc w:val="right"/>
              <w:rPr>
                <w:sz w:val="18"/>
              </w:rPr>
            </w:pPr>
            <w:r w:rsidRPr="008A035C">
              <w:rPr>
                <w:sz w:val="18"/>
              </w:rPr>
              <w:t>94.0</w:t>
            </w:r>
          </w:p>
        </w:tc>
      </w:tr>
    </w:tbl>
    <w:p w14:paraId="4E49C1C0" w14:textId="5AD6A39A" w:rsidR="008A035C" w:rsidRPr="008A035C" w:rsidRDefault="008A035C" w:rsidP="008A035C">
      <w:pPr>
        <w:spacing w:before="120"/>
        <w:ind w:left="1134" w:right="1134" w:firstLine="170"/>
        <w:rPr>
          <w:sz w:val="18"/>
        </w:rPr>
      </w:pPr>
      <w:r w:rsidRPr="008A035C">
        <w:rPr>
          <w:i/>
          <w:iCs/>
          <w:sz w:val="18"/>
        </w:rPr>
        <w:t>Source:</w:t>
      </w:r>
      <w:r w:rsidRPr="008A035C">
        <w:rPr>
          <w:sz w:val="18"/>
        </w:rPr>
        <w:t xml:space="preserve"> Statistics Norway</w:t>
      </w:r>
      <w:r w:rsidR="007D7DDA">
        <w:rPr>
          <w:sz w:val="18"/>
        </w:rPr>
        <w:t>.</w:t>
      </w:r>
    </w:p>
    <w:p w14:paraId="171E5086" w14:textId="2AA670FF" w:rsidR="004A55EE" w:rsidRPr="00F26AFB" w:rsidRDefault="004A55EE" w:rsidP="004A55EE">
      <w:pPr>
        <w:pStyle w:val="H23G"/>
      </w:pPr>
      <w:r w:rsidRPr="00F26AFB">
        <w:tab/>
      </w:r>
      <w:r w:rsidRPr="00F26AFB">
        <w:tab/>
        <w:t>Higher education</w:t>
      </w:r>
    </w:p>
    <w:p w14:paraId="0CFB1786" w14:textId="4C15A85B" w:rsidR="004A55EE" w:rsidRDefault="004A55EE" w:rsidP="00C911A6">
      <w:pPr>
        <w:pStyle w:val="SingleTxtG"/>
      </w:pPr>
      <w:r w:rsidRPr="00F26AFB">
        <w:t>4</w:t>
      </w:r>
      <w:r>
        <w:t>4</w:t>
      </w:r>
      <w:r w:rsidRPr="00F26AFB">
        <w:t>.</w:t>
      </w:r>
      <w:r w:rsidRPr="00F26AFB">
        <w:tab/>
      </w:r>
      <w:r w:rsidRPr="003A0748">
        <w:rPr>
          <w:i/>
          <w:iCs/>
        </w:rPr>
        <w:t>Higher education</w:t>
      </w:r>
      <w:r w:rsidRPr="00F26AFB">
        <w:t xml:space="preserve"> is </w:t>
      </w:r>
      <w:r w:rsidRPr="00DD6C2A">
        <w:t>to a large extent</w:t>
      </w:r>
      <w:r>
        <w:t xml:space="preserve"> </w:t>
      </w:r>
      <w:r w:rsidRPr="00F26AFB">
        <w:t xml:space="preserve">provided by state institutions </w:t>
      </w:r>
      <w:r>
        <w:t xml:space="preserve">organised </w:t>
      </w:r>
      <w:r w:rsidRPr="00F26AFB">
        <w:t>directly under the Ministry of Education and Research. In 20</w:t>
      </w:r>
      <w:r>
        <w:t>23</w:t>
      </w:r>
      <w:r w:rsidRPr="00F26AFB">
        <w:t>, 8</w:t>
      </w:r>
      <w:r>
        <w:t>3</w:t>
      </w:r>
      <w:r w:rsidRPr="00F26AFB">
        <w:t xml:space="preserve"> per cent of Norwegian students </w:t>
      </w:r>
      <w:r>
        <w:t>attended</w:t>
      </w:r>
      <w:r w:rsidRPr="00F26AFB">
        <w:t xml:space="preserve"> </w:t>
      </w:r>
      <w:r>
        <w:t>state-owned (public) higher education institutions.</w:t>
      </w:r>
      <w:r w:rsidRPr="00F26AFB">
        <w:t xml:space="preserve"> </w:t>
      </w:r>
      <w:r>
        <w:t xml:space="preserve">Public higher education </w:t>
      </w:r>
      <w:r w:rsidRPr="00734CDD">
        <w:t>is tuition</w:t>
      </w:r>
      <w:r>
        <w:t>-free</w:t>
      </w:r>
      <w:r w:rsidRPr="00734CDD">
        <w:t xml:space="preserve"> </w:t>
      </w:r>
      <w:r>
        <w:t xml:space="preserve">both for Norwegian students and </w:t>
      </w:r>
      <w:r w:rsidRPr="00E61CA1">
        <w:t xml:space="preserve">students from </w:t>
      </w:r>
      <w:r>
        <w:t xml:space="preserve">countries in the </w:t>
      </w:r>
      <w:r w:rsidRPr="00E61CA1">
        <w:t>EU/EEA</w:t>
      </w:r>
      <w:r w:rsidRPr="00F26AFB">
        <w:t xml:space="preserve">. Most of the private higher education institutions receive </w:t>
      </w:r>
      <w:r>
        <w:t>government grants</w:t>
      </w:r>
      <w:r w:rsidRPr="00F26AFB">
        <w:t xml:space="preserve"> to cover part or all</w:t>
      </w:r>
      <w:r>
        <w:t xml:space="preserve"> of</w:t>
      </w:r>
      <w:r w:rsidRPr="00F26AFB">
        <w:t xml:space="preserve"> the costs of educational provision. Students attending higher education institutions charging tuition fees are entitled to support to cover such fees from the State Educational Loan Fund, according to set regulations. Each higher education institution has a board, which is responsible for the direction and organisation of operations. Accredited institutions have extensive academic autonomy. Universities are accredited to freely establish study programmes in all </w:t>
      </w:r>
      <w:r>
        <w:t>disciplines</w:t>
      </w:r>
      <w:r w:rsidRPr="00F26AFB">
        <w:t xml:space="preserve"> and at all levels from </w:t>
      </w:r>
      <w:r>
        <w:t xml:space="preserve">the </w:t>
      </w:r>
      <w:r w:rsidRPr="00F26AFB">
        <w:t>bachelor</w:t>
      </w:r>
      <w:r>
        <w:t>’</w:t>
      </w:r>
      <w:r w:rsidRPr="00F26AFB">
        <w:t>s</w:t>
      </w:r>
      <w:r>
        <w:t xml:space="preserve"> degree</w:t>
      </w:r>
      <w:r w:rsidRPr="00F26AFB">
        <w:t xml:space="preserve"> to PhD level, whereas other accredited higher education institutions are only free to establish programmes at all levels in the </w:t>
      </w:r>
      <w:r>
        <w:t>disciplines</w:t>
      </w:r>
      <w:r w:rsidRPr="00F26AFB">
        <w:t xml:space="preserve"> in which they are accredited to offer PhD programmes. In other </w:t>
      </w:r>
      <w:r>
        <w:t>disciplines</w:t>
      </w:r>
      <w:r w:rsidRPr="00F26AFB">
        <w:t>, they need to apply for master</w:t>
      </w:r>
      <w:r>
        <w:t>’</w:t>
      </w:r>
      <w:r w:rsidRPr="00F26AFB">
        <w:t>s</w:t>
      </w:r>
      <w:r>
        <w:t xml:space="preserve"> degree</w:t>
      </w:r>
      <w:r w:rsidRPr="00F26AFB">
        <w:t xml:space="preserve"> and doctoral programme</w:t>
      </w:r>
      <w:r>
        <w:t xml:space="preserve"> accreditation</w:t>
      </w:r>
      <w:r w:rsidRPr="00F26AFB">
        <w:t xml:space="preserve"> from the Norwegian Agency for Quality Assurance in Education </w:t>
      </w:r>
      <w:r>
        <w:t>(</w:t>
      </w:r>
      <w:r w:rsidRPr="00F26AFB">
        <w:t>NOKUT</w:t>
      </w:r>
      <w:r>
        <w:t>)</w:t>
      </w:r>
      <w:r w:rsidRPr="00F26AFB">
        <w:t>. Private providers without institutional accreditation need to apply to NOKUT for accreditation for all new programmes, including at the bachelor</w:t>
      </w:r>
      <w:r>
        <w:t>’</w:t>
      </w:r>
      <w:r w:rsidRPr="00F26AFB">
        <w:t>s</w:t>
      </w:r>
      <w:r>
        <w:t xml:space="preserve"> degree</w:t>
      </w:r>
      <w:r w:rsidRPr="00F26AFB">
        <w:t xml:space="preserve"> level.</w:t>
      </w:r>
    </w:p>
    <w:p w14:paraId="17C2282E" w14:textId="77777777" w:rsidR="004A55EE" w:rsidRPr="00F26AFB" w:rsidRDefault="004A55EE" w:rsidP="004A55EE">
      <w:pPr>
        <w:pStyle w:val="H23G"/>
      </w:pPr>
      <w:r w:rsidRPr="00F26AFB">
        <w:tab/>
      </w:r>
      <w:r w:rsidRPr="00F26AFB">
        <w:tab/>
      </w:r>
      <w:r>
        <w:tab/>
      </w:r>
      <w:r w:rsidRPr="00F26AFB">
        <w:t xml:space="preserve">Students in higher education in Norway and abroad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
        <w:gridCol w:w="4185"/>
        <w:gridCol w:w="998"/>
        <w:gridCol w:w="721"/>
        <w:gridCol w:w="721"/>
        <w:gridCol w:w="721"/>
      </w:tblGrid>
      <w:tr w:rsidR="003734B0" w:rsidRPr="003734B0" w14:paraId="7DDEEFB3" w14:textId="77777777" w:rsidTr="003734B0">
        <w:trPr>
          <w:tblHeader/>
        </w:trPr>
        <w:tc>
          <w:tcPr>
            <w:tcW w:w="4307" w:type="dxa"/>
            <w:gridSpan w:val="2"/>
            <w:tcBorders>
              <w:top w:val="single" w:sz="4" w:space="0" w:color="auto"/>
              <w:bottom w:val="single" w:sz="12" w:space="0" w:color="auto"/>
            </w:tcBorders>
            <w:shd w:val="clear" w:color="auto" w:fill="auto"/>
            <w:noWrap/>
            <w:vAlign w:val="bottom"/>
            <w:hideMark/>
          </w:tcPr>
          <w:p w14:paraId="0E8C2A0B" w14:textId="77777777" w:rsidR="004A55EE" w:rsidRPr="003734B0" w:rsidRDefault="004A55EE" w:rsidP="003734B0">
            <w:pPr>
              <w:suppressAutoHyphens w:val="0"/>
              <w:spacing w:before="80" w:after="80" w:line="200" w:lineRule="exact"/>
              <w:ind w:right="113"/>
              <w:rPr>
                <w:i/>
                <w:sz w:val="16"/>
              </w:rPr>
            </w:pPr>
          </w:p>
        </w:tc>
        <w:tc>
          <w:tcPr>
            <w:tcW w:w="1021" w:type="dxa"/>
            <w:tcBorders>
              <w:top w:val="single" w:sz="4" w:space="0" w:color="auto"/>
              <w:bottom w:val="single" w:sz="12" w:space="0" w:color="auto"/>
            </w:tcBorders>
            <w:shd w:val="clear" w:color="auto" w:fill="auto"/>
            <w:vAlign w:val="bottom"/>
          </w:tcPr>
          <w:p w14:paraId="3235A21B" w14:textId="77777777" w:rsidR="004A55EE" w:rsidRPr="003734B0" w:rsidRDefault="004A55EE" w:rsidP="003734B0">
            <w:pPr>
              <w:suppressAutoHyphens w:val="0"/>
              <w:spacing w:before="80" w:after="80" w:line="200" w:lineRule="exact"/>
              <w:ind w:right="113"/>
              <w:jc w:val="right"/>
              <w:rPr>
                <w:i/>
                <w:sz w:val="16"/>
              </w:rPr>
            </w:pPr>
          </w:p>
        </w:tc>
        <w:tc>
          <w:tcPr>
            <w:tcW w:w="737" w:type="dxa"/>
            <w:tcBorders>
              <w:top w:val="single" w:sz="4" w:space="0" w:color="auto"/>
              <w:bottom w:val="single" w:sz="12" w:space="0" w:color="auto"/>
            </w:tcBorders>
            <w:shd w:val="clear" w:color="auto" w:fill="auto"/>
            <w:noWrap/>
            <w:vAlign w:val="bottom"/>
            <w:hideMark/>
          </w:tcPr>
          <w:p w14:paraId="4E98A72F" w14:textId="77777777" w:rsidR="004A55EE" w:rsidRPr="003734B0" w:rsidRDefault="004A55EE" w:rsidP="003734B0">
            <w:pPr>
              <w:suppressAutoHyphens w:val="0"/>
              <w:spacing w:before="80" w:after="80" w:line="200" w:lineRule="exact"/>
              <w:ind w:right="113"/>
              <w:jc w:val="right"/>
              <w:rPr>
                <w:i/>
                <w:sz w:val="16"/>
              </w:rPr>
            </w:pPr>
            <w:r w:rsidRPr="003734B0">
              <w:rPr>
                <w:i/>
                <w:sz w:val="16"/>
              </w:rPr>
              <w:t>2006</w:t>
            </w:r>
          </w:p>
        </w:tc>
        <w:tc>
          <w:tcPr>
            <w:tcW w:w="737" w:type="dxa"/>
            <w:tcBorders>
              <w:top w:val="single" w:sz="4" w:space="0" w:color="auto"/>
              <w:bottom w:val="single" w:sz="12" w:space="0" w:color="auto"/>
            </w:tcBorders>
            <w:shd w:val="clear" w:color="auto" w:fill="auto"/>
            <w:noWrap/>
            <w:vAlign w:val="bottom"/>
            <w:hideMark/>
          </w:tcPr>
          <w:p w14:paraId="51528F33" w14:textId="77777777" w:rsidR="004A55EE" w:rsidRPr="003734B0" w:rsidRDefault="004A55EE" w:rsidP="003734B0">
            <w:pPr>
              <w:suppressAutoHyphens w:val="0"/>
              <w:spacing w:before="80" w:after="80" w:line="200" w:lineRule="exact"/>
              <w:ind w:right="113"/>
              <w:jc w:val="right"/>
              <w:rPr>
                <w:i/>
                <w:sz w:val="16"/>
              </w:rPr>
            </w:pPr>
            <w:r w:rsidRPr="003734B0">
              <w:rPr>
                <w:i/>
                <w:sz w:val="16"/>
              </w:rPr>
              <w:t>2015</w:t>
            </w:r>
          </w:p>
        </w:tc>
        <w:tc>
          <w:tcPr>
            <w:tcW w:w="737" w:type="dxa"/>
            <w:tcBorders>
              <w:top w:val="single" w:sz="4" w:space="0" w:color="auto"/>
              <w:bottom w:val="single" w:sz="12" w:space="0" w:color="auto"/>
            </w:tcBorders>
            <w:shd w:val="clear" w:color="auto" w:fill="auto"/>
            <w:noWrap/>
            <w:vAlign w:val="bottom"/>
            <w:hideMark/>
          </w:tcPr>
          <w:p w14:paraId="674C86DE" w14:textId="77777777" w:rsidR="004A55EE" w:rsidRPr="003734B0" w:rsidRDefault="004A55EE" w:rsidP="003734B0">
            <w:pPr>
              <w:suppressAutoHyphens w:val="0"/>
              <w:spacing w:before="80" w:after="80" w:line="200" w:lineRule="exact"/>
              <w:ind w:right="113"/>
              <w:jc w:val="right"/>
              <w:rPr>
                <w:i/>
                <w:sz w:val="16"/>
              </w:rPr>
            </w:pPr>
            <w:r w:rsidRPr="003734B0">
              <w:rPr>
                <w:i/>
                <w:sz w:val="16"/>
              </w:rPr>
              <w:t>2023</w:t>
            </w:r>
          </w:p>
        </w:tc>
      </w:tr>
      <w:tr w:rsidR="003734B0" w:rsidRPr="003734B0" w14:paraId="5110A940" w14:textId="77777777" w:rsidTr="003734B0">
        <w:tc>
          <w:tcPr>
            <w:tcW w:w="4307" w:type="dxa"/>
            <w:gridSpan w:val="2"/>
            <w:tcBorders>
              <w:top w:val="single" w:sz="12" w:space="0" w:color="auto"/>
              <w:bottom w:val="single" w:sz="4" w:space="0" w:color="auto"/>
            </w:tcBorders>
            <w:shd w:val="clear" w:color="auto" w:fill="auto"/>
            <w:noWrap/>
            <w:hideMark/>
          </w:tcPr>
          <w:p w14:paraId="6C9EAC4C" w14:textId="77777777" w:rsidR="004A55EE" w:rsidRPr="003734B0" w:rsidRDefault="004A55EE" w:rsidP="003734B0">
            <w:pPr>
              <w:suppressAutoHyphens w:val="0"/>
              <w:spacing w:before="40" w:after="40" w:line="220" w:lineRule="exact"/>
              <w:ind w:right="113"/>
              <w:rPr>
                <w:sz w:val="18"/>
              </w:rPr>
            </w:pPr>
            <w:r w:rsidRPr="003734B0">
              <w:rPr>
                <w:sz w:val="18"/>
              </w:rPr>
              <w:t>Students in higher education</w:t>
            </w:r>
          </w:p>
        </w:tc>
        <w:tc>
          <w:tcPr>
            <w:tcW w:w="1021" w:type="dxa"/>
            <w:tcBorders>
              <w:top w:val="single" w:sz="12" w:space="0" w:color="auto"/>
              <w:bottom w:val="single" w:sz="4" w:space="0" w:color="auto"/>
            </w:tcBorders>
            <w:shd w:val="clear" w:color="auto" w:fill="auto"/>
            <w:vAlign w:val="bottom"/>
          </w:tcPr>
          <w:p w14:paraId="1E44CCA2" w14:textId="77777777" w:rsidR="004A55EE" w:rsidRPr="003734B0" w:rsidRDefault="004A55EE" w:rsidP="003734B0">
            <w:pPr>
              <w:suppressAutoHyphens w:val="0"/>
              <w:spacing w:before="40" w:after="40" w:line="220" w:lineRule="exact"/>
              <w:ind w:right="113"/>
              <w:jc w:val="right"/>
              <w:rPr>
                <w:sz w:val="18"/>
              </w:rPr>
            </w:pPr>
          </w:p>
        </w:tc>
        <w:tc>
          <w:tcPr>
            <w:tcW w:w="737" w:type="dxa"/>
            <w:tcBorders>
              <w:top w:val="single" w:sz="12" w:space="0" w:color="auto"/>
              <w:bottom w:val="single" w:sz="4" w:space="0" w:color="auto"/>
            </w:tcBorders>
            <w:shd w:val="clear" w:color="auto" w:fill="auto"/>
            <w:noWrap/>
            <w:vAlign w:val="bottom"/>
            <w:hideMark/>
          </w:tcPr>
          <w:p w14:paraId="506B216A" w14:textId="77777777" w:rsidR="004A55EE" w:rsidRPr="003734B0" w:rsidRDefault="004A55EE" w:rsidP="003734B0">
            <w:pPr>
              <w:suppressAutoHyphens w:val="0"/>
              <w:spacing w:before="40" w:after="40" w:line="220" w:lineRule="exact"/>
              <w:ind w:right="113"/>
              <w:jc w:val="right"/>
              <w:rPr>
                <w:sz w:val="18"/>
              </w:rPr>
            </w:pPr>
          </w:p>
        </w:tc>
        <w:tc>
          <w:tcPr>
            <w:tcW w:w="737" w:type="dxa"/>
            <w:tcBorders>
              <w:top w:val="single" w:sz="12" w:space="0" w:color="auto"/>
              <w:bottom w:val="single" w:sz="4" w:space="0" w:color="auto"/>
            </w:tcBorders>
            <w:shd w:val="clear" w:color="auto" w:fill="auto"/>
            <w:noWrap/>
            <w:vAlign w:val="bottom"/>
            <w:hideMark/>
          </w:tcPr>
          <w:p w14:paraId="38EDD30C" w14:textId="77777777" w:rsidR="004A55EE" w:rsidRPr="003734B0" w:rsidRDefault="004A55EE" w:rsidP="003734B0">
            <w:pPr>
              <w:suppressAutoHyphens w:val="0"/>
              <w:spacing w:before="40" w:after="40" w:line="220" w:lineRule="exact"/>
              <w:ind w:right="113"/>
              <w:jc w:val="right"/>
              <w:rPr>
                <w:sz w:val="18"/>
              </w:rPr>
            </w:pPr>
          </w:p>
        </w:tc>
        <w:tc>
          <w:tcPr>
            <w:tcW w:w="737" w:type="dxa"/>
            <w:tcBorders>
              <w:top w:val="single" w:sz="12" w:space="0" w:color="auto"/>
              <w:bottom w:val="single" w:sz="4" w:space="0" w:color="auto"/>
            </w:tcBorders>
            <w:shd w:val="clear" w:color="auto" w:fill="auto"/>
            <w:noWrap/>
            <w:vAlign w:val="bottom"/>
            <w:hideMark/>
          </w:tcPr>
          <w:p w14:paraId="16C650A6" w14:textId="77777777" w:rsidR="004A55EE" w:rsidRPr="003734B0" w:rsidRDefault="004A55EE" w:rsidP="003734B0">
            <w:pPr>
              <w:suppressAutoHyphens w:val="0"/>
              <w:spacing w:before="40" w:after="40" w:line="220" w:lineRule="exact"/>
              <w:ind w:right="113"/>
              <w:jc w:val="right"/>
              <w:rPr>
                <w:sz w:val="18"/>
              </w:rPr>
            </w:pPr>
          </w:p>
        </w:tc>
      </w:tr>
      <w:tr w:rsidR="003734B0" w:rsidRPr="003734B0" w14:paraId="2B58520E" w14:textId="77777777" w:rsidTr="003734B0">
        <w:tc>
          <w:tcPr>
            <w:tcW w:w="4307" w:type="dxa"/>
            <w:gridSpan w:val="2"/>
            <w:tcBorders>
              <w:top w:val="single" w:sz="4" w:space="0" w:color="auto"/>
              <w:bottom w:val="single" w:sz="4" w:space="0" w:color="auto"/>
            </w:tcBorders>
            <w:shd w:val="clear" w:color="auto" w:fill="auto"/>
            <w:noWrap/>
            <w:hideMark/>
          </w:tcPr>
          <w:p w14:paraId="0739D7E4" w14:textId="77777777" w:rsidR="004A55EE" w:rsidRPr="00526EF0" w:rsidRDefault="004A55EE" w:rsidP="003734B0">
            <w:pPr>
              <w:suppressAutoHyphens w:val="0"/>
              <w:spacing w:before="80" w:after="80" w:line="220" w:lineRule="exact"/>
              <w:ind w:left="283"/>
              <w:rPr>
                <w:b/>
                <w:bCs/>
                <w:sz w:val="18"/>
              </w:rPr>
            </w:pPr>
            <w:r w:rsidRPr="00526EF0">
              <w:rPr>
                <w:b/>
                <w:bCs/>
                <w:sz w:val="18"/>
              </w:rPr>
              <w:t>Total</w:t>
            </w:r>
          </w:p>
        </w:tc>
        <w:tc>
          <w:tcPr>
            <w:tcW w:w="1021" w:type="dxa"/>
            <w:tcBorders>
              <w:top w:val="single" w:sz="4" w:space="0" w:color="auto"/>
              <w:bottom w:val="single" w:sz="4" w:space="0" w:color="auto"/>
            </w:tcBorders>
            <w:shd w:val="clear" w:color="auto" w:fill="auto"/>
            <w:vAlign w:val="bottom"/>
          </w:tcPr>
          <w:p w14:paraId="511BFEEC" w14:textId="77777777" w:rsidR="004A55EE" w:rsidRPr="00526EF0" w:rsidRDefault="004A55EE" w:rsidP="003734B0">
            <w:pPr>
              <w:suppressAutoHyphens w:val="0"/>
              <w:spacing w:before="80" w:after="80" w:line="220" w:lineRule="exact"/>
              <w:ind w:right="113"/>
              <w:jc w:val="right"/>
              <w:rPr>
                <w:b/>
                <w:bCs/>
                <w:sz w:val="18"/>
              </w:rPr>
            </w:pPr>
          </w:p>
        </w:tc>
        <w:tc>
          <w:tcPr>
            <w:tcW w:w="737" w:type="dxa"/>
            <w:tcBorders>
              <w:top w:val="single" w:sz="4" w:space="0" w:color="auto"/>
              <w:bottom w:val="single" w:sz="4" w:space="0" w:color="auto"/>
            </w:tcBorders>
            <w:shd w:val="clear" w:color="auto" w:fill="auto"/>
            <w:noWrap/>
            <w:vAlign w:val="bottom"/>
            <w:hideMark/>
          </w:tcPr>
          <w:p w14:paraId="3A0F8D4F" w14:textId="3E5AB576" w:rsidR="004A55EE" w:rsidRPr="00526EF0" w:rsidRDefault="004A55EE" w:rsidP="003734B0">
            <w:pPr>
              <w:suppressAutoHyphens w:val="0"/>
              <w:spacing w:before="80" w:after="80" w:line="220" w:lineRule="exact"/>
              <w:ind w:right="113"/>
              <w:jc w:val="right"/>
              <w:rPr>
                <w:b/>
                <w:bCs/>
                <w:sz w:val="18"/>
              </w:rPr>
            </w:pPr>
            <w:r w:rsidRPr="00526EF0">
              <w:rPr>
                <w:b/>
                <w:bCs/>
                <w:sz w:val="18"/>
              </w:rPr>
              <w:t>222</w:t>
            </w:r>
            <w:r w:rsidR="00FA4FE3">
              <w:rPr>
                <w:b/>
                <w:bCs/>
                <w:sz w:val="18"/>
              </w:rPr>
              <w:t xml:space="preserve"> </w:t>
            </w:r>
            <w:r w:rsidRPr="00526EF0">
              <w:rPr>
                <w:b/>
                <w:bCs/>
                <w:sz w:val="18"/>
              </w:rPr>
              <w:t>975</w:t>
            </w:r>
          </w:p>
        </w:tc>
        <w:tc>
          <w:tcPr>
            <w:tcW w:w="737" w:type="dxa"/>
            <w:tcBorders>
              <w:top w:val="single" w:sz="4" w:space="0" w:color="auto"/>
              <w:bottom w:val="single" w:sz="4" w:space="0" w:color="auto"/>
            </w:tcBorders>
            <w:shd w:val="clear" w:color="auto" w:fill="auto"/>
            <w:noWrap/>
            <w:vAlign w:val="bottom"/>
            <w:hideMark/>
          </w:tcPr>
          <w:p w14:paraId="01ACE6EB" w14:textId="7622EC98" w:rsidR="004A55EE" w:rsidRPr="00526EF0" w:rsidRDefault="004A55EE" w:rsidP="003734B0">
            <w:pPr>
              <w:suppressAutoHyphens w:val="0"/>
              <w:spacing w:before="80" w:after="80" w:line="220" w:lineRule="exact"/>
              <w:ind w:right="113"/>
              <w:jc w:val="right"/>
              <w:rPr>
                <w:b/>
                <w:bCs/>
                <w:sz w:val="18"/>
              </w:rPr>
            </w:pPr>
            <w:r w:rsidRPr="00526EF0">
              <w:rPr>
                <w:b/>
                <w:bCs/>
                <w:sz w:val="18"/>
              </w:rPr>
              <w:t>283</w:t>
            </w:r>
            <w:r w:rsidR="00FA4FE3">
              <w:rPr>
                <w:b/>
                <w:bCs/>
                <w:sz w:val="18"/>
              </w:rPr>
              <w:t xml:space="preserve"> </w:t>
            </w:r>
            <w:r w:rsidRPr="00526EF0">
              <w:rPr>
                <w:b/>
                <w:bCs/>
                <w:sz w:val="18"/>
              </w:rPr>
              <w:t>115</w:t>
            </w:r>
          </w:p>
        </w:tc>
        <w:tc>
          <w:tcPr>
            <w:tcW w:w="737" w:type="dxa"/>
            <w:tcBorders>
              <w:top w:val="single" w:sz="4" w:space="0" w:color="auto"/>
              <w:bottom w:val="single" w:sz="4" w:space="0" w:color="auto"/>
            </w:tcBorders>
            <w:shd w:val="clear" w:color="auto" w:fill="auto"/>
            <w:noWrap/>
            <w:vAlign w:val="bottom"/>
            <w:hideMark/>
          </w:tcPr>
          <w:p w14:paraId="61238954" w14:textId="634AE39E" w:rsidR="004A55EE" w:rsidRPr="00526EF0" w:rsidRDefault="004A55EE" w:rsidP="003734B0">
            <w:pPr>
              <w:suppressAutoHyphens w:val="0"/>
              <w:spacing w:before="80" w:after="80" w:line="220" w:lineRule="exact"/>
              <w:ind w:right="113"/>
              <w:jc w:val="right"/>
              <w:rPr>
                <w:b/>
                <w:bCs/>
                <w:sz w:val="18"/>
              </w:rPr>
            </w:pPr>
            <w:r w:rsidRPr="00526EF0">
              <w:rPr>
                <w:b/>
                <w:bCs/>
                <w:sz w:val="18"/>
              </w:rPr>
              <w:t>311</w:t>
            </w:r>
            <w:r w:rsidR="00FA4FE3">
              <w:rPr>
                <w:b/>
                <w:bCs/>
                <w:sz w:val="18"/>
              </w:rPr>
              <w:t xml:space="preserve"> </w:t>
            </w:r>
            <w:r w:rsidRPr="00526EF0">
              <w:rPr>
                <w:b/>
                <w:bCs/>
                <w:sz w:val="18"/>
              </w:rPr>
              <w:t>765</w:t>
            </w:r>
          </w:p>
        </w:tc>
      </w:tr>
      <w:tr w:rsidR="004A55EE" w:rsidRPr="003734B0" w14:paraId="490B35C5" w14:textId="77777777" w:rsidTr="003734B0">
        <w:tc>
          <w:tcPr>
            <w:tcW w:w="4307" w:type="dxa"/>
            <w:gridSpan w:val="2"/>
            <w:tcBorders>
              <w:top w:val="single" w:sz="4" w:space="0" w:color="auto"/>
            </w:tcBorders>
            <w:shd w:val="clear" w:color="auto" w:fill="auto"/>
            <w:noWrap/>
            <w:hideMark/>
          </w:tcPr>
          <w:p w14:paraId="7650BB33" w14:textId="77777777" w:rsidR="004A55EE" w:rsidRPr="003734B0" w:rsidRDefault="004A55EE" w:rsidP="003734B0">
            <w:pPr>
              <w:suppressAutoHyphens w:val="0"/>
              <w:spacing w:before="40" w:after="40" w:line="220" w:lineRule="exact"/>
              <w:ind w:right="113"/>
              <w:rPr>
                <w:sz w:val="18"/>
              </w:rPr>
            </w:pPr>
            <w:r w:rsidRPr="003734B0">
              <w:rPr>
                <w:sz w:val="18"/>
              </w:rPr>
              <w:t>Males</w:t>
            </w:r>
          </w:p>
        </w:tc>
        <w:tc>
          <w:tcPr>
            <w:tcW w:w="1021" w:type="dxa"/>
            <w:tcBorders>
              <w:top w:val="single" w:sz="4" w:space="0" w:color="auto"/>
            </w:tcBorders>
            <w:shd w:val="clear" w:color="auto" w:fill="auto"/>
            <w:vAlign w:val="bottom"/>
          </w:tcPr>
          <w:p w14:paraId="122A84BF" w14:textId="77777777" w:rsidR="004A55EE" w:rsidRPr="003734B0" w:rsidRDefault="004A55EE" w:rsidP="003734B0">
            <w:pPr>
              <w:suppressAutoHyphens w:val="0"/>
              <w:spacing w:before="40" w:after="40" w:line="220" w:lineRule="exact"/>
              <w:ind w:right="113"/>
              <w:jc w:val="right"/>
              <w:rPr>
                <w:sz w:val="18"/>
              </w:rPr>
            </w:pPr>
          </w:p>
        </w:tc>
        <w:tc>
          <w:tcPr>
            <w:tcW w:w="737" w:type="dxa"/>
            <w:tcBorders>
              <w:top w:val="single" w:sz="4" w:space="0" w:color="auto"/>
            </w:tcBorders>
            <w:shd w:val="clear" w:color="auto" w:fill="auto"/>
            <w:noWrap/>
            <w:vAlign w:val="bottom"/>
            <w:hideMark/>
          </w:tcPr>
          <w:p w14:paraId="0433588D" w14:textId="0499645B" w:rsidR="004A55EE" w:rsidRPr="003734B0" w:rsidRDefault="004A55EE" w:rsidP="003734B0">
            <w:pPr>
              <w:suppressAutoHyphens w:val="0"/>
              <w:spacing w:before="40" w:after="40" w:line="220" w:lineRule="exact"/>
              <w:ind w:right="113"/>
              <w:jc w:val="right"/>
              <w:rPr>
                <w:sz w:val="18"/>
              </w:rPr>
            </w:pPr>
            <w:r w:rsidRPr="003734B0">
              <w:rPr>
                <w:sz w:val="18"/>
              </w:rPr>
              <w:t>88</w:t>
            </w:r>
            <w:r w:rsidR="00FA4FE3">
              <w:rPr>
                <w:sz w:val="18"/>
              </w:rPr>
              <w:t xml:space="preserve"> </w:t>
            </w:r>
            <w:r w:rsidRPr="003734B0">
              <w:rPr>
                <w:sz w:val="18"/>
              </w:rPr>
              <w:t>705</w:t>
            </w:r>
          </w:p>
        </w:tc>
        <w:tc>
          <w:tcPr>
            <w:tcW w:w="737" w:type="dxa"/>
            <w:tcBorders>
              <w:top w:val="single" w:sz="4" w:space="0" w:color="auto"/>
            </w:tcBorders>
            <w:shd w:val="clear" w:color="auto" w:fill="auto"/>
            <w:noWrap/>
            <w:vAlign w:val="bottom"/>
            <w:hideMark/>
          </w:tcPr>
          <w:p w14:paraId="40D8BF70" w14:textId="532D41C7" w:rsidR="004A55EE" w:rsidRPr="003734B0" w:rsidRDefault="004A55EE" w:rsidP="003734B0">
            <w:pPr>
              <w:suppressAutoHyphens w:val="0"/>
              <w:spacing w:before="40" w:after="40" w:line="220" w:lineRule="exact"/>
              <w:ind w:right="113"/>
              <w:jc w:val="right"/>
              <w:rPr>
                <w:sz w:val="18"/>
              </w:rPr>
            </w:pPr>
            <w:r w:rsidRPr="003734B0">
              <w:rPr>
                <w:sz w:val="18"/>
              </w:rPr>
              <w:t>113</w:t>
            </w:r>
            <w:r w:rsidR="00FA4FE3">
              <w:rPr>
                <w:sz w:val="18"/>
              </w:rPr>
              <w:t xml:space="preserve"> </w:t>
            </w:r>
            <w:r w:rsidRPr="003734B0">
              <w:rPr>
                <w:sz w:val="18"/>
              </w:rPr>
              <w:t>833</w:t>
            </w:r>
          </w:p>
        </w:tc>
        <w:tc>
          <w:tcPr>
            <w:tcW w:w="737" w:type="dxa"/>
            <w:tcBorders>
              <w:top w:val="single" w:sz="4" w:space="0" w:color="auto"/>
            </w:tcBorders>
            <w:shd w:val="clear" w:color="auto" w:fill="auto"/>
            <w:noWrap/>
            <w:vAlign w:val="bottom"/>
            <w:hideMark/>
          </w:tcPr>
          <w:p w14:paraId="5634F797" w14:textId="07123E58" w:rsidR="004A55EE" w:rsidRPr="003734B0" w:rsidRDefault="004A55EE" w:rsidP="003734B0">
            <w:pPr>
              <w:suppressAutoHyphens w:val="0"/>
              <w:spacing w:before="40" w:after="40" w:line="220" w:lineRule="exact"/>
              <w:ind w:right="113"/>
              <w:jc w:val="right"/>
              <w:rPr>
                <w:sz w:val="18"/>
              </w:rPr>
            </w:pPr>
            <w:r w:rsidRPr="003734B0">
              <w:rPr>
                <w:sz w:val="18"/>
              </w:rPr>
              <w:t>122</w:t>
            </w:r>
            <w:r w:rsidR="00FA4FE3">
              <w:rPr>
                <w:sz w:val="18"/>
              </w:rPr>
              <w:t xml:space="preserve"> </w:t>
            </w:r>
            <w:r w:rsidRPr="003734B0">
              <w:rPr>
                <w:sz w:val="18"/>
              </w:rPr>
              <w:t>827</w:t>
            </w:r>
          </w:p>
        </w:tc>
      </w:tr>
      <w:tr w:rsidR="004A55EE" w:rsidRPr="003734B0" w14:paraId="106110AD" w14:textId="77777777" w:rsidTr="003734B0">
        <w:tc>
          <w:tcPr>
            <w:tcW w:w="4307" w:type="dxa"/>
            <w:gridSpan w:val="2"/>
            <w:shd w:val="clear" w:color="auto" w:fill="auto"/>
            <w:noWrap/>
            <w:hideMark/>
          </w:tcPr>
          <w:p w14:paraId="4E1A9F35" w14:textId="77777777" w:rsidR="004A55EE" w:rsidRPr="003734B0" w:rsidRDefault="004A55EE" w:rsidP="003734B0">
            <w:pPr>
              <w:suppressAutoHyphens w:val="0"/>
              <w:spacing w:before="40" w:after="40" w:line="220" w:lineRule="exact"/>
              <w:ind w:right="113"/>
              <w:rPr>
                <w:sz w:val="18"/>
              </w:rPr>
            </w:pPr>
            <w:r w:rsidRPr="003734B0">
              <w:rPr>
                <w:sz w:val="18"/>
              </w:rPr>
              <w:t>Females</w:t>
            </w:r>
          </w:p>
        </w:tc>
        <w:tc>
          <w:tcPr>
            <w:tcW w:w="1021" w:type="dxa"/>
            <w:shd w:val="clear" w:color="auto" w:fill="auto"/>
            <w:vAlign w:val="bottom"/>
          </w:tcPr>
          <w:p w14:paraId="6E5A8985" w14:textId="77777777" w:rsidR="004A55EE" w:rsidRPr="003734B0" w:rsidRDefault="004A55EE" w:rsidP="003734B0">
            <w:pPr>
              <w:suppressAutoHyphens w:val="0"/>
              <w:spacing w:before="40" w:after="40" w:line="220" w:lineRule="exact"/>
              <w:ind w:right="113"/>
              <w:jc w:val="right"/>
              <w:rPr>
                <w:sz w:val="18"/>
              </w:rPr>
            </w:pPr>
          </w:p>
        </w:tc>
        <w:tc>
          <w:tcPr>
            <w:tcW w:w="737" w:type="dxa"/>
            <w:shd w:val="clear" w:color="auto" w:fill="auto"/>
            <w:noWrap/>
            <w:vAlign w:val="bottom"/>
            <w:hideMark/>
          </w:tcPr>
          <w:p w14:paraId="225AA848" w14:textId="1310A36D" w:rsidR="004A55EE" w:rsidRPr="003734B0" w:rsidRDefault="004A55EE" w:rsidP="003734B0">
            <w:pPr>
              <w:suppressAutoHyphens w:val="0"/>
              <w:spacing w:before="40" w:after="40" w:line="220" w:lineRule="exact"/>
              <w:ind w:right="113"/>
              <w:jc w:val="right"/>
              <w:rPr>
                <w:sz w:val="18"/>
              </w:rPr>
            </w:pPr>
            <w:r w:rsidRPr="003734B0">
              <w:rPr>
                <w:sz w:val="18"/>
              </w:rPr>
              <w:t>134</w:t>
            </w:r>
            <w:r w:rsidR="00FA4FE3">
              <w:rPr>
                <w:sz w:val="18"/>
              </w:rPr>
              <w:t xml:space="preserve"> </w:t>
            </w:r>
            <w:r w:rsidRPr="003734B0">
              <w:rPr>
                <w:sz w:val="18"/>
              </w:rPr>
              <w:t>270</w:t>
            </w:r>
          </w:p>
        </w:tc>
        <w:tc>
          <w:tcPr>
            <w:tcW w:w="737" w:type="dxa"/>
            <w:shd w:val="clear" w:color="auto" w:fill="auto"/>
            <w:noWrap/>
            <w:vAlign w:val="bottom"/>
            <w:hideMark/>
          </w:tcPr>
          <w:p w14:paraId="0AF69A77" w14:textId="2025586A" w:rsidR="004A55EE" w:rsidRPr="003734B0" w:rsidRDefault="004A55EE" w:rsidP="003734B0">
            <w:pPr>
              <w:suppressAutoHyphens w:val="0"/>
              <w:spacing w:before="40" w:after="40" w:line="220" w:lineRule="exact"/>
              <w:ind w:right="113"/>
              <w:jc w:val="right"/>
              <w:rPr>
                <w:sz w:val="18"/>
              </w:rPr>
            </w:pPr>
            <w:r w:rsidRPr="003734B0">
              <w:rPr>
                <w:sz w:val="18"/>
              </w:rPr>
              <w:t>169</w:t>
            </w:r>
            <w:r w:rsidR="00FA4FE3">
              <w:rPr>
                <w:sz w:val="18"/>
              </w:rPr>
              <w:t xml:space="preserve"> </w:t>
            </w:r>
            <w:r w:rsidRPr="003734B0">
              <w:rPr>
                <w:sz w:val="18"/>
              </w:rPr>
              <w:t>282</w:t>
            </w:r>
          </w:p>
        </w:tc>
        <w:tc>
          <w:tcPr>
            <w:tcW w:w="737" w:type="dxa"/>
            <w:shd w:val="clear" w:color="auto" w:fill="auto"/>
            <w:noWrap/>
            <w:vAlign w:val="bottom"/>
            <w:hideMark/>
          </w:tcPr>
          <w:p w14:paraId="31908592" w14:textId="2CC2DCAA" w:rsidR="004A55EE" w:rsidRPr="003734B0" w:rsidRDefault="004A55EE" w:rsidP="003734B0">
            <w:pPr>
              <w:suppressAutoHyphens w:val="0"/>
              <w:spacing w:before="40" w:after="40" w:line="220" w:lineRule="exact"/>
              <w:ind w:right="113"/>
              <w:jc w:val="right"/>
              <w:rPr>
                <w:sz w:val="18"/>
              </w:rPr>
            </w:pPr>
            <w:r w:rsidRPr="003734B0">
              <w:rPr>
                <w:sz w:val="18"/>
              </w:rPr>
              <w:t>188</w:t>
            </w:r>
            <w:r w:rsidR="00FA4FE3">
              <w:rPr>
                <w:sz w:val="18"/>
              </w:rPr>
              <w:t xml:space="preserve"> </w:t>
            </w:r>
            <w:r w:rsidRPr="003734B0">
              <w:rPr>
                <w:sz w:val="18"/>
              </w:rPr>
              <w:t>938</w:t>
            </w:r>
          </w:p>
        </w:tc>
      </w:tr>
      <w:tr w:rsidR="003734B0" w:rsidRPr="003734B0" w14:paraId="22E14C0C" w14:textId="77777777" w:rsidTr="003734B0">
        <w:tc>
          <w:tcPr>
            <w:tcW w:w="7539" w:type="dxa"/>
            <w:gridSpan w:val="6"/>
            <w:tcBorders>
              <w:bottom w:val="single" w:sz="4" w:space="0" w:color="auto"/>
            </w:tcBorders>
            <w:shd w:val="clear" w:color="auto" w:fill="auto"/>
          </w:tcPr>
          <w:p w14:paraId="2B45768A" w14:textId="38FF9B6C" w:rsidR="003734B0" w:rsidRPr="003734B0" w:rsidRDefault="003734B0" w:rsidP="003734B0">
            <w:pPr>
              <w:suppressAutoHyphens w:val="0"/>
              <w:spacing w:before="40" w:after="40" w:line="220" w:lineRule="exact"/>
              <w:ind w:right="113"/>
              <w:rPr>
                <w:i/>
                <w:iCs/>
                <w:sz w:val="18"/>
              </w:rPr>
            </w:pPr>
            <w:r w:rsidRPr="003734B0">
              <w:rPr>
                <w:sz w:val="18"/>
              </w:rPr>
              <w:t>Percentage of persons 19</w:t>
            </w:r>
            <w:r w:rsidR="003F2510">
              <w:rPr>
                <w:sz w:val="18"/>
              </w:rPr>
              <w:t>–</w:t>
            </w:r>
            <w:r w:rsidRPr="003734B0">
              <w:rPr>
                <w:sz w:val="18"/>
              </w:rPr>
              <w:t>24 years in higher education</w:t>
            </w:r>
          </w:p>
        </w:tc>
      </w:tr>
      <w:tr w:rsidR="003734B0" w:rsidRPr="003734B0" w14:paraId="4301981F" w14:textId="77777777" w:rsidTr="003734B0">
        <w:tc>
          <w:tcPr>
            <w:tcW w:w="4307" w:type="dxa"/>
            <w:gridSpan w:val="2"/>
            <w:tcBorders>
              <w:top w:val="single" w:sz="4" w:space="0" w:color="auto"/>
              <w:bottom w:val="single" w:sz="4" w:space="0" w:color="auto"/>
            </w:tcBorders>
            <w:shd w:val="clear" w:color="auto" w:fill="auto"/>
            <w:noWrap/>
            <w:hideMark/>
          </w:tcPr>
          <w:p w14:paraId="382F3FE0" w14:textId="77777777" w:rsidR="004A55EE" w:rsidRPr="00526EF0" w:rsidRDefault="004A55EE" w:rsidP="003734B0">
            <w:pPr>
              <w:suppressAutoHyphens w:val="0"/>
              <w:spacing w:before="80" w:after="80" w:line="220" w:lineRule="exact"/>
              <w:ind w:left="283"/>
              <w:rPr>
                <w:b/>
                <w:sz w:val="18"/>
              </w:rPr>
            </w:pPr>
            <w:r w:rsidRPr="00526EF0">
              <w:rPr>
                <w:b/>
                <w:sz w:val="18"/>
              </w:rPr>
              <w:t>Total</w:t>
            </w:r>
          </w:p>
        </w:tc>
        <w:tc>
          <w:tcPr>
            <w:tcW w:w="1021" w:type="dxa"/>
            <w:tcBorders>
              <w:top w:val="single" w:sz="4" w:space="0" w:color="auto"/>
              <w:bottom w:val="single" w:sz="4" w:space="0" w:color="auto"/>
            </w:tcBorders>
            <w:shd w:val="clear" w:color="auto" w:fill="auto"/>
            <w:vAlign w:val="bottom"/>
          </w:tcPr>
          <w:p w14:paraId="07B25436" w14:textId="77777777" w:rsidR="004A55EE" w:rsidRPr="00526EF0" w:rsidRDefault="004A55EE" w:rsidP="003734B0">
            <w:pPr>
              <w:suppressAutoHyphens w:val="0"/>
              <w:spacing w:before="80" w:after="80" w:line="220" w:lineRule="exact"/>
              <w:ind w:right="113"/>
              <w:jc w:val="right"/>
              <w:rPr>
                <w:b/>
                <w:sz w:val="18"/>
              </w:rPr>
            </w:pPr>
          </w:p>
        </w:tc>
        <w:tc>
          <w:tcPr>
            <w:tcW w:w="737" w:type="dxa"/>
            <w:tcBorders>
              <w:top w:val="single" w:sz="4" w:space="0" w:color="auto"/>
              <w:bottom w:val="single" w:sz="4" w:space="0" w:color="auto"/>
            </w:tcBorders>
            <w:shd w:val="clear" w:color="auto" w:fill="auto"/>
            <w:noWrap/>
            <w:vAlign w:val="bottom"/>
            <w:hideMark/>
          </w:tcPr>
          <w:p w14:paraId="5F555B4E" w14:textId="77777777" w:rsidR="004A55EE" w:rsidRPr="00526EF0" w:rsidRDefault="004A55EE" w:rsidP="003734B0">
            <w:pPr>
              <w:suppressAutoHyphens w:val="0"/>
              <w:spacing w:before="80" w:after="80" w:line="220" w:lineRule="exact"/>
              <w:ind w:right="113"/>
              <w:jc w:val="right"/>
              <w:rPr>
                <w:b/>
                <w:sz w:val="18"/>
              </w:rPr>
            </w:pPr>
            <w:r w:rsidRPr="00526EF0">
              <w:rPr>
                <w:b/>
                <w:sz w:val="18"/>
              </w:rPr>
              <w:t>30.6</w:t>
            </w:r>
          </w:p>
        </w:tc>
        <w:tc>
          <w:tcPr>
            <w:tcW w:w="737" w:type="dxa"/>
            <w:tcBorders>
              <w:top w:val="single" w:sz="4" w:space="0" w:color="auto"/>
              <w:bottom w:val="single" w:sz="4" w:space="0" w:color="auto"/>
            </w:tcBorders>
            <w:shd w:val="clear" w:color="auto" w:fill="auto"/>
            <w:noWrap/>
            <w:vAlign w:val="bottom"/>
            <w:hideMark/>
          </w:tcPr>
          <w:p w14:paraId="689CA84F" w14:textId="77777777" w:rsidR="004A55EE" w:rsidRPr="00526EF0" w:rsidRDefault="004A55EE" w:rsidP="003734B0">
            <w:pPr>
              <w:suppressAutoHyphens w:val="0"/>
              <w:spacing w:before="80" w:after="80" w:line="220" w:lineRule="exact"/>
              <w:ind w:right="113"/>
              <w:jc w:val="right"/>
              <w:rPr>
                <w:b/>
                <w:sz w:val="18"/>
              </w:rPr>
            </w:pPr>
            <w:r w:rsidRPr="00526EF0">
              <w:rPr>
                <w:b/>
                <w:sz w:val="18"/>
              </w:rPr>
              <w:t>34.9</w:t>
            </w:r>
          </w:p>
        </w:tc>
        <w:tc>
          <w:tcPr>
            <w:tcW w:w="737" w:type="dxa"/>
            <w:tcBorders>
              <w:top w:val="single" w:sz="4" w:space="0" w:color="auto"/>
              <w:bottom w:val="single" w:sz="4" w:space="0" w:color="auto"/>
            </w:tcBorders>
            <w:shd w:val="clear" w:color="auto" w:fill="auto"/>
            <w:noWrap/>
            <w:vAlign w:val="bottom"/>
            <w:hideMark/>
          </w:tcPr>
          <w:p w14:paraId="5CF1CAE5" w14:textId="77777777" w:rsidR="004A55EE" w:rsidRPr="00526EF0" w:rsidRDefault="004A55EE" w:rsidP="003734B0">
            <w:pPr>
              <w:suppressAutoHyphens w:val="0"/>
              <w:spacing w:before="80" w:after="80" w:line="220" w:lineRule="exact"/>
              <w:ind w:right="113"/>
              <w:jc w:val="right"/>
              <w:rPr>
                <w:b/>
                <w:sz w:val="18"/>
              </w:rPr>
            </w:pPr>
            <w:r w:rsidRPr="00526EF0">
              <w:rPr>
                <w:b/>
                <w:sz w:val="18"/>
              </w:rPr>
              <w:t>36.7</w:t>
            </w:r>
          </w:p>
        </w:tc>
      </w:tr>
      <w:tr w:rsidR="004A55EE" w:rsidRPr="003734B0" w14:paraId="46B764E3" w14:textId="77777777" w:rsidTr="003734B0">
        <w:tc>
          <w:tcPr>
            <w:tcW w:w="4307" w:type="dxa"/>
            <w:gridSpan w:val="2"/>
            <w:tcBorders>
              <w:top w:val="single" w:sz="4" w:space="0" w:color="auto"/>
            </w:tcBorders>
            <w:shd w:val="clear" w:color="auto" w:fill="auto"/>
            <w:noWrap/>
            <w:hideMark/>
          </w:tcPr>
          <w:p w14:paraId="2F35AA70" w14:textId="77777777" w:rsidR="004A55EE" w:rsidRPr="003734B0" w:rsidRDefault="004A55EE" w:rsidP="003734B0">
            <w:pPr>
              <w:suppressAutoHyphens w:val="0"/>
              <w:spacing w:before="40" w:after="40" w:line="220" w:lineRule="exact"/>
              <w:ind w:right="113"/>
              <w:rPr>
                <w:sz w:val="18"/>
              </w:rPr>
            </w:pPr>
            <w:r w:rsidRPr="003734B0">
              <w:rPr>
                <w:sz w:val="18"/>
              </w:rPr>
              <w:t>Males</w:t>
            </w:r>
          </w:p>
        </w:tc>
        <w:tc>
          <w:tcPr>
            <w:tcW w:w="1021" w:type="dxa"/>
            <w:tcBorders>
              <w:top w:val="single" w:sz="4" w:space="0" w:color="auto"/>
            </w:tcBorders>
            <w:shd w:val="clear" w:color="auto" w:fill="auto"/>
            <w:vAlign w:val="bottom"/>
          </w:tcPr>
          <w:p w14:paraId="38D867F9" w14:textId="77777777" w:rsidR="004A55EE" w:rsidRPr="003734B0" w:rsidRDefault="004A55EE" w:rsidP="003734B0">
            <w:pPr>
              <w:suppressAutoHyphens w:val="0"/>
              <w:spacing w:before="40" w:after="40" w:line="220" w:lineRule="exact"/>
              <w:ind w:right="113"/>
              <w:jc w:val="right"/>
              <w:rPr>
                <w:sz w:val="18"/>
              </w:rPr>
            </w:pPr>
          </w:p>
        </w:tc>
        <w:tc>
          <w:tcPr>
            <w:tcW w:w="737" w:type="dxa"/>
            <w:tcBorders>
              <w:top w:val="single" w:sz="4" w:space="0" w:color="auto"/>
            </w:tcBorders>
            <w:shd w:val="clear" w:color="auto" w:fill="auto"/>
            <w:noWrap/>
            <w:vAlign w:val="bottom"/>
            <w:hideMark/>
          </w:tcPr>
          <w:p w14:paraId="61199AC4" w14:textId="77777777" w:rsidR="004A55EE" w:rsidRPr="003734B0" w:rsidRDefault="004A55EE" w:rsidP="003734B0">
            <w:pPr>
              <w:suppressAutoHyphens w:val="0"/>
              <w:spacing w:before="40" w:after="40" w:line="220" w:lineRule="exact"/>
              <w:ind w:right="113"/>
              <w:jc w:val="right"/>
              <w:rPr>
                <w:sz w:val="18"/>
              </w:rPr>
            </w:pPr>
            <w:r w:rsidRPr="003734B0">
              <w:rPr>
                <w:sz w:val="18"/>
              </w:rPr>
              <w:t>24.6</w:t>
            </w:r>
          </w:p>
        </w:tc>
        <w:tc>
          <w:tcPr>
            <w:tcW w:w="737" w:type="dxa"/>
            <w:tcBorders>
              <w:top w:val="single" w:sz="4" w:space="0" w:color="auto"/>
            </w:tcBorders>
            <w:shd w:val="clear" w:color="auto" w:fill="auto"/>
            <w:noWrap/>
            <w:vAlign w:val="bottom"/>
            <w:hideMark/>
          </w:tcPr>
          <w:p w14:paraId="2E532CD8" w14:textId="77777777" w:rsidR="004A55EE" w:rsidRPr="003734B0" w:rsidRDefault="004A55EE" w:rsidP="003734B0">
            <w:pPr>
              <w:suppressAutoHyphens w:val="0"/>
              <w:spacing w:before="40" w:after="40" w:line="220" w:lineRule="exact"/>
              <w:ind w:right="113"/>
              <w:jc w:val="right"/>
              <w:rPr>
                <w:sz w:val="18"/>
              </w:rPr>
            </w:pPr>
            <w:r w:rsidRPr="003734B0">
              <w:rPr>
                <w:sz w:val="18"/>
              </w:rPr>
              <w:t>27.9</w:t>
            </w:r>
          </w:p>
        </w:tc>
        <w:tc>
          <w:tcPr>
            <w:tcW w:w="737" w:type="dxa"/>
            <w:tcBorders>
              <w:top w:val="single" w:sz="4" w:space="0" w:color="auto"/>
            </w:tcBorders>
            <w:shd w:val="clear" w:color="auto" w:fill="auto"/>
            <w:noWrap/>
            <w:vAlign w:val="bottom"/>
            <w:hideMark/>
          </w:tcPr>
          <w:p w14:paraId="47EC1390" w14:textId="77777777" w:rsidR="004A55EE" w:rsidRPr="003734B0" w:rsidRDefault="004A55EE" w:rsidP="003734B0">
            <w:pPr>
              <w:suppressAutoHyphens w:val="0"/>
              <w:spacing w:before="40" w:after="40" w:line="220" w:lineRule="exact"/>
              <w:ind w:right="113"/>
              <w:jc w:val="right"/>
              <w:rPr>
                <w:sz w:val="18"/>
              </w:rPr>
            </w:pPr>
            <w:r w:rsidRPr="003734B0">
              <w:rPr>
                <w:sz w:val="18"/>
              </w:rPr>
              <w:t>28.8</w:t>
            </w:r>
          </w:p>
        </w:tc>
      </w:tr>
      <w:tr w:rsidR="004A55EE" w:rsidRPr="003734B0" w14:paraId="2DBF7D6C" w14:textId="77777777" w:rsidTr="003734B0">
        <w:tc>
          <w:tcPr>
            <w:tcW w:w="4307" w:type="dxa"/>
            <w:gridSpan w:val="2"/>
            <w:shd w:val="clear" w:color="auto" w:fill="auto"/>
            <w:noWrap/>
            <w:hideMark/>
          </w:tcPr>
          <w:p w14:paraId="04A62FAF" w14:textId="77777777" w:rsidR="004A55EE" w:rsidRPr="003734B0" w:rsidRDefault="004A55EE" w:rsidP="003734B0">
            <w:pPr>
              <w:suppressAutoHyphens w:val="0"/>
              <w:spacing w:before="40" w:after="40" w:line="220" w:lineRule="exact"/>
              <w:ind w:right="113"/>
              <w:rPr>
                <w:sz w:val="18"/>
              </w:rPr>
            </w:pPr>
            <w:r w:rsidRPr="003734B0">
              <w:rPr>
                <w:sz w:val="18"/>
              </w:rPr>
              <w:t>Females</w:t>
            </w:r>
          </w:p>
        </w:tc>
        <w:tc>
          <w:tcPr>
            <w:tcW w:w="1021" w:type="dxa"/>
            <w:shd w:val="clear" w:color="auto" w:fill="auto"/>
            <w:vAlign w:val="bottom"/>
          </w:tcPr>
          <w:p w14:paraId="76801088" w14:textId="77777777" w:rsidR="004A55EE" w:rsidRPr="003734B0" w:rsidRDefault="004A55EE" w:rsidP="003734B0">
            <w:pPr>
              <w:suppressAutoHyphens w:val="0"/>
              <w:spacing w:before="40" w:after="40" w:line="220" w:lineRule="exact"/>
              <w:ind w:right="113"/>
              <w:jc w:val="right"/>
              <w:rPr>
                <w:sz w:val="18"/>
              </w:rPr>
            </w:pPr>
          </w:p>
        </w:tc>
        <w:tc>
          <w:tcPr>
            <w:tcW w:w="737" w:type="dxa"/>
            <w:shd w:val="clear" w:color="auto" w:fill="auto"/>
            <w:noWrap/>
            <w:vAlign w:val="bottom"/>
            <w:hideMark/>
          </w:tcPr>
          <w:p w14:paraId="2A0727F2" w14:textId="77777777" w:rsidR="004A55EE" w:rsidRPr="003734B0" w:rsidRDefault="004A55EE" w:rsidP="003734B0">
            <w:pPr>
              <w:suppressAutoHyphens w:val="0"/>
              <w:spacing w:before="40" w:after="40" w:line="220" w:lineRule="exact"/>
              <w:ind w:right="113"/>
              <w:jc w:val="right"/>
              <w:rPr>
                <w:sz w:val="18"/>
              </w:rPr>
            </w:pPr>
            <w:r w:rsidRPr="003734B0">
              <w:rPr>
                <w:sz w:val="18"/>
              </w:rPr>
              <w:t>36.8</w:t>
            </w:r>
          </w:p>
        </w:tc>
        <w:tc>
          <w:tcPr>
            <w:tcW w:w="737" w:type="dxa"/>
            <w:shd w:val="clear" w:color="auto" w:fill="auto"/>
            <w:noWrap/>
            <w:vAlign w:val="bottom"/>
            <w:hideMark/>
          </w:tcPr>
          <w:p w14:paraId="6F94302D" w14:textId="77777777" w:rsidR="004A55EE" w:rsidRPr="003734B0" w:rsidRDefault="004A55EE" w:rsidP="003734B0">
            <w:pPr>
              <w:suppressAutoHyphens w:val="0"/>
              <w:spacing w:before="40" w:after="40" w:line="220" w:lineRule="exact"/>
              <w:ind w:right="113"/>
              <w:jc w:val="right"/>
              <w:rPr>
                <w:sz w:val="18"/>
              </w:rPr>
            </w:pPr>
            <w:r w:rsidRPr="003734B0">
              <w:rPr>
                <w:sz w:val="18"/>
              </w:rPr>
              <w:t>42.3</w:t>
            </w:r>
          </w:p>
        </w:tc>
        <w:tc>
          <w:tcPr>
            <w:tcW w:w="737" w:type="dxa"/>
            <w:shd w:val="clear" w:color="auto" w:fill="auto"/>
            <w:noWrap/>
            <w:vAlign w:val="bottom"/>
            <w:hideMark/>
          </w:tcPr>
          <w:p w14:paraId="23091035" w14:textId="77777777" w:rsidR="004A55EE" w:rsidRPr="003734B0" w:rsidRDefault="004A55EE" w:rsidP="003734B0">
            <w:pPr>
              <w:suppressAutoHyphens w:val="0"/>
              <w:spacing w:before="40" w:after="40" w:line="220" w:lineRule="exact"/>
              <w:ind w:right="113"/>
              <w:jc w:val="right"/>
              <w:rPr>
                <w:sz w:val="18"/>
              </w:rPr>
            </w:pPr>
            <w:r w:rsidRPr="003734B0">
              <w:rPr>
                <w:sz w:val="18"/>
              </w:rPr>
              <w:t>45.1</w:t>
            </w:r>
          </w:p>
        </w:tc>
      </w:tr>
      <w:tr w:rsidR="004A55EE" w:rsidRPr="003734B0" w14:paraId="46D1F2C6" w14:textId="77777777" w:rsidTr="003734B0">
        <w:tc>
          <w:tcPr>
            <w:tcW w:w="25" w:type="dxa"/>
            <w:shd w:val="clear" w:color="auto" w:fill="auto"/>
          </w:tcPr>
          <w:p w14:paraId="263B6C9B" w14:textId="77777777" w:rsidR="004A55EE" w:rsidRPr="003734B0" w:rsidRDefault="004A55EE" w:rsidP="003734B0">
            <w:pPr>
              <w:suppressAutoHyphens w:val="0"/>
              <w:spacing w:before="40" w:after="40" w:line="220" w:lineRule="exact"/>
              <w:ind w:right="113"/>
              <w:rPr>
                <w:sz w:val="18"/>
              </w:rPr>
            </w:pPr>
          </w:p>
        </w:tc>
        <w:tc>
          <w:tcPr>
            <w:tcW w:w="7514" w:type="dxa"/>
            <w:gridSpan w:val="5"/>
            <w:shd w:val="clear" w:color="auto" w:fill="auto"/>
            <w:noWrap/>
            <w:hideMark/>
          </w:tcPr>
          <w:p w14:paraId="50C23E04" w14:textId="5CDE3BEC" w:rsidR="004A55EE" w:rsidRPr="003734B0" w:rsidRDefault="004A55EE" w:rsidP="003734B0">
            <w:pPr>
              <w:suppressAutoHyphens w:val="0"/>
              <w:spacing w:before="40" w:after="40" w:line="220" w:lineRule="exact"/>
              <w:ind w:right="113"/>
              <w:rPr>
                <w:sz w:val="18"/>
              </w:rPr>
            </w:pPr>
            <w:r w:rsidRPr="003734B0">
              <w:rPr>
                <w:sz w:val="18"/>
              </w:rPr>
              <w:t>Percentage of persons 25</w:t>
            </w:r>
            <w:r w:rsidR="003F2510">
              <w:rPr>
                <w:sz w:val="18"/>
              </w:rPr>
              <w:t>–</w:t>
            </w:r>
            <w:r w:rsidRPr="003734B0">
              <w:rPr>
                <w:sz w:val="18"/>
              </w:rPr>
              <w:t>29 years in higher education</w:t>
            </w:r>
          </w:p>
        </w:tc>
      </w:tr>
      <w:tr w:rsidR="003734B0" w:rsidRPr="003734B0" w14:paraId="19AA0D6F" w14:textId="77777777" w:rsidTr="003734B0">
        <w:tc>
          <w:tcPr>
            <w:tcW w:w="4307" w:type="dxa"/>
            <w:gridSpan w:val="2"/>
            <w:tcBorders>
              <w:top w:val="single" w:sz="4" w:space="0" w:color="auto"/>
              <w:bottom w:val="single" w:sz="4" w:space="0" w:color="auto"/>
            </w:tcBorders>
            <w:shd w:val="clear" w:color="auto" w:fill="auto"/>
            <w:noWrap/>
            <w:hideMark/>
          </w:tcPr>
          <w:p w14:paraId="7F5B6F2A" w14:textId="77777777" w:rsidR="004A55EE" w:rsidRPr="00526EF0" w:rsidRDefault="004A55EE" w:rsidP="003734B0">
            <w:pPr>
              <w:suppressAutoHyphens w:val="0"/>
              <w:spacing w:before="80" w:after="80" w:line="220" w:lineRule="exact"/>
              <w:ind w:left="283"/>
              <w:rPr>
                <w:b/>
                <w:bCs/>
                <w:sz w:val="18"/>
              </w:rPr>
            </w:pPr>
            <w:r w:rsidRPr="00526EF0">
              <w:rPr>
                <w:b/>
                <w:bCs/>
                <w:sz w:val="18"/>
              </w:rPr>
              <w:t>Total</w:t>
            </w:r>
          </w:p>
        </w:tc>
        <w:tc>
          <w:tcPr>
            <w:tcW w:w="1021" w:type="dxa"/>
            <w:tcBorders>
              <w:top w:val="single" w:sz="4" w:space="0" w:color="auto"/>
              <w:bottom w:val="single" w:sz="4" w:space="0" w:color="auto"/>
            </w:tcBorders>
            <w:shd w:val="clear" w:color="auto" w:fill="auto"/>
            <w:vAlign w:val="bottom"/>
          </w:tcPr>
          <w:p w14:paraId="71C4AB45" w14:textId="77777777" w:rsidR="004A55EE" w:rsidRPr="00526EF0" w:rsidRDefault="004A55EE" w:rsidP="003734B0">
            <w:pPr>
              <w:suppressAutoHyphens w:val="0"/>
              <w:spacing w:before="80" w:after="80" w:line="220" w:lineRule="exact"/>
              <w:ind w:right="113"/>
              <w:jc w:val="right"/>
              <w:rPr>
                <w:b/>
                <w:bCs/>
                <w:sz w:val="18"/>
              </w:rPr>
            </w:pPr>
          </w:p>
        </w:tc>
        <w:tc>
          <w:tcPr>
            <w:tcW w:w="737" w:type="dxa"/>
            <w:tcBorders>
              <w:top w:val="single" w:sz="4" w:space="0" w:color="auto"/>
              <w:bottom w:val="single" w:sz="4" w:space="0" w:color="auto"/>
            </w:tcBorders>
            <w:shd w:val="clear" w:color="auto" w:fill="auto"/>
            <w:noWrap/>
            <w:vAlign w:val="bottom"/>
            <w:hideMark/>
          </w:tcPr>
          <w:p w14:paraId="20EB7094" w14:textId="77777777" w:rsidR="004A55EE" w:rsidRPr="00526EF0" w:rsidRDefault="004A55EE" w:rsidP="003734B0">
            <w:pPr>
              <w:suppressAutoHyphens w:val="0"/>
              <w:spacing w:before="80" w:after="80" w:line="220" w:lineRule="exact"/>
              <w:ind w:right="113"/>
              <w:jc w:val="right"/>
              <w:rPr>
                <w:b/>
                <w:bCs/>
                <w:sz w:val="18"/>
              </w:rPr>
            </w:pPr>
            <w:r w:rsidRPr="00526EF0">
              <w:rPr>
                <w:b/>
                <w:bCs/>
                <w:sz w:val="18"/>
              </w:rPr>
              <w:t>15.7</w:t>
            </w:r>
          </w:p>
        </w:tc>
        <w:tc>
          <w:tcPr>
            <w:tcW w:w="737" w:type="dxa"/>
            <w:tcBorders>
              <w:top w:val="single" w:sz="4" w:space="0" w:color="auto"/>
              <w:bottom w:val="single" w:sz="4" w:space="0" w:color="auto"/>
            </w:tcBorders>
            <w:shd w:val="clear" w:color="auto" w:fill="auto"/>
            <w:noWrap/>
            <w:vAlign w:val="bottom"/>
            <w:hideMark/>
          </w:tcPr>
          <w:p w14:paraId="034A90A5" w14:textId="77777777" w:rsidR="004A55EE" w:rsidRPr="00526EF0" w:rsidRDefault="004A55EE" w:rsidP="003734B0">
            <w:pPr>
              <w:suppressAutoHyphens w:val="0"/>
              <w:spacing w:before="80" w:after="80" w:line="220" w:lineRule="exact"/>
              <w:ind w:right="113"/>
              <w:jc w:val="right"/>
              <w:rPr>
                <w:b/>
                <w:bCs/>
                <w:sz w:val="18"/>
              </w:rPr>
            </w:pPr>
            <w:r w:rsidRPr="00526EF0">
              <w:rPr>
                <w:b/>
                <w:bCs/>
                <w:sz w:val="18"/>
              </w:rPr>
              <w:t>15.6</w:t>
            </w:r>
          </w:p>
        </w:tc>
        <w:tc>
          <w:tcPr>
            <w:tcW w:w="737" w:type="dxa"/>
            <w:tcBorders>
              <w:top w:val="single" w:sz="4" w:space="0" w:color="auto"/>
              <w:bottom w:val="single" w:sz="4" w:space="0" w:color="auto"/>
            </w:tcBorders>
            <w:shd w:val="clear" w:color="auto" w:fill="auto"/>
            <w:noWrap/>
            <w:vAlign w:val="bottom"/>
            <w:hideMark/>
          </w:tcPr>
          <w:p w14:paraId="5E9BCA3A" w14:textId="77777777" w:rsidR="004A55EE" w:rsidRPr="00526EF0" w:rsidRDefault="004A55EE" w:rsidP="003734B0">
            <w:pPr>
              <w:suppressAutoHyphens w:val="0"/>
              <w:spacing w:before="80" w:after="80" w:line="220" w:lineRule="exact"/>
              <w:ind w:right="113"/>
              <w:jc w:val="right"/>
              <w:rPr>
                <w:b/>
                <w:bCs/>
                <w:sz w:val="18"/>
              </w:rPr>
            </w:pPr>
            <w:r w:rsidRPr="00526EF0">
              <w:rPr>
                <w:b/>
                <w:bCs/>
                <w:sz w:val="18"/>
              </w:rPr>
              <w:t>17.0</w:t>
            </w:r>
          </w:p>
        </w:tc>
      </w:tr>
      <w:tr w:rsidR="004A55EE" w:rsidRPr="003734B0" w14:paraId="7AC57A4F" w14:textId="77777777" w:rsidTr="003734B0">
        <w:tc>
          <w:tcPr>
            <w:tcW w:w="4307" w:type="dxa"/>
            <w:gridSpan w:val="2"/>
            <w:tcBorders>
              <w:top w:val="single" w:sz="4" w:space="0" w:color="auto"/>
            </w:tcBorders>
            <w:shd w:val="clear" w:color="auto" w:fill="auto"/>
            <w:noWrap/>
            <w:hideMark/>
          </w:tcPr>
          <w:p w14:paraId="2BD21732" w14:textId="77777777" w:rsidR="004A55EE" w:rsidRPr="003734B0" w:rsidRDefault="004A55EE" w:rsidP="003734B0">
            <w:pPr>
              <w:suppressAutoHyphens w:val="0"/>
              <w:spacing w:before="40" w:after="40" w:line="220" w:lineRule="exact"/>
              <w:ind w:right="113"/>
              <w:rPr>
                <w:sz w:val="18"/>
              </w:rPr>
            </w:pPr>
            <w:r w:rsidRPr="003734B0">
              <w:rPr>
                <w:sz w:val="18"/>
              </w:rPr>
              <w:t>Males</w:t>
            </w:r>
          </w:p>
        </w:tc>
        <w:tc>
          <w:tcPr>
            <w:tcW w:w="1021" w:type="dxa"/>
            <w:tcBorders>
              <w:top w:val="single" w:sz="4" w:space="0" w:color="auto"/>
            </w:tcBorders>
            <w:shd w:val="clear" w:color="auto" w:fill="auto"/>
            <w:vAlign w:val="bottom"/>
          </w:tcPr>
          <w:p w14:paraId="35D091A9" w14:textId="77777777" w:rsidR="004A55EE" w:rsidRPr="003734B0" w:rsidRDefault="004A55EE" w:rsidP="003734B0">
            <w:pPr>
              <w:suppressAutoHyphens w:val="0"/>
              <w:spacing w:before="40" w:after="40" w:line="220" w:lineRule="exact"/>
              <w:ind w:right="113"/>
              <w:jc w:val="right"/>
              <w:rPr>
                <w:sz w:val="18"/>
              </w:rPr>
            </w:pPr>
          </w:p>
        </w:tc>
        <w:tc>
          <w:tcPr>
            <w:tcW w:w="737" w:type="dxa"/>
            <w:tcBorders>
              <w:top w:val="single" w:sz="4" w:space="0" w:color="auto"/>
            </w:tcBorders>
            <w:shd w:val="clear" w:color="auto" w:fill="auto"/>
            <w:noWrap/>
            <w:vAlign w:val="bottom"/>
            <w:hideMark/>
          </w:tcPr>
          <w:p w14:paraId="1D70D896" w14:textId="77777777" w:rsidR="004A55EE" w:rsidRPr="003734B0" w:rsidRDefault="004A55EE" w:rsidP="003734B0">
            <w:pPr>
              <w:suppressAutoHyphens w:val="0"/>
              <w:spacing w:before="40" w:after="40" w:line="220" w:lineRule="exact"/>
              <w:ind w:right="113"/>
              <w:jc w:val="right"/>
              <w:rPr>
                <w:sz w:val="18"/>
              </w:rPr>
            </w:pPr>
            <w:r w:rsidRPr="003734B0">
              <w:rPr>
                <w:sz w:val="18"/>
              </w:rPr>
              <w:t>14.1</w:t>
            </w:r>
          </w:p>
        </w:tc>
        <w:tc>
          <w:tcPr>
            <w:tcW w:w="737" w:type="dxa"/>
            <w:tcBorders>
              <w:top w:val="single" w:sz="4" w:space="0" w:color="auto"/>
            </w:tcBorders>
            <w:shd w:val="clear" w:color="auto" w:fill="auto"/>
            <w:noWrap/>
            <w:vAlign w:val="bottom"/>
            <w:hideMark/>
          </w:tcPr>
          <w:p w14:paraId="0D31C451" w14:textId="77777777" w:rsidR="004A55EE" w:rsidRPr="003734B0" w:rsidRDefault="004A55EE" w:rsidP="003734B0">
            <w:pPr>
              <w:suppressAutoHyphens w:val="0"/>
              <w:spacing w:before="40" w:after="40" w:line="220" w:lineRule="exact"/>
              <w:ind w:right="113"/>
              <w:jc w:val="right"/>
              <w:rPr>
                <w:sz w:val="18"/>
              </w:rPr>
            </w:pPr>
            <w:r w:rsidRPr="003734B0">
              <w:rPr>
                <w:sz w:val="18"/>
              </w:rPr>
              <w:t>13.7</w:t>
            </w:r>
          </w:p>
        </w:tc>
        <w:tc>
          <w:tcPr>
            <w:tcW w:w="737" w:type="dxa"/>
            <w:tcBorders>
              <w:top w:val="single" w:sz="4" w:space="0" w:color="auto"/>
            </w:tcBorders>
            <w:shd w:val="clear" w:color="auto" w:fill="auto"/>
            <w:noWrap/>
            <w:vAlign w:val="bottom"/>
            <w:hideMark/>
          </w:tcPr>
          <w:p w14:paraId="49451863" w14:textId="77777777" w:rsidR="004A55EE" w:rsidRPr="003734B0" w:rsidRDefault="004A55EE" w:rsidP="003734B0">
            <w:pPr>
              <w:suppressAutoHyphens w:val="0"/>
              <w:spacing w:before="40" w:after="40" w:line="220" w:lineRule="exact"/>
              <w:ind w:right="113"/>
              <w:jc w:val="right"/>
              <w:rPr>
                <w:sz w:val="18"/>
              </w:rPr>
            </w:pPr>
            <w:r w:rsidRPr="003734B0">
              <w:rPr>
                <w:sz w:val="18"/>
              </w:rPr>
              <w:t>14.6</w:t>
            </w:r>
          </w:p>
        </w:tc>
      </w:tr>
      <w:tr w:rsidR="003734B0" w:rsidRPr="003734B0" w14:paraId="6B1DC8E1" w14:textId="77777777" w:rsidTr="003734B0">
        <w:tc>
          <w:tcPr>
            <w:tcW w:w="4307" w:type="dxa"/>
            <w:gridSpan w:val="2"/>
            <w:shd w:val="clear" w:color="auto" w:fill="auto"/>
            <w:noWrap/>
            <w:hideMark/>
          </w:tcPr>
          <w:p w14:paraId="04F21B91" w14:textId="77777777" w:rsidR="004A55EE" w:rsidRPr="003734B0" w:rsidRDefault="004A55EE" w:rsidP="003734B0">
            <w:pPr>
              <w:suppressAutoHyphens w:val="0"/>
              <w:spacing w:before="40" w:after="40" w:line="220" w:lineRule="exact"/>
              <w:ind w:right="113"/>
              <w:rPr>
                <w:sz w:val="18"/>
              </w:rPr>
            </w:pPr>
            <w:r w:rsidRPr="003734B0">
              <w:rPr>
                <w:sz w:val="18"/>
              </w:rPr>
              <w:t>Females</w:t>
            </w:r>
          </w:p>
        </w:tc>
        <w:tc>
          <w:tcPr>
            <w:tcW w:w="1021" w:type="dxa"/>
            <w:shd w:val="clear" w:color="auto" w:fill="auto"/>
            <w:vAlign w:val="bottom"/>
          </w:tcPr>
          <w:p w14:paraId="57184EAF" w14:textId="77777777" w:rsidR="004A55EE" w:rsidRPr="003734B0" w:rsidRDefault="004A55EE" w:rsidP="003734B0">
            <w:pPr>
              <w:suppressAutoHyphens w:val="0"/>
              <w:spacing w:before="40" w:after="40" w:line="220" w:lineRule="exact"/>
              <w:ind w:right="113"/>
              <w:jc w:val="right"/>
              <w:rPr>
                <w:sz w:val="18"/>
              </w:rPr>
            </w:pPr>
          </w:p>
        </w:tc>
        <w:tc>
          <w:tcPr>
            <w:tcW w:w="737" w:type="dxa"/>
            <w:shd w:val="clear" w:color="auto" w:fill="auto"/>
            <w:noWrap/>
            <w:vAlign w:val="bottom"/>
            <w:hideMark/>
          </w:tcPr>
          <w:p w14:paraId="5A8F7494" w14:textId="77777777" w:rsidR="004A55EE" w:rsidRPr="003734B0" w:rsidRDefault="004A55EE" w:rsidP="003734B0">
            <w:pPr>
              <w:suppressAutoHyphens w:val="0"/>
              <w:spacing w:before="40" w:after="40" w:line="220" w:lineRule="exact"/>
              <w:ind w:right="113"/>
              <w:jc w:val="right"/>
              <w:rPr>
                <w:sz w:val="18"/>
              </w:rPr>
            </w:pPr>
            <w:r w:rsidRPr="003734B0">
              <w:rPr>
                <w:sz w:val="18"/>
              </w:rPr>
              <w:t>17.4</w:t>
            </w:r>
          </w:p>
        </w:tc>
        <w:tc>
          <w:tcPr>
            <w:tcW w:w="737" w:type="dxa"/>
            <w:shd w:val="clear" w:color="auto" w:fill="auto"/>
            <w:noWrap/>
            <w:vAlign w:val="bottom"/>
            <w:hideMark/>
          </w:tcPr>
          <w:p w14:paraId="4C7825E9" w14:textId="77777777" w:rsidR="004A55EE" w:rsidRPr="003734B0" w:rsidRDefault="004A55EE" w:rsidP="003734B0">
            <w:pPr>
              <w:suppressAutoHyphens w:val="0"/>
              <w:spacing w:before="40" w:after="40" w:line="220" w:lineRule="exact"/>
              <w:ind w:right="113"/>
              <w:jc w:val="right"/>
              <w:rPr>
                <w:sz w:val="18"/>
              </w:rPr>
            </w:pPr>
            <w:r w:rsidRPr="003734B0">
              <w:rPr>
                <w:sz w:val="18"/>
              </w:rPr>
              <w:t>17.6</w:t>
            </w:r>
          </w:p>
        </w:tc>
        <w:tc>
          <w:tcPr>
            <w:tcW w:w="737" w:type="dxa"/>
            <w:shd w:val="clear" w:color="auto" w:fill="auto"/>
            <w:noWrap/>
            <w:vAlign w:val="bottom"/>
            <w:hideMark/>
          </w:tcPr>
          <w:p w14:paraId="385334CF" w14:textId="77777777" w:rsidR="004A55EE" w:rsidRPr="003734B0" w:rsidRDefault="004A55EE" w:rsidP="003734B0">
            <w:pPr>
              <w:suppressAutoHyphens w:val="0"/>
              <w:spacing w:before="40" w:after="40" w:line="220" w:lineRule="exact"/>
              <w:ind w:right="113"/>
              <w:jc w:val="right"/>
              <w:rPr>
                <w:sz w:val="18"/>
              </w:rPr>
            </w:pPr>
            <w:r w:rsidRPr="003734B0">
              <w:rPr>
                <w:sz w:val="18"/>
              </w:rPr>
              <w:t>19.6</w:t>
            </w:r>
          </w:p>
        </w:tc>
      </w:tr>
    </w:tbl>
    <w:p w14:paraId="70B05E37" w14:textId="79E9BD74" w:rsidR="004A55EE" w:rsidRPr="00080BB4" w:rsidRDefault="004A55EE" w:rsidP="00080BB4">
      <w:pPr>
        <w:spacing w:before="120"/>
        <w:ind w:left="1134" w:right="1134" w:firstLine="170"/>
        <w:rPr>
          <w:sz w:val="18"/>
        </w:rPr>
      </w:pPr>
      <w:r w:rsidRPr="00080BB4">
        <w:rPr>
          <w:i/>
          <w:iCs/>
          <w:sz w:val="18"/>
        </w:rPr>
        <w:t>Source:</w:t>
      </w:r>
      <w:r w:rsidRPr="00080BB4">
        <w:rPr>
          <w:sz w:val="18"/>
        </w:rPr>
        <w:t xml:space="preserve"> Statistics Norway</w:t>
      </w:r>
      <w:r w:rsidR="00080BB4" w:rsidRPr="00080BB4">
        <w:rPr>
          <w:sz w:val="18"/>
        </w:rPr>
        <w:t>.</w:t>
      </w:r>
    </w:p>
    <w:p w14:paraId="391B5533" w14:textId="77777777" w:rsidR="004A55EE" w:rsidRPr="00F26AFB" w:rsidRDefault="004A55EE" w:rsidP="004A55EE">
      <w:pPr>
        <w:pStyle w:val="H23G"/>
      </w:pPr>
      <w:r w:rsidRPr="00F26AFB">
        <w:tab/>
      </w:r>
      <w:r w:rsidRPr="00F26AFB">
        <w:tab/>
        <w:t>New entrants to higher education and awarded qualification after 8 years. Numbers</w:t>
      </w:r>
      <w:r>
        <w:t xml:space="preserve"> </w:t>
      </w:r>
      <w:r w:rsidRPr="00F26AFB">
        <w:t>and per cent</w:t>
      </w:r>
      <w:r>
        <w:t>, interval</w:t>
      </w:r>
      <w:r w:rsidRPr="00D126F6">
        <w:rPr>
          <w:rStyle w:val="FootnoteReference"/>
          <w:b w:val="0"/>
          <w:bCs/>
        </w:rPr>
        <w:footnoteReference w:id="9"/>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30"/>
        <w:gridCol w:w="680"/>
        <w:gridCol w:w="680"/>
        <w:gridCol w:w="680"/>
      </w:tblGrid>
      <w:tr w:rsidR="002068B0" w:rsidRPr="002068B0" w14:paraId="56F8CA99" w14:textId="77777777" w:rsidTr="002068B0">
        <w:trPr>
          <w:tblHeader/>
        </w:trPr>
        <w:tc>
          <w:tcPr>
            <w:tcW w:w="53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A04AAF" w14:textId="77777777" w:rsidR="004A55EE" w:rsidRPr="002068B0" w:rsidRDefault="004A55EE" w:rsidP="002068B0">
            <w:pPr>
              <w:suppressAutoHyphens w:val="0"/>
              <w:spacing w:before="80" w:after="80" w:line="200" w:lineRule="exact"/>
              <w:ind w:right="113"/>
              <w:rPr>
                <w:i/>
                <w:sz w:val="16"/>
              </w:rPr>
            </w:pPr>
            <w:r w:rsidRPr="002068B0">
              <w:rPr>
                <w:i/>
                <w:sz w:val="16"/>
              </w:rPr>
              <w:t>Academic year and awarded qualification</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5E0E83" w14:textId="77777777" w:rsidR="004A55EE" w:rsidRPr="002068B0" w:rsidRDefault="004A55EE" w:rsidP="002068B0">
            <w:pPr>
              <w:suppressAutoHyphens w:val="0"/>
              <w:spacing w:before="80" w:after="80" w:line="200" w:lineRule="exact"/>
              <w:ind w:right="113"/>
              <w:jc w:val="right"/>
              <w:rPr>
                <w:i/>
                <w:sz w:val="16"/>
              </w:rPr>
            </w:pPr>
            <w:r w:rsidRPr="002068B0">
              <w:rPr>
                <w:i/>
                <w:sz w:val="16"/>
              </w:rPr>
              <w:t>Total</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B5FA9DA" w14:textId="77777777" w:rsidR="004A55EE" w:rsidRPr="002068B0" w:rsidRDefault="004A55EE" w:rsidP="002068B0">
            <w:pPr>
              <w:suppressAutoHyphens w:val="0"/>
              <w:spacing w:before="80" w:after="80" w:line="200" w:lineRule="exact"/>
              <w:ind w:right="113"/>
              <w:jc w:val="right"/>
              <w:rPr>
                <w:i/>
                <w:sz w:val="16"/>
              </w:rPr>
            </w:pPr>
            <w:r w:rsidRPr="002068B0">
              <w:rPr>
                <w:i/>
                <w:sz w:val="16"/>
              </w:rPr>
              <w:t>Males</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004107A" w14:textId="77777777" w:rsidR="004A55EE" w:rsidRPr="002068B0" w:rsidRDefault="004A55EE" w:rsidP="002068B0">
            <w:pPr>
              <w:suppressAutoHyphens w:val="0"/>
              <w:spacing w:before="80" w:after="80" w:line="200" w:lineRule="exact"/>
              <w:ind w:right="113"/>
              <w:jc w:val="right"/>
              <w:rPr>
                <w:i/>
                <w:sz w:val="16"/>
              </w:rPr>
            </w:pPr>
            <w:r w:rsidRPr="002068B0">
              <w:rPr>
                <w:i/>
                <w:sz w:val="16"/>
              </w:rPr>
              <w:t>Females</w:t>
            </w:r>
          </w:p>
        </w:tc>
      </w:tr>
      <w:tr w:rsidR="004A55EE" w:rsidRPr="002068B0" w14:paraId="619E425C" w14:textId="77777777" w:rsidTr="00CD587D">
        <w:tc>
          <w:tcPr>
            <w:tcW w:w="5330" w:type="dxa"/>
            <w:tcBorders>
              <w:top w:val="single" w:sz="12" w:space="0" w:color="auto"/>
              <w:bottom w:val="single" w:sz="4" w:space="0" w:color="auto"/>
            </w:tcBorders>
            <w:shd w:val="clear" w:color="auto" w:fill="auto"/>
            <w:tcMar>
              <w:top w:w="0" w:type="dxa"/>
              <w:left w:w="0" w:type="dxa"/>
              <w:bottom w:w="0" w:type="dxa"/>
              <w:right w:w="0" w:type="dxa"/>
            </w:tcMar>
            <w:hideMark/>
          </w:tcPr>
          <w:p w14:paraId="218124DA" w14:textId="4D006C9C" w:rsidR="004A55EE" w:rsidRPr="002068B0" w:rsidRDefault="004A55EE" w:rsidP="002068B0">
            <w:pPr>
              <w:suppressAutoHyphens w:val="0"/>
              <w:spacing w:before="40" w:after="40" w:line="220" w:lineRule="exact"/>
              <w:ind w:right="113"/>
              <w:rPr>
                <w:sz w:val="18"/>
              </w:rPr>
            </w:pPr>
            <w:r w:rsidRPr="002068B0">
              <w:rPr>
                <w:sz w:val="18"/>
              </w:rPr>
              <w:t>1998</w:t>
            </w:r>
            <w:r w:rsidR="002068B0">
              <w:rPr>
                <w:sz w:val="18"/>
              </w:rPr>
              <w:t>–</w:t>
            </w:r>
            <w:r w:rsidRPr="002068B0">
              <w:rPr>
                <w:sz w:val="18"/>
              </w:rPr>
              <w:t>2006</w:t>
            </w:r>
          </w:p>
        </w:tc>
        <w:tc>
          <w:tcPr>
            <w:tcW w:w="68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726F8DCB" w14:textId="77777777" w:rsidR="004A55EE" w:rsidRPr="002068B0" w:rsidRDefault="004A55EE" w:rsidP="002068B0">
            <w:pPr>
              <w:suppressAutoHyphens w:val="0"/>
              <w:spacing w:before="40" w:after="40" w:line="220" w:lineRule="exact"/>
              <w:ind w:right="113"/>
              <w:jc w:val="right"/>
              <w:rPr>
                <w:sz w:val="18"/>
              </w:rPr>
            </w:pPr>
          </w:p>
        </w:tc>
        <w:tc>
          <w:tcPr>
            <w:tcW w:w="68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3C9F9357" w14:textId="77777777" w:rsidR="004A55EE" w:rsidRPr="002068B0" w:rsidRDefault="004A55EE" w:rsidP="002068B0">
            <w:pPr>
              <w:suppressAutoHyphens w:val="0"/>
              <w:spacing w:before="40" w:after="40" w:line="220" w:lineRule="exact"/>
              <w:ind w:right="113"/>
              <w:jc w:val="right"/>
              <w:rPr>
                <w:sz w:val="18"/>
              </w:rPr>
            </w:pPr>
          </w:p>
        </w:tc>
        <w:tc>
          <w:tcPr>
            <w:tcW w:w="68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50E44E57" w14:textId="77777777" w:rsidR="004A55EE" w:rsidRPr="002068B0" w:rsidRDefault="004A55EE" w:rsidP="002068B0">
            <w:pPr>
              <w:suppressAutoHyphens w:val="0"/>
              <w:spacing w:before="40" w:after="40" w:line="220" w:lineRule="exact"/>
              <w:ind w:right="113"/>
              <w:jc w:val="right"/>
              <w:rPr>
                <w:sz w:val="18"/>
              </w:rPr>
            </w:pPr>
          </w:p>
        </w:tc>
      </w:tr>
      <w:tr w:rsidR="004A55EE" w:rsidRPr="002068B0" w14:paraId="140BF56A" w14:textId="77777777" w:rsidTr="00CD587D">
        <w:tc>
          <w:tcPr>
            <w:tcW w:w="5330" w:type="dxa"/>
            <w:tcBorders>
              <w:top w:val="single" w:sz="4" w:space="0" w:color="auto"/>
              <w:bottom w:val="single" w:sz="4" w:space="0" w:color="auto"/>
            </w:tcBorders>
            <w:shd w:val="clear" w:color="auto" w:fill="auto"/>
            <w:tcMar>
              <w:top w:w="0" w:type="dxa"/>
              <w:left w:w="0" w:type="dxa"/>
              <w:bottom w:w="0" w:type="dxa"/>
              <w:right w:w="0" w:type="dxa"/>
            </w:tcMar>
            <w:hideMark/>
          </w:tcPr>
          <w:p w14:paraId="0F64ACB3" w14:textId="77777777" w:rsidR="004A55EE" w:rsidRPr="00CD3C72" w:rsidRDefault="004A55EE" w:rsidP="00CD3C72">
            <w:pPr>
              <w:suppressAutoHyphens w:val="0"/>
              <w:spacing w:before="80" w:after="80" w:line="220" w:lineRule="exact"/>
              <w:ind w:left="283"/>
              <w:rPr>
                <w:b/>
                <w:bCs/>
                <w:sz w:val="18"/>
              </w:rPr>
            </w:pPr>
            <w:r w:rsidRPr="00CD3C72">
              <w:rPr>
                <w:b/>
                <w:bCs/>
                <w:sz w:val="18"/>
              </w:rPr>
              <w:t>Total</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4420A5F" w14:textId="75A6ADB8" w:rsidR="004A55EE" w:rsidRPr="00CD3C72" w:rsidRDefault="004A55EE" w:rsidP="00CD3C72">
            <w:pPr>
              <w:suppressAutoHyphens w:val="0"/>
              <w:spacing w:before="80" w:after="80" w:line="220" w:lineRule="exact"/>
              <w:ind w:right="113"/>
              <w:jc w:val="right"/>
              <w:rPr>
                <w:b/>
                <w:bCs/>
                <w:sz w:val="18"/>
              </w:rPr>
            </w:pPr>
            <w:r w:rsidRPr="00CD3C72">
              <w:rPr>
                <w:b/>
                <w:bCs/>
                <w:sz w:val="18"/>
              </w:rPr>
              <w:t>36</w:t>
            </w:r>
            <w:r w:rsidR="00F607EA">
              <w:rPr>
                <w:b/>
                <w:bCs/>
                <w:sz w:val="18"/>
              </w:rPr>
              <w:t xml:space="preserve"> </w:t>
            </w:r>
            <w:r w:rsidRPr="00CD3C72">
              <w:rPr>
                <w:b/>
                <w:bCs/>
                <w:sz w:val="18"/>
              </w:rPr>
              <w:t>410</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494B2F5" w14:textId="7C607AB1" w:rsidR="004A55EE" w:rsidRPr="00CD3C72" w:rsidRDefault="004A55EE" w:rsidP="00CD3C72">
            <w:pPr>
              <w:suppressAutoHyphens w:val="0"/>
              <w:spacing w:before="80" w:after="80" w:line="220" w:lineRule="exact"/>
              <w:ind w:right="113"/>
              <w:jc w:val="right"/>
              <w:rPr>
                <w:b/>
                <w:bCs/>
                <w:sz w:val="18"/>
              </w:rPr>
            </w:pPr>
            <w:r w:rsidRPr="00CD3C72">
              <w:rPr>
                <w:b/>
                <w:bCs/>
                <w:sz w:val="18"/>
              </w:rPr>
              <w:t>14</w:t>
            </w:r>
            <w:r w:rsidR="00F607EA">
              <w:rPr>
                <w:b/>
                <w:bCs/>
                <w:sz w:val="18"/>
              </w:rPr>
              <w:t xml:space="preserve"> </w:t>
            </w:r>
            <w:r w:rsidRPr="00CD3C72">
              <w:rPr>
                <w:b/>
                <w:bCs/>
                <w:sz w:val="18"/>
              </w:rPr>
              <w:t>797</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7A22FAE" w14:textId="3F932EC7" w:rsidR="004A55EE" w:rsidRPr="00CD3C72" w:rsidRDefault="004A55EE" w:rsidP="00CD3C72">
            <w:pPr>
              <w:suppressAutoHyphens w:val="0"/>
              <w:spacing w:before="80" w:after="80" w:line="220" w:lineRule="exact"/>
              <w:ind w:right="113"/>
              <w:jc w:val="right"/>
              <w:rPr>
                <w:b/>
                <w:bCs/>
                <w:sz w:val="18"/>
              </w:rPr>
            </w:pPr>
            <w:r w:rsidRPr="00CD3C72">
              <w:rPr>
                <w:b/>
                <w:bCs/>
                <w:sz w:val="18"/>
              </w:rPr>
              <w:t>21</w:t>
            </w:r>
            <w:r w:rsidR="00F607EA">
              <w:rPr>
                <w:b/>
                <w:bCs/>
                <w:sz w:val="18"/>
              </w:rPr>
              <w:t xml:space="preserve"> </w:t>
            </w:r>
            <w:r w:rsidRPr="00CD3C72">
              <w:rPr>
                <w:b/>
                <w:bCs/>
                <w:sz w:val="18"/>
              </w:rPr>
              <w:t>613</w:t>
            </w:r>
          </w:p>
        </w:tc>
      </w:tr>
      <w:tr w:rsidR="004A55EE" w:rsidRPr="002068B0" w14:paraId="699E7066" w14:textId="77777777" w:rsidTr="00CD587D">
        <w:tc>
          <w:tcPr>
            <w:tcW w:w="5330" w:type="dxa"/>
            <w:tcBorders>
              <w:top w:val="single" w:sz="4" w:space="0" w:color="auto"/>
            </w:tcBorders>
            <w:shd w:val="clear" w:color="auto" w:fill="auto"/>
            <w:tcMar>
              <w:top w:w="0" w:type="dxa"/>
              <w:left w:w="0" w:type="dxa"/>
              <w:bottom w:w="0" w:type="dxa"/>
              <w:right w:w="0" w:type="dxa"/>
            </w:tcMar>
            <w:hideMark/>
          </w:tcPr>
          <w:p w14:paraId="29D296C3" w14:textId="77777777" w:rsidR="004A55EE" w:rsidRPr="002068B0" w:rsidRDefault="004A55EE" w:rsidP="002068B0">
            <w:pPr>
              <w:suppressAutoHyphens w:val="0"/>
              <w:spacing w:before="40" w:after="40" w:line="220" w:lineRule="exact"/>
              <w:ind w:right="113"/>
              <w:rPr>
                <w:sz w:val="18"/>
              </w:rPr>
            </w:pPr>
            <w:r w:rsidRPr="002068B0">
              <w:rPr>
                <w:sz w:val="18"/>
              </w:rPr>
              <w:t>Doctorates, PhD</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0EEE739C" w14:textId="77777777" w:rsidR="004A55EE" w:rsidRPr="002068B0" w:rsidRDefault="004A55EE" w:rsidP="002068B0">
            <w:pPr>
              <w:suppressAutoHyphens w:val="0"/>
              <w:spacing w:before="40" w:after="40" w:line="220" w:lineRule="exact"/>
              <w:ind w:right="113"/>
              <w:jc w:val="right"/>
              <w:rPr>
                <w:sz w:val="18"/>
              </w:rPr>
            </w:pPr>
            <w:r w:rsidRPr="002068B0">
              <w:rPr>
                <w:sz w:val="18"/>
              </w:rPr>
              <w:t>0.2</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6CD5E70F" w14:textId="77777777" w:rsidR="004A55EE" w:rsidRPr="002068B0" w:rsidRDefault="004A55EE" w:rsidP="002068B0">
            <w:pPr>
              <w:suppressAutoHyphens w:val="0"/>
              <w:spacing w:before="40" w:after="40" w:line="220" w:lineRule="exact"/>
              <w:ind w:right="113"/>
              <w:jc w:val="right"/>
              <w:rPr>
                <w:sz w:val="18"/>
              </w:rPr>
            </w:pPr>
            <w:r w:rsidRPr="002068B0">
              <w:rPr>
                <w:sz w:val="18"/>
              </w:rPr>
              <w:t>0.3</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650E1DE9" w14:textId="77777777" w:rsidR="004A55EE" w:rsidRPr="002068B0" w:rsidRDefault="004A55EE" w:rsidP="002068B0">
            <w:pPr>
              <w:suppressAutoHyphens w:val="0"/>
              <w:spacing w:before="40" w:after="40" w:line="220" w:lineRule="exact"/>
              <w:ind w:right="113"/>
              <w:jc w:val="right"/>
              <w:rPr>
                <w:sz w:val="18"/>
              </w:rPr>
            </w:pPr>
            <w:r w:rsidRPr="002068B0">
              <w:rPr>
                <w:sz w:val="18"/>
              </w:rPr>
              <w:t>0.1</w:t>
            </w:r>
          </w:p>
        </w:tc>
      </w:tr>
      <w:tr w:rsidR="004A55EE" w:rsidRPr="002068B0" w14:paraId="4484F518" w14:textId="77777777" w:rsidTr="00CD587D">
        <w:tc>
          <w:tcPr>
            <w:tcW w:w="5330" w:type="dxa"/>
            <w:shd w:val="clear" w:color="auto" w:fill="auto"/>
            <w:tcMar>
              <w:top w:w="0" w:type="dxa"/>
              <w:left w:w="0" w:type="dxa"/>
              <w:bottom w:w="0" w:type="dxa"/>
              <w:right w:w="0" w:type="dxa"/>
            </w:tcMar>
            <w:hideMark/>
          </w:tcPr>
          <w:p w14:paraId="7E4AE373" w14:textId="77777777" w:rsidR="004A55EE" w:rsidRPr="002068B0" w:rsidRDefault="004A55EE" w:rsidP="002068B0">
            <w:pPr>
              <w:suppressAutoHyphens w:val="0"/>
              <w:spacing w:before="40" w:after="40" w:line="220" w:lineRule="exact"/>
              <w:ind w:right="113"/>
              <w:rPr>
                <w:sz w:val="18"/>
              </w:rPr>
            </w:pPr>
            <w:r w:rsidRPr="002068B0">
              <w:rPr>
                <w:sz w:val="18"/>
              </w:rPr>
              <w:t>Tertiary graduates from programmes longer than 4 years</w:t>
            </w:r>
          </w:p>
        </w:tc>
        <w:tc>
          <w:tcPr>
            <w:tcW w:w="680" w:type="dxa"/>
            <w:shd w:val="clear" w:color="auto" w:fill="auto"/>
            <w:tcMar>
              <w:top w:w="0" w:type="dxa"/>
              <w:left w:w="0" w:type="dxa"/>
              <w:bottom w:w="0" w:type="dxa"/>
              <w:right w:w="0" w:type="dxa"/>
            </w:tcMar>
            <w:vAlign w:val="bottom"/>
            <w:hideMark/>
          </w:tcPr>
          <w:p w14:paraId="1A04B049" w14:textId="77777777" w:rsidR="004A55EE" w:rsidRPr="002068B0" w:rsidRDefault="004A55EE" w:rsidP="002068B0">
            <w:pPr>
              <w:suppressAutoHyphens w:val="0"/>
              <w:spacing w:before="40" w:after="40" w:line="220" w:lineRule="exact"/>
              <w:ind w:right="113"/>
              <w:jc w:val="right"/>
              <w:rPr>
                <w:sz w:val="18"/>
              </w:rPr>
            </w:pPr>
            <w:r w:rsidRPr="002068B0">
              <w:rPr>
                <w:sz w:val="18"/>
              </w:rPr>
              <w:t>15.3</w:t>
            </w:r>
          </w:p>
        </w:tc>
        <w:tc>
          <w:tcPr>
            <w:tcW w:w="680" w:type="dxa"/>
            <w:shd w:val="clear" w:color="auto" w:fill="auto"/>
            <w:tcMar>
              <w:top w:w="0" w:type="dxa"/>
              <w:left w:w="0" w:type="dxa"/>
              <w:bottom w:w="0" w:type="dxa"/>
              <w:right w:w="0" w:type="dxa"/>
            </w:tcMar>
            <w:vAlign w:val="bottom"/>
            <w:hideMark/>
          </w:tcPr>
          <w:p w14:paraId="40EB9D96" w14:textId="77777777" w:rsidR="004A55EE" w:rsidRPr="002068B0" w:rsidRDefault="004A55EE" w:rsidP="002068B0">
            <w:pPr>
              <w:suppressAutoHyphens w:val="0"/>
              <w:spacing w:before="40" w:after="40" w:line="220" w:lineRule="exact"/>
              <w:ind w:right="113"/>
              <w:jc w:val="right"/>
              <w:rPr>
                <w:sz w:val="18"/>
              </w:rPr>
            </w:pPr>
            <w:r w:rsidRPr="002068B0">
              <w:rPr>
                <w:sz w:val="18"/>
              </w:rPr>
              <w:t>19.2</w:t>
            </w:r>
          </w:p>
        </w:tc>
        <w:tc>
          <w:tcPr>
            <w:tcW w:w="680" w:type="dxa"/>
            <w:shd w:val="clear" w:color="auto" w:fill="auto"/>
            <w:tcMar>
              <w:top w:w="0" w:type="dxa"/>
              <w:left w:w="0" w:type="dxa"/>
              <w:bottom w:w="0" w:type="dxa"/>
              <w:right w:w="0" w:type="dxa"/>
            </w:tcMar>
            <w:vAlign w:val="bottom"/>
            <w:hideMark/>
          </w:tcPr>
          <w:p w14:paraId="2A095EC2" w14:textId="77777777" w:rsidR="004A55EE" w:rsidRPr="002068B0" w:rsidRDefault="004A55EE" w:rsidP="002068B0">
            <w:pPr>
              <w:suppressAutoHyphens w:val="0"/>
              <w:spacing w:before="40" w:after="40" w:line="220" w:lineRule="exact"/>
              <w:ind w:right="113"/>
              <w:jc w:val="right"/>
              <w:rPr>
                <w:sz w:val="18"/>
              </w:rPr>
            </w:pPr>
            <w:r w:rsidRPr="002068B0">
              <w:rPr>
                <w:sz w:val="18"/>
              </w:rPr>
              <w:t>12.6</w:t>
            </w:r>
          </w:p>
        </w:tc>
      </w:tr>
      <w:tr w:rsidR="004A55EE" w:rsidRPr="002068B0" w14:paraId="3E45787C" w14:textId="77777777" w:rsidTr="00CD587D">
        <w:tc>
          <w:tcPr>
            <w:tcW w:w="5330" w:type="dxa"/>
            <w:shd w:val="clear" w:color="auto" w:fill="auto"/>
            <w:tcMar>
              <w:top w:w="0" w:type="dxa"/>
              <w:left w:w="0" w:type="dxa"/>
              <w:bottom w:w="0" w:type="dxa"/>
              <w:right w:w="0" w:type="dxa"/>
            </w:tcMar>
            <w:hideMark/>
          </w:tcPr>
          <w:p w14:paraId="3BBB7189" w14:textId="251B643B" w:rsidR="004A55EE" w:rsidRPr="002068B0" w:rsidRDefault="004A55EE" w:rsidP="002068B0">
            <w:pPr>
              <w:suppressAutoHyphens w:val="0"/>
              <w:spacing w:before="40" w:after="40" w:line="220" w:lineRule="exact"/>
              <w:ind w:right="113"/>
              <w:rPr>
                <w:sz w:val="18"/>
              </w:rPr>
            </w:pPr>
            <w:r w:rsidRPr="002068B0">
              <w:rPr>
                <w:sz w:val="18"/>
              </w:rPr>
              <w:t>Tertiary graduates from programmes lasting 2</w:t>
            </w:r>
            <w:r w:rsidR="003F2510">
              <w:rPr>
                <w:sz w:val="18"/>
              </w:rPr>
              <w:t>–</w:t>
            </w:r>
            <w:r w:rsidRPr="002068B0">
              <w:rPr>
                <w:sz w:val="18"/>
              </w:rPr>
              <w:t>4 years</w:t>
            </w:r>
          </w:p>
        </w:tc>
        <w:tc>
          <w:tcPr>
            <w:tcW w:w="680" w:type="dxa"/>
            <w:shd w:val="clear" w:color="auto" w:fill="auto"/>
            <w:tcMar>
              <w:top w:w="0" w:type="dxa"/>
              <w:left w:w="0" w:type="dxa"/>
              <w:bottom w:w="0" w:type="dxa"/>
              <w:right w:w="0" w:type="dxa"/>
            </w:tcMar>
            <w:vAlign w:val="bottom"/>
            <w:hideMark/>
          </w:tcPr>
          <w:p w14:paraId="20FF6A1D" w14:textId="77777777" w:rsidR="004A55EE" w:rsidRPr="002068B0" w:rsidRDefault="004A55EE" w:rsidP="002068B0">
            <w:pPr>
              <w:suppressAutoHyphens w:val="0"/>
              <w:spacing w:before="40" w:after="40" w:line="220" w:lineRule="exact"/>
              <w:ind w:right="113"/>
              <w:jc w:val="right"/>
              <w:rPr>
                <w:sz w:val="18"/>
              </w:rPr>
            </w:pPr>
            <w:r w:rsidRPr="002068B0">
              <w:rPr>
                <w:sz w:val="18"/>
              </w:rPr>
              <w:t>45.6</w:t>
            </w:r>
          </w:p>
        </w:tc>
        <w:tc>
          <w:tcPr>
            <w:tcW w:w="680" w:type="dxa"/>
            <w:shd w:val="clear" w:color="auto" w:fill="auto"/>
            <w:tcMar>
              <w:top w:w="0" w:type="dxa"/>
              <w:left w:w="0" w:type="dxa"/>
              <w:bottom w:w="0" w:type="dxa"/>
              <w:right w:w="0" w:type="dxa"/>
            </w:tcMar>
            <w:vAlign w:val="bottom"/>
            <w:hideMark/>
          </w:tcPr>
          <w:p w14:paraId="0196B01B" w14:textId="77777777" w:rsidR="004A55EE" w:rsidRPr="002068B0" w:rsidRDefault="004A55EE" w:rsidP="002068B0">
            <w:pPr>
              <w:suppressAutoHyphens w:val="0"/>
              <w:spacing w:before="40" w:after="40" w:line="220" w:lineRule="exact"/>
              <w:ind w:right="113"/>
              <w:jc w:val="right"/>
              <w:rPr>
                <w:sz w:val="18"/>
              </w:rPr>
            </w:pPr>
            <w:r w:rsidRPr="002068B0">
              <w:rPr>
                <w:sz w:val="18"/>
              </w:rPr>
              <w:t>34.9</w:t>
            </w:r>
          </w:p>
        </w:tc>
        <w:tc>
          <w:tcPr>
            <w:tcW w:w="680" w:type="dxa"/>
            <w:shd w:val="clear" w:color="auto" w:fill="auto"/>
            <w:tcMar>
              <w:top w:w="0" w:type="dxa"/>
              <w:left w:w="0" w:type="dxa"/>
              <w:bottom w:w="0" w:type="dxa"/>
              <w:right w:w="0" w:type="dxa"/>
            </w:tcMar>
            <w:vAlign w:val="bottom"/>
            <w:hideMark/>
          </w:tcPr>
          <w:p w14:paraId="0CEEBFEC" w14:textId="77777777" w:rsidR="004A55EE" w:rsidRPr="002068B0" w:rsidRDefault="004A55EE" w:rsidP="002068B0">
            <w:pPr>
              <w:suppressAutoHyphens w:val="0"/>
              <w:spacing w:before="40" w:after="40" w:line="220" w:lineRule="exact"/>
              <w:ind w:right="113"/>
              <w:jc w:val="right"/>
              <w:rPr>
                <w:sz w:val="18"/>
              </w:rPr>
            </w:pPr>
            <w:r w:rsidRPr="002068B0">
              <w:rPr>
                <w:sz w:val="18"/>
              </w:rPr>
              <w:t>52.9</w:t>
            </w:r>
          </w:p>
        </w:tc>
      </w:tr>
      <w:tr w:rsidR="004A55EE" w:rsidRPr="002068B0" w14:paraId="119063E9" w14:textId="77777777" w:rsidTr="00CD587D">
        <w:tc>
          <w:tcPr>
            <w:tcW w:w="5330" w:type="dxa"/>
            <w:shd w:val="clear" w:color="auto" w:fill="auto"/>
            <w:tcMar>
              <w:top w:w="0" w:type="dxa"/>
              <w:left w:w="0" w:type="dxa"/>
              <w:bottom w:w="0" w:type="dxa"/>
              <w:right w:w="0" w:type="dxa"/>
            </w:tcMar>
            <w:hideMark/>
          </w:tcPr>
          <w:p w14:paraId="0A2BF16C" w14:textId="77777777" w:rsidR="004A55EE" w:rsidRPr="002068B0" w:rsidRDefault="004A55EE" w:rsidP="002068B0">
            <w:pPr>
              <w:suppressAutoHyphens w:val="0"/>
              <w:spacing w:before="40" w:after="40" w:line="220" w:lineRule="exact"/>
              <w:ind w:right="113"/>
              <w:rPr>
                <w:sz w:val="18"/>
              </w:rPr>
            </w:pPr>
            <w:r w:rsidRPr="002068B0">
              <w:rPr>
                <w:sz w:val="18"/>
              </w:rPr>
              <w:t>No awarded qualification</w:t>
            </w:r>
          </w:p>
        </w:tc>
        <w:tc>
          <w:tcPr>
            <w:tcW w:w="680" w:type="dxa"/>
            <w:shd w:val="clear" w:color="auto" w:fill="auto"/>
            <w:tcMar>
              <w:top w:w="0" w:type="dxa"/>
              <w:left w:w="0" w:type="dxa"/>
              <w:bottom w:w="0" w:type="dxa"/>
              <w:right w:w="0" w:type="dxa"/>
            </w:tcMar>
            <w:vAlign w:val="bottom"/>
            <w:hideMark/>
          </w:tcPr>
          <w:p w14:paraId="52D9793A" w14:textId="77777777" w:rsidR="004A55EE" w:rsidRPr="002068B0" w:rsidRDefault="004A55EE" w:rsidP="002068B0">
            <w:pPr>
              <w:suppressAutoHyphens w:val="0"/>
              <w:spacing w:before="40" w:after="40" w:line="220" w:lineRule="exact"/>
              <w:ind w:right="113"/>
              <w:jc w:val="right"/>
              <w:rPr>
                <w:sz w:val="18"/>
              </w:rPr>
            </w:pPr>
            <w:r w:rsidRPr="002068B0">
              <w:rPr>
                <w:sz w:val="18"/>
              </w:rPr>
              <w:t>39.0</w:t>
            </w:r>
          </w:p>
        </w:tc>
        <w:tc>
          <w:tcPr>
            <w:tcW w:w="680" w:type="dxa"/>
            <w:shd w:val="clear" w:color="auto" w:fill="auto"/>
            <w:tcMar>
              <w:top w:w="0" w:type="dxa"/>
              <w:left w:w="0" w:type="dxa"/>
              <w:bottom w:w="0" w:type="dxa"/>
              <w:right w:w="0" w:type="dxa"/>
            </w:tcMar>
            <w:vAlign w:val="bottom"/>
            <w:hideMark/>
          </w:tcPr>
          <w:p w14:paraId="7C0C7A5C" w14:textId="77777777" w:rsidR="004A55EE" w:rsidRPr="002068B0" w:rsidRDefault="004A55EE" w:rsidP="002068B0">
            <w:pPr>
              <w:suppressAutoHyphens w:val="0"/>
              <w:spacing w:before="40" w:after="40" w:line="220" w:lineRule="exact"/>
              <w:ind w:right="113"/>
              <w:jc w:val="right"/>
              <w:rPr>
                <w:sz w:val="18"/>
              </w:rPr>
            </w:pPr>
            <w:r w:rsidRPr="002068B0">
              <w:rPr>
                <w:sz w:val="18"/>
              </w:rPr>
              <w:t>45.6</w:t>
            </w:r>
          </w:p>
        </w:tc>
        <w:tc>
          <w:tcPr>
            <w:tcW w:w="680" w:type="dxa"/>
            <w:shd w:val="clear" w:color="auto" w:fill="auto"/>
            <w:tcMar>
              <w:top w:w="0" w:type="dxa"/>
              <w:left w:w="0" w:type="dxa"/>
              <w:bottom w:w="0" w:type="dxa"/>
              <w:right w:w="0" w:type="dxa"/>
            </w:tcMar>
            <w:vAlign w:val="bottom"/>
            <w:hideMark/>
          </w:tcPr>
          <w:p w14:paraId="05BF28E4" w14:textId="77777777" w:rsidR="004A55EE" w:rsidRPr="002068B0" w:rsidRDefault="004A55EE" w:rsidP="002068B0">
            <w:pPr>
              <w:suppressAutoHyphens w:val="0"/>
              <w:spacing w:before="40" w:after="40" w:line="220" w:lineRule="exact"/>
              <w:ind w:right="113"/>
              <w:jc w:val="right"/>
              <w:rPr>
                <w:sz w:val="18"/>
              </w:rPr>
            </w:pPr>
            <w:r w:rsidRPr="002068B0">
              <w:rPr>
                <w:sz w:val="18"/>
              </w:rPr>
              <w:t>34.4</w:t>
            </w:r>
          </w:p>
        </w:tc>
      </w:tr>
      <w:tr w:rsidR="004A55EE" w:rsidRPr="002068B0" w14:paraId="63AE0019" w14:textId="77777777" w:rsidTr="00CD587D">
        <w:tc>
          <w:tcPr>
            <w:tcW w:w="5330" w:type="dxa"/>
            <w:shd w:val="clear" w:color="auto" w:fill="auto"/>
            <w:tcMar>
              <w:top w:w="0" w:type="dxa"/>
              <w:left w:w="0" w:type="dxa"/>
              <w:bottom w:w="0" w:type="dxa"/>
              <w:right w:w="0" w:type="dxa"/>
            </w:tcMar>
            <w:hideMark/>
          </w:tcPr>
          <w:p w14:paraId="6B559425" w14:textId="77777777" w:rsidR="004A55EE" w:rsidRPr="0031507C" w:rsidRDefault="004A55EE" w:rsidP="00CD587D">
            <w:pPr>
              <w:suppressAutoHyphens w:val="0"/>
              <w:spacing w:before="40" w:after="40" w:line="200" w:lineRule="exact"/>
              <w:ind w:right="113"/>
              <w:rPr>
                <w:i/>
                <w:sz w:val="16"/>
              </w:rPr>
            </w:pPr>
            <w:r w:rsidRPr="0031507C">
              <w:rPr>
                <w:i/>
                <w:sz w:val="16"/>
              </w:rPr>
              <w:t>Academic year and awarded qualification</w:t>
            </w:r>
          </w:p>
        </w:tc>
        <w:tc>
          <w:tcPr>
            <w:tcW w:w="680" w:type="dxa"/>
            <w:shd w:val="clear" w:color="auto" w:fill="auto"/>
            <w:tcMar>
              <w:top w:w="0" w:type="dxa"/>
              <w:left w:w="0" w:type="dxa"/>
              <w:bottom w:w="0" w:type="dxa"/>
              <w:right w:w="0" w:type="dxa"/>
            </w:tcMar>
            <w:vAlign w:val="bottom"/>
            <w:hideMark/>
          </w:tcPr>
          <w:p w14:paraId="4D21399D" w14:textId="77777777" w:rsidR="004A55EE" w:rsidRPr="002068B0" w:rsidRDefault="004A55EE" w:rsidP="002068B0">
            <w:pPr>
              <w:suppressAutoHyphens w:val="0"/>
              <w:spacing w:before="40" w:after="40" w:line="220" w:lineRule="exact"/>
              <w:ind w:right="113"/>
              <w:jc w:val="right"/>
              <w:rPr>
                <w:sz w:val="18"/>
              </w:rPr>
            </w:pPr>
          </w:p>
        </w:tc>
        <w:tc>
          <w:tcPr>
            <w:tcW w:w="680" w:type="dxa"/>
            <w:shd w:val="clear" w:color="auto" w:fill="auto"/>
            <w:tcMar>
              <w:top w:w="0" w:type="dxa"/>
              <w:left w:w="0" w:type="dxa"/>
              <w:bottom w:w="0" w:type="dxa"/>
              <w:right w:w="0" w:type="dxa"/>
            </w:tcMar>
            <w:vAlign w:val="bottom"/>
            <w:hideMark/>
          </w:tcPr>
          <w:p w14:paraId="0EAC24B7" w14:textId="77777777" w:rsidR="004A55EE" w:rsidRPr="002068B0" w:rsidRDefault="004A55EE" w:rsidP="002068B0">
            <w:pPr>
              <w:suppressAutoHyphens w:val="0"/>
              <w:spacing w:before="40" w:after="40" w:line="220" w:lineRule="exact"/>
              <w:ind w:right="113"/>
              <w:jc w:val="right"/>
              <w:rPr>
                <w:sz w:val="18"/>
              </w:rPr>
            </w:pPr>
          </w:p>
        </w:tc>
        <w:tc>
          <w:tcPr>
            <w:tcW w:w="680" w:type="dxa"/>
            <w:shd w:val="clear" w:color="auto" w:fill="auto"/>
            <w:tcMar>
              <w:top w:w="0" w:type="dxa"/>
              <w:left w:w="0" w:type="dxa"/>
              <w:bottom w:w="0" w:type="dxa"/>
              <w:right w:w="0" w:type="dxa"/>
            </w:tcMar>
            <w:vAlign w:val="bottom"/>
            <w:hideMark/>
          </w:tcPr>
          <w:p w14:paraId="7D092A70" w14:textId="77777777" w:rsidR="004A55EE" w:rsidRPr="002068B0" w:rsidRDefault="004A55EE" w:rsidP="002068B0">
            <w:pPr>
              <w:suppressAutoHyphens w:val="0"/>
              <w:spacing w:before="40" w:after="40" w:line="220" w:lineRule="exact"/>
              <w:ind w:right="113"/>
              <w:jc w:val="right"/>
              <w:rPr>
                <w:sz w:val="18"/>
              </w:rPr>
            </w:pPr>
          </w:p>
        </w:tc>
      </w:tr>
      <w:tr w:rsidR="004A55EE" w:rsidRPr="002068B0" w14:paraId="0D8EAEED" w14:textId="77777777" w:rsidTr="00CD587D">
        <w:tc>
          <w:tcPr>
            <w:tcW w:w="5330" w:type="dxa"/>
            <w:tcBorders>
              <w:bottom w:val="single" w:sz="4" w:space="0" w:color="auto"/>
            </w:tcBorders>
            <w:shd w:val="clear" w:color="auto" w:fill="auto"/>
            <w:tcMar>
              <w:top w:w="0" w:type="dxa"/>
              <w:left w:w="0" w:type="dxa"/>
              <w:bottom w:w="0" w:type="dxa"/>
              <w:right w:w="0" w:type="dxa"/>
            </w:tcMar>
            <w:hideMark/>
          </w:tcPr>
          <w:p w14:paraId="2546B133" w14:textId="3E990BAB" w:rsidR="004A55EE" w:rsidRPr="002068B0" w:rsidRDefault="004A55EE" w:rsidP="002068B0">
            <w:pPr>
              <w:suppressAutoHyphens w:val="0"/>
              <w:spacing w:before="40" w:after="40" w:line="220" w:lineRule="exact"/>
              <w:ind w:right="113"/>
              <w:rPr>
                <w:sz w:val="18"/>
              </w:rPr>
            </w:pPr>
            <w:r w:rsidRPr="002068B0">
              <w:rPr>
                <w:sz w:val="18"/>
              </w:rPr>
              <w:t>2006</w:t>
            </w:r>
            <w:r w:rsidR="0031507C">
              <w:rPr>
                <w:sz w:val="18"/>
              </w:rPr>
              <w:t>–</w:t>
            </w:r>
            <w:r w:rsidRPr="002068B0">
              <w:rPr>
                <w:sz w:val="18"/>
              </w:rPr>
              <w:t>2014</w:t>
            </w:r>
          </w:p>
        </w:tc>
        <w:tc>
          <w:tcPr>
            <w:tcW w:w="680" w:type="dxa"/>
            <w:tcBorders>
              <w:bottom w:val="single" w:sz="4" w:space="0" w:color="auto"/>
            </w:tcBorders>
            <w:shd w:val="clear" w:color="auto" w:fill="auto"/>
            <w:tcMar>
              <w:top w:w="0" w:type="dxa"/>
              <w:left w:w="0" w:type="dxa"/>
              <w:bottom w:w="0" w:type="dxa"/>
              <w:right w:w="0" w:type="dxa"/>
            </w:tcMar>
            <w:vAlign w:val="bottom"/>
            <w:hideMark/>
          </w:tcPr>
          <w:p w14:paraId="2408BD82" w14:textId="77777777" w:rsidR="004A55EE" w:rsidRPr="002068B0" w:rsidRDefault="004A55EE" w:rsidP="002068B0">
            <w:pPr>
              <w:suppressAutoHyphens w:val="0"/>
              <w:spacing w:before="40" w:after="40" w:line="220" w:lineRule="exact"/>
              <w:ind w:right="113"/>
              <w:jc w:val="right"/>
              <w:rPr>
                <w:sz w:val="18"/>
              </w:rPr>
            </w:pPr>
          </w:p>
        </w:tc>
        <w:tc>
          <w:tcPr>
            <w:tcW w:w="680" w:type="dxa"/>
            <w:tcBorders>
              <w:bottom w:val="single" w:sz="4" w:space="0" w:color="auto"/>
            </w:tcBorders>
            <w:shd w:val="clear" w:color="auto" w:fill="auto"/>
            <w:tcMar>
              <w:top w:w="0" w:type="dxa"/>
              <w:left w:w="0" w:type="dxa"/>
              <w:bottom w:w="0" w:type="dxa"/>
              <w:right w:w="0" w:type="dxa"/>
            </w:tcMar>
            <w:vAlign w:val="bottom"/>
            <w:hideMark/>
          </w:tcPr>
          <w:p w14:paraId="7E5ADEBE" w14:textId="77777777" w:rsidR="004A55EE" w:rsidRPr="002068B0" w:rsidRDefault="004A55EE" w:rsidP="002068B0">
            <w:pPr>
              <w:suppressAutoHyphens w:val="0"/>
              <w:spacing w:before="40" w:after="40" w:line="220" w:lineRule="exact"/>
              <w:ind w:right="113"/>
              <w:jc w:val="right"/>
              <w:rPr>
                <w:sz w:val="18"/>
              </w:rPr>
            </w:pPr>
          </w:p>
        </w:tc>
        <w:tc>
          <w:tcPr>
            <w:tcW w:w="680" w:type="dxa"/>
            <w:tcBorders>
              <w:bottom w:val="single" w:sz="4" w:space="0" w:color="auto"/>
            </w:tcBorders>
            <w:shd w:val="clear" w:color="auto" w:fill="auto"/>
            <w:tcMar>
              <w:top w:w="0" w:type="dxa"/>
              <w:left w:w="0" w:type="dxa"/>
              <w:bottom w:w="0" w:type="dxa"/>
              <w:right w:w="0" w:type="dxa"/>
            </w:tcMar>
            <w:vAlign w:val="bottom"/>
            <w:hideMark/>
          </w:tcPr>
          <w:p w14:paraId="7F2019E7" w14:textId="77777777" w:rsidR="004A55EE" w:rsidRPr="002068B0" w:rsidRDefault="004A55EE" w:rsidP="002068B0">
            <w:pPr>
              <w:suppressAutoHyphens w:val="0"/>
              <w:spacing w:before="40" w:after="40" w:line="220" w:lineRule="exact"/>
              <w:ind w:right="113"/>
              <w:jc w:val="right"/>
              <w:rPr>
                <w:sz w:val="18"/>
              </w:rPr>
            </w:pPr>
          </w:p>
        </w:tc>
      </w:tr>
      <w:tr w:rsidR="004A55EE" w:rsidRPr="002068B0" w14:paraId="0459A130" w14:textId="77777777" w:rsidTr="00CD587D">
        <w:tc>
          <w:tcPr>
            <w:tcW w:w="5330" w:type="dxa"/>
            <w:tcBorders>
              <w:top w:val="single" w:sz="4" w:space="0" w:color="auto"/>
              <w:bottom w:val="single" w:sz="4" w:space="0" w:color="auto"/>
            </w:tcBorders>
            <w:shd w:val="clear" w:color="auto" w:fill="auto"/>
            <w:tcMar>
              <w:top w:w="0" w:type="dxa"/>
              <w:left w:w="0" w:type="dxa"/>
              <w:bottom w:w="0" w:type="dxa"/>
              <w:right w:w="0" w:type="dxa"/>
            </w:tcMar>
            <w:hideMark/>
          </w:tcPr>
          <w:p w14:paraId="35D98540" w14:textId="77777777" w:rsidR="004A55EE" w:rsidRPr="00CD3C72" w:rsidRDefault="004A55EE" w:rsidP="00CD3C72">
            <w:pPr>
              <w:suppressAutoHyphens w:val="0"/>
              <w:spacing w:before="80" w:after="80" w:line="220" w:lineRule="exact"/>
              <w:ind w:left="283"/>
              <w:rPr>
                <w:b/>
                <w:bCs/>
                <w:sz w:val="18"/>
              </w:rPr>
            </w:pPr>
            <w:r w:rsidRPr="00CD3C72">
              <w:rPr>
                <w:b/>
                <w:bCs/>
                <w:sz w:val="18"/>
              </w:rPr>
              <w:t>Total</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4D9C934" w14:textId="356B9AD8" w:rsidR="004A55EE" w:rsidRPr="00CD3C72" w:rsidRDefault="004A55EE" w:rsidP="00CD3C72">
            <w:pPr>
              <w:suppressAutoHyphens w:val="0"/>
              <w:spacing w:before="80" w:after="80" w:line="220" w:lineRule="exact"/>
              <w:ind w:right="113"/>
              <w:jc w:val="right"/>
              <w:rPr>
                <w:b/>
                <w:bCs/>
                <w:sz w:val="18"/>
              </w:rPr>
            </w:pPr>
            <w:r w:rsidRPr="00CD3C72">
              <w:rPr>
                <w:b/>
                <w:bCs/>
                <w:sz w:val="18"/>
              </w:rPr>
              <w:t>40</w:t>
            </w:r>
            <w:r w:rsidR="00F607EA">
              <w:rPr>
                <w:b/>
                <w:bCs/>
                <w:sz w:val="18"/>
              </w:rPr>
              <w:t xml:space="preserve"> </w:t>
            </w:r>
            <w:r w:rsidRPr="00CD3C72">
              <w:rPr>
                <w:b/>
                <w:bCs/>
                <w:sz w:val="18"/>
              </w:rPr>
              <w:t>120</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208D1BD" w14:textId="7557F4A8" w:rsidR="004A55EE" w:rsidRPr="00CD3C72" w:rsidRDefault="004A55EE" w:rsidP="00CD3C72">
            <w:pPr>
              <w:suppressAutoHyphens w:val="0"/>
              <w:spacing w:before="80" w:after="80" w:line="220" w:lineRule="exact"/>
              <w:ind w:right="113"/>
              <w:jc w:val="right"/>
              <w:rPr>
                <w:b/>
                <w:bCs/>
                <w:sz w:val="18"/>
              </w:rPr>
            </w:pPr>
            <w:r w:rsidRPr="00CD3C72">
              <w:rPr>
                <w:b/>
                <w:bCs/>
                <w:sz w:val="18"/>
              </w:rPr>
              <w:t>16</w:t>
            </w:r>
            <w:r w:rsidR="00F607EA">
              <w:rPr>
                <w:b/>
                <w:bCs/>
                <w:sz w:val="18"/>
              </w:rPr>
              <w:t xml:space="preserve"> </w:t>
            </w:r>
            <w:r w:rsidRPr="00CD3C72">
              <w:rPr>
                <w:b/>
                <w:bCs/>
                <w:sz w:val="18"/>
              </w:rPr>
              <w:t>217</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076337A0" w14:textId="408134C9" w:rsidR="004A55EE" w:rsidRPr="00CD3C72" w:rsidRDefault="004A55EE" w:rsidP="00CD3C72">
            <w:pPr>
              <w:suppressAutoHyphens w:val="0"/>
              <w:spacing w:before="80" w:after="80" w:line="220" w:lineRule="exact"/>
              <w:ind w:right="113"/>
              <w:jc w:val="right"/>
              <w:rPr>
                <w:b/>
                <w:bCs/>
                <w:sz w:val="18"/>
              </w:rPr>
            </w:pPr>
            <w:r w:rsidRPr="00CD3C72">
              <w:rPr>
                <w:b/>
                <w:bCs/>
                <w:sz w:val="18"/>
              </w:rPr>
              <w:t>23</w:t>
            </w:r>
            <w:r w:rsidR="00F607EA">
              <w:rPr>
                <w:b/>
                <w:bCs/>
                <w:sz w:val="18"/>
              </w:rPr>
              <w:t xml:space="preserve"> </w:t>
            </w:r>
            <w:r w:rsidRPr="00CD3C72">
              <w:rPr>
                <w:b/>
                <w:bCs/>
                <w:sz w:val="18"/>
              </w:rPr>
              <w:t>903</w:t>
            </w:r>
          </w:p>
        </w:tc>
      </w:tr>
      <w:tr w:rsidR="004A55EE" w:rsidRPr="002068B0" w14:paraId="4BDB179E" w14:textId="77777777" w:rsidTr="00CD587D">
        <w:tc>
          <w:tcPr>
            <w:tcW w:w="5330" w:type="dxa"/>
            <w:tcBorders>
              <w:top w:val="single" w:sz="4" w:space="0" w:color="auto"/>
            </w:tcBorders>
            <w:shd w:val="clear" w:color="auto" w:fill="auto"/>
            <w:tcMar>
              <w:top w:w="0" w:type="dxa"/>
              <w:left w:w="0" w:type="dxa"/>
              <w:bottom w:w="0" w:type="dxa"/>
              <w:right w:w="0" w:type="dxa"/>
            </w:tcMar>
            <w:hideMark/>
          </w:tcPr>
          <w:p w14:paraId="7D895A6B" w14:textId="77777777" w:rsidR="004A55EE" w:rsidRPr="002068B0" w:rsidRDefault="004A55EE" w:rsidP="002068B0">
            <w:pPr>
              <w:suppressAutoHyphens w:val="0"/>
              <w:spacing w:before="40" w:after="40" w:line="220" w:lineRule="exact"/>
              <w:ind w:right="113"/>
              <w:rPr>
                <w:sz w:val="18"/>
              </w:rPr>
            </w:pPr>
            <w:r w:rsidRPr="002068B0">
              <w:rPr>
                <w:sz w:val="18"/>
              </w:rPr>
              <w:t>Doctorates, PhD</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195EAC9D" w14:textId="77777777" w:rsidR="004A55EE" w:rsidRPr="002068B0" w:rsidRDefault="004A55EE" w:rsidP="002068B0">
            <w:pPr>
              <w:suppressAutoHyphens w:val="0"/>
              <w:spacing w:before="40" w:after="40" w:line="220" w:lineRule="exact"/>
              <w:ind w:right="113"/>
              <w:jc w:val="right"/>
              <w:rPr>
                <w:sz w:val="18"/>
              </w:rPr>
            </w:pPr>
            <w:r w:rsidRPr="002068B0">
              <w:rPr>
                <w:sz w:val="18"/>
              </w:rPr>
              <w:t>0.4</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6010D2AF" w14:textId="77777777" w:rsidR="004A55EE" w:rsidRPr="002068B0" w:rsidRDefault="004A55EE" w:rsidP="002068B0">
            <w:pPr>
              <w:suppressAutoHyphens w:val="0"/>
              <w:spacing w:before="40" w:after="40" w:line="220" w:lineRule="exact"/>
              <w:ind w:right="113"/>
              <w:jc w:val="right"/>
              <w:rPr>
                <w:sz w:val="18"/>
              </w:rPr>
            </w:pPr>
            <w:r w:rsidRPr="002068B0">
              <w:rPr>
                <w:sz w:val="18"/>
              </w:rPr>
              <w:t>0.6</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006F60A4" w14:textId="77777777" w:rsidR="004A55EE" w:rsidRPr="002068B0" w:rsidRDefault="004A55EE" w:rsidP="002068B0">
            <w:pPr>
              <w:suppressAutoHyphens w:val="0"/>
              <w:spacing w:before="40" w:after="40" w:line="220" w:lineRule="exact"/>
              <w:ind w:right="113"/>
              <w:jc w:val="right"/>
              <w:rPr>
                <w:sz w:val="18"/>
              </w:rPr>
            </w:pPr>
            <w:r w:rsidRPr="002068B0">
              <w:rPr>
                <w:sz w:val="18"/>
              </w:rPr>
              <w:t>0.3</w:t>
            </w:r>
          </w:p>
        </w:tc>
      </w:tr>
      <w:tr w:rsidR="004A55EE" w:rsidRPr="002068B0" w14:paraId="57C37D43" w14:textId="77777777" w:rsidTr="00CD587D">
        <w:tc>
          <w:tcPr>
            <w:tcW w:w="5330" w:type="dxa"/>
            <w:shd w:val="clear" w:color="auto" w:fill="auto"/>
            <w:tcMar>
              <w:top w:w="0" w:type="dxa"/>
              <w:left w:w="0" w:type="dxa"/>
              <w:bottom w:w="0" w:type="dxa"/>
              <w:right w:w="0" w:type="dxa"/>
            </w:tcMar>
            <w:hideMark/>
          </w:tcPr>
          <w:p w14:paraId="2F25F067" w14:textId="77777777" w:rsidR="004A55EE" w:rsidRPr="002068B0" w:rsidRDefault="004A55EE" w:rsidP="002068B0">
            <w:pPr>
              <w:suppressAutoHyphens w:val="0"/>
              <w:spacing w:before="40" w:after="40" w:line="220" w:lineRule="exact"/>
              <w:ind w:right="113"/>
              <w:rPr>
                <w:sz w:val="18"/>
              </w:rPr>
            </w:pPr>
            <w:r w:rsidRPr="002068B0">
              <w:rPr>
                <w:sz w:val="18"/>
              </w:rPr>
              <w:t>Tertiary graduates from programmes longer than 4 years</w:t>
            </w:r>
          </w:p>
        </w:tc>
        <w:tc>
          <w:tcPr>
            <w:tcW w:w="680" w:type="dxa"/>
            <w:shd w:val="clear" w:color="auto" w:fill="auto"/>
            <w:tcMar>
              <w:top w:w="0" w:type="dxa"/>
              <w:left w:w="0" w:type="dxa"/>
              <w:bottom w:w="0" w:type="dxa"/>
              <w:right w:w="0" w:type="dxa"/>
            </w:tcMar>
            <w:vAlign w:val="bottom"/>
            <w:hideMark/>
          </w:tcPr>
          <w:p w14:paraId="5D8462DA" w14:textId="77777777" w:rsidR="004A55EE" w:rsidRPr="002068B0" w:rsidRDefault="004A55EE" w:rsidP="002068B0">
            <w:pPr>
              <w:suppressAutoHyphens w:val="0"/>
              <w:spacing w:before="40" w:after="40" w:line="220" w:lineRule="exact"/>
              <w:ind w:right="113"/>
              <w:jc w:val="right"/>
              <w:rPr>
                <w:sz w:val="18"/>
              </w:rPr>
            </w:pPr>
            <w:r w:rsidRPr="002068B0">
              <w:rPr>
                <w:sz w:val="18"/>
              </w:rPr>
              <w:t>22.5</w:t>
            </w:r>
          </w:p>
        </w:tc>
        <w:tc>
          <w:tcPr>
            <w:tcW w:w="680" w:type="dxa"/>
            <w:shd w:val="clear" w:color="auto" w:fill="auto"/>
            <w:tcMar>
              <w:top w:w="0" w:type="dxa"/>
              <w:left w:w="0" w:type="dxa"/>
              <w:bottom w:w="0" w:type="dxa"/>
              <w:right w:w="0" w:type="dxa"/>
            </w:tcMar>
            <w:vAlign w:val="bottom"/>
            <w:hideMark/>
          </w:tcPr>
          <w:p w14:paraId="3AD13151" w14:textId="77777777" w:rsidR="004A55EE" w:rsidRPr="002068B0" w:rsidRDefault="004A55EE" w:rsidP="002068B0">
            <w:pPr>
              <w:suppressAutoHyphens w:val="0"/>
              <w:spacing w:before="40" w:after="40" w:line="220" w:lineRule="exact"/>
              <w:ind w:right="113"/>
              <w:jc w:val="right"/>
              <w:rPr>
                <w:sz w:val="18"/>
              </w:rPr>
            </w:pPr>
            <w:r w:rsidRPr="002068B0">
              <w:rPr>
                <w:sz w:val="18"/>
              </w:rPr>
              <w:t>24.3</w:t>
            </w:r>
          </w:p>
        </w:tc>
        <w:tc>
          <w:tcPr>
            <w:tcW w:w="680" w:type="dxa"/>
            <w:shd w:val="clear" w:color="auto" w:fill="auto"/>
            <w:tcMar>
              <w:top w:w="0" w:type="dxa"/>
              <w:left w:w="0" w:type="dxa"/>
              <w:bottom w:w="0" w:type="dxa"/>
              <w:right w:w="0" w:type="dxa"/>
            </w:tcMar>
            <w:vAlign w:val="bottom"/>
            <w:hideMark/>
          </w:tcPr>
          <w:p w14:paraId="065DCE64" w14:textId="77777777" w:rsidR="004A55EE" w:rsidRPr="002068B0" w:rsidRDefault="004A55EE" w:rsidP="002068B0">
            <w:pPr>
              <w:suppressAutoHyphens w:val="0"/>
              <w:spacing w:before="40" w:after="40" w:line="220" w:lineRule="exact"/>
              <w:ind w:right="113"/>
              <w:jc w:val="right"/>
              <w:rPr>
                <w:sz w:val="18"/>
              </w:rPr>
            </w:pPr>
            <w:r w:rsidRPr="002068B0">
              <w:rPr>
                <w:sz w:val="18"/>
              </w:rPr>
              <w:t>21.3</w:t>
            </w:r>
          </w:p>
        </w:tc>
      </w:tr>
      <w:tr w:rsidR="004A55EE" w:rsidRPr="002068B0" w14:paraId="37D41D98" w14:textId="77777777" w:rsidTr="00CD587D">
        <w:tc>
          <w:tcPr>
            <w:tcW w:w="5330" w:type="dxa"/>
            <w:shd w:val="clear" w:color="auto" w:fill="auto"/>
            <w:tcMar>
              <w:top w:w="0" w:type="dxa"/>
              <w:left w:w="0" w:type="dxa"/>
              <w:bottom w:w="0" w:type="dxa"/>
              <w:right w:w="0" w:type="dxa"/>
            </w:tcMar>
            <w:hideMark/>
          </w:tcPr>
          <w:p w14:paraId="01A95041" w14:textId="1F6C38EF" w:rsidR="004A55EE" w:rsidRPr="002068B0" w:rsidRDefault="004A55EE" w:rsidP="002068B0">
            <w:pPr>
              <w:suppressAutoHyphens w:val="0"/>
              <w:spacing w:before="40" w:after="40" w:line="220" w:lineRule="exact"/>
              <w:ind w:right="113"/>
              <w:rPr>
                <w:sz w:val="18"/>
              </w:rPr>
            </w:pPr>
            <w:r w:rsidRPr="002068B0">
              <w:rPr>
                <w:sz w:val="18"/>
              </w:rPr>
              <w:t>Tertiary graduates from programmes lasting 2</w:t>
            </w:r>
            <w:r w:rsidR="003F2510">
              <w:rPr>
                <w:sz w:val="18"/>
              </w:rPr>
              <w:t>–</w:t>
            </w:r>
            <w:r w:rsidRPr="002068B0">
              <w:rPr>
                <w:sz w:val="18"/>
              </w:rPr>
              <w:t>4 years</w:t>
            </w:r>
          </w:p>
        </w:tc>
        <w:tc>
          <w:tcPr>
            <w:tcW w:w="680" w:type="dxa"/>
            <w:shd w:val="clear" w:color="auto" w:fill="auto"/>
            <w:tcMar>
              <w:top w:w="0" w:type="dxa"/>
              <w:left w:w="0" w:type="dxa"/>
              <w:bottom w:w="0" w:type="dxa"/>
              <w:right w:w="0" w:type="dxa"/>
            </w:tcMar>
            <w:vAlign w:val="bottom"/>
            <w:hideMark/>
          </w:tcPr>
          <w:p w14:paraId="57788A14" w14:textId="77777777" w:rsidR="004A55EE" w:rsidRPr="002068B0" w:rsidRDefault="004A55EE" w:rsidP="002068B0">
            <w:pPr>
              <w:suppressAutoHyphens w:val="0"/>
              <w:spacing w:before="40" w:after="40" w:line="220" w:lineRule="exact"/>
              <w:ind w:right="113"/>
              <w:jc w:val="right"/>
              <w:rPr>
                <w:sz w:val="18"/>
              </w:rPr>
            </w:pPr>
            <w:r w:rsidRPr="002068B0">
              <w:rPr>
                <w:sz w:val="18"/>
              </w:rPr>
              <w:t>40.3</w:t>
            </w:r>
          </w:p>
        </w:tc>
        <w:tc>
          <w:tcPr>
            <w:tcW w:w="680" w:type="dxa"/>
            <w:shd w:val="clear" w:color="auto" w:fill="auto"/>
            <w:tcMar>
              <w:top w:w="0" w:type="dxa"/>
              <w:left w:w="0" w:type="dxa"/>
              <w:bottom w:w="0" w:type="dxa"/>
              <w:right w:w="0" w:type="dxa"/>
            </w:tcMar>
            <w:vAlign w:val="bottom"/>
            <w:hideMark/>
          </w:tcPr>
          <w:p w14:paraId="46561182" w14:textId="77777777" w:rsidR="004A55EE" w:rsidRPr="002068B0" w:rsidRDefault="004A55EE" w:rsidP="002068B0">
            <w:pPr>
              <w:suppressAutoHyphens w:val="0"/>
              <w:spacing w:before="40" w:after="40" w:line="220" w:lineRule="exact"/>
              <w:ind w:right="113"/>
              <w:jc w:val="right"/>
              <w:rPr>
                <w:sz w:val="18"/>
              </w:rPr>
            </w:pPr>
            <w:r w:rsidRPr="002068B0">
              <w:rPr>
                <w:sz w:val="18"/>
              </w:rPr>
              <w:t>32.5</w:t>
            </w:r>
          </w:p>
        </w:tc>
        <w:tc>
          <w:tcPr>
            <w:tcW w:w="680" w:type="dxa"/>
            <w:shd w:val="clear" w:color="auto" w:fill="auto"/>
            <w:tcMar>
              <w:top w:w="0" w:type="dxa"/>
              <w:left w:w="0" w:type="dxa"/>
              <w:bottom w:w="0" w:type="dxa"/>
              <w:right w:w="0" w:type="dxa"/>
            </w:tcMar>
            <w:vAlign w:val="bottom"/>
            <w:hideMark/>
          </w:tcPr>
          <w:p w14:paraId="6EEA9146" w14:textId="77777777" w:rsidR="004A55EE" w:rsidRPr="002068B0" w:rsidRDefault="004A55EE" w:rsidP="002068B0">
            <w:pPr>
              <w:suppressAutoHyphens w:val="0"/>
              <w:spacing w:before="40" w:after="40" w:line="220" w:lineRule="exact"/>
              <w:ind w:right="113"/>
              <w:jc w:val="right"/>
              <w:rPr>
                <w:sz w:val="18"/>
              </w:rPr>
            </w:pPr>
            <w:r w:rsidRPr="002068B0">
              <w:rPr>
                <w:sz w:val="18"/>
              </w:rPr>
              <w:t>45.5</w:t>
            </w:r>
          </w:p>
        </w:tc>
      </w:tr>
      <w:tr w:rsidR="004A55EE" w:rsidRPr="002068B0" w14:paraId="4951C2A1" w14:textId="77777777" w:rsidTr="00CD587D">
        <w:tc>
          <w:tcPr>
            <w:tcW w:w="5330" w:type="dxa"/>
            <w:shd w:val="clear" w:color="auto" w:fill="auto"/>
            <w:tcMar>
              <w:top w:w="0" w:type="dxa"/>
              <w:left w:w="0" w:type="dxa"/>
              <w:bottom w:w="0" w:type="dxa"/>
              <w:right w:w="0" w:type="dxa"/>
            </w:tcMar>
            <w:hideMark/>
          </w:tcPr>
          <w:p w14:paraId="5F803119" w14:textId="77777777" w:rsidR="004A55EE" w:rsidRPr="002068B0" w:rsidRDefault="004A55EE" w:rsidP="002068B0">
            <w:pPr>
              <w:suppressAutoHyphens w:val="0"/>
              <w:spacing w:before="40" w:after="40" w:line="220" w:lineRule="exact"/>
              <w:ind w:right="113"/>
              <w:rPr>
                <w:sz w:val="18"/>
              </w:rPr>
            </w:pPr>
            <w:r w:rsidRPr="002068B0">
              <w:rPr>
                <w:sz w:val="18"/>
              </w:rPr>
              <w:t>No awarded qualification</w:t>
            </w:r>
          </w:p>
        </w:tc>
        <w:tc>
          <w:tcPr>
            <w:tcW w:w="680" w:type="dxa"/>
            <w:shd w:val="clear" w:color="auto" w:fill="auto"/>
            <w:tcMar>
              <w:top w:w="0" w:type="dxa"/>
              <w:left w:w="0" w:type="dxa"/>
              <w:bottom w:w="0" w:type="dxa"/>
              <w:right w:w="0" w:type="dxa"/>
            </w:tcMar>
            <w:vAlign w:val="bottom"/>
            <w:hideMark/>
          </w:tcPr>
          <w:p w14:paraId="53E886F7" w14:textId="77777777" w:rsidR="004A55EE" w:rsidRPr="002068B0" w:rsidRDefault="004A55EE" w:rsidP="002068B0">
            <w:pPr>
              <w:suppressAutoHyphens w:val="0"/>
              <w:spacing w:before="40" w:after="40" w:line="220" w:lineRule="exact"/>
              <w:ind w:right="113"/>
              <w:jc w:val="right"/>
              <w:rPr>
                <w:sz w:val="18"/>
              </w:rPr>
            </w:pPr>
            <w:r w:rsidRPr="002068B0">
              <w:rPr>
                <w:sz w:val="18"/>
              </w:rPr>
              <w:t>36.8</w:t>
            </w:r>
          </w:p>
        </w:tc>
        <w:tc>
          <w:tcPr>
            <w:tcW w:w="680" w:type="dxa"/>
            <w:shd w:val="clear" w:color="auto" w:fill="auto"/>
            <w:tcMar>
              <w:top w:w="0" w:type="dxa"/>
              <w:left w:w="0" w:type="dxa"/>
              <w:bottom w:w="0" w:type="dxa"/>
              <w:right w:w="0" w:type="dxa"/>
            </w:tcMar>
            <w:vAlign w:val="bottom"/>
            <w:hideMark/>
          </w:tcPr>
          <w:p w14:paraId="1A8E8760" w14:textId="77777777" w:rsidR="004A55EE" w:rsidRPr="002068B0" w:rsidRDefault="004A55EE" w:rsidP="002068B0">
            <w:pPr>
              <w:suppressAutoHyphens w:val="0"/>
              <w:spacing w:before="40" w:after="40" w:line="220" w:lineRule="exact"/>
              <w:ind w:right="113"/>
              <w:jc w:val="right"/>
              <w:rPr>
                <w:sz w:val="18"/>
              </w:rPr>
            </w:pPr>
            <w:r w:rsidRPr="002068B0">
              <w:rPr>
                <w:sz w:val="18"/>
              </w:rPr>
              <w:t>42.6</w:t>
            </w:r>
          </w:p>
        </w:tc>
        <w:tc>
          <w:tcPr>
            <w:tcW w:w="680" w:type="dxa"/>
            <w:shd w:val="clear" w:color="auto" w:fill="auto"/>
            <w:tcMar>
              <w:top w:w="0" w:type="dxa"/>
              <w:left w:w="0" w:type="dxa"/>
              <w:bottom w:w="0" w:type="dxa"/>
              <w:right w:w="0" w:type="dxa"/>
            </w:tcMar>
            <w:vAlign w:val="bottom"/>
            <w:hideMark/>
          </w:tcPr>
          <w:p w14:paraId="68EC38F3" w14:textId="77777777" w:rsidR="004A55EE" w:rsidRPr="002068B0" w:rsidRDefault="004A55EE" w:rsidP="002068B0">
            <w:pPr>
              <w:suppressAutoHyphens w:val="0"/>
              <w:spacing w:before="40" w:after="40" w:line="220" w:lineRule="exact"/>
              <w:ind w:right="113"/>
              <w:jc w:val="right"/>
              <w:rPr>
                <w:sz w:val="18"/>
              </w:rPr>
            </w:pPr>
            <w:r w:rsidRPr="002068B0">
              <w:rPr>
                <w:sz w:val="18"/>
              </w:rPr>
              <w:t>33.0</w:t>
            </w:r>
          </w:p>
        </w:tc>
      </w:tr>
      <w:tr w:rsidR="004A55EE" w:rsidRPr="002068B0" w14:paraId="4445DAB0" w14:textId="77777777" w:rsidTr="00CD587D">
        <w:tc>
          <w:tcPr>
            <w:tcW w:w="5330" w:type="dxa"/>
            <w:shd w:val="clear" w:color="auto" w:fill="auto"/>
            <w:tcMar>
              <w:top w:w="0" w:type="dxa"/>
              <w:left w:w="0" w:type="dxa"/>
              <w:bottom w:w="0" w:type="dxa"/>
              <w:right w:w="0" w:type="dxa"/>
            </w:tcMar>
          </w:tcPr>
          <w:p w14:paraId="60A47A18" w14:textId="77777777" w:rsidR="004A55EE" w:rsidRPr="00CD587D" w:rsidRDefault="004A55EE" w:rsidP="00CD587D">
            <w:pPr>
              <w:suppressAutoHyphens w:val="0"/>
              <w:spacing w:before="40" w:after="40" w:line="200" w:lineRule="exact"/>
              <w:ind w:right="113"/>
              <w:rPr>
                <w:i/>
                <w:sz w:val="16"/>
              </w:rPr>
            </w:pPr>
            <w:r w:rsidRPr="00CD587D">
              <w:rPr>
                <w:i/>
                <w:sz w:val="16"/>
              </w:rPr>
              <w:t>Academic year and awarded qualification</w:t>
            </w:r>
          </w:p>
        </w:tc>
        <w:tc>
          <w:tcPr>
            <w:tcW w:w="680" w:type="dxa"/>
            <w:shd w:val="clear" w:color="auto" w:fill="auto"/>
            <w:tcMar>
              <w:top w:w="0" w:type="dxa"/>
              <w:left w:w="0" w:type="dxa"/>
              <w:bottom w:w="0" w:type="dxa"/>
              <w:right w:w="0" w:type="dxa"/>
            </w:tcMar>
            <w:vAlign w:val="bottom"/>
          </w:tcPr>
          <w:p w14:paraId="20ECE23B" w14:textId="77777777" w:rsidR="004A55EE" w:rsidRPr="002068B0" w:rsidRDefault="004A55EE" w:rsidP="002068B0">
            <w:pPr>
              <w:suppressAutoHyphens w:val="0"/>
              <w:spacing w:before="40" w:after="40" w:line="220" w:lineRule="exact"/>
              <w:ind w:right="113"/>
              <w:jc w:val="right"/>
              <w:rPr>
                <w:sz w:val="18"/>
              </w:rPr>
            </w:pPr>
          </w:p>
        </w:tc>
        <w:tc>
          <w:tcPr>
            <w:tcW w:w="680" w:type="dxa"/>
            <w:shd w:val="clear" w:color="auto" w:fill="auto"/>
            <w:tcMar>
              <w:top w:w="0" w:type="dxa"/>
              <w:left w:w="0" w:type="dxa"/>
              <w:bottom w:w="0" w:type="dxa"/>
              <w:right w:w="0" w:type="dxa"/>
            </w:tcMar>
            <w:vAlign w:val="bottom"/>
          </w:tcPr>
          <w:p w14:paraId="3AAFC069" w14:textId="77777777" w:rsidR="004A55EE" w:rsidRPr="002068B0" w:rsidRDefault="004A55EE" w:rsidP="002068B0">
            <w:pPr>
              <w:suppressAutoHyphens w:val="0"/>
              <w:spacing w:before="40" w:after="40" w:line="220" w:lineRule="exact"/>
              <w:ind w:right="113"/>
              <w:jc w:val="right"/>
              <w:rPr>
                <w:sz w:val="18"/>
              </w:rPr>
            </w:pPr>
          </w:p>
        </w:tc>
        <w:tc>
          <w:tcPr>
            <w:tcW w:w="680" w:type="dxa"/>
            <w:shd w:val="clear" w:color="auto" w:fill="auto"/>
            <w:tcMar>
              <w:top w:w="0" w:type="dxa"/>
              <w:left w:w="0" w:type="dxa"/>
              <w:bottom w:w="0" w:type="dxa"/>
              <w:right w:w="0" w:type="dxa"/>
            </w:tcMar>
            <w:vAlign w:val="bottom"/>
          </w:tcPr>
          <w:p w14:paraId="037540DC" w14:textId="77777777" w:rsidR="004A55EE" w:rsidRPr="002068B0" w:rsidRDefault="004A55EE" w:rsidP="002068B0">
            <w:pPr>
              <w:suppressAutoHyphens w:val="0"/>
              <w:spacing w:before="40" w:after="40" w:line="220" w:lineRule="exact"/>
              <w:ind w:right="113"/>
              <w:jc w:val="right"/>
              <w:rPr>
                <w:sz w:val="18"/>
              </w:rPr>
            </w:pPr>
          </w:p>
        </w:tc>
      </w:tr>
      <w:tr w:rsidR="004A55EE" w:rsidRPr="002068B0" w14:paraId="3F35824C" w14:textId="77777777" w:rsidTr="00CD587D">
        <w:tc>
          <w:tcPr>
            <w:tcW w:w="5330" w:type="dxa"/>
            <w:tcBorders>
              <w:bottom w:val="single" w:sz="4" w:space="0" w:color="auto"/>
            </w:tcBorders>
            <w:shd w:val="clear" w:color="auto" w:fill="auto"/>
            <w:tcMar>
              <w:top w:w="0" w:type="dxa"/>
              <w:left w:w="0" w:type="dxa"/>
              <w:bottom w:w="0" w:type="dxa"/>
              <w:right w:w="0" w:type="dxa"/>
            </w:tcMar>
          </w:tcPr>
          <w:p w14:paraId="46E37691" w14:textId="4C932CFD" w:rsidR="004A55EE" w:rsidRPr="002068B0" w:rsidRDefault="004A55EE" w:rsidP="002068B0">
            <w:pPr>
              <w:suppressAutoHyphens w:val="0"/>
              <w:spacing w:before="40" w:after="40" w:line="220" w:lineRule="exact"/>
              <w:ind w:right="113"/>
              <w:rPr>
                <w:sz w:val="18"/>
              </w:rPr>
            </w:pPr>
            <w:r w:rsidRPr="002068B0">
              <w:rPr>
                <w:sz w:val="18"/>
              </w:rPr>
              <w:t>2014</w:t>
            </w:r>
            <w:r w:rsidR="00FB3841">
              <w:rPr>
                <w:sz w:val="18"/>
              </w:rPr>
              <w:t>–</w:t>
            </w:r>
            <w:r w:rsidRPr="002068B0">
              <w:rPr>
                <w:sz w:val="18"/>
              </w:rPr>
              <w:t>2022</w:t>
            </w:r>
          </w:p>
        </w:tc>
        <w:tc>
          <w:tcPr>
            <w:tcW w:w="680" w:type="dxa"/>
            <w:tcBorders>
              <w:bottom w:val="single" w:sz="4" w:space="0" w:color="auto"/>
            </w:tcBorders>
            <w:shd w:val="clear" w:color="auto" w:fill="auto"/>
            <w:tcMar>
              <w:top w:w="0" w:type="dxa"/>
              <w:left w:w="0" w:type="dxa"/>
              <w:bottom w:w="0" w:type="dxa"/>
              <w:right w:w="0" w:type="dxa"/>
            </w:tcMar>
            <w:vAlign w:val="bottom"/>
          </w:tcPr>
          <w:p w14:paraId="1F487058" w14:textId="77777777" w:rsidR="004A55EE" w:rsidRPr="002068B0" w:rsidRDefault="004A55EE" w:rsidP="002068B0">
            <w:pPr>
              <w:suppressAutoHyphens w:val="0"/>
              <w:spacing w:before="40" w:after="40" w:line="220" w:lineRule="exact"/>
              <w:ind w:right="113"/>
              <w:jc w:val="right"/>
              <w:rPr>
                <w:sz w:val="18"/>
              </w:rPr>
            </w:pPr>
          </w:p>
        </w:tc>
        <w:tc>
          <w:tcPr>
            <w:tcW w:w="680" w:type="dxa"/>
            <w:tcBorders>
              <w:bottom w:val="single" w:sz="4" w:space="0" w:color="auto"/>
            </w:tcBorders>
            <w:shd w:val="clear" w:color="auto" w:fill="auto"/>
            <w:tcMar>
              <w:top w:w="0" w:type="dxa"/>
              <w:left w:w="0" w:type="dxa"/>
              <w:bottom w:w="0" w:type="dxa"/>
              <w:right w:w="0" w:type="dxa"/>
            </w:tcMar>
            <w:vAlign w:val="bottom"/>
          </w:tcPr>
          <w:p w14:paraId="390AA760" w14:textId="77777777" w:rsidR="004A55EE" w:rsidRPr="002068B0" w:rsidRDefault="004A55EE" w:rsidP="002068B0">
            <w:pPr>
              <w:suppressAutoHyphens w:val="0"/>
              <w:spacing w:before="40" w:after="40" w:line="220" w:lineRule="exact"/>
              <w:ind w:right="113"/>
              <w:jc w:val="right"/>
              <w:rPr>
                <w:sz w:val="18"/>
              </w:rPr>
            </w:pPr>
          </w:p>
        </w:tc>
        <w:tc>
          <w:tcPr>
            <w:tcW w:w="680" w:type="dxa"/>
            <w:tcBorders>
              <w:bottom w:val="single" w:sz="4" w:space="0" w:color="auto"/>
            </w:tcBorders>
            <w:shd w:val="clear" w:color="auto" w:fill="auto"/>
            <w:tcMar>
              <w:top w:w="0" w:type="dxa"/>
              <w:left w:w="0" w:type="dxa"/>
              <w:bottom w:w="0" w:type="dxa"/>
              <w:right w:w="0" w:type="dxa"/>
            </w:tcMar>
            <w:vAlign w:val="bottom"/>
          </w:tcPr>
          <w:p w14:paraId="68C3EBAF" w14:textId="77777777" w:rsidR="004A55EE" w:rsidRPr="002068B0" w:rsidRDefault="004A55EE" w:rsidP="002068B0">
            <w:pPr>
              <w:suppressAutoHyphens w:val="0"/>
              <w:spacing w:before="40" w:after="40" w:line="220" w:lineRule="exact"/>
              <w:ind w:right="113"/>
              <w:jc w:val="right"/>
              <w:rPr>
                <w:sz w:val="18"/>
              </w:rPr>
            </w:pPr>
          </w:p>
        </w:tc>
      </w:tr>
      <w:tr w:rsidR="004A55EE" w:rsidRPr="002068B0" w14:paraId="480A999A" w14:textId="77777777" w:rsidTr="00CD587D">
        <w:tc>
          <w:tcPr>
            <w:tcW w:w="5330" w:type="dxa"/>
            <w:tcBorders>
              <w:top w:val="single" w:sz="4" w:space="0" w:color="auto"/>
              <w:bottom w:val="single" w:sz="4" w:space="0" w:color="auto"/>
            </w:tcBorders>
            <w:shd w:val="clear" w:color="auto" w:fill="auto"/>
            <w:tcMar>
              <w:top w:w="0" w:type="dxa"/>
              <w:left w:w="0" w:type="dxa"/>
              <w:bottom w:w="0" w:type="dxa"/>
              <w:right w:w="0" w:type="dxa"/>
            </w:tcMar>
          </w:tcPr>
          <w:p w14:paraId="02D482C4" w14:textId="7B72B1FB" w:rsidR="004A55EE" w:rsidRPr="002068B0" w:rsidRDefault="004A55EE" w:rsidP="00CD3C72">
            <w:pPr>
              <w:suppressAutoHyphens w:val="0"/>
              <w:spacing w:before="80" w:after="80" w:line="220" w:lineRule="exact"/>
              <w:ind w:left="283"/>
              <w:rPr>
                <w:b/>
                <w:bCs/>
                <w:sz w:val="18"/>
              </w:rPr>
            </w:pPr>
            <w:r w:rsidRPr="002068B0">
              <w:rPr>
                <w:b/>
                <w:bCs/>
                <w:sz w:val="18"/>
              </w:rPr>
              <w:t>Total</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2DA954EC" w14:textId="2DDA67D5" w:rsidR="004A55EE" w:rsidRPr="002068B0" w:rsidRDefault="004A55EE" w:rsidP="002068B0">
            <w:pPr>
              <w:suppressAutoHyphens w:val="0"/>
              <w:spacing w:before="40" w:after="40" w:line="220" w:lineRule="exact"/>
              <w:ind w:right="113"/>
              <w:jc w:val="right"/>
              <w:rPr>
                <w:b/>
                <w:bCs/>
                <w:sz w:val="18"/>
              </w:rPr>
            </w:pPr>
            <w:r w:rsidRPr="002068B0">
              <w:rPr>
                <w:b/>
                <w:bCs/>
                <w:sz w:val="18"/>
              </w:rPr>
              <w:t>49</w:t>
            </w:r>
            <w:r w:rsidR="00F607EA">
              <w:rPr>
                <w:b/>
                <w:bCs/>
                <w:sz w:val="18"/>
              </w:rPr>
              <w:t xml:space="preserve"> </w:t>
            </w:r>
            <w:r w:rsidRPr="002068B0">
              <w:rPr>
                <w:b/>
                <w:bCs/>
                <w:sz w:val="18"/>
              </w:rPr>
              <w:t>961</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42BB2A9" w14:textId="32233F4F" w:rsidR="004A55EE" w:rsidRPr="002068B0" w:rsidRDefault="004A55EE" w:rsidP="002068B0">
            <w:pPr>
              <w:suppressAutoHyphens w:val="0"/>
              <w:spacing w:before="40" w:after="40" w:line="220" w:lineRule="exact"/>
              <w:ind w:right="113"/>
              <w:jc w:val="right"/>
              <w:rPr>
                <w:b/>
                <w:bCs/>
                <w:sz w:val="18"/>
              </w:rPr>
            </w:pPr>
            <w:r w:rsidRPr="002068B0">
              <w:rPr>
                <w:b/>
                <w:bCs/>
                <w:sz w:val="18"/>
              </w:rPr>
              <w:t>21</w:t>
            </w:r>
            <w:r w:rsidR="00F607EA">
              <w:rPr>
                <w:b/>
                <w:bCs/>
                <w:sz w:val="18"/>
              </w:rPr>
              <w:t xml:space="preserve"> </w:t>
            </w:r>
            <w:r w:rsidRPr="002068B0">
              <w:rPr>
                <w:b/>
                <w:bCs/>
                <w:sz w:val="18"/>
              </w:rPr>
              <w:t>305</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2B71CE78" w14:textId="7EF922DD" w:rsidR="004A55EE" w:rsidRPr="002068B0" w:rsidRDefault="004A55EE" w:rsidP="002068B0">
            <w:pPr>
              <w:suppressAutoHyphens w:val="0"/>
              <w:spacing w:before="40" w:after="40" w:line="220" w:lineRule="exact"/>
              <w:ind w:right="113"/>
              <w:jc w:val="right"/>
              <w:rPr>
                <w:b/>
                <w:bCs/>
                <w:sz w:val="18"/>
              </w:rPr>
            </w:pPr>
            <w:r w:rsidRPr="002068B0">
              <w:rPr>
                <w:b/>
                <w:bCs/>
                <w:sz w:val="18"/>
              </w:rPr>
              <w:t>28</w:t>
            </w:r>
            <w:r w:rsidR="00F607EA">
              <w:rPr>
                <w:b/>
                <w:bCs/>
                <w:sz w:val="18"/>
              </w:rPr>
              <w:t xml:space="preserve"> </w:t>
            </w:r>
            <w:r w:rsidRPr="002068B0">
              <w:rPr>
                <w:b/>
                <w:bCs/>
                <w:sz w:val="18"/>
              </w:rPr>
              <w:t>656</w:t>
            </w:r>
          </w:p>
        </w:tc>
      </w:tr>
      <w:tr w:rsidR="004A55EE" w:rsidRPr="002068B0" w14:paraId="4A81FB08" w14:textId="77777777" w:rsidTr="00CD587D">
        <w:tc>
          <w:tcPr>
            <w:tcW w:w="5330" w:type="dxa"/>
            <w:tcBorders>
              <w:top w:val="single" w:sz="4" w:space="0" w:color="auto"/>
            </w:tcBorders>
            <w:shd w:val="clear" w:color="auto" w:fill="auto"/>
            <w:tcMar>
              <w:top w:w="0" w:type="dxa"/>
              <w:left w:w="0" w:type="dxa"/>
              <w:bottom w:w="0" w:type="dxa"/>
              <w:right w:w="0" w:type="dxa"/>
            </w:tcMar>
          </w:tcPr>
          <w:p w14:paraId="59B371C6" w14:textId="77777777" w:rsidR="004A55EE" w:rsidRPr="002068B0" w:rsidRDefault="004A55EE" w:rsidP="002068B0">
            <w:pPr>
              <w:suppressAutoHyphens w:val="0"/>
              <w:spacing w:before="40" w:after="40" w:line="220" w:lineRule="exact"/>
              <w:ind w:right="113"/>
              <w:rPr>
                <w:b/>
                <w:bCs/>
                <w:sz w:val="18"/>
              </w:rPr>
            </w:pPr>
            <w:r w:rsidRPr="002068B0">
              <w:rPr>
                <w:sz w:val="18"/>
              </w:rPr>
              <w:t>Doctorates, PhD</w:t>
            </w:r>
          </w:p>
        </w:tc>
        <w:tc>
          <w:tcPr>
            <w:tcW w:w="680" w:type="dxa"/>
            <w:tcBorders>
              <w:top w:val="single" w:sz="4" w:space="0" w:color="auto"/>
            </w:tcBorders>
            <w:shd w:val="clear" w:color="auto" w:fill="auto"/>
            <w:tcMar>
              <w:top w:w="0" w:type="dxa"/>
              <w:left w:w="0" w:type="dxa"/>
              <w:bottom w:w="0" w:type="dxa"/>
              <w:right w:w="0" w:type="dxa"/>
            </w:tcMar>
            <w:vAlign w:val="bottom"/>
          </w:tcPr>
          <w:p w14:paraId="5420A80C" w14:textId="77777777" w:rsidR="004A55EE" w:rsidRPr="002068B0" w:rsidRDefault="004A55EE" w:rsidP="002068B0">
            <w:pPr>
              <w:suppressAutoHyphens w:val="0"/>
              <w:spacing w:before="40" w:after="40" w:line="220" w:lineRule="exact"/>
              <w:ind w:right="113"/>
              <w:jc w:val="right"/>
              <w:rPr>
                <w:sz w:val="18"/>
              </w:rPr>
            </w:pPr>
            <w:r w:rsidRPr="002068B0">
              <w:rPr>
                <w:sz w:val="18"/>
              </w:rPr>
              <w:t>0.2</w:t>
            </w:r>
          </w:p>
        </w:tc>
        <w:tc>
          <w:tcPr>
            <w:tcW w:w="680" w:type="dxa"/>
            <w:tcBorders>
              <w:top w:val="single" w:sz="4" w:space="0" w:color="auto"/>
            </w:tcBorders>
            <w:shd w:val="clear" w:color="auto" w:fill="auto"/>
            <w:tcMar>
              <w:top w:w="0" w:type="dxa"/>
              <w:left w:w="0" w:type="dxa"/>
              <w:bottom w:w="0" w:type="dxa"/>
              <w:right w:w="0" w:type="dxa"/>
            </w:tcMar>
            <w:vAlign w:val="bottom"/>
          </w:tcPr>
          <w:p w14:paraId="03DBBC84" w14:textId="77777777" w:rsidR="004A55EE" w:rsidRPr="002068B0" w:rsidRDefault="004A55EE" w:rsidP="002068B0">
            <w:pPr>
              <w:suppressAutoHyphens w:val="0"/>
              <w:spacing w:before="40" w:after="40" w:line="220" w:lineRule="exact"/>
              <w:ind w:right="113"/>
              <w:jc w:val="right"/>
              <w:rPr>
                <w:sz w:val="18"/>
              </w:rPr>
            </w:pPr>
            <w:r w:rsidRPr="002068B0">
              <w:rPr>
                <w:sz w:val="18"/>
              </w:rPr>
              <w:t>0.3</w:t>
            </w:r>
          </w:p>
        </w:tc>
        <w:tc>
          <w:tcPr>
            <w:tcW w:w="680" w:type="dxa"/>
            <w:tcBorders>
              <w:top w:val="single" w:sz="4" w:space="0" w:color="auto"/>
            </w:tcBorders>
            <w:shd w:val="clear" w:color="auto" w:fill="auto"/>
            <w:tcMar>
              <w:top w:w="0" w:type="dxa"/>
              <w:left w:w="0" w:type="dxa"/>
              <w:bottom w:w="0" w:type="dxa"/>
              <w:right w:w="0" w:type="dxa"/>
            </w:tcMar>
            <w:vAlign w:val="bottom"/>
          </w:tcPr>
          <w:p w14:paraId="1FDBB380" w14:textId="77777777" w:rsidR="004A55EE" w:rsidRPr="002068B0" w:rsidRDefault="004A55EE" w:rsidP="002068B0">
            <w:pPr>
              <w:suppressAutoHyphens w:val="0"/>
              <w:spacing w:before="40" w:after="40" w:line="220" w:lineRule="exact"/>
              <w:ind w:right="113"/>
              <w:jc w:val="right"/>
              <w:rPr>
                <w:sz w:val="18"/>
              </w:rPr>
            </w:pPr>
            <w:r w:rsidRPr="002068B0">
              <w:rPr>
                <w:sz w:val="18"/>
              </w:rPr>
              <w:t>0.2</w:t>
            </w:r>
          </w:p>
        </w:tc>
      </w:tr>
      <w:tr w:rsidR="004A55EE" w:rsidRPr="002068B0" w14:paraId="17760CB0" w14:textId="77777777" w:rsidTr="00CD587D">
        <w:tc>
          <w:tcPr>
            <w:tcW w:w="5330" w:type="dxa"/>
            <w:shd w:val="clear" w:color="auto" w:fill="auto"/>
            <w:tcMar>
              <w:top w:w="0" w:type="dxa"/>
              <w:left w:w="0" w:type="dxa"/>
              <w:bottom w:w="0" w:type="dxa"/>
              <w:right w:w="0" w:type="dxa"/>
            </w:tcMar>
          </w:tcPr>
          <w:p w14:paraId="77885152" w14:textId="77777777" w:rsidR="004A55EE" w:rsidRPr="002068B0" w:rsidRDefault="004A55EE" w:rsidP="002068B0">
            <w:pPr>
              <w:suppressAutoHyphens w:val="0"/>
              <w:spacing w:before="40" w:after="40" w:line="220" w:lineRule="exact"/>
              <w:ind w:right="113"/>
              <w:rPr>
                <w:b/>
                <w:bCs/>
                <w:sz w:val="18"/>
              </w:rPr>
            </w:pPr>
            <w:r w:rsidRPr="002068B0">
              <w:rPr>
                <w:sz w:val="18"/>
              </w:rPr>
              <w:t>Tertiary graduates from programmes longer than 4 years</w:t>
            </w:r>
          </w:p>
        </w:tc>
        <w:tc>
          <w:tcPr>
            <w:tcW w:w="680" w:type="dxa"/>
            <w:shd w:val="clear" w:color="auto" w:fill="auto"/>
            <w:tcMar>
              <w:top w:w="0" w:type="dxa"/>
              <w:left w:w="0" w:type="dxa"/>
              <w:bottom w:w="0" w:type="dxa"/>
              <w:right w:w="0" w:type="dxa"/>
            </w:tcMar>
            <w:vAlign w:val="bottom"/>
          </w:tcPr>
          <w:p w14:paraId="43A4BAD0" w14:textId="77777777" w:rsidR="004A55EE" w:rsidRPr="002068B0" w:rsidRDefault="004A55EE" w:rsidP="002068B0">
            <w:pPr>
              <w:suppressAutoHyphens w:val="0"/>
              <w:spacing w:before="40" w:after="40" w:line="220" w:lineRule="exact"/>
              <w:ind w:right="113"/>
              <w:jc w:val="right"/>
              <w:rPr>
                <w:sz w:val="18"/>
              </w:rPr>
            </w:pPr>
            <w:r w:rsidRPr="002068B0">
              <w:rPr>
                <w:sz w:val="18"/>
              </w:rPr>
              <w:t>25.2</w:t>
            </w:r>
          </w:p>
        </w:tc>
        <w:tc>
          <w:tcPr>
            <w:tcW w:w="680" w:type="dxa"/>
            <w:shd w:val="clear" w:color="auto" w:fill="auto"/>
            <w:tcMar>
              <w:top w:w="0" w:type="dxa"/>
              <w:left w:w="0" w:type="dxa"/>
              <w:bottom w:w="0" w:type="dxa"/>
              <w:right w:w="0" w:type="dxa"/>
            </w:tcMar>
            <w:vAlign w:val="bottom"/>
          </w:tcPr>
          <w:p w14:paraId="219F9980" w14:textId="77777777" w:rsidR="004A55EE" w:rsidRPr="002068B0" w:rsidRDefault="004A55EE" w:rsidP="002068B0">
            <w:pPr>
              <w:suppressAutoHyphens w:val="0"/>
              <w:spacing w:before="40" w:after="40" w:line="220" w:lineRule="exact"/>
              <w:ind w:right="113"/>
              <w:jc w:val="right"/>
              <w:rPr>
                <w:sz w:val="18"/>
              </w:rPr>
            </w:pPr>
            <w:r w:rsidRPr="002068B0">
              <w:rPr>
                <w:sz w:val="18"/>
              </w:rPr>
              <w:t>25.9</w:t>
            </w:r>
          </w:p>
        </w:tc>
        <w:tc>
          <w:tcPr>
            <w:tcW w:w="680" w:type="dxa"/>
            <w:shd w:val="clear" w:color="auto" w:fill="auto"/>
            <w:tcMar>
              <w:top w:w="0" w:type="dxa"/>
              <w:left w:w="0" w:type="dxa"/>
              <w:bottom w:w="0" w:type="dxa"/>
              <w:right w:w="0" w:type="dxa"/>
            </w:tcMar>
            <w:vAlign w:val="bottom"/>
          </w:tcPr>
          <w:p w14:paraId="02D09879" w14:textId="77777777" w:rsidR="004A55EE" w:rsidRPr="002068B0" w:rsidRDefault="004A55EE" w:rsidP="002068B0">
            <w:pPr>
              <w:suppressAutoHyphens w:val="0"/>
              <w:spacing w:before="40" w:after="40" w:line="220" w:lineRule="exact"/>
              <w:ind w:right="113"/>
              <w:jc w:val="right"/>
              <w:rPr>
                <w:sz w:val="18"/>
              </w:rPr>
            </w:pPr>
            <w:r w:rsidRPr="002068B0">
              <w:rPr>
                <w:sz w:val="18"/>
              </w:rPr>
              <w:t>24.7</w:t>
            </w:r>
          </w:p>
        </w:tc>
      </w:tr>
      <w:tr w:rsidR="004A55EE" w:rsidRPr="002068B0" w14:paraId="387B79F4" w14:textId="77777777" w:rsidTr="00CD587D">
        <w:tc>
          <w:tcPr>
            <w:tcW w:w="5330" w:type="dxa"/>
            <w:shd w:val="clear" w:color="auto" w:fill="auto"/>
            <w:tcMar>
              <w:top w:w="0" w:type="dxa"/>
              <w:left w:w="0" w:type="dxa"/>
              <w:bottom w:w="0" w:type="dxa"/>
              <w:right w:w="0" w:type="dxa"/>
            </w:tcMar>
          </w:tcPr>
          <w:p w14:paraId="26D16E4B" w14:textId="0C26DF0A" w:rsidR="004A55EE" w:rsidRPr="002068B0" w:rsidRDefault="004A55EE" w:rsidP="002068B0">
            <w:pPr>
              <w:suppressAutoHyphens w:val="0"/>
              <w:spacing w:before="40" w:after="40" w:line="220" w:lineRule="exact"/>
              <w:ind w:right="113"/>
              <w:rPr>
                <w:b/>
                <w:bCs/>
                <w:sz w:val="18"/>
              </w:rPr>
            </w:pPr>
            <w:r w:rsidRPr="002068B0">
              <w:rPr>
                <w:sz w:val="18"/>
              </w:rPr>
              <w:t>Tertiary graduates from programmes lasting 2</w:t>
            </w:r>
            <w:r w:rsidR="003F2510">
              <w:rPr>
                <w:sz w:val="18"/>
              </w:rPr>
              <w:t>–</w:t>
            </w:r>
            <w:r w:rsidRPr="002068B0">
              <w:rPr>
                <w:sz w:val="18"/>
              </w:rPr>
              <w:t>4 years</w:t>
            </w:r>
          </w:p>
        </w:tc>
        <w:tc>
          <w:tcPr>
            <w:tcW w:w="680" w:type="dxa"/>
            <w:shd w:val="clear" w:color="auto" w:fill="auto"/>
            <w:tcMar>
              <w:top w:w="0" w:type="dxa"/>
              <w:left w:w="0" w:type="dxa"/>
              <w:bottom w:w="0" w:type="dxa"/>
              <w:right w:w="0" w:type="dxa"/>
            </w:tcMar>
            <w:vAlign w:val="bottom"/>
          </w:tcPr>
          <w:p w14:paraId="4B81001F" w14:textId="77777777" w:rsidR="004A55EE" w:rsidRPr="002068B0" w:rsidRDefault="004A55EE" w:rsidP="002068B0">
            <w:pPr>
              <w:suppressAutoHyphens w:val="0"/>
              <w:spacing w:before="40" w:after="40" w:line="220" w:lineRule="exact"/>
              <w:ind w:right="113"/>
              <w:jc w:val="right"/>
              <w:rPr>
                <w:sz w:val="18"/>
              </w:rPr>
            </w:pPr>
            <w:r w:rsidRPr="002068B0">
              <w:rPr>
                <w:sz w:val="18"/>
              </w:rPr>
              <w:t>42.7</w:t>
            </w:r>
          </w:p>
        </w:tc>
        <w:tc>
          <w:tcPr>
            <w:tcW w:w="680" w:type="dxa"/>
            <w:shd w:val="clear" w:color="auto" w:fill="auto"/>
            <w:tcMar>
              <w:top w:w="0" w:type="dxa"/>
              <w:left w:w="0" w:type="dxa"/>
              <w:bottom w:w="0" w:type="dxa"/>
              <w:right w:w="0" w:type="dxa"/>
            </w:tcMar>
            <w:vAlign w:val="bottom"/>
          </w:tcPr>
          <w:p w14:paraId="2EEE8D0A" w14:textId="77777777" w:rsidR="004A55EE" w:rsidRPr="002068B0" w:rsidRDefault="004A55EE" w:rsidP="002068B0">
            <w:pPr>
              <w:suppressAutoHyphens w:val="0"/>
              <w:spacing w:before="40" w:after="40" w:line="220" w:lineRule="exact"/>
              <w:ind w:right="113"/>
              <w:jc w:val="right"/>
              <w:rPr>
                <w:sz w:val="18"/>
              </w:rPr>
            </w:pPr>
            <w:r w:rsidRPr="002068B0">
              <w:rPr>
                <w:sz w:val="18"/>
              </w:rPr>
              <w:t>36.1</w:t>
            </w:r>
          </w:p>
        </w:tc>
        <w:tc>
          <w:tcPr>
            <w:tcW w:w="680" w:type="dxa"/>
            <w:shd w:val="clear" w:color="auto" w:fill="auto"/>
            <w:tcMar>
              <w:top w:w="0" w:type="dxa"/>
              <w:left w:w="0" w:type="dxa"/>
              <w:bottom w:w="0" w:type="dxa"/>
              <w:right w:w="0" w:type="dxa"/>
            </w:tcMar>
            <w:vAlign w:val="bottom"/>
          </w:tcPr>
          <w:p w14:paraId="10A58211" w14:textId="77777777" w:rsidR="004A55EE" w:rsidRPr="002068B0" w:rsidRDefault="004A55EE" w:rsidP="002068B0">
            <w:pPr>
              <w:suppressAutoHyphens w:val="0"/>
              <w:spacing w:before="40" w:after="40" w:line="220" w:lineRule="exact"/>
              <w:ind w:right="113"/>
              <w:jc w:val="right"/>
              <w:rPr>
                <w:sz w:val="18"/>
              </w:rPr>
            </w:pPr>
            <w:r w:rsidRPr="002068B0">
              <w:rPr>
                <w:sz w:val="18"/>
              </w:rPr>
              <w:t>47.6</w:t>
            </w:r>
          </w:p>
        </w:tc>
      </w:tr>
      <w:tr w:rsidR="004A55EE" w:rsidRPr="002068B0" w14:paraId="7B63AE20" w14:textId="77777777" w:rsidTr="00CD587D">
        <w:tc>
          <w:tcPr>
            <w:tcW w:w="5330" w:type="dxa"/>
            <w:shd w:val="clear" w:color="auto" w:fill="auto"/>
            <w:tcMar>
              <w:top w:w="0" w:type="dxa"/>
              <w:left w:w="0" w:type="dxa"/>
              <w:bottom w:w="0" w:type="dxa"/>
              <w:right w:w="0" w:type="dxa"/>
            </w:tcMar>
          </w:tcPr>
          <w:p w14:paraId="74024CD2" w14:textId="77777777" w:rsidR="004A55EE" w:rsidRPr="002068B0" w:rsidRDefault="004A55EE" w:rsidP="002068B0">
            <w:pPr>
              <w:suppressAutoHyphens w:val="0"/>
              <w:spacing w:before="40" w:after="40" w:line="220" w:lineRule="exact"/>
              <w:ind w:right="113"/>
              <w:rPr>
                <w:b/>
                <w:bCs/>
                <w:sz w:val="18"/>
              </w:rPr>
            </w:pPr>
            <w:r w:rsidRPr="002068B0">
              <w:rPr>
                <w:sz w:val="18"/>
              </w:rPr>
              <w:t>No awarded qualification</w:t>
            </w:r>
          </w:p>
        </w:tc>
        <w:tc>
          <w:tcPr>
            <w:tcW w:w="680" w:type="dxa"/>
            <w:shd w:val="clear" w:color="auto" w:fill="auto"/>
            <w:tcMar>
              <w:top w:w="0" w:type="dxa"/>
              <w:left w:w="0" w:type="dxa"/>
              <w:bottom w:w="0" w:type="dxa"/>
              <w:right w:w="0" w:type="dxa"/>
            </w:tcMar>
            <w:vAlign w:val="bottom"/>
          </w:tcPr>
          <w:p w14:paraId="174A038F" w14:textId="77777777" w:rsidR="004A55EE" w:rsidRPr="002068B0" w:rsidRDefault="004A55EE" w:rsidP="002068B0">
            <w:pPr>
              <w:suppressAutoHyphens w:val="0"/>
              <w:spacing w:before="40" w:after="40" w:line="220" w:lineRule="exact"/>
              <w:ind w:right="113"/>
              <w:jc w:val="right"/>
              <w:rPr>
                <w:sz w:val="18"/>
              </w:rPr>
            </w:pPr>
            <w:r w:rsidRPr="002068B0">
              <w:rPr>
                <w:sz w:val="18"/>
              </w:rPr>
              <w:t>31.8</w:t>
            </w:r>
          </w:p>
        </w:tc>
        <w:tc>
          <w:tcPr>
            <w:tcW w:w="680" w:type="dxa"/>
            <w:shd w:val="clear" w:color="auto" w:fill="auto"/>
            <w:tcMar>
              <w:top w:w="0" w:type="dxa"/>
              <w:left w:w="0" w:type="dxa"/>
              <w:bottom w:w="0" w:type="dxa"/>
              <w:right w:w="0" w:type="dxa"/>
            </w:tcMar>
            <w:vAlign w:val="bottom"/>
          </w:tcPr>
          <w:p w14:paraId="0D7754C0" w14:textId="77777777" w:rsidR="004A55EE" w:rsidRPr="002068B0" w:rsidRDefault="004A55EE" w:rsidP="002068B0">
            <w:pPr>
              <w:suppressAutoHyphens w:val="0"/>
              <w:spacing w:before="40" w:after="40" w:line="220" w:lineRule="exact"/>
              <w:ind w:right="113"/>
              <w:jc w:val="right"/>
              <w:rPr>
                <w:sz w:val="18"/>
              </w:rPr>
            </w:pPr>
            <w:r w:rsidRPr="002068B0">
              <w:rPr>
                <w:sz w:val="18"/>
              </w:rPr>
              <w:t>37.7</w:t>
            </w:r>
          </w:p>
        </w:tc>
        <w:tc>
          <w:tcPr>
            <w:tcW w:w="680" w:type="dxa"/>
            <w:shd w:val="clear" w:color="auto" w:fill="auto"/>
            <w:tcMar>
              <w:top w:w="0" w:type="dxa"/>
              <w:left w:w="0" w:type="dxa"/>
              <w:bottom w:w="0" w:type="dxa"/>
              <w:right w:w="0" w:type="dxa"/>
            </w:tcMar>
            <w:vAlign w:val="bottom"/>
          </w:tcPr>
          <w:p w14:paraId="35FB0E63" w14:textId="77777777" w:rsidR="004A55EE" w:rsidRPr="002068B0" w:rsidRDefault="004A55EE" w:rsidP="002068B0">
            <w:pPr>
              <w:suppressAutoHyphens w:val="0"/>
              <w:spacing w:before="40" w:after="40" w:line="220" w:lineRule="exact"/>
              <w:ind w:right="113"/>
              <w:jc w:val="right"/>
              <w:rPr>
                <w:sz w:val="18"/>
              </w:rPr>
            </w:pPr>
            <w:r w:rsidRPr="002068B0">
              <w:rPr>
                <w:sz w:val="18"/>
              </w:rPr>
              <w:t>27.5</w:t>
            </w:r>
          </w:p>
        </w:tc>
      </w:tr>
    </w:tbl>
    <w:p w14:paraId="3A1BEA60" w14:textId="391CAF48" w:rsidR="004A55EE" w:rsidRPr="0051019B" w:rsidRDefault="004A55EE" w:rsidP="0051019B">
      <w:pPr>
        <w:spacing w:before="120"/>
        <w:ind w:left="1134" w:right="1134" w:firstLine="170"/>
        <w:rPr>
          <w:sz w:val="18"/>
        </w:rPr>
      </w:pPr>
      <w:r w:rsidRPr="0051019B">
        <w:rPr>
          <w:i/>
          <w:iCs/>
          <w:sz w:val="18"/>
        </w:rPr>
        <w:t>Source:</w:t>
      </w:r>
      <w:r w:rsidRPr="0051019B">
        <w:rPr>
          <w:sz w:val="18"/>
        </w:rPr>
        <w:t xml:space="preserve"> Statistics Norway</w:t>
      </w:r>
      <w:r w:rsidR="0051019B">
        <w:rPr>
          <w:sz w:val="18"/>
        </w:rPr>
        <w:t>.</w:t>
      </w:r>
    </w:p>
    <w:p w14:paraId="5BFB3C51" w14:textId="77777777" w:rsidR="004A55EE" w:rsidRPr="00F26AFB" w:rsidRDefault="004A55EE" w:rsidP="004A55EE">
      <w:pPr>
        <w:pStyle w:val="H23G"/>
      </w:pPr>
      <w:r w:rsidRPr="00F26AFB">
        <w:tab/>
      </w:r>
      <w:r w:rsidRPr="00F26AFB">
        <w:tab/>
        <w:t>Teacher</w:t>
      </w:r>
      <w:r>
        <w:t>-to</w:t>
      </w:r>
      <w:r w:rsidRPr="00F26AFB">
        <w:t>-</w:t>
      </w:r>
      <w:r>
        <w:t>pupil</w:t>
      </w:r>
      <w:r w:rsidRPr="00F26AFB">
        <w:t xml:space="preserve"> ratio in public</w:t>
      </w:r>
      <w:r>
        <w:t>ly</w:t>
      </w:r>
      <w:r w:rsidRPr="00F26AFB">
        <w:t xml:space="preserve"> funded schools</w:t>
      </w:r>
    </w:p>
    <w:p w14:paraId="5045C84A" w14:textId="24C83393" w:rsidR="004A55EE" w:rsidRPr="00F26AFB" w:rsidRDefault="004A55EE" w:rsidP="004A55EE">
      <w:pPr>
        <w:pStyle w:val="SingleTxtG"/>
      </w:pPr>
      <w:r w:rsidRPr="00F26AFB">
        <w:t>4</w:t>
      </w:r>
      <w:r>
        <w:t>5</w:t>
      </w:r>
      <w:r w:rsidRPr="00F26AFB">
        <w:t>.</w:t>
      </w:r>
      <w:r w:rsidRPr="00F26AFB">
        <w:tab/>
      </w:r>
      <w:r w:rsidRPr="003A0748">
        <w:rPr>
          <w:i/>
          <w:iCs/>
        </w:rPr>
        <w:t>A teacher-</w:t>
      </w:r>
      <w:r>
        <w:rPr>
          <w:i/>
          <w:iCs/>
        </w:rPr>
        <w:t>to-</w:t>
      </w:r>
      <w:r w:rsidRPr="003A0748">
        <w:rPr>
          <w:i/>
          <w:iCs/>
        </w:rPr>
        <w:t xml:space="preserve">pupil national </w:t>
      </w:r>
      <w:r>
        <w:rPr>
          <w:i/>
          <w:iCs/>
        </w:rPr>
        <w:t>standard</w:t>
      </w:r>
      <w:r>
        <w:t xml:space="preserve"> is regulated in </w:t>
      </w:r>
      <w:r w:rsidRPr="00C10337">
        <w:t>the Education Act</w:t>
      </w:r>
      <w:r>
        <w:t>,</w:t>
      </w:r>
      <w:r w:rsidRPr="00C10337">
        <w:t xml:space="preserve"> </w:t>
      </w:r>
      <w:r>
        <w:t xml:space="preserve">stipulating maximum ratios. </w:t>
      </w:r>
      <w:r w:rsidRPr="002060E4">
        <w:t>For grades 1</w:t>
      </w:r>
      <w:r w:rsidR="003F2510">
        <w:t>–</w:t>
      </w:r>
      <w:r w:rsidRPr="002060E4">
        <w:t>4, the ratio is 15 pupils per teacher</w:t>
      </w:r>
      <w:r>
        <w:t xml:space="preserve"> and</w:t>
      </w:r>
      <w:r w:rsidRPr="002060E4">
        <w:t xml:space="preserve"> for grades 5</w:t>
      </w:r>
      <w:r w:rsidR="003F2510">
        <w:t>–</w:t>
      </w:r>
      <w:r w:rsidRPr="002060E4">
        <w:t>7 and years 8</w:t>
      </w:r>
      <w:r w:rsidR="003F2510">
        <w:t>–</w:t>
      </w:r>
      <w:r w:rsidRPr="002060E4">
        <w:t>10, the ratio is 20 pupils per teacher.</w:t>
      </w:r>
      <w:r>
        <w:t xml:space="preserve"> However, exceptions may apply.</w:t>
      </w:r>
    </w:p>
    <w:p w14:paraId="2021A90F" w14:textId="77777777" w:rsidR="004A55EE" w:rsidRPr="00F26AFB" w:rsidRDefault="004A55EE" w:rsidP="004A55EE">
      <w:pPr>
        <w:pStyle w:val="H23G"/>
      </w:pPr>
      <w:r w:rsidRPr="00F26AFB">
        <w:tab/>
      </w:r>
      <w:r w:rsidRPr="00F26AFB">
        <w:tab/>
        <w:t>Literacy rates</w:t>
      </w:r>
    </w:p>
    <w:p w14:paraId="465F66B0" w14:textId="77777777" w:rsidR="004A55EE" w:rsidRDefault="004A55EE" w:rsidP="004A55EE">
      <w:pPr>
        <w:pStyle w:val="SingleTxtG"/>
      </w:pPr>
      <w:r w:rsidRPr="00F26AFB">
        <w:t>4</w:t>
      </w:r>
      <w:r>
        <w:t>6</w:t>
      </w:r>
      <w:r w:rsidRPr="00F26AFB">
        <w:t>.</w:t>
      </w:r>
      <w:r w:rsidRPr="00F26AFB">
        <w:tab/>
        <w:t xml:space="preserve">Although the </w:t>
      </w:r>
      <w:r w:rsidRPr="003A0748">
        <w:rPr>
          <w:i/>
          <w:iCs/>
        </w:rPr>
        <w:t>literacy rate</w:t>
      </w:r>
      <w:r w:rsidRPr="00F26AFB">
        <w:t xml:space="preserve"> in Norway is close to 100 per cent, literacy tests have shown that a small </w:t>
      </w:r>
      <w:r>
        <w:t>number</w:t>
      </w:r>
      <w:r w:rsidRPr="00F26AFB">
        <w:t xml:space="preserve"> of the adult population lacks basic reading and writing</w:t>
      </w:r>
      <w:r>
        <w:t xml:space="preserve"> skills</w:t>
      </w:r>
      <w:r w:rsidRPr="00F26AFB">
        <w:t>.</w:t>
      </w:r>
    </w:p>
    <w:p w14:paraId="54F3374B" w14:textId="77D41415" w:rsidR="004A55EE" w:rsidRPr="00F26AFB" w:rsidRDefault="004A55EE" w:rsidP="004A55EE">
      <w:pPr>
        <w:pStyle w:val="H23G"/>
      </w:pPr>
      <w:r>
        <w:tab/>
      </w:r>
      <w:r w:rsidRPr="00F26AFB">
        <w:t>(f)</w:t>
      </w:r>
      <w:r>
        <w:tab/>
      </w:r>
      <w:r w:rsidRPr="00F26AFB">
        <w:t>Employment</w:t>
      </w:r>
    </w:p>
    <w:p w14:paraId="119D0B6B" w14:textId="5A3686CC" w:rsidR="004A55EE" w:rsidRPr="00F26AFB" w:rsidRDefault="004A55EE" w:rsidP="004A55EE">
      <w:pPr>
        <w:pStyle w:val="SingleTxtG"/>
      </w:pPr>
      <w:r w:rsidRPr="00F26AFB">
        <w:t>4</w:t>
      </w:r>
      <w:r>
        <w:t>7</w:t>
      </w:r>
      <w:r w:rsidRPr="00F26AFB">
        <w:t>.</w:t>
      </w:r>
      <w:r w:rsidRPr="00F26AFB">
        <w:tab/>
      </w:r>
      <w:r>
        <w:t xml:space="preserve">In 2023, </w:t>
      </w:r>
      <w:r w:rsidRPr="00F26AFB">
        <w:t xml:space="preserve">the </w:t>
      </w:r>
      <w:r w:rsidRPr="002E674A">
        <w:rPr>
          <w:i/>
          <w:iCs/>
        </w:rPr>
        <w:t xml:space="preserve">employment rate </w:t>
      </w:r>
      <w:r w:rsidRPr="00F26AFB">
        <w:t>for the age group 15</w:t>
      </w:r>
      <w:r w:rsidR="003F2510">
        <w:t>–</w:t>
      </w:r>
      <w:r w:rsidRPr="00F26AFB">
        <w:t>74 years</w:t>
      </w:r>
      <w:r>
        <w:t xml:space="preserve"> was 70.1 per cent</w:t>
      </w:r>
      <w:r w:rsidRPr="00F26AFB">
        <w:t xml:space="preserve">. The employment rate </w:t>
      </w:r>
      <w:r>
        <w:t>was</w:t>
      </w:r>
      <w:r w:rsidRPr="00F26AFB">
        <w:t xml:space="preserve"> higher for men than for women</w:t>
      </w:r>
      <w:r>
        <w:t xml:space="preserve">. </w:t>
      </w:r>
      <w:r w:rsidRPr="00A33080">
        <w:t>Nearly 5</w:t>
      </w:r>
      <w:r>
        <w:t>1</w:t>
      </w:r>
      <w:r w:rsidRPr="00A33080">
        <w:t xml:space="preserve"> per cent of all employees are </w:t>
      </w:r>
      <w:r>
        <w:t>affiliated</w:t>
      </w:r>
      <w:r w:rsidRPr="00A33080">
        <w:t xml:space="preserve"> with trade unions (20</w:t>
      </w:r>
      <w:r>
        <w:t>22</w:t>
      </w:r>
      <w:r w:rsidRPr="00A33080">
        <w:t>).</w:t>
      </w:r>
    </w:p>
    <w:p w14:paraId="50CBD32C" w14:textId="7D5F5C62" w:rsidR="004A55EE" w:rsidRPr="00F26AFB" w:rsidRDefault="004A55EE" w:rsidP="004A55EE">
      <w:pPr>
        <w:pStyle w:val="SingleTxtG"/>
      </w:pPr>
      <w:r w:rsidRPr="00F26AFB">
        <w:t>4</w:t>
      </w:r>
      <w:r>
        <w:t>8</w:t>
      </w:r>
      <w:r w:rsidRPr="00F26AFB">
        <w:t>.</w:t>
      </w:r>
      <w:r w:rsidRPr="00F26AFB">
        <w:tab/>
      </w:r>
      <w:r>
        <w:t>In 2023, t</w:t>
      </w:r>
      <w:r w:rsidRPr="00F26AFB">
        <w:t xml:space="preserve">he </w:t>
      </w:r>
      <w:r w:rsidRPr="001E65BD">
        <w:rPr>
          <w:i/>
        </w:rPr>
        <w:t>unemployment rate</w:t>
      </w:r>
      <w:r w:rsidRPr="00F26AFB">
        <w:t xml:space="preserve"> in Norway </w:t>
      </w:r>
      <w:r>
        <w:t>was 3.6 per cent</w:t>
      </w:r>
      <w:r w:rsidRPr="00F26AFB">
        <w:t xml:space="preserve"> </w:t>
      </w:r>
      <w:r>
        <w:t>marking a decrease from the 4.9 per cent recorded in 2016</w:t>
      </w:r>
      <w:r w:rsidRPr="00F26AFB">
        <w:t xml:space="preserve">. The unemployment rate </w:t>
      </w:r>
      <w:r>
        <w:t>was</w:t>
      </w:r>
      <w:r w:rsidRPr="00F26AFB">
        <w:t xml:space="preserve"> higher for men than for women. The unemployment rate among youth (15</w:t>
      </w:r>
      <w:r w:rsidR="003F2510">
        <w:t>–</w:t>
      </w:r>
      <w:r w:rsidRPr="00F26AFB">
        <w:t xml:space="preserve">24 years) was </w:t>
      </w:r>
      <w:r>
        <w:t>12.6</w:t>
      </w:r>
      <w:r w:rsidRPr="00F26AFB">
        <w:t xml:space="preserve"> </w:t>
      </w:r>
      <w:r>
        <w:t>per cent</w:t>
      </w:r>
      <w:r w:rsidRPr="00F26AFB">
        <w:t xml:space="preserve"> in 20</w:t>
      </w:r>
      <w:r>
        <w:t>21</w:t>
      </w:r>
      <w:r w:rsidRPr="00F26AFB">
        <w:t xml:space="preserve">, and </w:t>
      </w:r>
      <w:r>
        <w:t>11.1</w:t>
      </w:r>
      <w:r w:rsidRPr="00F26AFB">
        <w:t xml:space="preserve"> </w:t>
      </w:r>
      <w:r>
        <w:t>per cent</w:t>
      </w:r>
      <w:r w:rsidRPr="00F26AFB">
        <w:t xml:space="preserve"> in 20</w:t>
      </w:r>
      <w:r>
        <w:t>23.</w:t>
      </w:r>
    </w:p>
    <w:p w14:paraId="36712DE1" w14:textId="799F7DF7" w:rsidR="004A55EE" w:rsidRPr="00F26AFB" w:rsidRDefault="004A55EE" w:rsidP="004A55EE">
      <w:pPr>
        <w:pStyle w:val="H23G"/>
      </w:pPr>
      <w:r w:rsidRPr="00F26AFB">
        <w:tab/>
      </w:r>
      <w:r w:rsidRPr="00F26AFB">
        <w:tab/>
        <w:t>Employment rate (</w:t>
      </w:r>
      <w:r>
        <w:t>as a percentage</w:t>
      </w:r>
      <w:r w:rsidRPr="00F26AFB">
        <w:t xml:space="preserve"> of</w:t>
      </w:r>
      <w:r>
        <w:t xml:space="preserve"> the</w:t>
      </w:r>
      <w:r w:rsidRPr="00F26AFB">
        <w:t xml:space="preserve"> population) and unemployment rate (</w:t>
      </w:r>
      <w:r>
        <w:t xml:space="preserve">as a percentage of the </w:t>
      </w:r>
      <w:r w:rsidRPr="00F26AFB">
        <w:t xml:space="preserve">labour force) by age group. </w:t>
      </w:r>
      <w:r>
        <w:t>2021</w:t>
      </w:r>
      <w:r w:rsidR="003F2510">
        <w:t>–</w:t>
      </w:r>
      <w:r>
        <w:t>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7"/>
        <w:gridCol w:w="963"/>
        <w:gridCol w:w="964"/>
        <w:gridCol w:w="881"/>
        <w:gridCol w:w="1047"/>
        <w:gridCol w:w="964"/>
        <w:gridCol w:w="964"/>
      </w:tblGrid>
      <w:tr w:rsidR="009A0043" w:rsidRPr="009A0043" w14:paraId="2612DEA6" w14:textId="77777777" w:rsidTr="009A0043">
        <w:trPr>
          <w:tblHeader/>
        </w:trPr>
        <w:tc>
          <w:tcPr>
            <w:tcW w:w="1587" w:type="dxa"/>
            <w:vMerge w:val="restart"/>
            <w:tcBorders>
              <w:top w:val="single" w:sz="4" w:space="0" w:color="auto"/>
              <w:bottom w:val="single" w:sz="12" w:space="0" w:color="auto"/>
            </w:tcBorders>
            <w:shd w:val="clear" w:color="auto" w:fill="auto"/>
            <w:noWrap/>
            <w:vAlign w:val="bottom"/>
            <w:hideMark/>
          </w:tcPr>
          <w:p w14:paraId="2EF9E3FC" w14:textId="77777777" w:rsidR="004A55EE" w:rsidRPr="009A0043" w:rsidRDefault="004A55EE" w:rsidP="009A0043">
            <w:pPr>
              <w:suppressAutoHyphens w:val="0"/>
              <w:spacing w:before="80" w:after="80" w:line="200" w:lineRule="exact"/>
              <w:ind w:right="113"/>
              <w:rPr>
                <w:i/>
                <w:sz w:val="16"/>
              </w:rPr>
            </w:pPr>
          </w:p>
        </w:tc>
        <w:tc>
          <w:tcPr>
            <w:tcW w:w="280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43AC0CD1" w14:textId="77777777" w:rsidR="004A55EE" w:rsidRPr="009A0043" w:rsidRDefault="004A55EE" w:rsidP="009A0043">
            <w:pPr>
              <w:suppressAutoHyphens w:val="0"/>
              <w:spacing w:before="80" w:after="80" w:line="200" w:lineRule="exact"/>
              <w:ind w:right="113"/>
              <w:jc w:val="center"/>
              <w:rPr>
                <w:i/>
                <w:sz w:val="16"/>
              </w:rPr>
            </w:pPr>
            <w:r w:rsidRPr="009A0043">
              <w:rPr>
                <w:i/>
                <w:sz w:val="16"/>
              </w:rPr>
              <w:t>Employed persons</w:t>
            </w:r>
          </w:p>
        </w:tc>
        <w:tc>
          <w:tcPr>
            <w:tcW w:w="2975"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3A7498B3" w14:textId="77777777" w:rsidR="004A55EE" w:rsidRPr="009A0043" w:rsidRDefault="004A55EE" w:rsidP="009A0043">
            <w:pPr>
              <w:suppressAutoHyphens w:val="0"/>
              <w:spacing w:before="80" w:after="80" w:line="200" w:lineRule="exact"/>
              <w:ind w:right="113"/>
              <w:jc w:val="center"/>
              <w:rPr>
                <w:i/>
                <w:sz w:val="16"/>
              </w:rPr>
            </w:pPr>
            <w:r w:rsidRPr="009A0043">
              <w:rPr>
                <w:i/>
                <w:sz w:val="16"/>
              </w:rPr>
              <w:t>Unemployed persons</w:t>
            </w:r>
          </w:p>
        </w:tc>
      </w:tr>
      <w:tr w:rsidR="009A0043" w:rsidRPr="009A0043" w14:paraId="5E1D4290" w14:textId="77777777" w:rsidTr="009A0043">
        <w:trPr>
          <w:tblHeader/>
        </w:trPr>
        <w:tc>
          <w:tcPr>
            <w:tcW w:w="1587" w:type="dxa"/>
            <w:vMerge/>
            <w:tcBorders>
              <w:top w:val="single" w:sz="12" w:space="0" w:color="auto"/>
              <w:bottom w:val="single" w:sz="12" w:space="0" w:color="auto"/>
            </w:tcBorders>
            <w:shd w:val="clear" w:color="auto" w:fill="auto"/>
            <w:noWrap/>
            <w:vAlign w:val="bottom"/>
            <w:hideMark/>
          </w:tcPr>
          <w:p w14:paraId="3CF4550E" w14:textId="77777777" w:rsidR="004A55EE" w:rsidRPr="009A0043" w:rsidRDefault="004A55EE" w:rsidP="009A0043">
            <w:pPr>
              <w:suppressAutoHyphens w:val="0"/>
              <w:spacing w:before="40" w:after="40" w:line="220" w:lineRule="exact"/>
              <w:ind w:right="113"/>
              <w:rPr>
                <w:sz w:val="18"/>
              </w:rPr>
            </w:pPr>
          </w:p>
        </w:tc>
        <w:tc>
          <w:tcPr>
            <w:tcW w:w="963" w:type="dxa"/>
            <w:tcBorders>
              <w:top w:val="single" w:sz="4" w:space="0" w:color="auto"/>
              <w:bottom w:val="single" w:sz="12" w:space="0" w:color="auto"/>
            </w:tcBorders>
            <w:shd w:val="clear" w:color="auto" w:fill="auto"/>
            <w:noWrap/>
            <w:vAlign w:val="bottom"/>
            <w:hideMark/>
          </w:tcPr>
          <w:p w14:paraId="046FD042" w14:textId="77777777" w:rsidR="004A55EE" w:rsidRPr="009A0043" w:rsidRDefault="004A55EE" w:rsidP="009A0043">
            <w:pPr>
              <w:suppressAutoHyphens w:val="0"/>
              <w:spacing w:before="80" w:after="80" w:line="200" w:lineRule="exact"/>
              <w:ind w:right="113"/>
              <w:jc w:val="right"/>
              <w:rPr>
                <w:i/>
                <w:sz w:val="16"/>
              </w:rPr>
            </w:pPr>
            <w:r w:rsidRPr="009A0043">
              <w:rPr>
                <w:i/>
                <w:sz w:val="16"/>
              </w:rPr>
              <w:t>2021</w:t>
            </w:r>
          </w:p>
        </w:tc>
        <w:tc>
          <w:tcPr>
            <w:tcW w:w="964" w:type="dxa"/>
            <w:tcBorders>
              <w:top w:val="single" w:sz="4" w:space="0" w:color="auto"/>
              <w:bottom w:val="single" w:sz="12" w:space="0" w:color="auto"/>
            </w:tcBorders>
            <w:shd w:val="clear" w:color="auto" w:fill="auto"/>
            <w:noWrap/>
            <w:vAlign w:val="bottom"/>
            <w:hideMark/>
          </w:tcPr>
          <w:p w14:paraId="5095231B" w14:textId="77777777" w:rsidR="004A55EE" w:rsidRPr="009A0043" w:rsidRDefault="004A55EE" w:rsidP="009A0043">
            <w:pPr>
              <w:suppressAutoHyphens w:val="0"/>
              <w:spacing w:before="80" w:after="80" w:line="200" w:lineRule="exact"/>
              <w:ind w:right="113"/>
              <w:jc w:val="right"/>
              <w:rPr>
                <w:i/>
                <w:sz w:val="16"/>
              </w:rPr>
            </w:pPr>
            <w:r w:rsidRPr="009A0043">
              <w:rPr>
                <w:i/>
                <w:sz w:val="16"/>
              </w:rPr>
              <w:t>2022</w:t>
            </w:r>
          </w:p>
        </w:tc>
        <w:tc>
          <w:tcPr>
            <w:tcW w:w="881" w:type="dxa"/>
            <w:tcBorders>
              <w:top w:val="single" w:sz="4" w:space="0" w:color="auto"/>
              <w:bottom w:val="single" w:sz="12" w:space="0" w:color="auto"/>
              <w:right w:val="single" w:sz="24" w:space="0" w:color="FFFFFF" w:themeColor="background1"/>
            </w:tcBorders>
            <w:shd w:val="clear" w:color="auto" w:fill="auto"/>
            <w:noWrap/>
            <w:vAlign w:val="bottom"/>
            <w:hideMark/>
          </w:tcPr>
          <w:p w14:paraId="0470A651" w14:textId="77777777" w:rsidR="004A55EE" w:rsidRPr="009A0043" w:rsidRDefault="004A55EE" w:rsidP="009A0043">
            <w:pPr>
              <w:suppressAutoHyphens w:val="0"/>
              <w:spacing w:before="80" w:after="80" w:line="200" w:lineRule="exact"/>
              <w:ind w:right="113"/>
              <w:jc w:val="right"/>
              <w:rPr>
                <w:i/>
                <w:sz w:val="16"/>
              </w:rPr>
            </w:pPr>
            <w:r w:rsidRPr="009A0043">
              <w:rPr>
                <w:i/>
                <w:sz w:val="16"/>
              </w:rPr>
              <w:t>2023</w:t>
            </w:r>
          </w:p>
        </w:tc>
        <w:tc>
          <w:tcPr>
            <w:tcW w:w="1047" w:type="dxa"/>
            <w:tcBorders>
              <w:top w:val="single" w:sz="4" w:space="0" w:color="auto"/>
              <w:left w:val="single" w:sz="24" w:space="0" w:color="FFFFFF" w:themeColor="background1"/>
              <w:bottom w:val="single" w:sz="12" w:space="0" w:color="auto"/>
            </w:tcBorders>
            <w:shd w:val="clear" w:color="auto" w:fill="auto"/>
            <w:noWrap/>
            <w:vAlign w:val="bottom"/>
            <w:hideMark/>
          </w:tcPr>
          <w:p w14:paraId="70A92D4A" w14:textId="77777777" w:rsidR="004A55EE" w:rsidRPr="009A0043" w:rsidRDefault="004A55EE" w:rsidP="009A0043">
            <w:pPr>
              <w:suppressAutoHyphens w:val="0"/>
              <w:spacing w:before="80" w:after="80" w:line="200" w:lineRule="exact"/>
              <w:ind w:right="113"/>
              <w:jc w:val="right"/>
              <w:rPr>
                <w:i/>
                <w:sz w:val="16"/>
              </w:rPr>
            </w:pPr>
            <w:r w:rsidRPr="009A0043">
              <w:rPr>
                <w:i/>
                <w:sz w:val="16"/>
              </w:rPr>
              <w:t>2021</w:t>
            </w:r>
          </w:p>
        </w:tc>
        <w:tc>
          <w:tcPr>
            <w:tcW w:w="964" w:type="dxa"/>
            <w:tcBorders>
              <w:top w:val="single" w:sz="4" w:space="0" w:color="auto"/>
              <w:bottom w:val="single" w:sz="12" w:space="0" w:color="auto"/>
            </w:tcBorders>
            <w:shd w:val="clear" w:color="auto" w:fill="auto"/>
            <w:noWrap/>
            <w:vAlign w:val="bottom"/>
            <w:hideMark/>
          </w:tcPr>
          <w:p w14:paraId="253B751B" w14:textId="77777777" w:rsidR="004A55EE" w:rsidRPr="009A0043" w:rsidRDefault="004A55EE" w:rsidP="009A0043">
            <w:pPr>
              <w:suppressAutoHyphens w:val="0"/>
              <w:spacing w:before="80" w:after="80" w:line="200" w:lineRule="exact"/>
              <w:ind w:right="113"/>
              <w:jc w:val="right"/>
              <w:rPr>
                <w:i/>
                <w:sz w:val="16"/>
              </w:rPr>
            </w:pPr>
            <w:r w:rsidRPr="009A0043">
              <w:rPr>
                <w:i/>
                <w:sz w:val="16"/>
              </w:rPr>
              <w:t>2022</w:t>
            </w:r>
          </w:p>
        </w:tc>
        <w:tc>
          <w:tcPr>
            <w:tcW w:w="964" w:type="dxa"/>
            <w:tcBorders>
              <w:top w:val="single" w:sz="4" w:space="0" w:color="auto"/>
              <w:bottom w:val="single" w:sz="12" w:space="0" w:color="auto"/>
            </w:tcBorders>
            <w:shd w:val="clear" w:color="auto" w:fill="auto"/>
            <w:noWrap/>
            <w:vAlign w:val="bottom"/>
            <w:hideMark/>
          </w:tcPr>
          <w:p w14:paraId="75086525" w14:textId="77777777" w:rsidR="004A55EE" w:rsidRPr="009A0043" w:rsidRDefault="004A55EE" w:rsidP="009A0043">
            <w:pPr>
              <w:suppressAutoHyphens w:val="0"/>
              <w:spacing w:before="80" w:after="80" w:line="200" w:lineRule="exact"/>
              <w:ind w:right="113"/>
              <w:jc w:val="right"/>
              <w:rPr>
                <w:i/>
                <w:sz w:val="16"/>
              </w:rPr>
            </w:pPr>
            <w:r w:rsidRPr="009A0043">
              <w:rPr>
                <w:i/>
                <w:sz w:val="16"/>
              </w:rPr>
              <w:t>2023</w:t>
            </w:r>
          </w:p>
        </w:tc>
      </w:tr>
      <w:tr w:rsidR="009A0043" w:rsidRPr="009A0043" w14:paraId="74C623CF" w14:textId="77777777" w:rsidTr="009A0043">
        <w:tc>
          <w:tcPr>
            <w:tcW w:w="1587" w:type="dxa"/>
            <w:tcBorders>
              <w:top w:val="single" w:sz="12" w:space="0" w:color="auto"/>
            </w:tcBorders>
            <w:shd w:val="clear" w:color="auto" w:fill="auto"/>
            <w:noWrap/>
            <w:hideMark/>
          </w:tcPr>
          <w:p w14:paraId="238F6D8C" w14:textId="77777777" w:rsidR="004A55EE" w:rsidRPr="009A0043" w:rsidRDefault="004A55EE" w:rsidP="009A0043">
            <w:pPr>
              <w:suppressAutoHyphens w:val="0"/>
              <w:spacing w:before="40" w:after="40" w:line="220" w:lineRule="exact"/>
              <w:ind w:right="113"/>
              <w:rPr>
                <w:b/>
                <w:bCs/>
                <w:sz w:val="18"/>
              </w:rPr>
            </w:pPr>
            <w:r w:rsidRPr="009A0043">
              <w:rPr>
                <w:b/>
                <w:bCs/>
                <w:sz w:val="18"/>
              </w:rPr>
              <w:t>Both sexes</w:t>
            </w:r>
          </w:p>
        </w:tc>
        <w:tc>
          <w:tcPr>
            <w:tcW w:w="963" w:type="dxa"/>
            <w:tcBorders>
              <w:top w:val="single" w:sz="12" w:space="0" w:color="auto"/>
            </w:tcBorders>
            <w:shd w:val="clear" w:color="auto" w:fill="auto"/>
            <w:noWrap/>
            <w:vAlign w:val="bottom"/>
            <w:hideMark/>
          </w:tcPr>
          <w:p w14:paraId="506A6887" w14:textId="77777777" w:rsidR="004A55EE" w:rsidRPr="009A0043" w:rsidRDefault="004A55EE" w:rsidP="009A0043">
            <w:pPr>
              <w:suppressAutoHyphens w:val="0"/>
              <w:spacing w:before="40" w:after="40" w:line="220" w:lineRule="exact"/>
              <w:ind w:right="113"/>
              <w:jc w:val="right"/>
              <w:rPr>
                <w:sz w:val="18"/>
              </w:rPr>
            </w:pPr>
          </w:p>
        </w:tc>
        <w:tc>
          <w:tcPr>
            <w:tcW w:w="964" w:type="dxa"/>
            <w:tcBorders>
              <w:top w:val="single" w:sz="12" w:space="0" w:color="auto"/>
            </w:tcBorders>
            <w:shd w:val="clear" w:color="auto" w:fill="auto"/>
            <w:noWrap/>
            <w:vAlign w:val="bottom"/>
            <w:hideMark/>
          </w:tcPr>
          <w:p w14:paraId="1D38E6A0" w14:textId="77777777" w:rsidR="004A55EE" w:rsidRPr="009A0043" w:rsidRDefault="004A55EE" w:rsidP="009A0043">
            <w:pPr>
              <w:suppressAutoHyphens w:val="0"/>
              <w:spacing w:before="40" w:after="40" w:line="220" w:lineRule="exact"/>
              <w:ind w:right="113"/>
              <w:jc w:val="right"/>
              <w:rPr>
                <w:sz w:val="18"/>
              </w:rPr>
            </w:pPr>
          </w:p>
        </w:tc>
        <w:tc>
          <w:tcPr>
            <w:tcW w:w="881" w:type="dxa"/>
            <w:tcBorders>
              <w:top w:val="single" w:sz="12" w:space="0" w:color="auto"/>
            </w:tcBorders>
            <w:shd w:val="clear" w:color="auto" w:fill="auto"/>
            <w:noWrap/>
            <w:vAlign w:val="bottom"/>
            <w:hideMark/>
          </w:tcPr>
          <w:p w14:paraId="2AF44AF6" w14:textId="77777777" w:rsidR="004A55EE" w:rsidRPr="009A0043" w:rsidRDefault="004A55EE" w:rsidP="009A0043">
            <w:pPr>
              <w:suppressAutoHyphens w:val="0"/>
              <w:spacing w:before="40" w:after="40" w:line="220" w:lineRule="exact"/>
              <w:ind w:right="113"/>
              <w:jc w:val="right"/>
              <w:rPr>
                <w:sz w:val="18"/>
              </w:rPr>
            </w:pPr>
          </w:p>
        </w:tc>
        <w:tc>
          <w:tcPr>
            <w:tcW w:w="1047" w:type="dxa"/>
            <w:tcBorders>
              <w:top w:val="single" w:sz="12" w:space="0" w:color="auto"/>
            </w:tcBorders>
            <w:shd w:val="clear" w:color="auto" w:fill="auto"/>
            <w:noWrap/>
            <w:vAlign w:val="bottom"/>
            <w:hideMark/>
          </w:tcPr>
          <w:p w14:paraId="78EC9A1A" w14:textId="77777777" w:rsidR="004A55EE" w:rsidRPr="009A0043" w:rsidRDefault="004A55EE" w:rsidP="009A0043">
            <w:pPr>
              <w:suppressAutoHyphens w:val="0"/>
              <w:spacing w:before="40" w:after="40" w:line="220" w:lineRule="exact"/>
              <w:ind w:right="113"/>
              <w:jc w:val="right"/>
              <w:rPr>
                <w:sz w:val="18"/>
              </w:rPr>
            </w:pPr>
          </w:p>
        </w:tc>
        <w:tc>
          <w:tcPr>
            <w:tcW w:w="964" w:type="dxa"/>
            <w:tcBorders>
              <w:top w:val="single" w:sz="12" w:space="0" w:color="auto"/>
            </w:tcBorders>
            <w:shd w:val="clear" w:color="auto" w:fill="auto"/>
            <w:noWrap/>
            <w:vAlign w:val="bottom"/>
            <w:hideMark/>
          </w:tcPr>
          <w:p w14:paraId="27E0D660" w14:textId="77777777" w:rsidR="004A55EE" w:rsidRPr="009A0043" w:rsidRDefault="004A55EE" w:rsidP="009A0043">
            <w:pPr>
              <w:suppressAutoHyphens w:val="0"/>
              <w:spacing w:before="40" w:after="40" w:line="220" w:lineRule="exact"/>
              <w:ind w:right="113"/>
              <w:jc w:val="right"/>
              <w:rPr>
                <w:sz w:val="18"/>
              </w:rPr>
            </w:pPr>
          </w:p>
        </w:tc>
        <w:tc>
          <w:tcPr>
            <w:tcW w:w="964" w:type="dxa"/>
            <w:tcBorders>
              <w:top w:val="single" w:sz="12" w:space="0" w:color="auto"/>
            </w:tcBorders>
            <w:shd w:val="clear" w:color="auto" w:fill="auto"/>
            <w:noWrap/>
            <w:vAlign w:val="bottom"/>
            <w:hideMark/>
          </w:tcPr>
          <w:p w14:paraId="778CEF52" w14:textId="77777777" w:rsidR="004A55EE" w:rsidRPr="009A0043" w:rsidRDefault="004A55EE" w:rsidP="009A0043">
            <w:pPr>
              <w:suppressAutoHyphens w:val="0"/>
              <w:spacing w:before="40" w:after="40" w:line="220" w:lineRule="exact"/>
              <w:ind w:right="113"/>
              <w:jc w:val="right"/>
              <w:rPr>
                <w:sz w:val="18"/>
              </w:rPr>
            </w:pPr>
          </w:p>
        </w:tc>
      </w:tr>
      <w:tr w:rsidR="004A55EE" w:rsidRPr="009A0043" w14:paraId="60075CAD" w14:textId="77777777" w:rsidTr="009A0043">
        <w:tc>
          <w:tcPr>
            <w:tcW w:w="1587" w:type="dxa"/>
            <w:shd w:val="clear" w:color="auto" w:fill="auto"/>
            <w:noWrap/>
            <w:hideMark/>
          </w:tcPr>
          <w:p w14:paraId="7058A253" w14:textId="60A3A0B9" w:rsidR="004A55EE" w:rsidRPr="009A0043" w:rsidRDefault="004A55EE" w:rsidP="009A0043">
            <w:pPr>
              <w:suppressAutoHyphens w:val="0"/>
              <w:spacing w:before="40" w:after="40" w:line="220" w:lineRule="exact"/>
              <w:ind w:right="113"/>
              <w:rPr>
                <w:sz w:val="18"/>
              </w:rPr>
            </w:pPr>
            <w:r w:rsidRPr="009A0043">
              <w:rPr>
                <w:sz w:val="18"/>
              </w:rPr>
              <w:t>15</w:t>
            </w:r>
            <w:r w:rsidR="00CA64C2">
              <w:rPr>
                <w:sz w:val="18"/>
              </w:rPr>
              <w:t>–</w:t>
            </w:r>
            <w:r w:rsidRPr="009A0043">
              <w:rPr>
                <w:sz w:val="18"/>
              </w:rPr>
              <w:t>74 years</w:t>
            </w:r>
          </w:p>
        </w:tc>
        <w:tc>
          <w:tcPr>
            <w:tcW w:w="963" w:type="dxa"/>
            <w:shd w:val="clear" w:color="auto" w:fill="auto"/>
            <w:noWrap/>
            <w:vAlign w:val="bottom"/>
            <w:hideMark/>
          </w:tcPr>
          <w:p w14:paraId="13583A2C" w14:textId="77777777" w:rsidR="004A55EE" w:rsidRPr="009A0043" w:rsidRDefault="004A55EE" w:rsidP="009A0043">
            <w:pPr>
              <w:suppressAutoHyphens w:val="0"/>
              <w:spacing w:before="40" w:after="40" w:line="220" w:lineRule="exact"/>
              <w:ind w:right="113"/>
              <w:jc w:val="right"/>
              <w:rPr>
                <w:sz w:val="18"/>
              </w:rPr>
            </w:pPr>
            <w:r w:rsidRPr="009A0043">
              <w:rPr>
                <w:sz w:val="18"/>
              </w:rPr>
              <w:t>68.9</w:t>
            </w:r>
          </w:p>
        </w:tc>
        <w:tc>
          <w:tcPr>
            <w:tcW w:w="964" w:type="dxa"/>
            <w:shd w:val="clear" w:color="auto" w:fill="auto"/>
            <w:noWrap/>
            <w:vAlign w:val="bottom"/>
            <w:hideMark/>
          </w:tcPr>
          <w:p w14:paraId="3ABC72BE" w14:textId="77777777" w:rsidR="004A55EE" w:rsidRPr="009A0043" w:rsidRDefault="004A55EE" w:rsidP="009A0043">
            <w:pPr>
              <w:suppressAutoHyphens w:val="0"/>
              <w:spacing w:before="40" w:after="40" w:line="220" w:lineRule="exact"/>
              <w:ind w:right="113"/>
              <w:jc w:val="right"/>
              <w:rPr>
                <w:sz w:val="18"/>
              </w:rPr>
            </w:pPr>
            <w:r w:rsidRPr="009A0043">
              <w:rPr>
                <w:sz w:val="18"/>
              </w:rPr>
              <w:t>70.3</w:t>
            </w:r>
          </w:p>
        </w:tc>
        <w:tc>
          <w:tcPr>
            <w:tcW w:w="881" w:type="dxa"/>
            <w:shd w:val="clear" w:color="auto" w:fill="auto"/>
            <w:noWrap/>
            <w:vAlign w:val="bottom"/>
            <w:hideMark/>
          </w:tcPr>
          <w:p w14:paraId="6A8AA4CF" w14:textId="77777777" w:rsidR="004A55EE" w:rsidRPr="009A0043" w:rsidRDefault="004A55EE" w:rsidP="009A0043">
            <w:pPr>
              <w:suppressAutoHyphens w:val="0"/>
              <w:spacing w:before="40" w:after="40" w:line="220" w:lineRule="exact"/>
              <w:ind w:right="113"/>
              <w:jc w:val="right"/>
              <w:rPr>
                <w:sz w:val="18"/>
              </w:rPr>
            </w:pPr>
            <w:r w:rsidRPr="009A0043">
              <w:rPr>
                <w:sz w:val="18"/>
              </w:rPr>
              <w:t>70.1</w:t>
            </w:r>
          </w:p>
        </w:tc>
        <w:tc>
          <w:tcPr>
            <w:tcW w:w="1047" w:type="dxa"/>
            <w:shd w:val="clear" w:color="auto" w:fill="auto"/>
            <w:noWrap/>
            <w:vAlign w:val="bottom"/>
            <w:hideMark/>
          </w:tcPr>
          <w:p w14:paraId="63E18578" w14:textId="77777777" w:rsidR="004A55EE" w:rsidRPr="009A0043" w:rsidRDefault="004A55EE" w:rsidP="009A0043">
            <w:pPr>
              <w:suppressAutoHyphens w:val="0"/>
              <w:spacing w:before="40" w:after="40" w:line="220" w:lineRule="exact"/>
              <w:ind w:right="113"/>
              <w:jc w:val="right"/>
              <w:rPr>
                <w:sz w:val="18"/>
              </w:rPr>
            </w:pPr>
            <w:r w:rsidRPr="009A0043">
              <w:rPr>
                <w:sz w:val="18"/>
              </w:rPr>
              <w:t>4.4</w:t>
            </w:r>
          </w:p>
        </w:tc>
        <w:tc>
          <w:tcPr>
            <w:tcW w:w="964" w:type="dxa"/>
            <w:shd w:val="clear" w:color="auto" w:fill="auto"/>
            <w:noWrap/>
            <w:vAlign w:val="bottom"/>
            <w:hideMark/>
          </w:tcPr>
          <w:p w14:paraId="5DCA387D" w14:textId="77777777" w:rsidR="004A55EE" w:rsidRPr="009A0043" w:rsidRDefault="004A55EE" w:rsidP="009A0043">
            <w:pPr>
              <w:suppressAutoHyphens w:val="0"/>
              <w:spacing w:before="40" w:after="40" w:line="220" w:lineRule="exact"/>
              <w:ind w:right="113"/>
              <w:jc w:val="right"/>
              <w:rPr>
                <w:sz w:val="18"/>
              </w:rPr>
            </w:pPr>
            <w:r w:rsidRPr="009A0043">
              <w:rPr>
                <w:sz w:val="18"/>
              </w:rPr>
              <w:t>3.2</w:t>
            </w:r>
          </w:p>
        </w:tc>
        <w:tc>
          <w:tcPr>
            <w:tcW w:w="964" w:type="dxa"/>
            <w:shd w:val="clear" w:color="auto" w:fill="auto"/>
            <w:noWrap/>
            <w:vAlign w:val="bottom"/>
            <w:hideMark/>
          </w:tcPr>
          <w:p w14:paraId="31E602D4" w14:textId="77777777" w:rsidR="004A55EE" w:rsidRPr="009A0043" w:rsidRDefault="004A55EE" w:rsidP="009A0043">
            <w:pPr>
              <w:suppressAutoHyphens w:val="0"/>
              <w:spacing w:before="40" w:after="40" w:line="220" w:lineRule="exact"/>
              <w:ind w:right="113"/>
              <w:jc w:val="right"/>
              <w:rPr>
                <w:sz w:val="18"/>
              </w:rPr>
            </w:pPr>
            <w:r w:rsidRPr="009A0043">
              <w:rPr>
                <w:sz w:val="18"/>
              </w:rPr>
              <w:t>3.6</w:t>
            </w:r>
          </w:p>
        </w:tc>
      </w:tr>
      <w:tr w:rsidR="004A55EE" w:rsidRPr="009A0043" w14:paraId="494735D8" w14:textId="77777777" w:rsidTr="009A0043">
        <w:tc>
          <w:tcPr>
            <w:tcW w:w="1587" w:type="dxa"/>
            <w:shd w:val="clear" w:color="auto" w:fill="auto"/>
            <w:noWrap/>
            <w:hideMark/>
          </w:tcPr>
          <w:p w14:paraId="157B34A3" w14:textId="1163C96A" w:rsidR="004A55EE" w:rsidRPr="009A0043" w:rsidRDefault="004A55EE" w:rsidP="009A0043">
            <w:pPr>
              <w:suppressAutoHyphens w:val="0"/>
              <w:spacing w:before="40" w:after="40" w:line="220" w:lineRule="exact"/>
              <w:ind w:right="113"/>
              <w:rPr>
                <w:sz w:val="18"/>
              </w:rPr>
            </w:pPr>
            <w:r w:rsidRPr="009A0043">
              <w:rPr>
                <w:sz w:val="18"/>
              </w:rPr>
              <w:t>20</w:t>
            </w:r>
            <w:r w:rsidR="00CA64C2">
              <w:rPr>
                <w:sz w:val="18"/>
              </w:rPr>
              <w:t>–</w:t>
            </w:r>
            <w:r w:rsidRPr="009A0043">
              <w:rPr>
                <w:sz w:val="18"/>
              </w:rPr>
              <w:t>64 years</w:t>
            </w:r>
          </w:p>
        </w:tc>
        <w:tc>
          <w:tcPr>
            <w:tcW w:w="963" w:type="dxa"/>
            <w:shd w:val="clear" w:color="auto" w:fill="auto"/>
            <w:noWrap/>
            <w:vAlign w:val="bottom"/>
            <w:hideMark/>
          </w:tcPr>
          <w:p w14:paraId="329F183F" w14:textId="77777777" w:rsidR="004A55EE" w:rsidRPr="009A0043" w:rsidRDefault="004A55EE" w:rsidP="009A0043">
            <w:pPr>
              <w:suppressAutoHyphens w:val="0"/>
              <w:spacing w:before="40" w:after="40" w:line="220" w:lineRule="exact"/>
              <w:ind w:right="113"/>
              <w:jc w:val="right"/>
              <w:rPr>
                <w:sz w:val="18"/>
              </w:rPr>
            </w:pPr>
            <w:r w:rsidRPr="009A0043">
              <w:rPr>
                <w:sz w:val="18"/>
              </w:rPr>
              <w:t>79.9</w:t>
            </w:r>
          </w:p>
        </w:tc>
        <w:tc>
          <w:tcPr>
            <w:tcW w:w="964" w:type="dxa"/>
            <w:shd w:val="clear" w:color="auto" w:fill="auto"/>
            <w:noWrap/>
            <w:vAlign w:val="bottom"/>
            <w:hideMark/>
          </w:tcPr>
          <w:p w14:paraId="1C720A39" w14:textId="77777777" w:rsidR="004A55EE" w:rsidRPr="009A0043" w:rsidRDefault="004A55EE" w:rsidP="009A0043">
            <w:pPr>
              <w:suppressAutoHyphens w:val="0"/>
              <w:spacing w:before="40" w:after="40" w:line="220" w:lineRule="exact"/>
              <w:ind w:right="113"/>
              <w:jc w:val="right"/>
              <w:rPr>
                <w:sz w:val="18"/>
              </w:rPr>
            </w:pPr>
            <w:r w:rsidRPr="009A0043">
              <w:rPr>
                <w:sz w:val="18"/>
              </w:rPr>
              <w:t>80.9</w:t>
            </w:r>
          </w:p>
        </w:tc>
        <w:tc>
          <w:tcPr>
            <w:tcW w:w="881" w:type="dxa"/>
            <w:shd w:val="clear" w:color="auto" w:fill="auto"/>
            <w:noWrap/>
            <w:vAlign w:val="bottom"/>
            <w:hideMark/>
          </w:tcPr>
          <w:p w14:paraId="5DFEDE4F" w14:textId="77777777" w:rsidR="004A55EE" w:rsidRPr="009A0043" w:rsidRDefault="004A55EE" w:rsidP="009A0043">
            <w:pPr>
              <w:suppressAutoHyphens w:val="0"/>
              <w:spacing w:before="40" w:after="40" w:line="220" w:lineRule="exact"/>
              <w:ind w:right="113"/>
              <w:jc w:val="right"/>
              <w:rPr>
                <w:sz w:val="18"/>
              </w:rPr>
            </w:pPr>
            <w:r w:rsidRPr="009A0043">
              <w:rPr>
                <w:sz w:val="18"/>
              </w:rPr>
              <w:t>80.4</w:t>
            </w:r>
          </w:p>
        </w:tc>
        <w:tc>
          <w:tcPr>
            <w:tcW w:w="1047" w:type="dxa"/>
            <w:shd w:val="clear" w:color="auto" w:fill="auto"/>
            <w:noWrap/>
            <w:vAlign w:val="bottom"/>
            <w:hideMark/>
          </w:tcPr>
          <w:p w14:paraId="15A35FFB" w14:textId="77777777" w:rsidR="004A55EE" w:rsidRPr="009A0043" w:rsidRDefault="004A55EE" w:rsidP="009A0043">
            <w:pPr>
              <w:suppressAutoHyphens w:val="0"/>
              <w:spacing w:before="40" w:after="40" w:line="220" w:lineRule="exact"/>
              <w:ind w:right="113"/>
              <w:jc w:val="right"/>
              <w:rPr>
                <w:sz w:val="18"/>
              </w:rPr>
            </w:pPr>
            <w:r w:rsidRPr="009A0043">
              <w:rPr>
                <w:sz w:val="18"/>
              </w:rPr>
              <w:t>3.7</w:t>
            </w:r>
          </w:p>
        </w:tc>
        <w:tc>
          <w:tcPr>
            <w:tcW w:w="964" w:type="dxa"/>
            <w:shd w:val="clear" w:color="auto" w:fill="auto"/>
            <w:noWrap/>
            <w:vAlign w:val="bottom"/>
            <w:hideMark/>
          </w:tcPr>
          <w:p w14:paraId="37A5ED83" w14:textId="77777777" w:rsidR="004A55EE" w:rsidRPr="009A0043" w:rsidRDefault="004A55EE" w:rsidP="009A0043">
            <w:pPr>
              <w:suppressAutoHyphens w:val="0"/>
              <w:spacing w:before="40" w:after="40" w:line="220" w:lineRule="exact"/>
              <w:ind w:right="113"/>
              <w:jc w:val="right"/>
              <w:rPr>
                <w:sz w:val="18"/>
              </w:rPr>
            </w:pPr>
            <w:r w:rsidRPr="009A0043">
              <w:rPr>
                <w:sz w:val="18"/>
              </w:rPr>
              <w:t>2.6</w:t>
            </w:r>
          </w:p>
        </w:tc>
        <w:tc>
          <w:tcPr>
            <w:tcW w:w="964" w:type="dxa"/>
            <w:shd w:val="clear" w:color="auto" w:fill="auto"/>
            <w:noWrap/>
            <w:vAlign w:val="bottom"/>
            <w:hideMark/>
          </w:tcPr>
          <w:p w14:paraId="73957F72" w14:textId="77777777" w:rsidR="004A55EE" w:rsidRPr="009A0043" w:rsidRDefault="004A55EE" w:rsidP="009A0043">
            <w:pPr>
              <w:suppressAutoHyphens w:val="0"/>
              <w:spacing w:before="40" w:after="40" w:line="220" w:lineRule="exact"/>
              <w:ind w:right="113"/>
              <w:jc w:val="right"/>
              <w:rPr>
                <w:sz w:val="18"/>
              </w:rPr>
            </w:pPr>
            <w:r w:rsidRPr="009A0043">
              <w:rPr>
                <w:sz w:val="18"/>
              </w:rPr>
              <w:t>2.8</w:t>
            </w:r>
          </w:p>
        </w:tc>
      </w:tr>
      <w:tr w:rsidR="004A55EE" w:rsidRPr="009A0043" w14:paraId="7D3AD31D" w14:textId="77777777" w:rsidTr="009A0043">
        <w:tc>
          <w:tcPr>
            <w:tcW w:w="1587" w:type="dxa"/>
            <w:shd w:val="clear" w:color="auto" w:fill="auto"/>
            <w:noWrap/>
            <w:hideMark/>
          </w:tcPr>
          <w:p w14:paraId="4BE97C01" w14:textId="7F1F96AC" w:rsidR="004A55EE" w:rsidRPr="009A0043" w:rsidRDefault="004A55EE" w:rsidP="009A0043">
            <w:pPr>
              <w:suppressAutoHyphens w:val="0"/>
              <w:spacing w:before="40" w:after="40" w:line="220" w:lineRule="exact"/>
              <w:ind w:right="113"/>
              <w:rPr>
                <w:sz w:val="18"/>
              </w:rPr>
            </w:pPr>
            <w:r w:rsidRPr="009A0043">
              <w:rPr>
                <w:sz w:val="18"/>
              </w:rPr>
              <w:t>20</w:t>
            </w:r>
            <w:r w:rsidR="00CA64C2">
              <w:rPr>
                <w:sz w:val="18"/>
              </w:rPr>
              <w:t>–</w:t>
            </w:r>
            <w:r w:rsidRPr="009A0043">
              <w:rPr>
                <w:sz w:val="18"/>
              </w:rPr>
              <w:t>66 years</w:t>
            </w:r>
          </w:p>
        </w:tc>
        <w:tc>
          <w:tcPr>
            <w:tcW w:w="963" w:type="dxa"/>
            <w:shd w:val="clear" w:color="auto" w:fill="auto"/>
            <w:noWrap/>
            <w:vAlign w:val="bottom"/>
            <w:hideMark/>
          </w:tcPr>
          <w:p w14:paraId="574718B7" w14:textId="77777777" w:rsidR="004A55EE" w:rsidRPr="009A0043" w:rsidRDefault="004A55EE" w:rsidP="009A0043">
            <w:pPr>
              <w:suppressAutoHyphens w:val="0"/>
              <w:spacing w:before="40" w:after="40" w:line="220" w:lineRule="exact"/>
              <w:ind w:right="113"/>
              <w:jc w:val="right"/>
              <w:rPr>
                <w:sz w:val="18"/>
              </w:rPr>
            </w:pPr>
            <w:r w:rsidRPr="009A0043">
              <w:rPr>
                <w:sz w:val="18"/>
              </w:rPr>
              <w:t>78.5</w:t>
            </w:r>
          </w:p>
        </w:tc>
        <w:tc>
          <w:tcPr>
            <w:tcW w:w="964" w:type="dxa"/>
            <w:shd w:val="clear" w:color="auto" w:fill="auto"/>
            <w:noWrap/>
            <w:vAlign w:val="bottom"/>
            <w:hideMark/>
          </w:tcPr>
          <w:p w14:paraId="5D8C02F7" w14:textId="77777777" w:rsidR="004A55EE" w:rsidRPr="009A0043" w:rsidRDefault="004A55EE" w:rsidP="009A0043">
            <w:pPr>
              <w:suppressAutoHyphens w:val="0"/>
              <w:spacing w:before="40" w:after="40" w:line="220" w:lineRule="exact"/>
              <w:ind w:right="113"/>
              <w:jc w:val="right"/>
              <w:rPr>
                <w:sz w:val="18"/>
              </w:rPr>
            </w:pPr>
            <w:r w:rsidRPr="009A0043">
              <w:rPr>
                <w:sz w:val="18"/>
              </w:rPr>
              <w:t>79.4</w:t>
            </w:r>
          </w:p>
        </w:tc>
        <w:tc>
          <w:tcPr>
            <w:tcW w:w="881" w:type="dxa"/>
            <w:shd w:val="clear" w:color="auto" w:fill="auto"/>
            <w:noWrap/>
            <w:vAlign w:val="bottom"/>
            <w:hideMark/>
          </w:tcPr>
          <w:p w14:paraId="5F5A9971" w14:textId="77777777" w:rsidR="004A55EE" w:rsidRPr="009A0043" w:rsidRDefault="004A55EE" w:rsidP="009A0043">
            <w:pPr>
              <w:suppressAutoHyphens w:val="0"/>
              <w:spacing w:before="40" w:after="40" w:line="220" w:lineRule="exact"/>
              <w:ind w:right="113"/>
              <w:jc w:val="right"/>
              <w:rPr>
                <w:sz w:val="18"/>
              </w:rPr>
            </w:pPr>
            <w:r w:rsidRPr="009A0043">
              <w:rPr>
                <w:sz w:val="18"/>
              </w:rPr>
              <w:t>79</w:t>
            </w:r>
          </w:p>
        </w:tc>
        <w:tc>
          <w:tcPr>
            <w:tcW w:w="1047" w:type="dxa"/>
            <w:shd w:val="clear" w:color="auto" w:fill="auto"/>
            <w:noWrap/>
            <w:vAlign w:val="bottom"/>
            <w:hideMark/>
          </w:tcPr>
          <w:p w14:paraId="31BD6A7B" w14:textId="77777777" w:rsidR="004A55EE" w:rsidRPr="009A0043" w:rsidRDefault="004A55EE" w:rsidP="009A0043">
            <w:pPr>
              <w:suppressAutoHyphens w:val="0"/>
              <w:spacing w:before="40" w:after="40" w:line="220" w:lineRule="exact"/>
              <w:ind w:right="113"/>
              <w:jc w:val="right"/>
              <w:rPr>
                <w:sz w:val="18"/>
              </w:rPr>
            </w:pPr>
            <w:r w:rsidRPr="009A0043">
              <w:rPr>
                <w:sz w:val="18"/>
              </w:rPr>
              <w:t>3.7</w:t>
            </w:r>
          </w:p>
        </w:tc>
        <w:tc>
          <w:tcPr>
            <w:tcW w:w="964" w:type="dxa"/>
            <w:shd w:val="clear" w:color="auto" w:fill="auto"/>
            <w:noWrap/>
            <w:vAlign w:val="bottom"/>
            <w:hideMark/>
          </w:tcPr>
          <w:p w14:paraId="4AAAAFC6" w14:textId="77777777" w:rsidR="004A55EE" w:rsidRPr="009A0043" w:rsidRDefault="004A55EE" w:rsidP="009A0043">
            <w:pPr>
              <w:suppressAutoHyphens w:val="0"/>
              <w:spacing w:before="40" w:after="40" w:line="220" w:lineRule="exact"/>
              <w:ind w:right="113"/>
              <w:jc w:val="right"/>
              <w:rPr>
                <w:sz w:val="18"/>
              </w:rPr>
            </w:pPr>
            <w:r w:rsidRPr="009A0043">
              <w:rPr>
                <w:sz w:val="18"/>
              </w:rPr>
              <w:t>2.6</w:t>
            </w:r>
          </w:p>
        </w:tc>
        <w:tc>
          <w:tcPr>
            <w:tcW w:w="964" w:type="dxa"/>
            <w:shd w:val="clear" w:color="auto" w:fill="auto"/>
            <w:noWrap/>
            <w:vAlign w:val="bottom"/>
            <w:hideMark/>
          </w:tcPr>
          <w:p w14:paraId="11261686" w14:textId="77777777" w:rsidR="004A55EE" w:rsidRPr="009A0043" w:rsidRDefault="004A55EE" w:rsidP="009A0043">
            <w:pPr>
              <w:suppressAutoHyphens w:val="0"/>
              <w:spacing w:before="40" w:after="40" w:line="220" w:lineRule="exact"/>
              <w:ind w:right="113"/>
              <w:jc w:val="right"/>
              <w:rPr>
                <w:sz w:val="18"/>
              </w:rPr>
            </w:pPr>
            <w:r w:rsidRPr="009A0043">
              <w:rPr>
                <w:sz w:val="18"/>
              </w:rPr>
              <w:t>2.8</w:t>
            </w:r>
          </w:p>
        </w:tc>
      </w:tr>
      <w:tr w:rsidR="004A55EE" w:rsidRPr="009A0043" w14:paraId="74F72EC2" w14:textId="77777777" w:rsidTr="009A0043">
        <w:tc>
          <w:tcPr>
            <w:tcW w:w="1587" w:type="dxa"/>
            <w:shd w:val="clear" w:color="auto" w:fill="auto"/>
            <w:noWrap/>
            <w:hideMark/>
          </w:tcPr>
          <w:p w14:paraId="54C207D4" w14:textId="47708B8F" w:rsidR="004A55EE" w:rsidRPr="009A0043" w:rsidRDefault="004A55EE" w:rsidP="009A0043">
            <w:pPr>
              <w:suppressAutoHyphens w:val="0"/>
              <w:spacing w:before="40" w:after="40" w:line="220" w:lineRule="exact"/>
              <w:ind w:right="113"/>
              <w:rPr>
                <w:sz w:val="18"/>
              </w:rPr>
            </w:pPr>
            <w:r w:rsidRPr="009A0043">
              <w:rPr>
                <w:sz w:val="18"/>
              </w:rPr>
              <w:t>15</w:t>
            </w:r>
            <w:r w:rsidR="00CA64C2">
              <w:rPr>
                <w:sz w:val="18"/>
              </w:rPr>
              <w:t>–</w:t>
            </w:r>
            <w:r w:rsidRPr="009A0043">
              <w:rPr>
                <w:sz w:val="18"/>
              </w:rPr>
              <w:t>24 years</w:t>
            </w:r>
          </w:p>
        </w:tc>
        <w:tc>
          <w:tcPr>
            <w:tcW w:w="963" w:type="dxa"/>
            <w:shd w:val="clear" w:color="auto" w:fill="auto"/>
            <w:noWrap/>
            <w:vAlign w:val="bottom"/>
            <w:hideMark/>
          </w:tcPr>
          <w:p w14:paraId="32B33971" w14:textId="77777777" w:rsidR="004A55EE" w:rsidRPr="009A0043" w:rsidRDefault="004A55EE" w:rsidP="009A0043">
            <w:pPr>
              <w:suppressAutoHyphens w:val="0"/>
              <w:spacing w:before="40" w:after="40" w:line="220" w:lineRule="exact"/>
              <w:ind w:right="113"/>
              <w:jc w:val="right"/>
              <w:rPr>
                <w:sz w:val="18"/>
              </w:rPr>
            </w:pPr>
            <w:r w:rsidRPr="009A0043">
              <w:rPr>
                <w:sz w:val="18"/>
              </w:rPr>
              <w:t>53.4</w:t>
            </w:r>
          </w:p>
        </w:tc>
        <w:tc>
          <w:tcPr>
            <w:tcW w:w="964" w:type="dxa"/>
            <w:shd w:val="clear" w:color="auto" w:fill="auto"/>
            <w:noWrap/>
            <w:vAlign w:val="bottom"/>
            <w:hideMark/>
          </w:tcPr>
          <w:p w14:paraId="20AF6D55" w14:textId="77777777" w:rsidR="004A55EE" w:rsidRPr="009A0043" w:rsidRDefault="004A55EE" w:rsidP="009A0043">
            <w:pPr>
              <w:suppressAutoHyphens w:val="0"/>
              <w:spacing w:before="40" w:after="40" w:line="220" w:lineRule="exact"/>
              <w:ind w:right="113"/>
              <w:jc w:val="right"/>
              <w:rPr>
                <w:sz w:val="18"/>
              </w:rPr>
            </w:pPr>
            <w:r w:rsidRPr="009A0043">
              <w:rPr>
                <w:sz w:val="18"/>
              </w:rPr>
              <w:t>57.9</w:t>
            </w:r>
          </w:p>
        </w:tc>
        <w:tc>
          <w:tcPr>
            <w:tcW w:w="881" w:type="dxa"/>
            <w:shd w:val="clear" w:color="auto" w:fill="auto"/>
            <w:noWrap/>
            <w:vAlign w:val="bottom"/>
            <w:hideMark/>
          </w:tcPr>
          <w:p w14:paraId="05022216" w14:textId="77777777" w:rsidR="004A55EE" w:rsidRPr="009A0043" w:rsidRDefault="004A55EE" w:rsidP="009A0043">
            <w:pPr>
              <w:suppressAutoHyphens w:val="0"/>
              <w:spacing w:before="40" w:after="40" w:line="220" w:lineRule="exact"/>
              <w:ind w:right="113"/>
              <w:jc w:val="right"/>
              <w:rPr>
                <w:sz w:val="18"/>
              </w:rPr>
            </w:pPr>
            <w:r w:rsidRPr="009A0043">
              <w:rPr>
                <w:sz w:val="18"/>
              </w:rPr>
              <w:t>58.4</w:t>
            </w:r>
          </w:p>
        </w:tc>
        <w:tc>
          <w:tcPr>
            <w:tcW w:w="1047" w:type="dxa"/>
            <w:shd w:val="clear" w:color="auto" w:fill="auto"/>
            <w:noWrap/>
            <w:vAlign w:val="bottom"/>
            <w:hideMark/>
          </w:tcPr>
          <w:p w14:paraId="3DE24F0E" w14:textId="77777777" w:rsidR="004A55EE" w:rsidRPr="009A0043" w:rsidRDefault="004A55EE" w:rsidP="009A0043">
            <w:pPr>
              <w:suppressAutoHyphens w:val="0"/>
              <w:spacing w:before="40" w:after="40" w:line="220" w:lineRule="exact"/>
              <w:ind w:right="113"/>
              <w:jc w:val="right"/>
              <w:rPr>
                <w:sz w:val="18"/>
              </w:rPr>
            </w:pPr>
            <w:r w:rsidRPr="009A0043">
              <w:rPr>
                <w:sz w:val="18"/>
              </w:rPr>
              <w:t>12.6</w:t>
            </w:r>
          </w:p>
        </w:tc>
        <w:tc>
          <w:tcPr>
            <w:tcW w:w="964" w:type="dxa"/>
            <w:shd w:val="clear" w:color="auto" w:fill="auto"/>
            <w:noWrap/>
            <w:vAlign w:val="bottom"/>
            <w:hideMark/>
          </w:tcPr>
          <w:p w14:paraId="2DFF943E" w14:textId="77777777" w:rsidR="004A55EE" w:rsidRPr="009A0043" w:rsidRDefault="004A55EE" w:rsidP="009A0043">
            <w:pPr>
              <w:suppressAutoHyphens w:val="0"/>
              <w:spacing w:before="40" w:after="40" w:line="220" w:lineRule="exact"/>
              <w:ind w:right="113"/>
              <w:jc w:val="right"/>
              <w:rPr>
                <w:sz w:val="18"/>
              </w:rPr>
            </w:pPr>
            <w:r w:rsidRPr="009A0043">
              <w:rPr>
                <w:sz w:val="18"/>
              </w:rPr>
              <w:t>10</w:t>
            </w:r>
          </w:p>
        </w:tc>
        <w:tc>
          <w:tcPr>
            <w:tcW w:w="964" w:type="dxa"/>
            <w:shd w:val="clear" w:color="auto" w:fill="auto"/>
            <w:noWrap/>
            <w:vAlign w:val="bottom"/>
            <w:hideMark/>
          </w:tcPr>
          <w:p w14:paraId="40E6E54A" w14:textId="77777777" w:rsidR="004A55EE" w:rsidRPr="009A0043" w:rsidRDefault="004A55EE" w:rsidP="009A0043">
            <w:pPr>
              <w:suppressAutoHyphens w:val="0"/>
              <w:spacing w:before="40" w:after="40" w:line="220" w:lineRule="exact"/>
              <w:ind w:right="113"/>
              <w:jc w:val="right"/>
              <w:rPr>
                <w:sz w:val="18"/>
              </w:rPr>
            </w:pPr>
            <w:r w:rsidRPr="009A0043">
              <w:rPr>
                <w:sz w:val="18"/>
              </w:rPr>
              <w:t>11.1</w:t>
            </w:r>
          </w:p>
        </w:tc>
      </w:tr>
      <w:tr w:rsidR="004A55EE" w:rsidRPr="009A0043" w14:paraId="316042BF" w14:textId="77777777" w:rsidTr="009A0043">
        <w:tc>
          <w:tcPr>
            <w:tcW w:w="1587" w:type="dxa"/>
            <w:shd w:val="clear" w:color="auto" w:fill="auto"/>
            <w:noWrap/>
          </w:tcPr>
          <w:p w14:paraId="49C9B160" w14:textId="72DCA5C1" w:rsidR="004A55EE" w:rsidRPr="009A0043" w:rsidRDefault="004A55EE" w:rsidP="009A0043">
            <w:pPr>
              <w:suppressAutoHyphens w:val="0"/>
              <w:spacing w:before="40" w:after="40" w:line="220" w:lineRule="exact"/>
              <w:ind w:right="113"/>
              <w:rPr>
                <w:sz w:val="18"/>
              </w:rPr>
            </w:pPr>
            <w:r w:rsidRPr="009A0043">
              <w:rPr>
                <w:sz w:val="18"/>
              </w:rPr>
              <w:t>25</w:t>
            </w:r>
            <w:r w:rsidR="00CA64C2">
              <w:rPr>
                <w:sz w:val="18"/>
              </w:rPr>
              <w:t>–</w:t>
            </w:r>
            <w:r w:rsidRPr="009A0043">
              <w:rPr>
                <w:sz w:val="18"/>
              </w:rPr>
              <w:t>54 years</w:t>
            </w:r>
          </w:p>
        </w:tc>
        <w:tc>
          <w:tcPr>
            <w:tcW w:w="963" w:type="dxa"/>
            <w:shd w:val="clear" w:color="auto" w:fill="auto"/>
            <w:noWrap/>
            <w:vAlign w:val="bottom"/>
          </w:tcPr>
          <w:p w14:paraId="59A6951A" w14:textId="77777777" w:rsidR="004A55EE" w:rsidRPr="009A0043" w:rsidRDefault="004A55EE" w:rsidP="009A0043">
            <w:pPr>
              <w:suppressAutoHyphens w:val="0"/>
              <w:spacing w:before="40" w:after="40" w:line="220" w:lineRule="exact"/>
              <w:ind w:right="113"/>
              <w:jc w:val="right"/>
              <w:rPr>
                <w:sz w:val="18"/>
              </w:rPr>
            </w:pPr>
            <w:r w:rsidRPr="009A0043">
              <w:rPr>
                <w:sz w:val="18"/>
              </w:rPr>
              <w:t>83.5</w:t>
            </w:r>
          </w:p>
        </w:tc>
        <w:tc>
          <w:tcPr>
            <w:tcW w:w="964" w:type="dxa"/>
            <w:shd w:val="clear" w:color="auto" w:fill="auto"/>
            <w:noWrap/>
            <w:vAlign w:val="bottom"/>
          </w:tcPr>
          <w:p w14:paraId="66B2EF7E" w14:textId="77777777" w:rsidR="004A55EE" w:rsidRPr="009A0043" w:rsidRDefault="004A55EE" w:rsidP="009A0043">
            <w:pPr>
              <w:suppressAutoHyphens w:val="0"/>
              <w:spacing w:before="40" w:after="40" w:line="220" w:lineRule="exact"/>
              <w:ind w:right="113"/>
              <w:jc w:val="right"/>
              <w:rPr>
                <w:sz w:val="18"/>
              </w:rPr>
            </w:pPr>
            <w:r w:rsidRPr="009A0043">
              <w:rPr>
                <w:sz w:val="18"/>
              </w:rPr>
              <w:t>84.5</w:t>
            </w:r>
          </w:p>
        </w:tc>
        <w:tc>
          <w:tcPr>
            <w:tcW w:w="881" w:type="dxa"/>
            <w:shd w:val="clear" w:color="auto" w:fill="auto"/>
            <w:noWrap/>
            <w:vAlign w:val="bottom"/>
          </w:tcPr>
          <w:p w14:paraId="799AA7EF" w14:textId="77777777" w:rsidR="004A55EE" w:rsidRPr="009A0043" w:rsidRDefault="004A55EE" w:rsidP="009A0043">
            <w:pPr>
              <w:suppressAutoHyphens w:val="0"/>
              <w:spacing w:before="40" w:after="40" w:line="220" w:lineRule="exact"/>
              <w:ind w:right="113"/>
              <w:jc w:val="right"/>
              <w:rPr>
                <w:sz w:val="18"/>
              </w:rPr>
            </w:pPr>
            <w:r w:rsidRPr="009A0043">
              <w:rPr>
                <w:sz w:val="18"/>
              </w:rPr>
              <w:t>84</w:t>
            </w:r>
          </w:p>
        </w:tc>
        <w:tc>
          <w:tcPr>
            <w:tcW w:w="1047" w:type="dxa"/>
            <w:shd w:val="clear" w:color="auto" w:fill="auto"/>
            <w:noWrap/>
            <w:vAlign w:val="bottom"/>
          </w:tcPr>
          <w:p w14:paraId="3D2982FF" w14:textId="77777777" w:rsidR="004A55EE" w:rsidRPr="009A0043" w:rsidRDefault="004A55EE" w:rsidP="009A0043">
            <w:pPr>
              <w:suppressAutoHyphens w:val="0"/>
              <w:spacing w:before="40" w:after="40" w:line="220" w:lineRule="exact"/>
              <w:ind w:right="113"/>
              <w:jc w:val="right"/>
              <w:rPr>
                <w:sz w:val="18"/>
              </w:rPr>
            </w:pPr>
            <w:r w:rsidRPr="009A0043">
              <w:rPr>
                <w:sz w:val="18"/>
              </w:rPr>
              <w:t>3.6</w:t>
            </w:r>
          </w:p>
        </w:tc>
        <w:tc>
          <w:tcPr>
            <w:tcW w:w="964" w:type="dxa"/>
            <w:shd w:val="clear" w:color="auto" w:fill="auto"/>
            <w:noWrap/>
            <w:vAlign w:val="bottom"/>
          </w:tcPr>
          <w:p w14:paraId="7C933E2F" w14:textId="77777777" w:rsidR="004A55EE" w:rsidRPr="009A0043" w:rsidRDefault="004A55EE" w:rsidP="009A0043">
            <w:pPr>
              <w:suppressAutoHyphens w:val="0"/>
              <w:spacing w:before="40" w:after="40" w:line="220" w:lineRule="exact"/>
              <w:ind w:right="113"/>
              <w:jc w:val="right"/>
              <w:rPr>
                <w:sz w:val="18"/>
              </w:rPr>
            </w:pPr>
            <w:r w:rsidRPr="009A0043">
              <w:rPr>
                <w:sz w:val="18"/>
              </w:rPr>
              <w:t>2.4</w:t>
            </w:r>
          </w:p>
        </w:tc>
        <w:tc>
          <w:tcPr>
            <w:tcW w:w="964" w:type="dxa"/>
            <w:shd w:val="clear" w:color="auto" w:fill="auto"/>
            <w:noWrap/>
            <w:vAlign w:val="bottom"/>
          </w:tcPr>
          <w:p w14:paraId="37C59134" w14:textId="77777777" w:rsidR="004A55EE" w:rsidRPr="009A0043" w:rsidRDefault="004A55EE" w:rsidP="009A0043">
            <w:pPr>
              <w:suppressAutoHyphens w:val="0"/>
              <w:spacing w:before="40" w:after="40" w:line="220" w:lineRule="exact"/>
              <w:ind w:right="113"/>
              <w:jc w:val="right"/>
              <w:rPr>
                <w:sz w:val="18"/>
              </w:rPr>
            </w:pPr>
            <w:r w:rsidRPr="009A0043">
              <w:rPr>
                <w:sz w:val="18"/>
              </w:rPr>
              <w:t>2.7</w:t>
            </w:r>
          </w:p>
        </w:tc>
      </w:tr>
      <w:tr w:rsidR="004A55EE" w:rsidRPr="009A0043" w14:paraId="47036B77" w14:textId="77777777" w:rsidTr="009A0043">
        <w:tc>
          <w:tcPr>
            <w:tcW w:w="1587" w:type="dxa"/>
            <w:shd w:val="clear" w:color="auto" w:fill="auto"/>
            <w:noWrap/>
          </w:tcPr>
          <w:p w14:paraId="54ED5E78" w14:textId="625EBEB0" w:rsidR="004A55EE" w:rsidRPr="009A0043" w:rsidRDefault="004A55EE" w:rsidP="009A0043">
            <w:pPr>
              <w:suppressAutoHyphens w:val="0"/>
              <w:spacing w:before="40" w:after="40" w:line="220" w:lineRule="exact"/>
              <w:ind w:right="113"/>
              <w:rPr>
                <w:sz w:val="18"/>
              </w:rPr>
            </w:pPr>
            <w:r w:rsidRPr="009A0043">
              <w:rPr>
                <w:sz w:val="18"/>
              </w:rPr>
              <w:t>55</w:t>
            </w:r>
            <w:r w:rsidR="00CA64C2">
              <w:rPr>
                <w:sz w:val="18"/>
              </w:rPr>
              <w:t>–</w:t>
            </w:r>
            <w:r w:rsidRPr="009A0043">
              <w:rPr>
                <w:sz w:val="18"/>
              </w:rPr>
              <w:t>74 years</w:t>
            </w:r>
          </w:p>
        </w:tc>
        <w:tc>
          <w:tcPr>
            <w:tcW w:w="963" w:type="dxa"/>
            <w:shd w:val="clear" w:color="auto" w:fill="auto"/>
            <w:noWrap/>
            <w:vAlign w:val="bottom"/>
          </w:tcPr>
          <w:p w14:paraId="314E0D91" w14:textId="77777777" w:rsidR="004A55EE" w:rsidRPr="009A0043" w:rsidRDefault="004A55EE" w:rsidP="009A0043">
            <w:pPr>
              <w:suppressAutoHyphens w:val="0"/>
              <w:spacing w:before="40" w:after="40" w:line="220" w:lineRule="exact"/>
              <w:ind w:right="113"/>
              <w:jc w:val="right"/>
              <w:rPr>
                <w:sz w:val="18"/>
              </w:rPr>
            </w:pPr>
            <w:r w:rsidRPr="009A0043">
              <w:rPr>
                <w:sz w:val="18"/>
              </w:rPr>
              <w:t>50.5</w:t>
            </w:r>
          </w:p>
        </w:tc>
        <w:tc>
          <w:tcPr>
            <w:tcW w:w="964" w:type="dxa"/>
            <w:shd w:val="clear" w:color="auto" w:fill="auto"/>
            <w:noWrap/>
            <w:vAlign w:val="bottom"/>
          </w:tcPr>
          <w:p w14:paraId="1A6B43B4" w14:textId="77777777" w:rsidR="004A55EE" w:rsidRPr="009A0043" w:rsidRDefault="004A55EE" w:rsidP="009A0043">
            <w:pPr>
              <w:suppressAutoHyphens w:val="0"/>
              <w:spacing w:before="40" w:after="40" w:line="220" w:lineRule="exact"/>
              <w:ind w:right="113"/>
              <w:jc w:val="right"/>
              <w:rPr>
                <w:sz w:val="18"/>
              </w:rPr>
            </w:pPr>
            <w:r w:rsidRPr="009A0043">
              <w:rPr>
                <w:sz w:val="18"/>
              </w:rPr>
              <w:t>50.8</w:t>
            </w:r>
          </w:p>
        </w:tc>
        <w:tc>
          <w:tcPr>
            <w:tcW w:w="881" w:type="dxa"/>
            <w:shd w:val="clear" w:color="auto" w:fill="auto"/>
            <w:noWrap/>
            <w:vAlign w:val="bottom"/>
          </w:tcPr>
          <w:p w14:paraId="20110392" w14:textId="77777777" w:rsidR="004A55EE" w:rsidRPr="009A0043" w:rsidRDefault="004A55EE" w:rsidP="009A0043">
            <w:pPr>
              <w:suppressAutoHyphens w:val="0"/>
              <w:spacing w:before="40" w:after="40" w:line="220" w:lineRule="exact"/>
              <w:ind w:right="113"/>
              <w:jc w:val="right"/>
              <w:rPr>
                <w:sz w:val="18"/>
              </w:rPr>
            </w:pPr>
            <w:r w:rsidRPr="009A0043">
              <w:rPr>
                <w:sz w:val="18"/>
              </w:rPr>
              <w:t>51</w:t>
            </w:r>
          </w:p>
        </w:tc>
        <w:tc>
          <w:tcPr>
            <w:tcW w:w="1047" w:type="dxa"/>
            <w:shd w:val="clear" w:color="auto" w:fill="auto"/>
            <w:noWrap/>
            <w:vAlign w:val="bottom"/>
          </w:tcPr>
          <w:p w14:paraId="47C2ADD6" w14:textId="77777777" w:rsidR="004A55EE" w:rsidRPr="009A0043" w:rsidRDefault="004A55EE" w:rsidP="009A0043">
            <w:pPr>
              <w:suppressAutoHyphens w:val="0"/>
              <w:spacing w:before="40" w:after="40" w:line="220" w:lineRule="exact"/>
              <w:ind w:right="113"/>
              <w:jc w:val="right"/>
              <w:rPr>
                <w:sz w:val="18"/>
              </w:rPr>
            </w:pPr>
            <w:r w:rsidRPr="009A0043">
              <w:rPr>
                <w:sz w:val="18"/>
              </w:rPr>
              <w:t>1.7</w:t>
            </w:r>
          </w:p>
        </w:tc>
        <w:tc>
          <w:tcPr>
            <w:tcW w:w="964" w:type="dxa"/>
            <w:shd w:val="clear" w:color="auto" w:fill="auto"/>
            <w:noWrap/>
            <w:vAlign w:val="bottom"/>
          </w:tcPr>
          <w:p w14:paraId="1293D49E" w14:textId="77777777" w:rsidR="004A55EE" w:rsidRPr="009A0043" w:rsidRDefault="004A55EE" w:rsidP="009A0043">
            <w:pPr>
              <w:suppressAutoHyphens w:val="0"/>
              <w:spacing w:before="40" w:after="40" w:line="220" w:lineRule="exact"/>
              <w:ind w:right="113"/>
              <w:jc w:val="right"/>
              <w:rPr>
                <w:sz w:val="18"/>
              </w:rPr>
            </w:pPr>
            <w:r w:rsidRPr="009A0043">
              <w:rPr>
                <w:sz w:val="18"/>
              </w:rPr>
              <w:t>1.2</w:t>
            </w:r>
          </w:p>
        </w:tc>
        <w:tc>
          <w:tcPr>
            <w:tcW w:w="964" w:type="dxa"/>
            <w:shd w:val="clear" w:color="auto" w:fill="auto"/>
            <w:noWrap/>
            <w:vAlign w:val="bottom"/>
          </w:tcPr>
          <w:p w14:paraId="4C507E20" w14:textId="77777777" w:rsidR="004A55EE" w:rsidRPr="009A0043" w:rsidRDefault="004A55EE" w:rsidP="009A0043">
            <w:pPr>
              <w:suppressAutoHyphens w:val="0"/>
              <w:spacing w:before="40" w:after="40" w:line="220" w:lineRule="exact"/>
              <w:ind w:right="113"/>
              <w:jc w:val="right"/>
              <w:rPr>
                <w:sz w:val="18"/>
              </w:rPr>
            </w:pPr>
            <w:r w:rsidRPr="009A0043">
              <w:rPr>
                <w:sz w:val="18"/>
              </w:rPr>
              <w:t>1.2</w:t>
            </w:r>
          </w:p>
        </w:tc>
      </w:tr>
      <w:tr w:rsidR="004A55EE" w:rsidRPr="009A0043" w14:paraId="3F3CC244" w14:textId="77777777" w:rsidTr="009A0043">
        <w:tc>
          <w:tcPr>
            <w:tcW w:w="1587" w:type="dxa"/>
            <w:shd w:val="clear" w:color="auto" w:fill="auto"/>
            <w:noWrap/>
            <w:hideMark/>
          </w:tcPr>
          <w:p w14:paraId="693E85E6" w14:textId="77777777" w:rsidR="004A55EE" w:rsidRPr="009A0043" w:rsidRDefault="004A55EE" w:rsidP="009A0043">
            <w:pPr>
              <w:suppressAutoHyphens w:val="0"/>
              <w:spacing w:before="40" w:after="40" w:line="220" w:lineRule="exact"/>
              <w:ind w:right="113"/>
              <w:rPr>
                <w:b/>
                <w:bCs/>
                <w:sz w:val="18"/>
              </w:rPr>
            </w:pPr>
            <w:r w:rsidRPr="009A0043">
              <w:rPr>
                <w:b/>
                <w:bCs/>
                <w:sz w:val="18"/>
              </w:rPr>
              <w:t>Men</w:t>
            </w:r>
          </w:p>
        </w:tc>
        <w:tc>
          <w:tcPr>
            <w:tcW w:w="963" w:type="dxa"/>
            <w:shd w:val="clear" w:color="auto" w:fill="auto"/>
            <w:noWrap/>
            <w:vAlign w:val="bottom"/>
            <w:hideMark/>
          </w:tcPr>
          <w:p w14:paraId="1EA3C84F" w14:textId="77777777" w:rsidR="004A55EE" w:rsidRPr="009A0043" w:rsidRDefault="004A55EE" w:rsidP="009A0043">
            <w:pPr>
              <w:suppressAutoHyphens w:val="0"/>
              <w:spacing w:before="40" w:after="40" w:line="220" w:lineRule="exact"/>
              <w:ind w:right="113"/>
              <w:jc w:val="right"/>
              <w:rPr>
                <w:sz w:val="18"/>
              </w:rPr>
            </w:pPr>
          </w:p>
        </w:tc>
        <w:tc>
          <w:tcPr>
            <w:tcW w:w="964" w:type="dxa"/>
            <w:shd w:val="clear" w:color="auto" w:fill="auto"/>
            <w:noWrap/>
            <w:vAlign w:val="bottom"/>
            <w:hideMark/>
          </w:tcPr>
          <w:p w14:paraId="0C484CEE" w14:textId="77777777" w:rsidR="004A55EE" w:rsidRPr="009A0043" w:rsidRDefault="004A55EE" w:rsidP="009A0043">
            <w:pPr>
              <w:suppressAutoHyphens w:val="0"/>
              <w:spacing w:before="40" w:after="40" w:line="220" w:lineRule="exact"/>
              <w:ind w:right="113"/>
              <w:jc w:val="right"/>
              <w:rPr>
                <w:sz w:val="18"/>
              </w:rPr>
            </w:pPr>
          </w:p>
        </w:tc>
        <w:tc>
          <w:tcPr>
            <w:tcW w:w="881" w:type="dxa"/>
            <w:shd w:val="clear" w:color="auto" w:fill="auto"/>
            <w:noWrap/>
            <w:vAlign w:val="bottom"/>
            <w:hideMark/>
          </w:tcPr>
          <w:p w14:paraId="4CBBEBDA" w14:textId="77777777" w:rsidR="004A55EE" w:rsidRPr="009A0043" w:rsidRDefault="004A55EE" w:rsidP="009A0043">
            <w:pPr>
              <w:suppressAutoHyphens w:val="0"/>
              <w:spacing w:before="40" w:after="40" w:line="220" w:lineRule="exact"/>
              <w:ind w:right="113"/>
              <w:jc w:val="right"/>
              <w:rPr>
                <w:sz w:val="18"/>
              </w:rPr>
            </w:pPr>
          </w:p>
        </w:tc>
        <w:tc>
          <w:tcPr>
            <w:tcW w:w="1047" w:type="dxa"/>
            <w:shd w:val="clear" w:color="auto" w:fill="auto"/>
            <w:noWrap/>
            <w:vAlign w:val="bottom"/>
            <w:hideMark/>
          </w:tcPr>
          <w:p w14:paraId="6053D62C" w14:textId="77777777" w:rsidR="004A55EE" w:rsidRPr="009A0043" w:rsidRDefault="004A55EE" w:rsidP="009A0043">
            <w:pPr>
              <w:suppressAutoHyphens w:val="0"/>
              <w:spacing w:before="40" w:after="40" w:line="220" w:lineRule="exact"/>
              <w:ind w:right="113"/>
              <w:jc w:val="right"/>
              <w:rPr>
                <w:sz w:val="18"/>
              </w:rPr>
            </w:pPr>
          </w:p>
        </w:tc>
        <w:tc>
          <w:tcPr>
            <w:tcW w:w="964" w:type="dxa"/>
            <w:shd w:val="clear" w:color="auto" w:fill="auto"/>
            <w:noWrap/>
            <w:vAlign w:val="bottom"/>
            <w:hideMark/>
          </w:tcPr>
          <w:p w14:paraId="0B4C36DF" w14:textId="77777777" w:rsidR="004A55EE" w:rsidRPr="009A0043" w:rsidRDefault="004A55EE" w:rsidP="009A0043">
            <w:pPr>
              <w:suppressAutoHyphens w:val="0"/>
              <w:spacing w:before="40" w:after="40" w:line="220" w:lineRule="exact"/>
              <w:ind w:right="113"/>
              <w:jc w:val="right"/>
              <w:rPr>
                <w:sz w:val="18"/>
              </w:rPr>
            </w:pPr>
          </w:p>
        </w:tc>
        <w:tc>
          <w:tcPr>
            <w:tcW w:w="964" w:type="dxa"/>
            <w:shd w:val="clear" w:color="auto" w:fill="auto"/>
            <w:noWrap/>
            <w:vAlign w:val="bottom"/>
            <w:hideMark/>
          </w:tcPr>
          <w:p w14:paraId="05E1B72C" w14:textId="77777777" w:rsidR="004A55EE" w:rsidRPr="009A0043" w:rsidRDefault="004A55EE" w:rsidP="009A0043">
            <w:pPr>
              <w:suppressAutoHyphens w:val="0"/>
              <w:spacing w:before="40" w:after="40" w:line="220" w:lineRule="exact"/>
              <w:ind w:right="113"/>
              <w:jc w:val="right"/>
              <w:rPr>
                <w:sz w:val="18"/>
              </w:rPr>
            </w:pPr>
          </w:p>
        </w:tc>
      </w:tr>
      <w:tr w:rsidR="004A55EE" w:rsidRPr="009A0043" w14:paraId="72B7303B" w14:textId="77777777" w:rsidTr="009A0043">
        <w:tc>
          <w:tcPr>
            <w:tcW w:w="1587" w:type="dxa"/>
            <w:shd w:val="clear" w:color="auto" w:fill="auto"/>
            <w:noWrap/>
            <w:hideMark/>
          </w:tcPr>
          <w:p w14:paraId="18F575C9" w14:textId="3EFBFF43" w:rsidR="004A55EE" w:rsidRPr="009A0043" w:rsidRDefault="004A55EE" w:rsidP="009A0043">
            <w:pPr>
              <w:suppressAutoHyphens w:val="0"/>
              <w:spacing w:before="40" w:after="40" w:line="220" w:lineRule="exact"/>
              <w:ind w:right="113"/>
              <w:rPr>
                <w:sz w:val="18"/>
              </w:rPr>
            </w:pPr>
            <w:r w:rsidRPr="009A0043">
              <w:rPr>
                <w:sz w:val="18"/>
              </w:rPr>
              <w:t>15</w:t>
            </w:r>
            <w:r w:rsidR="00CA64C2">
              <w:rPr>
                <w:sz w:val="18"/>
              </w:rPr>
              <w:t>–</w:t>
            </w:r>
            <w:r w:rsidRPr="009A0043">
              <w:rPr>
                <w:sz w:val="18"/>
              </w:rPr>
              <w:t>74 years</w:t>
            </w:r>
          </w:p>
        </w:tc>
        <w:tc>
          <w:tcPr>
            <w:tcW w:w="963" w:type="dxa"/>
            <w:shd w:val="clear" w:color="auto" w:fill="auto"/>
            <w:noWrap/>
            <w:vAlign w:val="bottom"/>
            <w:hideMark/>
          </w:tcPr>
          <w:p w14:paraId="1BB453A6" w14:textId="77777777" w:rsidR="004A55EE" w:rsidRPr="009A0043" w:rsidRDefault="004A55EE" w:rsidP="009A0043">
            <w:pPr>
              <w:suppressAutoHyphens w:val="0"/>
              <w:spacing w:before="40" w:after="40" w:line="220" w:lineRule="exact"/>
              <w:ind w:right="113"/>
              <w:jc w:val="right"/>
              <w:rPr>
                <w:sz w:val="18"/>
              </w:rPr>
            </w:pPr>
            <w:r w:rsidRPr="009A0043">
              <w:rPr>
                <w:sz w:val="18"/>
              </w:rPr>
              <w:t>71.4</w:t>
            </w:r>
          </w:p>
        </w:tc>
        <w:tc>
          <w:tcPr>
            <w:tcW w:w="964" w:type="dxa"/>
            <w:shd w:val="clear" w:color="auto" w:fill="auto"/>
            <w:noWrap/>
            <w:vAlign w:val="bottom"/>
            <w:hideMark/>
          </w:tcPr>
          <w:p w14:paraId="6FF9C08C" w14:textId="77777777" w:rsidR="004A55EE" w:rsidRPr="009A0043" w:rsidRDefault="004A55EE" w:rsidP="009A0043">
            <w:pPr>
              <w:suppressAutoHyphens w:val="0"/>
              <w:spacing w:before="40" w:after="40" w:line="220" w:lineRule="exact"/>
              <w:ind w:right="113"/>
              <w:jc w:val="right"/>
              <w:rPr>
                <w:sz w:val="18"/>
              </w:rPr>
            </w:pPr>
            <w:r w:rsidRPr="009A0043">
              <w:rPr>
                <w:sz w:val="18"/>
              </w:rPr>
              <w:t>73.1</w:t>
            </w:r>
          </w:p>
        </w:tc>
        <w:tc>
          <w:tcPr>
            <w:tcW w:w="881" w:type="dxa"/>
            <w:shd w:val="clear" w:color="auto" w:fill="auto"/>
            <w:noWrap/>
            <w:vAlign w:val="bottom"/>
            <w:hideMark/>
          </w:tcPr>
          <w:p w14:paraId="5B5CB25E" w14:textId="77777777" w:rsidR="004A55EE" w:rsidRPr="009A0043" w:rsidRDefault="004A55EE" w:rsidP="009A0043">
            <w:pPr>
              <w:suppressAutoHyphens w:val="0"/>
              <w:spacing w:before="40" w:after="40" w:line="220" w:lineRule="exact"/>
              <w:ind w:right="113"/>
              <w:jc w:val="right"/>
              <w:rPr>
                <w:sz w:val="18"/>
              </w:rPr>
            </w:pPr>
            <w:r w:rsidRPr="009A0043">
              <w:rPr>
                <w:sz w:val="18"/>
              </w:rPr>
              <w:t>72.9</w:t>
            </w:r>
          </w:p>
        </w:tc>
        <w:tc>
          <w:tcPr>
            <w:tcW w:w="1047" w:type="dxa"/>
            <w:shd w:val="clear" w:color="auto" w:fill="auto"/>
            <w:noWrap/>
            <w:vAlign w:val="bottom"/>
            <w:hideMark/>
          </w:tcPr>
          <w:p w14:paraId="0E33B590" w14:textId="77777777" w:rsidR="004A55EE" w:rsidRPr="009A0043" w:rsidRDefault="004A55EE" w:rsidP="009A0043">
            <w:pPr>
              <w:suppressAutoHyphens w:val="0"/>
              <w:spacing w:before="40" w:after="40" w:line="220" w:lineRule="exact"/>
              <w:ind w:right="113"/>
              <w:jc w:val="right"/>
              <w:rPr>
                <w:sz w:val="18"/>
              </w:rPr>
            </w:pPr>
            <w:r w:rsidRPr="009A0043">
              <w:rPr>
                <w:sz w:val="18"/>
              </w:rPr>
              <w:t>4.6</w:t>
            </w:r>
          </w:p>
        </w:tc>
        <w:tc>
          <w:tcPr>
            <w:tcW w:w="964" w:type="dxa"/>
            <w:shd w:val="clear" w:color="auto" w:fill="auto"/>
            <w:noWrap/>
            <w:vAlign w:val="bottom"/>
            <w:hideMark/>
          </w:tcPr>
          <w:p w14:paraId="70C920FD" w14:textId="77777777" w:rsidR="004A55EE" w:rsidRPr="009A0043" w:rsidRDefault="004A55EE" w:rsidP="009A0043">
            <w:pPr>
              <w:suppressAutoHyphens w:val="0"/>
              <w:spacing w:before="40" w:after="40" w:line="220" w:lineRule="exact"/>
              <w:ind w:right="113"/>
              <w:jc w:val="right"/>
              <w:rPr>
                <w:sz w:val="18"/>
              </w:rPr>
            </w:pPr>
            <w:r w:rsidRPr="009A0043">
              <w:rPr>
                <w:sz w:val="18"/>
              </w:rPr>
              <w:t>3.4</w:t>
            </w:r>
          </w:p>
        </w:tc>
        <w:tc>
          <w:tcPr>
            <w:tcW w:w="964" w:type="dxa"/>
            <w:shd w:val="clear" w:color="auto" w:fill="auto"/>
            <w:noWrap/>
            <w:vAlign w:val="bottom"/>
            <w:hideMark/>
          </w:tcPr>
          <w:p w14:paraId="6F037548" w14:textId="77777777" w:rsidR="004A55EE" w:rsidRPr="009A0043" w:rsidRDefault="004A55EE" w:rsidP="009A0043">
            <w:pPr>
              <w:suppressAutoHyphens w:val="0"/>
              <w:spacing w:before="40" w:after="40" w:line="220" w:lineRule="exact"/>
              <w:ind w:right="113"/>
              <w:jc w:val="right"/>
              <w:rPr>
                <w:sz w:val="18"/>
              </w:rPr>
            </w:pPr>
            <w:r w:rsidRPr="009A0043">
              <w:rPr>
                <w:sz w:val="18"/>
              </w:rPr>
              <w:t>3.7</w:t>
            </w:r>
          </w:p>
        </w:tc>
      </w:tr>
      <w:tr w:rsidR="004A55EE" w:rsidRPr="009A0043" w14:paraId="2D108675" w14:textId="77777777" w:rsidTr="009A0043">
        <w:tc>
          <w:tcPr>
            <w:tcW w:w="1587" w:type="dxa"/>
            <w:shd w:val="clear" w:color="auto" w:fill="auto"/>
            <w:noWrap/>
            <w:hideMark/>
          </w:tcPr>
          <w:p w14:paraId="78C248FB" w14:textId="186920BD" w:rsidR="004A55EE" w:rsidRPr="009A0043" w:rsidRDefault="004A55EE" w:rsidP="009A0043">
            <w:pPr>
              <w:suppressAutoHyphens w:val="0"/>
              <w:spacing w:before="40" w:after="40" w:line="220" w:lineRule="exact"/>
              <w:ind w:right="113"/>
              <w:rPr>
                <w:sz w:val="18"/>
              </w:rPr>
            </w:pPr>
            <w:r w:rsidRPr="009A0043">
              <w:rPr>
                <w:sz w:val="18"/>
              </w:rPr>
              <w:t>20</w:t>
            </w:r>
            <w:r w:rsidR="00CA64C2">
              <w:rPr>
                <w:sz w:val="18"/>
              </w:rPr>
              <w:t>–</w:t>
            </w:r>
            <w:r w:rsidRPr="009A0043">
              <w:rPr>
                <w:sz w:val="18"/>
              </w:rPr>
              <w:t>64 years</w:t>
            </w:r>
          </w:p>
        </w:tc>
        <w:tc>
          <w:tcPr>
            <w:tcW w:w="963" w:type="dxa"/>
            <w:shd w:val="clear" w:color="auto" w:fill="auto"/>
            <w:noWrap/>
            <w:vAlign w:val="bottom"/>
            <w:hideMark/>
          </w:tcPr>
          <w:p w14:paraId="5076C7A2" w14:textId="77777777" w:rsidR="004A55EE" w:rsidRPr="009A0043" w:rsidRDefault="004A55EE" w:rsidP="009A0043">
            <w:pPr>
              <w:suppressAutoHyphens w:val="0"/>
              <w:spacing w:before="40" w:after="40" w:line="220" w:lineRule="exact"/>
              <w:ind w:right="113"/>
              <w:jc w:val="right"/>
              <w:rPr>
                <w:sz w:val="18"/>
              </w:rPr>
            </w:pPr>
            <w:r w:rsidRPr="009A0043">
              <w:rPr>
                <w:sz w:val="18"/>
              </w:rPr>
              <w:t>82.3</w:t>
            </w:r>
          </w:p>
        </w:tc>
        <w:tc>
          <w:tcPr>
            <w:tcW w:w="964" w:type="dxa"/>
            <w:shd w:val="clear" w:color="auto" w:fill="auto"/>
            <w:noWrap/>
            <w:vAlign w:val="bottom"/>
            <w:hideMark/>
          </w:tcPr>
          <w:p w14:paraId="77D574D4" w14:textId="77777777" w:rsidR="004A55EE" w:rsidRPr="009A0043" w:rsidRDefault="004A55EE" w:rsidP="009A0043">
            <w:pPr>
              <w:suppressAutoHyphens w:val="0"/>
              <w:spacing w:before="40" w:after="40" w:line="220" w:lineRule="exact"/>
              <w:ind w:right="113"/>
              <w:jc w:val="right"/>
              <w:rPr>
                <w:sz w:val="18"/>
              </w:rPr>
            </w:pPr>
            <w:r w:rsidRPr="009A0043">
              <w:rPr>
                <w:sz w:val="18"/>
              </w:rPr>
              <w:t>83.7</w:t>
            </w:r>
          </w:p>
        </w:tc>
        <w:tc>
          <w:tcPr>
            <w:tcW w:w="881" w:type="dxa"/>
            <w:shd w:val="clear" w:color="auto" w:fill="auto"/>
            <w:noWrap/>
            <w:vAlign w:val="bottom"/>
            <w:hideMark/>
          </w:tcPr>
          <w:p w14:paraId="52EFE732" w14:textId="77777777" w:rsidR="004A55EE" w:rsidRPr="009A0043" w:rsidRDefault="004A55EE" w:rsidP="009A0043">
            <w:pPr>
              <w:suppressAutoHyphens w:val="0"/>
              <w:spacing w:before="40" w:after="40" w:line="220" w:lineRule="exact"/>
              <w:ind w:right="113"/>
              <w:jc w:val="right"/>
              <w:rPr>
                <w:sz w:val="18"/>
              </w:rPr>
            </w:pPr>
            <w:r w:rsidRPr="009A0043">
              <w:rPr>
                <w:sz w:val="18"/>
              </w:rPr>
              <w:t>82.9</w:t>
            </w:r>
          </w:p>
        </w:tc>
        <w:tc>
          <w:tcPr>
            <w:tcW w:w="1047" w:type="dxa"/>
            <w:shd w:val="clear" w:color="auto" w:fill="auto"/>
            <w:noWrap/>
            <w:vAlign w:val="bottom"/>
            <w:hideMark/>
          </w:tcPr>
          <w:p w14:paraId="58853E82" w14:textId="77777777" w:rsidR="004A55EE" w:rsidRPr="009A0043" w:rsidRDefault="004A55EE" w:rsidP="009A0043">
            <w:pPr>
              <w:suppressAutoHyphens w:val="0"/>
              <w:spacing w:before="40" w:after="40" w:line="220" w:lineRule="exact"/>
              <w:ind w:right="113"/>
              <w:jc w:val="right"/>
              <w:rPr>
                <w:sz w:val="18"/>
              </w:rPr>
            </w:pPr>
            <w:r w:rsidRPr="009A0043">
              <w:rPr>
                <w:sz w:val="18"/>
              </w:rPr>
              <w:t>4</w:t>
            </w:r>
          </w:p>
        </w:tc>
        <w:tc>
          <w:tcPr>
            <w:tcW w:w="964" w:type="dxa"/>
            <w:shd w:val="clear" w:color="auto" w:fill="auto"/>
            <w:noWrap/>
            <w:vAlign w:val="bottom"/>
            <w:hideMark/>
          </w:tcPr>
          <w:p w14:paraId="0ABBD6CC" w14:textId="77777777" w:rsidR="004A55EE" w:rsidRPr="009A0043" w:rsidRDefault="004A55EE" w:rsidP="009A0043">
            <w:pPr>
              <w:suppressAutoHyphens w:val="0"/>
              <w:spacing w:before="40" w:after="40" w:line="220" w:lineRule="exact"/>
              <w:ind w:right="113"/>
              <w:jc w:val="right"/>
              <w:rPr>
                <w:sz w:val="18"/>
              </w:rPr>
            </w:pPr>
            <w:r w:rsidRPr="009A0043">
              <w:rPr>
                <w:sz w:val="18"/>
              </w:rPr>
              <w:t>2.8</w:t>
            </w:r>
          </w:p>
        </w:tc>
        <w:tc>
          <w:tcPr>
            <w:tcW w:w="964" w:type="dxa"/>
            <w:shd w:val="clear" w:color="auto" w:fill="auto"/>
            <w:noWrap/>
            <w:vAlign w:val="bottom"/>
            <w:hideMark/>
          </w:tcPr>
          <w:p w14:paraId="632C1438" w14:textId="77777777" w:rsidR="004A55EE" w:rsidRPr="009A0043" w:rsidRDefault="004A55EE" w:rsidP="009A0043">
            <w:pPr>
              <w:suppressAutoHyphens w:val="0"/>
              <w:spacing w:before="40" w:after="40" w:line="220" w:lineRule="exact"/>
              <w:ind w:right="113"/>
              <w:jc w:val="right"/>
              <w:rPr>
                <w:sz w:val="18"/>
              </w:rPr>
            </w:pPr>
            <w:r w:rsidRPr="009A0043">
              <w:rPr>
                <w:sz w:val="18"/>
              </w:rPr>
              <w:t>3</w:t>
            </w:r>
          </w:p>
        </w:tc>
      </w:tr>
      <w:tr w:rsidR="004A55EE" w:rsidRPr="009A0043" w14:paraId="1CB2EB4D" w14:textId="77777777" w:rsidTr="009A0043">
        <w:tc>
          <w:tcPr>
            <w:tcW w:w="1587" w:type="dxa"/>
            <w:shd w:val="clear" w:color="auto" w:fill="auto"/>
            <w:noWrap/>
            <w:hideMark/>
          </w:tcPr>
          <w:p w14:paraId="6E02EF5F" w14:textId="399F6083" w:rsidR="004A55EE" w:rsidRPr="009A0043" w:rsidRDefault="004A55EE" w:rsidP="009A0043">
            <w:pPr>
              <w:suppressAutoHyphens w:val="0"/>
              <w:spacing w:before="40" w:after="40" w:line="220" w:lineRule="exact"/>
              <w:ind w:right="113"/>
              <w:rPr>
                <w:sz w:val="18"/>
              </w:rPr>
            </w:pPr>
            <w:r w:rsidRPr="009A0043">
              <w:rPr>
                <w:sz w:val="18"/>
              </w:rPr>
              <w:t>20</w:t>
            </w:r>
            <w:r w:rsidR="00CA64C2">
              <w:rPr>
                <w:sz w:val="18"/>
              </w:rPr>
              <w:t>–</w:t>
            </w:r>
            <w:r w:rsidRPr="009A0043">
              <w:rPr>
                <w:sz w:val="18"/>
              </w:rPr>
              <w:t>66 years</w:t>
            </w:r>
          </w:p>
        </w:tc>
        <w:tc>
          <w:tcPr>
            <w:tcW w:w="963" w:type="dxa"/>
            <w:shd w:val="clear" w:color="auto" w:fill="auto"/>
            <w:noWrap/>
            <w:vAlign w:val="bottom"/>
            <w:hideMark/>
          </w:tcPr>
          <w:p w14:paraId="01A60A8C" w14:textId="77777777" w:rsidR="004A55EE" w:rsidRPr="009A0043" w:rsidRDefault="004A55EE" w:rsidP="009A0043">
            <w:pPr>
              <w:suppressAutoHyphens w:val="0"/>
              <w:spacing w:before="40" w:after="40" w:line="220" w:lineRule="exact"/>
              <w:ind w:right="113"/>
              <w:jc w:val="right"/>
              <w:rPr>
                <w:sz w:val="18"/>
              </w:rPr>
            </w:pPr>
            <w:r w:rsidRPr="009A0043">
              <w:rPr>
                <w:sz w:val="18"/>
              </w:rPr>
              <w:t>81</w:t>
            </w:r>
          </w:p>
        </w:tc>
        <w:tc>
          <w:tcPr>
            <w:tcW w:w="964" w:type="dxa"/>
            <w:shd w:val="clear" w:color="auto" w:fill="auto"/>
            <w:noWrap/>
            <w:vAlign w:val="bottom"/>
            <w:hideMark/>
          </w:tcPr>
          <w:p w14:paraId="59EF5A39" w14:textId="77777777" w:rsidR="004A55EE" w:rsidRPr="009A0043" w:rsidRDefault="004A55EE" w:rsidP="009A0043">
            <w:pPr>
              <w:suppressAutoHyphens w:val="0"/>
              <w:spacing w:before="40" w:after="40" w:line="220" w:lineRule="exact"/>
              <w:ind w:right="113"/>
              <w:jc w:val="right"/>
              <w:rPr>
                <w:sz w:val="18"/>
              </w:rPr>
            </w:pPr>
            <w:r w:rsidRPr="009A0043">
              <w:rPr>
                <w:sz w:val="18"/>
              </w:rPr>
              <w:t>82.4</w:t>
            </w:r>
          </w:p>
        </w:tc>
        <w:tc>
          <w:tcPr>
            <w:tcW w:w="881" w:type="dxa"/>
            <w:shd w:val="clear" w:color="auto" w:fill="auto"/>
            <w:noWrap/>
            <w:vAlign w:val="bottom"/>
            <w:hideMark/>
          </w:tcPr>
          <w:p w14:paraId="4E6533D8" w14:textId="77777777" w:rsidR="004A55EE" w:rsidRPr="009A0043" w:rsidRDefault="004A55EE" w:rsidP="009A0043">
            <w:pPr>
              <w:suppressAutoHyphens w:val="0"/>
              <w:spacing w:before="40" w:after="40" w:line="220" w:lineRule="exact"/>
              <w:ind w:right="113"/>
              <w:jc w:val="right"/>
              <w:rPr>
                <w:sz w:val="18"/>
              </w:rPr>
            </w:pPr>
            <w:r w:rsidRPr="009A0043">
              <w:rPr>
                <w:sz w:val="18"/>
              </w:rPr>
              <w:t>81.7</w:t>
            </w:r>
          </w:p>
        </w:tc>
        <w:tc>
          <w:tcPr>
            <w:tcW w:w="1047" w:type="dxa"/>
            <w:shd w:val="clear" w:color="auto" w:fill="auto"/>
            <w:noWrap/>
            <w:vAlign w:val="bottom"/>
            <w:hideMark/>
          </w:tcPr>
          <w:p w14:paraId="1B82C36E" w14:textId="77777777" w:rsidR="004A55EE" w:rsidRPr="009A0043" w:rsidRDefault="004A55EE" w:rsidP="009A0043">
            <w:pPr>
              <w:suppressAutoHyphens w:val="0"/>
              <w:spacing w:before="40" w:after="40" w:line="220" w:lineRule="exact"/>
              <w:ind w:right="113"/>
              <w:jc w:val="right"/>
              <w:rPr>
                <w:sz w:val="18"/>
              </w:rPr>
            </w:pPr>
            <w:r w:rsidRPr="009A0043">
              <w:rPr>
                <w:sz w:val="18"/>
              </w:rPr>
              <w:t>4</w:t>
            </w:r>
          </w:p>
        </w:tc>
        <w:tc>
          <w:tcPr>
            <w:tcW w:w="964" w:type="dxa"/>
            <w:shd w:val="clear" w:color="auto" w:fill="auto"/>
            <w:noWrap/>
            <w:vAlign w:val="bottom"/>
            <w:hideMark/>
          </w:tcPr>
          <w:p w14:paraId="02902443" w14:textId="77777777" w:rsidR="004A55EE" w:rsidRPr="009A0043" w:rsidRDefault="004A55EE" w:rsidP="009A0043">
            <w:pPr>
              <w:suppressAutoHyphens w:val="0"/>
              <w:spacing w:before="40" w:after="40" w:line="220" w:lineRule="exact"/>
              <w:ind w:right="113"/>
              <w:jc w:val="right"/>
              <w:rPr>
                <w:sz w:val="18"/>
              </w:rPr>
            </w:pPr>
            <w:r w:rsidRPr="009A0043">
              <w:rPr>
                <w:sz w:val="18"/>
              </w:rPr>
              <w:t>2.8</w:t>
            </w:r>
          </w:p>
        </w:tc>
        <w:tc>
          <w:tcPr>
            <w:tcW w:w="964" w:type="dxa"/>
            <w:shd w:val="clear" w:color="auto" w:fill="auto"/>
            <w:noWrap/>
            <w:vAlign w:val="bottom"/>
            <w:hideMark/>
          </w:tcPr>
          <w:p w14:paraId="6ECBD4E3" w14:textId="77777777" w:rsidR="004A55EE" w:rsidRPr="009A0043" w:rsidRDefault="004A55EE" w:rsidP="009A0043">
            <w:pPr>
              <w:suppressAutoHyphens w:val="0"/>
              <w:spacing w:before="40" w:after="40" w:line="220" w:lineRule="exact"/>
              <w:ind w:right="113"/>
              <w:jc w:val="right"/>
              <w:rPr>
                <w:sz w:val="18"/>
              </w:rPr>
            </w:pPr>
            <w:r w:rsidRPr="009A0043">
              <w:rPr>
                <w:sz w:val="18"/>
              </w:rPr>
              <w:t>2.9</w:t>
            </w:r>
          </w:p>
        </w:tc>
      </w:tr>
      <w:tr w:rsidR="004A55EE" w:rsidRPr="009A0043" w14:paraId="6C772CDC" w14:textId="77777777" w:rsidTr="009A0043">
        <w:tc>
          <w:tcPr>
            <w:tcW w:w="1587" w:type="dxa"/>
            <w:shd w:val="clear" w:color="auto" w:fill="auto"/>
            <w:noWrap/>
            <w:hideMark/>
          </w:tcPr>
          <w:p w14:paraId="16F9A37F" w14:textId="512E311F" w:rsidR="004A55EE" w:rsidRPr="009A0043" w:rsidRDefault="004A55EE" w:rsidP="009A0043">
            <w:pPr>
              <w:suppressAutoHyphens w:val="0"/>
              <w:spacing w:before="40" w:after="40" w:line="220" w:lineRule="exact"/>
              <w:ind w:right="113"/>
              <w:rPr>
                <w:sz w:val="18"/>
              </w:rPr>
            </w:pPr>
            <w:r w:rsidRPr="009A0043">
              <w:rPr>
                <w:sz w:val="18"/>
              </w:rPr>
              <w:t>15</w:t>
            </w:r>
            <w:r w:rsidR="00CA64C2">
              <w:rPr>
                <w:sz w:val="18"/>
              </w:rPr>
              <w:t>–</w:t>
            </w:r>
            <w:r w:rsidRPr="009A0043">
              <w:rPr>
                <w:sz w:val="18"/>
              </w:rPr>
              <w:t>24 years</w:t>
            </w:r>
          </w:p>
        </w:tc>
        <w:tc>
          <w:tcPr>
            <w:tcW w:w="963" w:type="dxa"/>
            <w:shd w:val="clear" w:color="auto" w:fill="auto"/>
            <w:noWrap/>
            <w:vAlign w:val="bottom"/>
            <w:hideMark/>
          </w:tcPr>
          <w:p w14:paraId="0201ED4C" w14:textId="77777777" w:rsidR="004A55EE" w:rsidRPr="009A0043" w:rsidRDefault="004A55EE" w:rsidP="009A0043">
            <w:pPr>
              <w:suppressAutoHyphens w:val="0"/>
              <w:spacing w:before="40" w:after="40" w:line="220" w:lineRule="exact"/>
              <w:ind w:right="113"/>
              <w:jc w:val="right"/>
              <w:rPr>
                <w:sz w:val="18"/>
              </w:rPr>
            </w:pPr>
            <w:r w:rsidRPr="009A0043">
              <w:rPr>
                <w:sz w:val="18"/>
              </w:rPr>
              <w:t>51.5</w:t>
            </w:r>
          </w:p>
        </w:tc>
        <w:tc>
          <w:tcPr>
            <w:tcW w:w="964" w:type="dxa"/>
            <w:shd w:val="clear" w:color="auto" w:fill="auto"/>
            <w:noWrap/>
            <w:vAlign w:val="bottom"/>
            <w:hideMark/>
          </w:tcPr>
          <w:p w14:paraId="1EF92BE4" w14:textId="77777777" w:rsidR="004A55EE" w:rsidRPr="009A0043" w:rsidRDefault="004A55EE" w:rsidP="009A0043">
            <w:pPr>
              <w:suppressAutoHyphens w:val="0"/>
              <w:spacing w:before="40" w:after="40" w:line="220" w:lineRule="exact"/>
              <w:ind w:right="113"/>
              <w:jc w:val="right"/>
              <w:rPr>
                <w:sz w:val="18"/>
              </w:rPr>
            </w:pPr>
            <w:r w:rsidRPr="009A0043">
              <w:rPr>
                <w:sz w:val="18"/>
              </w:rPr>
              <w:t>56.4</w:t>
            </w:r>
          </w:p>
        </w:tc>
        <w:tc>
          <w:tcPr>
            <w:tcW w:w="881" w:type="dxa"/>
            <w:shd w:val="clear" w:color="auto" w:fill="auto"/>
            <w:noWrap/>
            <w:vAlign w:val="bottom"/>
            <w:hideMark/>
          </w:tcPr>
          <w:p w14:paraId="581594E8" w14:textId="77777777" w:rsidR="004A55EE" w:rsidRPr="009A0043" w:rsidRDefault="004A55EE" w:rsidP="009A0043">
            <w:pPr>
              <w:suppressAutoHyphens w:val="0"/>
              <w:spacing w:before="40" w:after="40" w:line="220" w:lineRule="exact"/>
              <w:ind w:right="113"/>
              <w:jc w:val="right"/>
              <w:rPr>
                <w:sz w:val="18"/>
              </w:rPr>
            </w:pPr>
            <w:r w:rsidRPr="009A0043">
              <w:rPr>
                <w:sz w:val="18"/>
              </w:rPr>
              <w:t>57.7</w:t>
            </w:r>
          </w:p>
        </w:tc>
        <w:tc>
          <w:tcPr>
            <w:tcW w:w="1047" w:type="dxa"/>
            <w:shd w:val="clear" w:color="auto" w:fill="auto"/>
            <w:noWrap/>
            <w:vAlign w:val="bottom"/>
            <w:hideMark/>
          </w:tcPr>
          <w:p w14:paraId="4EFE7946" w14:textId="77777777" w:rsidR="004A55EE" w:rsidRPr="009A0043" w:rsidRDefault="004A55EE" w:rsidP="009A0043">
            <w:pPr>
              <w:suppressAutoHyphens w:val="0"/>
              <w:spacing w:before="40" w:after="40" w:line="220" w:lineRule="exact"/>
              <w:ind w:right="113"/>
              <w:jc w:val="right"/>
              <w:rPr>
                <w:sz w:val="18"/>
              </w:rPr>
            </w:pPr>
            <w:r w:rsidRPr="009A0043">
              <w:rPr>
                <w:sz w:val="18"/>
              </w:rPr>
              <w:t>13.4</w:t>
            </w:r>
          </w:p>
        </w:tc>
        <w:tc>
          <w:tcPr>
            <w:tcW w:w="964" w:type="dxa"/>
            <w:shd w:val="clear" w:color="auto" w:fill="auto"/>
            <w:noWrap/>
            <w:vAlign w:val="bottom"/>
            <w:hideMark/>
          </w:tcPr>
          <w:p w14:paraId="137F48FA" w14:textId="77777777" w:rsidR="004A55EE" w:rsidRPr="009A0043" w:rsidRDefault="004A55EE" w:rsidP="009A0043">
            <w:pPr>
              <w:suppressAutoHyphens w:val="0"/>
              <w:spacing w:before="40" w:after="40" w:line="220" w:lineRule="exact"/>
              <w:ind w:right="113"/>
              <w:jc w:val="right"/>
              <w:rPr>
                <w:sz w:val="18"/>
              </w:rPr>
            </w:pPr>
            <w:r w:rsidRPr="009A0043">
              <w:rPr>
                <w:sz w:val="18"/>
              </w:rPr>
              <w:t>11.2</w:t>
            </w:r>
          </w:p>
        </w:tc>
        <w:tc>
          <w:tcPr>
            <w:tcW w:w="964" w:type="dxa"/>
            <w:shd w:val="clear" w:color="auto" w:fill="auto"/>
            <w:noWrap/>
            <w:vAlign w:val="bottom"/>
            <w:hideMark/>
          </w:tcPr>
          <w:p w14:paraId="151F4A6E" w14:textId="77777777" w:rsidR="004A55EE" w:rsidRPr="009A0043" w:rsidRDefault="004A55EE" w:rsidP="009A0043">
            <w:pPr>
              <w:suppressAutoHyphens w:val="0"/>
              <w:spacing w:before="40" w:after="40" w:line="220" w:lineRule="exact"/>
              <w:ind w:right="113"/>
              <w:jc w:val="right"/>
              <w:rPr>
                <w:sz w:val="18"/>
              </w:rPr>
            </w:pPr>
            <w:r w:rsidRPr="009A0043">
              <w:rPr>
                <w:sz w:val="18"/>
              </w:rPr>
              <w:t>11.4</w:t>
            </w:r>
          </w:p>
        </w:tc>
      </w:tr>
      <w:tr w:rsidR="004A55EE" w:rsidRPr="009A0043" w14:paraId="1063C5DF" w14:textId="77777777" w:rsidTr="009A0043">
        <w:tc>
          <w:tcPr>
            <w:tcW w:w="1587" w:type="dxa"/>
            <w:shd w:val="clear" w:color="auto" w:fill="auto"/>
            <w:noWrap/>
          </w:tcPr>
          <w:p w14:paraId="3300D807" w14:textId="722CD6CB" w:rsidR="004A55EE" w:rsidRPr="009A0043" w:rsidRDefault="004A55EE" w:rsidP="009A0043">
            <w:pPr>
              <w:suppressAutoHyphens w:val="0"/>
              <w:spacing w:before="40" w:after="40" w:line="220" w:lineRule="exact"/>
              <w:ind w:right="113"/>
              <w:rPr>
                <w:sz w:val="18"/>
              </w:rPr>
            </w:pPr>
            <w:r w:rsidRPr="009A0043">
              <w:rPr>
                <w:sz w:val="18"/>
              </w:rPr>
              <w:t>25</w:t>
            </w:r>
            <w:r w:rsidR="00CA64C2">
              <w:rPr>
                <w:sz w:val="18"/>
              </w:rPr>
              <w:t>–</w:t>
            </w:r>
            <w:r w:rsidRPr="009A0043">
              <w:rPr>
                <w:sz w:val="18"/>
              </w:rPr>
              <w:t>54 years</w:t>
            </w:r>
          </w:p>
        </w:tc>
        <w:tc>
          <w:tcPr>
            <w:tcW w:w="963" w:type="dxa"/>
            <w:shd w:val="clear" w:color="auto" w:fill="auto"/>
            <w:noWrap/>
            <w:vAlign w:val="bottom"/>
          </w:tcPr>
          <w:p w14:paraId="426C51CB" w14:textId="77777777" w:rsidR="004A55EE" w:rsidRPr="009A0043" w:rsidRDefault="004A55EE" w:rsidP="009A0043">
            <w:pPr>
              <w:suppressAutoHyphens w:val="0"/>
              <w:spacing w:before="40" w:after="40" w:line="220" w:lineRule="exact"/>
              <w:ind w:right="113"/>
              <w:jc w:val="right"/>
              <w:rPr>
                <w:sz w:val="18"/>
              </w:rPr>
            </w:pPr>
            <w:r w:rsidRPr="009A0043">
              <w:rPr>
                <w:sz w:val="18"/>
              </w:rPr>
              <w:t>85.8</w:t>
            </w:r>
          </w:p>
        </w:tc>
        <w:tc>
          <w:tcPr>
            <w:tcW w:w="964" w:type="dxa"/>
            <w:shd w:val="clear" w:color="auto" w:fill="auto"/>
            <w:noWrap/>
            <w:vAlign w:val="bottom"/>
          </w:tcPr>
          <w:p w14:paraId="508ABD00" w14:textId="77777777" w:rsidR="004A55EE" w:rsidRPr="009A0043" w:rsidRDefault="004A55EE" w:rsidP="009A0043">
            <w:pPr>
              <w:suppressAutoHyphens w:val="0"/>
              <w:spacing w:before="40" w:after="40" w:line="220" w:lineRule="exact"/>
              <w:ind w:right="113"/>
              <w:jc w:val="right"/>
              <w:rPr>
                <w:sz w:val="18"/>
              </w:rPr>
            </w:pPr>
            <w:r w:rsidRPr="009A0043">
              <w:rPr>
                <w:sz w:val="18"/>
              </w:rPr>
              <w:t>87</w:t>
            </w:r>
          </w:p>
        </w:tc>
        <w:tc>
          <w:tcPr>
            <w:tcW w:w="881" w:type="dxa"/>
            <w:shd w:val="clear" w:color="auto" w:fill="auto"/>
            <w:noWrap/>
            <w:vAlign w:val="bottom"/>
          </w:tcPr>
          <w:p w14:paraId="7581842F" w14:textId="77777777" w:rsidR="004A55EE" w:rsidRPr="009A0043" w:rsidRDefault="004A55EE" w:rsidP="009A0043">
            <w:pPr>
              <w:suppressAutoHyphens w:val="0"/>
              <w:spacing w:before="40" w:after="40" w:line="220" w:lineRule="exact"/>
              <w:ind w:right="113"/>
              <w:jc w:val="right"/>
              <w:rPr>
                <w:sz w:val="18"/>
              </w:rPr>
            </w:pPr>
            <w:r w:rsidRPr="009A0043">
              <w:rPr>
                <w:sz w:val="18"/>
              </w:rPr>
              <w:t>86.3</w:t>
            </w:r>
          </w:p>
        </w:tc>
        <w:tc>
          <w:tcPr>
            <w:tcW w:w="1047" w:type="dxa"/>
            <w:shd w:val="clear" w:color="auto" w:fill="auto"/>
            <w:noWrap/>
            <w:vAlign w:val="bottom"/>
          </w:tcPr>
          <w:p w14:paraId="04B90174" w14:textId="77777777" w:rsidR="004A55EE" w:rsidRPr="009A0043" w:rsidRDefault="004A55EE" w:rsidP="009A0043">
            <w:pPr>
              <w:suppressAutoHyphens w:val="0"/>
              <w:spacing w:before="40" w:after="40" w:line="220" w:lineRule="exact"/>
              <w:ind w:right="113"/>
              <w:jc w:val="right"/>
              <w:rPr>
                <w:sz w:val="18"/>
              </w:rPr>
            </w:pPr>
            <w:r w:rsidRPr="009A0043">
              <w:rPr>
                <w:sz w:val="18"/>
              </w:rPr>
              <w:t>3.8</w:t>
            </w:r>
          </w:p>
        </w:tc>
        <w:tc>
          <w:tcPr>
            <w:tcW w:w="964" w:type="dxa"/>
            <w:shd w:val="clear" w:color="auto" w:fill="auto"/>
            <w:noWrap/>
            <w:vAlign w:val="bottom"/>
          </w:tcPr>
          <w:p w14:paraId="487974B7" w14:textId="77777777" w:rsidR="004A55EE" w:rsidRPr="009A0043" w:rsidRDefault="004A55EE" w:rsidP="009A0043">
            <w:pPr>
              <w:suppressAutoHyphens w:val="0"/>
              <w:spacing w:before="40" w:after="40" w:line="220" w:lineRule="exact"/>
              <w:ind w:right="113"/>
              <w:jc w:val="right"/>
              <w:rPr>
                <w:sz w:val="18"/>
              </w:rPr>
            </w:pPr>
            <w:r w:rsidRPr="009A0043">
              <w:rPr>
                <w:sz w:val="18"/>
              </w:rPr>
              <w:t>2.5</w:t>
            </w:r>
          </w:p>
        </w:tc>
        <w:tc>
          <w:tcPr>
            <w:tcW w:w="964" w:type="dxa"/>
            <w:shd w:val="clear" w:color="auto" w:fill="auto"/>
            <w:noWrap/>
            <w:vAlign w:val="bottom"/>
          </w:tcPr>
          <w:p w14:paraId="767F6572" w14:textId="77777777" w:rsidR="004A55EE" w:rsidRPr="009A0043" w:rsidRDefault="004A55EE" w:rsidP="009A0043">
            <w:pPr>
              <w:suppressAutoHyphens w:val="0"/>
              <w:spacing w:before="40" w:after="40" w:line="220" w:lineRule="exact"/>
              <w:ind w:right="113"/>
              <w:jc w:val="right"/>
              <w:rPr>
                <w:sz w:val="18"/>
              </w:rPr>
            </w:pPr>
            <w:r w:rsidRPr="009A0043">
              <w:rPr>
                <w:sz w:val="18"/>
              </w:rPr>
              <w:t>2.9</w:t>
            </w:r>
          </w:p>
        </w:tc>
      </w:tr>
      <w:tr w:rsidR="004A55EE" w:rsidRPr="009A0043" w14:paraId="72BCB0BC" w14:textId="77777777" w:rsidTr="009A0043">
        <w:tc>
          <w:tcPr>
            <w:tcW w:w="1587" w:type="dxa"/>
            <w:shd w:val="clear" w:color="auto" w:fill="auto"/>
            <w:noWrap/>
          </w:tcPr>
          <w:p w14:paraId="5EAAAE70" w14:textId="51F78475" w:rsidR="004A55EE" w:rsidRPr="009A0043" w:rsidRDefault="004A55EE" w:rsidP="009A0043">
            <w:pPr>
              <w:suppressAutoHyphens w:val="0"/>
              <w:spacing w:before="40" w:after="40" w:line="220" w:lineRule="exact"/>
              <w:ind w:right="113"/>
              <w:rPr>
                <w:sz w:val="18"/>
              </w:rPr>
            </w:pPr>
            <w:r w:rsidRPr="009A0043">
              <w:rPr>
                <w:sz w:val="18"/>
              </w:rPr>
              <w:t>55</w:t>
            </w:r>
            <w:r w:rsidR="00CA64C2">
              <w:rPr>
                <w:sz w:val="18"/>
              </w:rPr>
              <w:t>–</w:t>
            </w:r>
            <w:r w:rsidRPr="009A0043">
              <w:rPr>
                <w:sz w:val="18"/>
              </w:rPr>
              <w:t>74 years</w:t>
            </w:r>
          </w:p>
        </w:tc>
        <w:tc>
          <w:tcPr>
            <w:tcW w:w="963" w:type="dxa"/>
            <w:shd w:val="clear" w:color="auto" w:fill="auto"/>
            <w:noWrap/>
            <w:vAlign w:val="bottom"/>
          </w:tcPr>
          <w:p w14:paraId="54F2E1E4" w14:textId="77777777" w:rsidR="004A55EE" w:rsidRPr="009A0043" w:rsidRDefault="004A55EE" w:rsidP="009A0043">
            <w:pPr>
              <w:suppressAutoHyphens w:val="0"/>
              <w:spacing w:before="40" w:after="40" w:line="220" w:lineRule="exact"/>
              <w:ind w:right="113"/>
              <w:jc w:val="right"/>
              <w:rPr>
                <w:sz w:val="18"/>
              </w:rPr>
            </w:pPr>
            <w:r w:rsidRPr="009A0043">
              <w:rPr>
                <w:sz w:val="18"/>
              </w:rPr>
              <w:t>55.3</w:t>
            </w:r>
          </w:p>
        </w:tc>
        <w:tc>
          <w:tcPr>
            <w:tcW w:w="964" w:type="dxa"/>
            <w:shd w:val="clear" w:color="auto" w:fill="auto"/>
            <w:noWrap/>
            <w:vAlign w:val="bottom"/>
          </w:tcPr>
          <w:p w14:paraId="04D0D48E" w14:textId="77777777" w:rsidR="004A55EE" w:rsidRPr="009A0043" w:rsidRDefault="004A55EE" w:rsidP="009A0043">
            <w:pPr>
              <w:suppressAutoHyphens w:val="0"/>
              <w:spacing w:before="40" w:after="40" w:line="220" w:lineRule="exact"/>
              <w:ind w:right="113"/>
              <w:jc w:val="right"/>
              <w:rPr>
                <w:sz w:val="18"/>
              </w:rPr>
            </w:pPr>
            <w:r w:rsidRPr="009A0043">
              <w:rPr>
                <w:sz w:val="18"/>
              </w:rPr>
              <w:t>56.2</w:t>
            </w:r>
          </w:p>
        </w:tc>
        <w:tc>
          <w:tcPr>
            <w:tcW w:w="881" w:type="dxa"/>
            <w:shd w:val="clear" w:color="auto" w:fill="auto"/>
            <w:noWrap/>
            <w:vAlign w:val="bottom"/>
          </w:tcPr>
          <w:p w14:paraId="5A76EE34" w14:textId="77777777" w:rsidR="004A55EE" w:rsidRPr="009A0043" w:rsidRDefault="004A55EE" w:rsidP="009A0043">
            <w:pPr>
              <w:suppressAutoHyphens w:val="0"/>
              <w:spacing w:before="40" w:after="40" w:line="220" w:lineRule="exact"/>
              <w:ind w:right="113"/>
              <w:jc w:val="right"/>
              <w:rPr>
                <w:sz w:val="18"/>
              </w:rPr>
            </w:pPr>
            <w:r w:rsidRPr="009A0043">
              <w:rPr>
                <w:sz w:val="18"/>
              </w:rPr>
              <w:t>56.2</w:t>
            </w:r>
          </w:p>
        </w:tc>
        <w:tc>
          <w:tcPr>
            <w:tcW w:w="1047" w:type="dxa"/>
            <w:shd w:val="clear" w:color="auto" w:fill="auto"/>
            <w:noWrap/>
            <w:vAlign w:val="bottom"/>
          </w:tcPr>
          <w:p w14:paraId="1F9D1796" w14:textId="77777777" w:rsidR="004A55EE" w:rsidRPr="009A0043" w:rsidRDefault="004A55EE" w:rsidP="009A0043">
            <w:pPr>
              <w:suppressAutoHyphens w:val="0"/>
              <w:spacing w:before="40" w:after="40" w:line="220" w:lineRule="exact"/>
              <w:ind w:right="113"/>
              <w:jc w:val="right"/>
              <w:rPr>
                <w:sz w:val="18"/>
              </w:rPr>
            </w:pPr>
            <w:r w:rsidRPr="009A0043">
              <w:rPr>
                <w:sz w:val="18"/>
              </w:rPr>
              <w:t>1.9</w:t>
            </w:r>
          </w:p>
        </w:tc>
        <w:tc>
          <w:tcPr>
            <w:tcW w:w="964" w:type="dxa"/>
            <w:shd w:val="clear" w:color="auto" w:fill="auto"/>
            <w:noWrap/>
            <w:vAlign w:val="bottom"/>
          </w:tcPr>
          <w:p w14:paraId="689E8F09" w14:textId="77777777" w:rsidR="004A55EE" w:rsidRPr="009A0043" w:rsidRDefault="004A55EE" w:rsidP="009A0043">
            <w:pPr>
              <w:suppressAutoHyphens w:val="0"/>
              <w:spacing w:before="40" w:after="40" w:line="220" w:lineRule="exact"/>
              <w:ind w:right="113"/>
              <w:jc w:val="right"/>
              <w:rPr>
                <w:sz w:val="18"/>
              </w:rPr>
            </w:pPr>
            <w:r w:rsidRPr="009A0043">
              <w:rPr>
                <w:sz w:val="18"/>
              </w:rPr>
              <w:t>..</w:t>
            </w:r>
          </w:p>
        </w:tc>
        <w:tc>
          <w:tcPr>
            <w:tcW w:w="964" w:type="dxa"/>
            <w:shd w:val="clear" w:color="auto" w:fill="auto"/>
            <w:noWrap/>
            <w:vAlign w:val="bottom"/>
          </w:tcPr>
          <w:p w14:paraId="25E2394B" w14:textId="77777777" w:rsidR="004A55EE" w:rsidRPr="009A0043" w:rsidRDefault="004A55EE" w:rsidP="009A0043">
            <w:pPr>
              <w:suppressAutoHyphens w:val="0"/>
              <w:spacing w:before="40" w:after="40" w:line="220" w:lineRule="exact"/>
              <w:ind w:right="113"/>
              <w:jc w:val="right"/>
              <w:rPr>
                <w:sz w:val="18"/>
              </w:rPr>
            </w:pPr>
            <w:r w:rsidRPr="009A0043">
              <w:rPr>
                <w:sz w:val="18"/>
              </w:rPr>
              <w:t>..</w:t>
            </w:r>
          </w:p>
        </w:tc>
      </w:tr>
      <w:tr w:rsidR="004A55EE" w:rsidRPr="009A0043" w14:paraId="3F40CA35" w14:textId="77777777" w:rsidTr="009A0043">
        <w:tc>
          <w:tcPr>
            <w:tcW w:w="1587" w:type="dxa"/>
            <w:shd w:val="clear" w:color="auto" w:fill="auto"/>
            <w:noWrap/>
            <w:hideMark/>
          </w:tcPr>
          <w:p w14:paraId="4BD508DE" w14:textId="77777777" w:rsidR="004A55EE" w:rsidRPr="009A0043" w:rsidRDefault="004A55EE" w:rsidP="009A0043">
            <w:pPr>
              <w:suppressAutoHyphens w:val="0"/>
              <w:spacing w:before="40" w:after="40" w:line="220" w:lineRule="exact"/>
              <w:ind w:right="113"/>
              <w:rPr>
                <w:b/>
                <w:bCs/>
                <w:sz w:val="18"/>
              </w:rPr>
            </w:pPr>
            <w:r w:rsidRPr="009A0043">
              <w:rPr>
                <w:b/>
                <w:bCs/>
                <w:sz w:val="18"/>
              </w:rPr>
              <w:t>Women</w:t>
            </w:r>
          </w:p>
        </w:tc>
        <w:tc>
          <w:tcPr>
            <w:tcW w:w="963" w:type="dxa"/>
            <w:shd w:val="clear" w:color="auto" w:fill="auto"/>
            <w:noWrap/>
            <w:vAlign w:val="bottom"/>
            <w:hideMark/>
          </w:tcPr>
          <w:p w14:paraId="46C20E21" w14:textId="77777777" w:rsidR="004A55EE" w:rsidRPr="009A0043" w:rsidRDefault="004A55EE" w:rsidP="009A0043">
            <w:pPr>
              <w:suppressAutoHyphens w:val="0"/>
              <w:spacing w:before="40" w:after="40" w:line="220" w:lineRule="exact"/>
              <w:ind w:right="113"/>
              <w:jc w:val="right"/>
              <w:rPr>
                <w:sz w:val="18"/>
              </w:rPr>
            </w:pPr>
          </w:p>
        </w:tc>
        <w:tc>
          <w:tcPr>
            <w:tcW w:w="964" w:type="dxa"/>
            <w:shd w:val="clear" w:color="auto" w:fill="auto"/>
            <w:noWrap/>
            <w:vAlign w:val="bottom"/>
            <w:hideMark/>
          </w:tcPr>
          <w:p w14:paraId="1DA4EDE5" w14:textId="77777777" w:rsidR="004A55EE" w:rsidRPr="009A0043" w:rsidRDefault="004A55EE" w:rsidP="009A0043">
            <w:pPr>
              <w:suppressAutoHyphens w:val="0"/>
              <w:spacing w:before="40" w:after="40" w:line="220" w:lineRule="exact"/>
              <w:ind w:right="113"/>
              <w:jc w:val="right"/>
              <w:rPr>
                <w:sz w:val="18"/>
              </w:rPr>
            </w:pPr>
          </w:p>
        </w:tc>
        <w:tc>
          <w:tcPr>
            <w:tcW w:w="881" w:type="dxa"/>
            <w:shd w:val="clear" w:color="auto" w:fill="auto"/>
            <w:noWrap/>
            <w:vAlign w:val="bottom"/>
            <w:hideMark/>
          </w:tcPr>
          <w:p w14:paraId="5B471EDD" w14:textId="77777777" w:rsidR="004A55EE" w:rsidRPr="009A0043" w:rsidRDefault="004A55EE" w:rsidP="009A0043">
            <w:pPr>
              <w:suppressAutoHyphens w:val="0"/>
              <w:spacing w:before="40" w:after="40" w:line="220" w:lineRule="exact"/>
              <w:ind w:right="113"/>
              <w:jc w:val="right"/>
              <w:rPr>
                <w:sz w:val="18"/>
              </w:rPr>
            </w:pPr>
          </w:p>
        </w:tc>
        <w:tc>
          <w:tcPr>
            <w:tcW w:w="1047" w:type="dxa"/>
            <w:shd w:val="clear" w:color="auto" w:fill="auto"/>
            <w:noWrap/>
            <w:vAlign w:val="bottom"/>
            <w:hideMark/>
          </w:tcPr>
          <w:p w14:paraId="5277F8B9" w14:textId="77777777" w:rsidR="004A55EE" w:rsidRPr="009A0043" w:rsidRDefault="004A55EE" w:rsidP="009A0043">
            <w:pPr>
              <w:suppressAutoHyphens w:val="0"/>
              <w:spacing w:before="40" w:after="40" w:line="220" w:lineRule="exact"/>
              <w:ind w:right="113"/>
              <w:jc w:val="right"/>
              <w:rPr>
                <w:sz w:val="18"/>
              </w:rPr>
            </w:pPr>
          </w:p>
        </w:tc>
        <w:tc>
          <w:tcPr>
            <w:tcW w:w="964" w:type="dxa"/>
            <w:shd w:val="clear" w:color="auto" w:fill="auto"/>
            <w:noWrap/>
            <w:vAlign w:val="bottom"/>
            <w:hideMark/>
          </w:tcPr>
          <w:p w14:paraId="5F8DB562" w14:textId="77777777" w:rsidR="004A55EE" w:rsidRPr="009A0043" w:rsidRDefault="004A55EE" w:rsidP="009A0043">
            <w:pPr>
              <w:suppressAutoHyphens w:val="0"/>
              <w:spacing w:before="40" w:after="40" w:line="220" w:lineRule="exact"/>
              <w:ind w:right="113"/>
              <w:jc w:val="right"/>
              <w:rPr>
                <w:sz w:val="18"/>
              </w:rPr>
            </w:pPr>
          </w:p>
        </w:tc>
        <w:tc>
          <w:tcPr>
            <w:tcW w:w="964" w:type="dxa"/>
            <w:shd w:val="clear" w:color="auto" w:fill="auto"/>
            <w:noWrap/>
            <w:vAlign w:val="bottom"/>
            <w:hideMark/>
          </w:tcPr>
          <w:p w14:paraId="5A746B2F" w14:textId="77777777" w:rsidR="004A55EE" w:rsidRPr="009A0043" w:rsidRDefault="004A55EE" w:rsidP="009A0043">
            <w:pPr>
              <w:suppressAutoHyphens w:val="0"/>
              <w:spacing w:before="40" w:after="40" w:line="220" w:lineRule="exact"/>
              <w:ind w:right="113"/>
              <w:jc w:val="right"/>
              <w:rPr>
                <w:sz w:val="18"/>
              </w:rPr>
            </w:pPr>
          </w:p>
        </w:tc>
      </w:tr>
      <w:tr w:rsidR="004A55EE" w:rsidRPr="009A0043" w14:paraId="4BE8D19B" w14:textId="77777777" w:rsidTr="009A0043">
        <w:tc>
          <w:tcPr>
            <w:tcW w:w="1587" w:type="dxa"/>
            <w:shd w:val="clear" w:color="auto" w:fill="auto"/>
            <w:noWrap/>
            <w:hideMark/>
          </w:tcPr>
          <w:p w14:paraId="339A2ED1" w14:textId="0EF277AF" w:rsidR="004A55EE" w:rsidRPr="009A0043" w:rsidRDefault="004A55EE" w:rsidP="009A0043">
            <w:pPr>
              <w:suppressAutoHyphens w:val="0"/>
              <w:spacing w:before="40" w:after="40" w:line="220" w:lineRule="exact"/>
              <w:ind w:right="113"/>
              <w:rPr>
                <w:sz w:val="18"/>
              </w:rPr>
            </w:pPr>
            <w:r w:rsidRPr="009A0043">
              <w:rPr>
                <w:sz w:val="18"/>
              </w:rPr>
              <w:t>15</w:t>
            </w:r>
            <w:r w:rsidR="00CA64C2">
              <w:rPr>
                <w:sz w:val="18"/>
              </w:rPr>
              <w:t>–</w:t>
            </w:r>
            <w:r w:rsidRPr="009A0043">
              <w:rPr>
                <w:sz w:val="18"/>
              </w:rPr>
              <w:t>74 years</w:t>
            </w:r>
          </w:p>
        </w:tc>
        <w:tc>
          <w:tcPr>
            <w:tcW w:w="963" w:type="dxa"/>
            <w:shd w:val="clear" w:color="auto" w:fill="auto"/>
            <w:noWrap/>
            <w:vAlign w:val="bottom"/>
            <w:hideMark/>
          </w:tcPr>
          <w:p w14:paraId="3D02E06B" w14:textId="77777777" w:rsidR="004A55EE" w:rsidRPr="009A0043" w:rsidRDefault="004A55EE" w:rsidP="009A0043">
            <w:pPr>
              <w:suppressAutoHyphens w:val="0"/>
              <w:spacing w:before="40" w:after="40" w:line="220" w:lineRule="exact"/>
              <w:ind w:right="113"/>
              <w:jc w:val="right"/>
              <w:rPr>
                <w:sz w:val="18"/>
              </w:rPr>
            </w:pPr>
            <w:r w:rsidRPr="009A0043">
              <w:rPr>
                <w:sz w:val="18"/>
              </w:rPr>
              <w:t>66.4</w:t>
            </w:r>
          </w:p>
        </w:tc>
        <w:tc>
          <w:tcPr>
            <w:tcW w:w="964" w:type="dxa"/>
            <w:shd w:val="clear" w:color="auto" w:fill="auto"/>
            <w:noWrap/>
            <w:vAlign w:val="bottom"/>
            <w:hideMark/>
          </w:tcPr>
          <w:p w14:paraId="32683034" w14:textId="77777777" w:rsidR="004A55EE" w:rsidRPr="009A0043" w:rsidRDefault="004A55EE" w:rsidP="009A0043">
            <w:pPr>
              <w:suppressAutoHyphens w:val="0"/>
              <w:spacing w:before="40" w:after="40" w:line="220" w:lineRule="exact"/>
              <w:ind w:right="113"/>
              <w:jc w:val="right"/>
              <w:rPr>
                <w:sz w:val="18"/>
              </w:rPr>
            </w:pPr>
            <w:r w:rsidRPr="009A0043">
              <w:rPr>
                <w:sz w:val="18"/>
              </w:rPr>
              <w:t>67.4</w:t>
            </w:r>
          </w:p>
        </w:tc>
        <w:tc>
          <w:tcPr>
            <w:tcW w:w="881" w:type="dxa"/>
            <w:shd w:val="clear" w:color="auto" w:fill="auto"/>
            <w:noWrap/>
            <w:vAlign w:val="bottom"/>
            <w:hideMark/>
          </w:tcPr>
          <w:p w14:paraId="620E11BB" w14:textId="77777777" w:rsidR="004A55EE" w:rsidRPr="009A0043" w:rsidRDefault="004A55EE" w:rsidP="009A0043">
            <w:pPr>
              <w:suppressAutoHyphens w:val="0"/>
              <w:spacing w:before="40" w:after="40" w:line="220" w:lineRule="exact"/>
              <w:ind w:right="113"/>
              <w:jc w:val="right"/>
              <w:rPr>
                <w:sz w:val="18"/>
              </w:rPr>
            </w:pPr>
            <w:r w:rsidRPr="009A0043">
              <w:rPr>
                <w:sz w:val="18"/>
              </w:rPr>
              <w:t>67.3</w:t>
            </w:r>
          </w:p>
        </w:tc>
        <w:tc>
          <w:tcPr>
            <w:tcW w:w="1047" w:type="dxa"/>
            <w:shd w:val="clear" w:color="auto" w:fill="auto"/>
            <w:noWrap/>
            <w:vAlign w:val="bottom"/>
            <w:hideMark/>
          </w:tcPr>
          <w:p w14:paraId="50CB20C7" w14:textId="77777777" w:rsidR="004A55EE" w:rsidRPr="009A0043" w:rsidRDefault="004A55EE" w:rsidP="009A0043">
            <w:pPr>
              <w:suppressAutoHyphens w:val="0"/>
              <w:spacing w:before="40" w:after="40" w:line="220" w:lineRule="exact"/>
              <w:ind w:right="113"/>
              <w:jc w:val="right"/>
              <w:rPr>
                <w:sz w:val="18"/>
              </w:rPr>
            </w:pPr>
            <w:r w:rsidRPr="009A0043">
              <w:rPr>
                <w:sz w:val="18"/>
              </w:rPr>
              <w:t>4.2</w:t>
            </w:r>
          </w:p>
        </w:tc>
        <w:tc>
          <w:tcPr>
            <w:tcW w:w="964" w:type="dxa"/>
            <w:shd w:val="clear" w:color="auto" w:fill="auto"/>
            <w:noWrap/>
            <w:vAlign w:val="bottom"/>
            <w:hideMark/>
          </w:tcPr>
          <w:p w14:paraId="1BB55713" w14:textId="77777777" w:rsidR="004A55EE" w:rsidRPr="009A0043" w:rsidRDefault="004A55EE" w:rsidP="009A0043">
            <w:pPr>
              <w:suppressAutoHyphens w:val="0"/>
              <w:spacing w:before="40" w:after="40" w:line="220" w:lineRule="exact"/>
              <w:ind w:right="113"/>
              <w:jc w:val="right"/>
              <w:rPr>
                <w:sz w:val="18"/>
              </w:rPr>
            </w:pPr>
            <w:r w:rsidRPr="009A0043">
              <w:rPr>
                <w:sz w:val="18"/>
              </w:rPr>
              <w:t>3.1</w:t>
            </w:r>
          </w:p>
        </w:tc>
        <w:tc>
          <w:tcPr>
            <w:tcW w:w="964" w:type="dxa"/>
            <w:shd w:val="clear" w:color="auto" w:fill="auto"/>
            <w:noWrap/>
            <w:vAlign w:val="bottom"/>
            <w:hideMark/>
          </w:tcPr>
          <w:p w14:paraId="16DA3325" w14:textId="77777777" w:rsidR="004A55EE" w:rsidRPr="009A0043" w:rsidRDefault="004A55EE" w:rsidP="009A0043">
            <w:pPr>
              <w:suppressAutoHyphens w:val="0"/>
              <w:spacing w:before="40" w:after="40" w:line="220" w:lineRule="exact"/>
              <w:ind w:right="113"/>
              <w:jc w:val="right"/>
              <w:rPr>
                <w:sz w:val="18"/>
              </w:rPr>
            </w:pPr>
            <w:r w:rsidRPr="009A0043">
              <w:rPr>
                <w:sz w:val="18"/>
              </w:rPr>
              <w:t>3.5</w:t>
            </w:r>
          </w:p>
        </w:tc>
      </w:tr>
      <w:tr w:rsidR="004A55EE" w:rsidRPr="009A0043" w14:paraId="2EBC8DAE" w14:textId="77777777" w:rsidTr="009A0043">
        <w:tc>
          <w:tcPr>
            <w:tcW w:w="1587" w:type="dxa"/>
            <w:shd w:val="clear" w:color="auto" w:fill="auto"/>
            <w:noWrap/>
            <w:hideMark/>
          </w:tcPr>
          <w:p w14:paraId="3DBE05DE" w14:textId="456D79F9" w:rsidR="004A55EE" w:rsidRPr="009A0043" w:rsidRDefault="004A55EE" w:rsidP="009A0043">
            <w:pPr>
              <w:suppressAutoHyphens w:val="0"/>
              <w:spacing w:before="40" w:after="40" w:line="220" w:lineRule="exact"/>
              <w:ind w:right="113"/>
              <w:rPr>
                <w:sz w:val="18"/>
              </w:rPr>
            </w:pPr>
            <w:r w:rsidRPr="009A0043">
              <w:rPr>
                <w:sz w:val="18"/>
              </w:rPr>
              <w:t>20</w:t>
            </w:r>
            <w:r w:rsidR="00CA64C2">
              <w:rPr>
                <w:sz w:val="18"/>
              </w:rPr>
              <w:t>–</w:t>
            </w:r>
            <w:r w:rsidRPr="009A0043">
              <w:rPr>
                <w:sz w:val="18"/>
              </w:rPr>
              <w:t>64 years</w:t>
            </w:r>
          </w:p>
        </w:tc>
        <w:tc>
          <w:tcPr>
            <w:tcW w:w="963" w:type="dxa"/>
            <w:shd w:val="clear" w:color="auto" w:fill="auto"/>
            <w:noWrap/>
            <w:vAlign w:val="bottom"/>
            <w:hideMark/>
          </w:tcPr>
          <w:p w14:paraId="3DF3F854" w14:textId="77777777" w:rsidR="004A55EE" w:rsidRPr="009A0043" w:rsidRDefault="004A55EE" w:rsidP="009A0043">
            <w:pPr>
              <w:suppressAutoHyphens w:val="0"/>
              <w:spacing w:before="40" w:after="40" w:line="220" w:lineRule="exact"/>
              <w:ind w:right="113"/>
              <w:jc w:val="right"/>
              <w:rPr>
                <w:sz w:val="18"/>
              </w:rPr>
            </w:pPr>
            <w:r w:rsidRPr="009A0043">
              <w:rPr>
                <w:sz w:val="18"/>
              </w:rPr>
              <w:t>77.5</w:t>
            </w:r>
          </w:p>
        </w:tc>
        <w:tc>
          <w:tcPr>
            <w:tcW w:w="964" w:type="dxa"/>
            <w:shd w:val="clear" w:color="auto" w:fill="auto"/>
            <w:noWrap/>
            <w:vAlign w:val="bottom"/>
            <w:hideMark/>
          </w:tcPr>
          <w:p w14:paraId="538A90D2" w14:textId="77777777" w:rsidR="004A55EE" w:rsidRPr="009A0043" w:rsidRDefault="004A55EE" w:rsidP="009A0043">
            <w:pPr>
              <w:suppressAutoHyphens w:val="0"/>
              <w:spacing w:before="40" w:after="40" w:line="220" w:lineRule="exact"/>
              <w:ind w:right="113"/>
              <w:jc w:val="right"/>
              <w:rPr>
                <w:sz w:val="18"/>
              </w:rPr>
            </w:pPr>
            <w:r w:rsidRPr="009A0043">
              <w:rPr>
                <w:sz w:val="18"/>
              </w:rPr>
              <w:t>78</w:t>
            </w:r>
          </w:p>
        </w:tc>
        <w:tc>
          <w:tcPr>
            <w:tcW w:w="881" w:type="dxa"/>
            <w:shd w:val="clear" w:color="auto" w:fill="auto"/>
            <w:noWrap/>
            <w:vAlign w:val="bottom"/>
            <w:hideMark/>
          </w:tcPr>
          <w:p w14:paraId="05E2AE1F" w14:textId="77777777" w:rsidR="004A55EE" w:rsidRPr="009A0043" w:rsidRDefault="004A55EE" w:rsidP="009A0043">
            <w:pPr>
              <w:suppressAutoHyphens w:val="0"/>
              <w:spacing w:before="40" w:after="40" w:line="220" w:lineRule="exact"/>
              <w:ind w:right="113"/>
              <w:jc w:val="right"/>
              <w:rPr>
                <w:sz w:val="18"/>
              </w:rPr>
            </w:pPr>
            <w:r w:rsidRPr="009A0043">
              <w:rPr>
                <w:sz w:val="18"/>
              </w:rPr>
              <w:t>77.8</w:t>
            </w:r>
          </w:p>
        </w:tc>
        <w:tc>
          <w:tcPr>
            <w:tcW w:w="1047" w:type="dxa"/>
            <w:shd w:val="clear" w:color="auto" w:fill="auto"/>
            <w:noWrap/>
            <w:vAlign w:val="bottom"/>
            <w:hideMark/>
          </w:tcPr>
          <w:p w14:paraId="643E88F7" w14:textId="77777777" w:rsidR="004A55EE" w:rsidRPr="009A0043" w:rsidRDefault="004A55EE" w:rsidP="009A0043">
            <w:pPr>
              <w:suppressAutoHyphens w:val="0"/>
              <w:spacing w:before="40" w:after="40" w:line="220" w:lineRule="exact"/>
              <w:ind w:right="113"/>
              <w:jc w:val="right"/>
              <w:rPr>
                <w:sz w:val="18"/>
              </w:rPr>
            </w:pPr>
            <w:r w:rsidRPr="009A0043">
              <w:rPr>
                <w:sz w:val="18"/>
              </w:rPr>
              <w:t>3.4</w:t>
            </w:r>
          </w:p>
        </w:tc>
        <w:tc>
          <w:tcPr>
            <w:tcW w:w="964" w:type="dxa"/>
            <w:shd w:val="clear" w:color="auto" w:fill="auto"/>
            <w:noWrap/>
            <w:vAlign w:val="bottom"/>
            <w:hideMark/>
          </w:tcPr>
          <w:p w14:paraId="4E19644A" w14:textId="77777777" w:rsidR="004A55EE" w:rsidRPr="009A0043" w:rsidRDefault="004A55EE" w:rsidP="009A0043">
            <w:pPr>
              <w:suppressAutoHyphens w:val="0"/>
              <w:spacing w:before="40" w:after="40" w:line="220" w:lineRule="exact"/>
              <w:ind w:right="113"/>
              <w:jc w:val="right"/>
              <w:rPr>
                <w:sz w:val="18"/>
              </w:rPr>
            </w:pPr>
            <w:r w:rsidRPr="009A0043">
              <w:rPr>
                <w:sz w:val="18"/>
              </w:rPr>
              <w:t>2.5</w:t>
            </w:r>
          </w:p>
        </w:tc>
        <w:tc>
          <w:tcPr>
            <w:tcW w:w="964" w:type="dxa"/>
            <w:shd w:val="clear" w:color="auto" w:fill="auto"/>
            <w:noWrap/>
            <w:vAlign w:val="bottom"/>
            <w:hideMark/>
          </w:tcPr>
          <w:p w14:paraId="3F294EB0" w14:textId="77777777" w:rsidR="004A55EE" w:rsidRPr="009A0043" w:rsidRDefault="004A55EE" w:rsidP="009A0043">
            <w:pPr>
              <w:suppressAutoHyphens w:val="0"/>
              <w:spacing w:before="40" w:after="40" w:line="220" w:lineRule="exact"/>
              <w:ind w:right="113"/>
              <w:jc w:val="right"/>
              <w:rPr>
                <w:sz w:val="18"/>
              </w:rPr>
            </w:pPr>
            <w:r w:rsidRPr="009A0043">
              <w:rPr>
                <w:sz w:val="18"/>
              </w:rPr>
              <w:t>2.7</w:t>
            </w:r>
          </w:p>
        </w:tc>
      </w:tr>
      <w:tr w:rsidR="004A55EE" w:rsidRPr="009A0043" w14:paraId="3386A9E4" w14:textId="77777777" w:rsidTr="009A0043">
        <w:tc>
          <w:tcPr>
            <w:tcW w:w="1587" w:type="dxa"/>
            <w:shd w:val="clear" w:color="auto" w:fill="auto"/>
            <w:noWrap/>
            <w:hideMark/>
          </w:tcPr>
          <w:p w14:paraId="12941A97" w14:textId="0C604691" w:rsidR="004A55EE" w:rsidRPr="009A0043" w:rsidRDefault="004A55EE" w:rsidP="009A0043">
            <w:pPr>
              <w:suppressAutoHyphens w:val="0"/>
              <w:spacing w:before="40" w:after="40" w:line="220" w:lineRule="exact"/>
              <w:ind w:right="113"/>
              <w:rPr>
                <w:sz w:val="18"/>
              </w:rPr>
            </w:pPr>
            <w:r w:rsidRPr="009A0043">
              <w:rPr>
                <w:sz w:val="18"/>
              </w:rPr>
              <w:t>20</w:t>
            </w:r>
            <w:r w:rsidR="00CA64C2">
              <w:rPr>
                <w:sz w:val="18"/>
              </w:rPr>
              <w:t>–</w:t>
            </w:r>
            <w:r w:rsidRPr="009A0043">
              <w:rPr>
                <w:sz w:val="18"/>
              </w:rPr>
              <w:t>66 years</w:t>
            </w:r>
          </w:p>
        </w:tc>
        <w:tc>
          <w:tcPr>
            <w:tcW w:w="963" w:type="dxa"/>
            <w:shd w:val="clear" w:color="auto" w:fill="auto"/>
            <w:noWrap/>
            <w:vAlign w:val="bottom"/>
            <w:hideMark/>
          </w:tcPr>
          <w:p w14:paraId="56CCC62E" w14:textId="77777777" w:rsidR="004A55EE" w:rsidRPr="009A0043" w:rsidRDefault="004A55EE" w:rsidP="009A0043">
            <w:pPr>
              <w:suppressAutoHyphens w:val="0"/>
              <w:spacing w:before="40" w:after="40" w:line="220" w:lineRule="exact"/>
              <w:ind w:right="113"/>
              <w:jc w:val="right"/>
              <w:rPr>
                <w:sz w:val="18"/>
              </w:rPr>
            </w:pPr>
            <w:r w:rsidRPr="009A0043">
              <w:rPr>
                <w:sz w:val="18"/>
              </w:rPr>
              <w:t>75.9</w:t>
            </w:r>
          </w:p>
        </w:tc>
        <w:tc>
          <w:tcPr>
            <w:tcW w:w="964" w:type="dxa"/>
            <w:shd w:val="clear" w:color="auto" w:fill="auto"/>
            <w:noWrap/>
            <w:vAlign w:val="bottom"/>
            <w:hideMark/>
          </w:tcPr>
          <w:p w14:paraId="08DBBCD0" w14:textId="77777777" w:rsidR="004A55EE" w:rsidRPr="009A0043" w:rsidRDefault="004A55EE" w:rsidP="009A0043">
            <w:pPr>
              <w:suppressAutoHyphens w:val="0"/>
              <w:spacing w:before="40" w:after="40" w:line="220" w:lineRule="exact"/>
              <w:ind w:right="113"/>
              <w:jc w:val="right"/>
              <w:rPr>
                <w:sz w:val="18"/>
              </w:rPr>
            </w:pPr>
            <w:r w:rsidRPr="009A0043">
              <w:rPr>
                <w:sz w:val="18"/>
              </w:rPr>
              <w:t>76.2</w:t>
            </w:r>
          </w:p>
        </w:tc>
        <w:tc>
          <w:tcPr>
            <w:tcW w:w="881" w:type="dxa"/>
            <w:shd w:val="clear" w:color="auto" w:fill="auto"/>
            <w:noWrap/>
            <w:vAlign w:val="bottom"/>
            <w:hideMark/>
          </w:tcPr>
          <w:p w14:paraId="70E732D4" w14:textId="77777777" w:rsidR="004A55EE" w:rsidRPr="009A0043" w:rsidRDefault="004A55EE" w:rsidP="009A0043">
            <w:pPr>
              <w:suppressAutoHyphens w:val="0"/>
              <w:spacing w:before="40" w:after="40" w:line="220" w:lineRule="exact"/>
              <w:ind w:right="113"/>
              <w:jc w:val="right"/>
              <w:rPr>
                <w:sz w:val="18"/>
              </w:rPr>
            </w:pPr>
            <w:r w:rsidRPr="009A0043">
              <w:rPr>
                <w:sz w:val="18"/>
              </w:rPr>
              <w:t>76.2</w:t>
            </w:r>
          </w:p>
        </w:tc>
        <w:tc>
          <w:tcPr>
            <w:tcW w:w="1047" w:type="dxa"/>
            <w:shd w:val="clear" w:color="auto" w:fill="auto"/>
            <w:noWrap/>
            <w:vAlign w:val="bottom"/>
            <w:hideMark/>
          </w:tcPr>
          <w:p w14:paraId="7095E2DA" w14:textId="77777777" w:rsidR="004A55EE" w:rsidRPr="009A0043" w:rsidRDefault="004A55EE" w:rsidP="009A0043">
            <w:pPr>
              <w:suppressAutoHyphens w:val="0"/>
              <w:spacing w:before="40" w:after="40" w:line="220" w:lineRule="exact"/>
              <w:ind w:right="113"/>
              <w:jc w:val="right"/>
              <w:rPr>
                <w:sz w:val="18"/>
              </w:rPr>
            </w:pPr>
            <w:r w:rsidRPr="009A0043">
              <w:rPr>
                <w:sz w:val="18"/>
              </w:rPr>
              <w:t>3.3</w:t>
            </w:r>
          </w:p>
        </w:tc>
        <w:tc>
          <w:tcPr>
            <w:tcW w:w="964" w:type="dxa"/>
            <w:shd w:val="clear" w:color="auto" w:fill="auto"/>
            <w:noWrap/>
            <w:vAlign w:val="bottom"/>
            <w:hideMark/>
          </w:tcPr>
          <w:p w14:paraId="412CBE81" w14:textId="77777777" w:rsidR="004A55EE" w:rsidRPr="009A0043" w:rsidRDefault="004A55EE" w:rsidP="009A0043">
            <w:pPr>
              <w:suppressAutoHyphens w:val="0"/>
              <w:spacing w:before="40" w:after="40" w:line="220" w:lineRule="exact"/>
              <w:ind w:right="113"/>
              <w:jc w:val="right"/>
              <w:rPr>
                <w:sz w:val="18"/>
              </w:rPr>
            </w:pPr>
            <w:r w:rsidRPr="009A0043">
              <w:rPr>
                <w:sz w:val="18"/>
              </w:rPr>
              <w:t>2.5</w:t>
            </w:r>
          </w:p>
        </w:tc>
        <w:tc>
          <w:tcPr>
            <w:tcW w:w="964" w:type="dxa"/>
            <w:shd w:val="clear" w:color="auto" w:fill="auto"/>
            <w:noWrap/>
            <w:vAlign w:val="bottom"/>
            <w:hideMark/>
          </w:tcPr>
          <w:p w14:paraId="6C9537B2" w14:textId="77777777" w:rsidR="004A55EE" w:rsidRPr="009A0043" w:rsidRDefault="004A55EE" w:rsidP="009A0043">
            <w:pPr>
              <w:suppressAutoHyphens w:val="0"/>
              <w:spacing w:before="40" w:after="40" w:line="220" w:lineRule="exact"/>
              <w:ind w:right="113"/>
              <w:jc w:val="right"/>
              <w:rPr>
                <w:sz w:val="18"/>
              </w:rPr>
            </w:pPr>
            <w:r w:rsidRPr="009A0043">
              <w:rPr>
                <w:sz w:val="18"/>
              </w:rPr>
              <w:t>2.7</w:t>
            </w:r>
          </w:p>
        </w:tc>
      </w:tr>
      <w:tr w:rsidR="004A55EE" w:rsidRPr="009A0043" w14:paraId="59773D6E" w14:textId="77777777" w:rsidTr="009A0043">
        <w:tc>
          <w:tcPr>
            <w:tcW w:w="1587" w:type="dxa"/>
            <w:shd w:val="clear" w:color="auto" w:fill="auto"/>
            <w:noWrap/>
            <w:hideMark/>
          </w:tcPr>
          <w:p w14:paraId="50305DFA" w14:textId="19BD23DE" w:rsidR="004A55EE" w:rsidRPr="009A0043" w:rsidRDefault="004A55EE" w:rsidP="009A0043">
            <w:pPr>
              <w:suppressAutoHyphens w:val="0"/>
              <w:spacing w:before="40" w:after="40" w:line="220" w:lineRule="exact"/>
              <w:ind w:right="113"/>
              <w:rPr>
                <w:sz w:val="18"/>
              </w:rPr>
            </w:pPr>
            <w:r w:rsidRPr="009A0043">
              <w:rPr>
                <w:sz w:val="18"/>
              </w:rPr>
              <w:t>15</w:t>
            </w:r>
            <w:r w:rsidR="00CA64C2">
              <w:rPr>
                <w:sz w:val="18"/>
              </w:rPr>
              <w:t>–</w:t>
            </w:r>
            <w:r w:rsidRPr="009A0043">
              <w:rPr>
                <w:sz w:val="18"/>
              </w:rPr>
              <w:t>24 years</w:t>
            </w:r>
          </w:p>
        </w:tc>
        <w:tc>
          <w:tcPr>
            <w:tcW w:w="963" w:type="dxa"/>
            <w:shd w:val="clear" w:color="auto" w:fill="auto"/>
            <w:noWrap/>
            <w:vAlign w:val="bottom"/>
            <w:hideMark/>
          </w:tcPr>
          <w:p w14:paraId="6A922AF7" w14:textId="77777777" w:rsidR="004A55EE" w:rsidRPr="009A0043" w:rsidRDefault="004A55EE" w:rsidP="009A0043">
            <w:pPr>
              <w:suppressAutoHyphens w:val="0"/>
              <w:spacing w:before="40" w:after="40" w:line="220" w:lineRule="exact"/>
              <w:ind w:right="113"/>
              <w:jc w:val="right"/>
              <w:rPr>
                <w:sz w:val="18"/>
              </w:rPr>
            </w:pPr>
            <w:r w:rsidRPr="009A0043">
              <w:rPr>
                <w:sz w:val="18"/>
              </w:rPr>
              <w:t>55.3</w:t>
            </w:r>
          </w:p>
        </w:tc>
        <w:tc>
          <w:tcPr>
            <w:tcW w:w="964" w:type="dxa"/>
            <w:shd w:val="clear" w:color="auto" w:fill="auto"/>
            <w:noWrap/>
            <w:vAlign w:val="bottom"/>
            <w:hideMark/>
          </w:tcPr>
          <w:p w14:paraId="04873C32" w14:textId="77777777" w:rsidR="004A55EE" w:rsidRPr="009A0043" w:rsidRDefault="004A55EE" w:rsidP="009A0043">
            <w:pPr>
              <w:suppressAutoHyphens w:val="0"/>
              <w:spacing w:before="40" w:after="40" w:line="220" w:lineRule="exact"/>
              <w:ind w:right="113"/>
              <w:jc w:val="right"/>
              <w:rPr>
                <w:sz w:val="18"/>
              </w:rPr>
            </w:pPr>
            <w:r w:rsidRPr="009A0043">
              <w:rPr>
                <w:sz w:val="18"/>
              </w:rPr>
              <w:t>59.4</w:t>
            </w:r>
          </w:p>
        </w:tc>
        <w:tc>
          <w:tcPr>
            <w:tcW w:w="881" w:type="dxa"/>
            <w:shd w:val="clear" w:color="auto" w:fill="auto"/>
            <w:noWrap/>
            <w:vAlign w:val="bottom"/>
            <w:hideMark/>
          </w:tcPr>
          <w:p w14:paraId="531D044F" w14:textId="77777777" w:rsidR="004A55EE" w:rsidRPr="009A0043" w:rsidRDefault="004A55EE" w:rsidP="009A0043">
            <w:pPr>
              <w:suppressAutoHyphens w:val="0"/>
              <w:spacing w:before="40" w:after="40" w:line="220" w:lineRule="exact"/>
              <w:ind w:right="113"/>
              <w:jc w:val="right"/>
              <w:rPr>
                <w:sz w:val="18"/>
              </w:rPr>
            </w:pPr>
            <w:r w:rsidRPr="009A0043">
              <w:rPr>
                <w:sz w:val="18"/>
              </w:rPr>
              <w:t>59.2</w:t>
            </w:r>
          </w:p>
        </w:tc>
        <w:tc>
          <w:tcPr>
            <w:tcW w:w="1047" w:type="dxa"/>
            <w:shd w:val="clear" w:color="auto" w:fill="auto"/>
            <w:noWrap/>
            <w:vAlign w:val="bottom"/>
            <w:hideMark/>
          </w:tcPr>
          <w:p w14:paraId="1B3B22BE" w14:textId="77777777" w:rsidR="004A55EE" w:rsidRPr="009A0043" w:rsidRDefault="004A55EE" w:rsidP="009A0043">
            <w:pPr>
              <w:suppressAutoHyphens w:val="0"/>
              <w:spacing w:before="40" w:after="40" w:line="220" w:lineRule="exact"/>
              <w:ind w:right="113"/>
              <w:jc w:val="right"/>
              <w:rPr>
                <w:sz w:val="18"/>
              </w:rPr>
            </w:pPr>
            <w:r w:rsidRPr="009A0043">
              <w:rPr>
                <w:sz w:val="18"/>
              </w:rPr>
              <w:t>11.8</w:t>
            </w:r>
          </w:p>
        </w:tc>
        <w:tc>
          <w:tcPr>
            <w:tcW w:w="964" w:type="dxa"/>
            <w:shd w:val="clear" w:color="auto" w:fill="auto"/>
            <w:noWrap/>
            <w:vAlign w:val="bottom"/>
            <w:hideMark/>
          </w:tcPr>
          <w:p w14:paraId="46B096E9" w14:textId="77777777" w:rsidR="004A55EE" w:rsidRPr="009A0043" w:rsidRDefault="004A55EE" w:rsidP="009A0043">
            <w:pPr>
              <w:suppressAutoHyphens w:val="0"/>
              <w:spacing w:before="40" w:after="40" w:line="220" w:lineRule="exact"/>
              <w:ind w:right="113"/>
              <w:jc w:val="right"/>
              <w:rPr>
                <w:sz w:val="18"/>
              </w:rPr>
            </w:pPr>
            <w:r w:rsidRPr="009A0043">
              <w:rPr>
                <w:sz w:val="18"/>
              </w:rPr>
              <w:t>8.8</w:t>
            </w:r>
          </w:p>
        </w:tc>
        <w:tc>
          <w:tcPr>
            <w:tcW w:w="964" w:type="dxa"/>
            <w:shd w:val="clear" w:color="auto" w:fill="auto"/>
            <w:noWrap/>
            <w:vAlign w:val="bottom"/>
            <w:hideMark/>
          </w:tcPr>
          <w:p w14:paraId="7F9A31D9" w14:textId="77777777" w:rsidR="004A55EE" w:rsidRPr="009A0043" w:rsidRDefault="004A55EE" w:rsidP="009A0043">
            <w:pPr>
              <w:suppressAutoHyphens w:val="0"/>
              <w:spacing w:before="40" w:after="40" w:line="220" w:lineRule="exact"/>
              <w:ind w:right="113"/>
              <w:jc w:val="right"/>
              <w:rPr>
                <w:sz w:val="18"/>
              </w:rPr>
            </w:pPr>
            <w:r w:rsidRPr="009A0043">
              <w:rPr>
                <w:sz w:val="18"/>
              </w:rPr>
              <w:t>10.7</w:t>
            </w:r>
          </w:p>
        </w:tc>
      </w:tr>
      <w:tr w:rsidR="004A55EE" w:rsidRPr="009A0043" w14:paraId="4FA319C1" w14:textId="77777777" w:rsidTr="009A0043">
        <w:tc>
          <w:tcPr>
            <w:tcW w:w="1587" w:type="dxa"/>
            <w:shd w:val="clear" w:color="auto" w:fill="auto"/>
            <w:noWrap/>
          </w:tcPr>
          <w:p w14:paraId="4E7C7881" w14:textId="433F8C8C" w:rsidR="004A55EE" w:rsidRPr="009A0043" w:rsidRDefault="004A55EE" w:rsidP="009A0043">
            <w:pPr>
              <w:suppressAutoHyphens w:val="0"/>
              <w:spacing w:before="40" w:after="40" w:line="220" w:lineRule="exact"/>
              <w:ind w:right="113"/>
              <w:rPr>
                <w:sz w:val="18"/>
              </w:rPr>
            </w:pPr>
            <w:r w:rsidRPr="009A0043">
              <w:rPr>
                <w:sz w:val="18"/>
              </w:rPr>
              <w:t>25</w:t>
            </w:r>
            <w:r w:rsidR="00CA64C2">
              <w:rPr>
                <w:sz w:val="18"/>
              </w:rPr>
              <w:t>–</w:t>
            </w:r>
            <w:r w:rsidRPr="009A0043">
              <w:rPr>
                <w:sz w:val="18"/>
              </w:rPr>
              <w:t>54 years</w:t>
            </w:r>
          </w:p>
        </w:tc>
        <w:tc>
          <w:tcPr>
            <w:tcW w:w="963" w:type="dxa"/>
            <w:shd w:val="clear" w:color="auto" w:fill="auto"/>
            <w:noWrap/>
            <w:vAlign w:val="bottom"/>
          </w:tcPr>
          <w:p w14:paraId="1827DB03" w14:textId="77777777" w:rsidR="004A55EE" w:rsidRPr="009A0043" w:rsidRDefault="004A55EE" w:rsidP="009A0043">
            <w:pPr>
              <w:suppressAutoHyphens w:val="0"/>
              <w:spacing w:before="40" w:after="40" w:line="220" w:lineRule="exact"/>
              <w:ind w:right="113"/>
              <w:jc w:val="right"/>
              <w:rPr>
                <w:sz w:val="18"/>
              </w:rPr>
            </w:pPr>
            <w:r w:rsidRPr="009A0043">
              <w:rPr>
                <w:sz w:val="18"/>
              </w:rPr>
              <w:t>81.1</w:t>
            </w:r>
          </w:p>
        </w:tc>
        <w:tc>
          <w:tcPr>
            <w:tcW w:w="964" w:type="dxa"/>
            <w:shd w:val="clear" w:color="auto" w:fill="auto"/>
            <w:noWrap/>
            <w:vAlign w:val="bottom"/>
          </w:tcPr>
          <w:p w14:paraId="4C09B604" w14:textId="77777777" w:rsidR="004A55EE" w:rsidRPr="009A0043" w:rsidRDefault="004A55EE" w:rsidP="009A0043">
            <w:pPr>
              <w:suppressAutoHyphens w:val="0"/>
              <w:spacing w:before="40" w:after="40" w:line="220" w:lineRule="exact"/>
              <w:ind w:right="113"/>
              <w:jc w:val="right"/>
              <w:rPr>
                <w:sz w:val="18"/>
              </w:rPr>
            </w:pPr>
            <w:r w:rsidRPr="009A0043">
              <w:rPr>
                <w:sz w:val="18"/>
              </w:rPr>
              <w:t>81.9</w:t>
            </w:r>
          </w:p>
        </w:tc>
        <w:tc>
          <w:tcPr>
            <w:tcW w:w="881" w:type="dxa"/>
            <w:shd w:val="clear" w:color="auto" w:fill="auto"/>
            <w:noWrap/>
            <w:vAlign w:val="bottom"/>
          </w:tcPr>
          <w:p w14:paraId="2B988C93" w14:textId="77777777" w:rsidR="004A55EE" w:rsidRPr="009A0043" w:rsidRDefault="004A55EE" w:rsidP="009A0043">
            <w:pPr>
              <w:suppressAutoHyphens w:val="0"/>
              <w:spacing w:before="40" w:after="40" w:line="220" w:lineRule="exact"/>
              <w:ind w:right="113"/>
              <w:jc w:val="right"/>
              <w:rPr>
                <w:sz w:val="18"/>
              </w:rPr>
            </w:pPr>
            <w:r w:rsidRPr="009A0043">
              <w:rPr>
                <w:sz w:val="18"/>
              </w:rPr>
              <w:t>81.6</w:t>
            </w:r>
          </w:p>
        </w:tc>
        <w:tc>
          <w:tcPr>
            <w:tcW w:w="1047" w:type="dxa"/>
            <w:shd w:val="clear" w:color="auto" w:fill="auto"/>
            <w:noWrap/>
            <w:vAlign w:val="bottom"/>
          </w:tcPr>
          <w:p w14:paraId="1655A411" w14:textId="77777777" w:rsidR="004A55EE" w:rsidRPr="009A0043" w:rsidRDefault="004A55EE" w:rsidP="009A0043">
            <w:pPr>
              <w:suppressAutoHyphens w:val="0"/>
              <w:spacing w:before="40" w:after="40" w:line="220" w:lineRule="exact"/>
              <w:ind w:right="113"/>
              <w:jc w:val="right"/>
              <w:rPr>
                <w:sz w:val="18"/>
              </w:rPr>
            </w:pPr>
            <w:r w:rsidRPr="009A0043">
              <w:rPr>
                <w:sz w:val="18"/>
              </w:rPr>
              <w:t>3.3</w:t>
            </w:r>
          </w:p>
        </w:tc>
        <w:tc>
          <w:tcPr>
            <w:tcW w:w="964" w:type="dxa"/>
            <w:shd w:val="clear" w:color="auto" w:fill="auto"/>
            <w:noWrap/>
            <w:vAlign w:val="bottom"/>
          </w:tcPr>
          <w:p w14:paraId="6E83F0A5" w14:textId="77777777" w:rsidR="004A55EE" w:rsidRPr="009A0043" w:rsidRDefault="004A55EE" w:rsidP="009A0043">
            <w:pPr>
              <w:suppressAutoHyphens w:val="0"/>
              <w:spacing w:before="40" w:after="40" w:line="220" w:lineRule="exact"/>
              <w:ind w:right="113"/>
              <w:jc w:val="right"/>
              <w:rPr>
                <w:sz w:val="18"/>
              </w:rPr>
            </w:pPr>
            <w:r w:rsidRPr="009A0043">
              <w:rPr>
                <w:sz w:val="18"/>
              </w:rPr>
              <w:t>2.3</w:t>
            </w:r>
          </w:p>
        </w:tc>
        <w:tc>
          <w:tcPr>
            <w:tcW w:w="964" w:type="dxa"/>
            <w:shd w:val="clear" w:color="auto" w:fill="auto"/>
            <w:noWrap/>
            <w:vAlign w:val="bottom"/>
          </w:tcPr>
          <w:p w14:paraId="56B3ED4A" w14:textId="77777777" w:rsidR="004A55EE" w:rsidRPr="009A0043" w:rsidRDefault="004A55EE" w:rsidP="009A0043">
            <w:pPr>
              <w:suppressAutoHyphens w:val="0"/>
              <w:spacing w:before="40" w:after="40" w:line="220" w:lineRule="exact"/>
              <w:ind w:right="113"/>
              <w:jc w:val="right"/>
              <w:rPr>
                <w:sz w:val="18"/>
              </w:rPr>
            </w:pPr>
            <w:r w:rsidRPr="009A0043">
              <w:rPr>
                <w:sz w:val="18"/>
              </w:rPr>
              <w:t>2.5</w:t>
            </w:r>
          </w:p>
        </w:tc>
      </w:tr>
      <w:tr w:rsidR="009A0043" w:rsidRPr="009A0043" w14:paraId="39C3F261" w14:textId="77777777" w:rsidTr="009A0043">
        <w:tc>
          <w:tcPr>
            <w:tcW w:w="1587" w:type="dxa"/>
            <w:shd w:val="clear" w:color="auto" w:fill="auto"/>
            <w:noWrap/>
          </w:tcPr>
          <w:p w14:paraId="3F1FF434" w14:textId="266FBD1B" w:rsidR="004A55EE" w:rsidRPr="009A0043" w:rsidRDefault="004A55EE" w:rsidP="009A0043">
            <w:pPr>
              <w:suppressAutoHyphens w:val="0"/>
              <w:spacing w:before="40" w:after="40" w:line="220" w:lineRule="exact"/>
              <w:ind w:right="113"/>
              <w:rPr>
                <w:sz w:val="18"/>
              </w:rPr>
            </w:pPr>
            <w:r w:rsidRPr="009A0043">
              <w:rPr>
                <w:sz w:val="18"/>
              </w:rPr>
              <w:t>55</w:t>
            </w:r>
            <w:r w:rsidR="00CA64C2">
              <w:rPr>
                <w:sz w:val="18"/>
              </w:rPr>
              <w:t>–</w:t>
            </w:r>
            <w:r w:rsidRPr="009A0043">
              <w:rPr>
                <w:sz w:val="18"/>
              </w:rPr>
              <w:t>74 years</w:t>
            </w:r>
          </w:p>
        </w:tc>
        <w:tc>
          <w:tcPr>
            <w:tcW w:w="963" w:type="dxa"/>
            <w:shd w:val="clear" w:color="auto" w:fill="auto"/>
            <w:noWrap/>
            <w:vAlign w:val="bottom"/>
          </w:tcPr>
          <w:p w14:paraId="47E848BB" w14:textId="77777777" w:rsidR="004A55EE" w:rsidRPr="009A0043" w:rsidRDefault="004A55EE" w:rsidP="009A0043">
            <w:pPr>
              <w:suppressAutoHyphens w:val="0"/>
              <w:spacing w:before="40" w:after="40" w:line="220" w:lineRule="exact"/>
              <w:ind w:right="113"/>
              <w:jc w:val="right"/>
              <w:rPr>
                <w:sz w:val="18"/>
              </w:rPr>
            </w:pPr>
            <w:r w:rsidRPr="009A0043">
              <w:rPr>
                <w:sz w:val="18"/>
              </w:rPr>
              <w:t>45.6</w:t>
            </w:r>
          </w:p>
        </w:tc>
        <w:tc>
          <w:tcPr>
            <w:tcW w:w="964" w:type="dxa"/>
            <w:shd w:val="clear" w:color="auto" w:fill="auto"/>
            <w:noWrap/>
            <w:vAlign w:val="bottom"/>
          </w:tcPr>
          <w:p w14:paraId="353AFF9B" w14:textId="77777777" w:rsidR="004A55EE" w:rsidRPr="009A0043" w:rsidRDefault="004A55EE" w:rsidP="009A0043">
            <w:pPr>
              <w:suppressAutoHyphens w:val="0"/>
              <w:spacing w:before="40" w:after="40" w:line="220" w:lineRule="exact"/>
              <w:ind w:right="113"/>
              <w:jc w:val="right"/>
              <w:rPr>
                <w:sz w:val="18"/>
              </w:rPr>
            </w:pPr>
            <w:r w:rsidRPr="009A0043">
              <w:rPr>
                <w:sz w:val="18"/>
              </w:rPr>
              <w:t>45.3</w:t>
            </w:r>
          </w:p>
        </w:tc>
        <w:tc>
          <w:tcPr>
            <w:tcW w:w="881" w:type="dxa"/>
            <w:shd w:val="clear" w:color="auto" w:fill="auto"/>
            <w:noWrap/>
            <w:vAlign w:val="bottom"/>
          </w:tcPr>
          <w:p w14:paraId="336CB6B3" w14:textId="77777777" w:rsidR="004A55EE" w:rsidRPr="009A0043" w:rsidRDefault="004A55EE" w:rsidP="009A0043">
            <w:pPr>
              <w:suppressAutoHyphens w:val="0"/>
              <w:spacing w:before="40" w:after="40" w:line="220" w:lineRule="exact"/>
              <w:ind w:right="113"/>
              <w:jc w:val="right"/>
              <w:rPr>
                <w:sz w:val="18"/>
              </w:rPr>
            </w:pPr>
            <w:r w:rsidRPr="009A0043">
              <w:rPr>
                <w:sz w:val="18"/>
              </w:rPr>
              <w:t>45.8</w:t>
            </w:r>
          </w:p>
        </w:tc>
        <w:tc>
          <w:tcPr>
            <w:tcW w:w="1047" w:type="dxa"/>
            <w:shd w:val="clear" w:color="auto" w:fill="auto"/>
            <w:noWrap/>
            <w:vAlign w:val="bottom"/>
          </w:tcPr>
          <w:p w14:paraId="6CA9BF40" w14:textId="77777777" w:rsidR="004A55EE" w:rsidRPr="009A0043" w:rsidRDefault="004A55EE" w:rsidP="009A0043">
            <w:pPr>
              <w:suppressAutoHyphens w:val="0"/>
              <w:spacing w:before="40" w:after="40" w:line="220" w:lineRule="exact"/>
              <w:ind w:right="113"/>
              <w:jc w:val="right"/>
              <w:rPr>
                <w:sz w:val="18"/>
              </w:rPr>
            </w:pPr>
            <w:r w:rsidRPr="009A0043">
              <w:rPr>
                <w:sz w:val="18"/>
              </w:rPr>
              <w:t>..</w:t>
            </w:r>
          </w:p>
        </w:tc>
        <w:tc>
          <w:tcPr>
            <w:tcW w:w="964" w:type="dxa"/>
            <w:shd w:val="clear" w:color="auto" w:fill="auto"/>
            <w:noWrap/>
            <w:vAlign w:val="bottom"/>
          </w:tcPr>
          <w:p w14:paraId="471AEC5E" w14:textId="77777777" w:rsidR="004A55EE" w:rsidRPr="009A0043" w:rsidRDefault="004A55EE" w:rsidP="009A0043">
            <w:pPr>
              <w:suppressAutoHyphens w:val="0"/>
              <w:spacing w:before="40" w:after="40" w:line="220" w:lineRule="exact"/>
              <w:ind w:right="113"/>
              <w:jc w:val="right"/>
              <w:rPr>
                <w:sz w:val="18"/>
              </w:rPr>
            </w:pPr>
            <w:r w:rsidRPr="009A0043">
              <w:rPr>
                <w:sz w:val="18"/>
              </w:rPr>
              <w:t>..</w:t>
            </w:r>
          </w:p>
        </w:tc>
        <w:tc>
          <w:tcPr>
            <w:tcW w:w="964" w:type="dxa"/>
            <w:shd w:val="clear" w:color="auto" w:fill="auto"/>
            <w:noWrap/>
            <w:vAlign w:val="bottom"/>
          </w:tcPr>
          <w:p w14:paraId="6EEA9E33" w14:textId="77777777" w:rsidR="004A55EE" w:rsidRPr="009A0043" w:rsidRDefault="004A55EE" w:rsidP="009A0043">
            <w:pPr>
              <w:suppressAutoHyphens w:val="0"/>
              <w:spacing w:before="40" w:after="40" w:line="220" w:lineRule="exact"/>
              <w:ind w:right="113"/>
              <w:jc w:val="right"/>
              <w:rPr>
                <w:sz w:val="18"/>
              </w:rPr>
            </w:pPr>
            <w:r w:rsidRPr="009A0043">
              <w:rPr>
                <w:sz w:val="18"/>
              </w:rPr>
              <w:t>..</w:t>
            </w:r>
          </w:p>
        </w:tc>
      </w:tr>
    </w:tbl>
    <w:p w14:paraId="2D3643CA" w14:textId="1206748E" w:rsidR="004A55EE" w:rsidRPr="00145E50" w:rsidRDefault="004A55EE" w:rsidP="00145E50">
      <w:pPr>
        <w:spacing w:before="120"/>
        <w:ind w:left="1134" w:right="1134" w:firstLine="170"/>
        <w:rPr>
          <w:sz w:val="18"/>
        </w:rPr>
      </w:pPr>
      <w:r w:rsidRPr="00145E50">
        <w:rPr>
          <w:i/>
          <w:iCs/>
          <w:sz w:val="18"/>
        </w:rPr>
        <w:t>Source:</w:t>
      </w:r>
      <w:r w:rsidRPr="00145E50">
        <w:rPr>
          <w:sz w:val="18"/>
        </w:rPr>
        <w:t xml:space="preserve"> Labour Force Survey. Statistics Norway</w:t>
      </w:r>
      <w:r w:rsidR="00145E50">
        <w:rPr>
          <w:sz w:val="18"/>
        </w:rPr>
        <w:t>.</w:t>
      </w:r>
    </w:p>
    <w:bookmarkEnd w:id="22"/>
    <w:p w14:paraId="15D359FA" w14:textId="276DDACE" w:rsidR="004A55EE" w:rsidRPr="00F26AFB" w:rsidRDefault="004A55EE" w:rsidP="004A55EE">
      <w:pPr>
        <w:pStyle w:val="H23G"/>
      </w:pPr>
      <w:r w:rsidRPr="00F26AFB">
        <w:tab/>
      </w:r>
      <w:r w:rsidRPr="00F26AFB">
        <w:tab/>
        <w:t xml:space="preserve">Numbers of </w:t>
      </w:r>
      <w:r>
        <w:t>persons employed</w:t>
      </w:r>
      <w:r w:rsidRPr="00F26AFB">
        <w:t xml:space="preserve"> by major industry and age group. </w:t>
      </w:r>
      <w:r>
        <w:t>Residents.</w:t>
      </w:r>
      <w:r w:rsidR="00F25390">
        <w:t xml:space="preserve"> </w:t>
      </w:r>
      <w:r>
        <w:t>Percentage of</w:t>
      </w:r>
      <w:r w:rsidRPr="00F26AFB">
        <w:t xml:space="preserve"> </w:t>
      </w:r>
      <w:r>
        <w:t>women and men</w:t>
      </w:r>
      <w:r w:rsidRPr="00F26AFB">
        <w:t xml:space="preserve"> in each industry</w:t>
      </w:r>
      <w:r>
        <w:t>. Q4 2023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851"/>
        <w:gridCol w:w="935"/>
        <w:gridCol w:w="935"/>
        <w:gridCol w:w="936"/>
        <w:gridCol w:w="935"/>
        <w:gridCol w:w="936"/>
      </w:tblGrid>
      <w:tr w:rsidR="00F25390" w:rsidRPr="00F25390" w14:paraId="284EFABE" w14:textId="77777777" w:rsidTr="00811DA4">
        <w:trPr>
          <w:tblHeader/>
        </w:trPr>
        <w:tc>
          <w:tcPr>
            <w:tcW w:w="2977" w:type="dxa"/>
            <w:tcBorders>
              <w:top w:val="single" w:sz="4" w:space="0" w:color="auto"/>
              <w:bottom w:val="single" w:sz="12" w:space="0" w:color="auto"/>
            </w:tcBorders>
            <w:shd w:val="clear" w:color="auto" w:fill="auto"/>
            <w:vAlign w:val="bottom"/>
            <w:hideMark/>
          </w:tcPr>
          <w:p w14:paraId="682F8B22" w14:textId="0C0C3ED9" w:rsidR="004A55EE" w:rsidRPr="00F25390" w:rsidRDefault="004A55EE" w:rsidP="00F25390">
            <w:pPr>
              <w:suppressAutoHyphens w:val="0"/>
              <w:spacing w:before="80" w:after="80" w:line="200" w:lineRule="exact"/>
              <w:ind w:right="113"/>
              <w:rPr>
                <w:i/>
                <w:sz w:val="16"/>
              </w:rPr>
            </w:pPr>
          </w:p>
        </w:tc>
        <w:tc>
          <w:tcPr>
            <w:tcW w:w="851" w:type="dxa"/>
            <w:tcBorders>
              <w:top w:val="single" w:sz="4" w:space="0" w:color="auto"/>
              <w:bottom w:val="single" w:sz="12" w:space="0" w:color="auto"/>
            </w:tcBorders>
            <w:shd w:val="clear" w:color="auto" w:fill="auto"/>
            <w:noWrap/>
            <w:vAlign w:val="bottom"/>
            <w:hideMark/>
          </w:tcPr>
          <w:p w14:paraId="02F983DA" w14:textId="77777777" w:rsidR="004A55EE" w:rsidRPr="00F25390" w:rsidRDefault="004A55EE" w:rsidP="00F25390">
            <w:pPr>
              <w:suppressAutoHyphens w:val="0"/>
              <w:spacing w:before="80" w:after="80" w:line="200" w:lineRule="exact"/>
              <w:ind w:right="113"/>
              <w:jc w:val="right"/>
              <w:rPr>
                <w:i/>
                <w:sz w:val="16"/>
              </w:rPr>
            </w:pPr>
          </w:p>
        </w:tc>
        <w:tc>
          <w:tcPr>
            <w:tcW w:w="935" w:type="dxa"/>
            <w:tcBorders>
              <w:top w:val="single" w:sz="4" w:space="0" w:color="auto"/>
              <w:bottom w:val="single" w:sz="12" w:space="0" w:color="auto"/>
            </w:tcBorders>
            <w:shd w:val="clear" w:color="auto" w:fill="auto"/>
            <w:noWrap/>
            <w:vAlign w:val="bottom"/>
            <w:hideMark/>
          </w:tcPr>
          <w:p w14:paraId="3943F645" w14:textId="569FCBAE" w:rsidR="004A55EE" w:rsidRPr="00F25390" w:rsidRDefault="004A55EE" w:rsidP="00F25390">
            <w:pPr>
              <w:suppressAutoHyphens w:val="0"/>
              <w:spacing w:before="80" w:after="80" w:line="200" w:lineRule="exact"/>
              <w:ind w:right="113"/>
              <w:jc w:val="right"/>
              <w:rPr>
                <w:i/>
                <w:sz w:val="16"/>
              </w:rPr>
            </w:pPr>
            <w:r w:rsidRPr="00F25390">
              <w:rPr>
                <w:i/>
                <w:sz w:val="16"/>
              </w:rPr>
              <w:t>15</w:t>
            </w:r>
            <w:r w:rsidR="00EB31E0">
              <w:rPr>
                <w:i/>
                <w:sz w:val="16"/>
              </w:rPr>
              <w:t>–</w:t>
            </w:r>
            <w:r w:rsidRPr="00F25390">
              <w:rPr>
                <w:i/>
                <w:sz w:val="16"/>
              </w:rPr>
              <w:t>74 years</w:t>
            </w:r>
          </w:p>
        </w:tc>
        <w:tc>
          <w:tcPr>
            <w:tcW w:w="935" w:type="dxa"/>
            <w:tcBorders>
              <w:top w:val="single" w:sz="4" w:space="0" w:color="auto"/>
              <w:bottom w:val="single" w:sz="12" w:space="0" w:color="auto"/>
            </w:tcBorders>
            <w:shd w:val="clear" w:color="auto" w:fill="auto"/>
            <w:noWrap/>
            <w:vAlign w:val="bottom"/>
            <w:hideMark/>
          </w:tcPr>
          <w:p w14:paraId="7F4B981F" w14:textId="339EBEE6" w:rsidR="004A55EE" w:rsidRPr="00F25390" w:rsidRDefault="004A55EE" w:rsidP="00F25390">
            <w:pPr>
              <w:suppressAutoHyphens w:val="0"/>
              <w:spacing w:before="80" w:after="80" w:line="200" w:lineRule="exact"/>
              <w:ind w:right="113"/>
              <w:jc w:val="right"/>
              <w:rPr>
                <w:i/>
                <w:sz w:val="16"/>
              </w:rPr>
            </w:pPr>
            <w:r w:rsidRPr="00F25390">
              <w:rPr>
                <w:i/>
                <w:sz w:val="16"/>
              </w:rPr>
              <w:t>15</w:t>
            </w:r>
            <w:r w:rsidR="00EB31E0">
              <w:rPr>
                <w:i/>
                <w:sz w:val="16"/>
              </w:rPr>
              <w:t>–</w:t>
            </w:r>
            <w:r w:rsidRPr="00F25390">
              <w:rPr>
                <w:i/>
                <w:sz w:val="16"/>
              </w:rPr>
              <w:t>24 years</w:t>
            </w:r>
          </w:p>
        </w:tc>
        <w:tc>
          <w:tcPr>
            <w:tcW w:w="936" w:type="dxa"/>
            <w:tcBorders>
              <w:top w:val="single" w:sz="4" w:space="0" w:color="auto"/>
              <w:bottom w:val="single" w:sz="12" w:space="0" w:color="auto"/>
            </w:tcBorders>
            <w:shd w:val="clear" w:color="auto" w:fill="auto"/>
            <w:noWrap/>
            <w:vAlign w:val="bottom"/>
            <w:hideMark/>
          </w:tcPr>
          <w:p w14:paraId="1217D30D" w14:textId="7E2FE45E" w:rsidR="004A55EE" w:rsidRPr="00F25390" w:rsidRDefault="004A55EE" w:rsidP="00F25390">
            <w:pPr>
              <w:suppressAutoHyphens w:val="0"/>
              <w:spacing w:before="80" w:after="80" w:line="200" w:lineRule="exact"/>
              <w:ind w:right="113"/>
              <w:jc w:val="right"/>
              <w:rPr>
                <w:i/>
                <w:sz w:val="16"/>
              </w:rPr>
            </w:pPr>
            <w:r w:rsidRPr="00F25390">
              <w:rPr>
                <w:i/>
                <w:sz w:val="16"/>
              </w:rPr>
              <w:t>25</w:t>
            </w:r>
            <w:r w:rsidR="00EB31E0">
              <w:rPr>
                <w:i/>
                <w:sz w:val="16"/>
              </w:rPr>
              <w:t>–</w:t>
            </w:r>
            <w:r w:rsidRPr="00F25390">
              <w:rPr>
                <w:i/>
                <w:sz w:val="16"/>
              </w:rPr>
              <w:t>39 years</w:t>
            </w:r>
          </w:p>
        </w:tc>
        <w:tc>
          <w:tcPr>
            <w:tcW w:w="935" w:type="dxa"/>
            <w:tcBorders>
              <w:top w:val="single" w:sz="4" w:space="0" w:color="auto"/>
              <w:bottom w:val="single" w:sz="12" w:space="0" w:color="auto"/>
            </w:tcBorders>
            <w:shd w:val="clear" w:color="auto" w:fill="auto"/>
            <w:noWrap/>
            <w:vAlign w:val="bottom"/>
            <w:hideMark/>
          </w:tcPr>
          <w:p w14:paraId="370861E1" w14:textId="035459C2" w:rsidR="004A55EE" w:rsidRPr="00F25390" w:rsidRDefault="004A55EE" w:rsidP="00F25390">
            <w:pPr>
              <w:suppressAutoHyphens w:val="0"/>
              <w:spacing w:before="80" w:after="80" w:line="200" w:lineRule="exact"/>
              <w:ind w:right="113"/>
              <w:jc w:val="right"/>
              <w:rPr>
                <w:i/>
                <w:sz w:val="16"/>
              </w:rPr>
            </w:pPr>
            <w:r w:rsidRPr="00F25390">
              <w:rPr>
                <w:i/>
                <w:sz w:val="16"/>
              </w:rPr>
              <w:t>40</w:t>
            </w:r>
            <w:r w:rsidR="00EB31E0">
              <w:rPr>
                <w:i/>
                <w:sz w:val="16"/>
              </w:rPr>
              <w:t>–</w:t>
            </w:r>
            <w:r w:rsidRPr="00F25390">
              <w:rPr>
                <w:i/>
                <w:sz w:val="16"/>
              </w:rPr>
              <w:t>54 years</w:t>
            </w:r>
          </w:p>
        </w:tc>
        <w:tc>
          <w:tcPr>
            <w:tcW w:w="936" w:type="dxa"/>
            <w:tcBorders>
              <w:top w:val="single" w:sz="4" w:space="0" w:color="auto"/>
              <w:bottom w:val="single" w:sz="12" w:space="0" w:color="auto"/>
            </w:tcBorders>
            <w:shd w:val="clear" w:color="auto" w:fill="auto"/>
            <w:noWrap/>
            <w:vAlign w:val="bottom"/>
            <w:hideMark/>
          </w:tcPr>
          <w:p w14:paraId="579FCB81" w14:textId="75FDFAA6" w:rsidR="004A55EE" w:rsidRPr="00F25390" w:rsidRDefault="004A55EE" w:rsidP="00F25390">
            <w:pPr>
              <w:suppressAutoHyphens w:val="0"/>
              <w:spacing w:before="80" w:after="80" w:line="200" w:lineRule="exact"/>
              <w:ind w:right="113"/>
              <w:jc w:val="right"/>
              <w:rPr>
                <w:i/>
                <w:sz w:val="16"/>
              </w:rPr>
            </w:pPr>
            <w:r w:rsidRPr="00F25390">
              <w:rPr>
                <w:i/>
                <w:sz w:val="16"/>
              </w:rPr>
              <w:t>55</w:t>
            </w:r>
            <w:r w:rsidR="00EB31E0">
              <w:rPr>
                <w:i/>
                <w:sz w:val="16"/>
              </w:rPr>
              <w:t>–</w:t>
            </w:r>
            <w:r w:rsidRPr="00F25390">
              <w:rPr>
                <w:i/>
                <w:sz w:val="16"/>
              </w:rPr>
              <w:t>74 years</w:t>
            </w:r>
          </w:p>
        </w:tc>
      </w:tr>
      <w:tr w:rsidR="00811DA4" w:rsidRPr="00F25390" w14:paraId="187A04EB" w14:textId="77777777" w:rsidTr="00811DA4">
        <w:trPr>
          <w:trHeight w:hRule="exact" w:val="113"/>
          <w:tblHeader/>
        </w:trPr>
        <w:tc>
          <w:tcPr>
            <w:tcW w:w="2977" w:type="dxa"/>
            <w:tcBorders>
              <w:top w:val="single" w:sz="12" w:space="0" w:color="auto"/>
              <w:bottom w:val="nil"/>
            </w:tcBorders>
            <w:shd w:val="clear" w:color="auto" w:fill="auto"/>
          </w:tcPr>
          <w:p w14:paraId="7577030A" w14:textId="77777777" w:rsidR="00811DA4" w:rsidRPr="00F25390" w:rsidRDefault="00811DA4" w:rsidP="00F25390">
            <w:pPr>
              <w:suppressAutoHyphens w:val="0"/>
              <w:spacing w:before="40" w:after="40" w:line="220" w:lineRule="exact"/>
              <w:ind w:right="113"/>
              <w:rPr>
                <w:sz w:val="18"/>
              </w:rPr>
            </w:pPr>
          </w:p>
        </w:tc>
        <w:tc>
          <w:tcPr>
            <w:tcW w:w="851" w:type="dxa"/>
            <w:tcBorders>
              <w:top w:val="single" w:sz="12" w:space="0" w:color="auto"/>
              <w:bottom w:val="nil"/>
            </w:tcBorders>
            <w:shd w:val="clear" w:color="auto" w:fill="auto"/>
            <w:noWrap/>
            <w:vAlign w:val="bottom"/>
          </w:tcPr>
          <w:p w14:paraId="71BC7CD5" w14:textId="77777777" w:rsidR="00811DA4" w:rsidRPr="00F25390" w:rsidRDefault="00811DA4" w:rsidP="00F25390">
            <w:pPr>
              <w:suppressAutoHyphens w:val="0"/>
              <w:spacing w:before="40" w:after="40" w:line="220" w:lineRule="exact"/>
              <w:ind w:right="113"/>
              <w:rPr>
                <w:b/>
                <w:sz w:val="18"/>
              </w:rPr>
            </w:pPr>
          </w:p>
        </w:tc>
        <w:tc>
          <w:tcPr>
            <w:tcW w:w="935" w:type="dxa"/>
            <w:tcBorders>
              <w:top w:val="single" w:sz="12" w:space="0" w:color="auto"/>
              <w:bottom w:val="nil"/>
            </w:tcBorders>
            <w:shd w:val="clear" w:color="auto" w:fill="auto"/>
            <w:noWrap/>
            <w:vAlign w:val="bottom"/>
          </w:tcPr>
          <w:p w14:paraId="670DEE4A" w14:textId="77777777" w:rsidR="00811DA4" w:rsidRPr="00F25390" w:rsidRDefault="00811DA4" w:rsidP="00F25390">
            <w:pPr>
              <w:suppressAutoHyphens w:val="0"/>
              <w:spacing w:before="40" w:after="40" w:line="220" w:lineRule="exact"/>
              <w:ind w:right="113"/>
              <w:jc w:val="right"/>
              <w:rPr>
                <w:b/>
                <w:bCs/>
                <w:sz w:val="18"/>
                <w:szCs w:val="18"/>
              </w:rPr>
            </w:pPr>
          </w:p>
        </w:tc>
        <w:tc>
          <w:tcPr>
            <w:tcW w:w="935" w:type="dxa"/>
            <w:tcBorders>
              <w:top w:val="single" w:sz="12" w:space="0" w:color="auto"/>
              <w:bottom w:val="nil"/>
            </w:tcBorders>
            <w:shd w:val="clear" w:color="auto" w:fill="auto"/>
            <w:noWrap/>
            <w:vAlign w:val="bottom"/>
          </w:tcPr>
          <w:p w14:paraId="1C7B70EA" w14:textId="77777777" w:rsidR="00811DA4" w:rsidRPr="00F25390" w:rsidRDefault="00811DA4" w:rsidP="00F25390">
            <w:pPr>
              <w:suppressAutoHyphens w:val="0"/>
              <w:spacing w:before="40" w:after="40" w:line="220" w:lineRule="exact"/>
              <w:ind w:right="113"/>
              <w:jc w:val="right"/>
              <w:rPr>
                <w:b/>
                <w:bCs/>
                <w:sz w:val="18"/>
                <w:szCs w:val="18"/>
              </w:rPr>
            </w:pPr>
          </w:p>
        </w:tc>
        <w:tc>
          <w:tcPr>
            <w:tcW w:w="936" w:type="dxa"/>
            <w:tcBorders>
              <w:top w:val="single" w:sz="12" w:space="0" w:color="auto"/>
              <w:bottom w:val="nil"/>
            </w:tcBorders>
            <w:shd w:val="clear" w:color="auto" w:fill="auto"/>
            <w:noWrap/>
            <w:vAlign w:val="bottom"/>
          </w:tcPr>
          <w:p w14:paraId="46A7874A" w14:textId="77777777" w:rsidR="00811DA4" w:rsidRPr="00F25390" w:rsidRDefault="00811DA4" w:rsidP="00F25390">
            <w:pPr>
              <w:suppressAutoHyphens w:val="0"/>
              <w:spacing w:before="40" w:after="40" w:line="220" w:lineRule="exact"/>
              <w:ind w:right="113"/>
              <w:jc w:val="right"/>
              <w:rPr>
                <w:b/>
                <w:bCs/>
                <w:sz w:val="18"/>
                <w:szCs w:val="18"/>
              </w:rPr>
            </w:pPr>
          </w:p>
        </w:tc>
        <w:tc>
          <w:tcPr>
            <w:tcW w:w="935" w:type="dxa"/>
            <w:tcBorders>
              <w:top w:val="single" w:sz="12" w:space="0" w:color="auto"/>
              <w:bottom w:val="nil"/>
            </w:tcBorders>
            <w:shd w:val="clear" w:color="auto" w:fill="auto"/>
            <w:noWrap/>
            <w:vAlign w:val="bottom"/>
          </w:tcPr>
          <w:p w14:paraId="23FE0A43" w14:textId="77777777" w:rsidR="00811DA4" w:rsidRPr="00F25390" w:rsidRDefault="00811DA4" w:rsidP="00F25390">
            <w:pPr>
              <w:suppressAutoHyphens w:val="0"/>
              <w:spacing w:before="40" w:after="40" w:line="220" w:lineRule="exact"/>
              <w:ind w:right="113"/>
              <w:jc w:val="right"/>
              <w:rPr>
                <w:b/>
                <w:bCs/>
                <w:sz w:val="18"/>
                <w:szCs w:val="18"/>
              </w:rPr>
            </w:pPr>
          </w:p>
        </w:tc>
        <w:tc>
          <w:tcPr>
            <w:tcW w:w="936" w:type="dxa"/>
            <w:tcBorders>
              <w:top w:val="single" w:sz="12" w:space="0" w:color="auto"/>
              <w:bottom w:val="nil"/>
            </w:tcBorders>
            <w:shd w:val="clear" w:color="auto" w:fill="auto"/>
            <w:noWrap/>
            <w:vAlign w:val="bottom"/>
          </w:tcPr>
          <w:p w14:paraId="63DC60CA" w14:textId="77777777" w:rsidR="00811DA4" w:rsidRPr="00F25390" w:rsidRDefault="00811DA4" w:rsidP="00F25390">
            <w:pPr>
              <w:suppressAutoHyphens w:val="0"/>
              <w:spacing w:before="40" w:after="40" w:line="220" w:lineRule="exact"/>
              <w:ind w:right="113"/>
              <w:jc w:val="right"/>
              <w:rPr>
                <w:b/>
                <w:bCs/>
                <w:sz w:val="18"/>
                <w:szCs w:val="18"/>
              </w:rPr>
            </w:pPr>
          </w:p>
        </w:tc>
      </w:tr>
      <w:tr w:rsidR="00F25390" w:rsidRPr="00F25390" w14:paraId="275C965C" w14:textId="77777777" w:rsidTr="00381123">
        <w:tc>
          <w:tcPr>
            <w:tcW w:w="2977" w:type="dxa"/>
            <w:vMerge w:val="restart"/>
            <w:tcBorders>
              <w:top w:val="nil"/>
            </w:tcBorders>
            <w:shd w:val="clear" w:color="auto" w:fill="auto"/>
            <w:hideMark/>
          </w:tcPr>
          <w:p w14:paraId="78F60D8E" w14:textId="77777777" w:rsidR="004A55EE" w:rsidRPr="00F25390" w:rsidRDefault="004A55EE" w:rsidP="00F25390">
            <w:pPr>
              <w:suppressAutoHyphens w:val="0"/>
              <w:spacing w:before="40" w:after="40" w:line="220" w:lineRule="exact"/>
              <w:ind w:right="113"/>
              <w:rPr>
                <w:sz w:val="18"/>
              </w:rPr>
            </w:pPr>
            <w:r w:rsidRPr="00F25390">
              <w:rPr>
                <w:sz w:val="18"/>
              </w:rPr>
              <w:t>0 The whole country</w:t>
            </w:r>
          </w:p>
        </w:tc>
        <w:tc>
          <w:tcPr>
            <w:tcW w:w="851" w:type="dxa"/>
            <w:tcBorders>
              <w:top w:val="nil"/>
              <w:bottom w:val="single" w:sz="4" w:space="0" w:color="auto"/>
            </w:tcBorders>
            <w:shd w:val="clear" w:color="auto" w:fill="auto"/>
            <w:noWrap/>
            <w:vAlign w:val="bottom"/>
            <w:hideMark/>
          </w:tcPr>
          <w:p w14:paraId="12730C2E" w14:textId="77777777" w:rsidR="004A55EE" w:rsidRPr="00176049" w:rsidRDefault="004A55EE" w:rsidP="00176049">
            <w:pPr>
              <w:suppressAutoHyphens w:val="0"/>
              <w:spacing w:before="80" w:after="80" w:line="220" w:lineRule="exact"/>
              <w:ind w:left="283"/>
              <w:rPr>
                <w:b/>
                <w:bCs/>
                <w:sz w:val="18"/>
              </w:rPr>
            </w:pPr>
            <w:r w:rsidRPr="00176049">
              <w:rPr>
                <w:b/>
                <w:bCs/>
                <w:sz w:val="18"/>
              </w:rPr>
              <w:t>Total</w:t>
            </w:r>
          </w:p>
        </w:tc>
        <w:tc>
          <w:tcPr>
            <w:tcW w:w="935" w:type="dxa"/>
            <w:tcBorders>
              <w:top w:val="nil"/>
              <w:bottom w:val="single" w:sz="4" w:space="0" w:color="auto"/>
            </w:tcBorders>
            <w:shd w:val="clear" w:color="auto" w:fill="auto"/>
            <w:noWrap/>
            <w:vAlign w:val="bottom"/>
            <w:hideMark/>
          </w:tcPr>
          <w:p w14:paraId="62A70378" w14:textId="5003E29E" w:rsidR="004A55EE" w:rsidRPr="00176049" w:rsidRDefault="004A55EE" w:rsidP="00176049">
            <w:pPr>
              <w:suppressAutoHyphens w:val="0"/>
              <w:spacing w:before="80" w:after="80" w:line="220" w:lineRule="exact"/>
              <w:ind w:right="113"/>
              <w:jc w:val="right"/>
              <w:rPr>
                <w:b/>
                <w:bCs/>
                <w:sz w:val="18"/>
              </w:rPr>
            </w:pPr>
            <w:r w:rsidRPr="00176049">
              <w:rPr>
                <w:b/>
                <w:bCs/>
                <w:sz w:val="18"/>
                <w:szCs w:val="18"/>
              </w:rPr>
              <w:t xml:space="preserve"> 2</w:t>
            </w:r>
            <w:r w:rsidR="00EB31E0" w:rsidRPr="00176049">
              <w:rPr>
                <w:b/>
                <w:bCs/>
                <w:sz w:val="18"/>
                <w:szCs w:val="18"/>
              </w:rPr>
              <w:t xml:space="preserve"> </w:t>
            </w:r>
            <w:r w:rsidRPr="00176049">
              <w:rPr>
                <w:b/>
                <w:bCs/>
                <w:sz w:val="18"/>
                <w:szCs w:val="18"/>
              </w:rPr>
              <w:t>845</w:t>
            </w:r>
            <w:r w:rsidR="00EB31E0" w:rsidRPr="00176049">
              <w:rPr>
                <w:b/>
                <w:bCs/>
                <w:sz w:val="18"/>
                <w:szCs w:val="18"/>
              </w:rPr>
              <w:t xml:space="preserve"> </w:t>
            </w:r>
            <w:r w:rsidRPr="00176049">
              <w:rPr>
                <w:b/>
                <w:bCs/>
                <w:sz w:val="18"/>
                <w:szCs w:val="18"/>
              </w:rPr>
              <w:t xml:space="preserve">306 </w:t>
            </w:r>
          </w:p>
        </w:tc>
        <w:tc>
          <w:tcPr>
            <w:tcW w:w="935" w:type="dxa"/>
            <w:tcBorders>
              <w:top w:val="nil"/>
              <w:bottom w:val="single" w:sz="4" w:space="0" w:color="auto"/>
            </w:tcBorders>
            <w:shd w:val="clear" w:color="auto" w:fill="auto"/>
            <w:noWrap/>
            <w:vAlign w:val="bottom"/>
            <w:hideMark/>
          </w:tcPr>
          <w:p w14:paraId="3C3D0CBA" w14:textId="35DAA9D6" w:rsidR="004A55EE" w:rsidRPr="00176049" w:rsidRDefault="004A55EE" w:rsidP="00176049">
            <w:pPr>
              <w:suppressAutoHyphens w:val="0"/>
              <w:spacing w:before="80" w:after="80" w:line="220" w:lineRule="exact"/>
              <w:ind w:right="113"/>
              <w:jc w:val="right"/>
              <w:rPr>
                <w:b/>
                <w:bCs/>
                <w:sz w:val="18"/>
              </w:rPr>
            </w:pPr>
            <w:r w:rsidRPr="00176049">
              <w:rPr>
                <w:b/>
                <w:bCs/>
                <w:sz w:val="18"/>
                <w:szCs w:val="18"/>
              </w:rPr>
              <w:t xml:space="preserve"> 367</w:t>
            </w:r>
            <w:r w:rsidR="00EB31E0" w:rsidRPr="00176049">
              <w:rPr>
                <w:b/>
                <w:bCs/>
                <w:sz w:val="18"/>
                <w:szCs w:val="18"/>
              </w:rPr>
              <w:t xml:space="preserve"> </w:t>
            </w:r>
            <w:r w:rsidRPr="00176049">
              <w:rPr>
                <w:b/>
                <w:bCs/>
                <w:sz w:val="18"/>
                <w:szCs w:val="18"/>
              </w:rPr>
              <w:t xml:space="preserve">427 </w:t>
            </w:r>
          </w:p>
        </w:tc>
        <w:tc>
          <w:tcPr>
            <w:tcW w:w="936" w:type="dxa"/>
            <w:tcBorders>
              <w:top w:val="nil"/>
              <w:bottom w:val="single" w:sz="4" w:space="0" w:color="auto"/>
            </w:tcBorders>
            <w:shd w:val="clear" w:color="auto" w:fill="auto"/>
            <w:noWrap/>
            <w:vAlign w:val="bottom"/>
            <w:hideMark/>
          </w:tcPr>
          <w:p w14:paraId="0D1E1843" w14:textId="736B5A11" w:rsidR="004A55EE" w:rsidRPr="00176049" w:rsidRDefault="004A55EE" w:rsidP="00176049">
            <w:pPr>
              <w:suppressAutoHyphens w:val="0"/>
              <w:spacing w:before="80" w:after="80" w:line="220" w:lineRule="exact"/>
              <w:ind w:right="113"/>
              <w:jc w:val="right"/>
              <w:rPr>
                <w:b/>
                <w:bCs/>
                <w:sz w:val="18"/>
              </w:rPr>
            </w:pPr>
            <w:r w:rsidRPr="00176049">
              <w:rPr>
                <w:b/>
                <w:bCs/>
                <w:sz w:val="18"/>
                <w:szCs w:val="18"/>
              </w:rPr>
              <w:t xml:space="preserve"> 931</w:t>
            </w:r>
            <w:r w:rsidR="00EB31E0" w:rsidRPr="00176049">
              <w:rPr>
                <w:b/>
                <w:bCs/>
                <w:sz w:val="18"/>
                <w:szCs w:val="18"/>
              </w:rPr>
              <w:t xml:space="preserve"> </w:t>
            </w:r>
            <w:r w:rsidRPr="00176049">
              <w:rPr>
                <w:b/>
                <w:bCs/>
                <w:sz w:val="18"/>
                <w:szCs w:val="18"/>
              </w:rPr>
              <w:t xml:space="preserve">127 </w:t>
            </w:r>
          </w:p>
        </w:tc>
        <w:tc>
          <w:tcPr>
            <w:tcW w:w="935" w:type="dxa"/>
            <w:tcBorders>
              <w:top w:val="nil"/>
              <w:bottom w:val="single" w:sz="4" w:space="0" w:color="auto"/>
            </w:tcBorders>
            <w:shd w:val="clear" w:color="auto" w:fill="auto"/>
            <w:noWrap/>
            <w:vAlign w:val="bottom"/>
            <w:hideMark/>
          </w:tcPr>
          <w:p w14:paraId="569569E7" w14:textId="4295DFD2" w:rsidR="004A55EE" w:rsidRPr="00176049" w:rsidRDefault="004A55EE" w:rsidP="00176049">
            <w:pPr>
              <w:suppressAutoHyphens w:val="0"/>
              <w:spacing w:before="80" w:after="80" w:line="220" w:lineRule="exact"/>
              <w:ind w:right="113"/>
              <w:jc w:val="right"/>
              <w:rPr>
                <w:b/>
                <w:bCs/>
                <w:sz w:val="18"/>
              </w:rPr>
            </w:pPr>
            <w:r w:rsidRPr="00176049">
              <w:rPr>
                <w:b/>
                <w:bCs/>
                <w:sz w:val="18"/>
                <w:szCs w:val="18"/>
              </w:rPr>
              <w:t xml:space="preserve"> 903</w:t>
            </w:r>
            <w:r w:rsidR="00EB31E0" w:rsidRPr="00176049">
              <w:rPr>
                <w:b/>
                <w:bCs/>
                <w:sz w:val="18"/>
                <w:szCs w:val="18"/>
              </w:rPr>
              <w:t xml:space="preserve"> </w:t>
            </w:r>
            <w:r w:rsidRPr="00176049">
              <w:rPr>
                <w:b/>
                <w:bCs/>
                <w:sz w:val="18"/>
                <w:szCs w:val="18"/>
              </w:rPr>
              <w:t xml:space="preserve">845 </w:t>
            </w:r>
          </w:p>
        </w:tc>
        <w:tc>
          <w:tcPr>
            <w:tcW w:w="936" w:type="dxa"/>
            <w:tcBorders>
              <w:top w:val="nil"/>
              <w:bottom w:val="single" w:sz="4" w:space="0" w:color="auto"/>
            </w:tcBorders>
            <w:shd w:val="clear" w:color="auto" w:fill="auto"/>
            <w:noWrap/>
            <w:vAlign w:val="bottom"/>
            <w:hideMark/>
          </w:tcPr>
          <w:p w14:paraId="3D0C9929" w14:textId="5AB83AE7" w:rsidR="004A55EE" w:rsidRPr="00176049" w:rsidRDefault="004A55EE" w:rsidP="00176049">
            <w:pPr>
              <w:suppressAutoHyphens w:val="0"/>
              <w:spacing w:before="80" w:after="80" w:line="220" w:lineRule="exact"/>
              <w:ind w:right="113"/>
              <w:jc w:val="right"/>
              <w:rPr>
                <w:b/>
                <w:bCs/>
                <w:sz w:val="18"/>
              </w:rPr>
            </w:pPr>
            <w:r w:rsidRPr="00176049">
              <w:rPr>
                <w:b/>
                <w:bCs/>
                <w:sz w:val="18"/>
                <w:szCs w:val="18"/>
              </w:rPr>
              <w:t xml:space="preserve"> 642</w:t>
            </w:r>
            <w:r w:rsidR="00EB31E0" w:rsidRPr="00176049">
              <w:rPr>
                <w:b/>
                <w:bCs/>
                <w:sz w:val="18"/>
                <w:szCs w:val="18"/>
              </w:rPr>
              <w:t xml:space="preserve"> </w:t>
            </w:r>
            <w:r w:rsidRPr="00176049">
              <w:rPr>
                <w:b/>
                <w:bCs/>
                <w:sz w:val="18"/>
                <w:szCs w:val="18"/>
              </w:rPr>
              <w:t xml:space="preserve">907 </w:t>
            </w:r>
          </w:p>
        </w:tc>
      </w:tr>
      <w:tr w:rsidR="006F20B1" w:rsidRPr="00F25390" w14:paraId="479258FD" w14:textId="77777777" w:rsidTr="00381123">
        <w:tc>
          <w:tcPr>
            <w:tcW w:w="2977" w:type="dxa"/>
            <w:vMerge/>
            <w:shd w:val="clear" w:color="auto" w:fill="auto"/>
            <w:hideMark/>
          </w:tcPr>
          <w:p w14:paraId="26010072"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0F7AD1A9"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75C9F55E"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53%</w:t>
            </w:r>
          </w:p>
        </w:tc>
        <w:tc>
          <w:tcPr>
            <w:tcW w:w="935" w:type="dxa"/>
            <w:tcBorders>
              <w:top w:val="single" w:sz="4" w:space="0" w:color="auto"/>
            </w:tcBorders>
            <w:shd w:val="clear" w:color="auto" w:fill="auto"/>
            <w:noWrap/>
            <w:vAlign w:val="bottom"/>
            <w:hideMark/>
          </w:tcPr>
          <w:p w14:paraId="5FD70118"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50%</w:t>
            </w:r>
          </w:p>
        </w:tc>
        <w:tc>
          <w:tcPr>
            <w:tcW w:w="936" w:type="dxa"/>
            <w:tcBorders>
              <w:top w:val="single" w:sz="4" w:space="0" w:color="auto"/>
            </w:tcBorders>
            <w:shd w:val="clear" w:color="auto" w:fill="auto"/>
            <w:noWrap/>
            <w:vAlign w:val="bottom"/>
            <w:hideMark/>
          </w:tcPr>
          <w:p w14:paraId="5651EFED"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52%</w:t>
            </w:r>
          </w:p>
        </w:tc>
        <w:tc>
          <w:tcPr>
            <w:tcW w:w="935" w:type="dxa"/>
            <w:tcBorders>
              <w:top w:val="single" w:sz="4" w:space="0" w:color="auto"/>
            </w:tcBorders>
            <w:shd w:val="clear" w:color="auto" w:fill="auto"/>
            <w:noWrap/>
            <w:vAlign w:val="bottom"/>
            <w:hideMark/>
          </w:tcPr>
          <w:p w14:paraId="206E3AC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52%</w:t>
            </w:r>
          </w:p>
        </w:tc>
        <w:tc>
          <w:tcPr>
            <w:tcW w:w="936" w:type="dxa"/>
            <w:tcBorders>
              <w:top w:val="single" w:sz="4" w:space="0" w:color="auto"/>
            </w:tcBorders>
            <w:shd w:val="clear" w:color="auto" w:fill="auto"/>
            <w:noWrap/>
            <w:vAlign w:val="bottom"/>
            <w:hideMark/>
          </w:tcPr>
          <w:p w14:paraId="3FD0C7E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56%</w:t>
            </w:r>
          </w:p>
        </w:tc>
      </w:tr>
      <w:tr w:rsidR="006F20B1" w:rsidRPr="00F25390" w14:paraId="700FB913" w14:textId="77777777" w:rsidTr="00381123">
        <w:tc>
          <w:tcPr>
            <w:tcW w:w="2977" w:type="dxa"/>
            <w:vMerge/>
            <w:shd w:val="clear" w:color="auto" w:fill="auto"/>
            <w:hideMark/>
          </w:tcPr>
          <w:p w14:paraId="546CBAD9"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6A4907F9"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0EC3BFF0"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47%</w:t>
            </w:r>
          </w:p>
        </w:tc>
        <w:tc>
          <w:tcPr>
            <w:tcW w:w="935" w:type="dxa"/>
            <w:tcBorders>
              <w:bottom w:val="single" w:sz="4" w:space="0" w:color="auto"/>
            </w:tcBorders>
            <w:shd w:val="clear" w:color="auto" w:fill="auto"/>
            <w:noWrap/>
            <w:vAlign w:val="bottom"/>
            <w:hideMark/>
          </w:tcPr>
          <w:p w14:paraId="06A723E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50%</w:t>
            </w:r>
          </w:p>
        </w:tc>
        <w:tc>
          <w:tcPr>
            <w:tcW w:w="936" w:type="dxa"/>
            <w:tcBorders>
              <w:bottom w:val="single" w:sz="4" w:space="0" w:color="auto"/>
            </w:tcBorders>
            <w:shd w:val="clear" w:color="auto" w:fill="auto"/>
            <w:noWrap/>
            <w:vAlign w:val="bottom"/>
            <w:hideMark/>
          </w:tcPr>
          <w:p w14:paraId="5519BE0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48%</w:t>
            </w:r>
          </w:p>
        </w:tc>
        <w:tc>
          <w:tcPr>
            <w:tcW w:w="935" w:type="dxa"/>
            <w:tcBorders>
              <w:bottom w:val="single" w:sz="4" w:space="0" w:color="auto"/>
            </w:tcBorders>
            <w:shd w:val="clear" w:color="auto" w:fill="auto"/>
            <w:noWrap/>
            <w:vAlign w:val="bottom"/>
            <w:hideMark/>
          </w:tcPr>
          <w:p w14:paraId="579BA2E0"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48%</w:t>
            </w:r>
          </w:p>
        </w:tc>
        <w:tc>
          <w:tcPr>
            <w:tcW w:w="936" w:type="dxa"/>
            <w:tcBorders>
              <w:bottom w:val="single" w:sz="4" w:space="0" w:color="auto"/>
            </w:tcBorders>
            <w:shd w:val="clear" w:color="auto" w:fill="auto"/>
            <w:noWrap/>
            <w:vAlign w:val="bottom"/>
            <w:hideMark/>
          </w:tcPr>
          <w:p w14:paraId="08C45C2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44%</w:t>
            </w:r>
          </w:p>
        </w:tc>
      </w:tr>
      <w:tr w:rsidR="006F20B1" w:rsidRPr="00F25390" w14:paraId="787BD207" w14:textId="77777777" w:rsidTr="00381123">
        <w:tc>
          <w:tcPr>
            <w:tcW w:w="2977" w:type="dxa"/>
            <w:vMerge w:val="restart"/>
            <w:shd w:val="clear" w:color="auto" w:fill="auto"/>
            <w:hideMark/>
          </w:tcPr>
          <w:p w14:paraId="263C129A" w14:textId="402C4E2A" w:rsidR="004A55EE" w:rsidRPr="00F25390" w:rsidRDefault="004A55EE" w:rsidP="00F25390">
            <w:pPr>
              <w:suppressAutoHyphens w:val="0"/>
              <w:spacing w:before="40" w:after="40" w:line="220" w:lineRule="exact"/>
              <w:ind w:right="113"/>
              <w:rPr>
                <w:sz w:val="18"/>
              </w:rPr>
            </w:pPr>
            <w:r w:rsidRPr="00F25390">
              <w:rPr>
                <w:sz w:val="18"/>
              </w:rPr>
              <w:t>01</w:t>
            </w:r>
            <w:r w:rsidR="00A5652D">
              <w:rPr>
                <w:sz w:val="18"/>
              </w:rPr>
              <w:t>–</w:t>
            </w:r>
            <w:r w:rsidRPr="00F25390">
              <w:rPr>
                <w:sz w:val="18"/>
              </w:rPr>
              <w:t>03 Agriculture, forestry and fishing</w:t>
            </w:r>
          </w:p>
        </w:tc>
        <w:tc>
          <w:tcPr>
            <w:tcW w:w="851" w:type="dxa"/>
            <w:tcBorders>
              <w:top w:val="single" w:sz="4" w:space="0" w:color="auto"/>
              <w:bottom w:val="single" w:sz="4" w:space="0" w:color="auto"/>
            </w:tcBorders>
            <w:shd w:val="clear" w:color="auto" w:fill="auto"/>
            <w:noWrap/>
            <w:vAlign w:val="bottom"/>
            <w:hideMark/>
          </w:tcPr>
          <w:p w14:paraId="69A26BCB" w14:textId="77777777" w:rsidR="004A55EE" w:rsidRPr="00F25390" w:rsidRDefault="004A55EE" w:rsidP="00176049">
            <w:pPr>
              <w:suppressAutoHyphens w:val="0"/>
              <w:spacing w:before="80" w:after="80" w:line="220" w:lineRule="exact"/>
              <w:ind w:left="283"/>
              <w:rPr>
                <w:b/>
                <w:sz w:val="18"/>
              </w:rPr>
            </w:pPr>
            <w:r w:rsidRPr="00F25390">
              <w:rPr>
                <w:b/>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170E4063" w14:textId="0D35CA5F"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65</w:t>
            </w:r>
            <w:r w:rsidR="00EB31E0">
              <w:rPr>
                <w:b/>
                <w:bCs/>
                <w:sz w:val="18"/>
                <w:szCs w:val="18"/>
              </w:rPr>
              <w:t xml:space="preserve"> </w:t>
            </w:r>
            <w:r w:rsidRPr="00F25390">
              <w:rPr>
                <w:b/>
                <w:bCs/>
                <w:sz w:val="18"/>
                <w:szCs w:val="18"/>
              </w:rPr>
              <w:t xml:space="preserve">401 </w:t>
            </w:r>
          </w:p>
        </w:tc>
        <w:tc>
          <w:tcPr>
            <w:tcW w:w="935" w:type="dxa"/>
            <w:tcBorders>
              <w:top w:val="single" w:sz="4" w:space="0" w:color="auto"/>
              <w:bottom w:val="single" w:sz="4" w:space="0" w:color="auto"/>
            </w:tcBorders>
            <w:shd w:val="clear" w:color="auto" w:fill="auto"/>
            <w:noWrap/>
            <w:vAlign w:val="bottom"/>
            <w:hideMark/>
          </w:tcPr>
          <w:p w14:paraId="18C8D030" w14:textId="41400CA6"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9</w:t>
            </w:r>
            <w:r w:rsidR="00EB31E0">
              <w:rPr>
                <w:b/>
                <w:bCs/>
                <w:sz w:val="18"/>
                <w:szCs w:val="18"/>
              </w:rPr>
              <w:t xml:space="preserve"> </w:t>
            </w:r>
            <w:r w:rsidRPr="00F25390">
              <w:rPr>
                <w:b/>
                <w:bCs/>
                <w:sz w:val="18"/>
                <w:szCs w:val="18"/>
              </w:rPr>
              <w:t xml:space="preserve">482 </w:t>
            </w:r>
          </w:p>
        </w:tc>
        <w:tc>
          <w:tcPr>
            <w:tcW w:w="936" w:type="dxa"/>
            <w:tcBorders>
              <w:top w:val="single" w:sz="4" w:space="0" w:color="auto"/>
              <w:bottom w:val="single" w:sz="4" w:space="0" w:color="auto"/>
            </w:tcBorders>
            <w:shd w:val="clear" w:color="auto" w:fill="auto"/>
            <w:noWrap/>
            <w:vAlign w:val="bottom"/>
            <w:hideMark/>
          </w:tcPr>
          <w:p w14:paraId="6AE77A15" w14:textId="084C2958"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15</w:t>
            </w:r>
            <w:r w:rsidR="00EB31E0">
              <w:rPr>
                <w:b/>
                <w:bCs/>
                <w:sz w:val="18"/>
                <w:szCs w:val="18"/>
              </w:rPr>
              <w:t xml:space="preserve"> </w:t>
            </w:r>
            <w:r w:rsidRPr="00F25390">
              <w:rPr>
                <w:b/>
                <w:bCs/>
                <w:sz w:val="18"/>
                <w:szCs w:val="18"/>
              </w:rPr>
              <w:t xml:space="preserve">113 </w:t>
            </w:r>
          </w:p>
        </w:tc>
        <w:tc>
          <w:tcPr>
            <w:tcW w:w="935" w:type="dxa"/>
            <w:tcBorders>
              <w:top w:val="single" w:sz="4" w:space="0" w:color="auto"/>
              <w:bottom w:val="single" w:sz="4" w:space="0" w:color="auto"/>
            </w:tcBorders>
            <w:shd w:val="clear" w:color="auto" w:fill="auto"/>
            <w:noWrap/>
            <w:vAlign w:val="bottom"/>
            <w:hideMark/>
          </w:tcPr>
          <w:p w14:paraId="4D435DC1" w14:textId="1F291C05"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16</w:t>
            </w:r>
            <w:r w:rsidR="00EB31E0">
              <w:rPr>
                <w:b/>
                <w:bCs/>
                <w:sz w:val="18"/>
                <w:szCs w:val="18"/>
              </w:rPr>
              <w:t xml:space="preserve"> </w:t>
            </w:r>
            <w:r w:rsidRPr="00F25390">
              <w:rPr>
                <w:b/>
                <w:bCs/>
                <w:sz w:val="18"/>
                <w:szCs w:val="18"/>
              </w:rPr>
              <w:t xml:space="preserve">349 </w:t>
            </w:r>
          </w:p>
        </w:tc>
        <w:tc>
          <w:tcPr>
            <w:tcW w:w="936" w:type="dxa"/>
            <w:tcBorders>
              <w:top w:val="single" w:sz="4" w:space="0" w:color="auto"/>
              <w:bottom w:val="single" w:sz="4" w:space="0" w:color="auto"/>
            </w:tcBorders>
            <w:shd w:val="clear" w:color="auto" w:fill="auto"/>
            <w:noWrap/>
            <w:vAlign w:val="bottom"/>
            <w:hideMark/>
          </w:tcPr>
          <w:p w14:paraId="2C70A522" w14:textId="2738A14B"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24</w:t>
            </w:r>
            <w:r w:rsidR="00EB31E0">
              <w:rPr>
                <w:b/>
                <w:bCs/>
                <w:sz w:val="18"/>
                <w:szCs w:val="18"/>
              </w:rPr>
              <w:t xml:space="preserve"> </w:t>
            </w:r>
            <w:r w:rsidRPr="00F25390">
              <w:rPr>
                <w:b/>
                <w:bCs/>
                <w:sz w:val="18"/>
                <w:szCs w:val="18"/>
              </w:rPr>
              <w:t xml:space="preserve">457 </w:t>
            </w:r>
          </w:p>
        </w:tc>
      </w:tr>
      <w:tr w:rsidR="006F20B1" w:rsidRPr="00F25390" w14:paraId="3339E258" w14:textId="77777777" w:rsidTr="00381123">
        <w:tc>
          <w:tcPr>
            <w:tcW w:w="2977" w:type="dxa"/>
            <w:vMerge/>
            <w:shd w:val="clear" w:color="auto" w:fill="auto"/>
            <w:hideMark/>
          </w:tcPr>
          <w:p w14:paraId="41355E17"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37676276"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143914F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77%</w:t>
            </w:r>
          </w:p>
        </w:tc>
        <w:tc>
          <w:tcPr>
            <w:tcW w:w="935" w:type="dxa"/>
            <w:tcBorders>
              <w:top w:val="single" w:sz="4" w:space="0" w:color="auto"/>
            </w:tcBorders>
            <w:shd w:val="clear" w:color="auto" w:fill="auto"/>
            <w:noWrap/>
            <w:vAlign w:val="bottom"/>
            <w:hideMark/>
          </w:tcPr>
          <w:p w14:paraId="6CE7431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71%</w:t>
            </w:r>
          </w:p>
        </w:tc>
        <w:tc>
          <w:tcPr>
            <w:tcW w:w="936" w:type="dxa"/>
            <w:tcBorders>
              <w:top w:val="single" w:sz="4" w:space="0" w:color="auto"/>
            </w:tcBorders>
            <w:shd w:val="clear" w:color="auto" w:fill="auto"/>
            <w:noWrap/>
            <w:vAlign w:val="bottom"/>
            <w:hideMark/>
          </w:tcPr>
          <w:p w14:paraId="7F05BBFE"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75%</w:t>
            </w:r>
          </w:p>
        </w:tc>
        <w:tc>
          <w:tcPr>
            <w:tcW w:w="935" w:type="dxa"/>
            <w:tcBorders>
              <w:top w:val="single" w:sz="4" w:space="0" w:color="auto"/>
            </w:tcBorders>
            <w:shd w:val="clear" w:color="auto" w:fill="auto"/>
            <w:noWrap/>
            <w:vAlign w:val="bottom"/>
            <w:hideMark/>
          </w:tcPr>
          <w:p w14:paraId="1A09FC2E"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76%</w:t>
            </w:r>
          </w:p>
        </w:tc>
        <w:tc>
          <w:tcPr>
            <w:tcW w:w="936" w:type="dxa"/>
            <w:tcBorders>
              <w:top w:val="single" w:sz="4" w:space="0" w:color="auto"/>
            </w:tcBorders>
            <w:shd w:val="clear" w:color="auto" w:fill="auto"/>
            <w:noWrap/>
            <w:vAlign w:val="bottom"/>
            <w:hideMark/>
          </w:tcPr>
          <w:p w14:paraId="0C1C42C3"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81%</w:t>
            </w:r>
          </w:p>
        </w:tc>
      </w:tr>
      <w:tr w:rsidR="006F20B1" w:rsidRPr="00F25390" w14:paraId="55B66228" w14:textId="77777777" w:rsidTr="00381123">
        <w:tc>
          <w:tcPr>
            <w:tcW w:w="2977" w:type="dxa"/>
            <w:vMerge/>
            <w:shd w:val="clear" w:color="auto" w:fill="auto"/>
            <w:hideMark/>
          </w:tcPr>
          <w:p w14:paraId="4EAD29F4"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642F4344"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0434687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23 %</w:t>
            </w:r>
          </w:p>
        </w:tc>
        <w:tc>
          <w:tcPr>
            <w:tcW w:w="935" w:type="dxa"/>
            <w:tcBorders>
              <w:bottom w:val="single" w:sz="4" w:space="0" w:color="auto"/>
            </w:tcBorders>
            <w:shd w:val="clear" w:color="auto" w:fill="auto"/>
            <w:noWrap/>
            <w:vAlign w:val="bottom"/>
            <w:hideMark/>
          </w:tcPr>
          <w:p w14:paraId="6997574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29 %</w:t>
            </w:r>
          </w:p>
        </w:tc>
        <w:tc>
          <w:tcPr>
            <w:tcW w:w="936" w:type="dxa"/>
            <w:tcBorders>
              <w:bottom w:val="single" w:sz="4" w:space="0" w:color="auto"/>
            </w:tcBorders>
            <w:shd w:val="clear" w:color="auto" w:fill="auto"/>
            <w:noWrap/>
            <w:vAlign w:val="bottom"/>
            <w:hideMark/>
          </w:tcPr>
          <w:p w14:paraId="6DFBCFF3"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25 %</w:t>
            </w:r>
          </w:p>
        </w:tc>
        <w:tc>
          <w:tcPr>
            <w:tcW w:w="935" w:type="dxa"/>
            <w:tcBorders>
              <w:bottom w:val="single" w:sz="4" w:space="0" w:color="auto"/>
            </w:tcBorders>
            <w:shd w:val="clear" w:color="auto" w:fill="auto"/>
            <w:noWrap/>
            <w:vAlign w:val="bottom"/>
            <w:hideMark/>
          </w:tcPr>
          <w:p w14:paraId="70658DF8"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24 %</w:t>
            </w:r>
          </w:p>
        </w:tc>
        <w:tc>
          <w:tcPr>
            <w:tcW w:w="936" w:type="dxa"/>
            <w:tcBorders>
              <w:bottom w:val="single" w:sz="4" w:space="0" w:color="auto"/>
            </w:tcBorders>
            <w:shd w:val="clear" w:color="auto" w:fill="auto"/>
            <w:noWrap/>
            <w:vAlign w:val="bottom"/>
            <w:hideMark/>
          </w:tcPr>
          <w:p w14:paraId="0304442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19 %</w:t>
            </w:r>
          </w:p>
        </w:tc>
      </w:tr>
      <w:tr w:rsidR="006F20B1" w:rsidRPr="00F25390" w14:paraId="588F003B" w14:textId="77777777" w:rsidTr="00381123">
        <w:tc>
          <w:tcPr>
            <w:tcW w:w="2977" w:type="dxa"/>
            <w:vMerge w:val="restart"/>
            <w:shd w:val="clear" w:color="auto" w:fill="auto"/>
            <w:hideMark/>
          </w:tcPr>
          <w:p w14:paraId="50E06CE7" w14:textId="139197DE" w:rsidR="004A55EE" w:rsidRPr="00F25390" w:rsidRDefault="004A55EE" w:rsidP="00F25390">
            <w:pPr>
              <w:suppressAutoHyphens w:val="0"/>
              <w:spacing w:before="40" w:after="40" w:line="220" w:lineRule="exact"/>
              <w:ind w:right="113"/>
              <w:rPr>
                <w:sz w:val="18"/>
              </w:rPr>
            </w:pPr>
            <w:r w:rsidRPr="00F25390">
              <w:rPr>
                <w:sz w:val="18"/>
              </w:rPr>
              <w:t>05</w:t>
            </w:r>
            <w:r w:rsidR="00A5652D">
              <w:rPr>
                <w:sz w:val="18"/>
              </w:rPr>
              <w:t>–</w:t>
            </w:r>
            <w:r w:rsidRPr="00F25390">
              <w:rPr>
                <w:sz w:val="18"/>
              </w:rPr>
              <w:t>09 Mining and quarrying</w:t>
            </w:r>
          </w:p>
        </w:tc>
        <w:tc>
          <w:tcPr>
            <w:tcW w:w="851" w:type="dxa"/>
            <w:tcBorders>
              <w:top w:val="single" w:sz="4" w:space="0" w:color="auto"/>
              <w:bottom w:val="single" w:sz="4" w:space="0" w:color="auto"/>
            </w:tcBorders>
            <w:shd w:val="clear" w:color="auto" w:fill="auto"/>
            <w:noWrap/>
            <w:vAlign w:val="bottom"/>
            <w:hideMark/>
          </w:tcPr>
          <w:p w14:paraId="4CBEB8A0" w14:textId="77777777" w:rsidR="004A55EE" w:rsidRPr="00176049" w:rsidRDefault="004A55EE" w:rsidP="00176049">
            <w:pPr>
              <w:suppressAutoHyphens w:val="0"/>
              <w:spacing w:before="80" w:after="80" w:line="220" w:lineRule="exact"/>
              <w:ind w:left="283"/>
              <w:rPr>
                <w:b/>
                <w:bCs/>
                <w:sz w:val="18"/>
              </w:rPr>
            </w:pPr>
            <w:r w:rsidRPr="00176049">
              <w:rPr>
                <w:b/>
                <w:bCs/>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4BBDC2BE" w14:textId="3D3DBC4E"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63</w:t>
            </w:r>
            <w:r w:rsidR="00EB31E0">
              <w:rPr>
                <w:b/>
                <w:bCs/>
                <w:sz w:val="18"/>
                <w:szCs w:val="18"/>
              </w:rPr>
              <w:t xml:space="preserve"> </w:t>
            </w:r>
            <w:r w:rsidRPr="00F25390">
              <w:rPr>
                <w:b/>
                <w:bCs/>
                <w:sz w:val="18"/>
                <w:szCs w:val="18"/>
              </w:rPr>
              <w:t xml:space="preserve">746 </w:t>
            </w:r>
          </w:p>
        </w:tc>
        <w:tc>
          <w:tcPr>
            <w:tcW w:w="935" w:type="dxa"/>
            <w:tcBorders>
              <w:top w:val="single" w:sz="4" w:space="0" w:color="auto"/>
              <w:bottom w:val="single" w:sz="4" w:space="0" w:color="auto"/>
            </w:tcBorders>
            <w:shd w:val="clear" w:color="auto" w:fill="auto"/>
            <w:noWrap/>
            <w:vAlign w:val="bottom"/>
            <w:hideMark/>
          </w:tcPr>
          <w:p w14:paraId="49E4CD16" w14:textId="056AC644"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3</w:t>
            </w:r>
            <w:r w:rsidR="00EB31E0">
              <w:rPr>
                <w:b/>
                <w:bCs/>
                <w:sz w:val="18"/>
                <w:szCs w:val="18"/>
              </w:rPr>
              <w:t xml:space="preserve"> </w:t>
            </w:r>
            <w:r w:rsidRPr="00F25390">
              <w:rPr>
                <w:b/>
                <w:bCs/>
                <w:sz w:val="18"/>
                <w:szCs w:val="18"/>
              </w:rPr>
              <w:t xml:space="preserve">271 </w:t>
            </w:r>
          </w:p>
        </w:tc>
        <w:tc>
          <w:tcPr>
            <w:tcW w:w="936" w:type="dxa"/>
            <w:tcBorders>
              <w:top w:val="single" w:sz="4" w:space="0" w:color="auto"/>
              <w:bottom w:val="single" w:sz="4" w:space="0" w:color="auto"/>
            </w:tcBorders>
            <w:shd w:val="clear" w:color="auto" w:fill="auto"/>
            <w:noWrap/>
            <w:vAlign w:val="bottom"/>
            <w:hideMark/>
          </w:tcPr>
          <w:p w14:paraId="699CAB91" w14:textId="249F5EA6"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18</w:t>
            </w:r>
            <w:r w:rsidR="00EB31E0">
              <w:rPr>
                <w:b/>
                <w:bCs/>
                <w:sz w:val="18"/>
                <w:szCs w:val="18"/>
              </w:rPr>
              <w:t xml:space="preserve"> </w:t>
            </w:r>
            <w:r w:rsidRPr="00F25390">
              <w:rPr>
                <w:b/>
                <w:bCs/>
                <w:sz w:val="18"/>
                <w:szCs w:val="18"/>
              </w:rPr>
              <w:t xml:space="preserve">600 </w:t>
            </w:r>
          </w:p>
        </w:tc>
        <w:tc>
          <w:tcPr>
            <w:tcW w:w="935" w:type="dxa"/>
            <w:tcBorders>
              <w:top w:val="single" w:sz="4" w:space="0" w:color="auto"/>
              <w:bottom w:val="single" w:sz="4" w:space="0" w:color="auto"/>
            </w:tcBorders>
            <w:shd w:val="clear" w:color="auto" w:fill="auto"/>
            <w:noWrap/>
            <w:vAlign w:val="bottom"/>
            <w:hideMark/>
          </w:tcPr>
          <w:p w14:paraId="3A6ECD11" w14:textId="17E1F70E"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25</w:t>
            </w:r>
            <w:r w:rsidR="00EB31E0">
              <w:rPr>
                <w:b/>
                <w:bCs/>
                <w:sz w:val="18"/>
                <w:szCs w:val="18"/>
              </w:rPr>
              <w:t xml:space="preserve"> </w:t>
            </w:r>
            <w:r w:rsidRPr="00F25390">
              <w:rPr>
                <w:b/>
                <w:bCs/>
                <w:sz w:val="18"/>
                <w:szCs w:val="18"/>
              </w:rPr>
              <w:t xml:space="preserve">725 </w:t>
            </w:r>
          </w:p>
        </w:tc>
        <w:tc>
          <w:tcPr>
            <w:tcW w:w="936" w:type="dxa"/>
            <w:tcBorders>
              <w:top w:val="single" w:sz="4" w:space="0" w:color="auto"/>
              <w:bottom w:val="single" w:sz="4" w:space="0" w:color="auto"/>
            </w:tcBorders>
            <w:shd w:val="clear" w:color="auto" w:fill="auto"/>
            <w:noWrap/>
            <w:vAlign w:val="bottom"/>
            <w:hideMark/>
          </w:tcPr>
          <w:p w14:paraId="47BDD486" w14:textId="7F37297B"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16</w:t>
            </w:r>
            <w:r w:rsidR="00EB31E0">
              <w:rPr>
                <w:b/>
                <w:bCs/>
                <w:sz w:val="18"/>
                <w:szCs w:val="18"/>
              </w:rPr>
              <w:t xml:space="preserve"> </w:t>
            </w:r>
            <w:r w:rsidRPr="00F25390">
              <w:rPr>
                <w:b/>
                <w:bCs/>
                <w:sz w:val="18"/>
                <w:szCs w:val="18"/>
              </w:rPr>
              <w:t xml:space="preserve">150 </w:t>
            </w:r>
          </w:p>
        </w:tc>
      </w:tr>
      <w:tr w:rsidR="006F20B1" w:rsidRPr="00F25390" w14:paraId="08577E88" w14:textId="77777777" w:rsidTr="00381123">
        <w:tc>
          <w:tcPr>
            <w:tcW w:w="2977" w:type="dxa"/>
            <w:vMerge/>
            <w:shd w:val="clear" w:color="auto" w:fill="auto"/>
            <w:hideMark/>
          </w:tcPr>
          <w:p w14:paraId="0108B253"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45ADDA4A"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399C354E"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78%</w:t>
            </w:r>
          </w:p>
        </w:tc>
        <w:tc>
          <w:tcPr>
            <w:tcW w:w="935" w:type="dxa"/>
            <w:tcBorders>
              <w:top w:val="single" w:sz="4" w:space="0" w:color="auto"/>
            </w:tcBorders>
            <w:shd w:val="clear" w:color="auto" w:fill="auto"/>
            <w:noWrap/>
            <w:vAlign w:val="bottom"/>
            <w:hideMark/>
          </w:tcPr>
          <w:p w14:paraId="38B5D04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82%</w:t>
            </w:r>
          </w:p>
        </w:tc>
        <w:tc>
          <w:tcPr>
            <w:tcW w:w="936" w:type="dxa"/>
            <w:tcBorders>
              <w:top w:val="single" w:sz="4" w:space="0" w:color="auto"/>
            </w:tcBorders>
            <w:shd w:val="clear" w:color="auto" w:fill="auto"/>
            <w:noWrap/>
            <w:vAlign w:val="bottom"/>
            <w:hideMark/>
          </w:tcPr>
          <w:p w14:paraId="3203C63A"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76%</w:t>
            </w:r>
          </w:p>
        </w:tc>
        <w:tc>
          <w:tcPr>
            <w:tcW w:w="935" w:type="dxa"/>
            <w:tcBorders>
              <w:top w:val="single" w:sz="4" w:space="0" w:color="auto"/>
            </w:tcBorders>
            <w:shd w:val="clear" w:color="auto" w:fill="auto"/>
            <w:noWrap/>
            <w:vAlign w:val="bottom"/>
            <w:hideMark/>
          </w:tcPr>
          <w:p w14:paraId="55D86CC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78%</w:t>
            </w:r>
          </w:p>
        </w:tc>
        <w:tc>
          <w:tcPr>
            <w:tcW w:w="936" w:type="dxa"/>
            <w:tcBorders>
              <w:top w:val="single" w:sz="4" w:space="0" w:color="auto"/>
            </w:tcBorders>
            <w:shd w:val="clear" w:color="auto" w:fill="auto"/>
            <w:noWrap/>
            <w:vAlign w:val="bottom"/>
            <w:hideMark/>
          </w:tcPr>
          <w:p w14:paraId="6AD1A944"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80%</w:t>
            </w:r>
          </w:p>
        </w:tc>
      </w:tr>
      <w:tr w:rsidR="006F20B1" w:rsidRPr="00F25390" w14:paraId="63212712" w14:textId="77777777" w:rsidTr="00381123">
        <w:tc>
          <w:tcPr>
            <w:tcW w:w="2977" w:type="dxa"/>
            <w:vMerge/>
            <w:shd w:val="clear" w:color="auto" w:fill="auto"/>
            <w:hideMark/>
          </w:tcPr>
          <w:p w14:paraId="1F9DDF61"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068F5A05"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447D13C2"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22%</w:t>
            </w:r>
          </w:p>
        </w:tc>
        <w:tc>
          <w:tcPr>
            <w:tcW w:w="935" w:type="dxa"/>
            <w:tcBorders>
              <w:bottom w:val="single" w:sz="4" w:space="0" w:color="auto"/>
            </w:tcBorders>
            <w:shd w:val="clear" w:color="auto" w:fill="auto"/>
            <w:noWrap/>
            <w:vAlign w:val="bottom"/>
            <w:hideMark/>
          </w:tcPr>
          <w:p w14:paraId="0D6BDE2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18%</w:t>
            </w:r>
          </w:p>
        </w:tc>
        <w:tc>
          <w:tcPr>
            <w:tcW w:w="936" w:type="dxa"/>
            <w:tcBorders>
              <w:bottom w:val="single" w:sz="4" w:space="0" w:color="auto"/>
            </w:tcBorders>
            <w:shd w:val="clear" w:color="auto" w:fill="auto"/>
            <w:noWrap/>
            <w:vAlign w:val="bottom"/>
            <w:hideMark/>
          </w:tcPr>
          <w:p w14:paraId="7E376958"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24%</w:t>
            </w:r>
          </w:p>
        </w:tc>
        <w:tc>
          <w:tcPr>
            <w:tcW w:w="935" w:type="dxa"/>
            <w:tcBorders>
              <w:bottom w:val="single" w:sz="4" w:space="0" w:color="auto"/>
            </w:tcBorders>
            <w:shd w:val="clear" w:color="auto" w:fill="auto"/>
            <w:noWrap/>
            <w:vAlign w:val="bottom"/>
            <w:hideMark/>
          </w:tcPr>
          <w:p w14:paraId="2ED13E9E"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22%</w:t>
            </w:r>
          </w:p>
        </w:tc>
        <w:tc>
          <w:tcPr>
            <w:tcW w:w="936" w:type="dxa"/>
            <w:tcBorders>
              <w:bottom w:val="single" w:sz="4" w:space="0" w:color="auto"/>
            </w:tcBorders>
            <w:shd w:val="clear" w:color="auto" w:fill="auto"/>
            <w:noWrap/>
            <w:vAlign w:val="bottom"/>
            <w:hideMark/>
          </w:tcPr>
          <w:p w14:paraId="2C5C11B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20%</w:t>
            </w:r>
          </w:p>
        </w:tc>
      </w:tr>
      <w:tr w:rsidR="006F20B1" w:rsidRPr="00F25390" w14:paraId="6FAEFA47" w14:textId="77777777" w:rsidTr="00381123">
        <w:tc>
          <w:tcPr>
            <w:tcW w:w="2977" w:type="dxa"/>
            <w:vMerge w:val="restart"/>
            <w:shd w:val="clear" w:color="auto" w:fill="auto"/>
            <w:hideMark/>
          </w:tcPr>
          <w:p w14:paraId="09E4CC36" w14:textId="52E32754" w:rsidR="004A55EE" w:rsidRPr="00F25390" w:rsidRDefault="004A55EE" w:rsidP="00F25390">
            <w:pPr>
              <w:suppressAutoHyphens w:val="0"/>
              <w:spacing w:before="40" w:after="40" w:line="220" w:lineRule="exact"/>
              <w:ind w:right="113"/>
              <w:rPr>
                <w:sz w:val="18"/>
              </w:rPr>
            </w:pPr>
            <w:r w:rsidRPr="00F25390">
              <w:rPr>
                <w:sz w:val="18"/>
              </w:rPr>
              <w:t>10</w:t>
            </w:r>
            <w:r w:rsidR="00A5652D">
              <w:rPr>
                <w:sz w:val="18"/>
              </w:rPr>
              <w:t>–</w:t>
            </w:r>
            <w:r w:rsidRPr="00F25390">
              <w:rPr>
                <w:sz w:val="18"/>
              </w:rPr>
              <w:t>33 Manufacturing</w:t>
            </w:r>
          </w:p>
        </w:tc>
        <w:tc>
          <w:tcPr>
            <w:tcW w:w="851" w:type="dxa"/>
            <w:tcBorders>
              <w:top w:val="single" w:sz="4" w:space="0" w:color="auto"/>
              <w:bottom w:val="single" w:sz="4" w:space="0" w:color="auto"/>
            </w:tcBorders>
            <w:shd w:val="clear" w:color="auto" w:fill="auto"/>
            <w:noWrap/>
            <w:vAlign w:val="bottom"/>
            <w:hideMark/>
          </w:tcPr>
          <w:p w14:paraId="297AF1F6" w14:textId="77777777" w:rsidR="004A55EE" w:rsidRPr="00F25390" w:rsidRDefault="004A55EE" w:rsidP="00176049">
            <w:pPr>
              <w:suppressAutoHyphens w:val="0"/>
              <w:spacing w:before="80" w:after="80" w:line="220" w:lineRule="exact"/>
              <w:ind w:left="283"/>
              <w:rPr>
                <w:b/>
                <w:sz w:val="18"/>
              </w:rPr>
            </w:pPr>
            <w:r w:rsidRPr="00F25390">
              <w:rPr>
                <w:b/>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6CA122A3" w14:textId="511D8D3F"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215</w:t>
            </w:r>
            <w:r w:rsidR="00EB31E0">
              <w:rPr>
                <w:b/>
                <w:bCs/>
                <w:sz w:val="18"/>
                <w:szCs w:val="18"/>
              </w:rPr>
              <w:t xml:space="preserve"> </w:t>
            </w:r>
            <w:r w:rsidRPr="00F25390">
              <w:rPr>
                <w:b/>
                <w:bCs/>
                <w:sz w:val="18"/>
                <w:szCs w:val="18"/>
              </w:rPr>
              <w:t xml:space="preserve">333 </w:t>
            </w:r>
          </w:p>
        </w:tc>
        <w:tc>
          <w:tcPr>
            <w:tcW w:w="935" w:type="dxa"/>
            <w:tcBorders>
              <w:top w:val="single" w:sz="4" w:space="0" w:color="auto"/>
              <w:bottom w:val="single" w:sz="4" w:space="0" w:color="auto"/>
            </w:tcBorders>
            <w:shd w:val="clear" w:color="auto" w:fill="auto"/>
            <w:noWrap/>
            <w:vAlign w:val="bottom"/>
            <w:hideMark/>
          </w:tcPr>
          <w:p w14:paraId="7CBAB0DC" w14:textId="785BDEC8"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20</w:t>
            </w:r>
            <w:r w:rsidR="00EB31E0">
              <w:rPr>
                <w:b/>
                <w:bCs/>
                <w:sz w:val="18"/>
                <w:szCs w:val="18"/>
              </w:rPr>
              <w:t xml:space="preserve"> </w:t>
            </w:r>
            <w:r w:rsidRPr="00F25390">
              <w:rPr>
                <w:b/>
                <w:bCs/>
                <w:sz w:val="18"/>
                <w:szCs w:val="18"/>
              </w:rPr>
              <w:t xml:space="preserve">699 </w:t>
            </w:r>
          </w:p>
        </w:tc>
        <w:tc>
          <w:tcPr>
            <w:tcW w:w="936" w:type="dxa"/>
            <w:tcBorders>
              <w:top w:val="single" w:sz="4" w:space="0" w:color="auto"/>
              <w:bottom w:val="single" w:sz="4" w:space="0" w:color="auto"/>
            </w:tcBorders>
            <w:shd w:val="clear" w:color="auto" w:fill="auto"/>
            <w:noWrap/>
            <w:vAlign w:val="bottom"/>
            <w:hideMark/>
          </w:tcPr>
          <w:p w14:paraId="211FEC9F" w14:textId="4E6ABDA3"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64</w:t>
            </w:r>
            <w:r w:rsidR="00EB31E0">
              <w:rPr>
                <w:b/>
                <w:bCs/>
                <w:sz w:val="18"/>
                <w:szCs w:val="18"/>
              </w:rPr>
              <w:t xml:space="preserve"> </w:t>
            </w:r>
            <w:r w:rsidRPr="00F25390">
              <w:rPr>
                <w:b/>
                <w:bCs/>
                <w:sz w:val="18"/>
                <w:szCs w:val="18"/>
              </w:rPr>
              <w:t xml:space="preserve">994 </w:t>
            </w:r>
          </w:p>
        </w:tc>
        <w:tc>
          <w:tcPr>
            <w:tcW w:w="935" w:type="dxa"/>
            <w:tcBorders>
              <w:top w:val="single" w:sz="4" w:space="0" w:color="auto"/>
              <w:bottom w:val="single" w:sz="4" w:space="0" w:color="auto"/>
            </w:tcBorders>
            <w:shd w:val="clear" w:color="auto" w:fill="auto"/>
            <w:noWrap/>
            <w:vAlign w:val="bottom"/>
            <w:hideMark/>
          </w:tcPr>
          <w:p w14:paraId="60C55D9C" w14:textId="612DA9C2"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74</w:t>
            </w:r>
            <w:r w:rsidR="00EB31E0">
              <w:rPr>
                <w:b/>
                <w:bCs/>
                <w:sz w:val="18"/>
                <w:szCs w:val="18"/>
              </w:rPr>
              <w:t xml:space="preserve"> </w:t>
            </w:r>
            <w:r w:rsidRPr="00F25390">
              <w:rPr>
                <w:b/>
                <w:bCs/>
                <w:sz w:val="18"/>
                <w:szCs w:val="18"/>
              </w:rPr>
              <w:t xml:space="preserve">699 </w:t>
            </w:r>
          </w:p>
        </w:tc>
        <w:tc>
          <w:tcPr>
            <w:tcW w:w="936" w:type="dxa"/>
            <w:tcBorders>
              <w:top w:val="single" w:sz="4" w:space="0" w:color="auto"/>
              <w:bottom w:val="single" w:sz="4" w:space="0" w:color="auto"/>
            </w:tcBorders>
            <w:shd w:val="clear" w:color="auto" w:fill="auto"/>
            <w:noWrap/>
            <w:vAlign w:val="bottom"/>
            <w:hideMark/>
          </w:tcPr>
          <w:p w14:paraId="0EA51F50" w14:textId="4E954418"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54</w:t>
            </w:r>
            <w:r w:rsidR="00EB31E0">
              <w:rPr>
                <w:b/>
                <w:bCs/>
                <w:sz w:val="18"/>
                <w:szCs w:val="18"/>
              </w:rPr>
              <w:t xml:space="preserve"> </w:t>
            </w:r>
            <w:r w:rsidRPr="00F25390">
              <w:rPr>
                <w:b/>
                <w:bCs/>
                <w:sz w:val="18"/>
                <w:szCs w:val="18"/>
              </w:rPr>
              <w:t xml:space="preserve">941 </w:t>
            </w:r>
          </w:p>
        </w:tc>
      </w:tr>
      <w:tr w:rsidR="006F20B1" w:rsidRPr="00F25390" w14:paraId="3A31282B" w14:textId="77777777" w:rsidTr="00381123">
        <w:tc>
          <w:tcPr>
            <w:tcW w:w="2977" w:type="dxa"/>
            <w:vMerge/>
            <w:shd w:val="clear" w:color="auto" w:fill="auto"/>
            <w:hideMark/>
          </w:tcPr>
          <w:p w14:paraId="26C47B2B"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5AB5E062"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0E6DFF8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75%</w:t>
            </w:r>
          </w:p>
        </w:tc>
        <w:tc>
          <w:tcPr>
            <w:tcW w:w="935" w:type="dxa"/>
            <w:tcBorders>
              <w:top w:val="single" w:sz="4" w:space="0" w:color="auto"/>
            </w:tcBorders>
            <w:shd w:val="clear" w:color="auto" w:fill="auto"/>
            <w:noWrap/>
            <w:vAlign w:val="bottom"/>
            <w:hideMark/>
          </w:tcPr>
          <w:p w14:paraId="2CF15F93"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74%</w:t>
            </w:r>
          </w:p>
        </w:tc>
        <w:tc>
          <w:tcPr>
            <w:tcW w:w="936" w:type="dxa"/>
            <w:tcBorders>
              <w:top w:val="single" w:sz="4" w:space="0" w:color="auto"/>
            </w:tcBorders>
            <w:shd w:val="clear" w:color="auto" w:fill="auto"/>
            <w:noWrap/>
            <w:vAlign w:val="bottom"/>
            <w:hideMark/>
          </w:tcPr>
          <w:p w14:paraId="42EC4958"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74%</w:t>
            </w:r>
          </w:p>
        </w:tc>
        <w:tc>
          <w:tcPr>
            <w:tcW w:w="935" w:type="dxa"/>
            <w:tcBorders>
              <w:top w:val="single" w:sz="4" w:space="0" w:color="auto"/>
            </w:tcBorders>
            <w:shd w:val="clear" w:color="auto" w:fill="auto"/>
            <w:noWrap/>
            <w:vAlign w:val="bottom"/>
            <w:hideMark/>
          </w:tcPr>
          <w:p w14:paraId="7DC67E9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75%</w:t>
            </w:r>
          </w:p>
        </w:tc>
        <w:tc>
          <w:tcPr>
            <w:tcW w:w="936" w:type="dxa"/>
            <w:tcBorders>
              <w:top w:val="single" w:sz="4" w:space="0" w:color="auto"/>
            </w:tcBorders>
            <w:shd w:val="clear" w:color="auto" w:fill="auto"/>
            <w:noWrap/>
            <w:vAlign w:val="bottom"/>
            <w:hideMark/>
          </w:tcPr>
          <w:p w14:paraId="42F488CE"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78%</w:t>
            </w:r>
          </w:p>
        </w:tc>
      </w:tr>
      <w:tr w:rsidR="006F20B1" w:rsidRPr="00F25390" w14:paraId="4DF10D02" w14:textId="77777777" w:rsidTr="00381123">
        <w:tc>
          <w:tcPr>
            <w:tcW w:w="2977" w:type="dxa"/>
            <w:vMerge/>
            <w:shd w:val="clear" w:color="auto" w:fill="auto"/>
            <w:hideMark/>
          </w:tcPr>
          <w:p w14:paraId="0ADED197"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211B4AC6"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2F105B42"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25%</w:t>
            </w:r>
          </w:p>
        </w:tc>
        <w:tc>
          <w:tcPr>
            <w:tcW w:w="935" w:type="dxa"/>
            <w:tcBorders>
              <w:bottom w:val="single" w:sz="4" w:space="0" w:color="auto"/>
            </w:tcBorders>
            <w:shd w:val="clear" w:color="auto" w:fill="auto"/>
            <w:noWrap/>
            <w:vAlign w:val="bottom"/>
            <w:hideMark/>
          </w:tcPr>
          <w:p w14:paraId="2189B7D6"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26%</w:t>
            </w:r>
          </w:p>
        </w:tc>
        <w:tc>
          <w:tcPr>
            <w:tcW w:w="936" w:type="dxa"/>
            <w:tcBorders>
              <w:bottom w:val="single" w:sz="4" w:space="0" w:color="auto"/>
            </w:tcBorders>
            <w:shd w:val="clear" w:color="auto" w:fill="auto"/>
            <w:noWrap/>
            <w:vAlign w:val="bottom"/>
            <w:hideMark/>
          </w:tcPr>
          <w:p w14:paraId="3B5E63C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26%</w:t>
            </w:r>
          </w:p>
        </w:tc>
        <w:tc>
          <w:tcPr>
            <w:tcW w:w="935" w:type="dxa"/>
            <w:tcBorders>
              <w:bottom w:val="single" w:sz="4" w:space="0" w:color="auto"/>
            </w:tcBorders>
            <w:shd w:val="clear" w:color="auto" w:fill="auto"/>
            <w:noWrap/>
            <w:vAlign w:val="bottom"/>
            <w:hideMark/>
          </w:tcPr>
          <w:p w14:paraId="2F27D896"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25%</w:t>
            </w:r>
          </w:p>
        </w:tc>
        <w:tc>
          <w:tcPr>
            <w:tcW w:w="936" w:type="dxa"/>
            <w:tcBorders>
              <w:bottom w:val="single" w:sz="4" w:space="0" w:color="auto"/>
            </w:tcBorders>
            <w:shd w:val="clear" w:color="auto" w:fill="auto"/>
            <w:noWrap/>
            <w:vAlign w:val="bottom"/>
            <w:hideMark/>
          </w:tcPr>
          <w:p w14:paraId="26ACCAE9"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22%</w:t>
            </w:r>
          </w:p>
        </w:tc>
      </w:tr>
      <w:tr w:rsidR="006F20B1" w:rsidRPr="00F25390" w14:paraId="74E76525" w14:textId="77777777" w:rsidTr="00381123">
        <w:tc>
          <w:tcPr>
            <w:tcW w:w="2977" w:type="dxa"/>
            <w:vMerge w:val="restart"/>
            <w:shd w:val="clear" w:color="auto" w:fill="auto"/>
            <w:hideMark/>
          </w:tcPr>
          <w:p w14:paraId="338CE0B1" w14:textId="1AAF88A6" w:rsidR="004A55EE" w:rsidRPr="00F25390" w:rsidRDefault="004A55EE" w:rsidP="00F25390">
            <w:pPr>
              <w:suppressAutoHyphens w:val="0"/>
              <w:spacing w:before="40" w:after="40" w:line="220" w:lineRule="exact"/>
              <w:ind w:right="113"/>
              <w:rPr>
                <w:sz w:val="18"/>
              </w:rPr>
            </w:pPr>
            <w:r w:rsidRPr="00F25390">
              <w:rPr>
                <w:sz w:val="18"/>
              </w:rPr>
              <w:t>35</w:t>
            </w:r>
            <w:r w:rsidR="00A5652D">
              <w:rPr>
                <w:sz w:val="18"/>
              </w:rPr>
              <w:t>–</w:t>
            </w:r>
            <w:r w:rsidRPr="00F25390">
              <w:rPr>
                <w:sz w:val="18"/>
              </w:rPr>
              <w:t>39 Electricity, water supply, sewerage, waste management</w:t>
            </w:r>
          </w:p>
        </w:tc>
        <w:tc>
          <w:tcPr>
            <w:tcW w:w="851" w:type="dxa"/>
            <w:tcBorders>
              <w:top w:val="single" w:sz="4" w:space="0" w:color="auto"/>
              <w:bottom w:val="single" w:sz="4" w:space="0" w:color="auto"/>
            </w:tcBorders>
            <w:shd w:val="clear" w:color="auto" w:fill="auto"/>
            <w:noWrap/>
            <w:vAlign w:val="bottom"/>
            <w:hideMark/>
          </w:tcPr>
          <w:p w14:paraId="3E94AD68" w14:textId="77777777" w:rsidR="004A55EE" w:rsidRPr="00176049" w:rsidRDefault="004A55EE" w:rsidP="00176049">
            <w:pPr>
              <w:suppressAutoHyphens w:val="0"/>
              <w:spacing w:before="80" w:after="80" w:line="220" w:lineRule="exact"/>
              <w:ind w:left="283"/>
              <w:rPr>
                <w:b/>
                <w:bCs/>
                <w:sz w:val="18"/>
              </w:rPr>
            </w:pPr>
            <w:r w:rsidRPr="00176049">
              <w:rPr>
                <w:b/>
                <w:bCs/>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68CD5714" w14:textId="03CFC93A"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36</w:t>
            </w:r>
            <w:r w:rsidR="00EB31E0">
              <w:rPr>
                <w:b/>
                <w:bCs/>
                <w:sz w:val="18"/>
                <w:szCs w:val="18"/>
              </w:rPr>
              <w:t xml:space="preserve"> </w:t>
            </w:r>
            <w:r w:rsidRPr="00F25390">
              <w:rPr>
                <w:b/>
                <w:bCs/>
                <w:sz w:val="18"/>
                <w:szCs w:val="18"/>
              </w:rPr>
              <w:t xml:space="preserve">259 </w:t>
            </w:r>
          </w:p>
        </w:tc>
        <w:tc>
          <w:tcPr>
            <w:tcW w:w="935" w:type="dxa"/>
            <w:tcBorders>
              <w:top w:val="single" w:sz="4" w:space="0" w:color="auto"/>
              <w:bottom w:val="single" w:sz="4" w:space="0" w:color="auto"/>
            </w:tcBorders>
            <w:shd w:val="clear" w:color="auto" w:fill="auto"/>
            <w:noWrap/>
            <w:vAlign w:val="bottom"/>
            <w:hideMark/>
          </w:tcPr>
          <w:p w14:paraId="2892947A" w14:textId="7D375B49"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w:t>
            </w:r>
            <w:r w:rsidR="00EB31E0">
              <w:rPr>
                <w:b/>
                <w:bCs/>
                <w:sz w:val="18"/>
                <w:szCs w:val="18"/>
              </w:rPr>
              <w:t xml:space="preserve"> </w:t>
            </w:r>
            <w:r w:rsidRPr="00F25390">
              <w:rPr>
                <w:b/>
                <w:bCs/>
                <w:sz w:val="18"/>
                <w:szCs w:val="18"/>
              </w:rPr>
              <w:t xml:space="preserve">224 </w:t>
            </w:r>
          </w:p>
        </w:tc>
        <w:tc>
          <w:tcPr>
            <w:tcW w:w="936" w:type="dxa"/>
            <w:tcBorders>
              <w:top w:val="single" w:sz="4" w:space="0" w:color="auto"/>
              <w:bottom w:val="single" w:sz="4" w:space="0" w:color="auto"/>
            </w:tcBorders>
            <w:shd w:val="clear" w:color="auto" w:fill="auto"/>
            <w:noWrap/>
            <w:vAlign w:val="bottom"/>
            <w:hideMark/>
          </w:tcPr>
          <w:p w14:paraId="1A56C99D" w14:textId="11518E4A"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10</w:t>
            </w:r>
            <w:r w:rsidR="00EB31E0">
              <w:rPr>
                <w:b/>
                <w:bCs/>
                <w:sz w:val="18"/>
                <w:szCs w:val="18"/>
              </w:rPr>
              <w:t xml:space="preserve"> </w:t>
            </w:r>
            <w:r w:rsidRPr="00F25390">
              <w:rPr>
                <w:b/>
                <w:bCs/>
                <w:sz w:val="18"/>
                <w:szCs w:val="18"/>
              </w:rPr>
              <w:t xml:space="preserve">867 </w:t>
            </w:r>
          </w:p>
        </w:tc>
        <w:tc>
          <w:tcPr>
            <w:tcW w:w="935" w:type="dxa"/>
            <w:tcBorders>
              <w:top w:val="single" w:sz="4" w:space="0" w:color="auto"/>
              <w:bottom w:val="single" w:sz="4" w:space="0" w:color="auto"/>
            </w:tcBorders>
            <w:shd w:val="clear" w:color="auto" w:fill="auto"/>
            <w:noWrap/>
            <w:vAlign w:val="bottom"/>
            <w:hideMark/>
          </w:tcPr>
          <w:p w14:paraId="0E8155D8" w14:textId="3BBED96A"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13</w:t>
            </w:r>
            <w:r w:rsidR="00EB31E0">
              <w:rPr>
                <w:b/>
                <w:bCs/>
                <w:sz w:val="18"/>
                <w:szCs w:val="18"/>
              </w:rPr>
              <w:t xml:space="preserve"> </w:t>
            </w:r>
            <w:r w:rsidRPr="00F25390">
              <w:rPr>
                <w:b/>
                <w:bCs/>
                <w:sz w:val="18"/>
                <w:szCs w:val="18"/>
              </w:rPr>
              <w:t xml:space="preserve">073 </w:t>
            </w:r>
          </w:p>
        </w:tc>
        <w:tc>
          <w:tcPr>
            <w:tcW w:w="936" w:type="dxa"/>
            <w:tcBorders>
              <w:top w:val="single" w:sz="4" w:space="0" w:color="auto"/>
              <w:bottom w:val="single" w:sz="4" w:space="0" w:color="auto"/>
            </w:tcBorders>
            <w:shd w:val="clear" w:color="auto" w:fill="auto"/>
            <w:noWrap/>
            <w:vAlign w:val="bottom"/>
            <w:hideMark/>
          </w:tcPr>
          <w:p w14:paraId="12C6EFBA" w14:textId="6C271B7F"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10</w:t>
            </w:r>
            <w:r w:rsidR="00EB31E0">
              <w:rPr>
                <w:b/>
                <w:bCs/>
                <w:sz w:val="18"/>
                <w:szCs w:val="18"/>
              </w:rPr>
              <w:t xml:space="preserve"> </w:t>
            </w:r>
            <w:r w:rsidRPr="00F25390">
              <w:rPr>
                <w:b/>
                <w:bCs/>
                <w:sz w:val="18"/>
                <w:szCs w:val="18"/>
              </w:rPr>
              <w:t xml:space="preserve">095 </w:t>
            </w:r>
          </w:p>
        </w:tc>
      </w:tr>
      <w:tr w:rsidR="006F20B1" w:rsidRPr="00F25390" w14:paraId="3A0D0FB0" w14:textId="77777777" w:rsidTr="00381123">
        <w:tc>
          <w:tcPr>
            <w:tcW w:w="2977" w:type="dxa"/>
            <w:vMerge/>
            <w:shd w:val="clear" w:color="auto" w:fill="auto"/>
            <w:hideMark/>
          </w:tcPr>
          <w:p w14:paraId="6C202D95"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298191C2"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6AC1973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77%</w:t>
            </w:r>
          </w:p>
        </w:tc>
        <w:tc>
          <w:tcPr>
            <w:tcW w:w="935" w:type="dxa"/>
            <w:tcBorders>
              <w:top w:val="single" w:sz="4" w:space="0" w:color="auto"/>
            </w:tcBorders>
            <w:shd w:val="clear" w:color="auto" w:fill="auto"/>
            <w:noWrap/>
            <w:vAlign w:val="bottom"/>
            <w:hideMark/>
          </w:tcPr>
          <w:p w14:paraId="1FD30DB9"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81%</w:t>
            </w:r>
          </w:p>
        </w:tc>
        <w:tc>
          <w:tcPr>
            <w:tcW w:w="936" w:type="dxa"/>
            <w:tcBorders>
              <w:top w:val="single" w:sz="4" w:space="0" w:color="auto"/>
            </w:tcBorders>
            <w:shd w:val="clear" w:color="auto" w:fill="auto"/>
            <w:noWrap/>
            <w:vAlign w:val="bottom"/>
            <w:hideMark/>
          </w:tcPr>
          <w:p w14:paraId="7EC22588"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73%</w:t>
            </w:r>
          </w:p>
        </w:tc>
        <w:tc>
          <w:tcPr>
            <w:tcW w:w="935" w:type="dxa"/>
            <w:tcBorders>
              <w:top w:val="single" w:sz="4" w:space="0" w:color="auto"/>
            </w:tcBorders>
            <w:shd w:val="clear" w:color="auto" w:fill="auto"/>
            <w:noWrap/>
            <w:vAlign w:val="bottom"/>
            <w:hideMark/>
          </w:tcPr>
          <w:p w14:paraId="7926BC80"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76%</w:t>
            </w:r>
          </w:p>
        </w:tc>
        <w:tc>
          <w:tcPr>
            <w:tcW w:w="936" w:type="dxa"/>
            <w:tcBorders>
              <w:top w:val="single" w:sz="4" w:space="0" w:color="auto"/>
            </w:tcBorders>
            <w:shd w:val="clear" w:color="auto" w:fill="auto"/>
            <w:noWrap/>
            <w:vAlign w:val="bottom"/>
            <w:hideMark/>
          </w:tcPr>
          <w:p w14:paraId="5E1A827E"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81%</w:t>
            </w:r>
          </w:p>
        </w:tc>
      </w:tr>
      <w:tr w:rsidR="006F20B1" w:rsidRPr="00F25390" w14:paraId="40D7E997" w14:textId="77777777" w:rsidTr="00381123">
        <w:tc>
          <w:tcPr>
            <w:tcW w:w="2977" w:type="dxa"/>
            <w:vMerge/>
            <w:shd w:val="clear" w:color="auto" w:fill="auto"/>
            <w:hideMark/>
          </w:tcPr>
          <w:p w14:paraId="221FACB4"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34314018"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6074B63A"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23%</w:t>
            </w:r>
          </w:p>
        </w:tc>
        <w:tc>
          <w:tcPr>
            <w:tcW w:w="935" w:type="dxa"/>
            <w:tcBorders>
              <w:bottom w:val="single" w:sz="4" w:space="0" w:color="auto"/>
            </w:tcBorders>
            <w:shd w:val="clear" w:color="auto" w:fill="auto"/>
            <w:noWrap/>
            <w:vAlign w:val="bottom"/>
            <w:hideMark/>
          </w:tcPr>
          <w:p w14:paraId="787FC348"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19%</w:t>
            </w:r>
          </w:p>
        </w:tc>
        <w:tc>
          <w:tcPr>
            <w:tcW w:w="936" w:type="dxa"/>
            <w:tcBorders>
              <w:bottom w:val="single" w:sz="4" w:space="0" w:color="auto"/>
            </w:tcBorders>
            <w:shd w:val="clear" w:color="auto" w:fill="auto"/>
            <w:noWrap/>
            <w:vAlign w:val="bottom"/>
            <w:hideMark/>
          </w:tcPr>
          <w:p w14:paraId="587396C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27%</w:t>
            </w:r>
          </w:p>
        </w:tc>
        <w:tc>
          <w:tcPr>
            <w:tcW w:w="935" w:type="dxa"/>
            <w:tcBorders>
              <w:bottom w:val="single" w:sz="4" w:space="0" w:color="auto"/>
            </w:tcBorders>
            <w:shd w:val="clear" w:color="auto" w:fill="auto"/>
            <w:noWrap/>
            <w:vAlign w:val="bottom"/>
            <w:hideMark/>
          </w:tcPr>
          <w:p w14:paraId="656CCA7A"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24%</w:t>
            </w:r>
          </w:p>
        </w:tc>
        <w:tc>
          <w:tcPr>
            <w:tcW w:w="936" w:type="dxa"/>
            <w:tcBorders>
              <w:bottom w:val="single" w:sz="4" w:space="0" w:color="auto"/>
            </w:tcBorders>
            <w:shd w:val="clear" w:color="auto" w:fill="auto"/>
            <w:noWrap/>
            <w:vAlign w:val="bottom"/>
            <w:hideMark/>
          </w:tcPr>
          <w:p w14:paraId="19A0974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19%</w:t>
            </w:r>
          </w:p>
        </w:tc>
      </w:tr>
      <w:tr w:rsidR="006F20B1" w:rsidRPr="00F25390" w14:paraId="256AE1ED" w14:textId="77777777" w:rsidTr="00381123">
        <w:tc>
          <w:tcPr>
            <w:tcW w:w="2977" w:type="dxa"/>
            <w:vMerge w:val="restart"/>
            <w:shd w:val="clear" w:color="auto" w:fill="auto"/>
            <w:hideMark/>
          </w:tcPr>
          <w:p w14:paraId="3629102F" w14:textId="0F4474AD" w:rsidR="004A55EE" w:rsidRPr="00F25390" w:rsidRDefault="004A55EE" w:rsidP="00F25390">
            <w:pPr>
              <w:suppressAutoHyphens w:val="0"/>
              <w:spacing w:before="40" w:after="40" w:line="220" w:lineRule="exact"/>
              <w:ind w:right="113"/>
              <w:rPr>
                <w:sz w:val="18"/>
              </w:rPr>
            </w:pPr>
            <w:r w:rsidRPr="00F25390">
              <w:rPr>
                <w:sz w:val="18"/>
              </w:rPr>
              <w:t>41</w:t>
            </w:r>
            <w:r w:rsidR="00A5652D">
              <w:rPr>
                <w:sz w:val="18"/>
              </w:rPr>
              <w:t>–</w:t>
            </w:r>
            <w:r w:rsidRPr="00F25390">
              <w:rPr>
                <w:sz w:val="18"/>
              </w:rPr>
              <w:t>43 Construction</w:t>
            </w:r>
          </w:p>
        </w:tc>
        <w:tc>
          <w:tcPr>
            <w:tcW w:w="851" w:type="dxa"/>
            <w:tcBorders>
              <w:top w:val="single" w:sz="4" w:space="0" w:color="auto"/>
              <w:bottom w:val="single" w:sz="4" w:space="0" w:color="auto"/>
            </w:tcBorders>
            <w:shd w:val="clear" w:color="auto" w:fill="auto"/>
            <w:noWrap/>
            <w:vAlign w:val="bottom"/>
            <w:hideMark/>
          </w:tcPr>
          <w:p w14:paraId="605EBC1B" w14:textId="77777777" w:rsidR="004A55EE" w:rsidRPr="00F25390" w:rsidRDefault="004A55EE" w:rsidP="00176049">
            <w:pPr>
              <w:suppressAutoHyphens w:val="0"/>
              <w:spacing w:before="80" w:after="80" w:line="220" w:lineRule="exact"/>
              <w:ind w:left="283"/>
              <w:rPr>
                <w:b/>
                <w:sz w:val="18"/>
              </w:rPr>
            </w:pPr>
            <w:r w:rsidRPr="00F25390">
              <w:rPr>
                <w:b/>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2D633A44" w14:textId="2123694F"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242</w:t>
            </w:r>
            <w:r w:rsidR="00EB31E0">
              <w:rPr>
                <w:b/>
                <w:bCs/>
                <w:sz w:val="18"/>
                <w:szCs w:val="18"/>
              </w:rPr>
              <w:t xml:space="preserve"> </w:t>
            </w:r>
            <w:r w:rsidRPr="00F25390">
              <w:rPr>
                <w:b/>
                <w:bCs/>
                <w:sz w:val="18"/>
                <w:szCs w:val="18"/>
              </w:rPr>
              <w:t xml:space="preserve">245 </w:t>
            </w:r>
          </w:p>
        </w:tc>
        <w:tc>
          <w:tcPr>
            <w:tcW w:w="935" w:type="dxa"/>
            <w:tcBorders>
              <w:top w:val="single" w:sz="4" w:space="0" w:color="auto"/>
              <w:bottom w:val="single" w:sz="4" w:space="0" w:color="auto"/>
            </w:tcBorders>
            <w:shd w:val="clear" w:color="auto" w:fill="auto"/>
            <w:noWrap/>
            <w:vAlign w:val="bottom"/>
            <w:hideMark/>
          </w:tcPr>
          <w:p w14:paraId="52BF101A" w14:textId="1AA3624D"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34</w:t>
            </w:r>
            <w:r w:rsidR="00EB31E0">
              <w:rPr>
                <w:b/>
                <w:bCs/>
                <w:sz w:val="18"/>
                <w:szCs w:val="18"/>
              </w:rPr>
              <w:t xml:space="preserve"> </w:t>
            </w:r>
            <w:r w:rsidRPr="00F25390">
              <w:rPr>
                <w:b/>
                <w:bCs/>
                <w:sz w:val="18"/>
                <w:szCs w:val="18"/>
              </w:rPr>
              <w:t xml:space="preserve">213 </w:t>
            </w:r>
          </w:p>
        </w:tc>
        <w:tc>
          <w:tcPr>
            <w:tcW w:w="936" w:type="dxa"/>
            <w:tcBorders>
              <w:top w:val="single" w:sz="4" w:space="0" w:color="auto"/>
              <w:bottom w:val="single" w:sz="4" w:space="0" w:color="auto"/>
            </w:tcBorders>
            <w:shd w:val="clear" w:color="auto" w:fill="auto"/>
            <w:noWrap/>
            <w:vAlign w:val="bottom"/>
            <w:hideMark/>
          </w:tcPr>
          <w:p w14:paraId="06D9A7A4" w14:textId="384512C8"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83</w:t>
            </w:r>
            <w:r w:rsidR="00EB31E0">
              <w:rPr>
                <w:b/>
                <w:bCs/>
                <w:sz w:val="18"/>
                <w:szCs w:val="18"/>
              </w:rPr>
              <w:t xml:space="preserve"> </w:t>
            </w:r>
            <w:r w:rsidRPr="00F25390">
              <w:rPr>
                <w:b/>
                <w:bCs/>
                <w:sz w:val="18"/>
                <w:szCs w:val="18"/>
              </w:rPr>
              <w:t xml:space="preserve">517 </w:t>
            </w:r>
          </w:p>
        </w:tc>
        <w:tc>
          <w:tcPr>
            <w:tcW w:w="935" w:type="dxa"/>
            <w:tcBorders>
              <w:top w:val="single" w:sz="4" w:space="0" w:color="auto"/>
              <w:bottom w:val="single" w:sz="4" w:space="0" w:color="auto"/>
            </w:tcBorders>
            <w:shd w:val="clear" w:color="auto" w:fill="auto"/>
            <w:noWrap/>
            <w:vAlign w:val="bottom"/>
            <w:hideMark/>
          </w:tcPr>
          <w:p w14:paraId="6700EB29" w14:textId="6BF84CFE"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75</w:t>
            </w:r>
            <w:r w:rsidR="00EB31E0">
              <w:rPr>
                <w:b/>
                <w:bCs/>
                <w:sz w:val="18"/>
                <w:szCs w:val="18"/>
              </w:rPr>
              <w:t xml:space="preserve"> </w:t>
            </w:r>
            <w:r w:rsidRPr="00F25390">
              <w:rPr>
                <w:b/>
                <w:bCs/>
                <w:sz w:val="18"/>
                <w:szCs w:val="18"/>
              </w:rPr>
              <w:t xml:space="preserve">119 </w:t>
            </w:r>
          </w:p>
        </w:tc>
        <w:tc>
          <w:tcPr>
            <w:tcW w:w="936" w:type="dxa"/>
            <w:tcBorders>
              <w:top w:val="single" w:sz="4" w:space="0" w:color="auto"/>
              <w:bottom w:val="single" w:sz="4" w:space="0" w:color="auto"/>
            </w:tcBorders>
            <w:shd w:val="clear" w:color="auto" w:fill="auto"/>
            <w:noWrap/>
            <w:vAlign w:val="bottom"/>
            <w:hideMark/>
          </w:tcPr>
          <w:p w14:paraId="294A60A8" w14:textId="587254CB"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49</w:t>
            </w:r>
            <w:r w:rsidR="00EB31E0">
              <w:rPr>
                <w:b/>
                <w:bCs/>
                <w:sz w:val="18"/>
                <w:szCs w:val="18"/>
              </w:rPr>
              <w:t xml:space="preserve"> </w:t>
            </w:r>
            <w:r w:rsidRPr="00F25390">
              <w:rPr>
                <w:b/>
                <w:bCs/>
                <w:sz w:val="18"/>
                <w:szCs w:val="18"/>
              </w:rPr>
              <w:t xml:space="preserve">396 </w:t>
            </w:r>
          </w:p>
        </w:tc>
      </w:tr>
      <w:tr w:rsidR="006F20B1" w:rsidRPr="00F25390" w14:paraId="28F23038" w14:textId="77777777" w:rsidTr="00381123">
        <w:tc>
          <w:tcPr>
            <w:tcW w:w="2977" w:type="dxa"/>
            <w:vMerge/>
            <w:shd w:val="clear" w:color="auto" w:fill="auto"/>
            <w:hideMark/>
          </w:tcPr>
          <w:p w14:paraId="106A1339"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5070282E"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79C24892"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91%</w:t>
            </w:r>
          </w:p>
        </w:tc>
        <w:tc>
          <w:tcPr>
            <w:tcW w:w="935" w:type="dxa"/>
            <w:tcBorders>
              <w:top w:val="single" w:sz="4" w:space="0" w:color="auto"/>
            </w:tcBorders>
            <w:shd w:val="clear" w:color="auto" w:fill="auto"/>
            <w:noWrap/>
            <w:vAlign w:val="bottom"/>
            <w:hideMark/>
          </w:tcPr>
          <w:p w14:paraId="2D66FD6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92%</w:t>
            </w:r>
          </w:p>
        </w:tc>
        <w:tc>
          <w:tcPr>
            <w:tcW w:w="936" w:type="dxa"/>
            <w:tcBorders>
              <w:top w:val="single" w:sz="4" w:space="0" w:color="auto"/>
            </w:tcBorders>
            <w:shd w:val="clear" w:color="auto" w:fill="auto"/>
            <w:noWrap/>
            <w:vAlign w:val="bottom"/>
            <w:hideMark/>
          </w:tcPr>
          <w:p w14:paraId="631435B4"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91%</w:t>
            </w:r>
          </w:p>
        </w:tc>
        <w:tc>
          <w:tcPr>
            <w:tcW w:w="935" w:type="dxa"/>
            <w:tcBorders>
              <w:top w:val="single" w:sz="4" w:space="0" w:color="auto"/>
            </w:tcBorders>
            <w:shd w:val="clear" w:color="auto" w:fill="auto"/>
            <w:noWrap/>
            <w:vAlign w:val="bottom"/>
            <w:hideMark/>
          </w:tcPr>
          <w:p w14:paraId="195D19B4"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91%</w:t>
            </w:r>
          </w:p>
        </w:tc>
        <w:tc>
          <w:tcPr>
            <w:tcW w:w="936" w:type="dxa"/>
            <w:tcBorders>
              <w:top w:val="single" w:sz="4" w:space="0" w:color="auto"/>
            </w:tcBorders>
            <w:shd w:val="clear" w:color="auto" w:fill="auto"/>
            <w:noWrap/>
            <w:vAlign w:val="bottom"/>
            <w:hideMark/>
          </w:tcPr>
          <w:p w14:paraId="23AFC3A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91%</w:t>
            </w:r>
          </w:p>
        </w:tc>
      </w:tr>
      <w:tr w:rsidR="006F20B1" w:rsidRPr="00F25390" w14:paraId="7BB0F97B" w14:textId="77777777" w:rsidTr="00381123">
        <w:tc>
          <w:tcPr>
            <w:tcW w:w="2977" w:type="dxa"/>
            <w:vMerge/>
            <w:shd w:val="clear" w:color="auto" w:fill="auto"/>
            <w:hideMark/>
          </w:tcPr>
          <w:p w14:paraId="6E30978D"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5932F9CD"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13A617CD"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9%</w:t>
            </w:r>
          </w:p>
        </w:tc>
        <w:tc>
          <w:tcPr>
            <w:tcW w:w="935" w:type="dxa"/>
            <w:tcBorders>
              <w:bottom w:val="single" w:sz="4" w:space="0" w:color="auto"/>
            </w:tcBorders>
            <w:shd w:val="clear" w:color="auto" w:fill="auto"/>
            <w:noWrap/>
            <w:vAlign w:val="bottom"/>
            <w:hideMark/>
          </w:tcPr>
          <w:p w14:paraId="65EBBD48"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w:t>
            </w:r>
          </w:p>
        </w:tc>
        <w:tc>
          <w:tcPr>
            <w:tcW w:w="936" w:type="dxa"/>
            <w:tcBorders>
              <w:bottom w:val="single" w:sz="4" w:space="0" w:color="auto"/>
            </w:tcBorders>
            <w:shd w:val="clear" w:color="auto" w:fill="auto"/>
            <w:noWrap/>
            <w:vAlign w:val="bottom"/>
            <w:hideMark/>
          </w:tcPr>
          <w:p w14:paraId="1FC95AA2"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9%</w:t>
            </w:r>
          </w:p>
        </w:tc>
        <w:tc>
          <w:tcPr>
            <w:tcW w:w="935" w:type="dxa"/>
            <w:tcBorders>
              <w:bottom w:val="single" w:sz="4" w:space="0" w:color="auto"/>
            </w:tcBorders>
            <w:shd w:val="clear" w:color="auto" w:fill="auto"/>
            <w:noWrap/>
            <w:vAlign w:val="bottom"/>
            <w:hideMark/>
          </w:tcPr>
          <w:p w14:paraId="0AA6CCC6"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9%</w:t>
            </w:r>
          </w:p>
        </w:tc>
        <w:tc>
          <w:tcPr>
            <w:tcW w:w="936" w:type="dxa"/>
            <w:tcBorders>
              <w:bottom w:val="single" w:sz="4" w:space="0" w:color="auto"/>
            </w:tcBorders>
            <w:shd w:val="clear" w:color="auto" w:fill="auto"/>
            <w:noWrap/>
            <w:vAlign w:val="bottom"/>
            <w:hideMark/>
          </w:tcPr>
          <w:p w14:paraId="3C0A8C3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9%</w:t>
            </w:r>
          </w:p>
        </w:tc>
      </w:tr>
      <w:tr w:rsidR="006F20B1" w:rsidRPr="00F25390" w14:paraId="1762011B" w14:textId="77777777" w:rsidTr="00381123">
        <w:tc>
          <w:tcPr>
            <w:tcW w:w="2977" w:type="dxa"/>
            <w:vMerge w:val="restart"/>
            <w:shd w:val="clear" w:color="auto" w:fill="auto"/>
            <w:hideMark/>
          </w:tcPr>
          <w:p w14:paraId="4F5FE10A" w14:textId="46F6ADCE" w:rsidR="004A55EE" w:rsidRPr="00F25390" w:rsidRDefault="004A55EE" w:rsidP="00F25390">
            <w:pPr>
              <w:suppressAutoHyphens w:val="0"/>
              <w:spacing w:before="40" w:after="40" w:line="220" w:lineRule="exact"/>
              <w:ind w:right="113"/>
              <w:rPr>
                <w:sz w:val="18"/>
              </w:rPr>
            </w:pPr>
            <w:r w:rsidRPr="00F25390">
              <w:rPr>
                <w:sz w:val="18"/>
              </w:rPr>
              <w:t>45</w:t>
            </w:r>
            <w:r w:rsidR="00A5652D">
              <w:rPr>
                <w:sz w:val="18"/>
              </w:rPr>
              <w:t>–</w:t>
            </w:r>
            <w:r w:rsidRPr="00F25390">
              <w:rPr>
                <w:sz w:val="18"/>
              </w:rPr>
              <w:t>47 Wholesale and retail trade: repair of motor vehicles and motorcycles</w:t>
            </w:r>
          </w:p>
        </w:tc>
        <w:tc>
          <w:tcPr>
            <w:tcW w:w="851" w:type="dxa"/>
            <w:tcBorders>
              <w:top w:val="single" w:sz="4" w:space="0" w:color="auto"/>
              <w:bottom w:val="single" w:sz="4" w:space="0" w:color="auto"/>
            </w:tcBorders>
            <w:shd w:val="clear" w:color="auto" w:fill="auto"/>
            <w:noWrap/>
            <w:vAlign w:val="bottom"/>
            <w:hideMark/>
          </w:tcPr>
          <w:p w14:paraId="2C491221" w14:textId="77777777" w:rsidR="004A55EE" w:rsidRPr="00F25390" w:rsidRDefault="004A55EE" w:rsidP="00176049">
            <w:pPr>
              <w:suppressAutoHyphens w:val="0"/>
              <w:spacing w:before="80" w:after="80" w:line="220" w:lineRule="exact"/>
              <w:ind w:left="283"/>
              <w:rPr>
                <w:b/>
                <w:sz w:val="18"/>
              </w:rPr>
            </w:pPr>
            <w:r w:rsidRPr="00F25390">
              <w:rPr>
                <w:b/>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0A493922" w14:textId="6ACA7DB5"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354</w:t>
            </w:r>
            <w:r w:rsidR="00EB31E0">
              <w:rPr>
                <w:b/>
                <w:bCs/>
                <w:sz w:val="18"/>
                <w:szCs w:val="18"/>
              </w:rPr>
              <w:t xml:space="preserve"> </w:t>
            </w:r>
            <w:r w:rsidRPr="00F25390">
              <w:rPr>
                <w:b/>
                <w:bCs/>
                <w:sz w:val="18"/>
                <w:szCs w:val="18"/>
              </w:rPr>
              <w:t xml:space="preserve">419 </w:t>
            </w:r>
          </w:p>
        </w:tc>
        <w:tc>
          <w:tcPr>
            <w:tcW w:w="935" w:type="dxa"/>
            <w:tcBorders>
              <w:top w:val="single" w:sz="4" w:space="0" w:color="auto"/>
              <w:bottom w:val="single" w:sz="4" w:space="0" w:color="auto"/>
            </w:tcBorders>
            <w:shd w:val="clear" w:color="auto" w:fill="auto"/>
            <w:noWrap/>
            <w:vAlign w:val="bottom"/>
            <w:hideMark/>
          </w:tcPr>
          <w:p w14:paraId="36218938" w14:textId="043CF7DE"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88</w:t>
            </w:r>
            <w:r w:rsidR="00EB31E0">
              <w:rPr>
                <w:b/>
                <w:bCs/>
                <w:sz w:val="18"/>
                <w:szCs w:val="18"/>
              </w:rPr>
              <w:t xml:space="preserve"> </w:t>
            </w:r>
            <w:r w:rsidRPr="00F25390">
              <w:rPr>
                <w:b/>
                <w:bCs/>
                <w:sz w:val="18"/>
                <w:szCs w:val="18"/>
              </w:rPr>
              <w:t xml:space="preserve">544 </w:t>
            </w:r>
          </w:p>
        </w:tc>
        <w:tc>
          <w:tcPr>
            <w:tcW w:w="936" w:type="dxa"/>
            <w:tcBorders>
              <w:top w:val="single" w:sz="4" w:space="0" w:color="auto"/>
              <w:bottom w:val="single" w:sz="4" w:space="0" w:color="auto"/>
            </w:tcBorders>
            <w:shd w:val="clear" w:color="auto" w:fill="auto"/>
            <w:noWrap/>
            <w:vAlign w:val="bottom"/>
            <w:hideMark/>
          </w:tcPr>
          <w:p w14:paraId="3F9A0834" w14:textId="6A2742D1"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107</w:t>
            </w:r>
            <w:r w:rsidR="00EB31E0">
              <w:rPr>
                <w:b/>
                <w:bCs/>
                <w:sz w:val="18"/>
                <w:szCs w:val="18"/>
              </w:rPr>
              <w:t xml:space="preserve"> </w:t>
            </w:r>
            <w:r w:rsidRPr="00F25390">
              <w:rPr>
                <w:b/>
                <w:bCs/>
                <w:sz w:val="18"/>
                <w:szCs w:val="18"/>
              </w:rPr>
              <w:t xml:space="preserve">645 </w:t>
            </w:r>
          </w:p>
        </w:tc>
        <w:tc>
          <w:tcPr>
            <w:tcW w:w="935" w:type="dxa"/>
            <w:tcBorders>
              <w:top w:val="single" w:sz="4" w:space="0" w:color="auto"/>
              <w:bottom w:val="single" w:sz="4" w:space="0" w:color="auto"/>
            </w:tcBorders>
            <w:shd w:val="clear" w:color="auto" w:fill="auto"/>
            <w:noWrap/>
            <w:vAlign w:val="bottom"/>
            <w:hideMark/>
          </w:tcPr>
          <w:p w14:paraId="13398B16" w14:textId="1D18CB60"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95</w:t>
            </w:r>
            <w:r w:rsidR="00EB31E0">
              <w:rPr>
                <w:b/>
                <w:bCs/>
                <w:sz w:val="18"/>
                <w:szCs w:val="18"/>
              </w:rPr>
              <w:t xml:space="preserve"> </w:t>
            </w:r>
            <w:r w:rsidRPr="00F25390">
              <w:rPr>
                <w:b/>
                <w:bCs/>
                <w:sz w:val="18"/>
                <w:szCs w:val="18"/>
              </w:rPr>
              <w:t xml:space="preserve">547 </w:t>
            </w:r>
          </w:p>
        </w:tc>
        <w:tc>
          <w:tcPr>
            <w:tcW w:w="936" w:type="dxa"/>
            <w:tcBorders>
              <w:top w:val="single" w:sz="4" w:space="0" w:color="auto"/>
              <w:bottom w:val="single" w:sz="4" w:space="0" w:color="auto"/>
            </w:tcBorders>
            <w:shd w:val="clear" w:color="auto" w:fill="auto"/>
            <w:noWrap/>
            <w:vAlign w:val="bottom"/>
            <w:hideMark/>
          </w:tcPr>
          <w:p w14:paraId="21997674" w14:textId="16409BB6"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62</w:t>
            </w:r>
            <w:r w:rsidR="00EB31E0">
              <w:rPr>
                <w:b/>
                <w:bCs/>
                <w:sz w:val="18"/>
                <w:szCs w:val="18"/>
              </w:rPr>
              <w:t xml:space="preserve"> </w:t>
            </w:r>
            <w:r w:rsidRPr="00F25390">
              <w:rPr>
                <w:b/>
                <w:bCs/>
                <w:sz w:val="18"/>
                <w:szCs w:val="18"/>
              </w:rPr>
              <w:t xml:space="preserve">683 </w:t>
            </w:r>
          </w:p>
        </w:tc>
      </w:tr>
      <w:tr w:rsidR="006F20B1" w:rsidRPr="00F25390" w14:paraId="3D71DE67" w14:textId="77777777" w:rsidTr="00381123">
        <w:tc>
          <w:tcPr>
            <w:tcW w:w="2977" w:type="dxa"/>
            <w:vMerge/>
            <w:shd w:val="clear" w:color="auto" w:fill="auto"/>
            <w:hideMark/>
          </w:tcPr>
          <w:p w14:paraId="25D12ECB"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64FCEE3F"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564CD22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55%</w:t>
            </w:r>
          </w:p>
        </w:tc>
        <w:tc>
          <w:tcPr>
            <w:tcW w:w="935" w:type="dxa"/>
            <w:tcBorders>
              <w:top w:val="single" w:sz="4" w:space="0" w:color="auto"/>
            </w:tcBorders>
            <w:shd w:val="clear" w:color="auto" w:fill="auto"/>
            <w:noWrap/>
            <w:vAlign w:val="bottom"/>
            <w:hideMark/>
          </w:tcPr>
          <w:p w14:paraId="5C28331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46%</w:t>
            </w:r>
          </w:p>
        </w:tc>
        <w:tc>
          <w:tcPr>
            <w:tcW w:w="936" w:type="dxa"/>
            <w:tcBorders>
              <w:top w:val="single" w:sz="4" w:space="0" w:color="auto"/>
            </w:tcBorders>
            <w:shd w:val="clear" w:color="auto" w:fill="auto"/>
            <w:noWrap/>
            <w:vAlign w:val="bottom"/>
            <w:hideMark/>
          </w:tcPr>
          <w:p w14:paraId="0D3D917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56%</w:t>
            </w:r>
          </w:p>
        </w:tc>
        <w:tc>
          <w:tcPr>
            <w:tcW w:w="935" w:type="dxa"/>
            <w:tcBorders>
              <w:top w:val="single" w:sz="4" w:space="0" w:color="auto"/>
            </w:tcBorders>
            <w:shd w:val="clear" w:color="auto" w:fill="auto"/>
            <w:noWrap/>
            <w:vAlign w:val="bottom"/>
            <w:hideMark/>
          </w:tcPr>
          <w:p w14:paraId="0E014E7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58%</w:t>
            </w:r>
          </w:p>
        </w:tc>
        <w:tc>
          <w:tcPr>
            <w:tcW w:w="936" w:type="dxa"/>
            <w:tcBorders>
              <w:top w:val="single" w:sz="4" w:space="0" w:color="auto"/>
            </w:tcBorders>
            <w:shd w:val="clear" w:color="auto" w:fill="auto"/>
            <w:noWrap/>
            <w:vAlign w:val="bottom"/>
            <w:hideMark/>
          </w:tcPr>
          <w:p w14:paraId="632C8186"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60%</w:t>
            </w:r>
          </w:p>
        </w:tc>
      </w:tr>
      <w:tr w:rsidR="006F20B1" w:rsidRPr="00F25390" w14:paraId="6E03301F" w14:textId="77777777" w:rsidTr="00381123">
        <w:tc>
          <w:tcPr>
            <w:tcW w:w="2977" w:type="dxa"/>
            <w:vMerge/>
            <w:shd w:val="clear" w:color="auto" w:fill="auto"/>
            <w:hideMark/>
          </w:tcPr>
          <w:p w14:paraId="546DDE66"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15F9C5C0"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2A24104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45%</w:t>
            </w:r>
          </w:p>
        </w:tc>
        <w:tc>
          <w:tcPr>
            <w:tcW w:w="935" w:type="dxa"/>
            <w:tcBorders>
              <w:bottom w:val="single" w:sz="4" w:space="0" w:color="auto"/>
            </w:tcBorders>
            <w:shd w:val="clear" w:color="auto" w:fill="auto"/>
            <w:noWrap/>
            <w:vAlign w:val="bottom"/>
            <w:hideMark/>
          </w:tcPr>
          <w:p w14:paraId="4491FA44"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54%</w:t>
            </w:r>
          </w:p>
        </w:tc>
        <w:tc>
          <w:tcPr>
            <w:tcW w:w="936" w:type="dxa"/>
            <w:tcBorders>
              <w:bottom w:val="single" w:sz="4" w:space="0" w:color="auto"/>
            </w:tcBorders>
            <w:shd w:val="clear" w:color="auto" w:fill="auto"/>
            <w:noWrap/>
            <w:vAlign w:val="bottom"/>
            <w:hideMark/>
          </w:tcPr>
          <w:p w14:paraId="2F3AE78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44%</w:t>
            </w:r>
          </w:p>
        </w:tc>
        <w:tc>
          <w:tcPr>
            <w:tcW w:w="935" w:type="dxa"/>
            <w:tcBorders>
              <w:bottom w:val="single" w:sz="4" w:space="0" w:color="auto"/>
            </w:tcBorders>
            <w:shd w:val="clear" w:color="auto" w:fill="auto"/>
            <w:noWrap/>
            <w:vAlign w:val="bottom"/>
            <w:hideMark/>
          </w:tcPr>
          <w:p w14:paraId="01D21F29"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42%</w:t>
            </w:r>
          </w:p>
        </w:tc>
        <w:tc>
          <w:tcPr>
            <w:tcW w:w="936" w:type="dxa"/>
            <w:tcBorders>
              <w:bottom w:val="single" w:sz="4" w:space="0" w:color="auto"/>
            </w:tcBorders>
            <w:shd w:val="clear" w:color="auto" w:fill="auto"/>
            <w:noWrap/>
            <w:vAlign w:val="bottom"/>
            <w:hideMark/>
          </w:tcPr>
          <w:p w14:paraId="750222E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40%</w:t>
            </w:r>
          </w:p>
        </w:tc>
      </w:tr>
      <w:tr w:rsidR="006F20B1" w:rsidRPr="00F25390" w14:paraId="1053E5A1" w14:textId="77777777" w:rsidTr="00381123">
        <w:tc>
          <w:tcPr>
            <w:tcW w:w="2977" w:type="dxa"/>
            <w:vMerge w:val="restart"/>
            <w:shd w:val="clear" w:color="auto" w:fill="auto"/>
            <w:hideMark/>
          </w:tcPr>
          <w:p w14:paraId="0B5A0B6D" w14:textId="61A255CB" w:rsidR="004A55EE" w:rsidRPr="00F25390" w:rsidRDefault="004A55EE" w:rsidP="00F25390">
            <w:pPr>
              <w:suppressAutoHyphens w:val="0"/>
              <w:spacing w:before="40" w:after="40" w:line="220" w:lineRule="exact"/>
              <w:ind w:right="113"/>
              <w:rPr>
                <w:sz w:val="18"/>
              </w:rPr>
            </w:pPr>
            <w:r w:rsidRPr="00F25390">
              <w:rPr>
                <w:sz w:val="18"/>
              </w:rPr>
              <w:t>49</w:t>
            </w:r>
            <w:r w:rsidR="00A5652D">
              <w:rPr>
                <w:sz w:val="18"/>
              </w:rPr>
              <w:t>–</w:t>
            </w:r>
            <w:r w:rsidRPr="00F25390">
              <w:rPr>
                <w:sz w:val="18"/>
              </w:rPr>
              <w:t>53 Transportation and storage</w:t>
            </w:r>
          </w:p>
        </w:tc>
        <w:tc>
          <w:tcPr>
            <w:tcW w:w="851" w:type="dxa"/>
            <w:tcBorders>
              <w:top w:val="single" w:sz="4" w:space="0" w:color="auto"/>
              <w:bottom w:val="single" w:sz="4" w:space="0" w:color="auto"/>
            </w:tcBorders>
            <w:shd w:val="clear" w:color="auto" w:fill="auto"/>
            <w:noWrap/>
            <w:vAlign w:val="bottom"/>
            <w:hideMark/>
          </w:tcPr>
          <w:p w14:paraId="1875194F" w14:textId="77777777" w:rsidR="004A55EE" w:rsidRPr="00176049" w:rsidRDefault="004A55EE" w:rsidP="00176049">
            <w:pPr>
              <w:suppressAutoHyphens w:val="0"/>
              <w:spacing w:before="80" w:after="80" w:line="220" w:lineRule="exact"/>
              <w:ind w:left="283"/>
              <w:rPr>
                <w:b/>
                <w:bCs/>
                <w:sz w:val="18"/>
              </w:rPr>
            </w:pPr>
            <w:r w:rsidRPr="00176049">
              <w:rPr>
                <w:b/>
                <w:bCs/>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5F58B4D4" w14:textId="3B93552E"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134</w:t>
            </w:r>
            <w:r w:rsidR="00EB31E0">
              <w:rPr>
                <w:b/>
                <w:bCs/>
                <w:sz w:val="18"/>
                <w:szCs w:val="18"/>
              </w:rPr>
              <w:t xml:space="preserve"> </w:t>
            </w:r>
            <w:r w:rsidRPr="00F25390">
              <w:rPr>
                <w:b/>
                <w:bCs/>
                <w:sz w:val="18"/>
                <w:szCs w:val="18"/>
              </w:rPr>
              <w:t xml:space="preserve">106 </w:t>
            </w:r>
          </w:p>
        </w:tc>
        <w:tc>
          <w:tcPr>
            <w:tcW w:w="935" w:type="dxa"/>
            <w:tcBorders>
              <w:top w:val="single" w:sz="4" w:space="0" w:color="auto"/>
              <w:bottom w:val="single" w:sz="4" w:space="0" w:color="auto"/>
            </w:tcBorders>
            <w:shd w:val="clear" w:color="auto" w:fill="auto"/>
            <w:noWrap/>
            <w:vAlign w:val="bottom"/>
            <w:hideMark/>
          </w:tcPr>
          <w:p w14:paraId="691E0DA4" w14:textId="55194B1A"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11</w:t>
            </w:r>
            <w:r w:rsidR="00EB31E0">
              <w:rPr>
                <w:b/>
                <w:bCs/>
                <w:sz w:val="18"/>
                <w:szCs w:val="18"/>
              </w:rPr>
              <w:t xml:space="preserve"> </w:t>
            </w:r>
            <w:r w:rsidRPr="00F25390">
              <w:rPr>
                <w:b/>
                <w:bCs/>
                <w:sz w:val="18"/>
                <w:szCs w:val="18"/>
              </w:rPr>
              <w:t xml:space="preserve">638 </w:t>
            </w:r>
          </w:p>
        </w:tc>
        <w:tc>
          <w:tcPr>
            <w:tcW w:w="936" w:type="dxa"/>
            <w:tcBorders>
              <w:top w:val="single" w:sz="4" w:space="0" w:color="auto"/>
              <w:bottom w:val="single" w:sz="4" w:space="0" w:color="auto"/>
            </w:tcBorders>
            <w:shd w:val="clear" w:color="auto" w:fill="auto"/>
            <w:noWrap/>
            <w:vAlign w:val="bottom"/>
            <w:hideMark/>
          </w:tcPr>
          <w:p w14:paraId="40FE4A9C" w14:textId="623D2019"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39</w:t>
            </w:r>
            <w:r w:rsidR="00EB31E0">
              <w:rPr>
                <w:b/>
                <w:bCs/>
                <w:sz w:val="18"/>
                <w:szCs w:val="18"/>
              </w:rPr>
              <w:t xml:space="preserve"> </w:t>
            </w:r>
            <w:r w:rsidRPr="00F25390">
              <w:rPr>
                <w:b/>
                <w:bCs/>
                <w:sz w:val="18"/>
                <w:szCs w:val="18"/>
              </w:rPr>
              <w:t xml:space="preserve">120 </w:t>
            </w:r>
          </w:p>
        </w:tc>
        <w:tc>
          <w:tcPr>
            <w:tcW w:w="935" w:type="dxa"/>
            <w:tcBorders>
              <w:top w:val="single" w:sz="4" w:space="0" w:color="auto"/>
              <w:bottom w:val="single" w:sz="4" w:space="0" w:color="auto"/>
            </w:tcBorders>
            <w:shd w:val="clear" w:color="auto" w:fill="auto"/>
            <w:noWrap/>
            <w:vAlign w:val="bottom"/>
            <w:hideMark/>
          </w:tcPr>
          <w:p w14:paraId="76810A13" w14:textId="0D5959E3"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42</w:t>
            </w:r>
            <w:r w:rsidR="00EB31E0">
              <w:rPr>
                <w:b/>
                <w:bCs/>
                <w:sz w:val="18"/>
                <w:szCs w:val="18"/>
              </w:rPr>
              <w:t xml:space="preserve"> </w:t>
            </w:r>
            <w:r w:rsidRPr="00F25390">
              <w:rPr>
                <w:b/>
                <w:bCs/>
                <w:sz w:val="18"/>
                <w:szCs w:val="18"/>
              </w:rPr>
              <w:t xml:space="preserve">622 </w:t>
            </w:r>
          </w:p>
        </w:tc>
        <w:tc>
          <w:tcPr>
            <w:tcW w:w="936" w:type="dxa"/>
            <w:tcBorders>
              <w:top w:val="single" w:sz="4" w:space="0" w:color="auto"/>
              <w:bottom w:val="single" w:sz="4" w:space="0" w:color="auto"/>
            </w:tcBorders>
            <w:shd w:val="clear" w:color="auto" w:fill="auto"/>
            <w:noWrap/>
            <w:vAlign w:val="bottom"/>
            <w:hideMark/>
          </w:tcPr>
          <w:p w14:paraId="4F6C7F13" w14:textId="4431FF95"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40</w:t>
            </w:r>
            <w:r w:rsidR="00EB31E0">
              <w:rPr>
                <w:b/>
                <w:bCs/>
                <w:sz w:val="18"/>
                <w:szCs w:val="18"/>
              </w:rPr>
              <w:t xml:space="preserve"> </w:t>
            </w:r>
            <w:r w:rsidRPr="00F25390">
              <w:rPr>
                <w:b/>
                <w:bCs/>
                <w:sz w:val="18"/>
                <w:szCs w:val="18"/>
              </w:rPr>
              <w:t xml:space="preserve">726 </w:t>
            </w:r>
          </w:p>
        </w:tc>
      </w:tr>
      <w:tr w:rsidR="006F20B1" w:rsidRPr="00F25390" w14:paraId="3584D0B4" w14:textId="77777777" w:rsidTr="00381123">
        <w:tc>
          <w:tcPr>
            <w:tcW w:w="2977" w:type="dxa"/>
            <w:vMerge/>
            <w:shd w:val="clear" w:color="auto" w:fill="auto"/>
            <w:hideMark/>
          </w:tcPr>
          <w:p w14:paraId="7D9D1046"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0D8655E1"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7599435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81%</w:t>
            </w:r>
          </w:p>
        </w:tc>
        <w:tc>
          <w:tcPr>
            <w:tcW w:w="935" w:type="dxa"/>
            <w:tcBorders>
              <w:top w:val="single" w:sz="4" w:space="0" w:color="auto"/>
            </w:tcBorders>
            <w:shd w:val="clear" w:color="auto" w:fill="auto"/>
            <w:noWrap/>
            <w:vAlign w:val="bottom"/>
            <w:hideMark/>
          </w:tcPr>
          <w:p w14:paraId="13BA7AEA"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76%</w:t>
            </w:r>
          </w:p>
        </w:tc>
        <w:tc>
          <w:tcPr>
            <w:tcW w:w="936" w:type="dxa"/>
            <w:tcBorders>
              <w:top w:val="single" w:sz="4" w:space="0" w:color="auto"/>
            </w:tcBorders>
            <w:shd w:val="clear" w:color="auto" w:fill="auto"/>
            <w:noWrap/>
            <w:vAlign w:val="bottom"/>
            <w:hideMark/>
          </w:tcPr>
          <w:p w14:paraId="740A2FF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79%</w:t>
            </w:r>
          </w:p>
        </w:tc>
        <w:tc>
          <w:tcPr>
            <w:tcW w:w="935" w:type="dxa"/>
            <w:tcBorders>
              <w:top w:val="single" w:sz="4" w:space="0" w:color="auto"/>
            </w:tcBorders>
            <w:shd w:val="clear" w:color="auto" w:fill="auto"/>
            <w:noWrap/>
            <w:vAlign w:val="bottom"/>
            <w:hideMark/>
          </w:tcPr>
          <w:p w14:paraId="45DEB8B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81%</w:t>
            </w:r>
          </w:p>
        </w:tc>
        <w:tc>
          <w:tcPr>
            <w:tcW w:w="936" w:type="dxa"/>
            <w:tcBorders>
              <w:top w:val="single" w:sz="4" w:space="0" w:color="auto"/>
            </w:tcBorders>
            <w:shd w:val="clear" w:color="auto" w:fill="auto"/>
            <w:noWrap/>
            <w:vAlign w:val="bottom"/>
            <w:hideMark/>
          </w:tcPr>
          <w:p w14:paraId="0C626336"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84%</w:t>
            </w:r>
          </w:p>
        </w:tc>
      </w:tr>
      <w:tr w:rsidR="006F20B1" w:rsidRPr="00F25390" w14:paraId="0B68202C" w14:textId="77777777" w:rsidTr="00381123">
        <w:tc>
          <w:tcPr>
            <w:tcW w:w="2977" w:type="dxa"/>
            <w:vMerge/>
            <w:shd w:val="clear" w:color="auto" w:fill="auto"/>
            <w:hideMark/>
          </w:tcPr>
          <w:p w14:paraId="43476B2C"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25E75266"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3650DD9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19%</w:t>
            </w:r>
          </w:p>
        </w:tc>
        <w:tc>
          <w:tcPr>
            <w:tcW w:w="935" w:type="dxa"/>
            <w:tcBorders>
              <w:bottom w:val="single" w:sz="4" w:space="0" w:color="auto"/>
            </w:tcBorders>
            <w:shd w:val="clear" w:color="auto" w:fill="auto"/>
            <w:noWrap/>
            <w:vAlign w:val="bottom"/>
            <w:hideMark/>
          </w:tcPr>
          <w:p w14:paraId="5752793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24%</w:t>
            </w:r>
          </w:p>
        </w:tc>
        <w:tc>
          <w:tcPr>
            <w:tcW w:w="936" w:type="dxa"/>
            <w:tcBorders>
              <w:bottom w:val="single" w:sz="4" w:space="0" w:color="auto"/>
            </w:tcBorders>
            <w:shd w:val="clear" w:color="auto" w:fill="auto"/>
            <w:noWrap/>
            <w:vAlign w:val="bottom"/>
            <w:hideMark/>
          </w:tcPr>
          <w:p w14:paraId="12023BF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21%</w:t>
            </w:r>
          </w:p>
        </w:tc>
        <w:tc>
          <w:tcPr>
            <w:tcW w:w="935" w:type="dxa"/>
            <w:tcBorders>
              <w:bottom w:val="single" w:sz="4" w:space="0" w:color="auto"/>
            </w:tcBorders>
            <w:shd w:val="clear" w:color="auto" w:fill="auto"/>
            <w:noWrap/>
            <w:vAlign w:val="bottom"/>
            <w:hideMark/>
          </w:tcPr>
          <w:p w14:paraId="7AC3DAB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19%</w:t>
            </w:r>
          </w:p>
        </w:tc>
        <w:tc>
          <w:tcPr>
            <w:tcW w:w="936" w:type="dxa"/>
            <w:tcBorders>
              <w:bottom w:val="single" w:sz="4" w:space="0" w:color="auto"/>
            </w:tcBorders>
            <w:shd w:val="clear" w:color="auto" w:fill="auto"/>
            <w:noWrap/>
            <w:vAlign w:val="bottom"/>
            <w:hideMark/>
          </w:tcPr>
          <w:p w14:paraId="46AA396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16%</w:t>
            </w:r>
          </w:p>
        </w:tc>
      </w:tr>
      <w:tr w:rsidR="006F20B1" w:rsidRPr="00F25390" w14:paraId="00F7BB2C" w14:textId="77777777" w:rsidTr="00381123">
        <w:tc>
          <w:tcPr>
            <w:tcW w:w="2977" w:type="dxa"/>
            <w:vMerge w:val="restart"/>
            <w:shd w:val="clear" w:color="auto" w:fill="auto"/>
            <w:hideMark/>
          </w:tcPr>
          <w:p w14:paraId="34A6FAF9" w14:textId="51F8E982" w:rsidR="004A55EE" w:rsidRPr="00F25390" w:rsidRDefault="004A55EE" w:rsidP="00F25390">
            <w:pPr>
              <w:suppressAutoHyphens w:val="0"/>
              <w:spacing w:before="40" w:after="40" w:line="220" w:lineRule="exact"/>
              <w:ind w:right="113"/>
              <w:rPr>
                <w:sz w:val="18"/>
              </w:rPr>
            </w:pPr>
            <w:r w:rsidRPr="00F25390">
              <w:rPr>
                <w:sz w:val="18"/>
              </w:rPr>
              <w:t>55</w:t>
            </w:r>
            <w:r w:rsidR="00A5652D">
              <w:rPr>
                <w:sz w:val="18"/>
              </w:rPr>
              <w:t>–</w:t>
            </w:r>
            <w:r w:rsidRPr="00F25390">
              <w:rPr>
                <w:sz w:val="18"/>
              </w:rPr>
              <w:t>56 Accommodation and food service activities</w:t>
            </w:r>
          </w:p>
        </w:tc>
        <w:tc>
          <w:tcPr>
            <w:tcW w:w="851" w:type="dxa"/>
            <w:tcBorders>
              <w:top w:val="single" w:sz="4" w:space="0" w:color="auto"/>
              <w:bottom w:val="single" w:sz="4" w:space="0" w:color="auto"/>
            </w:tcBorders>
            <w:shd w:val="clear" w:color="auto" w:fill="auto"/>
            <w:noWrap/>
            <w:vAlign w:val="bottom"/>
            <w:hideMark/>
          </w:tcPr>
          <w:p w14:paraId="04F6E4C6" w14:textId="77777777" w:rsidR="004A55EE" w:rsidRPr="00176049" w:rsidRDefault="004A55EE" w:rsidP="00176049">
            <w:pPr>
              <w:suppressAutoHyphens w:val="0"/>
              <w:spacing w:before="80" w:after="80" w:line="220" w:lineRule="exact"/>
              <w:ind w:left="283"/>
              <w:rPr>
                <w:b/>
                <w:bCs/>
                <w:sz w:val="18"/>
              </w:rPr>
            </w:pPr>
            <w:r w:rsidRPr="00176049">
              <w:rPr>
                <w:b/>
                <w:bCs/>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0EB329E5" w14:textId="6702F68E"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102</w:t>
            </w:r>
            <w:r w:rsidR="00EB31E0">
              <w:rPr>
                <w:b/>
                <w:bCs/>
                <w:sz w:val="18"/>
                <w:szCs w:val="18"/>
              </w:rPr>
              <w:t xml:space="preserve"> </w:t>
            </w:r>
            <w:r w:rsidRPr="00F25390">
              <w:rPr>
                <w:b/>
                <w:bCs/>
                <w:sz w:val="18"/>
                <w:szCs w:val="18"/>
              </w:rPr>
              <w:t xml:space="preserve">602 </w:t>
            </w:r>
          </w:p>
        </w:tc>
        <w:tc>
          <w:tcPr>
            <w:tcW w:w="935" w:type="dxa"/>
            <w:tcBorders>
              <w:top w:val="single" w:sz="4" w:space="0" w:color="auto"/>
              <w:bottom w:val="single" w:sz="4" w:space="0" w:color="auto"/>
            </w:tcBorders>
            <w:shd w:val="clear" w:color="auto" w:fill="auto"/>
            <w:noWrap/>
            <w:vAlign w:val="bottom"/>
            <w:hideMark/>
          </w:tcPr>
          <w:p w14:paraId="0A5ADEE2" w14:textId="247C71B3"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35</w:t>
            </w:r>
            <w:r w:rsidR="00EB31E0">
              <w:rPr>
                <w:b/>
                <w:bCs/>
                <w:sz w:val="18"/>
                <w:szCs w:val="18"/>
              </w:rPr>
              <w:t xml:space="preserve"> </w:t>
            </w:r>
            <w:r w:rsidRPr="00F25390">
              <w:rPr>
                <w:b/>
                <w:bCs/>
                <w:sz w:val="18"/>
                <w:szCs w:val="18"/>
              </w:rPr>
              <w:t xml:space="preserve">221 </w:t>
            </w:r>
          </w:p>
        </w:tc>
        <w:tc>
          <w:tcPr>
            <w:tcW w:w="936" w:type="dxa"/>
            <w:tcBorders>
              <w:top w:val="single" w:sz="4" w:space="0" w:color="auto"/>
              <w:bottom w:val="single" w:sz="4" w:space="0" w:color="auto"/>
            </w:tcBorders>
            <w:shd w:val="clear" w:color="auto" w:fill="auto"/>
            <w:noWrap/>
            <w:vAlign w:val="bottom"/>
            <w:hideMark/>
          </w:tcPr>
          <w:p w14:paraId="5B25296A" w14:textId="2DD46742"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35</w:t>
            </w:r>
            <w:r w:rsidR="00EB31E0">
              <w:rPr>
                <w:b/>
                <w:bCs/>
                <w:sz w:val="18"/>
                <w:szCs w:val="18"/>
              </w:rPr>
              <w:t xml:space="preserve"> </w:t>
            </w:r>
            <w:r w:rsidRPr="00F25390">
              <w:rPr>
                <w:b/>
                <w:bCs/>
                <w:sz w:val="18"/>
                <w:szCs w:val="18"/>
              </w:rPr>
              <w:t xml:space="preserve">240 </w:t>
            </w:r>
          </w:p>
        </w:tc>
        <w:tc>
          <w:tcPr>
            <w:tcW w:w="935" w:type="dxa"/>
            <w:tcBorders>
              <w:top w:val="single" w:sz="4" w:space="0" w:color="auto"/>
              <w:bottom w:val="single" w:sz="4" w:space="0" w:color="auto"/>
            </w:tcBorders>
            <w:shd w:val="clear" w:color="auto" w:fill="auto"/>
            <w:noWrap/>
            <w:vAlign w:val="bottom"/>
            <w:hideMark/>
          </w:tcPr>
          <w:p w14:paraId="3BB2B2E1" w14:textId="72A6A123"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22</w:t>
            </w:r>
            <w:r w:rsidR="00EB31E0">
              <w:rPr>
                <w:b/>
                <w:bCs/>
                <w:sz w:val="18"/>
                <w:szCs w:val="18"/>
              </w:rPr>
              <w:t xml:space="preserve"> </w:t>
            </w:r>
            <w:r w:rsidRPr="00F25390">
              <w:rPr>
                <w:b/>
                <w:bCs/>
                <w:sz w:val="18"/>
                <w:szCs w:val="18"/>
              </w:rPr>
              <w:t xml:space="preserve">284 </w:t>
            </w:r>
          </w:p>
        </w:tc>
        <w:tc>
          <w:tcPr>
            <w:tcW w:w="936" w:type="dxa"/>
            <w:tcBorders>
              <w:top w:val="single" w:sz="4" w:space="0" w:color="auto"/>
              <w:bottom w:val="single" w:sz="4" w:space="0" w:color="auto"/>
            </w:tcBorders>
            <w:shd w:val="clear" w:color="auto" w:fill="auto"/>
            <w:noWrap/>
            <w:vAlign w:val="bottom"/>
            <w:hideMark/>
          </w:tcPr>
          <w:p w14:paraId="518546BE" w14:textId="4B9C9BD0"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9</w:t>
            </w:r>
            <w:r w:rsidR="00EB31E0">
              <w:rPr>
                <w:b/>
                <w:bCs/>
                <w:sz w:val="18"/>
                <w:szCs w:val="18"/>
              </w:rPr>
              <w:t xml:space="preserve"> </w:t>
            </w:r>
            <w:r w:rsidRPr="00F25390">
              <w:rPr>
                <w:b/>
                <w:bCs/>
                <w:sz w:val="18"/>
                <w:szCs w:val="18"/>
              </w:rPr>
              <w:t xml:space="preserve">857 </w:t>
            </w:r>
          </w:p>
        </w:tc>
      </w:tr>
      <w:tr w:rsidR="006F20B1" w:rsidRPr="00F25390" w14:paraId="749522D4" w14:textId="77777777" w:rsidTr="00381123">
        <w:tc>
          <w:tcPr>
            <w:tcW w:w="2977" w:type="dxa"/>
            <w:vMerge/>
            <w:shd w:val="clear" w:color="auto" w:fill="auto"/>
            <w:hideMark/>
          </w:tcPr>
          <w:p w14:paraId="3AD439C9"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7AB9B3B3"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412FE3F8"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44%</w:t>
            </w:r>
          </w:p>
        </w:tc>
        <w:tc>
          <w:tcPr>
            <w:tcW w:w="935" w:type="dxa"/>
            <w:tcBorders>
              <w:top w:val="single" w:sz="4" w:space="0" w:color="auto"/>
            </w:tcBorders>
            <w:shd w:val="clear" w:color="auto" w:fill="auto"/>
            <w:noWrap/>
            <w:vAlign w:val="bottom"/>
            <w:hideMark/>
          </w:tcPr>
          <w:p w14:paraId="65498A5E"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39%</w:t>
            </w:r>
          </w:p>
        </w:tc>
        <w:tc>
          <w:tcPr>
            <w:tcW w:w="936" w:type="dxa"/>
            <w:tcBorders>
              <w:top w:val="single" w:sz="4" w:space="0" w:color="auto"/>
            </w:tcBorders>
            <w:shd w:val="clear" w:color="auto" w:fill="auto"/>
            <w:noWrap/>
            <w:vAlign w:val="bottom"/>
            <w:hideMark/>
          </w:tcPr>
          <w:p w14:paraId="514E19D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49%</w:t>
            </w:r>
          </w:p>
        </w:tc>
        <w:tc>
          <w:tcPr>
            <w:tcW w:w="935" w:type="dxa"/>
            <w:tcBorders>
              <w:top w:val="single" w:sz="4" w:space="0" w:color="auto"/>
            </w:tcBorders>
            <w:shd w:val="clear" w:color="auto" w:fill="auto"/>
            <w:noWrap/>
            <w:vAlign w:val="bottom"/>
            <w:hideMark/>
          </w:tcPr>
          <w:p w14:paraId="3C42BB0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45%</w:t>
            </w:r>
          </w:p>
        </w:tc>
        <w:tc>
          <w:tcPr>
            <w:tcW w:w="936" w:type="dxa"/>
            <w:tcBorders>
              <w:top w:val="single" w:sz="4" w:space="0" w:color="auto"/>
            </w:tcBorders>
            <w:shd w:val="clear" w:color="auto" w:fill="auto"/>
            <w:noWrap/>
            <w:vAlign w:val="bottom"/>
            <w:hideMark/>
          </w:tcPr>
          <w:p w14:paraId="670CE409"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46%</w:t>
            </w:r>
          </w:p>
        </w:tc>
      </w:tr>
      <w:tr w:rsidR="006F20B1" w:rsidRPr="00F25390" w14:paraId="14104E70" w14:textId="77777777" w:rsidTr="006F20B1">
        <w:tc>
          <w:tcPr>
            <w:tcW w:w="2977" w:type="dxa"/>
            <w:vMerge/>
            <w:shd w:val="clear" w:color="auto" w:fill="auto"/>
            <w:hideMark/>
          </w:tcPr>
          <w:p w14:paraId="18661EFF" w14:textId="77777777" w:rsidR="004A55EE" w:rsidRPr="00F25390" w:rsidRDefault="004A55EE" w:rsidP="00F25390">
            <w:pPr>
              <w:suppressAutoHyphens w:val="0"/>
              <w:spacing w:before="40" w:after="40" w:line="220" w:lineRule="exact"/>
              <w:ind w:right="113"/>
              <w:rPr>
                <w:sz w:val="18"/>
              </w:rPr>
            </w:pPr>
          </w:p>
        </w:tc>
        <w:tc>
          <w:tcPr>
            <w:tcW w:w="851" w:type="dxa"/>
            <w:shd w:val="clear" w:color="auto" w:fill="auto"/>
            <w:noWrap/>
            <w:vAlign w:val="bottom"/>
            <w:hideMark/>
          </w:tcPr>
          <w:p w14:paraId="20BFD968"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shd w:val="clear" w:color="auto" w:fill="auto"/>
            <w:noWrap/>
            <w:vAlign w:val="bottom"/>
            <w:hideMark/>
          </w:tcPr>
          <w:p w14:paraId="7B042A2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56%</w:t>
            </w:r>
          </w:p>
        </w:tc>
        <w:tc>
          <w:tcPr>
            <w:tcW w:w="935" w:type="dxa"/>
            <w:shd w:val="clear" w:color="auto" w:fill="auto"/>
            <w:noWrap/>
            <w:vAlign w:val="bottom"/>
            <w:hideMark/>
          </w:tcPr>
          <w:p w14:paraId="69D2A71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61%</w:t>
            </w:r>
          </w:p>
        </w:tc>
        <w:tc>
          <w:tcPr>
            <w:tcW w:w="936" w:type="dxa"/>
            <w:shd w:val="clear" w:color="auto" w:fill="auto"/>
            <w:noWrap/>
            <w:vAlign w:val="bottom"/>
            <w:hideMark/>
          </w:tcPr>
          <w:p w14:paraId="5160CD62"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51%</w:t>
            </w:r>
          </w:p>
        </w:tc>
        <w:tc>
          <w:tcPr>
            <w:tcW w:w="935" w:type="dxa"/>
            <w:shd w:val="clear" w:color="auto" w:fill="auto"/>
            <w:noWrap/>
            <w:vAlign w:val="bottom"/>
            <w:hideMark/>
          </w:tcPr>
          <w:p w14:paraId="09B4130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55%</w:t>
            </w:r>
          </w:p>
        </w:tc>
        <w:tc>
          <w:tcPr>
            <w:tcW w:w="936" w:type="dxa"/>
            <w:shd w:val="clear" w:color="auto" w:fill="auto"/>
            <w:noWrap/>
            <w:vAlign w:val="bottom"/>
            <w:hideMark/>
          </w:tcPr>
          <w:p w14:paraId="5C49BE24"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54%</w:t>
            </w:r>
          </w:p>
        </w:tc>
      </w:tr>
      <w:tr w:rsidR="006F20B1" w:rsidRPr="00F25390" w14:paraId="357BCE6F" w14:textId="77777777" w:rsidTr="006F20B1">
        <w:tc>
          <w:tcPr>
            <w:tcW w:w="2977" w:type="dxa"/>
            <w:vMerge w:val="restart"/>
            <w:shd w:val="clear" w:color="auto" w:fill="auto"/>
            <w:hideMark/>
          </w:tcPr>
          <w:p w14:paraId="509DCC9E" w14:textId="39E30FB8" w:rsidR="004A55EE" w:rsidRPr="00F25390" w:rsidRDefault="004A55EE" w:rsidP="00F25390">
            <w:pPr>
              <w:suppressAutoHyphens w:val="0"/>
              <w:spacing w:before="40" w:after="40" w:line="220" w:lineRule="exact"/>
              <w:ind w:right="113"/>
              <w:rPr>
                <w:sz w:val="18"/>
              </w:rPr>
            </w:pPr>
            <w:r w:rsidRPr="00F25390">
              <w:rPr>
                <w:sz w:val="18"/>
              </w:rPr>
              <w:t>58</w:t>
            </w:r>
            <w:r w:rsidR="00A5652D">
              <w:rPr>
                <w:sz w:val="18"/>
              </w:rPr>
              <w:t>–</w:t>
            </w:r>
            <w:r w:rsidRPr="00F25390">
              <w:rPr>
                <w:sz w:val="18"/>
              </w:rPr>
              <w:t>63 Information and communication</w:t>
            </w:r>
          </w:p>
        </w:tc>
        <w:tc>
          <w:tcPr>
            <w:tcW w:w="851" w:type="dxa"/>
            <w:shd w:val="clear" w:color="auto" w:fill="auto"/>
            <w:noWrap/>
            <w:vAlign w:val="bottom"/>
            <w:hideMark/>
          </w:tcPr>
          <w:p w14:paraId="50BFB080" w14:textId="77777777" w:rsidR="004A55EE" w:rsidRPr="00176049" w:rsidRDefault="004A55EE" w:rsidP="00176049">
            <w:pPr>
              <w:suppressAutoHyphens w:val="0"/>
              <w:spacing w:before="80" w:after="80" w:line="220" w:lineRule="exact"/>
              <w:ind w:left="283"/>
              <w:rPr>
                <w:b/>
                <w:bCs/>
                <w:sz w:val="18"/>
              </w:rPr>
            </w:pPr>
            <w:r w:rsidRPr="00176049">
              <w:rPr>
                <w:b/>
                <w:bCs/>
                <w:sz w:val="18"/>
              </w:rPr>
              <w:t xml:space="preserve">Total </w:t>
            </w:r>
          </w:p>
        </w:tc>
        <w:tc>
          <w:tcPr>
            <w:tcW w:w="935" w:type="dxa"/>
            <w:shd w:val="clear" w:color="auto" w:fill="auto"/>
            <w:noWrap/>
            <w:vAlign w:val="bottom"/>
            <w:hideMark/>
          </w:tcPr>
          <w:p w14:paraId="64E2F5F0" w14:textId="233450FD"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117</w:t>
            </w:r>
            <w:r w:rsidR="00EB31E0">
              <w:rPr>
                <w:b/>
                <w:bCs/>
                <w:sz w:val="18"/>
                <w:szCs w:val="18"/>
              </w:rPr>
              <w:t xml:space="preserve"> </w:t>
            </w:r>
            <w:r w:rsidRPr="00F25390">
              <w:rPr>
                <w:b/>
                <w:bCs/>
                <w:sz w:val="18"/>
                <w:szCs w:val="18"/>
              </w:rPr>
              <w:t xml:space="preserve">171 </w:t>
            </w:r>
          </w:p>
        </w:tc>
        <w:tc>
          <w:tcPr>
            <w:tcW w:w="935" w:type="dxa"/>
            <w:shd w:val="clear" w:color="auto" w:fill="auto"/>
            <w:noWrap/>
            <w:vAlign w:val="bottom"/>
            <w:hideMark/>
          </w:tcPr>
          <w:p w14:paraId="7201F76A" w14:textId="77F186F4"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6</w:t>
            </w:r>
            <w:r w:rsidR="00EB31E0">
              <w:rPr>
                <w:b/>
                <w:bCs/>
                <w:sz w:val="18"/>
                <w:szCs w:val="18"/>
              </w:rPr>
              <w:t xml:space="preserve"> </w:t>
            </w:r>
            <w:r w:rsidRPr="00F25390">
              <w:rPr>
                <w:b/>
                <w:bCs/>
                <w:sz w:val="18"/>
                <w:szCs w:val="18"/>
              </w:rPr>
              <w:t xml:space="preserve">759 </w:t>
            </w:r>
          </w:p>
        </w:tc>
        <w:tc>
          <w:tcPr>
            <w:tcW w:w="936" w:type="dxa"/>
            <w:shd w:val="clear" w:color="auto" w:fill="auto"/>
            <w:noWrap/>
            <w:vAlign w:val="bottom"/>
            <w:hideMark/>
          </w:tcPr>
          <w:p w14:paraId="507D87AE" w14:textId="4E91B10B"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52</w:t>
            </w:r>
            <w:r w:rsidR="00EB31E0">
              <w:rPr>
                <w:b/>
                <w:bCs/>
                <w:sz w:val="18"/>
                <w:szCs w:val="18"/>
              </w:rPr>
              <w:t xml:space="preserve"> </w:t>
            </w:r>
            <w:r w:rsidRPr="00F25390">
              <w:rPr>
                <w:b/>
                <w:bCs/>
                <w:sz w:val="18"/>
                <w:szCs w:val="18"/>
              </w:rPr>
              <w:t xml:space="preserve">229 </w:t>
            </w:r>
          </w:p>
        </w:tc>
        <w:tc>
          <w:tcPr>
            <w:tcW w:w="935" w:type="dxa"/>
            <w:shd w:val="clear" w:color="auto" w:fill="auto"/>
            <w:noWrap/>
            <w:vAlign w:val="bottom"/>
            <w:hideMark/>
          </w:tcPr>
          <w:p w14:paraId="7ACB06E2" w14:textId="64A127D1"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40</w:t>
            </w:r>
            <w:r w:rsidR="00EB31E0">
              <w:rPr>
                <w:b/>
                <w:bCs/>
                <w:sz w:val="18"/>
                <w:szCs w:val="18"/>
              </w:rPr>
              <w:t xml:space="preserve"> </w:t>
            </w:r>
            <w:r w:rsidRPr="00F25390">
              <w:rPr>
                <w:b/>
                <w:bCs/>
                <w:sz w:val="18"/>
                <w:szCs w:val="18"/>
              </w:rPr>
              <w:t xml:space="preserve">144 </w:t>
            </w:r>
          </w:p>
        </w:tc>
        <w:tc>
          <w:tcPr>
            <w:tcW w:w="936" w:type="dxa"/>
            <w:shd w:val="clear" w:color="auto" w:fill="auto"/>
            <w:noWrap/>
            <w:vAlign w:val="bottom"/>
            <w:hideMark/>
          </w:tcPr>
          <w:p w14:paraId="59D402C9" w14:textId="237F0E9A"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18</w:t>
            </w:r>
            <w:r w:rsidR="00EB31E0">
              <w:rPr>
                <w:b/>
                <w:bCs/>
                <w:sz w:val="18"/>
                <w:szCs w:val="18"/>
              </w:rPr>
              <w:t xml:space="preserve"> </w:t>
            </w:r>
            <w:r w:rsidRPr="00F25390">
              <w:rPr>
                <w:b/>
                <w:bCs/>
                <w:sz w:val="18"/>
                <w:szCs w:val="18"/>
              </w:rPr>
              <w:t xml:space="preserve">039 </w:t>
            </w:r>
          </w:p>
        </w:tc>
      </w:tr>
      <w:tr w:rsidR="006F20B1" w:rsidRPr="00F25390" w14:paraId="3958F07B" w14:textId="77777777" w:rsidTr="006F20B1">
        <w:tc>
          <w:tcPr>
            <w:tcW w:w="2977" w:type="dxa"/>
            <w:vMerge/>
            <w:shd w:val="clear" w:color="auto" w:fill="auto"/>
            <w:hideMark/>
          </w:tcPr>
          <w:p w14:paraId="69AB4400" w14:textId="77777777" w:rsidR="004A55EE" w:rsidRPr="00F25390" w:rsidRDefault="004A55EE" w:rsidP="00F25390">
            <w:pPr>
              <w:suppressAutoHyphens w:val="0"/>
              <w:spacing w:before="40" w:after="40" w:line="220" w:lineRule="exact"/>
              <w:ind w:right="113"/>
              <w:rPr>
                <w:sz w:val="18"/>
              </w:rPr>
            </w:pPr>
          </w:p>
        </w:tc>
        <w:tc>
          <w:tcPr>
            <w:tcW w:w="851" w:type="dxa"/>
            <w:shd w:val="clear" w:color="auto" w:fill="auto"/>
            <w:noWrap/>
            <w:vAlign w:val="bottom"/>
            <w:hideMark/>
          </w:tcPr>
          <w:p w14:paraId="6A5C9F5F"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shd w:val="clear" w:color="auto" w:fill="auto"/>
            <w:noWrap/>
            <w:vAlign w:val="bottom"/>
            <w:hideMark/>
          </w:tcPr>
          <w:p w14:paraId="7E5AE483"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70%</w:t>
            </w:r>
          </w:p>
        </w:tc>
        <w:tc>
          <w:tcPr>
            <w:tcW w:w="935" w:type="dxa"/>
            <w:shd w:val="clear" w:color="auto" w:fill="auto"/>
            <w:noWrap/>
            <w:vAlign w:val="bottom"/>
            <w:hideMark/>
          </w:tcPr>
          <w:p w14:paraId="7FFD7018"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66%</w:t>
            </w:r>
          </w:p>
        </w:tc>
        <w:tc>
          <w:tcPr>
            <w:tcW w:w="936" w:type="dxa"/>
            <w:shd w:val="clear" w:color="auto" w:fill="auto"/>
            <w:noWrap/>
            <w:vAlign w:val="bottom"/>
            <w:hideMark/>
          </w:tcPr>
          <w:p w14:paraId="38C24853"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67%</w:t>
            </w:r>
          </w:p>
        </w:tc>
        <w:tc>
          <w:tcPr>
            <w:tcW w:w="935" w:type="dxa"/>
            <w:shd w:val="clear" w:color="auto" w:fill="auto"/>
            <w:noWrap/>
            <w:vAlign w:val="bottom"/>
            <w:hideMark/>
          </w:tcPr>
          <w:p w14:paraId="105D588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73%</w:t>
            </w:r>
          </w:p>
        </w:tc>
        <w:tc>
          <w:tcPr>
            <w:tcW w:w="936" w:type="dxa"/>
            <w:shd w:val="clear" w:color="auto" w:fill="auto"/>
            <w:noWrap/>
            <w:vAlign w:val="bottom"/>
            <w:hideMark/>
          </w:tcPr>
          <w:p w14:paraId="68199AEA"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73%</w:t>
            </w:r>
          </w:p>
        </w:tc>
      </w:tr>
      <w:tr w:rsidR="006F20B1" w:rsidRPr="00F25390" w14:paraId="7A154021" w14:textId="77777777" w:rsidTr="00381123">
        <w:tc>
          <w:tcPr>
            <w:tcW w:w="2977" w:type="dxa"/>
            <w:vMerge/>
            <w:shd w:val="clear" w:color="auto" w:fill="auto"/>
            <w:hideMark/>
          </w:tcPr>
          <w:p w14:paraId="240E609F"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569D879B"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746828F6"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30%</w:t>
            </w:r>
          </w:p>
        </w:tc>
        <w:tc>
          <w:tcPr>
            <w:tcW w:w="935" w:type="dxa"/>
            <w:tcBorders>
              <w:bottom w:val="single" w:sz="4" w:space="0" w:color="auto"/>
            </w:tcBorders>
            <w:shd w:val="clear" w:color="auto" w:fill="auto"/>
            <w:noWrap/>
            <w:vAlign w:val="bottom"/>
            <w:hideMark/>
          </w:tcPr>
          <w:p w14:paraId="5AF85589"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34%</w:t>
            </w:r>
          </w:p>
        </w:tc>
        <w:tc>
          <w:tcPr>
            <w:tcW w:w="936" w:type="dxa"/>
            <w:tcBorders>
              <w:bottom w:val="single" w:sz="4" w:space="0" w:color="auto"/>
            </w:tcBorders>
            <w:shd w:val="clear" w:color="auto" w:fill="auto"/>
            <w:noWrap/>
            <w:vAlign w:val="bottom"/>
            <w:hideMark/>
          </w:tcPr>
          <w:p w14:paraId="03F63F7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33%</w:t>
            </w:r>
          </w:p>
        </w:tc>
        <w:tc>
          <w:tcPr>
            <w:tcW w:w="935" w:type="dxa"/>
            <w:tcBorders>
              <w:bottom w:val="single" w:sz="4" w:space="0" w:color="auto"/>
            </w:tcBorders>
            <w:shd w:val="clear" w:color="auto" w:fill="auto"/>
            <w:noWrap/>
            <w:vAlign w:val="bottom"/>
            <w:hideMark/>
          </w:tcPr>
          <w:p w14:paraId="18ED71C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27%</w:t>
            </w:r>
          </w:p>
        </w:tc>
        <w:tc>
          <w:tcPr>
            <w:tcW w:w="936" w:type="dxa"/>
            <w:tcBorders>
              <w:bottom w:val="single" w:sz="4" w:space="0" w:color="auto"/>
            </w:tcBorders>
            <w:shd w:val="clear" w:color="auto" w:fill="auto"/>
            <w:noWrap/>
            <w:vAlign w:val="bottom"/>
            <w:hideMark/>
          </w:tcPr>
          <w:p w14:paraId="6832A5F3"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27%</w:t>
            </w:r>
          </w:p>
        </w:tc>
      </w:tr>
      <w:tr w:rsidR="006F20B1" w:rsidRPr="00F25390" w14:paraId="2C0D30BA" w14:textId="77777777" w:rsidTr="00381123">
        <w:tc>
          <w:tcPr>
            <w:tcW w:w="2977" w:type="dxa"/>
            <w:vMerge w:val="restart"/>
            <w:shd w:val="clear" w:color="auto" w:fill="auto"/>
            <w:hideMark/>
          </w:tcPr>
          <w:p w14:paraId="1C4A1E90" w14:textId="3E88B623" w:rsidR="004A55EE" w:rsidRPr="00F25390" w:rsidRDefault="004A55EE" w:rsidP="00F25390">
            <w:pPr>
              <w:suppressAutoHyphens w:val="0"/>
              <w:spacing w:before="40" w:after="40" w:line="220" w:lineRule="exact"/>
              <w:ind w:right="113"/>
              <w:rPr>
                <w:sz w:val="18"/>
              </w:rPr>
            </w:pPr>
            <w:r w:rsidRPr="00F25390">
              <w:rPr>
                <w:sz w:val="18"/>
              </w:rPr>
              <w:t>64</w:t>
            </w:r>
            <w:r w:rsidR="00A5652D">
              <w:rPr>
                <w:sz w:val="18"/>
              </w:rPr>
              <w:t>–</w:t>
            </w:r>
            <w:r w:rsidRPr="00F25390">
              <w:rPr>
                <w:sz w:val="18"/>
              </w:rPr>
              <w:t>66 Financial and insurance activities</w:t>
            </w:r>
          </w:p>
        </w:tc>
        <w:tc>
          <w:tcPr>
            <w:tcW w:w="851" w:type="dxa"/>
            <w:tcBorders>
              <w:top w:val="single" w:sz="4" w:space="0" w:color="auto"/>
              <w:bottom w:val="single" w:sz="4" w:space="0" w:color="auto"/>
            </w:tcBorders>
            <w:shd w:val="clear" w:color="auto" w:fill="auto"/>
            <w:noWrap/>
            <w:vAlign w:val="bottom"/>
            <w:hideMark/>
          </w:tcPr>
          <w:p w14:paraId="6283356E" w14:textId="77777777" w:rsidR="004A55EE" w:rsidRPr="00176049" w:rsidRDefault="004A55EE" w:rsidP="00176049">
            <w:pPr>
              <w:suppressAutoHyphens w:val="0"/>
              <w:spacing w:before="80" w:after="80" w:line="220" w:lineRule="exact"/>
              <w:ind w:left="283"/>
              <w:rPr>
                <w:b/>
                <w:bCs/>
                <w:sz w:val="18"/>
              </w:rPr>
            </w:pPr>
            <w:r w:rsidRPr="00176049">
              <w:rPr>
                <w:b/>
                <w:bCs/>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5EA5A2DD" w14:textId="6830C233"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51</w:t>
            </w:r>
            <w:r w:rsidR="00EB31E0">
              <w:rPr>
                <w:b/>
                <w:bCs/>
                <w:sz w:val="18"/>
                <w:szCs w:val="18"/>
              </w:rPr>
              <w:t xml:space="preserve"> </w:t>
            </w:r>
            <w:r w:rsidRPr="00F25390">
              <w:rPr>
                <w:b/>
                <w:bCs/>
                <w:sz w:val="18"/>
                <w:szCs w:val="18"/>
              </w:rPr>
              <w:t xml:space="preserve">731 </w:t>
            </w:r>
          </w:p>
        </w:tc>
        <w:tc>
          <w:tcPr>
            <w:tcW w:w="935" w:type="dxa"/>
            <w:tcBorders>
              <w:top w:val="single" w:sz="4" w:space="0" w:color="auto"/>
              <w:bottom w:val="single" w:sz="4" w:space="0" w:color="auto"/>
            </w:tcBorders>
            <w:shd w:val="clear" w:color="auto" w:fill="auto"/>
            <w:noWrap/>
            <w:vAlign w:val="bottom"/>
            <w:hideMark/>
          </w:tcPr>
          <w:p w14:paraId="1365D353" w14:textId="0D911CF6"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w:t>
            </w:r>
            <w:r w:rsidR="00EB31E0">
              <w:rPr>
                <w:b/>
                <w:bCs/>
                <w:sz w:val="18"/>
                <w:szCs w:val="18"/>
              </w:rPr>
              <w:t xml:space="preserve"> </w:t>
            </w:r>
            <w:r w:rsidRPr="00F25390">
              <w:rPr>
                <w:b/>
                <w:bCs/>
                <w:sz w:val="18"/>
                <w:szCs w:val="18"/>
              </w:rPr>
              <w:t xml:space="preserve">341 </w:t>
            </w:r>
          </w:p>
        </w:tc>
        <w:tc>
          <w:tcPr>
            <w:tcW w:w="936" w:type="dxa"/>
            <w:tcBorders>
              <w:top w:val="single" w:sz="4" w:space="0" w:color="auto"/>
              <w:bottom w:val="single" w:sz="4" w:space="0" w:color="auto"/>
            </w:tcBorders>
            <w:shd w:val="clear" w:color="auto" w:fill="auto"/>
            <w:noWrap/>
            <w:vAlign w:val="bottom"/>
            <w:hideMark/>
          </w:tcPr>
          <w:p w14:paraId="4468E53A" w14:textId="06C17E45"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20</w:t>
            </w:r>
            <w:r w:rsidR="00EB31E0">
              <w:rPr>
                <w:b/>
                <w:bCs/>
                <w:sz w:val="18"/>
                <w:szCs w:val="18"/>
              </w:rPr>
              <w:t xml:space="preserve"> </w:t>
            </w:r>
            <w:r w:rsidRPr="00F25390">
              <w:rPr>
                <w:b/>
                <w:bCs/>
                <w:sz w:val="18"/>
                <w:szCs w:val="18"/>
              </w:rPr>
              <w:t xml:space="preserve">211 </w:t>
            </w:r>
          </w:p>
        </w:tc>
        <w:tc>
          <w:tcPr>
            <w:tcW w:w="935" w:type="dxa"/>
            <w:tcBorders>
              <w:top w:val="single" w:sz="4" w:space="0" w:color="auto"/>
              <w:bottom w:val="single" w:sz="4" w:space="0" w:color="auto"/>
            </w:tcBorders>
            <w:shd w:val="clear" w:color="auto" w:fill="auto"/>
            <w:noWrap/>
            <w:vAlign w:val="bottom"/>
            <w:hideMark/>
          </w:tcPr>
          <w:p w14:paraId="072EC641" w14:textId="08EE0AA9"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17</w:t>
            </w:r>
            <w:r w:rsidR="00EB31E0">
              <w:rPr>
                <w:b/>
                <w:bCs/>
                <w:sz w:val="18"/>
                <w:szCs w:val="18"/>
              </w:rPr>
              <w:t xml:space="preserve"> </w:t>
            </w:r>
            <w:r w:rsidRPr="00F25390">
              <w:rPr>
                <w:b/>
                <w:bCs/>
                <w:sz w:val="18"/>
                <w:szCs w:val="18"/>
              </w:rPr>
              <w:t xml:space="preserve">008 </w:t>
            </w:r>
          </w:p>
        </w:tc>
        <w:tc>
          <w:tcPr>
            <w:tcW w:w="936" w:type="dxa"/>
            <w:tcBorders>
              <w:top w:val="single" w:sz="4" w:space="0" w:color="auto"/>
              <w:bottom w:val="single" w:sz="4" w:space="0" w:color="auto"/>
            </w:tcBorders>
            <w:shd w:val="clear" w:color="auto" w:fill="auto"/>
            <w:noWrap/>
            <w:vAlign w:val="bottom"/>
            <w:hideMark/>
          </w:tcPr>
          <w:p w14:paraId="28785979" w14:textId="559FC85C"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12</w:t>
            </w:r>
            <w:r w:rsidR="00EB31E0">
              <w:rPr>
                <w:b/>
                <w:bCs/>
                <w:sz w:val="18"/>
                <w:szCs w:val="18"/>
              </w:rPr>
              <w:t xml:space="preserve"> </w:t>
            </w:r>
            <w:r w:rsidRPr="00F25390">
              <w:rPr>
                <w:b/>
                <w:bCs/>
                <w:sz w:val="18"/>
                <w:szCs w:val="18"/>
              </w:rPr>
              <w:t xml:space="preserve">171 </w:t>
            </w:r>
          </w:p>
        </w:tc>
      </w:tr>
      <w:tr w:rsidR="006F20B1" w:rsidRPr="00F25390" w14:paraId="4ABF5708" w14:textId="77777777" w:rsidTr="00381123">
        <w:tc>
          <w:tcPr>
            <w:tcW w:w="2977" w:type="dxa"/>
            <w:vMerge/>
            <w:shd w:val="clear" w:color="auto" w:fill="auto"/>
            <w:hideMark/>
          </w:tcPr>
          <w:p w14:paraId="11132B23"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276A8FD8"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3E1D18CD"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54%</w:t>
            </w:r>
          </w:p>
        </w:tc>
        <w:tc>
          <w:tcPr>
            <w:tcW w:w="935" w:type="dxa"/>
            <w:tcBorders>
              <w:top w:val="single" w:sz="4" w:space="0" w:color="auto"/>
            </w:tcBorders>
            <w:shd w:val="clear" w:color="auto" w:fill="auto"/>
            <w:noWrap/>
            <w:vAlign w:val="bottom"/>
            <w:hideMark/>
          </w:tcPr>
          <w:p w14:paraId="7D4D4750"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57%</w:t>
            </w:r>
          </w:p>
        </w:tc>
        <w:tc>
          <w:tcPr>
            <w:tcW w:w="936" w:type="dxa"/>
            <w:tcBorders>
              <w:top w:val="single" w:sz="4" w:space="0" w:color="auto"/>
            </w:tcBorders>
            <w:shd w:val="clear" w:color="auto" w:fill="auto"/>
            <w:noWrap/>
            <w:vAlign w:val="bottom"/>
            <w:hideMark/>
          </w:tcPr>
          <w:p w14:paraId="18B5B5E9"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54%</w:t>
            </w:r>
          </w:p>
        </w:tc>
        <w:tc>
          <w:tcPr>
            <w:tcW w:w="935" w:type="dxa"/>
            <w:tcBorders>
              <w:top w:val="single" w:sz="4" w:space="0" w:color="auto"/>
            </w:tcBorders>
            <w:shd w:val="clear" w:color="auto" w:fill="auto"/>
            <w:noWrap/>
            <w:vAlign w:val="bottom"/>
            <w:hideMark/>
          </w:tcPr>
          <w:p w14:paraId="0E106A3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56%</w:t>
            </w:r>
          </w:p>
        </w:tc>
        <w:tc>
          <w:tcPr>
            <w:tcW w:w="936" w:type="dxa"/>
            <w:tcBorders>
              <w:top w:val="single" w:sz="4" w:space="0" w:color="auto"/>
            </w:tcBorders>
            <w:shd w:val="clear" w:color="auto" w:fill="auto"/>
            <w:noWrap/>
            <w:vAlign w:val="bottom"/>
            <w:hideMark/>
          </w:tcPr>
          <w:p w14:paraId="26C766C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50%</w:t>
            </w:r>
          </w:p>
        </w:tc>
      </w:tr>
      <w:tr w:rsidR="006F20B1" w:rsidRPr="00F25390" w14:paraId="78BF1067" w14:textId="77777777" w:rsidTr="00381123">
        <w:tc>
          <w:tcPr>
            <w:tcW w:w="2977" w:type="dxa"/>
            <w:vMerge/>
            <w:shd w:val="clear" w:color="auto" w:fill="auto"/>
            <w:hideMark/>
          </w:tcPr>
          <w:p w14:paraId="297AAD37"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6253F29E"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498F76D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46%</w:t>
            </w:r>
          </w:p>
        </w:tc>
        <w:tc>
          <w:tcPr>
            <w:tcW w:w="935" w:type="dxa"/>
            <w:tcBorders>
              <w:bottom w:val="single" w:sz="4" w:space="0" w:color="auto"/>
            </w:tcBorders>
            <w:shd w:val="clear" w:color="auto" w:fill="auto"/>
            <w:noWrap/>
            <w:vAlign w:val="bottom"/>
            <w:hideMark/>
          </w:tcPr>
          <w:p w14:paraId="1FCF9923"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43%</w:t>
            </w:r>
          </w:p>
        </w:tc>
        <w:tc>
          <w:tcPr>
            <w:tcW w:w="936" w:type="dxa"/>
            <w:tcBorders>
              <w:bottom w:val="single" w:sz="4" w:space="0" w:color="auto"/>
            </w:tcBorders>
            <w:shd w:val="clear" w:color="auto" w:fill="auto"/>
            <w:noWrap/>
            <w:vAlign w:val="bottom"/>
            <w:hideMark/>
          </w:tcPr>
          <w:p w14:paraId="7A32849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46%</w:t>
            </w:r>
          </w:p>
        </w:tc>
        <w:tc>
          <w:tcPr>
            <w:tcW w:w="935" w:type="dxa"/>
            <w:tcBorders>
              <w:bottom w:val="single" w:sz="4" w:space="0" w:color="auto"/>
            </w:tcBorders>
            <w:shd w:val="clear" w:color="auto" w:fill="auto"/>
            <w:noWrap/>
            <w:vAlign w:val="bottom"/>
            <w:hideMark/>
          </w:tcPr>
          <w:p w14:paraId="7F1498F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44%</w:t>
            </w:r>
          </w:p>
        </w:tc>
        <w:tc>
          <w:tcPr>
            <w:tcW w:w="936" w:type="dxa"/>
            <w:tcBorders>
              <w:bottom w:val="single" w:sz="4" w:space="0" w:color="auto"/>
            </w:tcBorders>
            <w:shd w:val="clear" w:color="auto" w:fill="auto"/>
            <w:noWrap/>
            <w:vAlign w:val="bottom"/>
            <w:hideMark/>
          </w:tcPr>
          <w:p w14:paraId="543E653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50%</w:t>
            </w:r>
          </w:p>
        </w:tc>
      </w:tr>
      <w:tr w:rsidR="006F20B1" w:rsidRPr="00F25390" w14:paraId="53C8F3A6" w14:textId="77777777" w:rsidTr="00381123">
        <w:tc>
          <w:tcPr>
            <w:tcW w:w="2977" w:type="dxa"/>
            <w:vMerge w:val="restart"/>
            <w:shd w:val="clear" w:color="auto" w:fill="auto"/>
            <w:hideMark/>
          </w:tcPr>
          <w:p w14:paraId="54E53C8C" w14:textId="6F5635A6" w:rsidR="004A55EE" w:rsidRPr="00F25390" w:rsidRDefault="004A55EE" w:rsidP="00F25390">
            <w:pPr>
              <w:suppressAutoHyphens w:val="0"/>
              <w:spacing w:before="40" w:after="40" w:line="220" w:lineRule="exact"/>
              <w:ind w:right="113"/>
              <w:rPr>
                <w:sz w:val="18"/>
              </w:rPr>
            </w:pPr>
            <w:r w:rsidRPr="00F25390">
              <w:rPr>
                <w:sz w:val="18"/>
              </w:rPr>
              <w:t>68</w:t>
            </w:r>
            <w:r w:rsidR="00A5652D">
              <w:rPr>
                <w:sz w:val="18"/>
              </w:rPr>
              <w:t>–</w:t>
            </w:r>
            <w:r w:rsidRPr="00F25390">
              <w:rPr>
                <w:sz w:val="18"/>
              </w:rPr>
              <w:t>75 Real estate, professional, scientific and technical activities</w:t>
            </w:r>
          </w:p>
        </w:tc>
        <w:tc>
          <w:tcPr>
            <w:tcW w:w="851" w:type="dxa"/>
            <w:tcBorders>
              <w:top w:val="single" w:sz="4" w:space="0" w:color="auto"/>
              <w:bottom w:val="single" w:sz="4" w:space="0" w:color="auto"/>
            </w:tcBorders>
            <w:shd w:val="clear" w:color="auto" w:fill="auto"/>
            <w:noWrap/>
            <w:vAlign w:val="bottom"/>
            <w:hideMark/>
          </w:tcPr>
          <w:p w14:paraId="7950ADE2" w14:textId="77777777" w:rsidR="004A55EE" w:rsidRPr="00176049" w:rsidRDefault="004A55EE" w:rsidP="00176049">
            <w:pPr>
              <w:suppressAutoHyphens w:val="0"/>
              <w:spacing w:before="80" w:after="80" w:line="220" w:lineRule="exact"/>
              <w:ind w:left="283"/>
              <w:rPr>
                <w:b/>
                <w:bCs/>
                <w:sz w:val="18"/>
              </w:rPr>
            </w:pPr>
            <w:r w:rsidRPr="00176049">
              <w:rPr>
                <w:b/>
                <w:bCs/>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272BADF1" w14:textId="53BB5C5C"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193</w:t>
            </w:r>
            <w:r w:rsidR="00EB31E0">
              <w:rPr>
                <w:b/>
                <w:bCs/>
                <w:sz w:val="18"/>
                <w:szCs w:val="18"/>
              </w:rPr>
              <w:t xml:space="preserve"> </w:t>
            </w:r>
            <w:r w:rsidRPr="00F25390">
              <w:rPr>
                <w:b/>
                <w:bCs/>
                <w:sz w:val="18"/>
                <w:szCs w:val="18"/>
              </w:rPr>
              <w:t xml:space="preserve">999 </w:t>
            </w:r>
          </w:p>
        </w:tc>
        <w:tc>
          <w:tcPr>
            <w:tcW w:w="935" w:type="dxa"/>
            <w:tcBorders>
              <w:top w:val="single" w:sz="4" w:space="0" w:color="auto"/>
              <w:bottom w:val="single" w:sz="4" w:space="0" w:color="auto"/>
            </w:tcBorders>
            <w:shd w:val="clear" w:color="auto" w:fill="auto"/>
            <w:noWrap/>
            <w:vAlign w:val="bottom"/>
            <w:hideMark/>
          </w:tcPr>
          <w:p w14:paraId="51BCAD53" w14:textId="200B2BD6"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10</w:t>
            </w:r>
            <w:r w:rsidR="00EB31E0">
              <w:rPr>
                <w:b/>
                <w:bCs/>
                <w:sz w:val="18"/>
                <w:szCs w:val="18"/>
              </w:rPr>
              <w:t xml:space="preserve"> </w:t>
            </w:r>
            <w:r w:rsidRPr="00F25390">
              <w:rPr>
                <w:b/>
                <w:bCs/>
                <w:sz w:val="18"/>
                <w:szCs w:val="18"/>
              </w:rPr>
              <w:t xml:space="preserve">372 </w:t>
            </w:r>
          </w:p>
        </w:tc>
        <w:tc>
          <w:tcPr>
            <w:tcW w:w="936" w:type="dxa"/>
            <w:tcBorders>
              <w:top w:val="single" w:sz="4" w:space="0" w:color="auto"/>
              <w:bottom w:val="single" w:sz="4" w:space="0" w:color="auto"/>
            </w:tcBorders>
            <w:shd w:val="clear" w:color="auto" w:fill="auto"/>
            <w:noWrap/>
            <w:vAlign w:val="bottom"/>
            <w:hideMark/>
          </w:tcPr>
          <w:p w14:paraId="4E521A86" w14:textId="20871710"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73</w:t>
            </w:r>
            <w:r w:rsidR="00EB31E0">
              <w:rPr>
                <w:b/>
                <w:bCs/>
                <w:sz w:val="18"/>
                <w:szCs w:val="18"/>
              </w:rPr>
              <w:t xml:space="preserve"> </w:t>
            </w:r>
            <w:r w:rsidRPr="00F25390">
              <w:rPr>
                <w:b/>
                <w:bCs/>
                <w:sz w:val="18"/>
                <w:szCs w:val="18"/>
              </w:rPr>
              <w:t xml:space="preserve">225 </w:t>
            </w:r>
          </w:p>
        </w:tc>
        <w:tc>
          <w:tcPr>
            <w:tcW w:w="935" w:type="dxa"/>
            <w:tcBorders>
              <w:top w:val="single" w:sz="4" w:space="0" w:color="auto"/>
              <w:bottom w:val="single" w:sz="4" w:space="0" w:color="auto"/>
            </w:tcBorders>
            <w:shd w:val="clear" w:color="auto" w:fill="auto"/>
            <w:noWrap/>
            <w:vAlign w:val="bottom"/>
            <w:hideMark/>
          </w:tcPr>
          <w:p w14:paraId="3ED06A8F" w14:textId="20276096"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61</w:t>
            </w:r>
            <w:r w:rsidR="00EB31E0">
              <w:rPr>
                <w:b/>
                <w:bCs/>
                <w:sz w:val="18"/>
                <w:szCs w:val="18"/>
              </w:rPr>
              <w:t xml:space="preserve"> </w:t>
            </w:r>
            <w:r w:rsidRPr="00F25390">
              <w:rPr>
                <w:b/>
                <w:bCs/>
                <w:sz w:val="18"/>
                <w:szCs w:val="18"/>
              </w:rPr>
              <w:t xml:space="preserve">781 </w:t>
            </w:r>
          </w:p>
        </w:tc>
        <w:tc>
          <w:tcPr>
            <w:tcW w:w="936" w:type="dxa"/>
            <w:tcBorders>
              <w:top w:val="single" w:sz="4" w:space="0" w:color="auto"/>
              <w:bottom w:val="single" w:sz="4" w:space="0" w:color="auto"/>
            </w:tcBorders>
            <w:shd w:val="clear" w:color="auto" w:fill="auto"/>
            <w:noWrap/>
            <w:vAlign w:val="bottom"/>
            <w:hideMark/>
          </w:tcPr>
          <w:p w14:paraId="5C94CEA8" w14:textId="232395BB"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48</w:t>
            </w:r>
            <w:r w:rsidR="00EB31E0">
              <w:rPr>
                <w:b/>
                <w:bCs/>
                <w:sz w:val="18"/>
                <w:szCs w:val="18"/>
              </w:rPr>
              <w:t xml:space="preserve"> </w:t>
            </w:r>
            <w:r w:rsidRPr="00F25390">
              <w:rPr>
                <w:b/>
                <w:bCs/>
                <w:sz w:val="18"/>
                <w:szCs w:val="18"/>
              </w:rPr>
              <w:t xml:space="preserve">621 </w:t>
            </w:r>
          </w:p>
        </w:tc>
      </w:tr>
      <w:tr w:rsidR="006F20B1" w:rsidRPr="00F25390" w14:paraId="4715E576" w14:textId="77777777" w:rsidTr="00381123">
        <w:tc>
          <w:tcPr>
            <w:tcW w:w="2977" w:type="dxa"/>
            <w:vMerge/>
            <w:shd w:val="clear" w:color="auto" w:fill="auto"/>
            <w:hideMark/>
          </w:tcPr>
          <w:p w14:paraId="5F38015E"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029959BB"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50140199"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58%</w:t>
            </w:r>
          </w:p>
        </w:tc>
        <w:tc>
          <w:tcPr>
            <w:tcW w:w="935" w:type="dxa"/>
            <w:tcBorders>
              <w:top w:val="single" w:sz="4" w:space="0" w:color="auto"/>
            </w:tcBorders>
            <w:shd w:val="clear" w:color="auto" w:fill="auto"/>
            <w:noWrap/>
            <w:vAlign w:val="bottom"/>
            <w:hideMark/>
          </w:tcPr>
          <w:p w14:paraId="2A8E19E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53%</w:t>
            </w:r>
          </w:p>
        </w:tc>
        <w:tc>
          <w:tcPr>
            <w:tcW w:w="936" w:type="dxa"/>
            <w:tcBorders>
              <w:top w:val="single" w:sz="4" w:space="0" w:color="auto"/>
            </w:tcBorders>
            <w:shd w:val="clear" w:color="auto" w:fill="auto"/>
            <w:noWrap/>
            <w:vAlign w:val="bottom"/>
            <w:hideMark/>
          </w:tcPr>
          <w:p w14:paraId="2885BE04"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53%</w:t>
            </w:r>
          </w:p>
        </w:tc>
        <w:tc>
          <w:tcPr>
            <w:tcW w:w="935" w:type="dxa"/>
            <w:tcBorders>
              <w:top w:val="single" w:sz="4" w:space="0" w:color="auto"/>
            </w:tcBorders>
            <w:shd w:val="clear" w:color="auto" w:fill="auto"/>
            <w:noWrap/>
            <w:vAlign w:val="bottom"/>
            <w:hideMark/>
          </w:tcPr>
          <w:p w14:paraId="2DD7714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58%</w:t>
            </w:r>
          </w:p>
        </w:tc>
        <w:tc>
          <w:tcPr>
            <w:tcW w:w="936" w:type="dxa"/>
            <w:tcBorders>
              <w:top w:val="single" w:sz="4" w:space="0" w:color="auto"/>
            </w:tcBorders>
            <w:shd w:val="clear" w:color="auto" w:fill="auto"/>
            <w:noWrap/>
            <w:vAlign w:val="bottom"/>
            <w:hideMark/>
          </w:tcPr>
          <w:p w14:paraId="3D2171C2"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66%</w:t>
            </w:r>
          </w:p>
        </w:tc>
      </w:tr>
      <w:tr w:rsidR="006F20B1" w:rsidRPr="00F25390" w14:paraId="713807F0" w14:textId="77777777" w:rsidTr="00381123">
        <w:tc>
          <w:tcPr>
            <w:tcW w:w="2977" w:type="dxa"/>
            <w:vMerge/>
            <w:tcBorders>
              <w:bottom w:val="nil"/>
            </w:tcBorders>
            <w:shd w:val="clear" w:color="auto" w:fill="auto"/>
            <w:hideMark/>
          </w:tcPr>
          <w:p w14:paraId="2E10AC5F"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50B17D72"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44265C73"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42%</w:t>
            </w:r>
          </w:p>
        </w:tc>
        <w:tc>
          <w:tcPr>
            <w:tcW w:w="935" w:type="dxa"/>
            <w:tcBorders>
              <w:bottom w:val="single" w:sz="4" w:space="0" w:color="auto"/>
            </w:tcBorders>
            <w:shd w:val="clear" w:color="auto" w:fill="auto"/>
            <w:noWrap/>
            <w:vAlign w:val="bottom"/>
            <w:hideMark/>
          </w:tcPr>
          <w:p w14:paraId="0EB5800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47%</w:t>
            </w:r>
          </w:p>
        </w:tc>
        <w:tc>
          <w:tcPr>
            <w:tcW w:w="936" w:type="dxa"/>
            <w:tcBorders>
              <w:bottom w:val="single" w:sz="4" w:space="0" w:color="auto"/>
            </w:tcBorders>
            <w:shd w:val="clear" w:color="auto" w:fill="auto"/>
            <w:noWrap/>
            <w:vAlign w:val="bottom"/>
            <w:hideMark/>
          </w:tcPr>
          <w:p w14:paraId="63FDFEC9"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47%</w:t>
            </w:r>
          </w:p>
        </w:tc>
        <w:tc>
          <w:tcPr>
            <w:tcW w:w="935" w:type="dxa"/>
            <w:tcBorders>
              <w:bottom w:val="single" w:sz="4" w:space="0" w:color="auto"/>
            </w:tcBorders>
            <w:shd w:val="clear" w:color="auto" w:fill="auto"/>
            <w:noWrap/>
            <w:vAlign w:val="bottom"/>
            <w:hideMark/>
          </w:tcPr>
          <w:p w14:paraId="2224483A"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42%</w:t>
            </w:r>
          </w:p>
        </w:tc>
        <w:tc>
          <w:tcPr>
            <w:tcW w:w="936" w:type="dxa"/>
            <w:tcBorders>
              <w:bottom w:val="single" w:sz="4" w:space="0" w:color="auto"/>
            </w:tcBorders>
            <w:shd w:val="clear" w:color="auto" w:fill="auto"/>
            <w:noWrap/>
            <w:vAlign w:val="bottom"/>
            <w:hideMark/>
          </w:tcPr>
          <w:p w14:paraId="64F39F6D"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34%</w:t>
            </w:r>
          </w:p>
        </w:tc>
      </w:tr>
      <w:tr w:rsidR="007F6BAC" w:rsidRPr="00F25390" w14:paraId="577FF0C6" w14:textId="77777777" w:rsidTr="00381123">
        <w:tc>
          <w:tcPr>
            <w:tcW w:w="2977" w:type="dxa"/>
            <w:vMerge w:val="restart"/>
            <w:tcBorders>
              <w:top w:val="nil"/>
              <w:bottom w:val="nil"/>
            </w:tcBorders>
            <w:shd w:val="clear" w:color="auto" w:fill="auto"/>
            <w:hideMark/>
          </w:tcPr>
          <w:p w14:paraId="0D957F3F" w14:textId="2D899CE0" w:rsidR="007F6BAC" w:rsidRPr="00F25390" w:rsidRDefault="007F6BAC" w:rsidP="00F25390">
            <w:pPr>
              <w:suppressAutoHyphens w:val="0"/>
              <w:spacing w:before="40" w:after="40" w:line="220" w:lineRule="exact"/>
              <w:ind w:right="113"/>
              <w:rPr>
                <w:sz w:val="18"/>
              </w:rPr>
            </w:pPr>
            <w:r w:rsidRPr="00F25390">
              <w:rPr>
                <w:sz w:val="18"/>
              </w:rPr>
              <w:t>77</w:t>
            </w:r>
            <w:r w:rsidR="00A5652D">
              <w:rPr>
                <w:sz w:val="18"/>
              </w:rPr>
              <w:t>–</w:t>
            </w:r>
            <w:r w:rsidRPr="00F25390">
              <w:rPr>
                <w:sz w:val="18"/>
              </w:rPr>
              <w:t>82 Administrative and support service activities</w:t>
            </w:r>
          </w:p>
        </w:tc>
        <w:tc>
          <w:tcPr>
            <w:tcW w:w="851" w:type="dxa"/>
            <w:tcBorders>
              <w:top w:val="single" w:sz="4" w:space="0" w:color="auto"/>
              <w:bottom w:val="single" w:sz="4" w:space="0" w:color="auto"/>
            </w:tcBorders>
            <w:shd w:val="clear" w:color="auto" w:fill="auto"/>
            <w:noWrap/>
            <w:vAlign w:val="bottom"/>
            <w:hideMark/>
          </w:tcPr>
          <w:p w14:paraId="3B3F4D82" w14:textId="77777777" w:rsidR="007F6BAC" w:rsidRPr="00F25390" w:rsidRDefault="007F6BAC" w:rsidP="00176049">
            <w:pPr>
              <w:suppressAutoHyphens w:val="0"/>
              <w:spacing w:before="80" w:after="80" w:line="220" w:lineRule="exact"/>
              <w:ind w:left="283"/>
              <w:rPr>
                <w:b/>
                <w:sz w:val="18"/>
              </w:rPr>
            </w:pPr>
            <w:r w:rsidRPr="00F25390">
              <w:rPr>
                <w:b/>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068D41DB" w14:textId="0C7F721C" w:rsidR="007F6BAC" w:rsidRPr="00176049" w:rsidRDefault="007F6BAC" w:rsidP="00176049">
            <w:pPr>
              <w:suppressAutoHyphens w:val="0"/>
              <w:spacing w:before="80" w:after="80" w:line="220" w:lineRule="exact"/>
              <w:ind w:right="113"/>
              <w:jc w:val="right"/>
              <w:rPr>
                <w:b/>
                <w:bCs/>
                <w:sz w:val="18"/>
                <w:szCs w:val="18"/>
              </w:rPr>
            </w:pPr>
            <w:r w:rsidRPr="00F25390">
              <w:rPr>
                <w:b/>
                <w:bCs/>
                <w:sz w:val="18"/>
                <w:szCs w:val="18"/>
              </w:rPr>
              <w:t xml:space="preserve"> 131</w:t>
            </w:r>
            <w:r>
              <w:rPr>
                <w:b/>
                <w:bCs/>
                <w:sz w:val="18"/>
                <w:szCs w:val="18"/>
              </w:rPr>
              <w:t xml:space="preserve"> </w:t>
            </w:r>
            <w:r w:rsidRPr="00F25390">
              <w:rPr>
                <w:b/>
                <w:bCs/>
                <w:sz w:val="18"/>
                <w:szCs w:val="18"/>
              </w:rPr>
              <w:t xml:space="preserve">099 </w:t>
            </w:r>
          </w:p>
        </w:tc>
        <w:tc>
          <w:tcPr>
            <w:tcW w:w="935" w:type="dxa"/>
            <w:tcBorders>
              <w:top w:val="single" w:sz="4" w:space="0" w:color="auto"/>
              <w:bottom w:val="single" w:sz="4" w:space="0" w:color="auto"/>
            </w:tcBorders>
            <w:shd w:val="clear" w:color="auto" w:fill="auto"/>
            <w:noWrap/>
            <w:vAlign w:val="bottom"/>
            <w:hideMark/>
          </w:tcPr>
          <w:p w14:paraId="742428ED" w14:textId="6AF6BD24" w:rsidR="007F6BAC" w:rsidRPr="00176049" w:rsidRDefault="007F6BAC" w:rsidP="00176049">
            <w:pPr>
              <w:suppressAutoHyphens w:val="0"/>
              <w:spacing w:before="80" w:after="80" w:line="220" w:lineRule="exact"/>
              <w:ind w:right="113"/>
              <w:jc w:val="right"/>
              <w:rPr>
                <w:b/>
                <w:bCs/>
                <w:sz w:val="18"/>
                <w:szCs w:val="18"/>
              </w:rPr>
            </w:pPr>
            <w:r w:rsidRPr="00F25390">
              <w:rPr>
                <w:b/>
                <w:bCs/>
                <w:sz w:val="18"/>
                <w:szCs w:val="18"/>
              </w:rPr>
              <w:t xml:space="preserve"> 18</w:t>
            </w:r>
            <w:r>
              <w:rPr>
                <w:b/>
                <w:bCs/>
                <w:sz w:val="18"/>
                <w:szCs w:val="18"/>
              </w:rPr>
              <w:t xml:space="preserve"> </w:t>
            </w:r>
            <w:r w:rsidRPr="00F25390">
              <w:rPr>
                <w:b/>
                <w:bCs/>
                <w:sz w:val="18"/>
                <w:szCs w:val="18"/>
              </w:rPr>
              <w:t xml:space="preserve">365 </w:t>
            </w:r>
          </w:p>
        </w:tc>
        <w:tc>
          <w:tcPr>
            <w:tcW w:w="936" w:type="dxa"/>
            <w:tcBorders>
              <w:top w:val="single" w:sz="4" w:space="0" w:color="auto"/>
              <w:bottom w:val="single" w:sz="4" w:space="0" w:color="auto"/>
            </w:tcBorders>
            <w:shd w:val="clear" w:color="auto" w:fill="auto"/>
            <w:noWrap/>
            <w:vAlign w:val="bottom"/>
            <w:hideMark/>
          </w:tcPr>
          <w:p w14:paraId="2A42F90C" w14:textId="5377F85E" w:rsidR="007F6BAC" w:rsidRPr="00176049" w:rsidRDefault="007F6BAC" w:rsidP="00176049">
            <w:pPr>
              <w:suppressAutoHyphens w:val="0"/>
              <w:spacing w:before="80" w:after="80" w:line="220" w:lineRule="exact"/>
              <w:ind w:right="113"/>
              <w:jc w:val="right"/>
              <w:rPr>
                <w:b/>
                <w:bCs/>
                <w:sz w:val="18"/>
                <w:szCs w:val="18"/>
              </w:rPr>
            </w:pPr>
            <w:r w:rsidRPr="00F25390">
              <w:rPr>
                <w:b/>
                <w:bCs/>
                <w:sz w:val="18"/>
                <w:szCs w:val="18"/>
              </w:rPr>
              <w:t xml:space="preserve"> 43</w:t>
            </w:r>
            <w:r>
              <w:rPr>
                <w:b/>
                <w:bCs/>
                <w:sz w:val="18"/>
                <w:szCs w:val="18"/>
              </w:rPr>
              <w:t xml:space="preserve"> </w:t>
            </w:r>
            <w:r w:rsidRPr="00F25390">
              <w:rPr>
                <w:b/>
                <w:bCs/>
                <w:sz w:val="18"/>
                <w:szCs w:val="18"/>
              </w:rPr>
              <w:t xml:space="preserve">942 </w:t>
            </w:r>
          </w:p>
        </w:tc>
        <w:tc>
          <w:tcPr>
            <w:tcW w:w="935" w:type="dxa"/>
            <w:tcBorders>
              <w:top w:val="single" w:sz="4" w:space="0" w:color="auto"/>
              <w:bottom w:val="single" w:sz="4" w:space="0" w:color="auto"/>
            </w:tcBorders>
            <w:shd w:val="clear" w:color="auto" w:fill="auto"/>
            <w:noWrap/>
            <w:vAlign w:val="bottom"/>
            <w:hideMark/>
          </w:tcPr>
          <w:p w14:paraId="6658F907" w14:textId="19DB82C3" w:rsidR="007F6BAC" w:rsidRPr="00176049" w:rsidRDefault="007F6BAC" w:rsidP="00176049">
            <w:pPr>
              <w:suppressAutoHyphens w:val="0"/>
              <w:spacing w:before="80" w:after="80" w:line="220" w:lineRule="exact"/>
              <w:ind w:right="113"/>
              <w:jc w:val="right"/>
              <w:rPr>
                <w:b/>
                <w:bCs/>
                <w:sz w:val="18"/>
                <w:szCs w:val="18"/>
              </w:rPr>
            </w:pPr>
            <w:r w:rsidRPr="00F25390">
              <w:rPr>
                <w:b/>
                <w:bCs/>
                <w:sz w:val="18"/>
                <w:szCs w:val="18"/>
              </w:rPr>
              <w:t xml:space="preserve"> 42</w:t>
            </w:r>
            <w:r>
              <w:rPr>
                <w:b/>
                <w:bCs/>
                <w:sz w:val="18"/>
                <w:szCs w:val="18"/>
              </w:rPr>
              <w:t xml:space="preserve"> </w:t>
            </w:r>
            <w:r w:rsidRPr="00F25390">
              <w:rPr>
                <w:b/>
                <w:bCs/>
                <w:sz w:val="18"/>
                <w:szCs w:val="18"/>
              </w:rPr>
              <w:t xml:space="preserve">224 </w:t>
            </w:r>
          </w:p>
        </w:tc>
        <w:tc>
          <w:tcPr>
            <w:tcW w:w="936" w:type="dxa"/>
            <w:tcBorders>
              <w:top w:val="single" w:sz="4" w:space="0" w:color="auto"/>
              <w:bottom w:val="single" w:sz="4" w:space="0" w:color="auto"/>
            </w:tcBorders>
            <w:shd w:val="clear" w:color="auto" w:fill="auto"/>
            <w:noWrap/>
            <w:vAlign w:val="bottom"/>
            <w:hideMark/>
          </w:tcPr>
          <w:p w14:paraId="7E56802B" w14:textId="0E04D3B6" w:rsidR="007F6BAC" w:rsidRPr="00176049" w:rsidRDefault="007F6BAC" w:rsidP="00176049">
            <w:pPr>
              <w:suppressAutoHyphens w:val="0"/>
              <w:spacing w:before="80" w:after="80" w:line="220" w:lineRule="exact"/>
              <w:ind w:right="113"/>
              <w:jc w:val="right"/>
              <w:rPr>
                <w:b/>
                <w:bCs/>
                <w:sz w:val="18"/>
                <w:szCs w:val="18"/>
              </w:rPr>
            </w:pPr>
            <w:r w:rsidRPr="00F25390">
              <w:rPr>
                <w:b/>
                <w:bCs/>
                <w:sz w:val="18"/>
                <w:szCs w:val="18"/>
              </w:rPr>
              <w:t xml:space="preserve"> 26</w:t>
            </w:r>
            <w:r>
              <w:rPr>
                <w:b/>
                <w:bCs/>
                <w:sz w:val="18"/>
                <w:szCs w:val="18"/>
              </w:rPr>
              <w:t xml:space="preserve"> </w:t>
            </w:r>
            <w:r w:rsidRPr="00F25390">
              <w:rPr>
                <w:b/>
                <w:bCs/>
                <w:sz w:val="18"/>
                <w:szCs w:val="18"/>
              </w:rPr>
              <w:t xml:space="preserve">568 </w:t>
            </w:r>
          </w:p>
        </w:tc>
      </w:tr>
      <w:tr w:rsidR="007F6BAC" w:rsidRPr="00F25390" w14:paraId="76B27C54" w14:textId="77777777" w:rsidTr="00381123">
        <w:tc>
          <w:tcPr>
            <w:tcW w:w="2977" w:type="dxa"/>
            <w:vMerge/>
            <w:tcBorders>
              <w:top w:val="nil"/>
              <w:bottom w:val="nil"/>
            </w:tcBorders>
            <w:shd w:val="clear" w:color="auto" w:fill="auto"/>
            <w:hideMark/>
          </w:tcPr>
          <w:p w14:paraId="6244BF35" w14:textId="77777777" w:rsidR="007F6BAC" w:rsidRPr="00F25390" w:rsidRDefault="007F6BAC" w:rsidP="00F25390">
            <w:pPr>
              <w:suppressAutoHyphens w:val="0"/>
              <w:spacing w:before="40" w:after="40" w:line="220" w:lineRule="exact"/>
              <w:ind w:right="113"/>
              <w:rPr>
                <w:sz w:val="18"/>
              </w:rPr>
            </w:pPr>
          </w:p>
        </w:tc>
        <w:tc>
          <w:tcPr>
            <w:tcW w:w="851" w:type="dxa"/>
            <w:tcBorders>
              <w:top w:val="single" w:sz="4" w:space="0" w:color="auto"/>
              <w:bottom w:val="nil"/>
            </w:tcBorders>
            <w:shd w:val="clear" w:color="auto" w:fill="auto"/>
            <w:noWrap/>
            <w:vAlign w:val="bottom"/>
            <w:hideMark/>
          </w:tcPr>
          <w:p w14:paraId="026847F3" w14:textId="77777777" w:rsidR="007F6BAC" w:rsidRPr="00F25390" w:rsidRDefault="007F6BAC"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759CD3C5" w14:textId="77777777" w:rsidR="007F6BAC" w:rsidRPr="00F25390" w:rsidRDefault="007F6BAC" w:rsidP="00F25390">
            <w:pPr>
              <w:suppressAutoHyphens w:val="0"/>
              <w:spacing w:before="40" w:after="40" w:line="220" w:lineRule="exact"/>
              <w:ind w:right="113"/>
              <w:jc w:val="right"/>
              <w:rPr>
                <w:sz w:val="18"/>
              </w:rPr>
            </w:pPr>
            <w:r w:rsidRPr="00F25390">
              <w:rPr>
                <w:sz w:val="18"/>
                <w:szCs w:val="18"/>
              </w:rPr>
              <w:t>56%</w:t>
            </w:r>
          </w:p>
        </w:tc>
        <w:tc>
          <w:tcPr>
            <w:tcW w:w="935" w:type="dxa"/>
            <w:tcBorders>
              <w:top w:val="single" w:sz="4" w:space="0" w:color="auto"/>
            </w:tcBorders>
            <w:shd w:val="clear" w:color="auto" w:fill="auto"/>
            <w:noWrap/>
            <w:vAlign w:val="bottom"/>
            <w:hideMark/>
          </w:tcPr>
          <w:p w14:paraId="1C752A00" w14:textId="77777777" w:rsidR="007F6BAC" w:rsidRPr="00F25390" w:rsidRDefault="007F6BAC" w:rsidP="00F25390">
            <w:pPr>
              <w:suppressAutoHyphens w:val="0"/>
              <w:spacing w:before="40" w:after="40" w:line="220" w:lineRule="exact"/>
              <w:ind w:right="113"/>
              <w:jc w:val="right"/>
              <w:rPr>
                <w:sz w:val="18"/>
              </w:rPr>
            </w:pPr>
            <w:r w:rsidRPr="00F25390">
              <w:rPr>
                <w:sz w:val="18"/>
                <w:szCs w:val="18"/>
              </w:rPr>
              <w:t>60%</w:t>
            </w:r>
          </w:p>
        </w:tc>
        <w:tc>
          <w:tcPr>
            <w:tcW w:w="936" w:type="dxa"/>
            <w:tcBorders>
              <w:top w:val="single" w:sz="4" w:space="0" w:color="auto"/>
            </w:tcBorders>
            <w:shd w:val="clear" w:color="auto" w:fill="auto"/>
            <w:noWrap/>
            <w:vAlign w:val="bottom"/>
            <w:hideMark/>
          </w:tcPr>
          <w:p w14:paraId="55D90F1A" w14:textId="77777777" w:rsidR="007F6BAC" w:rsidRPr="00F25390" w:rsidRDefault="007F6BAC" w:rsidP="00F25390">
            <w:pPr>
              <w:suppressAutoHyphens w:val="0"/>
              <w:spacing w:before="40" w:after="40" w:line="220" w:lineRule="exact"/>
              <w:ind w:right="113"/>
              <w:jc w:val="right"/>
              <w:rPr>
                <w:sz w:val="18"/>
              </w:rPr>
            </w:pPr>
            <w:r w:rsidRPr="00F25390">
              <w:rPr>
                <w:sz w:val="18"/>
                <w:szCs w:val="18"/>
              </w:rPr>
              <w:t>55%</w:t>
            </w:r>
          </w:p>
        </w:tc>
        <w:tc>
          <w:tcPr>
            <w:tcW w:w="935" w:type="dxa"/>
            <w:tcBorders>
              <w:top w:val="single" w:sz="4" w:space="0" w:color="auto"/>
            </w:tcBorders>
            <w:shd w:val="clear" w:color="auto" w:fill="auto"/>
            <w:noWrap/>
            <w:vAlign w:val="bottom"/>
            <w:hideMark/>
          </w:tcPr>
          <w:p w14:paraId="03252EC4" w14:textId="77777777" w:rsidR="007F6BAC" w:rsidRPr="00F25390" w:rsidRDefault="007F6BAC" w:rsidP="00F25390">
            <w:pPr>
              <w:suppressAutoHyphens w:val="0"/>
              <w:spacing w:before="40" w:after="40" w:line="220" w:lineRule="exact"/>
              <w:ind w:right="113"/>
              <w:jc w:val="right"/>
              <w:rPr>
                <w:sz w:val="18"/>
              </w:rPr>
            </w:pPr>
            <w:r w:rsidRPr="00F25390">
              <w:rPr>
                <w:sz w:val="18"/>
                <w:szCs w:val="18"/>
              </w:rPr>
              <w:t>52%</w:t>
            </w:r>
          </w:p>
        </w:tc>
        <w:tc>
          <w:tcPr>
            <w:tcW w:w="936" w:type="dxa"/>
            <w:tcBorders>
              <w:top w:val="single" w:sz="4" w:space="0" w:color="auto"/>
            </w:tcBorders>
            <w:shd w:val="clear" w:color="auto" w:fill="auto"/>
            <w:noWrap/>
            <w:vAlign w:val="bottom"/>
            <w:hideMark/>
          </w:tcPr>
          <w:p w14:paraId="447FD245" w14:textId="77777777" w:rsidR="007F6BAC" w:rsidRPr="00F25390" w:rsidRDefault="007F6BAC" w:rsidP="00F25390">
            <w:pPr>
              <w:suppressAutoHyphens w:val="0"/>
              <w:spacing w:before="40" w:after="40" w:line="220" w:lineRule="exact"/>
              <w:ind w:right="113"/>
              <w:jc w:val="right"/>
              <w:rPr>
                <w:sz w:val="18"/>
              </w:rPr>
            </w:pPr>
            <w:r w:rsidRPr="00F25390">
              <w:rPr>
                <w:sz w:val="18"/>
                <w:szCs w:val="18"/>
              </w:rPr>
              <w:t>58%</w:t>
            </w:r>
          </w:p>
        </w:tc>
      </w:tr>
      <w:tr w:rsidR="007F6BAC" w:rsidRPr="00F25390" w14:paraId="51573E08" w14:textId="77777777" w:rsidTr="00381123">
        <w:tc>
          <w:tcPr>
            <w:tcW w:w="2977" w:type="dxa"/>
            <w:vMerge/>
            <w:tcBorders>
              <w:top w:val="nil"/>
              <w:bottom w:val="nil"/>
            </w:tcBorders>
            <w:shd w:val="clear" w:color="auto" w:fill="auto"/>
            <w:hideMark/>
          </w:tcPr>
          <w:p w14:paraId="38589C80" w14:textId="77777777" w:rsidR="007F6BAC" w:rsidRPr="00F25390" w:rsidRDefault="007F6BAC" w:rsidP="00F25390">
            <w:pPr>
              <w:suppressAutoHyphens w:val="0"/>
              <w:spacing w:before="40" w:after="40" w:line="220" w:lineRule="exact"/>
              <w:ind w:right="113"/>
              <w:rPr>
                <w:sz w:val="18"/>
              </w:rPr>
            </w:pPr>
          </w:p>
        </w:tc>
        <w:tc>
          <w:tcPr>
            <w:tcW w:w="851" w:type="dxa"/>
            <w:tcBorders>
              <w:top w:val="nil"/>
              <w:bottom w:val="nil"/>
            </w:tcBorders>
            <w:shd w:val="clear" w:color="auto" w:fill="auto"/>
            <w:noWrap/>
            <w:vAlign w:val="bottom"/>
            <w:hideMark/>
          </w:tcPr>
          <w:p w14:paraId="3A78A940" w14:textId="77777777" w:rsidR="007F6BAC" w:rsidRPr="00F25390" w:rsidRDefault="007F6BAC" w:rsidP="00F25390">
            <w:pPr>
              <w:suppressAutoHyphens w:val="0"/>
              <w:spacing w:before="40" w:after="40" w:line="220" w:lineRule="exact"/>
              <w:ind w:right="113"/>
              <w:rPr>
                <w:sz w:val="18"/>
              </w:rPr>
            </w:pPr>
            <w:r w:rsidRPr="00F25390">
              <w:rPr>
                <w:sz w:val="18"/>
              </w:rPr>
              <w:t>Women</w:t>
            </w:r>
          </w:p>
        </w:tc>
        <w:tc>
          <w:tcPr>
            <w:tcW w:w="935" w:type="dxa"/>
            <w:tcBorders>
              <w:bottom w:val="nil"/>
            </w:tcBorders>
            <w:shd w:val="clear" w:color="auto" w:fill="auto"/>
            <w:noWrap/>
            <w:vAlign w:val="bottom"/>
            <w:hideMark/>
          </w:tcPr>
          <w:p w14:paraId="4201D26B" w14:textId="77777777" w:rsidR="007F6BAC" w:rsidRPr="00F25390" w:rsidRDefault="007F6BAC" w:rsidP="00F25390">
            <w:pPr>
              <w:suppressAutoHyphens w:val="0"/>
              <w:spacing w:before="40" w:after="40" w:line="220" w:lineRule="exact"/>
              <w:ind w:right="113"/>
              <w:jc w:val="right"/>
              <w:rPr>
                <w:sz w:val="18"/>
              </w:rPr>
            </w:pPr>
            <w:r w:rsidRPr="00F25390">
              <w:rPr>
                <w:sz w:val="18"/>
                <w:szCs w:val="18"/>
              </w:rPr>
              <w:t>44%</w:t>
            </w:r>
          </w:p>
        </w:tc>
        <w:tc>
          <w:tcPr>
            <w:tcW w:w="935" w:type="dxa"/>
            <w:tcBorders>
              <w:bottom w:val="nil"/>
            </w:tcBorders>
            <w:shd w:val="clear" w:color="auto" w:fill="auto"/>
            <w:noWrap/>
            <w:vAlign w:val="bottom"/>
            <w:hideMark/>
          </w:tcPr>
          <w:p w14:paraId="5AF2285D" w14:textId="77777777" w:rsidR="007F6BAC" w:rsidRPr="00F25390" w:rsidRDefault="007F6BAC" w:rsidP="00F25390">
            <w:pPr>
              <w:suppressAutoHyphens w:val="0"/>
              <w:spacing w:before="40" w:after="40" w:line="220" w:lineRule="exact"/>
              <w:ind w:right="113"/>
              <w:jc w:val="right"/>
              <w:rPr>
                <w:sz w:val="18"/>
              </w:rPr>
            </w:pPr>
            <w:r w:rsidRPr="00F25390">
              <w:rPr>
                <w:sz w:val="18"/>
                <w:szCs w:val="18"/>
              </w:rPr>
              <w:t>40%</w:t>
            </w:r>
          </w:p>
        </w:tc>
        <w:tc>
          <w:tcPr>
            <w:tcW w:w="936" w:type="dxa"/>
            <w:tcBorders>
              <w:bottom w:val="nil"/>
            </w:tcBorders>
            <w:shd w:val="clear" w:color="auto" w:fill="auto"/>
            <w:noWrap/>
            <w:vAlign w:val="bottom"/>
            <w:hideMark/>
          </w:tcPr>
          <w:p w14:paraId="17035B4B" w14:textId="77777777" w:rsidR="007F6BAC" w:rsidRPr="00F25390" w:rsidRDefault="007F6BAC" w:rsidP="00F25390">
            <w:pPr>
              <w:suppressAutoHyphens w:val="0"/>
              <w:spacing w:before="40" w:after="40" w:line="220" w:lineRule="exact"/>
              <w:ind w:right="113"/>
              <w:jc w:val="right"/>
              <w:rPr>
                <w:sz w:val="18"/>
              </w:rPr>
            </w:pPr>
            <w:r w:rsidRPr="00F25390">
              <w:rPr>
                <w:sz w:val="18"/>
                <w:szCs w:val="18"/>
              </w:rPr>
              <w:t>45%</w:t>
            </w:r>
          </w:p>
        </w:tc>
        <w:tc>
          <w:tcPr>
            <w:tcW w:w="935" w:type="dxa"/>
            <w:tcBorders>
              <w:bottom w:val="nil"/>
            </w:tcBorders>
            <w:shd w:val="clear" w:color="auto" w:fill="auto"/>
            <w:noWrap/>
            <w:vAlign w:val="bottom"/>
            <w:hideMark/>
          </w:tcPr>
          <w:p w14:paraId="76D2081C" w14:textId="77777777" w:rsidR="007F6BAC" w:rsidRPr="00F25390" w:rsidRDefault="007F6BAC" w:rsidP="00F25390">
            <w:pPr>
              <w:suppressAutoHyphens w:val="0"/>
              <w:spacing w:before="40" w:after="40" w:line="220" w:lineRule="exact"/>
              <w:ind w:right="113"/>
              <w:jc w:val="right"/>
              <w:rPr>
                <w:sz w:val="18"/>
              </w:rPr>
            </w:pPr>
            <w:r w:rsidRPr="00F25390">
              <w:rPr>
                <w:sz w:val="18"/>
                <w:szCs w:val="18"/>
              </w:rPr>
              <w:t>48%</w:t>
            </w:r>
          </w:p>
        </w:tc>
        <w:tc>
          <w:tcPr>
            <w:tcW w:w="936" w:type="dxa"/>
            <w:tcBorders>
              <w:bottom w:val="nil"/>
            </w:tcBorders>
            <w:shd w:val="clear" w:color="auto" w:fill="auto"/>
            <w:noWrap/>
            <w:vAlign w:val="bottom"/>
            <w:hideMark/>
          </w:tcPr>
          <w:p w14:paraId="728E1F64" w14:textId="77777777" w:rsidR="007F6BAC" w:rsidRPr="00F25390" w:rsidRDefault="007F6BAC" w:rsidP="00F25390">
            <w:pPr>
              <w:suppressAutoHyphens w:val="0"/>
              <w:spacing w:before="40" w:after="40" w:line="220" w:lineRule="exact"/>
              <w:ind w:right="113"/>
              <w:jc w:val="right"/>
              <w:rPr>
                <w:sz w:val="18"/>
              </w:rPr>
            </w:pPr>
            <w:r w:rsidRPr="00F25390">
              <w:rPr>
                <w:sz w:val="18"/>
                <w:szCs w:val="18"/>
              </w:rPr>
              <w:t>42%</w:t>
            </w:r>
          </w:p>
        </w:tc>
      </w:tr>
      <w:tr w:rsidR="006F20B1" w:rsidRPr="00F25390" w14:paraId="259A31ED" w14:textId="77777777" w:rsidTr="0040789B">
        <w:tc>
          <w:tcPr>
            <w:tcW w:w="2977" w:type="dxa"/>
            <w:vMerge w:val="restart"/>
            <w:tcBorders>
              <w:top w:val="nil"/>
            </w:tcBorders>
            <w:shd w:val="clear" w:color="auto" w:fill="auto"/>
            <w:hideMark/>
          </w:tcPr>
          <w:p w14:paraId="1AF398BE" w14:textId="77777777" w:rsidR="004A55EE" w:rsidRPr="00F25390" w:rsidRDefault="004A55EE" w:rsidP="00F25390">
            <w:pPr>
              <w:suppressAutoHyphens w:val="0"/>
              <w:spacing w:before="40" w:after="40" w:line="220" w:lineRule="exact"/>
              <w:ind w:right="113"/>
              <w:rPr>
                <w:sz w:val="18"/>
              </w:rPr>
            </w:pPr>
            <w:r w:rsidRPr="00F25390">
              <w:rPr>
                <w:sz w:val="18"/>
              </w:rPr>
              <w:t>84 Public administration, defence, social security</w:t>
            </w:r>
          </w:p>
        </w:tc>
        <w:tc>
          <w:tcPr>
            <w:tcW w:w="851" w:type="dxa"/>
            <w:tcBorders>
              <w:top w:val="nil"/>
              <w:bottom w:val="single" w:sz="4" w:space="0" w:color="auto"/>
            </w:tcBorders>
            <w:shd w:val="clear" w:color="auto" w:fill="auto"/>
            <w:noWrap/>
            <w:vAlign w:val="bottom"/>
            <w:hideMark/>
          </w:tcPr>
          <w:p w14:paraId="0E3770B7" w14:textId="77777777" w:rsidR="004A55EE" w:rsidRPr="00F25390" w:rsidRDefault="004A55EE" w:rsidP="007F6BAC">
            <w:pPr>
              <w:keepNext/>
              <w:keepLines/>
              <w:suppressAutoHyphens w:val="0"/>
              <w:spacing w:before="80" w:after="80" w:line="220" w:lineRule="exact"/>
              <w:ind w:left="283"/>
              <w:rPr>
                <w:b/>
                <w:sz w:val="18"/>
              </w:rPr>
            </w:pPr>
            <w:r w:rsidRPr="00F25390">
              <w:rPr>
                <w:b/>
                <w:sz w:val="18"/>
              </w:rPr>
              <w:t xml:space="preserve">Total </w:t>
            </w:r>
          </w:p>
        </w:tc>
        <w:tc>
          <w:tcPr>
            <w:tcW w:w="935" w:type="dxa"/>
            <w:tcBorders>
              <w:top w:val="nil"/>
              <w:bottom w:val="single" w:sz="4" w:space="0" w:color="auto"/>
            </w:tcBorders>
            <w:shd w:val="clear" w:color="auto" w:fill="auto"/>
            <w:noWrap/>
            <w:vAlign w:val="bottom"/>
            <w:hideMark/>
          </w:tcPr>
          <w:p w14:paraId="7FEBDF17" w14:textId="675D8B4F" w:rsidR="004A55EE" w:rsidRPr="00176049" w:rsidRDefault="004A55EE" w:rsidP="007F6BAC">
            <w:pPr>
              <w:keepNext/>
              <w:keepLines/>
              <w:suppressAutoHyphens w:val="0"/>
              <w:spacing w:before="80" w:after="80" w:line="220" w:lineRule="exact"/>
              <w:ind w:right="113"/>
              <w:jc w:val="right"/>
              <w:rPr>
                <w:b/>
                <w:bCs/>
                <w:sz w:val="18"/>
                <w:szCs w:val="18"/>
              </w:rPr>
            </w:pPr>
            <w:r w:rsidRPr="00F25390">
              <w:rPr>
                <w:b/>
                <w:bCs/>
                <w:sz w:val="18"/>
                <w:szCs w:val="18"/>
              </w:rPr>
              <w:t xml:space="preserve"> 176</w:t>
            </w:r>
            <w:r w:rsidR="00EB31E0">
              <w:rPr>
                <w:b/>
                <w:bCs/>
                <w:sz w:val="18"/>
                <w:szCs w:val="18"/>
              </w:rPr>
              <w:t xml:space="preserve"> </w:t>
            </w:r>
            <w:r w:rsidRPr="00F25390">
              <w:rPr>
                <w:b/>
                <w:bCs/>
                <w:sz w:val="18"/>
                <w:szCs w:val="18"/>
              </w:rPr>
              <w:t xml:space="preserve">244 </w:t>
            </w:r>
          </w:p>
        </w:tc>
        <w:tc>
          <w:tcPr>
            <w:tcW w:w="935" w:type="dxa"/>
            <w:tcBorders>
              <w:top w:val="nil"/>
              <w:bottom w:val="single" w:sz="4" w:space="0" w:color="auto"/>
            </w:tcBorders>
            <w:shd w:val="clear" w:color="auto" w:fill="auto"/>
            <w:noWrap/>
            <w:vAlign w:val="bottom"/>
            <w:hideMark/>
          </w:tcPr>
          <w:p w14:paraId="16DA618E" w14:textId="0E5E03DD" w:rsidR="004A55EE" w:rsidRPr="00176049" w:rsidRDefault="004A55EE" w:rsidP="007F6BAC">
            <w:pPr>
              <w:keepNext/>
              <w:keepLines/>
              <w:suppressAutoHyphens w:val="0"/>
              <w:spacing w:before="80" w:after="80" w:line="220" w:lineRule="exact"/>
              <w:ind w:right="113"/>
              <w:jc w:val="right"/>
              <w:rPr>
                <w:b/>
                <w:bCs/>
                <w:sz w:val="18"/>
                <w:szCs w:val="18"/>
              </w:rPr>
            </w:pPr>
            <w:r w:rsidRPr="00F25390">
              <w:rPr>
                <w:b/>
                <w:bCs/>
                <w:sz w:val="18"/>
                <w:szCs w:val="18"/>
              </w:rPr>
              <w:t xml:space="preserve"> 18</w:t>
            </w:r>
            <w:r w:rsidR="00EB31E0">
              <w:rPr>
                <w:b/>
                <w:bCs/>
                <w:sz w:val="18"/>
                <w:szCs w:val="18"/>
              </w:rPr>
              <w:t xml:space="preserve"> </w:t>
            </w:r>
            <w:r w:rsidRPr="00F25390">
              <w:rPr>
                <w:b/>
                <w:bCs/>
                <w:sz w:val="18"/>
                <w:szCs w:val="18"/>
              </w:rPr>
              <w:t xml:space="preserve">336 </w:t>
            </w:r>
          </w:p>
        </w:tc>
        <w:tc>
          <w:tcPr>
            <w:tcW w:w="936" w:type="dxa"/>
            <w:tcBorders>
              <w:top w:val="nil"/>
              <w:bottom w:val="single" w:sz="4" w:space="0" w:color="auto"/>
            </w:tcBorders>
            <w:shd w:val="clear" w:color="auto" w:fill="auto"/>
            <w:noWrap/>
            <w:vAlign w:val="bottom"/>
            <w:hideMark/>
          </w:tcPr>
          <w:p w14:paraId="52DD4326" w14:textId="34D3B2E7" w:rsidR="004A55EE" w:rsidRPr="00176049" w:rsidRDefault="004A55EE" w:rsidP="007F6BAC">
            <w:pPr>
              <w:keepNext/>
              <w:keepLines/>
              <w:suppressAutoHyphens w:val="0"/>
              <w:spacing w:before="80" w:after="80" w:line="220" w:lineRule="exact"/>
              <w:ind w:right="113"/>
              <w:jc w:val="right"/>
              <w:rPr>
                <w:b/>
                <w:bCs/>
                <w:sz w:val="18"/>
                <w:szCs w:val="18"/>
              </w:rPr>
            </w:pPr>
            <w:r w:rsidRPr="00F25390">
              <w:rPr>
                <w:b/>
                <w:bCs/>
                <w:sz w:val="18"/>
                <w:szCs w:val="18"/>
              </w:rPr>
              <w:t xml:space="preserve"> 50</w:t>
            </w:r>
            <w:r w:rsidR="00EB31E0">
              <w:rPr>
                <w:b/>
                <w:bCs/>
                <w:sz w:val="18"/>
                <w:szCs w:val="18"/>
              </w:rPr>
              <w:t xml:space="preserve"> </w:t>
            </w:r>
            <w:r w:rsidRPr="00F25390">
              <w:rPr>
                <w:b/>
                <w:bCs/>
                <w:sz w:val="18"/>
                <w:szCs w:val="18"/>
              </w:rPr>
              <w:t xml:space="preserve">145 </w:t>
            </w:r>
          </w:p>
        </w:tc>
        <w:tc>
          <w:tcPr>
            <w:tcW w:w="935" w:type="dxa"/>
            <w:tcBorders>
              <w:top w:val="nil"/>
              <w:bottom w:val="single" w:sz="4" w:space="0" w:color="auto"/>
            </w:tcBorders>
            <w:shd w:val="clear" w:color="auto" w:fill="auto"/>
            <w:noWrap/>
            <w:vAlign w:val="bottom"/>
            <w:hideMark/>
          </w:tcPr>
          <w:p w14:paraId="0D65FC59" w14:textId="15BC2ECE" w:rsidR="004A55EE" w:rsidRPr="00176049" w:rsidRDefault="004A55EE" w:rsidP="007F6BAC">
            <w:pPr>
              <w:keepNext/>
              <w:keepLines/>
              <w:suppressAutoHyphens w:val="0"/>
              <w:spacing w:before="80" w:after="80" w:line="220" w:lineRule="exact"/>
              <w:ind w:right="113"/>
              <w:jc w:val="right"/>
              <w:rPr>
                <w:b/>
                <w:bCs/>
                <w:sz w:val="18"/>
                <w:szCs w:val="18"/>
              </w:rPr>
            </w:pPr>
            <w:r w:rsidRPr="00F25390">
              <w:rPr>
                <w:b/>
                <w:bCs/>
                <w:sz w:val="18"/>
                <w:szCs w:val="18"/>
              </w:rPr>
              <w:t xml:space="preserve"> 62</w:t>
            </w:r>
            <w:r w:rsidR="00EB31E0">
              <w:rPr>
                <w:b/>
                <w:bCs/>
                <w:sz w:val="18"/>
                <w:szCs w:val="18"/>
              </w:rPr>
              <w:t xml:space="preserve"> </w:t>
            </w:r>
            <w:r w:rsidRPr="00F25390">
              <w:rPr>
                <w:b/>
                <w:bCs/>
                <w:sz w:val="18"/>
                <w:szCs w:val="18"/>
              </w:rPr>
              <w:t xml:space="preserve">075 </w:t>
            </w:r>
          </w:p>
        </w:tc>
        <w:tc>
          <w:tcPr>
            <w:tcW w:w="936" w:type="dxa"/>
            <w:tcBorders>
              <w:top w:val="nil"/>
              <w:bottom w:val="single" w:sz="4" w:space="0" w:color="auto"/>
            </w:tcBorders>
            <w:shd w:val="clear" w:color="auto" w:fill="auto"/>
            <w:noWrap/>
            <w:vAlign w:val="bottom"/>
            <w:hideMark/>
          </w:tcPr>
          <w:p w14:paraId="1C8E9942" w14:textId="41C7DCD0" w:rsidR="004A55EE" w:rsidRPr="00176049" w:rsidRDefault="004A55EE" w:rsidP="007F6BAC">
            <w:pPr>
              <w:keepNext/>
              <w:keepLines/>
              <w:suppressAutoHyphens w:val="0"/>
              <w:spacing w:before="80" w:after="80" w:line="220" w:lineRule="exact"/>
              <w:ind w:right="113"/>
              <w:jc w:val="right"/>
              <w:rPr>
                <w:b/>
                <w:bCs/>
                <w:sz w:val="18"/>
                <w:szCs w:val="18"/>
              </w:rPr>
            </w:pPr>
            <w:r w:rsidRPr="00F25390">
              <w:rPr>
                <w:b/>
                <w:bCs/>
                <w:sz w:val="18"/>
                <w:szCs w:val="18"/>
              </w:rPr>
              <w:t xml:space="preserve"> 45</w:t>
            </w:r>
            <w:r w:rsidR="00EB31E0">
              <w:rPr>
                <w:b/>
                <w:bCs/>
                <w:sz w:val="18"/>
                <w:szCs w:val="18"/>
              </w:rPr>
              <w:t xml:space="preserve"> </w:t>
            </w:r>
            <w:r w:rsidRPr="00F25390">
              <w:rPr>
                <w:b/>
                <w:bCs/>
                <w:sz w:val="18"/>
                <w:szCs w:val="18"/>
              </w:rPr>
              <w:t xml:space="preserve">688 </w:t>
            </w:r>
          </w:p>
        </w:tc>
      </w:tr>
      <w:tr w:rsidR="006F20B1" w:rsidRPr="00F25390" w14:paraId="1C54209F" w14:textId="77777777" w:rsidTr="0040789B">
        <w:tc>
          <w:tcPr>
            <w:tcW w:w="2977" w:type="dxa"/>
            <w:vMerge/>
            <w:shd w:val="clear" w:color="auto" w:fill="auto"/>
            <w:hideMark/>
          </w:tcPr>
          <w:p w14:paraId="277A0660"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0F5349F9"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094998A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49%</w:t>
            </w:r>
          </w:p>
        </w:tc>
        <w:tc>
          <w:tcPr>
            <w:tcW w:w="935" w:type="dxa"/>
            <w:tcBorders>
              <w:top w:val="single" w:sz="4" w:space="0" w:color="auto"/>
            </w:tcBorders>
            <w:shd w:val="clear" w:color="auto" w:fill="auto"/>
            <w:noWrap/>
            <w:vAlign w:val="bottom"/>
            <w:hideMark/>
          </w:tcPr>
          <w:p w14:paraId="6772AF56"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62%</w:t>
            </w:r>
          </w:p>
        </w:tc>
        <w:tc>
          <w:tcPr>
            <w:tcW w:w="936" w:type="dxa"/>
            <w:tcBorders>
              <w:top w:val="single" w:sz="4" w:space="0" w:color="auto"/>
            </w:tcBorders>
            <w:shd w:val="clear" w:color="auto" w:fill="auto"/>
            <w:noWrap/>
            <w:vAlign w:val="bottom"/>
            <w:hideMark/>
          </w:tcPr>
          <w:p w14:paraId="35BD609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49%</w:t>
            </w:r>
          </w:p>
        </w:tc>
        <w:tc>
          <w:tcPr>
            <w:tcW w:w="935" w:type="dxa"/>
            <w:tcBorders>
              <w:top w:val="single" w:sz="4" w:space="0" w:color="auto"/>
            </w:tcBorders>
            <w:shd w:val="clear" w:color="auto" w:fill="auto"/>
            <w:noWrap/>
            <w:vAlign w:val="bottom"/>
            <w:hideMark/>
          </w:tcPr>
          <w:p w14:paraId="3D2E6AD9"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46%</w:t>
            </w:r>
          </w:p>
        </w:tc>
        <w:tc>
          <w:tcPr>
            <w:tcW w:w="936" w:type="dxa"/>
            <w:tcBorders>
              <w:top w:val="single" w:sz="4" w:space="0" w:color="auto"/>
            </w:tcBorders>
            <w:shd w:val="clear" w:color="auto" w:fill="auto"/>
            <w:noWrap/>
            <w:vAlign w:val="bottom"/>
            <w:hideMark/>
          </w:tcPr>
          <w:p w14:paraId="38C5EE4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46%</w:t>
            </w:r>
          </w:p>
        </w:tc>
      </w:tr>
      <w:tr w:rsidR="006F20B1" w:rsidRPr="00F25390" w14:paraId="56CA872F" w14:textId="77777777" w:rsidTr="0040789B">
        <w:tc>
          <w:tcPr>
            <w:tcW w:w="2977" w:type="dxa"/>
            <w:vMerge/>
            <w:tcBorders>
              <w:bottom w:val="nil"/>
            </w:tcBorders>
            <w:shd w:val="clear" w:color="auto" w:fill="auto"/>
            <w:hideMark/>
          </w:tcPr>
          <w:p w14:paraId="62743805"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1F9603DE"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591F0C4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51%</w:t>
            </w:r>
          </w:p>
        </w:tc>
        <w:tc>
          <w:tcPr>
            <w:tcW w:w="935" w:type="dxa"/>
            <w:tcBorders>
              <w:bottom w:val="single" w:sz="4" w:space="0" w:color="auto"/>
            </w:tcBorders>
            <w:shd w:val="clear" w:color="auto" w:fill="auto"/>
            <w:noWrap/>
            <w:vAlign w:val="bottom"/>
            <w:hideMark/>
          </w:tcPr>
          <w:p w14:paraId="1726D53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38%</w:t>
            </w:r>
          </w:p>
        </w:tc>
        <w:tc>
          <w:tcPr>
            <w:tcW w:w="936" w:type="dxa"/>
            <w:tcBorders>
              <w:bottom w:val="single" w:sz="4" w:space="0" w:color="auto"/>
            </w:tcBorders>
            <w:shd w:val="clear" w:color="auto" w:fill="auto"/>
            <w:noWrap/>
            <w:vAlign w:val="bottom"/>
            <w:hideMark/>
          </w:tcPr>
          <w:p w14:paraId="47CE552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51%</w:t>
            </w:r>
          </w:p>
        </w:tc>
        <w:tc>
          <w:tcPr>
            <w:tcW w:w="935" w:type="dxa"/>
            <w:tcBorders>
              <w:bottom w:val="single" w:sz="4" w:space="0" w:color="auto"/>
            </w:tcBorders>
            <w:shd w:val="clear" w:color="auto" w:fill="auto"/>
            <w:noWrap/>
            <w:vAlign w:val="bottom"/>
            <w:hideMark/>
          </w:tcPr>
          <w:p w14:paraId="51A59F8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54%</w:t>
            </w:r>
          </w:p>
        </w:tc>
        <w:tc>
          <w:tcPr>
            <w:tcW w:w="936" w:type="dxa"/>
            <w:tcBorders>
              <w:bottom w:val="single" w:sz="4" w:space="0" w:color="auto"/>
            </w:tcBorders>
            <w:shd w:val="clear" w:color="auto" w:fill="auto"/>
            <w:noWrap/>
            <w:vAlign w:val="bottom"/>
            <w:hideMark/>
          </w:tcPr>
          <w:p w14:paraId="59E58FCD"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54%</w:t>
            </w:r>
          </w:p>
        </w:tc>
      </w:tr>
      <w:tr w:rsidR="006F20B1" w:rsidRPr="00F25390" w14:paraId="3C0FD672" w14:textId="77777777" w:rsidTr="0040789B">
        <w:tc>
          <w:tcPr>
            <w:tcW w:w="2977" w:type="dxa"/>
            <w:vMerge w:val="restart"/>
            <w:tcBorders>
              <w:top w:val="nil"/>
              <w:bottom w:val="nil"/>
            </w:tcBorders>
            <w:shd w:val="clear" w:color="auto" w:fill="auto"/>
            <w:hideMark/>
          </w:tcPr>
          <w:p w14:paraId="32B0FC81" w14:textId="77777777" w:rsidR="004A55EE" w:rsidRPr="00F25390" w:rsidRDefault="004A55EE" w:rsidP="009604FD">
            <w:pPr>
              <w:keepNext/>
              <w:keepLines/>
              <w:suppressAutoHyphens w:val="0"/>
              <w:spacing w:before="40" w:after="40" w:line="220" w:lineRule="exact"/>
              <w:ind w:right="113"/>
              <w:rPr>
                <w:sz w:val="18"/>
              </w:rPr>
            </w:pPr>
            <w:r w:rsidRPr="00F25390">
              <w:rPr>
                <w:sz w:val="18"/>
              </w:rPr>
              <w:t>85 Education</w:t>
            </w:r>
          </w:p>
        </w:tc>
        <w:tc>
          <w:tcPr>
            <w:tcW w:w="851" w:type="dxa"/>
            <w:tcBorders>
              <w:top w:val="single" w:sz="4" w:space="0" w:color="auto"/>
              <w:bottom w:val="single" w:sz="4" w:space="0" w:color="auto"/>
            </w:tcBorders>
            <w:shd w:val="clear" w:color="auto" w:fill="auto"/>
            <w:noWrap/>
            <w:vAlign w:val="bottom"/>
            <w:hideMark/>
          </w:tcPr>
          <w:p w14:paraId="4AD39FF4" w14:textId="77777777" w:rsidR="004A55EE" w:rsidRPr="00F25390" w:rsidRDefault="004A55EE" w:rsidP="00176049">
            <w:pPr>
              <w:suppressAutoHyphens w:val="0"/>
              <w:spacing w:before="80" w:after="80" w:line="220" w:lineRule="exact"/>
              <w:ind w:left="283"/>
              <w:rPr>
                <w:b/>
                <w:sz w:val="18"/>
              </w:rPr>
            </w:pPr>
            <w:r w:rsidRPr="00F25390">
              <w:rPr>
                <w:b/>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33AC2B3C" w14:textId="5A694B81"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235</w:t>
            </w:r>
            <w:r w:rsidR="00EB31E0">
              <w:rPr>
                <w:b/>
                <w:bCs/>
                <w:sz w:val="18"/>
                <w:szCs w:val="18"/>
              </w:rPr>
              <w:t xml:space="preserve"> </w:t>
            </w:r>
            <w:r w:rsidRPr="00F25390">
              <w:rPr>
                <w:b/>
                <w:bCs/>
                <w:sz w:val="18"/>
                <w:szCs w:val="18"/>
              </w:rPr>
              <w:t xml:space="preserve">198 </w:t>
            </w:r>
          </w:p>
        </w:tc>
        <w:tc>
          <w:tcPr>
            <w:tcW w:w="935" w:type="dxa"/>
            <w:tcBorders>
              <w:top w:val="single" w:sz="4" w:space="0" w:color="auto"/>
              <w:bottom w:val="single" w:sz="4" w:space="0" w:color="auto"/>
            </w:tcBorders>
            <w:shd w:val="clear" w:color="auto" w:fill="auto"/>
            <w:noWrap/>
            <w:vAlign w:val="bottom"/>
            <w:hideMark/>
          </w:tcPr>
          <w:p w14:paraId="6F035D3C" w14:textId="69CBAEAA"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17</w:t>
            </w:r>
            <w:r w:rsidR="00EB31E0">
              <w:rPr>
                <w:b/>
                <w:bCs/>
                <w:sz w:val="18"/>
                <w:szCs w:val="18"/>
              </w:rPr>
              <w:t xml:space="preserve"> </w:t>
            </w:r>
            <w:r w:rsidRPr="00F25390">
              <w:rPr>
                <w:b/>
                <w:bCs/>
                <w:sz w:val="18"/>
                <w:szCs w:val="18"/>
              </w:rPr>
              <w:t xml:space="preserve">524 </w:t>
            </w:r>
          </w:p>
        </w:tc>
        <w:tc>
          <w:tcPr>
            <w:tcW w:w="936" w:type="dxa"/>
            <w:tcBorders>
              <w:top w:val="single" w:sz="4" w:space="0" w:color="auto"/>
              <w:bottom w:val="single" w:sz="4" w:space="0" w:color="auto"/>
            </w:tcBorders>
            <w:shd w:val="clear" w:color="auto" w:fill="auto"/>
            <w:noWrap/>
            <w:vAlign w:val="bottom"/>
            <w:hideMark/>
          </w:tcPr>
          <w:p w14:paraId="6F1CA8BA" w14:textId="6F584F7D"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77</w:t>
            </w:r>
            <w:r w:rsidR="00EB31E0">
              <w:rPr>
                <w:b/>
                <w:bCs/>
                <w:sz w:val="18"/>
                <w:szCs w:val="18"/>
              </w:rPr>
              <w:t xml:space="preserve"> </w:t>
            </w:r>
            <w:r w:rsidRPr="00F25390">
              <w:rPr>
                <w:b/>
                <w:bCs/>
                <w:sz w:val="18"/>
                <w:szCs w:val="18"/>
              </w:rPr>
              <w:t xml:space="preserve">750 </w:t>
            </w:r>
          </w:p>
        </w:tc>
        <w:tc>
          <w:tcPr>
            <w:tcW w:w="935" w:type="dxa"/>
            <w:tcBorders>
              <w:top w:val="single" w:sz="4" w:space="0" w:color="auto"/>
              <w:bottom w:val="single" w:sz="4" w:space="0" w:color="auto"/>
            </w:tcBorders>
            <w:shd w:val="clear" w:color="auto" w:fill="auto"/>
            <w:noWrap/>
            <w:vAlign w:val="bottom"/>
            <w:hideMark/>
          </w:tcPr>
          <w:p w14:paraId="3981D0FF" w14:textId="36424665"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86</w:t>
            </w:r>
            <w:r w:rsidR="00EB31E0">
              <w:rPr>
                <w:b/>
                <w:bCs/>
                <w:sz w:val="18"/>
                <w:szCs w:val="18"/>
              </w:rPr>
              <w:t xml:space="preserve"> </w:t>
            </w:r>
            <w:r w:rsidRPr="00F25390">
              <w:rPr>
                <w:b/>
                <w:bCs/>
                <w:sz w:val="18"/>
                <w:szCs w:val="18"/>
              </w:rPr>
              <w:t xml:space="preserve">035 </w:t>
            </w:r>
          </w:p>
        </w:tc>
        <w:tc>
          <w:tcPr>
            <w:tcW w:w="936" w:type="dxa"/>
            <w:tcBorders>
              <w:top w:val="single" w:sz="4" w:space="0" w:color="auto"/>
              <w:bottom w:val="single" w:sz="4" w:space="0" w:color="auto"/>
            </w:tcBorders>
            <w:shd w:val="clear" w:color="auto" w:fill="auto"/>
            <w:noWrap/>
            <w:vAlign w:val="bottom"/>
            <w:hideMark/>
          </w:tcPr>
          <w:p w14:paraId="443B8FFE" w14:textId="59BEBF5E"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53</w:t>
            </w:r>
            <w:r w:rsidR="00EB31E0">
              <w:rPr>
                <w:b/>
                <w:bCs/>
                <w:sz w:val="18"/>
                <w:szCs w:val="18"/>
              </w:rPr>
              <w:t xml:space="preserve"> </w:t>
            </w:r>
            <w:r w:rsidRPr="00F25390">
              <w:rPr>
                <w:b/>
                <w:bCs/>
                <w:sz w:val="18"/>
                <w:szCs w:val="18"/>
              </w:rPr>
              <w:t xml:space="preserve">889 </w:t>
            </w:r>
          </w:p>
        </w:tc>
      </w:tr>
      <w:tr w:rsidR="006F20B1" w:rsidRPr="00F25390" w14:paraId="005E67A9" w14:textId="77777777" w:rsidTr="0040789B">
        <w:tc>
          <w:tcPr>
            <w:tcW w:w="2977" w:type="dxa"/>
            <w:vMerge/>
            <w:tcBorders>
              <w:top w:val="nil"/>
            </w:tcBorders>
            <w:shd w:val="clear" w:color="auto" w:fill="auto"/>
            <w:hideMark/>
          </w:tcPr>
          <w:p w14:paraId="46A29EB8"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67AFC15F"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5C9A531E"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34%</w:t>
            </w:r>
          </w:p>
        </w:tc>
        <w:tc>
          <w:tcPr>
            <w:tcW w:w="935" w:type="dxa"/>
            <w:tcBorders>
              <w:top w:val="single" w:sz="4" w:space="0" w:color="auto"/>
            </w:tcBorders>
            <w:shd w:val="clear" w:color="auto" w:fill="auto"/>
            <w:noWrap/>
            <w:vAlign w:val="bottom"/>
            <w:hideMark/>
          </w:tcPr>
          <w:p w14:paraId="27739E89"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42%</w:t>
            </w:r>
          </w:p>
        </w:tc>
        <w:tc>
          <w:tcPr>
            <w:tcW w:w="936" w:type="dxa"/>
            <w:tcBorders>
              <w:top w:val="single" w:sz="4" w:space="0" w:color="auto"/>
            </w:tcBorders>
            <w:shd w:val="clear" w:color="auto" w:fill="auto"/>
            <w:noWrap/>
            <w:vAlign w:val="bottom"/>
            <w:hideMark/>
          </w:tcPr>
          <w:p w14:paraId="1995B22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35%</w:t>
            </w:r>
          </w:p>
        </w:tc>
        <w:tc>
          <w:tcPr>
            <w:tcW w:w="935" w:type="dxa"/>
            <w:tcBorders>
              <w:top w:val="single" w:sz="4" w:space="0" w:color="auto"/>
            </w:tcBorders>
            <w:shd w:val="clear" w:color="auto" w:fill="auto"/>
            <w:noWrap/>
            <w:vAlign w:val="bottom"/>
            <w:hideMark/>
          </w:tcPr>
          <w:p w14:paraId="1EE16255"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30%</w:t>
            </w:r>
          </w:p>
        </w:tc>
        <w:tc>
          <w:tcPr>
            <w:tcW w:w="936" w:type="dxa"/>
            <w:tcBorders>
              <w:top w:val="single" w:sz="4" w:space="0" w:color="auto"/>
            </w:tcBorders>
            <w:shd w:val="clear" w:color="auto" w:fill="auto"/>
            <w:noWrap/>
            <w:vAlign w:val="bottom"/>
            <w:hideMark/>
          </w:tcPr>
          <w:p w14:paraId="478625A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34%</w:t>
            </w:r>
          </w:p>
        </w:tc>
      </w:tr>
      <w:tr w:rsidR="006F20B1" w:rsidRPr="00F25390" w14:paraId="79BA2D90" w14:textId="77777777" w:rsidTr="0040789B">
        <w:tc>
          <w:tcPr>
            <w:tcW w:w="2977" w:type="dxa"/>
            <w:vMerge/>
            <w:shd w:val="clear" w:color="auto" w:fill="auto"/>
            <w:hideMark/>
          </w:tcPr>
          <w:p w14:paraId="40BB6D86"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7165912F"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607FA8B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66%</w:t>
            </w:r>
          </w:p>
        </w:tc>
        <w:tc>
          <w:tcPr>
            <w:tcW w:w="935" w:type="dxa"/>
            <w:tcBorders>
              <w:bottom w:val="single" w:sz="4" w:space="0" w:color="auto"/>
            </w:tcBorders>
            <w:shd w:val="clear" w:color="auto" w:fill="auto"/>
            <w:noWrap/>
            <w:vAlign w:val="bottom"/>
            <w:hideMark/>
          </w:tcPr>
          <w:p w14:paraId="1C77687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58%</w:t>
            </w:r>
          </w:p>
        </w:tc>
        <w:tc>
          <w:tcPr>
            <w:tcW w:w="936" w:type="dxa"/>
            <w:tcBorders>
              <w:bottom w:val="single" w:sz="4" w:space="0" w:color="auto"/>
            </w:tcBorders>
            <w:shd w:val="clear" w:color="auto" w:fill="auto"/>
            <w:noWrap/>
            <w:vAlign w:val="bottom"/>
            <w:hideMark/>
          </w:tcPr>
          <w:p w14:paraId="2BEE7E3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65%</w:t>
            </w:r>
          </w:p>
        </w:tc>
        <w:tc>
          <w:tcPr>
            <w:tcW w:w="935" w:type="dxa"/>
            <w:tcBorders>
              <w:bottom w:val="single" w:sz="4" w:space="0" w:color="auto"/>
            </w:tcBorders>
            <w:shd w:val="clear" w:color="auto" w:fill="auto"/>
            <w:noWrap/>
            <w:vAlign w:val="bottom"/>
            <w:hideMark/>
          </w:tcPr>
          <w:p w14:paraId="776D8CB3"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70%</w:t>
            </w:r>
          </w:p>
        </w:tc>
        <w:tc>
          <w:tcPr>
            <w:tcW w:w="936" w:type="dxa"/>
            <w:tcBorders>
              <w:bottom w:val="single" w:sz="4" w:space="0" w:color="auto"/>
            </w:tcBorders>
            <w:shd w:val="clear" w:color="auto" w:fill="auto"/>
            <w:noWrap/>
            <w:vAlign w:val="bottom"/>
            <w:hideMark/>
          </w:tcPr>
          <w:p w14:paraId="40BBA51D"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66%</w:t>
            </w:r>
          </w:p>
        </w:tc>
      </w:tr>
      <w:tr w:rsidR="006F20B1" w:rsidRPr="00F25390" w14:paraId="263DDB85" w14:textId="77777777" w:rsidTr="0040789B">
        <w:tc>
          <w:tcPr>
            <w:tcW w:w="2977" w:type="dxa"/>
            <w:vMerge w:val="restart"/>
            <w:shd w:val="clear" w:color="auto" w:fill="auto"/>
            <w:hideMark/>
          </w:tcPr>
          <w:p w14:paraId="7672D9F5" w14:textId="1990273C" w:rsidR="004A55EE" w:rsidRPr="00F25390" w:rsidRDefault="004A55EE" w:rsidP="00F25390">
            <w:pPr>
              <w:suppressAutoHyphens w:val="0"/>
              <w:spacing w:before="40" w:after="40" w:line="220" w:lineRule="exact"/>
              <w:ind w:right="113"/>
              <w:rPr>
                <w:sz w:val="18"/>
              </w:rPr>
            </w:pPr>
            <w:r w:rsidRPr="00F25390">
              <w:rPr>
                <w:sz w:val="18"/>
              </w:rPr>
              <w:t>86</w:t>
            </w:r>
            <w:r w:rsidR="00A5652D">
              <w:rPr>
                <w:sz w:val="18"/>
              </w:rPr>
              <w:t>–</w:t>
            </w:r>
            <w:r w:rsidRPr="00F25390">
              <w:rPr>
                <w:sz w:val="18"/>
              </w:rPr>
              <w:t>88 Human health and social work activities</w:t>
            </w:r>
          </w:p>
        </w:tc>
        <w:tc>
          <w:tcPr>
            <w:tcW w:w="851" w:type="dxa"/>
            <w:tcBorders>
              <w:top w:val="single" w:sz="4" w:space="0" w:color="auto"/>
              <w:bottom w:val="single" w:sz="4" w:space="0" w:color="auto"/>
            </w:tcBorders>
            <w:shd w:val="clear" w:color="auto" w:fill="auto"/>
            <w:noWrap/>
            <w:vAlign w:val="bottom"/>
            <w:hideMark/>
          </w:tcPr>
          <w:p w14:paraId="2F207488" w14:textId="77777777" w:rsidR="004A55EE" w:rsidRPr="00176049" w:rsidRDefault="004A55EE" w:rsidP="00176049">
            <w:pPr>
              <w:suppressAutoHyphens w:val="0"/>
              <w:spacing w:before="80" w:after="80" w:line="220" w:lineRule="exact"/>
              <w:ind w:left="283"/>
              <w:rPr>
                <w:b/>
                <w:bCs/>
                <w:sz w:val="18"/>
              </w:rPr>
            </w:pPr>
            <w:r w:rsidRPr="00176049">
              <w:rPr>
                <w:b/>
                <w:bCs/>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0B2347DF" w14:textId="3EE61DF4"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587</w:t>
            </w:r>
            <w:r w:rsidR="00EB31E0">
              <w:rPr>
                <w:b/>
                <w:bCs/>
                <w:sz w:val="18"/>
                <w:szCs w:val="18"/>
              </w:rPr>
              <w:t xml:space="preserve"> </w:t>
            </w:r>
            <w:r w:rsidRPr="00F25390">
              <w:rPr>
                <w:b/>
                <w:bCs/>
                <w:sz w:val="18"/>
                <w:szCs w:val="18"/>
              </w:rPr>
              <w:t xml:space="preserve">355 </w:t>
            </w:r>
          </w:p>
        </w:tc>
        <w:tc>
          <w:tcPr>
            <w:tcW w:w="935" w:type="dxa"/>
            <w:tcBorders>
              <w:top w:val="single" w:sz="4" w:space="0" w:color="auto"/>
              <w:bottom w:val="single" w:sz="4" w:space="0" w:color="auto"/>
            </w:tcBorders>
            <w:shd w:val="clear" w:color="auto" w:fill="auto"/>
            <w:noWrap/>
            <w:vAlign w:val="bottom"/>
            <w:hideMark/>
          </w:tcPr>
          <w:p w14:paraId="6388EDE8" w14:textId="38E1FE81"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66</w:t>
            </w:r>
            <w:r w:rsidR="00EB31E0">
              <w:rPr>
                <w:b/>
                <w:bCs/>
                <w:sz w:val="18"/>
                <w:szCs w:val="18"/>
              </w:rPr>
              <w:t xml:space="preserve"> </w:t>
            </w:r>
            <w:r w:rsidRPr="00F25390">
              <w:rPr>
                <w:b/>
                <w:bCs/>
                <w:sz w:val="18"/>
                <w:szCs w:val="18"/>
              </w:rPr>
              <w:t xml:space="preserve">292 </w:t>
            </w:r>
          </w:p>
        </w:tc>
        <w:tc>
          <w:tcPr>
            <w:tcW w:w="936" w:type="dxa"/>
            <w:tcBorders>
              <w:top w:val="single" w:sz="4" w:space="0" w:color="auto"/>
              <w:bottom w:val="single" w:sz="4" w:space="0" w:color="auto"/>
            </w:tcBorders>
            <w:shd w:val="clear" w:color="auto" w:fill="auto"/>
            <w:noWrap/>
            <w:vAlign w:val="bottom"/>
            <w:hideMark/>
          </w:tcPr>
          <w:p w14:paraId="171BCA74" w14:textId="41E200B5"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199</w:t>
            </w:r>
            <w:r w:rsidR="00EB31E0">
              <w:rPr>
                <w:b/>
                <w:bCs/>
                <w:sz w:val="18"/>
                <w:szCs w:val="18"/>
              </w:rPr>
              <w:t xml:space="preserve"> </w:t>
            </w:r>
            <w:r w:rsidRPr="00F25390">
              <w:rPr>
                <w:b/>
                <w:bCs/>
                <w:sz w:val="18"/>
                <w:szCs w:val="18"/>
              </w:rPr>
              <w:t xml:space="preserve">926 </w:t>
            </w:r>
          </w:p>
        </w:tc>
        <w:tc>
          <w:tcPr>
            <w:tcW w:w="935" w:type="dxa"/>
            <w:tcBorders>
              <w:top w:val="single" w:sz="4" w:space="0" w:color="auto"/>
              <w:bottom w:val="single" w:sz="4" w:space="0" w:color="auto"/>
            </w:tcBorders>
            <w:shd w:val="clear" w:color="auto" w:fill="auto"/>
            <w:noWrap/>
            <w:vAlign w:val="bottom"/>
            <w:hideMark/>
          </w:tcPr>
          <w:p w14:paraId="20329092" w14:textId="7C6FE99F"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189</w:t>
            </w:r>
            <w:r w:rsidR="00EB31E0">
              <w:rPr>
                <w:b/>
                <w:bCs/>
                <w:sz w:val="18"/>
                <w:szCs w:val="18"/>
              </w:rPr>
              <w:t xml:space="preserve"> </w:t>
            </w:r>
            <w:r w:rsidRPr="00F25390">
              <w:rPr>
                <w:b/>
                <w:bCs/>
                <w:sz w:val="18"/>
                <w:szCs w:val="18"/>
              </w:rPr>
              <w:t xml:space="preserve">885 </w:t>
            </w:r>
          </w:p>
        </w:tc>
        <w:tc>
          <w:tcPr>
            <w:tcW w:w="936" w:type="dxa"/>
            <w:tcBorders>
              <w:top w:val="single" w:sz="4" w:space="0" w:color="auto"/>
              <w:bottom w:val="single" w:sz="4" w:space="0" w:color="auto"/>
            </w:tcBorders>
            <w:shd w:val="clear" w:color="auto" w:fill="auto"/>
            <w:noWrap/>
            <w:vAlign w:val="bottom"/>
            <w:hideMark/>
          </w:tcPr>
          <w:p w14:paraId="4EE0EF01" w14:textId="1594326A"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131</w:t>
            </w:r>
            <w:r w:rsidR="00EB31E0">
              <w:rPr>
                <w:b/>
                <w:bCs/>
                <w:sz w:val="18"/>
                <w:szCs w:val="18"/>
              </w:rPr>
              <w:t xml:space="preserve"> </w:t>
            </w:r>
            <w:r w:rsidRPr="00F25390">
              <w:rPr>
                <w:b/>
                <w:bCs/>
                <w:sz w:val="18"/>
                <w:szCs w:val="18"/>
              </w:rPr>
              <w:t xml:space="preserve">252 </w:t>
            </w:r>
          </w:p>
        </w:tc>
      </w:tr>
      <w:tr w:rsidR="006F20B1" w:rsidRPr="00F25390" w14:paraId="5CC28593" w14:textId="77777777" w:rsidTr="0040789B">
        <w:tc>
          <w:tcPr>
            <w:tcW w:w="2977" w:type="dxa"/>
            <w:vMerge/>
            <w:shd w:val="clear" w:color="auto" w:fill="auto"/>
            <w:hideMark/>
          </w:tcPr>
          <w:p w14:paraId="2E1B5535"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69A0AE90"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5455C21F"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21%</w:t>
            </w:r>
          </w:p>
        </w:tc>
        <w:tc>
          <w:tcPr>
            <w:tcW w:w="935" w:type="dxa"/>
            <w:tcBorders>
              <w:top w:val="single" w:sz="4" w:space="0" w:color="auto"/>
            </w:tcBorders>
            <w:shd w:val="clear" w:color="auto" w:fill="auto"/>
            <w:noWrap/>
            <w:vAlign w:val="bottom"/>
            <w:hideMark/>
          </w:tcPr>
          <w:p w14:paraId="79050A1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21%</w:t>
            </w:r>
          </w:p>
        </w:tc>
        <w:tc>
          <w:tcPr>
            <w:tcW w:w="936" w:type="dxa"/>
            <w:tcBorders>
              <w:top w:val="single" w:sz="4" w:space="0" w:color="auto"/>
            </w:tcBorders>
            <w:shd w:val="clear" w:color="auto" w:fill="auto"/>
            <w:noWrap/>
            <w:vAlign w:val="bottom"/>
            <w:hideMark/>
          </w:tcPr>
          <w:p w14:paraId="5161AEC2"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22%</w:t>
            </w:r>
          </w:p>
        </w:tc>
        <w:tc>
          <w:tcPr>
            <w:tcW w:w="935" w:type="dxa"/>
            <w:tcBorders>
              <w:top w:val="single" w:sz="4" w:space="0" w:color="auto"/>
            </w:tcBorders>
            <w:shd w:val="clear" w:color="auto" w:fill="auto"/>
            <w:noWrap/>
            <w:vAlign w:val="bottom"/>
            <w:hideMark/>
          </w:tcPr>
          <w:p w14:paraId="2B7A398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19%</w:t>
            </w:r>
          </w:p>
        </w:tc>
        <w:tc>
          <w:tcPr>
            <w:tcW w:w="936" w:type="dxa"/>
            <w:tcBorders>
              <w:top w:val="single" w:sz="4" w:space="0" w:color="auto"/>
            </w:tcBorders>
            <w:shd w:val="clear" w:color="auto" w:fill="auto"/>
            <w:noWrap/>
            <w:vAlign w:val="bottom"/>
            <w:hideMark/>
          </w:tcPr>
          <w:p w14:paraId="0AFE6703"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20%</w:t>
            </w:r>
          </w:p>
        </w:tc>
      </w:tr>
      <w:tr w:rsidR="006F20B1" w:rsidRPr="00F25390" w14:paraId="5F9408F6" w14:textId="77777777" w:rsidTr="00A558EB">
        <w:tc>
          <w:tcPr>
            <w:tcW w:w="2977" w:type="dxa"/>
            <w:vMerge/>
            <w:shd w:val="clear" w:color="auto" w:fill="auto"/>
            <w:hideMark/>
          </w:tcPr>
          <w:p w14:paraId="2D8B4E0B"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543DB637"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5E843AFD"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79%</w:t>
            </w:r>
          </w:p>
        </w:tc>
        <w:tc>
          <w:tcPr>
            <w:tcW w:w="935" w:type="dxa"/>
            <w:tcBorders>
              <w:bottom w:val="single" w:sz="4" w:space="0" w:color="auto"/>
            </w:tcBorders>
            <w:shd w:val="clear" w:color="auto" w:fill="auto"/>
            <w:noWrap/>
            <w:vAlign w:val="bottom"/>
            <w:hideMark/>
          </w:tcPr>
          <w:p w14:paraId="11D7E20A"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79%</w:t>
            </w:r>
          </w:p>
        </w:tc>
        <w:tc>
          <w:tcPr>
            <w:tcW w:w="936" w:type="dxa"/>
            <w:tcBorders>
              <w:bottom w:val="single" w:sz="4" w:space="0" w:color="auto"/>
            </w:tcBorders>
            <w:shd w:val="clear" w:color="auto" w:fill="auto"/>
            <w:noWrap/>
            <w:vAlign w:val="bottom"/>
            <w:hideMark/>
          </w:tcPr>
          <w:p w14:paraId="22076337"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78%</w:t>
            </w:r>
          </w:p>
        </w:tc>
        <w:tc>
          <w:tcPr>
            <w:tcW w:w="935" w:type="dxa"/>
            <w:tcBorders>
              <w:bottom w:val="single" w:sz="4" w:space="0" w:color="auto"/>
            </w:tcBorders>
            <w:shd w:val="clear" w:color="auto" w:fill="auto"/>
            <w:noWrap/>
            <w:vAlign w:val="bottom"/>
            <w:hideMark/>
          </w:tcPr>
          <w:p w14:paraId="1075F6B2"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81%</w:t>
            </w:r>
          </w:p>
        </w:tc>
        <w:tc>
          <w:tcPr>
            <w:tcW w:w="936" w:type="dxa"/>
            <w:tcBorders>
              <w:bottom w:val="single" w:sz="4" w:space="0" w:color="auto"/>
            </w:tcBorders>
            <w:shd w:val="clear" w:color="auto" w:fill="auto"/>
            <w:noWrap/>
            <w:vAlign w:val="bottom"/>
            <w:hideMark/>
          </w:tcPr>
          <w:p w14:paraId="1885C99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80%</w:t>
            </w:r>
          </w:p>
        </w:tc>
      </w:tr>
      <w:tr w:rsidR="006F20B1" w:rsidRPr="00F25390" w14:paraId="25C794C6" w14:textId="77777777" w:rsidTr="00A558EB">
        <w:tc>
          <w:tcPr>
            <w:tcW w:w="2977" w:type="dxa"/>
            <w:vMerge w:val="restart"/>
            <w:shd w:val="clear" w:color="auto" w:fill="auto"/>
            <w:hideMark/>
          </w:tcPr>
          <w:p w14:paraId="4D28B469" w14:textId="46686ADD" w:rsidR="004A55EE" w:rsidRPr="00F25390" w:rsidRDefault="004A55EE" w:rsidP="00F25390">
            <w:pPr>
              <w:suppressAutoHyphens w:val="0"/>
              <w:spacing w:before="40" w:after="40" w:line="220" w:lineRule="exact"/>
              <w:ind w:right="113"/>
              <w:rPr>
                <w:sz w:val="18"/>
              </w:rPr>
            </w:pPr>
            <w:r w:rsidRPr="00F25390">
              <w:rPr>
                <w:sz w:val="18"/>
              </w:rPr>
              <w:t>90</w:t>
            </w:r>
            <w:r w:rsidR="00A5652D">
              <w:rPr>
                <w:sz w:val="18"/>
              </w:rPr>
              <w:t>–</w:t>
            </w:r>
            <w:r w:rsidRPr="00F25390">
              <w:rPr>
                <w:sz w:val="18"/>
              </w:rPr>
              <w:t>99 Other service activities</w:t>
            </w:r>
          </w:p>
        </w:tc>
        <w:tc>
          <w:tcPr>
            <w:tcW w:w="851" w:type="dxa"/>
            <w:tcBorders>
              <w:top w:val="single" w:sz="4" w:space="0" w:color="auto"/>
              <w:bottom w:val="single" w:sz="4" w:space="0" w:color="auto"/>
            </w:tcBorders>
            <w:shd w:val="clear" w:color="auto" w:fill="auto"/>
            <w:noWrap/>
            <w:vAlign w:val="bottom"/>
            <w:hideMark/>
          </w:tcPr>
          <w:p w14:paraId="2D9E0154" w14:textId="77777777" w:rsidR="004A55EE" w:rsidRPr="00176049" w:rsidRDefault="004A55EE" w:rsidP="00176049">
            <w:pPr>
              <w:suppressAutoHyphens w:val="0"/>
              <w:spacing w:before="80" w:after="80" w:line="220" w:lineRule="exact"/>
              <w:ind w:left="283"/>
              <w:rPr>
                <w:b/>
                <w:bCs/>
                <w:sz w:val="18"/>
              </w:rPr>
            </w:pPr>
            <w:r w:rsidRPr="00176049">
              <w:rPr>
                <w:b/>
                <w:bCs/>
                <w:sz w:val="18"/>
              </w:rPr>
              <w:t xml:space="preserve">Total </w:t>
            </w:r>
          </w:p>
        </w:tc>
        <w:tc>
          <w:tcPr>
            <w:tcW w:w="935" w:type="dxa"/>
            <w:tcBorders>
              <w:top w:val="single" w:sz="4" w:space="0" w:color="auto"/>
              <w:bottom w:val="single" w:sz="4" w:space="0" w:color="auto"/>
            </w:tcBorders>
            <w:shd w:val="clear" w:color="auto" w:fill="auto"/>
            <w:noWrap/>
            <w:vAlign w:val="bottom"/>
            <w:hideMark/>
          </w:tcPr>
          <w:p w14:paraId="21A5BD8C" w14:textId="77777777" w:rsidR="004A55EE" w:rsidRPr="00176049" w:rsidRDefault="004A55EE" w:rsidP="00176049">
            <w:pPr>
              <w:suppressAutoHyphens w:val="0"/>
              <w:spacing w:before="80" w:after="80" w:line="220" w:lineRule="exact"/>
              <w:ind w:right="113"/>
              <w:jc w:val="right"/>
              <w:rPr>
                <w:b/>
                <w:bCs/>
                <w:sz w:val="18"/>
                <w:szCs w:val="18"/>
              </w:rPr>
            </w:pPr>
            <w:r w:rsidRPr="00176049">
              <w:rPr>
                <w:b/>
                <w:bCs/>
                <w:sz w:val="18"/>
                <w:szCs w:val="18"/>
              </w:rPr>
              <w:t xml:space="preserve">Total </w:t>
            </w:r>
          </w:p>
        </w:tc>
        <w:tc>
          <w:tcPr>
            <w:tcW w:w="935" w:type="dxa"/>
            <w:tcBorders>
              <w:top w:val="single" w:sz="4" w:space="0" w:color="auto"/>
              <w:bottom w:val="single" w:sz="4" w:space="0" w:color="auto"/>
            </w:tcBorders>
            <w:shd w:val="clear" w:color="auto" w:fill="auto"/>
            <w:noWrap/>
            <w:vAlign w:val="bottom"/>
            <w:hideMark/>
          </w:tcPr>
          <w:p w14:paraId="6E656904" w14:textId="5AC9FA49"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119</w:t>
            </w:r>
            <w:r w:rsidR="00EB31E0">
              <w:rPr>
                <w:b/>
                <w:bCs/>
                <w:sz w:val="18"/>
                <w:szCs w:val="18"/>
              </w:rPr>
              <w:t xml:space="preserve"> </w:t>
            </w:r>
            <w:r w:rsidRPr="00F25390">
              <w:rPr>
                <w:b/>
                <w:bCs/>
                <w:sz w:val="18"/>
                <w:szCs w:val="18"/>
              </w:rPr>
              <w:t xml:space="preserve">521 </w:t>
            </w:r>
          </w:p>
        </w:tc>
        <w:tc>
          <w:tcPr>
            <w:tcW w:w="936" w:type="dxa"/>
            <w:tcBorders>
              <w:top w:val="single" w:sz="4" w:space="0" w:color="auto"/>
              <w:bottom w:val="single" w:sz="4" w:space="0" w:color="auto"/>
            </w:tcBorders>
            <w:shd w:val="clear" w:color="auto" w:fill="auto"/>
            <w:noWrap/>
            <w:vAlign w:val="bottom"/>
            <w:hideMark/>
          </w:tcPr>
          <w:p w14:paraId="437AB165" w14:textId="6AF89804"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21</w:t>
            </w:r>
            <w:r w:rsidR="00EB31E0">
              <w:rPr>
                <w:b/>
                <w:bCs/>
                <w:sz w:val="18"/>
                <w:szCs w:val="18"/>
              </w:rPr>
              <w:t xml:space="preserve"> </w:t>
            </w:r>
            <w:r w:rsidRPr="00F25390">
              <w:rPr>
                <w:b/>
                <w:bCs/>
                <w:sz w:val="18"/>
                <w:szCs w:val="18"/>
              </w:rPr>
              <w:t xml:space="preserve">431 </w:t>
            </w:r>
          </w:p>
        </w:tc>
        <w:tc>
          <w:tcPr>
            <w:tcW w:w="935" w:type="dxa"/>
            <w:tcBorders>
              <w:top w:val="single" w:sz="4" w:space="0" w:color="auto"/>
              <w:bottom w:val="single" w:sz="4" w:space="0" w:color="auto"/>
            </w:tcBorders>
            <w:shd w:val="clear" w:color="auto" w:fill="auto"/>
            <w:noWrap/>
            <w:vAlign w:val="bottom"/>
            <w:hideMark/>
          </w:tcPr>
          <w:p w14:paraId="54F43BBE" w14:textId="608D3347"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35</w:t>
            </w:r>
            <w:r w:rsidR="00EB31E0">
              <w:rPr>
                <w:b/>
                <w:bCs/>
                <w:sz w:val="18"/>
                <w:szCs w:val="18"/>
              </w:rPr>
              <w:t xml:space="preserve"> </w:t>
            </w:r>
            <w:r w:rsidRPr="00F25390">
              <w:rPr>
                <w:b/>
                <w:bCs/>
                <w:sz w:val="18"/>
                <w:szCs w:val="18"/>
              </w:rPr>
              <w:t xml:space="preserve">946 </w:t>
            </w:r>
          </w:p>
        </w:tc>
        <w:tc>
          <w:tcPr>
            <w:tcW w:w="936" w:type="dxa"/>
            <w:tcBorders>
              <w:top w:val="single" w:sz="4" w:space="0" w:color="auto"/>
              <w:bottom w:val="single" w:sz="4" w:space="0" w:color="auto"/>
            </w:tcBorders>
            <w:shd w:val="clear" w:color="auto" w:fill="auto"/>
            <w:noWrap/>
            <w:vAlign w:val="bottom"/>
            <w:hideMark/>
          </w:tcPr>
          <w:p w14:paraId="38A4CFE0" w14:textId="0C0CD204"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34</w:t>
            </w:r>
            <w:r w:rsidR="00EB31E0">
              <w:rPr>
                <w:b/>
                <w:bCs/>
                <w:sz w:val="18"/>
                <w:szCs w:val="18"/>
              </w:rPr>
              <w:t xml:space="preserve"> </w:t>
            </w:r>
            <w:r w:rsidRPr="00F25390">
              <w:rPr>
                <w:b/>
                <w:bCs/>
                <w:sz w:val="18"/>
                <w:szCs w:val="18"/>
              </w:rPr>
              <w:t xml:space="preserve">248 </w:t>
            </w:r>
          </w:p>
        </w:tc>
      </w:tr>
      <w:tr w:rsidR="006F20B1" w:rsidRPr="00F25390" w14:paraId="12DFD566" w14:textId="77777777" w:rsidTr="00A558EB">
        <w:tc>
          <w:tcPr>
            <w:tcW w:w="2977" w:type="dxa"/>
            <w:vMerge/>
            <w:shd w:val="clear" w:color="auto" w:fill="auto"/>
            <w:hideMark/>
          </w:tcPr>
          <w:p w14:paraId="74A345F2"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hideMark/>
          </w:tcPr>
          <w:p w14:paraId="36BF42D6"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hideMark/>
          </w:tcPr>
          <w:p w14:paraId="6273D133" w14:textId="77777777" w:rsidR="004A55EE" w:rsidRPr="00F25390" w:rsidRDefault="004A55EE" w:rsidP="00F25390">
            <w:pPr>
              <w:suppressAutoHyphens w:val="0"/>
              <w:spacing w:before="40" w:after="40" w:line="220" w:lineRule="exact"/>
              <w:ind w:right="113"/>
              <w:jc w:val="right"/>
              <w:rPr>
                <w:sz w:val="18"/>
              </w:rPr>
            </w:pPr>
            <w:r w:rsidRPr="00F25390">
              <w:rPr>
                <w:sz w:val="18"/>
              </w:rPr>
              <w:t>Men</w:t>
            </w:r>
          </w:p>
        </w:tc>
        <w:tc>
          <w:tcPr>
            <w:tcW w:w="935" w:type="dxa"/>
            <w:tcBorders>
              <w:top w:val="single" w:sz="4" w:space="0" w:color="auto"/>
            </w:tcBorders>
            <w:shd w:val="clear" w:color="auto" w:fill="auto"/>
            <w:noWrap/>
            <w:vAlign w:val="bottom"/>
            <w:hideMark/>
          </w:tcPr>
          <w:p w14:paraId="102D79F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43%</w:t>
            </w:r>
          </w:p>
        </w:tc>
        <w:tc>
          <w:tcPr>
            <w:tcW w:w="936" w:type="dxa"/>
            <w:tcBorders>
              <w:top w:val="single" w:sz="4" w:space="0" w:color="auto"/>
            </w:tcBorders>
            <w:shd w:val="clear" w:color="auto" w:fill="auto"/>
            <w:noWrap/>
            <w:vAlign w:val="bottom"/>
            <w:hideMark/>
          </w:tcPr>
          <w:p w14:paraId="3BAD4D9A"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41%</w:t>
            </w:r>
          </w:p>
        </w:tc>
        <w:tc>
          <w:tcPr>
            <w:tcW w:w="935" w:type="dxa"/>
            <w:tcBorders>
              <w:top w:val="single" w:sz="4" w:space="0" w:color="auto"/>
            </w:tcBorders>
            <w:shd w:val="clear" w:color="auto" w:fill="auto"/>
            <w:noWrap/>
            <w:vAlign w:val="bottom"/>
            <w:hideMark/>
          </w:tcPr>
          <w:p w14:paraId="0286E85D"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40%</w:t>
            </w:r>
          </w:p>
        </w:tc>
        <w:tc>
          <w:tcPr>
            <w:tcW w:w="936" w:type="dxa"/>
            <w:tcBorders>
              <w:top w:val="single" w:sz="4" w:space="0" w:color="auto"/>
            </w:tcBorders>
            <w:shd w:val="clear" w:color="auto" w:fill="auto"/>
            <w:noWrap/>
            <w:vAlign w:val="bottom"/>
            <w:hideMark/>
          </w:tcPr>
          <w:p w14:paraId="0C8CDBFB"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42%</w:t>
            </w:r>
          </w:p>
        </w:tc>
      </w:tr>
      <w:tr w:rsidR="006F20B1" w:rsidRPr="00F25390" w14:paraId="78BDE519" w14:textId="77777777" w:rsidTr="00A558EB">
        <w:tc>
          <w:tcPr>
            <w:tcW w:w="2977" w:type="dxa"/>
            <w:vMerge/>
            <w:shd w:val="clear" w:color="auto" w:fill="auto"/>
            <w:hideMark/>
          </w:tcPr>
          <w:p w14:paraId="300A70C7" w14:textId="77777777" w:rsidR="004A55EE" w:rsidRPr="00F25390" w:rsidRDefault="004A55EE" w:rsidP="00F25390">
            <w:pPr>
              <w:suppressAutoHyphens w:val="0"/>
              <w:spacing w:before="40" w:after="40" w:line="220" w:lineRule="exact"/>
              <w:ind w:right="113"/>
              <w:rPr>
                <w:sz w:val="18"/>
              </w:rPr>
            </w:pPr>
          </w:p>
        </w:tc>
        <w:tc>
          <w:tcPr>
            <w:tcW w:w="851" w:type="dxa"/>
            <w:tcBorders>
              <w:bottom w:val="single" w:sz="4" w:space="0" w:color="auto"/>
            </w:tcBorders>
            <w:shd w:val="clear" w:color="auto" w:fill="auto"/>
            <w:noWrap/>
            <w:vAlign w:val="bottom"/>
            <w:hideMark/>
          </w:tcPr>
          <w:p w14:paraId="1B955EDF"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tcBorders>
              <w:bottom w:val="single" w:sz="4" w:space="0" w:color="auto"/>
            </w:tcBorders>
            <w:shd w:val="clear" w:color="auto" w:fill="auto"/>
            <w:noWrap/>
            <w:vAlign w:val="bottom"/>
            <w:hideMark/>
          </w:tcPr>
          <w:p w14:paraId="4C65414D" w14:textId="77777777" w:rsidR="004A55EE" w:rsidRPr="00F25390" w:rsidRDefault="004A55EE" w:rsidP="00F25390">
            <w:pPr>
              <w:suppressAutoHyphens w:val="0"/>
              <w:spacing w:before="40" w:after="40" w:line="220" w:lineRule="exact"/>
              <w:ind w:right="113"/>
              <w:jc w:val="right"/>
              <w:rPr>
                <w:sz w:val="18"/>
              </w:rPr>
            </w:pPr>
            <w:r w:rsidRPr="00F25390">
              <w:rPr>
                <w:sz w:val="18"/>
              </w:rPr>
              <w:t>Women</w:t>
            </w:r>
          </w:p>
        </w:tc>
        <w:tc>
          <w:tcPr>
            <w:tcW w:w="935" w:type="dxa"/>
            <w:tcBorders>
              <w:bottom w:val="single" w:sz="4" w:space="0" w:color="auto"/>
            </w:tcBorders>
            <w:shd w:val="clear" w:color="auto" w:fill="auto"/>
            <w:noWrap/>
            <w:vAlign w:val="bottom"/>
            <w:hideMark/>
          </w:tcPr>
          <w:p w14:paraId="63871694"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57%</w:t>
            </w:r>
          </w:p>
        </w:tc>
        <w:tc>
          <w:tcPr>
            <w:tcW w:w="936" w:type="dxa"/>
            <w:tcBorders>
              <w:bottom w:val="single" w:sz="4" w:space="0" w:color="auto"/>
            </w:tcBorders>
            <w:shd w:val="clear" w:color="auto" w:fill="auto"/>
            <w:noWrap/>
            <w:vAlign w:val="bottom"/>
            <w:hideMark/>
          </w:tcPr>
          <w:p w14:paraId="507A07A1"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59%</w:t>
            </w:r>
          </w:p>
        </w:tc>
        <w:tc>
          <w:tcPr>
            <w:tcW w:w="935" w:type="dxa"/>
            <w:tcBorders>
              <w:bottom w:val="single" w:sz="4" w:space="0" w:color="auto"/>
            </w:tcBorders>
            <w:shd w:val="clear" w:color="auto" w:fill="auto"/>
            <w:noWrap/>
            <w:vAlign w:val="bottom"/>
            <w:hideMark/>
          </w:tcPr>
          <w:p w14:paraId="7483797C"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60%</w:t>
            </w:r>
          </w:p>
        </w:tc>
        <w:tc>
          <w:tcPr>
            <w:tcW w:w="936" w:type="dxa"/>
            <w:tcBorders>
              <w:bottom w:val="single" w:sz="4" w:space="0" w:color="auto"/>
            </w:tcBorders>
            <w:shd w:val="clear" w:color="auto" w:fill="auto"/>
            <w:noWrap/>
            <w:vAlign w:val="bottom"/>
            <w:hideMark/>
          </w:tcPr>
          <w:p w14:paraId="72D88D9E" w14:textId="77777777" w:rsidR="004A55EE" w:rsidRPr="00F25390" w:rsidRDefault="004A55EE" w:rsidP="00F25390">
            <w:pPr>
              <w:suppressAutoHyphens w:val="0"/>
              <w:spacing w:before="40" w:after="40" w:line="220" w:lineRule="exact"/>
              <w:ind w:right="113"/>
              <w:jc w:val="right"/>
              <w:rPr>
                <w:sz w:val="18"/>
              </w:rPr>
            </w:pPr>
            <w:r w:rsidRPr="00F25390">
              <w:rPr>
                <w:sz w:val="18"/>
                <w:szCs w:val="18"/>
              </w:rPr>
              <w:t>58%</w:t>
            </w:r>
          </w:p>
        </w:tc>
      </w:tr>
      <w:tr w:rsidR="006F20B1" w:rsidRPr="00F25390" w14:paraId="06E830E9" w14:textId="77777777" w:rsidTr="00A558EB">
        <w:tc>
          <w:tcPr>
            <w:tcW w:w="2977" w:type="dxa"/>
            <w:shd w:val="clear" w:color="auto" w:fill="auto"/>
          </w:tcPr>
          <w:p w14:paraId="280AF648" w14:textId="77777777" w:rsidR="004A55EE" w:rsidRPr="00F25390" w:rsidRDefault="004A55EE" w:rsidP="00F25390">
            <w:pPr>
              <w:suppressAutoHyphens w:val="0"/>
              <w:spacing w:before="40" w:after="40" w:line="220" w:lineRule="exact"/>
              <w:ind w:right="113"/>
              <w:rPr>
                <w:sz w:val="18"/>
              </w:rPr>
            </w:pPr>
            <w:r w:rsidRPr="00F25390">
              <w:rPr>
                <w:sz w:val="18"/>
              </w:rPr>
              <w:t>Unknown</w:t>
            </w:r>
          </w:p>
        </w:tc>
        <w:tc>
          <w:tcPr>
            <w:tcW w:w="851" w:type="dxa"/>
            <w:tcBorders>
              <w:top w:val="single" w:sz="4" w:space="0" w:color="auto"/>
              <w:bottom w:val="single" w:sz="4" w:space="0" w:color="auto"/>
            </w:tcBorders>
            <w:shd w:val="clear" w:color="auto" w:fill="auto"/>
            <w:noWrap/>
            <w:vAlign w:val="bottom"/>
          </w:tcPr>
          <w:p w14:paraId="4796E7EC" w14:textId="77777777" w:rsidR="004A55EE" w:rsidRPr="00176049" w:rsidRDefault="004A55EE" w:rsidP="00176049">
            <w:pPr>
              <w:suppressAutoHyphens w:val="0"/>
              <w:spacing w:before="80" w:after="80" w:line="220" w:lineRule="exact"/>
              <w:ind w:left="283"/>
              <w:rPr>
                <w:b/>
                <w:bCs/>
                <w:sz w:val="18"/>
              </w:rPr>
            </w:pPr>
            <w:r w:rsidRPr="00176049">
              <w:rPr>
                <w:b/>
                <w:bCs/>
                <w:sz w:val="18"/>
              </w:rPr>
              <w:t xml:space="preserve">Total </w:t>
            </w:r>
          </w:p>
        </w:tc>
        <w:tc>
          <w:tcPr>
            <w:tcW w:w="935" w:type="dxa"/>
            <w:tcBorders>
              <w:top w:val="single" w:sz="4" w:space="0" w:color="auto"/>
              <w:bottom w:val="single" w:sz="4" w:space="0" w:color="auto"/>
            </w:tcBorders>
            <w:shd w:val="clear" w:color="auto" w:fill="auto"/>
            <w:noWrap/>
            <w:vAlign w:val="bottom"/>
          </w:tcPr>
          <w:p w14:paraId="034C1251" w14:textId="03371C56"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18</w:t>
            </w:r>
            <w:r w:rsidR="00EB31E0">
              <w:rPr>
                <w:b/>
                <w:bCs/>
                <w:sz w:val="18"/>
                <w:szCs w:val="18"/>
              </w:rPr>
              <w:t xml:space="preserve"> </w:t>
            </w:r>
            <w:r w:rsidRPr="00F25390">
              <w:rPr>
                <w:b/>
                <w:bCs/>
                <w:sz w:val="18"/>
                <w:szCs w:val="18"/>
              </w:rPr>
              <w:t xml:space="preserve">877 </w:t>
            </w:r>
          </w:p>
        </w:tc>
        <w:tc>
          <w:tcPr>
            <w:tcW w:w="935" w:type="dxa"/>
            <w:tcBorders>
              <w:top w:val="single" w:sz="4" w:space="0" w:color="auto"/>
              <w:bottom w:val="single" w:sz="4" w:space="0" w:color="auto"/>
            </w:tcBorders>
            <w:shd w:val="clear" w:color="auto" w:fill="auto"/>
            <w:noWrap/>
            <w:vAlign w:val="bottom"/>
          </w:tcPr>
          <w:p w14:paraId="18676F24" w14:textId="77777777"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715 </w:t>
            </w:r>
          </w:p>
        </w:tc>
        <w:tc>
          <w:tcPr>
            <w:tcW w:w="936" w:type="dxa"/>
            <w:tcBorders>
              <w:top w:val="single" w:sz="4" w:space="0" w:color="auto"/>
              <w:bottom w:val="single" w:sz="4" w:space="0" w:color="auto"/>
            </w:tcBorders>
            <w:shd w:val="clear" w:color="auto" w:fill="auto"/>
            <w:noWrap/>
            <w:vAlign w:val="bottom"/>
          </w:tcPr>
          <w:p w14:paraId="531F7705" w14:textId="5897CACD"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2</w:t>
            </w:r>
            <w:r w:rsidR="00EB31E0">
              <w:rPr>
                <w:b/>
                <w:bCs/>
                <w:sz w:val="18"/>
                <w:szCs w:val="18"/>
              </w:rPr>
              <w:t xml:space="preserve"> </w:t>
            </w:r>
            <w:r w:rsidRPr="00F25390">
              <w:rPr>
                <w:b/>
                <w:bCs/>
                <w:sz w:val="18"/>
                <w:szCs w:val="18"/>
              </w:rPr>
              <w:t xml:space="preserve">657 </w:t>
            </w:r>
          </w:p>
        </w:tc>
        <w:tc>
          <w:tcPr>
            <w:tcW w:w="935" w:type="dxa"/>
            <w:tcBorders>
              <w:top w:val="single" w:sz="4" w:space="0" w:color="auto"/>
              <w:bottom w:val="single" w:sz="4" w:space="0" w:color="auto"/>
            </w:tcBorders>
            <w:shd w:val="clear" w:color="auto" w:fill="auto"/>
            <w:noWrap/>
            <w:vAlign w:val="bottom"/>
          </w:tcPr>
          <w:p w14:paraId="7925DB79" w14:textId="4B777E3A"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5</w:t>
            </w:r>
            <w:r w:rsidR="00EB31E0">
              <w:rPr>
                <w:b/>
                <w:bCs/>
                <w:sz w:val="18"/>
                <w:szCs w:val="18"/>
              </w:rPr>
              <w:t xml:space="preserve"> </w:t>
            </w:r>
            <w:r w:rsidRPr="00F25390">
              <w:rPr>
                <w:b/>
                <w:bCs/>
                <w:sz w:val="18"/>
                <w:szCs w:val="18"/>
              </w:rPr>
              <w:t xml:space="preserve">027 </w:t>
            </w:r>
          </w:p>
        </w:tc>
        <w:tc>
          <w:tcPr>
            <w:tcW w:w="936" w:type="dxa"/>
            <w:tcBorders>
              <w:top w:val="single" w:sz="4" w:space="0" w:color="auto"/>
              <w:bottom w:val="single" w:sz="4" w:space="0" w:color="auto"/>
            </w:tcBorders>
            <w:shd w:val="clear" w:color="auto" w:fill="auto"/>
            <w:noWrap/>
            <w:vAlign w:val="bottom"/>
          </w:tcPr>
          <w:p w14:paraId="3C6196EF" w14:textId="217EB37D" w:rsidR="004A55EE" w:rsidRPr="00176049" w:rsidRDefault="004A55EE" w:rsidP="00176049">
            <w:pPr>
              <w:suppressAutoHyphens w:val="0"/>
              <w:spacing w:before="80" w:after="80" w:line="220" w:lineRule="exact"/>
              <w:ind w:right="113"/>
              <w:jc w:val="right"/>
              <w:rPr>
                <w:b/>
                <w:bCs/>
                <w:sz w:val="18"/>
                <w:szCs w:val="18"/>
              </w:rPr>
            </w:pPr>
            <w:r w:rsidRPr="00F25390">
              <w:rPr>
                <w:b/>
                <w:bCs/>
                <w:sz w:val="18"/>
                <w:szCs w:val="18"/>
              </w:rPr>
              <w:t xml:space="preserve"> 10</w:t>
            </w:r>
            <w:r w:rsidR="00EB31E0">
              <w:rPr>
                <w:b/>
                <w:bCs/>
                <w:sz w:val="18"/>
                <w:szCs w:val="18"/>
              </w:rPr>
              <w:t xml:space="preserve"> </w:t>
            </w:r>
            <w:r w:rsidRPr="00F25390">
              <w:rPr>
                <w:b/>
                <w:bCs/>
                <w:sz w:val="18"/>
                <w:szCs w:val="18"/>
              </w:rPr>
              <w:t xml:space="preserve">478 </w:t>
            </w:r>
          </w:p>
        </w:tc>
      </w:tr>
      <w:tr w:rsidR="006F20B1" w:rsidRPr="00F25390" w14:paraId="59608540" w14:textId="77777777" w:rsidTr="00A558EB">
        <w:tc>
          <w:tcPr>
            <w:tcW w:w="2977" w:type="dxa"/>
            <w:shd w:val="clear" w:color="auto" w:fill="auto"/>
          </w:tcPr>
          <w:p w14:paraId="14A90535" w14:textId="77777777" w:rsidR="004A55EE" w:rsidRPr="00F25390" w:rsidRDefault="004A55EE" w:rsidP="00F25390">
            <w:pPr>
              <w:suppressAutoHyphens w:val="0"/>
              <w:spacing w:before="40" w:after="40" w:line="220" w:lineRule="exact"/>
              <w:ind w:right="113"/>
              <w:rPr>
                <w:sz w:val="18"/>
              </w:rPr>
            </w:pPr>
          </w:p>
        </w:tc>
        <w:tc>
          <w:tcPr>
            <w:tcW w:w="851" w:type="dxa"/>
            <w:tcBorders>
              <w:top w:val="single" w:sz="4" w:space="0" w:color="auto"/>
            </w:tcBorders>
            <w:shd w:val="clear" w:color="auto" w:fill="auto"/>
            <w:noWrap/>
            <w:vAlign w:val="bottom"/>
          </w:tcPr>
          <w:p w14:paraId="33397C53" w14:textId="77777777" w:rsidR="004A55EE" w:rsidRPr="00F25390" w:rsidRDefault="004A55EE" w:rsidP="00F25390">
            <w:pPr>
              <w:suppressAutoHyphens w:val="0"/>
              <w:spacing w:before="40" w:after="40" w:line="220" w:lineRule="exact"/>
              <w:ind w:right="113"/>
              <w:rPr>
                <w:sz w:val="18"/>
              </w:rPr>
            </w:pPr>
            <w:r w:rsidRPr="00F25390">
              <w:rPr>
                <w:sz w:val="18"/>
              </w:rPr>
              <w:t>Men</w:t>
            </w:r>
          </w:p>
        </w:tc>
        <w:tc>
          <w:tcPr>
            <w:tcW w:w="935" w:type="dxa"/>
            <w:tcBorders>
              <w:top w:val="single" w:sz="4" w:space="0" w:color="auto"/>
            </w:tcBorders>
            <w:shd w:val="clear" w:color="auto" w:fill="auto"/>
            <w:noWrap/>
            <w:vAlign w:val="bottom"/>
          </w:tcPr>
          <w:p w14:paraId="3F634D3A" w14:textId="77777777" w:rsidR="004A55EE" w:rsidRPr="00F25390" w:rsidRDefault="004A55EE" w:rsidP="00F25390">
            <w:pPr>
              <w:suppressAutoHyphens w:val="0"/>
              <w:spacing w:before="40" w:after="40" w:line="220" w:lineRule="exact"/>
              <w:ind w:right="113"/>
              <w:jc w:val="right"/>
              <w:rPr>
                <w:sz w:val="18"/>
              </w:rPr>
            </w:pPr>
            <w:r w:rsidRPr="00F25390">
              <w:rPr>
                <w:sz w:val="18"/>
              </w:rPr>
              <w:t>56%</w:t>
            </w:r>
          </w:p>
        </w:tc>
        <w:tc>
          <w:tcPr>
            <w:tcW w:w="935" w:type="dxa"/>
            <w:tcBorders>
              <w:top w:val="single" w:sz="4" w:space="0" w:color="auto"/>
            </w:tcBorders>
            <w:shd w:val="clear" w:color="auto" w:fill="auto"/>
            <w:noWrap/>
            <w:vAlign w:val="bottom"/>
          </w:tcPr>
          <w:p w14:paraId="5F967213" w14:textId="77777777" w:rsidR="004A55EE" w:rsidRPr="00F25390" w:rsidRDefault="004A55EE" w:rsidP="00F25390">
            <w:pPr>
              <w:suppressAutoHyphens w:val="0"/>
              <w:spacing w:before="40" w:after="40" w:line="220" w:lineRule="exact"/>
              <w:ind w:right="113"/>
              <w:jc w:val="right"/>
              <w:rPr>
                <w:sz w:val="18"/>
                <w:szCs w:val="18"/>
              </w:rPr>
            </w:pPr>
            <w:r w:rsidRPr="00F25390">
              <w:rPr>
                <w:sz w:val="18"/>
              </w:rPr>
              <w:t>52%</w:t>
            </w:r>
          </w:p>
        </w:tc>
        <w:tc>
          <w:tcPr>
            <w:tcW w:w="936" w:type="dxa"/>
            <w:tcBorders>
              <w:top w:val="single" w:sz="4" w:space="0" w:color="auto"/>
            </w:tcBorders>
            <w:shd w:val="clear" w:color="auto" w:fill="auto"/>
            <w:noWrap/>
            <w:vAlign w:val="bottom"/>
          </w:tcPr>
          <w:p w14:paraId="29A33219" w14:textId="77777777" w:rsidR="004A55EE" w:rsidRPr="00F25390" w:rsidRDefault="004A55EE" w:rsidP="00F25390">
            <w:pPr>
              <w:suppressAutoHyphens w:val="0"/>
              <w:spacing w:before="40" w:after="40" w:line="220" w:lineRule="exact"/>
              <w:ind w:right="113"/>
              <w:jc w:val="right"/>
              <w:rPr>
                <w:sz w:val="18"/>
                <w:szCs w:val="18"/>
              </w:rPr>
            </w:pPr>
            <w:r w:rsidRPr="00F25390">
              <w:rPr>
                <w:sz w:val="18"/>
              </w:rPr>
              <w:t>53%</w:t>
            </w:r>
          </w:p>
        </w:tc>
        <w:tc>
          <w:tcPr>
            <w:tcW w:w="935" w:type="dxa"/>
            <w:tcBorders>
              <w:top w:val="single" w:sz="4" w:space="0" w:color="auto"/>
            </w:tcBorders>
            <w:shd w:val="clear" w:color="auto" w:fill="auto"/>
            <w:noWrap/>
            <w:vAlign w:val="bottom"/>
          </w:tcPr>
          <w:p w14:paraId="74C5B1D6" w14:textId="77777777" w:rsidR="004A55EE" w:rsidRPr="00F25390" w:rsidRDefault="004A55EE" w:rsidP="00F25390">
            <w:pPr>
              <w:suppressAutoHyphens w:val="0"/>
              <w:spacing w:before="40" w:after="40" w:line="220" w:lineRule="exact"/>
              <w:ind w:right="113"/>
              <w:jc w:val="right"/>
              <w:rPr>
                <w:sz w:val="18"/>
                <w:szCs w:val="18"/>
              </w:rPr>
            </w:pPr>
            <w:r w:rsidRPr="00F25390">
              <w:rPr>
                <w:sz w:val="18"/>
              </w:rPr>
              <w:t>58%</w:t>
            </w:r>
          </w:p>
        </w:tc>
        <w:tc>
          <w:tcPr>
            <w:tcW w:w="936" w:type="dxa"/>
            <w:tcBorders>
              <w:top w:val="single" w:sz="4" w:space="0" w:color="auto"/>
            </w:tcBorders>
            <w:shd w:val="clear" w:color="auto" w:fill="auto"/>
            <w:noWrap/>
            <w:vAlign w:val="bottom"/>
          </w:tcPr>
          <w:p w14:paraId="5F4446E4" w14:textId="77777777" w:rsidR="004A55EE" w:rsidRPr="00F25390" w:rsidRDefault="004A55EE" w:rsidP="00F25390">
            <w:pPr>
              <w:suppressAutoHyphens w:val="0"/>
              <w:spacing w:before="40" w:after="40" w:line="220" w:lineRule="exact"/>
              <w:ind w:right="113"/>
              <w:jc w:val="right"/>
              <w:rPr>
                <w:sz w:val="18"/>
                <w:szCs w:val="18"/>
              </w:rPr>
            </w:pPr>
            <w:r w:rsidRPr="00F25390">
              <w:rPr>
                <w:sz w:val="18"/>
              </w:rPr>
              <w:t>56%</w:t>
            </w:r>
          </w:p>
        </w:tc>
      </w:tr>
      <w:tr w:rsidR="00F25390" w:rsidRPr="00F25390" w14:paraId="30E7A7B3" w14:textId="77777777" w:rsidTr="006F20B1">
        <w:tc>
          <w:tcPr>
            <w:tcW w:w="2977" w:type="dxa"/>
            <w:shd w:val="clear" w:color="auto" w:fill="auto"/>
          </w:tcPr>
          <w:p w14:paraId="66E4BBB8" w14:textId="77777777" w:rsidR="004A55EE" w:rsidRPr="00F25390" w:rsidRDefault="004A55EE" w:rsidP="00F25390">
            <w:pPr>
              <w:suppressAutoHyphens w:val="0"/>
              <w:spacing w:before="40" w:after="40" w:line="220" w:lineRule="exact"/>
              <w:ind w:right="113"/>
              <w:rPr>
                <w:sz w:val="18"/>
              </w:rPr>
            </w:pPr>
          </w:p>
        </w:tc>
        <w:tc>
          <w:tcPr>
            <w:tcW w:w="851" w:type="dxa"/>
            <w:shd w:val="clear" w:color="auto" w:fill="auto"/>
            <w:noWrap/>
            <w:vAlign w:val="bottom"/>
          </w:tcPr>
          <w:p w14:paraId="70026904" w14:textId="77777777" w:rsidR="004A55EE" w:rsidRPr="00F25390" w:rsidRDefault="004A55EE" w:rsidP="00F25390">
            <w:pPr>
              <w:suppressAutoHyphens w:val="0"/>
              <w:spacing w:before="40" w:after="40" w:line="220" w:lineRule="exact"/>
              <w:ind w:right="113"/>
              <w:rPr>
                <w:sz w:val="18"/>
              </w:rPr>
            </w:pPr>
            <w:r w:rsidRPr="00F25390">
              <w:rPr>
                <w:sz w:val="18"/>
              </w:rPr>
              <w:t>Women</w:t>
            </w:r>
          </w:p>
        </w:tc>
        <w:tc>
          <w:tcPr>
            <w:tcW w:w="935" w:type="dxa"/>
            <w:shd w:val="clear" w:color="auto" w:fill="auto"/>
            <w:noWrap/>
            <w:vAlign w:val="bottom"/>
          </w:tcPr>
          <w:p w14:paraId="2783C33A" w14:textId="77777777" w:rsidR="004A55EE" w:rsidRPr="00F25390" w:rsidRDefault="004A55EE" w:rsidP="00F25390">
            <w:pPr>
              <w:suppressAutoHyphens w:val="0"/>
              <w:spacing w:before="40" w:after="40" w:line="220" w:lineRule="exact"/>
              <w:ind w:right="113"/>
              <w:jc w:val="right"/>
              <w:rPr>
                <w:sz w:val="18"/>
              </w:rPr>
            </w:pPr>
            <w:r w:rsidRPr="00F25390">
              <w:rPr>
                <w:sz w:val="18"/>
              </w:rPr>
              <w:t>44%</w:t>
            </w:r>
          </w:p>
        </w:tc>
        <w:tc>
          <w:tcPr>
            <w:tcW w:w="935" w:type="dxa"/>
            <w:shd w:val="clear" w:color="auto" w:fill="auto"/>
            <w:noWrap/>
            <w:vAlign w:val="bottom"/>
          </w:tcPr>
          <w:p w14:paraId="04E55CD1" w14:textId="77777777" w:rsidR="004A55EE" w:rsidRPr="00F25390" w:rsidRDefault="004A55EE" w:rsidP="00F25390">
            <w:pPr>
              <w:suppressAutoHyphens w:val="0"/>
              <w:spacing w:before="40" w:after="40" w:line="220" w:lineRule="exact"/>
              <w:ind w:right="113"/>
              <w:jc w:val="right"/>
              <w:rPr>
                <w:sz w:val="18"/>
                <w:szCs w:val="18"/>
              </w:rPr>
            </w:pPr>
            <w:r w:rsidRPr="00F25390">
              <w:rPr>
                <w:sz w:val="18"/>
              </w:rPr>
              <w:t>48%</w:t>
            </w:r>
          </w:p>
        </w:tc>
        <w:tc>
          <w:tcPr>
            <w:tcW w:w="936" w:type="dxa"/>
            <w:shd w:val="clear" w:color="auto" w:fill="auto"/>
            <w:noWrap/>
            <w:vAlign w:val="bottom"/>
          </w:tcPr>
          <w:p w14:paraId="6E26821C" w14:textId="77777777" w:rsidR="004A55EE" w:rsidRPr="00F25390" w:rsidRDefault="004A55EE" w:rsidP="00F25390">
            <w:pPr>
              <w:suppressAutoHyphens w:val="0"/>
              <w:spacing w:before="40" w:after="40" w:line="220" w:lineRule="exact"/>
              <w:ind w:right="113"/>
              <w:jc w:val="right"/>
              <w:rPr>
                <w:sz w:val="18"/>
                <w:szCs w:val="18"/>
              </w:rPr>
            </w:pPr>
            <w:r w:rsidRPr="00F25390">
              <w:rPr>
                <w:sz w:val="18"/>
              </w:rPr>
              <w:t>47%</w:t>
            </w:r>
          </w:p>
        </w:tc>
        <w:tc>
          <w:tcPr>
            <w:tcW w:w="935" w:type="dxa"/>
            <w:shd w:val="clear" w:color="auto" w:fill="auto"/>
            <w:noWrap/>
            <w:vAlign w:val="bottom"/>
          </w:tcPr>
          <w:p w14:paraId="565A5140" w14:textId="77777777" w:rsidR="004A55EE" w:rsidRPr="00F25390" w:rsidRDefault="004A55EE" w:rsidP="00F25390">
            <w:pPr>
              <w:suppressAutoHyphens w:val="0"/>
              <w:spacing w:before="40" w:after="40" w:line="220" w:lineRule="exact"/>
              <w:ind w:right="113"/>
              <w:jc w:val="right"/>
              <w:rPr>
                <w:sz w:val="18"/>
                <w:szCs w:val="18"/>
              </w:rPr>
            </w:pPr>
            <w:r w:rsidRPr="00F25390">
              <w:rPr>
                <w:sz w:val="18"/>
              </w:rPr>
              <w:t>42%</w:t>
            </w:r>
          </w:p>
        </w:tc>
        <w:tc>
          <w:tcPr>
            <w:tcW w:w="936" w:type="dxa"/>
            <w:shd w:val="clear" w:color="auto" w:fill="auto"/>
            <w:noWrap/>
            <w:vAlign w:val="bottom"/>
          </w:tcPr>
          <w:p w14:paraId="61EBDF70" w14:textId="77777777" w:rsidR="004A55EE" w:rsidRPr="00F25390" w:rsidRDefault="004A55EE" w:rsidP="00F25390">
            <w:pPr>
              <w:suppressAutoHyphens w:val="0"/>
              <w:spacing w:before="40" w:after="40" w:line="220" w:lineRule="exact"/>
              <w:ind w:right="113"/>
              <w:jc w:val="right"/>
              <w:rPr>
                <w:sz w:val="18"/>
                <w:szCs w:val="18"/>
              </w:rPr>
            </w:pPr>
            <w:r w:rsidRPr="00F25390">
              <w:rPr>
                <w:sz w:val="18"/>
              </w:rPr>
              <w:t>44%</w:t>
            </w:r>
          </w:p>
        </w:tc>
      </w:tr>
    </w:tbl>
    <w:p w14:paraId="421959F7" w14:textId="454D2F71" w:rsidR="004A55EE" w:rsidRPr="00B6659F" w:rsidRDefault="004A55EE" w:rsidP="00B6659F">
      <w:pPr>
        <w:spacing w:before="120"/>
        <w:ind w:left="1134" w:right="1134" w:firstLine="170"/>
        <w:rPr>
          <w:sz w:val="18"/>
        </w:rPr>
      </w:pPr>
      <w:r w:rsidRPr="00B6659F">
        <w:rPr>
          <w:i/>
          <w:iCs/>
          <w:sz w:val="18"/>
        </w:rPr>
        <w:t>Source:</w:t>
      </w:r>
      <w:r w:rsidRPr="00B6659F">
        <w:rPr>
          <w:sz w:val="18"/>
        </w:rPr>
        <w:t xml:space="preserve"> Register data, Statistics Norway</w:t>
      </w:r>
      <w:r w:rsidR="00B6659F" w:rsidRPr="00B6659F">
        <w:rPr>
          <w:sz w:val="18"/>
        </w:rPr>
        <w:t>.</w:t>
      </w:r>
    </w:p>
    <w:p w14:paraId="619D2DB3" w14:textId="3764480A" w:rsidR="004A55EE" w:rsidRPr="00F26AFB" w:rsidRDefault="004A55EE" w:rsidP="004A55EE">
      <w:pPr>
        <w:pStyle w:val="SingleTxtG"/>
        <w:spacing w:before="240"/>
      </w:pPr>
      <w:r w:rsidRPr="00F26AFB">
        <w:t>4</w:t>
      </w:r>
      <w:r>
        <w:t>9</w:t>
      </w:r>
      <w:r w:rsidRPr="00F26AFB">
        <w:t>.</w:t>
      </w:r>
      <w:r w:rsidRPr="00F26AFB">
        <w:tab/>
      </w:r>
      <w:r>
        <w:t xml:space="preserve">In 2023, 68.2 per cent of </w:t>
      </w:r>
      <w:r w:rsidRPr="0070659A">
        <w:rPr>
          <w:i/>
          <w:iCs/>
        </w:rPr>
        <w:t>immigrants</w:t>
      </w:r>
      <w:r>
        <w:t xml:space="preserve"> aged 20</w:t>
      </w:r>
      <w:r w:rsidR="00991BC2">
        <w:t>–</w:t>
      </w:r>
      <w:r>
        <w:t xml:space="preserve">66 years were employed. </w:t>
      </w:r>
      <w:r w:rsidRPr="0070659A">
        <w:t xml:space="preserve">Immigrants </w:t>
      </w:r>
      <w:r w:rsidRPr="00F26AFB">
        <w:t xml:space="preserve">from the Nordic countries </w:t>
      </w:r>
      <w:r>
        <w:t>had</w:t>
      </w:r>
      <w:r w:rsidRPr="00F26AFB">
        <w:t xml:space="preserve"> the highest employment rate </w:t>
      </w:r>
      <w:r>
        <w:t>with 80.5</w:t>
      </w:r>
      <w:r w:rsidRPr="00F26AFB">
        <w:t xml:space="preserve"> per cent in 20</w:t>
      </w:r>
      <w:r>
        <w:t>23</w:t>
      </w:r>
      <w:r w:rsidRPr="00F26AFB">
        <w:t xml:space="preserve">, as shown in the table below. Immigrants from </w:t>
      </w:r>
      <w:r>
        <w:t xml:space="preserve">Europe outside the EU/EFTA/UK, </w:t>
      </w:r>
      <w:r w:rsidRPr="00F26AFB">
        <w:t>Asia</w:t>
      </w:r>
      <w:r>
        <w:t xml:space="preserve"> </w:t>
      </w:r>
      <w:r w:rsidRPr="00F26AFB">
        <w:t xml:space="preserve">and Africa </w:t>
      </w:r>
      <w:r>
        <w:t>had</w:t>
      </w:r>
      <w:r w:rsidRPr="00F26AFB">
        <w:t xml:space="preserve"> the lowest employment rates</w:t>
      </w:r>
      <w:r>
        <w:t xml:space="preserve">. </w:t>
      </w:r>
      <w:r w:rsidRPr="00F26AFB">
        <w:t xml:space="preserve">In general, women </w:t>
      </w:r>
      <w:r>
        <w:t>had</w:t>
      </w:r>
      <w:r w:rsidRPr="00F26AFB">
        <w:t xml:space="preserve"> a lower employment rate than men. </w:t>
      </w:r>
    </w:p>
    <w:p w14:paraId="65EF051D" w14:textId="206DCC64" w:rsidR="004A55EE" w:rsidRPr="00F26AFB" w:rsidRDefault="004A55EE" w:rsidP="004A55EE">
      <w:pPr>
        <w:pStyle w:val="H23G"/>
      </w:pPr>
      <w:r w:rsidRPr="00F26AFB">
        <w:tab/>
      </w:r>
      <w:r w:rsidRPr="00F26AFB">
        <w:tab/>
      </w:r>
      <w:r w:rsidRPr="007F1F37">
        <w:t>Percentage of employed immigrants as a share of the population, by background</w:t>
      </w:r>
      <w:r w:rsidRPr="00F26AFB">
        <w:t>.</w:t>
      </w:r>
      <w:r w:rsidRPr="00F26AFB">
        <w:br/>
      </w:r>
      <w:r>
        <w:t>20</w:t>
      </w:r>
      <w:r w:rsidR="003F2510">
        <w:t>–</w:t>
      </w:r>
      <w:r>
        <w:t>66</w:t>
      </w:r>
      <w:r w:rsidRPr="00F26AFB">
        <w:t xml:space="preserve"> years. </w:t>
      </w:r>
      <w:r>
        <w:t>2021</w:t>
      </w:r>
      <w:r w:rsidR="003F2510">
        <w:t>–</w:t>
      </w:r>
      <w:r>
        <w:t>2023. Q4.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1"/>
        <w:gridCol w:w="555"/>
        <w:gridCol w:w="551"/>
        <w:gridCol w:w="551"/>
        <w:gridCol w:w="551"/>
        <w:gridCol w:w="551"/>
        <w:gridCol w:w="551"/>
        <w:gridCol w:w="551"/>
        <w:gridCol w:w="551"/>
        <w:gridCol w:w="547"/>
      </w:tblGrid>
      <w:tr w:rsidR="004A55EE" w:rsidRPr="008F00F7" w14:paraId="4AD8CE77" w14:textId="77777777" w:rsidTr="00991BC2">
        <w:trPr>
          <w:tblHeader/>
        </w:trPr>
        <w:tc>
          <w:tcPr>
            <w:tcW w:w="1635" w:type="pct"/>
            <w:vMerge w:val="restart"/>
            <w:tcBorders>
              <w:top w:val="single" w:sz="4" w:space="0" w:color="auto"/>
              <w:bottom w:val="single" w:sz="12" w:space="0" w:color="auto"/>
            </w:tcBorders>
            <w:shd w:val="clear" w:color="auto" w:fill="auto"/>
            <w:noWrap/>
            <w:vAlign w:val="bottom"/>
          </w:tcPr>
          <w:p w14:paraId="1DA4289E" w14:textId="77777777" w:rsidR="004A55EE" w:rsidRPr="008F00F7" w:rsidRDefault="004A55EE" w:rsidP="008F00F7">
            <w:pPr>
              <w:suppressAutoHyphens w:val="0"/>
              <w:spacing w:before="80" w:after="80" w:line="200" w:lineRule="exact"/>
              <w:ind w:right="113"/>
              <w:rPr>
                <w:i/>
                <w:sz w:val="16"/>
              </w:rPr>
            </w:pPr>
          </w:p>
        </w:tc>
        <w:tc>
          <w:tcPr>
            <w:tcW w:w="1124" w:type="pct"/>
            <w:gridSpan w:val="3"/>
            <w:tcBorders>
              <w:top w:val="single" w:sz="4" w:space="0" w:color="auto"/>
              <w:bottom w:val="single" w:sz="4" w:space="0" w:color="auto"/>
              <w:right w:val="single" w:sz="24" w:space="0" w:color="FFFFFF" w:themeColor="background1"/>
            </w:tcBorders>
            <w:shd w:val="clear" w:color="auto" w:fill="auto"/>
            <w:noWrap/>
            <w:vAlign w:val="bottom"/>
          </w:tcPr>
          <w:p w14:paraId="3DB6EB46" w14:textId="77777777" w:rsidR="004A55EE" w:rsidRPr="008F00F7" w:rsidRDefault="004A55EE" w:rsidP="00991BC2">
            <w:pPr>
              <w:suppressAutoHyphens w:val="0"/>
              <w:spacing w:before="80" w:after="80" w:line="200" w:lineRule="exact"/>
              <w:ind w:right="113"/>
              <w:jc w:val="center"/>
              <w:rPr>
                <w:i/>
                <w:sz w:val="16"/>
              </w:rPr>
            </w:pPr>
            <w:r w:rsidRPr="008F00F7">
              <w:rPr>
                <w:i/>
                <w:sz w:val="16"/>
              </w:rPr>
              <w:t>Both sexes</w:t>
            </w:r>
          </w:p>
        </w:tc>
        <w:tc>
          <w:tcPr>
            <w:tcW w:w="1121"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2D6CA6E9" w14:textId="77777777" w:rsidR="004A55EE" w:rsidRPr="008F00F7" w:rsidRDefault="004A55EE" w:rsidP="00991BC2">
            <w:pPr>
              <w:suppressAutoHyphens w:val="0"/>
              <w:spacing w:before="80" w:after="80" w:line="200" w:lineRule="exact"/>
              <w:ind w:right="113"/>
              <w:jc w:val="center"/>
              <w:rPr>
                <w:i/>
                <w:sz w:val="16"/>
              </w:rPr>
            </w:pPr>
            <w:r w:rsidRPr="008F00F7">
              <w:rPr>
                <w:i/>
                <w:sz w:val="16"/>
              </w:rPr>
              <w:t>Men</w:t>
            </w:r>
          </w:p>
        </w:tc>
        <w:tc>
          <w:tcPr>
            <w:tcW w:w="1119" w:type="pct"/>
            <w:gridSpan w:val="3"/>
            <w:tcBorders>
              <w:top w:val="single" w:sz="4" w:space="0" w:color="auto"/>
              <w:left w:val="single" w:sz="24" w:space="0" w:color="FFFFFF" w:themeColor="background1"/>
              <w:bottom w:val="single" w:sz="4" w:space="0" w:color="auto"/>
            </w:tcBorders>
            <w:shd w:val="clear" w:color="auto" w:fill="auto"/>
            <w:noWrap/>
            <w:vAlign w:val="bottom"/>
          </w:tcPr>
          <w:p w14:paraId="3C4C0140" w14:textId="77777777" w:rsidR="004A55EE" w:rsidRPr="008F00F7" w:rsidRDefault="004A55EE" w:rsidP="00991BC2">
            <w:pPr>
              <w:suppressAutoHyphens w:val="0"/>
              <w:spacing w:before="80" w:after="80" w:line="200" w:lineRule="exact"/>
              <w:ind w:right="113"/>
              <w:jc w:val="center"/>
              <w:rPr>
                <w:i/>
                <w:sz w:val="16"/>
              </w:rPr>
            </w:pPr>
            <w:r w:rsidRPr="008F00F7">
              <w:rPr>
                <w:i/>
                <w:sz w:val="16"/>
              </w:rPr>
              <w:t>Women</w:t>
            </w:r>
          </w:p>
        </w:tc>
      </w:tr>
      <w:tr w:rsidR="004A55EE" w:rsidRPr="008F00F7" w14:paraId="5592D40F" w14:textId="77777777" w:rsidTr="00991BC2">
        <w:tc>
          <w:tcPr>
            <w:tcW w:w="1635" w:type="pct"/>
            <w:vMerge/>
            <w:tcBorders>
              <w:top w:val="single" w:sz="12" w:space="0" w:color="auto"/>
              <w:bottom w:val="single" w:sz="12" w:space="0" w:color="auto"/>
            </w:tcBorders>
            <w:shd w:val="clear" w:color="auto" w:fill="auto"/>
            <w:noWrap/>
            <w:vAlign w:val="bottom"/>
            <w:hideMark/>
          </w:tcPr>
          <w:p w14:paraId="7A757961" w14:textId="77777777" w:rsidR="004A55EE" w:rsidRPr="008F00F7" w:rsidRDefault="004A55EE" w:rsidP="008F00F7">
            <w:pPr>
              <w:suppressAutoHyphens w:val="0"/>
              <w:spacing w:before="40" w:after="40" w:line="220" w:lineRule="exact"/>
              <w:ind w:right="113"/>
              <w:rPr>
                <w:sz w:val="18"/>
              </w:rPr>
            </w:pPr>
          </w:p>
        </w:tc>
        <w:tc>
          <w:tcPr>
            <w:tcW w:w="376" w:type="pct"/>
            <w:tcBorders>
              <w:top w:val="single" w:sz="4" w:space="0" w:color="auto"/>
              <w:bottom w:val="single" w:sz="12" w:space="0" w:color="auto"/>
            </w:tcBorders>
            <w:shd w:val="clear" w:color="auto" w:fill="auto"/>
            <w:noWrap/>
            <w:vAlign w:val="bottom"/>
            <w:hideMark/>
          </w:tcPr>
          <w:p w14:paraId="07BE6964" w14:textId="77777777" w:rsidR="004A55EE" w:rsidRPr="002D02E7" w:rsidRDefault="004A55EE" w:rsidP="002D02E7">
            <w:pPr>
              <w:suppressAutoHyphens w:val="0"/>
              <w:spacing w:before="80" w:after="80" w:line="200" w:lineRule="exact"/>
              <w:ind w:right="113"/>
              <w:jc w:val="right"/>
              <w:rPr>
                <w:i/>
                <w:sz w:val="16"/>
              </w:rPr>
            </w:pPr>
            <w:r w:rsidRPr="002D02E7">
              <w:rPr>
                <w:i/>
                <w:sz w:val="16"/>
              </w:rPr>
              <w:t>2021</w:t>
            </w:r>
          </w:p>
        </w:tc>
        <w:tc>
          <w:tcPr>
            <w:tcW w:w="374" w:type="pct"/>
            <w:tcBorders>
              <w:top w:val="single" w:sz="4" w:space="0" w:color="auto"/>
              <w:bottom w:val="single" w:sz="12" w:space="0" w:color="auto"/>
            </w:tcBorders>
            <w:shd w:val="clear" w:color="auto" w:fill="auto"/>
            <w:noWrap/>
            <w:vAlign w:val="bottom"/>
            <w:hideMark/>
          </w:tcPr>
          <w:p w14:paraId="2EDDCB37" w14:textId="77777777" w:rsidR="004A55EE" w:rsidRPr="002D02E7" w:rsidRDefault="004A55EE" w:rsidP="002D02E7">
            <w:pPr>
              <w:suppressAutoHyphens w:val="0"/>
              <w:spacing w:before="80" w:after="80" w:line="200" w:lineRule="exact"/>
              <w:ind w:right="113"/>
              <w:jc w:val="right"/>
              <w:rPr>
                <w:i/>
                <w:sz w:val="16"/>
              </w:rPr>
            </w:pPr>
            <w:r w:rsidRPr="002D02E7">
              <w:rPr>
                <w:i/>
                <w:sz w:val="16"/>
              </w:rPr>
              <w:t>2022</w:t>
            </w:r>
          </w:p>
        </w:tc>
        <w:tc>
          <w:tcPr>
            <w:tcW w:w="374" w:type="pct"/>
            <w:tcBorders>
              <w:top w:val="single" w:sz="4" w:space="0" w:color="auto"/>
              <w:bottom w:val="single" w:sz="12" w:space="0" w:color="auto"/>
              <w:right w:val="single" w:sz="24" w:space="0" w:color="FFFFFF" w:themeColor="background1"/>
            </w:tcBorders>
            <w:shd w:val="clear" w:color="auto" w:fill="auto"/>
            <w:noWrap/>
            <w:vAlign w:val="bottom"/>
            <w:hideMark/>
          </w:tcPr>
          <w:p w14:paraId="0DC9C511" w14:textId="77777777" w:rsidR="004A55EE" w:rsidRPr="002D02E7" w:rsidRDefault="004A55EE" w:rsidP="002D02E7">
            <w:pPr>
              <w:suppressAutoHyphens w:val="0"/>
              <w:spacing w:before="80" w:after="80" w:line="200" w:lineRule="exact"/>
              <w:ind w:right="113"/>
              <w:jc w:val="right"/>
              <w:rPr>
                <w:i/>
                <w:sz w:val="16"/>
              </w:rPr>
            </w:pPr>
            <w:r w:rsidRPr="002D02E7">
              <w:rPr>
                <w:i/>
                <w:sz w:val="16"/>
              </w:rPr>
              <w:t>2023</w:t>
            </w:r>
          </w:p>
        </w:tc>
        <w:tc>
          <w:tcPr>
            <w:tcW w:w="374" w:type="pct"/>
            <w:tcBorders>
              <w:top w:val="single" w:sz="4" w:space="0" w:color="auto"/>
              <w:left w:val="single" w:sz="24" w:space="0" w:color="FFFFFF" w:themeColor="background1"/>
              <w:bottom w:val="single" w:sz="12" w:space="0" w:color="auto"/>
            </w:tcBorders>
            <w:shd w:val="clear" w:color="auto" w:fill="auto"/>
            <w:noWrap/>
            <w:vAlign w:val="bottom"/>
            <w:hideMark/>
          </w:tcPr>
          <w:p w14:paraId="1099C69D" w14:textId="77777777" w:rsidR="004A55EE" w:rsidRPr="002D02E7" w:rsidRDefault="004A55EE" w:rsidP="002D02E7">
            <w:pPr>
              <w:suppressAutoHyphens w:val="0"/>
              <w:spacing w:before="80" w:after="80" w:line="200" w:lineRule="exact"/>
              <w:ind w:right="113"/>
              <w:jc w:val="right"/>
              <w:rPr>
                <w:i/>
                <w:sz w:val="16"/>
              </w:rPr>
            </w:pPr>
            <w:r w:rsidRPr="002D02E7">
              <w:rPr>
                <w:i/>
                <w:sz w:val="16"/>
              </w:rPr>
              <w:t>2021</w:t>
            </w:r>
          </w:p>
        </w:tc>
        <w:tc>
          <w:tcPr>
            <w:tcW w:w="374" w:type="pct"/>
            <w:tcBorders>
              <w:top w:val="single" w:sz="4" w:space="0" w:color="auto"/>
              <w:bottom w:val="single" w:sz="12" w:space="0" w:color="auto"/>
            </w:tcBorders>
            <w:shd w:val="clear" w:color="auto" w:fill="auto"/>
            <w:noWrap/>
            <w:vAlign w:val="bottom"/>
            <w:hideMark/>
          </w:tcPr>
          <w:p w14:paraId="766539AB" w14:textId="77777777" w:rsidR="004A55EE" w:rsidRPr="002D02E7" w:rsidRDefault="004A55EE" w:rsidP="002D02E7">
            <w:pPr>
              <w:suppressAutoHyphens w:val="0"/>
              <w:spacing w:before="80" w:after="80" w:line="200" w:lineRule="exact"/>
              <w:ind w:right="113"/>
              <w:jc w:val="right"/>
              <w:rPr>
                <w:i/>
                <w:sz w:val="16"/>
              </w:rPr>
            </w:pPr>
            <w:r w:rsidRPr="002D02E7">
              <w:rPr>
                <w:i/>
                <w:sz w:val="16"/>
              </w:rPr>
              <w:t>2022</w:t>
            </w:r>
          </w:p>
        </w:tc>
        <w:tc>
          <w:tcPr>
            <w:tcW w:w="374" w:type="pct"/>
            <w:tcBorders>
              <w:top w:val="single" w:sz="4" w:space="0" w:color="auto"/>
              <w:bottom w:val="single" w:sz="12" w:space="0" w:color="auto"/>
              <w:right w:val="single" w:sz="24" w:space="0" w:color="FFFFFF" w:themeColor="background1"/>
            </w:tcBorders>
            <w:shd w:val="clear" w:color="auto" w:fill="auto"/>
            <w:noWrap/>
            <w:vAlign w:val="bottom"/>
            <w:hideMark/>
          </w:tcPr>
          <w:p w14:paraId="24623DA6" w14:textId="77777777" w:rsidR="004A55EE" w:rsidRPr="002D02E7" w:rsidRDefault="004A55EE" w:rsidP="002D02E7">
            <w:pPr>
              <w:suppressAutoHyphens w:val="0"/>
              <w:spacing w:before="80" w:after="80" w:line="200" w:lineRule="exact"/>
              <w:ind w:right="113"/>
              <w:jc w:val="right"/>
              <w:rPr>
                <w:i/>
                <w:sz w:val="16"/>
              </w:rPr>
            </w:pPr>
            <w:r w:rsidRPr="002D02E7">
              <w:rPr>
                <w:i/>
                <w:sz w:val="16"/>
              </w:rPr>
              <w:t>2023</w:t>
            </w:r>
          </w:p>
        </w:tc>
        <w:tc>
          <w:tcPr>
            <w:tcW w:w="374" w:type="pct"/>
            <w:tcBorders>
              <w:top w:val="single" w:sz="4" w:space="0" w:color="auto"/>
              <w:left w:val="single" w:sz="24" w:space="0" w:color="FFFFFF" w:themeColor="background1"/>
              <w:bottom w:val="single" w:sz="12" w:space="0" w:color="auto"/>
            </w:tcBorders>
            <w:shd w:val="clear" w:color="auto" w:fill="auto"/>
            <w:noWrap/>
            <w:vAlign w:val="bottom"/>
            <w:hideMark/>
          </w:tcPr>
          <w:p w14:paraId="67E3CBC4" w14:textId="77777777" w:rsidR="004A55EE" w:rsidRPr="002D02E7" w:rsidRDefault="004A55EE" w:rsidP="002D02E7">
            <w:pPr>
              <w:suppressAutoHyphens w:val="0"/>
              <w:spacing w:before="80" w:after="80" w:line="200" w:lineRule="exact"/>
              <w:ind w:right="113"/>
              <w:jc w:val="right"/>
              <w:rPr>
                <w:i/>
                <w:sz w:val="16"/>
              </w:rPr>
            </w:pPr>
            <w:r w:rsidRPr="002D02E7">
              <w:rPr>
                <w:i/>
                <w:sz w:val="16"/>
              </w:rPr>
              <w:t>2021</w:t>
            </w:r>
          </w:p>
        </w:tc>
        <w:tc>
          <w:tcPr>
            <w:tcW w:w="374" w:type="pct"/>
            <w:tcBorders>
              <w:top w:val="single" w:sz="4" w:space="0" w:color="auto"/>
              <w:bottom w:val="single" w:sz="12" w:space="0" w:color="auto"/>
            </w:tcBorders>
            <w:shd w:val="clear" w:color="auto" w:fill="auto"/>
            <w:noWrap/>
            <w:vAlign w:val="bottom"/>
            <w:hideMark/>
          </w:tcPr>
          <w:p w14:paraId="290CFC77" w14:textId="77777777" w:rsidR="004A55EE" w:rsidRPr="002D02E7" w:rsidRDefault="004A55EE" w:rsidP="002D02E7">
            <w:pPr>
              <w:suppressAutoHyphens w:val="0"/>
              <w:spacing w:before="80" w:after="80" w:line="200" w:lineRule="exact"/>
              <w:ind w:right="113"/>
              <w:jc w:val="right"/>
              <w:rPr>
                <w:i/>
                <w:sz w:val="16"/>
              </w:rPr>
            </w:pPr>
            <w:r w:rsidRPr="002D02E7">
              <w:rPr>
                <w:i/>
                <w:sz w:val="16"/>
              </w:rPr>
              <w:t>2022</w:t>
            </w:r>
          </w:p>
        </w:tc>
        <w:tc>
          <w:tcPr>
            <w:tcW w:w="372" w:type="pct"/>
            <w:tcBorders>
              <w:top w:val="single" w:sz="4" w:space="0" w:color="auto"/>
              <w:bottom w:val="single" w:sz="12" w:space="0" w:color="auto"/>
            </w:tcBorders>
            <w:shd w:val="clear" w:color="auto" w:fill="auto"/>
            <w:noWrap/>
            <w:vAlign w:val="bottom"/>
            <w:hideMark/>
          </w:tcPr>
          <w:p w14:paraId="723E2809" w14:textId="77777777" w:rsidR="004A55EE" w:rsidRPr="002D02E7" w:rsidRDefault="004A55EE" w:rsidP="002D02E7">
            <w:pPr>
              <w:suppressAutoHyphens w:val="0"/>
              <w:spacing w:before="80" w:after="80" w:line="200" w:lineRule="exact"/>
              <w:ind w:right="113"/>
              <w:jc w:val="right"/>
              <w:rPr>
                <w:i/>
                <w:sz w:val="16"/>
              </w:rPr>
            </w:pPr>
            <w:r w:rsidRPr="002D02E7">
              <w:rPr>
                <w:i/>
                <w:sz w:val="16"/>
              </w:rPr>
              <w:t>2023</w:t>
            </w:r>
          </w:p>
        </w:tc>
      </w:tr>
      <w:tr w:rsidR="004A55EE" w:rsidRPr="008F00F7" w14:paraId="1A6D71B9" w14:textId="77777777" w:rsidTr="00991BC2">
        <w:tc>
          <w:tcPr>
            <w:tcW w:w="1635" w:type="pct"/>
            <w:tcBorders>
              <w:top w:val="single" w:sz="12" w:space="0" w:color="auto"/>
            </w:tcBorders>
            <w:shd w:val="clear" w:color="auto" w:fill="auto"/>
            <w:noWrap/>
            <w:hideMark/>
          </w:tcPr>
          <w:p w14:paraId="7CDE27C6" w14:textId="77777777" w:rsidR="004A55EE" w:rsidRPr="008F00F7" w:rsidRDefault="004A55EE" w:rsidP="008F00F7">
            <w:pPr>
              <w:suppressAutoHyphens w:val="0"/>
              <w:spacing w:before="40" w:after="40" w:line="220" w:lineRule="exact"/>
              <w:ind w:right="113"/>
              <w:rPr>
                <w:sz w:val="18"/>
              </w:rPr>
            </w:pPr>
            <w:r w:rsidRPr="008F00F7">
              <w:rPr>
                <w:sz w:val="18"/>
              </w:rPr>
              <w:t>The Nordic countries</w:t>
            </w:r>
          </w:p>
        </w:tc>
        <w:tc>
          <w:tcPr>
            <w:tcW w:w="376" w:type="pct"/>
            <w:tcBorders>
              <w:top w:val="single" w:sz="12" w:space="0" w:color="auto"/>
            </w:tcBorders>
            <w:shd w:val="clear" w:color="auto" w:fill="auto"/>
            <w:noWrap/>
            <w:vAlign w:val="bottom"/>
            <w:hideMark/>
          </w:tcPr>
          <w:p w14:paraId="71A8DF72" w14:textId="77777777" w:rsidR="004A55EE" w:rsidRPr="008F00F7" w:rsidRDefault="004A55EE" w:rsidP="008F00F7">
            <w:pPr>
              <w:suppressAutoHyphens w:val="0"/>
              <w:spacing w:before="40" w:after="40" w:line="220" w:lineRule="exact"/>
              <w:ind w:right="113"/>
              <w:jc w:val="right"/>
              <w:rPr>
                <w:sz w:val="18"/>
              </w:rPr>
            </w:pPr>
            <w:r w:rsidRPr="008F00F7">
              <w:rPr>
                <w:sz w:val="18"/>
              </w:rPr>
              <w:t>80.0</w:t>
            </w:r>
          </w:p>
        </w:tc>
        <w:tc>
          <w:tcPr>
            <w:tcW w:w="374" w:type="pct"/>
            <w:tcBorders>
              <w:top w:val="single" w:sz="12" w:space="0" w:color="auto"/>
            </w:tcBorders>
            <w:shd w:val="clear" w:color="auto" w:fill="auto"/>
            <w:noWrap/>
            <w:vAlign w:val="bottom"/>
            <w:hideMark/>
          </w:tcPr>
          <w:p w14:paraId="769116D1" w14:textId="77777777" w:rsidR="004A55EE" w:rsidRPr="008F00F7" w:rsidRDefault="004A55EE" w:rsidP="008F00F7">
            <w:pPr>
              <w:suppressAutoHyphens w:val="0"/>
              <w:spacing w:before="40" w:after="40" w:line="220" w:lineRule="exact"/>
              <w:ind w:right="113"/>
              <w:jc w:val="right"/>
              <w:rPr>
                <w:sz w:val="18"/>
              </w:rPr>
            </w:pPr>
            <w:r w:rsidRPr="008F00F7">
              <w:rPr>
                <w:sz w:val="18"/>
              </w:rPr>
              <w:t>80.3</w:t>
            </w:r>
          </w:p>
        </w:tc>
        <w:tc>
          <w:tcPr>
            <w:tcW w:w="374" w:type="pct"/>
            <w:tcBorders>
              <w:top w:val="single" w:sz="12" w:space="0" w:color="auto"/>
            </w:tcBorders>
            <w:shd w:val="clear" w:color="auto" w:fill="auto"/>
            <w:noWrap/>
            <w:vAlign w:val="bottom"/>
            <w:hideMark/>
          </w:tcPr>
          <w:p w14:paraId="37253A40" w14:textId="77777777" w:rsidR="004A55EE" w:rsidRPr="008F00F7" w:rsidRDefault="004A55EE" w:rsidP="008F00F7">
            <w:pPr>
              <w:suppressAutoHyphens w:val="0"/>
              <w:spacing w:before="40" w:after="40" w:line="220" w:lineRule="exact"/>
              <w:ind w:right="113"/>
              <w:jc w:val="right"/>
              <w:rPr>
                <w:sz w:val="18"/>
              </w:rPr>
            </w:pPr>
            <w:r w:rsidRPr="008F00F7">
              <w:rPr>
                <w:sz w:val="18"/>
              </w:rPr>
              <w:t>80.5</w:t>
            </w:r>
          </w:p>
        </w:tc>
        <w:tc>
          <w:tcPr>
            <w:tcW w:w="374" w:type="pct"/>
            <w:tcBorders>
              <w:top w:val="single" w:sz="12" w:space="0" w:color="auto"/>
            </w:tcBorders>
            <w:shd w:val="clear" w:color="auto" w:fill="auto"/>
            <w:noWrap/>
            <w:vAlign w:val="bottom"/>
            <w:hideMark/>
          </w:tcPr>
          <w:p w14:paraId="2A387980" w14:textId="77777777" w:rsidR="004A55EE" w:rsidRPr="008F00F7" w:rsidRDefault="004A55EE" w:rsidP="008F00F7">
            <w:pPr>
              <w:suppressAutoHyphens w:val="0"/>
              <w:spacing w:before="40" w:after="40" w:line="220" w:lineRule="exact"/>
              <w:ind w:right="113"/>
              <w:jc w:val="right"/>
              <w:rPr>
                <w:sz w:val="18"/>
              </w:rPr>
            </w:pPr>
            <w:r w:rsidRPr="008F00F7">
              <w:rPr>
                <w:sz w:val="18"/>
              </w:rPr>
              <w:t>80.8</w:t>
            </w:r>
          </w:p>
        </w:tc>
        <w:tc>
          <w:tcPr>
            <w:tcW w:w="374" w:type="pct"/>
            <w:tcBorders>
              <w:top w:val="single" w:sz="12" w:space="0" w:color="auto"/>
            </w:tcBorders>
            <w:shd w:val="clear" w:color="auto" w:fill="auto"/>
            <w:noWrap/>
            <w:vAlign w:val="bottom"/>
            <w:hideMark/>
          </w:tcPr>
          <w:p w14:paraId="5399EB95" w14:textId="77777777" w:rsidR="004A55EE" w:rsidRPr="008F00F7" w:rsidRDefault="004A55EE" w:rsidP="008F00F7">
            <w:pPr>
              <w:suppressAutoHyphens w:val="0"/>
              <w:spacing w:before="40" w:after="40" w:line="220" w:lineRule="exact"/>
              <w:ind w:right="113"/>
              <w:jc w:val="right"/>
              <w:rPr>
                <w:sz w:val="18"/>
              </w:rPr>
            </w:pPr>
            <w:r w:rsidRPr="008F00F7">
              <w:rPr>
                <w:sz w:val="18"/>
              </w:rPr>
              <w:t>81.3</w:t>
            </w:r>
          </w:p>
        </w:tc>
        <w:tc>
          <w:tcPr>
            <w:tcW w:w="374" w:type="pct"/>
            <w:tcBorders>
              <w:top w:val="single" w:sz="12" w:space="0" w:color="auto"/>
            </w:tcBorders>
            <w:shd w:val="clear" w:color="auto" w:fill="auto"/>
            <w:noWrap/>
            <w:vAlign w:val="bottom"/>
            <w:hideMark/>
          </w:tcPr>
          <w:p w14:paraId="52EF82ED" w14:textId="77777777" w:rsidR="004A55EE" w:rsidRPr="008F00F7" w:rsidRDefault="004A55EE" w:rsidP="008F00F7">
            <w:pPr>
              <w:suppressAutoHyphens w:val="0"/>
              <w:spacing w:before="40" w:after="40" w:line="220" w:lineRule="exact"/>
              <w:ind w:right="113"/>
              <w:jc w:val="right"/>
              <w:rPr>
                <w:sz w:val="18"/>
              </w:rPr>
            </w:pPr>
            <w:r w:rsidRPr="008F00F7">
              <w:rPr>
                <w:sz w:val="18"/>
              </w:rPr>
              <w:t>81.2</w:t>
            </w:r>
          </w:p>
        </w:tc>
        <w:tc>
          <w:tcPr>
            <w:tcW w:w="374" w:type="pct"/>
            <w:tcBorders>
              <w:top w:val="single" w:sz="12" w:space="0" w:color="auto"/>
            </w:tcBorders>
            <w:shd w:val="clear" w:color="auto" w:fill="auto"/>
            <w:noWrap/>
            <w:vAlign w:val="bottom"/>
            <w:hideMark/>
          </w:tcPr>
          <w:p w14:paraId="497EA918" w14:textId="77777777" w:rsidR="004A55EE" w:rsidRPr="008F00F7" w:rsidRDefault="004A55EE" w:rsidP="008F00F7">
            <w:pPr>
              <w:suppressAutoHyphens w:val="0"/>
              <w:spacing w:before="40" w:after="40" w:line="220" w:lineRule="exact"/>
              <w:ind w:right="113"/>
              <w:jc w:val="right"/>
              <w:rPr>
                <w:sz w:val="18"/>
              </w:rPr>
            </w:pPr>
            <w:r w:rsidRPr="008F00F7">
              <w:rPr>
                <w:sz w:val="18"/>
              </w:rPr>
              <w:t>79.1</w:t>
            </w:r>
          </w:p>
        </w:tc>
        <w:tc>
          <w:tcPr>
            <w:tcW w:w="374" w:type="pct"/>
            <w:tcBorders>
              <w:top w:val="single" w:sz="12" w:space="0" w:color="auto"/>
            </w:tcBorders>
            <w:shd w:val="clear" w:color="auto" w:fill="auto"/>
            <w:noWrap/>
            <w:vAlign w:val="bottom"/>
            <w:hideMark/>
          </w:tcPr>
          <w:p w14:paraId="1B29E63F" w14:textId="77777777" w:rsidR="004A55EE" w:rsidRPr="008F00F7" w:rsidRDefault="004A55EE" w:rsidP="008F00F7">
            <w:pPr>
              <w:suppressAutoHyphens w:val="0"/>
              <w:spacing w:before="40" w:after="40" w:line="220" w:lineRule="exact"/>
              <w:ind w:right="113"/>
              <w:jc w:val="right"/>
              <w:rPr>
                <w:sz w:val="18"/>
              </w:rPr>
            </w:pPr>
            <w:r w:rsidRPr="008F00F7">
              <w:rPr>
                <w:sz w:val="18"/>
              </w:rPr>
              <w:t>79.1</w:t>
            </w:r>
          </w:p>
        </w:tc>
        <w:tc>
          <w:tcPr>
            <w:tcW w:w="372" w:type="pct"/>
            <w:tcBorders>
              <w:top w:val="single" w:sz="12" w:space="0" w:color="auto"/>
            </w:tcBorders>
            <w:shd w:val="clear" w:color="auto" w:fill="auto"/>
            <w:noWrap/>
            <w:vAlign w:val="bottom"/>
            <w:hideMark/>
          </w:tcPr>
          <w:p w14:paraId="3172C146" w14:textId="77777777" w:rsidR="004A55EE" w:rsidRPr="008F00F7" w:rsidRDefault="004A55EE" w:rsidP="008F00F7">
            <w:pPr>
              <w:suppressAutoHyphens w:val="0"/>
              <w:spacing w:before="40" w:after="40" w:line="220" w:lineRule="exact"/>
              <w:ind w:right="113"/>
              <w:jc w:val="right"/>
              <w:rPr>
                <w:sz w:val="18"/>
              </w:rPr>
            </w:pPr>
            <w:r w:rsidRPr="008F00F7">
              <w:rPr>
                <w:sz w:val="18"/>
              </w:rPr>
              <w:t>79.6</w:t>
            </w:r>
          </w:p>
        </w:tc>
      </w:tr>
      <w:tr w:rsidR="004A55EE" w:rsidRPr="008F00F7" w14:paraId="7122CC8C" w14:textId="77777777" w:rsidTr="008F00F7">
        <w:tc>
          <w:tcPr>
            <w:tcW w:w="1635" w:type="pct"/>
            <w:shd w:val="clear" w:color="auto" w:fill="auto"/>
            <w:noWrap/>
            <w:hideMark/>
          </w:tcPr>
          <w:p w14:paraId="73B09122" w14:textId="77777777" w:rsidR="004A55EE" w:rsidRPr="008F00F7" w:rsidRDefault="004A55EE" w:rsidP="008F00F7">
            <w:pPr>
              <w:suppressAutoHyphens w:val="0"/>
              <w:spacing w:before="40" w:after="40" w:line="220" w:lineRule="exact"/>
              <w:ind w:right="113"/>
              <w:rPr>
                <w:sz w:val="18"/>
              </w:rPr>
            </w:pPr>
            <w:r w:rsidRPr="008F00F7">
              <w:rPr>
                <w:sz w:val="18"/>
              </w:rPr>
              <w:t>EU/EFTA until 2004</w:t>
            </w:r>
            <w:r w:rsidRPr="008F00F7">
              <w:rPr>
                <w:rStyle w:val="FootnoteReference"/>
              </w:rPr>
              <w:footnoteReference w:id="10"/>
            </w:r>
          </w:p>
        </w:tc>
        <w:tc>
          <w:tcPr>
            <w:tcW w:w="376" w:type="pct"/>
            <w:shd w:val="clear" w:color="auto" w:fill="auto"/>
            <w:noWrap/>
            <w:vAlign w:val="bottom"/>
            <w:hideMark/>
          </w:tcPr>
          <w:p w14:paraId="57BCB7C4" w14:textId="77777777" w:rsidR="004A55EE" w:rsidRPr="008F00F7" w:rsidRDefault="004A55EE" w:rsidP="008F00F7">
            <w:pPr>
              <w:suppressAutoHyphens w:val="0"/>
              <w:spacing w:before="40" w:after="40" w:line="220" w:lineRule="exact"/>
              <w:ind w:right="113"/>
              <w:jc w:val="right"/>
              <w:rPr>
                <w:sz w:val="18"/>
              </w:rPr>
            </w:pPr>
            <w:r w:rsidRPr="008F00F7">
              <w:rPr>
                <w:sz w:val="18"/>
              </w:rPr>
              <w:t>74.9</w:t>
            </w:r>
          </w:p>
        </w:tc>
        <w:tc>
          <w:tcPr>
            <w:tcW w:w="374" w:type="pct"/>
            <w:shd w:val="clear" w:color="auto" w:fill="auto"/>
            <w:noWrap/>
            <w:vAlign w:val="bottom"/>
            <w:hideMark/>
          </w:tcPr>
          <w:p w14:paraId="7DE2C220" w14:textId="77777777" w:rsidR="004A55EE" w:rsidRPr="008F00F7" w:rsidRDefault="004A55EE" w:rsidP="008F00F7">
            <w:pPr>
              <w:suppressAutoHyphens w:val="0"/>
              <w:spacing w:before="40" w:after="40" w:line="220" w:lineRule="exact"/>
              <w:ind w:right="113"/>
              <w:jc w:val="right"/>
              <w:rPr>
                <w:sz w:val="18"/>
              </w:rPr>
            </w:pPr>
            <w:r w:rsidRPr="008F00F7">
              <w:rPr>
                <w:sz w:val="18"/>
              </w:rPr>
              <w:t>76.5</w:t>
            </w:r>
          </w:p>
        </w:tc>
        <w:tc>
          <w:tcPr>
            <w:tcW w:w="374" w:type="pct"/>
            <w:shd w:val="clear" w:color="auto" w:fill="auto"/>
            <w:noWrap/>
            <w:vAlign w:val="bottom"/>
            <w:hideMark/>
          </w:tcPr>
          <w:p w14:paraId="7F3E435A" w14:textId="77777777" w:rsidR="004A55EE" w:rsidRPr="008F00F7" w:rsidRDefault="004A55EE" w:rsidP="008F00F7">
            <w:pPr>
              <w:suppressAutoHyphens w:val="0"/>
              <w:spacing w:before="40" w:after="40" w:line="220" w:lineRule="exact"/>
              <w:ind w:right="113"/>
              <w:jc w:val="right"/>
              <w:rPr>
                <w:sz w:val="18"/>
              </w:rPr>
            </w:pPr>
            <w:r w:rsidRPr="008F00F7">
              <w:rPr>
                <w:sz w:val="18"/>
              </w:rPr>
              <w:t>76.5</w:t>
            </w:r>
          </w:p>
        </w:tc>
        <w:tc>
          <w:tcPr>
            <w:tcW w:w="374" w:type="pct"/>
            <w:shd w:val="clear" w:color="auto" w:fill="auto"/>
            <w:noWrap/>
            <w:vAlign w:val="bottom"/>
            <w:hideMark/>
          </w:tcPr>
          <w:p w14:paraId="12AACC1C" w14:textId="77777777" w:rsidR="004A55EE" w:rsidRPr="008F00F7" w:rsidRDefault="004A55EE" w:rsidP="008F00F7">
            <w:pPr>
              <w:suppressAutoHyphens w:val="0"/>
              <w:spacing w:before="40" w:after="40" w:line="220" w:lineRule="exact"/>
              <w:ind w:right="113"/>
              <w:jc w:val="right"/>
              <w:rPr>
                <w:sz w:val="18"/>
              </w:rPr>
            </w:pPr>
            <w:r w:rsidRPr="008F00F7">
              <w:rPr>
                <w:sz w:val="18"/>
              </w:rPr>
              <w:t>77.5</w:t>
            </w:r>
          </w:p>
        </w:tc>
        <w:tc>
          <w:tcPr>
            <w:tcW w:w="374" w:type="pct"/>
            <w:shd w:val="clear" w:color="auto" w:fill="auto"/>
            <w:noWrap/>
            <w:vAlign w:val="bottom"/>
            <w:hideMark/>
          </w:tcPr>
          <w:p w14:paraId="3D64FDC0" w14:textId="77777777" w:rsidR="004A55EE" w:rsidRPr="008F00F7" w:rsidRDefault="004A55EE" w:rsidP="008F00F7">
            <w:pPr>
              <w:suppressAutoHyphens w:val="0"/>
              <w:spacing w:before="40" w:after="40" w:line="220" w:lineRule="exact"/>
              <w:ind w:right="113"/>
              <w:jc w:val="right"/>
              <w:rPr>
                <w:sz w:val="18"/>
              </w:rPr>
            </w:pPr>
            <w:r w:rsidRPr="008F00F7">
              <w:rPr>
                <w:sz w:val="18"/>
              </w:rPr>
              <w:t>78.9</w:t>
            </w:r>
          </w:p>
        </w:tc>
        <w:tc>
          <w:tcPr>
            <w:tcW w:w="374" w:type="pct"/>
            <w:shd w:val="clear" w:color="auto" w:fill="auto"/>
            <w:noWrap/>
            <w:vAlign w:val="bottom"/>
            <w:hideMark/>
          </w:tcPr>
          <w:p w14:paraId="666795B3" w14:textId="77777777" w:rsidR="004A55EE" w:rsidRPr="008F00F7" w:rsidRDefault="004A55EE" w:rsidP="008F00F7">
            <w:pPr>
              <w:suppressAutoHyphens w:val="0"/>
              <w:spacing w:before="40" w:after="40" w:line="220" w:lineRule="exact"/>
              <w:ind w:right="113"/>
              <w:jc w:val="right"/>
              <w:rPr>
                <w:sz w:val="18"/>
              </w:rPr>
            </w:pPr>
            <w:r w:rsidRPr="008F00F7">
              <w:rPr>
                <w:sz w:val="18"/>
              </w:rPr>
              <w:t>78.9</w:t>
            </w:r>
          </w:p>
        </w:tc>
        <w:tc>
          <w:tcPr>
            <w:tcW w:w="374" w:type="pct"/>
            <w:shd w:val="clear" w:color="auto" w:fill="auto"/>
            <w:noWrap/>
            <w:vAlign w:val="bottom"/>
            <w:hideMark/>
          </w:tcPr>
          <w:p w14:paraId="2EE6E3E6" w14:textId="77777777" w:rsidR="004A55EE" w:rsidRPr="008F00F7" w:rsidRDefault="004A55EE" w:rsidP="008F00F7">
            <w:pPr>
              <w:suppressAutoHyphens w:val="0"/>
              <w:spacing w:before="40" w:after="40" w:line="220" w:lineRule="exact"/>
              <w:ind w:right="113"/>
              <w:jc w:val="right"/>
              <w:rPr>
                <w:sz w:val="18"/>
              </w:rPr>
            </w:pPr>
            <w:r w:rsidRPr="008F00F7">
              <w:rPr>
                <w:sz w:val="18"/>
              </w:rPr>
              <w:t>71.4</w:t>
            </w:r>
          </w:p>
        </w:tc>
        <w:tc>
          <w:tcPr>
            <w:tcW w:w="374" w:type="pct"/>
            <w:shd w:val="clear" w:color="auto" w:fill="auto"/>
            <w:noWrap/>
            <w:vAlign w:val="bottom"/>
            <w:hideMark/>
          </w:tcPr>
          <w:p w14:paraId="6AC1A94C" w14:textId="77777777" w:rsidR="004A55EE" w:rsidRPr="008F00F7" w:rsidRDefault="004A55EE" w:rsidP="008F00F7">
            <w:pPr>
              <w:suppressAutoHyphens w:val="0"/>
              <w:spacing w:before="40" w:after="40" w:line="220" w:lineRule="exact"/>
              <w:ind w:right="113"/>
              <w:jc w:val="right"/>
              <w:rPr>
                <w:sz w:val="18"/>
              </w:rPr>
            </w:pPr>
            <w:r w:rsidRPr="008F00F7">
              <w:rPr>
                <w:sz w:val="18"/>
              </w:rPr>
              <w:t>73.0</w:t>
            </w:r>
          </w:p>
        </w:tc>
        <w:tc>
          <w:tcPr>
            <w:tcW w:w="372" w:type="pct"/>
            <w:shd w:val="clear" w:color="auto" w:fill="auto"/>
            <w:noWrap/>
            <w:vAlign w:val="bottom"/>
            <w:hideMark/>
          </w:tcPr>
          <w:p w14:paraId="2288B209" w14:textId="77777777" w:rsidR="004A55EE" w:rsidRPr="008F00F7" w:rsidRDefault="004A55EE" w:rsidP="008F00F7">
            <w:pPr>
              <w:suppressAutoHyphens w:val="0"/>
              <w:spacing w:before="40" w:after="40" w:line="220" w:lineRule="exact"/>
              <w:ind w:right="113"/>
              <w:jc w:val="right"/>
              <w:rPr>
                <w:sz w:val="18"/>
              </w:rPr>
            </w:pPr>
            <w:r w:rsidRPr="008F00F7">
              <w:rPr>
                <w:sz w:val="18"/>
              </w:rPr>
              <w:t>73.1</w:t>
            </w:r>
          </w:p>
        </w:tc>
      </w:tr>
      <w:tr w:rsidR="004A55EE" w:rsidRPr="008F00F7" w14:paraId="03537F30" w14:textId="77777777" w:rsidTr="008F00F7">
        <w:tc>
          <w:tcPr>
            <w:tcW w:w="1635" w:type="pct"/>
            <w:shd w:val="clear" w:color="auto" w:fill="auto"/>
            <w:noWrap/>
            <w:hideMark/>
          </w:tcPr>
          <w:p w14:paraId="5F0E096C" w14:textId="77777777" w:rsidR="004A55EE" w:rsidRPr="008F00F7" w:rsidRDefault="004A55EE" w:rsidP="008F00F7">
            <w:pPr>
              <w:suppressAutoHyphens w:val="0"/>
              <w:spacing w:before="40" w:after="40" w:line="220" w:lineRule="exact"/>
              <w:ind w:right="113"/>
              <w:rPr>
                <w:sz w:val="18"/>
              </w:rPr>
            </w:pPr>
            <w:r w:rsidRPr="008F00F7">
              <w:rPr>
                <w:sz w:val="18"/>
              </w:rPr>
              <w:t>New EU countries after 2004</w:t>
            </w:r>
          </w:p>
        </w:tc>
        <w:tc>
          <w:tcPr>
            <w:tcW w:w="376" w:type="pct"/>
            <w:shd w:val="clear" w:color="auto" w:fill="auto"/>
            <w:noWrap/>
            <w:vAlign w:val="bottom"/>
            <w:hideMark/>
          </w:tcPr>
          <w:p w14:paraId="388C6A19" w14:textId="77777777" w:rsidR="004A55EE" w:rsidRPr="008F00F7" w:rsidRDefault="004A55EE" w:rsidP="008F00F7">
            <w:pPr>
              <w:suppressAutoHyphens w:val="0"/>
              <w:spacing w:before="40" w:after="40" w:line="220" w:lineRule="exact"/>
              <w:ind w:right="113"/>
              <w:jc w:val="right"/>
              <w:rPr>
                <w:sz w:val="18"/>
              </w:rPr>
            </w:pPr>
            <w:r w:rsidRPr="008F00F7">
              <w:rPr>
                <w:sz w:val="18"/>
              </w:rPr>
              <w:t>74.8</w:t>
            </w:r>
          </w:p>
        </w:tc>
        <w:tc>
          <w:tcPr>
            <w:tcW w:w="374" w:type="pct"/>
            <w:shd w:val="clear" w:color="auto" w:fill="auto"/>
            <w:noWrap/>
            <w:vAlign w:val="bottom"/>
            <w:hideMark/>
          </w:tcPr>
          <w:p w14:paraId="7DCF1034" w14:textId="77777777" w:rsidR="004A55EE" w:rsidRPr="008F00F7" w:rsidRDefault="004A55EE" w:rsidP="008F00F7">
            <w:pPr>
              <w:suppressAutoHyphens w:val="0"/>
              <w:spacing w:before="40" w:after="40" w:line="220" w:lineRule="exact"/>
              <w:ind w:right="113"/>
              <w:jc w:val="right"/>
              <w:rPr>
                <w:sz w:val="18"/>
              </w:rPr>
            </w:pPr>
            <w:r w:rsidRPr="008F00F7">
              <w:rPr>
                <w:sz w:val="18"/>
              </w:rPr>
              <w:t>77.2</w:t>
            </w:r>
          </w:p>
        </w:tc>
        <w:tc>
          <w:tcPr>
            <w:tcW w:w="374" w:type="pct"/>
            <w:shd w:val="clear" w:color="auto" w:fill="auto"/>
            <w:noWrap/>
            <w:vAlign w:val="bottom"/>
            <w:hideMark/>
          </w:tcPr>
          <w:p w14:paraId="0BAD93E7" w14:textId="77777777" w:rsidR="004A55EE" w:rsidRPr="008F00F7" w:rsidRDefault="004A55EE" w:rsidP="008F00F7">
            <w:pPr>
              <w:suppressAutoHyphens w:val="0"/>
              <w:spacing w:before="40" w:after="40" w:line="220" w:lineRule="exact"/>
              <w:ind w:right="113"/>
              <w:jc w:val="right"/>
              <w:rPr>
                <w:sz w:val="18"/>
              </w:rPr>
            </w:pPr>
            <w:r w:rsidRPr="008F00F7">
              <w:rPr>
                <w:sz w:val="18"/>
              </w:rPr>
              <w:t>77.2</w:t>
            </w:r>
          </w:p>
        </w:tc>
        <w:tc>
          <w:tcPr>
            <w:tcW w:w="374" w:type="pct"/>
            <w:shd w:val="clear" w:color="auto" w:fill="auto"/>
            <w:noWrap/>
            <w:vAlign w:val="bottom"/>
            <w:hideMark/>
          </w:tcPr>
          <w:p w14:paraId="1D0FC5E2" w14:textId="77777777" w:rsidR="004A55EE" w:rsidRPr="008F00F7" w:rsidRDefault="004A55EE" w:rsidP="008F00F7">
            <w:pPr>
              <w:suppressAutoHyphens w:val="0"/>
              <w:spacing w:before="40" w:after="40" w:line="220" w:lineRule="exact"/>
              <w:ind w:right="113"/>
              <w:jc w:val="right"/>
              <w:rPr>
                <w:sz w:val="18"/>
              </w:rPr>
            </w:pPr>
            <w:r w:rsidRPr="008F00F7">
              <w:rPr>
                <w:sz w:val="18"/>
              </w:rPr>
              <w:t>75.2</w:t>
            </w:r>
          </w:p>
        </w:tc>
        <w:tc>
          <w:tcPr>
            <w:tcW w:w="374" w:type="pct"/>
            <w:shd w:val="clear" w:color="auto" w:fill="auto"/>
            <w:noWrap/>
            <w:vAlign w:val="bottom"/>
            <w:hideMark/>
          </w:tcPr>
          <w:p w14:paraId="01273517" w14:textId="77777777" w:rsidR="004A55EE" w:rsidRPr="008F00F7" w:rsidRDefault="004A55EE" w:rsidP="008F00F7">
            <w:pPr>
              <w:suppressAutoHyphens w:val="0"/>
              <w:spacing w:before="40" w:after="40" w:line="220" w:lineRule="exact"/>
              <w:ind w:right="113"/>
              <w:jc w:val="right"/>
              <w:rPr>
                <w:sz w:val="18"/>
              </w:rPr>
            </w:pPr>
            <w:r w:rsidRPr="008F00F7">
              <w:rPr>
                <w:sz w:val="18"/>
              </w:rPr>
              <w:t>77.9</w:t>
            </w:r>
          </w:p>
        </w:tc>
        <w:tc>
          <w:tcPr>
            <w:tcW w:w="374" w:type="pct"/>
            <w:shd w:val="clear" w:color="auto" w:fill="auto"/>
            <w:noWrap/>
            <w:vAlign w:val="bottom"/>
            <w:hideMark/>
          </w:tcPr>
          <w:p w14:paraId="582C597E" w14:textId="77777777" w:rsidR="004A55EE" w:rsidRPr="008F00F7" w:rsidRDefault="004A55EE" w:rsidP="008F00F7">
            <w:pPr>
              <w:suppressAutoHyphens w:val="0"/>
              <w:spacing w:before="40" w:after="40" w:line="220" w:lineRule="exact"/>
              <w:ind w:right="113"/>
              <w:jc w:val="right"/>
              <w:rPr>
                <w:sz w:val="18"/>
              </w:rPr>
            </w:pPr>
            <w:r w:rsidRPr="008F00F7">
              <w:rPr>
                <w:sz w:val="18"/>
              </w:rPr>
              <w:t>77.3</w:t>
            </w:r>
          </w:p>
        </w:tc>
        <w:tc>
          <w:tcPr>
            <w:tcW w:w="374" w:type="pct"/>
            <w:shd w:val="clear" w:color="auto" w:fill="auto"/>
            <w:noWrap/>
            <w:vAlign w:val="bottom"/>
            <w:hideMark/>
          </w:tcPr>
          <w:p w14:paraId="38722213" w14:textId="77777777" w:rsidR="004A55EE" w:rsidRPr="008F00F7" w:rsidRDefault="004A55EE" w:rsidP="008F00F7">
            <w:pPr>
              <w:suppressAutoHyphens w:val="0"/>
              <w:spacing w:before="40" w:after="40" w:line="220" w:lineRule="exact"/>
              <w:ind w:right="113"/>
              <w:jc w:val="right"/>
              <w:rPr>
                <w:sz w:val="18"/>
              </w:rPr>
            </w:pPr>
            <w:r w:rsidRPr="008F00F7">
              <w:rPr>
                <w:sz w:val="18"/>
              </w:rPr>
              <w:t>74.1</w:t>
            </w:r>
          </w:p>
        </w:tc>
        <w:tc>
          <w:tcPr>
            <w:tcW w:w="374" w:type="pct"/>
            <w:shd w:val="clear" w:color="auto" w:fill="auto"/>
            <w:noWrap/>
            <w:vAlign w:val="bottom"/>
            <w:hideMark/>
          </w:tcPr>
          <w:p w14:paraId="0D91F60B" w14:textId="77777777" w:rsidR="004A55EE" w:rsidRPr="008F00F7" w:rsidRDefault="004A55EE" w:rsidP="008F00F7">
            <w:pPr>
              <w:suppressAutoHyphens w:val="0"/>
              <w:spacing w:before="40" w:after="40" w:line="220" w:lineRule="exact"/>
              <w:ind w:right="113"/>
              <w:jc w:val="right"/>
              <w:rPr>
                <w:sz w:val="18"/>
              </w:rPr>
            </w:pPr>
            <w:r w:rsidRPr="008F00F7">
              <w:rPr>
                <w:sz w:val="18"/>
              </w:rPr>
              <w:t>76.0</w:t>
            </w:r>
          </w:p>
        </w:tc>
        <w:tc>
          <w:tcPr>
            <w:tcW w:w="372" w:type="pct"/>
            <w:shd w:val="clear" w:color="auto" w:fill="auto"/>
            <w:noWrap/>
            <w:vAlign w:val="bottom"/>
            <w:hideMark/>
          </w:tcPr>
          <w:p w14:paraId="3398ADE2" w14:textId="77777777" w:rsidR="004A55EE" w:rsidRPr="008F00F7" w:rsidRDefault="004A55EE" w:rsidP="008F00F7">
            <w:pPr>
              <w:suppressAutoHyphens w:val="0"/>
              <w:spacing w:before="40" w:after="40" w:line="220" w:lineRule="exact"/>
              <w:ind w:right="113"/>
              <w:jc w:val="right"/>
              <w:rPr>
                <w:sz w:val="18"/>
              </w:rPr>
            </w:pPr>
            <w:r w:rsidRPr="008F00F7">
              <w:rPr>
                <w:sz w:val="18"/>
              </w:rPr>
              <w:t>77.0</w:t>
            </w:r>
          </w:p>
        </w:tc>
      </w:tr>
      <w:tr w:rsidR="004A55EE" w:rsidRPr="008F00F7" w14:paraId="6F620ED0" w14:textId="77777777" w:rsidTr="008F00F7">
        <w:tc>
          <w:tcPr>
            <w:tcW w:w="1635" w:type="pct"/>
            <w:shd w:val="clear" w:color="auto" w:fill="auto"/>
            <w:noWrap/>
            <w:hideMark/>
          </w:tcPr>
          <w:p w14:paraId="3542FDE0" w14:textId="77777777" w:rsidR="004A55EE" w:rsidRPr="008F00F7" w:rsidRDefault="004A55EE" w:rsidP="008F00F7">
            <w:pPr>
              <w:suppressAutoHyphens w:val="0"/>
              <w:spacing w:before="40" w:after="40" w:line="220" w:lineRule="exact"/>
              <w:ind w:right="113"/>
              <w:rPr>
                <w:sz w:val="18"/>
                <w:lang w:val="nn-NO"/>
              </w:rPr>
            </w:pPr>
            <w:r w:rsidRPr="008F00F7">
              <w:rPr>
                <w:sz w:val="18"/>
                <w:lang w:val="nn-NO"/>
              </w:rPr>
              <w:t>Europe except EU/EFTA/UK</w:t>
            </w:r>
          </w:p>
        </w:tc>
        <w:tc>
          <w:tcPr>
            <w:tcW w:w="376" w:type="pct"/>
            <w:shd w:val="clear" w:color="auto" w:fill="auto"/>
            <w:noWrap/>
            <w:vAlign w:val="bottom"/>
            <w:hideMark/>
          </w:tcPr>
          <w:p w14:paraId="66123F02" w14:textId="77777777" w:rsidR="004A55EE" w:rsidRPr="008F00F7" w:rsidRDefault="004A55EE" w:rsidP="008F00F7">
            <w:pPr>
              <w:suppressAutoHyphens w:val="0"/>
              <w:spacing w:before="40" w:after="40" w:line="220" w:lineRule="exact"/>
              <w:ind w:right="113"/>
              <w:jc w:val="right"/>
              <w:rPr>
                <w:sz w:val="18"/>
              </w:rPr>
            </w:pPr>
            <w:r w:rsidRPr="008F00F7">
              <w:rPr>
                <w:sz w:val="18"/>
              </w:rPr>
              <w:t>71.2</w:t>
            </w:r>
          </w:p>
        </w:tc>
        <w:tc>
          <w:tcPr>
            <w:tcW w:w="374" w:type="pct"/>
            <w:shd w:val="clear" w:color="auto" w:fill="auto"/>
            <w:noWrap/>
            <w:vAlign w:val="bottom"/>
            <w:hideMark/>
          </w:tcPr>
          <w:p w14:paraId="65082F41" w14:textId="77777777" w:rsidR="004A55EE" w:rsidRPr="008F00F7" w:rsidRDefault="004A55EE" w:rsidP="008F00F7">
            <w:pPr>
              <w:suppressAutoHyphens w:val="0"/>
              <w:spacing w:before="40" w:after="40" w:line="220" w:lineRule="exact"/>
              <w:ind w:right="113"/>
              <w:jc w:val="right"/>
              <w:rPr>
                <w:sz w:val="18"/>
              </w:rPr>
            </w:pPr>
            <w:r w:rsidRPr="008F00F7">
              <w:rPr>
                <w:sz w:val="18"/>
              </w:rPr>
              <w:t>58.0</w:t>
            </w:r>
          </w:p>
        </w:tc>
        <w:tc>
          <w:tcPr>
            <w:tcW w:w="374" w:type="pct"/>
            <w:shd w:val="clear" w:color="auto" w:fill="auto"/>
            <w:noWrap/>
            <w:vAlign w:val="bottom"/>
            <w:hideMark/>
          </w:tcPr>
          <w:p w14:paraId="0609B04D" w14:textId="77777777" w:rsidR="004A55EE" w:rsidRPr="008F00F7" w:rsidRDefault="004A55EE" w:rsidP="008F00F7">
            <w:pPr>
              <w:suppressAutoHyphens w:val="0"/>
              <w:spacing w:before="40" w:after="40" w:line="220" w:lineRule="exact"/>
              <w:ind w:right="113"/>
              <w:jc w:val="right"/>
              <w:rPr>
                <w:sz w:val="18"/>
              </w:rPr>
            </w:pPr>
            <w:r w:rsidRPr="008F00F7">
              <w:rPr>
                <w:sz w:val="18"/>
              </w:rPr>
              <w:t>51.5</w:t>
            </w:r>
          </w:p>
        </w:tc>
        <w:tc>
          <w:tcPr>
            <w:tcW w:w="374" w:type="pct"/>
            <w:shd w:val="clear" w:color="auto" w:fill="auto"/>
            <w:noWrap/>
            <w:vAlign w:val="bottom"/>
            <w:hideMark/>
          </w:tcPr>
          <w:p w14:paraId="3CBD2BBA" w14:textId="77777777" w:rsidR="004A55EE" w:rsidRPr="008F00F7" w:rsidRDefault="004A55EE" w:rsidP="008F00F7">
            <w:pPr>
              <w:suppressAutoHyphens w:val="0"/>
              <w:spacing w:before="40" w:after="40" w:line="220" w:lineRule="exact"/>
              <w:ind w:right="113"/>
              <w:jc w:val="right"/>
              <w:rPr>
                <w:sz w:val="18"/>
              </w:rPr>
            </w:pPr>
            <w:r w:rsidRPr="008F00F7">
              <w:rPr>
                <w:sz w:val="18"/>
              </w:rPr>
              <w:t>73.7</w:t>
            </w:r>
          </w:p>
        </w:tc>
        <w:tc>
          <w:tcPr>
            <w:tcW w:w="374" w:type="pct"/>
            <w:shd w:val="clear" w:color="auto" w:fill="auto"/>
            <w:noWrap/>
            <w:vAlign w:val="bottom"/>
            <w:hideMark/>
          </w:tcPr>
          <w:p w14:paraId="4043496D" w14:textId="77777777" w:rsidR="004A55EE" w:rsidRPr="008F00F7" w:rsidRDefault="004A55EE" w:rsidP="008F00F7">
            <w:pPr>
              <w:suppressAutoHyphens w:val="0"/>
              <w:spacing w:before="40" w:after="40" w:line="220" w:lineRule="exact"/>
              <w:ind w:right="113"/>
              <w:jc w:val="right"/>
              <w:rPr>
                <w:sz w:val="18"/>
              </w:rPr>
            </w:pPr>
            <w:r w:rsidRPr="008F00F7">
              <w:rPr>
                <w:sz w:val="18"/>
              </w:rPr>
              <w:t>64.4</w:t>
            </w:r>
          </w:p>
        </w:tc>
        <w:tc>
          <w:tcPr>
            <w:tcW w:w="374" w:type="pct"/>
            <w:shd w:val="clear" w:color="auto" w:fill="auto"/>
            <w:noWrap/>
            <w:vAlign w:val="bottom"/>
            <w:hideMark/>
          </w:tcPr>
          <w:p w14:paraId="70649FAE" w14:textId="77777777" w:rsidR="004A55EE" w:rsidRPr="008F00F7" w:rsidRDefault="004A55EE" w:rsidP="008F00F7">
            <w:pPr>
              <w:suppressAutoHyphens w:val="0"/>
              <w:spacing w:before="40" w:after="40" w:line="220" w:lineRule="exact"/>
              <w:ind w:right="113"/>
              <w:jc w:val="right"/>
              <w:rPr>
                <w:sz w:val="18"/>
              </w:rPr>
            </w:pPr>
            <w:r w:rsidRPr="008F00F7">
              <w:rPr>
                <w:sz w:val="18"/>
              </w:rPr>
              <w:t>55.6</w:t>
            </w:r>
          </w:p>
        </w:tc>
        <w:tc>
          <w:tcPr>
            <w:tcW w:w="374" w:type="pct"/>
            <w:shd w:val="clear" w:color="auto" w:fill="auto"/>
            <w:noWrap/>
            <w:vAlign w:val="bottom"/>
            <w:hideMark/>
          </w:tcPr>
          <w:p w14:paraId="5F4EC22E" w14:textId="77777777" w:rsidR="004A55EE" w:rsidRPr="008F00F7" w:rsidRDefault="004A55EE" w:rsidP="008F00F7">
            <w:pPr>
              <w:suppressAutoHyphens w:val="0"/>
              <w:spacing w:before="40" w:after="40" w:line="220" w:lineRule="exact"/>
              <w:ind w:right="113"/>
              <w:jc w:val="right"/>
              <w:rPr>
                <w:sz w:val="18"/>
              </w:rPr>
            </w:pPr>
            <w:r w:rsidRPr="008F00F7">
              <w:rPr>
                <w:sz w:val="18"/>
              </w:rPr>
              <w:t>69.3</w:t>
            </w:r>
          </w:p>
        </w:tc>
        <w:tc>
          <w:tcPr>
            <w:tcW w:w="374" w:type="pct"/>
            <w:shd w:val="clear" w:color="auto" w:fill="auto"/>
            <w:noWrap/>
            <w:vAlign w:val="bottom"/>
            <w:hideMark/>
          </w:tcPr>
          <w:p w14:paraId="6B7C552C" w14:textId="77777777" w:rsidR="004A55EE" w:rsidRPr="008F00F7" w:rsidRDefault="004A55EE" w:rsidP="008F00F7">
            <w:pPr>
              <w:suppressAutoHyphens w:val="0"/>
              <w:spacing w:before="40" w:after="40" w:line="220" w:lineRule="exact"/>
              <w:ind w:right="113"/>
              <w:jc w:val="right"/>
              <w:rPr>
                <w:sz w:val="18"/>
              </w:rPr>
            </w:pPr>
            <w:r w:rsidRPr="008F00F7">
              <w:rPr>
                <w:sz w:val="18"/>
              </w:rPr>
              <w:t>53.8</w:t>
            </w:r>
          </w:p>
        </w:tc>
        <w:tc>
          <w:tcPr>
            <w:tcW w:w="372" w:type="pct"/>
            <w:shd w:val="clear" w:color="auto" w:fill="auto"/>
            <w:noWrap/>
            <w:vAlign w:val="bottom"/>
            <w:hideMark/>
          </w:tcPr>
          <w:p w14:paraId="1BDC597F" w14:textId="77777777" w:rsidR="004A55EE" w:rsidRPr="008F00F7" w:rsidRDefault="004A55EE" w:rsidP="008F00F7">
            <w:pPr>
              <w:suppressAutoHyphens w:val="0"/>
              <w:spacing w:before="40" w:after="40" w:line="220" w:lineRule="exact"/>
              <w:ind w:right="113"/>
              <w:jc w:val="right"/>
              <w:rPr>
                <w:sz w:val="18"/>
              </w:rPr>
            </w:pPr>
            <w:r w:rsidRPr="008F00F7">
              <w:rPr>
                <w:sz w:val="18"/>
              </w:rPr>
              <w:t>48.7</w:t>
            </w:r>
          </w:p>
        </w:tc>
      </w:tr>
      <w:tr w:rsidR="004A55EE" w:rsidRPr="008F00F7" w14:paraId="738DAAC8" w14:textId="77777777" w:rsidTr="008F00F7">
        <w:tc>
          <w:tcPr>
            <w:tcW w:w="1635" w:type="pct"/>
            <w:shd w:val="clear" w:color="auto" w:fill="auto"/>
            <w:noWrap/>
            <w:hideMark/>
          </w:tcPr>
          <w:p w14:paraId="1FDF2BD0" w14:textId="77777777" w:rsidR="004A55EE" w:rsidRPr="008F00F7" w:rsidRDefault="004A55EE" w:rsidP="008F00F7">
            <w:pPr>
              <w:suppressAutoHyphens w:val="0"/>
              <w:spacing w:before="40" w:after="40" w:line="220" w:lineRule="exact"/>
              <w:ind w:right="113"/>
              <w:rPr>
                <w:sz w:val="18"/>
              </w:rPr>
            </w:pPr>
            <w:r w:rsidRPr="008F00F7">
              <w:rPr>
                <w:sz w:val="18"/>
              </w:rPr>
              <w:t>North America and Oceania</w:t>
            </w:r>
          </w:p>
        </w:tc>
        <w:tc>
          <w:tcPr>
            <w:tcW w:w="376" w:type="pct"/>
            <w:shd w:val="clear" w:color="auto" w:fill="auto"/>
            <w:noWrap/>
            <w:vAlign w:val="bottom"/>
            <w:hideMark/>
          </w:tcPr>
          <w:p w14:paraId="4FA093EB" w14:textId="77777777" w:rsidR="004A55EE" w:rsidRPr="008F00F7" w:rsidRDefault="004A55EE" w:rsidP="008F00F7">
            <w:pPr>
              <w:suppressAutoHyphens w:val="0"/>
              <w:spacing w:before="40" w:after="40" w:line="220" w:lineRule="exact"/>
              <w:ind w:right="113"/>
              <w:jc w:val="right"/>
              <w:rPr>
                <w:sz w:val="18"/>
              </w:rPr>
            </w:pPr>
            <w:r w:rsidRPr="008F00F7">
              <w:rPr>
                <w:sz w:val="18"/>
              </w:rPr>
              <w:t>69.6</w:t>
            </w:r>
          </w:p>
        </w:tc>
        <w:tc>
          <w:tcPr>
            <w:tcW w:w="374" w:type="pct"/>
            <w:shd w:val="clear" w:color="auto" w:fill="auto"/>
            <w:noWrap/>
            <w:vAlign w:val="bottom"/>
            <w:hideMark/>
          </w:tcPr>
          <w:p w14:paraId="5E57718A" w14:textId="77777777" w:rsidR="004A55EE" w:rsidRPr="008F00F7" w:rsidRDefault="004A55EE" w:rsidP="008F00F7">
            <w:pPr>
              <w:suppressAutoHyphens w:val="0"/>
              <w:spacing w:before="40" w:after="40" w:line="220" w:lineRule="exact"/>
              <w:ind w:right="113"/>
              <w:jc w:val="right"/>
              <w:rPr>
                <w:sz w:val="18"/>
              </w:rPr>
            </w:pPr>
            <w:r w:rsidRPr="008F00F7">
              <w:rPr>
                <w:sz w:val="18"/>
              </w:rPr>
              <w:t>68.9</w:t>
            </w:r>
          </w:p>
        </w:tc>
        <w:tc>
          <w:tcPr>
            <w:tcW w:w="374" w:type="pct"/>
            <w:shd w:val="clear" w:color="auto" w:fill="auto"/>
            <w:noWrap/>
            <w:vAlign w:val="bottom"/>
            <w:hideMark/>
          </w:tcPr>
          <w:p w14:paraId="5BABACCC" w14:textId="77777777" w:rsidR="004A55EE" w:rsidRPr="008F00F7" w:rsidRDefault="004A55EE" w:rsidP="008F00F7">
            <w:pPr>
              <w:suppressAutoHyphens w:val="0"/>
              <w:spacing w:before="40" w:after="40" w:line="220" w:lineRule="exact"/>
              <w:ind w:right="113"/>
              <w:jc w:val="right"/>
              <w:rPr>
                <w:sz w:val="18"/>
              </w:rPr>
            </w:pPr>
            <w:r w:rsidRPr="008F00F7">
              <w:rPr>
                <w:sz w:val="18"/>
              </w:rPr>
              <w:t>69.4</w:t>
            </w:r>
          </w:p>
        </w:tc>
        <w:tc>
          <w:tcPr>
            <w:tcW w:w="374" w:type="pct"/>
            <w:shd w:val="clear" w:color="auto" w:fill="auto"/>
            <w:noWrap/>
            <w:vAlign w:val="bottom"/>
            <w:hideMark/>
          </w:tcPr>
          <w:p w14:paraId="6410FD00" w14:textId="77777777" w:rsidR="004A55EE" w:rsidRPr="008F00F7" w:rsidRDefault="004A55EE" w:rsidP="008F00F7">
            <w:pPr>
              <w:suppressAutoHyphens w:val="0"/>
              <w:spacing w:before="40" w:after="40" w:line="220" w:lineRule="exact"/>
              <w:ind w:right="113"/>
              <w:jc w:val="right"/>
              <w:rPr>
                <w:sz w:val="18"/>
              </w:rPr>
            </w:pPr>
            <w:r w:rsidRPr="008F00F7">
              <w:rPr>
                <w:sz w:val="18"/>
              </w:rPr>
              <w:t>73.5</w:t>
            </w:r>
          </w:p>
        </w:tc>
        <w:tc>
          <w:tcPr>
            <w:tcW w:w="374" w:type="pct"/>
            <w:shd w:val="clear" w:color="auto" w:fill="auto"/>
            <w:noWrap/>
            <w:vAlign w:val="bottom"/>
            <w:hideMark/>
          </w:tcPr>
          <w:p w14:paraId="7AC6E29B" w14:textId="77777777" w:rsidR="004A55EE" w:rsidRPr="008F00F7" w:rsidRDefault="004A55EE" w:rsidP="008F00F7">
            <w:pPr>
              <w:suppressAutoHyphens w:val="0"/>
              <w:spacing w:before="40" w:after="40" w:line="220" w:lineRule="exact"/>
              <w:ind w:right="113"/>
              <w:jc w:val="right"/>
              <w:rPr>
                <w:sz w:val="18"/>
              </w:rPr>
            </w:pPr>
            <w:r w:rsidRPr="008F00F7">
              <w:rPr>
                <w:sz w:val="18"/>
              </w:rPr>
              <w:t>72.4</w:t>
            </w:r>
          </w:p>
        </w:tc>
        <w:tc>
          <w:tcPr>
            <w:tcW w:w="374" w:type="pct"/>
            <w:shd w:val="clear" w:color="auto" w:fill="auto"/>
            <w:noWrap/>
            <w:vAlign w:val="bottom"/>
            <w:hideMark/>
          </w:tcPr>
          <w:p w14:paraId="3AF04CF2" w14:textId="77777777" w:rsidR="004A55EE" w:rsidRPr="008F00F7" w:rsidRDefault="004A55EE" w:rsidP="008F00F7">
            <w:pPr>
              <w:suppressAutoHyphens w:val="0"/>
              <w:spacing w:before="40" w:after="40" w:line="220" w:lineRule="exact"/>
              <w:ind w:right="113"/>
              <w:jc w:val="right"/>
              <w:rPr>
                <w:sz w:val="18"/>
              </w:rPr>
            </w:pPr>
            <w:r w:rsidRPr="008F00F7">
              <w:rPr>
                <w:sz w:val="18"/>
              </w:rPr>
              <w:t>72.8</w:t>
            </w:r>
          </w:p>
        </w:tc>
        <w:tc>
          <w:tcPr>
            <w:tcW w:w="374" w:type="pct"/>
            <w:shd w:val="clear" w:color="auto" w:fill="auto"/>
            <w:noWrap/>
            <w:vAlign w:val="bottom"/>
            <w:hideMark/>
          </w:tcPr>
          <w:p w14:paraId="2FC4A47A" w14:textId="77777777" w:rsidR="004A55EE" w:rsidRPr="008F00F7" w:rsidRDefault="004A55EE" w:rsidP="008F00F7">
            <w:pPr>
              <w:suppressAutoHyphens w:val="0"/>
              <w:spacing w:before="40" w:after="40" w:line="220" w:lineRule="exact"/>
              <w:ind w:right="113"/>
              <w:jc w:val="right"/>
              <w:rPr>
                <w:sz w:val="18"/>
              </w:rPr>
            </w:pPr>
            <w:r w:rsidRPr="008F00F7">
              <w:rPr>
                <w:sz w:val="18"/>
              </w:rPr>
              <w:t>65.3</w:t>
            </w:r>
          </w:p>
        </w:tc>
        <w:tc>
          <w:tcPr>
            <w:tcW w:w="374" w:type="pct"/>
            <w:shd w:val="clear" w:color="auto" w:fill="auto"/>
            <w:noWrap/>
            <w:vAlign w:val="bottom"/>
            <w:hideMark/>
          </w:tcPr>
          <w:p w14:paraId="25E69784" w14:textId="77777777" w:rsidR="004A55EE" w:rsidRPr="008F00F7" w:rsidRDefault="004A55EE" w:rsidP="008F00F7">
            <w:pPr>
              <w:suppressAutoHyphens w:val="0"/>
              <w:spacing w:before="40" w:after="40" w:line="220" w:lineRule="exact"/>
              <w:ind w:right="113"/>
              <w:jc w:val="right"/>
              <w:rPr>
                <w:sz w:val="18"/>
              </w:rPr>
            </w:pPr>
            <w:r w:rsidRPr="008F00F7">
              <w:rPr>
                <w:sz w:val="18"/>
              </w:rPr>
              <w:t>65.1</w:t>
            </w:r>
          </w:p>
        </w:tc>
        <w:tc>
          <w:tcPr>
            <w:tcW w:w="372" w:type="pct"/>
            <w:shd w:val="clear" w:color="auto" w:fill="auto"/>
            <w:noWrap/>
            <w:vAlign w:val="bottom"/>
            <w:hideMark/>
          </w:tcPr>
          <w:p w14:paraId="1A4F6977" w14:textId="77777777" w:rsidR="004A55EE" w:rsidRPr="008F00F7" w:rsidRDefault="004A55EE" w:rsidP="008F00F7">
            <w:pPr>
              <w:suppressAutoHyphens w:val="0"/>
              <w:spacing w:before="40" w:after="40" w:line="220" w:lineRule="exact"/>
              <w:ind w:right="113"/>
              <w:jc w:val="right"/>
              <w:rPr>
                <w:sz w:val="18"/>
              </w:rPr>
            </w:pPr>
            <w:r w:rsidRPr="008F00F7">
              <w:rPr>
                <w:sz w:val="18"/>
              </w:rPr>
              <w:t>65.8</w:t>
            </w:r>
          </w:p>
        </w:tc>
      </w:tr>
      <w:tr w:rsidR="004A55EE" w:rsidRPr="008F00F7" w14:paraId="198D1386" w14:textId="77777777" w:rsidTr="008F00F7">
        <w:tc>
          <w:tcPr>
            <w:tcW w:w="1635" w:type="pct"/>
            <w:shd w:val="clear" w:color="auto" w:fill="auto"/>
            <w:noWrap/>
            <w:hideMark/>
          </w:tcPr>
          <w:p w14:paraId="1CDDAF79" w14:textId="77777777" w:rsidR="004A55EE" w:rsidRPr="008F00F7" w:rsidRDefault="004A55EE" w:rsidP="008F00F7">
            <w:pPr>
              <w:suppressAutoHyphens w:val="0"/>
              <w:spacing w:before="40" w:after="40" w:line="220" w:lineRule="exact"/>
              <w:ind w:right="113"/>
              <w:rPr>
                <w:sz w:val="18"/>
              </w:rPr>
            </w:pPr>
            <w:r w:rsidRPr="008F00F7">
              <w:rPr>
                <w:sz w:val="18"/>
              </w:rPr>
              <w:t>Asia</w:t>
            </w:r>
          </w:p>
        </w:tc>
        <w:tc>
          <w:tcPr>
            <w:tcW w:w="376" w:type="pct"/>
            <w:shd w:val="clear" w:color="auto" w:fill="auto"/>
            <w:noWrap/>
            <w:vAlign w:val="bottom"/>
            <w:hideMark/>
          </w:tcPr>
          <w:p w14:paraId="7FA16F53" w14:textId="77777777" w:rsidR="004A55EE" w:rsidRPr="008F00F7" w:rsidRDefault="004A55EE" w:rsidP="008F00F7">
            <w:pPr>
              <w:suppressAutoHyphens w:val="0"/>
              <w:spacing w:before="40" w:after="40" w:line="220" w:lineRule="exact"/>
              <w:ind w:right="113"/>
              <w:jc w:val="right"/>
              <w:rPr>
                <w:sz w:val="18"/>
              </w:rPr>
            </w:pPr>
            <w:r w:rsidRPr="008F00F7">
              <w:rPr>
                <w:sz w:val="18"/>
              </w:rPr>
              <w:t>62.5</w:t>
            </w:r>
          </w:p>
        </w:tc>
        <w:tc>
          <w:tcPr>
            <w:tcW w:w="374" w:type="pct"/>
            <w:shd w:val="clear" w:color="auto" w:fill="auto"/>
            <w:noWrap/>
            <w:vAlign w:val="bottom"/>
            <w:hideMark/>
          </w:tcPr>
          <w:p w14:paraId="6F38B018" w14:textId="77777777" w:rsidR="004A55EE" w:rsidRPr="008F00F7" w:rsidRDefault="004A55EE" w:rsidP="008F00F7">
            <w:pPr>
              <w:suppressAutoHyphens w:val="0"/>
              <w:spacing w:before="40" w:after="40" w:line="220" w:lineRule="exact"/>
              <w:ind w:right="113"/>
              <w:jc w:val="right"/>
              <w:rPr>
                <w:sz w:val="18"/>
              </w:rPr>
            </w:pPr>
            <w:r w:rsidRPr="008F00F7">
              <w:rPr>
                <w:sz w:val="18"/>
              </w:rPr>
              <w:t>64.2</w:t>
            </w:r>
          </w:p>
        </w:tc>
        <w:tc>
          <w:tcPr>
            <w:tcW w:w="374" w:type="pct"/>
            <w:shd w:val="clear" w:color="auto" w:fill="auto"/>
            <w:noWrap/>
            <w:vAlign w:val="bottom"/>
            <w:hideMark/>
          </w:tcPr>
          <w:p w14:paraId="6CC88D1D" w14:textId="77777777" w:rsidR="004A55EE" w:rsidRPr="008F00F7" w:rsidRDefault="004A55EE" w:rsidP="008F00F7">
            <w:pPr>
              <w:suppressAutoHyphens w:val="0"/>
              <w:spacing w:before="40" w:after="40" w:line="220" w:lineRule="exact"/>
              <w:ind w:right="113"/>
              <w:jc w:val="right"/>
              <w:rPr>
                <w:sz w:val="18"/>
              </w:rPr>
            </w:pPr>
            <w:r w:rsidRPr="008F00F7">
              <w:rPr>
                <w:sz w:val="18"/>
              </w:rPr>
              <w:t>64.5</w:t>
            </w:r>
          </w:p>
        </w:tc>
        <w:tc>
          <w:tcPr>
            <w:tcW w:w="374" w:type="pct"/>
            <w:shd w:val="clear" w:color="auto" w:fill="auto"/>
            <w:noWrap/>
            <w:vAlign w:val="bottom"/>
            <w:hideMark/>
          </w:tcPr>
          <w:p w14:paraId="64DA903D" w14:textId="77777777" w:rsidR="004A55EE" w:rsidRPr="008F00F7" w:rsidRDefault="004A55EE" w:rsidP="008F00F7">
            <w:pPr>
              <w:suppressAutoHyphens w:val="0"/>
              <w:spacing w:before="40" w:after="40" w:line="220" w:lineRule="exact"/>
              <w:ind w:right="113"/>
              <w:jc w:val="right"/>
              <w:rPr>
                <w:sz w:val="18"/>
              </w:rPr>
            </w:pPr>
            <w:r w:rsidRPr="008F00F7">
              <w:rPr>
                <w:sz w:val="18"/>
              </w:rPr>
              <w:t>66.8</w:t>
            </w:r>
          </w:p>
        </w:tc>
        <w:tc>
          <w:tcPr>
            <w:tcW w:w="374" w:type="pct"/>
            <w:shd w:val="clear" w:color="auto" w:fill="auto"/>
            <w:noWrap/>
            <w:vAlign w:val="bottom"/>
            <w:hideMark/>
          </w:tcPr>
          <w:p w14:paraId="2FDC53FF" w14:textId="77777777" w:rsidR="004A55EE" w:rsidRPr="008F00F7" w:rsidRDefault="004A55EE" w:rsidP="008F00F7">
            <w:pPr>
              <w:suppressAutoHyphens w:val="0"/>
              <w:spacing w:before="40" w:after="40" w:line="220" w:lineRule="exact"/>
              <w:ind w:right="113"/>
              <w:jc w:val="right"/>
              <w:rPr>
                <w:sz w:val="18"/>
              </w:rPr>
            </w:pPr>
            <w:r w:rsidRPr="008F00F7">
              <w:rPr>
                <w:sz w:val="18"/>
              </w:rPr>
              <w:t>68.4</w:t>
            </w:r>
          </w:p>
        </w:tc>
        <w:tc>
          <w:tcPr>
            <w:tcW w:w="374" w:type="pct"/>
            <w:shd w:val="clear" w:color="auto" w:fill="auto"/>
            <w:noWrap/>
            <w:vAlign w:val="bottom"/>
            <w:hideMark/>
          </w:tcPr>
          <w:p w14:paraId="328F1D54" w14:textId="77777777" w:rsidR="004A55EE" w:rsidRPr="008F00F7" w:rsidRDefault="004A55EE" w:rsidP="008F00F7">
            <w:pPr>
              <w:suppressAutoHyphens w:val="0"/>
              <w:spacing w:before="40" w:after="40" w:line="220" w:lineRule="exact"/>
              <w:ind w:right="113"/>
              <w:jc w:val="right"/>
              <w:rPr>
                <w:sz w:val="18"/>
              </w:rPr>
            </w:pPr>
            <w:r w:rsidRPr="008F00F7">
              <w:rPr>
                <w:sz w:val="18"/>
              </w:rPr>
              <w:t>68.5</w:t>
            </w:r>
          </w:p>
        </w:tc>
        <w:tc>
          <w:tcPr>
            <w:tcW w:w="374" w:type="pct"/>
            <w:shd w:val="clear" w:color="auto" w:fill="auto"/>
            <w:noWrap/>
            <w:vAlign w:val="bottom"/>
            <w:hideMark/>
          </w:tcPr>
          <w:p w14:paraId="3764E221" w14:textId="77777777" w:rsidR="004A55EE" w:rsidRPr="008F00F7" w:rsidRDefault="004A55EE" w:rsidP="008F00F7">
            <w:pPr>
              <w:suppressAutoHyphens w:val="0"/>
              <w:spacing w:before="40" w:after="40" w:line="220" w:lineRule="exact"/>
              <w:ind w:right="113"/>
              <w:jc w:val="right"/>
              <w:rPr>
                <w:sz w:val="18"/>
              </w:rPr>
            </w:pPr>
            <w:r w:rsidRPr="008F00F7">
              <w:rPr>
                <w:sz w:val="18"/>
              </w:rPr>
              <w:t>58.8</w:t>
            </w:r>
          </w:p>
        </w:tc>
        <w:tc>
          <w:tcPr>
            <w:tcW w:w="374" w:type="pct"/>
            <w:shd w:val="clear" w:color="auto" w:fill="auto"/>
            <w:noWrap/>
            <w:vAlign w:val="bottom"/>
            <w:hideMark/>
          </w:tcPr>
          <w:p w14:paraId="3443D1D3" w14:textId="77777777" w:rsidR="004A55EE" w:rsidRPr="008F00F7" w:rsidRDefault="004A55EE" w:rsidP="008F00F7">
            <w:pPr>
              <w:suppressAutoHyphens w:val="0"/>
              <w:spacing w:before="40" w:after="40" w:line="220" w:lineRule="exact"/>
              <w:ind w:right="113"/>
              <w:jc w:val="right"/>
              <w:rPr>
                <w:sz w:val="18"/>
              </w:rPr>
            </w:pPr>
            <w:r w:rsidRPr="008F00F7">
              <w:rPr>
                <w:sz w:val="18"/>
              </w:rPr>
              <w:t>60.6</w:t>
            </w:r>
          </w:p>
        </w:tc>
        <w:tc>
          <w:tcPr>
            <w:tcW w:w="372" w:type="pct"/>
            <w:shd w:val="clear" w:color="auto" w:fill="auto"/>
            <w:noWrap/>
            <w:vAlign w:val="bottom"/>
            <w:hideMark/>
          </w:tcPr>
          <w:p w14:paraId="28D54A38" w14:textId="77777777" w:rsidR="004A55EE" w:rsidRPr="008F00F7" w:rsidRDefault="004A55EE" w:rsidP="008F00F7">
            <w:pPr>
              <w:suppressAutoHyphens w:val="0"/>
              <w:spacing w:before="40" w:after="40" w:line="220" w:lineRule="exact"/>
              <w:ind w:right="113"/>
              <w:jc w:val="right"/>
              <w:rPr>
                <w:sz w:val="18"/>
              </w:rPr>
            </w:pPr>
            <w:r w:rsidRPr="008F00F7">
              <w:rPr>
                <w:sz w:val="18"/>
              </w:rPr>
              <w:t>60.9</w:t>
            </w:r>
          </w:p>
        </w:tc>
      </w:tr>
      <w:tr w:rsidR="004A55EE" w:rsidRPr="008F00F7" w14:paraId="24AA1887" w14:textId="77777777" w:rsidTr="008F00F7">
        <w:tc>
          <w:tcPr>
            <w:tcW w:w="1635" w:type="pct"/>
            <w:shd w:val="clear" w:color="auto" w:fill="auto"/>
            <w:noWrap/>
            <w:hideMark/>
          </w:tcPr>
          <w:p w14:paraId="5432B29A" w14:textId="77777777" w:rsidR="004A55EE" w:rsidRPr="008F00F7" w:rsidRDefault="004A55EE" w:rsidP="008F00F7">
            <w:pPr>
              <w:suppressAutoHyphens w:val="0"/>
              <w:spacing w:before="40" w:after="40" w:line="220" w:lineRule="exact"/>
              <w:ind w:right="113"/>
              <w:rPr>
                <w:sz w:val="18"/>
              </w:rPr>
            </w:pPr>
            <w:r w:rsidRPr="008F00F7">
              <w:rPr>
                <w:sz w:val="18"/>
              </w:rPr>
              <w:t>Africa</w:t>
            </w:r>
          </w:p>
        </w:tc>
        <w:tc>
          <w:tcPr>
            <w:tcW w:w="376" w:type="pct"/>
            <w:shd w:val="clear" w:color="auto" w:fill="auto"/>
            <w:noWrap/>
            <w:vAlign w:val="bottom"/>
            <w:hideMark/>
          </w:tcPr>
          <w:p w14:paraId="37FA9D41" w14:textId="77777777" w:rsidR="004A55EE" w:rsidRPr="008F00F7" w:rsidRDefault="004A55EE" w:rsidP="008F00F7">
            <w:pPr>
              <w:suppressAutoHyphens w:val="0"/>
              <w:spacing w:before="40" w:after="40" w:line="220" w:lineRule="exact"/>
              <w:ind w:right="113"/>
              <w:jc w:val="right"/>
              <w:rPr>
                <w:sz w:val="18"/>
              </w:rPr>
            </w:pPr>
            <w:r w:rsidRPr="008F00F7">
              <w:rPr>
                <w:sz w:val="18"/>
              </w:rPr>
              <w:t>58.5</w:t>
            </w:r>
          </w:p>
        </w:tc>
        <w:tc>
          <w:tcPr>
            <w:tcW w:w="374" w:type="pct"/>
            <w:shd w:val="clear" w:color="auto" w:fill="auto"/>
            <w:noWrap/>
            <w:vAlign w:val="bottom"/>
            <w:hideMark/>
          </w:tcPr>
          <w:p w14:paraId="246FA241" w14:textId="77777777" w:rsidR="004A55EE" w:rsidRPr="008F00F7" w:rsidRDefault="004A55EE" w:rsidP="008F00F7">
            <w:pPr>
              <w:suppressAutoHyphens w:val="0"/>
              <w:spacing w:before="40" w:after="40" w:line="220" w:lineRule="exact"/>
              <w:ind w:right="113"/>
              <w:jc w:val="right"/>
              <w:rPr>
                <w:sz w:val="18"/>
              </w:rPr>
            </w:pPr>
            <w:r w:rsidRPr="008F00F7">
              <w:rPr>
                <w:sz w:val="18"/>
              </w:rPr>
              <w:t>61.2</w:t>
            </w:r>
          </w:p>
        </w:tc>
        <w:tc>
          <w:tcPr>
            <w:tcW w:w="374" w:type="pct"/>
            <w:shd w:val="clear" w:color="auto" w:fill="auto"/>
            <w:noWrap/>
            <w:vAlign w:val="bottom"/>
            <w:hideMark/>
          </w:tcPr>
          <w:p w14:paraId="69B050B5" w14:textId="77777777" w:rsidR="004A55EE" w:rsidRPr="008F00F7" w:rsidRDefault="004A55EE" w:rsidP="008F00F7">
            <w:pPr>
              <w:suppressAutoHyphens w:val="0"/>
              <w:spacing w:before="40" w:after="40" w:line="220" w:lineRule="exact"/>
              <w:ind w:right="113"/>
              <w:jc w:val="right"/>
              <w:rPr>
                <w:sz w:val="18"/>
              </w:rPr>
            </w:pPr>
            <w:r w:rsidRPr="008F00F7">
              <w:rPr>
                <w:sz w:val="18"/>
              </w:rPr>
              <w:t>61.6</w:t>
            </w:r>
          </w:p>
        </w:tc>
        <w:tc>
          <w:tcPr>
            <w:tcW w:w="374" w:type="pct"/>
            <w:shd w:val="clear" w:color="auto" w:fill="auto"/>
            <w:noWrap/>
            <w:vAlign w:val="bottom"/>
            <w:hideMark/>
          </w:tcPr>
          <w:p w14:paraId="2C151954" w14:textId="77777777" w:rsidR="004A55EE" w:rsidRPr="008F00F7" w:rsidRDefault="004A55EE" w:rsidP="008F00F7">
            <w:pPr>
              <w:suppressAutoHyphens w:val="0"/>
              <w:spacing w:before="40" w:after="40" w:line="220" w:lineRule="exact"/>
              <w:ind w:right="113"/>
              <w:jc w:val="right"/>
              <w:rPr>
                <w:sz w:val="18"/>
              </w:rPr>
            </w:pPr>
            <w:r w:rsidRPr="008F00F7">
              <w:rPr>
                <w:sz w:val="18"/>
              </w:rPr>
              <w:t>64.9</w:t>
            </w:r>
          </w:p>
        </w:tc>
        <w:tc>
          <w:tcPr>
            <w:tcW w:w="374" w:type="pct"/>
            <w:shd w:val="clear" w:color="auto" w:fill="auto"/>
            <w:noWrap/>
            <w:vAlign w:val="bottom"/>
            <w:hideMark/>
          </w:tcPr>
          <w:p w14:paraId="407982BC" w14:textId="77777777" w:rsidR="004A55EE" w:rsidRPr="008F00F7" w:rsidRDefault="004A55EE" w:rsidP="008F00F7">
            <w:pPr>
              <w:suppressAutoHyphens w:val="0"/>
              <w:spacing w:before="40" w:after="40" w:line="220" w:lineRule="exact"/>
              <w:ind w:right="113"/>
              <w:jc w:val="right"/>
              <w:rPr>
                <w:sz w:val="18"/>
              </w:rPr>
            </w:pPr>
            <w:r w:rsidRPr="008F00F7">
              <w:rPr>
                <w:sz w:val="18"/>
              </w:rPr>
              <w:t>67.0</w:t>
            </w:r>
          </w:p>
        </w:tc>
        <w:tc>
          <w:tcPr>
            <w:tcW w:w="374" w:type="pct"/>
            <w:shd w:val="clear" w:color="auto" w:fill="auto"/>
            <w:noWrap/>
            <w:vAlign w:val="bottom"/>
            <w:hideMark/>
          </w:tcPr>
          <w:p w14:paraId="10992A43" w14:textId="77777777" w:rsidR="004A55EE" w:rsidRPr="008F00F7" w:rsidRDefault="004A55EE" w:rsidP="008F00F7">
            <w:pPr>
              <w:suppressAutoHyphens w:val="0"/>
              <w:spacing w:before="40" w:after="40" w:line="220" w:lineRule="exact"/>
              <w:ind w:right="113"/>
              <w:jc w:val="right"/>
              <w:rPr>
                <w:sz w:val="18"/>
              </w:rPr>
            </w:pPr>
            <w:r w:rsidRPr="008F00F7">
              <w:rPr>
                <w:sz w:val="18"/>
              </w:rPr>
              <w:t>67.1</w:t>
            </w:r>
          </w:p>
        </w:tc>
        <w:tc>
          <w:tcPr>
            <w:tcW w:w="374" w:type="pct"/>
            <w:shd w:val="clear" w:color="auto" w:fill="auto"/>
            <w:noWrap/>
            <w:vAlign w:val="bottom"/>
            <w:hideMark/>
          </w:tcPr>
          <w:p w14:paraId="5EF6F626" w14:textId="77777777" w:rsidR="004A55EE" w:rsidRPr="008F00F7" w:rsidRDefault="004A55EE" w:rsidP="008F00F7">
            <w:pPr>
              <w:suppressAutoHyphens w:val="0"/>
              <w:spacing w:before="40" w:after="40" w:line="220" w:lineRule="exact"/>
              <w:ind w:right="113"/>
              <w:jc w:val="right"/>
              <w:rPr>
                <w:sz w:val="18"/>
              </w:rPr>
            </w:pPr>
            <w:r w:rsidRPr="008F00F7">
              <w:rPr>
                <w:sz w:val="18"/>
              </w:rPr>
              <w:t>50.9</w:t>
            </w:r>
          </w:p>
        </w:tc>
        <w:tc>
          <w:tcPr>
            <w:tcW w:w="374" w:type="pct"/>
            <w:shd w:val="clear" w:color="auto" w:fill="auto"/>
            <w:noWrap/>
            <w:vAlign w:val="bottom"/>
            <w:hideMark/>
          </w:tcPr>
          <w:p w14:paraId="434DF748" w14:textId="77777777" w:rsidR="004A55EE" w:rsidRPr="008F00F7" w:rsidRDefault="004A55EE" w:rsidP="008F00F7">
            <w:pPr>
              <w:suppressAutoHyphens w:val="0"/>
              <w:spacing w:before="40" w:after="40" w:line="220" w:lineRule="exact"/>
              <w:ind w:right="113"/>
              <w:jc w:val="right"/>
              <w:rPr>
                <w:sz w:val="18"/>
              </w:rPr>
            </w:pPr>
            <w:r w:rsidRPr="008F00F7">
              <w:rPr>
                <w:sz w:val="18"/>
              </w:rPr>
              <w:t>54.6</w:t>
            </w:r>
          </w:p>
        </w:tc>
        <w:tc>
          <w:tcPr>
            <w:tcW w:w="372" w:type="pct"/>
            <w:shd w:val="clear" w:color="auto" w:fill="auto"/>
            <w:noWrap/>
            <w:vAlign w:val="bottom"/>
            <w:hideMark/>
          </w:tcPr>
          <w:p w14:paraId="21145914" w14:textId="77777777" w:rsidR="004A55EE" w:rsidRPr="008F00F7" w:rsidRDefault="004A55EE" w:rsidP="008F00F7">
            <w:pPr>
              <w:suppressAutoHyphens w:val="0"/>
              <w:spacing w:before="40" w:after="40" w:line="220" w:lineRule="exact"/>
              <w:ind w:right="113"/>
              <w:jc w:val="right"/>
              <w:rPr>
                <w:sz w:val="18"/>
              </w:rPr>
            </w:pPr>
            <w:r w:rsidRPr="008F00F7">
              <w:rPr>
                <w:sz w:val="18"/>
              </w:rPr>
              <w:t>55.5</w:t>
            </w:r>
          </w:p>
        </w:tc>
      </w:tr>
      <w:tr w:rsidR="004A55EE" w:rsidRPr="008F00F7" w14:paraId="32ECD8B2" w14:textId="77777777" w:rsidTr="008F00F7">
        <w:tc>
          <w:tcPr>
            <w:tcW w:w="1635" w:type="pct"/>
            <w:shd w:val="clear" w:color="auto" w:fill="auto"/>
            <w:noWrap/>
            <w:hideMark/>
          </w:tcPr>
          <w:p w14:paraId="2C7BB8BA" w14:textId="77777777" w:rsidR="004A55EE" w:rsidRPr="008F00F7" w:rsidRDefault="004A55EE" w:rsidP="008F00F7">
            <w:pPr>
              <w:suppressAutoHyphens w:val="0"/>
              <w:spacing w:before="40" w:after="40" w:line="220" w:lineRule="exact"/>
              <w:ind w:right="113"/>
              <w:rPr>
                <w:sz w:val="18"/>
              </w:rPr>
            </w:pPr>
            <w:r w:rsidRPr="008F00F7">
              <w:rPr>
                <w:sz w:val="18"/>
              </w:rPr>
              <w:t>Latin America/the Caribbean</w:t>
            </w:r>
          </w:p>
        </w:tc>
        <w:tc>
          <w:tcPr>
            <w:tcW w:w="376" w:type="pct"/>
            <w:shd w:val="clear" w:color="auto" w:fill="auto"/>
            <w:noWrap/>
            <w:vAlign w:val="bottom"/>
            <w:hideMark/>
          </w:tcPr>
          <w:p w14:paraId="216A8E90" w14:textId="77777777" w:rsidR="004A55EE" w:rsidRPr="008F00F7" w:rsidRDefault="004A55EE" w:rsidP="008F00F7">
            <w:pPr>
              <w:suppressAutoHyphens w:val="0"/>
              <w:spacing w:before="40" w:after="40" w:line="220" w:lineRule="exact"/>
              <w:ind w:right="113"/>
              <w:jc w:val="right"/>
              <w:rPr>
                <w:sz w:val="18"/>
              </w:rPr>
            </w:pPr>
            <w:r w:rsidRPr="008F00F7">
              <w:rPr>
                <w:sz w:val="18"/>
              </w:rPr>
              <w:t>70.8</w:t>
            </w:r>
          </w:p>
        </w:tc>
        <w:tc>
          <w:tcPr>
            <w:tcW w:w="374" w:type="pct"/>
            <w:shd w:val="clear" w:color="auto" w:fill="auto"/>
            <w:noWrap/>
            <w:vAlign w:val="bottom"/>
            <w:hideMark/>
          </w:tcPr>
          <w:p w14:paraId="0FEBFFBC" w14:textId="77777777" w:rsidR="004A55EE" w:rsidRPr="008F00F7" w:rsidRDefault="004A55EE" w:rsidP="008F00F7">
            <w:pPr>
              <w:suppressAutoHyphens w:val="0"/>
              <w:spacing w:before="40" w:after="40" w:line="220" w:lineRule="exact"/>
              <w:ind w:right="113"/>
              <w:jc w:val="right"/>
              <w:rPr>
                <w:sz w:val="18"/>
              </w:rPr>
            </w:pPr>
            <w:r w:rsidRPr="008F00F7">
              <w:rPr>
                <w:sz w:val="18"/>
              </w:rPr>
              <w:t>72.0</w:t>
            </w:r>
          </w:p>
        </w:tc>
        <w:tc>
          <w:tcPr>
            <w:tcW w:w="374" w:type="pct"/>
            <w:shd w:val="clear" w:color="auto" w:fill="auto"/>
            <w:noWrap/>
            <w:vAlign w:val="bottom"/>
            <w:hideMark/>
          </w:tcPr>
          <w:p w14:paraId="6BBE8578" w14:textId="77777777" w:rsidR="004A55EE" w:rsidRPr="008F00F7" w:rsidRDefault="004A55EE" w:rsidP="008F00F7">
            <w:pPr>
              <w:suppressAutoHyphens w:val="0"/>
              <w:spacing w:before="40" w:after="40" w:line="220" w:lineRule="exact"/>
              <w:ind w:right="113"/>
              <w:jc w:val="right"/>
              <w:rPr>
                <w:sz w:val="18"/>
              </w:rPr>
            </w:pPr>
            <w:r w:rsidRPr="008F00F7">
              <w:rPr>
                <w:sz w:val="18"/>
              </w:rPr>
              <w:t xml:space="preserve">  72.1</w:t>
            </w:r>
          </w:p>
        </w:tc>
        <w:tc>
          <w:tcPr>
            <w:tcW w:w="374" w:type="pct"/>
            <w:shd w:val="clear" w:color="auto" w:fill="auto"/>
            <w:noWrap/>
            <w:vAlign w:val="bottom"/>
            <w:hideMark/>
          </w:tcPr>
          <w:p w14:paraId="071332F3" w14:textId="77777777" w:rsidR="004A55EE" w:rsidRPr="008F00F7" w:rsidRDefault="004A55EE" w:rsidP="008F00F7">
            <w:pPr>
              <w:suppressAutoHyphens w:val="0"/>
              <w:spacing w:before="40" w:after="40" w:line="220" w:lineRule="exact"/>
              <w:ind w:right="113"/>
              <w:jc w:val="right"/>
              <w:rPr>
                <w:sz w:val="18"/>
              </w:rPr>
            </w:pPr>
            <w:r w:rsidRPr="008F00F7">
              <w:rPr>
                <w:sz w:val="18"/>
              </w:rPr>
              <w:t>75.0</w:t>
            </w:r>
          </w:p>
        </w:tc>
        <w:tc>
          <w:tcPr>
            <w:tcW w:w="374" w:type="pct"/>
            <w:shd w:val="clear" w:color="auto" w:fill="auto"/>
            <w:noWrap/>
            <w:vAlign w:val="bottom"/>
            <w:hideMark/>
          </w:tcPr>
          <w:p w14:paraId="06964C8D" w14:textId="77777777" w:rsidR="004A55EE" w:rsidRPr="008F00F7" w:rsidRDefault="004A55EE" w:rsidP="008F00F7">
            <w:pPr>
              <w:suppressAutoHyphens w:val="0"/>
              <w:spacing w:before="40" w:after="40" w:line="220" w:lineRule="exact"/>
              <w:ind w:right="113"/>
              <w:jc w:val="right"/>
              <w:rPr>
                <w:sz w:val="18"/>
              </w:rPr>
            </w:pPr>
            <w:r w:rsidRPr="008F00F7">
              <w:rPr>
                <w:sz w:val="18"/>
              </w:rPr>
              <w:t>75.9</w:t>
            </w:r>
          </w:p>
        </w:tc>
        <w:tc>
          <w:tcPr>
            <w:tcW w:w="374" w:type="pct"/>
            <w:shd w:val="clear" w:color="auto" w:fill="auto"/>
            <w:noWrap/>
            <w:vAlign w:val="bottom"/>
            <w:hideMark/>
          </w:tcPr>
          <w:p w14:paraId="4F038082" w14:textId="77777777" w:rsidR="004A55EE" w:rsidRPr="008F00F7" w:rsidRDefault="004A55EE" w:rsidP="008F00F7">
            <w:pPr>
              <w:suppressAutoHyphens w:val="0"/>
              <w:spacing w:before="40" w:after="40" w:line="220" w:lineRule="exact"/>
              <w:ind w:right="113"/>
              <w:jc w:val="right"/>
              <w:rPr>
                <w:sz w:val="18"/>
              </w:rPr>
            </w:pPr>
            <w:r w:rsidRPr="008F00F7">
              <w:rPr>
                <w:sz w:val="18"/>
              </w:rPr>
              <w:t>75.4</w:t>
            </w:r>
          </w:p>
        </w:tc>
        <w:tc>
          <w:tcPr>
            <w:tcW w:w="374" w:type="pct"/>
            <w:shd w:val="clear" w:color="auto" w:fill="auto"/>
            <w:noWrap/>
            <w:vAlign w:val="bottom"/>
            <w:hideMark/>
          </w:tcPr>
          <w:p w14:paraId="5465D969" w14:textId="77777777" w:rsidR="004A55EE" w:rsidRPr="008F00F7" w:rsidRDefault="004A55EE" w:rsidP="008F00F7">
            <w:pPr>
              <w:suppressAutoHyphens w:val="0"/>
              <w:spacing w:before="40" w:after="40" w:line="220" w:lineRule="exact"/>
              <w:ind w:right="113"/>
              <w:jc w:val="right"/>
              <w:rPr>
                <w:sz w:val="18"/>
              </w:rPr>
            </w:pPr>
            <w:r w:rsidRPr="008F00F7">
              <w:rPr>
                <w:sz w:val="18"/>
              </w:rPr>
              <w:t>67.9</w:t>
            </w:r>
          </w:p>
        </w:tc>
        <w:tc>
          <w:tcPr>
            <w:tcW w:w="374" w:type="pct"/>
            <w:shd w:val="clear" w:color="auto" w:fill="auto"/>
            <w:noWrap/>
            <w:vAlign w:val="bottom"/>
            <w:hideMark/>
          </w:tcPr>
          <w:p w14:paraId="62527758" w14:textId="77777777" w:rsidR="004A55EE" w:rsidRPr="008F00F7" w:rsidRDefault="004A55EE" w:rsidP="008F00F7">
            <w:pPr>
              <w:suppressAutoHyphens w:val="0"/>
              <w:spacing w:before="40" w:after="40" w:line="220" w:lineRule="exact"/>
              <w:ind w:right="113"/>
              <w:jc w:val="right"/>
              <w:rPr>
                <w:sz w:val="18"/>
              </w:rPr>
            </w:pPr>
            <w:r w:rsidRPr="008F00F7">
              <w:rPr>
                <w:sz w:val="18"/>
              </w:rPr>
              <w:t>69.4</w:t>
            </w:r>
          </w:p>
        </w:tc>
        <w:tc>
          <w:tcPr>
            <w:tcW w:w="372" w:type="pct"/>
            <w:shd w:val="clear" w:color="auto" w:fill="auto"/>
            <w:noWrap/>
            <w:vAlign w:val="bottom"/>
            <w:hideMark/>
          </w:tcPr>
          <w:p w14:paraId="10B961E2" w14:textId="77777777" w:rsidR="004A55EE" w:rsidRPr="008F00F7" w:rsidRDefault="004A55EE" w:rsidP="008F00F7">
            <w:pPr>
              <w:suppressAutoHyphens w:val="0"/>
              <w:spacing w:before="40" w:after="40" w:line="220" w:lineRule="exact"/>
              <w:ind w:right="113"/>
              <w:jc w:val="right"/>
              <w:rPr>
                <w:sz w:val="18"/>
              </w:rPr>
            </w:pPr>
            <w:r w:rsidRPr="008F00F7">
              <w:rPr>
                <w:sz w:val="18"/>
              </w:rPr>
              <w:t>69.9</w:t>
            </w:r>
          </w:p>
        </w:tc>
      </w:tr>
    </w:tbl>
    <w:p w14:paraId="4341E3FB" w14:textId="706DCFAE" w:rsidR="004A55EE" w:rsidRPr="00A24631" w:rsidRDefault="004A55EE" w:rsidP="004A55EE">
      <w:pPr>
        <w:spacing w:before="120"/>
        <w:ind w:left="1134" w:right="1134" w:firstLine="170"/>
        <w:rPr>
          <w:sz w:val="18"/>
        </w:rPr>
      </w:pPr>
      <w:r w:rsidRPr="00A24631">
        <w:rPr>
          <w:i/>
          <w:iCs/>
          <w:sz w:val="18"/>
        </w:rPr>
        <w:t>Source</w:t>
      </w:r>
      <w:r w:rsidRPr="00A24631">
        <w:rPr>
          <w:sz w:val="18"/>
        </w:rPr>
        <w:t>: Register data, Statistics Norway</w:t>
      </w:r>
      <w:r w:rsidR="002D02E7">
        <w:rPr>
          <w:sz w:val="18"/>
        </w:rPr>
        <w:t>.</w:t>
      </w:r>
    </w:p>
    <w:p w14:paraId="51D3DA51" w14:textId="2A12A4DF" w:rsidR="004A55EE" w:rsidRPr="00F26AFB" w:rsidRDefault="004A55EE" w:rsidP="004A55EE">
      <w:pPr>
        <w:pStyle w:val="SingleTxtG"/>
        <w:spacing w:before="240"/>
      </w:pPr>
      <w:r>
        <w:t>50</w:t>
      </w:r>
      <w:r w:rsidRPr="00F26AFB">
        <w:t xml:space="preserve">. </w:t>
      </w:r>
      <w:r w:rsidRPr="00F26AFB">
        <w:tab/>
        <w:t xml:space="preserve">The registered </w:t>
      </w:r>
      <w:r w:rsidRPr="003A0748">
        <w:rPr>
          <w:i/>
          <w:iCs/>
        </w:rPr>
        <w:t>unemployment rate for immigrants</w:t>
      </w:r>
      <w:r w:rsidRPr="00F26AFB">
        <w:t xml:space="preserve"> is higher than for the non</w:t>
      </w:r>
      <w:r w:rsidR="0021520A">
        <w:noBreakHyphen/>
      </w:r>
      <w:r w:rsidRPr="00F26AFB">
        <w:t xml:space="preserve">immigrant population, as shown in the table below. In the </w:t>
      </w:r>
      <w:r>
        <w:t>fourth</w:t>
      </w:r>
      <w:r w:rsidRPr="00F26AFB">
        <w:t xml:space="preserve"> quarter of 20</w:t>
      </w:r>
      <w:r>
        <w:t>20</w:t>
      </w:r>
      <w:r w:rsidRPr="00F26AFB">
        <w:t>, the registered unemployment rate</w:t>
      </w:r>
      <w:r w:rsidRPr="007B2DD3">
        <w:rPr>
          <w:rStyle w:val="FootnoteReference"/>
        </w:rPr>
        <w:footnoteReference w:id="11"/>
      </w:r>
      <w:r w:rsidRPr="00F26AFB">
        <w:t xml:space="preserve"> for all immigrants was </w:t>
      </w:r>
      <w:r>
        <w:t>9.2</w:t>
      </w:r>
      <w:r w:rsidRPr="00F26AFB">
        <w:t xml:space="preserve"> per cent (</w:t>
      </w:r>
      <w:r>
        <w:t>on</w:t>
      </w:r>
      <w:r w:rsidRPr="00F26AFB">
        <w:t xml:space="preserve"> average). For the non</w:t>
      </w:r>
      <w:r w:rsidR="0021520A">
        <w:noBreakHyphen/>
      </w:r>
      <w:r w:rsidRPr="00F26AFB">
        <w:t xml:space="preserve">immigrant population, the registered unemployment rate was </w:t>
      </w:r>
      <w:r>
        <w:t>3</w:t>
      </w:r>
      <w:r w:rsidRPr="00F26AFB">
        <w:t xml:space="preserve">.9 per cent. </w:t>
      </w:r>
      <w:r w:rsidRPr="00D40272">
        <w:t>The unemployment rate increased for both non-immigrants and immigrants from 2019 to 2020.</w:t>
      </w:r>
    </w:p>
    <w:p w14:paraId="476B2FDD" w14:textId="58AE6031" w:rsidR="004A55EE" w:rsidRPr="00F26AFB" w:rsidRDefault="004A55EE" w:rsidP="004A55EE">
      <w:pPr>
        <w:pStyle w:val="H23G"/>
      </w:pPr>
      <w:r w:rsidRPr="00F26AFB">
        <w:tab/>
      </w:r>
      <w:r w:rsidRPr="00F26AFB">
        <w:tab/>
        <w:t xml:space="preserve">Registered unemployed persons </w:t>
      </w:r>
      <w:r>
        <w:t>as a percentage</w:t>
      </w:r>
      <w:r w:rsidRPr="00F26AFB">
        <w:t xml:space="preserve"> of the labour force</w:t>
      </w:r>
      <w:r>
        <w:t>.</w:t>
      </w:r>
      <w:r w:rsidRPr="00F26AFB">
        <w:t xml:space="preserve"> </w:t>
      </w:r>
      <w:r>
        <w:t>Non-immigrants and immigrant population. 15</w:t>
      </w:r>
      <w:r w:rsidR="003F2510">
        <w:t>–</w:t>
      </w:r>
      <w:r>
        <w:t xml:space="preserve">74 years. </w:t>
      </w:r>
      <w:r w:rsidRPr="00F26AFB">
        <w:t xml:space="preserve">Per </w:t>
      </w:r>
      <w:r>
        <w:t>Q4 2017</w:t>
      </w:r>
      <w:r w:rsidR="003F2510">
        <w:t>–</w:t>
      </w:r>
      <w:r>
        <w:t>2020.</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1"/>
        <w:gridCol w:w="536"/>
        <w:gridCol w:w="536"/>
        <w:gridCol w:w="536"/>
        <w:gridCol w:w="536"/>
        <w:gridCol w:w="536"/>
        <w:gridCol w:w="537"/>
        <w:gridCol w:w="536"/>
        <w:gridCol w:w="536"/>
        <w:gridCol w:w="536"/>
        <w:gridCol w:w="536"/>
        <w:gridCol w:w="536"/>
        <w:gridCol w:w="537"/>
      </w:tblGrid>
      <w:tr w:rsidR="004A55EE" w:rsidRPr="009656F7" w14:paraId="47FD281A" w14:textId="77777777" w:rsidTr="002772EF">
        <w:trPr>
          <w:tblHeader/>
        </w:trPr>
        <w:tc>
          <w:tcPr>
            <w:tcW w:w="1871" w:type="dxa"/>
            <w:vMerge w:val="restart"/>
            <w:tcBorders>
              <w:top w:val="single" w:sz="4" w:space="0" w:color="auto"/>
              <w:bottom w:val="single" w:sz="12" w:space="0" w:color="auto"/>
            </w:tcBorders>
            <w:shd w:val="clear" w:color="auto" w:fill="auto"/>
            <w:noWrap/>
            <w:vAlign w:val="bottom"/>
            <w:hideMark/>
          </w:tcPr>
          <w:p w14:paraId="76181456" w14:textId="77777777" w:rsidR="004A55EE" w:rsidRPr="009656F7" w:rsidRDefault="004A55EE" w:rsidP="009656F7">
            <w:pPr>
              <w:suppressAutoHyphens w:val="0"/>
              <w:spacing w:before="80" w:after="80" w:line="200" w:lineRule="exact"/>
              <w:ind w:right="113"/>
              <w:rPr>
                <w:i/>
                <w:sz w:val="16"/>
              </w:rPr>
            </w:pPr>
          </w:p>
        </w:tc>
        <w:tc>
          <w:tcPr>
            <w:tcW w:w="1936"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14D12C65" w14:textId="77777777" w:rsidR="004A55EE" w:rsidRPr="009656F7" w:rsidRDefault="004A55EE" w:rsidP="009656F7">
            <w:pPr>
              <w:suppressAutoHyphens w:val="0"/>
              <w:spacing w:before="80" w:after="80" w:line="200" w:lineRule="exact"/>
              <w:ind w:right="113"/>
              <w:jc w:val="center"/>
              <w:rPr>
                <w:i/>
                <w:sz w:val="16"/>
              </w:rPr>
            </w:pPr>
            <w:r w:rsidRPr="009656F7">
              <w:rPr>
                <w:i/>
                <w:sz w:val="16"/>
              </w:rPr>
              <w:t>Both sexes</w:t>
            </w:r>
          </w:p>
        </w:tc>
        <w:tc>
          <w:tcPr>
            <w:tcW w:w="1937"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7A0C9A0" w14:textId="77777777" w:rsidR="004A55EE" w:rsidRPr="009656F7" w:rsidRDefault="004A55EE" w:rsidP="009656F7">
            <w:pPr>
              <w:suppressAutoHyphens w:val="0"/>
              <w:spacing w:before="80" w:after="80" w:line="200" w:lineRule="exact"/>
              <w:ind w:right="113"/>
              <w:jc w:val="center"/>
              <w:rPr>
                <w:i/>
                <w:sz w:val="16"/>
              </w:rPr>
            </w:pPr>
            <w:r w:rsidRPr="009656F7">
              <w:rPr>
                <w:i/>
                <w:sz w:val="16"/>
              </w:rPr>
              <w:t>Men</w:t>
            </w:r>
          </w:p>
        </w:tc>
        <w:tc>
          <w:tcPr>
            <w:tcW w:w="1937"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2E63DC0A" w14:textId="77777777" w:rsidR="004A55EE" w:rsidRPr="009656F7" w:rsidRDefault="004A55EE" w:rsidP="009656F7">
            <w:pPr>
              <w:suppressAutoHyphens w:val="0"/>
              <w:spacing w:before="80" w:after="80" w:line="200" w:lineRule="exact"/>
              <w:ind w:right="113"/>
              <w:jc w:val="center"/>
              <w:rPr>
                <w:i/>
                <w:sz w:val="16"/>
              </w:rPr>
            </w:pPr>
            <w:r w:rsidRPr="009656F7">
              <w:rPr>
                <w:i/>
                <w:sz w:val="16"/>
              </w:rPr>
              <w:t>Women</w:t>
            </w:r>
          </w:p>
        </w:tc>
      </w:tr>
      <w:tr w:rsidR="004A55EE" w:rsidRPr="009656F7" w14:paraId="29814E13" w14:textId="77777777" w:rsidTr="002772EF">
        <w:trPr>
          <w:tblHeader/>
        </w:trPr>
        <w:tc>
          <w:tcPr>
            <w:tcW w:w="1871" w:type="dxa"/>
            <w:vMerge/>
            <w:tcBorders>
              <w:top w:val="single" w:sz="4" w:space="0" w:color="auto"/>
              <w:bottom w:val="single" w:sz="12" w:space="0" w:color="auto"/>
            </w:tcBorders>
            <w:shd w:val="clear" w:color="auto" w:fill="auto"/>
            <w:noWrap/>
            <w:vAlign w:val="bottom"/>
            <w:hideMark/>
          </w:tcPr>
          <w:p w14:paraId="55F83753" w14:textId="77777777" w:rsidR="004A55EE" w:rsidRPr="009656F7" w:rsidRDefault="004A55EE" w:rsidP="009656F7">
            <w:pPr>
              <w:suppressAutoHyphens w:val="0"/>
              <w:spacing w:before="40" w:after="40" w:line="220" w:lineRule="exact"/>
              <w:ind w:right="113"/>
              <w:rPr>
                <w:sz w:val="18"/>
              </w:rPr>
            </w:pPr>
          </w:p>
        </w:tc>
        <w:tc>
          <w:tcPr>
            <w:tcW w:w="484" w:type="dxa"/>
            <w:tcBorders>
              <w:top w:val="single" w:sz="4" w:space="0" w:color="auto"/>
              <w:bottom w:val="single" w:sz="12" w:space="0" w:color="auto"/>
            </w:tcBorders>
            <w:shd w:val="clear" w:color="auto" w:fill="auto"/>
            <w:noWrap/>
            <w:vAlign w:val="bottom"/>
            <w:hideMark/>
          </w:tcPr>
          <w:p w14:paraId="2E6F48BD" w14:textId="77777777" w:rsidR="004A55EE" w:rsidRPr="009656F7" w:rsidRDefault="004A55EE" w:rsidP="009656F7">
            <w:pPr>
              <w:suppressAutoHyphens w:val="0"/>
              <w:spacing w:before="80" w:after="80" w:line="200" w:lineRule="exact"/>
              <w:ind w:right="113"/>
              <w:jc w:val="right"/>
              <w:rPr>
                <w:i/>
                <w:sz w:val="16"/>
              </w:rPr>
            </w:pPr>
            <w:r w:rsidRPr="009656F7">
              <w:rPr>
                <w:i/>
                <w:sz w:val="16"/>
              </w:rPr>
              <w:t>2017</w:t>
            </w:r>
          </w:p>
        </w:tc>
        <w:tc>
          <w:tcPr>
            <w:tcW w:w="484" w:type="dxa"/>
            <w:tcBorders>
              <w:top w:val="single" w:sz="4" w:space="0" w:color="auto"/>
              <w:bottom w:val="single" w:sz="12" w:space="0" w:color="auto"/>
            </w:tcBorders>
            <w:shd w:val="clear" w:color="auto" w:fill="auto"/>
            <w:noWrap/>
            <w:vAlign w:val="bottom"/>
            <w:hideMark/>
          </w:tcPr>
          <w:p w14:paraId="7E464F7A" w14:textId="77777777" w:rsidR="004A55EE" w:rsidRPr="009656F7" w:rsidRDefault="004A55EE" w:rsidP="009656F7">
            <w:pPr>
              <w:suppressAutoHyphens w:val="0"/>
              <w:spacing w:before="80" w:after="80" w:line="200" w:lineRule="exact"/>
              <w:ind w:right="113"/>
              <w:jc w:val="right"/>
              <w:rPr>
                <w:i/>
                <w:sz w:val="16"/>
              </w:rPr>
            </w:pPr>
            <w:r w:rsidRPr="009656F7">
              <w:rPr>
                <w:i/>
                <w:sz w:val="16"/>
              </w:rPr>
              <w:t>2018</w:t>
            </w:r>
          </w:p>
        </w:tc>
        <w:tc>
          <w:tcPr>
            <w:tcW w:w="484" w:type="dxa"/>
            <w:tcBorders>
              <w:top w:val="single" w:sz="4" w:space="0" w:color="auto"/>
              <w:bottom w:val="single" w:sz="12" w:space="0" w:color="auto"/>
            </w:tcBorders>
            <w:shd w:val="clear" w:color="auto" w:fill="auto"/>
            <w:noWrap/>
            <w:vAlign w:val="bottom"/>
            <w:hideMark/>
          </w:tcPr>
          <w:p w14:paraId="6A63ECD6" w14:textId="77777777" w:rsidR="004A55EE" w:rsidRPr="009656F7" w:rsidRDefault="004A55EE" w:rsidP="009656F7">
            <w:pPr>
              <w:suppressAutoHyphens w:val="0"/>
              <w:spacing w:before="80" w:after="80" w:line="200" w:lineRule="exact"/>
              <w:ind w:right="113"/>
              <w:jc w:val="right"/>
              <w:rPr>
                <w:i/>
                <w:sz w:val="16"/>
              </w:rPr>
            </w:pPr>
            <w:r w:rsidRPr="009656F7">
              <w:rPr>
                <w:i/>
                <w:sz w:val="16"/>
              </w:rPr>
              <w:t>2019</w:t>
            </w:r>
          </w:p>
        </w:tc>
        <w:tc>
          <w:tcPr>
            <w:tcW w:w="484" w:type="dxa"/>
            <w:tcBorders>
              <w:top w:val="single" w:sz="4" w:space="0" w:color="auto"/>
              <w:bottom w:val="single" w:sz="12" w:space="0" w:color="auto"/>
              <w:right w:val="single" w:sz="24" w:space="0" w:color="FFFFFF" w:themeColor="background1"/>
            </w:tcBorders>
            <w:shd w:val="clear" w:color="auto" w:fill="auto"/>
            <w:noWrap/>
            <w:vAlign w:val="bottom"/>
            <w:hideMark/>
          </w:tcPr>
          <w:p w14:paraId="1681AEC7" w14:textId="77777777" w:rsidR="004A55EE" w:rsidRPr="009656F7" w:rsidRDefault="004A55EE" w:rsidP="009656F7">
            <w:pPr>
              <w:suppressAutoHyphens w:val="0"/>
              <w:spacing w:before="80" w:after="80" w:line="200" w:lineRule="exact"/>
              <w:ind w:right="113"/>
              <w:jc w:val="right"/>
              <w:rPr>
                <w:i/>
                <w:sz w:val="16"/>
              </w:rPr>
            </w:pPr>
            <w:r w:rsidRPr="009656F7">
              <w:rPr>
                <w:i/>
                <w:sz w:val="16"/>
              </w:rPr>
              <w:t>2020</w:t>
            </w:r>
          </w:p>
        </w:tc>
        <w:tc>
          <w:tcPr>
            <w:tcW w:w="484" w:type="dxa"/>
            <w:tcBorders>
              <w:top w:val="single" w:sz="4" w:space="0" w:color="auto"/>
              <w:left w:val="single" w:sz="24" w:space="0" w:color="FFFFFF" w:themeColor="background1"/>
              <w:bottom w:val="single" w:sz="12" w:space="0" w:color="auto"/>
            </w:tcBorders>
            <w:shd w:val="clear" w:color="auto" w:fill="auto"/>
            <w:noWrap/>
            <w:vAlign w:val="bottom"/>
            <w:hideMark/>
          </w:tcPr>
          <w:p w14:paraId="081AC464" w14:textId="77777777" w:rsidR="004A55EE" w:rsidRPr="009656F7" w:rsidRDefault="004A55EE" w:rsidP="009656F7">
            <w:pPr>
              <w:suppressAutoHyphens w:val="0"/>
              <w:spacing w:before="80" w:after="80" w:line="200" w:lineRule="exact"/>
              <w:ind w:right="113"/>
              <w:jc w:val="right"/>
              <w:rPr>
                <w:i/>
                <w:sz w:val="16"/>
              </w:rPr>
            </w:pPr>
            <w:r w:rsidRPr="009656F7">
              <w:rPr>
                <w:i/>
                <w:sz w:val="16"/>
              </w:rPr>
              <w:t>2017</w:t>
            </w:r>
          </w:p>
        </w:tc>
        <w:tc>
          <w:tcPr>
            <w:tcW w:w="485" w:type="dxa"/>
            <w:tcBorders>
              <w:top w:val="single" w:sz="4" w:space="0" w:color="auto"/>
              <w:bottom w:val="single" w:sz="12" w:space="0" w:color="auto"/>
            </w:tcBorders>
            <w:shd w:val="clear" w:color="auto" w:fill="auto"/>
            <w:noWrap/>
            <w:vAlign w:val="bottom"/>
            <w:hideMark/>
          </w:tcPr>
          <w:p w14:paraId="05ECD75F" w14:textId="77777777" w:rsidR="004A55EE" w:rsidRPr="009656F7" w:rsidRDefault="004A55EE" w:rsidP="009656F7">
            <w:pPr>
              <w:suppressAutoHyphens w:val="0"/>
              <w:spacing w:before="80" w:after="80" w:line="200" w:lineRule="exact"/>
              <w:ind w:right="113"/>
              <w:jc w:val="right"/>
              <w:rPr>
                <w:i/>
                <w:sz w:val="16"/>
              </w:rPr>
            </w:pPr>
            <w:r w:rsidRPr="009656F7">
              <w:rPr>
                <w:i/>
                <w:sz w:val="16"/>
              </w:rPr>
              <w:t>2018</w:t>
            </w:r>
          </w:p>
        </w:tc>
        <w:tc>
          <w:tcPr>
            <w:tcW w:w="484" w:type="dxa"/>
            <w:tcBorders>
              <w:top w:val="single" w:sz="4" w:space="0" w:color="auto"/>
              <w:bottom w:val="single" w:sz="12" w:space="0" w:color="auto"/>
            </w:tcBorders>
            <w:shd w:val="clear" w:color="auto" w:fill="auto"/>
            <w:noWrap/>
            <w:vAlign w:val="bottom"/>
            <w:hideMark/>
          </w:tcPr>
          <w:p w14:paraId="6A0EFCF9" w14:textId="77777777" w:rsidR="004A55EE" w:rsidRPr="009656F7" w:rsidRDefault="004A55EE" w:rsidP="009656F7">
            <w:pPr>
              <w:suppressAutoHyphens w:val="0"/>
              <w:spacing w:before="80" w:after="80" w:line="200" w:lineRule="exact"/>
              <w:ind w:right="113"/>
              <w:jc w:val="right"/>
              <w:rPr>
                <w:i/>
                <w:sz w:val="16"/>
              </w:rPr>
            </w:pPr>
            <w:r w:rsidRPr="009656F7">
              <w:rPr>
                <w:i/>
                <w:sz w:val="16"/>
              </w:rPr>
              <w:t>2019</w:t>
            </w:r>
          </w:p>
        </w:tc>
        <w:tc>
          <w:tcPr>
            <w:tcW w:w="484" w:type="dxa"/>
            <w:tcBorders>
              <w:top w:val="single" w:sz="4" w:space="0" w:color="auto"/>
              <w:bottom w:val="single" w:sz="12" w:space="0" w:color="auto"/>
              <w:right w:val="single" w:sz="24" w:space="0" w:color="FFFFFF" w:themeColor="background1"/>
            </w:tcBorders>
            <w:shd w:val="clear" w:color="auto" w:fill="auto"/>
            <w:noWrap/>
            <w:vAlign w:val="bottom"/>
            <w:hideMark/>
          </w:tcPr>
          <w:p w14:paraId="5C0BD5C4" w14:textId="77777777" w:rsidR="004A55EE" w:rsidRPr="009656F7" w:rsidRDefault="004A55EE" w:rsidP="009656F7">
            <w:pPr>
              <w:suppressAutoHyphens w:val="0"/>
              <w:spacing w:before="80" w:after="80" w:line="200" w:lineRule="exact"/>
              <w:ind w:right="113"/>
              <w:jc w:val="right"/>
              <w:rPr>
                <w:i/>
                <w:sz w:val="16"/>
              </w:rPr>
            </w:pPr>
            <w:r w:rsidRPr="009656F7">
              <w:rPr>
                <w:i/>
                <w:sz w:val="16"/>
              </w:rPr>
              <w:t>2020</w:t>
            </w:r>
          </w:p>
        </w:tc>
        <w:tc>
          <w:tcPr>
            <w:tcW w:w="484" w:type="dxa"/>
            <w:tcBorders>
              <w:top w:val="single" w:sz="4" w:space="0" w:color="auto"/>
              <w:left w:val="single" w:sz="24" w:space="0" w:color="FFFFFF" w:themeColor="background1"/>
              <w:bottom w:val="single" w:sz="12" w:space="0" w:color="auto"/>
            </w:tcBorders>
            <w:shd w:val="clear" w:color="auto" w:fill="auto"/>
            <w:noWrap/>
            <w:vAlign w:val="bottom"/>
            <w:hideMark/>
          </w:tcPr>
          <w:p w14:paraId="4D149CF7" w14:textId="77777777" w:rsidR="004A55EE" w:rsidRPr="009656F7" w:rsidRDefault="004A55EE" w:rsidP="009656F7">
            <w:pPr>
              <w:suppressAutoHyphens w:val="0"/>
              <w:spacing w:before="80" w:after="80" w:line="200" w:lineRule="exact"/>
              <w:ind w:right="113"/>
              <w:jc w:val="right"/>
              <w:rPr>
                <w:i/>
                <w:sz w:val="16"/>
              </w:rPr>
            </w:pPr>
            <w:r w:rsidRPr="009656F7">
              <w:rPr>
                <w:i/>
                <w:sz w:val="16"/>
              </w:rPr>
              <w:t>2017</w:t>
            </w:r>
          </w:p>
        </w:tc>
        <w:tc>
          <w:tcPr>
            <w:tcW w:w="484" w:type="dxa"/>
            <w:tcBorders>
              <w:top w:val="single" w:sz="4" w:space="0" w:color="auto"/>
              <w:bottom w:val="single" w:sz="12" w:space="0" w:color="auto"/>
            </w:tcBorders>
            <w:shd w:val="clear" w:color="auto" w:fill="auto"/>
            <w:noWrap/>
            <w:vAlign w:val="bottom"/>
            <w:hideMark/>
          </w:tcPr>
          <w:p w14:paraId="2AD684A0" w14:textId="77777777" w:rsidR="004A55EE" w:rsidRPr="009656F7" w:rsidRDefault="004A55EE" w:rsidP="009656F7">
            <w:pPr>
              <w:suppressAutoHyphens w:val="0"/>
              <w:spacing w:before="80" w:after="80" w:line="200" w:lineRule="exact"/>
              <w:ind w:right="113"/>
              <w:jc w:val="right"/>
              <w:rPr>
                <w:i/>
                <w:sz w:val="16"/>
              </w:rPr>
            </w:pPr>
            <w:r w:rsidRPr="009656F7">
              <w:rPr>
                <w:i/>
                <w:sz w:val="16"/>
              </w:rPr>
              <w:t>2018</w:t>
            </w:r>
          </w:p>
        </w:tc>
        <w:tc>
          <w:tcPr>
            <w:tcW w:w="484" w:type="dxa"/>
            <w:tcBorders>
              <w:top w:val="single" w:sz="4" w:space="0" w:color="auto"/>
              <w:bottom w:val="single" w:sz="12" w:space="0" w:color="auto"/>
            </w:tcBorders>
            <w:shd w:val="clear" w:color="auto" w:fill="auto"/>
            <w:noWrap/>
            <w:vAlign w:val="bottom"/>
            <w:hideMark/>
          </w:tcPr>
          <w:p w14:paraId="02AAC040" w14:textId="77777777" w:rsidR="004A55EE" w:rsidRPr="009656F7" w:rsidRDefault="004A55EE" w:rsidP="009656F7">
            <w:pPr>
              <w:suppressAutoHyphens w:val="0"/>
              <w:spacing w:before="80" w:after="80" w:line="200" w:lineRule="exact"/>
              <w:ind w:right="113"/>
              <w:jc w:val="right"/>
              <w:rPr>
                <w:i/>
                <w:sz w:val="16"/>
              </w:rPr>
            </w:pPr>
            <w:r w:rsidRPr="009656F7">
              <w:rPr>
                <w:i/>
                <w:sz w:val="16"/>
              </w:rPr>
              <w:t>2019</w:t>
            </w:r>
          </w:p>
        </w:tc>
        <w:tc>
          <w:tcPr>
            <w:tcW w:w="485" w:type="dxa"/>
            <w:tcBorders>
              <w:top w:val="single" w:sz="4" w:space="0" w:color="auto"/>
              <w:bottom w:val="single" w:sz="12" w:space="0" w:color="auto"/>
            </w:tcBorders>
            <w:shd w:val="clear" w:color="auto" w:fill="auto"/>
            <w:noWrap/>
            <w:vAlign w:val="bottom"/>
            <w:hideMark/>
          </w:tcPr>
          <w:p w14:paraId="6B9E0DB8" w14:textId="77777777" w:rsidR="004A55EE" w:rsidRPr="009656F7" w:rsidRDefault="004A55EE" w:rsidP="009656F7">
            <w:pPr>
              <w:suppressAutoHyphens w:val="0"/>
              <w:spacing w:before="80" w:after="80" w:line="200" w:lineRule="exact"/>
              <w:ind w:right="113"/>
              <w:jc w:val="right"/>
              <w:rPr>
                <w:i/>
                <w:sz w:val="16"/>
              </w:rPr>
            </w:pPr>
            <w:r w:rsidRPr="009656F7">
              <w:rPr>
                <w:i/>
                <w:sz w:val="16"/>
              </w:rPr>
              <w:t>2020</w:t>
            </w:r>
          </w:p>
        </w:tc>
      </w:tr>
      <w:tr w:rsidR="004A55EE" w:rsidRPr="009656F7" w14:paraId="31A3ADCC" w14:textId="77777777" w:rsidTr="0033581C">
        <w:tc>
          <w:tcPr>
            <w:tcW w:w="1871" w:type="dxa"/>
            <w:tcBorders>
              <w:top w:val="single" w:sz="12" w:space="0" w:color="auto"/>
              <w:bottom w:val="single" w:sz="4" w:space="0" w:color="auto"/>
            </w:tcBorders>
            <w:shd w:val="clear" w:color="auto" w:fill="auto"/>
            <w:noWrap/>
            <w:hideMark/>
          </w:tcPr>
          <w:p w14:paraId="609CED9E" w14:textId="77777777" w:rsidR="004A55EE" w:rsidRPr="009656F7" w:rsidRDefault="004A55EE" w:rsidP="009656F7">
            <w:pPr>
              <w:suppressAutoHyphens w:val="0"/>
              <w:spacing w:before="80" w:after="80" w:line="220" w:lineRule="exact"/>
              <w:ind w:left="283"/>
              <w:rPr>
                <w:b/>
                <w:bCs/>
                <w:sz w:val="18"/>
              </w:rPr>
            </w:pPr>
            <w:r w:rsidRPr="009656F7">
              <w:rPr>
                <w:b/>
                <w:bCs/>
                <w:sz w:val="18"/>
              </w:rPr>
              <w:t>Total</w:t>
            </w:r>
          </w:p>
        </w:tc>
        <w:tc>
          <w:tcPr>
            <w:tcW w:w="484" w:type="dxa"/>
            <w:tcBorders>
              <w:top w:val="single" w:sz="12" w:space="0" w:color="auto"/>
              <w:bottom w:val="single" w:sz="4" w:space="0" w:color="auto"/>
            </w:tcBorders>
            <w:shd w:val="clear" w:color="auto" w:fill="auto"/>
            <w:noWrap/>
            <w:vAlign w:val="bottom"/>
            <w:hideMark/>
          </w:tcPr>
          <w:p w14:paraId="7F54A182"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2.3</w:t>
            </w:r>
          </w:p>
        </w:tc>
        <w:tc>
          <w:tcPr>
            <w:tcW w:w="484" w:type="dxa"/>
            <w:tcBorders>
              <w:top w:val="single" w:sz="12" w:space="0" w:color="auto"/>
              <w:bottom w:val="single" w:sz="4" w:space="0" w:color="auto"/>
            </w:tcBorders>
            <w:shd w:val="clear" w:color="auto" w:fill="auto"/>
            <w:noWrap/>
            <w:vAlign w:val="bottom"/>
            <w:hideMark/>
          </w:tcPr>
          <w:p w14:paraId="6CC4F3A2"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2.3</w:t>
            </w:r>
          </w:p>
        </w:tc>
        <w:tc>
          <w:tcPr>
            <w:tcW w:w="484" w:type="dxa"/>
            <w:tcBorders>
              <w:top w:val="single" w:sz="12" w:space="0" w:color="auto"/>
              <w:bottom w:val="single" w:sz="4" w:space="0" w:color="auto"/>
            </w:tcBorders>
            <w:shd w:val="clear" w:color="auto" w:fill="auto"/>
            <w:noWrap/>
            <w:vAlign w:val="bottom"/>
            <w:hideMark/>
          </w:tcPr>
          <w:p w14:paraId="5AC36DFC"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2.1</w:t>
            </w:r>
          </w:p>
        </w:tc>
        <w:tc>
          <w:tcPr>
            <w:tcW w:w="484" w:type="dxa"/>
            <w:tcBorders>
              <w:top w:val="single" w:sz="12" w:space="0" w:color="auto"/>
              <w:bottom w:val="single" w:sz="4" w:space="0" w:color="auto"/>
            </w:tcBorders>
            <w:shd w:val="clear" w:color="auto" w:fill="auto"/>
            <w:noWrap/>
            <w:vAlign w:val="bottom"/>
            <w:hideMark/>
          </w:tcPr>
          <w:p w14:paraId="165F3830"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3.9</w:t>
            </w:r>
          </w:p>
        </w:tc>
        <w:tc>
          <w:tcPr>
            <w:tcW w:w="484" w:type="dxa"/>
            <w:tcBorders>
              <w:top w:val="single" w:sz="12" w:space="0" w:color="auto"/>
              <w:bottom w:val="single" w:sz="4" w:space="0" w:color="auto"/>
            </w:tcBorders>
            <w:shd w:val="clear" w:color="auto" w:fill="auto"/>
            <w:noWrap/>
            <w:vAlign w:val="bottom"/>
            <w:hideMark/>
          </w:tcPr>
          <w:p w14:paraId="5DFB4288"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2.6</w:t>
            </w:r>
          </w:p>
        </w:tc>
        <w:tc>
          <w:tcPr>
            <w:tcW w:w="485" w:type="dxa"/>
            <w:tcBorders>
              <w:top w:val="single" w:sz="12" w:space="0" w:color="auto"/>
              <w:bottom w:val="single" w:sz="4" w:space="0" w:color="auto"/>
            </w:tcBorders>
            <w:shd w:val="clear" w:color="auto" w:fill="auto"/>
            <w:noWrap/>
            <w:vAlign w:val="bottom"/>
            <w:hideMark/>
          </w:tcPr>
          <w:p w14:paraId="0B3444FC"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2.4</w:t>
            </w:r>
          </w:p>
        </w:tc>
        <w:tc>
          <w:tcPr>
            <w:tcW w:w="484" w:type="dxa"/>
            <w:tcBorders>
              <w:top w:val="single" w:sz="12" w:space="0" w:color="auto"/>
              <w:bottom w:val="single" w:sz="4" w:space="0" w:color="auto"/>
            </w:tcBorders>
            <w:shd w:val="clear" w:color="auto" w:fill="auto"/>
            <w:noWrap/>
            <w:vAlign w:val="bottom"/>
            <w:hideMark/>
          </w:tcPr>
          <w:p w14:paraId="6F472866"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2.3</w:t>
            </w:r>
          </w:p>
        </w:tc>
        <w:tc>
          <w:tcPr>
            <w:tcW w:w="484" w:type="dxa"/>
            <w:tcBorders>
              <w:top w:val="single" w:sz="12" w:space="0" w:color="auto"/>
              <w:bottom w:val="single" w:sz="4" w:space="0" w:color="auto"/>
            </w:tcBorders>
            <w:shd w:val="clear" w:color="auto" w:fill="auto"/>
            <w:noWrap/>
            <w:vAlign w:val="bottom"/>
            <w:hideMark/>
          </w:tcPr>
          <w:p w14:paraId="17E5BB61"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4.2</w:t>
            </w:r>
          </w:p>
        </w:tc>
        <w:tc>
          <w:tcPr>
            <w:tcW w:w="484" w:type="dxa"/>
            <w:tcBorders>
              <w:top w:val="single" w:sz="12" w:space="0" w:color="auto"/>
              <w:bottom w:val="single" w:sz="4" w:space="0" w:color="auto"/>
            </w:tcBorders>
            <w:shd w:val="clear" w:color="auto" w:fill="auto"/>
            <w:noWrap/>
            <w:vAlign w:val="bottom"/>
            <w:hideMark/>
          </w:tcPr>
          <w:p w14:paraId="6352487C"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2.0</w:t>
            </w:r>
          </w:p>
        </w:tc>
        <w:tc>
          <w:tcPr>
            <w:tcW w:w="484" w:type="dxa"/>
            <w:tcBorders>
              <w:top w:val="single" w:sz="12" w:space="0" w:color="auto"/>
              <w:bottom w:val="single" w:sz="4" w:space="0" w:color="auto"/>
            </w:tcBorders>
            <w:shd w:val="clear" w:color="auto" w:fill="auto"/>
            <w:noWrap/>
            <w:vAlign w:val="bottom"/>
            <w:hideMark/>
          </w:tcPr>
          <w:p w14:paraId="66B3AB7D"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2.1</w:t>
            </w:r>
          </w:p>
        </w:tc>
        <w:tc>
          <w:tcPr>
            <w:tcW w:w="484" w:type="dxa"/>
            <w:tcBorders>
              <w:top w:val="single" w:sz="12" w:space="0" w:color="auto"/>
              <w:bottom w:val="single" w:sz="4" w:space="0" w:color="auto"/>
            </w:tcBorders>
            <w:shd w:val="clear" w:color="auto" w:fill="auto"/>
            <w:noWrap/>
            <w:vAlign w:val="bottom"/>
            <w:hideMark/>
          </w:tcPr>
          <w:p w14:paraId="15C6D093"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1.9</w:t>
            </w:r>
          </w:p>
        </w:tc>
        <w:tc>
          <w:tcPr>
            <w:tcW w:w="485" w:type="dxa"/>
            <w:tcBorders>
              <w:top w:val="single" w:sz="12" w:space="0" w:color="auto"/>
              <w:bottom w:val="single" w:sz="4" w:space="0" w:color="auto"/>
            </w:tcBorders>
            <w:shd w:val="clear" w:color="auto" w:fill="auto"/>
            <w:noWrap/>
            <w:vAlign w:val="bottom"/>
            <w:hideMark/>
          </w:tcPr>
          <w:p w14:paraId="073C5C0A" w14:textId="77777777" w:rsidR="004A55EE" w:rsidRPr="009656F7" w:rsidRDefault="004A55EE" w:rsidP="009656F7">
            <w:pPr>
              <w:suppressAutoHyphens w:val="0"/>
              <w:spacing w:before="80" w:after="80" w:line="220" w:lineRule="exact"/>
              <w:ind w:right="113"/>
              <w:jc w:val="right"/>
              <w:rPr>
                <w:b/>
                <w:bCs/>
                <w:sz w:val="18"/>
              </w:rPr>
            </w:pPr>
            <w:r w:rsidRPr="009656F7">
              <w:rPr>
                <w:b/>
                <w:bCs/>
                <w:sz w:val="18"/>
              </w:rPr>
              <w:t>3.5</w:t>
            </w:r>
          </w:p>
        </w:tc>
      </w:tr>
      <w:tr w:rsidR="004A55EE" w:rsidRPr="009656F7" w14:paraId="766EF428" w14:textId="77777777" w:rsidTr="0033581C">
        <w:tc>
          <w:tcPr>
            <w:tcW w:w="1871" w:type="dxa"/>
            <w:tcBorders>
              <w:top w:val="single" w:sz="4" w:space="0" w:color="auto"/>
            </w:tcBorders>
            <w:shd w:val="clear" w:color="auto" w:fill="auto"/>
            <w:noWrap/>
            <w:hideMark/>
          </w:tcPr>
          <w:p w14:paraId="6F4F2D7E" w14:textId="77777777" w:rsidR="004A55EE" w:rsidRPr="009656F7" w:rsidRDefault="004A55EE" w:rsidP="0033581C">
            <w:pPr>
              <w:suppressAutoHyphens w:val="0"/>
              <w:spacing w:before="40" w:after="40" w:line="220" w:lineRule="exact"/>
              <w:rPr>
                <w:sz w:val="18"/>
              </w:rPr>
            </w:pPr>
            <w:r w:rsidRPr="009656F7">
              <w:rPr>
                <w:sz w:val="18"/>
              </w:rPr>
              <w:t>Non-immigrant population</w:t>
            </w:r>
          </w:p>
        </w:tc>
        <w:tc>
          <w:tcPr>
            <w:tcW w:w="484" w:type="dxa"/>
            <w:tcBorders>
              <w:top w:val="single" w:sz="4" w:space="0" w:color="auto"/>
            </w:tcBorders>
            <w:shd w:val="clear" w:color="auto" w:fill="auto"/>
            <w:noWrap/>
            <w:vAlign w:val="bottom"/>
            <w:hideMark/>
          </w:tcPr>
          <w:p w14:paraId="4B91386E" w14:textId="77777777" w:rsidR="004A55EE" w:rsidRPr="009656F7" w:rsidRDefault="004A55EE" w:rsidP="009656F7">
            <w:pPr>
              <w:suppressAutoHyphens w:val="0"/>
              <w:spacing w:before="40" w:after="40" w:line="220" w:lineRule="exact"/>
              <w:ind w:right="113"/>
              <w:jc w:val="right"/>
              <w:rPr>
                <w:sz w:val="18"/>
              </w:rPr>
            </w:pPr>
            <w:r w:rsidRPr="009656F7">
              <w:rPr>
                <w:sz w:val="18"/>
              </w:rPr>
              <w:t>1.7</w:t>
            </w:r>
          </w:p>
        </w:tc>
        <w:tc>
          <w:tcPr>
            <w:tcW w:w="484" w:type="dxa"/>
            <w:tcBorders>
              <w:top w:val="single" w:sz="4" w:space="0" w:color="auto"/>
            </w:tcBorders>
            <w:shd w:val="clear" w:color="auto" w:fill="auto"/>
            <w:noWrap/>
            <w:vAlign w:val="bottom"/>
            <w:hideMark/>
          </w:tcPr>
          <w:p w14:paraId="1D2E9EF7" w14:textId="77777777" w:rsidR="004A55EE" w:rsidRPr="009656F7" w:rsidRDefault="004A55EE" w:rsidP="009656F7">
            <w:pPr>
              <w:suppressAutoHyphens w:val="0"/>
              <w:spacing w:before="40" w:after="40" w:line="220" w:lineRule="exact"/>
              <w:ind w:right="113"/>
              <w:jc w:val="right"/>
              <w:rPr>
                <w:sz w:val="18"/>
              </w:rPr>
            </w:pPr>
            <w:r w:rsidRPr="009656F7">
              <w:rPr>
                <w:sz w:val="18"/>
              </w:rPr>
              <w:t>1.6</w:t>
            </w:r>
          </w:p>
        </w:tc>
        <w:tc>
          <w:tcPr>
            <w:tcW w:w="484" w:type="dxa"/>
            <w:tcBorders>
              <w:top w:val="single" w:sz="4" w:space="0" w:color="auto"/>
            </w:tcBorders>
            <w:shd w:val="clear" w:color="auto" w:fill="auto"/>
            <w:noWrap/>
            <w:vAlign w:val="bottom"/>
            <w:hideMark/>
          </w:tcPr>
          <w:p w14:paraId="20953CC1" w14:textId="77777777" w:rsidR="004A55EE" w:rsidRPr="009656F7" w:rsidRDefault="004A55EE" w:rsidP="009656F7">
            <w:pPr>
              <w:suppressAutoHyphens w:val="0"/>
              <w:spacing w:before="40" w:after="40" w:line="220" w:lineRule="exact"/>
              <w:ind w:right="113"/>
              <w:jc w:val="right"/>
              <w:rPr>
                <w:sz w:val="18"/>
              </w:rPr>
            </w:pPr>
            <w:r w:rsidRPr="009656F7">
              <w:rPr>
                <w:sz w:val="18"/>
              </w:rPr>
              <w:t>1.5</w:t>
            </w:r>
          </w:p>
        </w:tc>
        <w:tc>
          <w:tcPr>
            <w:tcW w:w="484" w:type="dxa"/>
            <w:tcBorders>
              <w:top w:val="single" w:sz="4" w:space="0" w:color="auto"/>
            </w:tcBorders>
            <w:shd w:val="clear" w:color="auto" w:fill="auto"/>
            <w:noWrap/>
            <w:vAlign w:val="bottom"/>
            <w:hideMark/>
          </w:tcPr>
          <w:p w14:paraId="1848757B" w14:textId="77777777" w:rsidR="004A55EE" w:rsidRPr="009656F7" w:rsidRDefault="004A55EE" w:rsidP="009656F7">
            <w:pPr>
              <w:suppressAutoHyphens w:val="0"/>
              <w:spacing w:before="40" w:after="40" w:line="220" w:lineRule="exact"/>
              <w:ind w:right="113"/>
              <w:jc w:val="right"/>
              <w:rPr>
                <w:sz w:val="18"/>
              </w:rPr>
            </w:pPr>
            <w:r w:rsidRPr="009656F7">
              <w:rPr>
                <w:sz w:val="18"/>
              </w:rPr>
              <w:t>2.7</w:t>
            </w:r>
          </w:p>
        </w:tc>
        <w:tc>
          <w:tcPr>
            <w:tcW w:w="484" w:type="dxa"/>
            <w:tcBorders>
              <w:top w:val="single" w:sz="4" w:space="0" w:color="auto"/>
            </w:tcBorders>
            <w:shd w:val="clear" w:color="auto" w:fill="auto"/>
            <w:noWrap/>
            <w:vAlign w:val="bottom"/>
            <w:hideMark/>
          </w:tcPr>
          <w:p w14:paraId="2ECFC075" w14:textId="77777777" w:rsidR="004A55EE" w:rsidRPr="009656F7" w:rsidRDefault="004A55EE" w:rsidP="009656F7">
            <w:pPr>
              <w:suppressAutoHyphens w:val="0"/>
              <w:spacing w:before="40" w:after="40" w:line="220" w:lineRule="exact"/>
              <w:ind w:right="113"/>
              <w:jc w:val="right"/>
              <w:rPr>
                <w:sz w:val="18"/>
              </w:rPr>
            </w:pPr>
            <w:r w:rsidRPr="009656F7">
              <w:rPr>
                <w:sz w:val="18"/>
              </w:rPr>
              <w:t>2.0</w:t>
            </w:r>
          </w:p>
        </w:tc>
        <w:tc>
          <w:tcPr>
            <w:tcW w:w="485" w:type="dxa"/>
            <w:tcBorders>
              <w:top w:val="single" w:sz="4" w:space="0" w:color="auto"/>
            </w:tcBorders>
            <w:shd w:val="clear" w:color="auto" w:fill="auto"/>
            <w:noWrap/>
            <w:vAlign w:val="bottom"/>
            <w:hideMark/>
          </w:tcPr>
          <w:p w14:paraId="73171AFF" w14:textId="77777777" w:rsidR="004A55EE" w:rsidRPr="009656F7" w:rsidRDefault="004A55EE" w:rsidP="009656F7">
            <w:pPr>
              <w:suppressAutoHyphens w:val="0"/>
              <w:spacing w:before="40" w:after="40" w:line="220" w:lineRule="exact"/>
              <w:ind w:right="113"/>
              <w:jc w:val="right"/>
              <w:rPr>
                <w:sz w:val="18"/>
              </w:rPr>
            </w:pPr>
            <w:r w:rsidRPr="009656F7">
              <w:rPr>
                <w:sz w:val="18"/>
              </w:rPr>
              <w:t>1.9</w:t>
            </w:r>
          </w:p>
        </w:tc>
        <w:tc>
          <w:tcPr>
            <w:tcW w:w="484" w:type="dxa"/>
            <w:tcBorders>
              <w:top w:val="single" w:sz="4" w:space="0" w:color="auto"/>
            </w:tcBorders>
            <w:shd w:val="clear" w:color="auto" w:fill="auto"/>
            <w:noWrap/>
            <w:vAlign w:val="bottom"/>
            <w:hideMark/>
          </w:tcPr>
          <w:p w14:paraId="5873A850" w14:textId="77777777" w:rsidR="004A55EE" w:rsidRPr="009656F7" w:rsidRDefault="004A55EE" w:rsidP="009656F7">
            <w:pPr>
              <w:suppressAutoHyphens w:val="0"/>
              <w:spacing w:before="40" w:after="40" w:line="220" w:lineRule="exact"/>
              <w:ind w:right="113"/>
              <w:jc w:val="right"/>
              <w:rPr>
                <w:sz w:val="18"/>
              </w:rPr>
            </w:pPr>
            <w:r w:rsidRPr="009656F7">
              <w:rPr>
                <w:sz w:val="18"/>
              </w:rPr>
              <w:t>1.7</w:t>
            </w:r>
          </w:p>
        </w:tc>
        <w:tc>
          <w:tcPr>
            <w:tcW w:w="484" w:type="dxa"/>
            <w:tcBorders>
              <w:top w:val="single" w:sz="4" w:space="0" w:color="auto"/>
            </w:tcBorders>
            <w:shd w:val="clear" w:color="auto" w:fill="auto"/>
            <w:noWrap/>
            <w:vAlign w:val="bottom"/>
            <w:hideMark/>
          </w:tcPr>
          <w:p w14:paraId="680CF2AE" w14:textId="77777777" w:rsidR="004A55EE" w:rsidRPr="009656F7" w:rsidRDefault="004A55EE" w:rsidP="009656F7">
            <w:pPr>
              <w:suppressAutoHyphens w:val="0"/>
              <w:spacing w:before="40" w:after="40" w:line="220" w:lineRule="exact"/>
              <w:ind w:right="113"/>
              <w:jc w:val="right"/>
              <w:rPr>
                <w:sz w:val="18"/>
              </w:rPr>
            </w:pPr>
            <w:r w:rsidRPr="009656F7">
              <w:rPr>
                <w:sz w:val="18"/>
              </w:rPr>
              <w:t>3.1</w:t>
            </w:r>
          </w:p>
        </w:tc>
        <w:tc>
          <w:tcPr>
            <w:tcW w:w="484" w:type="dxa"/>
            <w:tcBorders>
              <w:top w:val="single" w:sz="4" w:space="0" w:color="auto"/>
            </w:tcBorders>
            <w:shd w:val="clear" w:color="auto" w:fill="auto"/>
            <w:noWrap/>
            <w:vAlign w:val="bottom"/>
            <w:hideMark/>
          </w:tcPr>
          <w:p w14:paraId="53C6F372" w14:textId="77777777" w:rsidR="004A55EE" w:rsidRPr="009656F7" w:rsidRDefault="004A55EE" w:rsidP="009656F7">
            <w:pPr>
              <w:suppressAutoHyphens w:val="0"/>
              <w:spacing w:before="40" w:after="40" w:line="220" w:lineRule="exact"/>
              <w:ind w:right="113"/>
              <w:jc w:val="right"/>
              <w:rPr>
                <w:sz w:val="18"/>
              </w:rPr>
            </w:pPr>
            <w:r w:rsidRPr="009656F7">
              <w:rPr>
                <w:sz w:val="18"/>
              </w:rPr>
              <w:t>1.3</w:t>
            </w:r>
          </w:p>
        </w:tc>
        <w:tc>
          <w:tcPr>
            <w:tcW w:w="484" w:type="dxa"/>
            <w:tcBorders>
              <w:top w:val="single" w:sz="4" w:space="0" w:color="auto"/>
            </w:tcBorders>
            <w:shd w:val="clear" w:color="auto" w:fill="auto"/>
            <w:noWrap/>
            <w:vAlign w:val="bottom"/>
            <w:hideMark/>
          </w:tcPr>
          <w:p w14:paraId="12764E62" w14:textId="77777777" w:rsidR="004A55EE" w:rsidRPr="009656F7" w:rsidRDefault="004A55EE" w:rsidP="009656F7">
            <w:pPr>
              <w:suppressAutoHyphens w:val="0"/>
              <w:spacing w:before="40" w:after="40" w:line="220" w:lineRule="exact"/>
              <w:ind w:right="113"/>
              <w:jc w:val="right"/>
              <w:rPr>
                <w:sz w:val="18"/>
              </w:rPr>
            </w:pPr>
            <w:r w:rsidRPr="009656F7">
              <w:rPr>
                <w:sz w:val="18"/>
              </w:rPr>
              <w:t>1.4</w:t>
            </w:r>
          </w:p>
        </w:tc>
        <w:tc>
          <w:tcPr>
            <w:tcW w:w="484" w:type="dxa"/>
            <w:tcBorders>
              <w:top w:val="single" w:sz="4" w:space="0" w:color="auto"/>
            </w:tcBorders>
            <w:shd w:val="clear" w:color="auto" w:fill="auto"/>
            <w:noWrap/>
            <w:vAlign w:val="bottom"/>
            <w:hideMark/>
          </w:tcPr>
          <w:p w14:paraId="5FA9C3A4" w14:textId="77777777" w:rsidR="004A55EE" w:rsidRPr="009656F7" w:rsidRDefault="004A55EE" w:rsidP="009656F7">
            <w:pPr>
              <w:suppressAutoHyphens w:val="0"/>
              <w:spacing w:before="40" w:after="40" w:line="220" w:lineRule="exact"/>
              <w:ind w:right="113"/>
              <w:jc w:val="right"/>
              <w:rPr>
                <w:sz w:val="18"/>
              </w:rPr>
            </w:pPr>
            <w:r w:rsidRPr="009656F7">
              <w:rPr>
                <w:sz w:val="18"/>
              </w:rPr>
              <w:t>1.3</w:t>
            </w:r>
          </w:p>
        </w:tc>
        <w:tc>
          <w:tcPr>
            <w:tcW w:w="485" w:type="dxa"/>
            <w:tcBorders>
              <w:top w:val="single" w:sz="4" w:space="0" w:color="auto"/>
            </w:tcBorders>
            <w:shd w:val="clear" w:color="auto" w:fill="auto"/>
            <w:noWrap/>
            <w:vAlign w:val="bottom"/>
            <w:hideMark/>
          </w:tcPr>
          <w:p w14:paraId="0EC353B5" w14:textId="77777777" w:rsidR="004A55EE" w:rsidRPr="009656F7" w:rsidRDefault="004A55EE" w:rsidP="009656F7">
            <w:pPr>
              <w:suppressAutoHyphens w:val="0"/>
              <w:spacing w:before="40" w:after="40" w:line="220" w:lineRule="exact"/>
              <w:ind w:right="113"/>
              <w:jc w:val="right"/>
              <w:rPr>
                <w:sz w:val="18"/>
              </w:rPr>
            </w:pPr>
            <w:r w:rsidRPr="009656F7">
              <w:rPr>
                <w:sz w:val="18"/>
              </w:rPr>
              <w:t>2.3</w:t>
            </w:r>
          </w:p>
        </w:tc>
      </w:tr>
      <w:tr w:rsidR="004A55EE" w:rsidRPr="009656F7" w14:paraId="3A6EC6EA" w14:textId="77777777" w:rsidTr="0033581C">
        <w:tc>
          <w:tcPr>
            <w:tcW w:w="1871" w:type="dxa"/>
            <w:shd w:val="clear" w:color="auto" w:fill="auto"/>
            <w:noWrap/>
            <w:hideMark/>
          </w:tcPr>
          <w:p w14:paraId="1999A595" w14:textId="77777777" w:rsidR="004A55EE" w:rsidRPr="009656F7" w:rsidRDefault="004A55EE" w:rsidP="009656F7">
            <w:pPr>
              <w:suppressAutoHyphens w:val="0"/>
              <w:spacing w:before="40" w:after="40" w:line="220" w:lineRule="exact"/>
              <w:ind w:right="113"/>
              <w:rPr>
                <w:sz w:val="18"/>
              </w:rPr>
            </w:pPr>
            <w:r w:rsidRPr="009656F7">
              <w:rPr>
                <w:sz w:val="18"/>
              </w:rPr>
              <w:t>All immigrants</w:t>
            </w:r>
          </w:p>
        </w:tc>
        <w:tc>
          <w:tcPr>
            <w:tcW w:w="484" w:type="dxa"/>
            <w:shd w:val="clear" w:color="auto" w:fill="auto"/>
            <w:noWrap/>
            <w:vAlign w:val="bottom"/>
            <w:hideMark/>
          </w:tcPr>
          <w:p w14:paraId="36721321" w14:textId="77777777" w:rsidR="004A55EE" w:rsidRPr="009656F7" w:rsidRDefault="004A55EE" w:rsidP="009656F7">
            <w:pPr>
              <w:suppressAutoHyphens w:val="0"/>
              <w:spacing w:before="40" w:after="40" w:line="220" w:lineRule="exact"/>
              <w:ind w:right="113"/>
              <w:jc w:val="right"/>
              <w:rPr>
                <w:sz w:val="18"/>
              </w:rPr>
            </w:pPr>
            <w:r w:rsidRPr="009656F7">
              <w:rPr>
                <w:sz w:val="18"/>
              </w:rPr>
              <w:t>5.6</w:t>
            </w:r>
          </w:p>
        </w:tc>
        <w:tc>
          <w:tcPr>
            <w:tcW w:w="484" w:type="dxa"/>
            <w:shd w:val="clear" w:color="auto" w:fill="auto"/>
            <w:noWrap/>
            <w:vAlign w:val="bottom"/>
            <w:hideMark/>
          </w:tcPr>
          <w:p w14:paraId="5154B633" w14:textId="77777777" w:rsidR="004A55EE" w:rsidRPr="009656F7" w:rsidRDefault="004A55EE" w:rsidP="009656F7">
            <w:pPr>
              <w:suppressAutoHyphens w:val="0"/>
              <w:spacing w:before="40" w:after="40" w:line="220" w:lineRule="exact"/>
              <w:ind w:right="113"/>
              <w:jc w:val="right"/>
              <w:rPr>
                <w:sz w:val="18"/>
              </w:rPr>
            </w:pPr>
            <w:r w:rsidRPr="009656F7">
              <w:rPr>
                <w:sz w:val="18"/>
              </w:rPr>
              <w:t>5.4</w:t>
            </w:r>
          </w:p>
        </w:tc>
        <w:tc>
          <w:tcPr>
            <w:tcW w:w="484" w:type="dxa"/>
            <w:shd w:val="clear" w:color="auto" w:fill="auto"/>
            <w:noWrap/>
            <w:vAlign w:val="bottom"/>
            <w:hideMark/>
          </w:tcPr>
          <w:p w14:paraId="39DE9ADE" w14:textId="77777777" w:rsidR="004A55EE" w:rsidRPr="009656F7" w:rsidRDefault="004A55EE" w:rsidP="009656F7">
            <w:pPr>
              <w:suppressAutoHyphens w:val="0"/>
              <w:spacing w:before="40" w:after="40" w:line="220" w:lineRule="exact"/>
              <w:ind w:right="113"/>
              <w:jc w:val="right"/>
              <w:rPr>
                <w:sz w:val="18"/>
              </w:rPr>
            </w:pPr>
            <w:r w:rsidRPr="009656F7">
              <w:rPr>
                <w:sz w:val="18"/>
              </w:rPr>
              <w:t>5.0</w:t>
            </w:r>
          </w:p>
        </w:tc>
        <w:tc>
          <w:tcPr>
            <w:tcW w:w="484" w:type="dxa"/>
            <w:shd w:val="clear" w:color="auto" w:fill="auto"/>
            <w:noWrap/>
            <w:vAlign w:val="bottom"/>
            <w:hideMark/>
          </w:tcPr>
          <w:p w14:paraId="2BE81669" w14:textId="77777777" w:rsidR="004A55EE" w:rsidRPr="009656F7" w:rsidRDefault="004A55EE" w:rsidP="009656F7">
            <w:pPr>
              <w:suppressAutoHyphens w:val="0"/>
              <w:spacing w:before="40" w:after="40" w:line="220" w:lineRule="exact"/>
              <w:ind w:right="113"/>
              <w:jc w:val="right"/>
              <w:rPr>
                <w:sz w:val="18"/>
              </w:rPr>
            </w:pPr>
            <w:r w:rsidRPr="009656F7">
              <w:rPr>
                <w:sz w:val="18"/>
              </w:rPr>
              <w:t>9.2</w:t>
            </w:r>
          </w:p>
        </w:tc>
        <w:tc>
          <w:tcPr>
            <w:tcW w:w="484" w:type="dxa"/>
            <w:shd w:val="clear" w:color="auto" w:fill="auto"/>
            <w:noWrap/>
            <w:vAlign w:val="bottom"/>
            <w:hideMark/>
          </w:tcPr>
          <w:p w14:paraId="01B072DF" w14:textId="77777777" w:rsidR="004A55EE" w:rsidRPr="009656F7" w:rsidRDefault="004A55EE" w:rsidP="009656F7">
            <w:pPr>
              <w:suppressAutoHyphens w:val="0"/>
              <w:spacing w:before="40" w:after="40" w:line="220" w:lineRule="exact"/>
              <w:ind w:right="113"/>
              <w:jc w:val="right"/>
              <w:rPr>
                <w:sz w:val="18"/>
              </w:rPr>
            </w:pPr>
            <w:r w:rsidRPr="009656F7">
              <w:rPr>
                <w:sz w:val="18"/>
              </w:rPr>
              <w:t>5.4</w:t>
            </w:r>
          </w:p>
        </w:tc>
        <w:tc>
          <w:tcPr>
            <w:tcW w:w="485" w:type="dxa"/>
            <w:shd w:val="clear" w:color="auto" w:fill="auto"/>
            <w:noWrap/>
            <w:vAlign w:val="bottom"/>
            <w:hideMark/>
          </w:tcPr>
          <w:p w14:paraId="69337561" w14:textId="77777777" w:rsidR="004A55EE" w:rsidRPr="009656F7" w:rsidRDefault="004A55EE" w:rsidP="009656F7">
            <w:pPr>
              <w:suppressAutoHyphens w:val="0"/>
              <w:spacing w:before="40" w:after="40" w:line="220" w:lineRule="exact"/>
              <w:ind w:right="113"/>
              <w:jc w:val="right"/>
              <w:rPr>
                <w:sz w:val="18"/>
              </w:rPr>
            </w:pPr>
            <w:r w:rsidRPr="009656F7">
              <w:rPr>
                <w:sz w:val="18"/>
              </w:rPr>
              <w:t>5.0</w:t>
            </w:r>
          </w:p>
        </w:tc>
        <w:tc>
          <w:tcPr>
            <w:tcW w:w="484" w:type="dxa"/>
            <w:shd w:val="clear" w:color="auto" w:fill="auto"/>
            <w:noWrap/>
            <w:vAlign w:val="bottom"/>
            <w:hideMark/>
          </w:tcPr>
          <w:p w14:paraId="762AF60F" w14:textId="77777777" w:rsidR="004A55EE" w:rsidRPr="009656F7" w:rsidRDefault="004A55EE" w:rsidP="009656F7">
            <w:pPr>
              <w:suppressAutoHyphens w:val="0"/>
              <w:spacing w:before="40" w:after="40" w:line="220" w:lineRule="exact"/>
              <w:ind w:right="113"/>
              <w:jc w:val="right"/>
              <w:rPr>
                <w:sz w:val="18"/>
              </w:rPr>
            </w:pPr>
            <w:r w:rsidRPr="009656F7">
              <w:rPr>
                <w:sz w:val="18"/>
              </w:rPr>
              <w:t>4.8</w:t>
            </w:r>
          </w:p>
        </w:tc>
        <w:tc>
          <w:tcPr>
            <w:tcW w:w="484" w:type="dxa"/>
            <w:shd w:val="clear" w:color="auto" w:fill="auto"/>
            <w:noWrap/>
            <w:vAlign w:val="bottom"/>
            <w:hideMark/>
          </w:tcPr>
          <w:p w14:paraId="692E9CE6" w14:textId="77777777" w:rsidR="004A55EE" w:rsidRPr="009656F7" w:rsidRDefault="004A55EE" w:rsidP="009656F7">
            <w:pPr>
              <w:suppressAutoHyphens w:val="0"/>
              <w:spacing w:before="40" w:after="40" w:line="220" w:lineRule="exact"/>
              <w:ind w:right="113"/>
              <w:jc w:val="right"/>
              <w:rPr>
                <w:sz w:val="18"/>
              </w:rPr>
            </w:pPr>
            <w:r w:rsidRPr="009656F7">
              <w:rPr>
                <w:sz w:val="18"/>
              </w:rPr>
              <w:t>9.0</w:t>
            </w:r>
          </w:p>
        </w:tc>
        <w:tc>
          <w:tcPr>
            <w:tcW w:w="484" w:type="dxa"/>
            <w:shd w:val="clear" w:color="auto" w:fill="auto"/>
            <w:noWrap/>
            <w:vAlign w:val="bottom"/>
            <w:hideMark/>
          </w:tcPr>
          <w:p w14:paraId="3C4622B5" w14:textId="77777777" w:rsidR="004A55EE" w:rsidRPr="009656F7" w:rsidRDefault="004A55EE" w:rsidP="009656F7">
            <w:pPr>
              <w:suppressAutoHyphens w:val="0"/>
              <w:spacing w:before="40" w:after="40" w:line="220" w:lineRule="exact"/>
              <w:ind w:right="113"/>
              <w:jc w:val="right"/>
              <w:rPr>
                <w:sz w:val="18"/>
              </w:rPr>
            </w:pPr>
            <w:r w:rsidRPr="009656F7">
              <w:rPr>
                <w:sz w:val="18"/>
              </w:rPr>
              <w:t>5.9</w:t>
            </w:r>
          </w:p>
        </w:tc>
        <w:tc>
          <w:tcPr>
            <w:tcW w:w="484" w:type="dxa"/>
            <w:shd w:val="clear" w:color="auto" w:fill="auto"/>
            <w:noWrap/>
            <w:vAlign w:val="bottom"/>
            <w:hideMark/>
          </w:tcPr>
          <w:p w14:paraId="69AE5CF5" w14:textId="77777777" w:rsidR="004A55EE" w:rsidRPr="009656F7" w:rsidRDefault="004A55EE" w:rsidP="009656F7">
            <w:pPr>
              <w:suppressAutoHyphens w:val="0"/>
              <w:spacing w:before="40" w:after="40" w:line="220" w:lineRule="exact"/>
              <w:ind w:right="113"/>
              <w:jc w:val="right"/>
              <w:rPr>
                <w:sz w:val="18"/>
              </w:rPr>
            </w:pPr>
            <w:r w:rsidRPr="009656F7">
              <w:rPr>
                <w:sz w:val="18"/>
              </w:rPr>
              <w:t>5.9</w:t>
            </w:r>
          </w:p>
        </w:tc>
        <w:tc>
          <w:tcPr>
            <w:tcW w:w="484" w:type="dxa"/>
            <w:shd w:val="clear" w:color="auto" w:fill="auto"/>
            <w:noWrap/>
            <w:vAlign w:val="bottom"/>
            <w:hideMark/>
          </w:tcPr>
          <w:p w14:paraId="61310FB9" w14:textId="77777777" w:rsidR="004A55EE" w:rsidRPr="009656F7" w:rsidRDefault="004A55EE" w:rsidP="009656F7">
            <w:pPr>
              <w:suppressAutoHyphens w:val="0"/>
              <w:spacing w:before="40" w:after="40" w:line="220" w:lineRule="exact"/>
              <w:ind w:right="113"/>
              <w:jc w:val="right"/>
              <w:rPr>
                <w:sz w:val="18"/>
              </w:rPr>
            </w:pPr>
            <w:r w:rsidRPr="009656F7">
              <w:rPr>
                <w:sz w:val="18"/>
              </w:rPr>
              <w:t>5.4</w:t>
            </w:r>
          </w:p>
        </w:tc>
        <w:tc>
          <w:tcPr>
            <w:tcW w:w="485" w:type="dxa"/>
            <w:shd w:val="clear" w:color="auto" w:fill="auto"/>
            <w:noWrap/>
            <w:vAlign w:val="bottom"/>
            <w:hideMark/>
          </w:tcPr>
          <w:p w14:paraId="32351B8D" w14:textId="77777777" w:rsidR="004A55EE" w:rsidRPr="009656F7" w:rsidRDefault="004A55EE" w:rsidP="009656F7">
            <w:pPr>
              <w:suppressAutoHyphens w:val="0"/>
              <w:spacing w:before="40" w:after="40" w:line="220" w:lineRule="exact"/>
              <w:ind w:right="113"/>
              <w:jc w:val="right"/>
              <w:rPr>
                <w:sz w:val="18"/>
              </w:rPr>
            </w:pPr>
            <w:r w:rsidRPr="009656F7">
              <w:rPr>
                <w:sz w:val="18"/>
              </w:rPr>
              <w:t>9.3</w:t>
            </w:r>
          </w:p>
        </w:tc>
      </w:tr>
    </w:tbl>
    <w:p w14:paraId="46D1DEEA" w14:textId="3B54C51D" w:rsidR="004A55EE" w:rsidRPr="00153A34" w:rsidRDefault="004A55EE" w:rsidP="00153A34">
      <w:pPr>
        <w:spacing w:before="120" w:after="240"/>
        <w:ind w:left="1134" w:right="1134" w:firstLine="170"/>
        <w:rPr>
          <w:sz w:val="18"/>
        </w:rPr>
      </w:pPr>
      <w:r w:rsidRPr="00153A34">
        <w:rPr>
          <w:i/>
          <w:iCs/>
          <w:sz w:val="18"/>
        </w:rPr>
        <w:t>Source:</w:t>
      </w:r>
      <w:r w:rsidRPr="00153A34">
        <w:rPr>
          <w:sz w:val="18"/>
        </w:rPr>
        <w:t xml:space="preserve"> Registered data, Statistics Norway</w:t>
      </w:r>
      <w:r w:rsidR="00153A34">
        <w:rPr>
          <w:sz w:val="18"/>
        </w:rPr>
        <w:t>.</w:t>
      </w:r>
    </w:p>
    <w:p w14:paraId="7C61A406" w14:textId="77777777" w:rsidR="004A55EE" w:rsidRPr="00F26AFB" w:rsidRDefault="004A55EE" w:rsidP="004A55EE">
      <w:pPr>
        <w:pStyle w:val="SingleTxtG"/>
      </w:pPr>
      <w:r>
        <w:t>51</w:t>
      </w:r>
      <w:r w:rsidRPr="00F26AFB">
        <w:t>.</w:t>
      </w:r>
      <w:r w:rsidRPr="00F26AFB">
        <w:tab/>
        <w:t>In the 20</w:t>
      </w:r>
      <w:r>
        <w:t>20</w:t>
      </w:r>
      <w:r w:rsidRPr="00F26AFB">
        <w:t xml:space="preserve"> Labour Force Survey, 4</w:t>
      </w:r>
      <w:r>
        <w:t>0.6</w:t>
      </w:r>
      <w:r w:rsidRPr="00F26AFB">
        <w:t xml:space="preserve"> per cent of </w:t>
      </w:r>
      <w:r>
        <w:t>respondents who stated</w:t>
      </w:r>
      <w:r w:rsidRPr="00F26AFB">
        <w:t xml:space="preserve"> that they had a </w:t>
      </w:r>
      <w:r w:rsidRPr="003A0748">
        <w:rPr>
          <w:i/>
          <w:iCs/>
        </w:rPr>
        <w:t>disability</w:t>
      </w:r>
      <w:r w:rsidRPr="00F26AFB">
        <w:t xml:space="preserve"> were employed </w:t>
      </w:r>
      <w:r>
        <w:t>(</w:t>
      </w:r>
      <w:r w:rsidRPr="00F26AFB">
        <w:t>4</w:t>
      </w:r>
      <w:r>
        <w:t>0.3</w:t>
      </w:r>
      <w:r w:rsidRPr="00F26AFB">
        <w:t xml:space="preserve"> per cent of </w:t>
      </w:r>
      <w:r>
        <w:t>male respondents</w:t>
      </w:r>
      <w:r w:rsidRPr="00F26AFB">
        <w:t xml:space="preserve"> and 40</w:t>
      </w:r>
      <w:r>
        <w:t>.8</w:t>
      </w:r>
      <w:r w:rsidRPr="00F26AFB">
        <w:t xml:space="preserve"> per cent of </w:t>
      </w:r>
      <w:r>
        <w:t>female respondents)</w:t>
      </w:r>
      <w:r w:rsidRPr="00F26AFB">
        <w:t>, as shown in the table below</w:t>
      </w:r>
      <w:r>
        <w:t xml:space="preserve">. 3.3 </w:t>
      </w:r>
      <w:r w:rsidRPr="00F26AFB">
        <w:t xml:space="preserve">per cent of persons </w:t>
      </w:r>
      <w:r w:rsidRPr="00F26AFB" w:rsidDel="00BC7649">
        <w:t xml:space="preserve">with </w:t>
      </w:r>
      <w:r>
        <w:t>disabilities</w:t>
      </w:r>
      <w:r w:rsidRPr="00F26AFB">
        <w:t xml:space="preserve"> were unemployed. The unemployment rate </w:t>
      </w:r>
      <w:r>
        <w:t>was</w:t>
      </w:r>
      <w:r w:rsidRPr="00F26AFB">
        <w:t xml:space="preserve"> higher for men than for </w:t>
      </w:r>
      <w:r>
        <w:t>women</w:t>
      </w:r>
      <w:r w:rsidRPr="00F26AFB">
        <w:t>.</w:t>
      </w:r>
    </w:p>
    <w:p w14:paraId="48DE8565" w14:textId="6D797E89" w:rsidR="004A55EE" w:rsidRPr="00F26AFB" w:rsidRDefault="004A55EE" w:rsidP="00A86220">
      <w:pPr>
        <w:pStyle w:val="H23G"/>
      </w:pPr>
      <w:r w:rsidRPr="00F26AFB">
        <w:tab/>
      </w:r>
      <w:r w:rsidRPr="00F26AFB">
        <w:tab/>
      </w:r>
      <w:r>
        <w:t>Percentage of e</w:t>
      </w:r>
      <w:r w:rsidRPr="00F26AFB">
        <w:t>mployed and unemployed persons with disabilities in the age group</w:t>
      </w:r>
      <w:r w:rsidR="00B307E2">
        <w:t> </w:t>
      </w:r>
      <w:r w:rsidRPr="00F26AFB">
        <w:t>15</w:t>
      </w:r>
      <w:r w:rsidR="00A86220">
        <w:t>–</w:t>
      </w:r>
      <w:r w:rsidRPr="00F26AFB">
        <w:t xml:space="preserve">66 </w:t>
      </w:r>
      <w:r>
        <w:t>years</w:t>
      </w:r>
      <w:r w:rsidRPr="00F26AFB">
        <w:t xml:space="preserve">. </w:t>
      </w:r>
      <w:r>
        <w:t>Q2</w:t>
      </w:r>
      <w:r w:rsidRPr="00F26AFB">
        <w:t xml:space="preserve"> 2017</w:t>
      </w:r>
      <w:r w:rsidR="003F2510">
        <w:t>–</w:t>
      </w:r>
      <w:r>
        <w:t>2020</w:t>
      </w:r>
      <w:r w:rsidRPr="00F26AFB">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992"/>
        <w:gridCol w:w="708"/>
        <w:gridCol w:w="850"/>
        <w:gridCol w:w="850"/>
        <w:gridCol w:w="851"/>
      </w:tblGrid>
      <w:tr w:rsidR="004A55EE" w:rsidRPr="00DC1F9C" w14:paraId="6F1E4173" w14:textId="77777777" w:rsidTr="00DC1F9C">
        <w:trPr>
          <w:tblHeader/>
        </w:trPr>
        <w:tc>
          <w:tcPr>
            <w:tcW w:w="3119" w:type="dxa"/>
            <w:tcBorders>
              <w:top w:val="single" w:sz="4" w:space="0" w:color="auto"/>
              <w:bottom w:val="single" w:sz="12" w:space="0" w:color="auto"/>
            </w:tcBorders>
            <w:shd w:val="clear" w:color="auto" w:fill="auto"/>
            <w:noWrap/>
            <w:vAlign w:val="bottom"/>
            <w:hideMark/>
          </w:tcPr>
          <w:p w14:paraId="1BB0606A" w14:textId="77777777" w:rsidR="004A55EE" w:rsidRPr="00DC1F9C" w:rsidRDefault="004A55EE" w:rsidP="00DC1F9C">
            <w:pPr>
              <w:suppressAutoHyphens w:val="0"/>
              <w:spacing w:before="80" w:after="80" w:line="200" w:lineRule="exact"/>
              <w:ind w:right="113"/>
              <w:rPr>
                <w:i/>
                <w:sz w:val="16"/>
              </w:rPr>
            </w:pPr>
          </w:p>
        </w:tc>
        <w:tc>
          <w:tcPr>
            <w:tcW w:w="992" w:type="dxa"/>
            <w:tcBorders>
              <w:top w:val="single" w:sz="4" w:space="0" w:color="auto"/>
              <w:bottom w:val="single" w:sz="12" w:space="0" w:color="auto"/>
            </w:tcBorders>
            <w:shd w:val="clear" w:color="auto" w:fill="auto"/>
            <w:noWrap/>
            <w:vAlign w:val="bottom"/>
            <w:hideMark/>
          </w:tcPr>
          <w:p w14:paraId="586F8B7D" w14:textId="77777777" w:rsidR="004A55EE" w:rsidRPr="00DC1F9C" w:rsidRDefault="004A55EE" w:rsidP="00DC1F9C">
            <w:pPr>
              <w:suppressAutoHyphens w:val="0"/>
              <w:spacing w:before="80" w:after="80" w:line="200" w:lineRule="exact"/>
              <w:ind w:right="113"/>
              <w:jc w:val="right"/>
              <w:rPr>
                <w:i/>
                <w:sz w:val="16"/>
              </w:rPr>
            </w:pPr>
          </w:p>
        </w:tc>
        <w:tc>
          <w:tcPr>
            <w:tcW w:w="708" w:type="dxa"/>
            <w:tcBorders>
              <w:top w:val="single" w:sz="4" w:space="0" w:color="auto"/>
              <w:bottom w:val="single" w:sz="12" w:space="0" w:color="auto"/>
            </w:tcBorders>
            <w:shd w:val="clear" w:color="auto" w:fill="auto"/>
            <w:noWrap/>
            <w:vAlign w:val="bottom"/>
            <w:hideMark/>
          </w:tcPr>
          <w:p w14:paraId="4A47111A" w14:textId="77777777" w:rsidR="004A55EE" w:rsidRPr="00DC1F9C" w:rsidRDefault="004A55EE" w:rsidP="00DC1F9C">
            <w:pPr>
              <w:suppressAutoHyphens w:val="0"/>
              <w:spacing w:before="80" w:after="80" w:line="200" w:lineRule="exact"/>
              <w:ind w:right="113"/>
              <w:jc w:val="right"/>
              <w:rPr>
                <w:i/>
                <w:sz w:val="16"/>
              </w:rPr>
            </w:pPr>
            <w:r w:rsidRPr="00DC1F9C">
              <w:rPr>
                <w:i/>
                <w:sz w:val="16"/>
              </w:rPr>
              <w:t>2017</w:t>
            </w:r>
          </w:p>
        </w:tc>
        <w:tc>
          <w:tcPr>
            <w:tcW w:w="850" w:type="dxa"/>
            <w:tcBorders>
              <w:top w:val="single" w:sz="4" w:space="0" w:color="auto"/>
              <w:bottom w:val="single" w:sz="12" w:space="0" w:color="auto"/>
            </w:tcBorders>
            <w:shd w:val="clear" w:color="auto" w:fill="auto"/>
            <w:noWrap/>
            <w:vAlign w:val="bottom"/>
            <w:hideMark/>
          </w:tcPr>
          <w:p w14:paraId="2367F25B" w14:textId="77777777" w:rsidR="004A55EE" w:rsidRPr="00DC1F9C" w:rsidRDefault="004A55EE" w:rsidP="00DC1F9C">
            <w:pPr>
              <w:suppressAutoHyphens w:val="0"/>
              <w:spacing w:before="80" w:after="80" w:line="200" w:lineRule="exact"/>
              <w:ind w:right="113"/>
              <w:jc w:val="right"/>
              <w:rPr>
                <w:i/>
                <w:sz w:val="16"/>
              </w:rPr>
            </w:pPr>
            <w:r w:rsidRPr="00DC1F9C">
              <w:rPr>
                <w:i/>
                <w:sz w:val="16"/>
              </w:rPr>
              <w:t>2018</w:t>
            </w:r>
          </w:p>
        </w:tc>
        <w:tc>
          <w:tcPr>
            <w:tcW w:w="850" w:type="dxa"/>
            <w:tcBorders>
              <w:top w:val="single" w:sz="4" w:space="0" w:color="auto"/>
              <w:bottom w:val="single" w:sz="12" w:space="0" w:color="auto"/>
            </w:tcBorders>
            <w:shd w:val="clear" w:color="auto" w:fill="auto"/>
            <w:noWrap/>
            <w:vAlign w:val="bottom"/>
            <w:hideMark/>
          </w:tcPr>
          <w:p w14:paraId="65C953B7" w14:textId="77777777" w:rsidR="004A55EE" w:rsidRPr="00DC1F9C" w:rsidRDefault="004A55EE" w:rsidP="00DC1F9C">
            <w:pPr>
              <w:suppressAutoHyphens w:val="0"/>
              <w:spacing w:before="80" w:after="80" w:line="200" w:lineRule="exact"/>
              <w:ind w:right="113"/>
              <w:jc w:val="right"/>
              <w:rPr>
                <w:i/>
                <w:sz w:val="16"/>
              </w:rPr>
            </w:pPr>
            <w:r w:rsidRPr="00DC1F9C">
              <w:rPr>
                <w:i/>
                <w:sz w:val="16"/>
              </w:rPr>
              <w:t>2019</w:t>
            </w:r>
          </w:p>
        </w:tc>
        <w:tc>
          <w:tcPr>
            <w:tcW w:w="851" w:type="dxa"/>
            <w:tcBorders>
              <w:top w:val="single" w:sz="4" w:space="0" w:color="auto"/>
              <w:bottom w:val="single" w:sz="12" w:space="0" w:color="auto"/>
            </w:tcBorders>
            <w:shd w:val="clear" w:color="auto" w:fill="auto"/>
            <w:noWrap/>
            <w:vAlign w:val="bottom"/>
            <w:hideMark/>
          </w:tcPr>
          <w:p w14:paraId="779D7855" w14:textId="77777777" w:rsidR="004A55EE" w:rsidRPr="00DC1F9C" w:rsidRDefault="004A55EE" w:rsidP="00DC1F9C">
            <w:pPr>
              <w:suppressAutoHyphens w:val="0"/>
              <w:spacing w:before="80" w:after="80" w:line="200" w:lineRule="exact"/>
              <w:ind w:right="113"/>
              <w:jc w:val="right"/>
              <w:rPr>
                <w:i/>
                <w:sz w:val="16"/>
              </w:rPr>
            </w:pPr>
            <w:r w:rsidRPr="00DC1F9C">
              <w:rPr>
                <w:i/>
                <w:sz w:val="16"/>
              </w:rPr>
              <w:t>2020</w:t>
            </w:r>
          </w:p>
        </w:tc>
      </w:tr>
      <w:tr w:rsidR="004A55EE" w:rsidRPr="00DC1F9C" w14:paraId="1B54CCFB" w14:textId="77777777" w:rsidTr="00DC1F9C">
        <w:tc>
          <w:tcPr>
            <w:tcW w:w="3119" w:type="dxa"/>
            <w:vMerge w:val="restart"/>
            <w:tcBorders>
              <w:top w:val="single" w:sz="12" w:space="0" w:color="auto"/>
            </w:tcBorders>
            <w:shd w:val="clear" w:color="auto" w:fill="auto"/>
            <w:noWrap/>
            <w:hideMark/>
          </w:tcPr>
          <w:p w14:paraId="76C1BA42" w14:textId="77777777" w:rsidR="004A55EE" w:rsidRPr="00DC1F9C" w:rsidRDefault="004A55EE" w:rsidP="00DC1F9C">
            <w:pPr>
              <w:suppressAutoHyphens w:val="0"/>
              <w:spacing w:before="40" w:after="40" w:line="220" w:lineRule="exact"/>
              <w:ind w:right="113"/>
              <w:rPr>
                <w:sz w:val="18"/>
              </w:rPr>
            </w:pPr>
            <w:r w:rsidRPr="00DC1F9C">
              <w:rPr>
                <w:sz w:val="18"/>
              </w:rPr>
              <w:t>Percentage of employed persons with disabilities</w:t>
            </w:r>
          </w:p>
        </w:tc>
        <w:tc>
          <w:tcPr>
            <w:tcW w:w="992" w:type="dxa"/>
            <w:tcBorders>
              <w:top w:val="single" w:sz="12" w:space="0" w:color="auto"/>
            </w:tcBorders>
            <w:shd w:val="clear" w:color="auto" w:fill="auto"/>
            <w:noWrap/>
            <w:vAlign w:val="bottom"/>
            <w:hideMark/>
          </w:tcPr>
          <w:p w14:paraId="01135BF5" w14:textId="77777777" w:rsidR="004A55EE" w:rsidRPr="00DC1F9C" w:rsidRDefault="004A55EE" w:rsidP="00213672">
            <w:pPr>
              <w:suppressAutoHyphens w:val="0"/>
              <w:spacing w:before="40" w:after="40" w:line="220" w:lineRule="exact"/>
              <w:ind w:right="113"/>
              <w:rPr>
                <w:sz w:val="18"/>
              </w:rPr>
            </w:pPr>
            <w:r w:rsidRPr="00DC1F9C">
              <w:rPr>
                <w:sz w:val="18"/>
              </w:rPr>
              <w:t>Both sexes</w:t>
            </w:r>
          </w:p>
        </w:tc>
        <w:tc>
          <w:tcPr>
            <w:tcW w:w="708" w:type="dxa"/>
            <w:tcBorders>
              <w:top w:val="single" w:sz="12" w:space="0" w:color="auto"/>
            </w:tcBorders>
            <w:shd w:val="clear" w:color="auto" w:fill="auto"/>
            <w:noWrap/>
            <w:vAlign w:val="bottom"/>
            <w:hideMark/>
          </w:tcPr>
          <w:p w14:paraId="5EBB81B8" w14:textId="77777777" w:rsidR="004A55EE" w:rsidRPr="00DC1F9C" w:rsidRDefault="004A55EE" w:rsidP="00DC1F9C">
            <w:pPr>
              <w:suppressAutoHyphens w:val="0"/>
              <w:spacing w:before="40" w:after="40" w:line="220" w:lineRule="exact"/>
              <w:ind w:right="113"/>
              <w:jc w:val="right"/>
              <w:rPr>
                <w:sz w:val="18"/>
              </w:rPr>
            </w:pPr>
            <w:r w:rsidRPr="00DC1F9C">
              <w:rPr>
                <w:sz w:val="18"/>
              </w:rPr>
              <w:t>43.0</w:t>
            </w:r>
          </w:p>
        </w:tc>
        <w:tc>
          <w:tcPr>
            <w:tcW w:w="850" w:type="dxa"/>
            <w:tcBorders>
              <w:top w:val="single" w:sz="12" w:space="0" w:color="auto"/>
            </w:tcBorders>
            <w:shd w:val="clear" w:color="auto" w:fill="auto"/>
            <w:noWrap/>
            <w:vAlign w:val="bottom"/>
            <w:hideMark/>
          </w:tcPr>
          <w:p w14:paraId="5A6C6721" w14:textId="77777777" w:rsidR="004A55EE" w:rsidRPr="00DC1F9C" w:rsidRDefault="004A55EE" w:rsidP="00DC1F9C">
            <w:pPr>
              <w:suppressAutoHyphens w:val="0"/>
              <w:spacing w:before="40" w:after="40" w:line="220" w:lineRule="exact"/>
              <w:ind w:right="113"/>
              <w:jc w:val="right"/>
              <w:rPr>
                <w:sz w:val="18"/>
              </w:rPr>
            </w:pPr>
            <w:r w:rsidRPr="00DC1F9C">
              <w:rPr>
                <w:sz w:val="18"/>
              </w:rPr>
              <w:t>43.9</w:t>
            </w:r>
          </w:p>
        </w:tc>
        <w:tc>
          <w:tcPr>
            <w:tcW w:w="850" w:type="dxa"/>
            <w:tcBorders>
              <w:top w:val="single" w:sz="12" w:space="0" w:color="auto"/>
            </w:tcBorders>
            <w:shd w:val="clear" w:color="auto" w:fill="auto"/>
            <w:noWrap/>
            <w:vAlign w:val="bottom"/>
            <w:hideMark/>
          </w:tcPr>
          <w:p w14:paraId="0BBD48E3" w14:textId="77777777" w:rsidR="004A55EE" w:rsidRPr="00DC1F9C" w:rsidRDefault="004A55EE" w:rsidP="00DC1F9C">
            <w:pPr>
              <w:suppressAutoHyphens w:val="0"/>
              <w:spacing w:before="40" w:after="40" w:line="220" w:lineRule="exact"/>
              <w:ind w:right="113"/>
              <w:jc w:val="right"/>
              <w:rPr>
                <w:sz w:val="18"/>
              </w:rPr>
            </w:pPr>
            <w:r w:rsidRPr="00DC1F9C">
              <w:rPr>
                <w:sz w:val="18"/>
              </w:rPr>
              <w:t>43.8</w:t>
            </w:r>
          </w:p>
        </w:tc>
        <w:tc>
          <w:tcPr>
            <w:tcW w:w="851" w:type="dxa"/>
            <w:tcBorders>
              <w:top w:val="single" w:sz="12" w:space="0" w:color="auto"/>
            </w:tcBorders>
            <w:shd w:val="clear" w:color="auto" w:fill="auto"/>
            <w:noWrap/>
            <w:vAlign w:val="bottom"/>
            <w:hideMark/>
          </w:tcPr>
          <w:p w14:paraId="77A1F584" w14:textId="77777777" w:rsidR="004A55EE" w:rsidRPr="00DC1F9C" w:rsidRDefault="004A55EE" w:rsidP="00DC1F9C">
            <w:pPr>
              <w:suppressAutoHyphens w:val="0"/>
              <w:spacing w:before="40" w:after="40" w:line="220" w:lineRule="exact"/>
              <w:ind w:right="113"/>
              <w:jc w:val="right"/>
              <w:rPr>
                <w:sz w:val="18"/>
              </w:rPr>
            </w:pPr>
            <w:r w:rsidRPr="00DC1F9C">
              <w:rPr>
                <w:sz w:val="18"/>
              </w:rPr>
              <w:t>40.6</w:t>
            </w:r>
          </w:p>
        </w:tc>
      </w:tr>
      <w:tr w:rsidR="004A55EE" w:rsidRPr="00DC1F9C" w14:paraId="2840F913" w14:textId="77777777" w:rsidTr="00DC1F9C">
        <w:tc>
          <w:tcPr>
            <w:tcW w:w="3119" w:type="dxa"/>
            <w:vMerge/>
            <w:shd w:val="clear" w:color="auto" w:fill="auto"/>
            <w:noWrap/>
            <w:hideMark/>
          </w:tcPr>
          <w:p w14:paraId="1F486EC2" w14:textId="77777777" w:rsidR="004A55EE" w:rsidRPr="00DC1F9C" w:rsidRDefault="004A55EE" w:rsidP="00DC1F9C">
            <w:pPr>
              <w:suppressAutoHyphens w:val="0"/>
              <w:spacing w:before="40" w:after="40" w:line="220" w:lineRule="exact"/>
              <w:ind w:right="113"/>
              <w:rPr>
                <w:sz w:val="18"/>
              </w:rPr>
            </w:pPr>
          </w:p>
        </w:tc>
        <w:tc>
          <w:tcPr>
            <w:tcW w:w="992" w:type="dxa"/>
            <w:shd w:val="clear" w:color="auto" w:fill="auto"/>
            <w:noWrap/>
            <w:vAlign w:val="bottom"/>
            <w:hideMark/>
          </w:tcPr>
          <w:p w14:paraId="38CDDD72" w14:textId="77777777" w:rsidR="004A55EE" w:rsidRPr="00DC1F9C" w:rsidRDefault="004A55EE" w:rsidP="00213672">
            <w:pPr>
              <w:suppressAutoHyphens w:val="0"/>
              <w:spacing w:before="40" w:after="40" w:line="220" w:lineRule="exact"/>
              <w:ind w:right="113"/>
              <w:rPr>
                <w:sz w:val="18"/>
              </w:rPr>
            </w:pPr>
            <w:r w:rsidRPr="00DC1F9C">
              <w:rPr>
                <w:sz w:val="18"/>
              </w:rPr>
              <w:t>Men</w:t>
            </w:r>
          </w:p>
        </w:tc>
        <w:tc>
          <w:tcPr>
            <w:tcW w:w="708" w:type="dxa"/>
            <w:shd w:val="clear" w:color="auto" w:fill="auto"/>
            <w:noWrap/>
            <w:vAlign w:val="bottom"/>
            <w:hideMark/>
          </w:tcPr>
          <w:p w14:paraId="4CB53781" w14:textId="77777777" w:rsidR="004A55EE" w:rsidRPr="00DC1F9C" w:rsidRDefault="004A55EE" w:rsidP="00DC1F9C">
            <w:pPr>
              <w:suppressAutoHyphens w:val="0"/>
              <w:spacing w:before="40" w:after="40" w:line="220" w:lineRule="exact"/>
              <w:ind w:right="113"/>
              <w:jc w:val="right"/>
              <w:rPr>
                <w:sz w:val="18"/>
              </w:rPr>
            </w:pPr>
            <w:r w:rsidRPr="00DC1F9C">
              <w:rPr>
                <w:sz w:val="18"/>
              </w:rPr>
              <w:t>47.1</w:t>
            </w:r>
          </w:p>
        </w:tc>
        <w:tc>
          <w:tcPr>
            <w:tcW w:w="850" w:type="dxa"/>
            <w:shd w:val="clear" w:color="auto" w:fill="auto"/>
            <w:noWrap/>
            <w:vAlign w:val="bottom"/>
            <w:hideMark/>
          </w:tcPr>
          <w:p w14:paraId="5F1F2894" w14:textId="77777777" w:rsidR="004A55EE" w:rsidRPr="00DC1F9C" w:rsidRDefault="004A55EE" w:rsidP="00DC1F9C">
            <w:pPr>
              <w:suppressAutoHyphens w:val="0"/>
              <w:spacing w:before="40" w:after="40" w:line="220" w:lineRule="exact"/>
              <w:ind w:right="113"/>
              <w:jc w:val="right"/>
              <w:rPr>
                <w:sz w:val="18"/>
              </w:rPr>
            </w:pPr>
            <w:r w:rsidRPr="00DC1F9C">
              <w:rPr>
                <w:sz w:val="18"/>
              </w:rPr>
              <w:t>46.0</w:t>
            </w:r>
          </w:p>
        </w:tc>
        <w:tc>
          <w:tcPr>
            <w:tcW w:w="850" w:type="dxa"/>
            <w:shd w:val="clear" w:color="auto" w:fill="auto"/>
            <w:noWrap/>
            <w:vAlign w:val="bottom"/>
            <w:hideMark/>
          </w:tcPr>
          <w:p w14:paraId="49649201" w14:textId="77777777" w:rsidR="004A55EE" w:rsidRPr="00DC1F9C" w:rsidRDefault="004A55EE" w:rsidP="00DC1F9C">
            <w:pPr>
              <w:suppressAutoHyphens w:val="0"/>
              <w:spacing w:before="40" w:after="40" w:line="220" w:lineRule="exact"/>
              <w:ind w:right="113"/>
              <w:jc w:val="right"/>
              <w:rPr>
                <w:sz w:val="18"/>
              </w:rPr>
            </w:pPr>
            <w:r w:rsidRPr="00DC1F9C">
              <w:rPr>
                <w:sz w:val="18"/>
              </w:rPr>
              <w:t>43.2</w:t>
            </w:r>
          </w:p>
        </w:tc>
        <w:tc>
          <w:tcPr>
            <w:tcW w:w="851" w:type="dxa"/>
            <w:shd w:val="clear" w:color="auto" w:fill="auto"/>
            <w:noWrap/>
            <w:vAlign w:val="bottom"/>
            <w:hideMark/>
          </w:tcPr>
          <w:p w14:paraId="3241FAD8" w14:textId="77777777" w:rsidR="004A55EE" w:rsidRPr="00DC1F9C" w:rsidRDefault="004A55EE" w:rsidP="00DC1F9C">
            <w:pPr>
              <w:suppressAutoHyphens w:val="0"/>
              <w:spacing w:before="40" w:after="40" w:line="220" w:lineRule="exact"/>
              <w:ind w:right="113"/>
              <w:jc w:val="right"/>
              <w:rPr>
                <w:sz w:val="18"/>
              </w:rPr>
            </w:pPr>
            <w:r w:rsidRPr="00DC1F9C">
              <w:rPr>
                <w:sz w:val="18"/>
              </w:rPr>
              <w:t>40.3</w:t>
            </w:r>
          </w:p>
        </w:tc>
      </w:tr>
      <w:tr w:rsidR="004A55EE" w:rsidRPr="00DC1F9C" w14:paraId="17DF0A93" w14:textId="77777777" w:rsidTr="00DC1F9C">
        <w:tc>
          <w:tcPr>
            <w:tcW w:w="3119" w:type="dxa"/>
            <w:vMerge/>
            <w:shd w:val="clear" w:color="auto" w:fill="auto"/>
            <w:noWrap/>
            <w:hideMark/>
          </w:tcPr>
          <w:p w14:paraId="5FA0281D" w14:textId="77777777" w:rsidR="004A55EE" w:rsidRPr="00DC1F9C" w:rsidRDefault="004A55EE" w:rsidP="00DC1F9C">
            <w:pPr>
              <w:suppressAutoHyphens w:val="0"/>
              <w:spacing w:before="40" w:after="40" w:line="220" w:lineRule="exact"/>
              <w:ind w:right="113"/>
              <w:rPr>
                <w:sz w:val="18"/>
              </w:rPr>
            </w:pPr>
          </w:p>
        </w:tc>
        <w:tc>
          <w:tcPr>
            <w:tcW w:w="992" w:type="dxa"/>
            <w:shd w:val="clear" w:color="auto" w:fill="auto"/>
            <w:noWrap/>
            <w:vAlign w:val="bottom"/>
            <w:hideMark/>
          </w:tcPr>
          <w:p w14:paraId="1E2FD50D" w14:textId="77777777" w:rsidR="004A55EE" w:rsidRPr="00DC1F9C" w:rsidRDefault="004A55EE" w:rsidP="00213672">
            <w:pPr>
              <w:suppressAutoHyphens w:val="0"/>
              <w:spacing w:before="40" w:after="40" w:line="220" w:lineRule="exact"/>
              <w:ind w:right="113"/>
              <w:rPr>
                <w:sz w:val="18"/>
              </w:rPr>
            </w:pPr>
            <w:r w:rsidRPr="00DC1F9C">
              <w:rPr>
                <w:sz w:val="18"/>
              </w:rPr>
              <w:t>Women</w:t>
            </w:r>
          </w:p>
        </w:tc>
        <w:tc>
          <w:tcPr>
            <w:tcW w:w="708" w:type="dxa"/>
            <w:shd w:val="clear" w:color="auto" w:fill="auto"/>
            <w:noWrap/>
            <w:vAlign w:val="bottom"/>
            <w:hideMark/>
          </w:tcPr>
          <w:p w14:paraId="2C0D1882" w14:textId="77777777" w:rsidR="004A55EE" w:rsidRPr="00DC1F9C" w:rsidRDefault="004A55EE" w:rsidP="00DC1F9C">
            <w:pPr>
              <w:suppressAutoHyphens w:val="0"/>
              <w:spacing w:before="40" w:after="40" w:line="220" w:lineRule="exact"/>
              <w:ind w:right="113"/>
              <w:jc w:val="right"/>
              <w:rPr>
                <w:sz w:val="18"/>
              </w:rPr>
            </w:pPr>
            <w:r w:rsidRPr="00DC1F9C">
              <w:rPr>
                <w:sz w:val="18"/>
              </w:rPr>
              <w:t>39.7</w:t>
            </w:r>
          </w:p>
        </w:tc>
        <w:tc>
          <w:tcPr>
            <w:tcW w:w="850" w:type="dxa"/>
            <w:shd w:val="clear" w:color="auto" w:fill="auto"/>
            <w:noWrap/>
            <w:vAlign w:val="bottom"/>
            <w:hideMark/>
          </w:tcPr>
          <w:p w14:paraId="0D720354" w14:textId="77777777" w:rsidR="004A55EE" w:rsidRPr="00DC1F9C" w:rsidRDefault="004A55EE" w:rsidP="00DC1F9C">
            <w:pPr>
              <w:suppressAutoHyphens w:val="0"/>
              <w:spacing w:before="40" w:after="40" w:line="220" w:lineRule="exact"/>
              <w:ind w:right="113"/>
              <w:jc w:val="right"/>
              <w:rPr>
                <w:sz w:val="18"/>
              </w:rPr>
            </w:pPr>
            <w:r w:rsidRPr="00DC1F9C">
              <w:rPr>
                <w:sz w:val="18"/>
              </w:rPr>
              <w:t>42.2</w:t>
            </w:r>
          </w:p>
        </w:tc>
        <w:tc>
          <w:tcPr>
            <w:tcW w:w="850" w:type="dxa"/>
            <w:shd w:val="clear" w:color="auto" w:fill="auto"/>
            <w:noWrap/>
            <w:vAlign w:val="bottom"/>
            <w:hideMark/>
          </w:tcPr>
          <w:p w14:paraId="69F667A8" w14:textId="77777777" w:rsidR="004A55EE" w:rsidRPr="00DC1F9C" w:rsidRDefault="004A55EE" w:rsidP="00DC1F9C">
            <w:pPr>
              <w:suppressAutoHyphens w:val="0"/>
              <w:spacing w:before="40" w:after="40" w:line="220" w:lineRule="exact"/>
              <w:ind w:right="113"/>
              <w:jc w:val="right"/>
              <w:rPr>
                <w:sz w:val="18"/>
              </w:rPr>
            </w:pPr>
            <w:r w:rsidRPr="00DC1F9C">
              <w:rPr>
                <w:sz w:val="18"/>
              </w:rPr>
              <w:t>44.2</w:t>
            </w:r>
          </w:p>
        </w:tc>
        <w:tc>
          <w:tcPr>
            <w:tcW w:w="851" w:type="dxa"/>
            <w:shd w:val="clear" w:color="auto" w:fill="auto"/>
            <w:noWrap/>
            <w:vAlign w:val="bottom"/>
            <w:hideMark/>
          </w:tcPr>
          <w:p w14:paraId="2CF39670" w14:textId="77777777" w:rsidR="004A55EE" w:rsidRPr="00DC1F9C" w:rsidRDefault="004A55EE" w:rsidP="00DC1F9C">
            <w:pPr>
              <w:suppressAutoHyphens w:val="0"/>
              <w:spacing w:before="40" w:after="40" w:line="220" w:lineRule="exact"/>
              <w:ind w:right="113"/>
              <w:jc w:val="right"/>
              <w:rPr>
                <w:sz w:val="18"/>
              </w:rPr>
            </w:pPr>
            <w:r w:rsidRPr="00DC1F9C">
              <w:rPr>
                <w:sz w:val="18"/>
              </w:rPr>
              <w:t>40.8</w:t>
            </w:r>
          </w:p>
        </w:tc>
      </w:tr>
      <w:tr w:rsidR="004A55EE" w:rsidRPr="00DC1F9C" w14:paraId="58A60204" w14:textId="77777777" w:rsidTr="00DC1F9C">
        <w:tc>
          <w:tcPr>
            <w:tcW w:w="3119" w:type="dxa"/>
            <w:vMerge w:val="restart"/>
            <w:shd w:val="clear" w:color="auto" w:fill="auto"/>
            <w:noWrap/>
            <w:hideMark/>
          </w:tcPr>
          <w:p w14:paraId="62A5729B" w14:textId="77777777" w:rsidR="004A55EE" w:rsidRPr="00DC1F9C" w:rsidRDefault="004A55EE" w:rsidP="00DC1F9C">
            <w:pPr>
              <w:suppressAutoHyphens w:val="0"/>
              <w:spacing w:before="40" w:after="40" w:line="220" w:lineRule="exact"/>
              <w:ind w:right="113"/>
              <w:rPr>
                <w:sz w:val="18"/>
              </w:rPr>
            </w:pPr>
            <w:r w:rsidRPr="00DC1F9C">
              <w:rPr>
                <w:sz w:val="18"/>
              </w:rPr>
              <w:t>Percentage of unemployed persons with disabilities</w:t>
            </w:r>
          </w:p>
        </w:tc>
        <w:tc>
          <w:tcPr>
            <w:tcW w:w="992" w:type="dxa"/>
            <w:shd w:val="clear" w:color="auto" w:fill="auto"/>
            <w:noWrap/>
            <w:vAlign w:val="bottom"/>
            <w:hideMark/>
          </w:tcPr>
          <w:p w14:paraId="002A8FE9" w14:textId="77777777" w:rsidR="004A55EE" w:rsidRPr="00DC1F9C" w:rsidRDefault="004A55EE" w:rsidP="00213672">
            <w:pPr>
              <w:suppressAutoHyphens w:val="0"/>
              <w:spacing w:before="40" w:after="40" w:line="220" w:lineRule="exact"/>
              <w:ind w:right="113"/>
              <w:rPr>
                <w:sz w:val="18"/>
              </w:rPr>
            </w:pPr>
            <w:r w:rsidRPr="00DC1F9C">
              <w:rPr>
                <w:sz w:val="18"/>
              </w:rPr>
              <w:t>Both sexes</w:t>
            </w:r>
          </w:p>
        </w:tc>
        <w:tc>
          <w:tcPr>
            <w:tcW w:w="708" w:type="dxa"/>
            <w:shd w:val="clear" w:color="auto" w:fill="auto"/>
            <w:noWrap/>
            <w:vAlign w:val="bottom"/>
            <w:hideMark/>
          </w:tcPr>
          <w:p w14:paraId="7BDF8AD3" w14:textId="77777777" w:rsidR="004A55EE" w:rsidRPr="00DC1F9C" w:rsidRDefault="004A55EE" w:rsidP="00DC1F9C">
            <w:pPr>
              <w:suppressAutoHyphens w:val="0"/>
              <w:spacing w:before="40" w:after="40" w:line="220" w:lineRule="exact"/>
              <w:ind w:right="113"/>
              <w:jc w:val="right"/>
              <w:rPr>
                <w:sz w:val="18"/>
              </w:rPr>
            </w:pPr>
            <w:r w:rsidRPr="00DC1F9C">
              <w:rPr>
                <w:sz w:val="18"/>
              </w:rPr>
              <w:t>3.9</w:t>
            </w:r>
          </w:p>
        </w:tc>
        <w:tc>
          <w:tcPr>
            <w:tcW w:w="850" w:type="dxa"/>
            <w:shd w:val="clear" w:color="auto" w:fill="auto"/>
            <w:noWrap/>
            <w:vAlign w:val="bottom"/>
            <w:hideMark/>
          </w:tcPr>
          <w:p w14:paraId="49DDAECC" w14:textId="77777777" w:rsidR="004A55EE" w:rsidRPr="00DC1F9C" w:rsidRDefault="004A55EE" w:rsidP="00DC1F9C">
            <w:pPr>
              <w:suppressAutoHyphens w:val="0"/>
              <w:spacing w:before="40" w:after="40" w:line="220" w:lineRule="exact"/>
              <w:ind w:right="113"/>
              <w:jc w:val="right"/>
              <w:rPr>
                <w:sz w:val="18"/>
              </w:rPr>
            </w:pPr>
            <w:r w:rsidRPr="00DC1F9C">
              <w:rPr>
                <w:sz w:val="18"/>
              </w:rPr>
              <w:t>2.9</w:t>
            </w:r>
          </w:p>
        </w:tc>
        <w:tc>
          <w:tcPr>
            <w:tcW w:w="850" w:type="dxa"/>
            <w:shd w:val="clear" w:color="auto" w:fill="auto"/>
            <w:noWrap/>
            <w:vAlign w:val="bottom"/>
            <w:hideMark/>
          </w:tcPr>
          <w:p w14:paraId="5887B0C8" w14:textId="77777777" w:rsidR="004A55EE" w:rsidRPr="00DC1F9C" w:rsidRDefault="004A55EE" w:rsidP="00DC1F9C">
            <w:pPr>
              <w:suppressAutoHyphens w:val="0"/>
              <w:spacing w:before="40" w:after="40" w:line="220" w:lineRule="exact"/>
              <w:ind w:right="113"/>
              <w:jc w:val="right"/>
              <w:rPr>
                <w:sz w:val="18"/>
              </w:rPr>
            </w:pPr>
            <w:r w:rsidRPr="00DC1F9C">
              <w:rPr>
                <w:sz w:val="18"/>
              </w:rPr>
              <w:t>2.7</w:t>
            </w:r>
          </w:p>
        </w:tc>
        <w:tc>
          <w:tcPr>
            <w:tcW w:w="851" w:type="dxa"/>
            <w:shd w:val="clear" w:color="auto" w:fill="auto"/>
            <w:noWrap/>
            <w:vAlign w:val="bottom"/>
            <w:hideMark/>
          </w:tcPr>
          <w:p w14:paraId="6895DF57" w14:textId="77777777" w:rsidR="004A55EE" w:rsidRPr="00DC1F9C" w:rsidRDefault="004A55EE" w:rsidP="00DC1F9C">
            <w:pPr>
              <w:suppressAutoHyphens w:val="0"/>
              <w:spacing w:before="40" w:after="40" w:line="220" w:lineRule="exact"/>
              <w:ind w:right="113"/>
              <w:jc w:val="right"/>
              <w:rPr>
                <w:sz w:val="18"/>
              </w:rPr>
            </w:pPr>
            <w:r w:rsidRPr="00DC1F9C">
              <w:rPr>
                <w:sz w:val="18"/>
              </w:rPr>
              <w:t>3.3</w:t>
            </w:r>
          </w:p>
        </w:tc>
      </w:tr>
      <w:tr w:rsidR="004A55EE" w:rsidRPr="00DC1F9C" w14:paraId="39D58DB3" w14:textId="77777777" w:rsidTr="00DC1F9C">
        <w:tc>
          <w:tcPr>
            <w:tcW w:w="3119" w:type="dxa"/>
            <w:vMerge/>
            <w:shd w:val="clear" w:color="auto" w:fill="auto"/>
            <w:noWrap/>
            <w:hideMark/>
          </w:tcPr>
          <w:p w14:paraId="73A8457E" w14:textId="77777777" w:rsidR="004A55EE" w:rsidRPr="00DC1F9C" w:rsidRDefault="004A55EE" w:rsidP="00DC1F9C">
            <w:pPr>
              <w:suppressAutoHyphens w:val="0"/>
              <w:spacing w:before="40" w:after="40" w:line="220" w:lineRule="exact"/>
              <w:ind w:right="113"/>
              <w:rPr>
                <w:sz w:val="18"/>
              </w:rPr>
            </w:pPr>
          </w:p>
        </w:tc>
        <w:tc>
          <w:tcPr>
            <w:tcW w:w="992" w:type="dxa"/>
            <w:shd w:val="clear" w:color="auto" w:fill="auto"/>
            <w:noWrap/>
            <w:vAlign w:val="bottom"/>
            <w:hideMark/>
          </w:tcPr>
          <w:p w14:paraId="197EDE26" w14:textId="77777777" w:rsidR="004A55EE" w:rsidRPr="00DC1F9C" w:rsidRDefault="004A55EE" w:rsidP="00213672">
            <w:pPr>
              <w:suppressAutoHyphens w:val="0"/>
              <w:spacing w:before="40" w:after="40" w:line="220" w:lineRule="exact"/>
              <w:ind w:right="113"/>
              <w:rPr>
                <w:sz w:val="18"/>
              </w:rPr>
            </w:pPr>
            <w:r w:rsidRPr="00DC1F9C">
              <w:rPr>
                <w:sz w:val="18"/>
              </w:rPr>
              <w:t>Males</w:t>
            </w:r>
          </w:p>
        </w:tc>
        <w:tc>
          <w:tcPr>
            <w:tcW w:w="708" w:type="dxa"/>
            <w:shd w:val="clear" w:color="auto" w:fill="auto"/>
            <w:noWrap/>
            <w:vAlign w:val="bottom"/>
            <w:hideMark/>
          </w:tcPr>
          <w:p w14:paraId="331D1685" w14:textId="77777777" w:rsidR="004A55EE" w:rsidRPr="00DC1F9C" w:rsidRDefault="004A55EE" w:rsidP="00DC1F9C">
            <w:pPr>
              <w:suppressAutoHyphens w:val="0"/>
              <w:spacing w:before="40" w:after="40" w:line="220" w:lineRule="exact"/>
              <w:ind w:right="113"/>
              <w:jc w:val="right"/>
              <w:rPr>
                <w:sz w:val="18"/>
              </w:rPr>
            </w:pPr>
            <w:r w:rsidRPr="00DC1F9C">
              <w:rPr>
                <w:sz w:val="18"/>
              </w:rPr>
              <w:t>5.5</w:t>
            </w:r>
          </w:p>
        </w:tc>
        <w:tc>
          <w:tcPr>
            <w:tcW w:w="850" w:type="dxa"/>
            <w:shd w:val="clear" w:color="auto" w:fill="auto"/>
            <w:noWrap/>
            <w:vAlign w:val="bottom"/>
            <w:hideMark/>
          </w:tcPr>
          <w:p w14:paraId="7DF5C76D" w14:textId="77777777" w:rsidR="004A55EE" w:rsidRPr="00DC1F9C" w:rsidRDefault="004A55EE" w:rsidP="00DC1F9C">
            <w:pPr>
              <w:suppressAutoHyphens w:val="0"/>
              <w:spacing w:before="40" w:after="40" w:line="220" w:lineRule="exact"/>
              <w:ind w:right="113"/>
              <w:jc w:val="right"/>
              <w:rPr>
                <w:sz w:val="18"/>
              </w:rPr>
            </w:pPr>
            <w:r w:rsidRPr="00DC1F9C">
              <w:rPr>
                <w:sz w:val="18"/>
              </w:rPr>
              <w:t>3.4</w:t>
            </w:r>
          </w:p>
        </w:tc>
        <w:tc>
          <w:tcPr>
            <w:tcW w:w="850" w:type="dxa"/>
            <w:shd w:val="clear" w:color="auto" w:fill="auto"/>
            <w:noWrap/>
            <w:vAlign w:val="bottom"/>
            <w:hideMark/>
          </w:tcPr>
          <w:p w14:paraId="58F09C01" w14:textId="77777777" w:rsidR="004A55EE" w:rsidRPr="00DC1F9C" w:rsidRDefault="004A55EE" w:rsidP="00DC1F9C">
            <w:pPr>
              <w:suppressAutoHyphens w:val="0"/>
              <w:spacing w:before="40" w:after="40" w:line="220" w:lineRule="exact"/>
              <w:ind w:right="113"/>
              <w:jc w:val="right"/>
              <w:rPr>
                <w:sz w:val="18"/>
              </w:rPr>
            </w:pPr>
            <w:r w:rsidRPr="00DC1F9C">
              <w:rPr>
                <w:sz w:val="18"/>
              </w:rPr>
              <w:t>3.5</w:t>
            </w:r>
          </w:p>
        </w:tc>
        <w:tc>
          <w:tcPr>
            <w:tcW w:w="851" w:type="dxa"/>
            <w:shd w:val="clear" w:color="auto" w:fill="auto"/>
            <w:noWrap/>
            <w:vAlign w:val="bottom"/>
            <w:hideMark/>
          </w:tcPr>
          <w:p w14:paraId="219DB280" w14:textId="77777777" w:rsidR="004A55EE" w:rsidRPr="00DC1F9C" w:rsidRDefault="004A55EE" w:rsidP="00DC1F9C">
            <w:pPr>
              <w:suppressAutoHyphens w:val="0"/>
              <w:spacing w:before="40" w:after="40" w:line="220" w:lineRule="exact"/>
              <w:ind w:right="113"/>
              <w:jc w:val="right"/>
              <w:rPr>
                <w:sz w:val="18"/>
              </w:rPr>
            </w:pPr>
            <w:r w:rsidRPr="00DC1F9C">
              <w:rPr>
                <w:sz w:val="18"/>
              </w:rPr>
              <w:t>4.1</w:t>
            </w:r>
          </w:p>
        </w:tc>
      </w:tr>
      <w:tr w:rsidR="004A55EE" w:rsidRPr="00DC1F9C" w14:paraId="440F5825" w14:textId="77777777" w:rsidTr="00DC1F9C">
        <w:tc>
          <w:tcPr>
            <w:tcW w:w="3119" w:type="dxa"/>
            <w:vMerge/>
            <w:shd w:val="clear" w:color="auto" w:fill="auto"/>
            <w:noWrap/>
            <w:hideMark/>
          </w:tcPr>
          <w:p w14:paraId="50A9E484" w14:textId="77777777" w:rsidR="004A55EE" w:rsidRPr="00DC1F9C" w:rsidRDefault="004A55EE" w:rsidP="00DC1F9C">
            <w:pPr>
              <w:suppressAutoHyphens w:val="0"/>
              <w:spacing w:before="40" w:after="40" w:line="220" w:lineRule="exact"/>
              <w:ind w:right="113"/>
              <w:rPr>
                <w:sz w:val="18"/>
              </w:rPr>
            </w:pPr>
          </w:p>
        </w:tc>
        <w:tc>
          <w:tcPr>
            <w:tcW w:w="992" w:type="dxa"/>
            <w:shd w:val="clear" w:color="auto" w:fill="auto"/>
            <w:noWrap/>
            <w:vAlign w:val="bottom"/>
            <w:hideMark/>
          </w:tcPr>
          <w:p w14:paraId="20B089A6" w14:textId="77777777" w:rsidR="004A55EE" w:rsidRPr="00DC1F9C" w:rsidRDefault="004A55EE" w:rsidP="00213672">
            <w:pPr>
              <w:suppressAutoHyphens w:val="0"/>
              <w:spacing w:before="40" w:after="40" w:line="220" w:lineRule="exact"/>
              <w:ind w:right="113"/>
              <w:rPr>
                <w:sz w:val="18"/>
              </w:rPr>
            </w:pPr>
            <w:r w:rsidRPr="00DC1F9C">
              <w:rPr>
                <w:sz w:val="18"/>
              </w:rPr>
              <w:t>Females</w:t>
            </w:r>
          </w:p>
        </w:tc>
        <w:tc>
          <w:tcPr>
            <w:tcW w:w="708" w:type="dxa"/>
            <w:shd w:val="clear" w:color="auto" w:fill="auto"/>
            <w:noWrap/>
            <w:vAlign w:val="bottom"/>
            <w:hideMark/>
          </w:tcPr>
          <w:p w14:paraId="2F9D7C26" w14:textId="77777777" w:rsidR="004A55EE" w:rsidRPr="00DC1F9C" w:rsidRDefault="004A55EE" w:rsidP="00DC1F9C">
            <w:pPr>
              <w:suppressAutoHyphens w:val="0"/>
              <w:spacing w:before="40" w:after="40" w:line="220" w:lineRule="exact"/>
              <w:ind w:right="113"/>
              <w:jc w:val="right"/>
              <w:rPr>
                <w:sz w:val="18"/>
              </w:rPr>
            </w:pPr>
            <w:r w:rsidRPr="00DC1F9C">
              <w:rPr>
                <w:sz w:val="18"/>
              </w:rPr>
              <w:t>2.6</w:t>
            </w:r>
          </w:p>
        </w:tc>
        <w:tc>
          <w:tcPr>
            <w:tcW w:w="850" w:type="dxa"/>
            <w:shd w:val="clear" w:color="auto" w:fill="auto"/>
            <w:noWrap/>
            <w:vAlign w:val="bottom"/>
            <w:hideMark/>
          </w:tcPr>
          <w:p w14:paraId="47B08549" w14:textId="77777777" w:rsidR="004A55EE" w:rsidRPr="00DC1F9C" w:rsidRDefault="004A55EE" w:rsidP="00DC1F9C">
            <w:pPr>
              <w:suppressAutoHyphens w:val="0"/>
              <w:spacing w:before="40" w:after="40" w:line="220" w:lineRule="exact"/>
              <w:ind w:right="113"/>
              <w:jc w:val="right"/>
              <w:rPr>
                <w:sz w:val="18"/>
              </w:rPr>
            </w:pPr>
            <w:r w:rsidRPr="00DC1F9C">
              <w:rPr>
                <w:sz w:val="18"/>
              </w:rPr>
              <w:t>2.5</w:t>
            </w:r>
          </w:p>
        </w:tc>
        <w:tc>
          <w:tcPr>
            <w:tcW w:w="850" w:type="dxa"/>
            <w:shd w:val="clear" w:color="auto" w:fill="auto"/>
            <w:noWrap/>
            <w:vAlign w:val="bottom"/>
            <w:hideMark/>
          </w:tcPr>
          <w:p w14:paraId="59F6264C" w14:textId="77777777" w:rsidR="004A55EE" w:rsidRPr="00DC1F9C" w:rsidRDefault="004A55EE" w:rsidP="00DC1F9C">
            <w:pPr>
              <w:suppressAutoHyphens w:val="0"/>
              <w:spacing w:before="40" w:after="40" w:line="220" w:lineRule="exact"/>
              <w:ind w:right="113"/>
              <w:jc w:val="right"/>
              <w:rPr>
                <w:sz w:val="18"/>
              </w:rPr>
            </w:pPr>
            <w:r w:rsidRPr="00DC1F9C">
              <w:rPr>
                <w:sz w:val="18"/>
              </w:rPr>
              <w:t>2.2</w:t>
            </w:r>
          </w:p>
        </w:tc>
        <w:tc>
          <w:tcPr>
            <w:tcW w:w="851" w:type="dxa"/>
            <w:shd w:val="clear" w:color="auto" w:fill="auto"/>
            <w:noWrap/>
            <w:vAlign w:val="bottom"/>
            <w:hideMark/>
          </w:tcPr>
          <w:p w14:paraId="53281736" w14:textId="77777777" w:rsidR="004A55EE" w:rsidRPr="00DC1F9C" w:rsidRDefault="004A55EE" w:rsidP="00DC1F9C">
            <w:pPr>
              <w:suppressAutoHyphens w:val="0"/>
              <w:spacing w:before="40" w:after="40" w:line="220" w:lineRule="exact"/>
              <w:ind w:right="113"/>
              <w:jc w:val="right"/>
              <w:rPr>
                <w:sz w:val="18"/>
              </w:rPr>
            </w:pPr>
            <w:r w:rsidRPr="00DC1F9C">
              <w:rPr>
                <w:sz w:val="18"/>
              </w:rPr>
              <w:t>2.6</w:t>
            </w:r>
          </w:p>
        </w:tc>
      </w:tr>
    </w:tbl>
    <w:p w14:paraId="1BB56201" w14:textId="6A205D2B" w:rsidR="004A55EE" w:rsidRPr="001322D5" w:rsidRDefault="004A55EE" w:rsidP="004A55EE">
      <w:pPr>
        <w:spacing w:before="120" w:after="240"/>
        <w:ind w:left="1134" w:right="1134" w:firstLine="170"/>
        <w:rPr>
          <w:sz w:val="18"/>
        </w:rPr>
      </w:pPr>
      <w:r w:rsidRPr="001322D5">
        <w:rPr>
          <w:i/>
          <w:iCs/>
          <w:sz w:val="18"/>
        </w:rPr>
        <w:t>Source</w:t>
      </w:r>
      <w:r w:rsidRPr="001322D5">
        <w:rPr>
          <w:sz w:val="18"/>
        </w:rPr>
        <w:t xml:space="preserve">: </w:t>
      </w:r>
      <w:r>
        <w:rPr>
          <w:sz w:val="18"/>
        </w:rPr>
        <w:t>Persons with disabilities</w:t>
      </w:r>
      <w:r w:rsidRPr="001322D5">
        <w:rPr>
          <w:sz w:val="18"/>
        </w:rPr>
        <w:t xml:space="preserve">, Labour </w:t>
      </w:r>
      <w:r>
        <w:rPr>
          <w:sz w:val="18"/>
        </w:rPr>
        <w:t>Force Survey</w:t>
      </w:r>
      <w:r w:rsidRPr="001322D5">
        <w:rPr>
          <w:sz w:val="18"/>
        </w:rPr>
        <w:t>, Statistics Norway</w:t>
      </w:r>
      <w:r w:rsidR="00010F09">
        <w:rPr>
          <w:sz w:val="18"/>
        </w:rPr>
        <w:t>.</w:t>
      </w:r>
    </w:p>
    <w:p w14:paraId="187D7CAF" w14:textId="77777777" w:rsidR="004A55EE" w:rsidRPr="00F26AFB" w:rsidRDefault="004A55EE" w:rsidP="004A55EE">
      <w:pPr>
        <w:pStyle w:val="H23G"/>
      </w:pPr>
      <w:r w:rsidRPr="00F26AFB">
        <w:tab/>
        <w:t>(g)</w:t>
      </w:r>
      <w:r w:rsidRPr="00F26AFB">
        <w:tab/>
        <w:t>Proportion of international assistance provided in relation to GNI</w:t>
      </w:r>
    </w:p>
    <w:p w14:paraId="21250185" w14:textId="77777777" w:rsidR="004A55EE" w:rsidRDefault="004A55EE" w:rsidP="004A55EE">
      <w:pPr>
        <w:pStyle w:val="SingleTxtG"/>
      </w:pPr>
      <w:r w:rsidRPr="00F26AFB">
        <w:t>5</w:t>
      </w:r>
      <w:r>
        <w:t>2</w:t>
      </w:r>
      <w:r w:rsidRPr="00F26AFB">
        <w:t>.</w:t>
      </w:r>
      <w:r w:rsidRPr="00F26AFB">
        <w:tab/>
      </w:r>
      <w:r>
        <w:t xml:space="preserve">Since 2013, </w:t>
      </w:r>
      <w:r w:rsidRPr="00F26AFB">
        <w:t xml:space="preserve">Norway has </w:t>
      </w:r>
      <w:r>
        <w:t>maintained</w:t>
      </w:r>
      <w:r w:rsidRPr="00F26AFB">
        <w:t xml:space="preserve"> </w:t>
      </w:r>
      <w:r>
        <w:t>a high level of</w:t>
      </w:r>
      <w:r w:rsidRPr="00F26AFB">
        <w:t xml:space="preserve"> </w:t>
      </w:r>
      <w:r w:rsidRPr="003A0748">
        <w:rPr>
          <w:i/>
          <w:iCs/>
        </w:rPr>
        <w:t>official development assistance</w:t>
      </w:r>
      <w:r w:rsidRPr="00F26AFB">
        <w:t xml:space="preserve"> </w:t>
      </w:r>
      <w:r>
        <w:t>at around</w:t>
      </w:r>
      <w:r w:rsidRPr="00F26AFB">
        <w:t xml:space="preserve"> 1</w:t>
      </w:r>
      <w:r>
        <w:t xml:space="preserve"> per cent</w:t>
      </w:r>
      <w:r w:rsidRPr="00F26AFB">
        <w:t xml:space="preserve"> of the gross national income (GNI), </w:t>
      </w:r>
      <w:r>
        <w:t xml:space="preserve">reflecting </w:t>
      </w:r>
      <w:r w:rsidRPr="00F26AFB">
        <w:t xml:space="preserve">a cross-party consensus to maintain </w:t>
      </w:r>
      <w:r>
        <w:t>a high</w:t>
      </w:r>
      <w:r w:rsidRPr="00F26AFB">
        <w:t xml:space="preserve"> spending level. In 20</w:t>
      </w:r>
      <w:r>
        <w:t>24</w:t>
      </w:r>
      <w:r w:rsidRPr="00F26AFB">
        <w:t xml:space="preserve">, the aid budget amounts to NOK </w:t>
      </w:r>
      <w:r>
        <w:t>52.7</w:t>
      </w:r>
      <w:r w:rsidRPr="00F26AFB">
        <w:t xml:space="preserve"> billion</w:t>
      </w:r>
      <w:r>
        <w:t xml:space="preserve">, </w:t>
      </w:r>
      <w:r w:rsidRPr="00F26AFB">
        <w:t>correspond</w:t>
      </w:r>
      <w:r>
        <w:t>ing</w:t>
      </w:r>
      <w:r w:rsidRPr="00F26AFB">
        <w:t xml:space="preserve"> to </w:t>
      </w:r>
      <w:r>
        <w:t>0.96 per cent</w:t>
      </w:r>
      <w:r w:rsidRPr="00F26AFB">
        <w:t xml:space="preserve"> of GNI. </w:t>
      </w:r>
    </w:p>
    <w:p w14:paraId="23B80AC8" w14:textId="77777777" w:rsidR="004A55EE" w:rsidRPr="00B13760" w:rsidRDefault="004A55EE" w:rsidP="00817CF2">
      <w:pPr>
        <w:pStyle w:val="H1G"/>
      </w:pPr>
      <w:r>
        <w:tab/>
      </w:r>
      <w:bookmarkStart w:id="23" w:name="_Toc243126013"/>
      <w:bookmarkStart w:id="24" w:name="_Toc245183238"/>
      <w:bookmarkStart w:id="25" w:name="_Toc498605410"/>
      <w:bookmarkStart w:id="26" w:name="_Toc169082434"/>
      <w:bookmarkStart w:id="27" w:name="_Hlk163736905"/>
      <w:bookmarkStart w:id="28" w:name="_Toc174450862"/>
      <w:r w:rsidRPr="00B13760">
        <w:t>B.</w:t>
      </w:r>
      <w:r w:rsidRPr="00B13760">
        <w:tab/>
        <w:t>Constitutional, political and legal structure of the State</w:t>
      </w:r>
      <w:bookmarkEnd w:id="23"/>
      <w:bookmarkEnd w:id="24"/>
      <w:bookmarkEnd w:id="25"/>
      <w:bookmarkEnd w:id="26"/>
      <w:bookmarkEnd w:id="28"/>
    </w:p>
    <w:p w14:paraId="66826EB9" w14:textId="77777777" w:rsidR="004A55EE" w:rsidRPr="00F26AFB" w:rsidRDefault="004A55EE" w:rsidP="004A55EE">
      <w:pPr>
        <w:pStyle w:val="H23G"/>
      </w:pPr>
      <w:bookmarkStart w:id="29" w:name="_Toc243126014"/>
      <w:bookmarkStart w:id="30" w:name="_Toc245183239"/>
      <w:bookmarkEnd w:id="27"/>
      <w:r w:rsidRPr="00F26AFB">
        <w:tab/>
        <w:t>(a)</w:t>
      </w:r>
      <w:r w:rsidRPr="00F26AFB">
        <w:tab/>
        <w:t>Form of government</w:t>
      </w:r>
      <w:bookmarkEnd w:id="29"/>
      <w:bookmarkEnd w:id="30"/>
    </w:p>
    <w:p w14:paraId="34DEA7C5" w14:textId="77777777" w:rsidR="004A55EE" w:rsidRPr="00F26AFB" w:rsidRDefault="004A55EE" w:rsidP="004A55EE">
      <w:pPr>
        <w:pStyle w:val="SingleTxtG"/>
      </w:pPr>
      <w:r w:rsidRPr="00F26AFB">
        <w:t>5</w:t>
      </w:r>
      <w:r>
        <w:t>3</w:t>
      </w:r>
      <w:r w:rsidRPr="00F26AFB">
        <w:t>.</w:t>
      </w:r>
      <w:r w:rsidRPr="00F26AFB">
        <w:tab/>
        <w:t xml:space="preserve">Norway is a </w:t>
      </w:r>
      <w:r w:rsidRPr="003A0748">
        <w:rPr>
          <w:i/>
          <w:iCs/>
        </w:rPr>
        <w:t>constitutional monarchy with a parliamentary form of government</w:t>
      </w:r>
      <w:r w:rsidRPr="00F26AFB">
        <w:t xml:space="preserve">. The </w:t>
      </w:r>
      <w:r>
        <w:t>Constitution of Norway</w:t>
      </w:r>
      <w:r w:rsidRPr="002C6FC2">
        <w:t xml:space="preserve"> </w:t>
      </w:r>
      <w:r w:rsidRPr="00F26AFB">
        <w:t xml:space="preserve">is based on </w:t>
      </w:r>
      <w:r>
        <w:t xml:space="preserve">a </w:t>
      </w:r>
      <w:r w:rsidRPr="00F26AFB">
        <w:t xml:space="preserve">separation of powers, with independent </w:t>
      </w:r>
      <w:r w:rsidRPr="007B1A65">
        <w:t>legislative, executive and judicial branches</w:t>
      </w:r>
      <w:r>
        <w:t xml:space="preserve"> of government</w:t>
      </w:r>
      <w:r w:rsidRPr="00F26AFB">
        <w:t xml:space="preserve">. However, since the introduction of the principle of parliamentary </w:t>
      </w:r>
      <w:r w:rsidRPr="004C3DEE">
        <w:t>government in 1884, it can no longer be maintained that the executive</w:t>
      </w:r>
      <w:r>
        <w:t xml:space="preserve"> branch</w:t>
      </w:r>
      <w:r w:rsidRPr="004C3DEE">
        <w:t xml:space="preserve"> is independent of the legislature, as it cannot govern without the confidence of the legislative assembly. Together with constitutional customary law, the Constitution forms the legal framework for Norway’s political system.</w:t>
      </w:r>
      <w:r w:rsidRPr="00F26AFB">
        <w:t xml:space="preserve"> </w:t>
      </w:r>
    </w:p>
    <w:p w14:paraId="5CD6EE02" w14:textId="77777777" w:rsidR="004A55EE" w:rsidRPr="00F26AFB" w:rsidRDefault="004A55EE" w:rsidP="004A55EE">
      <w:pPr>
        <w:pStyle w:val="H23G"/>
      </w:pPr>
      <w:bookmarkStart w:id="31" w:name="_Toc243126015"/>
      <w:bookmarkStart w:id="32" w:name="_Toc245183240"/>
      <w:r w:rsidRPr="00F26AFB">
        <w:tab/>
        <w:t>(b)</w:t>
      </w:r>
      <w:r w:rsidRPr="00F26AFB">
        <w:tab/>
        <w:t>Democracy, political parties and the electoral system</w:t>
      </w:r>
      <w:bookmarkEnd w:id="31"/>
      <w:bookmarkEnd w:id="32"/>
    </w:p>
    <w:p w14:paraId="3C759A78" w14:textId="77777777" w:rsidR="004A55EE" w:rsidRPr="00F26AFB" w:rsidRDefault="004A55EE" w:rsidP="004A55EE">
      <w:pPr>
        <w:pStyle w:val="SingleTxtG"/>
      </w:pPr>
      <w:r w:rsidRPr="00F26AFB">
        <w:t>5</w:t>
      </w:r>
      <w:r>
        <w:t>4</w:t>
      </w:r>
      <w:r w:rsidRPr="00F26AFB">
        <w:t>.</w:t>
      </w:r>
      <w:r w:rsidRPr="00F26AFB">
        <w:tab/>
      </w:r>
      <w:r w:rsidRPr="003A0748">
        <w:rPr>
          <w:i/>
          <w:iCs/>
        </w:rPr>
        <w:t>The legislative assembly</w:t>
      </w:r>
      <w:r w:rsidRPr="00F26AFB">
        <w:t xml:space="preserve"> of Norway is the </w:t>
      </w:r>
      <w:proofErr w:type="spellStart"/>
      <w:r w:rsidRPr="00F26AFB">
        <w:t>Storting</w:t>
      </w:r>
      <w:proofErr w:type="spellEnd"/>
      <w:r w:rsidRPr="00F26AFB">
        <w:t xml:space="preserve">. The </w:t>
      </w:r>
      <w:proofErr w:type="spellStart"/>
      <w:r w:rsidRPr="00F26AFB">
        <w:t>Storting</w:t>
      </w:r>
      <w:proofErr w:type="spellEnd"/>
      <w:r w:rsidRPr="00F26AFB">
        <w:t xml:space="preserve"> has 169 members, and parliamentary elections take place every four years. There are no by-elections, nor does the Constitution provide for </w:t>
      </w:r>
      <w:r>
        <w:t xml:space="preserve">the </w:t>
      </w:r>
      <w:r w:rsidRPr="00F26AFB">
        <w:t xml:space="preserve">dissolution of the </w:t>
      </w:r>
      <w:proofErr w:type="spellStart"/>
      <w:r w:rsidRPr="00F26AFB">
        <w:t>Storting</w:t>
      </w:r>
      <w:proofErr w:type="spellEnd"/>
      <w:r w:rsidRPr="00F26AFB">
        <w:t xml:space="preserve"> between elections. Because Norway has a parliamentary form of government, </w:t>
      </w:r>
      <w:r>
        <w:t xml:space="preserve">a political party or a coalition of parties may only form a government if it/they have the support of the greatest representation of </w:t>
      </w:r>
      <w:r w:rsidRPr="00F26AFB">
        <w:t xml:space="preserve">the </w:t>
      </w:r>
      <w:proofErr w:type="spellStart"/>
      <w:r w:rsidRPr="00F26AFB">
        <w:t>Storting</w:t>
      </w:r>
      <w:proofErr w:type="spellEnd"/>
      <w:r w:rsidRPr="00F26AFB">
        <w:t xml:space="preserve">. The </w:t>
      </w:r>
      <w:proofErr w:type="spellStart"/>
      <w:r w:rsidRPr="00F26AFB">
        <w:t>Storting</w:t>
      </w:r>
      <w:proofErr w:type="spellEnd"/>
      <w:r w:rsidRPr="00F26AFB">
        <w:t xml:space="preserve"> has a Presidium, which is chaired by the President of the </w:t>
      </w:r>
      <w:proofErr w:type="spellStart"/>
      <w:r w:rsidRPr="00F26AFB">
        <w:t>Storting</w:t>
      </w:r>
      <w:proofErr w:type="spellEnd"/>
      <w:r w:rsidRPr="00F26AFB">
        <w:t xml:space="preserve"> and whose responsibilities include determining the </w:t>
      </w:r>
      <w:proofErr w:type="spellStart"/>
      <w:r w:rsidRPr="00F26AFB">
        <w:t>Storting</w:t>
      </w:r>
      <w:r>
        <w:t>’</w:t>
      </w:r>
      <w:r w:rsidRPr="00F26AFB">
        <w:t>s</w:t>
      </w:r>
      <w:proofErr w:type="spellEnd"/>
      <w:r w:rsidRPr="00F26AFB">
        <w:t xml:space="preserve"> order of business and ensuring that constitutional rules are upheld in all matters. As far as possible, the President avoids taking a stand on purely political issues on which there are divergent opinions. Laws are enacted by the </w:t>
      </w:r>
      <w:proofErr w:type="spellStart"/>
      <w:r w:rsidRPr="00F26AFB">
        <w:t>Storting</w:t>
      </w:r>
      <w:proofErr w:type="spellEnd"/>
      <w:r w:rsidRPr="00F26AFB">
        <w:t xml:space="preserve">, usually </w:t>
      </w:r>
      <w:r>
        <w:t>based on</w:t>
      </w:r>
      <w:r w:rsidRPr="00F26AFB">
        <w:t xml:space="preserve"> a bill submitted by the Government. The </w:t>
      </w:r>
      <w:proofErr w:type="spellStart"/>
      <w:r w:rsidRPr="00F26AFB">
        <w:t>Storting</w:t>
      </w:r>
      <w:proofErr w:type="spellEnd"/>
      <w:r w:rsidRPr="00F26AFB">
        <w:t xml:space="preserve"> can also decide that a referendum should be held on a particular issue.</w:t>
      </w:r>
    </w:p>
    <w:p w14:paraId="06B3BBF9" w14:textId="77777777" w:rsidR="004A55EE" w:rsidRPr="00F26AFB" w:rsidRDefault="004A55EE" w:rsidP="004A55EE">
      <w:pPr>
        <w:pStyle w:val="SingleTxtG"/>
      </w:pPr>
      <w:r w:rsidRPr="00F26AFB">
        <w:t>5</w:t>
      </w:r>
      <w:r>
        <w:t>5</w:t>
      </w:r>
      <w:r w:rsidRPr="00F26AFB">
        <w:t>.</w:t>
      </w:r>
      <w:r w:rsidRPr="00F26AFB">
        <w:tab/>
      </w:r>
      <w:r w:rsidRPr="003A0748">
        <w:rPr>
          <w:i/>
          <w:iCs/>
        </w:rPr>
        <w:t xml:space="preserve">Elections to the </w:t>
      </w:r>
      <w:proofErr w:type="spellStart"/>
      <w:r w:rsidRPr="003A0748">
        <w:rPr>
          <w:i/>
          <w:iCs/>
        </w:rPr>
        <w:t>Storting</w:t>
      </w:r>
      <w:proofErr w:type="spellEnd"/>
      <w:r w:rsidRPr="00F26AFB">
        <w:t xml:space="preserve"> are held every </w:t>
      </w:r>
      <w:r>
        <w:t>four years</w:t>
      </w:r>
      <w:r w:rsidRPr="00F26AFB">
        <w:t>. The voting age is currently 18</w:t>
      </w:r>
      <w:r>
        <w:t xml:space="preserve"> </w:t>
      </w:r>
      <w:r w:rsidRPr="00F26AFB">
        <w:t xml:space="preserve">years. Norway practices universal suffrage. Everyone who is entitled to vote </w:t>
      </w:r>
      <w:r>
        <w:t xml:space="preserve">in parliamentary elections </w:t>
      </w:r>
      <w:r w:rsidRPr="00F26AFB">
        <w:t>is eligible to stand for election. The Norwegian electoral system is based on the principles of direct election and proportional representation in</w:t>
      </w:r>
      <w:r>
        <w:t xml:space="preserve"> 19</w:t>
      </w:r>
      <w:r w:rsidRPr="00F26AFB">
        <w:t xml:space="preserve"> multi-member constituencies. As of </w:t>
      </w:r>
      <w:r>
        <w:t>May 2024,</w:t>
      </w:r>
      <w:r w:rsidRPr="00F26AFB">
        <w:t xml:space="preserve"> </w:t>
      </w:r>
      <w:r>
        <w:t xml:space="preserve">ten </w:t>
      </w:r>
      <w:r w:rsidRPr="00F26AFB">
        <w:t xml:space="preserve">political parties are represented in the </w:t>
      </w:r>
      <w:proofErr w:type="spellStart"/>
      <w:r w:rsidRPr="00F26AFB">
        <w:t>Storting</w:t>
      </w:r>
      <w:proofErr w:type="spellEnd"/>
      <w:r>
        <w:t xml:space="preserve">: </w:t>
      </w:r>
      <w:r w:rsidRPr="00F26AFB">
        <w:t>the Labour Party with 4</w:t>
      </w:r>
      <w:r>
        <w:t xml:space="preserve">8 </w:t>
      </w:r>
      <w:r w:rsidRPr="00F26AFB">
        <w:t>representatives, the Conservative Party</w:t>
      </w:r>
      <w:r w:rsidRPr="00F26AFB" w:rsidDel="00325EF9">
        <w:t xml:space="preserve"> </w:t>
      </w:r>
      <w:r w:rsidRPr="00F26AFB">
        <w:t xml:space="preserve">with </w:t>
      </w:r>
      <w:r>
        <w:t xml:space="preserve">36 </w:t>
      </w:r>
      <w:r w:rsidRPr="00F26AFB">
        <w:t>representatives, the Progress Party</w:t>
      </w:r>
      <w:r w:rsidRPr="00F26AFB" w:rsidDel="00325EF9">
        <w:t xml:space="preserve"> </w:t>
      </w:r>
      <w:r w:rsidRPr="00F26AFB">
        <w:t>with 2</w:t>
      </w:r>
      <w:r>
        <w:t xml:space="preserve">1 </w:t>
      </w:r>
      <w:r w:rsidRPr="00F26AFB">
        <w:t>representatives, the Centre Party</w:t>
      </w:r>
      <w:r w:rsidRPr="00F26AFB" w:rsidDel="00325EF9">
        <w:t xml:space="preserve"> </w:t>
      </w:r>
      <w:r w:rsidRPr="00F26AFB">
        <w:t xml:space="preserve">with </w:t>
      </w:r>
      <w:r>
        <w:t xml:space="preserve">28 </w:t>
      </w:r>
      <w:r w:rsidRPr="00F26AFB">
        <w:t>representatives, the Socialist Left Party</w:t>
      </w:r>
      <w:r w:rsidRPr="00F26AFB" w:rsidDel="00325EF9">
        <w:t xml:space="preserve"> </w:t>
      </w:r>
      <w:r w:rsidRPr="00F26AFB">
        <w:t>with 1</w:t>
      </w:r>
      <w:r>
        <w:t xml:space="preserve">3 </w:t>
      </w:r>
      <w:r w:rsidRPr="00F26AFB">
        <w:t>representatives, the Christian Democratic Party</w:t>
      </w:r>
      <w:r w:rsidRPr="00F26AFB" w:rsidDel="00325EF9">
        <w:t xml:space="preserve"> </w:t>
      </w:r>
      <w:r w:rsidRPr="00F26AFB">
        <w:t xml:space="preserve">with </w:t>
      </w:r>
      <w:r>
        <w:t xml:space="preserve">3 </w:t>
      </w:r>
      <w:r w:rsidRPr="00F26AFB">
        <w:t>representatives, the Liberal Party</w:t>
      </w:r>
      <w:r w:rsidRPr="00F26AFB" w:rsidDel="00325EF9">
        <w:t xml:space="preserve"> </w:t>
      </w:r>
      <w:r w:rsidRPr="00F26AFB">
        <w:t>with 8</w:t>
      </w:r>
      <w:r>
        <w:t xml:space="preserve"> </w:t>
      </w:r>
      <w:r w:rsidRPr="00F26AFB">
        <w:t xml:space="preserve">representatives, the Green Party with </w:t>
      </w:r>
      <w:r>
        <w:t xml:space="preserve">3 </w:t>
      </w:r>
      <w:r w:rsidRPr="00F26AFB">
        <w:t>representative</w:t>
      </w:r>
      <w:r>
        <w:t>s</w:t>
      </w:r>
      <w:r w:rsidRPr="00F26AFB">
        <w:t>, the Red Party</w:t>
      </w:r>
      <w:r>
        <w:t xml:space="preserve"> </w:t>
      </w:r>
      <w:r w:rsidRPr="00F26AFB">
        <w:t xml:space="preserve">with </w:t>
      </w:r>
      <w:r>
        <w:t>8</w:t>
      </w:r>
      <w:r w:rsidRPr="00F26AFB">
        <w:t xml:space="preserve"> representative</w:t>
      </w:r>
      <w:r>
        <w:t>s, and the Patient Focus list with 1 representative</w:t>
      </w:r>
      <w:r w:rsidRPr="00F26AFB">
        <w:t xml:space="preserve">. </w:t>
      </w:r>
      <w:r>
        <w:t>In addition, t</w:t>
      </w:r>
      <w:r w:rsidRPr="00F26AFB">
        <w:t>here are a number of smaller</w:t>
      </w:r>
      <w:r>
        <w:t xml:space="preserve"> registered</w:t>
      </w:r>
      <w:r w:rsidRPr="00F26AFB">
        <w:t xml:space="preserve"> political parties that are not represented in the </w:t>
      </w:r>
      <w:proofErr w:type="spellStart"/>
      <w:r w:rsidRPr="00F26AFB">
        <w:t>Storting</w:t>
      </w:r>
      <w:proofErr w:type="spellEnd"/>
      <w:r w:rsidRPr="00F26AFB">
        <w:t xml:space="preserve">. Groups that are not political parties may also </w:t>
      </w:r>
      <w:r>
        <w:t xml:space="preserve">submit </w:t>
      </w:r>
      <w:r w:rsidRPr="00F26AFB">
        <w:t>list</w:t>
      </w:r>
      <w:r>
        <w:t xml:space="preserve"> proposals</w:t>
      </w:r>
      <w:r w:rsidDel="0000116C">
        <w:t xml:space="preserve"> </w:t>
      </w:r>
      <w:r w:rsidRPr="00F26AFB">
        <w:t xml:space="preserve">of candidates for election. At the September </w:t>
      </w:r>
      <w:r>
        <w:t xml:space="preserve">2021 </w:t>
      </w:r>
      <w:r w:rsidRPr="00F26AFB">
        <w:t xml:space="preserve">general election, the voter turnout was </w:t>
      </w:r>
      <w:r>
        <w:t>77.2</w:t>
      </w:r>
      <w:r w:rsidRPr="00F26AFB">
        <w:t xml:space="preserve"> per cent, and </w:t>
      </w:r>
      <w:r>
        <w:t>40</w:t>
      </w:r>
      <w:r w:rsidRPr="00F26AFB">
        <w:t xml:space="preserve"> per cent</w:t>
      </w:r>
      <w:r w:rsidRPr="00F26AFB" w:rsidDel="009968A5">
        <w:t xml:space="preserve"> </w:t>
      </w:r>
      <w:r w:rsidRPr="00F26AFB">
        <w:t xml:space="preserve">of the </w:t>
      </w:r>
      <w:r>
        <w:t xml:space="preserve">5,174 </w:t>
      </w:r>
      <w:r w:rsidRPr="00F26AFB">
        <w:t>candidates were women.</w:t>
      </w:r>
      <w:r>
        <w:t xml:space="preserve"> On the lists from the parties already represented in the </w:t>
      </w:r>
      <w:proofErr w:type="spellStart"/>
      <w:r>
        <w:t>Storting</w:t>
      </w:r>
      <w:proofErr w:type="spellEnd"/>
      <w:r>
        <w:t>, 49 per cent of candidates were women.</w:t>
      </w:r>
      <w:r w:rsidRPr="00F26AFB">
        <w:t xml:space="preserve"> In the current </w:t>
      </w:r>
      <w:proofErr w:type="spellStart"/>
      <w:r w:rsidRPr="00F26AFB">
        <w:t>Storting</w:t>
      </w:r>
      <w:proofErr w:type="spellEnd"/>
      <w:r>
        <w:t>,</w:t>
      </w:r>
      <w:r w:rsidRPr="00F26AFB">
        <w:t xml:space="preserve"> </w:t>
      </w:r>
      <w:r>
        <w:t>45</w:t>
      </w:r>
      <w:r w:rsidRPr="00F26AFB">
        <w:t xml:space="preserve"> per cent of the members are women. </w:t>
      </w:r>
    </w:p>
    <w:p w14:paraId="383EF2C9" w14:textId="77777777" w:rsidR="004A55EE" w:rsidRPr="00F26AFB" w:rsidRDefault="004A55EE" w:rsidP="004A55EE">
      <w:pPr>
        <w:pStyle w:val="H23G"/>
      </w:pPr>
      <w:r>
        <w:tab/>
      </w:r>
      <w:r>
        <w:tab/>
      </w:r>
      <w:r w:rsidRPr="00F26AFB">
        <w:t xml:space="preserve">Distribution of seats in the </w:t>
      </w:r>
      <w:proofErr w:type="spellStart"/>
      <w:r w:rsidRPr="00F26AFB">
        <w:t>Storting</w:t>
      </w:r>
      <w:proofErr w:type="spellEnd"/>
      <w:r w:rsidRPr="00F26AFB">
        <w:t xml:space="preserve"> by </w:t>
      </w:r>
      <w:r>
        <w:t xml:space="preserve">political </w:t>
      </w:r>
      <w:r w:rsidRPr="00F26AFB">
        <w:t>party</w:t>
      </w:r>
      <w:r>
        <w:t>/organisation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8"/>
        <w:gridCol w:w="1701"/>
        <w:gridCol w:w="1701"/>
      </w:tblGrid>
      <w:tr w:rsidR="004A55EE" w:rsidRPr="00115617" w14:paraId="0F951E16" w14:textId="77777777" w:rsidTr="008E679B">
        <w:trPr>
          <w:tblHeader/>
        </w:trPr>
        <w:tc>
          <w:tcPr>
            <w:tcW w:w="3968" w:type="dxa"/>
            <w:tcBorders>
              <w:top w:val="single" w:sz="4" w:space="0" w:color="auto"/>
              <w:bottom w:val="single" w:sz="12" w:space="0" w:color="auto"/>
            </w:tcBorders>
            <w:shd w:val="clear" w:color="auto" w:fill="auto"/>
            <w:noWrap/>
            <w:vAlign w:val="bottom"/>
          </w:tcPr>
          <w:p w14:paraId="61F4CCC1" w14:textId="77777777" w:rsidR="004A55EE" w:rsidRPr="00115617" w:rsidRDefault="004A55EE" w:rsidP="00115617">
            <w:pPr>
              <w:suppressAutoHyphens w:val="0"/>
              <w:spacing w:before="80" w:after="80" w:line="200" w:lineRule="exact"/>
              <w:ind w:right="113"/>
              <w:rPr>
                <w:i/>
                <w:sz w:val="16"/>
              </w:rPr>
            </w:pPr>
            <w:r w:rsidRPr="00115617">
              <w:rPr>
                <w:i/>
                <w:sz w:val="16"/>
              </w:rPr>
              <w:t>Party</w:t>
            </w:r>
          </w:p>
        </w:tc>
        <w:tc>
          <w:tcPr>
            <w:tcW w:w="1701" w:type="dxa"/>
            <w:tcBorders>
              <w:top w:val="single" w:sz="4" w:space="0" w:color="auto"/>
              <w:bottom w:val="single" w:sz="12" w:space="0" w:color="auto"/>
            </w:tcBorders>
            <w:shd w:val="clear" w:color="auto" w:fill="auto"/>
            <w:noWrap/>
            <w:vAlign w:val="bottom"/>
          </w:tcPr>
          <w:p w14:paraId="075FE9C0" w14:textId="77777777" w:rsidR="004A55EE" w:rsidRPr="00115617" w:rsidRDefault="004A55EE" w:rsidP="00115617">
            <w:pPr>
              <w:suppressAutoHyphens w:val="0"/>
              <w:spacing w:before="80" w:after="80" w:line="200" w:lineRule="exact"/>
              <w:ind w:right="113"/>
              <w:jc w:val="right"/>
              <w:rPr>
                <w:i/>
                <w:sz w:val="16"/>
              </w:rPr>
            </w:pPr>
            <w:r w:rsidRPr="00115617">
              <w:rPr>
                <w:i/>
                <w:sz w:val="16"/>
              </w:rPr>
              <w:t>Election period</w:t>
            </w:r>
          </w:p>
        </w:tc>
        <w:tc>
          <w:tcPr>
            <w:tcW w:w="1701" w:type="dxa"/>
            <w:tcBorders>
              <w:top w:val="single" w:sz="4" w:space="0" w:color="auto"/>
              <w:bottom w:val="single" w:sz="12" w:space="0" w:color="auto"/>
            </w:tcBorders>
            <w:shd w:val="clear" w:color="auto" w:fill="auto"/>
            <w:noWrap/>
            <w:vAlign w:val="bottom"/>
          </w:tcPr>
          <w:p w14:paraId="059711DE" w14:textId="77777777" w:rsidR="004A55EE" w:rsidRPr="00115617" w:rsidRDefault="004A55EE" w:rsidP="00115617">
            <w:pPr>
              <w:suppressAutoHyphens w:val="0"/>
              <w:spacing w:before="80" w:after="80" w:line="200" w:lineRule="exact"/>
              <w:ind w:right="113"/>
              <w:jc w:val="right"/>
              <w:rPr>
                <w:i/>
                <w:sz w:val="16"/>
              </w:rPr>
            </w:pPr>
            <w:r w:rsidRPr="00115617">
              <w:rPr>
                <w:i/>
                <w:sz w:val="16"/>
              </w:rPr>
              <w:t>No. of seats</w:t>
            </w:r>
          </w:p>
        </w:tc>
      </w:tr>
      <w:tr w:rsidR="00115617" w:rsidRPr="00115617" w14:paraId="40682DA5" w14:textId="77777777" w:rsidTr="008E679B">
        <w:trPr>
          <w:trHeight w:hRule="exact" w:val="113"/>
          <w:tblHeader/>
        </w:trPr>
        <w:tc>
          <w:tcPr>
            <w:tcW w:w="3968" w:type="dxa"/>
            <w:tcBorders>
              <w:top w:val="single" w:sz="12" w:space="0" w:color="auto"/>
            </w:tcBorders>
            <w:shd w:val="clear" w:color="auto" w:fill="auto"/>
          </w:tcPr>
          <w:p w14:paraId="5BCD4C8F" w14:textId="77777777" w:rsidR="00115617" w:rsidRPr="00115617" w:rsidRDefault="00115617" w:rsidP="00115617">
            <w:pPr>
              <w:suppressAutoHyphens w:val="0"/>
              <w:spacing w:before="40" w:after="40" w:line="220" w:lineRule="exact"/>
              <w:ind w:right="113"/>
              <w:rPr>
                <w:sz w:val="18"/>
              </w:rPr>
            </w:pPr>
          </w:p>
        </w:tc>
        <w:tc>
          <w:tcPr>
            <w:tcW w:w="1701" w:type="dxa"/>
            <w:tcBorders>
              <w:top w:val="single" w:sz="12" w:space="0" w:color="auto"/>
            </w:tcBorders>
            <w:shd w:val="clear" w:color="auto" w:fill="auto"/>
            <w:noWrap/>
            <w:vAlign w:val="bottom"/>
          </w:tcPr>
          <w:p w14:paraId="6DFEF8EA" w14:textId="77777777" w:rsidR="00115617" w:rsidRPr="00115617" w:rsidRDefault="00115617" w:rsidP="00115617">
            <w:pPr>
              <w:suppressAutoHyphens w:val="0"/>
              <w:spacing w:before="40" w:after="40" w:line="220" w:lineRule="exact"/>
              <w:ind w:right="113"/>
              <w:jc w:val="right"/>
              <w:rPr>
                <w:sz w:val="18"/>
              </w:rPr>
            </w:pPr>
          </w:p>
        </w:tc>
        <w:tc>
          <w:tcPr>
            <w:tcW w:w="1701" w:type="dxa"/>
            <w:tcBorders>
              <w:top w:val="single" w:sz="12" w:space="0" w:color="auto"/>
            </w:tcBorders>
            <w:shd w:val="clear" w:color="auto" w:fill="auto"/>
            <w:noWrap/>
            <w:vAlign w:val="bottom"/>
          </w:tcPr>
          <w:p w14:paraId="69A02995" w14:textId="77777777" w:rsidR="00115617" w:rsidRPr="00115617" w:rsidRDefault="00115617" w:rsidP="00115617">
            <w:pPr>
              <w:suppressAutoHyphens w:val="0"/>
              <w:spacing w:before="40" w:after="40" w:line="220" w:lineRule="exact"/>
              <w:ind w:right="113"/>
              <w:jc w:val="right"/>
              <w:rPr>
                <w:sz w:val="18"/>
              </w:rPr>
            </w:pPr>
          </w:p>
        </w:tc>
      </w:tr>
      <w:tr w:rsidR="004A55EE" w:rsidRPr="00115617" w14:paraId="1FF86924" w14:textId="77777777" w:rsidTr="00115617">
        <w:tc>
          <w:tcPr>
            <w:tcW w:w="3968" w:type="dxa"/>
            <w:vMerge w:val="restart"/>
            <w:shd w:val="clear" w:color="auto" w:fill="auto"/>
          </w:tcPr>
          <w:p w14:paraId="66AFDA74" w14:textId="77777777" w:rsidR="004A55EE" w:rsidRPr="00115617" w:rsidRDefault="004A55EE" w:rsidP="00115617">
            <w:pPr>
              <w:suppressAutoHyphens w:val="0"/>
              <w:spacing w:before="40" w:after="40" w:line="220" w:lineRule="exact"/>
              <w:ind w:right="113"/>
              <w:rPr>
                <w:sz w:val="18"/>
              </w:rPr>
            </w:pPr>
            <w:r w:rsidRPr="00115617">
              <w:rPr>
                <w:sz w:val="18"/>
              </w:rPr>
              <w:t>The Centre Party (</w:t>
            </w:r>
            <w:proofErr w:type="spellStart"/>
            <w:r w:rsidRPr="00115617">
              <w:rPr>
                <w:i/>
                <w:iCs/>
                <w:sz w:val="18"/>
              </w:rPr>
              <w:t>Senterpartiet</w:t>
            </w:r>
            <w:proofErr w:type="spellEnd"/>
            <w:r w:rsidRPr="00115617">
              <w:rPr>
                <w:sz w:val="18"/>
              </w:rPr>
              <w:t>)</w:t>
            </w:r>
          </w:p>
        </w:tc>
        <w:tc>
          <w:tcPr>
            <w:tcW w:w="1701" w:type="dxa"/>
            <w:shd w:val="clear" w:color="auto" w:fill="auto"/>
            <w:noWrap/>
            <w:vAlign w:val="bottom"/>
          </w:tcPr>
          <w:p w14:paraId="035C7148" w14:textId="01A3819B" w:rsidR="004A55EE" w:rsidRPr="00115617" w:rsidRDefault="004A55EE" w:rsidP="00115617">
            <w:pPr>
              <w:suppressAutoHyphens w:val="0"/>
              <w:spacing w:before="40" w:after="40" w:line="220" w:lineRule="exact"/>
              <w:ind w:right="113"/>
              <w:jc w:val="right"/>
              <w:rPr>
                <w:sz w:val="18"/>
              </w:rPr>
            </w:pPr>
            <w:r w:rsidRPr="00115617">
              <w:rPr>
                <w:sz w:val="18"/>
              </w:rPr>
              <w:t>2009</w:t>
            </w:r>
            <w:r w:rsidR="000327A5">
              <w:rPr>
                <w:sz w:val="18"/>
              </w:rPr>
              <w:t>–</w:t>
            </w:r>
            <w:r w:rsidRPr="00115617">
              <w:rPr>
                <w:sz w:val="18"/>
              </w:rPr>
              <w:t>2013</w:t>
            </w:r>
          </w:p>
        </w:tc>
        <w:tc>
          <w:tcPr>
            <w:tcW w:w="1701" w:type="dxa"/>
            <w:shd w:val="clear" w:color="auto" w:fill="auto"/>
            <w:noWrap/>
            <w:vAlign w:val="bottom"/>
          </w:tcPr>
          <w:p w14:paraId="0C72822B" w14:textId="77777777" w:rsidR="004A55EE" w:rsidRPr="00115617" w:rsidRDefault="004A55EE" w:rsidP="00115617">
            <w:pPr>
              <w:suppressAutoHyphens w:val="0"/>
              <w:spacing w:before="40" w:after="40" w:line="220" w:lineRule="exact"/>
              <w:ind w:right="113"/>
              <w:jc w:val="right"/>
              <w:rPr>
                <w:sz w:val="18"/>
              </w:rPr>
            </w:pPr>
            <w:r w:rsidRPr="00115617">
              <w:rPr>
                <w:sz w:val="18"/>
              </w:rPr>
              <w:t>11</w:t>
            </w:r>
          </w:p>
        </w:tc>
      </w:tr>
      <w:tr w:rsidR="004A55EE" w:rsidRPr="00115617" w14:paraId="682DBCB3" w14:textId="77777777" w:rsidTr="00115617">
        <w:tc>
          <w:tcPr>
            <w:tcW w:w="3968" w:type="dxa"/>
            <w:vMerge/>
            <w:shd w:val="clear" w:color="auto" w:fill="auto"/>
          </w:tcPr>
          <w:p w14:paraId="17E6426D"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778F19D9" w14:textId="0B5C6EB0" w:rsidR="004A55EE" w:rsidRPr="00115617" w:rsidRDefault="004A55EE" w:rsidP="00115617">
            <w:pPr>
              <w:suppressAutoHyphens w:val="0"/>
              <w:spacing w:before="40" w:after="40" w:line="220" w:lineRule="exact"/>
              <w:ind w:right="113"/>
              <w:jc w:val="right"/>
              <w:rPr>
                <w:sz w:val="18"/>
              </w:rPr>
            </w:pPr>
            <w:r w:rsidRPr="00115617">
              <w:rPr>
                <w:sz w:val="18"/>
              </w:rPr>
              <w:t>2013</w:t>
            </w:r>
            <w:r w:rsidR="000327A5">
              <w:rPr>
                <w:sz w:val="18"/>
              </w:rPr>
              <w:t>–</w:t>
            </w:r>
            <w:r w:rsidRPr="00115617">
              <w:rPr>
                <w:sz w:val="18"/>
              </w:rPr>
              <w:t>2017</w:t>
            </w:r>
          </w:p>
        </w:tc>
        <w:tc>
          <w:tcPr>
            <w:tcW w:w="1701" w:type="dxa"/>
            <w:shd w:val="clear" w:color="auto" w:fill="auto"/>
            <w:noWrap/>
            <w:vAlign w:val="bottom"/>
          </w:tcPr>
          <w:p w14:paraId="47DF9A42" w14:textId="77777777" w:rsidR="004A55EE" w:rsidRPr="00115617" w:rsidRDefault="004A55EE" w:rsidP="00115617">
            <w:pPr>
              <w:suppressAutoHyphens w:val="0"/>
              <w:spacing w:before="40" w:after="40" w:line="220" w:lineRule="exact"/>
              <w:ind w:right="113"/>
              <w:jc w:val="right"/>
              <w:rPr>
                <w:sz w:val="18"/>
              </w:rPr>
            </w:pPr>
            <w:r w:rsidRPr="00115617">
              <w:rPr>
                <w:sz w:val="18"/>
              </w:rPr>
              <w:t>10</w:t>
            </w:r>
          </w:p>
        </w:tc>
      </w:tr>
      <w:tr w:rsidR="004A55EE" w:rsidRPr="00115617" w14:paraId="7E0EA2CA" w14:textId="77777777" w:rsidTr="00115617">
        <w:tc>
          <w:tcPr>
            <w:tcW w:w="3968" w:type="dxa"/>
            <w:vMerge/>
            <w:shd w:val="clear" w:color="auto" w:fill="auto"/>
          </w:tcPr>
          <w:p w14:paraId="3DAD205B"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35BF0A2B" w14:textId="7FAF7BC3" w:rsidR="004A55EE" w:rsidRPr="00115617" w:rsidRDefault="004A55EE" w:rsidP="00115617">
            <w:pPr>
              <w:suppressAutoHyphens w:val="0"/>
              <w:spacing w:before="40" w:after="40" w:line="220" w:lineRule="exact"/>
              <w:ind w:right="113"/>
              <w:jc w:val="right"/>
              <w:rPr>
                <w:sz w:val="18"/>
              </w:rPr>
            </w:pPr>
            <w:r w:rsidRPr="00115617">
              <w:rPr>
                <w:sz w:val="18"/>
              </w:rPr>
              <w:t>2017</w:t>
            </w:r>
            <w:r w:rsidR="000327A5">
              <w:rPr>
                <w:sz w:val="18"/>
              </w:rPr>
              <w:t>–</w:t>
            </w:r>
            <w:r w:rsidRPr="00115617">
              <w:rPr>
                <w:sz w:val="18"/>
              </w:rPr>
              <w:t>2021</w:t>
            </w:r>
          </w:p>
        </w:tc>
        <w:tc>
          <w:tcPr>
            <w:tcW w:w="1701" w:type="dxa"/>
            <w:shd w:val="clear" w:color="auto" w:fill="auto"/>
            <w:noWrap/>
            <w:vAlign w:val="bottom"/>
          </w:tcPr>
          <w:p w14:paraId="7CF5D58E" w14:textId="77777777" w:rsidR="004A55EE" w:rsidRPr="00115617" w:rsidRDefault="004A55EE" w:rsidP="00115617">
            <w:pPr>
              <w:suppressAutoHyphens w:val="0"/>
              <w:spacing w:before="40" w:after="40" w:line="220" w:lineRule="exact"/>
              <w:ind w:right="113"/>
              <w:jc w:val="right"/>
              <w:rPr>
                <w:sz w:val="18"/>
              </w:rPr>
            </w:pPr>
            <w:r w:rsidRPr="00115617">
              <w:rPr>
                <w:sz w:val="18"/>
              </w:rPr>
              <w:t>19</w:t>
            </w:r>
          </w:p>
        </w:tc>
      </w:tr>
      <w:tr w:rsidR="004A55EE" w:rsidRPr="00115617" w14:paraId="3DC4CE30" w14:textId="77777777" w:rsidTr="00115617">
        <w:tc>
          <w:tcPr>
            <w:tcW w:w="3968" w:type="dxa"/>
            <w:shd w:val="clear" w:color="auto" w:fill="auto"/>
          </w:tcPr>
          <w:p w14:paraId="1288297B"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0CABFE2C" w14:textId="5240B66E" w:rsidR="004A55EE" w:rsidRPr="00115617" w:rsidRDefault="004A55EE" w:rsidP="00115617">
            <w:pPr>
              <w:suppressAutoHyphens w:val="0"/>
              <w:spacing w:before="40" w:after="40" w:line="220" w:lineRule="exact"/>
              <w:ind w:right="113"/>
              <w:jc w:val="right"/>
              <w:rPr>
                <w:sz w:val="18"/>
              </w:rPr>
            </w:pPr>
            <w:r w:rsidRPr="00115617">
              <w:rPr>
                <w:sz w:val="18"/>
              </w:rPr>
              <w:t>2021</w:t>
            </w:r>
            <w:r w:rsidR="000327A5">
              <w:rPr>
                <w:sz w:val="18"/>
              </w:rPr>
              <w:t>–</w:t>
            </w:r>
            <w:r w:rsidRPr="00115617">
              <w:rPr>
                <w:sz w:val="18"/>
              </w:rPr>
              <w:t>2025</w:t>
            </w:r>
          </w:p>
        </w:tc>
        <w:tc>
          <w:tcPr>
            <w:tcW w:w="1701" w:type="dxa"/>
            <w:shd w:val="clear" w:color="auto" w:fill="auto"/>
            <w:noWrap/>
            <w:vAlign w:val="bottom"/>
          </w:tcPr>
          <w:p w14:paraId="3D429116" w14:textId="77777777" w:rsidR="004A55EE" w:rsidRPr="00115617" w:rsidRDefault="004A55EE" w:rsidP="00115617">
            <w:pPr>
              <w:suppressAutoHyphens w:val="0"/>
              <w:spacing w:before="40" w:after="40" w:line="220" w:lineRule="exact"/>
              <w:ind w:right="113"/>
              <w:jc w:val="right"/>
              <w:rPr>
                <w:sz w:val="18"/>
              </w:rPr>
            </w:pPr>
            <w:r w:rsidRPr="00115617">
              <w:rPr>
                <w:sz w:val="18"/>
              </w:rPr>
              <w:t>28</w:t>
            </w:r>
          </w:p>
        </w:tc>
      </w:tr>
      <w:tr w:rsidR="004A55EE" w:rsidRPr="00115617" w14:paraId="6103F8B7" w14:textId="77777777" w:rsidTr="00115617">
        <w:tc>
          <w:tcPr>
            <w:tcW w:w="3968" w:type="dxa"/>
            <w:vMerge w:val="restart"/>
            <w:shd w:val="clear" w:color="auto" w:fill="auto"/>
            <w:noWrap/>
          </w:tcPr>
          <w:p w14:paraId="4226CF12" w14:textId="77777777" w:rsidR="004A55EE" w:rsidRPr="00115617" w:rsidRDefault="004A55EE" w:rsidP="00115617">
            <w:pPr>
              <w:suppressAutoHyphens w:val="0"/>
              <w:spacing w:before="40" w:after="40" w:line="220" w:lineRule="exact"/>
              <w:ind w:right="113"/>
              <w:rPr>
                <w:sz w:val="18"/>
              </w:rPr>
            </w:pPr>
            <w:r w:rsidRPr="00115617">
              <w:rPr>
                <w:sz w:val="18"/>
              </w:rPr>
              <w:t>The Christian Democratic Party (</w:t>
            </w:r>
            <w:proofErr w:type="spellStart"/>
            <w:r w:rsidRPr="00115617">
              <w:rPr>
                <w:i/>
                <w:iCs/>
                <w:sz w:val="18"/>
              </w:rPr>
              <w:t>Kristelig</w:t>
            </w:r>
            <w:proofErr w:type="spellEnd"/>
            <w:r w:rsidRPr="00115617">
              <w:rPr>
                <w:sz w:val="18"/>
              </w:rPr>
              <w:t xml:space="preserve"> </w:t>
            </w:r>
            <w:proofErr w:type="spellStart"/>
            <w:r w:rsidRPr="00115617">
              <w:rPr>
                <w:i/>
                <w:iCs/>
                <w:sz w:val="18"/>
              </w:rPr>
              <w:t>folkeparti</w:t>
            </w:r>
            <w:proofErr w:type="spellEnd"/>
            <w:r w:rsidRPr="00115617">
              <w:rPr>
                <w:sz w:val="18"/>
              </w:rPr>
              <w:t>)</w:t>
            </w:r>
          </w:p>
        </w:tc>
        <w:tc>
          <w:tcPr>
            <w:tcW w:w="1701" w:type="dxa"/>
            <w:shd w:val="clear" w:color="auto" w:fill="auto"/>
            <w:noWrap/>
            <w:vAlign w:val="bottom"/>
          </w:tcPr>
          <w:p w14:paraId="65E2B1E4" w14:textId="771F544D" w:rsidR="004A55EE" w:rsidRPr="00115617" w:rsidRDefault="004A55EE" w:rsidP="00115617">
            <w:pPr>
              <w:suppressAutoHyphens w:val="0"/>
              <w:spacing w:before="40" w:after="40" w:line="220" w:lineRule="exact"/>
              <w:ind w:right="113"/>
              <w:jc w:val="right"/>
              <w:rPr>
                <w:sz w:val="18"/>
              </w:rPr>
            </w:pPr>
            <w:r w:rsidRPr="00115617">
              <w:rPr>
                <w:sz w:val="18"/>
              </w:rPr>
              <w:t>2009</w:t>
            </w:r>
            <w:r w:rsidR="000327A5">
              <w:rPr>
                <w:sz w:val="18"/>
              </w:rPr>
              <w:t>–</w:t>
            </w:r>
            <w:r w:rsidRPr="00115617">
              <w:rPr>
                <w:sz w:val="18"/>
              </w:rPr>
              <w:t>2013</w:t>
            </w:r>
          </w:p>
        </w:tc>
        <w:tc>
          <w:tcPr>
            <w:tcW w:w="1701" w:type="dxa"/>
            <w:shd w:val="clear" w:color="auto" w:fill="auto"/>
            <w:noWrap/>
            <w:vAlign w:val="bottom"/>
          </w:tcPr>
          <w:p w14:paraId="44CF5530" w14:textId="77777777" w:rsidR="004A55EE" w:rsidRPr="00115617" w:rsidRDefault="004A55EE" w:rsidP="00115617">
            <w:pPr>
              <w:suppressAutoHyphens w:val="0"/>
              <w:spacing w:before="40" w:after="40" w:line="220" w:lineRule="exact"/>
              <w:ind w:right="113"/>
              <w:jc w:val="right"/>
              <w:rPr>
                <w:sz w:val="18"/>
              </w:rPr>
            </w:pPr>
            <w:r w:rsidRPr="00115617">
              <w:rPr>
                <w:sz w:val="18"/>
              </w:rPr>
              <w:t>10</w:t>
            </w:r>
          </w:p>
        </w:tc>
      </w:tr>
      <w:tr w:rsidR="004A55EE" w:rsidRPr="00115617" w14:paraId="09474CCA" w14:textId="77777777" w:rsidTr="00115617">
        <w:tc>
          <w:tcPr>
            <w:tcW w:w="3968" w:type="dxa"/>
            <w:vMerge/>
            <w:shd w:val="clear" w:color="auto" w:fill="auto"/>
          </w:tcPr>
          <w:p w14:paraId="70695BFE"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14FB2579" w14:textId="6C4783D2" w:rsidR="004A55EE" w:rsidRPr="00115617" w:rsidRDefault="004A55EE" w:rsidP="00115617">
            <w:pPr>
              <w:suppressAutoHyphens w:val="0"/>
              <w:spacing w:before="40" w:after="40" w:line="220" w:lineRule="exact"/>
              <w:ind w:right="113"/>
              <w:jc w:val="right"/>
              <w:rPr>
                <w:sz w:val="18"/>
              </w:rPr>
            </w:pPr>
            <w:r w:rsidRPr="00115617">
              <w:rPr>
                <w:sz w:val="18"/>
              </w:rPr>
              <w:t>2013</w:t>
            </w:r>
            <w:r w:rsidR="000327A5">
              <w:rPr>
                <w:sz w:val="18"/>
              </w:rPr>
              <w:t>–</w:t>
            </w:r>
            <w:r w:rsidRPr="00115617">
              <w:rPr>
                <w:sz w:val="18"/>
              </w:rPr>
              <w:t>2017</w:t>
            </w:r>
          </w:p>
        </w:tc>
        <w:tc>
          <w:tcPr>
            <w:tcW w:w="1701" w:type="dxa"/>
            <w:shd w:val="clear" w:color="auto" w:fill="auto"/>
            <w:noWrap/>
            <w:vAlign w:val="bottom"/>
          </w:tcPr>
          <w:p w14:paraId="01D952BA" w14:textId="77777777" w:rsidR="004A55EE" w:rsidRPr="00115617" w:rsidRDefault="004A55EE" w:rsidP="00115617">
            <w:pPr>
              <w:suppressAutoHyphens w:val="0"/>
              <w:spacing w:before="40" w:after="40" w:line="220" w:lineRule="exact"/>
              <w:ind w:right="113"/>
              <w:jc w:val="right"/>
              <w:rPr>
                <w:sz w:val="18"/>
              </w:rPr>
            </w:pPr>
            <w:r w:rsidRPr="00115617">
              <w:rPr>
                <w:sz w:val="18"/>
              </w:rPr>
              <w:t>10</w:t>
            </w:r>
          </w:p>
        </w:tc>
      </w:tr>
      <w:tr w:rsidR="004A55EE" w:rsidRPr="00115617" w14:paraId="43D915B7" w14:textId="77777777" w:rsidTr="00115617">
        <w:tc>
          <w:tcPr>
            <w:tcW w:w="3968" w:type="dxa"/>
            <w:vMerge/>
            <w:shd w:val="clear" w:color="auto" w:fill="auto"/>
          </w:tcPr>
          <w:p w14:paraId="0F59A31A"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7CD2CC03" w14:textId="1C22FE14" w:rsidR="004A55EE" w:rsidRPr="00115617" w:rsidRDefault="004A55EE" w:rsidP="00115617">
            <w:pPr>
              <w:suppressAutoHyphens w:val="0"/>
              <w:spacing w:before="40" w:after="40" w:line="220" w:lineRule="exact"/>
              <w:ind w:right="113"/>
              <w:jc w:val="right"/>
              <w:rPr>
                <w:sz w:val="18"/>
              </w:rPr>
            </w:pPr>
            <w:r w:rsidRPr="00115617">
              <w:rPr>
                <w:sz w:val="18"/>
              </w:rPr>
              <w:t>2017</w:t>
            </w:r>
            <w:r w:rsidR="000327A5">
              <w:rPr>
                <w:sz w:val="18"/>
              </w:rPr>
              <w:t>–</w:t>
            </w:r>
            <w:r w:rsidRPr="00115617">
              <w:rPr>
                <w:sz w:val="18"/>
              </w:rPr>
              <w:t>2021</w:t>
            </w:r>
          </w:p>
        </w:tc>
        <w:tc>
          <w:tcPr>
            <w:tcW w:w="1701" w:type="dxa"/>
            <w:shd w:val="clear" w:color="auto" w:fill="auto"/>
            <w:noWrap/>
            <w:vAlign w:val="bottom"/>
          </w:tcPr>
          <w:p w14:paraId="3DE98D28" w14:textId="77777777" w:rsidR="004A55EE" w:rsidRPr="00115617" w:rsidRDefault="004A55EE" w:rsidP="00115617">
            <w:pPr>
              <w:suppressAutoHyphens w:val="0"/>
              <w:spacing w:before="40" w:after="40" w:line="220" w:lineRule="exact"/>
              <w:ind w:right="113"/>
              <w:jc w:val="right"/>
              <w:rPr>
                <w:sz w:val="18"/>
              </w:rPr>
            </w:pPr>
            <w:r w:rsidRPr="00115617">
              <w:rPr>
                <w:sz w:val="18"/>
              </w:rPr>
              <w:t>8</w:t>
            </w:r>
          </w:p>
        </w:tc>
      </w:tr>
      <w:tr w:rsidR="004A55EE" w:rsidRPr="00115617" w14:paraId="1E5C6188" w14:textId="77777777" w:rsidTr="00115617">
        <w:tc>
          <w:tcPr>
            <w:tcW w:w="3968" w:type="dxa"/>
            <w:shd w:val="clear" w:color="auto" w:fill="auto"/>
          </w:tcPr>
          <w:p w14:paraId="7A22F3AE"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29EB5120" w14:textId="35C965DB" w:rsidR="004A55EE" w:rsidRPr="00115617" w:rsidRDefault="004A55EE" w:rsidP="00115617">
            <w:pPr>
              <w:suppressAutoHyphens w:val="0"/>
              <w:spacing w:before="40" w:after="40" w:line="220" w:lineRule="exact"/>
              <w:ind w:right="113"/>
              <w:jc w:val="right"/>
              <w:rPr>
                <w:sz w:val="18"/>
              </w:rPr>
            </w:pPr>
            <w:r w:rsidRPr="00115617">
              <w:rPr>
                <w:sz w:val="18"/>
              </w:rPr>
              <w:t>2021</w:t>
            </w:r>
            <w:r w:rsidR="000327A5">
              <w:rPr>
                <w:sz w:val="18"/>
              </w:rPr>
              <w:t>–</w:t>
            </w:r>
            <w:r w:rsidRPr="00115617">
              <w:rPr>
                <w:sz w:val="18"/>
              </w:rPr>
              <w:t>2025</w:t>
            </w:r>
          </w:p>
        </w:tc>
        <w:tc>
          <w:tcPr>
            <w:tcW w:w="1701" w:type="dxa"/>
            <w:shd w:val="clear" w:color="auto" w:fill="auto"/>
            <w:noWrap/>
            <w:vAlign w:val="bottom"/>
          </w:tcPr>
          <w:p w14:paraId="4393F64B" w14:textId="77777777" w:rsidR="004A55EE" w:rsidRPr="00115617" w:rsidRDefault="004A55EE" w:rsidP="00115617">
            <w:pPr>
              <w:suppressAutoHyphens w:val="0"/>
              <w:spacing w:before="40" w:after="40" w:line="220" w:lineRule="exact"/>
              <w:ind w:right="113"/>
              <w:jc w:val="right"/>
              <w:rPr>
                <w:sz w:val="18"/>
              </w:rPr>
            </w:pPr>
            <w:r w:rsidRPr="00115617">
              <w:rPr>
                <w:sz w:val="18"/>
              </w:rPr>
              <w:t>3</w:t>
            </w:r>
          </w:p>
        </w:tc>
      </w:tr>
      <w:tr w:rsidR="004A55EE" w:rsidRPr="00115617" w14:paraId="18B02C5B" w14:textId="77777777" w:rsidTr="00115617">
        <w:tc>
          <w:tcPr>
            <w:tcW w:w="3968" w:type="dxa"/>
            <w:vMerge w:val="restart"/>
            <w:shd w:val="clear" w:color="auto" w:fill="auto"/>
            <w:noWrap/>
          </w:tcPr>
          <w:p w14:paraId="5916606B" w14:textId="77777777" w:rsidR="004A55EE" w:rsidRPr="00115617" w:rsidRDefault="004A55EE" w:rsidP="00115617">
            <w:pPr>
              <w:suppressAutoHyphens w:val="0"/>
              <w:spacing w:before="40" w:after="40" w:line="220" w:lineRule="exact"/>
              <w:ind w:right="113"/>
              <w:rPr>
                <w:sz w:val="18"/>
              </w:rPr>
            </w:pPr>
            <w:r w:rsidRPr="00115617">
              <w:rPr>
                <w:sz w:val="18"/>
              </w:rPr>
              <w:t>The Conservative Party (</w:t>
            </w:r>
            <w:proofErr w:type="spellStart"/>
            <w:r w:rsidRPr="00115617">
              <w:rPr>
                <w:i/>
                <w:iCs/>
                <w:sz w:val="18"/>
              </w:rPr>
              <w:t>Høyre</w:t>
            </w:r>
            <w:proofErr w:type="spellEnd"/>
            <w:r w:rsidRPr="00115617">
              <w:rPr>
                <w:sz w:val="18"/>
              </w:rPr>
              <w:t>)</w:t>
            </w:r>
          </w:p>
        </w:tc>
        <w:tc>
          <w:tcPr>
            <w:tcW w:w="1701" w:type="dxa"/>
            <w:shd w:val="clear" w:color="auto" w:fill="auto"/>
            <w:noWrap/>
            <w:vAlign w:val="bottom"/>
          </w:tcPr>
          <w:p w14:paraId="4A7DC3AF" w14:textId="07F76488" w:rsidR="004A55EE" w:rsidRPr="00115617" w:rsidRDefault="004A55EE" w:rsidP="00115617">
            <w:pPr>
              <w:suppressAutoHyphens w:val="0"/>
              <w:spacing w:before="40" w:after="40" w:line="220" w:lineRule="exact"/>
              <w:ind w:right="113"/>
              <w:jc w:val="right"/>
              <w:rPr>
                <w:sz w:val="18"/>
              </w:rPr>
            </w:pPr>
            <w:r w:rsidRPr="00115617">
              <w:rPr>
                <w:sz w:val="18"/>
              </w:rPr>
              <w:t>2009</w:t>
            </w:r>
            <w:r w:rsidR="000327A5">
              <w:rPr>
                <w:sz w:val="18"/>
              </w:rPr>
              <w:t>–</w:t>
            </w:r>
            <w:r w:rsidRPr="00115617">
              <w:rPr>
                <w:sz w:val="18"/>
              </w:rPr>
              <w:t>2013</w:t>
            </w:r>
          </w:p>
        </w:tc>
        <w:tc>
          <w:tcPr>
            <w:tcW w:w="1701" w:type="dxa"/>
            <w:shd w:val="clear" w:color="auto" w:fill="auto"/>
            <w:noWrap/>
            <w:vAlign w:val="bottom"/>
          </w:tcPr>
          <w:p w14:paraId="55C8F01B" w14:textId="77777777" w:rsidR="004A55EE" w:rsidRPr="00115617" w:rsidRDefault="004A55EE" w:rsidP="00115617">
            <w:pPr>
              <w:suppressAutoHyphens w:val="0"/>
              <w:spacing w:before="40" w:after="40" w:line="220" w:lineRule="exact"/>
              <w:ind w:right="113"/>
              <w:jc w:val="right"/>
              <w:rPr>
                <w:sz w:val="18"/>
              </w:rPr>
            </w:pPr>
            <w:r w:rsidRPr="00115617">
              <w:rPr>
                <w:sz w:val="18"/>
              </w:rPr>
              <w:t>30</w:t>
            </w:r>
          </w:p>
        </w:tc>
      </w:tr>
      <w:tr w:rsidR="004A55EE" w:rsidRPr="00115617" w14:paraId="10EAAE08" w14:textId="77777777" w:rsidTr="00115617">
        <w:tc>
          <w:tcPr>
            <w:tcW w:w="3968" w:type="dxa"/>
            <w:vMerge/>
            <w:shd w:val="clear" w:color="auto" w:fill="auto"/>
          </w:tcPr>
          <w:p w14:paraId="39A24BCB"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22426F15" w14:textId="622B0D0A" w:rsidR="004A55EE" w:rsidRPr="00115617" w:rsidRDefault="004A55EE" w:rsidP="00115617">
            <w:pPr>
              <w:suppressAutoHyphens w:val="0"/>
              <w:spacing w:before="40" w:after="40" w:line="220" w:lineRule="exact"/>
              <w:ind w:right="113"/>
              <w:jc w:val="right"/>
              <w:rPr>
                <w:sz w:val="18"/>
              </w:rPr>
            </w:pPr>
            <w:r w:rsidRPr="00115617">
              <w:rPr>
                <w:sz w:val="18"/>
              </w:rPr>
              <w:t>2013</w:t>
            </w:r>
            <w:r w:rsidR="000327A5">
              <w:rPr>
                <w:sz w:val="18"/>
              </w:rPr>
              <w:t>–</w:t>
            </w:r>
            <w:r w:rsidRPr="00115617">
              <w:rPr>
                <w:sz w:val="18"/>
              </w:rPr>
              <w:t>2017</w:t>
            </w:r>
          </w:p>
        </w:tc>
        <w:tc>
          <w:tcPr>
            <w:tcW w:w="1701" w:type="dxa"/>
            <w:shd w:val="clear" w:color="auto" w:fill="auto"/>
            <w:noWrap/>
            <w:vAlign w:val="bottom"/>
          </w:tcPr>
          <w:p w14:paraId="69AC4547" w14:textId="77777777" w:rsidR="004A55EE" w:rsidRPr="00115617" w:rsidRDefault="004A55EE" w:rsidP="00115617">
            <w:pPr>
              <w:suppressAutoHyphens w:val="0"/>
              <w:spacing w:before="40" w:after="40" w:line="220" w:lineRule="exact"/>
              <w:ind w:right="113"/>
              <w:jc w:val="right"/>
              <w:rPr>
                <w:sz w:val="18"/>
              </w:rPr>
            </w:pPr>
            <w:r w:rsidRPr="00115617">
              <w:rPr>
                <w:sz w:val="18"/>
              </w:rPr>
              <w:t>48</w:t>
            </w:r>
          </w:p>
        </w:tc>
      </w:tr>
      <w:tr w:rsidR="004A55EE" w:rsidRPr="00115617" w14:paraId="7DB66E90" w14:textId="77777777" w:rsidTr="00115617">
        <w:tc>
          <w:tcPr>
            <w:tcW w:w="3968" w:type="dxa"/>
            <w:vMerge/>
            <w:shd w:val="clear" w:color="auto" w:fill="auto"/>
          </w:tcPr>
          <w:p w14:paraId="16231857"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5B697441" w14:textId="205BD8D9" w:rsidR="004A55EE" w:rsidRPr="00115617" w:rsidRDefault="004A55EE" w:rsidP="00115617">
            <w:pPr>
              <w:suppressAutoHyphens w:val="0"/>
              <w:spacing w:before="40" w:after="40" w:line="220" w:lineRule="exact"/>
              <w:ind w:right="113"/>
              <w:jc w:val="right"/>
              <w:rPr>
                <w:sz w:val="18"/>
              </w:rPr>
            </w:pPr>
            <w:r w:rsidRPr="00115617">
              <w:rPr>
                <w:sz w:val="18"/>
              </w:rPr>
              <w:t>2017</w:t>
            </w:r>
            <w:r w:rsidR="000327A5">
              <w:rPr>
                <w:sz w:val="18"/>
              </w:rPr>
              <w:t>–</w:t>
            </w:r>
            <w:r w:rsidRPr="00115617">
              <w:rPr>
                <w:sz w:val="18"/>
              </w:rPr>
              <w:t>2021</w:t>
            </w:r>
          </w:p>
        </w:tc>
        <w:tc>
          <w:tcPr>
            <w:tcW w:w="1701" w:type="dxa"/>
            <w:shd w:val="clear" w:color="auto" w:fill="auto"/>
            <w:noWrap/>
            <w:vAlign w:val="bottom"/>
          </w:tcPr>
          <w:p w14:paraId="779DD9B8" w14:textId="77777777" w:rsidR="004A55EE" w:rsidRPr="00115617" w:rsidRDefault="004A55EE" w:rsidP="00115617">
            <w:pPr>
              <w:suppressAutoHyphens w:val="0"/>
              <w:spacing w:before="40" w:after="40" w:line="220" w:lineRule="exact"/>
              <w:ind w:right="113"/>
              <w:jc w:val="right"/>
              <w:rPr>
                <w:sz w:val="18"/>
              </w:rPr>
            </w:pPr>
            <w:r w:rsidRPr="00115617">
              <w:rPr>
                <w:sz w:val="18"/>
              </w:rPr>
              <w:t>45</w:t>
            </w:r>
          </w:p>
        </w:tc>
      </w:tr>
      <w:tr w:rsidR="004A55EE" w:rsidRPr="00115617" w14:paraId="03244FE6" w14:textId="77777777" w:rsidTr="00115617">
        <w:tc>
          <w:tcPr>
            <w:tcW w:w="3968" w:type="dxa"/>
            <w:shd w:val="clear" w:color="auto" w:fill="auto"/>
          </w:tcPr>
          <w:p w14:paraId="5ABC7AEE"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0BC4D69A" w14:textId="0F7EB778" w:rsidR="004A55EE" w:rsidRPr="00115617" w:rsidRDefault="004A55EE" w:rsidP="00115617">
            <w:pPr>
              <w:suppressAutoHyphens w:val="0"/>
              <w:spacing w:before="40" w:after="40" w:line="220" w:lineRule="exact"/>
              <w:ind w:right="113"/>
              <w:jc w:val="right"/>
              <w:rPr>
                <w:sz w:val="18"/>
              </w:rPr>
            </w:pPr>
            <w:r w:rsidRPr="00115617">
              <w:rPr>
                <w:sz w:val="18"/>
              </w:rPr>
              <w:t>2021</w:t>
            </w:r>
            <w:r w:rsidR="000327A5">
              <w:rPr>
                <w:sz w:val="18"/>
              </w:rPr>
              <w:t>–</w:t>
            </w:r>
            <w:r w:rsidRPr="00115617">
              <w:rPr>
                <w:sz w:val="18"/>
              </w:rPr>
              <w:t>2025</w:t>
            </w:r>
          </w:p>
        </w:tc>
        <w:tc>
          <w:tcPr>
            <w:tcW w:w="1701" w:type="dxa"/>
            <w:shd w:val="clear" w:color="auto" w:fill="auto"/>
            <w:noWrap/>
            <w:vAlign w:val="bottom"/>
          </w:tcPr>
          <w:p w14:paraId="19699921" w14:textId="77777777" w:rsidR="004A55EE" w:rsidRPr="00115617" w:rsidRDefault="004A55EE" w:rsidP="00115617">
            <w:pPr>
              <w:suppressAutoHyphens w:val="0"/>
              <w:spacing w:before="40" w:after="40" w:line="220" w:lineRule="exact"/>
              <w:ind w:right="113"/>
              <w:jc w:val="right"/>
              <w:rPr>
                <w:sz w:val="18"/>
              </w:rPr>
            </w:pPr>
            <w:r w:rsidRPr="00115617">
              <w:rPr>
                <w:sz w:val="18"/>
              </w:rPr>
              <w:t>36</w:t>
            </w:r>
          </w:p>
        </w:tc>
      </w:tr>
      <w:tr w:rsidR="004A55EE" w:rsidRPr="00115617" w14:paraId="61F0FEAE" w14:textId="77777777" w:rsidTr="00115617">
        <w:tc>
          <w:tcPr>
            <w:tcW w:w="3968" w:type="dxa"/>
            <w:vMerge w:val="restart"/>
            <w:shd w:val="clear" w:color="auto" w:fill="auto"/>
            <w:noWrap/>
          </w:tcPr>
          <w:p w14:paraId="2319D3EB" w14:textId="77777777" w:rsidR="004A55EE" w:rsidRPr="00115617" w:rsidRDefault="004A55EE" w:rsidP="00115617">
            <w:pPr>
              <w:suppressAutoHyphens w:val="0"/>
              <w:spacing w:before="40" w:after="40" w:line="220" w:lineRule="exact"/>
              <w:ind w:right="113"/>
              <w:rPr>
                <w:sz w:val="18"/>
                <w:lang w:val="nb-NO"/>
              </w:rPr>
            </w:pPr>
            <w:r w:rsidRPr="00115617">
              <w:rPr>
                <w:sz w:val="18"/>
                <w:lang w:val="nb-NO"/>
              </w:rPr>
              <w:t>The Green Party (</w:t>
            </w:r>
            <w:r w:rsidRPr="00115617">
              <w:rPr>
                <w:i/>
                <w:iCs/>
                <w:sz w:val="18"/>
                <w:lang w:val="nb-NO"/>
              </w:rPr>
              <w:t>Miljøpartiet de Grønne</w:t>
            </w:r>
            <w:r w:rsidRPr="00115617">
              <w:rPr>
                <w:sz w:val="18"/>
                <w:lang w:val="nb-NO"/>
              </w:rPr>
              <w:t>)</w:t>
            </w:r>
          </w:p>
        </w:tc>
        <w:tc>
          <w:tcPr>
            <w:tcW w:w="1701" w:type="dxa"/>
            <w:shd w:val="clear" w:color="auto" w:fill="auto"/>
            <w:noWrap/>
            <w:vAlign w:val="bottom"/>
          </w:tcPr>
          <w:p w14:paraId="30E39C0A" w14:textId="4526766F" w:rsidR="004A55EE" w:rsidRPr="00115617" w:rsidRDefault="004A55EE" w:rsidP="00115617">
            <w:pPr>
              <w:suppressAutoHyphens w:val="0"/>
              <w:spacing w:before="40" w:after="40" w:line="220" w:lineRule="exact"/>
              <w:ind w:right="113"/>
              <w:jc w:val="right"/>
              <w:rPr>
                <w:sz w:val="18"/>
              </w:rPr>
            </w:pPr>
            <w:r w:rsidRPr="00115617">
              <w:rPr>
                <w:sz w:val="18"/>
              </w:rPr>
              <w:t>2009</w:t>
            </w:r>
            <w:r w:rsidR="000327A5">
              <w:rPr>
                <w:sz w:val="18"/>
              </w:rPr>
              <w:t>–</w:t>
            </w:r>
            <w:r w:rsidRPr="00115617">
              <w:rPr>
                <w:sz w:val="18"/>
              </w:rPr>
              <w:t>2013</w:t>
            </w:r>
          </w:p>
        </w:tc>
        <w:tc>
          <w:tcPr>
            <w:tcW w:w="1701" w:type="dxa"/>
            <w:shd w:val="clear" w:color="auto" w:fill="auto"/>
            <w:noWrap/>
            <w:vAlign w:val="bottom"/>
          </w:tcPr>
          <w:p w14:paraId="26E608EC" w14:textId="77777777" w:rsidR="004A55EE" w:rsidRPr="00115617" w:rsidRDefault="004A55EE" w:rsidP="00115617">
            <w:pPr>
              <w:suppressAutoHyphens w:val="0"/>
              <w:spacing w:before="40" w:after="40" w:line="220" w:lineRule="exact"/>
              <w:ind w:right="113"/>
              <w:jc w:val="right"/>
              <w:rPr>
                <w:sz w:val="18"/>
              </w:rPr>
            </w:pPr>
            <w:r w:rsidRPr="00115617">
              <w:rPr>
                <w:sz w:val="18"/>
              </w:rPr>
              <w:t>0</w:t>
            </w:r>
          </w:p>
        </w:tc>
      </w:tr>
      <w:tr w:rsidR="004A55EE" w:rsidRPr="00115617" w14:paraId="3FF7A776" w14:textId="77777777" w:rsidTr="00115617">
        <w:tc>
          <w:tcPr>
            <w:tcW w:w="3968" w:type="dxa"/>
            <w:vMerge/>
            <w:shd w:val="clear" w:color="auto" w:fill="auto"/>
          </w:tcPr>
          <w:p w14:paraId="756734D8"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1363484B" w14:textId="0ED556B1" w:rsidR="004A55EE" w:rsidRPr="00115617" w:rsidRDefault="004A55EE" w:rsidP="00115617">
            <w:pPr>
              <w:suppressAutoHyphens w:val="0"/>
              <w:spacing w:before="40" w:after="40" w:line="220" w:lineRule="exact"/>
              <w:ind w:right="113"/>
              <w:jc w:val="right"/>
              <w:rPr>
                <w:sz w:val="18"/>
              </w:rPr>
            </w:pPr>
            <w:r w:rsidRPr="00115617">
              <w:rPr>
                <w:sz w:val="18"/>
              </w:rPr>
              <w:t>2013</w:t>
            </w:r>
            <w:r w:rsidR="000327A5">
              <w:rPr>
                <w:sz w:val="18"/>
              </w:rPr>
              <w:t>–</w:t>
            </w:r>
            <w:r w:rsidRPr="00115617">
              <w:rPr>
                <w:sz w:val="18"/>
              </w:rPr>
              <w:t>2017</w:t>
            </w:r>
          </w:p>
        </w:tc>
        <w:tc>
          <w:tcPr>
            <w:tcW w:w="1701" w:type="dxa"/>
            <w:shd w:val="clear" w:color="auto" w:fill="auto"/>
            <w:noWrap/>
            <w:vAlign w:val="bottom"/>
          </w:tcPr>
          <w:p w14:paraId="62D9289B" w14:textId="77777777" w:rsidR="004A55EE" w:rsidRPr="00115617" w:rsidRDefault="004A55EE" w:rsidP="00115617">
            <w:pPr>
              <w:suppressAutoHyphens w:val="0"/>
              <w:spacing w:before="40" w:after="40" w:line="220" w:lineRule="exact"/>
              <w:ind w:right="113"/>
              <w:jc w:val="right"/>
              <w:rPr>
                <w:sz w:val="18"/>
              </w:rPr>
            </w:pPr>
            <w:r w:rsidRPr="00115617">
              <w:rPr>
                <w:sz w:val="18"/>
              </w:rPr>
              <w:t>1</w:t>
            </w:r>
          </w:p>
        </w:tc>
      </w:tr>
      <w:tr w:rsidR="004A55EE" w:rsidRPr="00115617" w14:paraId="09ED1C71" w14:textId="77777777" w:rsidTr="00115617">
        <w:tc>
          <w:tcPr>
            <w:tcW w:w="3968" w:type="dxa"/>
            <w:vMerge/>
            <w:shd w:val="clear" w:color="auto" w:fill="auto"/>
          </w:tcPr>
          <w:p w14:paraId="1AE03BF3"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2768AA34" w14:textId="1D62C200" w:rsidR="004A55EE" w:rsidRPr="00115617" w:rsidRDefault="004A55EE" w:rsidP="00115617">
            <w:pPr>
              <w:suppressAutoHyphens w:val="0"/>
              <w:spacing w:before="40" w:after="40" w:line="220" w:lineRule="exact"/>
              <w:ind w:right="113"/>
              <w:jc w:val="right"/>
              <w:rPr>
                <w:sz w:val="18"/>
              </w:rPr>
            </w:pPr>
            <w:r w:rsidRPr="00115617">
              <w:rPr>
                <w:sz w:val="18"/>
              </w:rPr>
              <w:t>2017</w:t>
            </w:r>
            <w:r w:rsidR="000327A5">
              <w:rPr>
                <w:sz w:val="18"/>
              </w:rPr>
              <w:t>–</w:t>
            </w:r>
            <w:r w:rsidRPr="00115617">
              <w:rPr>
                <w:sz w:val="18"/>
              </w:rPr>
              <w:t>2021</w:t>
            </w:r>
          </w:p>
        </w:tc>
        <w:tc>
          <w:tcPr>
            <w:tcW w:w="1701" w:type="dxa"/>
            <w:shd w:val="clear" w:color="auto" w:fill="auto"/>
            <w:noWrap/>
            <w:vAlign w:val="bottom"/>
          </w:tcPr>
          <w:p w14:paraId="755646F5" w14:textId="77777777" w:rsidR="004A55EE" w:rsidRPr="00115617" w:rsidRDefault="004A55EE" w:rsidP="00115617">
            <w:pPr>
              <w:suppressAutoHyphens w:val="0"/>
              <w:spacing w:before="40" w:after="40" w:line="220" w:lineRule="exact"/>
              <w:ind w:right="113"/>
              <w:jc w:val="right"/>
              <w:rPr>
                <w:sz w:val="18"/>
              </w:rPr>
            </w:pPr>
            <w:r w:rsidRPr="00115617">
              <w:rPr>
                <w:sz w:val="18"/>
              </w:rPr>
              <w:t>1</w:t>
            </w:r>
          </w:p>
        </w:tc>
      </w:tr>
      <w:tr w:rsidR="004A55EE" w:rsidRPr="00115617" w14:paraId="5D1E3433" w14:textId="77777777" w:rsidTr="00115617">
        <w:tc>
          <w:tcPr>
            <w:tcW w:w="3968" w:type="dxa"/>
            <w:shd w:val="clear" w:color="auto" w:fill="auto"/>
          </w:tcPr>
          <w:p w14:paraId="6868E334"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1AE13F06" w14:textId="0AA537E9" w:rsidR="004A55EE" w:rsidRPr="00115617" w:rsidRDefault="004A55EE" w:rsidP="00115617">
            <w:pPr>
              <w:suppressAutoHyphens w:val="0"/>
              <w:spacing w:before="40" w:after="40" w:line="220" w:lineRule="exact"/>
              <w:ind w:right="113"/>
              <w:jc w:val="right"/>
              <w:rPr>
                <w:sz w:val="18"/>
              </w:rPr>
            </w:pPr>
            <w:r w:rsidRPr="00115617">
              <w:rPr>
                <w:sz w:val="18"/>
              </w:rPr>
              <w:t>2021</w:t>
            </w:r>
            <w:r w:rsidR="000327A5">
              <w:rPr>
                <w:sz w:val="18"/>
              </w:rPr>
              <w:t>–</w:t>
            </w:r>
            <w:r w:rsidRPr="00115617">
              <w:rPr>
                <w:sz w:val="18"/>
              </w:rPr>
              <w:t>2025</w:t>
            </w:r>
          </w:p>
        </w:tc>
        <w:tc>
          <w:tcPr>
            <w:tcW w:w="1701" w:type="dxa"/>
            <w:shd w:val="clear" w:color="auto" w:fill="auto"/>
            <w:noWrap/>
            <w:vAlign w:val="bottom"/>
          </w:tcPr>
          <w:p w14:paraId="4E3B89B1" w14:textId="77777777" w:rsidR="004A55EE" w:rsidRPr="00115617" w:rsidRDefault="004A55EE" w:rsidP="00115617">
            <w:pPr>
              <w:suppressAutoHyphens w:val="0"/>
              <w:spacing w:before="40" w:after="40" w:line="220" w:lineRule="exact"/>
              <w:ind w:right="113"/>
              <w:jc w:val="right"/>
              <w:rPr>
                <w:sz w:val="18"/>
              </w:rPr>
            </w:pPr>
            <w:r w:rsidRPr="00115617">
              <w:rPr>
                <w:sz w:val="18"/>
              </w:rPr>
              <w:t>3</w:t>
            </w:r>
          </w:p>
        </w:tc>
      </w:tr>
      <w:tr w:rsidR="004A55EE" w:rsidRPr="00115617" w14:paraId="11B0F600" w14:textId="77777777" w:rsidTr="00115617">
        <w:tc>
          <w:tcPr>
            <w:tcW w:w="3968" w:type="dxa"/>
            <w:vMerge w:val="restart"/>
            <w:shd w:val="clear" w:color="auto" w:fill="auto"/>
            <w:noWrap/>
          </w:tcPr>
          <w:p w14:paraId="6AC56DC1" w14:textId="77777777" w:rsidR="004A55EE" w:rsidRPr="00115617" w:rsidRDefault="004A55EE" w:rsidP="00115617">
            <w:pPr>
              <w:suppressAutoHyphens w:val="0"/>
              <w:spacing w:before="40" w:after="40" w:line="220" w:lineRule="exact"/>
              <w:ind w:right="113"/>
              <w:rPr>
                <w:sz w:val="18"/>
                <w:lang w:val="nb-NO"/>
              </w:rPr>
            </w:pPr>
            <w:r w:rsidRPr="00115617">
              <w:rPr>
                <w:sz w:val="18"/>
                <w:lang w:val="nb-NO"/>
              </w:rPr>
              <w:t>The Labour Party (</w:t>
            </w:r>
            <w:r w:rsidRPr="00115617">
              <w:rPr>
                <w:i/>
                <w:iCs/>
                <w:sz w:val="18"/>
                <w:lang w:val="nb-NO"/>
              </w:rPr>
              <w:t>Arbeiderpartiet</w:t>
            </w:r>
            <w:r w:rsidRPr="00115617">
              <w:rPr>
                <w:sz w:val="18"/>
                <w:lang w:val="nb-NO"/>
              </w:rPr>
              <w:t>)</w:t>
            </w:r>
          </w:p>
        </w:tc>
        <w:tc>
          <w:tcPr>
            <w:tcW w:w="1701" w:type="dxa"/>
            <w:shd w:val="clear" w:color="auto" w:fill="auto"/>
            <w:noWrap/>
            <w:vAlign w:val="bottom"/>
          </w:tcPr>
          <w:p w14:paraId="33106E2A" w14:textId="6B8C8747" w:rsidR="004A55EE" w:rsidRPr="00115617" w:rsidRDefault="004A55EE" w:rsidP="00115617">
            <w:pPr>
              <w:suppressAutoHyphens w:val="0"/>
              <w:spacing w:before="40" w:after="40" w:line="220" w:lineRule="exact"/>
              <w:ind w:right="113"/>
              <w:jc w:val="right"/>
              <w:rPr>
                <w:sz w:val="18"/>
              </w:rPr>
            </w:pPr>
            <w:r w:rsidRPr="00115617">
              <w:rPr>
                <w:sz w:val="18"/>
              </w:rPr>
              <w:t>2009</w:t>
            </w:r>
            <w:r w:rsidR="000327A5">
              <w:rPr>
                <w:sz w:val="18"/>
              </w:rPr>
              <w:t>–</w:t>
            </w:r>
            <w:r w:rsidRPr="00115617">
              <w:rPr>
                <w:sz w:val="18"/>
              </w:rPr>
              <w:t>2013</w:t>
            </w:r>
          </w:p>
        </w:tc>
        <w:tc>
          <w:tcPr>
            <w:tcW w:w="1701" w:type="dxa"/>
            <w:shd w:val="clear" w:color="auto" w:fill="auto"/>
            <w:noWrap/>
            <w:vAlign w:val="bottom"/>
          </w:tcPr>
          <w:p w14:paraId="185F0E36" w14:textId="77777777" w:rsidR="004A55EE" w:rsidRPr="00115617" w:rsidRDefault="004A55EE" w:rsidP="00115617">
            <w:pPr>
              <w:suppressAutoHyphens w:val="0"/>
              <w:spacing w:before="40" w:after="40" w:line="220" w:lineRule="exact"/>
              <w:ind w:right="113"/>
              <w:jc w:val="right"/>
              <w:rPr>
                <w:sz w:val="18"/>
              </w:rPr>
            </w:pPr>
            <w:r w:rsidRPr="00115617">
              <w:rPr>
                <w:sz w:val="18"/>
              </w:rPr>
              <w:t>64</w:t>
            </w:r>
          </w:p>
        </w:tc>
      </w:tr>
      <w:tr w:rsidR="004A55EE" w:rsidRPr="00115617" w14:paraId="6497733D" w14:textId="77777777" w:rsidTr="00115617">
        <w:tc>
          <w:tcPr>
            <w:tcW w:w="3968" w:type="dxa"/>
            <w:vMerge/>
            <w:shd w:val="clear" w:color="auto" w:fill="auto"/>
          </w:tcPr>
          <w:p w14:paraId="4CDA234F"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67896836" w14:textId="59F47852" w:rsidR="004A55EE" w:rsidRPr="00115617" w:rsidRDefault="004A55EE" w:rsidP="00115617">
            <w:pPr>
              <w:suppressAutoHyphens w:val="0"/>
              <w:spacing w:before="40" w:after="40" w:line="220" w:lineRule="exact"/>
              <w:ind w:right="113"/>
              <w:jc w:val="right"/>
              <w:rPr>
                <w:sz w:val="18"/>
              </w:rPr>
            </w:pPr>
            <w:r w:rsidRPr="00115617">
              <w:rPr>
                <w:sz w:val="18"/>
              </w:rPr>
              <w:t>2013</w:t>
            </w:r>
            <w:r w:rsidR="000327A5">
              <w:rPr>
                <w:sz w:val="18"/>
              </w:rPr>
              <w:t>–</w:t>
            </w:r>
            <w:r w:rsidRPr="00115617">
              <w:rPr>
                <w:sz w:val="18"/>
              </w:rPr>
              <w:t>2017</w:t>
            </w:r>
          </w:p>
        </w:tc>
        <w:tc>
          <w:tcPr>
            <w:tcW w:w="1701" w:type="dxa"/>
            <w:shd w:val="clear" w:color="auto" w:fill="auto"/>
            <w:noWrap/>
            <w:vAlign w:val="bottom"/>
          </w:tcPr>
          <w:p w14:paraId="1D6FC9A5" w14:textId="77777777" w:rsidR="004A55EE" w:rsidRPr="00115617" w:rsidRDefault="004A55EE" w:rsidP="00115617">
            <w:pPr>
              <w:suppressAutoHyphens w:val="0"/>
              <w:spacing w:before="40" w:after="40" w:line="220" w:lineRule="exact"/>
              <w:ind w:right="113"/>
              <w:jc w:val="right"/>
              <w:rPr>
                <w:sz w:val="18"/>
              </w:rPr>
            </w:pPr>
            <w:r w:rsidRPr="00115617">
              <w:rPr>
                <w:sz w:val="18"/>
              </w:rPr>
              <w:t>55</w:t>
            </w:r>
          </w:p>
        </w:tc>
      </w:tr>
      <w:tr w:rsidR="004A55EE" w:rsidRPr="00115617" w14:paraId="02CB061E" w14:textId="77777777" w:rsidTr="00115617">
        <w:tc>
          <w:tcPr>
            <w:tcW w:w="3968" w:type="dxa"/>
            <w:vMerge/>
            <w:shd w:val="clear" w:color="auto" w:fill="auto"/>
          </w:tcPr>
          <w:p w14:paraId="212CE31F"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5211EEAF" w14:textId="55B4EDA2" w:rsidR="004A55EE" w:rsidRPr="00115617" w:rsidRDefault="004A55EE" w:rsidP="00115617">
            <w:pPr>
              <w:suppressAutoHyphens w:val="0"/>
              <w:spacing w:before="40" w:after="40" w:line="220" w:lineRule="exact"/>
              <w:ind w:right="113"/>
              <w:jc w:val="right"/>
              <w:rPr>
                <w:sz w:val="18"/>
              </w:rPr>
            </w:pPr>
            <w:r w:rsidRPr="00115617">
              <w:rPr>
                <w:sz w:val="18"/>
              </w:rPr>
              <w:t>2017</w:t>
            </w:r>
            <w:r w:rsidR="000327A5">
              <w:rPr>
                <w:sz w:val="18"/>
              </w:rPr>
              <w:t>–</w:t>
            </w:r>
            <w:r w:rsidRPr="00115617">
              <w:rPr>
                <w:sz w:val="18"/>
              </w:rPr>
              <w:t>2021</w:t>
            </w:r>
          </w:p>
        </w:tc>
        <w:tc>
          <w:tcPr>
            <w:tcW w:w="1701" w:type="dxa"/>
            <w:shd w:val="clear" w:color="auto" w:fill="auto"/>
            <w:noWrap/>
            <w:vAlign w:val="bottom"/>
          </w:tcPr>
          <w:p w14:paraId="14FE81EC" w14:textId="77777777" w:rsidR="004A55EE" w:rsidRPr="00115617" w:rsidRDefault="004A55EE" w:rsidP="00115617">
            <w:pPr>
              <w:suppressAutoHyphens w:val="0"/>
              <w:spacing w:before="40" w:after="40" w:line="220" w:lineRule="exact"/>
              <w:ind w:right="113"/>
              <w:jc w:val="right"/>
              <w:rPr>
                <w:sz w:val="18"/>
              </w:rPr>
            </w:pPr>
            <w:r w:rsidRPr="00115617">
              <w:rPr>
                <w:sz w:val="18"/>
              </w:rPr>
              <w:t>49</w:t>
            </w:r>
          </w:p>
        </w:tc>
      </w:tr>
      <w:tr w:rsidR="004A55EE" w:rsidRPr="00115617" w14:paraId="457759CA" w14:textId="77777777" w:rsidTr="00115617">
        <w:tc>
          <w:tcPr>
            <w:tcW w:w="3968" w:type="dxa"/>
            <w:shd w:val="clear" w:color="auto" w:fill="auto"/>
          </w:tcPr>
          <w:p w14:paraId="41B65609"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0B0F6666" w14:textId="2A14FC5D" w:rsidR="004A55EE" w:rsidRPr="00115617" w:rsidRDefault="004A55EE" w:rsidP="00115617">
            <w:pPr>
              <w:suppressAutoHyphens w:val="0"/>
              <w:spacing w:before="40" w:after="40" w:line="220" w:lineRule="exact"/>
              <w:ind w:right="113"/>
              <w:jc w:val="right"/>
              <w:rPr>
                <w:sz w:val="18"/>
              </w:rPr>
            </w:pPr>
            <w:r w:rsidRPr="00115617">
              <w:rPr>
                <w:sz w:val="18"/>
              </w:rPr>
              <w:t>2021</w:t>
            </w:r>
            <w:r w:rsidR="000327A5">
              <w:rPr>
                <w:sz w:val="18"/>
              </w:rPr>
              <w:t>–</w:t>
            </w:r>
            <w:r w:rsidRPr="00115617">
              <w:rPr>
                <w:sz w:val="18"/>
              </w:rPr>
              <w:t>2025</w:t>
            </w:r>
          </w:p>
        </w:tc>
        <w:tc>
          <w:tcPr>
            <w:tcW w:w="1701" w:type="dxa"/>
            <w:shd w:val="clear" w:color="auto" w:fill="auto"/>
            <w:noWrap/>
            <w:vAlign w:val="bottom"/>
          </w:tcPr>
          <w:p w14:paraId="68D81A57" w14:textId="77777777" w:rsidR="004A55EE" w:rsidRPr="00115617" w:rsidRDefault="004A55EE" w:rsidP="00115617">
            <w:pPr>
              <w:suppressAutoHyphens w:val="0"/>
              <w:spacing w:before="40" w:after="40" w:line="220" w:lineRule="exact"/>
              <w:ind w:right="113"/>
              <w:jc w:val="right"/>
              <w:rPr>
                <w:sz w:val="18"/>
              </w:rPr>
            </w:pPr>
            <w:r w:rsidRPr="00115617">
              <w:rPr>
                <w:sz w:val="18"/>
              </w:rPr>
              <w:t>48</w:t>
            </w:r>
          </w:p>
        </w:tc>
      </w:tr>
      <w:tr w:rsidR="004A55EE" w:rsidRPr="00115617" w14:paraId="71D2BA51" w14:textId="77777777" w:rsidTr="00115617">
        <w:tc>
          <w:tcPr>
            <w:tcW w:w="3968" w:type="dxa"/>
            <w:vMerge w:val="restart"/>
            <w:shd w:val="clear" w:color="auto" w:fill="auto"/>
            <w:noWrap/>
          </w:tcPr>
          <w:p w14:paraId="0EBC8097" w14:textId="77777777" w:rsidR="004A55EE" w:rsidRPr="00115617" w:rsidRDefault="004A55EE" w:rsidP="00115617">
            <w:pPr>
              <w:suppressAutoHyphens w:val="0"/>
              <w:spacing w:before="40" w:after="40" w:line="220" w:lineRule="exact"/>
              <w:ind w:right="113"/>
              <w:rPr>
                <w:sz w:val="18"/>
              </w:rPr>
            </w:pPr>
            <w:r w:rsidRPr="00115617">
              <w:rPr>
                <w:sz w:val="18"/>
              </w:rPr>
              <w:t>The Liberal Party (</w:t>
            </w:r>
            <w:proofErr w:type="spellStart"/>
            <w:r w:rsidRPr="00115617">
              <w:rPr>
                <w:i/>
                <w:iCs/>
                <w:sz w:val="18"/>
              </w:rPr>
              <w:t>Venstre</w:t>
            </w:r>
            <w:proofErr w:type="spellEnd"/>
            <w:r w:rsidRPr="00115617">
              <w:rPr>
                <w:sz w:val="18"/>
              </w:rPr>
              <w:t>)</w:t>
            </w:r>
          </w:p>
        </w:tc>
        <w:tc>
          <w:tcPr>
            <w:tcW w:w="1701" w:type="dxa"/>
            <w:shd w:val="clear" w:color="auto" w:fill="auto"/>
            <w:noWrap/>
            <w:vAlign w:val="bottom"/>
          </w:tcPr>
          <w:p w14:paraId="709DCB0A" w14:textId="78EB5BED" w:rsidR="004A55EE" w:rsidRPr="00115617" w:rsidRDefault="004A55EE" w:rsidP="00115617">
            <w:pPr>
              <w:suppressAutoHyphens w:val="0"/>
              <w:spacing w:before="40" w:after="40" w:line="220" w:lineRule="exact"/>
              <w:ind w:right="113"/>
              <w:jc w:val="right"/>
              <w:rPr>
                <w:sz w:val="18"/>
              </w:rPr>
            </w:pPr>
            <w:r w:rsidRPr="00115617">
              <w:rPr>
                <w:sz w:val="18"/>
              </w:rPr>
              <w:t>2009</w:t>
            </w:r>
            <w:r w:rsidR="000327A5">
              <w:rPr>
                <w:sz w:val="18"/>
              </w:rPr>
              <w:t>–</w:t>
            </w:r>
            <w:r w:rsidRPr="00115617">
              <w:rPr>
                <w:sz w:val="18"/>
              </w:rPr>
              <w:t>2013</w:t>
            </w:r>
          </w:p>
        </w:tc>
        <w:tc>
          <w:tcPr>
            <w:tcW w:w="1701" w:type="dxa"/>
            <w:shd w:val="clear" w:color="auto" w:fill="auto"/>
            <w:noWrap/>
            <w:vAlign w:val="bottom"/>
          </w:tcPr>
          <w:p w14:paraId="70832296" w14:textId="77777777" w:rsidR="004A55EE" w:rsidRPr="00115617" w:rsidRDefault="004A55EE" w:rsidP="00115617">
            <w:pPr>
              <w:suppressAutoHyphens w:val="0"/>
              <w:spacing w:before="40" w:after="40" w:line="220" w:lineRule="exact"/>
              <w:ind w:right="113"/>
              <w:jc w:val="right"/>
              <w:rPr>
                <w:sz w:val="18"/>
              </w:rPr>
            </w:pPr>
            <w:r w:rsidRPr="00115617">
              <w:rPr>
                <w:sz w:val="18"/>
              </w:rPr>
              <w:t>2</w:t>
            </w:r>
          </w:p>
        </w:tc>
      </w:tr>
      <w:tr w:rsidR="004A55EE" w:rsidRPr="00115617" w14:paraId="54B22A39" w14:textId="77777777" w:rsidTr="00115617">
        <w:tc>
          <w:tcPr>
            <w:tcW w:w="3968" w:type="dxa"/>
            <w:vMerge/>
            <w:shd w:val="clear" w:color="auto" w:fill="auto"/>
          </w:tcPr>
          <w:p w14:paraId="3C42AFEF"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65643D10" w14:textId="44BD5714" w:rsidR="004A55EE" w:rsidRPr="00115617" w:rsidRDefault="004A55EE" w:rsidP="00115617">
            <w:pPr>
              <w:suppressAutoHyphens w:val="0"/>
              <w:spacing w:before="40" w:after="40" w:line="220" w:lineRule="exact"/>
              <w:ind w:right="113"/>
              <w:jc w:val="right"/>
              <w:rPr>
                <w:sz w:val="18"/>
              </w:rPr>
            </w:pPr>
            <w:r w:rsidRPr="00115617">
              <w:rPr>
                <w:sz w:val="18"/>
              </w:rPr>
              <w:t>2013</w:t>
            </w:r>
            <w:r w:rsidR="000327A5">
              <w:rPr>
                <w:sz w:val="18"/>
              </w:rPr>
              <w:t>–</w:t>
            </w:r>
            <w:r w:rsidRPr="00115617">
              <w:rPr>
                <w:sz w:val="18"/>
              </w:rPr>
              <w:t>2017</w:t>
            </w:r>
          </w:p>
        </w:tc>
        <w:tc>
          <w:tcPr>
            <w:tcW w:w="1701" w:type="dxa"/>
            <w:shd w:val="clear" w:color="auto" w:fill="auto"/>
            <w:noWrap/>
            <w:vAlign w:val="bottom"/>
          </w:tcPr>
          <w:p w14:paraId="51877577" w14:textId="77777777" w:rsidR="004A55EE" w:rsidRPr="00115617" w:rsidRDefault="004A55EE" w:rsidP="00115617">
            <w:pPr>
              <w:suppressAutoHyphens w:val="0"/>
              <w:spacing w:before="40" w:after="40" w:line="220" w:lineRule="exact"/>
              <w:ind w:right="113"/>
              <w:jc w:val="right"/>
              <w:rPr>
                <w:sz w:val="18"/>
              </w:rPr>
            </w:pPr>
            <w:r w:rsidRPr="00115617">
              <w:rPr>
                <w:sz w:val="18"/>
              </w:rPr>
              <w:t>9</w:t>
            </w:r>
          </w:p>
        </w:tc>
      </w:tr>
      <w:tr w:rsidR="004A55EE" w:rsidRPr="00115617" w14:paraId="2D632C9D" w14:textId="77777777" w:rsidTr="00115617">
        <w:tc>
          <w:tcPr>
            <w:tcW w:w="3968" w:type="dxa"/>
            <w:vMerge/>
            <w:shd w:val="clear" w:color="auto" w:fill="auto"/>
          </w:tcPr>
          <w:p w14:paraId="520ABE4C"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0133518A" w14:textId="76C46C45" w:rsidR="004A55EE" w:rsidRPr="00115617" w:rsidRDefault="004A55EE" w:rsidP="00115617">
            <w:pPr>
              <w:suppressAutoHyphens w:val="0"/>
              <w:spacing w:before="40" w:after="40" w:line="220" w:lineRule="exact"/>
              <w:ind w:right="113"/>
              <w:jc w:val="right"/>
              <w:rPr>
                <w:sz w:val="18"/>
              </w:rPr>
            </w:pPr>
            <w:r w:rsidRPr="00115617">
              <w:rPr>
                <w:sz w:val="18"/>
              </w:rPr>
              <w:t>2017</w:t>
            </w:r>
            <w:r w:rsidR="000327A5">
              <w:rPr>
                <w:sz w:val="18"/>
              </w:rPr>
              <w:t>–</w:t>
            </w:r>
            <w:r w:rsidRPr="00115617">
              <w:rPr>
                <w:sz w:val="18"/>
              </w:rPr>
              <w:t>2021</w:t>
            </w:r>
          </w:p>
        </w:tc>
        <w:tc>
          <w:tcPr>
            <w:tcW w:w="1701" w:type="dxa"/>
            <w:shd w:val="clear" w:color="auto" w:fill="auto"/>
            <w:noWrap/>
            <w:vAlign w:val="bottom"/>
          </w:tcPr>
          <w:p w14:paraId="28CBCC23" w14:textId="77777777" w:rsidR="004A55EE" w:rsidRPr="00115617" w:rsidRDefault="004A55EE" w:rsidP="00115617">
            <w:pPr>
              <w:suppressAutoHyphens w:val="0"/>
              <w:spacing w:before="40" w:after="40" w:line="220" w:lineRule="exact"/>
              <w:ind w:right="113"/>
              <w:jc w:val="right"/>
              <w:rPr>
                <w:sz w:val="18"/>
              </w:rPr>
            </w:pPr>
            <w:r w:rsidRPr="00115617">
              <w:rPr>
                <w:sz w:val="18"/>
              </w:rPr>
              <w:t>8</w:t>
            </w:r>
          </w:p>
        </w:tc>
      </w:tr>
      <w:tr w:rsidR="004A55EE" w:rsidRPr="00115617" w14:paraId="3CE1B293" w14:textId="77777777" w:rsidTr="00C56FE8">
        <w:tc>
          <w:tcPr>
            <w:tcW w:w="3968" w:type="dxa"/>
            <w:tcBorders>
              <w:bottom w:val="nil"/>
            </w:tcBorders>
            <w:shd w:val="clear" w:color="auto" w:fill="auto"/>
          </w:tcPr>
          <w:p w14:paraId="50B35678" w14:textId="77777777" w:rsidR="004A55EE" w:rsidRPr="00115617" w:rsidRDefault="004A55EE" w:rsidP="00115617">
            <w:pPr>
              <w:suppressAutoHyphens w:val="0"/>
              <w:spacing w:before="40" w:after="40" w:line="220" w:lineRule="exact"/>
              <w:ind w:right="113"/>
              <w:rPr>
                <w:sz w:val="18"/>
              </w:rPr>
            </w:pPr>
          </w:p>
        </w:tc>
        <w:tc>
          <w:tcPr>
            <w:tcW w:w="1701" w:type="dxa"/>
            <w:tcBorders>
              <w:bottom w:val="nil"/>
            </w:tcBorders>
            <w:shd w:val="clear" w:color="auto" w:fill="auto"/>
            <w:noWrap/>
            <w:vAlign w:val="bottom"/>
          </w:tcPr>
          <w:p w14:paraId="0B090A1C" w14:textId="3DD2F975" w:rsidR="004A55EE" w:rsidRPr="00115617" w:rsidRDefault="004A55EE" w:rsidP="00115617">
            <w:pPr>
              <w:suppressAutoHyphens w:val="0"/>
              <w:spacing w:before="40" w:after="40" w:line="220" w:lineRule="exact"/>
              <w:ind w:right="113"/>
              <w:jc w:val="right"/>
              <w:rPr>
                <w:sz w:val="18"/>
              </w:rPr>
            </w:pPr>
            <w:r w:rsidRPr="00115617">
              <w:rPr>
                <w:sz w:val="18"/>
              </w:rPr>
              <w:t>2021</w:t>
            </w:r>
            <w:r w:rsidR="000327A5">
              <w:rPr>
                <w:sz w:val="18"/>
              </w:rPr>
              <w:t>–</w:t>
            </w:r>
            <w:r w:rsidRPr="00115617">
              <w:rPr>
                <w:sz w:val="18"/>
              </w:rPr>
              <w:t>2025</w:t>
            </w:r>
          </w:p>
        </w:tc>
        <w:tc>
          <w:tcPr>
            <w:tcW w:w="1701" w:type="dxa"/>
            <w:tcBorders>
              <w:bottom w:val="nil"/>
            </w:tcBorders>
            <w:shd w:val="clear" w:color="auto" w:fill="auto"/>
            <w:noWrap/>
            <w:vAlign w:val="bottom"/>
          </w:tcPr>
          <w:p w14:paraId="74D57B22" w14:textId="77777777" w:rsidR="004A55EE" w:rsidRPr="00115617" w:rsidRDefault="004A55EE" w:rsidP="00115617">
            <w:pPr>
              <w:suppressAutoHyphens w:val="0"/>
              <w:spacing w:before="40" w:after="40" w:line="220" w:lineRule="exact"/>
              <w:ind w:right="113"/>
              <w:jc w:val="right"/>
              <w:rPr>
                <w:sz w:val="18"/>
              </w:rPr>
            </w:pPr>
            <w:r w:rsidRPr="00115617">
              <w:rPr>
                <w:sz w:val="18"/>
              </w:rPr>
              <w:t>8</w:t>
            </w:r>
          </w:p>
        </w:tc>
      </w:tr>
      <w:tr w:rsidR="004A55EE" w:rsidRPr="00115617" w14:paraId="78131C82" w14:textId="77777777" w:rsidTr="00C56FE8">
        <w:tc>
          <w:tcPr>
            <w:tcW w:w="3968" w:type="dxa"/>
            <w:vMerge w:val="restart"/>
            <w:tcBorders>
              <w:top w:val="nil"/>
              <w:bottom w:val="nil"/>
            </w:tcBorders>
            <w:shd w:val="clear" w:color="auto" w:fill="auto"/>
            <w:noWrap/>
          </w:tcPr>
          <w:p w14:paraId="398C888B" w14:textId="77777777" w:rsidR="004A55EE" w:rsidRPr="00115617" w:rsidRDefault="004A55EE" w:rsidP="00C56FE8">
            <w:pPr>
              <w:keepNext/>
              <w:keepLines/>
              <w:suppressAutoHyphens w:val="0"/>
              <w:spacing w:before="40" w:after="40" w:line="220" w:lineRule="exact"/>
              <w:ind w:right="113"/>
              <w:rPr>
                <w:sz w:val="18"/>
              </w:rPr>
            </w:pPr>
            <w:r w:rsidRPr="00115617">
              <w:rPr>
                <w:sz w:val="18"/>
              </w:rPr>
              <w:t>The Progress Party (</w:t>
            </w:r>
            <w:proofErr w:type="spellStart"/>
            <w:r w:rsidRPr="00115617">
              <w:rPr>
                <w:i/>
                <w:iCs/>
                <w:sz w:val="18"/>
              </w:rPr>
              <w:t>Fremskrittspartiet</w:t>
            </w:r>
            <w:proofErr w:type="spellEnd"/>
            <w:r w:rsidRPr="00115617">
              <w:rPr>
                <w:sz w:val="18"/>
              </w:rPr>
              <w:t>)</w:t>
            </w:r>
          </w:p>
        </w:tc>
        <w:tc>
          <w:tcPr>
            <w:tcW w:w="1701" w:type="dxa"/>
            <w:tcBorders>
              <w:top w:val="nil"/>
              <w:bottom w:val="nil"/>
            </w:tcBorders>
            <w:shd w:val="clear" w:color="auto" w:fill="auto"/>
            <w:noWrap/>
            <w:vAlign w:val="bottom"/>
          </w:tcPr>
          <w:p w14:paraId="5F5F1FD9" w14:textId="09C88C8D" w:rsidR="004A55EE" w:rsidRPr="00115617" w:rsidRDefault="004A55EE" w:rsidP="00C56FE8">
            <w:pPr>
              <w:keepNext/>
              <w:keepLines/>
              <w:suppressAutoHyphens w:val="0"/>
              <w:spacing w:before="40" w:after="40" w:line="220" w:lineRule="exact"/>
              <w:ind w:right="113"/>
              <w:jc w:val="right"/>
              <w:rPr>
                <w:sz w:val="18"/>
              </w:rPr>
            </w:pPr>
            <w:r w:rsidRPr="00115617">
              <w:rPr>
                <w:sz w:val="18"/>
              </w:rPr>
              <w:t>2009</w:t>
            </w:r>
            <w:r w:rsidR="000327A5">
              <w:rPr>
                <w:sz w:val="18"/>
              </w:rPr>
              <w:t>–</w:t>
            </w:r>
            <w:r w:rsidRPr="00115617">
              <w:rPr>
                <w:sz w:val="18"/>
              </w:rPr>
              <w:t>2013</w:t>
            </w:r>
          </w:p>
        </w:tc>
        <w:tc>
          <w:tcPr>
            <w:tcW w:w="1701" w:type="dxa"/>
            <w:tcBorders>
              <w:top w:val="nil"/>
              <w:bottom w:val="nil"/>
            </w:tcBorders>
            <w:shd w:val="clear" w:color="auto" w:fill="auto"/>
            <w:noWrap/>
            <w:vAlign w:val="bottom"/>
          </w:tcPr>
          <w:p w14:paraId="5F55C27D" w14:textId="77777777" w:rsidR="004A55EE" w:rsidRPr="00115617" w:rsidRDefault="004A55EE" w:rsidP="00C56FE8">
            <w:pPr>
              <w:keepNext/>
              <w:keepLines/>
              <w:suppressAutoHyphens w:val="0"/>
              <w:spacing w:before="40" w:after="40" w:line="220" w:lineRule="exact"/>
              <w:ind w:right="113"/>
              <w:jc w:val="right"/>
              <w:rPr>
                <w:sz w:val="18"/>
              </w:rPr>
            </w:pPr>
            <w:r w:rsidRPr="00115617">
              <w:rPr>
                <w:sz w:val="18"/>
              </w:rPr>
              <w:t>41</w:t>
            </w:r>
          </w:p>
        </w:tc>
      </w:tr>
      <w:tr w:rsidR="004A55EE" w:rsidRPr="00115617" w14:paraId="5E81D426" w14:textId="77777777" w:rsidTr="00C56FE8">
        <w:tc>
          <w:tcPr>
            <w:tcW w:w="3968" w:type="dxa"/>
            <w:vMerge/>
            <w:tcBorders>
              <w:top w:val="nil"/>
            </w:tcBorders>
            <w:shd w:val="clear" w:color="auto" w:fill="auto"/>
          </w:tcPr>
          <w:p w14:paraId="1039A509" w14:textId="77777777" w:rsidR="004A55EE" w:rsidRPr="00115617" w:rsidRDefault="004A55EE" w:rsidP="00115617">
            <w:pPr>
              <w:suppressAutoHyphens w:val="0"/>
              <w:spacing w:before="40" w:after="40" w:line="220" w:lineRule="exact"/>
              <w:ind w:right="113"/>
              <w:rPr>
                <w:sz w:val="18"/>
              </w:rPr>
            </w:pPr>
          </w:p>
        </w:tc>
        <w:tc>
          <w:tcPr>
            <w:tcW w:w="1701" w:type="dxa"/>
            <w:tcBorders>
              <w:top w:val="nil"/>
            </w:tcBorders>
            <w:shd w:val="clear" w:color="auto" w:fill="auto"/>
            <w:noWrap/>
            <w:vAlign w:val="bottom"/>
          </w:tcPr>
          <w:p w14:paraId="0E7CFCD9" w14:textId="2EE3A761" w:rsidR="004A55EE" w:rsidRPr="00115617" w:rsidRDefault="004A55EE" w:rsidP="00115617">
            <w:pPr>
              <w:suppressAutoHyphens w:val="0"/>
              <w:spacing w:before="40" w:after="40" w:line="220" w:lineRule="exact"/>
              <w:ind w:right="113"/>
              <w:jc w:val="right"/>
              <w:rPr>
                <w:sz w:val="18"/>
              </w:rPr>
            </w:pPr>
            <w:r w:rsidRPr="00115617">
              <w:rPr>
                <w:sz w:val="18"/>
              </w:rPr>
              <w:t>2013</w:t>
            </w:r>
            <w:r w:rsidR="000327A5">
              <w:rPr>
                <w:sz w:val="18"/>
              </w:rPr>
              <w:t>–</w:t>
            </w:r>
            <w:r w:rsidRPr="00115617">
              <w:rPr>
                <w:sz w:val="18"/>
              </w:rPr>
              <w:t>2017</w:t>
            </w:r>
          </w:p>
        </w:tc>
        <w:tc>
          <w:tcPr>
            <w:tcW w:w="1701" w:type="dxa"/>
            <w:tcBorders>
              <w:top w:val="nil"/>
            </w:tcBorders>
            <w:shd w:val="clear" w:color="auto" w:fill="auto"/>
            <w:noWrap/>
            <w:vAlign w:val="bottom"/>
          </w:tcPr>
          <w:p w14:paraId="6BFCDB9C" w14:textId="77777777" w:rsidR="004A55EE" w:rsidRPr="00115617" w:rsidRDefault="004A55EE" w:rsidP="00115617">
            <w:pPr>
              <w:suppressAutoHyphens w:val="0"/>
              <w:spacing w:before="40" w:after="40" w:line="220" w:lineRule="exact"/>
              <w:ind w:right="113"/>
              <w:jc w:val="right"/>
              <w:rPr>
                <w:sz w:val="18"/>
              </w:rPr>
            </w:pPr>
            <w:r w:rsidRPr="00115617">
              <w:rPr>
                <w:sz w:val="18"/>
              </w:rPr>
              <w:t>29</w:t>
            </w:r>
          </w:p>
        </w:tc>
      </w:tr>
      <w:tr w:rsidR="004A55EE" w:rsidRPr="00115617" w14:paraId="6AC14E52" w14:textId="77777777" w:rsidTr="00115617">
        <w:tc>
          <w:tcPr>
            <w:tcW w:w="3968" w:type="dxa"/>
            <w:vMerge/>
            <w:shd w:val="clear" w:color="auto" w:fill="auto"/>
          </w:tcPr>
          <w:p w14:paraId="35B4A5F9"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6E501812" w14:textId="0050ABDB" w:rsidR="004A55EE" w:rsidRPr="00115617" w:rsidRDefault="004A55EE" w:rsidP="00115617">
            <w:pPr>
              <w:suppressAutoHyphens w:val="0"/>
              <w:spacing w:before="40" w:after="40" w:line="220" w:lineRule="exact"/>
              <w:ind w:right="113"/>
              <w:jc w:val="right"/>
              <w:rPr>
                <w:sz w:val="18"/>
              </w:rPr>
            </w:pPr>
            <w:r w:rsidRPr="00115617">
              <w:rPr>
                <w:sz w:val="18"/>
              </w:rPr>
              <w:t>2017</w:t>
            </w:r>
            <w:r w:rsidR="000327A5">
              <w:rPr>
                <w:sz w:val="18"/>
              </w:rPr>
              <w:t>–</w:t>
            </w:r>
            <w:r w:rsidRPr="00115617">
              <w:rPr>
                <w:sz w:val="18"/>
              </w:rPr>
              <w:t>2021</w:t>
            </w:r>
          </w:p>
        </w:tc>
        <w:tc>
          <w:tcPr>
            <w:tcW w:w="1701" w:type="dxa"/>
            <w:shd w:val="clear" w:color="auto" w:fill="auto"/>
            <w:noWrap/>
            <w:vAlign w:val="bottom"/>
          </w:tcPr>
          <w:p w14:paraId="11B869D8" w14:textId="77777777" w:rsidR="004A55EE" w:rsidRPr="00115617" w:rsidRDefault="004A55EE" w:rsidP="00115617">
            <w:pPr>
              <w:suppressAutoHyphens w:val="0"/>
              <w:spacing w:before="40" w:after="40" w:line="220" w:lineRule="exact"/>
              <w:ind w:right="113"/>
              <w:jc w:val="right"/>
              <w:rPr>
                <w:sz w:val="18"/>
              </w:rPr>
            </w:pPr>
            <w:r w:rsidRPr="00115617">
              <w:rPr>
                <w:sz w:val="18"/>
              </w:rPr>
              <w:t>27</w:t>
            </w:r>
          </w:p>
        </w:tc>
      </w:tr>
      <w:tr w:rsidR="004A55EE" w:rsidRPr="00115617" w14:paraId="20740366" w14:textId="77777777" w:rsidTr="00115617">
        <w:tc>
          <w:tcPr>
            <w:tcW w:w="3968" w:type="dxa"/>
            <w:shd w:val="clear" w:color="auto" w:fill="auto"/>
          </w:tcPr>
          <w:p w14:paraId="14E68B3D"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6B7868C4" w14:textId="1F523A4A" w:rsidR="004A55EE" w:rsidRPr="00115617" w:rsidRDefault="004A55EE" w:rsidP="00115617">
            <w:pPr>
              <w:suppressAutoHyphens w:val="0"/>
              <w:spacing w:before="40" w:after="40" w:line="220" w:lineRule="exact"/>
              <w:ind w:right="113"/>
              <w:jc w:val="right"/>
              <w:rPr>
                <w:sz w:val="18"/>
              </w:rPr>
            </w:pPr>
            <w:r w:rsidRPr="00115617">
              <w:rPr>
                <w:sz w:val="18"/>
              </w:rPr>
              <w:t>2021</w:t>
            </w:r>
            <w:r w:rsidR="000327A5">
              <w:rPr>
                <w:sz w:val="18"/>
              </w:rPr>
              <w:t>–</w:t>
            </w:r>
            <w:r w:rsidRPr="00115617">
              <w:rPr>
                <w:sz w:val="18"/>
              </w:rPr>
              <w:t>2025</w:t>
            </w:r>
          </w:p>
        </w:tc>
        <w:tc>
          <w:tcPr>
            <w:tcW w:w="1701" w:type="dxa"/>
            <w:shd w:val="clear" w:color="auto" w:fill="auto"/>
            <w:noWrap/>
            <w:vAlign w:val="bottom"/>
          </w:tcPr>
          <w:p w14:paraId="05581D98" w14:textId="77777777" w:rsidR="004A55EE" w:rsidRPr="00115617" w:rsidRDefault="004A55EE" w:rsidP="00115617">
            <w:pPr>
              <w:suppressAutoHyphens w:val="0"/>
              <w:spacing w:before="40" w:after="40" w:line="220" w:lineRule="exact"/>
              <w:ind w:right="113"/>
              <w:jc w:val="right"/>
              <w:rPr>
                <w:sz w:val="18"/>
              </w:rPr>
            </w:pPr>
            <w:r w:rsidRPr="00115617">
              <w:rPr>
                <w:sz w:val="18"/>
              </w:rPr>
              <w:t>21</w:t>
            </w:r>
          </w:p>
        </w:tc>
      </w:tr>
      <w:tr w:rsidR="004A55EE" w:rsidRPr="00115617" w14:paraId="3144938B" w14:textId="77777777" w:rsidTr="00115617">
        <w:tc>
          <w:tcPr>
            <w:tcW w:w="3968" w:type="dxa"/>
            <w:vMerge w:val="restart"/>
            <w:shd w:val="clear" w:color="auto" w:fill="auto"/>
            <w:noWrap/>
          </w:tcPr>
          <w:p w14:paraId="1DB315DB" w14:textId="77777777" w:rsidR="004A55EE" w:rsidRPr="00115617" w:rsidRDefault="004A55EE" w:rsidP="00115617">
            <w:pPr>
              <w:suppressAutoHyphens w:val="0"/>
              <w:spacing w:before="40" w:after="40" w:line="220" w:lineRule="exact"/>
              <w:ind w:right="113"/>
              <w:rPr>
                <w:sz w:val="18"/>
              </w:rPr>
            </w:pPr>
            <w:r w:rsidRPr="00115617">
              <w:rPr>
                <w:sz w:val="18"/>
              </w:rPr>
              <w:t>The Red Party (</w:t>
            </w:r>
            <w:proofErr w:type="spellStart"/>
            <w:r w:rsidRPr="00115617">
              <w:rPr>
                <w:i/>
                <w:iCs/>
                <w:sz w:val="18"/>
              </w:rPr>
              <w:t>Rødt</w:t>
            </w:r>
            <w:proofErr w:type="spellEnd"/>
            <w:r w:rsidRPr="00115617">
              <w:rPr>
                <w:sz w:val="18"/>
              </w:rPr>
              <w:t>)</w:t>
            </w:r>
          </w:p>
        </w:tc>
        <w:tc>
          <w:tcPr>
            <w:tcW w:w="1701" w:type="dxa"/>
            <w:shd w:val="clear" w:color="auto" w:fill="auto"/>
            <w:noWrap/>
            <w:vAlign w:val="bottom"/>
          </w:tcPr>
          <w:p w14:paraId="7A5A3611" w14:textId="0FF6A640" w:rsidR="004A55EE" w:rsidRPr="00115617" w:rsidRDefault="004A55EE" w:rsidP="00115617">
            <w:pPr>
              <w:suppressAutoHyphens w:val="0"/>
              <w:spacing w:before="40" w:after="40" w:line="220" w:lineRule="exact"/>
              <w:ind w:right="113"/>
              <w:jc w:val="right"/>
              <w:rPr>
                <w:sz w:val="18"/>
              </w:rPr>
            </w:pPr>
            <w:r w:rsidRPr="00115617">
              <w:rPr>
                <w:sz w:val="18"/>
              </w:rPr>
              <w:t>2009</w:t>
            </w:r>
            <w:r w:rsidR="000327A5">
              <w:rPr>
                <w:sz w:val="18"/>
              </w:rPr>
              <w:t>–</w:t>
            </w:r>
            <w:r w:rsidRPr="00115617">
              <w:rPr>
                <w:sz w:val="18"/>
              </w:rPr>
              <w:t>2013</w:t>
            </w:r>
          </w:p>
        </w:tc>
        <w:tc>
          <w:tcPr>
            <w:tcW w:w="1701" w:type="dxa"/>
            <w:shd w:val="clear" w:color="auto" w:fill="auto"/>
            <w:noWrap/>
            <w:vAlign w:val="bottom"/>
          </w:tcPr>
          <w:p w14:paraId="71D91D43" w14:textId="77777777" w:rsidR="004A55EE" w:rsidRPr="00115617" w:rsidRDefault="004A55EE" w:rsidP="00115617">
            <w:pPr>
              <w:suppressAutoHyphens w:val="0"/>
              <w:spacing w:before="40" w:after="40" w:line="220" w:lineRule="exact"/>
              <w:ind w:right="113"/>
              <w:jc w:val="right"/>
              <w:rPr>
                <w:sz w:val="18"/>
              </w:rPr>
            </w:pPr>
            <w:r w:rsidRPr="00115617">
              <w:rPr>
                <w:sz w:val="18"/>
              </w:rPr>
              <w:t>0</w:t>
            </w:r>
          </w:p>
        </w:tc>
      </w:tr>
      <w:tr w:rsidR="004A55EE" w:rsidRPr="00115617" w14:paraId="32DA0075" w14:textId="77777777" w:rsidTr="00115617">
        <w:tc>
          <w:tcPr>
            <w:tcW w:w="3968" w:type="dxa"/>
            <w:vMerge/>
            <w:shd w:val="clear" w:color="auto" w:fill="auto"/>
            <w:noWrap/>
          </w:tcPr>
          <w:p w14:paraId="2EDD0D3F"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7151E3E1" w14:textId="3ABEFCE6" w:rsidR="004A55EE" w:rsidRPr="00115617" w:rsidRDefault="004A55EE" w:rsidP="00115617">
            <w:pPr>
              <w:suppressAutoHyphens w:val="0"/>
              <w:spacing w:before="40" w:after="40" w:line="220" w:lineRule="exact"/>
              <w:ind w:right="113"/>
              <w:jc w:val="right"/>
              <w:rPr>
                <w:sz w:val="18"/>
              </w:rPr>
            </w:pPr>
            <w:r w:rsidRPr="00115617">
              <w:rPr>
                <w:sz w:val="18"/>
              </w:rPr>
              <w:t>2013</w:t>
            </w:r>
            <w:r w:rsidR="000327A5">
              <w:rPr>
                <w:sz w:val="18"/>
              </w:rPr>
              <w:t>–</w:t>
            </w:r>
            <w:r w:rsidRPr="00115617">
              <w:rPr>
                <w:sz w:val="18"/>
              </w:rPr>
              <w:t>2017</w:t>
            </w:r>
          </w:p>
        </w:tc>
        <w:tc>
          <w:tcPr>
            <w:tcW w:w="1701" w:type="dxa"/>
            <w:shd w:val="clear" w:color="auto" w:fill="auto"/>
            <w:noWrap/>
            <w:vAlign w:val="bottom"/>
          </w:tcPr>
          <w:p w14:paraId="6DA01F34" w14:textId="77777777" w:rsidR="004A55EE" w:rsidRPr="00115617" w:rsidRDefault="004A55EE" w:rsidP="00115617">
            <w:pPr>
              <w:suppressAutoHyphens w:val="0"/>
              <w:spacing w:before="40" w:after="40" w:line="220" w:lineRule="exact"/>
              <w:ind w:right="113"/>
              <w:jc w:val="right"/>
              <w:rPr>
                <w:sz w:val="18"/>
              </w:rPr>
            </w:pPr>
            <w:r w:rsidRPr="00115617">
              <w:rPr>
                <w:sz w:val="18"/>
              </w:rPr>
              <w:t>0</w:t>
            </w:r>
          </w:p>
        </w:tc>
      </w:tr>
      <w:tr w:rsidR="004A55EE" w:rsidRPr="00115617" w14:paraId="3BF8AB56" w14:textId="77777777" w:rsidTr="00115617">
        <w:tc>
          <w:tcPr>
            <w:tcW w:w="3968" w:type="dxa"/>
            <w:vMerge/>
            <w:shd w:val="clear" w:color="auto" w:fill="auto"/>
            <w:noWrap/>
          </w:tcPr>
          <w:p w14:paraId="70505800"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554CED7D" w14:textId="2723E86A" w:rsidR="004A55EE" w:rsidRPr="00115617" w:rsidRDefault="004A55EE" w:rsidP="00115617">
            <w:pPr>
              <w:suppressAutoHyphens w:val="0"/>
              <w:spacing w:before="40" w:after="40" w:line="220" w:lineRule="exact"/>
              <w:ind w:right="113"/>
              <w:jc w:val="right"/>
              <w:rPr>
                <w:sz w:val="18"/>
              </w:rPr>
            </w:pPr>
            <w:r w:rsidRPr="00115617">
              <w:rPr>
                <w:sz w:val="18"/>
              </w:rPr>
              <w:t>2017</w:t>
            </w:r>
            <w:r w:rsidR="000327A5">
              <w:rPr>
                <w:sz w:val="18"/>
              </w:rPr>
              <w:t>–</w:t>
            </w:r>
            <w:r w:rsidRPr="00115617">
              <w:rPr>
                <w:sz w:val="18"/>
              </w:rPr>
              <w:t>2021</w:t>
            </w:r>
          </w:p>
        </w:tc>
        <w:tc>
          <w:tcPr>
            <w:tcW w:w="1701" w:type="dxa"/>
            <w:shd w:val="clear" w:color="auto" w:fill="auto"/>
            <w:noWrap/>
            <w:vAlign w:val="bottom"/>
          </w:tcPr>
          <w:p w14:paraId="033FA70F" w14:textId="77777777" w:rsidR="004A55EE" w:rsidRPr="00115617" w:rsidRDefault="004A55EE" w:rsidP="00115617">
            <w:pPr>
              <w:suppressAutoHyphens w:val="0"/>
              <w:spacing w:before="40" w:after="40" w:line="220" w:lineRule="exact"/>
              <w:ind w:right="113"/>
              <w:jc w:val="right"/>
              <w:rPr>
                <w:sz w:val="18"/>
              </w:rPr>
            </w:pPr>
            <w:r w:rsidRPr="00115617">
              <w:rPr>
                <w:sz w:val="18"/>
              </w:rPr>
              <w:t>1</w:t>
            </w:r>
          </w:p>
        </w:tc>
      </w:tr>
      <w:tr w:rsidR="004A55EE" w:rsidRPr="00115617" w14:paraId="6ADF2BAB" w14:textId="77777777" w:rsidTr="00115617">
        <w:tc>
          <w:tcPr>
            <w:tcW w:w="3968" w:type="dxa"/>
            <w:shd w:val="clear" w:color="auto" w:fill="auto"/>
            <w:noWrap/>
          </w:tcPr>
          <w:p w14:paraId="4DD1E79F"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08AFA664" w14:textId="0B8A376D" w:rsidR="004A55EE" w:rsidRPr="00115617" w:rsidRDefault="004A55EE" w:rsidP="00115617">
            <w:pPr>
              <w:suppressAutoHyphens w:val="0"/>
              <w:spacing w:before="40" w:after="40" w:line="220" w:lineRule="exact"/>
              <w:ind w:right="113"/>
              <w:jc w:val="right"/>
              <w:rPr>
                <w:sz w:val="18"/>
              </w:rPr>
            </w:pPr>
            <w:r w:rsidRPr="00115617">
              <w:rPr>
                <w:sz w:val="18"/>
              </w:rPr>
              <w:t>2021</w:t>
            </w:r>
            <w:r w:rsidR="000327A5">
              <w:rPr>
                <w:sz w:val="18"/>
              </w:rPr>
              <w:t>–</w:t>
            </w:r>
            <w:r w:rsidRPr="00115617">
              <w:rPr>
                <w:sz w:val="18"/>
              </w:rPr>
              <w:t>2025</w:t>
            </w:r>
          </w:p>
        </w:tc>
        <w:tc>
          <w:tcPr>
            <w:tcW w:w="1701" w:type="dxa"/>
            <w:shd w:val="clear" w:color="auto" w:fill="auto"/>
            <w:noWrap/>
            <w:vAlign w:val="bottom"/>
          </w:tcPr>
          <w:p w14:paraId="558F05D2" w14:textId="77777777" w:rsidR="004A55EE" w:rsidRPr="00115617" w:rsidRDefault="004A55EE" w:rsidP="00115617">
            <w:pPr>
              <w:suppressAutoHyphens w:val="0"/>
              <w:spacing w:before="40" w:after="40" w:line="220" w:lineRule="exact"/>
              <w:ind w:right="113"/>
              <w:jc w:val="right"/>
              <w:rPr>
                <w:sz w:val="18"/>
              </w:rPr>
            </w:pPr>
            <w:r w:rsidRPr="00115617">
              <w:rPr>
                <w:sz w:val="18"/>
              </w:rPr>
              <w:t>8</w:t>
            </w:r>
          </w:p>
        </w:tc>
      </w:tr>
      <w:tr w:rsidR="004A55EE" w:rsidRPr="00115617" w14:paraId="27E22BDB" w14:textId="77777777" w:rsidTr="00115617">
        <w:tc>
          <w:tcPr>
            <w:tcW w:w="3968" w:type="dxa"/>
            <w:vMerge w:val="restart"/>
            <w:shd w:val="clear" w:color="auto" w:fill="auto"/>
            <w:noWrap/>
          </w:tcPr>
          <w:p w14:paraId="0E9B2BEC" w14:textId="77777777" w:rsidR="004A55EE" w:rsidRPr="00115617" w:rsidRDefault="004A55EE" w:rsidP="00115617">
            <w:pPr>
              <w:suppressAutoHyphens w:val="0"/>
              <w:spacing w:before="40" w:after="40" w:line="220" w:lineRule="exact"/>
              <w:ind w:right="113"/>
              <w:rPr>
                <w:sz w:val="18"/>
              </w:rPr>
            </w:pPr>
            <w:r w:rsidRPr="00115617">
              <w:rPr>
                <w:sz w:val="18"/>
              </w:rPr>
              <w:t>The Socialist Left Party (</w:t>
            </w:r>
            <w:proofErr w:type="spellStart"/>
            <w:r w:rsidRPr="00115617">
              <w:rPr>
                <w:i/>
                <w:iCs/>
                <w:sz w:val="18"/>
              </w:rPr>
              <w:t>Sosialistisk</w:t>
            </w:r>
            <w:proofErr w:type="spellEnd"/>
            <w:r w:rsidRPr="00115617">
              <w:rPr>
                <w:i/>
                <w:iCs/>
                <w:sz w:val="18"/>
              </w:rPr>
              <w:t xml:space="preserve"> </w:t>
            </w:r>
            <w:proofErr w:type="spellStart"/>
            <w:r w:rsidRPr="00115617">
              <w:rPr>
                <w:i/>
                <w:iCs/>
                <w:sz w:val="18"/>
              </w:rPr>
              <w:t>Venstreparti</w:t>
            </w:r>
            <w:proofErr w:type="spellEnd"/>
            <w:r w:rsidRPr="00115617">
              <w:rPr>
                <w:sz w:val="18"/>
              </w:rPr>
              <w:t>)</w:t>
            </w:r>
          </w:p>
        </w:tc>
        <w:tc>
          <w:tcPr>
            <w:tcW w:w="1701" w:type="dxa"/>
            <w:shd w:val="clear" w:color="auto" w:fill="auto"/>
            <w:noWrap/>
            <w:vAlign w:val="bottom"/>
          </w:tcPr>
          <w:p w14:paraId="71F0A651" w14:textId="65B36E5A" w:rsidR="004A55EE" w:rsidRPr="00115617" w:rsidRDefault="004A55EE" w:rsidP="00115617">
            <w:pPr>
              <w:suppressAutoHyphens w:val="0"/>
              <w:spacing w:before="40" w:after="40" w:line="220" w:lineRule="exact"/>
              <w:ind w:right="113"/>
              <w:jc w:val="right"/>
              <w:rPr>
                <w:sz w:val="18"/>
              </w:rPr>
            </w:pPr>
            <w:r w:rsidRPr="00115617">
              <w:rPr>
                <w:sz w:val="18"/>
              </w:rPr>
              <w:t>2009</w:t>
            </w:r>
            <w:r w:rsidR="000327A5">
              <w:rPr>
                <w:sz w:val="18"/>
              </w:rPr>
              <w:t>–</w:t>
            </w:r>
            <w:r w:rsidRPr="00115617">
              <w:rPr>
                <w:sz w:val="18"/>
              </w:rPr>
              <w:t>2013</w:t>
            </w:r>
          </w:p>
        </w:tc>
        <w:tc>
          <w:tcPr>
            <w:tcW w:w="1701" w:type="dxa"/>
            <w:shd w:val="clear" w:color="auto" w:fill="auto"/>
            <w:noWrap/>
            <w:vAlign w:val="bottom"/>
          </w:tcPr>
          <w:p w14:paraId="38296A5C" w14:textId="77777777" w:rsidR="004A55EE" w:rsidRPr="00115617" w:rsidRDefault="004A55EE" w:rsidP="00115617">
            <w:pPr>
              <w:suppressAutoHyphens w:val="0"/>
              <w:spacing w:before="40" w:after="40" w:line="220" w:lineRule="exact"/>
              <w:ind w:right="113"/>
              <w:jc w:val="right"/>
              <w:rPr>
                <w:sz w:val="18"/>
              </w:rPr>
            </w:pPr>
            <w:r w:rsidRPr="00115617">
              <w:rPr>
                <w:sz w:val="18"/>
              </w:rPr>
              <w:t>11</w:t>
            </w:r>
          </w:p>
        </w:tc>
      </w:tr>
      <w:tr w:rsidR="004A55EE" w:rsidRPr="00115617" w14:paraId="061CB7DF" w14:textId="77777777" w:rsidTr="00115617">
        <w:tc>
          <w:tcPr>
            <w:tcW w:w="3968" w:type="dxa"/>
            <w:vMerge/>
            <w:shd w:val="clear" w:color="auto" w:fill="auto"/>
          </w:tcPr>
          <w:p w14:paraId="2AB941A2"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2017ABDC" w14:textId="4117EF3C" w:rsidR="004A55EE" w:rsidRPr="00115617" w:rsidRDefault="004A55EE" w:rsidP="00115617">
            <w:pPr>
              <w:suppressAutoHyphens w:val="0"/>
              <w:spacing w:before="40" w:after="40" w:line="220" w:lineRule="exact"/>
              <w:ind w:right="113"/>
              <w:jc w:val="right"/>
              <w:rPr>
                <w:sz w:val="18"/>
              </w:rPr>
            </w:pPr>
            <w:r w:rsidRPr="00115617">
              <w:rPr>
                <w:sz w:val="18"/>
              </w:rPr>
              <w:t>2013</w:t>
            </w:r>
            <w:r w:rsidR="000327A5">
              <w:rPr>
                <w:sz w:val="18"/>
              </w:rPr>
              <w:t>–</w:t>
            </w:r>
            <w:r w:rsidRPr="00115617">
              <w:rPr>
                <w:sz w:val="18"/>
              </w:rPr>
              <w:t>2017</w:t>
            </w:r>
          </w:p>
        </w:tc>
        <w:tc>
          <w:tcPr>
            <w:tcW w:w="1701" w:type="dxa"/>
            <w:shd w:val="clear" w:color="auto" w:fill="auto"/>
            <w:noWrap/>
            <w:vAlign w:val="bottom"/>
          </w:tcPr>
          <w:p w14:paraId="4728DFC1" w14:textId="77777777" w:rsidR="004A55EE" w:rsidRPr="00115617" w:rsidRDefault="004A55EE" w:rsidP="00115617">
            <w:pPr>
              <w:suppressAutoHyphens w:val="0"/>
              <w:spacing w:before="40" w:after="40" w:line="220" w:lineRule="exact"/>
              <w:ind w:right="113"/>
              <w:jc w:val="right"/>
              <w:rPr>
                <w:sz w:val="18"/>
              </w:rPr>
            </w:pPr>
            <w:r w:rsidRPr="00115617">
              <w:rPr>
                <w:sz w:val="18"/>
              </w:rPr>
              <w:t>7</w:t>
            </w:r>
          </w:p>
        </w:tc>
      </w:tr>
      <w:tr w:rsidR="004A55EE" w:rsidRPr="00115617" w14:paraId="43EEB9C5" w14:textId="77777777" w:rsidTr="00115617">
        <w:tc>
          <w:tcPr>
            <w:tcW w:w="3968" w:type="dxa"/>
            <w:vMerge/>
            <w:shd w:val="clear" w:color="auto" w:fill="auto"/>
          </w:tcPr>
          <w:p w14:paraId="16C6A7CD"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5E202961" w14:textId="4744CC02" w:rsidR="004A55EE" w:rsidRPr="00115617" w:rsidRDefault="004A55EE" w:rsidP="00115617">
            <w:pPr>
              <w:suppressAutoHyphens w:val="0"/>
              <w:spacing w:before="40" w:after="40" w:line="220" w:lineRule="exact"/>
              <w:ind w:right="113"/>
              <w:jc w:val="right"/>
              <w:rPr>
                <w:sz w:val="18"/>
              </w:rPr>
            </w:pPr>
            <w:r w:rsidRPr="00115617">
              <w:rPr>
                <w:sz w:val="18"/>
              </w:rPr>
              <w:t>2017</w:t>
            </w:r>
            <w:r w:rsidR="000327A5">
              <w:rPr>
                <w:sz w:val="18"/>
              </w:rPr>
              <w:t>–</w:t>
            </w:r>
            <w:r w:rsidRPr="00115617">
              <w:rPr>
                <w:sz w:val="18"/>
              </w:rPr>
              <w:t>2021</w:t>
            </w:r>
          </w:p>
        </w:tc>
        <w:tc>
          <w:tcPr>
            <w:tcW w:w="1701" w:type="dxa"/>
            <w:shd w:val="clear" w:color="auto" w:fill="auto"/>
            <w:noWrap/>
            <w:vAlign w:val="bottom"/>
          </w:tcPr>
          <w:p w14:paraId="12E05A23" w14:textId="77777777" w:rsidR="004A55EE" w:rsidRPr="00115617" w:rsidRDefault="004A55EE" w:rsidP="00115617">
            <w:pPr>
              <w:suppressAutoHyphens w:val="0"/>
              <w:spacing w:before="40" w:after="40" w:line="220" w:lineRule="exact"/>
              <w:ind w:right="113"/>
              <w:jc w:val="right"/>
              <w:rPr>
                <w:sz w:val="18"/>
              </w:rPr>
            </w:pPr>
            <w:r w:rsidRPr="00115617">
              <w:rPr>
                <w:sz w:val="18"/>
              </w:rPr>
              <w:t>11</w:t>
            </w:r>
          </w:p>
        </w:tc>
      </w:tr>
      <w:tr w:rsidR="004A55EE" w:rsidRPr="00115617" w14:paraId="45CA5BF9" w14:textId="77777777" w:rsidTr="00115617">
        <w:tc>
          <w:tcPr>
            <w:tcW w:w="3968" w:type="dxa"/>
            <w:shd w:val="clear" w:color="auto" w:fill="auto"/>
          </w:tcPr>
          <w:p w14:paraId="3859983A" w14:textId="77777777" w:rsidR="004A55EE" w:rsidRPr="00115617" w:rsidRDefault="004A55EE" w:rsidP="00115617">
            <w:pPr>
              <w:suppressAutoHyphens w:val="0"/>
              <w:spacing w:before="40" w:after="40" w:line="220" w:lineRule="exact"/>
              <w:ind w:right="113"/>
              <w:rPr>
                <w:sz w:val="18"/>
              </w:rPr>
            </w:pPr>
          </w:p>
        </w:tc>
        <w:tc>
          <w:tcPr>
            <w:tcW w:w="1701" w:type="dxa"/>
            <w:shd w:val="clear" w:color="auto" w:fill="auto"/>
            <w:noWrap/>
            <w:vAlign w:val="bottom"/>
          </w:tcPr>
          <w:p w14:paraId="6031C4DB" w14:textId="577AF758" w:rsidR="004A55EE" w:rsidRPr="00115617" w:rsidRDefault="004A55EE" w:rsidP="00115617">
            <w:pPr>
              <w:suppressAutoHyphens w:val="0"/>
              <w:spacing w:before="40" w:after="40" w:line="220" w:lineRule="exact"/>
              <w:ind w:right="113"/>
              <w:jc w:val="right"/>
              <w:rPr>
                <w:sz w:val="18"/>
              </w:rPr>
            </w:pPr>
            <w:r w:rsidRPr="00115617">
              <w:rPr>
                <w:sz w:val="18"/>
              </w:rPr>
              <w:t>2021</w:t>
            </w:r>
            <w:r w:rsidR="000327A5">
              <w:rPr>
                <w:sz w:val="18"/>
              </w:rPr>
              <w:t>–</w:t>
            </w:r>
            <w:r w:rsidRPr="00115617">
              <w:rPr>
                <w:sz w:val="18"/>
              </w:rPr>
              <w:t>2025</w:t>
            </w:r>
          </w:p>
        </w:tc>
        <w:tc>
          <w:tcPr>
            <w:tcW w:w="1701" w:type="dxa"/>
            <w:shd w:val="clear" w:color="auto" w:fill="auto"/>
            <w:noWrap/>
            <w:vAlign w:val="bottom"/>
          </w:tcPr>
          <w:p w14:paraId="7059F2F4" w14:textId="77777777" w:rsidR="004A55EE" w:rsidRPr="00115617" w:rsidRDefault="004A55EE" w:rsidP="00115617">
            <w:pPr>
              <w:suppressAutoHyphens w:val="0"/>
              <w:spacing w:before="40" w:after="40" w:line="220" w:lineRule="exact"/>
              <w:ind w:right="113"/>
              <w:jc w:val="right"/>
              <w:rPr>
                <w:sz w:val="18"/>
              </w:rPr>
            </w:pPr>
            <w:r w:rsidRPr="00115617">
              <w:rPr>
                <w:sz w:val="18"/>
              </w:rPr>
              <w:t>13</w:t>
            </w:r>
          </w:p>
        </w:tc>
      </w:tr>
      <w:tr w:rsidR="004A55EE" w:rsidRPr="00115617" w14:paraId="7186F4F5" w14:textId="77777777" w:rsidTr="00115617">
        <w:tc>
          <w:tcPr>
            <w:tcW w:w="3968" w:type="dxa"/>
            <w:shd w:val="clear" w:color="auto" w:fill="auto"/>
          </w:tcPr>
          <w:p w14:paraId="7F37377F" w14:textId="77777777" w:rsidR="004A55EE" w:rsidRPr="00115617" w:rsidRDefault="004A55EE" w:rsidP="00115617">
            <w:pPr>
              <w:suppressAutoHyphens w:val="0"/>
              <w:spacing w:before="40" w:after="40" w:line="220" w:lineRule="exact"/>
              <w:ind w:right="113"/>
              <w:rPr>
                <w:sz w:val="18"/>
              </w:rPr>
            </w:pPr>
            <w:r w:rsidRPr="00115617">
              <w:rPr>
                <w:sz w:val="18"/>
              </w:rPr>
              <w:t>The Patient Focus List (</w:t>
            </w:r>
            <w:proofErr w:type="spellStart"/>
            <w:r w:rsidRPr="00115617">
              <w:rPr>
                <w:i/>
                <w:iCs/>
                <w:sz w:val="18"/>
              </w:rPr>
              <w:t>Pasientfokus</w:t>
            </w:r>
            <w:proofErr w:type="spellEnd"/>
            <w:r w:rsidRPr="00115617">
              <w:rPr>
                <w:sz w:val="18"/>
              </w:rPr>
              <w:t>)</w:t>
            </w:r>
          </w:p>
        </w:tc>
        <w:tc>
          <w:tcPr>
            <w:tcW w:w="1701" w:type="dxa"/>
            <w:shd w:val="clear" w:color="auto" w:fill="auto"/>
            <w:noWrap/>
            <w:vAlign w:val="bottom"/>
          </w:tcPr>
          <w:p w14:paraId="0458ED64" w14:textId="14E627F5" w:rsidR="004A55EE" w:rsidRPr="00115617" w:rsidRDefault="004A55EE" w:rsidP="00115617">
            <w:pPr>
              <w:suppressAutoHyphens w:val="0"/>
              <w:spacing w:before="40" w:after="40" w:line="220" w:lineRule="exact"/>
              <w:ind w:right="113"/>
              <w:jc w:val="right"/>
              <w:rPr>
                <w:sz w:val="18"/>
              </w:rPr>
            </w:pPr>
            <w:r w:rsidRPr="00115617">
              <w:rPr>
                <w:sz w:val="18"/>
              </w:rPr>
              <w:t>2021</w:t>
            </w:r>
            <w:r w:rsidR="000327A5">
              <w:rPr>
                <w:sz w:val="18"/>
              </w:rPr>
              <w:t>–</w:t>
            </w:r>
            <w:r w:rsidRPr="00115617">
              <w:rPr>
                <w:sz w:val="18"/>
              </w:rPr>
              <w:t>2025</w:t>
            </w:r>
          </w:p>
        </w:tc>
        <w:tc>
          <w:tcPr>
            <w:tcW w:w="1701" w:type="dxa"/>
            <w:shd w:val="clear" w:color="auto" w:fill="auto"/>
            <w:noWrap/>
            <w:vAlign w:val="bottom"/>
          </w:tcPr>
          <w:p w14:paraId="6297B851" w14:textId="77777777" w:rsidR="004A55EE" w:rsidRPr="00115617" w:rsidRDefault="004A55EE" w:rsidP="00115617">
            <w:pPr>
              <w:suppressAutoHyphens w:val="0"/>
              <w:spacing w:before="40" w:after="40" w:line="220" w:lineRule="exact"/>
              <w:ind w:right="113"/>
              <w:jc w:val="right"/>
              <w:rPr>
                <w:sz w:val="18"/>
              </w:rPr>
            </w:pPr>
            <w:r w:rsidRPr="00115617">
              <w:rPr>
                <w:sz w:val="18"/>
              </w:rPr>
              <w:t>1</w:t>
            </w:r>
          </w:p>
        </w:tc>
      </w:tr>
    </w:tbl>
    <w:p w14:paraId="61704CAB" w14:textId="77777777" w:rsidR="004A55EE" w:rsidRPr="00F26AFB" w:rsidRDefault="004A55EE" w:rsidP="004A55EE">
      <w:pPr>
        <w:pStyle w:val="H23G"/>
        <w:ind w:left="0" w:firstLine="0"/>
      </w:pPr>
      <w:r>
        <w:tab/>
      </w:r>
      <w:r>
        <w:tab/>
      </w:r>
      <w:r w:rsidRPr="00F26AFB">
        <w:t>Number of recognised national political parties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A55EE" w:rsidRPr="008F45ED" w14:paraId="1BC10E31" w14:textId="77777777" w:rsidTr="00D52BD7">
        <w:trPr>
          <w:tblHeader/>
        </w:trPr>
        <w:tc>
          <w:tcPr>
            <w:tcW w:w="3685" w:type="dxa"/>
            <w:tcBorders>
              <w:top w:val="single" w:sz="4" w:space="0" w:color="auto"/>
              <w:bottom w:val="single" w:sz="12" w:space="0" w:color="auto"/>
            </w:tcBorders>
            <w:shd w:val="clear" w:color="auto" w:fill="auto"/>
            <w:noWrap/>
            <w:vAlign w:val="bottom"/>
          </w:tcPr>
          <w:p w14:paraId="2C3A2B17" w14:textId="77777777" w:rsidR="004A55EE" w:rsidRPr="008F45ED" w:rsidRDefault="004A55EE" w:rsidP="00D52BD7">
            <w:pPr>
              <w:suppressAutoHyphens w:val="0"/>
              <w:spacing w:before="80" w:after="80" w:line="200" w:lineRule="exact"/>
              <w:ind w:right="113"/>
              <w:rPr>
                <w:i/>
                <w:sz w:val="16"/>
              </w:rPr>
            </w:pPr>
            <w:r w:rsidRPr="008F45ED">
              <w:rPr>
                <w:i/>
                <w:sz w:val="16"/>
              </w:rPr>
              <w:t>Year of election</w:t>
            </w:r>
          </w:p>
        </w:tc>
        <w:tc>
          <w:tcPr>
            <w:tcW w:w="3685" w:type="dxa"/>
            <w:tcBorders>
              <w:top w:val="single" w:sz="4" w:space="0" w:color="auto"/>
              <w:bottom w:val="single" w:sz="12" w:space="0" w:color="auto"/>
            </w:tcBorders>
            <w:shd w:val="clear" w:color="auto" w:fill="auto"/>
            <w:noWrap/>
            <w:vAlign w:val="bottom"/>
          </w:tcPr>
          <w:p w14:paraId="4E93EB92" w14:textId="77777777" w:rsidR="004A55EE" w:rsidRPr="008F45ED" w:rsidRDefault="004A55EE" w:rsidP="00D52BD7">
            <w:pPr>
              <w:suppressAutoHyphens w:val="0"/>
              <w:spacing w:before="80" w:after="80" w:line="200" w:lineRule="exact"/>
              <w:ind w:right="113"/>
              <w:jc w:val="right"/>
              <w:rPr>
                <w:i/>
                <w:sz w:val="16"/>
              </w:rPr>
            </w:pPr>
            <w:r w:rsidRPr="008F45ED">
              <w:rPr>
                <w:i/>
                <w:sz w:val="16"/>
              </w:rPr>
              <w:t>No.</w:t>
            </w:r>
          </w:p>
        </w:tc>
      </w:tr>
      <w:tr w:rsidR="004A55EE" w:rsidRPr="008F45ED" w14:paraId="1B1CA55E" w14:textId="77777777" w:rsidTr="00D52BD7">
        <w:tc>
          <w:tcPr>
            <w:tcW w:w="3685" w:type="dxa"/>
            <w:tcBorders>
              <w:top w:val="single" w:sz="12" w:space="0" w:color="auto"/>
            </w:tcBorders>
            <w:shd w:val="clear" w:color="auto" w:fill="auto"/>
            <w:noWrap/>
          </w:tcPr>
          <w:p w14:paraId="584A3295" w14:textId="77777777" w:rsidR="004A55EE" w:rsidRDefault="004A55EE" w:rsidP="00D52BD7">
            <w:pPr>
              <w:suppressAutoHyphens w:val="0"/>
              <w:spacing w:before="40" w:after="40" w:line="220" w:lineRule="exact"/>
              <w:ind w:right="113"/>
              <w:rPr>
                <w:sz w:val="18"/>
              </w:rPr>
            </w:pPr>
            <w:r>
              <w:rPr>
                <w:sz w:val="18"/>
              </w:rPr>
              <w:t>2009</w:t>
            </w:r>
          </w:p>
        </w:tc>
        <w:tc>
          <w:tcPr>
            <w:tcW w:w="3685" w:type="dxa"/>
            <w:tcBorders>
              <w:top w:val="single" w:sz="12" w:space="0" w:color="auto"/>
            </w:tcBorders>
            <w:shd w:val="clear" w:color="auto" w:fill="auto"/>
            <w:noWrap/>
            <w:vAlign w:val="bottom"/>
          </w:tcPr>
          <w:p w14:paraId="31837497" w14:textId="77777777" w:rsidR="004A55EE" w:rsidRDefault="004A55EE" w:rsidP="00D52BD7">
            <w:pPr>
              <w:suppressAutoHyphens w:val="0"/>
              <w:spacing w:before="40" w:after="40" w:line="220" w:lineRule="exact"/>
              <w:ind w:right="113"/>
              <w:jc w:val="right"/>
              <w:rPr>
                <w:sz w:val="18"/>
              </w:rPr>
            </w:pPr>
            <w:r>
              <w:rPr>
                <w:sz w:val="18"/>
              </w:rPr>
              <w:t>22</w:t>
            </w:r>
          </w:p>
        </w:tc>
      </w:tr>
      <w:tr w:rsidR="004A55EE" w:rsidRPr="008F45ED" w14:paraId="03F54720" w14:textId="77777777" w:rsidTr="00D52BD7">
        <w:tc>
          <w:tcPr>
            <w:tcW w:w="3685" w:type="dxa"/>
            <w:shd w:val="clear" w:color="auto" w:fill="auto"/>
            <w:noWrap/>
          </w:tcPr>
          <w:p w14:paraId="3500B8D4" w14:textId="77777777" w:rsidR="004A55EE" w:rsidRPr="008F45ED" w:rsidRDefault="004A55EE" w:rsidP="00D52BD7">
            <w:pPr>
              <w:suppressAutoHyphens w:val="0"/>
              <w:spacing w:before="40" w:after="40" w:line="220" w:lineRule="exact"/>
              <w:ind w:right="113"/>
              <w:rPr>
                <w:sz w:val="18"/>
              </w:rPr>
            </w:pPr>
            <w:r w:rsidRPr="008F45ED">
              <w:rPr>
                <w:sz w:val="18"/>
              </w:rPr>
              <w:t>201</w:t>
            </w:r>
            <w:r>
              <w:rPr>
                <w:sz w:val="18"/>
              </w:rPr>
              <w:t>3</w:t>
            </w:r>
          </w:p>
        </w:tc>
        <w:tc>
          <w:tcPr>
            <w:tcW w:w="3685" w:type="dxa"/>
            <w:shd w:val="clear" w:color="auto" w:fill="auto"/>
            <w:noWrap/>
            <w:vAlign w:val="bottom"/>
          </w:tcPr>
          <w:p w14:paraId="77BF60E6" w14:textId="77777777" w:rsidR="004A55EE" w:rsidRPr="008F45ED" w:rsidRDefault="004A55EE" w:rsidP="00D52BD7">
            <w:pPr>
              <w:suppressAutoHyphens w:val="0"/>
              <w:spacing w:before="40" w:after="40" w:line="220" w:lineRule="exact"/>
              <w:ind w:right="113"/>
              <w:jc w:val="right"/>
              <w:rPr>
                <w:sz w:val="18"/>
              </w:rPr>
            </w:pPr>
            <w:r w:rsidRPr="008F45ED">
              <w:rPr>
                <w:sz w:val="18"/>
              </w:rPr>
              <w:t>2</w:t>
            </w:r>
            <w:r>
              <w:rPr>
                <w:sz w:val="18"/>
              </w:rPr>
              <w:t>0</w:t>
            </w:r>
          </w:p>
        </w:tc>
      </w:tr>
      <w:tr w:rsidR="004A55EE" w:rsidRPr="008F45ED" w14:paraId="15865F45" w14:textId="77777777" w:rsidTr="00D52BD7">
        <w:tc>
          <w:tcPr>
            <w:tcW w:w="3685" w:type="dxa"/>
            <w:shd w:val="clear" w:color="auto" w:fill="auto"/>
            <w:noWrap/>
          </w:tcPr>
          <w:p w14:paraId="73B65BEE" w14:textId="77777777" w:rsidR="004A55EE" w:rsidRPr="008F45ED" w:rsidRDefault="004A55EE" w:rsidP="00D52BD7">
            <w:pPr>
              <w:suppressAutoHyphens w:val="0"/>
              <w:spacing w:before="40" w:after="40" w:line="220" w:lineRule="exact"/>
              <w:ind w:right="113"/>
              <w:rPr>
                <w:sz w:val="18"/>
              </w:rPr>
            </w:pPr>
            <w:r w:rsidRPr="008F45ED">
              <w:rPr>
                <w:sz w:val="18"/>
              </w:rPr>
              <w:t>201</w:t>
            </w:r>
            <w:r>
              <w:rPr>
                <w:sz w:val="18"/>
              </w:rPr>
              <w:t>7</w:t>
            </w:r>
          </w:p>
        </w:tc>
        <w:tc>
          <w:tcPr>
            <w:tcW w:w="3685" w:type="dxa"/>
            <w:shd w:val="clear" w:color="auto" w:fill="auto"/>
            <w:noWrap/>
            <w:vAlign w:val="bottom"/>
          </w:tcPr>
          <w:p w14:paraId="35F1BA57" w14:textId="77777777" w:rsidR="004A55EE" w:rsidRPr="008F45ED" w:rsidRDefault="004A55EE" w:rsidP="00D52BD7">
            <w:pPr>
              <w:suppressAutoHyphens w:val="0"/>
              <w:spacing w:before="40" w:after="40" w:line="220" w:lineRule="exact"/>
              <w:ind w:right="113"/>
              <w:jc w:val="right"/>
              <w:rPr>
                <w:sz w:val="18"/>
              </w:rPr>
            </w:pPr>
            <w:r w:rsidRPr="008F45ED">
              <w:rPr>
                <w:sz w:val="18"/>
              </w:rPr>
              <w:t>2</w:t>
            </w:r>
            <w:r>
              <w:rPr>
                <w:sz w:val="18"/>
              </w:rPr>
              <w:t>1</w:t>
            </w:r>
          </w:p>
        </w:tc>
      </w:tr>
      <w:tr w:rsidR="004A55EE" w:rsidRPr="008F45ED" w14:paraId="2247DACF" w14:textId="77777777" w:rsidTr="00D52BD7">
        <w:tc>
          <w:tcPr>
            <w:tcW w:w="3685" w:type="dxa"/>
            <w:shd w:val="clear" w:color="auto" w:fill="auto"/>
            <w:noWrap/>
          </w:tcPr>
          <w:p w14:paraId="5F018E5D" w14:textId="77777777" w:rsidR="004A55EE" w:rsidRPr="008F45ED" w:rsidRDefault="004A55EE" w:rsidP="00D52BD7">
            <w:pPr>
              <w:suppressAutoHyphens w:val="0"/>
              <w:spacing w:before="40" w:after="40" w:line="220" w:lineRule="exact"/>
              <w:ind w:right="113"/>
              <w:rPr>
                <w:sz w:val="18"/>
              </w:rPr>
            </w:pPr>
            <w:r w:rsidRPr="008F45ED">
              <w:rPr>
                <w:sz w:val="18"/>
              </w:rPr>
              <w:t>20</w:t>
            </w:r>
            <w:r>
              <w:rPr>
                <w:sz w:val="18"/>
              </w:rPr>
              <w:t>21</w:t>
            </w:r>
          </w:p>
        </w:tc>
        <w:tc>
          <w:tcPr>
            <w:tcW w:w="3685" w:type="dxa"/>
            <w:shd w:val="clear" w:color="auto" w:fill="auto"/>
            <w:noWrap/>
            <w:vAlign w:val="bottom"/>
          </w:tcPr>
          <w:p w14:paraId="59BF7DBE" w14:textId="77777777" w:rsidR="004A55EE" w:rsidRPr="008F45ED" w:rsidRDefault="004A55EE" w:rsidP="00D52BD7">
            <w:pPr>
              <w:suppressAutoHyphens w:val="0"/>
              <w:spacing w:before="40" w:after="40" w:line="220" w:lineRule="exact"/>
              <w:ind w:right="113"/>
              <w:jc w:val="right"/>
              <w:rPr>
                <w:sz w:val="18"/>
              </w:rPr>
            </w:pPr>
            <w:r w:rsidRPr="008F45ED">
              <w:rPr>
                <w:sz w:val="18"/>
              </w:rPr>
              <w:t>22</w:t>
            </w:r>
          </w:p>
        </w:tc>
      </w:tr>
    </w:tbl>
    <w:p w14:paraId="39A2098C" w14:textId="77777777" w:rsidR="004A55EE" w:rsidRPr="00F26AFB" w:rsidRDefault="004A55EE" w:rsidP="004A55EE">
      <w:pPr>
        <w:pStyle w:val="H23G"/>
      </w:pPr>
      <w:r w:rsidRPr="00F26AFB">
        <w:tab/>
      </w:r>
      <w:r w:rsidRPr="00F26AFB">
        <w:tab/>
        <w:t>Number of eligible voters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A55EE" w:rsidRPr="008F45ED" w14:paraId="4D160C85" w14:textId="77777777" w:rsidTr="00D52BD7">
        <w:trPr>
          <w:tblHeader/>
        </w:trPr>
        <w:tc>
          <w:tcPr>
            <w:tcW w:w="3685" w:type="dxa"/>
            <w:tcBorders>
              <w:top w:val="single" w:sz="4" w:space="0" w:color="auto"/>
              <w:bottom w:val="single" w:sz="12" w:space="0" w:color="auto"/>
            </w:tcBorders>
            <w:shd w:val="clear" w:color="auto" w:fill="auto"/>
            <w:noWrap/>
            <w:vAlign w:val="bottom"/>
          </w:tcPr>
          <w:p w14:paraId="18550B3D" w14:textId="77777777" w:rsidR="004A55EE" w:rsidRPr="008F45ED" w:rsidRDefault="004A55EE" w:rsidP="00D52BD7">
            <w:pPr>
              <w:suppressAutoHyphens w:val="0"/>
              <w:spacing w:before="80" w:after="80" w:line="200" w:lineRule="exact"/>
              <w:ind w:right="113"/>
              <w:rPr>
                <w:i/>
                <w:sz w:val="16"/>
              </w:rPr>
            </w:pPr>
            <w:r w:rsidRPr="008F45ED">
              <w:rPr>
                <w:i/>
                <w:sz w:val="16"/>
              </w:rPr>
              <w:t>Year of election</w:t>
            </w:r>
          </w:p>
        </w:tc>
        <w:tc>
          <w:tcPr>
            <w:tcW w:w="3685" w:type="dxa"/>
            <w:tcBorders>
              <w:top w:val="single" w:sz="4" w:space="0" w:color="auto"/>
              <w:bottom w:val="single" w:sz="12" w:space="0" w:color="auto"/>
            </w:tcBorders>
            <w:shd w:val="clear" w:color="auto" w:fill="auto"/>
            <w:noWrap/>
            <w:vAlign w:val="bottom"/>
          </w:tcPr>
          <w:p w14:paraId="119CF2AA" w14:textId="77777777" w:rsidR="004A55EE" w:rsidRPr="008F45ED" w:rsidRDefault="004A55EE" w:rsidP="00D52BD7">
            <w:pPr>
              <w:suppressAutoHyphens w:val="0"/>
              <w:spacing w:before="80" w:after="80" w:line="200" w:lineRule="exact"/>
              <w:ind w:right="113"/>
              <w:jc w:val="right"/>
              <w:rPr>
                <w:i/>
                <w:sz w:val="16"/>
              </w:rPr>
            </w:pPr>
            <w:r w:rsidRPr="008F45ED">
              <w:rPr>
                <w:i/>
                <w:sz w:val="16"/>
              </w:rPr>
              <w:t>No.</w:t>
            </w:r>
          </w:p>
        </w:tc>
      </w:tr>
      <w:tr w:rsidR="004A55EE" w:rsidRPr="008F45ED" w14:paraId="3895C2C7" w14:textId="77777777" w:rsidTr="00D52BD7">
        <w:tc>
          <w:tcPr>
            <w:tcW w:w="3685" w:type="dxa"/>
            <w:tcBorders>
              <w:top w:val="single" w:sz="12" w:space="0" w:color="auto"/>
            </w:tcBorders>
            <w:shd w:val="clear" w:color="auto" w:fill="auto"/>
            <w:noWrap/>
          </w:tcPr>
          <w:p w14:paraId="61EB1CF6" w14:textId="77777777" w:rsidR="004A55EE" w:rsidRDefault="004A55EE" w:rsidP="00D52BD7">
            <w:pPr>
              <w:suppressAutoHyphens w:val="0"/>
              <w:spacing w:before="40" w:after="40" w:line="220" w:lineRule="exact"/>
              <w:ind w:right="113"/>
              <w:rPr>
                <w:sz w:val="18"/>
              </w:rPr>
            </w:pPr>
            <w:r>
              <w:rPr>
                <w:sz w:val="18"/>
              </w:rPr>
              <w:t>2009</w:t>
            </w:r>
          </w:p>
        </w:tc>
        <w:tc>
          <w:tcPr>
            <w:tcW w:w="3685" w:type="dxa"/>
            <w:tcBorders>
              <w:top w:val="single" w:sz="12" w:space="0" w:color="auto"/>
            </w:tcBorders>
            <w:shd w:val="clear" w:color="auto" w:fill="auto"/>
            <w:noWrap/>
            <w:vAlign w:val="bottom"/>
          </w:tcPr>
          <w:p w14:paraId="13C2F09F" w14:textId="06934687" w:rsidR="004A55EE" w:rsidRDefault="004A55EE" w:rsidP="00D52BD7">
            <w:pPr>
              <w:suppressAutoHyphens w:val="0"/>
              <w:spacing w:before="40" w:after="40" w:line="220" w:lineRule="exact"/>
              <w:ind w:right="113"/>
              <w:jc w:val="right"/>
              <w:rPr>
                <w:sz w:val="18"/>
              </w:rPr>
            </w:pPr>
            <w:r w:rsidRPr="008F45ED">
              <w:rPr>
                <w:sz w:val="18"/>
              </w:rPr>
              <w:t>3</w:t>
            </w:r>
            <w:r w:rsidR="00863430">
              <w:rPr>
                <w:sz w:val="18"/>
              </w:rPr>
              <w:t xml:space="preserve"> </w:t>
            </w:r>
            <w:r w:rsidRPr="008F45ED">
              <w:rPr>
                <w:sz w:val="18"/>
              </w:rPr>
              <w:t>530</w:t>
            </w:r>
            <w:r w:rsidR="00863430">
              <w:rPr>
                <w:sz w:val="18"/>
              </w:rPr>
              <w:t xml:space="preserve"> </w:t>
            </w:r>
            <w:r w:rsidRPr="008F45ED">
              <w:rPr>
                <w:sz w:val="18"/>
              </w:rPr>
              <w:t>785</w:t>
            </w:r>
          </w:p>
        </w:tc>
      </w:tr>
      <w:tr w:rsidR="004A55EE" w:rsidRPr="008F45ED" w14:paraId="4770B704" w14:textId="77777777" w:rsidTr="00D52BD7">
        <w:tc>
          <w:tcPr>
            <w:tcW w:w="3685" w:type="dxa"/>
            <w:shd w:val="clear" w:color="auto" w:fill="auto"/>
            <w:noWrap/>
          </w:tcPr>
          <w:p w14:paraId="645E1CEA" w14:textId="77777777" w:rsidR="004A55EE" w:rsidRPr="008F45ED" w:rsidRDefault="004A55EE" w:rsidP="00D52BD7">
            <w:pPr>
              <w:suppressAutoHyphens w:val="0"/>
              <w:spacing w:before="40" w:after="40" w:line="220" w:lineRule="exact"/>
              <w:ind w:right="113"/>
              <w:rPr>
                <w:sz w:val="18"/>
              </w:rPr>
            </w:pPr>
            <w:r w:rsidRPr="008F45ED">
              <w:rPr>
                <w:sz w:val="18"/>
              </w:rPr>
              <w:t>2013</w:t>
            </w:r>
          </w:p>
        </w:tc>
        <w:tc>
          <w:tcPr>
            <w:tcW w:w="3685" w:type="dxa"/>
            <w:shd w:val="clear" w:color="auto" w:fill="auto"/>
            <w:noWrap/>
            <w:vAlign w:val="bottom"/>
          </w:tcPr>
          <w:p w14:paraId="098827EF" w14:textId="519C5A04" w:rsidR="004A55EE" w:rsidRPr="008F45ED" w:rsidRDefault="004A55EE" w:rsidP="00D52BD7">
            <w:pPr>
              <w:suppressAutoHyphens w:val="0"/>
              <w:spacing w:before="40" w:after="40" w:line="220" w:lineRule="exact"/>
              <w:ind w:right="113"/>
              <w:jc w:val="right"/>
              <w:rPr>
                <w:sz w:val="18"/>
              </w:rPr>
            </w:pPr>
            <w:r w:rsidRPr="008F45ED">
              <w:rPr>
                <w:sz w:val="18"/>
              </w:rPr>
              <w:t>3</w:t>
            </w:r>
            <w:r w:rsidR="00863430">
              <w:rPr>
                <w:sz w:val="18"/>
              </w:rPr>
              <w:t xml:space="preserve"> </w:t>
            </w:r>
            <w:r w:rsidRPr="008F45ED">
              <w:rPr>
                <w:sz w:val="18"/>
              </w:rPr>
              <w:t>643</w:t>
            </w:r>
            <w:r w:rsidR="00863430">
              <w:rPr>
                <w:sz w:val="18"/>
              </w:rPr>
              <w:t xml:space="preserve"> </w:t>
            </w:r>
            <w:r w:rsidRPr="008F45ED">
              <w:rPr>
                <w:sz w:val="18"/>
              </w:rPr>
              <w:t>600</w:t>
            </w:r>
          </w:p>
        </w:tc>
      </w:tr>
      <w:tr w:rsidR="004A55EE" w:rsidRPr="008F45ED" w14:paraId="308014FE" w14:textId="77777777" w:rsidTr="00D52BD7">
        <w:tc>
          <w:tcPr>
            <w:tcW w:w="3685" w:type="dxa"/>
            <w:shd w:val="clear" w:color="auto" w:fill="auto"/>
            <w:noWrap/>
          </w:tcPr>
          <w:p w14:paraId="4A2A0153" w14:textId="77777777" w:rsidR="004A55EE" w:rsidRPr="008F45ED" w:rsidRDefault="004A55EE" w:rsidP="00D52BD7">
            <w:pPr>
              <w:suppressAutoHyphens w:val="0"/>
              <w:spacing w:before="40" w:after="40" w:line="220" w:lineRule="exact"/>
              <w:ind w:right="113"/>
              <w:rPr>
                <w:sz w:val="18"/>
              </w:rPr>
            </w:pPr>
            <w:r w:rsidRPr="008F45ED">
              <w:rPr>
                <w:sz w:val="18"/>
              </w:rPr>
              <w:t>20</w:t>
            </w:r>
            <w:r>
              <w:rPr>
                <w:sz w:val="18"/>
              </w:rPr>
              <w:t>17</w:t>
            </w:r>
          </w:p>
        </w:tc>
        <w:tc>
          <w:tcPr>
            <w:tcW w:w="3685" w:type="dxa"/>
            <w:shd w:val="clear" w:color="auto" w:fill="auto"/>
            <w:noWrap/>
            <w:vAlign w:val="bottom"/>
          </w:tcPr>
          <w:p w14:paraId="4881A412" w14:textId="0711EB7D" w:rsidR="004A55EE" w:rsidRPr="008F45ED" w:rsidRDefault="004A55EE" w:rsidP="00D52BD7">
            <w:pPr>
              <w:suppressAutoHyphens w:val="0"/>
              <w:spacing w:before="40" w:after="40" w:line="220" w:lineRule="exact"/>
              <w:ind w:right="113"/>
              <w:jc w:val="right"/>
              <w:rPr>
                <w:sz w:val="18"/>
              </w:rPr>
            </w:pPr>
            <w:r w:rsidRPr="008F45ED">
              <w:rPr>
                <w:sz w:val="18"/>
              </w:rPr>
              <w:t>3</w:t>
            </w:r>
            <w:r w:rsidR="00863430">
              <w:rPr>
                <w:sz w:val="18"/>
              </w:rPr>
              <w:t xml:space="preserve"> </w:t>
            </w:r>
            <w:r w:rsidRPr="008F45ED">
              <w:rPr>
                <w:sz w:val="18"/>
              </w:rPr>
              <w:t>765</w:t>
            </w:r>
            <w:r w:rsidR="00863430">
              <w:rPr>
                <w:sz w:val="18"/>
              </w:rPr>
              <w:t xml:space="preserve"> </w:t>
            </w:r>
            <w:r w:rsidRPr="008F45ED">
              <w:rPr>
                <w:sz w:val="18"/>
              </w:rPr>
              <w:t>245</w:t>
            </w:r>
          </w:p>
        </w:tc>
      </w:tr>
      <w:tr w:rsidR="004A55EE" w:rsidRPr="008F45ED" w14:paraId="289D06AD" w14:textId="77777777" w:rsidTr="00D52BD7">
        <w:tc>
          <w:tcPr>
            <w:tcW w:w="3685" w:type="dxa"/>
            <w:shd w:val="clear" w:color="auto" w:fill="auto"/>
            <w:noWrap/>
          </w:tcPr>
          <w:p w14:paraId="3CB20E91" w14:textId="77777777" w:rsidR="004A55EE" w:rsidRPr="008F45ED" w:rsidRDefault="004A55EE" w:rsidP="00D52BD7">
            <w:pPr>
              <w:suppressAutoHyphens w:val="0"/>
              <w:spacing w:before="40" w:after="40" w:line="220" w:lineRule="exact"/>
              <w:ind w:right="113"/>
              <w:rPr>
                <w:sz w:val="18"/>
              </w:rPr>
            </w:pPr>
            <w:r>
              <w:rPr>
                <w:sz w:val="18"/>
              </w:rPr>
              <w:t>2021</w:t>
            </w:r>
          </w:p>
        </w:tc>
        <w:tc>
          <w:tcPr>
            <w:tcW w:w="3685" w:type="dxa"/>
            <w:shd w:val="clear" w:color="auto" w:fill="auto"/>
            <w:noWrap/>
            <w:vAlign w:val="bottom"/>
          </w:tcPr>
          <w:p w14:paraId="15E5B6A8" w14:textId="04372C77" w:rsidR="004A55EE" w:rsidRPr="008F45ED" w:rsidRDefault="004A55EE" w:rsidP="00D52BD7">
            <w:pPr>
              <w:suppressAutoHyphens w:val="0"/>
              <w:spacing w:before="40" w:after="40" w:line="220" w:lineRule="exact"/>
              <w:ind w:right="113"/>
              <w:jc w:val="right"/>
              <w:rPr>
                <w:sz w:val="18"/>
              </w:rPr>
            </w:pPr>
            <w:r>
              <w:rPr>
                <w:sz w:val="18"/>
              </w:rPr>
              <w:t>3</w:t>
            </w:r>
            <w:r w:rsidR="00863430">
              <w:rPr>
                <w:sz w:val="18"/>
              </w:rPr>
              <w:t xml:space="preserve"> </w:t>
            </w:r>
            <w:r>
              <w:rPr>
                <w:sz w:val="18"/>
              </w:rPr>
              <w:t>891</w:t>
            </w:r>
            <w:r w:rsidR="00863430">
              <w:rPr>
                <w:sz w:val="18"/>
              </w:rPr>
              <w:t xml:space="preserve"> </w:t>
            </w:r>
            <w:r>
              <w:rPr>
                <w:sz w:val="18"/>
              </w:rPr>
              <w:t>987</w:t>
            </w:r>
          </w:p>
        </w:tc>
      </w:tr>
    </w:tbl>
    <w:p w14:paraId="2B15E4CE" w14:textId="77777777" w:rsidR="004A55EE" w:rsidRPr="00F26AFB" w:rsidRDefault="004A55EE" w:rsidP="004A55EE">
      <w:pPr>
        <w:pStyle w:val="H23G"/>
      </w:pPr>
      <w:r w:rsidRPr="00F26AFB">
        <w:tab/>
      </w:r>
      <w:r w:rsidRPr="00F26AFB">
        <w:tab/>
        <w:t xml:space="preserve">Percentages of </w:t>
      </w:r>
      <w:r>
        <w:t>female</w:t>
      </w:r>
      <w:r w:rsidRPr="00F26AFB">
        <w:t xml:space="preserve"> members of the </w:t>
      </w:r>
      <w:proofErr w:type="spellStart"/>
      <w:r w:rsidRPr="00F26AFB">
        <w:t>Storting</w:t>
      </w:r>
      <w:proofErr w:type="spell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A55EE" w:rsidRPr="004D59CE" w14:paraId="06A2180F" w14:textId="77777777" w:rsidTr="00D52BD7">
        <w:trPr>
          <w:tblHeader/>
        </w:trPr>
        <w:tc>
          <w:tcPr>
            <w:tcW w:w="3685" w:type="dxa"/>
            <w:tcBorders>
              <w:top w:val="single" w:sz="4" w:space="0" w:color="auto"/>
              <w:bottom w:val="single" w:sz="4" w:space="0" w:color="auto"/>
            </w:tcBorders>
            <w:shd w:val="clear" w:color="auto" w:fill="auto"/>
            <w:noWrap/>
            <w:vAlign w:val="bottom"/>
          </w:tcPr>
          <w:p w14:paraId="01F77108" w14:textId="77777777" w:rsidR="004A55EE" w:rsidRPr="004D59CE" w:rsidRDefault="004A55EE" w:rsidP="00D52BD7">
            <w:pPr>
              <w:suppressAutoHyphens w:val="0"/>
              <w:spacing w:before="80" w:after="80" w:line="200" w:lineRule="exact"/>
              <w:ind w:right="113"/>
              <w:rPr>
                <w:i/>
                <w:sz w:val="16"/>
              </w:rPr>
            </w:pPr>
            <w:r w:rsidRPr="004D59CE">
              <w:rPr>
                <w:i/>
                <w:sz w:val="16"/>
              </w:rPr>
              <w:t xml:space="preserve">Parliamentary period </w:t>
            </w:r>
          </w:p>
        </w:tc>
        <w:tc>
          <w:tcPr>
            <w:tcW w:w="3685" w:type="dxa"/>
            <w:tcBorders>
              <w:top w:val="single" w:sz="4" w:space="0" w:color="auto"/>
              <w:bottom w:val="single" w:sz="4" w:space="0" w:color="auto"/>
            </w:tcBorders>
            <w:shd w:val="clear" w:color="auto" w:fill="auto"/>
            <w:noWrap/>
            <w:vAlign w:val="bottom"/>
          </w:tcPr>
          <w:p w14:paraId="0CB7EA3F" w14:textId="77777777" w:rsidR="004A55EE" w:rsidRPr="004D59CE" w:rsidRDefault="004A55EE" w:rsidP="00D52BD7">
            <w:pPr>
              <w:suppressAutoHyphens w:val="0"/>
              <w:spacing w:before="80" w:after="80" w:line="200" w:lineRule="exact"/>
              <w:ind w:right="113"/>
              <w:jc w:val="right"/>
              <w:rPr>
                <w:i/>
                <w:sz w:val="16"/>
              </w:rPr>
            </w:pPr>
            <w:r w:rsidRPr="004D59CE">
              <w:rPr>
                <w:i/>
                <w:sz w:val="16"/>
              </w:rPr>
              <w:t>Percentage</w:t>
            </w:r>
          </w:p>
        </w:tc>
      </w:tr>
      <w:tr w:rsidR="004A55EE" w:rsidRPr="004D59CE" w14:paraId="5AAFFBE5" w14:textId="77777777" w:rsidTr="00D52BD7">
        <w:tc>
          <w:tcPr>
            <w:tcW w:w="3685" w:type="dxa"/>
            <w:tcBorders>
              <w:top w:val="single" w:sz="4" w:space="0" w:color="auto"/>
              <w:bottom w:val="nil"/>
            </w:tcBorders>
            <w:shd w:val="clear" w:color="auto" w:fill="auto"/>
            <w:noWrap/>
          </w:tcPr>
          <w:p w14:paraId="13819F28" w14:textId="031E0C7E" w:rsidR="004A55EE" w:rsidRDefault="004A55EE" w:rsidP="00D52BD7">
            <w:pPr>
              <w:suppressAutoHyphens w:val="0"/>
              <w:spacing w:before="40" w:after="40" w:line="220" w:lineRule="exact"/>
              <w:ind w:right="113"/>
              <w:rPr>
                <w:sz w:val="18"/>
              </w:rPr>
            </w:pPr>
            <w:r>
              <w:rPr>
                <w:sz w:val="18"/>
              </w:rPr>
              <w:t>2009</w:t>
            </w:r>
            <w:r w:rsidR="0011507D">
              <w:rPr>
                <w:sz w:val="18"/>
              </w:rPr>
              <w:t>–</w:t>
            </w:r>
            <w:r>
              <w:rPr>
                <w:sz w:val="18"/>
              </w:rPr>
              <w:t>2013</w:t>
            </w:r>
          </w:p>
        </w:tc>
        <w:tc>
          <w:tcPr>
            <w:tcW w:w="3685" w:type="dxa"/>
            <w:tcBorders>
              <w:top w:val="single" w:sz="4" w:space="0" w:color="auto"/>
              <w:bottom w:val="nil"/>
            </w:tcBorders>
            <w:shd w:val="clear" w:color="auto" w:fill="auto"/>
            <w:noWrap/>
            <w:vAlign w:val="bottom"/>
          </w:tcPr>
          <w:p w14:paraId="6EC37016" w14:textId="77777777" w:rsidR="004A55EE" w:rsidRDefault="004A55EE" w:rsidP="00D52BD7">
            <w:pPr>
              <w:suppressAutoHyphens w:val="0"/>
              <w:spacing w:before="40" w:after="40" w:line="220" w:lineRule="exact"/>
              <w:ind w:right="113"/>
              <w:jc w:val="right"/>
              <w:rPr>
                <w:sz w:val="18"/>
              </w:rPr>
            </w:pPr>
            <w:r>
              <w:rPr>
                <w:sz w:val="18"/>
              </w:rPr>
              <w:t>39.6</w:t>
            </w:r>
          </w:p>
        </w:tc>
      </w:tr>
      <w:tr w:rsidR="004A55EE" w:rsidRPr="004D59CE" w14:paraId="2EEF61A8" w14:textId="77777777" w:rsidTr="00D52BD7">
        <w:tc>
          <w:tcPr>
            <w:tcW w:w="3685" w:type="dxa"/>
            <w:tcBorders>
              <w:top w:val="nil"/>
              <w:bottom w:val="nil"/>
            </w:tcBorders>
            <w:shd w:val="clear" w:color="auto" w:fill="auto"/>
            <w:noWrap/>
          </w:tcPr>
          <w:p w14:paraId="2C5F5C6E" w14:textId="3BA52FFA" w:rsidR="004A55EE" w:rsidRDefault="004A55EE" w:rsidP="00D52BD7">
            <w:pPr>
              <w:suppressAutoHyphens w:val="0"/>
              <w:spacing w:before="40" w:after="40" w:line="220" w:lineRule="exact"/>
              <w:ind w:right="113"/>
              <w:rPr>
                <w:sz w:val="18"/>
              </w:rPr>
            </w:pPr>
            <w:r>
              <w:rPr>
                <w:sz w:val="18"/>
              </w:rPr>
              <w:t>2013</w:t>
            </w:r>
            <w:r w:rsidR="0011507D">
              <w:rPr>
                <w:sz w:val="18"/>
              </w:rPr>
              <w:t>–</w:t>
            </w:r>
            <w:r>
              <w:rPr>
                <w:sz w:val="18"/>
              </w:rPr>
              <w:t>2017</w:t>
            </w:r>
          </w:p>
        </w:tc>
        <w:tc>
          <w:tcPr>
            <w:tcW w:w="3685" w:type="dxa"/>
            <w:tcBorders>
              <w:top w:val="nil"/>
              <w:bottom w:val="nil"/>
            </w:tcBorders>
            <w:shd w:val="clear" w:color="auto" w:fill="auto"/>
            <w:noWrap/>
            <w:vAlign w:val="bottom"/>
          </w:tcPr>
          <w:p w14:paraId="6169B270" w14:textId="77777777" w:rsidR="004A55EE" w:rsidRDefault="004A55EE" w:rsidP="00D52BD7">
            <w:pPr>
              <w:suppressAutoHyphens w:val="0"/>
              <w:spacing w:before="40" w:after="40" w:line="220" w:lineRule="exact"/>
              <w:ind w:right="113"/>
              <w:jc w:val="right"/>
              <w:rPr>
                <w:sz w:val="18"/>
              </w:rPr>
            </w:pPr>
            <w:r>
              <w:rPr>
                <w:sz w:val="18"/>
              </w:rPr>
              <w:t>39.6</w:t>
            </w:r>
          </w:p>
        </w:tc>
      </w:tr>
      <w:tr w:rsidR="004A55EE" w:rsidRPr="004D59CE" w14:paraId="3DF88B6B" w14:textId="77777777" w:rsidTr="00D52BD7">
        <w:tc>
          <w:tcPr>
            <w:tcW w:w="3685" w:type="dxa"/>
            <w:tcBorders>
              <w:top w:val="nil"/>
            </w:tcBorders>
            <w:shd w:val="clear" w:color="auto" w:fill="auto"/>
            <w:noWrap/>
          </w:tcPr>
          <w:p w14:paraId="3082443F" w14:textId="4BA9D379" w:rsidR="004A55EE" w:rsidRPr="004D59CE" w:rsidRDefault="004A55EE" w:rsidP="00D52BD7">
            <w:pPr>
              <w:suppressAutoHyphens w:val="0"/>
              <w:spacing w:before="40" w:after="40" w:line="220" w:lineRule="exact"/>
              <w:ind w:right="113"/>
              <w:rPr>
                <w:sz w:val="18"/>
              </w:rPr>
            </w:pPr>
            <w:r w:rsidRPr="004D59CE">
              <w:rPr>
                <w:sz w:val="18"/>
              </w:rPr>
              <w:t>2017</w:t>
            </w:r>
            <w:r w:rsidR="0011507D">
              <w:rPr>
                <w:sz w:val="18"/>
              </w:rPr>
              <w:t>–</w:t>
            </w:r>
            <w:r w:rsidRPr="004D59CE">
              <w:rPr>
                <w:sz w:val="18"/>
              </w:rPr>
              <w:t>2021</w:t>
            </w:r>
          </w:p>
        </w:tc>
        <w:tc>
          <w:tcPr>
            <w:tcW w:w="3685" w:type="dxa"/>
            <w:tcBorders>
              <w:top w:val="nil"/>
            </w:tcBorders>
            <w:shd w:val="clear" w:color="auto" w:fill="auto"/>
            <w:noWrap/>
            <w:vAlign w:val="bottom"/>
          </w:tcPr>
          <w:p w14:paraId="1080F30A" w14:textId="77777777" w:rsidR="004A55EE" w:rsidRPr="004D59CE" w:rsidRDefault="004A55EE" w:rsidP="00D52BD7">
            <w:pPr>
              <w:suppressAutoHyphens w:val="0"/>
              <w:spacing w:before="40" w:after="40" w:line="220" w:lineRule="exact"/>
              <w:ind w:right="113"/>
              <w:jc w:val="right"/>
              <w:rPr>
                <w:sz w:val="18"/>
              </w:rPr>
            </w:pPr>
            <w:r w:rsidRPr="004D59CE">
              <w:rPr>
                <w:sz w:val="18"/>
              </w:rPr>
              <w:t>42</w:t>
            </w:r>
            <w:r>
              <w:rPr>
                <w:sz w:val="18"/>
              </w:rPr>
              <w:t>.</w:t>
            </w:r>
            <w:r w:rsidRPr="004D59CE">
              <w:rPr>
                <w:sz w:val="18"/>
              </w:rPr>
              <w:t>1</w:t>
            </w:r>
          </w:p>
        </w:tc>
      </w:tr>
      <w:tr w:rsidR="004A55EE" w:rsidRPr="004D59CE" w14:paraId="1A5DDCFE" w14:textId="77777777" w:rsidTr="00D52BD7">
        <w:tc>
          <w:tcPr>
            <w:tcW w:w="3685" w:type="dxa"/>
            <w:shd w:val="clear" w:color="auto" w:fill="auto"/>
            <w:noWrap/>
          </w:tcPr>
          <w:p w14:paraId="030957F9" w14:textId="47478133" w:rsidR="004A55EE" w:rsidRPr="004D59CE" w:rsidRDefault="004A55EE" w:rsidP="00D52BD7">
            <w:pPr>
              <w:suppressAutoHyphens w:val="0"/>
              <w:spacing w:before="40" w:after="40" w:line="220" w:lineRule="exact"/>
              <w:ind w:right="113"/>
              <w:rPr>
                <w:sz w:val="18"/>
              </w:rPr>
            </w:pPr>
            <w:r>
              <w:rPr>
                <w:sz w:val="18"/>
              </w:rPr>
              <w:t>2021</w:t>
            </w:r>
            <w:r w:rsidR="0011507D">
              <w:rPr>
                <w:sz w:val="18"/>
              </w:rPr>
              <w:t>–</w:t>
            </w:r>
            <w:r>
              <w:rPr>
                <w:sz w:val="18"/>
              </w:rPr>
              <w:t>2025</w:t>
            </w:r>
          </w:p>
        </w:tc>
        <w:tc>
          <w:tcPr>
            <w:tcW w:w="3685" w:type="dxa"/>
            <w:shd w:val="clear" w:color="auto" w:fill="auto"/>
            <w:noWrap/>
            <w:vAlign w:val="bottom"/>
          </w:tcPr>
          <w:p w14:paraId="1880A59B" w14:textId="77777777" w:rsidR="004A55EE" w:rsidRPr="004D59CE" w:rsidRDefault="004A55EE" w:rsidP="00D52BD7">
            <w:pPr>
              <w:suppressAutoHyphens w:val="0"/>
              <w:spacing w:before="40" w:after="40" w:line="220" w:lineRule="exact"/>
              <w:ind w:right="113"/>
              <w:jc w:val="right"/>
              <w:rPr>
                <w:sz w:val="18"/>
              </w:rPr>
            </w:pPr>
            <w:r>
              <w:rPr>
                <w:sz w:val="18"/>
              </w:rPr>
              <w:t>45.0</w:t>
            </w:r>
          </w:p>
        </w:tc>
      </w:tr>
    </w:tbl>
    <w:p w14:paraId="1DF3B0CD" w14:textId="77777777" w:rsidR="004A55EE" w:rsidRPr="00F26AFB" w:rsidRDefault="004A55EE" w:rsidP="004A55EE">
      <w:pPr>
        <w:pStyle w:val="SingleTxtG"/>
        <w:spacing w:before="240"/>
      </w:pPr>
      <w:r w:rsidRPr="00F26AFB">
        <w:t>5</w:t>
      </w:r>
      <w:r>
        <w:t>6</w:t>
      </w:r>
      <w:r w:rsidRPr="00F26AFB">
        <w:t>.</w:t>
      </w:r>
      <w:r w:rsidRPr="00F26AFB">
        <w:tab/>
        <w:t xml:space="preserve">Six national </w:t>
      </w:r>
      <w:r w:rsidRPr="003A0748">
        <w:rPr>
          <w:i/>
          <w:iCs/>
        </w:rPr>
        <w:t xml:space="preserve">referendums </w:t>
      </w:r>
      <w:r w:rsidRPr="00F26AFB">
        <w:t xml:space="preserve">have been held in Norway, and these have traditionally </w:t>
      </w:r>
      <w:r>
        <w:t>enjoyed</w:t>
      </w:r>
      <w:r w:rsidRPr="00F26AFB">
        <w:t xml:space="preserve"> a higher turnout than </w:t>
      </w:r>
      <w:r>
        <w:t xml:space="preserve">elections to the </w:t>
      </w:r>
      <w:proofErr w:type="spellStart"/>
      <w:r>
        <w:t>Storting</w:t>
      </w:r>
      <w:proofErr w:type="spellEnd"/>
      <w:r w:rsidRPr="00F26AFB">
        <w:t>, reaching a record 89 per cent when Norway voted on European Union (EU)</w:t>
      </w:r>
      <w:r>
        <w:t xml:space="preserve"> membership</w:t>
      </w:r>
      <w:r w:rsidRPr="00F26AFB">
        <w:t xml:space="preserve"> in 1994. In </w:t>
      </w:r>
      <w:r>
        <w:t xml:space="preserve">two referendums in </w:t>
      </w:r>
      <w:r w:rsidRPr="00F26AFB">
        <w:t>1905</w:t>
      </w:r>
      <w:r>
        <w:t>,</w:t>
      </w:r>
      <w:r w:rsidRPr="00F26AFB">
        <w:t xml:space="preserve"> Norwegians voted in favour of </w:t>
      </w:r>
      <w:r w:rsidRPr="004C3DEE">
        <w:t xml:space="preserve">the dissolution of the union with Sweden and </w:t>
      </w:r>
      <w:r>
        <w:t xml:space="preserve">in favour </w:t>
      </w:r>
      <w:r w:rsidRPr="004C3DEE">
        <w:t>of offering the throne to Prince Carl of Denmark (who accepted and became King Haakon VII</w:t>
      </w:r>
      <w:r w:rsidRPr="00F26AFB">
        <w:t>). In a referendum in 1919, Norwegians voted for the introduction of a ban on spirits</w:t>
      </w:r>
      <w:r>
        <w:t>.</w:t>
      </w:r>
      <w:r w:rsidRPr="00F26AFB">
        <w:t xml:space="preserve"> </w:t>
      </w:r>
      <w:r>
        <w:t>However,</w:t>
      </w:r>
      <w:r w:rsidRPr="00F26AFB">
        <w:t xml:space="preserve"> </w:t>
      </w:r>
      <w:r>
        <w:t>following</w:t>
      </w:r>
      <w:r w:rsidRPr="00F26AFB">
        <w:t xml:space="preserve"> a new referendum in 1926</w:t>
      </w:r>
      <w:r>
        <w:t>,</w:t>
      </w:r>
      <w:r w:rsidRPr="00F26AFB">
        <w:t xml:space="preserve"> </w:t>
      </w:r>
      <w:r>
        <w:t>this</w:t>
      </w:r>
      <w:r w:rsidRPr="00F26AFB">
        <w:t xml:space="preserve"> prohibition was repealed. </w:t>
      </w:r>
      <w:r>
        <w:t xml:space="preserve">In both of the referendums on </w:t>
      </w:r>
      <w:r w:rsidRPr="00F26AFB">
        <w:t xml:space="preserve">membership </w:t>
      </w:r>
      <w:r>
        <w:t>in</w:t>
      </w:r>
      <w:r w:rsidRPr="00F26AFB">
        <w:t xml:space="preserve"> the European Economic Community (EEC) in 1972 and the EU in 1994</w:t>
      </w:r>
      <w:r>
        <w:t>, a majority of Norwegians voted against membership</w:t>
      </w:r>
      <w:r w:rsidRPr="00F26AFB">
        <w:t>.</w:t>
      </w:r>
    </w:p>
    <w:p w14:paraId="28D2689D" w14:textId="77777777" w:rsidR="004A55EE" w:rsidRPr="00F26AFB" w:rsidRDefault="004A55EE" w:rsidP="004A55EE">
      <w:pPr>
        <w:pStyle w:val="H23G"/>
      </w:pPr>
      <w:bookmarkStart w:id="33" w:name="_Toc243126016"/>
      <w:bookmarkStart w:id="34" w:name="_Toc245183241"/>
      <w:r w:rsidRPr="00F26AFB">
        <w:tab/>
        <w:t>(c)</w:t>
      </w:r>
      <w:r w:rsidRPr="00F26AFB">
        <w:tab/>
        <w:t>The Norwegian Government</w:t>
      </w:r>
      <w:bookmarkEnd w:id="33"/>
      <w:bookmarkEnd w:id="34"/>
    </w:p>
    <w:p w14:paraId="2B041518" w14:textId="77777777" w:rsidR="004A55EE" w:rsidRPr="00F26AFB" w:rsidRDefault="004A55EE" w:rsidP="004A55EE">
      <w:pPr>
        <w:pStyle w:val="SingleTxtG"/>
      </w:pPr>
      <w:r w:rsidRPr="00F26AFB">
        <w:t>5</w:t>
      </w:r>
      <w:r>
        <w:t>7</w:t>
      </w:r>
      <w:r w:rsidRPr="00F26AFB">
        <w:t>.</w:t>
      </w:r>
      <w:r w:rsidRPr="00F26AFB">
        <w:tab/>
      </w:r>
      <w:r w:rsidRPr="003A0748">
        <w:rPr>
          <w:i/>
          <w:iCs/>
        </w:rPr>
        <w:t>The Government</w:t>
      </w:r>
      <w:r w:rsidRPr="00F26AFB">
        <w:t xml:space="preserve"> is formed by the party or </w:t>
      </w:r>
      <w:r>
        <w:t>a coalition of</w:t>
      </w:r>
      <w:r w:rsidRPr="00F26AFB">
        <w:t xml:space="preserve"> parties </w:t>
      </w:r>
      <w:r>
        <w:t>with</w:t>
      </w:r>
      <w:r w:rsidRPr="00F26AFB">
        <w:t xml:space="preserve"> a majority of the seats in the </w:t>
      </w:r>
      <w:proofErr w:type="spellStart"/>
      <w:r w:rsidRPr="00F26AFB">
        <w:t>Storting</w:t>
      </w:r>
      <w:proofErr w:type="spellEnd"/>
      <w:r w:rsidRPr="00F26AFB">
        <w:t xml:space="preserve"> or that constitute a minority capable of governing. Thus</w:t>
      </w:r>
      <w:r>
        <w:t>,</w:t>
      </w:r>
      <w:r w:rsidRPr="00F26AFB">
        <w:t xml:space="preserve"> the Government is indirectly selected by the electorate. The Government consists of the Prime Minister and a number of </w:t>
      </w:r>
      <w:r>
        <w:t xml:space="preserve">government </w:t>
      </w:r>
      <w:r w:rsidRPr="00F26AFB">
        <w:t>ministers (1</w:t>
      </w:r>
      <w:r>
        <w:t>9</w:t>
      </w:r>
      <w:r w:rsidRPr="00F26AFB">
        <w:t xml:space="preserve"> ministers </w:t>
      </w:r>
      <w:r>
        <w:t>as of</w:t>
      </w:r>
      <w:r w:rsidRPr="00F26AFB">
        <w:t xml:space="preserve"> </w:t>
      </w:r>
      <w:r>
        <w:t>May 2024</w:t>
      </w:r>
      <w:r w:rsidRPr="00F26AFB">
        <w:t xml:space="preserve">). The Office of the Prime Minister assists the Prime Minister in leading and coordinating the work of the Government. The </w:t>
      </w:r>
      <w:r>
        <w:t xml:space="preserve">government </w:t>
      </w:r>
      <w:r w:rsidRPr="00F26AFB">
        <w:t>ministries are responsible for executing policies decided by the</w:t>
      </w:r>
      <w:r>
        <w:t>ir respective</w:t>
      </w:r>
      <w:r w:rsidRPr="00F26AFB">
        <w:t xml:space="preserve"> ministers in the various sectors of government administration. Formal decisions by the Government are made in the form of a Royal Decree. </w:t>
      </w:r>
    </w:p>
    <w:p w14:paraId="56AA0D30" w14:textId="77777777" w:rsidR="004A55EE" w:rsidRPr="00F26AFB" w:rsidRDefault="004A55EE" w:rsidP="004A55EE">
      <w:pPr>
        <w:pStyle w:val="SingleTxtG"/>
      </w:pPr>
      <w:r w:rsidRPr="00F26AFB">
        <w:t>5</w:t>
      </w:r>
      <w:r>
        <w:t>8</w:t>
      </w:r>
      <w:r w:rsidRPr="00F26AFB">
        <w:t>.</w:t>
      </w:r>
      <w:r w:rsidRPr="00F26AFB">
        <w:tab/>
      </w:r>
      <w:r w:rsidRPr="003A0748">
        <w:rPr>
          <w:i/>
          <w:iCs/>
        </w:rPr>
        <w:t>The executive power</w:t>
      </w:r>
      <w:r w:rsidRPr="00F26AFB">
        <w:t xml:space="preserve"> is </w:t>
      </w:r>
      <w:r>
        <w:t xml:space="preserve">constitutionally and formally </w:t>
      </w:r>
      <w:r w:rsidRPr="00F26AFB">
        <w:t>vested in the King</w:t>
      </w:r>
      <w:r>
        <w:t xml:space="preserve">. However, </w:t>
      </w:r>
      <w:r w:rsidRPr="00F26AFB">
        <w:t xml:space="preserve">Royal Decrees are adopted by the King in Council, which consists of the </w:t>
      </w:r>
      <w:r>
        <w:t xml:space="preserve">King and a minimum of half of all the </w:t>
      </w:r>
      <w:r w:rsidRPr="00F26AFB">
        <w:t>government ministers. The King fills an important symbolic function as head of state and Norway</w:t>
      </w:r>
      <w:r>
        <w:t>’</w:t>
      </w:r>
      <w:r w:rsidRPr="00F26AFB">
        <w:t xml:space="preserve">s official representative. </w:t>
      </w:r>
    </w:p>
    <w:p w14:paraId="54C8D19D" w14:textId="77777777" w:rsidR="004A55EE" w:rsidRPr="00F26AFB" w:rsidRDefault="004A55EE" w:rsidP="004A55EE">
      <w:pPr>
        <w:pStyle w:val="H23G"/>
      </w:pPr>
      <w:bookmarkStart w:id="35" w:name="_Toc243126018"/>
      <w:bookmarkStart w:id="36" w:name="_Toc245183243"/>
      <w:r w:rsidRPr="00F26AFB">
        <w:tab/>
        <w:t>(d)</w:t>
      </w:r>
      <w:r w:rsidRPr="00F26AFB">
        <w:tab/>
        <w:t>Counties and municipalities</w:t>
      </w:r>
      <w:bookmarkEnd w:id="35"/>
      <w:bookmarkEnd w:id="36"/>
      <w:r w:rsidRPr="00F26AFB">
        <w:t xml:space="preserve"> </w:t>
      </w:r>
    </w:p>
    <w:p w14:paraId="371E5272" w14:textId="77777777" w:rsidR="004A55EE" w:rsidRPr="00F26AFB" w:rsidRDefault="004A55EE" w:rsidP="004A55EE">
      <w:pPr>
        <w:pStyle w:val="SingleTxtG"/>
      </w:pPr>
      <w:r w:rsidRPr="00F26AFB">
        <w:t>5</w:t>
      </w:r>
      <w:r>
        <w:t>9</w:t>
      </w:r>
      <w:r w:rsidRPr="00F26AFB">
        <w:t>.</w:t>
      </w:r>
      <w:r w:rsidRPr="00F26AFB">
        <w:tab/>
        <w:t>Norway is divided into 1</w:t>
      </w:r>
      <w:r>
        <w:t xml:space="preserve">5 </w:t>
      </w:r>
      <w:r w:rsidRPr="003A0748">
        <w:rPr>
          <w:i/>
          <w:iCs/>
        </w:rPr>
        <w:t>county authorities</w:t>
      </w:r>
      <w:r>
        <w:t xml:space="preserve"> (</w:t>
      </w:r>
      <w:r w:rsidRPr="00F26AFB">
        <w:t>counties</w:t>
      </w:r>
      <w:r>
        <w:t>)</w:t>
      </w:r>
      <w:r w:rsidRPr="00F26AFB">
        <w:t xml:space="preserve"> and </w:t>
      </w:r>
      <w:r>
        <w:t>357</w:t>
      </w:r>
      <w:r w:rsidRPr="00F26AFB">
        <w:t xml:space="preserve"> </w:t>
      </w:r>
      <w:r w:rsidRPr="003A0748">
        <w:rPr>
          <w:i/>
          <w:iCs/>
        </w:rPr>
        <w:t>municipalities</w:t>
      </w:r>
      <w:r w:rsidRPr="00F26AFB">
        <w:t xml:space="preserve"> (2</w:t>
      </w:r>
      <w:r>
        <w:t>024</w:t>
      </w:r>
      <w:r w:rsidRPr="00F26AFB">
        <w:t xml:space="preserve">), and a number of political decisions are made at these two levels. </w:t>
      </w:r>
      <w:r>
        <w:t>C</w:t>
      </w:r>
      <w:r w:rsidRPr="00F26AFB">
        <w:t>ounty and municipal councils</w:t>
      </w:r>
      <w:r w:rsidRPr="00622615">
        <w:t xml:space="preserve"> </w:t>
      </w:r>
      <w:r>
        <w:t>are given autonomous powers in certain policy areas</w:t>
      </w:r>
      <w:r w:rsidRPr="00F26AFB">
        <w:t xml:space="preserve"> </w:t>
      </w:r>
      <w:r>
        <w:t>which</w:t>
      </w:r>
      <w:r w:rsidRPr="00F26AFB">
        <w:t xml:space="preserve"> are specified in legislation. Much of the public administration is also carried out at these levels.</w:t>
      </w:r>
    </w:p>
    <w:p w14:paraId="214DB429" w14:textId="77777777" w:rsidR="004A55EE" w:rsidRPr="00F26AFB" w:rsidRDefault="004A55EE" w:rsidP="004A55EE">
      <w:pPr>
        <w:pStyle w:val="SingleTxtG"/>
      </w:pPr>
      <w:r>
        <w:t>60</w:t>
      </w:r>
      <w:r w:rsidRPr="00F26AFB">
        <w:t>.</w:t>
      </w:r>
      <w:r w:rsidRPr="00F26AFB">
        <w:tab/>
      </w:r>
      <w:r>
        <w:t xml:space="preserve">Prior to 2014, Norway had 428 municipalities and 19 counties. The number of municipalities and counties was reduced as a result of </w:t>
      </w:r>
      <w:r w:rsidDel="00DD22D5">
        <w:t xml:space="preserve">a </w:t>
      </w:r>
      <w:r w:rsidRPr="00257DFB" w:rsidDel="00DD22D5">
        <w:rPr>
          <w:i/>
          <w:iCs/>
        </w:rPr>
        <w:t>Municipal and county reform</w:t>
      </w:r>
      <w:r w:rsidDel="00DD22D5">
        <w:t xml:space="preserve"> </w:t>
      </w:r>
      <w:r>
        <w:t xml:space="preserve">between 2014 and 2020. In 2021, </w:t>
      </w:r>
      <w:r w:rsidRPr="00812FBB">
        <w:t xml:space="preserve">municipalities </w:t>
      </w:r>
      <w:r>
        <w:t xml:space="preserve">and counties </w:t>
      </w:r>
      <w:r w:rsidRPr="00812FBB">
        <w:t xml:space="preserve">that were merged </w:t>
      </w:r>
      <w:r>
        <w:t xml:space="preserve">contrary to local decisions made by municipal and county councils </w:t>
      </w:r>
      <w:r w:rsidRPr="00812FBB">
        <w:t xml:space="preserve">were given the opportunity to apply for </w:t>
      </w:r>
      <w:r>
        <w:t xml:space="preserve">a </w:t>
      </w:r>
      <w:r w:rsidRPr="00812FBB">
        <w:t>division of the municipality</w:t>
      </w:r>
      <w:r>
        <w:t xml:space="preserve"> and county, </w:t>
      </w:r>
      <w:r w:rsidDel="000A3C98">
        <w:t xml:space="preserve">to restore </w:t>
      </w:r>
      <w:r>
        <w:t>their previous boundaries. One municipality (</w:t>
      </w:r>
      <w:proofErr w:type="spellStart"/>
      <w:r>
        <w:t>Ålesund</w:t>
      </w:r>
      <w:proofErr w:type="spellEnd"/>
      <w:r>
        <w:t>) and three counties (</w:t>
      </w:r>
      <w:proofErr w:type="spellStart"/>
      <w:r>
        <w:t>Viken</w:t>
      </w:r>
      <w:proofErr w:type="spellEnd"/>
      <w:r>
        <w:t xml:space="preserve">, Vestfold </w:t>
      </w:r>
      <w:proofErr w:type="spellStart"/>
      <w:r>
        <w:t>og</w:t>
      </w:r>
      <w:proofErr w:type="spellEnd"/>
      <w:r>
        <w:t xml:space="preserve"> Telemark and Troms </w:t>
      </w:r>
      <w:proofErr w:type="spellStart"/>
      <w:r>
        <w:t>og</w:t>
      </w:r>
      <w:proofErr w:type="spellEnd"/>
      <w:r>
        <w:t xml:space="preserve"> </w:t>
      </w:r>
      <w:proofErr w:type="spellStart"/>
      <w:r>
        <w:t>Finnmark</w:t>
      </w:r>
      <w:proofErr w:type="spellEnd"/>
      <w:r>
        <w:t>) applied for such a division which took effect from 1 January 2024.</w:t>
      </w:r>
    </w:p>
    <w:p w14:paraId="3D054D14" w14:textId="77777777" w:rsidR="004A55EE" w:rsidRPr="00F26AFB" w:rsidRDefault="004A55EE" w:rsidP="004A55EE">
      <w:pPr>
        <w:pStyle w:val="SingleTxtG"/>
      </w:pPr>
      <w:r>
        <w:t>61</w:t>
      </w:r>
      <w:r w:rsidRPr="00F26AFB">
        <w:t>.</w:t>
      </w:r>
      <w:r w:rsidRPr="00F26AFB">
        <w:tab/>
      </w:r>
      <w:r w:rsidRPr="003A0748">
        <w:rPr>
          <w:i/>
          <w:iCs/>
        </w:rPr>
        <w:t>Elections to the municipal and county councils</w:t>
      </w:r>
      <w:r w:rsidRPr="00F26AFB">
        <w:t xml:space="preserve"> are held every </w:t>
      </w:r>
      <w:r>
        <w:t>four years</w:t>
      </w:r>
      <w:r w:rsidRPr="00F26AFB">
        <w:t xml:space="preserve">. </w:t>
      </w:r>
      <w:r>
        <w:t xml:space="preserve">As with elections to the </w:t>
      </w:r>
      <w:proofErr w:type="spellStart"/>
      <w:r>
        <w:t>Storting</w:t>
      </w:r>
      <w:proofErr w:type="spellEnd"/>
      <w:r>
        <w:t>, the voting age is 18 years. Foreign nationals have the right to vote in municipal and county council elections if they were residing in Norway for the three last years prior to Election Day. Citizens from other Nordic countries have the right to vote if they were registered as residing in Norway no later than 30 June in the election year.</w:t>
      </w:r>
      <w:r w:rsidRPr="00F26AFB">
        <w:t xml:space="preserve"> The voter turnout for the</w:t>
      </w:r>
      <w:r>
        <w:t xml:space="preserve"> 2023</w:t>
      </w:r>
      <w:r w:rsidRPr="00F26AFB">
        <w:t xml:space="preserve"> municipal and county council election</w:t>
      </w:r>
      <w:r>
        <w:t xml:space="preserve"> </w:t>
      </w:r>
      <w:r w:rsidRPr="00F26AFB">
        <w:t xml:space="preserve">was </w:t>
      </w:r>
      <w:r>
        <w:t xml:space="preserve">62.4 </w:t>
      </w:r>
      <w:r w:rsidRPr="00F26AFB">
        <w:t xml:space="preserve">per cent. Unlike </w:t>
      </w:r>
      <w:r>
        <w:t xml:space="preserve">elections to the </w:t>
      </w:r>
      <w:proofErr w:type="spellStart"/>
      <w:r>
        <w:t>Storting</w:t>
      </w:r>
      <w:proofErr w:type="spellEnd"/>
      <w:r w:rsidRPr="00F26AFB">
        <w:t>, where the vast majority of candidates represent registered parties, lists of local independent candidates are common in county and municipal elections.</w:t>
      </w:r>
    </w:p>
    <w:p w14:paraId="0F6ADD59" w14:textId="77777777" w:rsidR="004A55EE" w:rsidRPr="00F26AFB" w:rsidRDefault="004A55EE" w:rsidP="004A55EE">
      <w:pPr>
        <w:pStyle w:val="H23G"/>
      </w:pPr>
      <w:bookmarkStart w:id="37" w:name="_Toc243126019"/>
      <w:bookmarkStart w:id="38" w:name="_Toc245183244"/>
      <w:r w:rsidRPr="00F26AFB">
        <w:tab/>
        <w:t>(e)</w:t>
      </w:r>
      <w:r w:rsidRPr="00F26AFB">
        <w:tab/>
        <w:t>Legal structure</w:t>
      </w:r>
      <w:bookmarkEnd w:id="37"/>
      <w:bookmarkEnd w:id="38"/>
      <w:r w:rsidRPr="00F26AFB">
        <w:t xml:space="preserve"> </w:t>
      </w:r>
    </w:p>
    <w:p w14:paraId="11BA5416" w14:textId="77777777" w:rsidR="004A55EE" w:rsidRPr="00F26AFB" w:rsidRDefault="004A55EE" w:rsidP="004A55EE">
      <w:pPr>
        <w:pStyle w:val="SingleTxtG"/>
      </w:pPr>
      <w:r w:rsidRPr="00F26AFB">
        <w:t>6</w:t>
      </w:r>
      <w:r>
        <w:t>2</w:t>
      </w:r>
      <w:r w:rsidRPr="00F26AFB">
        <w:t>.</w:t>
      </w:r>
      <w:r w:rsidRPr="00F26AFB">
        <w:tab/>
      </w:r>
      <w:r w:rsidRPr="003A0748">
        <w:rPr>
          <w:i/>
          <w:iCs/>
        </w:rPr>
        <w:t>The administration of justice</w:t>
      </w:r>
      <w:r w:rsidRPr="00F26AFB">
        <w:t xml:space="preserve"> is carried out by the </w:t>
      </w:r>
      <w:r>
        <w:t>courts of justice</w:t>
      </w:r>
      <w:r w:rsidRPr="00F26AFB">
        <w:t xml:space="preserve">, which are fully independent of the other constitutional powers. There are three levels of courts: the District Court of first instance, the Court of Appeal and the Supreme Court at the highest level. Civil and criminal cases may be heard at all levels. Civil cases are brought before the courts by the parties in the case, whereas criminal cases are brought by the </w:t>
      </w:r>
      <w:r>
        <w:t>Prosecuting Authority</w:t>
      </w:r>
      <w:r w:rsidRPr="00F26AFB">
        <w:t xml:space="preserve">. The legality of administrative decisions may be subject to control by a court. As a main rule, civil disputes are initially considered by a </w:t>
      </w:r>
      <w:r>
        <w:t>Conciliation Board</w:t>
      </w:r>
      <w:r w:rsidRPr="00F26AFB">
        <w:t xml:space="preserve">, which is to be found in every municipality and </w:t>
      </w:r>
      <w:r>
        <w:t>is</w:t>
      </w:r>
      <w:r w:rsidRPr="001C1855">
        <w:t xml:space="preserve"> comprised of laypersons</w:t>
      </w:r>
      <w:r w:rsidRPr="00F26AFB">
        <w:t xml:space="preserve">. The ordinary courts are supplemented by special courts, including the Labour Court and the Land Consolidation Courts. </w:t>
      </w:r>
    </w:p>
    <w:p w14:paraId="34387EAC" w14:textId="77777777" w:rsidR="004A55EE" w:rsidRPr="00F26AFB" w:rsidRDefault="004A55EE" w:rsidP="004A55EE">
      <w:pPr>
        <w:pStyle w:val="SingleTxtG"/>
      </w:pPr>
      <w:r w:rsidRPr="00F26AFB">
        <w:t>6</w:t>
      </w:r>
      <w:r>
        <w:t>3</w:t>
      </w:r>
      <w:r w:rsidRPr="00F26AFB">
        <w:t>.</w:t>
      </w:r>
      <w:r w:rsidRPr="00F26AFB">
        <w:tab/>
        <w:t>In 2002, administrative control of the courts was moved from the Ministry of Justice</w:t>
      </w:r>
      <w:r>
        <w:t xml:space="preserve"> and Police</w:t>
      </w:r>
      <w:r w:rsidRPr="00F26AFB">
        <w:t xml:space="preserve">, where it had </w:t>
      </w:r>
      <w:r>
        <w:t>resided</w:t>
      </w:r>
      <w:r w:rsidRPr="00F26AFB">
        <w:t xml:space="preserve"> since the creation of the Norwegian state in 1814, to the </w:t>
      </w:r>
      <w:r w:rsidRPr="003A0748">
        <w:rPr>
          <w:i/>
          <w:iCs/>
        </w:rPr>
        <w:t>National Courts Administration</w:t>
      </w:r>
      <w:r w:rsidRPr="00F26AFB">
        <w:t xml:space="preserve">. This body was established </w:t>
      </w:r>
      <w:r>
        <w:t>to</w:t>
      </w:r>
      <w:r w:rsidRPr="00F26AFB">
        <w:t xml:space="preserve"> safeguard the independence of the courts in relation to the other branches of government. The Ministry of Justice and Public Security has no power to instruct the National Courts Administration but has the main responsibility for drafting legislation relating to the courts. </w:t>
      </w:r>
    </w:p>
    <w:p w14:paraId="76606C8A" w14:textId="77777777" w:rsidR="004A55EE" w:rsidRPr="00F26AFB" w:rsidRDefault="004A55EE" w:rsidP="004A55EE">
      <w:pPr>
        <w:pStyle w:val="SingleTxtG"/>
      </w:pPr>
      <w:r w:rsidRPr="00F26AFB">
        <w:t>6</w:t>
      </w:r>
      <w:r>
        <w:t>4</w:t>
      </w:r>
      <w:r w:rsidRPr="00F26AFB">
        <w:t>.</w:t>
      </w:r>
      <w:r w:rsidRPr="00F26AFB">
        <w:tab/>
        <w:t xml:space="preserve">The public administration agencies are also supervised by </w:t>
      </w:r>
      <w:r w:rsidRPr="002233AF">
        <w:t>the</w:t>
      </w:r>
      <w:r w:rsidRPr="003A0748">
        <w:rPr>
          <w:i/>
          <w:iCs/>
        </w:rPr>
        <w:t xml:space="preserve"> Parliamentary </w:t>
      </w:r>
      <w:r>
        <w:rPr>
          <w:i/>
          <w:iCs/>
        </w:rPr>
        <w:t>Ombud</w:t>
      </w:r>
      <w:r w:rsidRPr="003A0748">
        <w:rPr>
          <w:i/>
          <w:iCs/>
        </w:rPr>
        <w:t xml:space="preserve"> for Scrutiny of the Public Administration.</w:t>
      </w:r>
      <w:r w:rsidRPr="00F26AFB">
        <w:t xml:space="preserve"> The </w:t>
      </w:r>
      <w:r>
        <w:t>Parliamentary Ombud</w:t>
      </w:r>
      <w:r w:rsidRPr="00F26AFB">
        <w:t xml:space="preserve"> investigates complaints from citizens </w:t>
      </w:r>
      <w:r w:rsidRPr="00745AAA">
        <w:t>who believe they have suffered an injustice or error on the part of the public administration</w:t>
      </w:r>
      <w:r w:rsidRPr="00F26AFB">
        <w:t xml:space="preserve">. The </w:t>
      </w:r>
      <w:r>
        <w:t>Ombud</w:t>
      </w:r>
      <w:r w:rsidRPr="00F26AFB">
        <w:t xml:space="preserve"> </w:t>
      </w:r>
      <w:r>
        <w:t>considers</w:t>
      </w:r>
      <w:r w:rsidRPr="00F26AFB">
        <w:t xml:space="preserve"> complaints concerning administrative decisions at </w:t>
      </w:r>
      <w:r>
        <w:t xml:space="preserve">the central </w:t>
      </w:r>
      <w:r w:rsidRPr="00F26AFB">
        <w:t xml:space="preserve">government, county and municipal levels, and may also take the initiative to investigate a matter. </w:t>
      </w:r>
    </w:p>
    <w:p w14:paraId="6C30E516" w14:textId="77777777" w:rsidR="004A55EE" w:rsidRPr="00F26AFB" w:rsidRDefault="004A55EE" w:rsidP="004A55EE">
      <w:pPr>
        <w:pStyle w:val="SingleTxtG"/>
      </w:pPr>
      <w:r w:rsidRPr="00F26AFB">
        <w:t>6</w:t>
      </w:r>
      <w:r>
        <w:t>5</w:t>
      </w:r>
      <w:r w:rsidRPr="00F26AFB">
        <w:t>.</w:t>
      </w:r>
      <w:r w:rsidRPr="00F26AFB">
        <w:tab/>
      </w:r>
      <w:r w:rsidRPr="003A0748">
        <w:rPr>
          <w:i/>
          <w:iCs/>
        </w:rPr>
        <w:t>The legal system</w:t>
      </w:r>
      <w:r w:rsidRPr="00F26AFB">
        <w:t xml:space="preserve"> is based on both legislation and customary law as sources of law. To meet the requirements under customary law the custom must have been consistently practised over a long period of time, and both the legal practitioners and society must have considered the custom to be legally binding. Customary law plays a considerable role in the law of damages, law of torts, contract law, public administration law and constitutional law.</w:t>
      </w:r>
    </w:p>
    <w:p w14:paraId="2AD1800B" w14:textId="77777777" w:rsidR="004A55EE" w:rsidRPr="00F26AFB" w:rsidRDefault="004A55EE" w:rsidP="004A55EE">
      <w:pPr>
        <w:pStyle w:val="H23G"/>
      </w:pPr>
      <w:r w:rsidRPr="00F26AFB">
        <w:tab/>
        <w:t>(f)</w:t>
      </w:r>
      <w:r w:rsidRPr="00F26AFB">
        <w:tab/>
      </w:r>
      <w:bookmarkStart w:id="39" w:name="_Hlk164254261"/>
      <w:r w:rsidRPr="00F26AFB">
        <w:t>Indigenous peoples</w:t>
      </w:r>
    </w:p>
    <w:p w14:paraId="4229F3FF" w14:textId="77777777" w:rsidR="004A55EE" w:rsidRPr="00F26AFB" w:rsidRDefault="004A55EE" w:rsidP="004A55EE">
      <w:pPr>
        <w:pStyle w:val="SingleTxtG"/>
      </w:pPr>
      <w:r w:rsidRPr="00F26AFB">
        <w:t>6</w:t>
      </w:r>
      <w:r>
        <w:t>6</w:t>
      </w:r>
      <w:r w:rsidRPr="00F26AFB">
        <w:t>.</w:t>
      </w:r>
      <w:r w:rsidRPr="00F26AFB">
        <w:tab/>
        <w:t>The Sami are the indigenous people</w:t>
      </w:r>
      <w:r>
        <w:t>s</w:t>
      </w:r>
      <w:r w:rsidRPr="00F26AFB">
        <w:t xml:space="preserve"> of Norway. The Sami traditionally live in the northern and eastern parts of Norway and in parts of Sweden, Finland and Russia.</w:t>
      </w:r>
    </w:p>
    <w:p w14:paraId="5E825AD9" w14:textId="77777777" w:rsidR="004A55EE" w:rsidRPr="00F26AFB" w:rsidRDefault="004A55EE" w:rsidP="004A55EE">
      <w:pPr>
        <w:pStyle w:val="SingleTxtG"/>
      </w:pPr>
      <w:r w:rsidRPr="00F26AFB">
        <w:t>6</w:t>
      </w:r>
      <w:r>
        <w:t>7</w:t>
      </w:r>
      <w:r w:rsidRPr="00F26AFB">
        <w:t>.</w:t>
      </w:r>
      <w:r w:rsidRPr="00F26AFB">
        <w:tab/>
        <w:t xml:space="preserve">Norwegian policy towards the Sami is based on the recognition that the State of Norway was established on the territory of two peoples, the Norwegians and the Sami, and that both these peoples have the same right to develop their culture and language. </w:t>
      </w:r>
    </w:p>
    <w:p w14:paraId="49E40F2C" w14:textId="77777777" w:rsidR="004A55EE" w:rsidRPr="00F26AFB" w:rsidRDefault="004A55EE" w:rsidP="004A55EE">
      <w:pPr>
        <w:pStyle w:val="SingleTxtG"/>
      </w:pPr>
      <w:r w:rsidRPr="00F26AFB">
        <w:t>6</w:t>
      </w:r>
      <w:r>
        <w:t>8</w:t>
      </w:r>
      <w:r w:rsidRPr="00F26AFB">
        <w:t>.</w:t>
      </w:r>
      <w:r w:rsidRPr="00F26AFB">
        <w:tab/>
      </w:r>
      <w:r w:rsidRPr="003A0748">
        <w:rPr>
          <w:i/>
          <w:iCs/>
        </w:rPr>
        <w:t>The rights of the Sami</w:t>
      </w:r>
      <w:r w:rsidRPr="00F26AFB">
        <w:t xml:space="preserve"> are protected under Article</w:t>
      </w:r>
      <w:r>
        <w:t xml:space="preserve"> </w:t>
      </w:r>
      <w:r w:rsidRPr="00F26AFB">
        <w:t xml:space="preserve">108 </w:t>
      </w:r>
      <w:r>
        <w:t>of</w:t>
      </w:r>
      <w:r w:rsidRPr="00F26AFB">
        <w:t xml:space="preserve"> the </w:t>
      </w:r>
      <w:r>
        <w:t>Constitution of Norway</w:t>
      </w:r>
      <w:r w:rsidRPr="00F26AFB">
        <w:t>, which states that “it is the responsibility of the authorities of the State to create conditions enabling the Sami people to preserve and develop their language, culture and way of life</w:t>
      </w:r>
      <w:r>
        <w:t>”</w:t>
      </w:r>
      <w:r w:rsidRPr="00F26AFB">
        <w:t>.</w:t>
      </w:r>
      <w:r>
        <w:t xml:space="preserve"> </w:t>
      </w:r>
      <w:r w:rsidRPr="00F26AFB">
        <w:t xml:space="preserve">The rights of the Sami are also protected in more specific provisions in the Act concerning </w:t>
      </w:r>
      <w:r>
        <w:t xml:space="preserve">the </w:t>
      </w:r>
      <w:proofErr w:type="spellStart"/>
      <w:r w:rsidRPr="00F26AFB">
        <w:t>Sámediggi</w:t>
      </w:r>
      <w:proofErr w:type="spellEnd"/>
      <w:r w:rsidRPr="00F26AFB">
        <w:t xml:space="preserve"> (the Sami </w:t>
      </w:r>
      <w:r>
        <w:t>P</w:t>
      </w:r>
      <w:r w:rsidRPr="00F26AFB">
        <w:t>arliament) and other Sami legal matters (the Sami Act), in other legislation, and through Norway</w:t>
      </w:r>
      <w:r>
        <w:t>’</w:t>
      </w:r>
      <w:r w:rsidRPr="00F26AFB">
        <w:t xml:space="preserve">s obligations under several international conventions, particularly </w:t>
      </w:r>
      <w:r>
        <w:t>A</w:t>
      </w:r>
      <w:r w:rsidRPr="00F26AFB">
        <w:t>rticle</w:t>
      </w:r>
      <w:r>
        <w:t xml:space="preserve"> </w:t>
      </w:r>
      <w:r w:rsidRPr="00F26AFB">
        <w:t xml:space="preserve">27 of the </w:t>
      </w:r>
      <w:r>
        <w:t xml:space="preserve">International </w:t>
      </w:r>
      <w:r w:rsidRPr="00F26AFB">
        <w:t>Covenant on Civil and Political Rights and ILO Convention No.</w:t>
      </w:r>
      <w:r>
        <w:t xml:space="preserve"> </w:t>
      </w:r>
      <w:r w:rsidRPr="00F26AFB">
        <w:t>169 concerning Indigenous and Tribal Peoples in Independent Countries.</w:t>
      </w:r>
    </w:p>
    <w:p w14:paraId="4D26EABE" w14:textId="77777777" w:rsidR="004A55EE" w:rsidRPr="00F26AFB" w:rsidRDefault="004A55EE" w:rsidP="004A55EE">
      <w:pPr>
        <w:pStyle w:val="SingleTxtG"/>
      </w:pPr>
      <w:r w:rsidRPr="00F26AFB">
        <w:t>6</w:t>
      </w:r>
      <w:r>
        <w:t>9</w:t>
      </w:r>
      <w:r w:rsidRPr="00F26AFB">
        <w:t>.</w:t>
      </w:r>
      <w:r w:rsidRPr="00F26AFB">
        <w:tab/>
        <w:t xml:space="preserve">The Sami have their own parliament, </w:t>
      </w:r>
      <w:r w:rsidRPr="003A0748">
        <w:rPr>
          <w:i/>
          <w:iCs/>
        </w:rPr>
        <w:t xml:space="preserve">the </w:t>
      </w:r>
      <w:proofErr w:type="spellStart"/>
      <w:r w:rsidRPr="003A0748">
        <w:rPr>
          <w:i/>
          <w:iCs/>
        </w:rPr>
        <w:t>Sámediggi</w:t>
      </w:r>
      <w:proofErr w:type="spellEnd"/>
      <w:r w:rsidRPr="003A0748">
        <w:rPr>
          <w:i/>
          <w:iCs/>
        </w:rPr>
        <w:t>,</w:t>
      </w:r>
      <w:r w:rsidRPr="00F26AFB">
        <w:t xml:space="preserve"> which was established in 1989 under the Sami Act. It is a representative and elected political body for the Sami in Norway, </w:t>
      </w:r>
      <w:r>
        <w:t>particularly</w:t>
      </w:r>
      <w:r w:rsidRPr="00F26AFB">
        <w:t xml:space="preserve"> as a party in the dialogue with </w:t>
      </w:r>
      <w:r>
        <w:t xml:space="preserve">the </w:t>
      </w:r>
      <w:r w:rsidRPr="00F26AFB">
        <w:t xml:space="preserve">central government. </w:t>
      </w:r>
      <w:r w:rsidRPr="00E8163B">
        <w:t xml:space="preserve">The purview of the </w:t>
      </w:r>
      <w:proofErr w:type="spellStart"/>
      <w:r w:rsidRPr="00E8163B">
        <w:t>Sámediggi</w:t>
      </w:r>
      <w:proofErr w:type="spellEnd"/>
      <w:r w:rsidRPr="00E8163B">
        <w:t xml:space="preserve"> extends to any matter </w:t>
      </w:r>
      <w:r>
        <w:t xml:space="preserve">which the </w:t>
      </w:r>
      <w:proofErr w:type="spellStart"/>
      <w:r w:rsidRPr="00F26AFB">
        <w:t>Sámediggi</w:t>
      </w:r>
      <w:proofErr w:type="spellEnd"/>
      <w:r w:rsidRPr="00F26AFB" w:rsidDel="00BE6582">
        <w:t xml:space="preserve"> </w:t>
      </w:r>
      <w:r>
        <w:t xml:space="preserve">believes </w:t>
      </w:r>
      <w:r w:rsidRPr="00F26AFB">
        <w:t xml:space="preserve">particularly affects the Sami people. Approximately </w:t>
      </w:r>
      <w:r>
        <w:t>23,500</w:t>
      </w:r>
      <w:r w:rsidRPr="00F26AFB">
        <w:t xml:space="preserve"> Sami were registered on the electoral roll for </w:t>
      </w:r>
      <w:r>
        <w:t xml:space="preserve">the 2023 </w:t>
      </w:r>
      <w:r w:rsidRPr="00F26AFB">
        <w:t xml:space="preserve">elections to </w:t>
      </w:r>
      <w:r>
        <w:t xml:space="preserve">the </w:t>
      </w:r>
      <w:proofErr w:type="spellStart"/>
      <w:r w:rsidRPr="00F26AFB">
        <w:t>Sámediggi</w:t>
      </w:r>
      <w:proofErr w:type="spellEnd"/>
      <w:r w:rsidRPr="00F26AFB">
        <w:t>.</w:t>
      </w:r>
    </w:p>
    <w:p w14:paraId="69085A1B" w14:textId="77777777" w:rsidR="004A55EE" w:rsidRPr="00F26AFB" w:rsidRDefault="004A55EE" w:rsidP="004A55EE">
      <w:pPr>
        <w:pStyle w:val="SingleTxtG"/>
      </w:pPr>
      <w:r>
        <w:t>70</w:t>
      </w:r>
      <w:r w:rsidRPr="00F26AFB">
        <w:t>.</w:t>
      </w:r>
      <w:r w:rsidRPr="00F26AFB">
        <w:tab/>
      </w:r>
      <w:r w:rsidRPr="003A0748">
        <w:rPr>
          <w:i/>
          <w:iCs/>
        </w:rPr>
        <w:t>Policies towards the Sami</w:t>
      </w:r>
      <w:r w:rsidRPr="00F26AFB" w:rsidDel="007B6A7B">
        <w:t xml:space="preserve"> </w:t>
      </w:r>
      <w:r w:rsidRPr="00F26AFB">
        <w:t xml:space="preserve">give priority to recognising and strengthening minority and indigenous rights and </w:t>
      </w:r>
      <w:r>
        <w:t>the</w:t>
      </w:r>
      <w:r w:rsidRPr="00F26AFB">
        <w:t xml:space="preserve"> development of an infrastructure of institutions in Sami society. Legislation, procedures and programmes have been established to strengthen the Sami languages, culture, industries and society. Of particular importance are the Sami Act</w:t>
      </w:r>
      <w:r>
        <w:t xml:space="preserve"> and</w:t>
      </w:r>
      <w:r w:rsidRPr="00F26AFB">
        <w:t xml:space="preserve"> the </w:t>
      </w:r>
      <w:proofErr w:type="spellStart"/>
      <w:r w:rsidRPr="00F26AFB">
        <w:t>Finnmark</w:t>
      </w:r>
      <w:proofErr w:type="spellEnd"/>
      <w:r w:rsidRPr="00F26AFB">
        <w:t xml:space="preserve"> Act.</w:t>
      </w:r>
      <w:r w:rsidRPr="00BC2EF0">
        <w:rPr>
          <w:color w:val="000000"/>
          <w:sz w:val="23"/>
          <w:szCs w:val="23"/>
        </w:rPr>
        <w:t xml:space="preserve"> </w:t>
      </w:r>
      <w:r>
        <w:t xml:space="preserve">In agreement with the </w:t>
      </w:r>
      <w:proofErr w:type="spellStart"/>
      <w:r>
        <w:t>Sámediggi</w:t>
      </w:r>
      <w:proofErr w:type="spellEnd"/>
      <w:r>
        <w:t>, t</w:t>
      </w:r>
      <w:r w:rsidRPr="00BC2EF0">
        <w:t xml:space="preserve">he Government has also established a scheme whereby a forward-looking </w:t>
      </w:r>
      <w:r>
        <w:t>white paper</w:t>
      </w:r>
      <w:r w:rsidRPr="00BC2EF0">
        <w:t xml:space="preserve"> </w:t>
      </w:r>
      <w:r>
        <w:t>on</w:t>
      </w:r>
      <w:r w:rsidRPr="00BC2EF0">
        <w:t xml:space="preserve"> Sami policy will be presented in each spring parliamentary session. The report will discuss developments in relation to the Sami language</w:t>
      </w:r>
      <w:r>
        <w:t>s</w:t>
      </w:r>
      <w:r w:rsidRPr="00BC2EF0">
        <w:t xml:space="preserve">, culture and society, and the services provided for Sami </w:t>
      </w:r>
      <w:r>
        <w:t>citizens</w:t>
      </w:r>
      <w:r w:rsidRPr="00BC2EF0">
        <w:t xml:space="preserve">. </w:t>
      </w:r>
      <w:r>
        <w:t xml:space="preserve">The white paper is developed in cooperation with the </w:t>
      </w:r>
      <w:proofErr w:type="spellStart"/>
      <w:r>
        <w:t>Sámediggi</w:t>
      </w:r>
      <w:proofErr w:type="spellEnd"/>
      <w:r>
        <w:t>.</w:t>
      </w:r>
    </w:p>
    <w:p w14:paraId="0075AAE9" w14:textId="77777777" w:rsidR="004A55EE" w:rsidRPr="00F26AFB" w:rsidRDefault="004A55EE" w:rsidP="004A55EE">
      <w:pPr>
        <w:pStyle w:val="SingleTxtG"/>
      </w:pPr>
      <w:r>
        <w:t>71</w:t>
      </w:r>
      <w:r w:rsidRPr="00F26AFB">
        <w:t>.</w:t>
      </w:r>
      <w:r w:rsidRPr="00F26AFB">
        <w:tab/>
      </w:r>
      <w:r w:rsidRPr="003A0748">
        <w:rPr>
          <w:i/>
          <w:iCs/>
        </w:rPr>
        <w:t>The Sami languages</w:t>
      </w:r>
      <w:r w:rsidRPr="00F26AFB">
        <w:t xml:space="preserve"> are official languages in Norway, together with the two </w:t>
      </w:r>
      <w:r>
        <w:t>forms of written Norwegian</w:t>
      </w:r>
      <w:r w:rsidRPr="00F26AFB">
        <w:t xml:space="preserve">, </w:t>
      </w:r>
      <w:proofErr w:type="spellStart"/>
      <w:r w:rsidRPr="005F0511">
        <w:rPr>
          <w:i/>
          <w:iCs/>
        </w:rPr>
        <w:t>bokmål</w:t>
      </w:r>
      <w:proofErr w:type="spellEnd"/>
      <w:r w:rsidRPr="00F26AFB">
        <w:t xml:space="preserve"> and </w:t>
      </w:r>
      <w:proofErr w:type="spellStart"/>
      <w:r w:rsidRPr="005F0511">
        <w:rPr>
          <w:i/>
          <w:iCs/>
        </w:rPr>
        <w:t>nynorsk</w:t>
      </w:r>
      <w:proofErr w:type="spellEnd"/>
      <w:r w:rsidRPr="00F26AFB">
        <w:t xml:space="preserve">. North Sami, </w:t>
      </w:r>
      <w:proofErr w:type="spellStart"/>
      <w:r w:rsidRPr="00F26AFB">
        <w:t>Lule</w:t>
      </w:r>
      <w:proofErr w:type="spellEnd"/>
      <w:r w:rsidRPr="00F26AFB">
        <w:t xml:space="preserve"> Sami and South Sami are also recognised as regional or minority languages in Norway and are protected under the European Charter for Regional or Minority Languages. </w:t>
      </w:r>
    </w:p>
    <w:p w14:paraId="3D2A4BBE" w14:textId="77777777" w:rsidR="004A55EE" w:rsidRPr="00F26AFB" w:rsidRDefault="004A55EE" w:rsidP="004A55EE">
      <w:pPr>
        <w:pStyle w:val="SingleTxtG"/>
      </w:pPr>
      <w:r w:rsidRPr="00F26AFB">
        <w:t>7</w:t>
      </w:r>
      <w:r>
        <w:t>2</w:t>
      </w:r>
      <w:r w:rsidRPr="00F26AFB">
        <w:t>.</w:t>
      </w:r>
      <w:r w:rsidRPr="00F26AFB">
        <w:tab/>
        <w:t xml:space="preserve">As an indigenous people, the Sami are entitled to be consulted on matters that may affect them directly. </w:t>
      </w:r>
      <w:r w:rsidRPr="00BC2EF0">
        <w:t xml:space="preserve">New </w:t>
      </w:r>
      <w:r w:rsidRPr="003A0748">
        <w:rPr>
          <w:i/>
          <w:iCs/>
        </w:rPr>
        <w:t>statutory provisions on consultations</w:t>
      </w:r>
      <w:r w:rsidRPr="00984588">
        <w:t xml:space="preserve"> entered into force in July 2021. The statutory provisions are largely a continuation of the </w:t>
      </w:r>
      <w:r>
        <w:t xml:space="preserve">2005 </w:t>
      </w:r>
      <w:r w:rsidRPr="00031805">
        <w:t xml:space="preserve">Procedures for Consultations between State Authorities and </w:t>
      </w:r>
      <w:r>
        <w:t>the</w:t>
      </w:r>
      <w:r w:rsidRPr="00031805">
        <w:t xml:space="preserve"> S</w:t>
      </w:r>
      <w:r>
        <w:t>a</w:t>
      </w:r>
      <w:r w:rsidRPr="00031805">
        <w:t>mi Parliament</w:t>
      </w:r>
      <w:r w:rsidRPr="00984588">
        <w:t xml:space="preserve">. The consultation duty applies to central government authorities, county authorities and municipalities, </w:t>
      </w:r>
      <w:r>
        <w:t>as well as</w:t>
      </w:r>
      <w:r w:rsidRPr="00984588">
        <w:t xml:space="preserve"> private legal entities when exercising authority on behalf of the State. The purpose of consultations is to ensure that Sami interests are taken into account at an early stage of relevant processes and that Sami people have an opportunity to influence the outcome. The right to be con</w:t>
      </w:r>
      <w:r>
        <w:t>s</w:t>
      </w:r>
      <w:r w:rsidRPr="00BC2EF0">
        <w:t xml:space="preserve">ulted applies to the </w:t>
      </w:r>
      <w:proofErr w:type="spellStart"/>
      <w:r w:rsidRPr="00BC2EF0">
        <w:t>Sámediggi</w:t>
      </w:r>
      <w:proofErr w:type="spellEnd"/>
      <w:r w:rsidRPr="00BC2EF0">
        <w:t xml:space="preserve"> and other representatives of Sami interests in matters concerning legislation, regulations and other decisions or measures that could directly affect Sami interests. </w:t>
      </w:r>
    </w:p>
    <w:p w14:paraId="1AA87A1D" w14:textId="77777777" w:rsidR="004A55EE" w:rsidRPr="00F26AFB" w:rsidRDefault="004A55EE" w:rsidP="004A55EE">
      <w:pPr>
        <w:pStyle w:val="SingleTxtG"/>
      </w:pPr>
      <w:r w:rsidRPr="00F26AFB">
        <w:t>7</w:t>
      </w:r>
      <w:r>
        <w:t>3</w:t>
      </w:r>
      <w:r w:rsidRPr="00F26AFB">
        <w:t>.</w:t>
      </w:r>
      <w:r w:rsidRPr="00F26AFB">
        <w:tab/>
        <w:t>In 2005</w:t>
      </w:r>
      <w:r>
        <w:t>,</w:t>
      </w:r>
      <w:r w:rsidRPr="00F26AFB">
        <w:t xml:space="preserve"> the </w:t>
      </w:r>
      <w:proofErr w:type="spellStart"/>
      <w:r w:rsidRPr="00F26AFB">
        <w:t>Storting</w:t>
      </w:r>
      <w:proofErr w:type="spellEnd"/>
      <w:r w:rsidRPr="00F26AFB">
        <w:t xml:space="preserve"> adopted </w:t>
      </w:r>
      <w:r w:rsidRPr="003A0748">
        <w:rPr>
          <w:i/>
          <w:iCs/>
        </w:rPr>
        <w:t xml:space="preserve">the </w:t>
      </w:r>
      <w:proofErr w:type="spellStart"/>
      <w:r w:rsidRPr="003A0748">
        <w:rPr>
          <w:i/>
          <w:iCs/>
        </w:rPr>
        <w:t>Finnmark</w:t>
      </w:r>
      <w:proofErr w:type="spellEnd"/>
      <w:r w:rsidRPr="003A0748">
        <w:rPr>
          <w:i/>
          <w:iCs/>
        </w:rPr>
        <w:t xml:space="preserve"> Act</w:t>
      </w:r>
      <w:r w:rsidRPr="00F26AFB">
        <w:t xml:space="preserve">. Through the </w:t>
      </w:r>
      <w:proofErr w:type="spellStart"/>
      <w:r w:rsidRPr="00F26AFB">
        <w:t>Finnmark</w:t>
      </w:r>
      <w:proofErr w:type="spellEnd"/>
      <w:r w:rsidRPr="00F26AFB">
        <w:t xml:space="preserve"> Act, ownership rights to areas in </w:t>
      </w:r>
      <w:proofErr w:type="spellStart"/>
      <w:r w:rsidRPr="00F26AFB">
        <w:t>Finnmark</w:t>
      </w:r>
      <w:proofErr w:type="spellEnd"/>
      <w:r w:rsidRPr="00F26AFB">
        <w:t xml:space="preserve"> County to which the State either held formal title or was considered owner without formal title (about 95 per cent of </w:t>
      </w:r>
      <w:proofErr w:type="spellStart"/>
      <w:r w:rsidRPr="00F26AFB">
        <w:t>Finnmark</w:t>
      </w:r>
      <w:proofErr w:type="spellEnd"/>
      <w:r w:rsidRPr="00F26AFB">
        <w:t xml:space="preserve"> County) were transferred to an independent entity,</w:t>
      </w:r>
      <w:r>
        <w:t xml:space="preserve"> </w:t>
      </w:r>
      <w:proofErr w:type="spellStart"/>
      <w:r w:rsidRPr="00AA1C27">
        <w:rPr>
          <w:i/>
          <w:iCs/>
        </w:rPr>
        <w:t>Finnmarkseiendommen</w:t>
      </w:r>
      <w:proofErr w:type="spellEnd"/>
      <w:r w:rsidRPr="00F26AFB">
        <w:t xml:space="preserve"> </w:t>
      </w:r>
      <w:r>
        <w:t>(</w:t>
      </w:r>
      <w:r w:rsidRPr="00F26AFB">
        <w:t xml:space="preserve">the </w:t>
      </w:r>
      <w:proofErr w:type="spellStart"/>
      <w:r w:rsidRPr="00F26AFB">
        <w:t>Finnmark</w:t>
      </w:r>
      <w:proofErr w:type="spellEnd"/>
      <w:r w:rsidRPr="00F26AFB">
        <w:t xml:space="preserve"> Estate</w:t>
      </w:r>
      <w:r>
        <w:t>)</w:t>
      </w:r>
      <w:r w:rsidRPr="00F26AFB">
        <w:t>. A</w:t>
      </w:r>
      <w:r>
        <w:t xml:space="preserve"> Board of Directors</w:t>
      </w:r>
      <w:r w:rsidRPr="00F26AFB">
        <w:t xml:space="preserve"> </w:t>
      </w:r>
      <w:r>
        <w:t>comprising</w:t>
      </w:r>
      <w:r w:rsidRPr="00F26AFB">
        <w:t xml:space="preserve"> six members, three of whom are appointed by </w:t>
      </w:r>
      <w:r>
        <w:t xml:space="preserve">the </w:t>
      </w:r>
      <w:proofErr w:type="spellStart"/>
      <w:r w:rsidRPr="00F26AFB">
        <w:t>Sámediggi</w:t>
      </w:r>
      <w:proofErr w:type="spellEnd"/>
      <w:r w:rsidRPr="00F26AFB" w:rsidDel="00DA5E8B">
        <w:t xml:space="preserve"> </w:t>
      </w:r>
      <w:r w:rsidRPr="00F26AFB">
        <w:t xml:space="preserve">and three by the </w:t>
      </w:r>
      <w:proofErr w:type="spellStart"/>
      <w:r w:rsidRPr="00F26AFB">
        <w:t>Finnmark</w:t>
      </w:r>
      <w:proofErr w:type="spellEnd"/>
      <w:r w:rsidRPr="00F26AFB">
        <w:t xml:space="preserve"> County Council, </w:t>
      </w:r>
      <w:r>
        <w:t>manages</w:t>
      </w:r>
      <w:r w:rsidRPr="00F26AFB">
        <w:t xml:space="preserve"> the </w:t>
      </w:r>
      <w:proofErr w:type="spellStart"/>
      <w:r w:rsidRPr="00F26AFB">
        <w:t>Finnmark</w:t>
      </w:r>
      <w:proofErr w:type="spellEnd"/>
      <w:r w:rsidRPr="00F26AFB">
        <w:t xml:space="preserve"> Estate. The </w:t>
      </w:r>
      <w:proofErr w:type="spellStart"/>
      <w:r>
        <w:t>Finnmark</w:t>
      </w:r>
      <w:proofErr w:type="spellEnd"/>
      <w:r>
        <w:t xml:space="preserve"> </w:t>
      </w:r>
      <w:r w:rsidRPr="00F26AFB">
        <w:t>Act also regulates the local population</w:t>
      </w:r>
      <w:r>
        <w:t>’s</w:t>
      </w:r>
      <w:r w:rsidRPr="00F26AFB">
        <w:t xml:space="preserve"> and other people</w:t>
      </w:r>
      <w:r>
        <w:t>’</w:t>
      </w:r>
      <w:r w:rsidRPr="00F26AFB">
        <w:t xml:space="preserve">s use of certain natural resources on the </w:t>
      </w:r>
      <w:proofErr w:type="spellStart"/>
      <w:r w:rsidRPr="00F26AFB">
        <w:t>Finnmark</w:t>
      </w:r>
      <w:proofErr w:type="spellEnd"/>
      <w:r w:rsidRPr="00F26AFB">
        <w:t xml:space="preserve"> Estate</w:t>
      </w:r>
      <w:r>
        <w:t>’</w:t>
      </w:r>
      <w:r w:rsidRPr="00F26AFB">
        <w:t xml:space="preserve">s </w:t>
      </w:r>
      <w:r>
        <w:t>land</w:t>
      </w:r>
      <w:r w:rsidRPr="00F26AFB">
        <w:t>.</w:t>
      </w:r>
    </w:p>
    <w:p w14:paraId="4C61716B" w14:textId="77777777" w:rsidR="004A55EE" w:rsidRPr="00F26AFB" w:rsidRDefault="004A55EE" w:rsidP="004A55EE">
      <w:pPr>
        <w:pStyle w:val="SingleTxtG"/>
      </w:pPr>
      <w:r w:rsidRPr="00F26AFB">
        <w:t>7</w:t>
      </w:r>
      <w:r>
        <w:t>4</w:t>
      </w:r>
      <w:r w:rsidRPr="00F26AFB">
        <w:t>.</w:t>
      </w:r>
      <w:r w:rsidRPr="00F26AFB">
        <w:tab/>
        <w:t xml:space="preserve">The </w:t>
      </w:r>
      <w:proofErr w:type="spellStart"/>
      <w:r w:rsidRPr="00F26AFB">
        <w:t>Finnmark</w:t>
      </w:r>
      <w:proofErr w:type="spellEnd"/>
      <w:r w:rsidRPr="00F26AFB">
        <w:t xml:space="preserve"> Act confirms that the </w:t>
      </w:r>
      <w:r>
        <w:t>Sami</w:t>
      </w:r>
      <w:r w:rsidRPr="00F26AFB">
        <w:t xml:space="preserve"> have, collectively and individually, acquired rights to the land in </w:t>
      </w:r>
      <w:proofErr w:type="spellStart"/>
      <w:r w:rsidRPr="00F26AFB">
        <w:t>Finnmark</w:t>
      </w:r>
      <w:proofErr w:type="spellEnd"/>
      <w:r w:rsidRPr="00F26AFB">
        <w:t xml:space="preserve"> through prolonged use of land and water areas. </w:t>
      </w:r>
      <w:r>
        <w:t>The</w:t>
      </w:r>
      <w:r w:rsidRPr="00F26AFB">
        <w:t xml:space="preserve"> </w:t>
      </w:r>
      <w:r>
        <w:t>A</w:t>
      </w:r>
      <w:r w:rsidRPr="00F26AFB">
        <w:t>ct</w:t>
      </w:r>
      <w:r>
        <w:t xml:space="preserve"> explicitly states</w:t>
      </w:r>
      <w:r w:rsidRPr="00F26AFB">
        <w:t xml:space="preserve"> that it does not interfere with any rights acquired by </w:t>
      </w:r>
      <w:r>
        <w:t>Sami</w:t>
      </w:r>
      <w:r w:rsidRPr="00F26AFB">
        <w:t xml:space="preserve"> and other people through prescription or immemorial usage. </w:t>
      </w:r>
      <w:r w:rsidRPr="003A0748">
        <w:rPr>
          <w:i/>
          <w:iCs/>
        </w:rPr>
        <w:t xml:space="preserve">The </w:t>
      </w:r>
      <w:proofErr w:type="spellStart"/>
      <w:r w:rsidRPr="003A0748">
        <w:rPr>
          <w:i/>
          <w:iCs/>
        </w:rPr>
        <w:t>Finnmark</w:t>
      </w:r>
      <w:proofErr w:type="spellEnd"/>
      <w:r w:rsidRPr="003A0748">
        <w:rPr>
          <w:i/>
          <w:iCs/>
        </w:rPr>
        <w:t xml:space="preserve"> Commission</w:t>
      </w:r>
      <w:r w:rsidRPr="00F26AFB">
        <w:t xml:space="preserve"> was established to clarify the existence of such rights. The Commission</w:t>
      </w:r>
      <w:r>
        <w:t>’</w:t>
      </w:r>
      <w:r w:rsidRPr="00F26AFB">
        <w:t xml:space="preserve">s task is to investigate rights of use and ownership </w:t>
      </w:r>
      <w:r>
        <w:t>of</w:t>
      </w:r>
      <w:r w:rsidRPr="00F26AFB">
        <w:t xml:space="preserve"> the land that was transferred to the </w:t>
      </w:r>
      <w:proofErr w:type="spellStart"/>
      <w:r w:rsidRPr="00F26AFB">
        <w:t>Finnmark</w:t>
      </w:r>
      <w:proofErr w:type="spellEnd"/>
      <w:r w:rsidRPr="00F26AFB">
        <w:t xml:space="preserve"> Estate </w:t>
      </w:r>
      <w:r>
        <w:t>via</w:t>
      </w:r>
      <w:r w:rsidRPr="00F26AFB">
        <w:t xml:space="preserve"> the </w:t>
      </w:r>
      <w:proofErr w:type="spellStart"/>
      <w:r w:rsidRPr="00F26AFB">
        <w:t>Finnmark</w:t>
      </w:r>
      <w:proofErr w:type="spellEnd"/>
      <w:r w:rsidRPr="00F26AFB">
        <w:t xml:space="preserve"> Act. </w:t>
      </w:r>
      <w:r w:rsidRPr="00CC661D">
        <w:t xml:space="preserve">As of February 2024, the Commission has completed its investigations in six geographical </w:t>
      </w:r>
      <w:r>
        <w:t>areas</w:t>
      </w:r>
      <w:r w:rsidRPr="00CC661D">
        <w:t xml:space="preserve">, and is currently working on </w:t>
      </w:r>
      <w:r>
        <w:t>an additional</w:t>
      </w:r>
      <w:r w:rsidRPr="00CC661D">
        <w:t xml:space="preserve"> four </w:t>
      </w:r>
      <w:r>
        <w:t>areas</w:t>
      </w:r>
      <w:r w:rsidRPr="00CC661D">
        <w:t xml:space="preserve">. Disputes </w:t>
      </w:r>
      <w:r>
        <w:t>arising</w:t>
      </w:r>
      <w:r w:rsidRPr="00F26AFB">
        <w:t xml:space="preserve"> after the Commission has finished its investigations in a</w:t>
      </w:r>
      <w:r>
        <w:t xml:space="preserve">n area </w:t>
      </w:r>
      <w:r w:rsidRPr="00F26AFB">
        <w:t xml:space="preserve">may be brought before </w:t>
      </w:r>
      <w:r w:rsidRPr="00E95C2A">
        <w:t>the</w:t>
      </w:r>
      <w:r w:rsidRPr="003A0748">
        <w:rPr>
          <w:i/>
          <w:iCs/>
        </w:rPr>
        <w:t xml:space="preserve"> Uncultivated Land Tribunal for </w:t>
      </w:r>
      <w:proofErr w:type="spellStart"/>
      <w:r w:rsidRPr="003A0748">
        <w:rPr>
          <w:i/>
          <w:iCs/>
        </w:rPr>
        <w:t>Finnmark</w:t>
      </w:r>
      <w:proofErr w:type="spellEnd"/>
      <w:r w:rsidRPr="00F26AFB">
        <w:t>. The judg</w:t>
      </w:r>
      <w:r>
        <w:t>e</w:t>
      </w:r>
      <w:r w:rsidRPr="00F26AFB">
        <w:t xml:space="preserve">ments of the Tribunal may be appealed to the </w:t>
      </w:r>
      <w:r>
        <w:t>Supreme Court of Norway</w:t>
      </w:r>
      <w:r w:rsidRPr="00F26AFB">
        <w:t xml:space="preserve">. </w:t>
      </w:r>
    </w:p>
    <w:bookmarkEnd w:id="39"/>
    <w:p w14:paraId="5148E944" w14:textId="77777777" w:rsidR="004A55EE" w:rsidRPr="00F26AFB" w:rsidRDefault="004A55EE" w:rsidP="004A55EE">
      <w:pPr>
        <w:pStyle w:val="H23G"/>
      </w:pPr>
      <w:r w:rsidRPr="00F26AFB">
        <w:tab/>
        <w:t>(g)</w:t>
      </w:r>
      <w:r w:rsidRPr="00F26AFB">
        <w:tab/>
        <w:t>National minorities</w:t>
      </w:r>
    </w:p>
    <w:p w14:paraId="7529B5E8" w14:textId="77777777" w:rsidR="004A55EE" w:rsidRPr="00F26AFB" w:rsidRDefault="004A55EE" w:rsidP="004A55EE">
      <w:pPr>
        <w:pStyle w:val="SingleTxtG"/>
      </w:pPr>
      <w:r w:rsidRPr="00F26AFB">
        <w:t>7</w:t>
      </w:r>
      <w:r>
        <w:t>5</w:t>
      </w:r>
      <w:r w:rsidRPr="00F26AFB">
        <w:t>.</w:t>
      </w:r>
      <w:r w:rsidRPr="00F26AFB">
        <w:tab/>
        <w:t xml:space="preserve">Jews, </w:t>
      </w:r>
      <w:proofErr w:type="spellStart"/>
      <w:r w:rsidRPr="00F26AFB">
        <w:t>Kvens</w:t>
      </w:r>
      <w:proofErr w:type="spellEnd"/>
      <w:r w:rsidRPr="00F26AFB">
        <w:t xml:space="preserve">/Norwegian Finns, Roma, Romani people/Tater and Forest Finns are recognised as </w:t>
      </w:r>
      <w:r w:rsidRPr="003A0748">
        <w:rPr>
          <w:i/>
          <w:iCs/>
        </w:rPr>
        <w:t>national minorities</w:t>
      </w:r>
      <w:r w:rsidRPr="00F26AFB">
        <w:t xml:space="preserve"> in Norway. National minorities are defined as groups with long-</w:t>
      </w:r>
      <w:r>
        <w:t>standing</w:t>
      </w:r>
      <w:r w:rsidRPr="00F26AFB">
        <w:t xml:space="preserve"> </w:t>
      </w:r>
      <w:r>
        <w:t>ties</w:t>
      </w:r>
      <w:r w:rsidRPr="00F26AFB">
        <w:t xml:space="preserve"> to the </w:t>
      </w:r>
      <w:r>
        <w:t>realm</w:t>
      </w:r>
      <w:r w:rsidRPr="00F26AFB">
        <w:t>.</w:t>
      </w:r>
    </w:p>
    <w:p w14:paraId="5C348E2D" w14:textId="77777777" w:rsidR="004A55EE" w:rsidRPr="00F26AFB" w:rsidRDefault="004A55EE" w:rsidP="004A55EE">
      <w:pPr>
        <w:pStyle w:val="SingleTxtG"/>
      </w:pPr>
      <w:r w:rsidRPr="00F26AFB">
        <w:t>7</w:t>
      </w:r>
      <w:r>
        <w:t>6.</w:t>
      </w:r>
      <w:r w:rsidRPr="00F26AFB">
        <w:tab/>
        <w:t xml:space="preserve">Norway ratified </w:t>
      </w:r>
      <w:r w:rsidRPr="00020427">
        <w:t>the</w:t>
      </w:r>
      <w:r w:rsidRPr="003A0748">
        <w:rPr>
          <w:i/>
          <w:iCs/>
        </w:rPr>
        <w:t xml:space="preserve"> European Charter for Regional or Minority Languages</w:t>
      </w:r>
      <w:r w:rsidRPr="00F26AFB">
        <w:t xml:space="preserve"> in 1993 and </w:t>
      </w:r>
      <w:r w:rsidRPr="00020427">
        <w:t>the</w:t>
      </w:r>
      <w:r w:rsidRPr="003A0748">
        <w:rPr>
          <w:i/>
          <w:iCs/>
        </w:rPr>
        <w:t xml:space="preserve"> European Framework Convention for the Protection of National Minorities</w:t>
      </w:r>
      <w:r w:rsidRPr="00F26AFB">
        <w:t xml:space="preserve"> in 1999. </w:t>
      </w:r>
      <w:proofErr w:type="spellStart"/>
      <w:r w:rsidRPr="00F26AFB">
        <w:t>Kven</w:t>
      </w:r>
      <w:proofErr w:type="spellEnd"/>
      <w:r w:rsidRPr="00F26AFB">
        <w:t xml:space="preserve">, Romanes and Romani are recognised as regional or minority languages. </w:t>
      </w:r>
      <w:r>
        <w:t>Furthermore, t</w:t>
      </w:r>
      <w:r w:rsidRPr="007908C6">
        <w:t>he Language Act</w:t>
      </w:r>
      <w:r>
        <w:t>,</w:t>
      </w:r>
      <w:r w:rsidRPr="007908C6">
        <w:t xml:space="preserve"> </w:t>
      </w:r>
      <w:r>
        <w:t xml:space="preserve">which </w:t>
      </w:r>
      <w:r w:rsidRPr="007908C6">
        <w:t>entered into force on 1 January 2022</w:t>
      </w:r>
      <w:r>
        <w:t>,</w:t>
      </w:r>
      <w:r w:rsidRPr="007908C6">
        <w:t xml:space="preserve"> gives </w:t>
      </w:r>
      <w:proofErr w:type="spellStart"/>
      <w:r>
        <w:t>Kven</w:t>
      </w:r>
      <w:proofErr w:type="spellEnd"/>
      <w:r>
        <w:t xml:space="preserve">, </w:t>
      </w:r>
      <w:r w:rsidRPr="007908C6">
        <w:t>Romani and Romanes the status of national minority languages in Norway.</w:t>
      </w:r>
    </w:p>
    <w:p w14:paraId="673F28CA" w14:textId="77777777" w:rsidR="004A55EE" w:rsidRPr="00F26AFB" w:rsidRDefault="004A55EE" w:rsidP="004A55EE">
      <w:pPr>
        <w:pStyle w:val="SingleTxtG"/>
      </w:pPr>
      <w:r w:rsidRPr="00F26AFB">
        <w:t>7</w:t>
      </w:r>
      <w:r>
        <w:t>7</w:t>
      </w:r>
      <w:r w:rsidRPr="00F26AFB">
        <w:t>.</w:t>
      </w:r>
      <w:r w:rsidRPr="00F26AFB">
        <w:tab/>
        <w:t>The goal of the public authorities is to develop a coherent policy for national minorities in dialogue with the national minority organisations. The</w:t>
      </w:r>
      <w:r>
        <w:t>se</w:t>
      </w:r>
      <w:r w:rsidRPr="00F26AFB">
        <w:t xml:space="preserve"> organisations take part in the regular Contact Forum between national minorities and central authorities, thereby helping to promote awareness of the status of national minorities in society and the activities of national minorities in civil society. In addition to the Contact Forum, </w:t>
      </w:r>
      <w:r>
        <w:t>the Ministry of Local Government and Regional Development holds annual bilateral meetings with each of the national minority organisations, and other</w:t>
      </w:r>
      <w:r w:rsidRPr="00F26AFB">
        <w:t xml:space="preserve"> </w:t>
      </w:r>
      <w:r>
        <w:t xml:space="preserve">government </w:t>
      </w:r>
      <w:r w:rsidRPr="00F26AFB">
        <w:t xml:space="preserve">ministries </w:t>
      </w:r>
      <w:r>
        <w:t>and directorates meet</w:t>
      </w:r>
      <w:r w:rsidRPr="00F26AFB">
        <w:t xml:space="preserve"> with representatives from </w:t>
      </w:r>
      <w:r>
        <w:t xml:space="preserve">the </w:t>
      </w:r>
      <w:r w:rsidRPr="00F26AFB">
        <w:t>national minorities</w:t>
      </w:r>
      <w:r>
        <w:t>, where relevant</w:t>
      </w:r>
      <w:r w:rsidRPr="00F26AFB">
        <w:t>.</w:t>
      </w:r>
    </w:p>
    <w:p w14:paraId="7D0CC26B" w14:textId="77777777" w:rsidR="004A55EE" w:rsidRPr="00F26AFB" w:rsidRDefault="004A55EE" w:rsidP="004A55EE">
      <w:pPr>
        <w:pStyle w:val="SingleTxtG"/>
      </w:pPr>
      <w:r w:rsidRPr="00F26AFB">
        <w:t>7</w:t>
      </w:r>
      <w:r>
        <w:t>8</w:t>
      </w:r>
      <w:r w:rsidRPr="00F26AFB">
        <w:t>.</w:t>
      </w:r>
      <w:r w:rsidRPr="00F26AFB">
        <w:tab/>
        <w:t xml:space="preserve">A </w:t>
      </w:r>
      <w:r w:rsidRPr="00257DFB">
        <w:rPr>
          <w:i/>
          <w:iCs/>
        </w:rPr>
        <w:t>grant for national minorities</w:t>
      </w:r>
      <w:r w:rsidRPr="00F26AFB">
        <w:t xml:space="preserve"> is provided each year </w:t>
      </w:r>
      <w:r>
        <w:t>in</w:t>
      </w:r>
      <w:r w:rsidRPr="00F26AFB">
        <w:t xml:space="preserve"> the central government budget</w:t>
      </w:r>
      <w:r>
        <w:t xml:space="preserve"> and administered by Arts and Culture Norway, which is the main governmental institution for the implementation of Norwegian cultural policy</w:t>
      </w:r>
      <w:r w:rsidRPr="00F26AFB">
        <w:t xml:space="preserve">. </w:t>
      </w:r>
      <w:r>
        <w:t>The grant scheme aims</w:t>
      </w:r>
      <w:r w:rsidRPr="00F26AFB">
        <w:t xml:space="preserve"> to support activities that promote active participation in society, ensure equal opportunities for all and combat discrimination. The grant scheme is intended to help ensure that the principles enshrined in the Framework Convention are implemented in practice. </w:t>
      </w:r>
    </w:p>
    <w:p w14:paraId="6D8B786E" w14:textId="77777777" w:rsidR="004A55EE" w:rsidRPr="00F26AFB" w:rsidRDefault="004A55EE" w:rsidP="004A55EE">
      <w:pPr>
        <w:pStyle w:val="SingleTxtG"/>
      </w:pPr>
      <w:r w:rsidRPr="00F26AFB">
        <w:t>7</w:t>
      </w:r>
      <w:r>
        <w:t>9</w:t>
      </w:r>
      <w:r w:rsidRPr="00F26AFB">
        <w:t>.</w:t>
      </w:r>
      <w:r w:rsidRPr="00F26AFB">
        <w:tab/>
      </w:r>
      <w:r w:rsidRPr="0002575E">
        <w:t>Applications may be submitted for basic support to cover the operating costs of organi</w:t>
      </w:r>
      <w:r>
        <w:t>s</w:t>
      </w:r>
      <w:r w:rsidRPr="0002575E">
        <w:t>ations representing national minorities or for funding projects aimed at disseminating information about the situation</w:t>
      </w:r>
      <w:r>
        <w:t>s</w:t>
      </w:r>
      <w:r w:rsidRPr="0002575E">
        <w:t xml:space="preserve"> of national minorities, promoting self-help activities, and fostering cooperation between minority groups.</w:t>
      </w:r>
    </w:p>
    <w:p w14:paraId="1A981404" w14:textId="77777777" w:rsidR="004A55EE" w:rsidRDefault="004A55EE" w:rsidP="004A55EE">
      <w:pPr>
        <w:pStyle w:val="SingleTxtG"/>
      </w:pPr>
      <w:r>
        <w:t>80</w:t>
      </w:r>
      <w:r w:rsidRPr="00F26AFB">
        <w:t>.</w:t>
      </w:r>
      <w:r w:rsidRPr="00F26AFB">
        <w:tab/>
      </w:r>
      <w:r>
        <w:t>To</w:t>
      </w:r>
      <w:r w:rsidRPr="00F26AFB">
        <w:t xml:space="preserve"> promote active participation in society and prevent discrimination, there is a special focus on education, both for adults and children. In addition, efforts are made to promote reconciliation and confidence-building between the Norwegian authorities and the national minorities.</w:t>
      </w:r>
    </w:p>
    <w:p w14:paraId="5744A143" w14:textId="77777777" w:rsidR="004A55EE" w:rsidRPr="002D6E73" w:rsidRDefault="004A55EE" w:rsidP="004A55EE">
      <w:pPr>
        <w:pStyle w:val="SingleTxtG"/>
        <w:rPr>
          <w:lang w:val="en-US"/>
        </w:rPr>
      </w:pPr>
      <w:r>
        <w:rPr>
          <w:lang w:val="en-US"/>
        </w:rPr>
        <w:t>81.</w:t>
      </w:r>
      <w:r>
        <w:rPr>
          <w:lang w:val="en-US"/>
        </w:rPr>
        <w:tab/>
      </w:r>
      <w:r w:rsidRPr="002D6E73">
        <w:rPr>
          <w:lang w:val="en-US"/>
        </w:rPr>
        <w:t xml:space="preserve">In 2018, the </w:t>
      </w:r>
      <w:proofErr w:type="spellStart"/>
      <w:r>
        <w:rPr>
          <w:lang w:val="en-US"/>
        </w:rPr>
        <w:t>Storting</w:t>
      </w:r>
      <w:proofErr w:type="spellEnd"/>
      <w:r w:rsidRPr="002D6E73">
        <w:rPr>
          <w:lang w:val="en-US"/>
        </w:rPr>
        <w:t xml:space="preserve"> appointed </w:t>
      </w:r>
      <w:r w:rsidRPr="003A0748">
        <w:rPr>
          <w:i/>
          <w:iCs/>
          <w:lang w:val="en-US"/>
        </w:rPr>
        <w:t xml:space="preserve">The Truth and Reconciliation Commission, </w:t>
      </w:r>
      <w:r w:rsidRPr="002D6E73">
        <w:rPr>
          <w:lang w:val="en-US"/>
        </w:rPr>
        <w:t xml:space="preserve">an independent commission </w:t>
      </w:r>
      <w:r>
        <w:rPr>
          <w:lang w:val="en-US"/>
        </w:rPr>
        <w:t>tasked with investigating</w:t>
      </w:r>
      <w:r w:rsidRPr="002D6E73">
        <w:rPr>
          <w:lang w:val="en-US"/>
        </w:rPr>
        <w:t xml:space="preserve"> the </w:t>
      </w:r>
      <w:proofErr w:type="spellStart"/>
      <w:r w:rsidRPr="002D6E73">
        <w:rPr>
          <w:lang w:val="en-US"/>
        </w:rPr>
        <w:t>Norwegianisation</w:t>
      </w:r>
      <w:proofErr w:type="spellEnd"/>
      <w:r w:rsidRPr="002D6E73">
        <w:rPr>
          <w:lang w:val="en-US"/>
        </w:rPr>
        <w:t xml:space="preserve"> policy and </w:t>
      </w:r>
      <w:r>
        <w:rPr>
          <w:lang w:val="en-US"/>
        </w:rPr>
        <w:t xml:space="preserve">historical </w:t>
      </w:r>
      <w:r w:rsidRPr="002D6E73">
        <w:rPr>
          <w:lang w:val="en-US"/>
        </w:rPr>
        <w:t>injustice</w:t>
      </w:r>
      <w:r>
        <w:rPr>
          <w:lang w:val="en-US"/>
        </w:rPr>
        <w:t>s committed</w:t>
      </w:r>
      <w:r w:rsidRPr="002D6E73">
        <w:rPr>
          <w:lang w:val="en-US"/>
        </w:rPr>
        <w:t xml:space="preserve"> against the Sami, </w:t>
      </w:r>
      <w:proofErr w:type="spellStart"/>
      <w:r w:rsidRPr="002D6E73">
        <w:rPr>
          <w:lang w:val="en-US"/>
        </w:rPr>
        <w:t>Kvens</w:t>
      </w:r>
      <w:proofErr w:type="spellEnd"/>
      <w:r w:rsidRPr="002D6E73">
        <w:rPr>
          <w:lang w:val="en-US"/>
        </w:rPr>
        <w:t>/Norwegian Finns and Forest Finns. The Commission’s mandate was to conduct a historic</w:t>
      </w:r>
      <w:r>
        <w:rPr>
          <w:lang w:val="en-US"/>
        </w:rPr>
        <w:t>al</w:t>
      </w:r>
      <w:r w:rsidRPr="002D6E73">
        <w:rPr>
          <w:lang w:val="en-US"/>
        </w:rPr>
        <w:t xml:space="preserve"> </w:t>
      </w:r>
      <w:r>
        <w:rPr>
          <w:lang w:val="en-US"/>
        </w:rPr>
        <w:t>assessment</w:t>
      </w:r>
      <w:r w:rsidRPr="002D6E73">
        <w:rPr>
          <w:lang w:val="en-US"/>
        </w:rPr>
        <w:t xml:space="preserve"> describing the Norwegian authorities’ policies and activities and to examine the repercussions of the </w:t>
      </w:r>
      <w:proofErr w:type="spellStart"/>
      <w:r w:rsidRPr="002D6E73">
        <w:rPr>
          <w:lang w:val="en-US"/>
        </w:rPr>
        <w:t>Norwegianisation</w:t>
      </w:r>
      <w:proofErr w:type="spellEnd"/>
      <w:r w:rsidRPr="002D6E73">
        <w:rPr>
          <w:lang w:val="en-US"/>
        </w:rPr>
        <w:t xml:space="preserve"> policy today, collectively and individually. The Commission was also asked to propose initiatives to contribute to reconciliation. The Commission’s report was </w:t>
      </w:r>
      <w:r>
        <w:rPr>
          <w:lang w:val="en-US"/>
        </w:rPr>
        <w:t>submitted</w:t>
      </w:r>
      <w:r w:rsidRPr="002D6E73">
        <w:rPr>
          <w:lang w:val="en-US"/>
        </w:rPr>
        <w:t xml:space="preserve"> to the </w:t>
      </w:r>
      <w:proofErr w:type="spellStart"/>
      <w:r>
        <w:rPr>
          <w:lang w:val="en-US"/>
        </w:rPr>
        <w:t>Storting</w:t>
      </w:r>
      <w:proofErr w:type="spellEnd"/>
      <w:r w:rsidRPr="002D6E73">
        <w:rPr>
          <w:lang w:val="en-US"/>
        </w:rPr>
        <w:t xml:space="preserve"> in June 2023. </w:t>
      </w:r>
    </w:p>
    <w:p w14:paraId="7EEB6FF0" w14:textId="77777777" w:rsidR="004A55EE" w:rsidRPr="00F26AFB" w:rsidRDefault="004A55EE" w:rsidP="004A55EE">
      <w:pPr>
        <w:pStyle w:val="H23G"/>
      </w:pPr>
      <w:bookmarkStart w:id="40" w:name="_Toc243126021"/>
      <w:bookmarkStart w:id="41" w:name="_Toc245183246"/>
      <w:r w:rsidRPr="00F26AFB">
        <w:tab/>
        <w:t>(h)</w:t>
      </w:r>
      <w:r w:rsidRPr="00F26AFB">
        <w:tab/>
        <w:t>Recognition of non-governmental organisations</w:t>
      </w:r>
      <w:bookmarkEnd w:id="40"/>
      <w:bookmarkEnd w:id="41"/>
    </w:p>
    <w:p w14:paraId="293239E8" w14:textId="77777777" w:rsidR="004A55EE" w:rsidRPr="00F26AFB" w:rsidRDefault="004A55EE" w:rsidP="004A55EE">
      <w:pPr>
        <w:pStyle w:val="SingleTxtG"/>
      </w:pPr>
      <w:r>
        <w:t>82</w:t>
      </w:r>
      <w:r w:rsidRPr="00F26AFB">
        <w:t>.</w:t>
      </w:r>
      <w:r w:rsidRPr="00F26AFB">
        <w:tab/>
      </w:r>
      <w:r w:rsidRPr="003A0748">
        <w:rPr>
          <w:i/>
          <w:iCs/>
        </w:rPr>
        <w:t>The Norwegian Register of Non-Profit Organisations</w:t>
      </w:r>
      <w:r w:rsidRPr="00F26AFB">
        <w:t xml:space="preserve"> was established</w:t>
      </w:r>
      <w:r>
        <w:t xml:space="preserve"> </w:t>
      </w:r>
      <w:r w:rsidRPr="00F26AFB">
        <w:t xml:space="preserve">in December 2008, and </w:t>
      </w:r>
      <w:r>
        <w:t xml:space="preserve">includes </w:t>
      </w:r>
      <w:r w:rsidRPr="00F26AFB">
        <w:t xml:space="preserve">more than </w:t>
      </w:r>
      <w:r>
        <w:t xml:space="preserve">40,000 registered </w:t>
      </w:r>
      <w:r w:rsidRPr="00F26AFB">
        <w:t xml:space="preserve">non-profit organisations. The </w:t>
      </w:r>
      <w:r>
        <w:t>R</w:t>
      </w:r>
      <w:r w:rsidRPr="00F26AFB">
        <w:t xml:space="preserve">egister is </w:t>
      </w:r>
      <w:r>
        <w:t>managed</w:t>
      </w:r>
      <w:r w:rsidRPr="00F26AFB">
        <w:t xml:space="preserve"> by the </w:t>
      </w:r>
      <w:proofErr w:type="spellStart"/>
      <w:r w:rsidRPr="00F26AFB">
        <w:t>Brønnøysund</w:t>
      </w:r>
      <w:proofErr w:type="spellEnd"/>
      <w:r w:rsidRPr="00F26AFB">
        <w:t xml:space="preserve"> Register Centre</w:t>
      </w:r>
      <w:r>
        <w:t xml:space="preserve"> and r</w:t>
      </w:r>
      <w:r w:rsidRPr="00F26AFB">
        <w:t>egistration is voluntary. The main objective of the Register is to facilitate and improve interaction between the Government and the voluntary sector.</w:t>
      </w:r>
    </w:p>
    <w:p w14:paraId="06E44C88" w14:textId="77777777" w:rsidR="004A55EE" w:rsidRPr="00770001" w:rsidRDefault="004A55EE" w:rsidP="004A55EE">
      <w:pPr>
        <w:pStyle w:val="H23G"/>
      </w:pPr>
      <w:r w:rsidRPr="00F26AFB">
        <w:tab/>
      </w:r>
      <w:r w:rsidRPr="00770001">
        <w:t>(</w:t>
      </w:r>
      <w:proofErr w:type="spellStart"/>
      <w:r w:rsidRPr="00770001">
        <w:t>i</w:t>
      </w:r>
      <w:proofErr w:type="spellEnd"/>
      <w:r w:rsidRPr="00770001">
        <w:t>)</w:t>
      </w:r>
      <w:r w:rsidRPr="00770001">
        <w:tab/>
        <w:t xml:space="preserve">Crime and </w:t>
      </w:r>
      <w:r>
        <w:t xml:space="preserve">administration of </w:t>
      </w:r>
      <w:r w:rsidRPr="00770001">
        <w:t>justice</w:t>
      </w:r>
    </w:p>
    <w:p w14:paraId="7F58A950" w14:textId="77777777" w:rsidR="004A55EE" w:rsidRDefault="004A55EE" w:rsidP="004A55EE">
      <w:pPr>
        <w:pStyle w:val="SingleTxtG"/>
      </w:pPr>
      <w:r>
        <w:t>83.</w:t>
      </w:r>
      <w:r>
        <w:tab/>
      </w:r>
      <w:r w:rsidRPr="003A0748">
        <w:rPr>
          <w:i/>
          <w:iCs/>
        </w:rPr>
        <w:t>The Norwegian Police Service</w:t>
      </w:r>
      <w:r>
        <w:t xml:space="preserve"> has around 14,700 employees. Collectively, they form a unified police force. All prospective police officers are required to complete </w:t>
      </w:r>
      <w:r w:rsidRPr="00BC2EF0">
        <w:t>a three-year</w:t>
      </w:r>
      <w:r>
        <w:t>,</w:t>
      </w:r>
      <w:r w:rsidRPr="00BC2EF0">
        <w:t xml:space="preserve"> </w:t>
      </w:r>
      <w:r>
        <w:t>full-time</w:t>
      </w:r>
      <w:r w:rsidRPr="00BC2EF0">
        <w:t xml:space="preserve"> </w:t>
      </w:r>
      <w:r>
        <w:t>bachelor’s degree</w:t>
      </w:r>
      <w:r w:rsidRPr="00BC2EF0">
        <w:t xml:space="preserve"> at </w:t>
      </w:r>
      <w:r>
        <w:t>t</w:t>
      </w:r>
      <w:r w:rsidRPr="003A0748">
        <w:t>he Norwegian Police University College</w:t>
      </w:r>
      <w:r w:rsidRPr="00BC2EF0">
        <w:t xml:space="preserve">, which </w:t>
      </w:r>
      <w:r>
        <w:t>provides</w:t>
      </w:r>
      <w:r w:rsidRPr="00BC2EF0">
        <w:t xml:space="preserve"> a broad theoretical and practical foundation for work in the </w:t>
      </w:r>
      <w:r>
        <w:t>Police Service</w:t>
      </w:r>
      <w:r w:rsidRPr="00BC2EF0">
        <w:t>.</w:t>
      </w:r>
      <w:r w:rsidRPr="00810962">
        <w:t xml:space="preserve"> </w:t>
      </w:r>
      <w:r>
        <w:t xml:space="preserve">The Norwegian Police is trained to handle all types of police tasks. </w:t>
      </w:r>
    </w:p>
    <w:p w14:paraId="07644CD7" w14:textId="1430F0B1" w:rsidR="004A55EE" w:rsidRPr="001F79A2" w:rsidRDefault="004A55EE" w:rsidP="004A55EE">
      <w:pPr>
        <w:pStyle w:val="SingleTxtG"/>
      </w:pPr>
      <w:r>
        <w:t>84.</w:t>
      </w:r>
      <w:r>
        <w:tab/>
      </w:r>
      <w:r w:rsidRPr="001F79A2">
        <w:t xml:space="preserve">The Norwegian Bureau for the Investigation of Police Affairs is the body responsible for investigating cases where employees of the Norwegian </w:t>
      </w:r>
      <w:r>
        <w:t>P</w:t>
      </w:r>
      <w:r w:rsidRPr="001F79A2">
        <w:t xml:space="preserve">olice </w:t>
      </w:r>
      <w:r>
        <w:t>S</w:t>
      </w:r>
      <w:r w:rsidRPr="001F79A2">
        <w:t xml:space="preserve">ervice or the </w:t>
      </w:r>
      <w:r>
        <w:t>P</w:t>
      </w:r>
      <w:r w:rsidRPr="001F79A2">
        <w:t xml:space="preserve">rosecuting </w:t>
      </w:r>
      <w:r>
        <w:t>A</w:t>
      </w:r>
      <w:r w:rsidRPr="001F79A2">
        <w:t xml:space="preserve">uthority are suspected of </w:t>
      </w:r>
      <w:r>
        <w:t>having committed</w:t>
      </w:r>
      <w:r w:rsidRPr="001F79A2">
        <w:t xml:space="preserve"> criminal offences in the course of their duties. The </w:t>
      </w:r>
      <w:r>
        <w:t>B</w:t>
      </w:r>
      <w:r w:rsidRPr="001F79A2">
        <w:t>ureau may impose a fine or penalty notice, waiver of prosecution or an indictment</w:t>
      </w:r>
      <w:r>
        <w:t>,</w:t>
      </w:r>
      <w:r w:rsidRPr="001F79A2">
        <w:t xml:space="preserve"> if it concludes that an offence has been committed. The Bureau</w:t>
      </w:r>
      <w:r>
        <w:t xml:space="preserve"> </w:t>
      </w:r>
      <w:r w:rsidRPr="001F79A2">
        <w:t>has been granted increased funding for the period 2020</w:t>
      </w:r>
      <w:r w:rsidR="003F2510">
        <w:t>–</w:t>
      </w:r>
      <w:r w:rsidRPr="001F79A2">
        <w:t xml:space="preserve">2024 to increase </w:t>
      </w:r>
      <w:r>
        <w:t>its</w:t>
      </w:r>
      <w:r w:rsidRPr="001F79A2">
        <w:t xml:space="preserve"> capacity and </w:t>
      </w:r>
      <w:r>
        <w:t>level of competence</w:t>
      </w:r>
      <w:r w:rsidRPr="001F79A2">
        <w:t>.</w:t>
      </w:r>
    </w:p>
    <w:p w14:paraId="2DE48170" w14:textId="77777777" w:rsidR="004A55EE" w:rsidRPr="00F26AFB" w:rsidRDefault="004A55EE" w:rsidP="004A55EE">
      <w:pPr>
        <w:pStyle w:val="SingleTxtG"/>
      </w:pPr>
      <w:r w:rsidRPr="00B63883">
        <w:t>85.</w:t>
      </w:r>
      <w:r w:rsidRPr="00F26AFB">
        <w:tab/>
        <w:t>In 20</w:t>
      </w:r>
      <w:r>
        <w:t>23</w:t>
      </w:r>
      <w:r w:rsidRPr="00F26AFB">
        <w:t xml:space="preserve">, there were </w:t>
      </w:r>
      <w:r>
        <w:t>approximately 200</w:t>
      </w:r>
      <w:r w:rsidRPr="00F26AFB">
        <w:t xml:space="preserve"> </w:t>
      </w:r>
      <w:r w:rsidRPr="00BD655E">
        <w:rPr>
          <w:i/>
          <w:iCs/>
        </w:rPr>
        <w:t>police personnel</w:t>
      </w:r>
      <w:r w:rsidRPr="00F26AFB">
        <w:t xml:space="preserve"> per </w:t>
      </w:r>
      <w:r>
        <w:t>100,000</w:t>
      </w:r>
      <w:r w:rsidRPr="00F26AFB">
        <w:t xml:space="preserve"> inhabitants. In 20</w:t>
      </w:r>
      <w:r>
        <w:t>23</w:t>
      </w:r>
      <w:r w:rsidRPr="00F26AFB">
        <w:t>, there were 3</w:t>
      </w:r>
      <w:r>
        <w:t>80</w:t>
      </w:r>
      <w:r w:rsidRPr="00F26AFB">
        <w:t xml:space="preserve"> regular </w:t>
      </w:r>
      <w:r w:rsidRPr="007A40BA">
        <w:rPr>
          <w:i/>
        </w:rPr>
        <w:t>judges</w:t>
      </w:r>
      <w:r w:rsidRPr="00F26AFB">
        <w:t xml:space="preserve"> and </w:t>
      </w:r>
      <w:r>
        <w:t xml:space="preserve">approximately </w:t>
      </w:r>
      <w:r w:rsidRPr="00F26AFB">
        <w:t>1</w:t>
      </w:r>
      <w:r>
        <w:t>30</w:t>
      </w:r>
      <w:r w:rsidRPr="00F26AFB">
        <w:t xml:space="preserve"> deputy judges in the courts of first instance, 17</w:t>
      </w:r>
      <w:r>
        <w:t>2</w:t>
      </w:r>
      <w:r w:rsidRPr="00F26AFB">
        <w:t xml:space="preserve"> judges in the courts of second instance and 20 judges in the Supreme Court.</w:t>
      </w:r>
    </w:p>
    <w:p w14:paraId="32467B68" w14:textId="77777777" w:rsidR="004A55EE" w:rsidRDefault="004A55EE" w:rsidP="004A55EE">
      <w:pPr>
        <w:pStyle w:val="SingleTxtG"/>
      </w:pPr>
      <w:r w:rsidRPr="00F26AFB">
        <w:t>8</w:t>
      </w:r>
      <w:r>
        <w:t>6</w:t>
      </w:r>
      <w:r w:rsidRPr="00F26AFB">
        <w:t>.</w:t>
      </w:r>
      <w:r w:rsidRPr="00F26AFB">
        <w:tab/>
      </w:r>
      <w:r w:rsidRPr="00D2466D">
        <w:t>In 2022 (</w:t>
      </w:r>
      <w:r>
        <w:t>most recent</w:t>
      </w:r>
      <w:r w:rsidRPr="00D2466D">
        <w:t xml:space="preserve"> available statistics), 258</w:t>
      </w:r>
      <w:r>
        <w:t>,</w:t>
      </w:r>
      <w:r w:rsidRPr="00D2466D">
        <w:t xml:space="preserve">392 persons received a total of </w:t>
      </w:r>
      <w:r>
        <w:t>288,660</w:t>
      </w:r>
      <w:r w:rsidRPr="00D2466D">
        <w:t xml:space="preserve"> sanctions, an increase of 6.2 per</w:t>
      </w:r>
      <w:r>
        <w:t xml:space="preserve"> </w:t>
      </w:r>
      <w:r w:rsidRPr="00D2466D">
        <w:t>cent and 6.4 per</w:t>
      </w:r>
      <w:r>
        <w:t xml:space="preserve"> </w:t>
      </w:r>
      <w:r w:rsidRPr="00D2466D">
        <w:t>cent, respectively, from the previous year. 9 per</w:t>
      </w:r>
      <w:r>
        <w:t xml:space="preserve"> </w:t>
      </w:r>
      <w:r w:rsidRPr="00D2466D">
        <w:t>cent of all persons who received sanctions in 2022 were sanctioned more than once during that year. 15</w:t>
      </w:r>
      <w:r>
        <w:t>,</w:t>
      </w:r>
      <w:r w:rsidRPr="00D2466D">
        <w:t xml:space="preserve">600 sanctions were imposed by the courts. This </w:t>
      </w:r>
      <w:r>
        <w:t>represented</w:t>
      </w:r>
      <w:r w:rsidRPr="00D2466D">
        <w:t xml:space="preserve"> a decrease of 2.9 </w:t>
      </w:r>
      <w:r>
        <w:t>per cent</w:t>
      </w:r>
      <w:r w:rsidRPr="00D2466D">
        <w:t xml:space="preserve"> from the previous year. 1</w:t>
      </w:r>
      <w:r>
        <w:t>,</w:t>
      </w:r>
      <w:r w:rsidRPr="00D2466D">
        <w:t xml:space="preserve">600 sentences were registered </w:t>
      </w:r>
      <w:r>
        <w:t>as</w:t>
      </w:r>
      <w:r w:rsidRPr="00D2466D">
        <w:t xml:space="preserve"> community </w:t>
      </w:r>
      <w:r>
        <w:t>sentences</w:t>
      </w:r>
      <w:r w:rsidRPr="00D2466D">
        <w:t>, 4</w:t>
      </w:r>
      <w:r>
        <w:t>,</w:t>
      </w:r>
      <w:r w:rsidRPr="00D2466D">
        <w:t xml:space="preserve">300 </w:t>
      </w:r>
      <w:r>
        <w:t>as suspended sentences</w:t>
      </w:r>
      <w:r w:rsidRPr="00D2466D">
        <w:t>, and 7</w:t>
      </w:r>
      <w:r>
        <w:t>,</w:t>
      </w:r>
      <w:r w:rsidRPr="00D2466D">
        <w:t xml:space="preserve">200 </w:t>
      </w:r>
      <w:r>
        <w:t>as custodial sentences</w:t>
      </w:r>
      <w:r w:rsidRPr="00D2466D">
        <w:t xml:space="preserve">. </w:t>
      </w:r>
      <w:r>
        <w:t>Community sentences</w:t>
      </w:r>
      <w:r w:rsidRPr="00322E26">
        <w:t xml:space="preserve"> decreased by 15 per</w:t>
      </w:r>
      <w:r>
        <w:t xml:space="preserve"> </w:t>
      </w:r>
      <w:r w:rsidRPr="00322E26">
        <w:t xml:space="preserve">cent and </w:t>
      </w:r>
      <w:r>
        <w:t>custodial sentences</w:t>
      </w:r>
      <w:r w:rsidRPr="00322E26">
        <w:t xml:space="preserve"> by 12 per</w:t>
      </w:r>
      <w:r>
        <w:t xml:space="preserve"> </w:t>
      </w:r>
      <w:r w:rsidRPr="00322E26">
        <w:t xml:space="preserve">cent compared to the previous year, while </w:t>
      </w:r>
      <w:r>
        <w:t>suspended</w:t>
      </w:r>
      <w:r w:rsidRPr="00322E26">
        <w:t xml:space="preserve"> sentences increased by 14 per</w:t>
      </w:r>
      <w:r>
        <w:t xml:space="preserve"> </w:t>
      </w:r>
      <w:r w:rsidRPr="00322E26">
        <w:t>cent.</w:t>
      </w:r>
    </w:p>
    <w:p w14:paraId="54F916D4" w14:textId="1B30DCA1" w:rsidR="004A55EE" w:rsidRPr="00F26AFB" w:rsidRDefault="004A55EE" w:rsidP="004A55EE">
      <w:pPr>
        <w:pStyle w:val="SingleTxtG"/>
      </w:pPr>
      <w:r w:rsidRPr="00F26AFB">
        <w:t>8</w:t>
      </w:r>
      <w:r>
        <w:t>7</w:t>
      </w:r>
      <w:r w:rsidRPr="00F26AFB">
        <w:t>.</w:t>
      </w:r>
      <w:r w:rsidRPr="00F26AFB">
        <w:tab/>
        <w:t>In 20</w:t>
      </w:r>
      <w:r>
        <w:t>23</w:t>
      </w:r>
      <w:r w:rsidRPr="00F26AFB">
        <w:t xml:space="preserve">, an average of </w:t>
      </w:r>
      <w:r>
        <w:t>2,989</w:t>
      </w:r>
      <w:r w:rsidRPr="00F26AFB">
        <w:t xml:space="preserve"> persons were </w:t>
      </w:r>
      <w:r w:rsidRPr="007A40BA">
        <w:rPr>
          <w:i/>
        </w:rPr>
        <w:t>imprisoned</w:t>
      </w:r>
      <w:r w:rsidRPr="00F26AFB">
        <w:t xml:space="preserve"> in Norway, a</w:t>
      </w:r>
      <w:r>
        <w:t xml:space="preserve"> decrease</w:t>
      </w:r>
      <w:r w:rsidRPr="00F26AFB">
        <w:t xml:space="preserve"> of </w:t>
      </w:r>
      <w:r>
        <w:t>20</w:t>
      </w:r>
      <w:r w:rsidR="007428E9">
        <w:t> </w:t>
      </w:r>
      <w:r w:rsidRPr="00F26AFB">
        <w:t>per</w:t>
      </w:r>
      <w:r w:rsidR="007428E9">
        <w:t> </w:t>
      </w:r>
      <w:r w:rsidRPr="00F26AFB">
        <w:t>cent from 201</w:t>
      </w:r>
      <w:r>
        <w:t>5</w:t>
      </w:r>
      <w:r w:rsidRPr="00F26AFB">
        <w:t>. On average, 2</w:t>
      </w:r>
      <w:r>
        <w:t xml:space="preserve">,143 </w:t>
      </w:r>
      <w:r w:rsidRPr="00F26AFB">
        <w:t xml:space="preserve">persons were convicted prisoners, </w:t>
      </w:r>
      <w:r>
        <w:t>152</w:t>
      </w:r>
      <w:r w:rsidRPr="00F26AFB">
        <w:t xml:space="preserve"> were held in preventive detention, </w:t>
      </w:r>
      <w:r>
        <w:t>691</w:t>
      </w:r>
      <w:r w:rsidRPr="00F26AFB">
        <w:t xml:space="preserve"> were remanded in custody and </w:t>
      </w:r>
      <w:r>
        <w:t>4</w:t>
      </w:r>
      <w:r w:rsidRPr="00F26AFB">
        <w:t xml:space="preserve"> were imprisoned for non</w:t>
      </w:r>
      <w:r w:rsidR="007428E9">
        <w:noBreakHyphen/>
      </w:r>
      <w:r w:rsidRPr="00F26AFB">
        <w:t xml:space="preserve">payment of fines. The number of convicted prisoners </w:t>
      </w:r>
      <w:r w:rsidRPr="00821872">
        <w:t>decreased</w:t>
      </w:r>
      <w:r w:rsidRPr="00F26AFB">
        <w:t xml:space="preserve"> from 201</w:t>
      </w:r>
      <w:r>
        <w:t>5</w:t>
      </w:r>
      <w:r w:rsidRPr="00F26AFB">
        <w:t xml:space="preserve"> to 20</w:t>
      </w:r>
      <w:r>
        <w:t>23</w:t>
      </w:r>
      <w:r w:rsidRPr="00F26AFB">
        <w:t xml:space="preserve"> by </w:t>
      </w:r>
      <w:r>
        <w:t>17</w:t>
      </w:r>
      <w:r w:rsidRPr="00F26AFB">
        <w:t xml:space="preserve"> per cent and the number of prisoners on remand </w:t>
      </w:r>
      <w:r w:rsidRPr="00821872">
        <w:t>decreased</w:t>
      </w:r>
      <w:r w:rsidRPr="00F26AFB">
        <w:t xml:space="preserve"> by </w:t>
      </w:r>
      <w:r>
        <w:t>31</w:t>
      </w:r>
      <w:r w:rsidRPr="00F26AFB">
        <w:t xml:space="preserve"> per cent. The </w:t>
      </w:r>
      <w:r>
        <w:t>number</w:t>
      </w:r>
      <w:r w:rsidRPr="00F26AFB">
        <w:t xml:space="preserve"> of female prisoners has remained fairly stable in recent years, </w:t>
      </w:r>
      <w:r>
        <w:t>with 174 in both 2023 and 2022 and 167 in 2021</w:t>
      </w:r>
      <w:r w:rsidRPr="00F26AFB">
        <w:t xml:space="preserve">. </w:t>
      </w:r>
      <w:r>
        <w:t>58</w:t>
      </w:r>
      <w:r w:rsidRPr="00F26AFB">
        <w:t xml:space="preserve"> children (between </w:t>
      </w:r>
      <w:r>
        <w:t xml:space="preserve">the ages of </w:t>
      </w:r>
      <w:r w:rsidRPr="00F26AFB">
        <w:t>15 and 18) were imprisoned in 20</w:t>
      </w:r>
      <w:r>
        <w:t>23</w:t>
      </w:r>
      <w:r w:rsidRPr="00F26AFB">
        <w:t xml:space="preserve">, </w:t>
      </w:r>
      <w:r>
        <w:t>29</w:t>
      </w:r>
      <w:r w:rsidR="00F17510">
        <w:t> </w:t>
      </w:r>
      <w:r w:rsidRPr="00F26AFB">
        <w:t>in 20</w:t>
      </w:r>
      <w:r>
        <w:t>22</w:t>
      </w:r>
      <w:r w:rsidRPr="00F26AFB">
        <w:t xml:space="preserve">, </w:t>
      </w:r>
      <w:r>
        <w:t>28</w:t>
      </w:r>
      <w:r w:rsidRPr="00F26AFB">
        <w:t xml:space="preserve"> in 20</w:t>
      </w:r>
      <w:r>
        <w:t>21</w:t>
      </w:r>
      <w:r w:rsidRPr="00F26AFB">
        <w:t xml:space="preserve"> and </w:t>
      </w:r>
      <w:r>
        <w:t>25</w:t>
      </w:r>
      <w:r w:rsidRPr="00F26AFB">
        <w:t xml:space="preserve"> in 20</w:t>
      </w:r>
      <w:r>
        <w:t>20</w:t>
      </w:r>
      <w:r w:rsidRPr="00F26AFB">
        <w:t>. In 2005, the earliest year with comparable figures, 59</w:t>
      </w:r>
      <w:r w:rsidR="00F17510">
        <w:t> </w:t>
      </w:r>
      <w:r w:rsidRPr="00F26AFB">
        <w:t>persons under 18 years were imprisoned.</w:t>
      </w:r>
    </w:p>
    <w:p w14:paraId="72ED98E1" w14:textId="77777777" w:rsidR="004A55EE" w:rsidRDefault="004A55EE" w:rsidP="004A55EE">
      <w:pPr>
        <w:pStyle w:val="SingleTxtG"/>
      </w:pPr>
      <w:r>
        <w:t>88.</w:t>
      </w:r>
      <w:r>
        <w:tab/>
        <w:t>Preventing recidivism is an overarching goal of the Norwegian criminal justice system</w:t>
      </w:r>
      <w:r w:rsidRPr="00F65159">
        <w:t xml:space="preserve">. </w:t>
      </w:r>
      <w:r w:rsidRPr="003A0748">
        <w:t>The Correctional Service</w:t>
      </w:r>
      <w:r w:rsidRPr="00F65159">
        <w:t xml:space="preserve"> practices a </w:t>
      </w:r>
      <w:r w:rsidRPr="003A0748">
        <w:rPr>
          <w:i/>
          <w:iCs/>
        </w:rPr>
        <w:t>principle of normality</w:t>
      </w:r>
      <w:r w:rsidRPr="00F65159">
        <w:t xml:space="preserve">, </w:t>
      </w:r>
      <w:r>
        <w:t>meaning</w:t>
      </w:r>
      <w:r w:rsidRPr="00F65159">
        <w:t xml:space="preserve"> that the punishment is the restriction of liberty. </w:t>
      </w:r>
      <w:r>
        <w:t>S</w:t>
      </w:r>
      <w:r w:rsidRPr="00F65159">
        <w:t>entenced offender</w:t>
      </w:r>
      <w:r>
        <w:t xml:space="preserve">s </w:t>
      </w:r>
      <w:r w:rsidRPr="00F65159">
        <w:t xml:space="preserve">otherwise </w:t>
      </w:r>
      <w:r>
        <w:t xml:space="preserve">enjoy </w:t>
      </w:r>
      <w:r w:rsidRPr="00F65159">
        <w:t xml:space="preserve">all the same rights as </w:t>
      </w:r>
      <w:r>
        <w:t>others living in Norway</w:t>
      </w:r>
      <w:r w:rsidRPr="00F65159">
        <w:t xml:space="preserve">. Through an import model, crucial services for reintegration are </w:t>
      </w:r>
      <w:r>
        <w:t>provided</w:t>
      </w:r>
      <w:r w:rsidRPr="00F65159">
        <w:t xml:space="preserve"> to the prison by local and municipal service providers. In accordance with the principle of normality, progression through a sentence should be aimed at re-entering the community. Consequently, sentenced offenders will proceed towards release gradually from </w:t>
      </w:r>
      <w:r>
        <w:t>high-security</w:t>
      </w:r>
      <w:r w:rsidRPr="00F65159">
        <w:t xml:space="preserve"> prisons to </w:t>
      </w:r>
      <w:r>
        <w:t>lower-security</w:t>
      </w:r>
      <w:r w:rsidRPr="00F65159">
        <w:t xml:space="preserve"> prisons, through halfway houses and finally execution of the sentence outside of prison</w:t>
      </w:r>
      <w:r>
        <w:t>, unless otherwise required for security reasons.</w:t>
      </w:r>
    </w:p>
    <w:p w14:paraId="200EF616" w14:textId="77777777" w:rsidR="004A55EE" w:rsidRDefault="004A55EE" w:rsidP="004A55EE">
      <w:pPr>
        <w:pStyle w:val="SingleTxtG"/>
      </w:pPr>
      <w:bookmarkStart w:id="42" w:name="_Hlk166682219"/>
      <w:r w:rsidRPr="00CD412C">
        <w:t>89.</w:t>
      </w:r>
      <w:r>
        <w:tab/>
      </w:r>
      <w:r w:rsidRPr="0085424D">
        <w:t>The Department of Correctional Studies</w:t>
      </w:r>
      <w:r>
        <w:t xml:space="preserve"> at the University College of Norwegian Correctional Service</w:t>
      </w:r>
      <w:r w:rsidRPr="0085424D">
        <w:t xml:space="preserve"> is responsible for </w:t>
      </w:r>
      <w:r>
        <w:t>the</w:t>
      </w:r>
      <w:r w:rsidRPr="0085424D">
        <w:t xml:space="preserve"> two-year university college programme required for all prison officers and </w:t>
      </w:r>
      <w:r>
        <w:t>a</w:t>
      </w:r>
      <w:r w:rsidRPr="0085424D">
        <w:t xml:space="preserve"> supplementary bachelor's degree </w:t>
      </w:r>
      <w:r>
        <w:t>programme</w:t>
      </w:r>
      <w:r w:rsidRPr="0085424D">
        <w:t xml:space="preserve">, as well as the education of staff for prison workshops. The education is research and </w:t>
      </w:r>
      <w:r>
        <w:t>experience-based</w:t>
      </w:r>
      <w:r w:rsidRPr="0085424D">
        <w:t xml:space="preserve"> and requires close collaboration </w:t>
      </w:r>
      <w:r>
        <w:t xml:space="preserve">with </w:t>
      </w:r>
      <w:r w:rsidRPr="0085424D">
        <w:t xml:space="preserve">designated </w:t>
      </w:r>
      <w:r>
        <w:t>teaching</w:t>
      </w:r>
      <w:r w:rsidRPr="0085424D">
        <w:t xml:space="preserve"> prisons.</w:t>
      </w:r>
    </w:p>
    <w:bookmarkEnd w:id="42"/>
    <w:p w14:paraId="790377B1" w14:textId="77777777" w:rsidR="004A55EE" w:rsidRPr="00F26AFB" w:rsidRDefault="004A55EE" w:rsidP="004A55EE">
      <w:pPr>
        <w:pStyle w:val="SingleTxtG"/>
      </w:pPr>
      <w:r>
        <w:t>90</w:t>
      </w:r>
      <w:r w:rsidRPr="00F26AFB">
        <w:t>.</w:t>
      </w:r>
      <w:r w:rsidRPr="00F26AFB">
        <w:tab/>
      </w:r>
      <w:r w:rsidRPr="00121F58">
        <w:t xml:space="preserve">In 2022, </w:t>
      </w:r>
      <w:r>
        <w:t>304,621</w:t>
      </w:r>
      <w:r w:rsidRPr="00121F58">
        <w:t xml:space="preserve"> crimes were reported to the police, an increase of 9.2 per</w:t>
      </w:r>
      <w:r>
        <w:t xml:space="preserve"> </w:t>
      </w:r>
      <w:r w:rsidRPr="00121F58">
        <w:t>cent from 2021 and 1.3 per</w:t>
      </w:r>
      <w:r>
        <w:t xml:space="preserve"> </w:t>
      </w:r>
      <w:r w:rsidRPr="00121F58">
        <w:t xml:space="preserve">cent from 2020. </w:t>
      </w:r>
      <w:r>
        <w:t>Accounting for population growth</w:t>
      </w:r>
      <w:r w:rsidRPr="00121F58">
        <w:t xml:space="preserve">, reported crime has </w:t>
      </w:r>
      <w:r>
        <w:t>significantly decreased</w:t>
      </w:r>
      <w:r w:rsidRPr="00121F58">
        <w:t xml:space="preserve"> over the past 20 years.</w:t>
      </w:r>
      <w:r w:rsidRPr="00F26AFB">
        <w:t xml:space="preserve"> </w:t>
      </w:r>
      <w:r w:rsidRPr="00A718FC">
        <w:t>Norway has abolished the death penalty for all crimes, both in times of peace and during wartime.</w:t>
      </w:r>
    </w:p>
    <w:p w14:paraId="1513A901" w14:textId="5A9BB980" w:rsidR="004A55EE" w:rsidRPr="00F26AFB" w:rsidRDefault="004A55EE" w:rsidP="004A55EE">
      <w:pPr>
        <w:pStyle w:val="SingleTxtG"/>
      </w:pPr>
      <w:r>
        <w:t>91</w:t>
      </w:r>
      <w:r w:rsidRPr="00F26AFB">
        <w:t>.</w:t>
      </w:r>
      <w:r w:rsidRPr="00F26AFB">
        <w:tab/>
        <w:t xml:space="preserve">In </w:t>
      </w:r>
      <w:r>
        <w:t>2023</w:t>
      </w:r>
      <w:r w:rsidRPr="00F26AFB">
        <w:t xml:space="preserve">, close to </w:t>
      </w:r>
      <w:r>
        <w:t>7,500</w:t>
      </w:r>
      <w:r w:rsidRPr="00F26AFB">
        <w:t xml:space="preserve"> </w:t>
      </w:r>
      <w:r w:rsidRPr="001308E0">
        <w:rPr>
          <w:i/>
          <w:iCs/>
        </w:rPr>
        <w:t>sexual offences</w:t>
      </w:r>
      <w:r w:rsidRPr="00F26AFB">
        <w:t xml:space="preserve"> were reported to the police. This is </w:t>
      </w:r>
      <w:r>
        <w:t>3 per cent higher than the yearly average for 2019</w:t>
      </w:r>
      <w:r w:rsidR="003F2510">
        <w:t>–</w:t>
      </w:r>
      <w:r>
        <w:t>2022</w:t>
      </w:r>
      <w:r w:rsidRPr="00F26AFB">
        <w:t xml:space="preserve">. </w:t>
      </w:r>
    </w:p>
    <w:p w14:paraId="2E474DD3" w14:textId="77777777" w:rsidR="004A55EE" w:rsidRPr="00F26AFB" w:rsidRDefault="004A55EE" w:rsidP="004A55EE">
      <w:pPr>
        <w:pStyle w:val="SingleTxtG"/>
      </w:pPr>
      <w:r>
        <w:t>92</w:t>
      </w:r>
      <w:r w:rsidRPr="00F26AFB">
        <w:t>.</w:t>
      </w:r>
      <w:r w:rsidRPr="00F26AFB">
        <w:tab/>
      </w:r>
      <w:r>
        <w:t>Approximately</w:t>
      </w:r>
      <w:r w:rsidRPr="00F26AFB">
        <w:t xml:space="preserve"> </w:t>
      </w:r>
      <w:r>
        <w:t>118,100</w:t>
      </w:r>
      <w:r w:rsidRPr="00F26AFB">
        <w:t xml:space="preserve"> cases of </w:t>
      </w:r>
      <w:r w:rsidRPr="003A0748">
        <w:rPr>
          <w:i/>
          <w:iCs/>
        </w:rPr>
        <w:t>theft and other offences</w:t>
      </w:r>
      <w:r>
        <w:t xml:space="preserve"> for profit </w:t>
      </w:r>
      <w:r w:rsidRPr="00F26AFB">
        <w:t>were reported to the police</w:t>
      </w:r>
      <w:r>
        <w:t xml:space="preserve"> in 2023. </w:t>
      </w:r>
      <w:r w:rsidRPr="00F26AFB">
        <w:t xml:space="preserve">The number of cases of pickpocketing, car thefts and thefts from private property has been declining for several years. </w:t>
      </w:r>
    </w:p>
    <w:p w14:paraId="008175EB" w14:textId="274B9511" w:rsidR="004A55EE" w:rsidRPr="00F26AFB" w:rsidRDefault="004A55EE" w:rsidP="004A55EE">
      <w:pPr>
        <w:pStyle w:val="SingleTxtG"/>
      </w:pPr>
      <w:r>
        <w:t>93</w:t>
      </w:r>
      <w:r w:rsidRPr="00F26AFB">
        <w:t>.</w:t>
      </w:r>
      <w:r w:rsidRPr="00F26AFB">
        <w:tab/>
      </w:r>
      <w:r>
        <w:t>E</w:t>
      </w:r>
      <w:r w:rsidRPr="00A76BB9">
        <w:t>ight deaths</w:t>
      </w:r>
      <w:r w:rsidRPr="00F26AFB">
        <w:t xml:space="preserve"> </w:t>
      </w:r>
      <w:r>
        <w:t>were</w:t>
      </w:r>
      <w:r w:rsidRPr="00F26AFB">
        <w:t xml:space="preserve"> registered in prison</w:t>
      </w:r>
      <w:r>
        <w:t>s</w:t>
      </w:r>
      <w:r w:rsidRPr="00F26AFB">
        <w:t xml:space="preserve"> in 20</w:t>
      </w:r>
      <w:r>
        <w:t>23</w:t>
      </w:r>
      <w:r w:rsidRPr="00F26AFB">
        <w:t xml:space="preserve">. </w:t>
      </w:r>
      <w:r>
        <w:t>S</w:t>
      </w:r>
      <w:r w:rsidRPr="00A76BB9">
        <w:t xml:space="preserve">even of these were suicides and one was </w:t>
      </w:r>
      <w:r>
        <w:t>death by natural causes. F</w:t>
      </w:r>
      <w:r w:rsidRPr="00A76BB9">
        <w:t>our</w:t>
      </w:r>
      <w:r w:rsidRPr="00F26AFB">
        <w:t xml:space="preserve"> </w:t>
      </w:r>
      <w:r w:rsidRPr="001308E0">
        <w:rPr>
          <w:i/>
          <w:iCs/>
        </w:rPr>
        <w:t>prisoner deaths</w:t>
      </w:r>
      <w:r w:rsidRPr="00F26AFB">
        <w:t xml:space="preserve"> were registered outside prison</w:t>
      </w:r>
      <w:r>
        <w:t xml:space="preserve">, </w:t>
      </w:r>
      <w:r w:rsidRPr="00A76BB9">
        <w:t xml:space="preserve">all </w:t>
      </w:r>
      <w:r>
        <w:t>by natural causes.</w:t>
      </w:r>
    </w:p>
    <w:p w14:paraId="597D165A" w14:textId="532EAAE9" w:rsidR="004A55EE" w:rsidRDefault="00F212B5" w:rsidP="00F212B5">
      <w:pPr>
        <w:pStyle w:val="HChG"/>
      </w:pPr>
      <w:bookmarkStart w:id="43" w:name="_Toc243126022"/>
      <w:bookmarkStart w:id="44" w:name="_Toc245183247"/>
      <w:bookmarkStart w:id="45" w:name="_Hlk163736939"/>
      <w:bookmarkStart w:id="46" w:name="_Toc498605411"/>
      <w:bookmarkStart w:id="47" w:name="_Toc169082435"/>
      <w:r>
        <w:tab/>
      </w:r>
      <w:bookmarkStart w:id="48" w:name="_Toc174450863"/>
      <w:r w:rsidR="004A55EE" w:rsidRPr="00B13760">
        <w:t>II.</w:t>
      </w:r>
      <w:r w:rsidR="004A55EE">
        <w:tab/>
      </w:r>
      <w:r w:rsidR="004A55EE" w:rsidRPr="00B13760">
        <w:t xml:space="preserve">General framework for the protection and promotion of </w:t>
      </w:r>
      <w:r w:rsidR="004A55EE">
        <w:tab/>
      </w:r>
      <w:r w:rsidR="004A55EE" w:rsidRPr="00B13760">
        <w:t>human rights</w:t>
      </w:r>
      <w:bookmarkEnd w:id="43"/>
      <w:bookmarkEnd w:id="44"/>
      <w:bookmarkEnd w:id="46"/>
      <w:bookmarkEnd w:id="47"/>
      <w:bookmarkEnd w:id="48"/>
    </w:p>
    <w:p w14:paraId="66367084" w14:textId="3B7C5DDF" w:rsidR="004A55EE" w:rsidRPr="00B13760" w:rsidRDefault="00532DF6" w:rsidP="00817CF2">
      <w:pPr>
        <w:pStyle w:val="H1G"/>
      </w:pPr>
      <w:bookmarkStart w:id="49" w:name="_Toc498605412"/>
      <w:bookmarkStart w:id="50" w:name="_Toc169082436"/>
      <w:bookmarkEnd w:id="45"/>
      <w:r>
        <w:tab/>
      </w:r>
      <w:bookmarkStart w:id="51" w:name="_Toc174450864"/>
      <w:r w:rsidR="004A55EE" w:rsidRPr="00B13760">
        <w:t>A.</w:t>
      </w:r>
      <w:r w:rsidR="004A55EE" w:rsidRPr="00B13760">
        <w:tab/>
        <w:t>Acceptance of international human rights norms</w:t>
      </w:r>
      <w:bookmarkEnd w:id="49"/>
      <w:bookmarkEnd w:id="50"/>
      <w:bookmarkEnd w:id="51"/>
    </w:p>
    <w:p w14:paraId="51876FFD" w14:textId="77777777" w:rsidR="004A55EE" w:rsidRPr="00F26AFB" w:rsidRDefault="004A55EE" w:rsidP="004A55EE">
      <w:pPr>
        <w:pStyle w:val="H23G"/>
        <w:ind w:right="567"/>
      </w:pPr>
      <w:bookmarkStart w:id="52" w:name="_Toc243126024"/>
      <w:bookmarkStart w:id="53" w:name="_Toc245183249"/>
      <w:r>
        <w:tab/>
      </w:r>
      <w:r w:rsidRPr="00F26AFB">
        <w:t>(a)</w:t>
      </w:r>
      <w:r w:rsidRPr="00F26AFB">
        <w:tab/>
      </w:r>
      <w:r>
        <w:tab/>
      </w:r>
      <w:r w:rsidRPr="00F26AFB">
        <w:t>Main international human rights conventions and protocols</w:t>
      </w:r>
      <w:bookmarkEnd w:id="52"/>
      <w:bookmarkEnd w:id="53"/>
    </w:p>
    <w:p w14:paraId="53E0164C" w14:textId="77777777" w:rsidR="004A55EE" w:rsidRPr="00F26AFB" w:rsidRDefault="004A55EE" w:rsidP="004A55EE">
      <w:pPr>
        <w:pStyle w:val="SingleTxtG"/>
        <w:spacing w:after="240"/>
      </w:pPr>
      <w:r>
        <w:t>94</w:t>
      </w:r>
      <w:r w:rsidRPr="00F26AFB">
        <w:t>.</w:t>
      </w:r>
      <w:r w:rsidRPr="00F26AFB">
        <w:tab/>
        <w:t>The status</w:t>
      </w:r>
      <w:r w:rsidRPr="00F26AFB" w:rsidDel="00B11515">
        <w:t xml:space="preserve"> </w:t>
      </w:r>
      <w:r w:rsidRPr="00F26AFB">
        <w:t>of ratification is set out in the table below.</w:t>
      </w:r>
    </w:p>
    <w:tbl>
      <w:tblPr>
        <w:tblW w:w="945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4"/>
        <w:gridCol w:w="2021"/>
        <w:gridCol w:w="2695"/>
        <w:gridCol w:w="2471"/>
      </w:tblGrid>
      <w:tr w:rsidR="002D33C9" w:rsidRPr="002D33C9" w14:paraId="4730CE67" w14:textId="77777777" w:rsidTr="00200A43">
        <w:trPr>
          <w:tblHeader/>
        </w:trPr>
        <w:tc>
          <w:tcPr>
            <w:tcW w:w="2381" w:type="dxa"/>
            <w:tcBorders>
              <w:top w:val="single" w:sz="4" w:space="0" w:color="auto"/>
              <w:bottom w:val="single" w:sz="12" w:space="0" w:color="auto"/>
            </w:tcBorders>
            <w:shd w:val="clear" w:color="auto" w:fill="auto"/>
            <w:vAlign w:val="bottom"/>
          </w:tcPr>
          <w:p w14:paraId="4BBC72B8" w14:textId="2728D149" w:rsidR="002D33C9" w:rsidRPr="002D33C9" w:rsidRDefault="002D33C9" w:rsidP="002D33C9">
            <w:pPr>
              <w:suppressAutoHyphens w:val="0"/>
              <w:spacing w:before="80" w:after="80" w:line="200" w:lineRule="exact"/>
              <w:ind w:right="113"/>
              <w:rPr>
                <w:i/>
                <w:sz w:val="16"/>
              </w:rPr>
            </w:pPr>
            <w:r w:rsidRPr="002D33C9">
              <w:rPr>
                <w:i/>
                <w:sz w:val="16"/>
              </w:rPr>
              <w:t>Convention/protocol</w:t>
            </w:r>
          </w:p>
        </w:tc>
        <w:tc>
          <w:tcPr>
            <w:tcW w:w="2126" w:type="dxa"/>
            <w:tcBorders>
              <w:top w:val="single" w:sz="4" w:space="0" w:color="auto"/>
              <w:bottom w:val="single" w:sz="12" w:space="0" w:color="auto"/>
            </w:tcBorders>
            <w:shd w:val="clear" w:color="auto" w:fill="auto"/>
            <w:vAlign w:val="bottom"/>
          </w:tcPr>
          <w:p w14:paraId="1789EBE4" w14:textId="63CFA940" w:rsidR="002D33C9" w:rsidRPr="002D33C9" w:rsidRDefault="002D33C9" w:rsidP="002D33C9">
            <w:pPr>
              <w:suppressAutoHyphens w:val="0"/>
              <w:spacing w:before="80" w:after="80" w:line="200" w:lineRule="exact"/>
              <w:ind w:right="113"/>
              <w:rPr>
                <w:i/>
                <w:sz w:val="16"/>
              </w:rPr>
            </w:pPr>
            <w:r w:rsidRPr="002D33C9">
              <w:rPr>
                <w:i/>
                <w:sz w:val="16"/>
              </w:rPr>
              <w:t xml:space="preserve">Signature (S) </w:t>
            </w:r>
            <w:r w:rsidRPr="002D33C9">
              <w:rPr>
                <w:i/>
                <w:sz w:val="16"/>
              </w:rPr>
              <w:br/>
              <w:t>Ratifications (R)</w:t>
            </w:r>
          </w:p>
        </w:tc>
        <w:tc>
          <w:tcPr>
            <w:tcW w:w="2599" w:type="dxa"/>
            <w:tcBorders>
              <w:top w:val="single" w:sz="4" w:space="0" w:color="auto"/>
              <w:bottom w:val="single" w:sz="12" w:space="0" w:color="auto"/>
            </w:tcBorders>
            <w:shd w:val="clear" w:color="auto" w:fill="auto"/>
            <w:vAlign w:val="bottom"/>
          </w:tcPr>
          <w:p w14:paraId="212B44A6" w14:textId="309CED05" w:rsidR="002D33C9" w:rsidRPr="002D33C9" w:rsidRDefault="002D33C9" w:rsidP="002D33C9">
            <w:pPr>
              <w:suppressAutoHyphens w:val="0"/>
              <w:spacing w:before="80" w:after="80" w:line="200" w:lineRule="exact"/>
              <w:ind w:right="113"/>
              <w:rPr>
                <w:i/>
                <w:sz w:val="16"/>
              </w:rPr>
            </w:pPr>
            <w:r w:rsidRPr="002D33C9">
              <w:rPr>
                <w:i/>
                <w:sz w:val="16"/>
              </w:rPr>
              <w:t xml:space="preserve">Reservations </w:t>
            </w:r>
            <w:r w:rsidRPr="002D33C9">
              <w:rPr>
                <w:i/>
                <w:sz w:val="16"/>
              </w:rPr>
              <w:br/>
              <w:t>Declarations</w:t>
            </w:r>
          </w:p>
        </w:tc>
        <w:tc>
          <w:tcPr>
            <w:tcW w:w="2599" w:type="dxa"/>
            <w:tcBorders>
              <w:top w:val="single" w:sz="4" w:space="0" w:color="auto"/>
              <w:bottom w:val="single" w:sz="12" w:space="0" w:color="auto"/>
            </w:tcBorders>
            <w:shd w:val="clear" w:color="auto" w:fill="auto"/>
            <w:vAlign w:val="bottom"/>
          </w:tcPr>
          <w:p w14:paraId="13F55E56" w14:textId="0F3D9A75" w:rsidR="002D33C9" w:rsidRPr="002D33C9" w:rsidRDefault="002D33C9" w:rsidP="002D33C9">
            <w:pPr>
              <w:suppressAutoHyphens w:val="0"/>
              <w:spacing w:before="80" w:after="80" w:line="200" w:lineRule="exact"/>
              <w:ind w:right="113"/>
              <w:rPr>
                <w:i/>
                <w:sz w:val="16"/>
              </w:rPr>
            </w:pPr>
            <w:r w:rsidRPr="002D33C9">
              <w:rPr>
                <w:i/>
                <w:sz w:val="16"/>
              </w:rPr>
              <w:t>Acceptance of optional procedures</w:t>
            </w:r>
          </w:p>
        </w:tc>
      </w:tr>
      <w:tr w:rsidR="002D33C9" w:rsidRPr="002D33C9" w14:paraId="6414D587" w14:textId="77777777" w:rsidTr="00200A43">
        <w:trPr>
          <w:trHeight w:hRule="exact" w:val="113"/>
          <w:tblHeader/>
        </w:trPr>
        <w:tc>
          <w:tcPr>
            <w:tcW w:w="2381" w:type="dxa"/>
            <w:tcBorders>
              <w:top w:val="single" w:sz="12" w:space="0" w:color="auto"/>
            </w:tcBorders>
            <w:shd w:val="clear" w:color="auto" w:fill="auto"/>
          </w:tcPr>
          <w:p w14:paraId="49AF23C3" w14:textId="77777777" w:rsidR="002D33C9" w:rsidRPr="002D33C9" w:rsidRDefault="002D33C9" w:rsidP="002D33C9">
            <w:pPr>
              <w:suppressAutoHyphens w:val="0"/>
              <w:spacing w:before="40" w:after="120" w:line="220" w:lineRule="exact"/>
              <w:ind w:right="113"/>
            </w:pPr>
          </w:p>
        </w:tc>
        <w:tc>
          <w:tcPr>
            <w:tcW w:w="2126" w:type="dxa"/>
            <w:tcBorders>
              <w:top w:val="single" w:sz="12" w:space="0" w:color="auto"/>
            </w:tcBorders>
            <w:shd w:val="clear" w:color="auto" w:fill="auto"/>
          </w:tcPr>
          <w:p w14:paraId="5EFBCD33" w14:textId="77777777" w:rsidR="002D33C9" w:rsidRPr="002D33C9" w:rsidRDefault="002D33C9" w:rsidP="002D33C9">
            <w:pPr>
              <w:suppressAutoHyphens w:val="0"/>
              <w:spacing w:before="40" w:after="120" w:line="220" w:lineRule="exact"/>
              <w:ind w:right="113"/>
            </w:pPr>
          </w:p>
        </w:tc>
        <w:tc>
          <w:tcPr>
            <w:tcW w:w="2599" w:type="dxa"/>
            <w:tcBorders>
              <w:top w:val="single" w:sz="12" w:space="0" w:color="auto"/>
            </w:tcBorders>
            <w:shd w:val="clear" w:color="auto" w:fill="auto"/>
          </w:tcPr>
          <w:p w14:paraId="7CFC03CD" w14:textId="77777777" w:rsidR="002D33C9" w:rsidRPr="002D33C9" w:rsidRDefault="002D33C9" w:rsidP="002D33C9">
            <w:pPr>
              <w:suppressAutoHyphens w:val="0"/>
              <w:spacing w:before="40" w:after="120" w:line="220" w:lineRule="exact"/>
              <w:ind w:right="113"/>
            </w:pPr>
          </w:p>
        </w:tc>
        <w:tc>
          <w:tcPr>
            <w:tcW w:w="2599" w:type="dxa"/>
            <w:tcBorders>
              <w:top w:val="single" w:sz="12" w:space="0" w:color="auto"/>
            </w:tcBorders>
            <w:shd w:val="clear" w:color="auto" w:fill="auto"/>
          </w:tcPr>
          <w:p w14:paraId="6B2ACD5A" w14:textId="77777777" w:rsidR="002D33C9" w:rsidRPr="002D33C9" w:rsidRDefault="002D33C9" w:rsidP="002D33C9">
            <w:pPr>
              <w:suppressAutoHyphens w:val="0"/>
              <w:spacing w:before="40" w:after="120" w:line="220" w:lineRule="exact"/>
              <w:ind w:right="113"/>
            </w:pPr>
          </w:p>
        </w:tc>
      </w:tr>
      <w:tr w:rsidR="002D33C9" w:rsidRPr="002D33C9" w14:paraId="0F81CF42" w14:textId="77777777" w:rsidTr="009A0D91">
        <w:tc>
          <w:tcPr>
            <w:tcW w:w="2381" w:type="dxa"/>
            <w:tcBorders>
              <w:bottom w:val="nil"/>
            </w:tcBorders>
            <w:shd w:val="clear" w:color="auto" w:fill="auto"/>
          </w:tcPr>
          <w:p w14:paraId="6370F532" w14:textId="77777777" w:rsidR="002D33C9" w:rsidRPr="002D33C9" w:rsidRDefault="002D33C9" w:rsidP="002D33C9">
            <w:pPr>
              <w:suppressAutoHyphens w:val="0"/>
              <w:spacing w:before="40" w:after="120" w:line="220" w:lineRule="exact"/>
              <w:ind w:right="113"/>
            </w:pPr>
            <w:r w:rsidRPr="002D33C9">
              <w:t>International Covenant on Economic, Social and Cultural Rights (ICESCR), 1966</w:t>
            </w:r>
          </w:p>
        </w:tc>
        <w:tc>
          <w:tcPr>
            <w:tcW w:w="2126" w:type="dxa"/>
            <w:tcBorders>
              <w:bottom w:val="nil"/>
            </w:tcBorders>
            <w:shd w:val="clear" w:color="auto" w:fill="auto"/>
          </w:tcPr>
          <w:p w14:paraId="7F7B6A3C" w14:textId="77777777" w:rsidR="002D33C9" w:rsidRPr="002D33C9" w:rsidRDefault="002D33C9" w:rsidP="002D33C9">
            <w:pPr>
              <w:suppressAutoHyphens w:val="0"/>
              <w:spacing w:before="40" w:after="120" w:line="220" w:lineRule="exact"/>
              <w:ind w:right="113"/>
            </w:pPr>
            <w:r w:rsidRPr="002D33C9">
              <w:t>R 13/09/1972</w:t>
            </w:r>
          </w:p>
        </w:tc>
        <w:tc>
          <w:tcPr>
            <w:tcW w:w="2835" w:type="dxa"/>
            <w:tcBorders>
              <w:bottom w:val="nil"/>
            </w:tcBorders>
            <w:shd w:val="clear" w:color="auto" w:fill="auto"/>
          </w:tcPr>
          <w:p w14:paraId="3CA76F4A" w14:textId="77777777" w:rsidR="002D33C9" w:rsidRPr="002D33C9" w:rsidRDefault="002D33C9" w:rsidP="002D33C9">
            <w:pPr>
              <w:suppressAutoHyphens w:val="0"/>
              <w:spacing w:before="40" w:after="120" w:line="220" w:lineRule="exact"/>
              <w:ind w:right="113"/>
            </w:pPr>
            <w:r w:rsidRPr="002D33C9">
              <w:t>Subject to reservations to Article 8, paragraph 1 (d) “to the effect that the current Norwegian practice of referring labour conflicts to the State Wages Board (a permanent tripartite arbitral commission in matters of wages) by Act of Parliament for the particular conflict, shall not be considered incompatible with the right to strike, this right being fully recognised in Norway.”</w:t>
            </w:r>
          </w:p>
        </w:tc>
        <w:tc>
          <w:tcPr>
            <w:tcW w:w="2599" w:type="dxa"/>
            <w:tcBorders>
              <w:bottom w:val="nil"/>
            </w:tcBorders>
            <w:shd w:val="clear" w:color="auto" w:fill="auto"/>
          </w:tcPr>
          <w:p w14:paraId="7E654E82" w14:textId="77777777" w:rsidR="002D33C9" w:rsidRPr="002D33C9" w:rsidRDefault="002D33C9" w:rsidP="002D33C9">
            <w:pPr>
              <w:suppressAutoHyphens w:val="0"/>
              <w:spacing w:before="40" w:after="120" w:line="220" w:lineRule="exact"/>
              <w:ind w:right="113"/>
            </w:pPr>
          </w:p>
        </w:tc>
      </w:tr>
      <w:tr w:rsidR="002D33C9" w:rsidRPr="002D33C9" w14:paraId="4897F09C" w14:textId="77777777" w:rsidTr="009A0D91">
        <w:tc>
          <w:tcPr>
            <w:tcW w:w="2381" w:type="dxa"/>
            <w:tcBorders>
              <w:top w:val="nil"/>
              <w:bottom w:val="nil"/>
            </w:tcBorders>
            <w:shd w:val="clear" w:color="auto" w:fill="auto"/>
          </w:tcPr>
          <w:p w14:paraId="01F8DE8A" w14:textId="77777777" w:rsidR="002D33C9" w:rsidRPr="002D33C9" w:rsidRDefault="002D33C9" w:rsidP="002D33C9">
            <w:pPr>
              <w:suppressAutoHyphens w:val="0"/>
              <w:spacing w:before="40" w:after="120" w:line="220" w:lineRule="exact"/>
              <w:ind w:right="113"/>
            </w:pPr>
            <w:r w:rsidRPr="002D33C9">
              <w:t>International Covenant on Civil and Political Rights (ICCPR), 1966</w:t>
            </w:r>
          </w:p>
        </w:tc>
        <w:tc>
          <w:tcPr>
            <w:tcW w:w="2126" w:type="dxa"/>
            <w:tcBorders>
              <w:top w:val="nil"/>
              <w:bottom w:val="nil"/>
            </w:tcBorders>
            <w:shd w:val="clear" w:color="auto" w:fill="auto"/>
          </w:tcPr>
          <w:p w14:paraId="437DF327" w14:textId="77777777" w:rsidR="002D33C9" w:rsidRPr="002D33C9" w:rsidRDefault="002D33C9" w:rsidP="002D33C9">
            <w:pPr>
              <w:suppressAutoHyphens w:val="0"/>
              <w:spacing w:before="40" w:after="120" w:line="220" w:lineRule="exact"/>
              <w:ind w:right="113"/>
            </w:pPr>
            <w:r w:rsidRPr="002D33C9">
              <w:t>R 13/09/1972</w:t>
            </w:r>
          </w:p>
        </w:tc>
        <w:tc>
          <w:tcPr>
            <w:tcW w:w="2835" w:type="dxa"/>
            <w:tcBorders>
              <w:top w:val="nil"/>
              <w:bottom w:val="nil"/>
            </w:tcBorders>
            <w:shd w:val="clear" w:color="auto" w:fill="auto"/>
          </w:tcPr>
          <w:p w14:paraId="51E600A7" w14:textId="77777777" w:rsidR="002D33C9" w:rsidRPr="002D33C9" w:rsidRDefault="002D33C9" w:rsidP="002D33C9">
            <w:pPr>
              <w:suppressAutoHyphens w:val="0"/>
              <w:spacing w:before="40" w:after="120" w:line="220" w:lineRule="exact"/>
              <w:ind w:right="113"/>
            </w:pPr>
            <w:r w:rsidRPr="002D33C9">
              <w:t>Subject to reservations to Article 10, paragraph 2 (b) and paragraph 3 “with regard to the obligation to keep accused juvenile persons and juvenile offenders segregated from adults” and to Article 14, paragraphs 5 and 7 and to Article 20, paragraph 1.</w:t>
            </w:r>
          </w:p>
          <w:p w14:paraId="7FB3DD35" w14:textId="77777777" w:rsidR="002D33C9" w:rsidRPr="002D33C9" w:rsidRDefault="002D33C9" w:rsidP="002D33C9">
            <w:pPr>
              <w:suppressAutoHyphens w:val="0"/>
              <w:spacing w:before="40" w:after="120" w:line="220" w:lineRule="exact"/>
              <w:ind w:right="113"/>
            </w:pPr>
            <w:r w:rsidRPr="002D33C9">
              <w:t>19 September 1995</w:t>
            </w:r>
          </w:p>
          <w:p w14:paraId="323A3297" w14:textId="77777777" w:rsidR="002D33C9" w:rsidRPr="002D33C9" w:rsidRDefault="002D33C9" w:rsidP="002D33C9">
            <w:pPr>
              <w:suppressAutoHyphens w:val="0"/>
              <w:spacing w:before="40" w:after="120" w:line="220" w:lineRule="exact"/>
              <w:ind w:right="113"/>
            </w:pPr>
            <w:r w:rsidRPr="002D33C9">
              <w:t>[The Government of Norway declares that] the entry into force of an amendment to the Criminal Procedure Act, which introduces the right to have a conviction reviewed by a higher court in all cases, the reservation made by the Kingdom of Norway with respect to Article 14, paragraph 5 of the Covenant shall continue to apply only in the following exceptional circumstances:</w:t>
            </w:r>
          </w:p>
          <w:p w14:paraId="7DB399E7" w14:textId="77777777" w:rsidR="002D33C9" w:rsidRPr="002D33C9" w:rsidRDefault="002D33C9" w:rsidP="002D33C9">
            <w:pPr>
              <w:suppressAutoHyphens w:val="0"/>
              <w:spacing w:before="40" w:after="120" w:line="220" w:lineRule="exact"/>
              <w:ind w:right="113"/>
            </w:pPr>
            <w:r w:rsidRPr="002D33C9">
              <w:t>1. “</w:t>
            </w:r>
            <w:proofErr w:type="spellStart"/>
            <w:r w:rsidRPr="002D33C9">
              <w:t>Riksrett</w:t>
            </w:r>
            <w:proofErr w:type="spellEnd"/>
            <w:r w:rsidRPr="002D33C9">
              <w:t>” (Court of Impeachment)</w:t>
            </w:r>
          </w:p>
          <w:p w14:paraId="6E2424F5" w14:textId="77777777" w:rsidR="002D33C9" w:rsidRPr="002D33C9" w:rsidRDefault="002D33C9" w:rsidP="002D33C9">
            <w:pPr>
              <w:suppressAutoHyphens w:val="0"/>
              <w:spacing w:before="40" w:after="120" w:line="220" w:lineRule="exact"/>
              <w:ind w:right="113"/>
            </w:pPr>
            <w:r w:rsidRPr="002D33C9">
              <w:t xml:space="preserve">According to Article 86 of the Norwegian Constitution, a special court shall be convened in criminal cases against members of the Government, the </w:t>
            </w:r>
            <w:proofErr w:type="spellStart"/>
            <w:r w:rsidRPr="002D33C9">
              <w:t>Storting</w:t>
            </w:r>
            <w:proofErr w:type="spellEnd"/>
            <w:r w:rsidRPr="002D33C9">
              <w:t xml:space="preserve"> (parliament) or the Supreme Court, with no right of appeal.</w:t>
            </w:r>
          </w:p>
        </w:tc>
        <w:tc>
          <w:tcPr>
            <w:tcW w:w="2599" w:type="dxa"/>
            <w:tcBorders>
              <w:top w:val="nil"/>
              <w:bottom w:val="nil"/>
            </w:tcBorders>
            <w:shd w:val="clear" w:color="auto" w:fill="auto"/>
          </w:tcPr>
          <w:p w14:paraId="7BAAB686" w14:textId="77777777" w:rsidR="002D33C9" w:rsidRPr="002D33C9" w:rsidRDefault="002D33C9" w:rsidP="002D33C9">
            <w:pPr>
              <w:suppressAutoHyphens w:val="0"/>
              <w:spacing w:before="40" w:after="120" w:line="220" w:lineRule="exact"/>
              <w:ind w:right="113"/>
            </w:pPr>
            <w:r w:rsidRPr="002D33C9">
              <w:t>31 August 1972</w:t>
            </w:r>
          </w:p>
          <w:p w14:paraId="5F2925B1" w14:textId="77777777" w:rsidR="002D33C9" w:rsidRPr="002D33C9" w:rsidRDefault="002D33C9" w:rsidP="002D33C9">
            <w:pPr>
              <w:suppressAutoHyphens w:val="0"/>
              <w:spacing w:before="40" w:after="120" w:line="220" w:lineRule="exact"/>
              <w:ind w:right="113"/>
            </w:pPr>
            <w:r w:rsidRPr="002D33C9">
              <w:t>“Norway recognises the competence of the Human Rights Committee referred to in Article 28 of the Covenant to receive and consider communications to the effect that a State Party claims that another State Party is not fulfilling its obligations under the Covenant.”</w:t>
            </w:r>
          </w:p>
        </w:tc>
      </w:tr>
      <w:tr w:rsidR="002D33C9" w:rsidRPr="002D33C9" w14:paraId="6252F5C8" w14:textId="77777777" w:rsidTr="009A0D91">
        <w:tc>
          <w:tcPr>
            <w:tcW w:w="2381" w:type="dxa"/>
            <w:tcBorders>
              <w:top w:val="nil"/>
            </w:tcBorders>
            <w:shd w:val="clear" w:color="auto" w:fill="auto"/>
          </w:tcPr>
          <w:p w14:paraId="07F66D70" w14:textId="77777777" w:rsidR="002D33C9" w:rsidRPr="002D33C9" w:rsidRDefault="002D33C9" w:rsidP="002D33C9">
            <w:pPr>
              <w:suppressAutoHyphens w:val="0"/>
              <w:spacing w:before="40" w:after="120" w:line="220" w:lineRule="exact"/>
              <w:ind w:right="113"/>
            </w:pPr>
          </w:p>
        </w:tc>
        <w:tc>
          <w:tcPr>
            <w:tcW w:w="2126" w:type="dxa"/>
            <w:tcBorders>
              <w:top w:val="nil"/>
            </w:tcBorders>
            <w:shd w:val="clear" w:color="auto" w:fill="auto"/>
          </w:tcPr>
          <w:p w14:paraId="13D11039" w14:textId="77777777" w:rsidR="002D33C9" w:rsidRPr="002D33C9" w:rsidRDefault="002D33C9" w:rsidP="002D33C9">
            <w:pPr>
              <w:suppressAutoHyphens w:val="0"/>
              <w:spacing w:before="40" w:after="120" w:line="220" w:lineRule="exact"/>
              <w:ind w:right="113"/>
            </w:pPr>
          </w:p>
        </w:tc>
        <w:tc>
          <w:tcPr>
            <w:tcW w:w="2835" w:type="dxa"/>
            <w:tcBorders>
              <w:top w:val="nil"/>
            </w:tcBorders>
            <w:shd w:val="clear" w:color="auto" w:fill="auto"/>
          </w:tcPr>
          <w:p w14:paraId="56680677" w14:textId="77777777" w:rsidR="002D33C9" w:rsidRPr="002D33C9" w:rsidRDefault="002D33C9" w:rsidP="002D33C9">
            <w:pPr>
              <w:suppressAutoHyphens w:val="0"/>
              <w:spacing w:before="40" w:after="120" w:line="220" w:lineRule="exact"/>
              <w:ind w:right="113"/>
            </w:pPr>
            <w:r w:rsidRPr="002D33C9">
              <w:t>2. Conviction by an appellate court</w:t>
            </w:r>
          </w:p>
          <w:p w14:paraId="6FCCE010" w14:textId="77777777" w:rsidR="002D33C9" w:rsidRPr="002D33C9" w:rsidRDefault="002D33C9" w:rsidP="002D33C9">
            <w:pPr>
              <w:suppressAutoHyphens w:val="0"/>
              <w:spacing w:before="40" w:after="120" w:line="220" w:lineRule="exact"/>
              <w:ind w:right="113"/>
            </w:pPr>
            <w:r w:rsidRPr="002D33C9">
              <w:t>In cases where the defendant has been acquitted in the first instance, but convicted by an appellate court, the conviction may not be appealed on grounds of error in the assessment of evidence in relation to the issue of guilt. If the appellate court convicting the defendant is the Supreme Court, the conviction may not be appealed under any circumstances whatsoever.</w:t>
            </w:r>
          </w:p>
        </w:tc>
        <w:tc>
          <w:tcPr>
            <w:tcW w:w="2599" w:type="dxa"/>
            <w:tcBorders>
              <w:top w:val="nil"/>
            </w:tcBorders>
            <w:shd w:val="clear" w:color="auto" w:fill="auto"/>
          </w:tcPr>
          <w:p w14:paraId="21BCC80A" w14:textId="77777777" w:rsidR="002D33C9" w:rsidRPr="002D33C9" w:rsidRDefault="002D33C9" w:rsidP="002D33C9">
            <w:pPr>
              <w:suppressAutoHyphens w:val="0"/>
              <w:spacing w:before="40" w:after="120" w:line="220" w:lineRule="exact"/>
              <w:ind w:right="113"/>
            </w:pPr>
          </w:p>
        </w:tc>
      </w:tr>
      <w:tr w:rsidR="002D33C9" w:rsidRPr="002D33C9" w14:paraId="665B44D6" w14:textId="77777777" w:rsidTr="009A0D91">
        <w:tc>
          <w:tcPr>
            <w:tcW w:w="2381" w:type="dxa"/>
            <w:tcBorders>
              <w:bottom w:val="nil"/>
            </w:tcBorders>
            <w:shd w:val="clear" w:color="auto" w:fill="auto"/>
          </w:tcPr>
          <w:p w14:paraId="23ABE4CE" w14:textId="77777777" w:rsidR="002D33C9" w:rsidRPr="002D33C9" w:rsidRDefault="002D33C9" w:rsidP="002D33C9">
            <w:pPr>
              <w:suppressAutoHyphens w:val="0"/>
              <w:spacing w:before="40" w:after="120" w:line="220" w:lineRule="exact"/>
              <w:ind w:right="113"/>
            </w:pPr>
            <w:r w:rsidRPr="002D33C9">
              <w:t>International Convention on the Elimination of All Forms of Racial Discrimination, (ICERD), 1965</w:t>
            </w:r>
          </w:p>
        </w:tc>
        <w:tc>
          <w:tcPr>
            <w:tcW w:w="2126" w:type="dxa"/>
            <w:tcBorders>
              <w:bottom w:val="nil"/>
            </w:tcBorders>
            <w:shd w:val="clear" w:color="auto" w:fill="auto"/>
          </w:tcPr>
          <w:p w14:paraId="147582F0" w14:textId="77777777" w:rsidR="002D33C9" w:rsidRPr="002D33C9" w:rsidRDefault="002D33C9" w:rsidP="002D33C9">
            <w:pPr>
              <w:suppressAutoHyphens w:val="0"/>
              <w:spacing w:before="40" w:after="120" w:line="220" w:lineRule="exact"/>
              <w:ind w:right="113"/>
            </w:pPr>
            <w:r w:rsidRPr="002D33C9">
              <w:t>R 06/08/1970</w:t>
            </w:r>
          </w:p>
        </w:tc>
        <w:tc>
          <w:tcPr>
            <w:tcW w:w="2835" w:type="dxa"/>
            <w:tcBorders>
              <w:bottom w:val="nil"/>
            </w:tcBorders>
            <w:shd w:val="clear" w:color="auto" w:fill="auto"/>
          </w:tcPr>
          <w:p w14:paraId="7B2CEB54" w14:textId="77777777" w:rsidR="002D33C9" w:rsidRPr="002D33C9" w:rsidRDefault="002D33C9" w:rsidP="002D33C9">
            <w:pPr>
              <w:suppressAutoHyphens w:val="0"/>
              <w:spacing w:before="40" w:after="120" w:line="220" w:lineRule="exact"/>
              <w:ind w:right="113"/>
            </w:pPr>
          </w:p>
        </w:tc>
        <w:tc>
          <w:tcPr>
            <w:tcW w:w="2599" w:type="dxa"/>
            <w:tcBorders>
              <w:bottom w:val="nil"/>
            </w:tcBorders>
            <w:shd w:val="clear" w:color="auto" w:fill="auto"/>
          </w:tcPr>
          <w:p w14:paraId="054CF3EC" w14:textId="77777777" w:rsidR="002D33C9" w:rsidRPr="002D33C9" w:rsidRDefault="002D33C9" w:rsidP="002D33C9">
            <w:pPr>
              <w:suppressAutoHyphens w:val="0"/>
              <w:spacing w:before="40" w:after="120" w:line="220" w:lineRule="exact"/>
              <w:ind w:right="113"/>
            </w:pPr>
            <w:r w:rsidRPr="002D33C9">
              <w:t>23 January 1976</w:t>
            </w:r>
          </w:p>
          <w:p w14:paraId="743668B1" w14:textId="77777777" w:rsidR="002D33C9" w:rsidRPr="002D33C9" w:rsidRDefault="002D33C9" w:rsidP="002D33C9">
            <w:pPr>
              <w:suppressAutoHyphens w:val="0"/>
              <w:spacing w:before="40" w:after="120" w:line="220" w:lineRule="exact"/>
              <w:ind w:right="113"/>
            </w:pPr>
            <w:r w:rsidRPr="002D33C9">
              <w:t>Norway recognises the competence of the Committee on the Elimination of Racial Discrimination to receive and consider communications from individuals or groups of individuals within the jurisdiction of Norway in accordance with Article 14, with the reservation that the Committee shall not consider any communication from an individual or group of individuals unless the Committee has ascertained that the same matter is not being examined or has not been examined under another procedure of international investigation or settlement.</w:t>
            </w:r>
          </w:p>
        </w:tc>
      </w:tr>
      <w:tr w:rsidR="002D33C9" w:rsidRPr="002D33C9" w14:paraId="5BF2563C" w14:textId="77777777" w:rsidTr="009A0D91">
        <w:tc>
          <w:tcPr>
            <w:tcW w:w="2381" w:type="dxa"/>
            <w:tcBorders>
              <w:top w:val="nil"/>
              <w:bottom w:val="nil"/>
            </w:tcBorders>
            <w:shd w:val="clear" w:color="auto" w:fill="auto"/>
          </w:tcPr>
          <w:p w14:paraId="566CAD5E" w14:textId="77777777" w:rsidR="002D33C9" w:rsidRPr="002D33C9" w:rsidRDefault="002D33C9" w:rsidP="002D33C9">
            <w:pPr>
              <w:suppressAutoHyphens w:val="0"/>
              <w:spacing w:before="40" w:after="120" w:line="220" w:lineRule="exact"/>
              <w:ind w:right="113"/>
            </w:pPr>
            <w:r w:rsidRPr="002D33C9">
              <w:t>Convention on the Elimination of All Forms of Discrimination against Women (CEDAW), 1979</w:t>
            </w:r>
          </w:p>
        </w:tc>
        <w:tc>
          <w:tcPr>
            <w:tcW w:w="2126" w:type="dxa"/>
            <w:tcBorders>
              <w:top w:val="nil"/>
              <w:bottom w:val="nil"/>
            </w:tcBorders>
            <w:shd w:val="clear" w:color="auto" w:fill="auto"/>
          </w:tcPr>
          <w:p w14:paraId="2243D102" w14:textId="77777777" w:rsidR="002D33C9" w:rsidRPr="002D33C9" w:rsidRDefault="002D33C9" w:rsidP="002D33C9">
            <w:pPr>
              <w:suppressAutoHyphens w:val="0"/>
              <w:spacing w:before="40" w:after="120" w:line="220" w:lineRule="exact"/>
              <w:ind w:right="113"/>
            </w:pPr>
            <w:r w:rsidRPr="002D33C9">
              <w:t>R 21/05/1981</w:t>
            </w:r>
          </w:p>
        </w:tc>
        <w:tc>
          <w:tcPr>
            <w:tcW w:w="2835" w:type="dxa"/>
            <w:tcBorders>
              <w:top w:val="nil"/>
              <w:bottom w:val="nil"/>
            </w:tcBorders>
            <w:shd w:val="clear" w:color="auto" w:fill="auto"/>
          </w:tcPr>
          <w:p w14:paraId="1EB5F5BF" w14:textId="77777777" w:rsidR="002D33C9" w:rsidRPr="002D33C9" w:rsidRDefault="002D33C9" w:rsidP="002D33C9">
            <w:pPr>
              <w:suppressAutoHyphens w:val="0"/>
              <w:spacing w:before="40" w:after="120" w:line="220" w:lineRule="exact"/>
              <w:ind w:right="113"/>
            </w:pPr>
          </w:p>
        </w:tc>
        <w:tc>
          <w:tcPr>
            <w:tcW w:w="2599" w:type="dxa"/>
            <w:tcBorders>
              <w:top w:val="nil"/>
              <w:bottom w:val="nil"/>
            </w:tcBorders>
            <w:shd w:val="clear" w:color="auto" w:fill="auto"/>
          </w:tcPr>
          <w:p w14:paraId="45A166D2" w14:textId="77777777" w:rsidR="002D33C9" w:rsidRPr="002D33C9" w:rsidRDefault="002D33C9" w:rsidP="002D33C9">
            <w:pPr>
              <w:suppressAutoHyphens w:val="0"/>
              <w:spacing w:before="40" w:after="120" w:line="220" w:lineRule="exact"/>
              <w:ind w:right="113"/>
            </w:pPr>
          </w:p>
        </w:tc>
      </w:tr>
      <w:tr w:rsidR="002D33C9" w:rsidRPr="002D33C9" w14:paraId="4C9DE12C" w14:textId="77777777" w:rsidTr="009A0D91">
        <w:tc>
          <w:tcPr>
            <w:tcW w:w="2381" w:type="dxa"/>
            <w:tcBorders>
              <w:top w:val="nil"/>
            </w:tcBorders>
            <w:shd w:val="clear" w:color="auto" w:fill="auto"/>
          </w:tcPr>
          <w:p w14:paraId="7AE334BA" w14:textId="77777777" w:rsidR="002D33C9" w:rsidRPr="002D33C9" w:rsidRDefault="002D33C9" w:rsidP="002D33C9">
            <w:pPr>
              <w:suppressAutoHyphens w:val="0"/>
              <w:spacing w:before="40" w:after="120" w:line="220" w:lineRule="exact"/>
              <w:ind w:right="113"/>
            </w:pPr>
            <w:r w:rsidRPr="002D33C9">
              <w:t>Convention against Torture and Other Cruel, Inhuman or Degrading Treatment or Punishment (CAT), 1984</w:t>
            </w:r>
          </w:p>
        </w:tc>
        <w:tc>
          <w:tcPr>
            <w:tcW w:w="2126" w:type="dxa"/>
            <w:tcBorders>
              <w:top w:val="nil"/>
            </w:tcBorders>
            <w:shd w:val="clear" w:color="auto" w:fill="auto"/>
          </w:tcPr>
          <w:p w14:paraId="796ACA37" w14:textId="77777777" w:rsidR="002D33C9" w:rsidRPr="002D33C9" w:rsidRDefault="002D33C9" w:rsidP="002D33C9">
            <w:pPr>
              <w:suppressAutoHyphens w:val="0"/>
              <w:spacing w:before="40" w:after="120" w:line="220" w:lineRule="exact"/>
              <w:ind w:right="113"/>
            </w:pPr>
            <w:r w:rsidRPr="002D33C9">
              <w:t>R 09/07/1986</w:t>
            </w:r>
          </w:p>
        </w:tc>
        <w:tc>
          <w:tcPr>
            <w:tcW w:w="2835" w:type="dxa"/>
            <w:tcBorders>
              <w:top w:val="nil"/>
            </w:tcBorders>
            <w:shd w:val="clear" w:color="auto" w:fill="auto"/>
          </w:tcPr>
          <w:p w14:paraId="10DC898F" w14:textId="77777777" w:rsidR="002D33C9" w:rsidRPr="002D33C9" w:rsidRDefault="002D33C9" w:rsidP="002D33C9">
            <w:pPr>
              <w:suppressAutoHyphens w:val="0"/>
              <w:spacing w:before="40" w:after="120" w:line="220" w:lineRule="exact"/>
              <w:ind w:right="113"/>
            </w:pPr>
          </w:p>
        </w:tc>
        <w:tc>
          <w:tcPr>
            <w:tcW w:w="2599" w:type="dxa"/>
            <w:tcBorders>
              <w:top w:val="nil"/>
            </w:tcBorders>
            <w:shd w:val="clear" w:color="auto" w:fill="auto"/>
          </w:tcPr>
          <w:p w14:paraId="7795E3E0" w14:textId="77777777" w:rsidR="002D33C9" w:rsidRPr="002D33C9" w:rsidRDefault="002D33C9" w:rsidP="002D33C9">
            <w:pPr>
              <w:suppressAutoHyphens w:val="0"/>
              <w:spacing w:before="40" w:after="120" w:line="220" w:lineRule="exact"/>
              <w:ind w:right="113"/>
            </w:pPr>
            <w:r w:rsidRPr="002D33C9">
              <w:t>Norway recognizes the competence of the Committee to receive and consider communications to the effect that a State Party claims that another State Party is not fulfilling its obligations under this Convention.</w:t>
            </w:r>
          </w:p>
          <w:p w14:paraId="4C53F9AB" w14:textId="77777777" w:rsidR="002D33C9" w:rsidRPr="002D33C9" w:rsidRDefault="002D33C9" w:rsidP="002D33C9">
            <w:pPr>
              <w:suppressAutoHyphens w:val="0"/>
              <w:spacing w:before="40" w:after="120" w:line="220" w:lineRule="exact"/>
              <w:ind w:right="113"/>
            </w:pPr>
            <w:r w:rsidRPr="002D33C9">
              <w:t>Norway recognises the competence of the Committee to receive and consider communications from or on behalf of individuals subject to its jurisdiction who claim to be victims of a violation by a State Party of the provisions of the Convention.</w:t>
            </w:r>
          </w:p>
        </w:tc>
      </w:tr>
      <w:tr w:rsidR="002D33C9" w:rsidRPr="002D33C9" w14:paraId="1EC2BFF7" w14:textId="77777777" w:rsidTr="009A0D91">
        <w:tc>
          <w:tcPr>
            <w:tcW w:w="2381" w:type="dxa"/>
            <w:tcBorders>
              <w:bottom w:val="nil"/>
            </w:tcBorders>
            <w:shd w:val="clear" w:color="auto" w:fill="auto"/>
          </w:tcPr>
          <w:p w14:paraId="5FD43CD5" w14:textId="77777777" w:rsidR="002D33C9" w:rsidRPr="002D33C9" w:rsidRDefault="002D33C9" w:rsidP="002D33C9">
            <w:pPr>
              <w:suppressAutoHyphens w:val="0"/>
              <w:spacing w:before="40" w:after="120" w:line="220" w:lineRule="exact"/>
              <w:ind w:right="113"/>
            </w:pPr>
            <w:r w:rsidRPr="002D33C9">
              <w:t xml:space="preserve">Convention on the Rights of the Child (CRC), 1989 </w:t>
            </w:r>
          </w:p>
        </w:tc>
        <w:tc>
          <w:tcPr>
            <w:tcW w:w="2126" w:type="dxa"/>
            <w:tcBorders>
              <w:bottom w:val="nil"/>
            </w:tcBorders>
            <w:shd w:val="clear" w:color="auto" w:fill="auto"/>
          </w:tcPr>
          <w:p w14:paraId="6C2EAE23" w14:textId="77777777" w:rsidR="002D33C9" w:rsidRPr="002D33C9" w:rsidRDefault="002D33C9" w:rsidP="002D33C9">
            <w:pPr>
              <w:suppressAutoHyphens w:val="0"/>
              <w:spacing w:before="40" w:after="120" w:line="220" w:lineRule="exact"/>
              <w:ind w:right="113"/>
            </w:pPr>
            <w:r w:rsidRPr="002D33C9">
              <w:t>R 08/01/1991</w:t>
            </w:r>
          </w:p>
        </w:tc>
        <w:tc>
          <w:tcPr>
            <w:tcW w:w="2835" w:type="dxa"/>
            <w:tcBorders>
              <w:bottom w:val="nil"/>
            </w:tcBorders>
            <w:shd w:val="clear" w:color="auto" w:fill="auto"/>
          </w:tcPr>
          <w:p w14:paraId="55DB7118" w14:textId="77777777" w:rsidR="002D33C9" w:rsidRPr="002D33C9" w:rsidRDefault="002D33C9" w:rsidP="002D33C9">
            <w:pPr>
              <w:suppressAutoHyphens w:val="0"/>
              <w:spacing w:before="40" w:after="120" w:line="220" w:lineRule="exact"/>
              <w:ind w:right="113"/>
            </w:pPr>
          </w:p>
        </w:tc>
        <w:tc>
          <w:tcPr>
            <w:tcW w:w="2599" w:type="dxa"/>
            <w:tcBorders>
              <w:bottom w:val="nil"/>
            </w:tcBorders>
            <w:shd w:val="clear" w:color="auto" w:fill="auto"/>
          </w:tcPr>
          <w:p w14:paraId="5E8E93A3" w14:textId="77777777" w:rsidR="002D33C9" w:rsidRPr="002D33C9" w:rsidRDefault="002D33C9" w:rsidP="002D33C9">
            <w:pPr>
              <w:suppressAutoHyphens w:val="0"/>
              <w:spacing w:before="40" w:after="120" w:line="220" w:lineRule="exact"/>
              <w:ind w:right="113"/>
            </w:pPr>
          </w:p>
        </w:tc>
      </w:tr>
      <w:tr w:rsidR="002D33C9" w:rsidRPr="002D33C9" w14:paraId="4265D69B" w14:textId="77777777" w:rsidTr="009A0D91">
        <w:tc>
          <w:tcPr>
            <w:tcW w:w="2381" w:type="dxa"/>
            <w:tcBorders>
              <w:top w:val="nil"/>
              <w:bottom w:val="nil"/>
            </w:tcBorders>
            <w:shd w:val="clear" w:color="auto" w:fill="auto"/>
          </w:tcPr>
          <w:p w14:paraId="304B21DA" w14:textId="77777777" w:rsidR="002D33C9" w:rsidRPr="002D33C9" w:rsidRDefault="002D33C9" w:rsidP="002D33C9">
            <w:pPr>
              <w:suppressAutoHyphens w:val="0"/>
              <w:spacing w:before="40" w:after="120" w:line="220" w:lineRule="exact"/>
              <w:ind w:right="113"/>
            </w:pPr>
            <w:r w:rsidRPr="002D33C9">
              <w:t>International Convention on the Protection of the Rights of All Migrant Workers and Members of Their Families (ICRMW), 1990</w:t>
            </w:r>
          </w:p>
        </w:tc>
        <w:tc>
          <w:tcPr>
            <w:tcW w:w="2126" w:type="dxa"/>
            <w:tcBorders>
              <w:top w:val="nil"/>
              <w:bottom w:val="nil"/>
            </w:tcBorders>
            <w:shd w:val="clear" w:color="auto" w:fill="auto"/>
          </w:tcPr>
          <w:p w14:paraId="4D5E67BC" w14:textId="77777777" w:rsidR="002D33C9" w:rsidRPr="002D33C9" w:rsidRDefault="002D33C9" w:rsidP="002D33C9">
            <w:pPr>
              <w:suppressAutoHyphens w:val="0"/>
              <w:spacing w:before="40" w:after="120" w:line="220" w:lineRule="exact"/>
              <w:ind w:right="113"/>
            </w:pPr>
            <w:r w:rsidRPr="002D33C9">
              <w:t>In 2002, Norway decided not to become party to this Convention, as the wording was considered to be so vague and imprecise on a number of points that it would be difficult to clarify the consequences and obligations that ratification would entail. Norway was also concerned that the Convention could undermine existing obligations under the ICCPR and the ICESCR. The duplication of existing rights, to some extent with variations, could be unfortunate, since this could lead to ambiguity. Norway has ratified the ILO core conventions on workers’ rights. These also apply to foreign nationals’ resident in Norway. Norway participates actively in the UN, the Global Forum on Migration and Development and various other international forums where migrants’ rights are on the agenda. Norway gives high priority to efforts to improve labour standards, which are also crucial in the context of migrants’ rights.</w:t>
            </w:r>
          </w:p>
        </w:tc>
        <w:tc>
          <w:tcPr>
            <w:tcW w:w="2835" w:type="dxa"/>
            <w:tcBorders>
              <w:top w:val="nil"/>
              <w:bottom w:val="nil"/>
            </w:tcBorders>
            <w:shd w:val="clear" w:color="auto" w:fill="auto"/>
          </w:tcPr>
          <w:p w14:paraId="39BE7256" w14:textId="77777777" w:rsidR="002D33C9" w:rsidRPr="002D33C9" w:rsidRDefault="002D33C9" w:rsidP="002D33C9">
            <w:pPr>
              <w:suppressAutoHyphens w:val="0"/>
              <w:spacing w:before="40" w:after="120" w:line="220" w:lineRule="exact"/>
              <w:ind w:right="113"/>
            </w:pPr>
          </w:p>
        </w:tc>
        <w:tc>
          <w:tcPr>
            <w:tcW w:w="2599" w:type="dxa"/>
            <w:tcBorders>
              <w:top w:val="nil"/>
              <w:bottom w:val="nil"/>
            </w:tcBorders>
            <w:shd w:val="clear" w:color="auto" w:fill="auto"/>
          </w:tcPr>
          <w:p w14:paraId="5A351B51" w14:textId="77777777" w:rsidR="002D33C9" w:rsidRPr="002D33C9" w:rsidRDefault="002D33C9" w:rsidP="002D33C9">
            <w:pPr>
              <w:suppressAutoHyphens w:val="0"/>
              <w:spacing w:before="40" w:after="120" w:line="220" w:lineRule="exact"/>
              <w:ind w:right="113"/>
            </w:pPr>
          </w:p>
        </w:tc>
      </w:tr>
      <w:tr w:rsidR="002D33C9" w:rsidRPr="002D33C9" w14:paraId="042482DC" w14:textId="77777777" w:rsidTr="009A0D91">
        <w:tc>
          <w:tcPr>
            <w:tcW w:w="2381" w:type="dxa"/>
            <w:tcBorders>
              <w:top w:val="nil"/>
              <w:bottom w:val="nil"/>
            </w:tcBorders>
            <w:shd w:val="clear" w:color="auto" w:fill="auto"/>
          </w:tcPr>
          <w:p w14:paraId="57E6CC87" w14:textId="77777777" w:rsidR="002D33C9" w:rsidRPr="002D33C9" w:rsidRDefault="002D33C9" w:rsidP="002D33C9">
            <w:pPr>
              <w:suppressAutoHyphens w:val="0"/>
              <w:spacing w:before="40" w:after="120" w:line="220" w:lineRule="exact"/>
              <w:ind w:right="113"/>
            </w:pPr>
            <w:r w:rsidRPr="002D33C9">
              <w:t>Convention on the Rights of Persons with Disabilities (CRPD), 2006</w:t>
            </w:r>
          </w:p>
        </w:tc>
        <w:tc>
          <w:tcPr>
            <w:tcW w:w="2126" w:type="dxa"/>
            <w:tcBorders>
              <w:top w:val="nil"/>
              <w:bottom w:val="nil"/>
            </w:tcBorders>
            <w:shd w:val="clear" w:color="auto" w:fill="auto"/>
          </w:tcPr>
          <w:p w14:paraId="4C41372D" w14:textId="77777777" w:rsidR="002D33C9" w:rsidRPr="002D33C9" w:rsidRDefault="002D33C9" w:rsidP="002D33C9">
            <w:pPr>
              <w:suppressAutoHyphens w:val="0"/>
              <w:spacing w:before="40" w:after="120" w:line="220" w:lineRule="exact"/>
              <w:ind w:right="113"/>
            </w:pPr>
            <w:r w:rsidRPr="002D33C9">
              <w:t>R 03/06/2013</w:t>
            </w:r>
          </w:p>
        </w:tc>
        <w:tc>
          <w:tcPr>
            <w:tcW w:w="2835" w:type="dxa"/>
            <w:tcBorders>
              <w:top w:val="nil"/>
              <w:bottom w:val="nil"/>
            </w:tcBorders>
            <w:shd w:val="clear" w:color="auto" w:fill="auto"/>
          </w:tcPr>
          <w:p w14:paraId="7CEE94E8" w14:textId="77777777" w:rsidR="002D33C9" w:rsidRPr="002D33C9" w:rsidRDefault="002D33C9" w:rsidP="002D33C9">
            <w:pPr>
              <w:suppressAutoHyphens w:val="0"/>
              <w:spacing w:before="40" w:after="120" w:line="220" w:lineRule="exact"/>
              <w:ind w:right="113"/>
            </w:pPr>
            <w:r w:rsidRPr="002D33C9">
              <w:t>Declarations:</w:t>
            </w:r>
          </w:p>
          <w:p w14:paraId="67D38722" w14:textId="77777777" w:rsidR="002D33C9" w:rsidRPr="002D33C9" w:rsidRDefault="002D33C9" w:rsidP="002D33C9">
            <w:pPr>
              <w:suppressAutoHyphens w:val="0"/>
              <w:spacing w:before="40" w:after="120" w:line="220" w:lineRule="exact"/>
              <w:ind w:right="113"/>
            </w:pPr>
            <w:r w:rsidRPr="002D33C9">
              <w:t>Article 12</w:t>
            </w:r>
          </w:p>
          <w:p w14:paraId="38F4111F" w14:textId="77777777" w:rsidR="002D33C9" w:rsidRPr="002D33C9" w:rsidRDefault="002D33C9" w:rsidP="002D33C9">
            <w:pPr>
              <w:suppressAutoHyphens w:val="0"/>
              <w:spacing w:before="40" w:after="120" w:line="220" w:lineRule="exact"/>
              <w:ind w:right="113"/>
            </w:pPr>
            <w:r w:rsidRPr="002D33C9">
              <w:t>“Norway recognises that persons with disabilities enjoy legal capacity on an equal basis with others in all aspects of life. Norway also recognizes its obligations to take appropriate measures to provide access by persons with disabilities to the support they may require in exercising their legal capacity. Furthermore, Norway declares its understanding that the Convention allows for the withdrawal of legal capacity or support in exercising legal capacity, and/or compulsory guardianship, in cases where such measures are necessary, as a last resort and subject to safeguards.”</w:t>
            </w:r>
          </w:p>
          <w:p w14:paraId="0641B013" w14:textId="77777777" w:rsidR="002D33C9" w:rsidRPr="002D33C9" w:rsidRDefault="002D33C9" w:rsidP="002D33C9">
            <w:pPr>
              <w:suppressAutoHyphens w:val="0"/>
              <w:spacing w:before="40" w:after="120" w:line="220" w:lineRule="exact"/>
              <w:ind w:right="113"/>
            </w:pPr>
            <w:r w:rsidRPr="002D33C9">
              <w:t>Articles 14 and 25</w:t>
            </w:r>
            <w:r w:rsidRPr="002D33C9" w:rsidDel="009E3AD5">
              <w:t xml:space="preserve"> </w:t>
            </w:r>
          </w:p>
          <w:p w14:paraId="210C8C44" w14:textId="77777777" w:rsidR="002D33C9" w:rsidRPr="002D33C9" w:rsidDel="00D92C39" w:rsidRDefault="002D33C9" w:rsidP="002D33C9">
            <w:pPr>
              <w:suppressAutoHyphens w:val="0"/>
              <w:spacing w:before="40" w:after="120" w:line="220" w:lineRule="exact"/>
              <w:ind w:right="113"/>
            </w:pPr>
            <w:r w:rsidRPr="002D33C9">
              <w:t>“Norway recognises that all persons with disabilities enjoy the right to liberty and security of person, and a right to respect for physical and mental integrity on an equal basis with others. Furthermore, Norway declares its understanding that the Convention allows for compulsory care or treatment of persons, including measures to treat mental illnesses, when circumstances render treatment of this kind necessary as a last resort, and the treatment is subject to legal safeguards.”</w:t>
            </w:r>
          </w:p>
        </w:tc>
        <w:tc>
          <w:tcPr>
            <w:tcW w:w="2599" w:type="dxa"/>
            <w:tcBorders>
              <w:top w:val="nil"/>
              <w:bottom w:val="nil"/>
            </w:tcBorders>
            <w:shd w:val="clear" w:color="auto" w:fill="auto"/>
          </w:tcPr>
          <w:p w14:paraId="796DCB7D" w14:textId="77777777" w:rsidR="002D33C9" w:rsidRPr="002D33C9" w:rsidRDefault="002D33C9" w:rsidP="002D33C9">
            <w:pPr>
              <w:suppressAutoHyphens w:val="0"/>
              <w:spacing w:before="40" w:after="120" w:line="220" w:lineRule="exact"/>
              <w:ind w:right="113"/>
            </w:pPr>
          </w:p>
        </w:tc>
      </w:tr>
      <w:tr w:rsidR="002D33C9" w:rsidRPr="002D33C9" w14:paraId="202ACF5E" w14:textId="77777777" w:rsidTr="009A0D91">
        <w:tc>
          <w:tcPr>
            <w:tcW w:w="2381" w:type="dxa"/>
            <w:tcBorders>
              <w:top w:val="nil"/>
              <w:bottom w:val="nil"/>
            </w:tcBorders>
            <w:shd w:val="clear" w:color="auto" w:fill="auto"/>
          </w:tcPr>
          <w:p w14:paraId="07BCDC8F" w14:textId="77777777" w:rsidR="002D33C9" w:rsidRPr="002D33C9" w:rsidRDefault="002D33C9" w:rsidP="00934FAA">
            <w:pPr>
              <w:keepNext/>
              <w:keepLines/>
              <w:suppressAutoHyphens w:val="0"/>
              <w:spacing w:before="40" w:after="120" w:line="220" w:lineRule="exact"/>
              <w:ind w:right="113"/>
            </w:pPr>
            <w:r w:rsidRPr="002D33C9">
              <w:t>International Convention for the Protection of All Persons from Enforced Disappearance (ICPPED), 2006</w:t>
            </w:r>
          </w:p>
        </w:tc>
        <w:tc>
          <w:tcPr>
            <w:tcW w:w="2126" w:type="dxa"/>
            <w:tcBorders>
              <w:top w:val="nil"/>
              <w:bottom w:val="nil"/>
            </w:tcBorders>
            <w:shd w:val="clear" w:color="auto" w:fill="auto"/>
          </w:tcPr>
          <w:p w14:paraId="73661AFC" w14:textId="77777777" w:rsidR="002D33C9" w:rsidRPr="002D33C9" w:rsidRDefault="002D33C9" w:rsidP="00934FAA">
            <w:pPr>
              <w:keepNext/>
              <w:keepLines/>
              <w:suppressAutoHyphens w:val="0"/>
              <w:spacing w:before="40" w:after="120" w:line="220" w:lineRule="exact"/>
              <w:ind w:right="113"/>
            </w:pPr>
            <w:r w:rsidRPr="002D33C9">
              <w:t>R 07/06/2019</w:t>
            </w:r>
          </w:p>
        </w:tc>
        <w:tc>
          <w:tcPr>
            <w:tcW w:w="2835" w:type="dxa"/>
            <w:tcBorders>
              <w:top w:val="nil"/>
              <w:bottom w:val="nil"/>
            </w:tcBorders>
            <w:shd w:val="clear" w:color="auto" w:fill="auto"/>
          </w:tcPr>
          <w:p w14:paraId="65FA6EBD" w14:textId="18D6F731" w:rsidR="002D33C9" w:rsidRPr="002D33C9" w:rsidRDefault="002D33C9" w:rsidP="00934FAA">
            <w:pPr>
              <w:keepNext/>
              <w:keepLines/>
              <w:suppressAutoHyphens w:val="0"/>
              <w:spacing w:before="40" w:after="120" w:line="220" w:lineRule="exact"/>
              <w:ind w:right="113"/>
            </w:pPr>
            <w:r w:rsidRPr="002D33C9">
              <w:t xml:space="preserve">Norway ratified the International Convention for the Protection of all Persons from Enforced Disappearance in 2019. Norway made an interpretative declaration regarding Article 20(1) in conjunction with Article 18 (limitations on the right to information), as well as an interpretative declaration and a reservation with respect to Article 17(2) (conditions for and guarantees related to deprivation of liberty). </w:t>
            </w:r>
          </w:p>
        </w:tc>
        <w:tc>
          <w:tcPr>
            <w:tcW w:w="2599" w:type="dxa"/>
            <w:tcBorders>
              <w:top w:val="nil"/>
              <w:bottom w:val="nil"/>
            </w:tcBorders>
            <w:shd w:val="clear" w:color="auto" w:fill="auto"/>
          </w:tcPr>
          <w:p w14:paraId="53773B4D" w14:textId="77777777" w:rsidR="002D33C9" w:rsidRPr="002D33C9" w:rsidRDefault="002D33C9" w:rsidP="00934FAA">
            <w:pPr>
              <w:keepNext/>
              <w:keepLines/>
              <w:suppressAutoHyphens w:val="0"/>
              <w:spacing w:before="40" w:after="120" w:line="220" w:lineRule="exact"/>
              <w:ind w:right="113"/>
            </w:pPr>
          </w:p>
        </w:tc>
      </w:tr>
      <w:tr w:rsidR="002D33C9" w:rsidRPr="002D33C9" w14:paraId="2ED1D9DF" w14:textId="77777777" w:rsidTr="009A0D91">
        <w:tc>
          <w:tcPr>
            <w:tcW w:w="2381" w:type="dxa"/>
            <w:tcBorders>
              <w:top w:val="nil"/>
            </w:tcBorders>
            <w:shd w:val="clear" w:color="auto" w:fill="auto"/>
          </w:tcPr>
          <w:p w14:paraId="25620D2F" w14:textId="09D5D20B" w:rsidR="002D33C9" w:rsidRPr="002D33C9" w:rsidRDefault="002D33C9" w:rsidP="002D33C9">
            <w:pPr>
              <w:suppressAutoHyphens w:val="0"/>
              <w:spacing w:before="40" w:after="120" w:line="220" w:lineRule="exact"/>
              <w:ind w:right="113"/>
            </w:pPr>
            <w:r w:rsidRPr="002D33C9">
              <w:t xml:space="preserve">Optional Protocol </w:t>
            </w:r>
            <w:r w:rsidRPr="002D33C9">
              <w:br/>
              <w:t xml:space="preserve">to the CRC on the involvement of children in armed conflict </w:t>
            </w:r>
            <w:r w:rsidR="009A0D91">
              <w:br/>
            </w:r>
            <w:r w:rsidRPr="002D33C9">
              <w:t>(OP-CRC-AC), 2000</w:t>
            </w:r>
          </w:p>
        </w:tc>
        <w:tc>
          <w:tcPr>
            <w:tcW w:w="2126" w:type="dxa"/>
            <w:tcBorders>
              <w:top w:val="nil"/>
            </w:tcBorders>
            <w:shd w:val="clear" w:color="auto" w:fill="auto"/>
          </w:tcPr>
          <w:p w14:paraId="3DA09B37" w14:textId="77777777" w:rsidR="002D33C9" w:rsidRPr="002D33C9" w:rsidRDefault="002D33C9" w:rsidP="002D33C9">
            <w:pPr>
              <w:suppressAutoHyphens w:val="0"/>
              <w:spacing w:before="40" w:after="120" w:line="220" w:lineRule="exact"/>
              <w:ind w:right="113"/>
            </w:pPr>
            <w:r w:rsidRPr="002D33C9">
              <w:t>R 23/09/2003</w:t>
            </w:r>
          </w:p>
        </w:tc>
        <w:tc>
          <w:tcPr>
            <w:tcW w:w="2835" w:type="dxa"/>
            <w:tcBorders>
              <w:top w:val="nil"/>
            </w:tcBorders>
            <w:shd w:val="clear" w:color="auto" w:fill="auto"/>
          </w:tcPr>
          <w:p w14:paraId="556F7056" w14:textId="77777777" w:rsidR="002D33C9" w:rsidRPr="002D33C9" w:rsidRDefault="002D33C9" w:rsidP="002D33C9">
            <w:pPr>
              <w:suppressAutoHyphens w:val="0"/>
              <w:spacing w:before="40" w:after="120" w:line="220" w:lineRule="exact"/>
              <w:ind w:right="113"/>
            </w:pPr>
            <w:r w:rsidRPr="002D33C9">
              <w:t xml:space="preserve"> </w:t>
            </w:r>
          </w:p>
        </w:tc>
        <w:tc>
          <w:tcPr>
            <w:tcW w:w="2599" w:type="dxa"/>
            <w:tcBorders>
              <w:top w:val="nil"/>
            </w:tcBorders>
            <w:shd w:val="clear" w:color="auto" w:fill="auto"/>
          </w:tcPr>
          <w:p w14:paraId="2F35678A" w14:textId="77777777" w:rsidR="002D33C9" w:rsidRPr="002D33C9" w:rsidRDefault="002D33C9" w:rsidP="002D33C9">
            <w:pPr>
              <w:suppressAutoHyphens w:val="0"/>
              <w:spacing w:before="40" w:after="120" w:line="220" w:lineRule="exact"/>
              <w:ind w:right="113"/>
            </w:pPr>
          </w:p>
        </w:tc>
      </w:tr>
      <w:tr w:rsidR="002D33C9" w:rsidRPr="002D33C9" w14:paraId="049813BE" w14:textId="77777777" w:rsidTr="009A0D91">
        <w:tc>
          <w:tcPr>
            <w:tcW w:w="2381" w:type="dxa"/>
            <w:shd w:val="clear" w:color="auto" w:fill="auto"/>
          </w:tcPr>
          <w:p w14:paraId="43A01774" w14:textId="77777777" w:rsidR="002D33C9" w:rsidRPr="002D33C9" w:rsidRDefault="002D33C9" w:rsidP="002D33C9">
            <w:pPr>
              <w:suppressAutoHyphens w:val="0"/>
              <w:spacing w:before="40" w:after="120" w:line="220" w:lineRule="exact"/>
              <w:ind w:right="113"/>
            </w:pPr>
            <w:r w:rsidRPr="002D33C9">
              <w:t>Optional Protocol</w:t>
            </w:r>
            <w:r w:rsidRPr="002D33C9">
              <w:br/>
              <w:t>to the CRC on the sale of children, child prostitution, and child pornography (OP-CRC-SC), 2000</w:t>
            </w:r>
          </w:p>
        </w:tc>
        <w:tc>
          <w:tcPr>
            <w:tcW w:w="2126" w:type="dxa"/>
            <w:shd w:val="clear" w:color="auto" w:fill="auto"/>
          </w:tcPr>
          <w:p w14:paraId="6FB09601" w14:textId="77777777" w:rsidR="002D33C9" w:rsidRPr="002D33C9" w:rsidRDefault="002D33C9" w:rsidP="002D33C9">
            <w:pPr>
              <w:suppressAutoHyphens w:val="0"/>
              <w:spacing w:before="40" w:after="120" w:line="220" w:lineRule="exact"/>
              <w:ind w:right="113"/>
            </w:pPr>
            <w:r w:rsidRPr="002D33C9">
              <w:t>R 02/10/2001</w:t>
            </w:r>
          </w:p>
        </w:tc>
        <w:tc>
          <w:tcPr>
            <w:tcW w:w="2835" w:type="dxa"/>
            <w:shd w:val="clear" w:color="auto" w:fill="auto"/>
          </w:tcPr>
          <w:p w14:paraId="64778E89" w14:textId="77777777" w:rsidR="002D33C9" w:rsidRPr="002D33C9" w:rsidRDefault="002D33C9" w:rsidP="002D33C9">
            <w:pPr>
              <w:suppressAutoHyphens w:val="0"/>
              <w:spacing w:before="40" w:after="120" w:line="220" w:lineRule="exact"/>
              <w:ind w:right="113"/>
            </w:pPr>
          </w:p>
        </w:tc>
        <w:tc>
          <w:tcPr>
            <w:tcW w:w="2599" w:type="dxa"/>
            <w:shd w:val="clear" w:color="auto" w:fill="auto"/>
          </w:tcPr>
          <w:p w14:paraId="59A40671" w14:textId="77777777" w:rsidR="002D33C9" w:rsidRPr="002D33C9" w:rsidRDefault="002D33C9" w:rsidP="002D33C9">
            <w:pPr>
              <w:suppressAutoHyphens w:val="0"/>
              <w:spacing w:before="40" w:after="120" w:line="220" w:lineRule="exact"/>
              <w:ind w:right="113"/>
            </w:pPr>
          </w:p>
        </w:tc>
      </w:tr>
      <w:tr w:rsidR="002D33C9" w:rsidRPr="002D33C9" w14:paraId="4C1D9510" w14:textId="77777777" w:rsidTr="009A0D91">
        <w:tc>
          <w:tcPr>
            <w:tcW w:w="2381" w:type="dxa"/>
            <w:shd w:val="clear" w:color="auto" w:fill="auto"/>
          </w:tcPr>
          <w:p w14:paraId="593A08B5" w14:textId="77777777" w:rsidR="002D33C9" w:rsidRPr="002D33C9" w:rsidRDefault="002D33C9" w:rsidP="002D33C9">
            <w:pPr>
              <w:suppressAutoHyphens w:val="0"/>
              <w:spacing w:before="40" w:after="120" w:line="220" w:lineRule="exact"/>
              <w:ind w:right="113"/>
            </w:pPr>
            <w:r w:rsidRPr="002D33C9">
              <w:t xml:space="preserve">Optional Protocol </w:t>
            </w:r>
            <w:r w:rsidRPr="002D33C9">
              <w:br/>
              <w:t>to ICCPR, concerning individual petition (ICCPR-OP1), 1966</w:t>
            </w:r>
          </w:p>
        </w:tc>
        <w:tc>
          <w:tcPr>
            <w:tcW w:w="2126" w:type="dxa"/>
            <w:shd w:val="clear" w:color="auto" w:fill="auto"/>
          </w:tcPr>
          <w:p w14:paraId="226CF9CC" w14:textId="77777777" w:rsidR="002D33C9" w:rsidRPr="002D33C9" w:rsidRDefault="002D33C9" w:rsidP="002D33C9">
            <w:pPr>
              <w:suppressAutoHyphens w:val="0"/>
              <w:spacing w:before="40" w:after="120" w:line="220" w:lineRule="exact"/>
              <w:ind w:right="113"/>
            </w:pPr>
            <w:r w:rsidRPr="002D33C9">
              <w:t>R 13/09/1972</w:t>
            </w:r>
          </w:p>
        </w:tc>
        <w:tc>
          <w:tcPr>
            <w:tcW w:w="2835" w:type="dxa"/>
            <w:shd w:val="clear" w:color="auto" w:fill="auto"/>
          </w:tcPr>
          <w:p w14:paraId="49B7CC1E" w14:textId="77777777" w:rsidR="002D33C9" w:rsidRPr="002D33C9" w:rsidRDefault="002D33C9" w:rsidP="002D33C9">
            <w:pPr>
              <w:suppressAutoHyphens w:val="0"/>
              <w:spacing w:before="40" w:after="120" w:line="220" w:lineRule="exact"/>
              <w:ind w:right="113"/>
            </w:pPr>
            <w:r w:rsidRPr="002D33C9">
              <w:t>Subject to the following reservation to Article 5, paragraph 2: “... The Committee shall not have competence to consider a communication from an individual if the same matter has already been examined under other procedures of international investigation or settlement.”</w:t>
            </w:r>
          </w:p>
        </w:tc>
        <w:tc>
          <w:tcPr>
            <w:tcW w:w="2599" w:type="dxa"/>
            <w:shd w:val="clear" w:color="auto" w:fill="auto"/>
          </w:tcPr>
          <w:p w14:paraId="2B1E7FE7" w14:textId="77777777" w:rsidR="002D33C9" w:rsidRPr="002D33C9" w:rsidRDefault="002D33C9" w:rsidP="002D33C9">
            <w:pPr>
              <w:suppressAutoHyphens w:val="0"/>
              <w:spacing w:before="40" w:after="120" w:line="220" w:lineRule="exact"/>
              <w:ind w:right="113"/>
            </w:pPr>
          </w:p>
        </w:tc>
      </w:tr>
      <w:tr w:rsidR="00E4666D" w:rsidRPr="002D33C9" w14:paraId="5766754D" w14:textId="77777777" w:rsidTr="009A0D91">
        <w:tc>
          <w:tcPr>
            <w:tcW w:w="2381" w:type="dxa"/>
            <w:shd w:val="clear" w:color="auto" w:fill="auto"/>
          </w:tcPr>
          <w:p w14:paraId="0647B198" w14:textId="5A2E9746" w:rsidR="00E4666D" w:rsidRPr="002D33C9" w:rsidRDefault="00E4666D" w:rsidP="00E4666D">
            <w:pPr>
              <w:suppressAutoHyphens w:val="0"/>
              <w:spacing w:before="40" w:after="120" w:line="220" w:lineRule="exact"/>
              <w:ind w:right="113"/>
            </w:pPr>
            <w:r w:rsidRPr="002D33C9">
              <w:t>Second Optional Protocol to ICCPR, aiming at the abolition of the death penalty (ICCPR-OP2), 1989</w:t>
            </w:r>
          </w:p>
        </w:tc>
        <w:tc>
          <w:tcPr>
            <w:tcW w:w="2126" w:type="dxa"/>
            <w:shd w:val="clear" w:color="auto" w:fill="auto"/>
          </w:tcPr>
          <w:p w14:paraId="0774C2FA" w14:textId="486E327E" w:rsidR="00E4666D" w:rsidRPr="002D33C9" w:rsidRDefault="00E4666D" w:rsidP="00E4666D">
            <w:pPr>
              <w:suppressAutoHyphens w:val="0"/>
              <w:spacing w:before="40" w:after="120" w:line="220" w:lineRule="exact"/>
              <w:ind w:right="113"/>
            </w:pPr>
            <w:r w:rsidRPr="002D33C9">
              <w:t>R 05/09/1991</w:t>
            </w:r>
          </w:p>
        </w:tc>
        <w:tc>
          <w:tcPr>
            <w:tcW w:w="2835" w:type="dxa"/>
            <w:shd w:val="clear" w:color="auto" w:fill="auto"/>
          </w:tcPr>
          <w:p w14:paraId="2568B17C" w14:textId="77777777" w:rsidR="00E4666D" w:rsidRPr="002D33C9" w:rsidRDefault="00E4666D" w:rsidP="00E4666D">
            <w:pPr>
              <w:suppressAutoHyphens w:val="0"/>
              <w:spacing w:before="40" w:after="120" w:line="220" w:lineRule="exact"/>
              <w:ind w:right="113"/>
            </w:pPr>
          </w:p>
        </w:tc>
        <w:tc>
          <w:tcPr>
            <w:tcW w:w="2599" w:type="dxa"/>
            <w:shd w:val="clear" w:color="auto" w:fill="auto"/>
          </w:tcPr>
          <w:p w14:paraId="3C6DB285" w14:textId="77777777" w:rsidR="00E4666D" w:rsidRPr="002D33C9" w:rsidRDefault="00E4666D" w:rsidP="00E4666D">
            <w:pPr>
              <w:suppressAutoHyphens w:val="0"/>
              <w:spacing w:before="40" w:after="120" w:line="220" w:lineRule="exact"/>
              <w:ind w:right="113"/>
            </w:pPr>
          </w:p>
        </w:tc>
      </w:tr>
      <w:tr w:rsidR="00E4666D" w:rsidRPr="002D33C9" w14:paraId="7EB35E3F" w14:textId="77777777" w:rsidTr="009A0D91">
        <w:tc>
          <w:tcPr>
            <w:tcW w:w="2381" w:type="dxa"/>
            <w:shd w:val="clear" w:color="auto" w:fill="auto"/>
          </w:tcPr>
          <w:p w14:paraId="22FFFE1C" w14:textId="4693F25A" w:rsidR="00E4666D" w:rsidRPr="002D33C9" w:rsidRDefault="00E4666D" w:rsidP="00E4666D">
            <w:pPr>
              <w:suppressAutoHyphens w:val="0"/>
              <w:spacing w:before="40" w:after="120" w:line="220" w:lineRule="exact"/>
              <w:ind w:right="113"/>
            </w:pPr>
            <w:r w:rsidRPr="002D33C9">
              <w:t xml:space="preserve">Optional Protocol </w:t>
            </w:r>
            <w:r w:rsidRPr="002D33C9">
              <w:br/>
              <w:t>to CEDAW, concerning individual complaints and inquiry procedures (OP-CEDAW), 1999</w:t>
            </w:r>
          </w:p>
        </w:tc>
        <w:tc>
          <w:tcPr>
            <w:tcW w:w="2126" w:type="dxa"/>
            <w:shd w:val="clear" w:color="auto" w:fill="auto"/>
          </w:tcPr>
          <w:p w14:paraId="51C434A3" w14:textId="34C533B9" w:rsidR="00E4666D" w:rsidRPr="002D33C9" w:rsidRDefault="00E4666D" w:rsidP="00E4666D">
            <w:pPr>
              <w:suppressAutoHyphens w:val="0"/>
              <w:spacing w:before="40" w:after="120" w:line="220" w:lineRule="exact"/>
              <w:ind w:right="113"/>
            </w:pPr>
            <w:r w:rsidRPr="002D33C9">
              <w:t>R 05/03/2002</w:t>
            </w:r>
          </w:p>
        </w:tc>
        <w:tc>
          <w:tcPr>
            <w:tcW w:w="2835" w:type="dxa"/>
            <w:shd w:val="clear" w:color="auto" w:fill="auto"/>
          </w:tcPr>
          <w:p w14:paraId="6F244174" w14:textId="77777777" w:rsidR="00E4666D" w:rsidRPr="002D33C9" w:rsidRDefault="00E4666D" w:rsidP="00E4666D">
            <w:pPr>
              <w:suppressAutoHyphens w:val="0"/>
              <w:spacing w:before="40" w:after="120" w:line="220" w:lineRule="exact"/>
              <w:ind w:right="113"/>
            </w:pPr>
          </w:p>
        </w:tc>
        <w:tc>
          <w:tcPr>
            <w:tcW w:w="2599" w:type="dxa"/>
            <w:shd w:val="clear" w:color="auto" w:fill="auto"/>
          </w:tcPr>
          <w:p w14:paraId="5CF00317" w14:textId="77777777" w:rsidR="00E4666D" w:rsidRPr="002D33C9" w:rsidRDefault="00E4666D" w:rsidP="00E4666D">
            <w:pPr>
              <w:suppressAutoHyphens w:val="0"/>
              <w:spacing w:before="40" w:after="120" w:line="220" w:lineRule="exact"/>
              <w:ind w:right="113"/>
            </w:pPr>
          </w:p>
        </w:tc>
      </w:tr>
      <w:tr w:rsidR="00E4666D" w:rsidRPr="002D33C9" w14:paraId="4A919A46" w14:textId="77777777" w:rsidTr="009A0D91">
        <w:tc>
          <w:tcPr>
            <w:tcW w:w="2381" w:type="dxa"/>
            <w:tcBorders>
              <w:bottom w:val="nil"/>
            </w:tcBorders>
            <w:shd w:val="clear" w:color="auto" w:fill="auto"/>
          </w:tcPr>
          <w:p w14:paraId="5D2C9ED5" w14:textId="46F3575A" w:rsidR="00E4666D" w:rsidRPr="002D33C9" w:rsidRDefault="00E4666D" w:rsidP="00E4666D">
            <w:pPr>
              <w:suppressAutoHyphens w:val="0"/>
              <w:spacing w:before="40" w:after="120" w:line="220" w:lineRule="exact"/>
              <w:ind w:right="113"/>
            </w:pPr>
            <w:r w:rsidRPr="002D33C9">
              <w:t xml:space="preserve">Optional Protocol </w:t>
            </w:r>
            <w:r w:rsidRPr="002D33C9">
              <w:br/>
              <w:t xml:space="preserve">to CAT, concerning regular visits by national and international institutions to places of detention </w:t>
            </w:r>
            <w:r w:rsidRPr="002D33C9">
              <w:br/>
              <w:t>(OP-CAT), 2002</w:t>
            </w:r>
          </w:p>
        </w:tc>
        <w:tc>
          <w:tcPr>
            <w:tcW w:w="2126" w:type="dxa"/>
            <w:tcBorders>
              <w:bottom w:val="nil"/>
            </w:tcBorders>
            <w:shd w:val="clear" w:color="auto" w:fill="auto"/>
          </w:tcPr>
          <w:p w14:paraId="13D64B37" w14:textId="006AFA3B" w:rsidR="00E4666D" w:rsidRPr="002D33C9" w:rsidRDefault="00E4666D" w:rsidP="00E4666D">
            <w:pPr>
              <w:suppressAutoHyphens w:val="0"/>
              <w:spacing w:before="40" w:after="120" w:line="220" w:lineRule="exact"/>
              <w:ind w:right="113"/>
            </w:pPr>
            <w:r w:rsidRPr="002D33C9">
              <w:t>R 27/06/2013</w:t>
            </w:r>
          </w:p>
        </w:tc>
        <w:tc>
          <w:tcPr>
            <w:tcW w:w="2835" w:type="dxa"/>
            <w:tcBorders>
              <w:bottom w:val="nil"/>
            </w:tcBorders>
            <w:shd w:val="clear" w:color="auto" w:fill="auto"/>
          </w:tcPr>
          <w:p w14:paraId="1F103DCC" w14:textId="77777777" w:rsidR="00E4666D" w:rsidRPr="002D33C9" w:rsidRDefault="00E4666D" w:rsidP="00E4666D">
            <w:pPr>
              <w:suppressAutoHyphens w:val="0"/>
              <w:spacing w:before="40" w:after="120" w:line="220" w:lineRule="exact"/>
              <w:ind w:right="113"/>
            </w:pPr>
          </w:p>
        </w:tc>
        <w:tc>
          <w:tcPr>
            <w:tcW w:w="2599" w:type="dxa"/>
            <w:tcBorders>
              <w:bottom w:val="nil"/>
            </w:tcBorders>
            <w:shd w:val="clear" w:color="auto" w:fill="auto"/>
          </w:tcPr>
          <w:p w14:paraId="4D1F7328" w14:textId="77777777" w:rsidR="00E4666D" w:rsidRPr="002D33C9" w:rsidRDefault="00E4666D" w:rsidP="00E4666D">
            <w:pPr>
              <w:suppressAutoHyphens w:val="0"/>
              <w:spacing w:before="40" w:after="120" w:line="220" w:lineRule="exact"/>
              <w:ind w:right="113"/>
            </w:pPr>
          </w:p>
        </w:tc>
      </w:tr>
      <w:tr w:rsidR="00E4666D" w:rsidRPr="002D33C9" w14:paraId="1B1F9CE2" w14:textId="77777777" w:rsidTr="009A0D91">
        <w:tc>
          <w:tcPr>
            <w:tcW w:w="2381" w:type="dxa"/>
            <w:tcBorders>
              <w:top w:val="nil"/>
              <w:bottom w:val="nil"/>
            </w:tcBorders>
            <w:shd w:val="clear" w:color="auto" w:fill="auto"/>
          </w:tcPr>
          <w:p w14:paraId="1C1A9D4C" w14:textId="77777777" w:rsidR="00E4666D" w:rsidRPr="002D33C9" w:rsidRDefault="00E4666D" w:rsidP="00934FAA">
            <w:pPr>
              <w:keepNext/>
              <w:keepLines/>
              <w:suppressAutoHyphens w:val="0"/>
              <w:spacing w:before="40" w:after="120" w:line="220" w:lineRule="exact"/>
              <w:ind w:right="113"/>
            </w:pPr>
            <w:r w:rsidRPr="002D33C9">
              <w:t xml:space="preserve">Optional Protocol </w:t>
            </w:r>
            <w:r w:rsidRPr="002D33C9">
              <w:br/>
              <w:t>to CRPD, concerning individual complaints (OP-CRPD), 2006</w:t>
            </w:r>
          </w:p>
          <w:p w14:paraId="2B6C6C23" w14:textId="4F893BFB" w:rsidR="00E4666D" w:rsidRPr="002D33C9" w:rsidRDefault="00E4666D" w:rsidP="00E832A1">
            <w:pPr>
              <w:keepNext/>
              <w:keepLines/>
              <w:suppressAutoHyphens w:val="0"/>
              <w:spacing w:before="40" w:after="120" w:line="220" w:lineRule="exact"/>
              <w:ind w:right="113"/>
            </w:pPr>
            <w:r w:rsidRPr="002D33C9">
              <w:t xml:space="preserve">Optional Protocol </w:t>
            </w:r>
            <w:r w:rsidRPr="002D33C9">
              <w:br/>
              <w:t xml:space="preserve">to ISCESCR, concerning individual complaints </w:t>
            </w:r>
            <w:r w:rsidRPr="002D33C9">
              <w:br/>
              <w:t>(OP-ICESCR), 2008</w:t>
            </w:r>
          </w:p>
        </w:tc>
        <w:tc>
          <w:tcPr>
            <w:tcW w:w="2126" w:type="dxa"/>
            <w:tcBorders>
              <w:top w:val="nil"/>
              <w:bottom w:val="nil"/>
            </w:tcBorders>
            <w:shd w:val="clear" w:color="auto" w:fill="auto"/>
          </w:tcPr>
          <w:p w14:paraId="797D4C9C" w14:textId="2DA3F5D5" w:rsidR="00E4666D" w:rsidRPr="002D33C9" w:rsidRDefault="00E4666D" w:rsidP="00934FAA">
            <w:pPr>
              <w:keepNext/>
              <w:keepLines/>
              <w:suppressAutoHyphens w:val="0"/>
              <w:spacing w:before="40" w:after="120" w:line="220" w:lineRule="exact"/>
              <w:ind w:right="113"/>
            </w:pPr>
            <w:r w:rsidRPr="002D33C9">
              <w:t>In September 2016, the Government presented a white paper to Parliament on the individual complaints’ mechanisms to CRPD, ICESCR and CRC. The conclusion was that the Government would not at present submit proposals to the effect that Norway should become party to the relevant Optional Protocols. This was due to considerable uncertainty about the consequences. The Government’s view is that many of the provisions on economic and social rights in ICESCR and CRC are not well suited for international review based on individual complaints, because they set out vague and far-reaching goals which give the States Parties a considerable margin of appreciation. Decisions on how to realise these rights should be taken by institutions elected by popular vote. As for OP-CRPD, the Government’s main reason for not proposing to become a party at present was that the CRPD Committee in some areas interprets the Convention in a far-reaching manner that does not correspond with the understanding of most of the States Parties. In January 2017, a large majority in Parliament concurred with the Government’s conclusion.</w:t>
            </w:r>
          </w:p>
        </w:tc>
        <w:tc>
          <w:tcPr>
            <w:tcW w:w="2835" w:type="dxa"/>
            <w:tcBorders>
              <w:top w:val="nil"/>
              <w:bottom w:val="nil"/>
            </w:tcBorders>
            <w:shd w:val="clear" w:color="auto" w:fill="auto"/>
          </w:tcPr>
          <w:p w14:paraId="56F0EAF7" w14:textId="77777777" w:rsidR="00E4666D" w:rsidRPr="002D33C9" w:rsidRDefault="00E4666D" w:rsidP="00934FAA">
            <w:pPr>
              <w:keepNext/>
              <w:keepLines/>
              <w:suppressAutoHyphens w:val="0"/>
              <w:spacing w:before="40" w:after="120" w:line="220" w:lineRule="exact"/>
              <w:ind w:right="113"/>
            </w:pPr>
          </w:p>
        </w:tc>
        <w:tc>
          <w:tcPr>
            <w:tcW w:w="2599" w:type="dxa"/>
            <w:tcBorders>
              <w:top w:val="nil"/>
              <w:bottom w:val="nil"/>
            </w:tcBorders>
            <w:shd w:val="clear" w:color="auto" w:fill="auto"/>
          </w:tcPr>
          <w:p w14:paraId="7372EDF4" w14:textId="77777777" w:rsidR="00E4666D" w:rsidRPr="002D33C9" w:rsidRDefault="00E4666D" w:rsidP="00934FAA">
            <w:pPr>
              <w:keepNext/>
              <w:keepLines/>
              <w:suppressAutoHyphens w:val="0"/>
              <w:spacing w:before="40" w:after="120" w:line="220" w:lineRule="exact"/>
              <w:ind w:right="113"/>
            </w:pPr>
          </w:p>
        </w:tc>
      </w:tr>
      <w:tr w:rsidR="00E4666D" w:rsidRPr="002D33C9" w14:paraId="0A9C3D38" w14:textId="77777777" w:rsidTr="009A0D91">
        <w:tc>
          <w:tcPr>
            <w:tcW w:w="2381" w:type="dxa"/>
            <w:tcBorders>
              <w:top w:val="nil"/>
              <w:bottom w:val="single" w:sz="12" w:space="0" w:color="auto"/>
            </w:tcBorders>
            <w:shd w:val="clear" w:color="auto" w:fill="auto"/>
          </w:tcPr>
          <w:p w14:paraId="55D4367A" w14:textId="5ECEE9EB" w:rsidR="00E4666D" w:rsidRPr="002D33C9" w:rsidRDefault="00E832A1" w:rsidP="00934FAA">
            <w:pPr>
              <w:keepNext/>
              <w:keepLines/>
              <w:suppressAutoHyphens w:val="0"/>
              <w:spacing w:before="40" w:after="120" w:line="220" w:lineRule="exact"/>
              <w:ind w:right="113"/>
            </w:pPr>
            <w:r w:rsidRPr="002D33C9">
              <w:t xml:space="preserve">Optional Protocol </w:t>
            </w:r>
            <w:r w:rsidRPr="002D33C9">
              <w:br/>
              <w:t>to CRC on a communications procedure, 2011</w:t>
            </w:r>
          </w:p>
        </w:tc>
        <w:tc>
          <w:tcPr>
            <w:tcW w:w="2126" w:type="dxa"/>
            <w:tcBorders>
              <w:top w:val="nil"/>
              <w:bottom w:val="single" w:sz="12" w:space="0" w:color="auto"/>
            </w:tcBorders>
            <w:shd w:val="clear" w:color="auto" w:fill="auto"/>
          </w:tcPr>
          <w:p w14:paraId="493AC94D" w14:textId="061ABE5B" w:rsidR="00E4666D" w:rsidRPr="002D33C9" w:rsidRDefault="00E4666D" w:rsidP="00934FAA">
            <w:pPr>
              <w:keepNext/>
              <w:keepLines/>
              <w:suppressAutoHyphens w:val="0"/>
              <w:spacing w:before="40" w:after="120" w:line="220" w:lineRule="exact"/>
              <w:ind w:right="113"/>
            </w:pPr>
            <w:r w:rsidRPr="002D33C9">
              <w:t>In 2022, the Norwegian Parliament considered a proposal to ratify the third Optional Protocol to the UN Convention on the Rights of the Child (CRC) of 1989. The proposal did not gain support in Parliament. Since the matter has recently been debated in Parliament, and did not gain support, the Government is currently not considering ratifying this Protocol.</w:t>
            </w:r>
          </w:p>
        </w:tc>
        <w:tc>
          <w:tcPr>
            <w:tcW w:w="2835" w:type="dxa"/>
            <w:tcBorders>
              <w:top w:val="nil"/>
              <w:bottom w:val="single" w:sz="12" w:space="0" w:color="auto"/>
            </w:tcBorders>
            <w:shd w:val="clear" w:color="auto" w:fill="auto"/>
          </w:tcPr>
          <w:p w14:paraId="6F4966C9" w14:textId="77777777" w:rsidR="00E4666D" w:rsidRPr="002D33C9" w:rsidRDefault="00E4666D" w:rsidP="00934FAA">
            <w:pPr>
              <w:keepNext/>
              <w:keepLines/>
              <w:suppressAutoHyphens w:val="0"/>
              <w:spacing w:before="40" w:after="120" w:line="220" w:lineRule="exact"/>
              <w:ind w:right="113"/>
            </w:pPr>
          </w:p>
        </w:tc>
        <w:tc>
          <w:tcPr>
            <w:tcW w:w="2599" w:type="dxa"/>
            <w:tcBorders>
              <w:top w:val="nil"/>
              <w:bottom w:val="single" w:sz="12" w:space="0" w:color="auto"/>
            </w:tcBorders>
            <w:shd w:val="clear" w:color="auto" w:fill="auto"/>
          </w:tcPr>
          <w:p w14:paraId="6DF928B9" w14:textId="77777777" w:rsidR="00E4666D" w:rsidRPr="002D33C9" w:rsidRDefault="00E4666D" w:rsidP="00934FAA">
            <w:pPr>
              <w:keepNext/>
              <w:keepLines/>
              <w:suppressAutoHyphens w:val="0"/>
              <w:spacing w:before="40" w:after="120" w:line="220" w:lineRule="exact"/>
              <w:ind w:right="113"/>
            </w:pPr>
          </w:p>
        </w:tc>
      </w:tr>
    </w:tbl>
    <w:p w14:paraId="70588BB1" w14:textId="77777777" w:rsidR="004A55EE" w:rsidRPr="00F26AFB" w:rsidRDefault="004A55EE" w:rsidP="004A55EE">
      <w:pPr>
        <w:pStyle w:val="H23G"/>
      </w:pPr>
      <w:bookmarkStart w:id="54" w:name="_Toc243126025"/>
      <w:bookmarkStart w:id="55" w:name="_Toc245183250"/>
      <w:r w:rsidRPr="00F26AFB">
        <w:tab/>
        <w:t>(b)</w:t>
      </w:r>
      <w:r w:rsidRPr="00F26AFB">
        <w:tab/>
        <w:t xml:space="preserve">Other United Nations human rights and related </w:t>
      </w:r>
      <w:bookmarkEnd w:id="54"/>
      <w:bookmarkEnd w:id="55"/>
      <w:r w:rsidRPr="00F26AFB">
        <w:t>conventions</w:t>
      </w:r>
    </w:p>
    <w:p w14:paraId="0FF3EB5B" w14:textId="77777777" w:rsidR="004A55EE" w:rsidRPr="00F26AFB" w:rsidRDefault="004A55EE" w:rsidP="004A55EE">
      <w:pPr>
        <w:pStyle w:val="SingleTxtG"/>
        <w:spacing w:after="240"/>
      </w:pPr>
      <w:r w:rsidRPr="00F26AFB">
        <w:t>9</w:t>
      </w:r>
      <w:r>
        <w:t>5</w:t>
      </w:r>
      <w:r w:rsidRPr="00F26AFB">
        <w:t>.</w:t>
      </w:r>
      <w:r w:rsidRPr="00F26AFB">
        <w:tab/>
      </w:r>
      <w:r>
        <w:t>Norway is a state party</w:t>
      </w:r>
      <w:r w:rsidRPr="00F26AFB">
        <w:t xml:space="preserve"> to the conventions listed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4A55EE" w:rsidRPr="00C4365F" w14:paraId="3D149C23" w14:textId="77777777" w:rsidTr="00C4365F">
        <w:trPr>
          <w:tblHeader/>
        </w:trPr>
        <w:tc>
          <w:tcPr>
            <w:tcW w:w="6096" w:type="dxa"/>
            <w:tcBorders>
              <w:top w:val="single" w:sz="4" w:space="0" w:color="auto"/>
              <w:bottom w:val="single" w:sz="12" w:space="0" w:color="auto"/>
            </w:tcBorders>
            <w:shd w:val="clear" w:color="auto" w:fill="auto"/>
            <w:vAlign w:val="bottom"/>
          </w:tcPr>
          <w:p w14:paraId="1B98C4D2" w14:textId="77777777" w:rsidR="004A55EE" w:rsidRPr="00C4365F" w:rsidRDefault="004A55EE" w:rsidP="00C4365F">
            <w:pPr>
              <w:suppressAutoHyphens w:val="0"/>
              <w:spacing w:before="80" w:after="80" w:line="200" w:lineRule="exact"/>
              <w:ind w:right="113"/>
              <w:rPr>
                <w:i/>
                <w:sz w:val="16"/>
              </w:rPr>
            </w:pPr>
            <w:r w:rsidRPr="00C4365F">
              <w:rPr>
                <w:i/>
                <w:sz w:val="16"/>
              </w:rPr>
              <w:t>Convention/protocol</w:t>
            </w:r>
          </w:p>
        </w:tc>
        <w:tc>
          <w:tcPr>
            <w:tcW w:w="1274" w:type="dxa"/>
            <w:tcBorders>
              <w:top w:val="single" w:sz="4" w:space="0" w:color="auto"/>
              <w:bottom w:val="single" w:sz="12" w:space="0" w:color="auto"/>
            </w:tcBorders>
            <w:shd w:val="clear" w:color="auto" w:fill="auto"/>
            <w:vAlign w:val="bottom"/>
          </w:tcPr>
          <w:p w14:paraId="4EC3800F" w14:textId="77777777" w:rsidR="004A55EE" w:rsidRPr="00C4365F" w:rsidRDefault="004A55EE" w:rsidP="00C4365F">
            <w:pPr>
              <w:suppressAutoHyphens w:val="0"/>
              <w:spacing w:before="80" w:after="80" w:line="200" w:lineRule="exact"/>
              <w:ind w:right="113"/>
              <w:rPr>
                <w:i/>
                <w:sz w:val="16"/>
              </w:rPr>
            </w:pPr>
            <w:r w:rsidRPr="00C4365F">
              <w:rPr>
                <w:i/>
                <w:sz w:val="16"/>
              </w:rPr>
              <w:t>Ratification (R)</w:t>
            </w:r>
            <w:r w:rsidRPr="00C4365F">
              <w:rPr>
                <w:i/>
                <w:sz w:val="16"/>
              </w:rPr>
              <w:br/>
              <w:t>Accession (A)</w:t>
            </w:r>
          </w:p>
        </w:tc>
      </w:tr>
      <w:tr w:rsidR="004A55EE" w:rsidRPr="00C4365F" w14:paraId="6CA7F1C0" w14:textId="77777777" w:rsidTr="00C4365F">
        <w:trPr>
          <w:trHeight w:hRule="exact" w:val="113"/>
          <w:tblHeader/>
        </w:trPr>
        <w:tc>
          <w:tcPr>
            <w:tcW w:w="6096" w:type="dxa"/>
            <w:tcBorders>
              <w:top w:val="single" w:sz="12" w:space="0" w:color="auto"/>
            </w:tcBorders>
            <w:shd w:val="clear" w:color="auto" w:fill="auto"/>
          </w:tcPr>
          <w:p w14:paraId="5AB6B8A4" w14:textId="77777777" w:rsidR="004A55EE" w:rsidRPr="00C4365F" w:rsidRDefault="004A55EE" w:rsidP="00C4365F">
            <w:pPr>
              <w:suppressAutoHyphens w:val="0"/>
              <w:spacing w:before="40" w:after="120" w:line="220" w:lineRule="exact"/>
              <w:ind w:right="113"/>
            </w:pPr>
          </w:p>
        </w:tc>
        <w:tc>
          <w:tcPr>
            <w:tcW w:w="1274" w:type="dxa"/>
            <w:tcBorders>
              <w:top w:val="single" w:sz="12" w:space="0" w:color="auto"/>
            </w:tcBorders>
            <w:shd w:val="clear" w:color="auto" w:fill="auto"/>
          </w:tcPr>
          <w:p w14:paraId="2ED641D2" w14:textId="77777777" w:rsidR="004A55EE" w:rsidRPr="00C4365F" w:rsidRDefault="004A55EE" w:rsidP="00C4365F">
            <w:pPr>
              <w:suppressAutoHyphens w:val="0"/>
              <w:spacing w:before="40" w:after="120" w:line="220" w:lineRule="exact"/>
              <w:ind w:right="113"/>
            </w:pPr>
          </w:p>
        </w:tc>
      </w:tr>
      <w:tr w:rsidR="004A55EE" w:rsidRPr="00C4365F" w14:paraId="3FEB8637" w14:textId="77777777" w:rsidTr="00C4365F">
        <w:tc>
          <w:tcPr>
            <w:tcW w:w="6096" w:type="dxa"/>
            <w:shd w:val="clear" w:color="auto" w:fill="auto"/>
          </w:tcPr>
          <w:p w14:paraId="01F23223" w14:textId="77777777" w:rsidR="004A55EE" w:rsidRPr="00C4365F" w:rsidRDefault="004A55EE" w:rsidP="00C4365F">
            <w:pPr>
              <w:suppressAutoHyphens w:val="0"/>
              <w:spacing w:before="40" w:after="120" w:line="220" w:lineRule="exact"/>
              <w:ind w:right="113"/>
            </w:pPr>
            <w:r w:rsidRPr="00C4365F">
              <w:t>Convention on the Prevention and Punishment of the Crime of Genocide, 1948</w:t>
            </w:r>
          </w:p>
        </w:tc>
        <w:tc>
          <w:tcPr>
            <w:tcW w:w="1274" w:type="dxa"/>
            <w:shd w:val="clear" w:color="auto" w:fill="auto"/>
          </w:tcPr>
          <w:p w14:paraId="437A2508" w14:textId="77777777" w:rsidR="004A55EE" w:rsidRPr="00C4365F" w:rsidRDefault="004A55EE" w:rsidP="00C4365F">
            <w:pPr>
              <w:suppressAutoHyphens w:val="0"/>
              <w:spacing w:before="40" w:after="120" w:line="220" w:lineRule="exact"/>
              <w:ind w:right="113"/>
            </w:pPr>
            <w:r w:rsidRPr="00C4365F">
              <w:t>R 22/07/1949</w:t>
            </w:r>
          </w:p>
        </w:tc>
      </w:tr>
      <w:tr w:rsidR="004A55EE" w:rsidRPr="00C4365F" w14:paraId="5B914BAD" w14:textId="77777777" w:rsidTr="00C4365F">
        <w:tc>
          <w:tcPr>
            <w:tcW w:w="6096" w:type="dxa"/>
            <w:shd w:val="clear" w:color="auto" w:fill="auto"/>
          </w:tcPr>
          <w:p w14:paraId="4988C273" w14:textId="77777777" w:rsidR="004A55EE" w:rsidRPr="00C4365F" w:rsidRDefault="004A55EE" w:rsidP="00C4365F">
            <w:pPr>
              <w:suppressAutoHyphens w:val="0"/>
              <w:spacing w:before="40" w:after="120" w:line="220" w:lineRule="exact"/>
              <w:ind w:right="113"/>
            </w:pPr>
            <w:r w:rsidRPr="00C4365F">
              <w:t>Slavery Convention, 1926 as amended in 1955</w:t>
            </w:r>
          </w:p>
        </w:tc>
        <w:tc>
          <w:tcPr>
            <w:tcW w:w="1274" w:type="dxa"/>
            <w:shd w:val="clear" w:color="auto" w:fill="auto"/>
          </w:tcPr>
          <w:p w14:paraId="1E9880C8" w14:textId="77777777" w:rsidR="004A55EE" w:rsidRPr="00C4365F" w:rsidRDefault="004A55EE" w:rsidP="00C4365F">
            <w:pPr>
              <w:suppressAutoHyphens w:val="0"/>
              <w:spacing w:before="40" w:after="120" w:line="220" w:lineRule="exact"/>
              <w:ind w:right="113"/>
            </w:pPr>
            <w:r w:rsidRPr="00C4365F">
              <w:t>R 11/04/1957</w:t>
            </w:r>
          </w:p>
        </w:tc>
      </w:tr>
      <w:tr w:rsidR="004A55EE" w:rsidRPr="00C4365F" w14:paraId="6F038DC7" w14:textId="77777777" w:rsidTr="00C4365F">
        <w:tc>
          <w:tcPr>
            <w:tcW w:w="6096" w:type="dxa"/>
            <w:shd w:val="clear" w:color="auto" w:fill="auto"/>
          </w:tcPr>
          <w:p w14:paraId="70110F93" w14:textId="77777777" w:rsidR="004A55EE" w:rsidRPr="00C4365F" w:rsidRDefault="004A55EE" w:rsidP="00C4365F">
            <w:pPr>
              <w:suppressAutoHyphens w:val="0"/>
              <w:spacing w:before="40" w:after="120" w:line="220" w:lineRule="exact"/>
              <w:ind w:right="113"/>
            </w:pPr>
            <w:r w:rsidRPr="00C4365F">
              <w:t>Convention for the Suppression of the Traffic in Persons and of the Exploitation of the Prostitution of Others, 1949</w:t>
            </w:r>
          </w:p>
        </w:tc>
        <w:tc>
          <w:tcPr>
            <w:tcW w:w="1274" w:type="dxa"/>
            <w:shd w:val="clear" w:color="auto" w:fill="auto"/>
          </w:tcPr>
          <w:p w14:paraId="598F7189" w14:textId="77777777" w:rsidR="004A55EE" w:rsidRPr="00C4365F" w:rsidRDefault="004A55EE" w:rsidP="00C4365F">
            <w:pPr>
              <w:suppressAutoHyphens w:val="0"/>
              <w:spacing w:before="40" w:after="120" w:line="220" w:lineRule="exact"/>
              <w:ind w:right="113"/>
            </w:pPr>
            <w:r w:rsidRPr="00C4365F">
              <w:t>A 23/01/1952</w:t>
            </w:r>
          </w:p>
        </w:tc>
      </w:tr>
      <w:tr w:rsidR="004A55EE" w:rsidRPr="00C4365F" w14:paraId="064458D1" w14:textId="77777777" w:rsidTr="00C4365F">
        <w:tc>
          <w:tcPr>
            <w:tcW w:w="6096" w:type="dxa"/>
            <w:shd w:val="clear" w:color="auto" w:fill="auto"/>
          </w:tcPr>
          <w:p w14:paraId="7662F28B" w14:textId="77777777" w:rsidR="004A55EE" w:rsidRPr="00C4365F" w:rsidRDefault="004A55EE" w:rsidP="00C4365F">
            <w:pPr>
              <w:suppressAutoHyphens w:val="0"/>
              <w:spacing w:before="40" w:after="120" w:line="220" w:lineRule="exact"/>
              <w:ind w:right="113"/>
            </w:pPr>
            <w:r w:rsidRPr="00C4365F">
              <w:t>Convention relating to the Status of Refugees, 1951, and its 1967 Protocol</w:t>
            </w:r>
          </w:p>
        </w:tc>
        <w:tc>
          <w:tcPr>
            <w:tcW w:w="1274" w:type="dxa"/>
            <w:shd w:val="clear" w:color="auto" w:fill="auto"/>
          </w:tcPr>
          <w:p w14:paraId="4CFFA406" w14:textId="77777777" w:rsidR="004A55EE" w:rsidRPr="00C4365F" w:rsidRDefault="004A55EE" w:rsidP="00C4365F">
            <w:pPr>
              <w:suppressAutoHyphens w:val="0"/>
              <w:spacing w:before="40" w:after="120" w:line="220" w:lineRule="exact"/>
              <w:ind w:right="113"/>
            </w:pPr>
            <w:r w:rsidRPr="00C4365F">
              <w:t>R 23/03/1953</w:t>
            </w:r>
          </w:p>
        </w:tc>
      </w:tr>
      <w:tr w:rsidR="004A55EE" w:rsidRPr="00C4365F" w14:paraId="2659D4AD" w14:textId="77777777" w:rsidTr="00C4365F">
        <w:tc>
          <w:tcPr>
            <w:tcW w:w="6096" w:type="dxa"/>
            <w:shd w:val="clear" w:color="auto" w:fill="auto"/>
          </w:tcPr>
          <w:p w14:paraId="07100D37" w14:textId="77777777" w:rsidR="004A55EE" w:rsidRPr="00C4365F" w:rsidRDefault="004A55EE" w:rsidP="00C4365F">
            <w:pPr>
              <w:suppressAutoHyphens w:val="0"/>
              <w:spacing w:before="40" w:after="120" w:line="220" w:lineRule="exact"/>
              <w:ind w:right="113"/>
            </w:pPr>
            <w:r w:rsidRPr="00C4365F">
              <w:t>Convention relating to the Status of Stateless Persons, 1954</w:t>
            </w:r>
          </w:p>
        </w:tc>
        <w:tc>
          <w:tcPr>
            <w:tcW w:w="1274" w:type="dxa"/>
            <w:shd w:val="clear" w:color="auto" w:fill="auto"/>
          </w:tcPr>
          <w:p w14:paraId="0DD7AECE" w14:textId="77777777" w:rsidR="004A55EE" w:rsidRPr="00C4365F" w:rsidRDefault="004A55EE" w:rsidP="00C4365F">
            <w:pPr>
              <w:suppressAutoHyphens w:val="0"/>
              <w:spacing w:before="40" w:after="120" w:line="220" w:lineRule="exact"/>
              <w:ind w:right="113"/>
            </w:pPr>
            <w:r w:rsidRPr="00C4365F">
              <w:t>R 19/11/1956</w:t>
            </w:r>
          </w:p>
        </w:tc>
      </w:tr>
      <w:tr w:rsidR="004A55EE" w:rsidRPr="00C4365F" w14:paraId="348C569F" w14:textId="77777777" w:rsidTr="00C4365F">
        <w:tc>
          <w:tcPr>
            <w:tcW w:w="6096" w:type="dxa"/>
            <w:shd w:val="clear" w:color="auto" w:fill="auto"/>
          </w:tcPr>
          <w:p w14:paraId="5F40C165" w14:textId="77777777" w:rsidR="004A55EE" w:rsidRPr="00C4365F" w:rsidRDefault="004A55EE" w:rsidP="00C4365F">
            <w:pPr>
              <w:suppressAutoHyphens w:val="0"/>
              <w:spacing w:before="40" w:after="120" w:line="220" w:lineRule="exact"/>
              <w:ind w:right="113"/>
            </w:pPr>
            <w:r w:rsidRPr="00C4365F">
              <w:t>Convention on the Reduction of Statelessness, 1961</w:t>
            </w:r>
          </w:p>
        </w:tc>
        <w:tc>
          <w:tcPr>
            <w:tcW w:w="1274" w:type="dxa"/>
            <w:shd w:val="clear" w:color="auto" w:fill="auto"/>
          </w:tcPr>
          <w:p w14:paraId="524823A5" w14:textId="77777777" w:rsidR="004A55EE" w:rsidRPr="00C4365F" w:rsidRDefault="004A55EE" w:rsidP="00C4365F">
            <w:pPr>
              <w:suppressAutoHyphens w:val="0"/>
              <w:spacing w:before="40" w:after="120" w:line="220" w:lineRule="exact"/>
              <w:ind w:right="113"/>
            </w:pPr>
            <w:r w:rsidRPr="00C4365F">
              <w:t>A 11/08/1971</w:t>
            </w:r>
          </w:p>
        </w:tc>
      </w:tr>
      <w:tr w:rsidR="004A55EE" w:rsidRPr="00C4365F" w14:paraId="0348718C" w14:textId="77777777" w:rsidTr="00C4365F">
        <w:tc>
          <w:tcPr>
            <w:tcW w:w="6096" w:type="dxa"/>
            <w:shd w:val="clear" w:color="auto" w:fill="auto"/>
          </w:tcPr>
          <w:p w14:paraId="06E3D7E6" w14:textId="77777777" w:rsidR="004A55EE" w:rsidRPr="00C4365F" w:rsidRDefault="004A55EE" w:rsidP="00C4365F">
            <w:pPr>
              <w:suppressAutoHyphens w:val="0"/>
              <w:spacing w:before="40" w:after="120" w:line="220" w:lineRule="exact"/>
              <w:ind w:right="113"/>
            </w:pPr>
            <w:r w:rsidRPr="00C4365F">
              <w:t>Rome Statute of the International Criminal Court, 1998</w:t>
            </w:r>
          </w:p>
        </w:tc>
        <w:tc>
          <w:tcPr>
            <w:tcW w:w="1274" w:type="dxa"/>
            <w:shd w:val="clear" w:color="auto" w:fill="auto"/>
          </w:tcPr>
          <w:p w14:paraId="6DDE46A1" w14:textId="77777777" w:rsidR="004A55EE" w:rsidRPr="00C4365F" w:rsidRDefault="004A55EE" w:rsidP="00C4365F">
            <w:pPr>
              <w:suppressAutoHyphens w:val="0"/>
              <w:spacing w:before="40" w:after="120" w:line="220" w:lineRule="exact"/>
              <w:ind w:right="113"/>
            </w:pPr>
            <w:r w:rsidRPr="00C4365F">
              <w:t>R 16/02/2000</w:t>
            </w:r>
          </w:p>
        </w:tc>
      </w:tr>
      <w:tr w:rsidR="004A55EE" w:rsidRPr="00C4365F" w14:paraId="578C58F4" w14:textId="77777777" w:rsidTr="00C4365F">
        <w:tc>
          <w:tcPr>
            <w:tcW w:w="6096" w:type="dxa"/>
            <w:shd w:val="clear" w:color="auto" w:fill="auto"/>
          </w:tcPr>
          <w:p w14:paraId="0D38C06F" w14:textId="77777777" w:rsidR="004A55EE" w:rsidRPr="00C4365F" w:rsidRDefault="004A55EE" w:rsidP="00C4365F">
            <w:pPr>
              <w:suppressAutoHyphens w:val="0"/>
              <w:spacing w:before="40" w:after="120" w:line="220" w:lineRule="exact"/>
              <w:ind w:right="113"/>
            </w:pPr>
            <w:r w:rsidRPr="00C4365F">
              <w:t xml:space="preserve">United Nations Convention against Transnational Organized Crime, </w:t>
            </w:r>
            <w:r w:rsidRPr="00C4365F">
              <w:br/>
              <w:t>2000, and its Protocols against the smuggling of migrants by land, sea and air, and to prevent, suppress and punish trafficking in persons, especially women and children</w:t>
            </w:r>
          </w:p>
        </w:tc>
        <w:tc>
          <w:tcPr>
            <w:tcW w:w="1274" w:type="dxa"/>
            <w:shd w:val="clear" w:color="auto" w:fill="auto"/>
          </w:tcPr>
          <w:p w14:paraId="553B1B1F" w14:textId="77777777" w:rsidR="004A55EE" w:rsidRPr="00C4365F" w:rsidRDefault="004A55EE" w:rsidP="00C4365F">
            <w:pPr>
              <w:suppressAutoHyphens w:val="0"/>
              <w:spacing w:before="40" w:after="120" w:line="220" w:lineRule="exact"/>
              <w:ind w:right="113"/>
            </w:pPr>
            <w:r w:rsidRPr="00C4365F">
              <w:t>R 23/09/2003</w:t>
            </w:r>
          </w:p>
        </w:tc>
      </w:tr>
      <w:tr w:rsidR="004A55EE" w:rsidRPr="00C4365F" w14:paraId="24D28DC7" w14:textId="77777777" w:rsidTr="00C4365F">
        <w:tc>
          <w:tcPr>
            <w:tcW w:w="6096" w:type="dxa"/>
            <w:shd w:val="clear" w:color="auto" w:fill="auto"/>
          </w:tcPr>
          <w:p w14:paraId="3E3D7E5A" w14:textId="77777777" w:rsidR="004A55EE" w:rsidRPr="00C4365F" w:rsidRDefault="004A55EE" w:rsidP="00C4365F">
            <w:pPr>
              <w:suppressAutoHyphens w:val="0"/>
              <w:spacing w:before="40" w:after="120" w:line="220" w:lineRule="exact"/>
              <w:ind w:right="113"/>
            </w:pPr>
            <w:r w:rsidRPr="00C4365F">
              <w:t>The Arms Trade Treaty, 2013</w:t>
            </w:r>
          </w:p>
        </w:tc>
        <w:tc>
          <w:tcPr>
            <w:tcW w:w="1274" w:type="dxa"/>
            <w:shd w:val="clear" w:color="auto" w:fill="auto"/>
          </w:tcPr>
          <w:p w14:paraId="58252A3F" w14:textId="77777777" w:rsidR="004A55EE" w:rsidRPr="00C4365F" w:rsidRDefault="004A55EE" w:rsidP="00C4365F">
            <w:pPr>
              <w:suppressAutoHyphens w:val="0"/>
              <w:spacing w:before="40" w:after="120" w:line="220" w:lineRule="exact"/>
              <w:ind w:right="113"/>
            </w:pPr>
            <w:r w:rsidRPr="00C4365F">
              <w:t>R 12/02/2014</w:t>
            </w:r>
          </w:p>
        </w:tc>
      </w:tr>
    </w:tbl>
    <w:p w14:paraId="3C95CB6F" w14:textId="77777777" w:rsidR="004A55EE" w:rsidRPr="001A634F" w:rsidRDefault="004A55EE" w:rsidP="004A55EE">
      <w:pPr>
        <w:pStyle w:val="H23G"/>
      </w:pPr>
      <w:bookmarkStart w:id="56" w:name="_Toc243126026"/>
      <w:bookmarkStart w:id="57" w:name="_Toc245183251"/>
      <w:r>
        <w:tab/>
      </w:r>
      <w:r w:rsidRPr="00F26AFB">
        <w:t>(c)</w:t>
      </w:r>
      <w:r w:rsidRPr="00F26AFB">
        <w:tab/>
        <w:t>Conventions of the International Labour Organization (a selection)</w:t>
      </w:r>
      <w:bookmarkEnd w:id="56"/>
      <w:bookmarkEnd w:id="57"/>
    </w:p>
    <w:p w14:paraId="59AA2762" w14:textId="77777777" w:rsidR="004A55EE" w:rsidRPr="00745FCC" w:rsidRDefault="004A55EE" w:rsidP="004A55EE">
      <w:pPr>
        <w:pStyle w:val="SingleTxtG"/>
        <w:spacing w:after="240"/>
      </w:pPr>
      <w:r w:rsidRPr="00F26AFB">
        <w:t>9</w:t>
      </w:r>
      <w:r>
        <w:t>6</w:t>
      </w:r>
      <w:r w:rsidRPr="00F26AFB">
        <w:t xml:space="preserve">. </w:t>
      </w:r>
      <w:r w:rsidRPr="00F26AFB">
        <w:tab/>
      </w:r>
      <w:r>
        <w:t>Norway is a state party</w:t>
      </w:r>
      <w:r w:rsidRPr="00F26AFB">
        <w:t xml:space="preserve"> to the conventions listed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4A55EE" w:rsidRPr="00EC2EEE" w14:paraId="69A47DF6" w14:textId="77777777" w:rsidTr="00EC2EEE">
        <w:trPr>
          <w:tblHeader/>
        </w:trPr>
        <w:tc>
          <w:tcPr>
            <w:tcW w:w="6096" w:type="dxa"/>
            <w:tcBorders>
              <w:top w:val="single" w:sz="4" w:space="0" w:color="auto"/>
              <w:bottom w:val="single" w:sz="12" w:space="0" w:color="auto"/>
            </w:tcBorders>
            <w:shd w:val="clear" w:color="auto" w:fill="auto"/>
            <w:vAlign w:val="bottom"/>
          </w:tcPr>
          <w:p w14:paraId="6FB5AE12" w14:textId="77777777" w:rsidR="004A55EE" w:rsidRPr="00EC2EEE" w:rsidRDefault="004A55EE" w:rsidP="00EC2EEE">
            <w:pPr>
              <w:suppressAutoHyphens w:val="0"/>
              <w:spacing w:before="80" w:after="80" w:line="200" w:lineRule="exact"/>
              <w:ind w:right="113"/>
              <w:rPr>
                <w:i/>
                <w:sz w:val="16"/>
              </w:rPr>
            </w:pPr>
            <w:r w:rsidRPr="00EC2EEE">
              <w:rPr>
                <w:i/>
                <w:sz w:val="16"/>
              </w:rPr>
              <w:t>Convention/protocol</w:t>
            </w:r>
          </w:p>
        </w:tc>
        <w:tc>
          <w:tcPr>
            <w:tcW w:w="1274" w:type="dxa"/>
            <w:tcBorders>
              <w:top w:val="single" w:sz="4" w:space="0" w:color="auto"/>
              <w:bottom w:val="single" w:sz="12" w:space="0" w:color="auto"/>
            </w:tcBorders>
            <w:shd w:val="clear" w:color="auto" w:fill="auto"/>
            <w:vAlign w:val="bottom"/>
          </w:tcPr>
          <w:p w14:paraId="27E3CFB8" w14:textId="77777777" w:rsidR="004A55EE" w:rsidRPr="00EC2EEE" w:rsidRDefault="004A55EE" w:rsidP="00EC2EEE">
            <w:pPr>
              <w:suppressAutoHyphens w:val="0"/>
              <w:spacing w:before="80" w:after="80" w:line="200" w:lineRule="exact"/>
              <w:ind w:right="113"/>
              <w:rPr>
                <w:i/>
                <w:sz w:val="16"/>
              </w:rPr>
            </w:pPr>
            <w:r w:rsidRPr="00EC2EEE">
              <w:rPr>
                <w:i/>
                <w:sz w:val="16"/>
              </w:rPr>
              <w:t>Ratification (R)</w:t>
            </w:r>
          </w:p>
        </w:tc>
      </w:tr>
      <w:tr w:rsidR="004A55EE" w:rsidRPr="00EC2EEE" w14:paraId="083D16C7" w14:textId="77777777" w:rsidTr="00EC2EEE">
        <w:trPr>
          <w:trHeight w:hRule="exact" w:val="113"/>
          <w:tblHeader/>
        </w:trPr>
        <w:tc>
          <w:tcPr>
            <w:tcW w:w="6096" w:type="dxa"/>
            <w:tcBorders>
              <w:top w:val="single" w:sz="12" w:space="0" w:color="auto"/>
            </w:tcBorders>
            <w:shd w:val="clear" w:color="auto" w:fill="auto"/>
          </w:tcPr>
          <w:p w14:paraId="66814871" w14:textId="77777777" w:rsidR="004A55EE" w:rsidRPr="00EC2EEE" w:rsidRDefault="004A55EE" w:rsidP="00EC2EEE">
            <w:pPr>
              <w:suppressAutoHyphens w:val="0"/>
              <w:spacing w:before="40" w:after="120" w:line="220" w:lineRule="exact"/>
              <w:ind w:right="113"/>
            </w:pPr>
          </w:p>
        </w:tc>
        <w:tc>
          <w:tcPr>
            <w:tcW w:w="1274" w:type="dxa"/>
            <w:tcBorders>
              <w:top w:val="single" w:sz="12" w:space="0" w:color="auto"/>
            </w:tcBorders>
            <w:shd w:val="clear" w:color="auto" w:fill="auto"/>
          </w:tcPr>
          <w:p w14:paraId="08C4FD7B" w14:textId="77777777" w:rsidR="004A55EE" w:rsidRPr="00EC2EEE" w:rsidRDefault="004A55EE" w:rsidP="00EC2EEE">
            <w:pPr>
              <w:suppressAutoHyphens w:val="0"/>
              <w:spacing w:before="40" w:after="120" w:line="220" w:lineRule="exact"/>
              <w:ind w:right="113"/>
            </w:pPr>
          </w:p>
        </w:tc>
      </w:tr>
      <w:tr w:rsidR="004A55EE" w:rsidRPr="00EC2EEE" w14:paraId="4E160AD4" w14:textId="77777777" w:rsidTr="00EC2EEE">
        <w:tc>
          <w:tcPr>
            <w:tcW w:w="6096" w:type="dxa"/>
            <w:shd w:val="clear" w:color="auto" w:fill="auto"/>
          </w:tcPr>
          <w:p w14:paraId="2A9F8186" w14:textId="77777777" w:rsidR="004A55EE" w:rsidRPr="00EC2EEE" w:rsidRDefault="004A55EE" w:rsidP="00EC2EEE">
            <w:pPr>
              <w:suppressAutoHyphens w:val="0"/>
              <w:spacing w:before="40" w:after="120" w:line="220" w:lineRule="exact"/>
              <w:ind w:right="113"/>
            </w:pPr>
            <w:r w:rsidRPr="00EC2EEE">
              <w:t>Weekly Rest (Industry) Convention, 1921 (No. 14)</w:t>
            </w:r>
          </w:p>
        </w:tc>
        <w:tc>
          <w:tcPr>
            <w:tcW w:w="1274" w:type="dxa"/>
            <w:shd w:val="clear" w:color="auto" w:fill="auto"/>
          </w:tcPr>
          <w:p w14:paraId="4438B21E" w14:textId="77777777" w:rsidR="004A55EE" w:rsidRPr="00EC2EEE" w:rsidRDefault="004A55EE" w:rsidP="00EC2EEE">
            <w:pPr>
              <w:suppressAutoHyphens w:val="0"/>
              <w:spacing w:before="40" w:after="120" w:line="220" w:lineRule="exact"/>
              <w:ind w:right="113"/>
            </w:pPr>
            <w:r w:rsidRPr="00EC2EEE">
              <w:t>R 07/07/1937</w:t>
            </w:r>
          </w:p>
        </w:tc>
      </w:tr>
      <w:tr w:rsidR="004A55EE" w:rsidRPr="00EC2EEE" w14:paraId="10B7C732" w14:textId="77777777" w:rsidTr="00EC2EEE">
        <w:tc>
          <w:tcPr>
            <w:tcW w:w="6096" w:type="dxa"/>
            <w:shd w:val="clear" w:color="auto" w:fill="auto"/>
          </w:tcPr>
          <w:p w14:paraId="3EAA505D" w14:textId="77777777" w:rsidR="004A55EE" w:rsidRPr="00EC2EEE" w:rsidRDefault="004A55EE" w:rsidP="00EC2EEE">
            <w:pPr>
              <w:suppressAutoHyphens w:val="0"/>
              <w:spacing w:before="40" w:after="120" w:line="220" w:lineRule="exact"/>
              <w:ind w:right="113"/>
            </w:pPr>
            <w:r w:rsidRPr="00EC2EEE">
              <w:t>Forced or Compulsory Labour Convention, 1930 (No. 29)</w:t>
            </w:r>
          </w:p>
        </w:tc>
        <w:tc>
          <w:tcPr>
            <w:tcW w:w="1274" w:type="dxa"/>
            <w:shd w:val="clear" w:color="auto" w:fill="auto"/>
          </w:tcPr>
          <w:p w14:paraId="26D9E876" w14:textId="77777777" w:rsidR="004A55EE" w:rsidRPr="00EC2EEE" w:rsidRDefault="004A55EE" w:rsidP="00EC2EEE">
            <w:pPr>
              <w:suppressAutoHyphens w:val="0"/>
              <w:spacing w:before="40" w:after="120" w:line="220" w:lineRule="exact"/>
              <w:ind w:right="113"/>
            </w:pPr>
            <w:r w:rsidRPr="00EC2EEE">
              <w:t>R 01/07/1932</w:t>
            </w:r>
          </w:p>
        </w:tc>
      </w:tr>
      <w:tr w:rsidR="004A55EE" w:rsidRPr="00EC2EEE" w14:paraId="2324ED89" w14:textId="77777777" w:rsidTr="00EC2EEE">
        <w:tc>
          <w:tcPr>
            <w:tcW w:w="6096" w:type="dxa"/>
            <w:tcBorders>
              <w:bottom w:val="nil"/>
            </w:tcBorders>
            <w:shd w:val="clear" w:color="auto" w:fill="auto"/>
          </w:tcPr>
          <w:p w14:paraId="756171D9" w14:textId="77777777" w:rsidR="004A55EE" w:rsidRPr="00EC2EEE" w:rsidRDefault="004A55EE" w:rsidP="00EC2EEE">
            <w:pPr>
              <w:suppressAutoHyphens w:val="0"/>
              <w:spacing w:before="40" w:after="120" w:line="220" w:lineRule="exact"/>
              <w:ind w:right="113"/>
            </w:pPr>
            <w:r w:rsidRPr="00EC2EEE">
              <w:t xml:space="preserve">Protocol of 2014 to the Forced Labour Convention, 1930 (No. 29) </w:t>
            </w:r>
          </w:p>
        </w:tc>
        <w:tc>
          <w:tcPr>
            <w:tcW w:w="1274" w:type="dxa"/>
            <w:tcBorders>
              <w:bottom w:val="nil"/>
            </w:tcBorders>
            <w:shd w:val="clear" w:color="auto" w:fill="auto"/>
          </w:tcPr>
          <w:p w14:paraId="365983E0" w14:textId="77777777" w:rsidR="004A55EE" w:rsidRPr="00EC2EEE" w:rsidRDefault="004A55EE" w:rsidP="00EC2EEE">
            <w:pPr>
              <w:suppressAutoHyphens w:val="0"/>
              <w:spacing w:before="40" w:after="120" w:line="220" w:lineRule="exact"/>
              <w:ind w:right="113"/>
            </w:pPr>
            <w:r w:rsidRPr="00EC2EEE">
              <w:t>R 09/11/2015</w:t>
            </w:r>
          </w:p>
        </w:tc>
      </w:tr>
      <w:tr w:rsidR="004A55EE" w:rsidRPr="00EC2EEE" w14:paraId="48AFC6B6" w14:textId="77777777" w:rsidTr="00EC2EEE">
        <w:tc>
          <w:tcPr>
            <w:tcW w:w="6096" w:type="dxa"/>
            <w:tcBorders>
              <w:top w:val="nil"/>
              <w:bottom w:val="nil"/>
            </w:tcBorders>
            <w:shd w:val="clear" w:color="auto" w:fill="auto"/>
          </w:tcPr>
          <w:p w14:paraId="5AB96D58" w14:textId="77777777" w:rsidR="004A55EE" w:rsidRPr="00EC2EEE" w:rsidRDefault="004A55EE" w:rsidP="00EC2EEE">
            <w:pPr>
              <w:suppressAutoHyphens w:val="0"/>
              <w:spacing w:before="40" w:after="120" w:line="220" w:lineRule="exact"/>
              <w:ind w:right="113"/>
            </w:pPr>
            <w:r w:rsidRPr="00EC2EEE">
              <w:t>Labour Inspection Convention, 1947 (No. 81)</w:t>
            </w:r>
          </w:p>
        </w:tc>
        <w:tc>
          <w:tcPr>
            <w:tcW w:w="1274" w:type="dxa"/>
            <w:tcBorders>
              <w:top w:val="nil"/>
              <w:bottom w:val="nil"/>
            </w:tcBorders>
            <w:shd w:val="clear" w:color="auto" w:fill="auto"/>
          </w:tcPr>
          <w:p w14:paraId="16A4BB3D" w14:textId="77777777" w:rsidR="004A55EE" w:rsidRPr="00EC2EEE" w:rsidRDefault="004A55EE" w:rsidP="00EC2EEE">
            <w:pPr>
              <w:suppressAutoHyphens w:val="0"/>
              <w:spacing w:before="40" w:after="120" w:line="220" w:lineRule="exact"/>
              <w:ind w:right="113"/>
            </w:pPr>
            <w:r w:rsidRPr="00EC2EEE">
              <w:t>R 05/01/1949</w:t>
            </w:r>
          </w:p>
        </w:tc>
      </w:tr>
      <w:tr w:rsidR="004A55EE" w:rsidRPr="00EC2EEE" w14:paraId="7470C4FC" w14:textId="77777777" w:rsidTr="00EC2EEE">
        <w:tc>
          <w:tcPr>
            <w:tcW w:w="6096" w:type="dxa"/>
            <w:tcBorders>
              <w:top w:val="nil"/>
            </w:tcBorders>
            <w:shd w:val="clear" w:color="auto" w:fill="auto"/>
          </w:tcPr>
          <w:p w14:paraId="1A670CC3" w14:textId="77777777" w:rsidR="004A55EE" w:rsidRPr="00EC2EEE" w:rsidRDefault="004A55EE" w:rsidP="00EC2EEE">
            <w:pPr>
              <w:suppressAutoHyphens w:val="0"/>
              <w:spacing w:before="40" w:after="120" w:line="220" w:lineRule="exact"/>
              <w:ind w:right="113"/>
            </w:pPr>
            <w:r w:rsidRPr="00EC2EEE">
              <w:t>Migration for Employment Recommendation, 1949 (No. 86)</w:t>
            </w:r>
          </w:p>
        </w:tc>
        <w:tc>
          <w:tcPr>
            <w:tcW w:w="1274" w:type="dxa"/>
            <w:tcBorders>
              <w:top w:val="nil"/>
            </w:tcBorders>
            <w:shd w:val="clear" w:color="auto" w:fill="auto"/>
          </w:tcPr>
          <w:p w14:paraId="7E6143BE" w14:textId="77777777" w:rsidR="004A55EE" w:rsidRPr="00EC2EEE" w:rsidRDefault="004A55EE" w:rsidP="00EC2EEE">
            <w:pPr>
              <w:suppressAutoHyphens w:val="0"/>
              <w:spacing w:before="40" w:after="120" w:line="220" w:lineRule="exact"/>
              <w:ind w:right="113"/>
            </w:pPr>
            <w:r w:rsidRPr="00EC2EEE">
              <w:t>R 17/02/1955</w:t>
            </w:r>
          </w:p>
        </w:tc>
      </w:tr>
      <w:tr w:rsidR="004A55EE" w:rsidRPr="00EC2EEE" w14:paraId="166EE815" w14:textId="77777777" w:rsidTr="00EC2EEE">
        <w:tc>
          <w:tcPr>
            <w:tcW w:w="6096" w:type="dxa"/>
            <w:shd w:val="clear" w:color="auto" w:fill="auto"/>
          </w:tcPr>
          <w:p w14:paraId="2541E638" w14:textId="77777777" w:rsidR="004A55EE" w:rsidRPr="00EC2EEE" w:rsidRDefault="004A55EE" w:rsidP="00EC2EEE">
            <w:pPr>
              <w:suppressAutoHyphens w:val="0"/>
              <w:spacing w:before="40" w:after="120" w:line="220" w:lineRule="exact"/>
              <w:ind w:right="113"/>
            </w:pPr>
            <w:r w:rsidRPr="00EC2EEE">
              <w:t>Freedom of Association and Protection of the Right to Organise Convention, 1948 (No. 87)</w:t>
            </w:r>
          </w:p>
        </w:tc>
        <w:tc>
          <w:tcPr>
            <w:tcW w:w="1274" w:type="dxa"/>
            <w:shd w:val="clear" w:color="auto" w:fill="auto"/>
          </w:tcPr>
          <w:p w14:paraId="6C29B0C2" w14:textId="77777777" w:rsidR="004A55EE" w:rsidRPr="00EC2EEE" w:rsidRDefault="004A55EE" w:rsidP="00EC2EEE">
            <w:pPr>
              <w:suppressAutoHyphens w:val="0"/>
              <w:spacing w:before="40" w:after="120" w:line="220" w:lineRule="exact"/>
              <w:ind w:right="113"/>
            </w:pPr>
            <w:r w:rsidRPr="00EC2EEE">
              <w:t>R 04/07/1949</w:t>
            </w:r>
          </w:p>
        </w:tc>
      </w:tr>
      <w:tr w:rsidR="004A55EE" w:rsidRPr="00EC2EEE" w14:paraId="4B070104" w14:textId="77777777" w:rsidTr="00EC2EEE">
        <w:tc>
          <w:tcPr>
            <w:tcW w:w="6096" w:type="dxa"/>
            <w:shd w:val="clear" w:color="auto" w:fill="auto"/>
          </w:tcPr>
          <w:p w14:paraId="37CA2CCB" w14:textId="77777777" w:rsidR="004A55EE" w:rsidRPr="00EC2EEE" w:rsidRDefault="004A55EE" w:rsidP="00EC2EEE">
            <w:pPr>
              <w:suppressAutoHyphens w:val="0"/>
              <w:spacing w:before="40" w:after="120" w:line="220" w:lineRule="exact"/>
              <w:ind w:right="113"/>
            </w:pPr>
            <w:r w:rsidRPr="00EC2EEE">
              <w:t>Migration for Employment Convention, 1949 (No. 97)</w:t>
            </w:r>
          </w:p>
        </w:tc>
        <w:tc>
          <w:tcPr>
            <w:tcW w:w="1274" w:type="dxa"/>
            <w:shd w:val="clear" w:color="auto" w:fill="auto"/>
          </w:tcPr>
          <w:p w14:paraId="6225464E" w14:textId="77777777" w:rsidR="004A55EE" w:rsidRPr="00EC2EEE" w:rsidRDefault="004A55EE" w:rsidP="00EC2EEE">
            <w:pPr>
              <w:suppressAutoHyphens w:val="0"/>
              <w:spacing w:before="40" w:after="120" w:line="220" w:lineRule="exact"/>
              <w:ind w:right="113"/>
            </w:pPr>
            <w:r w:rsidRPr="00EC2EEE">
              <w:t>R 17/02/1955</w:t>
            </w:r>
          </w:p>
        </w:tc>
      </w:tr>
      <w:tr w:rsidR="004A55EE" w:rsidRPr="00EC2EEE" w14:paraId="6D773467" w14:textId="77777777" w:rsidTr="00EC2EEE">
        <w:tc>
          <w:tcPr>
            <w:tcW w:w="6096" w:type="dxa"/>
            <w:shd w:val="clear" w:color="auto" w:fill="auto"/>
          </w:tcPr>
          <w:p w14:paraId="66BED8C2" w14:textId="77777777" w:rsidR="004A55EE" w:rsidRPr="00EC2EEE" w:rsidRDefault="004A55EE" w:rsidP="00EC2EEE">
            <w:pPr>
              <w:suppressAutoHyphens w:val="0"/>
              <w:spacing w:before="40" w:after="120" w:line="220" w:lineRule="exact"/>
              <w:ind w:right="113"/>
            </w:pPr>
            <w:r w:rsidRPr="00EC2EEE">
              <w:t>Right to Organize and Collective Bargaining Convention, 1949 (No. 98)</w:t>
            </w:r>
          </w:p>
        </w:tc>
        <w:tc>
          <w:tcPr>
            <w:tcW w:w="1274" w:type="dxa"/>
            <w:shd w:val="clear" w:color="auto" w:fill="auto"/>
          </w:tcPr>
          <w:p w14:paraId="428E704E" w14:textId="77777777" w:rsidR="004A55EE" w:rsidRPr="00EC2EEE" w:rsidRDefault="004A55EE" w:rsidP="00EC2EEE">
            <w:pPr>
              <w:suppressAutoHyphens w:val="0"/>
              <w:spacing w:before="40" w:after="120" w:line="220" w:lineRule="exact"/>
              <w:ind w:right="113"/>
            </w:pPr>
            <w:r w:rsidRPr="00EC2EEE">
              <w:t>R 17/02/1955</w:t>
            </w:r>
          </w:p>
        </w:tc>
      </w:tr>
      <w:tr w:rsidR="004A55EE" w:rsidRPr="00EC2EEE" w14:paraId="301A46BD" w14:textId="77777777" w:rsidTr="00EC2EEE">
        <w:tc>
          <w:tcPr>
            <w:tcW w:w="6096" w:type="dxa"/>
            <w:shd w:val="clear" w:color="auto" w:fill="auto"/>
          </w:tcPr>
          <w:p w14:paraId="11224BFB" w14:textId="77777777" w:rsidR="004A55EE" w:rsidRPr="00EC2EEE" w:rsidRDefault="004A55EE" w:rsidP="00EC2EEE">
            <w:pPr>
              <w:suppressAutoHyphens w:val="0"/>
              <w:spacing w:before="40" w:after="120" w:line="220" w:lineRule="exact"/>
              <w:ind w:right="113"/>
            </w:pPr>
            <w:r w:rsidRPr="00EC2EEE">
              <w:t>Equal Remuneration Convention 1951 (No. 100)</w:t>
            </w:r>
          </w:p>
        </w:tc>
        <w:tc>
          <w:tcPr>
            <w:tcW w:w="1274" w:type="dxa"/>
            <w:shd w:val="clear" w:color="auto" w:fill="auto"/>
          </w:tcPr>
          <w:p w14:paraId="6BC999B3" w14:textId="77777777" w:rsidR="004A55EE" w:rsidRPr="00EC2EEE" w:rsidRDefault="004A55EE" w:rsidP="00EC2EEE">
            <w:pPr>
              <w:suppressAutoHyphens w:val="0"/>
              <w:spacing w:before="40" w:after="120" w:line="220" w:lineRule="exact"/>
              <w:ind w:right="113"/>
            </w:pPr>
            <w:r w:rsidRPr="00EC2EEE">
              <w:t>R 24/09/1959</w:t>
            </w:r>
          </w:p>
        </w:tc>
      </w:tr>
      <w:tr w:rsidR="004A55EE" w:rsidRPr="00EC2EEE" w14:paraId="52805244" w14:textId="77777777" w:rsidTr="00EC2EEE">
        <w:tc>
          <w:tcPr>
            <w:tcW w:w="6096" w:type="dxa"/>
            <w:shd w:val="clear" w:color="auto" w:fill="auto"/>
          </w:tcPr>
          <w:p w14:paraId="7B188AE9" w14:textId="77777777" w:rsidR="004A55EE" w:rsidRPr="00EC2EEE" w:rsidRDefault="004A55EE" w:rsidP="00EC2EEE">
            <w:pPr>
              <w:suppressAutoHyphens w:val="0"/>
              <w:spacing w:before="40" w:after="120" w:line="220" w:lineRule="exact"/>
              <w:ind w:right="113"/>
            </w:pPr>
            <w:r w:rsidRPr="00EC2EEE">
              <w:t>Social Security (Minimum Standards) Convention, 1952 (No. 102)</w:t>
            </w:r>
          </w:p>
        </w:tc>
        <w:tc>
          <w:tcPr>
            <w:tcW w:w="1274" w:type="dxa"/>
            <w:shd w:val="clear" w:color="auto" w:fill="auto"/>
          </w:tcPr>
          <w:p w14:paraId="77960D12" w14:textId="77777777" w:rsidR="004A55EE" w:rsidRPr="00EC2EEE" w:rsidRDefault="004A55EE" w:rsidP="00EC2EEE">
            <w:pPr>
              <w:suppressAutoHyphens w:val="0"/>
              <w:spacing w:before="40" w:after="120" w:line="220" w:lineRule="exact"/>
              <w:ind w:right="113"/>
            </w:pPr>
            <w:r w:rsidRPr="00EC2EEE">
              <w:t>R 30/09/1954</w:t>
            </w:r>
          </w:p>
        </w:tc>
      </w:tr>
      <w:tr w:rsidR="004A55EE" w:rsidRPr="00EC2EEE" w14:paraId="0961AB44" w14:textId="77777777" w:rsidTr="00EC2EEE">
        <w:tc>
          <w:tcPr>
            <w:tcW w:w="6096" w:type="dxa"/>
            <w:shd w:val="clear" w:color="auto" w:fill="auto"/>
          </w:tcPr>
          <w:p w14:paraId="1FE0D5BE" w14:textId="77777777" w:rsidR="004A55EE" w:rsidRPr="00EC2EEE" w:rsidRDefault="004A55EE" w:rsidP="00EC2EEE">
            <w:pPr>
              <w:suppressAutoHyphens w:val="0"/>
              <w:spacing w:before="40" w:after="120" w:line="220" w:lineRule="exact"/>
              <w:ind w:right="113"/>
            </w:pPr>
            <w:r w:rsidRPr="00EC2EEE">
              <w:t>Abolition of Forced Labour Convention, 1957 (No. 105)</w:t>
            </w:r>
          </w:p>
        </w:tc>
        <w:tc>
          <w:tcPr>
            <w:tcW w:w="1274" w:type="dxa"/>
            <w:shd w:val="clear" w:color="auto" w:fill="auto"/>
          </w:tcPr>
          <w:p w14:paraId="0F74A81A" w14:textId="77777777" w:rsidR="004A55EE" w:rsidRPr="00EC2EEE" w:rsidRDefault="004A55EE" w:rsidP="00EC2EEE">
            <w:pPr>
              <w:suppressAutoHyphens w:val="0"/>
              <w:spacing w:before="40" w:after="120" w:line="220" w:lineRule="exact"/>
              <w:ind w:right="113"/>
            </w:pPr>
            <w:r w:rsidRPr="00EC2EEE">
              <w:t>R 14/04/1958</w:t>
            </w:r>
          </w:p>
        </w:tc>
      </w:tr>
      <w:tr w:rsidR="004A55EE" w:rsidRPr="00EC2EEE" w14:paraId="4474FC32" w14:textId="77777777" w:rsidTr="00EC2EEE">
        <w:tc>
          <w:tcPr>
            <w:tcW w:w="6096" w:type="dxa"/>
            <w:shd w:val="clear" w:color="auto" w:fill="auto"/>
          </w:tcPr>
          <w:p w14:paraId="02F3FD90" w14:textId="77777777" w:rsidR="004A55EE" w:rsidRPr="00EC2EEE" w:rsidRDefault="004A55EE" w:rsidP="00EC2EEE">
            <w:pPr>
              <w:suppressAutoHyphens w:val="0"/>
              <w:spacing w:before="40" w:after="120" w:line="220" w:lineRule="exact"/>
              <w:ind w:right="113"/>
            </w:pPr>
            <w:r w:rsidRPr="00EC2EEE">
              <w:t>Weekly Rest (Commerce and Offices) Convention, 1957 (No. 106)</w:t>
            </w:r>
          </w:p>
        </w:tc>
        <w:tc>
          <w:tcPr>
            <w:tcW w:w="1274" w:type="dxa"/>
            <w:shd w:val="clear" w:color="auto" w:fill="auto"/>
          </w:tcPr>
          <w:p w14:paraId="65533715" w14:textId="77777777" w:rsidR="004A55EE" w:rsidRPr="00EC2EEE" w:rsidRDefault="004A55EE" w:rsidP="00EC2EEE">
            <w:pPr>
              <w:suppressAutoHyphens w:val="0"/>
              <w:spacing w:before="40" w:after="120" w:line="220" w:lineRule="exact"/>
              <w:ind w:right="113"/>
            </w:pPr>
          </w:p>
        </w:tc>
      </w:tr>
      <w:tr w:rsidR="004A55EE" w:rsidRPr="00EC2EEE" w14:paraId="2B58110B" w14:textId="77777777" w:rsidTr="00EC2EEE">
        <w:tc>
          <w:tcPr>
            <w:tcW w:w="6096" w:type="dxa"/>
            <w:shd w:val="clear" w:color="auto" w:fill="auto"/>
          </w:tcPr>
          <w:p w14:paraId="56FBD34B" w14:textId="77777777" w:rsidR="004A55EE" w:rsidRPr="00EC2EEE" w:rsidRDefault="004A55EE" w:rsidP="00645B51">
            <w:pPr>
              <w:suppressAutoHyphens w:val="0"/>
              <w:spacing w:before="40" w:after="120" w:line="220" w:lineRule="exact"/>
            </w:pPr>
            <w:r w:rsidRPr="00EC2EEE">
              <w:t>Discrimination (Employment and Occupation) Convention, 1958 (No. 111)</w:t>
            </w:r>
          </w:p>
        </w:tc>
        <w:tc>
          <w:tcPr>
            <w:tcW w:w="1274" w:type="dxa"/>
            <w:shd w:val="clear" w:color="auto" w:fill="auto"/>
          </w:tcPr>
          <w:p w14:paraId="15E5C8E1" w14:textId="77777777" w:rsidR="004A55EE" w:rsidRPr="00EC2EEE" w:rsidRDefault="004A55EE" w:rsidP="00EC2EEE">
            <w:pPr>
              <w:suppressAutoHyphens w:val="0"/>
              <w:spacing w:before="40" w:after="120" w:line="220" w:lineRule="exact"/>
              <w:ind w:right="113"/>
            </w:pPr>
            <w:r w:rsidRPr="00EC2EEE">
              <w:t>R 24/09/1959</w:t>
            </w:r>
          </w:p>
        </w:tc>
      </w:tr>
      <w:tr w:rsidR="004A55EE" w:rsidRPr="00EC2EEE" w14:paraId="08987DCC" w14:textId="77777777" w:rsidTr="00EC2EEE">
        <w:tc>
          <w:tcPr>
            <w:tcW w:w="6096" w:type="dxa"/>
            <w:shd w:val="clear" w:color="auto" w:fill="auto"/>
          </w:tcPr>
          <w:p w14:paraId="6C929A66" w14:textId="77777777" w:rsidR="004A55EE" w:rsidRPr="00EC2EEE" w:rsidRDefault="004A55EE" w:rsidP="00EC2EEE">
            <w:pPr>
              <w:suppressAutoHyphens w:val="0"/>
              <w:spacing w:before="40" w:after="120" w:line="220" w:lineRule="exact"/>
              <w:ind w:right="113"/>
            </w:pPr>
            <w:r w:rsidRPr="00EC2EEE">
              <w:t>Equality of Treatment (Social Security) Convention, 1962 (No. 118)</w:t>
            </w:r>
          </w:p>
        </w:tc>
        <w:tc>
          <w:tcPr>
            <w:tcW w:w="1274" w:type="dxa"/>
            <w:shd w:val="clear" w:color="auto" w:fill="auto"/>
          </w:tcPr>
          <w:p w14:paraId="4F3A3F3A" w14:textId="77777777" w:rsidR="004A55EE" w:rsidRPr="00EC2EEE" w:rsidRDefault="004A55EE" w:rsidP="00EC2EEE">
            <w:pPr>
              <w:suppressAutoHyphens w:val="0"/>
              <w:spacing w:before="40" w:after="120" w:line="220" w:lineRule="exact"/>
              <w:ind w:right="113"/>
            </w:pPr>
            <w:r w:rsidRPr="00EC2EEE">
              <w:t>R 28/08/1963</w:t>
            </w:r>
          </w:p>
        </w:tc>
      </w:tr>
      <w:tr w:rsidR="004A55EE" w:rsidRPr="00EC2EEE" w14:paraId="5542D423" w14:textId="77777777" w:rsidTr="00EC2EEE">
        <w:tc>
          <w:tcPr>
            <w:tcW w:w="6096" w:type="dxa"/>
            <w:shd w:val="clear" w:color="auto" w:fill="auto"/>
          </w:tcPr>
          <w:p w14:paraId="5D1EB9E6" w14:textId="77777777" w:rsidR="004A55EE" w:rsidRPr="00EC2EEE" w:rsidRDefault="004A55EE" w:rsidP="00EC2EEE">
            <w:pPr>
              <w:suppressAutoHyphens w:val="0"/>
              <w:spacing w:before="40" w:after="120" w:line="220" w:lineRule="exact"/>
              <w:ind w:right="113"/>
            </w:pPr>
            <w:r w:rsidRPr="00EC2EEE">
              <w:t>Employment Policy Convention, 1964 (No. 122)</w:t>
            </w:r>
          </w:p>
        </w:tc>
        <w:tc>
          <w:tcPr>
            <w:tcW w:w="1274" w:type="dxa"/>
            <w:shd w:val="clear" w:color="auto" w:fill="auto"/>
          </w:tcPr>
          <w:p w14:paraId="7ECE8EA2" w14:textId="77777777" w:rsidR="004A55EE" w:rsidRPr="00EC2EEE" w:rsidRDefault="004A55EE" w:rsidP="00EC2EEE">
            <w:pPr>
              <w:suppressAutoHyphens w:val="0"/>
              <w:spacing w:before="40" w:after="120" w:line="220" w:lineRule="exact"/>
              <w:ind w:right="113"/>
            </w:pPr>
            <w:r w:rsidRPr="00EC2EEE">
              <w:t>R 06/06/1966</w:t>
            </w:r>
          </w:p>
        </w:tc>
      </w:tr>
      <w:tr w:rsidR="004A55EE" w:rsidRPr="00EC2EEE" w14:paraId="0F3F34E6" w14:textId="77777777" w:rsidTr="00EC2EEE">
        <w:tc>
          <w:tcPr>
            <w:tcW w:w="6096" w:type="dxa"/>
            <w:shd w:val="clear" w:color="auto" w:fill="auto"/>
          </w:tcPr>
          <w:p w14:paraId="7FD12325" w14:textId="77777777" w:rsidR="004A55EE" w:rsidRPr="00EC2EEE" w:rsidRDefault="004A55EE" w:rsidP="00EC2EEE">
            <w:pPr>
              <w:suppressAutoHyphens w:val="0"/>
              <w:spacing w:before="40" w:after="120" w:line="220" w:lineRule="exact"/>
              <w:ind w:right="113"/>
            </w:pPr>
            <w:r w:rsidRPr="00EC2EEE">
              <w:t>Labour Inspection (Agriculture) Convention, 1969 (No. 129)</w:t>
            </w:r>
          </w:p>
        </w:tc>
        <w:tc>
          <w:tcPr>
            <w:tcW w:w="1274" w:type="dxa"/>
            <w:shd w:val="clear" w:color="auto" w:fill="auto"/>
          </w:tcPr>
          <w:p w14:paraId="153E39E1" w14:textId="77777777" w:rsidR="004A55EE" w:rsidRPr="00EC2EEE" w:rsidRDefault="004A55EE" w:rsidP="00EC2EEE">
            <w:pPr>
              <w:suppressAutoHyphens w:val="0"/>
              <w:spacing w:before="40" w:after="120" w:line="220" w:lineRule="exact"/>
              <w:ind w:right="113"/>
            </w:pPr>
            <w:r w:rsidRPr="00EC2EEE">
              <w:t>R 14/04/1971</w:t>
            </w:r>
          </w:p>
        </w:tc>
      </w:tr>
      <w:tr w:rsidR="004A55EE" w:rsidRPr="00EC2EEE" w14:paraId="232F4CA4" w14:textId="77777777" w:rsidTr="00EC2EEE">
        <w:tc>
          <w:tcPr>
            <w:tcW w:w="6096" w:type="dxa"/>
            <w:shd w:val="clear" w:color="auto" w:fill="auto"/>
          </w:tcPr>
          <w:p w14:paraId="06DD0BF6" w14:textId="77777777" w:rsidR="004A55EE" w:rsidRPr="00EC2EEE" w:rsidRDefault="004A55EE" w:rsidP="00EC2EEE">
            <w:pPr>
              <w:suppressAutoHyphens w:val="0"/>
              <w:spacing w:before="40" w:after="120" w:line="220" w:lineRule="exact"/>
              <w:ind w:right="113"/>
            </w:pPr>
            <w:r w:rsidRPr="00EC2EEE">
              <w:t>Minimum Wage Fixing Convention, 1970 (No. 131)</w:t>
            </w:r>
          </w:p>
        </w:tc>
        <w:tc>
          <w:tcPr>
            <w:tcW w:w="1274" w:type="dxa"/>
            <w:shd w:val="clear" w:color="auto" w:fill="auto"/>
          </w:tcPr>
          <w:p w14:paraId="69209CE1" w14:textId="77777777" w:rsidR="004A55EE" w:rsidRPr="00EC2EEE" w:rsidRDefault="004A55EE" w:rsidP="00EC2EEE">
            <w:pPr>
              <w:suppressAutoHyphens w:val="0"/>
              <w:spacing w:before="40" w:after="120" w:line="220" w:lineRule="exact"/>
              <w:ind w:right="113"/>
            </w:pPr>
          </w:p>
        </w:tc>
      </w:tr>
      <w:tr w:rsidR="004A55EE" w:rsidRPr="00EC2EEE" w14:paraId="361C083F" w14:textId="77777777" w:rsidTr="00EC2EEE">
        <w:tc>
          <w:tcPr>
            <w:tcW w:w="6096" w:type="dxa"/>
            <w:shd w:val="clear" w:color="auto" w:fill="auto"/>
          </w:tcPr>
          <w:p w14:paraId="689BEE71" w14:textId="77777777" w:rsidR="004A55EE" w:rsidRPr="00EC2EEE" w:rsidRDefault="004A55EE" w:rsidP="00EC2EEE">
            <w:pPr>
              <w:suppressAutoHyphens w:val="0"/>
              <w:spacing w:before="40" w:after="120" w:line="220" w:lineRule="exact"/>
              <w:ind w:right="113"/>
            </w:pPr>
            <w:r w:rsidRPr="00EC2EEE">
              <w:t>Holidays with Pay Convention (Revised), 1970 (No. 132)</w:t>
            </w:r>
          </w:p>
        </w:tc>
        <w:tc>
          <w:tcPr>
            <w:tcW w:w="1274" w:type="dxa"/>
            <w:shd w:val="clear" w:color="auto" w:fill="auto"/>
          </w:tcPr>
          <w:p w14:paraId="41174E1A" w14:textId="77777777" w:rsidR="004A55EE" w:rsidRPr="00EC2EEE" w:rsidRDefault="004A55EE" w:rsidP="00EC2EEE">
            <w:pPr>
              <w:suppressAutoHyphens w:val="0"/>
              <w:spacing w:before="40" w:after="120" w:line="220" w:lineRule="exact"/>
              <w:ind w:right="113"/>
            </w:pPr>
            <w:r w:rsidRPr="00EC2EEE">
              <w:t>R 22/06/1973</w:t>
            </w:r>
          </w:p>
        </w:tc>
      </w:tr>
      <w:tr w:rsidR="004A55EE" w:rsidRPr="00EC2EEE" w14:paraId="0EA72AD3" w14:textId="77777777" w:rsidTr="00EC2EEE">
        <w:tc>
          <w:tcPr>
            <w:tcW w:w="6096" w:type="dxa"/>
            <w:shd w:val="clear" w:color="auto" w:fill="auto"/>
          </w:tcPr>
          <w:p w14:paraId="6C7539B1" w14:textId="77777777" w:rsidR="004A55EE" w:rsidRPr="00EC2EEE" w:rsidRDefault="004A55EE" w:rsidP="00EC2EEE">
            <w:pPr>
              <w:suppressAutoHyphens w:val="0"/>
              <w:spacing w:before="40" w:after="120" w:line="220" w:lineRule="exact"/>
              <w:ind w:right="113"/>
            </w:pPr>
            <w:r w:rsidRPr="00EC2EEE">
              <w:t>Minimum Age Convention, 1973 (No. 138)</w:t>
            </w:r>
          </w:p>
        </w:tc>
        <w:tc>
          <w:tcPr>
            <w:tcW w:w="1274" w:type="dxa"/>
            <w:shd w:val="clear" w:color="auto" w:fill="auto"/>
          </w:tcPr>
          <w:p w14:paraId="68332F36" w14:textId="77777777" w:rsidR="004A55EE" w:rsidRPr="00EC2EEE" w:rsidRDefault="004A55EE" w:rsidP="00EC2EEE">
            <w:pPr>
              <w:suppressAutoHyphens w:val="0"/>
              <w:spacing w:before="40" w:after="120" w:line="220" w:lineRule="exact"/>
              <w:ind w:right="113"/>
            </w:pPr>
            <w:r w:rsidRPr="00EC2EEE">
              <w:t>R 08/07/1980</w:t>
            </w:r>
          </w:p>
        </w:tc>
      </w:tr>
      <w:tr w:rsidR="004A55EE" w:rsidRPr="00EC2EEE" w14:paraId="5BFB21B3" w14:textId="77777777" w:rsidTr="00EC2EEE">
        <w:tc>
          <w:tcPr>
            <w:tcW w:w="6096" w:type="dxa"/>
            <w:shd w:val="clear" w:color="auto" w:fill="auto"/>
          </w:tcPr>
          <w:p w14:paraId="3E228BF6" w14:textId="77777777" w:rsidR="004A55EE" w:rsidRPr="00EC2EEE" w:rsidRDefault="004A55EE" w:rsidP="00EC2EEE">
            <w:pPr>
              <w:suppressAutoHyphens w:val="0"/>
              <w:spacing w:before="40" w:after="120" w:line="220" w:lineRule="exact"/>
              <w:ind w:right="113"/>
            </w:pPr>
            <w:r w:rsidRPr="00EC2EEE">
              <w:t>Migrant Workers (Supplementary Provisions) Convention, 1975 (No. 143)</w:t>
            </w:r>
          </w:p>
        </w:tc>
        <w:tc>
          <w:tcPr>
            <w:tcW w:w="1274" w:type="dxa"/>
            <w:shd w:val="clear" w:color="auto" w:fill="auto"/>
          </w:tcPr>
          <w:p w14:paraId="4E6035C2" w14:textId="77777777" w:rsidR="004A55EE" w:rsidRPr="00EC2EEE" w:rsidRDefault="004A55EE" w:rsidP="00EC2EEE">
            <w:pPr>
              <w:suppressAutoHyphens w:val="0"/>
              <w:spacing w:before="40" w:after="120" w:line="220" w:lineRule="exact"/>
              <w:ind w:right="113"/>
            </w:pPr>
            <w:r w:rsidRPr="00EC2EEE">
              <w:t>R 24/01/1979</w:t>
            </w:r>
          </w:p>
        </w:tc>
      </w:tr>
      <w:tr w:rsidR="004A55EE" w:rsidRPr="00EC2EEE" w14:paraId="040AD6C2" w14:textId="77777777" w:rsidTr="00EC2EEE">
        <w:tc>
          <w:tcPr>
            <w:tcW w:w="6096" w:type="dxa"/>
            <w:shd w:val="clear" w:color="auto" w:fill="auto"/>
          </w:tcPr>
          <w:p w14:paraId="4C48C225" w14:textId="77777777" w:rsidR="004A55EE" w:rsidRPr="00EC2EEE" w:rsidRDefault="004A55EE" w:rsidP="00EC2EEE">
            <w:pPr>
              <w:suppressAutoHyphens w:val="0"/>
              <w:spacing w:before="40" w:after="120" w:line="220" w:lineRule="exact"/>
              <w:ind w:right="113"/>
            </w:pPr>
            <w:r w:rsidRPr="00EC2EEE">
              <w:t>Labour Relations (Public Service) Convention, 1978 (No. 151)</w:t>
            </w:r>
          </w:p>
        </w:tc>
        <w:tc>
          <w:tcPr>
            <w:tcW w:w="1274" w:type="dxa"/>
            <w:shd w:val="clear" w:color="auto" w:fill="auto"/>
          </w:tcPr>
          <w:p w14:paraId="1E4CD16C" w14:textId="77777777" w:rsidR="004A55EE" w:rsidRPr="00EC2EEE" w:rsidRDefault="004A55EE" w:rsidP="00EC2EEE">
            <w:pPr>
              <w:suppressAutoHyphens w:val="0"/>
              <w:spacing w:before="40" w:after="120" w:line="220" w:lineRule="exact"/>
              <w:ind w:right="113"/>
            </w:pPr>
            <w:r w:rsidRPr="00EC2EEE">
              <w:t>R 19/03/1980</w:t>
            </w:r>
          </w:p>
        </w:tc>
      </w:tr>
      <w:tr w:rsidR="004A55EE" w:rsidRPr="00EC2EEE" w14:paraId="4DB0ED37" w14:textId="77777777" w:rsidTr="00EC2EEE">
        <w:tc>
          <w:tcPr>
            <w:tcW w:w="6096" w:type="dxa"/>
            <w:shd w:val="clear" w:color="auto" w:fill="auto"/>
          </w:tcPr>
          <w:p w14:paraId="2EDD7EA2" w14:textId="77777777" w:rsidR="004A55EE" w:rsidRPr="00EC2EEE" w:rsidRDefault="004A55EE" w:rsidP="00EC2EEE">
            <w:pPr>
              <w:suppressAutoHyphens w:val="0"/>
              <w:spacing w:before="40" w:after="120" w:line="220" w:lineRule="exact"/>
              <w:ind w:right="113"/>
            </w:pPr>
            <w:r w:rsidRPr="00EC2EEE">
              <w:t>Occupational Safety and Health Convention, 1981 (No. 155)</w:t>
            </w:r>
          </w:p>
        </w:tc>
        <w:tc>
          <w:tcPr>
            <w:tcW w:w="1274" w:type="dxa"/>
            <w:shd w:val="clear" w:color="auto" w:fill="auto"/>
          </w:tcPr>
          <w:p w14:paraId="024FE280" w14:textId="77777777" w:rsidR="004A55EE" w:rsidRPr="00EC2EEE" w:rsidRDefault="004A55EE" w:rsidP="00EC2EEE">
            <w:pPr>
              <w:suppressAutoHyphens w:val="0"/>
              <w:spacing w:before="40" w:after="120" w:line="220" w:lineRule="exact"/>
              <w:ind w:right="113"/>
            </w:pPr>
            <w:r w:rsidRPr="00EC2EEE">
              <w:t>R 22/06/1982</w:t>
            </w:r>
          </w:p>
        </w:tc>
      </w:tr>
      <w:tr w:rsidR="004A55EE" w:rsidRPr="00EC2EEE" w14:paraId="004437D7" w14:textId="77777777" w:rsidTr="00EC2EEE">
        <w:tc>
          <w:tcPr>
            <w:tcW w:w="6096" w:type="dxa"/>
            <w:shd w:val="clear" w:color="auto" w:fill="auto"/>
          </w:tcPr>
          <w:p w14:paraId="178930F9" w14:textId="77777777" w:rsidR="004A55EE" w:rsidRPr="00EC2EEE" w:rsidRDefault="004A55EE" w:rsidP="00EC2EEE">
            <w:pPr>
              <w:suppressAutoHyphens w:val="0"/>
              <w:spacing w:before="40" w:after="120" w:line="220" w:lineRule="exact"/>
              <w:ind w:right="113"/>
            </w:pPr>
            <w:r w:rsidRPr="00EC2EEE">
              <w:t>Equal Opportunities and Equal Treatment for Men and Women Workers: Workers with Family Responsibilities Convention, 1981 (No. 156)</w:t>
            </w:r>
          </w:p>
        </w:tc>
        <w:tc>
          <w:tcPr>
            <w:tcW w:w="1274" w:type="dxa"/>
            <w:shd w:val="clear" w:color="auto" w:fill="auto"/>
          </w:tcPr>
          <w:p w14:paraId="052890B6" w14:textId="77777777" w:rsidR="004A55EE" w:rsidRPr="00EC2EEE" w:rsidRDefault="004A55EE" w:rsidP="00EC2EEE">
            <w:pPr>
              <w:suppressAutoHyphens w:val="0"/>
              <w:spacing w:before="40" w:after="120" w:line="220" w:lineRule="exact"/>
              <w:ind w:right="113"/>
            </w:pPr>
            <w:r w:rsidRPr="00EC2EEE">
              <w:t>R 22/06/1982</w:t>
            </w:r>
          </w:p>
        </w:tc>
      </w:tr>
      <w:tr w:rsidR="004A55EE" w:rsidRPr="00EC2EEE" w14:paraId="6BA339E6" w14:textId="77777777" w:rsidTr="00EC2EEE">
        <w:tc>
          <w:tcPr>
            <w:tcW w:w="6096" w:type="dxa"/>
            <w:shd w:val="clear" w:color="auto" w:fill="auto"/>
          </w:tcPr>
          <w:p w14:paraId="541EDC8A" w14:textId="77777777" w:rsidR="004A55EE" w:rsidRPr="00EC2EEE" w:rsidRDefault="004A55EE" w:rsidP="00EC2EEE">
            <w:pPr>
              <w:suppressAutoHyphens w:val="0"/>
              <w:spacing w:before="40" w:after="120" w:line="220" w:lineRule="exact"/>
              <w:ind w:right="113"/>
            </w:pPr>
            <w:r w:rsidRPr="00EC2EEE">
              <w:t>Indigenous and Tribal Peoples in Independent Countries Convention, 1989 (No. 169)</w:t>
            </w:r>
          </w:p>
        </w:tc>
        <w:tc>
          <w:tcPr>
            <w:tcW w:w="1274" w:type="dxa"/>
            <w:shd w:val="clear" w:color="auto" w:fill="auto"/>
          </w:tcPr>
          <w:p w14:paraId="3EFF8522" w14:textId="77777777" w:rsidR="004A55EE" w:rsidRPr="00EC2EEE" w:rsidRDefault="004A55EE" w:rsidP="00EC2EEE">
            <w:pPr>
              <w:suppressAutoHyphens w:val="0"/>
              <w:spacing w:before="40" w:after="120" w:line="220" w:lineRule="exact"/>
              <w:ind w:right="113"/>
            </w:pPr>
            <w:r w:rsidRPr="00EC2EEE">
              <w:t>R 19/06/1990</w:t>
            </w:r>
          </w:p>
        </w:tc>
      </w:tr>
      <w:tr w:rsidR="004A55EE" w:rsidRPr="00EC2EEE" w14:paraId="114DBA3C" w14:textId="77777777" w:rsidTr="00EC2EEE">
        <w:tc>
          <w:tcPr>
            <w:tcW w:w="6096" w:type="dxa"/>
            <w:shd w:val="clear" w:color="auto" w:fill="auto"/>
          </w:tcPr>
          <w:p w14:paraId="6FF11082" w14:textId="77777777" w:rsidR="004A55EE" w:rsidRPr="00EC2EEE" w:rsidRDefault="004A55EE" w:rsidP="00EC2EEE">
            <w:pPr>
              <w:suppressAutoHyphens w:val="0"/>
              <w:spacing w:before="40" w:after="120" w:line="220" w:lineRule="exact"/>
              <w:ind w:right="113"/>
            </w:pPr>
            <w:r w:rsidRPr="00EC2EEE">
              <w:t>Worst Forms of Child Labour Convention, 1999 (No. 182)</w:t>
            </w:r>
          </w:p>
        </w:tc>
        <w:tc>
          <w:tcPr>
            <w:tcW w:w="1274" w:type="dxa"/>
            <w:shd w:val="clear" w:color="auto" w:fill="auto"/>
          </w:tcPr>
          <w:p w14:paraId="0E13310F" w14:textId="77777777" w:rsidR="004A55EE" w:rsidRPr="00EC2EEE" w:rsidRDefault="004A55EE" w:rsidP="00EC2EEE">
            <w:pPr>
              <w:suppressAutoHyphens w:val="0"/>
              <w:spacing w:before="40" w:after="120" w:line="220" w:lineRule="exact"/>
              <w:ind w:right="113"/>
            </w:pPr>
            <w:r w:rsidRPr="00EC2EEE">
              <w:t>R 21/12/2000</w:t>
            </w:r>
          </w:p>
        </w:tc>
      </w:tr>
      <w:tr w:rsidR="004A55EE" w:rsidRPr="00EC2EEE" w14:paraId="3C5253E5" w14:textId="77777777" w:rsidTr="00EC2EEE">
        <w:tc>
          <w:tcPr>
            <w:tcW w:w="6096" w:type="dxa"/>
            <w:shd w:val="clear" w:color="auto" w:fill="auto"/>
          </w:tcPr>
          <w:p w14:paraId="6DEE4299" w14:textId="77777777" w:rsidR="004A55EE" w:rsidRPr="00EC2EEE" w:rsidRDefault="004A55EE" w:rsidP="00EC2EEE">
            <w:pPr>
              <w:suppressAutoHyphens w:val="0"/>
              <w:spacing w:before="40" w:after="120" w:line="220" w:lineRule="exact"/>
              <w:ind w:right="113"/>
            </w:pPr>
            <w:r w:rsidRPr="00EC2EEE">
              <w:t>Maternity Protection Convention, 2000 (No. 183)</w:t>
            </w:r>
          </w:p>
        </w:tc>
        <w:tc>
          <w:tcPr>
            <w:tcW w:w="1274" w:type="dxa"/>
            <w:shd w:val="clear" w:color="auto" w:fill="auto"/>
          </w:tcPr>
          <w:p w14:paraId="687DC743" w14:textId="77777777" w:rsidR="004A55EE" w:rsidRPr="00EC2EEE" w:rsidRDefault="004A55EE" w:rsidP="00EC2EEE">
            <w:pPr>
              <w:suppressAutoHyphens w:val="0"/>
              <w:spacing w:before="40" w:after="120" w:line="220" w:lineRule="exact"/>
              <w:ind w:right="113"/>
            </w:pPr>
            <w:r w:rsidRPr="00EC2EEE">
              <w:t>R 09/11/2015</w:t>
            </w:r>
          </w:p>
        </w:tc>
      </w:tr>
      <w:tr w:rsidR="004A55EE" w:rsidRPr="00EC2EEE" w14:paraId="139F9ADB" w14:textId="77777777" w:rsidTr="00EC2EEE">
        <w:tc>
          <w:tcPr>
            <w:tcW w:w="6096" w:type="dxa"/>
            <w:shd w:val="clear" w:color="auto" w:fill="auto"/>
          </w:tcPr>
          <w:p w14:paraId="3D694A03" w14:textId="77777777" w:rsidR="004A55EE" w:rsidRPr="00EC2EEE" w:rsidRDefault="004A55EE" w:rsidP="00EC2EEE">
            <w:pPr>
              <w:suppressAutoHyphens w:val="0"/>
              <w:spacing w:before="40" w:after="120" w:line="220" w:lineRule="exact"/>
              <w:ind w:right="113"/>
            </w:pPr>
            <w:r w:rsidRPr="00EC2EEE">
              <w:t>Maritime Labour Convention, 2006</w:t>
            </w:r>
          </w:p>
        </w:tc>
        <w:tc>
          <w:tcPr>
            <w:tcW w:w="1274" w:type="dxa"/>
            <w:shd w:val="clear" w:color="auto" w:fill="auto"/>
          </w:tcPr>
          <w:p w14:paraId="0B493C6B" w14:textId="77777777" w:rsidR="004A55EE" w:rsidRPr="00EC2EEE" w:rsidRDefault="004A55EE" w:rsidP="00EC2EEE">
            <w:pPr>
              <w:suppressAutoHyphens w:val="0"/>
              <w:spacing w:before="40" w:after="120" w:line="220" w:lineRule="exact"/>
              <w:ind w:right="113"/>
            </w:pPr>
            <w:r w:rsidRPr="00EC2EEE">
              <w:t>R 10/2/2009</w:t>
            </w:r>
          </w:p>
        </w:tc>
      </w:tr>
    </w:tbl>
    <w:p w14:paraId="6D04900F" w14:textId="77777777" w:rsidR="004A55EE" w:rsidRPr="00F26AFB" w:rsidRDefault="004A55EE" w:rsidP="004A55EE">
      <w:pPr>
        <w:pStyle w:val="H23G"/>
      </w:pPr>
      <w:bookmarkStart w:id="58" w:name="_Toc243126027"/>
      <w:bookmarkStart w:id="59" w:name="_Toc245183252"/>
      <w:r>
        <w:tab/>
      </w:r>
      <w:r w:rsidRPr="00F26AFB">
        <w:t>(d)</w:t>
      </w:r>
      <w:r w:rsidRPr="00F26AFB">
        <w:tab/>
        <w:t>Conventions of the United Nations Educational, Scientific and Cultural Organization</w:t>
      </w:r>
      <w:bookmarkEnd w:id="58"/>
      <w:bookmarkEnd w:id="59"/>
    </w:p>
    <w:p w14:paraId="63177ABF" w14:textId="77777777" w:rsidR="004A55EE" w:rsidRPr="00F26AFB" w:rsidRDefault="004A55EE" w:rsidP="004A55EE">
      <w:pPr>
        <w:pStyle w:val="SingleTxtG"/>
        <w:spacing w:after="240"/>
      </w:pPr>
      <w:r w:rsidRPr="00F26AFB">
        <w:t>9</w:t>
      </w:r>
      <w:r>
        <w:t>7</w:t>
      </w:r>
      <w:r w:rsidRPr="00F26AFB">
        <w:t>.</w:t>
      </w:r>
      <w:r w:rsidRPr="00F26AFB">
        <w:tab/>
      </w:r>
      <w:r>
        <w:t>Norway is a state party</w:t>
      </w:r>
      <w:r w:rsidRPr="00F26AFB">
        <w:t xml:space="preserve"> to the convention</w:t>
      </w:r>
      <w:r>
        <w:t>s</w:t>
      </w:r>
      <w:r w:rsidRPr="00F26AFB">
        <w:t xml:space="preserve"> listed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84"/>
        <w:gridCol w:w="1386"/>
      </w:tblGrid>
      <w:tr w:rsidR="004A55EE" w:rsidRPr="00E30305" w14:paraId="5057194A" w14:textId="77777777" w:rsidTr="00E30305">
        <w:trPr>
          <w:tblHeader/>
        </w:trPr>
        <w:tc>
          <w:tcPr>
            <w:tcW w:w="6096" w:type="dxa"/>
            <w:tcBorders>
              <w:top w:val="single" w:sz="4" w:space="0" w:color="auto"/>
              <w:bottom w:val="single" w:sz="12" w:space="0" w:color="auto"/>
            </w:tcBorders>
            <w:shd w:val="clear" w:color="auto" w:fill="auto"/>
            <w:vAlign w:val="bottom"/>
          </w:tcPr>
          <w:p w14:paraId="16CCCF6D" w14:textId="77777777" w:rsidR="004A55EE" w:rsidRPr="00E30305" w:rsidRDefault="004A55EE" w:rsidP="00E30305">
            <w:pPr>
              <w:suppressAutoHyphens w:val="0"/>
              <w:spacing w:before="80" w:after="80" w:line="200" w:lineRule="exact"/>
              <w:ind w:right="113"/>
              <w:rPr>
                <w:i/>
                <w:sz w:val="16"/>
              </w:rPr>
            </w:pPr>
            <w:r w:rsidRPr="00E30305">
              <w:rPr>
                <w:i/>
                <w:sz w:val="16"/>
              </w:rPr>
              <w:t>Convention/protocol</w:t>
            </w:r>
          </w:p>
        </w:tc>
        <w:tc>
          <w:tcPr>
            <w:tcW w:w="1412" w:type="dxa"/>
            <w:tcBorders>
              <w:top w:val="single" w:sz="4" w:space="0" w:color="auto"/>
              <w:bottom w:val="single" w:sz="12" w:space="0" w:color="auto"/>
            </w:tcBorders>
            <w:shd w:val="clear" w:color="auto" w:fill="auto"/>
            <w:vAlign w:val="bottom"/>
          </w:tcPr>
          <w:p w14:paraId="4A3E3A80" w14:textId="77777777" w:rsidR="004A55EE" w:rsidRPr="00E30305" w:rsidRDefault="004A55EE" w:rsidP="00E30305">
            <w:pPr>
              <w:suppressAutoHyphens w:val="0"/>
              <w:spacing w:before="80" w:after="80" w:line="200" w:lineRule="exact"/>
              <w:ind w:right="113"/>
              <w:rPr>
                <w:i/>
                <w:sz w:val="16"/>
              </w:rPr>
            </w:pPr>
            <w:r w:rsidRPr="00E30305">
              <w:rPr>
                <w:i/>
                <w:sz w:val="16"/>
              </w:rPr>
              <w:t>Ratification (R)</w:t>
            </w:r>
          </w:p>
        </w:tc>
      </w:tr>
      <w:tr w:rsidR="004A55EE" w:rsidRPr="00E30305" w14:paraId="0FFD5477" w14:textId="77777777" w:rsidTr="00E30305">
        <w:trPr>
          <w:trHeight w:hRule="exact" w:val="113"/>
          <w:tblHeader/>
        </w:trPr>
        <w:tc>
          <w:tcPr>
            <w:tcW w:w="6096" w:type="dxa"/>
            <w:tcBorders>
              <w:top w:val="single" w:sz="12" w:space="0" w:color="auto"/>
            </w:tcBorders>
            <w:shd w:val="clear" w:color="auto" w:fill="auto"/>
          </w:tcPr>
          <w:p w14:paraId="38720F17" w14:textId="77777777" w:rsidR="004A55EE" w:rsidRPr="00E30305" w:rsidRDefault="004A55EE" w:rsidP="00E30305">
            <w:pPr>
              <w:suppressAutoHyphens w:val="0"/>
              <w:spacing w:before="40" w:after="120" w:line="220" w:lineRule="exact"/>
              <w:ind w:right="113"/>
            </w:pPr>
          </w:p>
        </w:tc>
        <w:tc>
          <w:tcPr>
            <w:tcW w:w="1412" w:type="dxa"/>
            <w:tcBorders>
              <w:top w:val="single" w:sz="12" w:space="0" w:color="auto"/>
            </w:tcBorders>
            <w:shd w:val="clear" w:color="auto" w:fill="auto"/>
          </w:tcPr>
          <w:p w14:paraId="0AB9ABB7" w14:textId="77777777" w:rsidR="004A55EE" w:rsidRPr="00E30305" w:rsidRDefault="004A55EE" w:rsidP="00E30305">
            <w:pPr>
              <w:suppressAutoHyphens w:val="0"/>
              <w:spacing w:before="40" w:after="120" w:line="220" w:lineRule="exact"/>
              <w:ind w:right="113"/>
            </w:pPr>
          </w:p>
        </w:tc>
      </w:tr>
      <w:tr w:rsidR="004A55EE" w:rsidRPr="00E30305" w14:paraId="11CBC895" w14:textId="77777777" w:rsidTr="00E30305">
        <w:tc>
          <w:tcPr>
            <w:tcW w:w="6096" w:type="dxa"/>
            <w:shd w:val="clear" w:color="auto" w:fill="auto"/>
          </w:tcPr>
          <w:p w14:paraId="049E0990" w14:textId="77777777" w:rsidR="004A55EE" w:rsidRPr="00E30305" w:rsidRDefault="004A55EE" w:rsidP="00E30305">
            <w:pPr>
              <w:suppressAutoHyphens w:val="0"/>
              <w:spacing w:before="40" w:after="120" w:line="220" w:lineRule="exact"/>
              <w:ind w:right="113"/>
            </w:pPr>
            <w:r w:rsidRPr="00E30305">
              <w:t>Convention against Discrimination in Education, 1960</w:t>
            </w:r>
          </w:p>
        </w:tc>
        <w:tc>
          <w:tcPr>
            <w:tcW w:w="1412" w:type="dxa"/>
            <w:shd w:val="clear" w:color="auto" w:fill="auto"/>
          </w:tcPr>
          <w:p w14:paraId="3DE192DC" w14:textId="77777777" w:rsidR="004A55EE" w:rsidRPr="00E30305" w:rsidRDefault="004A55EE" w:rsidP="00E30305">
            <w:pPr>
              <w:suppressAutoHyphens w:val="0"/>
              <w:spacing w:before="40" w:after="120" w:line="220" w:lineRule="exact"/>
              <w:ind w:right="113"/>
            </w:pPr>
            <w:r w:rsidRPr="00E30305">
              <w:t>R 08/01/1963</w:t>
            </w:r>
          </w:p>
        </w:tc>
      </w:tr>
      <w:tr w:rsidR="004A55EE" w:rsidRPr="00E30305" w14:paraId="6C41AA80" w14:textId="77777777" w:rsidTr="00E30305">
        <w:tc>
          <w:tcPr>
            <w:tcW w:w="6096" w:type="dxa"/>
            <w:shd w:val="clear" w:color="auto" w:fill="auto"/>
          </w:tcPr>
          <w:p w14:paraId="51DABA9E" w14:textId="77777777" w:rsidR="004A55EE" w:rsidRPr="00E30305" w:rsidRDefault="004A55EE" w:rsidP="00E30305">
            <w:pPr>
              <w:suppressAutoHyphens w:val="0"/>
              <w:spacing w:before="40" w:after="120" w:line="220" w:lineRule="exact"/>
              <w:ind w:right="113"/>
            </w:pPr>
            <w:r w:rsidRPr="00E30305">
              <w:t>Convention on the means of prohibiting and preventing the illicit import, export and transfer of ownership of cultural property, 1970</w:t>
            </w:r>
          </w:p>
        </w:tc>
        <w:tc>
          <w:tcPr>
            <w:tcW w:w="1412" w:type="dxa"/>
            <w:shd w:val="clear" w:color="auto" w:fill="auto"/>
          </w:tcPr>
          <w:p w14:paraId="4F362BF8" w14:textId="77777777" w:rsidR="004A55EE" w:rsidRPr="00E30305" w:rsidRDefault="004A55EE" w:rsidP="00E30305">
            <w:pPr>
              <w:suppressAutoHyphens w:val="0"/>
              <w:spacing w:before="40" w:after="120" w:line="220" w:lineRule="exact"/>
              <w:ind w:right="113"/>
            </w:pPr>
            <w:r w:rsidRPr="00E30305">
              <w:t>R 15/12/2006</w:t>
            </w:r>
          </w:p>
        </w:tc>
      </w:tr>
      <w:tr w:rsidR="004A55EE" w:rsidRPr="00E30305" w14:paraId="06DBA69F" w14:textId="77777777" w:rsidTr="0013252C">
        <w:tc>
          <w:tcPr>
            <w:tcW w:w="6096" w:type="dxa"/>
            <w:tcBorders>
              <w:bottom w:val="nil"/>
            </w:tcBorders>
            <w:shd w:val="clear" w:color="auto" w:fill="auto"/>
          </w:tcPr>
          <w:p w14:paraId="2E36CF70" w14:textId="77777777" w:rsidR="004A55EE" w:rsidRPr="00E30305" w:rsidRDefault="004A55EE" w:rsidP="00E30305">
            <w:pPr>
              <w:suppressAutoHyphens w:val="0"/>
              <w:spacing w:before="40" w:after="120" w:line="220" w:lineRule="exact"/>
              <w:ind w:right="113"/>
            </w:pPr>
            <w:r w:rsidRPr="00E30305">
              <w:t>Convention for the safeguarding of the intangible cultural heritage, 2003</w:t>
            </w:r>
          </w:p>
        </w:tc>
        <w:tc>
          <w:tcPr>
            <w:tcW w:w="1412" w:type="dxa"/>
            <w:tcBorders>
              <w:bottom w:val="nil"/>
            </w:tcBorders>
            <w:shd w:val="clear" w:color="auto" w:fill="auto"/>
          </w:tcPr>
          <w:p w14:paraId="07C0B490" w14:textId="77777777" w:rsidR="004A55EE" w:rsidRPr="00E30305" w:rsidRDefault="004A55EE" w:rsidP="00E30305">
            <w:pPr>
              <w:suppressAutoHyphens w:val="0"/>
              <w:spacing w:before="40" w:after="120" w:line="220" w:lineRule="exact"/>
              <w:ind w:right="113"/>
            </w:pPr>
            <w:r w:rsidRPr="00E30305">
              <w:t>R 22/12/2006</w:t>
            </w:r>
          </w:p>
        </w:tc>
      </w:tr>
      <w:tr w:rsidR="004A55EE" w:rsidRPr="00E30305" w14:paraId="4299C88E" w14:textId="77777777" w:rsidTr="0013252C">
        <w:tc>
          <w:tcPr>
            <w:tcW w:w="6096" w:type="dxa"/>
            <w:tcBorders>
              <w:top w:val="nil"/>
              <w:bottom w:val="single" w:sz="12" w:space="0" w:color="auto"/>
            </w:tcBorders>
            <w:shd w:val="clear" w:color="auto" w:fill="auto"/>
          </w:tcPr>
          <w:p w14:paraId="3393DEFB" w14:textId="77777777" w:rsidR="004A55EE" w:rsidRPr="00E30305" w:rsidRDefault="004A55EE" w:rsidP="00E30305">
            <w:pPr>
              <w:suppressAutoHyphens w:val="0"/>
              <w:spacing w:before="40" w:after="120" w:line="220" w:lineRule="exact"/>
              <w:ind w:right="113"/>
            </w:pPr>
            <w:r w:rsidRPr="00E30305">
              <w:t>Convention on the protection and promotion of the diversity of cultural expression, 2005</w:t>
            </w:r>
          </w:p>
        </w:tc>
        <w:tc>
          <w:tcPr>
            <w:tcW w:w="1412" w:type="dxa"/>
            <w:tcBorders>
              <w:top w:val="nil"/>
              <w:bottom w:val="single" w:sz="12" w:space="0" w:color="auto"/>
            </w:tcBorders>
            <w:shd w:val="clear" w:color="auto" w:fill="auto"/>
          </w:tcPr>
          <w:p w14:paraId="4ADE0605" w14:textId="77777777" w:rsidR="004A55EE" w:rsidRPr="00E30305" w:rsidRDefault="004A55EE" w:rsidP="00E30305">
            <w:pPr>
              <w:suppressAutoHyphens w:val="0"/>
              <w:spacing w:before="40" w:after="120" w:line="220" w:lineRule="exact"/>
              <w:ind w:right="113"/>
            </w:pPr>
            <w:r w:rsidRPr="00E30305">
              <w:t xml:space="preserve">R 222/12/2006 </w:t>
            </w:r>
          </w:p>
        </w:tc>
      </w:tr>
    </w:tbl>
    <w:p w14:paraId="20AFC827" w14:textId="77777777" w:rsidR="004A55EE" w:rsidRPr="00F26AFB" w:rsidRDefault="004A55EE" w:rsidP="004A55EE">
      <w:pPr>
        <w:pStyle w:val="H23G"/>
      </w:pPr>
      <w:bookmarkStart w:id="60" w:name="_Toc243126028"/>
      <w:bookmarkStart w:id="61" w:name="_Toc245183253"/>
      <w:r w:rsidRPr="00F26AFB">
        <w:tab/>
        <w:t>(e)</w:t>
      </w:r>
      <w:r w:rsidRPr="00F26AFB">
        <w:tab/>
        <w:t>Conventions of the Hague Conference on Private International Law</w:t>
      </w:r>
      <w:bookmarkEnd w:id="60"/>
      <w:bookmarkEnd w:id="61"/>
    </w:p>
    <w:p w14:paraId="129E4E79" w14:textId="77777777" w:rsidR="004A55EE" w:rsidRPr="00F26AFB" w:rsidRDefault="004A55EE" w:rsidP="004A55EE">
      <w:pPr>
        <w:pStyle w:val="SingleTxtG"/>
        <w:keepNext/>
        <w:keepLines/>
        <w:spacing w:after="240"/>
      </w:pPr>
      <w:r w:rsidRPr="00F26AFB">
        <w:t>9</w:t>
      </w:r>
      <w:r>
        <w:t>8</w:t>
      </w:r>
      <w:r w:rsidRPr="00F26AFB">
        <w:t>.</w:t>
      </w:r>
      <w:r w:rsidRPr="00F26AFB">
        <w:tab/>
      </w:r>
      <w:r>
        <w:t>Norway is a state party</w:t>
      </w:r>
      <w:r w:rsidRPr="00F26AFB">
        <w:t xml:space="preserve"> to the conventions listed in the table below.</w:t>
      </w:r>
    </w:p>
    <w:tbl>
      <w:tblPr>
        <w:tblW w:w="7370" w:type="dxa"/>
        <w:tblInd w:w="1134" w:type="dxa"/>
        <w:tblLayout w:type="fixed"/>
        <w:tblCellMar>
          <w:left w:w="0" w:type="dxa"/>
          <w:right w:w="0" w:type="dxa"/>
        </w:tblCellMar>
        <w:tblLook w:val="04A0" w:firstRow="1" w:lastRow="0" w:firstColumn="1" w:lastColumn="0" w:noHBand="0" w:noVBand="1"/>
      </w:tblPr>
      <w:tblGrid>
        <w:gridCol w:w="6096"/>
        <w:gridCol w:w="1274"/>
      </w:tblGrid>
      <w:tr w:rsidR="004A55EE" w:rsidRPr="00014BC6" w14:paraId="35544E6A" w14:textId="77777777" w:rsidTr="00D52BD7">
        <w:trPr>
          <w:tblHeader/>
        </w:trPr>
        <w:tc>
          <w:tcPr>
            <w:tcW w:w="6096" w:type="dxa"/>
            <w:tcBorders>
              <w:top w:val="single" w:sz="4" w:space="0" w:color="auto"/>
              <w:bottom w:val="single" w:sz="4" w:space="0" w:color="auto"/>
            </w:tcBorders>
            <w:shd w:val="clear" w:color="auto" w:fill="auto"/>
            <w:vAlign w:val="bottom"/>
          </w:tcPr>
          <w:p w14:paraId="5E352450" w14:textId="26007902" w:rsidR="004A55EE" w:rsidRPr="00014BC6" w:rsidRDefault="004A55EE" w:rsidP="00D52BD7">
            <w:pPr>
              <w:keepNext/>
              <w:keepLines/>
              <w:suppressAutoHyphens w:val="0"/>
              <w:spacing w:before="80" w:after="80" w:line="200" w:lineRule="exact"/>
              <w:ind w:right="113"/>
              <w:rPr>
                <w:i/>
                <w:sz w:val="16"/>
              </w:rPr>
            </w:pPr>
            <w:r w:rsidRPr="00014BC6">
              <w:rPr>
                <w:i/>
                <w:sz w:val="16"/>
              </w:rPr>
              <w:t>Convention/protocol</w:t>
            </w:r>
          </w:p>
        </w:tc>
        <w:tc>
          <w:tcPr>
            <w:tcW w:w="1274" w:type="dxa"/>
            <w:tcBorders>
              <w:top w:val="single" w:sz="4" w:space="0" w:color="auto"/>
              <w:bottom w:val="single" w:sz="4" w:space="0" w:color="auto"/>
            </w:tcBorders>
            <w:shd w:val="clear" w:color="auto" w:fill="auto"/>
            <w:vAlign w:val="bottom"/>
          </w:tcPr>
          <w:p w14:paraId="37BEFF48" w14:textId="77777777" w:rsidR="004A55EE" w:rsidRPr="00014BC6" w:rsidRDefault="004A55EE" w:rsidP="00D52BD7">
            <w:pPr>
              <w:keepNext/>
              <w:keepLines/>
              <w:suppressAutoHyphens w:val="0"/>
              <w:spacing w:before="80" w:after="80" w:line="200" w:lineRule="exact"/>
              <w:ind w:right="113"/>
              <w:rPr>
                <w:i/>
                <w:sz w:val="16"/>
              </w:rPr>
            </w:pPr>
            <w:r w:rsidRPr="00014BC6">
              <w:rPr>
                <w:i/>
                <w:sz w:val="16"/>
              </w:rPr>
              <w:t>Ratification (R)</w:t>
            </w:r>
          </w:p>
        </w:tc>
      </w:tr>
      <w:tr w:rsidR="004A55EE" w:rsidRPr="00014BC6" w14:paraId="76F9DAA7" w14:textId="77777777" w:rsidTr="00D52BD7">
        <w:trPr>
          <w:trHeight w:hRule="exact" w:val="113"/>
          <w:tblHeader/>
        </w:trPr>
        <w:tc>
          <w:tcPr>
            <w:tcW w:w="6096" w:type="dxa"/>
            <w:tcBorders>
              <w:top w:val="single" w:sz="4" w:space="0" w:color="auto"/>
            </w:tcBorders>
            <w:shd w:val="clear" w:color="auto" w:fill="auto"/>
          </w:tcPr>
          <w:p w14:paraId="7E510980" w14:textId="77777777" w:rsidR="004A55EE" w:rsidRPr="00014BC6" w:rsidRDefault="004A55EE" w:rsidP="00D52BD7">
            <w:pPr>
              <w:keepNext/>
              <w:keepLines/>
              <w:suppressAutoHyphens w:val="0"/>
              <w:spacing w:before="40" w:after="120" w:line="220" w:lineRule="exact"/>
              <w:ind w:right="113"/>
            </w:pPr>
          </w:p>
        </w:tc>
        <w:tc>
          <w:tcPr>
            <w:tcW w:w="1274" w:type="dxa"/>
            <w:tcBorders>
              <w:top w:val="single" w:sz="4" w:space="0" w:color="auto"/>
            </w:tcBorders>
            <w:shd w:val="clear" w:color="auto" w:fill="auto"/>
          </w:tcPr>
          <w:p w14:paraId="05E68145" w14:textId="77777777" w:rsidR="004A55EE" w:rsidRPr="00014BC6" w:rsidRDefault="004A55EE" w:rsidP="00D52BD7">
            <w:pPr>
              <w:keepNext/>
              <w:keepLines/>
              <w:suppressAutoHyphens w:val="0"/>
              <w:spacing w:before="40" w:after="120" w:line="220" w:lineRule="exact"/>
              <w:ind w:right="113"/>
            </w:pPr>
          </w:p>
        </w:tc>
      </w:tr>
      <w:tr w:rsidR="004A55EE" w:rsidRPr="00014BC6" w14:paraId="0A44362F" w14:textId="77777777" w:rsidTr="00D52BD7">
        <w:tc>
          <w:tcPr>
            <w:tcW w:w="6096" w:type="dxa"/>
            <w:shd w:val="clear" w:color="auto" w:fill="auto"/>
          </w:tcPr>
          <w:p w14:paraId="6A462769" w14:textId="77777777" w:rsidR="004A55EE" w:rsidRPr="00014BC6" w:rsidRDefault="004A55EE" w:rsidP="00D52BD7">
            <w:pPr>
              <w:keepNext/>
              <w:keepLines/>
              <w:suppressAutoHyphens w:val="0"/>
              <w:spacing w:before="40" w:after="120" w:line="220" w:lineRule="exact"/>
              <w:ind w:right="113"/>
            </w:pPr>
            <w:r w:rsidRPr="00014BC6">
              <w:t>Convention concerning the recognition and enforcement of decisions relating to maintenance obligations towards children, 1958</w:t>
            </w:r>
          </w:p>
        </w:tc>
        <w:tc>
          <w:tcPr>
            <w:tcW w:w="1274" w:type="dxa"/>
            <w:shd w:val="clear" w:color="auto" w:fill="auto"/>
          </w:tcPr>
          <w:p w14:paraId="2062D2F8" w14:textId="77777777" w:rsidR="004A55EE" w:rsidRPr="00014BC6" w:rsidRDefault="004A55EE" w:rsidP="00D52BD7">
            <w:pPr>
              <w:keepNext/>
              <w:keepLines/>
              <w:suppressAutoHyphens w:val="0"/>
              <w:spacing w:before="40" w:after="120" w:line="220" w:lineRule="exact"/>
              <w:ind w:right="113"/>
            </w:pPr>
            <w:r w:rsidRPr="00014BC6">
              <w:t>R 02/09/1965</w:t>
            </w:r>
          </w:p>
        </w:tc>
      </w:tr>
      <w:tr w:rsidR="004A55EE" w:rsidRPr="00014BC6" w14:paraId="40E328FE" w14:textId="77777777" w:rsidTr="00D52BD7">
        <w:tc>
          <w:tcPr>
            <w:tcW w:w="6096" w:type="dxa"/>
            <w:shd w:val="clear" w:color="auto" w:fill="auto"/>
          </w:tcPr>
          <w:p w14:paraId="75DF647D" w14:textId="77777777" w:rsidR="004A55EE" w:rsidRPr="00014BC6" w:rsidRDefault="004A55EE" w:rsidP="00D52BD7">
            <w:pPr>
              <w:keepNext/>
              <w:keepLines/>
              <w:suppressAutoHyphens w:val="0"/>
              <w:spacing w:before="40" w:after="120" w:line="220" w:lineRule="exact"/>
              <w:ind w:right="113"/>
            </w:pPr>
            <w:r w:rsidRPr="00014BC6">
              <w:t>Convention on the Recognition of Divorces and Legal Separations, 1970</w:t>
            </w:r>
          </w:p>
        </w:tc>
        <w:tc>
          <w:tcPr>
            <w:tcW w:w="1274" w:type="dxa"/>
            <w:shd w:val="clear" w:color="auto" w:fill="auto"/>
          </w:tcPr>
          <w:p w14:paraId="161F1130" w14:textId="77777777" w:rsidR="004A55EE" w:rsidRPr="00014BC6" w:rsidRDefault="004A55EE" w:rsidP="00D52BD7">
            <w:pPr>
              <w:keepNext/>
              <w:keepLines/>
              <w:suppressAutoHyphens w:val="0"/>
              <w:spacing w:before="40" w:after="120" w:line="220" w:lineRule="exact"/>
              <w:ind w:right="113"/>
            </w:pPr>
            <w:r w:rsidRPr="00014BC6">
              <w:t>R 15/08/1978</w:t>
            </w:r>
          </w:p>
        </w:tc>
      </w:tr>
      <w:tr w:rsidR="004A55EE" w:rsidRPr="00014BC6" w14:paraId="3449E3A0" w14:textId="77777777" w:rsidTr="00D52BD7">
        <w:tc>
          <w:tcPr>
            <w:tcW w:w="6096" w:type="dxa"/>
            <w:shd w:val="clear" w:color="auto" w:fill="auto"/>
          </w:tcPr>
          <w:p w14:paraId="65A867D8" w14:textId="77777777" w:rsidR="004A55EE" w:rsidRPr="00014BC6" w:rsidRDefault="004A55EE" w:rsidP="00D52BD7">
            <w:pPr>
              <w:keepNext/>
              <w:keepLines/>
              <w:suppressAutoHyphens w:val="0"/>
              <w:spacing w:before="40" w:after="120" w:line="220" w:lineRule="exact"/>
              <w:ind w:right="113"/>
            </w:pPr>
            <w:r w:rsidRPr="00014BC6">
              <w:t>Convention on the Recognition and Enforcement of Decisions relating to Maintenance Obligations, 1973</w:t>
            </w:r>
          </w:p>
        </w:tc>
        <w:tc>
          <w:tcPr>
            <w:tcW w:w="1274" w:type="dxa"/>
            <w:shd w:val="clear" w:color="auto" w:fill="auto"/>
          </w:tcPr>
          <w:p w14:paraId="08A4C5EE" w14:textId="77777777" w:rsidR="004A55EE" w:rsidRPr="00014BC6" w:rsidRDefault="004A55EE" w:rsidP="00D52BD7">
            <w:pPr>
              <w:keepNext/>
              <w:keepLines/>
              <w:suppressAutoHyphens w:val="0"/>
              <w:spacing w:before="40" w:after="120" w:line="220" w:lineRule="exact"/>
              <w:ind w:right="113"/>
            </w:pPr>
            <w:r w:rsidRPr="00014BC6">
              <w:t>R 12/04/1978</w:t>
            </w:r>
          </w:p>
        </w:tc>
      </w:tr>
      <w:tr w:rsidR="004A55EE" w:rsidRPr="00014BC6" w14:paraId="5C1717AB" w14:textId="77777777" w:rsidTr="00D52BD7">
        <w:tc>
          <w:tcPr>
            <w:tcW w:w="6096" w:type="dxa"/>
            <w:shd w:val="clear" w:color="auto" w:fill="auto"/>
          </w:tcPr>
          <w:p w14:paraId="11AE3264" w14:textId="77777777" w:rsidR="004A55EE" w:rsidRPr="00014BC6" w:rsidRDefault="004A55EE" w:rsidP="00D52BD7">
            <w:pPr>
              <w:keepNext/>
              <w:keepLines/>
              <w:suppressAutoHyphens w:val="0"/>
              <w:spacing w:before="40" w:after="120" w:line="220" w:lineRule="exact"/>
              <w:ind w:right="113"/>
            </w:pPr>
            <w:r w:rsidRPr="00014BC6">
              <w:t>Convention on the Civil Aspects of International Child Abduction, 1980</w:t>
            </w:r>
          </w:p>
        </w:tc>
        <w:tc>
          <w:tcPr>
            <w:tcW w:w="1274" w:type="dxa"/>
            <w:shd w:val="clear" w:color="auto" w:fill="auto"/>
          </w:tcPr>
          <w:p w14:paraId="62CFE1D2" w14:textId="77777777" w:rsidR="004A55EE" w:rsidRPr="00014BC6" w:rsidRDefault="004A55EE" w:rsidP="00D52BD7">
            <w:pPr>
              <w:keepNext/>
              <w:keepLines/>
              <w:suppressAutoHyphens w:val="0"/>
              <w:spacing w:before="40" w:after="120" w:line="220" w:lineRule="exact"/>
              <w:ind w:right="113"/>
            </w:pPr>
            <w:r w:rsidRPr="00014BC6">
              <w:t>R 09/01/1989</w:t>
            </w:r>
          </w:p>
        </w:tc>
      </w:tr>
      <w:tr w:rsidR="004A55EE" w:rsidRPr="00014BC6" w14:paraId="22A10670" w14:textId="77777777" w:rsidTr="00D52BD7">
        <w:tc>
          <w:tcPr>
            <w:tcW w:w="6096" w:type="dxa"/>
            <w:shd w:val="clear" w:color="auto" w:fill="auto"/>
          </w:tcPr>
          <w:p w14:paraId="7CF3E7EA" w14:textId="77777777" w:rsidR="004A55EE" w:rsidRPr="00014BC6" w:rsidRDefault="004A55EE" w:rsidP="00D52BD7">
            <w:pPr>
              <w:keepNext/>
              <w:keepLines/>
              <w:suppressAutoHyphens w:val="0"/>
              <w:spacing w:before="40" w:after="120" w:line="220" w:lineRule="exact"/>
              <w:ind w:right="113"/>
            </w:pPr>
            <w:r w:rsidRPr="00014BC6">
              <w:t>Convention on Protection of Children and Co-operation in respect of Intercountry Adoption, 1993</w:t>
            </w:r>
          </w:p>
        </w:tc>
        <w:tc>
          <w:tcPr>
            <w:tcW w:w="1274" w:type="dxa"/>
            <w:shd w:val="clear" w:color="auto" w:fill="auto"/>
          </w:tcPr>
          <w:p w14:paraId="3414F252" w14:textId="77777777" w:rsidR="004A55EE" w:rsidRPr="00014BC6" w:rsidRDefault="004A55EE" w:rsidP="00D52BD7">
            <w:pPr>
              <w:keepNext/>
              <w:keepLines/>
              <w:suppressAutoHyphens w:val="0"/>
              <w:spacing w:before="40" w:after="120" w:line="220" w:lineRule="exact"/>
              <w:ind w:right="113"/>
            </w:pPr>
            <w:r w:rsidRPr="00014BC6">
              <w:t>R 25/09/1997</w:t>
            </w:r>
          </w:p>
        </w:tc>
      </w:tr>
      <w:tr w:rsidR="004A55EE" w:rsidRPr="00014BC6" w14:paraId="610D3447" w14:textId="77777777" w:rsidTr="002129BF">
        <w:tc>
          <w:tcPr>
            <w:tcW w:w="6096" w:type="dxa"/>
            <w:shd w:val="clear" w:color="auto" w:fill="auto"/>
          </w:tcPr>
          <w:p w14:paraId="1680B794" w14:textId="77777777" w:rsidR="004A55EE" w:rsidRPr="00014BC6" w:rsidRDefault="004A55EE" w:rsidP="00D52BD7">
            <w:pPr>
              <w:keepNext/>
              <w:keepLines/>
              <w:suppressAutoHyphens w:val="0"/>
              <w:spacing w:before="40" w:after="120" w:line="220" w:lineRule="exact"/>
              <w:ind w:right="113"/>
            </w:pPr>
            <w:r w:rsidRPr="00014BC6">
              <w:t>Convention on Jurisdiction, Applicable Law, Recognition, Enforcement and Co-operation in respect of Parental Responsibility and Measures for the Protection of Children, 1996</w:t>
            </w:r>
          </w:p>
        </w:tc>
        <w:tc>
          <w:tcPr>
            <w:tcW w:w="1274" w:type="dxa"/>
            <w:shd w:val="clear" w:color="auto" w:fill="auto"/>
          </w:tcPr>
          <w:p w14:paraId="630F67C7" w14:textId="77777777" w:rsidR="004A55EE" w:rsidRPr="00014BC6" w:rsidRDefault="004A55EE" w:rsidP="00D52BD7">
            <w:pPr>
              <w:keepNext/>
              <w:keepLines/>
              <w:suppressAutoHyphens w:val="0"/>
              <w:spacing w:before="40" w:after="120" w:line="220" w:lineRule="exact"/>
              <w:ind w:right="113"/>
            </w:pPr>
            <w:r w:rsidRPr="00014BC6">
              <w:t>R 30/04/2016</w:t>
            </w:r>
          </w:p>
        </w:tc>
      </w:tr>
      <w:tr w:rsidR="004A55EE" w:rsidRPr="00014BC6" w14:paraId="217D1E24" w14:textId="77777777" w:rsidTr="002129BF">
        <w:tc>
          <w:tcPr>
            <w:tcW w:w="6096" w:type="dxa"/>
            <w:tcBorders>
              <w:bottom w:val="single" w:sz="12" w:space="0" w:color="auto"/>
            </w:tcBorders>
            <w:shd w:val="clear" w:color="auto" w:fill="auto"/>
          </w:tcPr>
          <w:p w14:paraId="529B72B7" w14:textId="5732DAA7" w:rsidR="004A55EE" w:rsidRPr="00014BC6" w:rsidRDefault="004A55EE" w:rsidP="00D52BD7">
            <w:pPr>
              <w:keepNext/>
              <w:keepLines/>
              <w:suppressAutoHyphens w:val="0"/>
              <w:spacing w:before="40" w:after="120" w:line="220" w:lineRule="exact"/>
              <w:ind w:right="113"/>
            </w:pPr>
            <w:r>
              <w:t>Convention of 23 November 2007 on the International Recovery of Child</w:t>
            </w:r>
            <w:r w:rsidR="00A04B7D">
              <w:t xml:space="preserve"> </w:t>
            </w:r>
            <w:r>
              <w:t>Support and Other Forms of Family Maintenance</w:t>
            </w:r>
          </w:p>
        </w:tc>
        <w:tc>
          <w:tcPr>
            <w:tcW w:w="1274" w:type="dxa"/>
            <w:tcBorders>
              <w:bottom w:val="single" w:sz="12" w:space="0" w:color="auto"/>
            </w:tcBorders>
            <w:shd w:val="clear" w:color="auto" w:fill="auto"/>
          </w:tcPr>
          <w:p w14:paraId="308CB80A" w14:textId="77777777" w:rsidR="004A55EE" w:rsidRPr="00014BC6" w:rsidRDefault="004A55EE" w:rsidP="00D52BD7">
            <w:pPr>
              <w:keepNext/>
              <w:keepLines/>
              <w:suppressAutoHyphens w:val="0"/>
              <w:spacing w:before="40" w:after="120" w:line="220" w:lineRule="exact"/>
              <w:ind w:right="113"/>
            </w:pPr>
            <w:r>
              <w:t>R 06/04</w:t>
            </w:r>
            <w:r w:rsidRPr="005044A7">
              <w:t>/2011</w:t>
            </w:r>
          </w:p>
        </w:tc>
      </w:tr>
    </w:tbl>
    <w:p w14:paraId="57FA21FE" w14:textId="77777777" w:rsidR="004A55EE" w:rsidRPr="00F26AFB" w:rsidRDefault="004A55EE" w:rsidP="004A55EE">
      <w:pPr>
        <w:pStyle w:val="H23G"/>
      </w:pPr>
      <w:bookmarkStart w:id="62" w:name="_Toc243126029"/>
      <w:bookmarkStart w:id="63" w:name="_Toc245183254"/>
      <w:r w:rsidRPr="00F26AFB">
        <w:tab/>
        <w:t>(f)</w:t>
      </w:r>
      <w:r w:rsidRPr="00F26AFB">
        <w:tab/>
        <w:t>Geneva Conventions and other treaties on international humanitarian law</w:t>
      </w:r>
      <w:bookmarkEnd w:id="62"/>
      <w:bookmarkEnd w:id="63"/>
    </w:p>
    <w:p w14:paraId="31F70216" w14:textId="77777777" w:rsidR="004A55EE" w:rsidRPr="00F26AFB" w:rsidRDefault="004A55EE" w:rsidP="004A55EE">
      <w:pPr>
        <w:pStyle w:val="SingleTxtG"/>
        <w:spacing w:after="240"/>
      </w:pPr>
      <w:r w:rsidRPr="00F26AFB">
        <w:t>9</w:t>
      </w:r>
      <w:r>
        <w:t>9</w:t>
      </w:r>
      <w:r w:rsidRPr="00F26AFB">
        <w:t>.</w:t>
      </w:r>
      <w:r w:rsidRPr="00F26AFB">
        <w:tab/>
      </w:r>
      <w:r>
        <w:t>Norway is a state party</w:t>
      </w:r>
      <w:r w:rsidRPr="00F26AFB">
        <w:t xml:space="preserve"> to the conventions listed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110"/>
        <w:gridCol w:w="1260"/>
      </w:tblGrid>
      <w:tr w:rsidR="004A55EE" w:rsidRPr="00816A8B" w14:paraId="30C6303D" w14:textId="77777777" w:rsidTr="00816A8B">
        <w:trPr>
          <w:tblHeader/>
        </w:trPr>
        <w:tc>
          <w:tcPr>
            <w:tcW w:w="6180" w:type="dxa"/>
            <w:tcBorders>
              <w:top w:val="single" w:sz="4" w:space="0" w:color="auto"/>
              <w:bottom w:val="single" w:sz="12" w:space="0" w:color="auto"/>
            </w:tcBorders>
            <w:shd w:val="clear" w:color="auto" w:fill="auto"/>
            <w:vAlign w:val="bottom"/>
          </w:tcPr>
          <w:p w14:paraId="6C17E6A6" w14:textId="6212C892" w:rsidR="004A55EE" w:rsidRPr="00816A8B" w:rsidRDefault="004A55EE" w:rsidP="00816A8B">
            <w:pPr>
              <w:suppressAutoHyphens w:val="0"/>
              <w:spacing w:before="80" w:after="80" w:line="200" w:lineRule="exact"/>
              <w:ind w:right="113"/>
              <w:rPr>
                <w:i/>
                <w:sz w:val="16"/>
              </w:rPr>
            </w:pPr>
            <w:r w:rsidRPr="00816A8B">
              <w:rPr>
                <w:i/>
                <w:sz w:val="16"/>
              </w:rPr>
              <w:t>Convention/protocol</w:t>
            </w:r>
          </w:p>
        </w:tc>
        <w:tc>
          <w:tcPr>
            <w:tcW w:w="1274" w:type="dxa"/>
            <w:tcBorders>
              <w:top w:val="single" w:sz="4" w:space="0" w:color="auto"/>
              <w:bottom w:val="single" w:sz="12" w:space="0" w:color="auto"/>
            </w:tcBorders>
            <w:shd w:val="clear" w:color="auto" w:fill="auto"/>
            <w:vAlign w:val="bottom"/>
          </w:tcPr>
          <w:p w14:paraId="6BF85448" w14:textId="77777777" w:rsidR="004A55EE" w:rsidRPr="00816A8B" w:rsidRDefault="004A55EE" w:rsidP="00816A8B">
            <w:pPr>
              <w:suppressAutoHyphens w:val="0"/>
              <w:spacing w:before="80" w:after="80" w:line="200" w:lineRule="exact"/>
              <w:ind w:right="113"/>
              <w:rPr>
                <w:i/>
                <w:sz w:val="16"/>
              </w:rPr>
            </w:pPr>
            <w:r w:rsidRPr="00816A8B">
              <w:rPr>
                <w:i/>
                <w:sz w:val="16"/>
              </w:rPr>
              <w:t>Ratification (R)</w:t>
            </w:r>
          </w:p>
        </w:tc>
      </w:tr>
      <w:tr w:rsidR="004A55EE" w:rsidRPr="00816A8B" w14:paraId="5D891BC6" w14:textId="77777777" w:rsidTr="00816A8B">
        <w:trPr>
          <w:trHeight w:hRule="exact" w:val="113"/>
          <w:tblHeader/>
        </w:trPr>
        <w:tc>
          <w:tcPr>
            <w:tcW w:w="6180" w:type="dxa"/>
            <w:tcBorders>
              <w:top w:val="single" w:sz="12" w:space="0" w:color="auto"/>
            </w:tcBorders>
            <w:shd w:val="clear" w:color="auto" w:fill="auto"/>
          </w:tcPr>
          <w:p w14:paraId="3E356528" w14:textId="77777777" w:rsidR="004A55EE" w:rsidRPr="00816A8B" w:rsidRDefault="004A55EE" w:rsidP="00816A8B">
            <w:pPr>
              <w:suppressAutoHyphens w:val="0"/>
              <w:spacing w:before="40" w:after="120" w:line="220" w:lineRule="exact"/>
              <w:ind w:right="113"/>
            </w:pPr>
          </w:p>
        </w:tc>
        <w:tc>
          <w:tcPr>
            <w:tcW w:w="1274" w:type="dxa"/>
            <w:tcBorders>
              <w:top w:val="single" w:sz="12" w:space="0" w:color="auto"/>
            </w:tcBorders>
            <w:shd w:val="clear" w:color="auto" w:fill="auto"/>
          </w:tcPr>
          <w:p w14:paraId="217696EF" w14:textId="77777777" w:rsidR="004A55EE" w:rsidRPr="00816A8B" w:rsidRDefault="004A55EE" w:rsidP="00816A8B">
            <w:pPr>
              <w:suppressAutoHyphens w:val="0"/>
              <w:spacing w:before="40" w:after="120" w:line="220" w:lineRule="exact"/>
              <w:ind w:right="113"/>
            </w:pPr>
          </w:p>
        </w:tc>
      </w:tr>
      <w:tr w:rsidR="004A55EE" w:rsidRPr="00816A8B" w14:paraId="1677F41F" w14:textId="77777777" w:rsidTr="00816A8B">
        <w:tc>
          <w:tcPr>
            <w:tcW w:w="6180" w:type="dxa"/>
            <w:shd w:val="clear" w:color="auto" w:fill="auto"/>
          </w:tcPr>
          <w:p w14:paraId="6FFB69AC" w14:textId="77777777" w:rsidR="004A55EE" w:rsidRPr="00816A8B" w:rsidRDefault="004A55EE" w:rsidP="00816A8B">
            <w:pPr>
              <w:suppressAutoHyphens w:val="0"/>
              <w:spacing w:before="40" w:after="120" w:line="220" w:lineRule="exact"/>
              <w:ind w:right="113"/>
            </w:pPr>
            <w:r w:rsidRPr="00816A8B">
              <w:t>Geneva Convention (I) for the Amelioration of the Condition of the Wounded and Sick in Armed Forces in the Field, 1949</w:t>
            </w:r>
          </w:p>
        </w:tc>
        <w:tc>
          <w:tcPr>
            <w:tcW w:w="1274" w:type="dxa"/>
            <w:shd w:val="clear" w:color="auto" w:fill="auto"/>
          </w:tcPr>
          <w:p w14:paraId="1B11D729" w14:textId="77777777" w:rsidR="004A55EE" w:rsidRPr="00816A8B" w:rsidRDefault="004A55EE" w:rsidP="00816A8B">
            <w:pPr>
              <w:suppressAutoHyphens w:val="0"/>
              <w:spacing w:before="40" w:after="120" w:line="220" w:lineRule="exact"/>
              <w:ind w:right="113"/>
            </w:pPr>
            <w:r w:rsidRPr="00816A8B">
              <w:t>R 03/08/1951</w:t>
            </w:r>
          </w:p>
        </w:tc>
      </w:tr>
      <w:tr w:rsidR="004A55EE" w:rsidRPr="00816A8B" w14:paraId="28EF567C" w14:textId="77777777" w:rsidTr="00816A8B">
        <w:tc>
          <w:tcPr>
            <w:tcW w:w="6180" w:type="dxa"/>
            <w:shd w:val="clear" w:color="auto" w:fill="auto"/>
          </w:tcPr>
          <w:p w14:paraId="12DD13E5" w14:textId="77777777" w:rsidR="004A55EE" w:rsidRPr="00816A8B" w:rsidRDefault="004A55EE" w:rsidP="00816A8B">
            <w:pPr>
              <w:suppressAutoHyphens w:val="0"/>
              <w:spacing w:before="40" w:after="120" w:line="220" w:lineRule="exact"/>
              <w:ind w:right="113"/>
            </w:pPr>
            <w:r w:rsidRPr="00816A8B">
              <w:t>Geneva Convention (II) for the Amelioration of the Condition of Wounded, Sick and Shipwrecked Members of Armed Forces at Sea, 1949</w:t>
            </w:r>
          </w:p>
        </w:tc>
        <w:tc>
          <w:tcPr>
            <w:tcW w:w="1274" w:type="dxa"/>
            <w:shd w:val="clear" w:color="auto" w:fill="auto"/>
          </w:tcPr>
          <w:p w14:paraId="4650E85F" w14:textId="77777777" w:rsidR="004A55EE" w:rsidRPr="00816A8B" w:rsidRDefault="004A55EE" w:rsidP="00816A8B">
            <w:pPr>
              <w:suppressAutoHyphens w:val="0"/>
              <w:spacing w:before="40" w:after="120" w:line="220" w:lineRule="exact"/>
              <w:ind w:right="113"/>
            </w:pPr>
            <w:r w:rsidRPr="00816A8B">
              <w:t>R 03/08/1951</w:t>
            </w:r>
          </w:p>
        </w:tc>
      </w:tr>
      <w:tr w:rsidR="004A55EE" w:rsidRPr="00816A8B" w14:paraId="46717E12" w14:textId="77777777" w:rsidTr="00816A8B">
        <w:tc>
          <w:tcPr>
            <w:tcW w:w="6180" w:type="dxa"/>
            <w:shd w:val="clear" w:color="auto" w:fill="auto"/>
          </w:tcPr>
          <w:p w14:paraId="00D5A1F3" w14:textId="77777777" w:rsidR="004A55EE" w:rsidRPr="00816A8B" w:rsidRDefault="004A55EE" w:rsidP="00816A8B">
            <w:pPr>
              <w:suppressAutoHyphens w:val="0"/>
              <w:spacing w:before="40" w:after="120" w:line="220" w:lineRule="exact"/>
              <w:ind w:right="113"/>
            </w:pPr>
            <w:r w:rsidRPr="00816A8B">
              <w:t>Geneva Convention (III) relative to the Treatment of Prisoners of War, 1949</w:t>
            </w:r>
          </w:p>
        </w:tc>
        <w:tc>
          <w:tcPr>
            <w:tcW w:w="1274" w:type="dxa"/>
            <w:shd w:val="clear" w:color="auto" w:fill="auto"/>
          </w:tcPr>
          <w:p w14:paraId="1EB2A505" w14:textId="77777777" w:rsidR="004A55EE" w:rsidRPr="00816A8B" w:rsidRDefault="004A55EE" w:rsidP="00816A8B">
            <w:pPr>
              <w:suppressAutoHyphens w:val="0"/>
              <w:spacing w:before="40" w:after="120" w:line="220" w:lineRule="exact"/>
              <w:ind w:right="113"/>
            </w:pPr>
            <w:r w:rsidRPr="00816A8B">
              <w:t>R 03/08/1951</w:t>
            </w:r>
          </w:p>
        </w:tc>
      </w:tr>
      <w:tr w:rsidR="004A55EE" w:rsidRPr="00816A8B" w14:paraId="08529D1A" w14:textId="77777777" w:rsidTr="00816A8B">
        <w:tc>
          <w:tcPr>
            <w:tcW w:w="6180" w:type="dxa"/>
            <w:shd w:val="clear" w:color="auto" w:fill="auto"/>
          </w:tcPr>
          <w:p w14:paraId="0AFE41EF" w14:textId="77777777" w:rsidR="004A55EE" w:rsidRPr="00816A8B" w:rsidRDefault="004A55EE" w:rsidP="00816A8B">
            <w:pPr>
              <w:suppressAutoHyphens w:val="0"/>
              <w:spacing w:before="40" w:after="120" w:line="220" w:lineRule="exact"/>
              <w:ind w:right="113"/>
            </w:pPr>
            <w:r w:rsidRPr="00816A8B">
              <w:t>Geneva Convention (IV) relative to the Protection of Civilian Persons in Time of War, 1949</w:t>
            </w:r>
          </w:p>
        </w:tc>
        <w:tc>
          <w:tcPr>
            <w:tcW w:w="1274" w:type="dxa"/>
            <w:shd w:val="clear" w:color="auto" w:fill="auto"/>
          </w:tcPr>
          <w:p w14:paraId="57343142" w14:textId="77777777" w:rsidR="004A55EE" w:rsidRPr="00816A8B" w:rsidRDefault="004A55EE" w:rsidP="00816A8B">
            <w:pPr>
              <w:suppressAutoHyphens w:val="0"/>
              <w:spacing w:before="40" w:after="120" w:line="220" w:lineRule="exact"/>
              <w:ind w:right="113"/>
            </w:pPr>
            <w:r w:rsidRPr="00816A8B">
              <w:t>R 03/08/1951</w:t>
            </w:r>
          </w:p>
        </w:tc>
      </w:tr>
      <w:tr w:rsidR="004A55EE" w:rsidRPr="00816A8B" w14:paraId="573CAB28" w14:textId="77777777" w:rsidTr="00816A8B">
        <w:tc>
          <w:tcPr>
            <w:tcW w:w="6180" w:type="dxa"/>
            <w:shd w:val="clear" w:color="auto" w:fill="auto"/>
          </w:tcPr>
          <w:p w14:paraId="6461A60A" w14:textId="77777777" w:rsidR="004A55EE" w:rsidRPr="00816A8B" w:rsidRDefault="004A55EE" w:rsidP="00816A8B">
            <w:pPr>
              <w:suppressAutoHyphens w:val="0"/>
              <w:spacing w:before="40" w:after="120" w:line="220" w:lineRule="exact"/>
              <w:ind w:right="113"/>
            </w:pPr>
            <w:r w:rsidRPr="00816A8B">
              <w:t>Protocol Additional to the Geneva Conventions of 12 August 1949, and relating to the Protection of Victims of International Armed Conflicts (Protocol I), 1977</w:t>
            </w:r>
          </w:p>
        </w:tc>
        <w:tc>
          <w:tcPr>
            <w:tcW w:w="1274" w:type="dxa"/>
            <w:shd w:val="clear" w:color="auto" w:fill="auto"/>
          </w:tcPr>
          <w:p w14:paraId="112BC54C" w14:textId="77777777" w:rsidR="004A55EE" w:rsidRPr="00816A8B" w:rsidRDefault="004A55EE" w:rsidP="00816A8B">
            <w:pPr>
              <w:suppressAutoHyphens w:val="0"/>
              <w:spacing w:before="40" w:after="120" w:line="220" w:lineRule="exact"/>
              <w:ind w:right="113"/>
            </w:pPr>
            <w:r w:rsidRPr="00816A8B">
              <w:t>R 14/12/1981</w:t>
            </w:r>
          </w:p>
        </w:tc>
      </w:tr>
      <w:tr w:rsidR="004A55EE" w:rsidRPr="00816A8B" w14:paraId="07088C59" w14:textId="77777777" w:rsidTr="00816A8B">
        <w:tc>
          <w:tcPr>
            <w:tcW w:w="6180" w:type="dxa"/>
            <w:shd w:val="clear" w:color="auto" w:fill="auto"/>
          </w:tcPr>
          <w:p w14:paraId="4D7F005C" w14:textId="77777777" w:rsidR="004A55EE" w:rsidRPr="00816A8B" w:rsidRDefault="004A55EE" w:rsidP="00816A8B">
            <w:pPr>
              <w:suppressAutoHyphens w:val="0"/>
              <w:spacing w:before="40" w:after="120" w:line="220" w:lineRule="exact"/>
              <w:ind w:right="113"/>
            </w:pPr>
            <w:r w:rsidRPr="00816A8B">
              <w:t>Protocol Additional to the Geneva Conventions of 12 August 1949, relating to the Protection of Victims of Non-International Armed Conflicts</w:t>
            </w:r>
            <w:r w:rsidRPr="00816A8B" w:rsidDel="009F17CC">
              <w:t xml:space="preserve"> </w:t>
            </w:r>
            <w:r w:rsidRPr="00816A8B">
              <w:t>(Protocol II), 1977</w:t>
            </w:r>
          </w:p>
        </w:tc>
        <w:tc>
          <w:tcPr>
            <w:tcW w:w="1274" w:type="dxa"/>
            <w:shd w:val="clear" w:color="auto" w:fill="auto"/>
          </w:tcPr>
          <w:p w14:paraId="1C3DB9AB" w14:textId="77777777" w:rsidR="004A55EE" w:rsidRPr="00816A8B" w:rsidRDefault="004A55EE" w:rsidP="00816A8B">
            <w:pPr>
              <w:suppressAutoHyphens w:val="0"/>
              <w:spacing w:before="40" w:after="120" w:line="220" w:lineRule="exact"/>
              <w:ind w:right="113"/>
            </w:pPr>
            <w:r w:rsidRPr="00816A8B">
              <w:t>R 14/12/1981</w:t>
            </w:r>
          </w:p>
        </w:tc>
      </w:tr>
      <w:tr w:rsidR="004A55EE" w:rsidRPr="00816A8B" w14:paraId="0B1218CE" w14:textId="77777777" w:rsidTr="00816A8B">
        <w:tc>
          <w:tcPr>
            <w:tcW w:w="6180" w:type="dxa"/>
            <w:shd w:val="clear" w:color="auto" w:fill="auto"/>
          </w:tcPr>
          <w:p w14:paraId="6DFCE0C9" w14:textId="77777777" w:rsidR="004A55EE" w:rsidRPr="00816A8B" w:rsidRDefault="004A55EE" w:rsidP="00816A8B">
            <w:pPr>
              <w:suppressAutoHyphens w:val="0"/>
              <w:spacing w:before="40" w:after="120" w:line="220" w:lineRule="exact"/>
              <w:ind w:right="113"/>
            </w:pPr>
            <w:r w:rsidRPr="00816A8B">
              <w:t>Convention on the Prohibition of the Use, Stockpiling, Production and Transfer of Anti-Personnel Mines and on their Destruction, 1997</w:t>
            </w:r>
          </w:p>
        </w:tc>
        <w:tc>
          <w:tcPr>
            <w:tcW w:w="1274" w:type="dxa"/>
            <w:shd w:val="clear" w:color="auto" w:fill="auto"/>
          </w:tcPr>
          <w:p w14:paraId="1948708A" w14:textId="77777777" w:rsidR="004A55EE" w:rsidRPr="00816A8B" w:rsidRDefault="004A55EE" w:rsidP="00816A8B">
            <w:pPr>
              <w:suppressAutoHyphens w:val="0"/>
              <w:spacing w:before="40" w:after="120" w:line="220" w:lineRule="exact"/>
              <w:ind w:right="113"/>
            </w:pPr>
            <w:r w:rsidRPr="00816A8B">
              <w:t>R 09/07/1998</w:t>
            </w:r>
          </w:p>
        </w:tc>
      </w:tr>
      <w:tr w:rsidR="004A55EE" w:rsidRPr="00816A8B" w14:paraId="3B7B871D" w14:textId="77777777" w:rsidTr="00816A8B">
        <w:tc>
          <w:tcPr>
            <w:tcW w:w="6180" w:type="dxa"/>
            <w:shd w:val="clear" w:color="auto" w:fill="auto"/>
          </w:tcPr>
          <w:p w14:paraId="504E52EE" w14:textId="77777777" w:rsidR="004A55EE" w:rsidRPr="00816A8B" w:rsidRDefault="004A55EE" w:rsidP="00816A8B">
            <w:pPr>
              <w:suppressAutoHyphens w:val="0"/>
              <w:spacing w:before="40" w:after="120" w:line="220" w:lineRule="exact"/>
              <w:ind w:right="113"/>
            </w:pPr>
            <w:r w:rsidRPr="00816A8B">
              <w:t>Convention on Cluster Munitions 2008</w:t>
            </w:r>
          </w:p>
        </w:tc>
        <w:tc>
          <w:tcPr>
            <w:tcW w:w="1274" w:type="dxa"/>
            <w:shd w:val="clear" w:color="auto" w:fill="auto"/>
          </w:tcPr>
          <w:p w14:paraId="67D041DC" w14:textId="77777777" w:rsidR="004A55EE" w:rsidRPr="00816A8B" w:rsidRDefault="004A55EE" w:rsidP="00816A8B">
            <w:pPr>
              <w:suppressAutoHyphens w:val="0"/>
              <w:spacing w:before="40" w:after="120" w:line="220" w:lineRule="exact"/>
              <w:ind w:right="113"/>
            </w:pPr>
            <w:r w:rsidRPr="00816A8B">
              <w:t>R 03/12/2008</w:t>
            </w:r>
          </w:p>
        </w:tc>
      </w:tr>
    </w:tbl>
    <w:p w14:paraId="0CFB367C" w14:textId="77777777" w:rsidR="004A55EE" w:rsidRPr="00F26AFB" w:rsidRDefault="004A55EE" w:rsidP="004A55EE">
      <w:pPr>
        <w:pStyle w:val="H23G"/>
      </w:pPr>
      <w:bookmarkStart w:id="64" w:name="_Toc243126030"/>
      <w:bookmarkStart w:id="65" w:name="_Toc245183255"/>
      <w:r w:rsidRPr="00F26AFB">
        <w:tab/>
        <w:t>(g)</w:t>
      </w:r>
      <w:bookmarkEnd w:id="64"/>
      <w:bookmarkEnd w:id="65"/>
      <w:r w:rsidRPr="00F26AFB">
        <w:tab/>
        <w:t>Conventions of the Council of Europe (a selection)</w:t>
      </w:r>
    </w:p>
    <w:p w14:paraId="1C65E973" w14:textId="77777777" w:rsidR="004A55EE" w:rsidRPr="00F26AFB" w:rsidRDefault="004A55EE" w:rsidP="004A55EE">
      <w:pPr>
        <w:pStyle w:val="SingleTxtG"/>
        <w:spacing w:after="240"/>
      </w:pPr>
      <w:r>
        <w:t>100</w:t>
      </w:r>
      <w:r w:rsidRPr="00F26AFB">
        <w:t>.</w:t>
      </w:r>
      <w:r w:rsidRPr="00F26AFB">
        <w:tab/>
      </w:r>
      <w:r>
        <w:t>Norway is a state party</w:t>
      </w:r>
      <w:r w:rsidRPr="00F26AFB">
        <w:t xml:space="preserve"> to the conventions listed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4A55EE" w:rsidRPr="00206C54" w14:paraId="4955A420" w14:textId="77777777" w:rsidTr="00D52BD7">
        <w:trPr>
          <w:tblHeader/>
        </w:trPr>
        <w:tc>
          <w:tcPr>
            <w:tcW w:w="6096" w:type="dxa"/>
            <w:tcBorders>
              <w:top w:val="single" w:sz="4" w:space="0" w:color="auto"/>
              <w:bottom w:val="single" w:sz="12" w:space="0" w:color="auto"/>
            </w:tcBorders>
            <w:shd w:val="clear" w:color="auto" w:fill="auto"/>
            <w:vAlign w:val="bottom"/>
          </w:tcPr>
          <w:p w14:paraId="0CB98F50" w14:textId="7053635C" w:rsidR="004A55EE" w:rsidRPr="00206C54" w:rsidRDefault="004A55EE" w:rsidP="00D52BD7">
            <w:pPr>
              <w:suppressAutoHyphens w:val="0"/>
              <w:spacing w:before="80" w:after="80" w:line="200" w:lineRule="exact"/>
              <w:ind w:right="113"/>
              <w:rPr>
                <w:i/>
                <w:sz w:val="16"/>
              </w:rPr>
            </w:pPr>
            <w:r w:rsidRPr="00206C54">
              <w:rPr>
                <w:i/>
                <w:sz w:val="16"/>
              </w:rPr>
              <w:t>Convention/protocol</w:t>
            </w:r>
          </w:p>
        </w:tc>
        <w:tc>
          <w:tcPr>
            <w:tcW w:w="1274" w:type="dxa"/>
            <w:tcBorders>
              <w:top w:val="single" w:sz="4" w:space="0" w:color="auto"/>
              <w:bottom w:val="single" w:sz="12" w:space="0" w:color="auto"/>
            </w:tcBorders>
            <w:shd w:val="clear" w:color="auto" w:fill="auto"/>
            <w:vAlign w:val="bottom"/>
          </w:tcPr>
          <w:p w14:paraId="45BB9BD2" w14:textId="77777777" w:rsidR="004A55EE" w:rsidRPr="00206C54" w:rsidRDefault="004A55EE" w:rsidP="00D52BD7">
            <w:pPr>
              <w:suppressAutoHyphens w:val="0"/>
              <w:spacing w:before="80" w:after="80" w:line="200" w:lineRule="exact"/>
              <w:ind w:right="113"/>
              <w:rPr>
                <w:i/>
                <w:sz w:val="16"/>
              </w:rPr>
            </w:pPr>
            <w:r w:rsidRPr="00206C54">
              <w:rPr>
                <w:i/>
                <w:sz w:val="16"/>
              </w:rPr>
              <w:t>Ratification (R)</w:t>
            </w:r>
          </w:p>
        </w:tc>
      </w:tr>
      <w:tr w:rsidR="004A55EE" w:rsidRPr="00206C54" w14:paraId="08DAB16F" w14:textId="77777777" w:rsidTr="00D52BD7">
        <w:trPr>
          <w:trHeight w:hRule="exact" w:val="113"/>
          <w:tblHeader/>
        </w:trPr>
        <w:tc>
          <w:tcPr>
            <w:tcW w:w="6096" w:type="dxa"/>
            <w:tcBorders>
              <w:top w:val="single" w:sz="12" w:space="0" w:color="auto"/>
            </w:tcBorders>
            <w:shd w:val="clear" w:color="auto" w:fill="auto"/>
          </w:tcPr>
          <w:p w14:paraId="75863B7C" w14:textId="77777777" w:rsidR="004A55EE" w:rsidRPr="00206C54" w:rsidRDefault="004A55EE" w:rsidP="00D52BD7">
            <w:pPr>
              <w:suppressAutoHyphens w:val="0"/>
              <w:spacing w:before="40" w:after="120" w:line="220" w:lineRule="exact"/>
              <w:ind w:right="113"/>
            </w:pPr>
          </w:p>
        </w:tc>
        <w:tc>
          <w:tcPr>
            <w:tcW w:w="1274" w:type="dxa"/>
            <w:tcBorders>
              <w:top w:val="single" w:sz="12" w:space="0" w:color="auto"/>
            </w:tcBorders>
            <w:shd w:val="clear" w:color="auto" w:fill="auto"/>
          </w:tcPr>
          <w:p w14:paraId="39A4F869" w14:textId="77777777" w:rsidR="004A55EE" w:rsidRPr="00206C54" w:rsidRDefault="004A55EE" w:rsidP="00D52BD7">
            <w:pPr>
              <w:suppressAutoHyphens w:val="0"/>
              <w:spacing w:before="40" w:after="120" w:line="220" w:lineRule="exact"/>
              <w:ind w:right="113"/>
            </w:pPr>
          </w:p>
        </w:tc>
      </w:tr>
      <w:tr w:rsidR="004A55EE" w:rsidRPr="00206C54" w14:paraId="28C9EADA" w14:textId="77777777" w:rsidTr="00D52BD7">
        <w:tc>
          <w:tcPr>
            <w:tcW w:w="6096" w:type="dxa"/>
            <w:tcBorders>
              <w:bottom w:val="nil"/>
            </w:tcBorders>
            <w:shd w:val="clear" w:color="auto" w:fill="auto"/>
          </w:tcPr>
          <w:p w14:paraId="48D5A845" w14:textId="77777777" w:rsidR="004A55EE" w:rsidRPr="00206C54" w:rsidRDefault="004A55EE" w:rsidP="00D52BD7">
            <w:pPr>
              <w:suppressAutoHyphens w:val="0"/>
              <w:spacing w:before="40" w:after="120" w:line="220" w:lineRule="exact"/>
              <w:ind w:right="113"/>
            </w:pPr>
            <w:r w:rsidRPr="00206C54">
              <w:t>Convention for the Protection of Human Rights and Fundamental Freedoms 1950 (Norway has also ratified additional Protocols Nos. 1, 4, 6, 7 and 13 to the Convention)</w:t>
            </w:r>
          </w:p>
        </w:tc>
        <w:tc>
          <w:tcPr>
            <w:tcW w:w="1274" w:type="dxa"/>
            <w:tcBorders>
              <w:bottom w:val="nil"/>
            </w:tcBorders>
            <w:shd w:val="clear" w:color="auto" w:fill="auto"/>
          </w:tcPr>
          <w:p w14:paraId="47A53AB4" w14:textId="77777777" w:rsidR="004A55EE" w:rsidRPr="00206C54" w:rsidRDefault="004A55EE" w:rsidP="00D52BD7">
            <w:pPr>
              <w:suppressAutoHyphens w:val="0"/>
              <w:spacing w:before="40" w:after="120" w:line="220" w:lineRule="exact"/>
              <w:ind w:right="113"/>
            </w:pPr>
            <w:r w:rsidRPr="00206C54">
              <w:t xml:space="preserve">R 15/1/1952 </w:t>
            </w:r>
          </w:p>
        </w:tc>
      </w:tr>
      <w:tr w:rsidR="004A55EE" w:rsidRPr="00206C54" w14:paraId="08314CF7" w14:textId="77777777" w:rsidTr="00D52BD7">
        <w:tc>
          <w:tcPr>
            <w:tcW w:w="6096" w:type="dxa"/>
            <w:tcBorders>
              <w:top w:val="nil"/>
              <w:bottom w:val="nil"/>
            </w:tcBorders>
            <w:shd w:val="clear" w:color="auto" w:fill="auto"/>
          </w:tcPr>
          <w:p w14:paraId="65437067" w14:textId="77777777" w:rsidR="004A55EE" w:rsidRPr="00206C54" w:rsidRDefault="004A55EE" w:rsidP="00D52BD7">
            <w:pPr>
              <w:suppressAutoHyphens w:val="0"/>
              <w:spacing w:before="40" w:after="120" w:line="220" w:lineRule="exact"/>
              <w:ind w:right="113"/>
            </w:pPr>
            <w:r w:rsidRPr="00206C54">
              <w:t>European Social Charter (revised)</w:t>
            </w:r>
            <w:r>
              <w:t>,</w:t>
            </w:r>
            <w:r w:rsidRPr="00206C54">
              <w:t xml:space="preserve"> 1996</w:t>
            </w:r>
          </w:p>
        </w:tc>
        <w:tc>
          <w:tcPr>
            <w:tcW w:w="1274" w:type="dxa"/>
            <w:tcBorders>
              <w:top w:val="nil"/>
              <w:bottom w:val="nil"/>
            </w:tcBorders>
            <w:shd w:val="clear" w:color="auto" w:fill="auto"/>
          </w:tcPr>
          <w:p w14:paraId="673C1CFF" w14:textId="77777777" w:rsidR="004A55EE" w:rsidRPr="00206C54" w:rsidRDefault="004A55EE" w:rsidP="00D52BD7">
            <w:pPr>
              <w:suppressAutoHyphens w:val="0"/>
              <w:spacing w:before="40" w:after="120" w:line="220" w:lineRule="exact"/>
              <w:ind w:right="113"/>
            </w:pPr>
            <w:r w:rsidRPr="00206C54">
              <w:t xml:space="preserve">R 07/05/2001 </w:t>
            </w:r>
          </w:p>
        </w:tc>
      </w:tr>
      <w:tr w:rsidR="004A55EE" w:rsidRPr="00206C54" w14:paraId="5C85A697" w14:textId="77777777" w:rsidTr="00D52BD7">
        <w:tc>
          <w:tcPr>
            <w:tcW w:w="6096" w:type="dxa"/>
            <w:tcBorders>
              <w:top w:val="nil"/>
            </w:tcBorders>
            <w:shd w:val="clear" w:color="auto" w:fill="auto"/>
          </w:tcPr>
          <w:p w14:paraId="6662498A" w14:textId="77777777" w:rsidR="004A55EE" w:rsidRPr="00206C54" w:rsidRDefault="004A55EE" w:rsidP="00D52BD7">
            <w:pPr>
              <w:suppressAutoHyphens w:val="0"/>
              <w:spacing w:before="40" w:after="120" w:line="220" w:lineRule="exact"/>
              <w:ind w:right="113"/>
            </w:pPr>
            <w:r w:rsidRPr="00206C54">
              <w:t>European Convention for the Prevention of Torture and Inhuman or Degrading Treatment or Punishment</w:t>
            </w:r>
            <w:r>
              <w:t>,</w:t>
            </w:r>
            <w:r w:rsidRPr="00206C54">
              <w:t xml:space="preserve"> 1987</w:t>
            </w:r>
          </w:p>
        </w:tc>
        <w:tc>
          <w:tcPr>
            <w:tcW w:w="1274" w:type="dxa"/>
            <w:tcBorders>
              <w:top w:val="nil"/>
            </w:tcBorders>
            <w:shd w:val="clear" w:color="auto" w:fill="auto"/>
          </w:tcPr>
          <w:p w14:paraId="63AC1A9B" w14:textId="77777777" w:rsidR="004A55EE" w:rsidRPr="00206C54" w:rsidRDefault="004A55EE" w:rsidP="00D52BD7">
            <w:pPr>
              <w:suppressAutoHyphens w:val="0"/>
              <w:spacing w:before="40" w:after="120" w:line="220" w:lineRule="exact"/>
              <w:ind w:right="113"/>
            </w:pPr>
            <w:r w:rsidRPr="00206C54">
              <w:t xml:space="preserve">R 21/4/1989 </w:t>
            </w:r>
          </w:p>
        </w:tc>
      </w:tr>
      <w:tr w:rsidR="004A55EE" w:rsidRPr="00206C54" w14:paraId="62FC3223" w14:textId="77777777" w:rsidTr="00D52BD7">
        <w:tc>
          <w:tcPr>
            <w:tcW w:w="6096" w:type="dxa"/>
            <w:shd w:val="clear" w:color="auto" w:fill="auto"/>
          </w:tcPr>
          <w:p w14:paraId="0E54D97B" w14:textId="77777777" w:rsidR="004A55EE" w:rsidRPr="00206C54" w:rsidRDefault="004A55EE" w:rsidP="00D52BD7">
            <w:pPr>
              <w:suppressAutoHyphens w:val="0"/>
              <w:spacing w:before="40" w:after="120" w:line="220" w:lineRule="exact"/>
              <w:ind w:right="113"/>
            </w:pPr>
            <w:r w:rsidRPr="00206C54">
              <w:t>European Charter for Regional or Minority Languages</w:t>
            </w:r>
            <w:r>
              <w:t>,</w:t>
            </w:r>
            <w:r w:rsidRPr="00206C54">
              <w:t xml:space="preserve"> 1992</w:t>
            </w:r>
          </w:p>
        </w:tc>
        <w:tc>
          <w:tcPr>
            <w:tcW w:w="1274" w:type="dxa"/>
            <w:shd w:val="clear" w:color="auto" w:fill="auto"/>
          </w:tcPr>
          <w:p w14:paraId="6828095D" w14:textId="77777777" w:rsidR="004A55EE" w:rsidRPr="00206C54" w:rsidRDefault="004A55EE" w:rsidP="00D52BD7">
            <w:pPr>
              <w:suppressAutoHyphens w:val="0"/>
              <w:spacing w:before="40" w:after="120" w:line="220" w:lineRule="exact"/>
              <w:ind w:right="113"/>
            </w:pPr>
            <w:r w:rsidRPr="00206C54">
              <w:t>R 10/11/1993</w:t>
            </w:r>
          </w:p>
        </w:tc>
      </w:tr>
      <w:tr w:rsidR="004A55EE" w:rsidRPr="00206C54" w14:paraId="59B304D6" w14:textId="77777777" w:rsidTr="00D52BD7">
        <w:tc>
          <w:tcPr>
            <w:tcW w:w="6096" w:type="dxa"/>
            <w:shd w:val="clear" w:color="auto" w:fill="auto"/>
          </w:tcPr>
          <w:p w14:paraId="001C6480" w14:textId="77777777" w:rsidR="004A55EE" w:rsidRPr="00206C54" w:rsidRDefault="004A55EE" w:rsidP="00D52BD7">
            <w:pPr>
              <w:suppressAutoHyphens w:val="0"/>
              <w:spacing w:before="40" w:after="120" w:line="220" w:lineRule="exact"/>
              <w:ind w:right="113"/>
            </w:pPr>
            <w:r w:rsidRPr="00206C54">
              <w:t>Framework Convention for the Protection of National Minorities</w:t>
            </w:r>
            <w:r>
              <w:t>,</w:t>
            </w:r>
            <w:r w:rsidRPr="00206C54">
              <w:t xml:space="preserve"> 1995</w:t>
            </w:r>
          </w:p>
        </w:tc>
        <w:tc>
          <w:tcPr>
            <w:tcW w:w="1274" w:type="dxa"/>
            <w:shd w:val="clear" w:color="auto" w:fill="auto"/>
          </w:tcPr>
          <w:p w14:paraId="5C4838AC" w14:textId="77777777" w:rsidR="004A55EE" w:rsidRPr="00206C54" w:rsidRDefault="004A55EE" w:rsidP="00D52BD7">
            <w:pPr>
              <w:suppressAutoHyphens w:val="0"/>
              <w:spacing w:before="40" w:after="120" w:line="220" w:lineRule="exact"/>
              <w:ind w:right="113"/>
            </w:pPr>
            <w:r w:rsidRPr="00206C54">
              <w:t xml:space="preserve">R 17/3/1999 </w:t>
            </w:r>
          </w:p>
        </w:tc>
      </w:tr>
      <w:tr w:rsidR="004A55EE" w:rsidRPr="00206C54" w14:paraId="54ADAA17" w14:textId="77777777" w:rsidTr="00D52BD7">
        <w:tc>
          <w:tcPr>
            <w:tcW w:w="6096" w:type="dxa"/>
            <w:shd w:val="clear" w:color="auto" w:fill="auto"/>
          </w:tcPr>
          <w:p w14:paraId="43CD729D" w14:textId="77777777" w:rsidR="004A55EE" w:rsidRPr="00206C54" w:rsidRDefault="004A55EE" w:rsidP="00D52BD7">
            <w:pPr>
              <w:suppressAutoHyphens w:val="0"/>
              <w:spacing w:before="40" w:after="120" w:line="220" w:lineRule="exact"/>
              <w:ind w:right="113"/>
            </w:pPr>
            <w:r w:rsidRPr="00206C54">
              <w:t>Additional Protocol to the Convention on Cybercrime, concerning the criminalisation of acts of a racist and xenophobic nature committed through computer systems, 2003</w:t>
            </w:r>
          </w:p>
        </w:tc>
        <w:tc>
          <w:tcPr>
            <w:tcW w:w="1274" w:type="dxa"/>
            <w:shd w:val="clear" w:color="auto" w:fill="auto"/>
          </w:tcPr>
          <w:p w14:paraId="3BB2C7F4" w14:textId="77777777" w:rsidR="004A55EE" w:rsidRPr="00206C54" w:rsidRDefault="004A55EE" w:rsidP="00D52BD7">
            <w:pPr>
              <w:suppressAutoHyphens w:val="0"/>
              <w:spacing w:before="40" w:after="120" w:line="220" w:lineRule="exact"/>
              <w:ind w:right="113"/>
            </w:pPr>
            <w:r w:rsidRPr="00206C54">
              <w:t xml:space="preserve">R 29/04/2008 </w:t>
            </w:r>
          </w:p>
        </w:tc>
      </w:tr>
      <w:tr w:rsidR="004A55EE" w:rsidRPr="00206C54" w14:paraId="166B402F" w14:textId="77777777" w:rsidTr="00D52BD7">
        <w:tc>
          <w:tcPr>
            <w:tcW w:w="6096" w:type="dxa"/>
            <w:shd w:val="clear" w:color="auto" w:fill="auto"/>
          </w:tcPr>
          <w:p w14:paraId="25631504" w14:textId="77777777" w:rsidR="004A55EE" w:rsidRPr="00206C54" w:rsidRDefault="004A55EE" w:rsidP="00D52BD7">
            <w:pPr>
              <w:suppressAutoHyphens w:val="0"/>
              <w:spacing w:before="40" w:after="120" w:line="220" w:lineRule="exact"/>
              <w:ind w:right="113"/>
            </w:pPr>
            <w:r w:rsidRPr="00206C54">
              <w:t>Council of Europe Convention on Action against Trafficking in Human Beings, 2005</w:t>
            </w:r>
          </w:p>
        </w:tc>
        <w:tc>
          <w:tcPr>
            <w:tcW w:w="1274" w:type="dxa"/>
            <w:shd w:val="clear" w:color="auto" w:fill="auto"/>
          </w:tcPr>
          <w:p w14:paraId="6529FA11" w14:textId="77777777" w:rsidR="004A55EE" w:rsidRPr="00206C54" w:rsidRDefault="004A55EE" w:rsidP="00D52BD7">
            <w:pPr>
              <w:suppressAutoHyphens w:val="0"/>
              <w:spacing w:before="40" w:after="120" w:line="220" w:lineRule="exact"/>
              <w:ind w:right="113"/>
            </w:pPr>
            <w:r w:rsidRPr="00206C54">
              <w:t>R 17/01/2008</w:t>
            </w:r>
          </w:p>
        </w:tc>
      </w:tr>
      <w:tr w:rsidR="004A55EE" w:rsidRPr="00206C54" w14:paraId="4CD299C8" w14:textId="77777777" w:rsidTr="00D52BD7">
        <w:tc>
          <w:tcPr>
            <w:tcW w:w="6096" w:type="dxa"/>
            <w:shd w:val="clear" w:color="auto" w:fill="auto"/>
          </w:tcPr>
          <w:p w14:paraId="2B8A1508" w14:textId="77777777" w:rsidR="004A55EE" w:rsidRPr="00206C54" w:rsidRDefault="004A55EE" w:rsidP="00D52BD7">
            <w:pPr>
              <w:suppressAutoHyphens w:val="0"/>
              <w:spacing w:before="40" w:after="120" w:line="220" w:lineRule="exact"/>
              <w:ind w:right="113"/>
            </w:pPr>
            <w:r w:rsidRPr="00206C54">
              <w:t>Council of Europe Convention on Access to Official Documents, 2009</w:t>
            </w:r>
          </w:p>
        </w:tc>
        <w:tc>
          <w:tcPr>
            <w:tcW w:w="1274" w:type="dxa"/>
            <w:shd w:val="clear" w:color="auto" w:fill="auto"/>
          </w:tcPr>
          <w:p w14:paraId="6B559218" w14:textId="77777777" w:rsidR="004A55EE" w:rsidRPr="00206C54" w:rsidRDefault="004A55EE" w:rsidP="00D52BD7">
            <w:pPr>
              <w:suppressAutoHyphens w:val="0"/>
              <w:spacing w:before="40" w:after="120" w:line="220" w:lineRule="exact"/>
              <w:ind w:right="113"/>
            </w:pPr>
            <w:r w:rsidRPr="00206C54">
              <w:t>R 11/09/2009</w:t>
            </w:r>
          </w:p>
        </w:tc>
      </w:tr>
      <w:tr w:rsidR="004A55EE" w:rsidRPr="00206C54" w14:paraId="19FEFB5E" w14:textId="77777777" w:rsidTr="00D52BD7">
        <w:tc>
          <w:tcPr>
            <w:tcW w:w="6096" w:type="dxa"/>
            <w:shd w:val="clear" w:color="auto" w:fill="auto"/>
          </w:tcPr>
          <w:p w14:paraId="46625942" w14:textId="77777777" w:rsidR="004A55EE" w:rsidRPr="00206C54" w:rsidRDefault="004A55EE" w:rsidP="00D52BD7">
            <w:pPr>
              <w:suppressAutoHyphens w:val="0"/>
              <w:spacing w:before="40" w:after="120" w:line="220" w:lineRule="exact"/>
              <w:ind w:right="113"/>
            </w:pPr>
            <w:r w:rsidRPr="005A2BFB">
              <w:t>Council of Europe Convention on Preventing and Combating Violence Against Women and Domestic Violence</w:t>
            </w:r>
            <w:r w:rsidRPr="00206C54">
              <w:t>, 2011</w:t>
            </w:r>
          </w:p>
        </w:tc>
        <w:tc>
          <w:tcPr>
            <w:tcW w:w="1274" w:type="dxa"/>
            <w:shd w:val="clear" w:color="auto" w:fill="auto"/>
          </w:tcPr>
          <w:p w14:paraId="46071D61" w14:textId="77777777" w:rsidR="004A55EE" w:rsidRPr="00206C54" w:rsidRDefault="004A55EE" w:rsidP="00D52BD7">
            <w:pPr>
              <w:suppressAutoHyphens w:val="0"/>
              <w:spacing w:before="40" w:after="120" w:line="220" w:lineRule="exact"/>
              <w:ind w:right="113"/>
            </w:pPr>
            <w:r w:rsidRPr="00206C54">
              <w:t>R 05/07/2017</w:t>
            </w:r>
          </w:p>
        </w:tc>
      </w:tr>
      <w:tr w:rsidR="004A55EE" w:rsidRPr="00206C54" w14:paraId="25E3615B" w14:textId="77777777" w:rsidTr="00D52BD7">
        <w:tc>
          <w:tcPr>
            <w:tcW w:w="6096" w:type="dxa"/>
            <w:shd w:val="clear" w:color="auto" w:fill="auto"/>
          </w:tcPr>
          <w:p w14:paraId="65FDF28E" w14:textId="229D3419" w:rsidR="004A55EE" w:rsidRPr="00206C54" w:rsidRDefault="004A55EE" w:rsidP="00D52BD7">
            <w:pPr>
              <w:suppressAutoHyphens w:val="0"/>
              <w:spacing w:before="40" w:after="120" w:line="220" w:lineRule="exact"/>
              <w:ind w:right="113"/>
            </w:pPr>
            <w:r w:rsidRPr="006B6DE5">
              <w:t>Council of Europe Convention on the Protection of Children Against Sexual Exploitation and Sexual Abuse</w:t>
            </w:r>
          </w:p>
        </w:tc>
        <w:tc>
          <w:tcPr>
            <w:tcW w:w="1274" w:type="dxa"/>
            <w:shd w:val="clear" w:color="auto" w:fill="auto"/>
          </w:tcPr>
          <w:p w14:paraId="5A4F0E45" w14:textId="77777777" w:rsidR="004A55EE" w:rsidRPr="00206C54" w:rsidRDefault="004A55EE" w:rsidP="00D52BD7">
            <w:pPr>
              <w:suppressAutoHyphens w:val="0"/>
              <w:spacing w:before="40" w:after="120" w:line="220" w:lineRule="exact"/>
              <w:ind w:right="113"/>
            </w:pPr>
            <w:r>
              <w:t>R 13/06/2018</w:t>
            </w:r>
          </w:p>
        </w:tc>
      </w:tr>
    </w:tbl>
    <w:p w14:paraId="5ED0846F" w14:textId="37DA0885" w:rsidR="004A55EE" w:rsidRPr="00B13760" w:rsidRDefault="004A55EE" w:rsidP="00817CF2">
      <w:pPr>
        <w:pStyle w:val="H1G"/>
      </w:pPr>
      <w:bookmarkStart w:id="66" w:name="_Toc243126031"/>
      <w:bookmarkStart w:id="67" w:name="_Toc245183256"/>
      <w:r w:rsidRPr="00F26AFB">
        <w:tab/>
      </w:r>
      <w:bookmarkStart w:id="68" w:name="_Toc498605413"/>
      <w:bookmarkStart w:id="69" w:name="_Toc169082437"/>
      <w:bookmarkStart w:id="70" w:name="_Toc174450865"/>
      <w:r w:rsidRPr="00B13760">
        <w:t>B.</w:t>
      </w:r>
      <w:r w:rsidRPr="00B13760">
        <w:tab/>
        <w:t>Legal framework for the protection of human rights at the national level</w:t>
      </w:r>
      <w:bookmarkEnd w:id="66"/>
      <w:bookmarkEnd w:id="67"/>
      <w:bookmarkEnd w:id="68"/>
      <w:bookmarkEnd w:id="69"/>
      <w:bookmarkEnd w:id="70"/>
    </w:p>
    <w:p w14:paraId="007575B6" w14:textId="77777777" w:rsidR="004A55EE" w:rsidRPr="00F26AFB" w:rsidRDefault="004A55EE" w:rsidP="004A55EE">
      <w:pPr>
        <w:pStyle w:val="H23G"/>
      </w:pPr>
      <w:bookmarkStart w:id="71" w:name="_Toc243126032"/>
      <w:bookmarkStart w:id="72" w:name="_Toc245183257"/>
      <w:r w:rsidRPr="00F26AFB">
        <w:tab/>
        <w:t>(a)</w:t>
      </w:r>
      <w:r w:rsidRPr="00F26AFB">
        <w:tab/>
        <w:t>Legislation</w:t>
      </w:r>
      <w:bookmarkEnd w:id="71"/>
      <w:bookmarkEnd w:id="72"/>
    </w:p>
    <w:p w14:paraId="3531835C" w14:textId="77777777" w:rsidR="004A55EE" w:rsidRPr="00F26AFB" w:rsidRDefault="004A55EE" w:rsidP="004A55EE">
      <w:pPr>
        <w:pStyle w:val="SingleTxtG"/>
      </w:pPr>
      <w:r>
        <w:t>101</w:t>
      </w:r>
      <w:r w:rsidRPr="00F26AFB">
        <w:t>.</w:t>
      </w:r>
      <w:r w:rsidRPr="00F26AFB">
        <w:tab/>
      </w:r>
      <w:r w:rsidRPr="006A7DE4">
        <w:rPr>
          <w:i/>
          <w:iCs/>
        </w:rPr>
        <w:t>Human rights</w:t>
      </w:r>
      <w:r w:rsidRPr="00F26AFB">
        <w:t xml:space="preserve"> are protected in the Constitution</w:t>
      </w:r>
      <w:r>
        <w:t xml:space="preserve"> of Norway</w:t>
      </w:r>
      <w:r w:rsidRPr="00F26AFB">
        <w:t>, the Human Rights Act and specific legislation in a number of different areas.</w:t>
      </w:r>
    </w:p>
    <w:p w14:paraId="47893BC3" w14:textId="77777777" w:rsidR="004A55EE" w:rsidRPr="00F26AFB" w:rsidRDefault="004A55EE" w:rsidP="004A55EE">
      <w:pPr>
        <w:pStyle w:val="SingleTxtG"/>
      </w:pPr>
      <w:r>
        <w:t>102</w:t>
      </w:r>
      <w:r w:rsidRPr="00F26AFB">
        <w:t>.</w:t>
      </w:r>
      <w:r w:rsidRPr="00F26AFB">
        <w:tab/>
        <w:t xml:space="preserve">Norway is a </w:t>
      </w:r>
      <w:r w:rsidRPr="006A7DE4">
        <w:rPr>
          <w:i/>
          <w:iCs/>
        </w:rPr>
        <w:t>dualist country.</w:t>
      </w:r>
      <w:r w:rsidRPr="00F26AFB">
        <w:t xml:space="preserve"> In order to be directly applicable in Norwegian law, international human rights conventions must therefore</w:t>
      </w:r>
      <w:r>
        <w:t xml:space="preserve"> – in principle –</w:t>
      </w:r>
      <w:r w:rsidRPr="00F26AFB">
        <w:t xml:space="preserve"> be incorporated or transformed into Norwegian law. </w:t>
      </w:r>
      <w:r w:rsidRPr="006A7DE4">
        <w:rPr>
          <w:i/>
          <w:iCs/>
        </w:rPr>
        <w:t>Incorporation</w:t>
      </w:r>
      <w:r w:rsidRPr="00F26AFB">
        <w:t xml:space="preserve"> means that the convention as such is incorporated into Norwegian law through specific provisions, for instance in the Human Rights Act. </w:t>
      </w:r>
      <w:r w:rsidRPr="006A7DE4">
        <w:rPr>
          <w:i/>
          <w:iCs/>
        </w:rPr>
        <w:t>Transformation</w:t>
      </w:r>
      <w:r w:rsidRPr="00F26AFB">
        <w:t xml:space="preserve"> means </w:t>
      </w:r>
      <w:r>
        <w:t>aligning</w:t>
      </w:r>
      <w:r w:rsidRPr="00F26AFB">
        <w:t xml:space="preserve"> national legislation with the convention. Transformation may be either active or passive. </w:t>
      </w:r>
      <w:r>
        <w:t>Active transformation entails that</w:t>
      </w:r>
      <w:r w:rsidRPr="00F26AFB">
        <w:t xml:space="preserve"> the </w:t>
      </w:r>
      <w:proofErr w:type="spellStart"/>
      <w:r w:rsidRPr="00F26AFB">
        <w:t>Storting</w:t>
      </w:r>
      <w:proofErr w:type="spellEnd"/>
      <w:r w:rsidRPr="00F26AFB">
        <w:t xml:space="preserve"> implements new legislation or amends existing legislation </w:t>
      </w:r>
      <w:r>
        <w:t>to</w:t>
      </w:r>
      <w:r w:rsidRPr="00F26AFB">
        <w:t xml:space="preserve"> comply with the convention </w:t>
      </w:r>
      <w:r>
        <w:t>in question</w:t>
      </w:r>
      <w:r w:rsidRPr="00F26AFB">
        <w:t xml:space="preserve">, </w:t>
      </w:r>
      <w:r>
        <w:t>while</w:t>
      </w:r>
      <w:r w:rsidRPr="00F26AFB">
        <w:t xml:space="preserve"> passive transformation </w:t>
      </w:r>
      <w:r>
        <w:t>means that</w:t>
      </w:r>
      <w:r w:rsidRPr="00F26AFB">
        <w:t xml:space="preserve"> </w:t>
      </w:r>
      <w:r>
        <w:t xml:space="preserve">the </w:t>
      </w:r>
      <w:proofErr w:type="spellStart"/>
      <w:r w:rsidRPr="00F26AFB">
        <w:t>Storting</w:t>
      </w:r>
      <w:proofErr w:type="spellEnd"/>
      <w:r w:rsidRPr="00F26AFB">
        <w:t xml:space="preserve"> considers that existing Norwegian legislation is already in accordance with the convention. </w:t>
      </w:r>
    </w:p>
    <w:p w14:paraId="76C676EC" w14:textId="77777777" w:rsidR="004A55EE" w:rsidRPr="00F26AFB" w:rsidRDefault="004A55EE" w:rsidP="004A55EE">
      <w:pPr>
        <w:pStyle w:val="SingleTxtG"/>
      </w:pPr>
      <w:r>
        <w:t>103</w:t>
      </w:r>
      <w:r w:rsidRPr="00F26AFB">
        <w:t>.</w:t>
      </w:r>
      <w:r w:rsidRPr="00F26AFB">
        <w:tab/>
        <w:t xml:space="preserve">It is also a principle of general Norwegian law that </w:t>
      </w:r>
      <w:r w:rsidRPr="00225268">
        <w:t xml:space="preserve">domestic legislation should be interpreted in line with Norway's </w:t>
      </w:r>
      <w:r>
        <w:t xml:space="preserve">binding </w:t>
      </w:r>
      <w:r w:rsidRPr="00225268">
        <w:t>obligations under public international law</w:t>
      </w:r>
      <w:r w:rsidRPr="00F26AFB">
        <w:t>. Th</w:t>
      </w:r>
      <w:r>
        <w:t>is</w:t>
      </w:r>
      <w:r w:rsidRPr="00F26AFB">
        <w:t xml:space="preserve"> principle is particularly </w:t>
      </w:r>
      <w:r>
        <w:t>significant</w:t>
      </w:r>
      <w:r w:rsidRPr="00F26AFB">
        <w:t xml:space="preserve"> with respect to international human rights obligations. The principle has been cited </w:t>
      </w:r>
      <w:r>
        <w:t>on a number of occasions</w:t>
      </w:r>
      <w:r w:rsidRPr="00F26AFB">
        <w:t xml:space="preserve"> by the </w:t>
      </w:r>
      <w:r>
        <w:t>Supreme Court of Norway</w:t>
      </w:r>
      <w:r w:rsidRPr="00F26AFB">
        <w:t>.</w:t>
      </w:r>
    </w:p>
    <w:p w14:paraId="36CD4468" w14:textId="77777777" w:rsidR="004A55EE" w:rsidRPr="00F26AFB" w:rsidRDefault="004A55EE" w:rsidP="004A55EE">
      <w:pPr>
        <w:pStyle w:val="SingleTxtG"/>
      </w:pPr>
      <w:r>
        <w:t>104</w:t>
      </w:r>
      <w:r w:rsidRPr="00F26AFB">
        <w:t>.</w:t>
      </w:r>
      <w:r w:rsidRPr="00F26AFB">
        <w:tab/>
        <w:t>In some areas of law</w:t>
      </w:r>
      <w:r>
        <w:t>,</w:t>
      </w:r>
      <w:r w:rsidRPr="00F26AFB">
        <w:t xml:space="preserve"> </w:t>
      </w:r>
      <w:r w:rsidRPr="00673053">
        <w:rPr>
          <w:i/>
          <w:iCs/>
        </w:rPr>
        <w:t>sector monism</w:t>
      </w:r>
      <w:r w:rsidRPr="00F26AFB">
        <w:t xml:space="preserve"> applies, </w:t>
      </w:r>
      <w:r>
        <w:t>meaning</w:t>
      </w:r>
      <w:r w:rsidRPr="00F26AFB">
        <w:t xml:space="preserve"> that a particular Act explicitly states that provisions in the Act apply </w:t>
      </w:r>
      <w:r w:rsidRPr="00650A44">
        <w:t xml:space="preserve">with such limitations as are recognised in </w:t>
      </w:r>
      <w:r>
        <w:t xml:space="preserve">public </w:t>
      </w:r>
      <w:r w:rsidRPr="00650A44">
        <w:t>international law</w:t>
      </w:r>
      <w:r w:rsidRPr="00F26AFB">
        <w:t xml:space="preserve">, including human rights. The </w:t>
      </w:r>
      <w:r>
        <w:t>Dispute</w:t>
      </w:r>
      <w:r w:rsidRPr="00F26AFB">
        <w:t xml:space="preserve"> Act and the Penal Code are examples of such legislation.</w:t>
      </w:r>
    </w:p>
    <w:p w14:paraId="7BC6093E" w14:textId="77777777" w:rsidR="004A55EE" w:rsidRPr="00F26AFB" w:rsidRDefault="004A55EE" w:rsidP="004A55EE">
      <w:pPr>
        <w:pStyle w:val="H23G"/>
      </w:pPr>
      <w:r w:rsidRPr="00F26AFB">
        <w:tab/>
      </w:r>
      <w:r w:rsidRPr="00F26AFB">
        <w:tab/>
        <w:t>The Constitution</w:t>
      </w:r>
      <w:r>
        <w:t xml:space="preserve"> of Norway</w:t>
      </w:r>
    </w:p>
    <w:p w14:paraId="775D89F4" w14:textId="77777777" w:rsidR="004A55EE" w:rsidRPr="00F26AFB" w:rsidRDefault="004A55EE" w:rsidP="004A55EE">
      <w:pPr>
        <w:pStyle w:val="SingleTxtG"/>
      </w:pPr>
      <w:r>
        <w:t>105</w:t>
      </w:r>
      <w:r w:rsidRPr="00F26AFB">
        <w:t>.</w:t>
      </w:r>
      <w:r w:rsidRPr="00F26AFB">
        <w:tab/>
      </w:r>
      <w:r w:rsidRPr="006A7DE4">
        <w:rPr>
          <w:i/>
          <w:iCs/>
        </w:rPr>
        <w:t xml:space="preserve">The </w:t>
      </w:r>
      <w:r>
        <w:rPr>
          <w:i/>
          <w:iCs/>
        </w:rPr>
        <w:t>Constitution of Norway</w:t>
      </w:r>
      <w:r w:rsidRPr="00F26AFB">
        <w:t>, which was adopted in 1814, is founded on the principles of the sovereignty of the people, the separation of powers and respect for human rights and fundamental freedoms. The Constitution of 1814 did not, however, contain a complete bill of rights</w:t>
      </w:r>
      <w:r>
        <w:t xml:space="preserve">. Rather, it </w:t>
      </w:r>
      <w:r w:rsidRPr="00F26AFB">
        <w:t xml:space="preserve">specified </w:t>
      </w:r>
      <w:r>
        <w:t>the agreed-upon</w:t>
      </w:r>
      <w:r w:rsidRPr="00F26AFB">
        <w:t xml:space="preserve"> human rights and fundamental freedoms</w:t>
      </w:r>
      <w:r>
        <w:t xml:space="preserve"> </w:t>
      </w:r>
      <w:r w:rsidRPr="00F26AFB">
        <w:t>at the time. Articles relating to human rights have been added in recent years and in December 2011</w:t>
      </w:r>
      <w:r>
        <w:t>,</w:t>
      </w:r>
      <w:r w:rsidRPr="00F26AFB">
        <w:t xml:space="preserve"> a Human Rights Committee appointed by the </w:t>
      </w:r>
      <w:proofErr w:type="spellStart"/>
      <w:r w:rsidRPr="00F26AFB">
        <w:t>Storting</w:t>
      </w:r>
      <w:proofErr w:type="spellEnd"/>
      <w:r w:rsidRPr="00F26AFB">
        <w:t xml:space="preserve"> presented a report with proposals </w:t>
      </w:r>
      <w:r>
        <w:t>for</w:t>
      </w:r>
      <w:r w:rsidRPr="00F26AFB">
        <w:t xml:space="preserve"> strengthening </w:t>
      </w:r>
      <w:r w:rsidRPr="006A7DE4">
        <w:rPr>
          <w:i/>
          <w:iCs/>
        </w:rPr>
        <w:t>human rights in the Constitution</w:t>
      </w:r>
      <w:r w:rsidRPr="00F26AFB">
        <w:t xml:space="preserve">. The report included several proposed </w:t>
      </w:r>
      <w:r w:rsidRPr="002B3C86">
        <w:t>constitutional amendments</w:t>
      </w:r>
      <w:r w:rsidRPr="00F26AFB">
        <w:t xml:space="preserve"> relating to civil and political rights, economic, social and cultural rights, as well as </w:t>
      </w:r>
      <w:r>
        <w:t>safeguarding the rights of the child</w:t>
      </w:r>
      <w:r w:rsidRPr="00F26AFB">
        <w:t xml:space="preserve"> in the Constitution. </w:t>
      </w:r>
    </w:p>
    <w:p w14:paraId="5A824E59" w14:textId="77777777" w:rsidR="004A55EE" w:rsidRPr="00F26AFB" w:rsidRDefault="004A55EE" w:rsidP="004A55EE">
      <w:pPr>
        <w:pStyle w:val="SingleTxtG"/>
      </w:pPr>
      <w:r w:rsidRPr="00F26AFB">
        <w:t>10</w:t>
      </w:r>
      <w:r>
        <w:t>6</w:t>
      </w:r>
      <w:r w:rsidRPr="00F26AFB">
        <w:t>.</w:t>
      </w:r>
      <w:r w:rsidRPr="00F26AFB">
        <w:tab/>
        <w:t xml:space="preserve">All of the proposals from the report were put forward in the </w:t>
      </w:r>
      <w:proofErr w:type="spellStart"/>
      <w:r w:rsidRPr="00F26AFB">
        <w:t>Storting</w:t>
      </w:r>
      <w:proofErr w:type="spellEnd"/>
      <w:r w:rsidRPr="00F26AFB">
        <w:t xml:space="preserve"> by different groups of elected representatives consisting of members of all parties represented in the </w:t>
      </w:r>
      <w:proofErr w:type="spellStart"/>
      <w:r w:rsidRPr="00F26AFB">
        <w:t>Storting</w:t>
      </w:r>
      <w:proofErr w:type="spellEnd"/>
      <w:r w:rsidRPr="00F26AFB">
        <w:t>. In 2014</w:t>
      </w:r>
      <w:r>
        <w:t>,</w:t>
      </w:r>
      <w:r w:rsidRPr="00F26AFB">
        <w:t xml:space="preserve"> a number of the proposals were adopted, and a new bill of rights was added in Chapter E of the Constitution. The first article of the chapter establishes a general duty for all public authorities to respect and safeguard the human rights established in the Constitution and human rights treaties binding on Norway, cf. Article 92. </w:t>
      </w:r>
    </w:p>
    <w:p w14:paraId="54049E26" w14:textId="77777777" w:rsidR="004A55EE" w:rsidRPr="00F26AFB" w:rsidRDefault="004A55EE" w:rsidP="004A55EE">
      <w:pPr>
        <w:pStyle w:val="SingleTxtG"/>
      </w:pPr>
      <w:r w:rsidRPr="00F26AFB">
        <w:t>10</w:t>
      </w:r>
      <w:r>
        <w:t>7</w:t>
      </w:r>
      <w:r w:rsidRPr="00F26AFB">
        <w:t>.</w:t>
      </w:r>
      <w:r w:rsidRPr="00F26AFB">
        <w:tab/>
        <w:t xml:space="preserve">According to the Supreme Court, </w:t>
      </w:r>
      <w:r w:rsidRPr="00257DFB">
        <w:rPr>
          <w:i/>
          <w:iCs/>
        </w:rPr>
        <w:t>the reference to international human rights treaties</w:t>
      </w:r>
      <w:r w:rsidRPr="00F26AFB">
        <w:t xml:space="preserve"> binding on Norway in Article 92 cannot be </w:t>
      </w:r>
      <w:r>
        <w:t>interpreted</w:t>
      </w:r>
      <w:r w:rsidRPr="00F26AFB">
        <w:t xml:space="preserve"> as incorporating these treaties at </w:t>
      </w:r>
      <w:r>
        <w:t>the</w:t>
      </w:r>
      <w:r w:rsidRPr="00F26AFB">
        <w:t xml:space="preserve"> constitutional level. Instead, the article imposes a duty </w:t>
      </w:r>
      <w:r>
        <w:t>on</w:t>
      </w:r>
      <w:r w:rsidRPr="00F26AFB">
        <w:t xml:space="preserve"> the courts and other public authorities to enforce human rights at the level they are implemented in national law</w:t>
      </w:r>
      <w:r>
        <w:t>.</w:t>
      </w:r>
      <w:r w:rsidRPr="007B2DD3">
        <w:rPr>
          <w:rStyle w:val="FootnoteReference"/>
        </w:rPr>
        <w:footnoteReference w:id="12"/>
      </w:r>
      <w:r w:rsidRPr="00F26AFB">
        <w:t xml:space="preserve"> The </w:t>
      </w:r>
      <w:r>
        <w:t>17</w:t>
      </w:r>
      <w:r w:rsidRPr="00F26AFB">
        <w:t xml:space="preserve"> articles that follow contain a number of important human rights, including most of the rights established in the International Covenant on Civil and Political Rights and certain key rights established in the International Covenant on Economic, Social and Cultural Rights and the Convention on the Rights of the Child. The human rights articles in the Constitution are inspired by </w:t>
      </w:r>
      <w:r w:rsidRPr="00B518E1">
        <w:t>their counterparts in international law</w:t>
      </w:r>
      <w:r>
        <w:t xml:space="preserve"> </w:t>
      </w:r>
      <w:r w:rsidRPr="00F26AFB">
        <w:t xml:space="preserve">and, in essence, </w:t>
      </w:r>
      <w:r>
        <w:t>address</w:t>
      </w:r>
      <w:r w:rsidRPr="00F26AFB">
        <w:t xml:space="preserve"> the same aspects. According to a 2015 Supreme Court judgement, the articles in </w:t>
      </w:r>
      <w:r>
        <w:t>C</w:t>
      </w:r>
      <w:r w:rsidRPr="00F26AFB">
        <w:t>hapter E must be interpreted in light of their international counterparts</w:t>
      </w:r>
      <w:r>
        <w:t>.</w:t>
      </w:r>
      <w:r w:rsidRPr="00F26AFB">
        <w:t xml:space="preserve"> </w:t>
      </w:r>
      <w:r>
        <w:t>However,</w:t>
      </w:r>
      <w:r w:rsidRPr="00F26AFB">
        <w:t xml:space="preserve"> future practice </w:t>
      </w:r>
      <w:r>
        <w:t>of</w:t>
      </w:r>
      <w:r w:rsidRPr="00F26AFB">
        <w:t xml:space="preserve"> the international enforcement bodies should not </w:t>
      </w:r>
      <w:r>
        <w:t>set</w:t>
      </w:r>
      <w:r w:rsidRPr="00F26AFB">
        <w:t xml:space="preserve"> the same judicial precedent in the interpretation of the Constitution as in the interpretation of the corresponding convention provisions. </w:t>
      </w:r>
    </w:p>
    <w:p w14:paraId="5033EE45" w14:textId="77777777" w:rsidR="004A55EE" w:rsidRPr="00F26AFB" w:rsidRDefault="004A55EE" w:rsidP="004A55EE">
      <w:pPr>
        <w:pStyle w:val="SingleTxtG"/>
      </w:pPr>
      <w:r w:rsidRPr="00F26AFB">
        <w:t>10</w:t>
      </w:r>
      <w:r>
        <w:t>8</w:t>
      </w:r>
      <w:r w:rsidRPr="00F26AFB">
        <w:t>.</w:t>
      </w:r>
      <w:r w:rsidRPr="00F26AFB">
        <w:tab/>
      </w:r>
      <w:r w:rsidRPr="006A7DE4">
        <w:rPr>
          <w:i/>
          <w:iCs/>
        </w:rPr>
        <w:t>Freedom of religion</w:t>
      </w:r>
      <w:r w:rsidRPr="00F26AFB">
        <w:t xml:space="preserve"> has been enshrined in the Constitution since 1964. In 2012, the provisions which established the constitutional state church system were amended. The Constitution now states that the Christian and humanist heritage will remain our values and that the Church of Norway will remain the Established Church of Norway and will as such</w:t>
      </w:r>
      <w:r>
        <w:t xml:space="preserve"> remain state funded</w:t>
      </w:r>
      <w:r w:rsidRPr="00F26AFB">
        <w:t xml:space="preserve">. The Church Act was amended in 2016 to establish the Church of Norway as an independent legal entity as of 1 January 2017. </w:t>
      </w:r>
    </w:p>
    <w:p w14:paraId="7348BE6E" w14:textId="77777777" w:rsidR="004A55EE" w:rsidRPr="00F26AFB" w:rsidRDefault="004A55EE" w:rsidP="004A55EE">
      <w:pPr>
        <w:pStyle w:val="H23G"/>
      </w:pPr>
      <w:r w:rsidRPr="00F26AFB">
        <w:tab/>
      </w:r>
      <w:r w:rsidRPr="00F26AFB">
        <w:tab/>
        <w:t>The Human Rights Act</w:t>
      </w:r>
    </w:p>
    <w:p w14:paraId="48BE7B58" w14:textId="77777777" w:rsidR="004A55EE" w:rsidRPr="00F26AFB" w:rsidRDefault="004A55EE" w:rsidP="004A55EE">
      <w:pPr>
        <w:pStyle w:val="SingleTxtG"/>
      </w:pPr>
      <w:r w:rsidRPr="00F26AFB">
        <w:t>10</w:t>
      </w:r>
      <w:r>
        <w:t>9</w:t>
      </w:r>
      <w:r w:rsidRPr="00F26AFB">
        <w:t>.</w:t>
      </w:r>
      <w:r w:rsidRPr="00F26AFB">
        <w:tab/>
        <w:t>Under the Human Rights Act of 21 May 1999, the following conventions have been incorporated into Norwegian law:</w:t>
      </w:r>
    </w:p>
    <w:p w14:paraId="4E8EC2B3" w14:textId="77777777" w:rsidR="004A55EE" w:rsidRPr="00F26AFB" w:rsidRDefault="004A55EE" w:rsidP="004A55EE">
      <w:pPr>
        <w:pStyle w:val="Bullet1G"/>
        <w:suppressAutoHyphens w:val="0"/>
        <w:spacing w:line="240" w:lineRule="auto"/>
      </w:pPr>
      <w:r w:rsidRPr="00F26AFB">
        <w:t>The European Convention for the Protection of Human Rights and Fundamental Freedoms, with subsequent amending protocols and the following additional protocols: Nos.</w:t>
      </w:r>
      <w:r>
        <w:t xml:space="preserve"> </w:t>
      </w:r>
      <w:r w:rsidRPr="00F26AFB">
        <w:t>l, 4, 6, 7 and</w:t>
      </w:r>
      <w:r>
        <w:t xml:space="preserve"> </w:t>
      </w:r>
      <w:r w:rsidRPr="00F26AFB">
        <w:t>13</w:t>
      </w:r>
      <w:r>
        <w:t>;</w:t>
      </w:r>
    </w:p>
    <w:p w14:paraId="55D01DCD" w14:textId="77777777" w:rsidR="004A55EE" w:rsidRPr="00F26AFB" w:rsidRDefault="004A55EE" w:rsidP="004A55EE">
      <w:pPr>
        <w:pStyle w:val="Bullet1G"/>
        <w:suppressAutoHyphens w:val="0"/>
        <w:spacing w:line="240" w:lineRule="auto"/>
      </w:pPr>
      <w:r>
        <w:t xml:space="preserve">The </w:t>
      </w:r>
      <w:r w:rsidRPr="00F26AFB">
        <w:t>International Covenant on Economic, Social and Cultural Rights</w:t>
      </w:r>
      <w:r>
        <w:t>;</w:t>
      </w:r>
    </w:p>
    <w:p w14:paraId="2C1413F8" w14:textId="77777777" w:rsidR="004A55EE" w:rsidRPr="00F26AFB" w:rsidRDefault="004A55EE" w:rsidP="004A55EE">
      <w:pPr>
        <w:pStyle w:val="Bullet1G"/>
        <w:suppressAutoHyphens w:val="0"/>
        <w:spacing w:line="240" w:lineRule="auto"/>
      </w:pPr>
      <w:r>
        <w:t xml:space="preserve">The </w:t>
      </w:r>
      <w:r w:rsidRPr="00F26AFB">
        <w:t>International Covenant on Civil and Political Rights, including the first and second Optional Protocols thereto</w:t>
      </w:r>
      <w:r>
        <w:t>;</w:t>
      </w:r>
    </w:p>
    <w:p w14:paraId="194EEA69" w14:textId="77777777" w:rsidR="004A55EE" w:rsidRPr="00F26AFB" w:rsidRDefault="004A55EE" w:rsidP="004A55EE">
      <w:pPr>
        <w:pStyle w:val="Bullet1G"/>
        <w:suppressAutoHyphens w:val="0"/>
        <w:spacing w:line="240" w:lineRule="auto"/>
      </w:pPr>
      <w:r>
        <w:t xml:space="preserve">The </w:t>
      </w:r>
      <w:r w:rsidRPr="00F26AFB">
        <w:t>Convention on the Rights of the Child, including the Optional Protocols on the Involvement of Children in Armed Conflict and on the Sale of Children, Child Prostitution and Child Pornography</w:t>
      </w:r>
      <w:r>
        <w:t>;</w:t>
      </w:r>
    </w:p>
    <w:p w14:paraId="03838568" w14:textId="77777777" w:rsidR="004A55EE" w:rsidRPr="00F26AFB" w:rsidRDefault="004A55EE" w:rsidP="004A55EE">
      <w:pPr>
        <w:pStyle w:val="Bullet1G"/>
        <w:suppressAutoHyphens w:val="0"/>
        <w:spacing w:line="240" w:lineRule="auto"/>
      </w:pPr>
      <w:r>
        <w:t xml:space="preserve">The </w:t>
      </w:r>
      <w:r w:rsidRPr="00F26AFB">
        <w:t>Convention on the Elimination of All Forms of Discrimination against Women, including the Optional Protocol thereto</w:t>
      </w:r>
      <w:r>
        <w:t>.</w:t>
      </w:r>
    </w:p>
    <w:p w14:paraId="67A1904A" w14:textId="77777777" w:rsidR="004A55EE" w:rsidRPr="00F26AFB" w:rsidRDefault="004A55EE" w:rsidP="004A55EE">
      <w:pPr>
        <w:pStyle w:val="SingleTxtG"/>
      </w:pPr>
      <w:r w:rsidRPr="00F26AFB">
        <w:t>1</w:t>
      </w:r>
      <w:r>
        <w:t>10</w:t>
      </w:r>
      <w:r w:rsidRPr="00F26AFB">
        <w:t>.</w:t>
      </w:r>
      <w:r w:rsidRPr="00F26AFB">
        <w:tab/>
        <w:t xml:space="preserve">Section 3 of the Human Rights Act states that if national legislation </w:t>
      </w:r>
      <w:r>
        <w:t>conflicts</w:t>
      </w:r>
      <w:r w:rsidRPr="00F26AFB">
        <w:t xml:space="preserve"> with provisions in the human rights conventions incorporated by the </w:t>
      </w:r>
      <w:r>
        <w:t>A</w:t>
      </w:r>
      <w:r w:rsidRPr="00F26AFB">
        <w:t>ct, the latter shall prevail.</w:t>
      </w:r>
    </w:p>
    <w:p w14:paraId="3C2958D9" w14:textId="77777777" w:rsidR="004A55EE" w:rsidRPr="00F26AFB" w:rsidRDefault="004A55EE" w:rsidP="004A55EE">
      <w:pPr>
        <w:pStyle w:val="H23G"/>
      </w:pPr>
      <w:r w:rsidRPr="00F26AFB">
        <w:tab/>
      </w:r>
      <w:r w:rsidRPr="00F26AFB">
        <w:tab/>
        <w:t>Other legislation</w:t>
      </w:r>
    </w:p>
    <w:p w14:paraId="1942613D" w14:textId="77777777" w:rsidR="004A55EE" w:rsidRPr="00F26AFB" w:rsidRDefault="004A55EE" w:rsidP="004A55EE">
      <w:pPr>
        <w:pStyle w:val="SingleTxtG"/>
      </w:pPr>
      <w:r w:rsidRPr="00F26AFB">
        <w:t>1</w:t>
      </w:r>
      <w:r>
        <w:t>11</w:t>
      </w:r>
      <w:r w:rsidRPr="00F26AFB">
        <w:t>.</w:t>
      </w:r>
      <w:r w:rsidRPr="00F26AFB">
        <w:tab/>
        <w:t>Other conventions relating to human rights have also been incorporated or transformed into Norwegian law. For example, the Convention on the Elimination of All Forms of Racial Discrimination has been incorporated into Norwegian law through Section</w:t>
      </w:r>
      <w:r>
        <w:t xml:space="preserve"> </w:t>
      </w:r>
      <w:r w:rsidRPr="00F26AFB">
        <w:t xml:space="preserve">5 of the </w:t>
      </w:r>
      <w:r>
        <w:t>Equality and Anti-Discrimination Act of 16 June 2017</w:t>
      </w:r>
      <w:r w:rsidRPr="00F26AFB">
        <w:t>, and the Convention against Torture and Other Cruel, Inhuman or Degrading Treatment or Punishment has been transformed into Norwegian law through the Penal Code.</w:t>
      </w:r>
    </w:p>
    <w:p w14:paraId="229923EC" w14:textId="77777777" w:rsidR="004A55EE" w:rsidRPr="00F26AFB" w:rsidRDefault="004A55EE" w:rsidP="004A55EE">
      <w:pPr>
        <w:pStyle w:val="H23G"/>
      </w:pPr>
      <w:bookmarkStart w:id="73" w:name="_Toc243126033"/>
      <w:bookmarkStart w:id="74" w:name="_Toc245183258"/>
      <w:r w:rsidRPr="00F26AFB">
        <w:tab/>
        <w:t>(b)</w:t>
      </w:r>
      <w:r w:rsidRPr="00F26AFB">
        <w:tab/>
        <w:t xml:space="preserve">Competencies of judicial, administrative and other public authorities </w:t>
      </w:r>
      <w:r>
        <w:t xml:space="preserve">in relation to </w:t>
      </w:r>
      <w:r w:rsidRPr="00F26AFB">
        <w:t>human rights</w:t>
      </w:r>
      <w:bookmarkEnd w:id="73"/>
      <w:bookmarkEnd w:id="74"/>
    </w:p>
    <w:p w14:paraId="6803E881" w14:textId="77777777" w:rsidR="004A55EE" w:rsidRPr="00F26AFB" w:rsidRDefault="004A55EE" w:rsidP="004A55EE">
      <w:pPr>
        <w:pStyle w:val="SingleTxtG"/>
      </w:pPr>
      <w:r w:rsidRPr="00F26AFB">
        <w:t>1</w:t>
      </w:r>
      <w:r>
        <w:t>12</w:t>
      </w:r>
      <w:r w:rsidRPr="00F26AFB">
        <w:t>.</w:t>
      </w:r>
      <w:r w:rsidRPr="00F26AFB">
        <w:tab/>
        <w:t xml:space="preserve">All public authorities are </w:t>
      </w:r>
      <w:r w:rsidRPr="006A7DE4">
        <w:rPr>
          <w:i/>
          <w:iCs/>
        </w:rPr>
        <w:t>obliged to respect and ensure human rights</w:t>
      </w:r>
      <w:r w:rsidRPr="00F26AFB">
        <w:t xml:space="preserve"> as they are expressed in the Constitution and in human rights treaties that are binding </w:t>
      </w:r>
      <w:r>
        <w:t>upon</w:t>
      </w:r>
      <w:r w:rsidRPr="00F26AFB">
        <w:t xml:space="preserve"> Norway, cf. Article</w:t>
      </w:r>
      <w:r>
        <w:t xml:space="preserve"> </w:t>
      </w:r>
      <w:r w:rsidRPr="00F26AFB">
        <w:t xml:space="preserve">92 of the </w:t>
      </w:r>
      <w:r>
        <w:t>Constitution of Norway</w:t>
      </w:r>
      <w:r w:rsidRPr="00F26AFB">
        <w:t>. Some public authorities have a more general responsibility</w:t>
      </w:r>
      <w:r>
        <w:t>. F</w:t>
      </w:r>
      <w:r w:rsidRPr="00F26AFB">
        <w:t xml:space="preserve">or example, the Minister of Justice and Public Security is responsible for the Human Rights Act, and the Parliamentary </w:t>
      </w:r>
      <w:r>
        <w:t>Ombud</w:t>
      </w:r>
      <w:r w:rsidRPr="00F26AFB">
        <w:t xml:space="preserve"> has a duty to </w:t>
      </w:r>
      <w:r>
        <w:t>contribute</w:t>
      </w:r>
      <w:r w:rsidRPr="00F26AFB">
        <w:t xml:space="preserve"> </w:t>
      </w:r>
      <w:r>
        <w:t>to the</w:t>
      </w:r>
      <w:r w:rsidRPr="00F26AFB">
        <w:t xml:space="preserve"> public authorities respect</w:t>
      </w:r>
      <w:r>
        <w:t>ing</w:t>
      </w:r>
      <w:r w:rsidRPr="00F26AFB">
        <w:t xml:space="preserve"> and </w:t>
      </w:r>
      <w:r>
        <w:t>safeguarding</w:t>
      </w:r>
      <w:r w:rsidRPr="00F26AFB">
        <w:t xml:space="preserve"> human rights.</w:t>
      </w:r>
    </w:p>
    <w:p w14:paraId="78FB798C" w14:textId="77777777" w:rsidR="004A55EE" w:rsidRPr="00F26AFB" w:rsidRDefault="004A55EE" w:rsidP="004A55EE">
      <w:pPr>
        <w:pStyle w:val="H23G"/>
      </w:pPr>
      <w:bookmarkStart w:id="75" w:name="_Toc243126034"/>
      <w:bookmarkStart w:id="76" w:name="_Toc245183259"/>
      <w:r w:rsidRPr="00F26AFB">
        <w:tab/>
        <w:t>(c)</w:t>
      </w:r>
      <w:r w:rsidRPr="00F26AFB">
        <w:tab/>
        <w:t>Remedies</w:t>
      </w:r>
      <w:bookmarkEnd w:id="75"/>
      <w:bookmarkEnd w:id="76"/>
    </w:p>
    <w:p w14:paraId="6272E425" w14:textId="77777777" w:rsidR="004A55EE" w:rsidRPr="00F26AFB" w:rsidRDefault="004A55EE" w:rsidP="004A55EE">
      <w:pPr>
        <w:pStyle w:val="SingleTxtG"/>
      </w:pPr>
      <w:r w:rsidRPr="00F26AFB">
        <w:t>1</w:t>
      </w:r>
      <w:r>
        <w:t>13</w:t>
      </w:r>
      <w:r w:rsidRPr="00F26AFB">
        <w:t>.</w:t>
      </w:r>
      <w:r w:rsidRPr="00F26AFB">
        <w:tab/>
        <w:t xml:space="preserve">There are many ways in which a </w:t>
      </w:r>
      <w:r>
        <w:t>human rights issue</w:t>
      </w:r>
      <w:r w:rsidRPr="00F26AFB">
        <w:t xml:space="preserve"> may be brought before a Norwegian court or administrative authority, </w:t>
      </w:r>
      <w:r>
        <w:t>including</w:t>
      </w:r>
      <w:r w:rsidRPr="00F26AFB">
        <w:t xml:space="preserve"> as a claim for compensation, as a ground for declaring an administrative or a court decision null and void, or </w:t>
      </w:r>
      <w:r>
        <w:t>as a matter of procedural fairness</w:t>
      </w:r>
      <w:r w:rsidRPr="00F26AFB">
        <w:t xml:space="preserve"> (</w:t>
      </w:r>
      <w:r>
        <w:t>e.g.,</w:t>
      </w:r>
      <w:r w:rsidRPr="00F26AFB">
        <w:t xml:space="preserve"> </w:t>
      </w:r>
      <w:r>
        <w:t>the right to a</w:t>
      </w:r>
      <w:r w:rsidRPr="00F26AFB">
        <w:t xml:space="preserve"> fair trial) in civil or </w:t>
      </w:r>
      <w:r>
        <w:t>criminal</w:t>
      </w:r>
      <w:r w:rsidRPr="00F26AFB">
        <w:t xml:space="preserve"> proceedings. Furthermore, an individual who </w:t>
      </w:r>
      <w:r>
        <w:t>believes</w:t>
      </w:r>
      <w:r w:rsidRPr="00F26AFB">
        <w:t xml:space="preserve"> </w:t>
      </w:r>
      <w:r>
        <w:t>their</w:t>
      </w:r>
      <w:r w:rsidRPr="00F26AFB">
        <w:t xml:space="preserve"> human rights have been violated may, subject to the ordinary limitations</w:t>
      </w:r>
      <w:r>
        <w:t xml:space="preserve"> set forth</w:t>
      </w:r>
      <w:r w:rsidRPr="00F26AFB">
        <w:t xml:space="preserve"> in the </w:t>
      </w:r>
      <w:r>
        <w:t>Dispute Act</w:t>
      </w:r>
      <w:r w:rsidRPr="00F26AFB">
        <w:t xml:space="preserve">, </w:t>
      </w:r>
      <w:r w:rsidRPr="004C53A0">
        <w:t>bring a claim to have the courts render a judg</w:t>
      </w:r>
      <w:r>
        <w:t>e</w:t>
      </w:r>
      <w:r w:rsidRPr="004C53A0">
        <w:t>ment on the case.</w:t>
      </w:r>
    </w:p>
    <w:p w14:paraId="6CA75C0B" w14:textId="77777777" w:rsidR="004A55EE" w:rsidRPr="00F26AFB" w:rsidRDefault="004A55EE" w:rsidP="004A55EE">
      <w:pPr>
        <w:pStyle w:val="SingleTxtG"/>
      </w:pPr>
      <w:r w:rsidRPr="00F26AFB">
        <w:t>1</w:t>
      </w:r>
      <w:r>
        <w:t>14</w:t>
      </w:r>
      <w:r w:rsidRPr="00F26AFB">
        <w:t>.</w:t>
      </w:r>
      <w:r w:rsidRPr="00F26AFB">
        <w:tab/>
        <w:t xml:space="preserve">Several public authorities and </w:t>
      </w:r>
      <w:r w:rsidRPr="006A7DE4">
        <w:rPr>
          <w:i/>
          <w:iCs/>
        </w:rPr>
        <w:t>complaint</w:t>
      </w:r>
      <w:r>
        <w:rPr>
          <w:i/>
          <w:iCs/>
        </w:rPr>
        <w:t>s</w:t>
      </w:r>
      <w:r w:rsidRPr="006A7DE4">
        <w:rPr>
          <w:i/>
          <w:iCs/>
        </w:rPr>
        <w:t xml:space="preserve"> mechanisms</w:t>
      </w:r>
      <w:r w:rsidRPr="00F26AFB">
        <w:t xml:space="preserve"> address specific human rights issues, such as gender equality and children</w:t>
      </w:r>
      <w:r>
        <w:t>’</w:t>
      </w:r>
      <w:r w:rsidRPr="00F26AFB">
        <w:t xml:space="preserve">s rights. </w:t>
      </w:r>
      <w:r>
        <w:t>More generally</w:t>
      </w:r>
      <w:r w:rsidRPr="00F26AFB">
        <w:t xml:space="preserve">, an individual has the right to submit a complaint to the Parliamentary </w:t>
      </w:r>
      <w:r>
        <w:t>Ombud</w:t>
      </w:r>
      <w:r w:rsidRPr="00F26AFB">
        <w:t xml:space="preserve"> concerning an alleged injustice </w:t>
      </w:r>
      <w:r w:rsidRPr="00A61BD8">
        <w:t>–</w:t>
      </w:r>
      <w:r w:rsidRPr="00F26AFB">
        <w:t xml:space="preserve">including human rights violations </w:t>
      </w:r>
      <w:r w:rsidRPr="00A61BD8">
        <w:t>–</w:t>
      </w:r>
      <w:r>
        <w:t xml:space="preserve"> </w:t>
      </w:r>
      <w:r w:rsidRPr="00F26AFB">
        <w:t xml:space="preserve">committed by any public authority. The </w:t>
      </w:r>
      <w:r>
        <w:t>Ombud</w:t>
      </w:r>
      <w:r w:rsidRPr="00F26AFB">
        <w:t xml:space="preserve"> may </w:t>
      </w:r>
      <w:r>
        <w:t>find</w:t>
      </w:r>
      <w:r w:rsidRPr="00F26AFB">
        <w:t xml:space="preserve"> that </w:t>
      </w:r>
      <w:r>
        <w:t xml:space="preserve">the public authority has committed an error or </w:t>
      </w:r>
      <w:r w:rsidRPr="00D530B7">
        <w:t>acted negligently</w:t>
      </w:r>
      <w:r w:rsidRPr="00F26AFB">
        <w:t xml:space="preserve">. </w:t>
      </w:r>
      <w:r>
        <w:t>The Ombud</w:t>
      </w:r>
      <w:r w:rsidRPr="00F26AFB">
        <w:t xml:space="preserve"> may also </w:t>
      </w:r>
      <w:r>
        <w:t>find</w:t>
      </w:r>
      <w:r w:rsidRPr="00F26AFB">
        <w:t xml:space="preserve"> that the decision is clearly unreasonable or contrary to </w:t>
      </w:r>
      <w:r>
        <w:t>sound</w:t>
      </w:r>
      <w:r w:rsidRPr="00F26AFB">
        <w:t xml:space="preserve"> administrative practice. </w:t>
      </w:r>
      <w:r>
        <w:t>The Ombud may recommend the awarding of compensation if there are sufficient grounds for doing so</w:t>
      </w:r>
      <w:r w:rsidRPr="00F26AFB">
        <w:t xml:space="preserve">. The opinion of the </w:t>
      </w:r>
      <w:r>
        <w:t>Ombud</w:t>
      </w:r>
      <w:r w:rsidRPr="00F26AFB">
        <w:t xml:space="preserve"> is not legally binding but is normally </w:t>
      </w:r>
      <w:r>
        <w:t>adhered to</w:t>
      </w:r>
      <w:r w:rsidRPr="00F26AFB">
        <w:t>.</w:t>
      </w:r>
    </w:p>
    <w:p w14:paraId="6B8314D2" w14:textId="77777777" w:rsidR="004A55EE" w:rsidRPr="00F26AFB" w:rsidRDefault="004A55EE" w:rsidP="004A55EE">
      <w:pPr>
        <w:pStyle w:val="H23G"/>
      </w:pPr>
      <w:bookmarkStart w:id="77" w:name="_Toc243126035"/>
      <w:bookmarkStart w:id="78" w:name="_Toc245183260"/>
      <w:r w:rsidRPr="00F26AFB">
        <w:tab/>
      </w:r>
      <w:r w:rsidRPr="00F26AFB">
        <w:tab/>
        <w:t>The European Court of Human Rights and other regional complaints</w:t>
      </w:r>
      <w:r>
        <w:t xml:space="preserve"> </w:t>
      </w:r>
      <w:r w:rsidRPr="00F26AFB">
        <w:t>mechanisms</w:t>
      </w:r>
      <w:bookmarkEnd w:id="77"/>
      <w:bookmarkEnd w:id="78"/>
    </w:p>
    <w:p w14:paraId="1EC29BD3" w14:textId="77777777" w:rsidR="004A55EE" w:rsidRPr="00F26AFB" w:rsidRDefault="004A55EE" w:rsidP="004A55EE">
      <w:pPr>
        <w:pStyle w:val="SingleTxtG"/>
      </w:pPr>
      <w:r w:rsidRPr="00F26AFB">
        <w:t>1</w:t>
      </w:r>
      <w:r>
        <w:t>15</w:t>
      </w:r>
      <w:r w:rsidRPr="00F26AFB">
        <w:t>.</w:t>
      </w:r>
      <w:r w:rsidRPr="00F26AFB">
        <w:tab/>
        <w:t xml:space="preserve">As party to the European Convention on Human Rights, Norway has accepted the jurisdiction of the European Court of Human Rights. Norway is also </w:t>
      </w:r>
      <w:r>
        <w:t xml:space="preserve">a </w:t>
      </w:r>
      <w:r w:rsidRPr="00F26AFB">
        <w:t xml:space="preserve">party to the Additional Protocol to the European Social Charter Providing for a System of Collective Complaints. </w:t>
      </w:r>
      <w:bookmarkStart w:id="79" w:name="_Toc243126036"/>
      <w:bookmarkStart w:id="80" w:name="_Toc245183261"/>
    </w:p>
    <w:p w14:paraId="09FC1959" w14:textId="2B5C9F52" w:rsidR="004A55EE" w:rsidRPr="00817CF2" w:rsidRDefault="004A55EE" w:rsidP="00817CF2">
      <w:pPr>
        <w:pStyle w:val="H1G"/>
      </w:pPr>
      <w:bookmarkStart w:id="81" w:name="_Hlk163737016"/>
      <w:r w:rsidRPr="00F26AFB">
        <w:tab/>
      </w:r>
      <w:bookmarkStart w:id="82" w:name="_Toc498605414"/>
      <w:bookmarkStart w:id="83" w:name="_Toc169082438"/>
      <w:bookmarkStart w:id="84" w:name="_Toc174450866"/>
      <w:r w:rsidRPr="00B13760">
        <w:t>C.</w:t>
      </w:r>
      <w:r w:rsidRPr="00B13760">
        <w:tab/>
        <w:t>Framework within which human rights are promoted at the national level</w:t>
      </w:r>
      <w:bookmarkStart w:id="85" w:name="_Toc243126037"/>
      <w:bookmarkStart w:id="86" w:name="_Toc245183262"/>
      <w:bookmarkEnd w:id="79"/>
      <w:bookmarkEnd w:id="80"/>
      <w:bookmarkEnd w:id="82"/>
      <w:bookmarkEnd w:id="83"/>
      <w:bookmarkEnd w:id="84"/>
    </w:p>
    <w:bookmarkEnd w:id="81"/>
    <w:p w14:paraId="27652B8C" w14:textId="77777777" w:rsidR="004A55EE" w:rsidRPr="00F26AFB" w:rsidRDefault="004A55EE" w:rsidP="004A55EE">
      <w:pPr>
        <w:pStyle w:val="H23G"/>
      </w:pPr>
      <w:r w:rsidRPr="00F26AFB">
        <w:tab/>
        <w:t>(a)</w:t>
      </w:r>
      <w:r w:rsidRPr="00F26AFB">
        <w:tab/>
        <w:t>Introduction</w:t>
      </w:r>
      <w:bookmarkEnd w:id="85"/>
      <w:bookmarkEnd w:id="86"/>
      <w:r w:rsidRPr="00F26AFB">
        <w:t xml:space="preserve"> </w:t>
      </w:r>
    </w:p>
    <w:p w14:paraId="6F4466E2" w14:textId="77777777" w:rsidR="004A55EE" w:rsidRPr="00F26AFB" w:rsidRDefault="004A55EE" w:rsidP="004A55EE">
      <w:pPr>
        <w:pStyle w:val="SingleTxtG"/>
      </w:pPr>
      <w:r w:rsidRPr="00F26AFB">
        <w:t>11</w:t>
      </w:r>
      <w:r>
        <w:t>6</w:t>
      </w:r>
      <w:r w:rsidRPr="00F26AFB">
        <w:t>.</w:t>
      </w:r>
      <w:r w:rsidRPr="00F26AFB">
        <w:tab/>
        <w:t>The paramount objective of a constitutional government is to protect individuals against abuse of power and arbitrary treatment by public authorities and to ensure equal treatment, welfare and democracy. Both the Government and the public administration at</w:t>
      </w:r>
      <w:r>
        <w:t xml:space="preserve"> the</w:t>
      </w:r>
      <w:r w:rsidRPr="00F26AFB">
        <w:t xml:space="preserve"> national, regional and local levels are bound by Norway</w:t>
      </w:r>
      <w:r>
        <w:t>’</w:t>
      </w:r>
      <w:r w:rsidRPr="00F26AFB">
        <w:t xml:space="preserve">s </w:t>
      </w:r>
      <w:r w:rsidRPr="006A7DE4">
        <w:rPr>
          <w:i/>
          <w:iCs/>
        </w:rPr>
        <w:t>human rights obligations</w:t>
      </w:r>
      <w:r w:rsidRPr="00F26AFB">
        <w:t xml:space="preserve"> in </w:t>
      </w:r>
      <w:r>
        <w:t>exercising</w:t>
      </w:r>
      <w:r w:rsidRPr="00F26AFB">
        <w:t xml:space="preserve"> their authority. The same applies to the </w:t>
      </w:r>
      <w:proofErr w:type="spellStart"/>
      <w:r w:rsidRPr="00F26AFB">
        <w:t>Storting</w:t>
      </w:r>
      <w:proofErr w:type="spellEnd"/>
      <w:r w:rsidRPr="00F26AFB">
        <w:t xml:space="preserve"> and the judiciary. The implementation of human rights instruments in Norwegian law and their status within the legal system </w:t>
      </w:r>
      <w:r>
        <w:t>are</w:t>
      </w:r>
      <w:r w:rsidRPr="00F26AFB">
        <w:t xml:space="preserve"> described above. </w:t>
      </w:r>
    </w:p>
    <w:p w14:paraId="2E2BE1D1" w14:textId="77777777" w:rsidR="004A55EE" w:rsidRPr="00F26AFB" w:rsidRDefault="004A55EE" w:rsidP="004A55EE">
      <w:pPr>
        <w:pStyle w:val="SingleTxtG"/>
      </w:pPr>
      <w:r w:rsidRPr="00F26AFB">
        <w:t>11</w:t>
      </w:r>
      <w:r>
        <w:t>7</w:t>
      </w:r>
      <w:r w:rsidRPr="00F26AFB">
        <w:t>.</w:t>
      </w:r>
      <w:r w:rsidRPr="00F26AFB">
        <w:tab/>
        <w:t xml:space="preserve">The judiciary is independent of the executive and </w:t>
      </w:r>
      <w:r>
        <w:t>legislative branches</w:t>
      </w:r>
      <w:r w:rsidRPr="00F26AFB">
        <w:t xml:space="preserve">, and has a right and a duty to review the constitutionality of acts passed by the </w:t>
      </w:r>
      <w:proofErr w:type="spellStart"/>
      <w:r w:rsidRPr="00F26AFB">
        <w:t>Storting</w:t>
      </w:r>
      <w:proofErr w:type="spellEnd"/>
      <w:r w:rsidRPr="00F26AFB">
        <w:t xml:space="preserve">, cf. Article 89 of the Constitution, </w:t>
      </w:r>
      <w:r>
        <w:t>as well as</w:t>
      </w:r>
      <w:r w:rsidRPr="00F26AFB">
        <w:t xml:space="preserve"> the power to review whether legislation is compatible with Norway</w:t>
      </w:r>
      <w:r>
        <w:t>’</w:t>
      </w:r>
      <w:r w:rsidRPr="00F26AFB">
        <w:t xml:space="preserve">s human rights obligations. </w:t>
      </w:r>
      <w:r>
        <w:t>The courts</w:t>
      </w:r>
      <w:r w:rsidRPr="00F26AFB">
        <w:t xml:space="preserve"> may also review </w:t>
      </w:r>
      <w:r>
        <w:t xml:space="preserve">any </w:t>
      </w:r>
      <w:r w:rsidRPr="00F26AFB">
        <w:t>decision</w:t>
      </w:r>
      <w:r>
        <w:t xml:space="preserve"> which entails the exercise of public authority</w:t>
      </w:r>
      <w:r w:rsidRPr="00F26AFB">
        <w:t xml:space="preserve">. Administrative decisions may also be appealed to a higher administrative level, and complaints concerning administrative decisions may be submitted to the Parliamentary </w:t>
      </w:r>
      <w:r>
        <w:t>Ombud</w:t>
      </w:r>
      <w:r w:rsidRPr="00F26AFB">
        <w:t>.</w:t>
      </w:r>
      <w:r w:rsidRPr="007B2DD3">
        <w:rPr>
          <w:rStyle w:val="FootnoteReference"/>
        </w:rPr>
        <w:footnoteReference w:id="13"/>
      </w:r>
      <w:r w:rsidRPr="00F26AFB">
        <w:t xml:space="preserve"> </w:t>
      </w:r>
    </w:p>
    <w:p w14:paraId="6482D030" w14:textId="77777777" w:rsidR="004A55EE" w:rsidRPr="00F26AFB" w:rsidRDefault="004A55EE" w:rsidP="004A55EE">
      <w:pPr>
        <w:pStyle w:val="SingleTxtG"/>
      </w:pPr>
      <w:r w:rsidRPr="00F26AFB">
        <w:t>11</w:t>
      </w:r>
      <w:r>
        <w:t>8</w:t>
      </w:r>
      <w:r w:rsidRPr="00F26AFB">
        <w:t>.</w:t>
      </w:r>
      <w:r w:rsidRPr="00F26AFB">
        <w:tab/>
        <w:t xml:space="preserve">Responsibility for </w:t>
      </w:r>
      <w:r w:rsidRPr="006A7DE4">
        <w:rPr>
          <w:i/>
          <w:iCs/>
        </w:rPr>
        <w:t>national implementation of human rights obligations</w:t>
      </w:r>
      <w:r w:rsidRPr="00F26AFB">
        <w:t xml:space="preserve"> is divided between the </w:t>
      </w:r>
      <w:r>
        <w:t xml:space="preserve">government </w:t>
      </w:r>
      <w:r w:rsidRPr="00F26AFB">
        <w:t xml:space="preserve">ministries, which are all responsible for following up </w:t>
      </w:r>
      <w:r>
        <w:t xml:space="preserve">on </w:t>
      </w:r>
      <w:r w:rsidRPr="00F26AFB">
        <w:t xml:space="preserve">the recommendations of </w:t>
      </w:r>
      <w:r>
        <w:t xml:space="preserve">the </w:t>
      </w:r>
      <w:r w:rsidRPr="00F26AFB">
        <w:t xml:space="preserve">various treaty bodies </w:t>
      </w:r>
      <w:r>
        <w:t>in their respective sectors</w:t>
      </w:r>
      <w:r w:rsidRPr="00F26AFB">
        <w:t xml:space="preserve">. Human rights are integrated and mainstreamed into all sectors of government and </w:t>
      </w:r>
      <w:r>
        <w:t xml:space="preserve">public </w:t>
      </w:r>
      <w:r w:rsidRPr="00F26AFB">
        <w:t xml:space="preserve">administration. All </w:t>
      </w:r>
      <w:r>
        <w:t xml:space="preserve">government </w:t>
      </w:r>
      <w:r w:rsidRPr="00F26AFB">
        <w:t xml:space="preserve">ministries and administrative bodies have an obligation to take human rights into account when drafting legislation, drawing up guidelines for administrative practice and adopting decisions. </w:t>
      </w:r>
    </w:p>
    <w:p w14:paraId="0979A34C" w14:textId="77777777" w:rsidR="004A55EE" w:rsidRPr="00F26AFB" w:rsidRDefault="004A55EE" w:rsidP="004A55EE">
      <w:pPr>
        <w:pStyle w:val="SingleTxtG"/>
      </w:pPr>
      <w:r w:rsidRPr="00F26AFB">
        <w:t>11</w:t>
      </w:r>
      <w:r>
        <w:t>9</w:t>
      </w:r>
      <w:r w:rsidRPr="00F26AFB">
        <w:t>.</w:t>
      </w:r>
      <w:r w:rsidRPr="00F26AFB">
        <w:tab/>
        <w:t xml:space="preserve">Nevertheless, the Ministry of Justice and Public Security has a particular responsibility to ensure that Norwegian law and administrative practice </w:t>
      </w:r>
      <w:r>
        <w:t>are</w:t>
      </w:r>
      <w:r w:rsidRPr="00F26AFB">
        <w:t xml:space="preserve"> consistent with Norway</w:t>
      </w:r>
      <w:r>
        <w:t>’</w:t>
      </w:r>
      <w:r w:rsidRPr="00F26AFB">
        <w:t xml:space="preserve">s human rights obligations. The Ministry revises </w:t>
      </w:r>
      <w:r w:rsidRPr="005C554D">
        <w:t>draft legislative proposals</w:t>
      </w:r>
      <w:r w:rsidRPr="005C554D" w:rsidDel="005C554D">
        <w:t xml:space="preserve"> </w:t>
      </w:r>
      <w:r w:rsidRPr="00F26AFB">
        <w:t xml:space="preserve">in order to assess compatibility with the Constitution and international human rights obligations, and </w:t>
      </w:r>
      <w:r>
        <w:t>advises other government</w:t>
      </w:r>
      <w:r w:rsidRPr="00F26AFB">
        <w:t xml:space="preserve"> ministries and </w:t>
      </w:r>
      <w:r>
        <w:t>agencies</w:t>
      </w:r>
      <w:r w:rsidRPr="00F26AFB">
        <w:t xml:space="preserve"> on the interpretation of human rights standards </w:t>
      </w:r>
      <w:r>
        <w:t>concerning</w:t>
      </w:r>
      <w:r w:rsidRPr="00F26AFB">
        <w:t xml:space="preserve"> sector</w:t>
      </w:r>
      <w:r>
        <w:t>-specific</w:t>
      </w:r>
      <w:r w:rsidRPr="00F26AFB">
        <w:t xml:space="preserve"> legislation and administrative practice. </w:t>
      </w:r>
    </w:p>
    <w:p w14:paraId="1A7A56A1" w14:textId="77777777" w:rsidR="004A55EE" w:rsidRPr="00F26AFB" w:rsidRDefault="004A55EE" w:rsidP="004A55EE">
      <w:pPr>
        <w:pStyle w:val="H23G"/>
      </w:pPr>
      <w:bookmarkStart w:id="87" w:name="_Toc243126038"/>
      <w:bookmarkStart w:id="88" w:name="_Toc245183263"/>
      <w:r w:rsidRPr="00F26AFB">
        <w:tab/>
        <w:t>(b)</w:t>
      </w:r>
      <w:r w:rsidRPr="00F26AFB">
        <w:tab/>
        <w:t>National and regional parliaments and assemblies</w:t>
      </w:r>
    </w:p>
    <w:p w14:paraId="625A24EB" w14:textId="77777777" w:rsidR="004A55EE" w:rsidRPr="00F26AFB" w:rsidRDefault="004A55EE" w:rsidP="004A55EE">
      <w:pPr>
        <w:pStyle w:val="H23G"/>
      </w:pPr>
      <w:r w:rsidRPr="00F26AFB">
        <w:tab/>
      </w:r>
      <w:r w:rsidRPr="00F26AFB">
        <w:tab/>
        <w:t xml:space="preserve">The </w:t>
      </w:r>
      <w:proofErr w:type="spellStart"/>
      <w:r w:rsidRPr="00F26AFB">
        <w:t>Storting</w:t>
      </w:r>
      <w:proofErr w:type="spellEnd"/>
      <w:r w:rsidRPr="00F26AFB">
        <w:t xml:space="preserve"> (Norwegian Parliament)</w:t>
      </w:r>
      <w:bookmarkEnd w:id="87"/>
      <w:bookmarkEnd w:id="88"/>
    </w:p>
    <w:p w14:paraId="374741AF" w14:textId="77777777" w:rsidR="004A55EE" w:rsidRPr="00F26AFB" w:rsidRDefault="004A55EE" w:rsidP="004A55EE">
      <w:pPr>
        <w:pStyle w:val="SingleTxtG"/>
      </w:pPr>
      <w:r w:rsidRPr="00F26AFB">
        <w:t>1</w:t>
      </w:r>
      <w:r>
        <w:t>20</w:t>
      </w:r>
      <w:r w:rsidRPr="00F26AFB">
        <w:t>.</w:t>
      </w:r>
      <w:r w:rsidRPr="00F26AFB">
        <w:tab/>
        <w:t xml:space="preserve">Under the Norwegian parliamentary system, the Government is accountable to the </w:t>
      </w:r>
      <w:proofErr w:type="spellStart"/>
      <w:r w:rsidRPr="00F26AFB">
        <w:t>Storting</w:t>
      </w:r>
      <w:proofErr w:type="spellEnd"/>
      <w:r w:rsidRPr="00F26AFB">
        <w:t>, which exercises continuous control over the Government</w:t>
      </w:r>
      <w:r>
        <w:t>’</w:t>
      </w:r>
      <w:r w:rsidRPr="00F26AFB">
        <w:t xml:space="preserve">s activities, including the </w:t>
      </w:r>
      <w:r>
        <w:t>promotion and protection</w:t>
      </w:r>
      <w:r w:rsidRPr="00F26AFB">
        <w:t xml:space="preserve"> of human rights. </w:t>
      </w:r>
    </w:p>
    <w:p w14:paraId="43AFA925" w14:textId="77777777" w:rsidR="004A55EE" w:rsidRPr="00F26AFB" w:rsidRDefault="004A55EE" w:rsidP="004A55EE">
      <w:pPr>
        <w:pStyle w:val="SingleTxtG"/>
      </w:pPr>
      <w:r w:rsidRPr="00F26AFB">
        <w:t>1</w:t>
      </w:r>
      <w:r>
        <w:t>21</w:t>
      </w:r>
      <w:r w:rsidRPr="00F26AFB">
        <w:t>.</w:t>
      </w:r>
      <w:r w:rsidRPr="00F26AFB">
        <w:tab/>
        <w:t xml:space="preserve">In the </w:t>
      </w:r>
      <w:proofErr w:type="spellStart"/>
      <w:r w:rsidRPr="00F26AFB">
        <w:t>Storting</w:t>
      </w:r>
      <w:proofErr w:type="spellEnd"/>
      <w:r w:rsidRPr="00F26AFB">
        <w:t xml:space="preserve">, as in all the government structures, human rights are mainstreamed and taken into account by each </w:t>
      </w:r>
      <w:r>
        <w:t xml:space="preserve">standing </w:t>
      </w:r>
      <w:r w:rsidRPr="00F26AFB">
        <w:t xml:space="preserve">committee and by the plenary when passing legislation and adopting decisions. The </w:t>
      </w:r>
      <w:proofErr w:type="spellStart"/>
      <w:r w:rsidRPr="00F26AFB">
        <w:t>Storting</w:t>
      </w:r>
      <w:proofErr w:type="spellEnd"/>
      <w:r w:rsidRPr="00F26AFB">
        <w:t xml:space="preserve"> does not have a separate human rights committee.</w:t>
      </w:r>
    </w:p>
    <w:p w14:paraId="44F8D0B9" w14:textId="77777777" w:rsidR="004A55EE" w:rsidRPr="00F26AFB" w:rsidRDefault="004A55EE" w:rsidP="004A55EE">
      <w:pPr>
        <w:pStyle w:val="H23G"/>
      </w:pPr>
      <w:bookmarkStart w:id="89" w:name="_Toc243126039"/>
      <w:bookmarkStart w:id="90" w:name="_Toc245183264"/>
      <w:r w:rsidRPr="00F26AFB">
        <w:tab/>
      </w:r>
      <w:r w:rsidRPr="00F26AFB">
        <w:tab/>
        <w:t>County and municipal authorities</w:t>
      </w:r>
      <w:bookmarkEnd w:id="89"/>
      <w:bookmarkEnd w:id="90"/>
      <w:r w:rsidRPr="00F26AFB">
        <w:t xml:space="preserve"> </w:t>
      </w:r>
    </w:p>
    <w:p w14:paraId="186C32B5" w14:textId="77777777" w:rsidR="004A55EE" w:rsidRPr="00F26AFB" w:rsidRDefault="004A55EE" w:rsidP="004A55EE">
      <w:pPr>
        <w:pStyle w:val="SingleTxtG"/>
      </w:pPr>
      <w:r w:rsidRPr="00F26AFB">
        <w:t>1</w:t>
      </w:r>
      <w:r>
        <w:t>22</w:t>
      </w:r>
      <w:r w:rsidRPr="00F26AFB">
        <w:t>.</w:t>
      </w:r>
      <w:r w:rsidRPr="00F26AFB">
        <w:tab/>
        <w:t xml:space="preserve">Norway has a two-tier system of </w:t>
      </w:r>
      <w:r w:rsidRPr="006A7DE4">
        <w:rPr>
          <w:i/>
          <w:iCs/>
        </w:rPr>
        <w:t>local government.</w:t>
      </w:r>
      <w:r w:rsidRPr="00F26AFB">
        <w:t xml:space="preserve"> The county and municipal authorities have the same administrative status. </w:t>
      </w:r>
      <w:r w:rsidRPr="003F6D6F">
        <w:t>In accordance with the principle of local autonomy, each local authority has the discretion to organi</w:t>
      </w:r>
      <w:r>
        <w:t>s</w:t>
      </w:r>
      <w:r w:rsidRPr="003F6D6F">
        <w:t xml:space="preserve">e its </w:t>
      </w:r>
      <w:r>
        <w:t>work</w:t>
      </w:r>
      <w:r w:rsidRPr="003F6D6F">
        <w:t xml:space="preserve"> as it sees fit. However, </w:t>
      </w:r>
      <w:r>
        <w:t>similar</w:t>
      </w:r>
      <w:r w:rsidRPr="003F6D6F">
        <w:t xml:space="preserve"> to the central government</w:t>
      </w:r>
      <w:r>
        <w:t xml:space="preserve"> level</w:t>
      </w:r>
      <w:r w:rsidRPr="003F6D6F">
        <w:t xml:space="preserve">, all local authorities </w:t>
      </w:r>
      <w:r>
        <w:t>are required to</w:t>
      </w:r>
      <w:r w:rsidRPr="003F6D6F">
        <w:t xml:space="preserve"> consider the promotion and protection of human rights within their areas of </w:t>
      </w:r>
      <w:r>
        <w:t>responsibility</w:t>
      </w:r>
      <w:r w:rsidRPr="003F6D6F">
        <w:t>.</w:t>
      </w:r>
    </w:p>
    <w:p w14:paraId="09E21A01" w14:textId="0304CEAE" w:rsidR="004A55EE" w:rsidRPr="00F26AFB" w:rsidRDefault="004A55EE" w:rsidP="004A55EE">
      <w:pPr>
        <w:pStyle w:val="SingleTxtG"/>
      </w:pPr>
      <w:r w:rsidRPr="00F26AFB">
        <w:t>1</w:t>
      </w:r>
      <w:r>
        <w:t>23</w:t>
      </w:r>
      <w:r w:rsidRPr="00F26AFB">
        <w:t>.</w:t>
      </w:r>
      <w:r w:rsidRPr="00F26AFB">
        <w:tab/>
        <w:t>In order to ensure the rights of citizens and the legality of adopted decisions, county and municipal authorities are subject to state supervision and control. According to</w:t>
      </w:r>
      <w:r w:rsidRPr="00F26AFB" w:rsidDel="00F962FA">
        <w:t xml:space="preserve"> </w:t>
      </w:r>
      <w:r>
        <w:t>Chapter</w:t>
      </w:r>
      <w:r w:rsidR="0011508B">
        <w:t> </w:t>
      </w:r>
      <w:r>
        <w:t xml:space="preserve">27 </w:t>
      </w:r>
      <w:r w:rsidRPr="00F26AFB">
        <w:t xml:space="preserve">of the </w:t>
      </w:r>
      <w:r w:rsidRPr="005266CA">
        <w:rPr>
          <w:i/>
          <w:iCs/>
        </w:rPr>
        <w:t>Local Government Act</w:t>
      </w:r>
      <w:r w:rsidRPr="00F26AFB">
        <w:t xml:space="preserve">, </w:t>
      </w:r>
      <w:r>
        <w:t>government ministries (or the county governor</w:t>
      </w:r>
      <w:r w:rsidRPr="00F26AFB">
        <w:t xml:space="preserve"> </w:t>
      </w:r>
      <w:r>
        <w:t>with authority delegated by the ministry)</w:t>
      </w:r>
      <w:r w:rsidRPr="00F26AFB">
        <w:t xml:space="preserve"> </w:t>
      </w:r>
      <w:r>
        <w:t>review</w:t>
      </w:r>
      <w:r w:rsidRPr="00F26AFB">
        <w:t xml:space="preserve"> the legality of county and municipal decisions, either </w:t>
      </w:r>
      <w:r>
        <w:t>at</w:t>
      </w:r>
      <w:r w:rsidRPr="00F26AFB">
        <w:t xml:space="preserve"> the request of at least three of the members of the county or municipal council or </w:t>
      </w:r>
      <w:r w:rsidRPr="000E7ACF">
        <w:rPr>
          <w:i/>
          <w:iCs/>
        </w:rPr>
        <w:t>ex</w:t>
      </w:r>
      <w:r w:rsidR="00CE0FAC">
        <w:rPr>
          <w:i/>
          <w:iCs/>
        </w:rPr>
        <w:t> </w:t>
      </w:r>
      <w:r w:rsidRPr="000E7ACF">
        <w:rPr>
          <w:i/>
          <w:iCs/>
        </w:rPr>
        <w:t>officio</w:t>
      </w:r>
      <w:r>
        <w:t xml:space="preserve"> if special reasons so indicate</w:t>
      </w:r>
      <w:r w:rsidRPr="00F26AFB">
        <w:t xml:space="preserve">. The county governor also </w:t>
      </w:r>
      <w:r>
        <w:t>hears</w:t>
      </w:r>
      <w:r w:rsidRPr="00F26AFB">
        <w:t xml:space="preserve"> appeals from the public </w:t>
      </w:r>
      <w:r>
        <w:t>regarding</w:t>
      </w:r>
      <w:r w:rsidRPr="00F26AFB">
        <w:t xml:space="preserve"> certain county and municipal decisions </w:t>
      </w:r>
      <w:r>
        <w:t>based on</w:t>
      </w:r>
      <w:r w:rsidRPr="00F26AFB">
        <w:t xml:space="preserve"> sector</w:t>
      </w:r>
      <w:r>
        <w:t xml:space="preserve">-specific </w:t>
      </w:r>
      <w:r w:rsidRPr="00F26AFB">
        <w:t>legislation.</w:t>
      </w:r>
    </w:p>
    <w:p w14:paraId="420C6072" w14:textId="77777777" w:rsidR="004A55EE" w:rsidRPr="00F26AFB" w:rsidRDefault="004A55EE" w:rsidP="004A55EE">
      <w:pPr>
        <w:pStyle w:val="SingleTxtG"/>
      </w:pPr>
      <w:r w:rsidRPr="00F26AFB">
        <w:t>1</w:t>
      </w:r>
      <w:r>
        <w:t>24</w:t>
      </w:r>
      <w:r w:rsidRPr="00F26AFB">
        <w:t>.</w:t>
      </w:r>
      <w:r w:rsidRPr="00F26AFB">
        <w:tab/>
        <w:t xml:space="preserve">The county governor serves as a </w:t>
      </w:r>
      <w:r w:rsidRPr="005266CA">
        <w:rPr>
          <w:i/>
          <w:iCs/>
        </w:rPr>
        <w:t>guardian of civic rights</w:t>
      </w:r>
      <w:r w:rsidRPr="00F26AFB">
        <w:t xml:space="preserve">. </w:t>
      </w:r>
      <w:r>
        <w:t>Th</w:t>
      </w:r>
      <w:r w:rsidRPr="00F26AFB">
        <w:t>e</w:t>
      </w:r>
      <w:r>
        <w:t xml:space="preserve"> governor</w:t>
      </w:r>
      <w:r w:rsidRPr="00F26AFB">
        <w:t xml:space="preserve"> may review county or municipal decisions regarding the rights of any individual in the </w:t>
      </w:r>
      <w:r>
        <w:t>sectors</w:t>
      </w:r>
      <w:r w:rsidRPr="00F26AFB">
        <w:t xml:space="preserve"> of health and social welfare, education, building and planning, and may </w:t>
      </w:r>
      <w:r>
        <w:t>overturn</w:t>
      </w:r>
      <w:r w:rsidRPr="00F26AFB">
        <w:t xml:space="preserve"> the decision </w:t>
      </w:r>
      <w:r>
        <w:t>in favour</w:t>
      </w:r>
      <w:r w:rsidRPr="00F26AFB">
        <w:t xml:space="preserve"> of the individual. </w:t>
      </w:r>
    </w:p>
    <w:p w14:paraId="6FDCC536" w14:textId="77777777" w:rsidR="004A55EE" w:rsidRPr="00F26AFB" w:rsidRDefault="004A55EE" w:rsidP="004A55EE">
      <w:pPr>
        <w:pStyle w:val="SingleTxtG"/>
      </w:pPr>
      <w:r w:rsidRPr="00F26AFB">
        <w:t>1</w:t>
      </w:r>
      <w:r>
        <w:t>25</w:t>
      </w:r>
      <w:r w:rsidRPr="00F26AFB">
        <w:t>.</w:t>
      </w:r>
      <w:r w:rsidRPr="00F26AFB">
        <w:tab/>
        <w:t xml:space="preserve">Since 2009, the County Governor of Troms has </w:t>
      </w:r>
      <w:r>
        <w:t>systematically</w:t>
      </w:r>
      <w:r w:rsidRPr="00F26AFB">
        <w:t xml:space="preserve"> worked to introduce a local practice of applying the Convention on the Rights of the Child in municipalities through </w:t>
      </w:r>
      <w:r w:rsidRPr="000E7ACF">
        <w:t>the</w:t>
      </w:r>
      <w:r w:rsidRPr="005266CA">
        <w:rPr>
          <w:i/>
          <w:iCs/>
        </w:rPr>
        <w:t xml:space="preserve"> Giant Leap </w:t>
      </w:r>
      <w:r>
        <w:rPr>
          <w:i/>
          <w:iCs/>
        </w:rPr>
        <w:t>P</w:t>
      </w:r>
      <w:r w:rsidRPr="005266CA">
        <w:rPr>
          <w:i/>
          <w:iCs/>
        </w:rPr>
        <w:t>rogram</w:t>
      </w:r>
      <w:r>
        <w:rPr>
          <w:i/>
          <w:iCs/>
        </w:rPr>
        <w:t>me</w:t>
      </w:r>
      <w:r w:rsidRPr="00F26AFB">
        <w:t>. The program</w:t>
      </w:r>
      <w:r>
        <w:t>me</w:t>
      </w:r>
      <w:r w:rsidRPr="00F26AFB">
        <w:t xml:space="preserve"> is an analysis and follow-up tool that municipalities can use to ensure that the Convention is actively</w:t>
      </w:r>
      <w:r>
        <w:t xml:space="preserve"> </w:t>
      </w:r>
      <w:r w:rsidRPr="00F26AFB">
        <w:t>applied across their services.</w:t>
      </w:r>
    </w:p>
    <w:p w14:paraId="0386939E" w14:textId="77777777" w:rsidR="004A55EE" w:rsidRPr="00F26AFB" w:rsidRDefault="004A55EE" w:rsidP="004A55EE">
      <w:pPr>
        <w:pStyle w:val="SingleTxtG"/>
      </w:pPr>
      <w:r w:rsidRPr="00F26AFB">
        <w:t>12</w:t>
      </w:r>
      <w:r>
        <w:t>6</w:t>
      </w:r>
      <w:r w:rsidRPr="00F26AFB">
        <w:t>.</w:t>
      </w:r>
      <w:r w:rsidRPr="00F26AFB">
        <w:tab/>
        <w:t>In some areas, sector</w:t>
      </w:r>
      <w:r>
        <w:t>-specific</w:t>
      </w:r>
      <w:r w:rsidRPr="00F26AFB">
        <w:t xml:space="preserve"> legislation confers central control of counties and municipalities to bodies with specific competence in the area in question. Examples </w:t>
      </w:r>
      <w:r>
        <w:t>of this are</w:t>
      </w:r>
      <w:r w:rsidRPr="00F26AFB">
        <w:t xml:space="preserve"> the </w:t>
      </w:r>
      <w:r w:rsidRPr="000E39E1">
        <w:t>Board of Health Supervision</w:t>
      </w:r>
      <w:r w:rsidRPr="00F26AFB">
        <w:t>, which supervises the local authorities in the area of health services, and the County Social Welfare Board, which reviews certain administrative decisions under the Child Welfare Act.</w:t>
      </w:r>
      <w:r w:rsidRPr="007B2DD3">
        <w:rPr>
          <w:rStyle w:val="FootnoteReference"/>
        </w:rPr>
        <w:footnoteReference w:id="14"/>
      </w:r>
    </w:p>
    <w:p w14:paraId="5CD9D68F" w14:textId="77777777" w:rsidR="004A55EE" w:rsidRPr="00F26AFB" w:rsidRDefault="004A55EE" w:rsidP="004A55EE">
      <w:pPr>
        <w:pStyle w:val="H23G"/>
      </w:pPr>
      <w:bookmarkStart w:id="91" w:name="_Toc243126040"/>
      <w:bookmarkStart w:id="92" w:name="_Toc245183265"/>
      <w:r w:rsidRPr="00F26AFB">
        <w:tab/>
        <w:t>(c)</w:t>
      </w:r>
      <w:r w:rsidRPr="00F26AFB">
        <w:tab/>
        <w:t>National human rights institutions</w:t>
      </w:r>
      <w:bookmarkEnd w:id="91"/>
      <w:bookmarkEnd w:id="92"/>
      <w:r w:rsidRPr="00F26AFB">
        <w:t xml:space="preserve"> </w:t>
      </w:r>
    </w:p>
    <w:p w14:paraId="2C0914B3" w14:textId="77777777" w:rsidR="004A55EE" w:rsidRPr="00F26AFB" w:rsidRDefault="004A55EE" w:rsidP="004A55EE">
      <w:pPr>
        <w:pStyle w:val="H23G"/>
      </w:pPr>
      <w:r w:rsidRPr="00F26AFB">
        <w:tab/>
      </w:r>
      <w:r w:rsidRPr="00F26AFB">
        <w:tab/>
        <w:t>The Norwegian National Human Rights Institution</w:t>
      </w:r>
    </w:p>
    <w:p w14:paraId="736BEE51" w14:textId="77777777" w:rsidR="004A55EE" w:rsidRPr="00F26AFB" w:rsidRDefault="004A55EE" w:rsidP="004A55EE">
      <w:pPr>
        <w:pStyle w:val="SingleTxtG"/>
      </w:pPr>
      <w:r w:rsidRPr="00F26AFB">
        <w:t>12</w:t>
      </w:r>
      <w:r>
        <w:t>7</w:t>
      </w:r>
      <w:r w:rsidRPr="00F26AFB">
        <w:t>.</w:t>
      </w:r>
      <w:r w:rsidRPr="00F26AFB">
        <w:tab/>
      </w:r>
      <w:r w:rsidRPr="005266CA">
        <w:rPr>
          <w:i/>
          <w:iCs/>
        </w:rPr>
        <w:t>The Norwegian Centre for Human Rights (NCHR),</w:t>
      </w:r>
      <w:r w:rsidRPr="00F26AFB">
        <w:t xml:space="preserve"> which is organised under the Faculty of Law at the University of Oslo, was Norway</w:t>
      </w:r>
      <w:r>
        <w:t>’</w:t>
      </w:r>
      <w:r w:rsidRPr="00F26AFB">
        <w:t>s National Human Rights Institution (NHRI) from 2001 until 2015. In 2012, the Sub-Committee of the International Coordinating Committee of National Human Rights Institutions (ICC) recommended that the accreditation of the Norwegian national institution be downgraded from A to B status. In 2013, the University</w:t>
      </w:r>
      <w:r>
        <w:t>’</w:t>
      </w:r>
      <w:r w:rsidRPr="00F26AFB">
        <w:t xml:space="preserve">s </w:t>
      </w:r>
      <w:r>
        <w:t>Board of Directors</w:t>
      </w:r>
      <w:r w:rsidRPr="00F26AFB">
        <w:t xml:space="preserve"> decided that NCHR would cease to function as Norway</w:t>
      </w:r>
      <w:r>
        <w:t>’</w:t>
      </w:r>
      <w:r w:rsidRPr="00F26AFB">
        <w:t xml:space="preserve">s NHRI. </w:t>
      </w:r>
    </w:p>
    <w:p w14:paraId="0EA28AB8" w14:textId="77777777" w:rsidR="004A55EE" w:rsidRPr="00F26AFB" w:rsidRDefault="004A55EE" w:rsidP="004A55EE">
      <w:pPr>
        <w:pStyle w:val="SingleTxtG"/>
      </w:pPr>
      <w:r w:rsidRPr="00F26AFB">
        <w:t>12</w:t>
      </w:r>
      <w:r>
        <w:t>8</w:t>
      </w:r>
      <w:r w:rsidRPr="00F26AFB">
        <w:t>.</w:t>
      </w:r>
      <w:r w:rsidRPr="00F26AFB">
        <w:tab/>
        <w:t xml:space="preserve">In 2014, the </w:t>
      </w:r>
      <w:proofErr w:type="spellStart"/>
      <w:r w:rsidRPr="00F26AFB">
        <w:t>Storting</w:t>
      </w:r>
      <w:proofErr w:type="spellEnd"/>
      <w:r w:rsidRPr="00F26AFB">
        <w:t xml:space="preserve"> adopted a resolution on the establishment of a new NHRI. The </w:t>
      </w:r>
      <w:r w:rsidRPr="005266CA">
        <w:rPr>
          <w:i/>
          <w:iCs/>
        </w:rPr>
        <w:t>Norwegian National Human Rights Institution</w:t>
      </w:r>
      <w:r w:rsidRPr="00F26AFB">
        <w:t xml:space="preserve"> was established on 1 July 2015. The institution is administratively subordinate to the </w:t>
      </w:r>
      <w:proofErr w:type="spellStart"/>
      <w:r w:rsidRPr="00F26AFB">
        <w:t>Storting</w:t>
      </w:r>
      <w:proofErr w:type="spellEnd"/>
      <w:r w:rsidRPr="00F26AFB">
        <w:t xml:space="preserve"> but acts as an independent body. The Act relating to the Norwegian National Human Rights Institution was passed in 2015</w:t>
      </w:r>
      <w:r>
        <w:t xml:space="preserve"> and</w:t>
      </w:r>
      <w:r w:rsidRPr="00F26AFB">
        <w:t xml:space="preserve"> regulates the Institution</w:t>
      </w:r>
      <w:r>
        <w:t>’</w:t>
      </w:r>
      <w:r w:rsidRPr="00F26AFB">
        <w:t xml:space="preserve">s structure and the exercise of its functions. A Regulation for the National Institution has also been adopted by the </w:t>
      </w:r>
      <w:proofErr w:type="spellStart"/>
      <w:r w:rsidRPr="00F26AFB">
        <w:t>Storting</w:t>
      </w:r>
      <w:proofErr w:type="spellEnd"/>
      <w:r w:rsidRPr="00F26AFB">
        <w:t>. In December 2016, an application for accreditation was submitted to the Sub-Committee on Accreditation of the International Coordination Committee of National Human Rights Institutions</w:t>
      </w:r>
      <w:r>
        <w:t xml:space="preserve"> and i</w:t>
      </w:r>
      <w:r w:rsidRPr="00F26AFB">
        <w:t xml:space="preserve">n June 2017, the </w:t>
      </w:r>
      <w:r>
        <w:t>‘</w:t>
      </w:r>
      <w:r w:rsidRPr="00F26AFB">
        <w:t>A</w:t>
      </w:r>
      <w:r>
        <w:t>’</w:t>
      </w:r>
      <w:r w:rsidRPr="00F26AFB">
        <w:t xml:space="preserve"> status accreditation of the institution was confirmed.</w:t>
      </w:r>
    </w:p>
    <w:p w14:paraId="0CB080E6" w14:textId="77777777" w:rsidR="004A55EE" w:rsidRPr="00F26AFB" w:rsidRDefault="004A55EE" w:rsidP="004A55EE">
      <w:pPr>
        <w:pStyle w:val="SingleTxtG"/>
      </w:pPr>
      <w:r w:rsidRPr="00F26AFB">
        <w:t>12</w:t>
      </w:r>
      <w:r>
        <w:t>9</w:t>
      </w:r>
      <w:r w:rsidRPr="00F26AFB">
        <w:t>.</w:t>
      </w:r>
      <w:r w:rsidRPr="00F26AFB">
        <w:tab/>
        <w:t xml:space="preserve">In the </w:t>
      </w:r>
      <w:r>
        <w:t>preparatory works</w:t>
      </w:r>
      <w:r w:rsidRPr="00F26AFB">
        <w:t xml:space="preserve"> of the Act relating to the Norwegian National Human Rights Institution, it is stated that </w:t>
      </w:r>
      <w:r w:rsidRPr="005266CA">
        <w:rPr>
          <w:i/>
          <w:iCs/>
        </w:rPr>
        <w:t xml:space="preserve">strengthening </w:t>
      </w:r>
      <w:r>
        <w:rPr>
          <w:i/>
          <w:iCs/>
        </w:rPr>
        <w:t>Sami</w:t>
      </w:r>
      <w:r w:rsidRPr="005266CA">
        <w:rPr>
          <w:i/>
          <w:iCs/>
        </w:rPr>
        <w:t xml:space="preserve"> rights</w:t>
      </w:r>
      <w:r w:rsidRPr="00F26AFB">
        <w:t xml:space="preserve"> is an important part of the Institution</w:t>
      </w:r>
      <w:r>
        <w:t>’</w:t>
      </w:r>
      <w:r w:rsidRPr="00F26AFB">
        <w:t>s broad mandate. Section 5 of the Act requires at least one member of the Institution</w:t>
      </w:r>
      <w:r>
        <w:t>’</w:t>
      </w:r>
      <w:r w:rsidRPr="00F26AFB">
        <w:t xml:space="preserve">s board </w:t>
      </w:r>
      <w:r>
        <w:t>to have</w:t>
      </w:r>
      <w:r w:rsidRPr="00F26AFB">
        <w:t xml:space="preserve"> special</w:t>
      </w:r>
      <w:r>
        <w:t>ised</w:t>
      </w:r>
      <w:r w:rsidRPr="00F26AFB">
        <w:t xml:space="preserve"> knowledge of </w:t>
      </w:r>
      <w:r>
        <w:t>Sami</w:t>
      </w:r>
      <w:r w:rsidRPr="00F26AFB">
        <w:t xml:space="preserve"> issues. According to </w:t>
      </w:r>
      <w:r>
        <w:t>S</w:t>
      </w:r>
      <w:r w:rsidRPr="00F26AFB">
        <w:t xml:space="preserve">ection 6 of the Regulation for the Norwegian NHRI, the same requirement applies to the advisory committee. Additionally, when </w:t>
      </w:r>
      <w:r>
        <w:t>hiring</w:t>
      </w:r>
      <w:r w:rsidRPr="00F26AFB">
        <w:t xml:space="preserve"> new staff, consideration shall be given to competence </w:t>
      </w:r>
      <w:r>
        <w:t>regarding</w:t>
      </w:r>
      <w:r w:rsidRPr="00F26AFB">
        <w:t xml:space="preserve"> </w:t>
      </w:r>
      <w:r>
        <w:t>the rights of indigenous peoples and minorities</w:t>
      </w:r>
      <w:r w:rsidRPr="00F26AFB">
        <w:t xml:space="preserve"> (</w:t>
      </w:r>
      <w:r>
        <w:t>S</w:t>
      </w:r>
      <w:r w:rsidRPr="00F26AFB">
        <w:t xml:space="preserve">ection 8). </w:t>
      </w:r>
    </w:p>
    <w:p w14:paraId="6A4DB90A" w14:textId="77777777" w:rsidR="004A55EE" w:rsidRPr="00F26AFB" w:rsidRDefault="004A55EE" w:rsidP="004A55EE">
      <w:pPr>
        <w:pStyle w:val="SingleTxtG"/>
      </w:pPr>
      <w:r w:rsidRPr="00F26AFB">
        <w:t>1</w:t>
      </w:r>
      <w:r>
        <w:t>30</w:t>
      </w:r>
      <w:r w:rsidRPr="00F26AFB">
        <w:t>.</w:t>
      </w:r>
      <w:r w:rsidRPr="00F26AFB">
        <w:tab/>
      </w:r>
      <w:r>
        <w:t xml:space="preserve">The </w:t>
      </w:r>
      <w:proofErr w:type="spellStart"/>
      <w:r w:rsidRPr="005266CA">
        <w:rPr>
          <w:i/>
          <w:iCs/>
        </w:rPr>
        <w:t>Gáldu</w:t>
      </w:r>
      <w:proofErr w:type="spellEnd"/>
      <w:r w:rsidRPr="005266CA">
        <w:rPr>
          <w:i/>
          <w:iCs/>
        </w:rPr>
        <w:t xml:space="preserve"> Resource Centre for the Rights of Indigenous Peoples</w:t>
      </w:r>
      <w:r w:rsidRPr="00F26AFB">
        <w:t xml:space="preserve"> was integrated into the National Institution on 1 January 2017. Both the </w:t>
      </w:r>
      <w:proofErr w:type="spellStart"/>
      <w:r w:rsidRPr="00F26AFB">
        <w:t>Sámediggi</w:t>
      </w:r>
      <w:proofErr w:type="spellEnd"/>
      <w:r w:rsidRPr="00F26AFB">
        <w:t xml:space="preserve"> and the board of </w:t>
      </w:r>
      <w:proofErr w:type="spellStart"/>
      <w:r w:rsidRPr="00F26AFB">
        <w:t>Gáldu</w:t>
      </w:r>
      <w:proofErr w:type="spellEnd"/>
      <w:r w:rsidRPr="00F26AFB">
        <w:t xml:space="preserve"> were involved in </w:t>
      </w:r>
      <w:r>
        <w:t>and supported the process</w:t>
      </w:r>
      <w:r w:rsidRPr="00F26AFB">
        <w:t>.</w:t>
      </w:r>
      <w:r>
        <w:t xml:space="preserve"> </w:t>
      </w:r>
    </w:p>
    <w:p w14:paraId="42C0AB65" w14:textId="77777777" w:rsidR="004A55EE" w:rsidRPr="00F26AFB" w:rsidRDefault="004A55EE" w:rsidP="004A55EE">
      <w:pPr>
        <w:pStyle w:val="H23G"/>
      </w:pPr>
      <w:r w:rsidRPr="00F26AFB">
        <w:tab/>
      </w:r>
      <w:r w:rsidRPr="00F26AFB">
        <w:tab/>
        <w:t xml:space="preserve">The Parliamentary </w:t>
      </w:r>
      <w:r>
        <w:t>Ombud</w:t>
      </w:r>
      <w:r w:rsidRPr="00F26AFB">
        <w:t xml:space="preserve"> for</w:t>
      </w:r>
      <w:r>
        <w:t xml:space="preserve"> Scrutiny of the</w:t>
      </w:r>
      <w:r w:rsidRPr="00F26AFB">
        <w:t xml:space="preserve"> Public Administration</w:t>
      </w:r>
    </w:p>
    <w:p w14:paraId="747C17B5" w14:textId="77777777" w:rsidR="004A55EE" w:rsidRPr="00F26AFB" w:rsidRDefault="004A55EE" w:rsidP="004A55EE">
      <w:pPr>
        <w:pStyle w:val="SingleTxtG"/>
      </w:pPr>
      <w:r w:rsidRPr="00F26AFB">
        <w:t>1</w:t>
      </w:r>
      <w:r>
        <w:t>31</w:t>
      </w:r>
      <w:r w:rsidRPr="00F26AFB">
        <w:t>.</w:t>
      </w:r>
      <w:r w:rsidRPr="00F26AFB">
        <w:tab/>
      </w:r>
      <w:r w:rsidRPr="005266CA">
        <w:rPr>
          <w:i/>
          <w:iCs/>
        </w:rPr>
        <w:t xml:space="preserve">The </w:t>
      </w:r>
      <w:r>
        <w:rPr>
          <w:i/>
          <w:iCs/>
        </w:rPr>
        <w:t>ombud</w:t>
      </w:r>
      <w:r w:rsidRPr="005266CA">
        <w:rPr>
          <w:i/>
          <w:iCs/>
        </w:rPr>
        <w:t xml:space="preserve"> institutions</w:t>
      </w:r>
      <w:r w:rsidRPr="00F26AFB">
        <w:t xml:space="preserve"> also play a key role in monitoring the Norwegian authorities</w:t>
      </w:r>
      <w:r>
        <w:t>’</w:t>
      </w:r>
      <w:r w:rsidRPr="00F26AFB">
        <w:t xml:space="preserve"> fulfilment of their human rights obligations. The Parliamentary </w:t>
      </w:r>
      <w:r>
        <w:t>Ombud</w:t>
      </w:r>
      <w:r w:rsidRPr="00F26AFB">
        <w:t xml:space="preserve"> for Public Administration was established in 1962, and the terms of reference for this office are to </w:t>
      </w:r>
      <w:r>
        <w:t>consider</w:t>
      </w:r>
      <w:r w:rsidRPr="00F26AFB">
        <w:t xml:space="preserve"> complaints from citizens concerning injustice</w:t>
      </w:r>
      <w:r>
        <w:t>s</w:t>
      </w:r>
      <w:r w:rsidRPr="00F26AFB">
        <w:t xml:space="preserve"> </w:t>
      </w:r>
      <w:r>
        <w:t>committed</w:t>
      </w:r>
      <w:r w:rsidRPr="00F26AFB">
        <w:t xml:space="preserve"> by the public administration at any of the three levels</w:t>
      </w:r>
      <w:r>
        <w:t xml:space="preserve"> of government</w:t>
      </w:r>
      <w:r w:rsidRPr="00F26AFB">
        <w:t xml:space="preserve">: </w:t>
      </w:r>
      <w:r>
        <w:t>central government</w:t>
      </w:r>
      <w:r w:rsidRPr="00F26AFB">
        <w:t xml:space="preserve">, county or municipal. </w:t>
      </w:r>
      <w:r w:rsidRPr="002C6FC2">
        <w:t xml:space="preserve">The </w:t>
      </w:r>
      <w:r>
        <w:t>Ombud</w:t>
      </w:r>
      <w:r w:rsidRPr="002C6FC2">
        <w:t xml:space="preserve"> may also</w:t>
      </w:r>
      <w:r>
        <w:t xml:space="preserve"> decide to</w:t>
      </w:r>
      <w:r w:rsidRPr="002C6FC2">
        <w:t xml:space="preserve"> raise an issue </w:t>
      </w:r>
      <w:r>
        <w:t>independently</w:t>
      </w:r>
      <w:r w:rsidRPr="00F26AFB">
        <w:t>.</w:t>
      </w:r>
    </w:p>
    <w:p w14:paraId="57A668AC" w14:textId="405C55AB" w:rsidR="004A55EE" w:rsidRPr="00F26AFB" w:rsidRDefault="004A55EE" w:rsidP="004A55EE">
      <w:pPr>
        <w:pStyle w:val="SingleTxtG"/>
      </w:pPr>
      <w:r w:rsidRPr="00F26AFB">
        <w:t>1</w:t>
      </w:r>
      <w:r>
        <w:t>32</w:t>
      </w:r>
      <w:r w:rsidRPr="00F26AFB">
        <w:t>.</w:t>
      </w:r>
      <w:r w:rsidRPr="00F26AFB">
        <w:tab/>
        <w:t xml:space="preserve">The functions of the Parliamentary </w:t>
      </w:r>
      <w:r>
        <w:t>Ombud</w:t>
      </w:r>
      <w:r w:rsidRPr="00F26AFB">
        <w:t xml:space="preserve"> are set out in the Constitution, in </w:t>
      </w:r>
      <w:r>
        <w:t>Article</w:t>
      </w:r>
      <w:r w:rsidR="00535FE5">
        <w:t> </w:t>
      </w:r>
      <w:r w:rsidRPr="00F26AFB">
        <w:t>75</w:t>
      </w:r>
      <w:r>
        <w:t>(l)</w:t>
      </w:r>
      <w:r w:rsidRPr="00F26AFB">
        <w:t xml:space="preserve">, </w:t>
      </w:r>
      <w:r>
        <w:t>and in</w:t>
      </w:r>
      <w:r w:rsidRPr="00F26AFB">
        <w:t xml:space="preserve"> the Act of </w:t>
      </w:r>
      <w:r>
        <w:t>18</w:t>
      </w:r>
      <w:r w:rsidRPr="00F26AFB">
        <w:t xml:space="preserve"> June </w:t>
      </w:r>
      <w:r>
        <w:t>2021</w:t>
      </w:r>
      <w:r w:rsidRPr="00F26AFB">
        <w:t xml:space="preserve"> No.</w:t>
      </w:r>
      <w:r>
        <w:t xml:space="preserve"> 121</w:t>
      </w:r>
      <w:r w:rsidRPr="00F26AFB">
        <w:t xml:space="preserve"> relating to the Parliamentary </w:t>
      </w:r>
      <w:r>
        <w:t>Ombud</w:t>
      </w:r>
      <w:r w:rsidRPr="00F26AFB">
        <w:t xml:space="preserve"> for </w:t>
      </w:r>
      <w:r>
        <w:t xml:space="preserve">Scrutiny of the </w:t>
      </w:r>
      <w:r w:rsidRPr="00F26AFB">
        <w:t>Public Administration</w:t>
      </w:r>
      <w:r>
        <w:t xml:space="preserve"> – </w:t>
      </w:r>
      <w:r w:rsidRPr="005266CA">
        <w:rPr>
          <w:i/>
          <w:iCs/>
        </w:rPr>
        <w:t xml:space="preserve">the Parliamentary </w:t>
      </w:r>
      <w:r>
        <w:rPr>
          <w:i/>
          <w:iCs/>
        </w:rPr>
        <w:t>Ombud</w:t>
      </w:r>
      <w:r w:rsidRPr="005266CA">
        <w:rPr>
          <w:i/>
          <w:iCs/>
        </w:rPr>
        <w:t xml:space="preserve"> Act</w:t>
      </w:r>
      <w:r w:rsidRPr="00F26AFB">
        <w:t xml:space="preserve">. The </w:t>
      </w:r>
      <w:r>
        <w:t>Ombud</w:t>
      </w:r>
      <w:r w:rsidRPr="00F26AFB">
        <w:t xml:space="preserve"> is appointed by and administratively subordinate to the </w:t>
      </w:r>
      <w:proofErr w:type="spellStart"/>
      <w:r w:rsidRPr="00F26AFB">
        <w:t>Storting</w:t>
      </w:r>
      <w:proofErr w:type="spellEnd"/>
      <w:r w:rsidRPr="00F26AFB">
        <w:t xml:space="preserve">, but acts as an independent body in the exercise of </w:t>
      </w:r>
      <w:r>
        <w:t>its</w:t>
      </w:r>
      <w:r w:rsidRPr="00F26AFB">
        <w:t xml:space="preserve"> functions. </w:t>
      </w:r>
    </w:p>
    <w:p w14:paraId="260A7A4F" w14:textId="77777777" w:rsidR="004A55EE" w:rsidRPr="00F26AFB" w:rsidRDefault="004A55EE" w:rsidP="004A55EE">
      <w:pPr>
        <w:pStyle w:val="SingleTxtG"/>
      </w:pPr>
      <w:r w:rsidRPr="00F26AFB">
        <w:t>1</w:t>
      </w:r>
      <w:r>
        <w:t>33</w:t>
      </w:r>
      <w:r w:rsidRPr="00F26AFB">
        <w:t>.</w:t>
      </w:r>
      <w:r w:rsidRPr="00F26AFB">
        <w:tab/>
        <w:t>According to Section</w:t>
      </w:r>
      <w:r>
        <w:t xml:space="preserve"> 1</w:t>
      </w:r>
      <w:r w:rsidRPr="00F26AFB">
        <w:t xml:space="preserve"> of the Act, the </w:t>
      </w:r>
      <w:r>
        <w:t>Ombud</w:t>
      </w:r>
      <w:r w:rsidRPr="00F26AFB">
        <w:t xml:space="preserve"> “</w:t>
      </w:r>
      <w:r>
        <w:t xml:space="preserve">is responsible for scrutinising the public administration and all persons in its service in order to prevent individuals from being subjected to injustice, and in order to help ensure that the public administration respects and safeguards human rights”. </w:t>
      </w:r>
      <w:r w:rsidRPr="00F26AFB">
        <w:t xml:space="preserve">In 2013, the </w:t>
      </w:r>
      <w:r>
        <w:t>Ombud</w:t>
      </w:r>
      <w:r w:rsidRPr="00F26AFB">
        <w:t xml:space="preserve"> was also appointed as Norway</w:t>
      </w:r>
      <w:r>
        <w:t>’</w:t>
      </w:r>
      <w:r w:rsidRPr="00F26AFB">
        <w:t>s National Preventive Mechanism, in compliance with the Optional Protocol to the Convention against Torture and Other Cruel, Inhuman or Degrading Treatment or Punishment.</w:t>
      </w:r>
    </w:p>
    <w:p w14:paraId="7B02EAC8" w14:textId="77777777" w:rsidR="004A55EE" w:rsidRPr="00F26AFB" w:rsidRDefault="004A55EE" w:rsidP="004A55EE">
      <w:pPr>
        <w:pStyle w:val="SingleTxtG"/>
      </w:pPr>
      <w:r w:rsidRPr="00CD412C">
        <w:t>134.</w:t>
      </w:r>
      <w:r w:rsidRPr="00F26AFB">
        <w:tab/>
        <w:t xml:space="preserve">The </w:t>
      </w:r>
      <w:r>
        <w:t>Ombud’</w:t>
      </w:r>
      <w:r w:rsidRPr="00F26AFB">
        <w:t xml:space="preserve"> opinions are not legally binding on the public authorities, but are widely respected and </w:t>
      </w:r>
      <w:r>
        <w:t>adhered to</w:t>
      </w:r>
      <w:r w:rsidRPr="00F26AFB">
        <w:t xml:space="preserve">. The opinions </w:t>
      </w:r>
      <w:r>
        <w:t xml:space="preserve">of the Ombud </w:t>
      </w:r>
      <w:r w:rsidRPr="00F26AFB">
        <w:t xml:space="preserve">are published on </w:t>
      </w:r>
      <w:r>
        <w:t>its</w:t>
      </w:r>
      <w:r w:rsidRPr="00F26AFB">
        <w:t xml:space="preserve"> website and in the Yearbook of the Parliamentary </w:t>
      </w:r>
      <w:r>
        <w:t>Ombud</w:t>
      </w:r>
      <w:r w:rsidRPr="00F26AFB">
        <w:t xml:space="preserve"> for the Public Administration. </w:t>
      </w:r>
    </w:p>
    <w:p w14:paraId="39F602CD" w14:textId="77777777" w:rsidR="004A55EE" w:rsidRPr="00F26AFB" w:rsidRDefault="004A55EE" w:rsidP="004A55EE">
      <w:pPr>
        <w:pStyle w:val="H23G"/>
      </w:pPr>
      <w:r w:rsidRPr="00F26AFB">
        <w:tab/>
      </w:r>
      <w:r w:rsidRPr="00F26AFB">
        <w:tab/>
        <w:t xml:space="preserve">The </w:t>
      </w:r>
      <w:r>
        <w:t>Ombud</w:t>
      </w:r>
      <w:r w:rsidRPr="00F26AFB">
        <w:t xml:space="preserve"> for Children</w:t>
      </w:r>
    </w:p>
    <w:p w14:paraId="2DD64DF6" w14:textId="77777777" w:rsidR="004A55EE" w:rsidRPr="00F26AFB" w:rsidRDefault="004A55EE" w:rsidP="004A55EE">
      <w:pPr>
        <w:pStyle w:val="SingleTxtG"/>
      </w:pPr>
      <w:r w:rsidRPr="00F26AFB">
        <w:t>13</w:t>
      </w:r>
      <w:r>
        <w:t>5</w:t>
      </w:r>
      <w:r w:rsidRPr="00F26AFB">
        <w:t>.</w:t>
      </w:r>
      <w:r w:rsidRPr="00F26AFB">
        <w:tab/>
        <w:t>In 1981, Norway established the world</w:t>
      </w:r>
      <w:r>
        <w:t>’</w:t>
      </w:r>
      <w:r w:rsidRPr="00F26AFB">
        <w:t xml:space="preserve">s first </w:t>
      </w:r>
      <w:r>
        <w:t>Ombud[</w:t>
      </w:r>
      <w:r w:rsidRPr="00F26AFB">
        <w:t>man</w:t>
      </w:r>
      <w:r>
        <w:t>]</w:t>
      </w:r>
      <w:r w:rsidRPr="00F26AFB">
        <w:t xml:space="preserve"> for Children. The </w:t>
      </w:r>
      <w:r>
        <w:t>Ombud’s</w:t>
      </w:r>
      <w:r w:rsidRPr="00F26AFB">
        <w:t xml:space="preserve"> main tasks are to promote the rights of children in the public and private sectors and to monitor the development of children</w:t>
      </w:r>
      <w:r>
        <w:t>’</w:t>
      </w:r>
      <w:r w:rsidRPr="00F26AFB">
        <w:t xml:space="preserve">s living conditions. The </w:t>
      </w:r>
      <w:r>
        <w:t>Ombud</w:t>
      </w:r>
      <w:r w:rsidRPr="00F26AFB">
        <w:t xml:space="preserve"> also monitors the compliance of Norwegian legislation and practice with the </w:t>
      </w:r>
      <w:r w:rsidRPr="005266CA">
        <w:rPr>
          <w:i/>
          <w:iCs/>
        </w:rPr>
        <w:t>Convention on the Rights of the Child</w:t>
      </w:r>
      <w:r w:rsidRPr="00F26AFB">
        <w:t xml:space="preserve">, and submits its own supplementary reports to the Committee on the Rights of the Child. </w:t>
      </w:r>
    </w:p>
    <w:p w14:paraId="1179A7E4" w14:textId="77777777" w:rsidR="004A55EE" w:rsidRPr="00F26AFB" w:rsidRDefault="004A55EE" w:rsidP="004A55EE">
      <w:pPr>
        <w:pStyle w:val="SingleTxtG"/>
      </w:pPr>
      <w:r w:rsidRPr="00F26AFB">
        <w:t>13</w:t>
      </w:r>
      <w:r>
        <w:t>6</w:t>
      </w:r>
      <w:r w:rsidRPr="00F26AFB">
        <w:t>.</w:t>
      </w:r>
      <w:r w:rsidRPr="00F26AFB">
        <w:tab/>
      </w:r>
      <w:r w:rsidRPr="005266CA">
        <w:rPr>
          <w:i/>
          <w:iCs/>
        </w:rPr>
        <w:t xml:space="preserve">The </w:t>
      </w:r>
      <w:r>
        <w:rPr>
          <w:i/>
          <w:iCs/>
        </w:rPr>
        <w:t>Ombud</w:t>
      </w:r>
      <w:r w:rsidRPr="005266CA">
        <w:rPr>
          <w:i/>
          <w:iCs/>
        </w:rPr>
        <w:t xml:space="preserve"> for Children</w:t>
      </w:r>
      <w:r w:rsidRPr="00F26AFB">
        <w:t xml:space="preserve"> is independent of the </w:t>
      </w:r>
      <w:proofErr w:type="spellStart"/>
      <w:r w:rsidRPr="00F26AFB">
        <w:t>Storting</w:t>
      </w:r>
      <w:proofErr w:type="spellEnd"/>
      <w:r w:rsidRPr="00F26AFB">
        <w:t xml:space="preserve">, the Government and other public authorities, and may freely raise issues and criticise government policy. The </w:t>
      </w:r>
      <w:r>
        <w:t>Ombud</w:t>
      </w:r>
      <w:r w:rsidRPr="00F26AFB">
        <w:t xml:space="preserve"> has the power to investigate, criticise and publicise issues that will improve the welfare of children and youth, and may demand access to case files and official documents in order to fulfil this function. However, the </w:t>
      </w:r>
      <w:r>
        <w:t>Ombud</w:t>
      </w:r>
      <w:r w:rsidRPr="00F26AFB">
        <w:t xml:space="preserve"> cannot </w:t>
      </w:r>
      <w:r>
        <w:t>overturn</w:t>
      </w:r>
      <w:r w:rsidRPr="00F26AFB">
        <w:t xml:space="preserve"> an administrative action or decision. There is no formal complaints mechanism such as those for complaints to the Parliamentary </w:t>
      </w:r>
      <w:r>
        <w:t>Ombud</w:t>
      </w:r>
      <w:r w:rsidRPr="00F26AFB">
        <w:t xml:space="preserve"> or the Equality and Anti-discrimination </w:t>
      </w:r>
      <w:r>
        <w:t>Ombud. However,</w:t>
      </w:r>
      <w:r w:rsidRPr="00F26AFB">
        <w:t xml:space="preserve"> the </w:t>
      </w:r>
      <w:r>
        <w:t>Ombud</w:t>
      </w:r>
      <w:r w:rsidRPr="00F26AFB">
        <w:t xml:space="preserve"> for Children </w:t>
      </w:r>
      <w:r>
        <w:t>may independently raise issues</w:t>
      </w:r>
      <w:r w:rsidRPr="00F26AFB">
        <w:t xml:space="preserve"> and address opinions and recommendations to any public authority. </w:t>
      </w:r>
    </w:p>
    <w:p w14:paraId="032AA149" w14:textId="77777777" w:rsidR="004A55EE" w:rsidRPr="00F26AFB" w:rsidRDefault="004A55EE" w:rsidP="004A55EE">
      <w:pPr>
        <w:pStyle w:val="H23G"/>
      </w:pPr>
      <w:r w:rsidRPr="00F26AFB">
        <w:tab/>
      </w:r>
      <w:r w:rsidRPr="00F26AFB">
        <w:tab/>
        <w:t xml:space="preserve">Other </w:t>
      </w:r>
      <w:r>
        <w:t>Ombud</w:t>
      </w:r>
      <w:r w:rsidRPr="00F26AFB">
        <w:t xml:space="preserve"> institutions </w:t>
      </w:r>
    </w:p>
    <w:p w14:paraId="157A1DA0" w14:textId="021766B1" w:rsidR="004A55EE" w:rsidRPr="00F26AFB" w:rsidRDefault="004A55EE" w:rsidP="004A55EE">
      <w:pPr>
        <w:pStyle w:val="SingleTxtG"/>
      </w:pPr>
      <w:r w:rsidRPr="00F26AFB">
        <w:t>13</w:t>
      </w:r>
      <w:r>
        <w:t>7</w:t>
      </w:r>
      <w:r w:rsidRPr="00F26AFB">
        <w:t>.</w:t>
      </w:r>
      <w:r w:rsidRPr="00F26AFB">
        <w:tab/>
      </w:r>
      <w:r w:rsidRPr="00C44179">
        <w:rPr>
          <w:i/>
          <w:iCs/>
        </w:rPr>
        <w:t>The</w:t>
      </w:r>
      <w:r w:rsidRPr="00F26AFB">
        <w:t xml:space="preserve"> </w:t>
      </w:r>
      <w:r w:rsidRPr="003E0E5C">
        <w:rPr>
          <w:i/>
          <w:iCs/>
        </w:rPr>
        <w:t xml:space="preserve">Equality and Anti-Discrimination </w:t>
      </w:r>
      <w:r>
        <w:rPr>
          <w:i/>
          <w:iCs/>
        </w:rPr>
        <w:t>Ombud</w:t>
      </w:r>
      <w:r w:rsidRPr="00F26AFB">
        <w:t xml:space="preserve"> and </w:t>
      </w:r>
      <w:r w:rsidRPr="00C44179">
        <w:rPr>
          <w:i/>
          <w:iCs/>
        </w:rPr>
        <w:t>The Anti-</w:t>
      </w:r>
      <w:proofErr w:type="spellStart"/>
      <w:r w:rsidRPr="00C44179">
        <w:rPr>
          <w:i/>
          <w:iCs/>
        </w:rPr>
        <w:t>Discriminiation</w:t>
      </w:r>
      <w:proofErr w:type="spellEnd"/>
      <w:r w:rsidRPr="00C44179">
        <w:rPr>
          <w:i/>
          <w:iCs/>
        </w:rPr>
        <w:t xml:space="preserve"> Tribunal</w:t>
      </w:r>
      <w:r w:rsidRPr="00F26AFB">
        <w:t xml:space="preserve"> are described in Chapter</w:t>
      </w:r>
      <w:r>
        <w:t xml:space="preserve"> </w:t>
      </w:r>
      <w:r w:rsidRPr="00F26AFB">
        <w:t>3</w:t>
      </w:r>
      <w:r>
        <w:t>,</w:t>
      </w:r>
      <w:r w:rsidRPr="00F26AFB">
        <w:t xml:space="preserve"> </w:t>
      </w:r>
      <w:r w:rsidRPr="00623D9D">
        <w:t>below (paras. 189</w:t>
      </w:r>
      <w:r w:rsidR="00AC5240">
        <w:t>–</w:t>
      </w:r>
      <w:r w:rsidRPr="00623D9D">
        <w:t>193).</w:t>
      </w:r>
    </w:p>
    <w:p w14:paraId="08CF4E22" w14:textId="77777777" w:rsidR="004A55EE" w:rsidRPr="00F26AFB" w:rsidRDefault="004A55EE" w:rsidP="004A55EE">
      <w:pPr>
        <w:pStyle w:val="SingleTxtG"/>
      </w:pPr>
      <w:r w:rsidRPr="00F26AFB">
        <w:t>13</w:t>
      </w:r>
      <w:r>
        <w:t>8</w:t>
      </w:r>
      <w:r w:rsidRPr="00F26AFB">
        <w:t>.</w:t>
      </w:r>
      <w:r w:rsidRPr="00F26AFB">
        <w:tab/>
        <w:t xml:space="preserve">The </w:t>
      </w:r>
      <w:r w:rsidRPr="003E0E5C">
        <w:rPr>
          <w:i/>
          <w:iCs/>
        </w:rPr>
        <w:t xml:space="preserve">Parliamentary </w:t>
      </w:r>
      <w:r w:rsidRPr="003E0E5C" w:rsidDel="00A837E2">
        <w:rPr>
          <w:i/>
          <w:iCs/>
        </w:rPr>
        <w:t>Ombud</w:t>
      </w:r>
      <w:r w:rsidRPr="003E0E5C">
        <w:rPr>
          <w:i/>
          <w:iCs/>
        </w:rPr>
        <w:t xml:space="preserve"> for the Norwegian Armed Forces</w:t>
      </w:r>
      <w:r w:rsidRPr="00F26AFB">
        <w:t xml:space="preserve"> was established in 1952, and was the world</w:t>
      </w:r>
      <w:r>
        <w:t>’</w:t>
      </w:r>
      <w:r w:rsidRPr="00F26AFB">
        <w:t xml:space="preserve">s first parliamentary military commissioner. The </w:t>
      </w:r>
      <w:r w:rsidRPr="00F26AFB" w:rsidDel="00A837E2">
        <w:t>Ombud</w:t>
      </w:r>
      <w:r w:rsidRPr="00F26AFB">
        <w:t xml:space="preserve"> works to safeguard the rights of all personnel in the </w:t>
      </w:r>
      <w:r>
        <w:t xml:space="preserve">Norwegian </w:t>
      </w:r>
      <w:r w:rsidRPr="00F26AFB">
        <w:t xml:space="preserve">Armed Forces and </w:t>
      </w:r>
      <w:r>
        <w:t>considers</w:t>
      </w:r>
      <w:r w:rsidRPr="00F26AFB">
        <w:t xml:space="preserve"> a number of cases involving human rights, </w:t>
      </w:r>
      <w:r>
        <w:t>including</w:t>
      </w:r>
      <w:r w:rsidRPr="00F26AFB">
        <w:t xml:space="preserve"> the right to privacy, freedom of expression and freedom of religion. The </w:t>
      </w:r>
      <w:r w:rsidRPr="00F26AFB" w:rsidDel="00A837E2">
        <w:t>Ombud</w:t>
      </w:r>
      <w:r w:rsidRPr="00F26AFB">
        <w:t xml:space="preserve"> submits inspection reports with appropriate recommendations to the Minister of Defence, Chief of Defence and military authorities involved, and an annual report to the </w:t>
      </w:r>
      <w:proofErr w:type="spellStart"/>
      <w:r w:rsidRPr="00F26AFB">
        <w:t>Storting</w:t>
      </w:r>
      <w:proofErr w:type="spellEnd"/>
      <w:r w:rsidRPr="00F26AFB">
        <w:t>.</w:t>
      </w:r>
    </w:p>
    <w:p w14:paraId="13F53204" w14:textId="3B0FD64F" w:rsidR="004A55EE" w:rsidRPr="00F26AFB" w:rsidRDefault="004A55EE" w:rsidP="004A55EE">
      <w:pPr>
        <w:pStyle w:val="SingleTxtG"/>
      </w:pPr>
      <w:r w:rsidRPr="00F26AFB">
        <w:t>13</w:t>
      </w:r>
      <w:r>
        <w:t>9</w:t>
      </w:r>
      <w:r w:rsidRPr="00F26AFB">
        <w:t>.</w:t>
      </w:r>
      <w:r w:rsidR="009566DE">
        <w:tab/>
      </w:r>
      <w:r w:rsidRPr="005266CA">
        <w:rPr>
          <w:i/>
          <w:iCs/>
        </w:rPr>
        <w:t xml:space="preserve">The Patient and User </w:t>
      </w:r>
      <w:r w:rsidRPr="005266CA" w:rsidDel="00A837E2">
        <w:rPr>
          <w:i/>
          <w:iCs/>
        </w:rPr>
        <w:t>Ombud</w:t>
      </w:r>
      <w:r>
        <w:t xml:space="preserve"> in Norway is an institution mandated to protect and advocate for the rights, needs, and interests of patients and users in the healthcare system. Regulated by </w:t>
      </w:r>
      <w:r w:rsidRPr="003A721A">
        <w:t>the</w:t>
      </w:r>
      <w:r w:rsidRPr="005266CA">
        <w:rPr>
          <w:i/>
          <w:iCs/>
        </w:rPr>
        <w:t xml:space="preserve"> Patient and User Rights Act</w:t>
      </w:r>
      <w:r>
        <w:t xml:space="preserve">, the </w:t>
      </w:r>
      <w:r w:rsidDel="00A837E2">
        <w:t>Ombud</w:t>
      </w:r>
      <w:r>
        <w:t xml:space="preserve"> plays a crucial role in overseeing the provision of health services and ensuring that they meet legal and ethical standards. </w:t>
      </w:r>
      <w:r w:rsidRPr="00571548">
        <w:t xml:space="preserve">Reflecting the geographical distribution of healthcare services, an office is located in each of the 15 counties, ensuring citizens </w:t>
      </w:r>
      <w:r>
        <w:t>access to</w:t>
      </w:r>
      <w:r w:rsidRPr="00571548">
        <w:t xml:space="preserve"> assistance and guidance on health-related issues.</w:t>
      </w:r>
      <w:r>
        <w:t xml:space="preserve"> These offices</w:t>
      </w:r>
      <w:r w:rsidDel="00E11F32">
        <w:t xml:space="preserve"> </w:t>
      </w:r>
      <w:r>
        <w:t>form a vital link between the healthcare system and the public, offering support and proposing improvements while working within the framework of the law.</w:t>
      </w:r>
    </w:p>
    <w:p w14:paraId="408C77C1" w14:textId="77777777" w:rsidR="004A55EE" w:rsidRPr="00F26AFB" w:rsidRDefault="004A55EE" w:rsidP="004A55EE">
      <w:pPr>
        <w:pStyle w:val="SingleTxtG"/>
      </w:pPr>
      <w:bookmarkStart w:id="93" w:name="_Hlk165366309"/>
      <w:r w:rsidRPr="00F26AFB">
        <w:t>1</w:t>
      </w:r>
      <w:r>
        <w:t>40</w:t>
      </w:r>
      <w:r w:rsidRPr="00F26AFB">
        <w:t>.</w:t>
      </w:r>
      <w:r w:rsidRPr="00F26AFB">
        <w:tab/>
      </w:r>
      <w:r w:rsidRPr="003E0E5C">
        <w:rPr>
          <w:i/>
          <w:iCs/>
        </w:rPr>
        <w:t xml:space="preserve">Other </w:t>
      </w:r>
      <w:r w:rsidRPr="003E0E5C" w:rsidDel="00A837E2">
        <w:rPr>
          <w:i/>
          <w:iCs/>
        </w:rPr>
        <w:t>ombud</w:t>
      </w:r>
      <w:r w:rsidRPr="003E0E5C">
        <w:rPr>
          <w:i/>
          <w:iCs/>
        </w:rPr>
        <w:t xml:space="preserve"> institutions</w:t>
      </w:r>
      <w:r w:rsidRPr="00F26AFB">
        <w:t xml:space="preserve"> have been established in some counties and municipalities, and for social services. </w:t>
      </w:r>
      <w:bookmarkEnd w:id="93"/>
      <w:r w:rsidRPr="00F26AFB">
        <w:t xml:space="preserve">These </w:t>
      </w:r>
      <w:r w:rsidRPr="00F26AFB" w:rsidDel="00A837E2">
        <w:t>ombud</w:t>
      </w:r>
      <w:r>
        <w:t xml:space="preserve"> institutions</w:t>
      </w:r>
      <w:r w:rsidRPr="00F26AFB">
        <w:t xml:space="preserve"> may also play an important role in monitoring the authorities</w:t>
      </w:r>
      <w:r>
        <w:t>’</w:t>
      </w:r>
      <w:r w:rsidRPr="00F26AFB">
        <w:t xml:space="preserve"> observance of human rights and raising awareness among government employees and the general public. </w:t>
      </w:r>
    </w:p>
    <w:p w14:paraId="67DAF8B5" w14:textId="77777777" w:rsidR="004A55EE" w:rsidRPr="00F26AFB" w:rsidRDefault="004A55EE" w:rsidP="004A55EE">
      <w:pPr>
        <w:pStyle w:val="H23G"/>
      </w:pPr>
      <w:bookmarkStart w:id="94" w:name="_Toc243126041"/>
      <w:bookmarkStart w:id="95" w:name="_Toc245183266"/>
      <w:r w:rsidRPr="00F26AFB">
        <w:tab/>
        <w:t>(d)</w:t>
      </w:r>
      <w:r w:rsidRPr="00F26AFB">
        <w:tab/>
        <w:t>Dissemination of human rights instruments</w:t>
      </w:r>
      <w:bookmarkEnd w:id="94"/>
      <w:bookmarkEnd w:id="95"/>
    </w:p>
    <w:p w14:paraId="5684308A" w14:textId="77777777" w:rsidR="004A55EE" w:rsidRPr="00F26AFB" w:rsidRDefault="004A55EE" w:rsidP="004A55EE">
      <w:pPr>
        <w:pStyle w:val="SingleTxtG"/>
      </w:pPr>
      <w:r w:rsidRPr="00F26AFB">
        <w:t>1</w:t>
      </w:r>
      <w:r>
        <w:t>41</w:t>
      </w:r>
      <w:r w:rsidRPr="00F26AFB">
        <w:t>.</w:t>
      </w:r>
      <w:r w:rsidRPr="00F26AFB">
        <w:tab/>
        <w:t xml:space="preserve">The core international human rights treaties ratified by Norway have all been translated into Norwegian. The conventions that are incorporated into Norwegian law by the Human Rights Act or other acts of law are published on the legal information database </w:t>
      </w:r>
      <w:proofErr w:type="spellStart"/>
      <w:r w:rsidRPr="005266CA">
        <w:rPr>
          <w:i/>
          <w:iCs/>
        </w:rPr>
        <w:t>Lovdata</w:t>
      </w:r>
      <w:proofErr w:type="spellEnd"/>
      <w:r w:rsidRPr="007B2DD3">
        <w:rPr>
          <w:rStyle w:val="FootnoteReference"/>
        </w:rPr>
        <w:footnoteReference w:id="15"/>
      </w:r>
      <w:r w:rsidRPr="00F26AFB">
        <w:t xml:space="preserve"> in Norwegian and English. The conventions are also published on the Government website, and on the websites of the </w:t>
      </w:r>
      <w:r>
        <w:t>ombud</w:t>
      </w:r>
      <w:r w:rsidRPr="00F26AFB">
        <w:t xml:space="preserve"> institutions. Hard copies may be obtained from all these agencies and institutions on request. </w:t>
      </w:r>
    </w:p>
    <w:p w14:paraId="2846F07B" w14:textId="77777777" w:rsidR="004A55EE" w:rsidRPr="00F26AFB" w:rsidRDefault="004A55EE" w:rsidP="004A55EE">
      <w:pPr>
        <w:pStyle w:val="SingleTxtG"/>
      </w:pPr>
      <w:r w:rsidRPr="00F26AFB">
        <w:t>1</w:t>
      </w:r>
      <w:r>
        <w:t>42</w:t>
      </w:r>
      <w:r w:rsidRPr="00F26AFB">
        <w:t>.</w:t>
      </w:r>
      <w:r w:rsidRPr="00F26AFB">
        <w:tab/>
        <w:t>Some of the core human rights instruments have also been published in brochures and widely distributed. For example, a short version of the Convention on the Rights of the Child, translated into Norwegian and North Sami, has been distributed to all primary schools in Norway. In addition, Norwegian translations of the Council of Europe</w:t>
      </w:r>
      <w:r>
        <w:t>’</w:t>
      </w:r>
      <w:r w:rsidRPr="00F26AFB">
        <w:t xml:space="preserve">s </w:t>
      </w:r>
      <w:r w:rsidRPr="003E300C">
        <w:t>Charter on Education for Democratic Citizenship and Human Rights Education</w:t>
      </w:r>
      <w:r w:rsidRPr="003E300C" w:rsidDel="003E300C">
        <w:t xml:space="preserve"> </w:t>
      </w:r>
      <w:r w:rsidRPr="00F26AFB">
        <w:t>and the UN Declaration on Human Rights Education and Training were provided in 2011 and 2012, respectively. The Convention on the Elimination of all Forms of Discrimination against Women, the Convention on the Elimination of All Forms of Racial Discrimination and the Convention on the Rights of Persons with Disabilities have all been translated into Sami. The documents are available on the Government</w:t>
      </w:r>
      <w:r>
        <w:t>’</w:t>
      </w:r>
      <w:r w:rsidRPr="00F26AFB">
        <w:t>s website</w:t>
      </w:r>
      <w:r>
        <w:t>.</w:t>
      </w:r>
      <w:r w:rsidRPr="007B2DD3">
        <w:rPr>
          <w:rStyle w:val="FootnoteReference"/>
        </w:rPr>
        <w:footnoteReference w:id="16"/>
      </w:r>
    </w:p>
    <w:p w14:paraId="44846A10" w14:textId="77777777" w:rsidR="004A55EE" w:rsidRPr="00F26AFB" w:rsidRDefault="004A55EE" w:rsidP="004A55EE">
      <w:pPr>
        <w:pStyle w:val="SingleTxtG"/>
      </w:pPr>
      <w:r w:rsidRPr="00F26AFB">
        <w:t>1</w:t>
      </w:r>
      <w:r>
        <w:t>43</w:t>
      </w:r>
      <w:r w:rsidRPr="00F26AFB">
        <w:t>.</w:t>
      </w:r>
      <w:r w:rsidRPr="00F26AFB">
        <w:tab/>
        <w:t>Summaries in Norwegian of judg</w:t>
      </w:r>
      <w:r>
        <w:t>e</w:t>
      </w:r>
      <w:r w:rsidRPr="00F26AFB">
        <w:t>ments by the European Court of Human Rights which are categorised as judg</w:t>
      </w:r>
      <w:r>
        <w:t>e</w:t>
      </w:r>
      <w:r w:rsidRPr="00F26AFB">
        <w:t xml:space="preserve">ments of high importance by the Court, and decisions in cases where Norway is </w:t>
      </w:r>
      <w:r>
        <w:t xml:space="preserve">a </w:t>
      </w:r>
      <w:r w:rsidRPr="00F26AFB">
        <w:t xml:space="preserve">party are published on </w:t>
      </w:r>
      <w:proofErr w:type="spellStart"/>
      <w:r w:rsidRPr="00F26AFB">
        <w:t>Lovdata</w:t>
      </w:r>
      <w:proofErr w:type="spellEnd"/>
      <w:r w:rsidRPr="00F26AFB">
        <w:t xml:space="preserve">. Furthermore, </w:t>
      </w:r>
      <w:proofErr w:type="spellStart"/>
      <w:r w:rsidRPr="00F26AFB">
        <w:t>Lovdata</w:t>
      </w:r>
      <w:proofErr w:type="spellEnd"/>
      <w:r w:rsidRPr="00F26AFB">
        <w:t xml:space="preserve"> publishes the decisions and opinions of the UN human rights treaty bodies in full text in English in individual cases where Norway is a party and in a number of cases concerning other states. In some of these cases, </w:t>
      </w:r>
      <w:r>
        <w:t>summaries are provided in Norwegian</w:t>
      </w:r>
      <w:r w:rsidRPr="00F26AFB">
        <w:t xml:space="preserve">. </w:t>
      </w:r>
    </w:p>
    <w:p w14:paraId="26E5B750" w14:textId="77777777" w:rsidR="004A55EE" w:rsidRPr="00F26AFB" w:rsidRDefault="004A55EE" w:rsidP="004A55EE">
      <w:pPr>
        <w:pStyle w:val="H23G"/>
      </w:pPr>
      <w:bookmarkStart w:id="96" w:name="_Toc243126042"/>
      <w:bookmarkStart w:id="97" w:name="_Toc245183267"/>
      <w:r w:rsidRPr="00F26AFB">
        <w:tab/>
        <w:t>(e)</w:t>
      </w:r>
      <w:r w:rsidRPr="00F26AFB">
        <w:tab/>
        <w:t>Raising human rights awareness among public officials and other professionals</w:t>
      </w:r>
      <w:bookmarkEnd w:id="96"/>
      <w:bookmarkEnd w:id="97"/>
    </w:p>
    <w:p w14:paraId="55B64730" w14:textId="77777777" w:rsidR="004A55EE" w:rsidRPr="00F26AFB" w:rsidRDefault="004A55EE" w:rsidP="004A55EE">
      <w:pPr>
        <w:pStyle w:val="SingleTxtG"/>
      </w:pPr>
      <w:r w:rsidRPr="00F26AFB">
        <w:t>14</w:t>
      </w:r>
      <w:r>
        <w:t>4</w:t>
      </w:r>
      <w:r w:rsidRPr="00F26AFB">
        <w:t>.</w:t>
      </w:r>
      <w:r w:rsidRPr="00F26AFB">
        <w:tab/>
      </w:r>
      <w:r w:rsidRPr="00E4573A">
        <w:rPr>
          <w:i/>
          <w:iCs/>
        </w:rPr>
        <w:t>National curriculum regulations</w:t>
      </w:r>
      <w:r w:rsidRPr="00F26AFB">
        <w:t xml:space="preserve"> have been drawn up for teacher training and professional training in the health and social services sector, and human rights have been included as a compulsory component </w:t>
      </w:r>
      <w:r>
        <w:t>of</w:t>
      </w:r>
      <w:r w:rsidRPr="00F26AFB">
        <w:t xml:space="preserve"> these training programmes. Knowledge about human rights is also included in the curricula for other professions, such as lawyers, police, military personnel and prison </w:t>
      </w:r>
      <w:r>
        <w:t>officers</w:t>
      </w:r>
      <w:r w:rsidRPr="00F26AFB">
        <w:t xml:space="preserve">. </w:t>
      </w:r>
      <w:r w:rsidRPr="00780AB8">
        <w:t>By law, universities and university colleges are autonomous institutions</w:t>
      </w:r>
      <w:r w:rsidRPr="00F26AFB">
        <w:t>. This is to ensure academic freedom. In principle</w:t>
      </w:r>
      <w:r>
        <w:t>,</w:t>
      </w:r>
      <w:r w:rsidRPr="00F26AFB">
        <w:t xml:space="preserve"> the Government is therefore not in a position to impose specific requirements on these institutions regarding the content of teaching or research, but it may and does lay down a national curriculum for certain types of training and certain subjects.</w:t>
      </w:r>
    </w:p>
    <w:p w14:paraId="4CD5CF15" w14:textId="77777777" w:rsidR="004A55EE" w:rsidRPr="00F26AFB" w:rsidRDefault="004A55EE" w:rsidP="004A55EE">
      <w:pPr>
        <w:pStyle w:val="SingleTxtG"/>
      </w:pPr>
      <w:r w:rsidRPr="00F26AFB">
        <w:t>14</w:t>
      </w:r>
      <w:r>
        <w:t>5</w:t>
      </w:r>
      <w:r w:rsidRPr="00F26AFB">
        <w:t>.</w:t>
      </w:r>
      <w:r w:rsidRPr="00F26AFB">
        <w:tab/>
      </w:r>
      <w:r>
        <w:t>Continuing</w:t>
      </w:r>
      <w:r w:rsidRPr="00F26AFB">
        <w:t xml:space="preserve"> education programmes for public officials are organised by the Government and other public authorities, and by professional and other civil society organisations. </w:t>
      </w:r>
    </w:p>
    <w:p w14:paraId="41763FE1" w14:textId="77777777" w:rsidR="004A55EE" w:rsidRPr="00F26AFB" w:rsidRDefault="004A55EE" w:rsidP="004A55EE">
      <w:pPr>
        <w:pStyle w:val="H23G"/>
      </w:pPr>
      <w:bookmarkStart w:id="98" w:name="_Toc243126043"/>
      <w:bookmarkStart w:id="99" w:name="_Toc245183268"/>
      <w:r w:rsidRPr="00F26AFB">
        <w:tab/>
      </w:r>
      <w:bookmarkStart w:id="100" w:name="_Hlk163736998"/>
      <w:r w:rsidRPr="00F26AFB">
        <w:t>(f)</w:t>
      </w:r>
      <w:r w:rsidRPr="00F26AFB">
        <w:tab/>
        <w:t>Promotion of human rights awareness through educational program</w:t>
      </w:r>
      <w:r>
        <w:t>me</w:t>
      </w:r>
      <w:r w:rsidRPr="00F26AFB">
        <w:t>s and</w:t>
      </w:r>
      <w:r>
        <w:t xml:space="preserve"> </w:t>
      </w:r>
      <w:r w:rsidRPr="00F26AFB">
        <w:t>Government-sponsored public information</w:t>
      </w:r>
      <w:bookmarkEnd w:id="98"/>
      <w:bookmarkEnd w:id="99"/>
      <w:r w:rsidRPr="00F26AFB">
        <w:t xml:space="preserve"> </w:t>
      </w:r>
      <w:bookmarkEnd w:id="100"/>
    </w:p>
    <w:p w14:paraId="707D801D" w14:textId="77777777" w:rsidR="004A55EE" w:rsidRPr="00F26AFB" w:rsidRDefault="004A55EE" w:rsidP="004A55EE">
      <w:pPr>
        <w:pStyle w:val="SingleTxtG"/>
      </w:pPr>
      <w:bookmarkStart w:id="101" w:name="_Hlk163737118"/>
      <w:r w:rsidRPr="00F26AFB">
        <w:t>14</w:t>
      </w:r>
      <w:r>
        <w:t>6</w:t>
      </w:r>
      <w:r w:rsidRPr="00F26AFB">
        <w:t>.</w:t>
      </w:r>
      <w:r w:rsidRPr="00F26AFB">
        <w:tab/>
        <w:t xml:space="preserve">Including human rights education </w:t>
      </w:r>
      <w:r>
        <w:t>at</w:t>
      </w:r>
      <w:r w:rsidRPr="00F26AFB">
        <w:t xml:space="preserve"> all levels of the education system </w:t>
      </w:r>
      <w:r>
        <w:t>is</w:t>
      </w:r>
      <w:r w:rsidRPr="00F26AFB">
        <w:t xml:space="preserve"> </w:t>
      </w:r>
      <w:r>
        <w:t xml:space="preserve">a </w:t>
      </w:r>
      <w:r w:rsidRPr="00F26AFB">
        <w:t xml:space="preserve">high priority in Norway. In 2008, the </w:t>
      </w:r>
      <w:proofErr w:type="spellStart"/>
      <w:r w:rsidRPr="00F26AFB">
        <w:t>Storting</w:t>
      </w:r>
      <w:proofErr w:type="spellEnd"/>
      <w:r w:rsidRPr="00F26AFB">
        <w:t xml:space="preserve"> decided to amend the </w:t>
      </w:r>
      <w:r w:rsidRPr="001A7E04">
        <w:t>statutory objective</w:t>
      </w:r>
      <w:r w:rsidRPr="001A7E04" w:rsidDel="001A7E04">
        <w:t xml:space="preserve"> </w:t>
      </w:r>
      <w:r w:rsidRPr="00F26AFB">
        <w:t xml:space="preserve">for </w:t>
      </w:r>
      <w:r>
        <w:t>kindergartens</w:t>
      </w:r>
      <w:r w:rsidRPr="00F26AFB">
        <w:t xml:space="preserve"> and primary and secondary schools</w:t>
      </w:r>
      <w:r>
        <w:t xml:space="preserve">. Amendments to the relevant legislation entered into force in 2009 and 2010. </w:t>
      </w:r>
    </w:p>
    <w:bookmarkEnd w:id="101"/>
    <w:p w14:paraId="19A8CF86" w14:textId="77777777" w:rsidR="004A55EE" w:rsidRPr="00F26AFB" w:rsidRDefault="004A55EE" w:rsidP="004A55EE">
      <w:pPr>
        <w:pStyle w:val="H23G"/>
      </w:pPr>
      <w:r w:rsidRPr="00F26AFB">
        <w:tab/>
      </w:r>
      <w:bookmarkStart w:id="102" w:name="_Hlk163732610"/>
      <w:r w:rsidRPr="00F26AFB">
        <w:tab/>
        <w:t>Kindergartens</w:t>
      </w:r>
    </w:p>
    <w:p w14:paraId="7C2E0C3C" w14:textId="77777777" w:rsidR="004A55EE" w:rsidRPr="00F26AFB" w:rsidRDefault="004A55EE" w:rsidP="004A55EE">
      <w:pPr>
        <w:pStyle w:val="SingleTxtG"/>
      </w:pPr>
      <w:r w:rsidRPr="00F26AFB">
        <w:t>14</w:t>
      </w:r>
      <w:r>
        <w:t>7</w:t>
      </w:r>
      <w:r w:rsidRPr="00F26AFB">
        <w:t>.</w:t>
      </w:r>
      <w:r w:rsidRPr="00F26AFB">
        <w:tab/>
        <w:t xml:space="preserve">According to the </w:t>
      </w:r>
      <w:r w:rsidRPr="009E4734">
        <w:t>statutory objective</w:t>
      </w:r>
      <w:r>
        <w:t xml:space="preserve"> of </w:t>
      </w:r>
      <w:r w:rsidRPr="006B33A3">
        <w:rPr>
          <w:i/>
          <w:iCs/>
        </w:rPr>
        <w:t>the Kindergarten Act</w:t>
      </w:r>
      <w:r w:rsidRPr="00F26AFB">
        <w:t xml:space="preserve">, kindergartens </w:t>
      </w:r>
      <w:r>
        <w:t>shall</w:t>
      </w:r>
      <w:r w:rsidRPr="00F26AFB">
        <w:t>, in cooperation with the parents, ensure that children</w:t>
      </w:r>
      <w:r>
        <w:t>’</w:t>
      </w:r>
      <w:r w:rsidRPr="00F26AFB">
        <w:t>s need</w:t>
      </w:r>
      <w:r>
        <w:t>s</w:t>
      </w:r>
      <w:r w:rsidRPr="00F26AFB">
        <w:t xml:space="preserve"> for care and play </w:t>
      </w:r>
      <w:r>
        <w:t>are</w:t>
      </w:r>
      <w:r w:rsidRPr="00F26AFB">
        <w:t xml:space="preserve"> met, and promote their holistic development. Kindergartens must base their activities on the fundamental values of the Christian and humanist heritage, which are also those inherent in human rights, </w:t>
      </w:r>
      <w:r>
        <w:t>including</w:t>
      </w:r>
      <w:r w:rsidRPr="00F26AFB">
        <w:t xml:space="preserve"> respect for human dignity, intellectual freedom, charity, forgiveness, equality and solidarity. </w:t>
      </w:r>
    </w:p>
    <w:p w14:paraId="0D9861B8" w14:textId="77777777" w:rsidR="004A55EE" w:rsidRPr="00F26AFB" w:rsidRDefault="004A55EE" w:rsidP="004A55EE">
      <w:pPr>
        <w:pStyle w:val="SingleTxtG"/>
      </w:pPr>
      <w:r w:rsidRPr="00F26AFB">
        <w:t>14</w:t>
      </w:r>
      <w:r>
        <w:t>8</w:t>
      </w:r>
      <w:r w:rsidRPr="00F26AFB">
        <w:t>.</w:t>
      </w:r>
      <w:r w:rsidRPr="00F26AFB">
        <w:tab/>
        <w:t xml:space="preserve">The curriculum for the content and tasks of kindergartens, laid down by the Ministry of Education and Research in 2017, </w:t>
      </w:r>
      <w:r>
        <w:t>contains</w:t>
      </w:r>
      <w:r w:rsidRPr="00F26AFB">
        <w:t xml:space="preserve"> similar objectives. </w:t>
      </w:r>
      <w:r>
        <w:t>K</w:t>
      </w:r>
      <w:r w:rsidRPr="00F26AFB">
        <w:t xml:space="preserve">indergartens </w:t>
      </w:r>
      <w:r>
        <w:t>are to</w:t>
      </w:r>
      <w:r w:rsidRPr="00F26AFB">
        <w:t xml:space="preserve"> base their activities on a common set of values such as human </w:t>
      </w:r>
      <w:r>
        <w:t>dignity</w:t>
      </w:r>
      <w:r w:rsidRPr="00F26AFB">
        <w:t xml:space="preserve">, equality, honesty and fairness, and these values </w:t>
      </w:r>
      <w:r>
        <w:t>are to</w:t>
      </w:r>
      <w:r w:rsidRPr="00F26AFB">
        <w:t xml:space="preserve"> be taught in accordance with the human rights conventions to which Norway is a party. International conventions and Norwegian law both emphasise the right of parents to bring up their children </w:t>
      </w:r>
      <w:r>
        <w:t>according to</w:t>
      </w:r>
      <w:r w:rsidRPr="00F26AFB">
        <w:t xml:space="preserve"> their </w:t>
      </w:r>
      <w:r>
        <w:t>religious</w:t>
      </w:r>
      <w:r w:rsidRPr="00F26AFB">
        <w:t xml:space="preserve"> and ideological beliefs and the right of children to learn about the society in which they are </w:t>
      </w:r>
      <w:r>
        <w:t>raised</w:t>
      </w:r>
      <w:r w:rsidRPr="00F26AFB">
        <w:t>.</w:t>
      </w:r>
    </w:p>
    <w:p w14:paraId="29E99681" w14:textId="77777777" w:rsidR="004A55EE" w:rsidRPr="00F26AFB" w:rsidRDefault="004A55EE" w:rsidP="004A55EE">
      <w:pPr>
        <w:pStyle w:val="H23G"/>
      </w:pPr>
      <w:r w:rsidRPr="00F26AFB">
        <w:tab/>
      </w:r>
      <w:r w:rsidRPr="00F26AFB">
        <w:tab/>
        <w:t>Primary and secondary education</w:t>
      </w:r>
    </w:p>
    <w:p w14:paraId="013F915C" w14:textId="5633A67D" w:rsidR="004A55EE" w:rsidRPr="00F26AFB" w:rsidRDefault="004A55EE" w:rsidP="004A55EE">
      <w:pPr>
        <w:pStyle w:val="SingleTxtG"/>
      </w:pPr>
      <w:r w:rsidRPr="00F26AFB">
        <w:t>14</w:t>
      </w:r>
      <w:r>
        <w:t>9</w:t>
      </w:r>
      <w:r w:rsidRPr="00F26AFB">
        <w:t>.</w:t>
      </w:r>
      <w:r w:rsidR="009566DE">
        <w:tab/>
      </w:r>
      <w:r>
        <w:t>From</w:t>
      </w:r>
      <w:r w:rsidRPr="00F26AFB">
        <w:t xml:space="preserve"> the first </w:t>
      </w:r>
      <w:r w:rsidRPr="00E4573A">
        <w:rPr>
          <w:i/>
          <w:iCs/>
        </w:rPr>
        <w:t>objectives</w:t>
      </w:r>
      <w:r w:rsidRPr="00F26AFB">
        <w:t xml:space="preserve"> for state schools were </w:t>
      </w:r>
      <w:r>
        <w:t>introduced</w:t>
      </w:r>
      <w:r w:rsidRPr="00F26AFB">
        <w:t xml:space="preserve"> in 1848 and until 2008, the </w:t>
      </w:r>
      <w:r>
        <w:t>statutory objectives</w:t>
      </w:r>
      <w:r w:rsidRPr="00F26AFB">
        <w:t xml:space="preserve"> were amended primarily by adding new objectives and without </w:t>
      </w:r>
      <w:r>
        <w:t>altering</w:t>
      </w:r>
      <w:r w:rsidRPr="00F26AFB">
        <w:t xml:space="preserve"> the core principle of Christian and moral upbringing. The objectives in the </w:t>
      </w:r>
      <w:r>
        <w:t>current</w:t>
      </w:r>
      <w:r w:rsidRPr="00F26AFB">
        <w:t xml:space="preserve"> Education Act</w:t>
      </w:r>
      <w:r>
        <w:t>, based on the 2009 amendments,</w:t>
      </w:r>
      <w:r w:rsidRPr="00F26AFB">
        <w:t xml:space="preserve"> </w:t>
      </w:r>
      <w:r>
        <w:t>represent</w:t>
      </w:r>
      <w:r w:rsidRPr="00F26AFB">
        <w:t xml:space="preserve"> a clear break with this tradition, as they are based on fundamental human rights, and take account of the fact that</w:t>
      </w:r>
      <w:r>
        <w:t>,</w:t>
      </w:r>
      <w:r w:rsidRPr="0004275B">
        <w:t xml:space="preserve"> while Norwegian society has its own cultural traditions, it is also characteri</w:t>
      </w:r>
      <w:r>
        <w:t>s</w:t>
      </w:r>
      <w:r w:rsidRPr="0004275B">
        <w:t>ed by cultural diversity.</w:t>
      </w:r>
      <w:r>
        <w:t xml:space="preserve"> The statutory objective reads as follows: </w:t>
      </w:r>
      <w:r w:rsidRPr="007649F3">
        <w:t>“Education and training shall be based on fundamental values in Christian and humanist heritage and traditions, such as respect for human dignity and nature, on intellectual freedom, charity, forgiveness, equality and solidarity, values that also appear in different religions and beliefs and are rooted in human rights.”</w:t>
      </w:r>
      <w:r>
        <w:t xml:space="preserve"> The same provision also explicitly states that all forms of discrimination are to be combated. </w:t>
      </w:r>
    </w:p>
    <w:p w14:paraId="7EB81643" w14:textId="77777777" w:rsidR="004A55EE" w:rsidRPr="00F26AFB" w:rsidRDefault="004A55EE" w:rsidP="004A55EE">
      <w:pPr>
        <w:pStyle w:val="SingleTxtG"/>
      </w:pPr>
      <w:r w:rsidRPr="00F26AFB">
        <w:t>1</w:t>
      </w:r>
      <w:r>
        <w:t>50</w:t>
      </w:r>
      <w:r w:rsidRPr="00F26AFB">
        <w:t>.</w:t>
      </w:r>
      <w:r w:rsidRPr="00F26AFB">
        <w:tab/>
      </w:r>
      <w:r w:rsidRPr="00E4573A">
        <w:rPr>
          <w:i/>
          <w:iCs/>
        </w:rPr>
        <w:t>Values and principles</w:t>
      </w:r>
      <w:r w:rsidRPr="00F208ED">
        <w:t xml:space="preserve"> for primary and secondary education and training </w:t>
      </w:r>
      <w:r>
        <w:t>are moreover</w:t>
      </w:r>
      <w:r w:rsidRPr="00F208ED">
        <w:t xml:space="preserve"> </w:t>
      </w:r>
      <w:r>
        <w:t>laid down in</w:t>
      </w:r>
      <w:r w:rsidRPr="00F208ED">
        <w:t xml:space="preserve"> the </w:t>
      </w:r>
      <w:r w:rsidRPr="006B33A3">
        <w:t>national core curriculum</w:t>
      </w:r>
      <w:r w:rsidRPr="00F208ED">
        <w:t xml:space="preserve"> (cf. the Education Act). The </w:t>
      </w:r>
      <w:r>
        <w:t xml:space="preserve">statutory objective for the </w:t>
      </w:r>
      <w:r w:rsidRPr="00D3295C">
        <w:t xml:space="preserve">core curriculum </w:t>
      </w:r>
      <w:r w:rsidRPr="00F208ED">
        <w:t xml:space="preserve">defines values that unite Norwegian society and that </w:t>
      </w:r>
      <w:r>
        <w:t>represent</w:t>
      </w:r>
      <w:r w:rsidRPr="00F208ED">
        <w:t xml:space="preserve"> the foundation of our democracy </w:t>
      </w:r>
      <w:r>
        <w:t>to</w:t>
      </w:r>
      <w:r w:rsidRPr="00F208ED">
        <w:t xml:space="preserve"> which respect for human rights</w:t>
      </w:r>
      <w:r>
        <w:t>,</w:t>
      </w:r>
      <w:r w:rsidRPr="00F208ED">
        <w:t xml:space="preserve"> dignity and diversity </w:t>
      </w:r>
      <w:r>
        <w:t>are</w:t>
      </w:r>
      <w:r w:rsidRPr="00F208ED">
        <w:t xml:space="preserve"> </w:t>
      </w:r>
      <w:r>
        <w:t>key</w:t>
      </w:r>
      <w:r w:rsidRPr="00F208ED">
        <w:t xml:space="preserve">. The education shall promote belief in </w:t>
      </w:r>
      <w:r w:rsidRPr="00E4573A">
        <w:t>democratic values</w:t>
      </w:r>
      <w:r w:rsidRPr="00F208ED">
        <w:t xml:space="preserve"> and democracy as a form of government. It shall give the pupils an understanding of the basic rules of democracy and the importance of protecting them. The core values are based on Christian and humanist heritage and traditions</w:t>
      </w:r>
      <w:r>
        <w:t>, which</w:t>
      </w:r>
      <w:r w:rsidRPr="00F208ED">
        <w:t xml:space="preserve"> are also expressed in different religions and worldviews and are rooted in human rights. These values are the foundation of the activities in school. They must be used actively and </w:t>
      </w:r>
      <w:r>
        <w:t>be of significance</w:t>
      </w:r>
      <w:r w:rsidRPr="00F208ED">
        <w:t xml:space="preserve"> for each pupil in the school environment through the imparting of knowledge and </w:t>
      </w:r>
      <w:r>
        <w:t>the formation</w:t>
      </w:r>
      <w:r w:rsidRPr="00F208ED">
        <w:t xml:space="preserve"> of views and competence. The values must </w:t>
      </w:r>
      <w:r>
        <w:t>influence</w:t>
      </w:r>
      <w:r w:rsidRPr="00F208ED">
        <w:t xml:space="preserve"> the way the school and teachers interact with the pupil and the home, in line with the best interests of the pupil, which must always be a </w:t>
      </w:r>
      <w:r w:rsidRPr="00201E0E">
        <w:t>primary consideration</w:t>
      </w:r>
      <w:r w:rsidRPr="00F208ED">
        <w:t>.</w:t>
      </w:r>
    </w:p>
    <w:p w14:paraId="773B101C" w14:textId="5D04BEE7" w:rsidR="004A55EE" w:rsidRPr="00F26AFB" w:rsidRDefault="004A55EE" w:rsidP="004A55EE">
      <w:pPr>
        <w:pStyle w:val="SingleTxtG"/>
      </w:pPr>
      <w:r w:rsidRPr="00F26AFB">
        <w:t>1</w:t>
      </w:r>
      <w:r>
        <w:t>51</w:t>
      </w:r>
      <w:r w:rsidRPr="00F26AFB">
        <w:t>.</w:t>
      </w:r>
      <w:r w:rsidRPr="00F26AFB">
        <w:tab/>
        <w:t xml:space="preserve">Human rights are also integrated </w:t>
      </w:r>
      <w:r>
        <w:t>into</w:t>
      </w:r>
      <w:r w:rsidRPr="00F26AFB">
        <w:t xml:space="preserve"> the </w:t>
      </w:r>
      <w:r w:rsidRPr="00E4573A">
        <w:rPr>
          <w:i/>
          <w:iCs/>
        </w:rPr>
        <w:t>compulsory subject curricula</w:t>
      </w:r>
      <w:r w:rsidRPr="00F26AFB">
        <w:t xml:space="preserve"> for primary and secondary education. In social studies subjects, </w:t>
      </w:r>
      <w:r>
        <w:t>pupils</w:t>
      </w:r>
      <w:r w:rsidRPr="00F26AFB">
        <w:t xml:space="preserve"> are expected to have acquired various competencies </w:t>
      </w:r>
      <w:r>
        <w:t>regarding</w:t>
      </w:r>
      <w:r w:rsidRPr="00F26AFB">
        <w:t xml:space="preserve"> human rights by the end of grades 4, 7, 10 and 11/12. The same applies </w:t>
      </w:r>
      <w:r>
        <w:t>in relation to</w:t>
      </w:r>
      <w:r w:rsidRPr="00F26AFB">
        <w:t xml:space="preserve"> the subject </w:t>
      </w:r>
      <w:r w:rsidRPr="003F7872">
        <w:rPr>
          <w:i/>
          <w:iCs/>
        </w:rPr>
        <w:t>Christianity, religion, philosophies of life and ethics</w:t>
      </w:r>
      <w:r w:rsidRPr="00F26AFB">
        <w:t xml:space="preserve">. An </w:t>
      </w:r>
      <w:r>
        <w:t>elective</w:t>
      </w:r>
      <w:r w:rsidRPr="00F26AFB">
        <w:t xml:space="preserve"> subject on human rights and politics (140 </w:t>
      </w:r>
      <w:r w:rsidRPr="00D9682D">
        <w:t>teaching hours per year</w:t>
      </w:r>
      <w:r w:rsidRPr="00F26AFB">
        <w:t>) is offered to pupils in grade 12</w:t>
      </w:r>
      <w:r w:rsidR="003F2510">
        <w:t>–</w:t>
      </w:r>
      <w:r>
        <w:t>13</w:t>
      </w:r>
      <w:r w:rsidRPr="00F26AFB">
        <w:t xml:space="preserve"> of the general studies program</w:t>
      </w:r>
      <w:r>
        <w:t>me</w:t>
      </w:r>
      <w:r w:rsidRPr="00F26AFB">
        <w:t>, and human rights are also incorporated in</w:t>
      </w:r>
      <w:r>
        <w:t>to</w:t>
      </w:r>
      <w:r w:rsidRPr="00F26AFB">
        <w:t xml:space="preserve"> the </w:t>
      </w:r>
      <w:r>
        <w:t>elective</w:t>
      </w:r>
      <w:r w:rsidRPr="00F26AFB">
        <w:t xml:space="preserve"> subjects of sociology</w:t>
      </w:r>
      <w:r>
        <w:t>, social sciences</w:t>
      </w:r>
      <w:r w:rsidRPr="00F26AFB">
        <w:t xml:space="preserve"> and law. </w:t>
      </w:r>
    </w:p>
    <w:bookmarkEnd w:id="102"/>
    <w:p w14:paraId="2FE5ECA5" w14:textId="77777777" w:rsidR="004A55EE" w:rsidRPr="00F26AFB" w:rsidRDefault="004A55EE" w:rsidP="004A55EE">
      <w:pPr>
        <w:pStyle w:val="H23G"/>
      </w:pPr>
      <w:r w:rsidRPr="00F26AFB">
        <w:tab/>
      </w:r>
      <w:r w:rsidRPr="00F26AFB">
        <w:tab/>
        <w:t xml:space="preserve">The European </w:t>
      </w:r>
      <w:proofErr w:type="spellStart"/>
      <w:r w:rsidRPr="00F26AFB">
        <w:t>Wergeland</w:t>
      </w:r>
      <w:proofErr w:type="spellEnd"/>
      <w:r w:rsidRPr="00F26AFB">
        <w:t xml:space="preserve"> Centre</w:t>
      </w:r>
    </w:p>
    <w:p w14:paraId="22B45421" w14:textId="51BDF0E6" w:rsidR="004A55EE" w:rsidRPr="00F26AFB" w:rsidRDefault="004A55EE" w:rsidP="004A55EE">
      <w:pPr>
        <w:pStyle w:val="SingleTxtG"/>
      </w:pPr>
      <w:r w:rsidRPr="00F26AFB">
        <w:t>1</w:t>
      </w:r>
      <w:r>
        <w:t>52</w:t>
      </w:r>
      <w:r w:rsidRPr="00F26AFB">
        <w:t>.</w:t>
      </w:r>
      <w:r w:rsidRPr="00F26AFB">
        <w:tab/>
        <w:t xml:space="preserve">In cooperation with the Council of Europe, Norway has established a </w:t>
      </w:r>
      <w:r w:rsidRPr="00E4573A">
        <w:rPr>
          <w:i/>
          <w:iCs/>
        </w:rPr>
        <w:t>resource centre</w:t>
      </w:r>
      <w:r w:rsidRPr="00F26AFB">
        <w:t xml:space="preserve"> on education for intercultural understanding, human rights and democratic citizenship. The European </w:t>
      </w:r>
      <w:proofErr w:type="spellStart"/>
      <w:r w:rsidRPr="00F26AFB">
        <w:t>Wergeland</w:t>
      </w:r>
      <w:proofErr w:type="spellEnd"/>
      <w:r w:rsidRPr="00F26AFB">
        <w:t xml:space="preserve"> Centre, named after Norwegian poet Henrik </w:t>
      </w:r>
      <w:proofErr w:type="spellStart"/>
      <w:r w:rsidRPr="00F26AFB">
        <w:t>Wer</w:t>
      </w:r>
      <w:r>
        <w:t>geland</w:t>
      </w:r>
      <w:proofErr w:type="spellEnd"/>
      <w:r>
        <w:t xml:space="preserve"> (1808</w:t>
      </w:r>
      <w:r w:rsidR="003F2510">
        <w:t>–</w:t>
      </w:r>
      <w:r w:rsidRPr="00F26AFB">
        <w:t xml:space="preserve">1845), has been </w:t>
      </w:r>
      <w:r>
        <w:t>operational</w:t>
      </w:r>
      <w:r w:rsidRPr="00F26AFB">
        <w:t xml:space="preserve"> since 2009. The </w:t>
      </w:r>
      <w:r>
        <w:t>C</w:t>
      </w:r>
      <w:r w:rsidRPr="00F26AFB">
        <w:t xml:space="preserve">entre aims to be a resource for all </w:t>
      </w:r>
      <w:r>
        <w:t>M</w:t>
      </w:r>
      <w:r w:rsidRPr="00F26AFB">
        <w:t xml:space="preserve">ember </w:t>
      </w:r>
      <w:r>
        <w:t>S</w:t>
      </w:r>
      <w:r w:rsidRPr="00F26AFB">
        <w:t xml:space="preserve">tates of the Council of Europe. It </w:t>
      </w:r>
      <w:r>
        <w:t>builds</w:t>
      </w:r>
      <w:r w:rsidRPr="00F26AFB">
        <w:t xml:space="preserve"> on and promote</w:t>
      </w:r>
      <w:r>
        <w:t>s</w:t>
      </w:r>
      <w:r w:rsidRPr="00F26AFB">
        <w:t xml:space="preserve"> the values and goals shared by the Council of Europe and Norway. </w:t>
      </w:r>
    </w:p>
    <w:p w14:paraId="7B0C35D3" w14:textId="77777777" w:rsidR="004A55EE" w:rsidRPr="00F26AFB" w:rsidRDefault="004A55EE" w:rsidP="004A55EE">
      <w:pPr>
        <w:pStyle w:val="SingleTxtG"/>
      </w:pPr>
      <w:r w:rsidRPr="00F26AFB">
        <w:t>1</w:t>
      </w:r>
      <w:r>
        <w:t>53</w:t>
      </w:r>
      <w:r w:rsidRPr="00F26AFB">
        <w:t>.</w:t>
      </w:r>
      <w:r w:rsidRPr="00F26AFB">
        <w:tab/>
        <w:t xml:space="preserve">Education is </w:t>
      </w:r>
      <w:r>
        <w:t>recognised</w:t>
      </w:r>
      <w:r w:rsidRPr="00F26AFB">
        <w:t xml:space="preserve"> as a key factor </w:t>
      </w:r>
      <w:r>
        <w:t>in</w:t>
      </w:r>
      <w:r w:rsidRPr="00F26AFB">
        <w:t xml:space="preserve"> creating </w:t>
      </w:r>
      <w:r>
        <w:t>vibrant</w:t>
      </w:r>
      <w:r w:rsidRPr="00F26AFB">
        <w:t xml:space="preserve"> democracies in Europe. The main task of the Centre is to promote democratic culture and social belonging through education. The</w:t>
      </w:r>
      <w:r w:rsidRPr="00F26AFB" w:rsidDel="00CF4103">
        <w:t xml:space="preserve"> </w:t>
      </w:r>
      <w:r>
        <w:t>C</w:t>
      </w:r>
      <w:r w:rsidRPr="00F26AFB">
        <w:t xml:space="preserve">entre shall contribute through relevant projects and activities in cooperation with the Council of Europe. An important element in the work of the </w:t>
      </w:r>
      <w:r>
        <w:t>C</w:t>
      </w:r>
      <w:r w:rsidRPr="00F26AFB">
        <w:t xml:space="preserve">entre is to maintain an accessible and informative </w:t>
      </w:r>
      <w:r>
        <w:t>website</w:t>
      </w:r>
      <w:r w:rsidRPr="00F26AFB">
        <w:t>, which can serve as an online hub</w:t>
      </w:r>
      <w:r w:rsidRPr="00F26AFB" w:rsidDel="00E604F9">
        <w:t xml:space="preserve"> and </w:t>
      </w:r>
      <w:r>
        <w:t>thereby create</w:t>
      </w:r>
      <w:r w:rsidRPr="00F26AFB">
        <w:t xml:space="preserve"> a network for </w:t>
      </w:r>
      <w:r>
        <w:t>relevant practitioners</w:t>
      </w:r>
      <w:r w:rsidRPr="00F26AFB">
        <w:t xml:space="preserve">. The target groups are teachers, teacher-training professionals, </w:t>
      </w:r>
      <w:r>
        <w:t>researchers</w:t>
      </w:r>
      <w:r w:rsidRPr="00F26AFB">
        <w:t>, practitioners, policymakers and other relevant actors.</w:t>
      </w:r>
    </w:p>
    <w:p w14:paraId="1E79D691" w14:textId="77777777" w:rsidR="004A55EE" w:rsidRPr="00F26AFB" w:rsidRDefault="004A55EE" w:rsidP="004A55EE">
      <w:pPr>
        <w:pStyle w:val="H23G"/>
      </w:pPr>
      <w:r w:rsidRPr="00F26AFB">
        <w:tab/>
      </w:r>
      <w:r w:rsidRPr="00F26AFB">
        <w:tab/>
        <w:t xml:space="preserve">The Sami </w:t>
      </w:r>
      <w:r>
        <w:t xml:space="preserve">and the Jewish </w:t>
      </w:r>
      <w:r w:rsidRPr="00F26AFB">
        <w:t>Pathfinders</w:t>
      </w:r>
    </w:p>
    <w:p w14:paraId="43293658" w14:textId="77777777" w:rsidR="004A55EE" w:rsidRDefault="004A55EE" w:rsidP="004A55EE">
      <w:pPr>
        <w:pStyle w:val="SingleTxtG"/>
      </w:pPr>
      <w:r w:rsidRPr="00F26AFB">
        <w:t>15</w:t>
      </w:r>
      <w:r>
        <w:t>4</w:t>
      </w:r>
      <w:r w:rsidRPr="00F26AFB">
        <w:t>.</w:t>
      </w:r>
      <w:r w:rsidRPr="00F26AFB">
        <w:tab/>
      </w:r>
      <w:r w:rsidRPr="00AD3D12">
        <w:rPr>
          <w:i/>
          <w:iCs/>
        </w:rPr>
        <w:t>The Sami Pathfinders</w:t>
      </w:r>
      <w:r w:rsidRPr="00F26AFB">
        <w:t xml:space="preserve"> is a program</w:t>
      </w:r>
      <w:r>
        <w:t>me</w:t>
      </w:r>
      <w:r w:rsidRPr="00F26AFB">
        <w:t xml:space="preserve"> managed by the Sami University College and </w:t>
      </w:r>
      <w:r>
        <w:t>funded</w:t>
      </w:r>
      <w:r w:rsidRPr="00F26AFB">
        <w:t xml:space="preserve"> by the </w:t>
      </w:r>
      <w:r>
        <w:t xml:space="preserve">Central </w:t>
      </w:r>
      <w:r w:rsidRPr="00F26AFB">
        <w:t xml:space="preserve">Government. </w:t>
      </w:r>
      <w:r>
        <w:t>Through</w:t>
      </w:r>
      <w:r w:rsidRPr="00F26AFB">
        <w:t xml:space="preserve"> this arrangement, </w:t>
      </w:r>
      <w:r>
        <w:t>six</w:t>
      </w:r>
      <w:r w:rsidRPr="00F26AFB">
        <w:t xml:space="preserve"> young Sami </w:t>
      </w:r>
      <w:r>
        <w:t xml:space="preserve">pupils </w:t>
      </w:r>
      <w:r w:rsidRPr="00F26AFB">
        <w:t xml:space="preserve">receive a grant each year to visit upper secondary schools and organisations around the country to meet young people </w:t>
      </w:r>
      <w:r>
        <w:t>of</w:t>
      </w:r>
      <w:r w:rsidRPr="00F26AFB">
        <w:t xml:space="preserve"> their own age. The aim is to provide young people with information on Sami issues and what it is like to be a Sami person in Norway today. Experience shows that the pathfinder concept is a good way of </w:t>
      </w:r>
      <w:r>
        <w:t>addressing</w:t>
      </w:r>
      <w:r w:rsidRPr="00F26AFB">
        <w:t xml:space="preserve"> prejudice</w:t>
      </w:r>
      <w:r>
        <w:t>s</w:t>
      </w:r>
      <w:r w:rsidRPr="00F26AFB">
        <w:t xml:space="preserve"> and </w:t>
      </w:r>
      <w:r>
        <w:t>misconceptions</w:t>
      </w:r>
      <w:r w:rsidRPr="00F26AFB">
        <w:t xml:space="preserve"> about the Sami and Sami culture</w:t>
      </w:r>
      <w:r>
        <w:t>s</w:t>
      </w:r>
      <w:r w:rsidRPr="00F26AFB">
        <w:t>.</w:t>
      </w:r>
    </w:p>
    <w:p w14:paraId="1F169441" w14:textId="77777777" w:rsidR="004A55EE" w:rsidRPr="00F26AFB" w:rsidRDefault="004A55EE" w:rsidP="004A55EE">
      <w:pPr>
        <w:pStyle w:val="SingleTxtG"/>
      </w:pPr>
      <w:r>
        <w:rPr>
          <w:lang w:val="en"/>
        </w:rPr>
        <w:t>155.</w:t>
      </w:r>
      <w:r>
        <w:rPr>
          <w:lang w:val="en"/>
        </w:rPr>
        <w:tab/>
      </w:r>
      <w:r w:rsidRPr="002D6E73">
        <w:rPr>
          <w:lang w:val="en"/>
        </w:rPr>
        <w:t xml:space="preserve">The Jewish community in Oslo is responsible for </w:t>
      </w:r>
      <w:r w:rsidRPr="007B1B5E">
        <w:rPr>
          <w:lang w:val="en"/>
        </w:rPr>
        <w:t>the</w:t>
      </w:r>
      <w:r w:rsidRPr="00E4573A">
        <w:rPr>
          <w:i/>
          <w:iCs/>
          <w:lang w:val="en"/>
        </w:rPr>
        <w:t xml:space="preserve"> Jewish Pathfinders</w:t>
      </w:r>
      <w:r>
        <w:rPr>
          <w:lang w:val="en"/>
        </w:rPr>
        <w:t xml:space="preserve"> </w:t>
      </w:r>
      <w:r w:rsidRPr="002D6E73">
        <w:rPr>
          <w:lang w:val="en"/>
        </w:rPr>
        <w:t xml:space="preserve">initiative and </w:t>
      </w:r>
      <w:proofErr w:type="spellStart"/>
      <w:r w:rsidRPr="002D6E73">
        <w:rPr>
          <w:lang w:val="en"/>
        </w:rPr>
        <w:t>organi</w:t>
      </w:r>
      <w:r>
        <w:rPr>
          <w:lang w:val="en"/>
        </w:rPr>
        <w:t>s</w:t>
      </w:r>
      <w:r w:rsidRPr="002D6E73">
        <w:rPr>
          <w:lang w:val="en"/>
        </w:rPr>
        <w:t>es</w:t>
      </w:r>
      <w:proofErr w:type="spellEnd"/>
      <w:r w:rsidRPr="002D6E73">
        <w:rPr>
          <w:lang w:val="en"/>
        </w:rPr>
        <w:t xml:space="preserve"> the</w:t>
      </w:r>
      <w:r>
        <w:rPr>
          <w:lang w:val="en"/>
        </w:rPr>
        <w:t>ir</w:t>
      </w:r>
      <w:r w:rsidRPr="002D6E73">
        <w:rPr>
          <w:lang w:val="en"/>
        </w:rPr>
        <w:t xml:space="preserve"> education. Each year, up to two young Jews are recruited as pathfinders.</w:t>
      </w:r>
      <w:r>
        <w:rPr>
          <w:lang w:val="en"/>
        </w:rPr>
        <w:t xml:space="preserve"> </w:t>
      </w:r>
      <w:r w:rsidRPr="002D6E73">
        <w:rPr>
          <w:lang w:val="en"/>
        </w:rPr>
        <w:t xml:space="preserve">Through school visits, the pathfinders engage pupils in dialogue, contribute to </w:t>
      </w:r>
      <w:r>
        <w:rPr>
          <w:lang w:val="en"/>
        </w:rPr>
        <w:t>making</w:t>
      </w:r>
      <w:r w:rsidRPr="002D6E73">
        <w:rPr>
          <w:lang w:val="en"/>
        </w:rPr>
        <w:t xml:space="preserve"> Norwegian Jews visible and help counter stereotypes, prejudices and anti-Semitism in Norwegian society.</w:t>
      </w:r>
    </w:p>
    <w:p w14:paraId="404243A0" w14:textId="77777777" w:rsidR="004A55EE" w:rsidRPr="00F26AFB" w:rsidRDefault="004A55EE" w:rsidP="004A55EE">
      <w:pPr>
        <w:pStyle w:val="H23G"/>
      </w:pPr>
      <w:bookmarkStart w:id="103" w:name="_Toc243126044"/>
      <w:bookmarkStart w:id="104" w:name="_Toc245183269"/>
      <w:r w:rsidRPr="00F26AFB">
        <w:tab/>
        <w:t>(g)</w:t>
      </w:r>
      <w:r w:rsidRPr="00F26AFB">
        <w:tab/>
        <w:t>Promotion of human rights awareness through the media</w:t>
      </w:r>
      <w:bookmarkEnd w:id="103"/>
      <w:bookmarkEnd w:id="104"/>
    </w:p>
    <w:p w14:paraId="49292BF0" w14:textId="77777777" w:rsidR="004A55EE" w:rsidRPr="00F26AFB" w:rsidRDefault="004A55EE" w:rsidP="004A55EE">
      <w:pPr>
        <w:pStyle w:val="SingleTxtG"/>
      </w:pPr>
      <w:r w:rsidRPr="00F26AFB">
        <w:t>15</w:t>
      </w:r>
      <w:r>
        <w:t>6</w:t>
      </w:r>
      <w:r w:rsidRPr="00F26AFB">
        <w:t>.</w:t>
      </w:r>
      <w:r w:rsidRPr="00F26AFB">
        <w:tab/>
      </w:r>
      <w:r w:rsidRPr="00E4573A">
        <w:rPr>
          <w:i/>
          <w:iCs/>
        </w:rPr>
        <w:t>Freedom of expression and of the press</w:t>
      </w:r>
      <w:r w:rsidRPr="00F26AFB">
        <w:t xml:space="preserve"> is guaranteed both through international human rights instruments and in the </w:t>
      </w:r>
      <w:r>
        <w:t>Constitution of Norway</w:t>
      </w:r>
      <w:r w:rsidRPr="00F26AFB">
        <w:t xml:space="preserve">. The press and other mass media regularly highlight important human rights issues in Norway and play a vital role in facilitating public debate on these </w:t>
      </w:r>
      <w:r>
        <w:t>issues</w:t>
      </w:r>
      <w:r w:rsidRPr="00F26AFB">
        <w:t xml:space="preserve">. Civil society organisations also make use of the media to put human rights issues on the public agenda. </w:t>
      </w:r>
    </w:p>
    <w:p w14:paraId="4B8775B8" w14:textId="77777777" w:rsidR="004A55EE" w:rsidRPr="00F26AFB" w:rsidRDefault="004A55EE" w:rsidP="004A55EE">
      <w:pPr>
        <w:pStyle w:val="H23G"/>
      </w:pPr>
      <w:bookmarkStart w:id="105" w:name="_Toc243126045"/>
      <w:bookmarkStart w:id="106" w:name="_Toc245183270"/>
      <w:r w:rsidRPr="00F26AFB">
        <w:tab/>
        <w:t>(h)</w:t>
      </w:r>
      <w:r w:rsidRPr="00F26AFB">
        <w:tab/>
        <w:t>Role of civil society, including non-governmental organisations</w:t>
      </w:r>
      <w:bookmarkEnd w:id="105"/>
      <w:bookmarkEnd w:id="106"/>
    </w:p>
    <w:p w14:paraId="26BC0463" w14:textId="77777777" w:rsidR="004A55EE" w:rsidRPr="00F26AFB" w:rsidRDefault="004A55EE" w:rsidP="004A55EE">
      <w:pPr>
        <w:pStyle w:val="SingleTxtG"/>
      </w:pPr>
      <w:r w:rsidRPr="00F26AFB">
        <w:t>15</w:t>
      </w:r>
      <w:r>
        <w:t>7</w:t>
      </w:r>
      <w:r w:rsidRPr="00F26AFB">
        <w:t>.</w:t>
      </w:r>
      <w:r w:rsidRPr="00F26AFB">
        <w:tab/>
        <w:t>Civil society, including human rights defenders and the social partners</w:t>
      </w:r>
      <w:r>
        <w:t xml:space="preserve"> (</w:t>
      </w:r>
      <w:r w:rsidRPr="00BF25A2">
        <w:t>the trade unions and industry organisations</w:t>
      </w:r>
      <w:r>
        <w:t>)</w:t>
      </w:r>
      <w:r w:rsidRPr="00F26AFB">
        <w:t xml:space="preserve">, play a key role in the </w:t>
      </w:r>
      <w:r w:rsidRPr="00E4573A">
        <w:rPr>
          <w:i/>
          <w:iCs/>
        </w:rPr>
        <w:t>realisation of human rights</w:t>
      </w:r>
      <w:r w:rsidRPr="00F26AFB">
        <w:t xml:space="preserve"> in Norway and has laid much of the foundation for democracy and welfare in Norwegian society. </w:t>
      </w:r>
      <w:r>
        <w:t>Civil society actors</w:t>
      </w:r>
      <w:r w:rsidRPr="00F26AFB">
        <w:t xml:space="preserve"> promote diversity, disseminate knowledge, stimulate debate on policies and priorities, contribute</w:t>
      </w:r>
      <w:r>
        <w:t xml:space="preserve"> with</w:t>
      </w:r>
      <w:r w:rsidRPr="00F26AFB">
        <w:t xml:space="preserve"> proposals to public consultations, engage in voluntary work and promote social cohesion. </w:t>
      </w:r>
      <w:r w:rsidRPr="00E4573A">
        <w:t>Civil society</w:t>
      </w:r>
      <w:r w:rsidRPr="00F75E21">
        <w:t xml:space="preserve"> </w:t>
      </w:r>
      <w:r>
        <w:t>also plays</w:t>
      </w:r>
      <w:r w:rsidRPr="00F75E21">
        <w:t xml:space="preserve"> </w:t>
      </w:r>
      <w:r>
        <w:t xml:space="preserve">a </w:t>
      </w:r>
      <w:r w:rsidRPr="00F75E21">
        <w:t xml:space="preserve">key role in strengthening the </w:t>
      </w:r>
      <w:r>
        <w:t>i</w:t>
      </w:r>
      <w:r w:rsidRPr="00F75E21">
        <w:t xml:space="preserve">ntegration of refugees and other immigrant groups in local communities. Dialogue and cooperation between the Government and civil society are important elements of the policymaking and </w:t>
      </w:r>
      <w:r>
        <w:t>policy implementation</w:t>
      </w:r>
      <w:r w:rsidRPr="00F75E21">
        <w:t xml:space="preserve"> processes. Among the measures is an annual Integration Conference</w:t>
      </w:r>
      <w:r>
        <w:t xml:space="preserve"> where the Government</w:t>
      </w:r>
      <w:r w:rsidRPr="00F75E21">
        <w:rPr>
          <w:i/>
          <w:iCs/>
        </w:rPr>
        <w:t xml:space="preserve"> </w:t>
      </w:r>
      <w:r w:rsidRPr="00F75E21">
        <w:t>obtain</w:t>
      </w:r>
      <w:r>
        <w:t>s</w:t>
      </w:r>
      <w:r w:rsidRPr="00F75E21">
        <w:t xml:space="preserve"> input</w:t>
      </w:r>
      <w:r>
        <w:t xml:space="preserve"> on topics of significance for integration,</w:t>
      </w:r>
      <w:r w:rsidRPr="00F75E21">
        <w:t xml:space="preserve"> from immigrants and </w:t>
      </w:r>
      <w:r>
        <w:t>second-generation migrants</w:t>
      </w:r>
      <w:r w:rsidRPr="00F75E21">
        <w:t xml:space="preserve">. </w:t>
      </w:r>
      <w:r w:rsidRPr="00F26AFB">
        <w:t>In many cases</w:t>
      </w:r>
      <w:r>
        <w:t>,</w:t>
      </w:r>
      <w:r w:rsidRPr="00F26AFB">
        <w:t xml:space="preserve"> </w:t>
      </w:r>
      <w:r>
        <w:t>issues</w:t>
      </w:r>
      <w:r w:rsidRPr="00F26AFB">
        <w:t xml:space="preserve"> have been placed on the agenda as a result of initiatives taken by civil society stakeholders.</w:t>
      </w:r>
    </w:p>
    <w:p w14:paraId="16011D10" w14:textId="7A3C2A81" w:rsidR="004A55EE" w:rsidRPr="00F26AFB" w:rsidRDefault="004A55EE" w:rsidP="004A55EE">
      <w:pPr>
        <w:pStyle w:val="SingleTxtG"/>
      </w:pPr>
      <w:r w:rsidRPr="00F26AFB">
        <w:t>15</w:t>
      </w:r>
      <w:r>
        <w:t>8</w:t>
      </w:r>
      <w:r w:rsidRPr="00F26AFB">
        <w:t>.</w:t>
      </w:r>
      <w:r w:rsidRPr="00F26AFB">
        <w:tab/>
        <w:t xml:space="preserve">Norway has always had a strong </w:t>
      </w:r>
      <w:r w:rsidRPr="00E4573A">
        <w:rPr>
          <w:i/>
          <w:iCs/>
        </w:rPr>
        <w:t>civil society</w:t>
      </w:r>
      <w:r w:rsidRPr="00F26AFB">
        <w:t xml:space="preserve">. </w:t>
      </w:r>
      <w:r w:rsidRPr="008F2DF0">
        <w:t>Nearly eight out of ten people are members of one or more organi</w:t>
      </w:r>
      <w:r>
        <w:t>s</w:t>
      </w:r>
      <w:r w:rsidRPr="008F2DF0">
        <w:t>ations, spanning fields such as nature conservation, sports, religion, human rights, development cooperation, culture, trade unions, and trade and industry organi</w:t>
      </w:r>
      <w:r>
        <w:t>s</w:t>
      </w:r>
      <w:r w:rsidRPr="008F2DF0">
        <w:t>ations</w:t>
      </w:r>
      <w:r>
        <w:t>.</w:t>
      </w:r>
      <w:r w:rsidRPr="00F26AFB">
        <w:t xml:space="preserve"> Close to half the population consider themselves active members of such organisations. In Norway</w:t>
      </w:r>
      <w:r>
        <w:t>,</w:t>
      </w:r>
      <w:r w:rsidRPr="00F26AFB">
        <w:t xml:space="preserve"> a high rate of participation in such organisations is perceived as an indicator of a </w:t>
      </w:r>
      <w:r>
        <w:t>well-functioning</w:t>
      </w:r>
      <w:r w:rsidRPr="00F26AFB">
        <w:t xml:space="preserve"> society characterised by diversity, community and civic engagement. The Government wishes to involve a broad cross-section</w:t>
      </w:r>
      <w:r>
        <w:t xml:space="preserve"> </w:t>
      </w:r>
      <w:r w:rsidRPr="00F26AFB">
        <w:t>of society in the efforts to promote human rights and support and facilitate voluntary engagement and the development of a vibrant civil society. The State</w:t>
      </w:r>
      <w:r>
        <w:t>’</w:t>
      </w:r>
      <w:r w:rsidRPr="00F26AFB">
        <w:t>s provision of public funding for non</w:t>
      </w:r>
      <w:r w:rsidR="003F2510">
        <w:noBreakHyphen/>
      </w:r>
      <w:r w:rsidRPr="00F26AFB">
        <w:t xml:space="preserve">governmental organisations (NGOs) without imposing </w:t>
      </w:r>
      <w:r>
        <w:t>restrictions on</w:t>
      </w:r>
      <w:r w:rsidRPr="00F26AFB">
        <w:t xml:space="preserve"> their activities is an important means of achieving this objective. </w:t>
      </w:r>
    </w:p>
    <w:p w14:paraId="43C4B326" w14:textId="77777777" w:rsidR="004A55EE" w:rsidRPr="00F26AFB" w:rsidRDefault="004A55EE" w:rsidP="004A55EE">
      <w:pPr>
        <w:pStyle w:val="SingleTxtG"/>
      </w:pPr>
      <w:r w:rsidRPr="00F26AFB">
        <w:t>15</w:t>
      </w:r>
      <w:r>
        <w:t>9</w:t>
      </w:r>
      <w:r w:rsidRPr="00F26AFB">
        <w:t>.</w:t>
      </w:r>
      <w:r w:rsidRPr="00F26AFB">
        <w:tab/>
        <w:t xml:space="preserve">The role of the trade unions and industry organisations </w:t>
      </w:r>
      <w:r w:rsidRPr="004327F0">
        <w:t>–</w:t>
      </w:r>
      <w:r>
        <w:t xml:space="preserve"> </w:t>
      </w:r>
      <w:r w:rsidRPr="00F26AFB">
        <w:t xml:space="preserve">the social partners </w:t>
      </w:r>
      <w:r w:rsidRPr="004327F0">
        <w:t>–</w:t>
      </w:r>
      <w:r>
        <w:t xml:space="preserve"> </w:t>
      </w:r>
      <w:r w:rsidRPr="00F26AFB">
        <w:t>must be emphasi</w:t>
      </w:r>
      <w:r>
        <w:t>s</w:t>
      </w:r>
      <w:r w:rsidRPr="00F26AFB">
        <w:t xml:space="preserve">ed in this context. These organisations have played and </w:t>
      </w:r>
      <w:r>
        <w:t xml:space="preserve">continue to </w:t>
      </w:r>
      <w:r w:rsidRPr="00F26AFB">
        <w:t xml:space="preserve">play a significant role in Norwegian working life and are instrumental in implementing and promoting labour rights, including the right to organise and collective bargaining. </w:t>
      </w:r>
    </w:p>
    <w:p w14:paraId="6C198574" w14:textId="77777777" w:rsidR="004A55EE" w:rsidRPr="00F26AFB" w:rsidRDefault="004A55EE" w:rsidP="004A55EE">
      <w:pPr>
        <w:pStyle w:val="SingleTxtG"/>
      </w:pPr>
      <w:r w:rsidRPr="00F26AFB">
        <w:t>1</w:t>
      </w:r>
      <w:r>
        <w:t>60</w:t>
      </w:r>
      <w:r w:rsidRPr="00F26AFB">
        <w:t>.</w:t>
      </w:r>
      <w:r w:rsidRPr="00F26AFB">
        <w:tab/>
        <w:t xml:space="preserve">The Government organises regular meetings with human rights organisations and the main social partners, and all draft legislation is subject to a </w:t>
      </w:r>
      <w:r w:rsidRPr="00E4573A">
        <w:rPr>
          <w:i/>
          <w:iCs/>
        </w:rPr>
        <w:t>broad consultation process</w:t>
      </w:r>
      <w:r w:rsidRPr="00F26AFB">
        <w:t xml:space="preserve"> that includes these organisations</w:t>
      </w:r>
      <w:r>
        <w:t>,</w:t>
      </w:r>
      <w:r w:rsidRPr="00F26AFB">
        <w:t xml:space="preserve"> where relevant. They often provide valuable input and </w:t>
      </w:r>
      <w:r>
        <w:t>can</w:t>
      </w:r>
      <w:r w:rsidRPr="00F26AFB">
        <w:t xml:space="preserve"> influence government policy. </w:t>
      </w:r>
    </w:p>
    <w:p w14:paraId="2A21AC60" w14:textId="77777777" w:rsidR="004A55EE" w:rsidRPr="00F26AFB" w:rsidRDefault="004A55EE" w:rsidP="004A55EE">
      <w:pPr>
        <w:pStyle w:val="SingleTxtG"/>
      </w:pPr>
      <w:r w:rsidRPr="00F26AFB">
        <w:t>1</w:t>
      </w:r>
      <w:r>
        <w:t>61</w:t>
      </w:r>
      <w:r w:rsidRPr="00F26AFB">
        <w:t>.</w:t>
      </w:r>
      <w:r w:rsidRPr="00F26AFB">
        <w:tab/>
        <w:t xml:space="preserve">A number of Norwegian civil society organisations that focus on human rights have created a network, the </w:t>
      </w:r>
      <w:r w:rsidRPr="00E4573A">
        <w:rPr>
          <w:i/>
          <w:iCs/>
        </w:rPr>
        <w:t>NGO Forum for Human Rights</w:t>
      </w:r>
      <w:r w:rsidRPr="00F26AFB">
        <w:t>, through which they share information and coordinate their efforts. A similar network has been established specifically for children</w:t>
      </w:r>
      <w:r>
        <w:t>’</w:t>
      </w:r>
      <w:r w:rsidRPr="00F26AFB">
        <w:t xml:space="preserve">s rights, the </w:t>
      </w:r>
      <w:r w:rsidRPr="000E7ACF">
        <w:rPr>
          <w:i/>
          <w:iCs/>
        </w:rPr>
        <w:t>Forum for the Convention on the Rights of the Child</w:t>
      </w:r>
      <w:r w:rsidRPr="00F26AFB">
        <w:t xml:space="preserve">, </w:t>
      </w:r>
      <w:r w:rsidRPr="00266643">
        <w:t>and includes over 50 member institutions and NGOs</w:t>
      </w:r>
      <w:r w:rsidRPr="00F26AFB">
        <w:t>.</w:t>
      </w:r>
    </w:p>
    <w:p w14:paraId="68DEB4D1" w14:textId="77777777" w:rsidR="004A55EE" w:rsidRPr="00F26AFB" w:rsidRDefault="004A55EE" w:rsidP="004A55EE">
      <w:pPr>
        <w:pStyle w:val="H23G"/>
      </w:pPr>
      <w:bookmarkStart w:id="107" w:name="_Toc243126046"/>
      <w:bookmarkStart w:id="108" w:name="_Toc245183271"/>
      <w:r w:rsidRPr="00F26AFB">
        <w:tab/>
        <w:t>(</w:t>
      </w:r>
      <w:proofErr w:type="spellStart"/>
      <w:r w:rsidRPr="00F26AFB">
        <w:t>i</w:t>
      </w:r>
      <w:proofErr w:type="spellEnd"/>
      <w:r w:rsidRPr="00F26AFB">
        <w:t>)</w:t>
      </w:r>
      <w:r w:rsidRPr="00F26AFB">
        <w:tab/>
        <w:t>Budget allocations and trends</w:t>
      </w:r>
      <w:bookmarkEnd w:id="107"/>
      <w:bookmarkEnd w:id="108"/>
    </w:p>
    <w:p w14:paraId="42CB9CE1" w14:textId="77777777" w:rsidR="004A55EE" w:rsidRPr="00F26AFB" w:rsidRDefault="004A55EE" w:rsidP="004A55EE">
      <w:pPr>
        <w:pStyle w:val="SingleTxtG"/>
      </w:pPr>
      <w:r w:rsidRPr="00F26AFB">
        <w:t>1</w:t>
      </w:r>
      <w:r>
        <w:t>62</w:t>
      </w:r>
      <w:r w:rsidRPr="00F26AFB">
        <w:t>.</w:t>
      </w:r>
      <w:r w:rsidRPr="00F26AFB">
        <w:tab/>
        <w:t xml:space="preserve">As mentioned in the introduction to this chapter (E), human rights are mainstreamed in all areas of national public administration. Funding for human rights is therefore not specifically allocated in the national budget but appears under a wide range of items, such as education, health and care, social welfare and courts administration. </w:t>
      </w:r>
    </w:p>
    <w:p w14:paraId="184E2D3F" w14:textId="77777777" w:rsidR="004A55EE" w:rsidRPr="00F26AFB" w:rsidRDefault="004A55EE" w:rsidP="004A55EE">
      <w:pPr>
        <w:pStyle w:val="H23G"/>
      </w:pPr>
      <w:r w:rsidRPr="00F26AFB">
        <w:tab/>
        <w:t>(j)</w:t>
      </w:r>
      <w:r w:rsidRPr="00F26AFB">
        <w:tab/>
        <w:t xml:space="preserve">Development cooperation and assistance </w:t>
      </w:r>
    </w:p>
    <w:p w14:paraId="0A2A84A2" w14:textId="743C96FB" w:rsidR="004A55EE" w:rsidRDefault="004A55EE" w:rsidP="004A55EE">
      <w:pPr>
        <w:pStyle w:val="SingleTxtG"/>
      </w:pPr>
      <w:bookmarkStart w:id="109" w:name="_Toc243126048"/>
      <w:bookmarkStart w:id="110" w:name="_Toc245183273"/>
      <w:r>
        <w:t>163.</w:t>
      </w:r>
      <w:r>
        <w:tab/>
      </w:r>
      <w:r w:rsidRPr="006B33A3">
        <w:rPr>
          <w:i/>
          <w:iCs/>
        </w:rPr>
        <w:t>Norwegian development policy</w:t>
      </w:r>
      <w:r>
        <w:t xml:space="preserve"> is anchored in the UN’s Sustainable Development Goals (SDGs), the climate targets, and human rights. The main objective of Norway’s development cooperation policy is to contribute to societal change through the reduction of inequality and the promotion of economic growth and welfare in developing countries. Norway has established a</w:t>
      </w:r>
      <w:r w:rsidDel="00095524">
        <w:t xml:space="preserve"> </w:t>
      </w:r>
      <w:r>
        <w:t>holistic approach to development cooperation which aims to ensure a closer connection between humanitarian emergency aid and long-term development. Human rights is a cross-cutting theme in all development assistance, along with anti</w:t>
      </w:r>
      <w:r w:rsidR="00812CE4">
        <w:noBreakHyphen/>
      </w:r>
      <w:r>
        <w:t xml:space="preserve">corruption, women’s rights and gender quality, gender, climate and environmental considerations. </w:t>
      </w:r>
    </w:p>
    <w:p w14:paraId="1C2EFDEA" w14:textId="77777777" w:rsidR="004A55EE" w:rsidRDefault="004A55EE" w:rsidP="004A55EE">
      <w:pPr>
        <w:pStyle w:val="SingleTxtG"/>
      </w:pPr>
      <w:r>
        <w:t>164.</w:t>
      </w:r>
      <w:r>
        <w:tab/>
        <w:t xml:space="preserve">Development assistance which supports the promotion of human rights is funded over many different budget chapters. Targeted development assistance to strengthen human rights includes efforts to strengthen democracy and democratic institutions, freedom of expression and </w:t>
      </w:r>
      <w:r w:rsidDel="00493C1F">
        <w:t xml:space="preserve">the </w:t>
      </w:r>
      <w:r w:rsidDel="004F67F6">
        <w:t xml:space="preserve">free </w:t>
      </w:r>
      <w:r w:rsidDel="00F60B99">
        <w:t>media</w:t>
      </w:r>
      <w:r>
        <w:t xml:space="preserve">, cultural rights, worker’s rights, the rights of persons with disabilities, freedom of religion or belief, and support for the protection of human rights defenders. Norway also has a particular focus on women’s rights and gender equality, promoting sexual and reproductive health and rights (SRHR) and combating discrimination against sexual and gender minorities (LGBT+). </w:t>
      </w:r>
    </w:p>
    <w:p w14:paraId="51CFC349" w14:textId="5A152F50" w:rsidR="004A55EE" w:rsidRDefault="004A55EE" w:rsidP="004A55EE">
      <w:pPr>
        <w:pStyle w:val="SingleTxtG"/>
      </w:pPr>
      <w:r>
        <w:t>165.</w:t>
      </w:r>
      <w:r>
        <w:tab/>
        <w:t xml:space="preserve">Norway seeks to apply a human rights-based approach to its national and international efforts to implement Agenda 2030 and the SDGs. The principle of </w:t>
      </w:r>
      <w:r w:rsidRPr="003A721A">
        <w:rPr>
          <w:i/>
        </w:rPr>
        <w:t>leaving no one behind</w:t>
      </w:r>
      <w:r>
        <w:t xml:space="preserve"> is seen as a matter of promoting human rights and </w:t>
      </w:r>
      <w:r w:rsidDel="003D6122">
        <w:t xml:space="preserve">fighting </w:t>
      </w:r>
      <w:r>
        <w:t xml:space="preserve">ending poverty. Norwegian development cooperation is people-centred, </w:t>
      </w:r>
      <w:r w:rsidDel="00E218FA">
        <w:t>climate</w:t>
      </w:r>
      <w:r>
        <w:t xml:space="preserve">-smart and </w:t>
      </w:r>
      <w:r w:rsidDel="00E218FA">
        <w:t>gender</w:t>
      </w:r>
      <w:r>
        <w:t>-sensitive, with an emphasis on respect for human rights and giving priority to those most vulnerable. White paper No. 10 (2014</w:t>
      </w:r>
      <w:r w:rsidR="00123472">
        <w:t>–</w:t>
      </w:r>
      <w:r>
        <w:t xml:space="preserve">2015) </w:t>
      </w:r>
      <w:r>
        <w:rPr>
          <w:i/>
          <w:iCs/>
        </w:rPr>
        <w:t>Opportunities for All: Human rights in Norway’s Foreign Policy and Development Cooperation</w:t>
      </w:r>
      <w:r>
        <w:t xml:space="preserve"> outlines the approach and priorities of Norway’s international efforts to promote human rights.</w:t>
      </w:r>
    </w:p>
    <w:p w14:paraId="2A83BA16" w14:textId="77FE6473" w:rsidR="004A55EE" w:rsidRPr="00B13760" w:rsidRDefault="00554824" w:rsidP="00817CF2">
      <w:pPr>
        <w:pStyle w:val="H1G"/>
      </w:pPr>
      <w:bookmarkStart w:id="111" w:name="_Toc498605415"/>
      <w:bookmarkStart w:id="112" w:name="_Toc169082439"/>
      <w:r>
        <w:tab/>
      </w:r>
      <w:bookmarkStart w:id="113" w:name="_Toc174450867"/>
      <w:r w:rsidR="004A55EE" w:rsidRPr="00B13760">
        <w:t>D.</w:t>
      </w:r>
      <w:r w:rsidR="004A55EE" w:rsidRPr="00B13760">
        <w:tab/>
        <w:t>Reporting process at the national level</w:t>
      </w:r>
      <w:bookmarkEnd w:id="109"/>
      <w:bookmarkEnd w:id="110"/>
      <w:bookmarkEnd w:id="111"/>
      <w:bookmarkEnd w:id="112"/>
      <w:bookmarkEnd w:id="113"/>
    </w:p>
    <w:p w14:paraId="1A86AD6B" w14:textId="77777777" w:rsidR="004A55EE" w:rsidRPr="00F26AFB" w:rsidRDefault="004A55EE" w:rsidP="004A55EE">
      <w:pPr>
        <w:pStyle w:val="H23G"/>
      </w:pPr>
      <w:bookmarkStart w:id="114" w:name="_Toc245183274"/>
      <w:bookmarkStart w:id="115" w:name="_Toc243126049"/>
      <w:r w:rsidRPr="00F26AFB">
        <w:tab/>
        <w:t>(a)</w:t>
      </w:r>
      <w:r w:rsidRPr="00F26AFB">
        <w:tab/>
        <w:t>The Convention against Torture and Other Cruel, Inhuman or Degrading Treatment or Punishment</w:t>
      </w:r>
      <w:bookmarkEnd w:id="114"/>
      <w:bookmarkEnd w:id="115"/>
      <w:r>
        <w:t xml:space="preserve"> (UNCAT)</w:t>
      </w:r>
    </w:p>
    <w:p w14:paraId="3BB7AA07" w14:textId="77777777" w:rsidR="004A55EE" w:rsidRPr="00F26AFB" w:rsidRDefault="004A55EE" w:rsidP="004A55EE">
      <w:pPr>
        <w:pStyle w:val="SingleTxtG"/>
      </w:pPr>
      <w:r w:rsidRPr="00F26AFB">
        <w:t>16</w:t>
      </w:r>
      <w:r>
        <w:t>6</w:t>
      </w:r>
      <w:r w:rsidRPr="00F26AFB">
        <w:t>.</w:t>
      </w:r>
      <w:r w:rsidRPr="00F26AFB">
        <w:tab/>
        <w:t xml:space="preserve">Norway </w:t>
      </w:r>
      <w:r>
        <w:t>will be</w:t>
      </w:r>
      <w:r w:rsidRPr="00F26AFB">
        <w:t xml:space="preserve"> examined before the Committee against Torture in Geneva </w:t>
      </w:r>
      <w:r>
        <w:t>in 2025 concerning</w:t>
      </w:r>
      <w:r w:rsidRPr="00F26AFB">
        <w:t xml:space="preserve"> its</w:t>
      </w:r>
      <w:r w:rsidRPr="00F26AFB" w:rsidDel="00D56D47">
        <w:t xml:space="preserve"> </w:t>
      </w:r>
      <w:r>
        <w:t>ninth</w:t>
      </w:r>
      <w:r w:rsidRPr="00F26AFB">
        <w:t xml:space="preserve"> periodic report under the Convention against Torture and Other Cruel, Inhuman or Degrading Treatment or Punishment</w:t>
      </w:r>
      <w:r>
        <w:t>. The report was submitted in May 2022.</w:t>
      </w:r>
    </w:p>
    <w:p w14:paraId="1002A550" w14:textId="77777777" w:rsidR="004A55EE" w:rsidRPr="00F26AFB" w:rsidRDefault="004A55EE" w:rsidP="004A55EE">
      <w:pPr>
        <w:pStyle w:val="H23G"/>
      </w:pPr>
      <w:bookmarkStart w:id="116" w:name="_Toc243126050"/>
      <w:bookmarkStart w:id="117" w:name="_Toc245183275"/>
      <w:r w:rsidRPr="00F26AFB">
        <w:tab/>
        <w:t>(b)</w:t>
      </w:r>
      <w:r w:rsidRPr="00F26AFB">
        <w:tab/>
        <w:t>The International Covenant on Civil and Political Rights</w:t>
      </w:r>
      <w:bookmarkEnd w:id="116"/>
      <w:bookmarkEnd w:id="117"/>
      <w:r>
        <w:t xml:space="preserve"> (ICCPR)</w:t>
      </w:r>
    </w:p>
    <w:p w14:paraId="508CAE93" w14:textId="77777777" w:rsidR="004A55EE" w:rsidRPr="00F26AFB" w:rsidRDefault="004A55EE" w:rsidP="004A55EE">
      <w:pPr>
        <w:pStyle w:val="SingleTxtG"/>
      </w:pPr>
      <w:r w:rsidRPr="00B5774A">
        <w:t>16</w:t>
      </w:r>
      <w:r>
        <w:t>7</w:t>
      </w:r>
      <w:r w:rsidRPr="00B5774A">
        <w:t>.</w:t>
      </w:r>
      <w:r w:rsidRPr="00B5774A">
        <w:tab/>
        <w:t xml:space="preserve">In March 2018, Norway was examined before the Human Rights Committee in Geneva </w:t>
      </w:r>
      <w:r>
        <w:t>concerning</w:t>
      </w:r>
      <w:r w:rsidRPr="00B5774A">
        <w:t xml:space="preserve"> its seventh periodic report under the </w:t>
      </w:r>
      <w:r>
        <w:t xml:space="preserve">International </w:t>
      </w:r>
      <w:r w:rsidRPr="00B5774A">
        <w:t xml:space="preserve">Covenant on Civil and Political Rights, delivered in 2017. The Committee’s last follow-up questions after the examination were responded to by the Government in April 2020. </w:t>
      </w:r>
    </w:p>
    <w:p w14:paraId="4012264D" w14:textId="77777777" w:rsidR="004A55EE" w:rsidRPr="00F26AFB" w:rsidRDefault="004A55EE" w:rsidP="004A55EE">
      <w:pPr>
        <w:pStyle w:val="H23G"/>
      </w:pPr>
      <w:bookmarkStart w:id="118" w:name="_Toc243126051"/>
      <w:bookmarkStart w:id="119" w:name="_Toc245183276"/>
      <w:r w:rsidRPr="00F26AFB">
        <w:tab/>
        <w:t>(c)</w:t>
      </w:r>
      <w:r w:rsidRPr="00F26AFB">
        <w:tab/>
        <w:t>The Convention on the Rights of the Child</w:t>
      </w:r>
      <w:bookmarkEnd w:id="118"/>
      <w:bookmarkEnd w:id="119"/>
      <w:r w:rsidRPr="00F26AFB">
        <w:t xml:space="preserve"> (CRC)</w:t>
      </w:r>
    </w:p>
    <w:p w14:paraId="13543D34" w14:textId="77777777" w:rsidR="004A55EE" w:rsidRPr="00F26AFB" w:rsidRDefault="004A55EE" w:rsidP="004A55EE">
      <w:pPr>
        <w:pStyle w:val="SingleTxtG"/>
      </w:pPr>
      <w:r w:rsidRPr="00F26AFB">
        <w:t>16</w:t>
      </w:r>
      <w:r>
        <w:t>8</w:t>
      </w:r>
      <w:r w:rsidRPr="00F26AFB">
        <w:t>.</w:t>
      </w:r>
      <w:r w:rsidRPr="00F26AFB">
        <w:tab/>
      </w:r>
      <w:r w:rsidRPr="00EB0FB1">
        <w:t>Norway submitted its fifth and sixth periodic reports to the Committee on the Rights of the Child in October 2016 and underwent examination by the Committee concerning these reports in May 2018.</w:t>
      </w:r>
      <w:r w:rsidRPr="00F26AFB">
        <w:t xml:space="preserve"> The Committee forwarded its concluding observations to Norway </w:t>
      </w:r>
      <w:r>
        <w:t>in June 2018</w:t>
      </w:r>
      <w:r w:rsidRPr="00F26AFB">
        <w:t xml:space="preserve">. </w:t>
      </w:r>
      <w:r>
        <w:t xml:space="preserve">On 12 October 2020, Norway agreed to apply the simplified reporting procedure for the next periodic report. Norway then received a list of issues prior to reporting (LOIPR) in May 2023. Norway is due to submit its written replies to the LOIPR in mid-June 2024. This will constitute Norway’s seventh periodic report to the Committee. </w:t>
      </w:r>
      <w:r w:rsidRPr="00F26AFB">
        <w:t xml:space="preserve">The Norwegian Directorate for Children, Youth and Family Affairs </w:t>
      </w:r>
      <w:r>
        <w:t xml:space="preserve">is preparing a statistical report which will be </w:t>
      </w:r>
      <w:r w:rsidRPr="00B7508C">
        <w:t>appended</w:t>
      </w:r>
      <w:r>
        <w:t xml:space="preserve"> to Norway’s seventh periodic report.</w:t>
      </w:r>
      <w:r w:rsidRPr="00F26AFB">
        <w:t xml:space="preserve"> </w:t>
      </w:r>
    </w:p>
    <w:p w14:paraId="21BCB694" w14:textId="77777777" w:rsidR="004A55EE" w:rsidRPr="00F26AFB" w:rsidRDefault="004A55EE" w:rsidP="004A55EE">
      <w:pPr>
        <w:pStyle w:val="SingleTxtG"/>
      </w:pPr>
      <w:r w:rsidRPr="00F26AFB">
        <w:t>16</w:t>
      </w:r>
      <w:r>
        <w:t>9</w:t>
      </w:r>
      <w:r w:rsidRPr="00F26AFB">
        <w:t>.</w:t>
      </w:r>
      <w:r w:rsidRPr="00F26AFB">
        <w:tab/>
      </w:r>
      <w:r>
        <w:t>T</w:t>
      </w:r>
      <w:r w:rsidRPr="00F26AFB">
        <w:t xml:space="preserve">he Forum for the Convention on the Rights of the Child </w:t>
      </w:r>
      <w:bookmarkStart w:id="120" w:name="_Toc243126052"/>
      <w:bookmarkStart w:id="121" w:name="_Toc245183277"/>
      <w:r>
        <w:t>consists of around 50 different individuals, organisations and institutions concerned with children’s rights. In January 2024, the Government awarded a grant to the Forum for it to both submit a report to the Committee on behalf of civil society and facilitate in order for children to independently contribute with their views and experiences to the Committee. Children’s views on how the State party is following up the Convention are independent of the LOIPR. The Forum’s report is due to be submitted to the Committee in September 2024.</w:t>
      </w:r>
    </w:p>
    <w:p w14:paraId="5FB51891" w14:textId="77777777" w:rsidR="004A55EE" w:rsidRPr="00F26AFB" w:rsidRDefault="004A55EE" w:rsidP="004A55EE">
      <w:pPr>
        <w:pStyle w:val="H23G"/>
      </w:pPr>
      <w:r w:rsidRPr="00F26AFB">
        <w:tab/>
        <w:t>(d)</w:t>
      </w:r>
      <w:r w:rsidRPr="00F26AFB">
        <w:tab/>
        <w:t>The Convention on the Elimination of All Forms of Discrimination against</w:t>
      </w:r>
      <w:r>
        <w:t xml:space="preserve"> </w:t>
      </w:r>
      <w:r w:rsidRPr="00F26AFB">
        <w:t>Women</w:t>
      </w:r>
      <w:bookmarkEnd w:id="120"/>
      <w:bookmarkEnd w:id="121"/>
      <w:r w:rsidRPr="00F26AFB">
        <w:t xml:space="preserve"> (CEDAW)</w:t>
      </w:r>
    </w:p>
    <w:p w14:paraId="417C537C" w14:textId="77777777" w:rsidR="004A55EE" w:rsidRPr="00F26AFB" w:rsidRDefault="004A55EE" w:rsidP="004A55EE">
      <w:pPr>
        <w:pStyle w:val="SingleTxtG"/>
      </w:pPr>
      <w:r w:rsidRPr="00F26AFB">
        <w:t>1</w:t>
      </w:r>
      <w:r>
        <w:t>70</w:t>
      </w:r>
      <w:r w:rsidRPr="00F26AFB">
        <w:t>.</w:t>
      </w:r>
      <w:r w:rsidRPr="00F26AFB">
        <w:tab/>
        <w:t xml:space="preserve">In </w:t>
      </w:r>
      <w:r>
        <w:t>July 2021</w:t>
      </w:r>
      <w:r w:rsidRPr="00F26AFB">
        <w:t xml:space="preserve">, Norway submitted its </w:t>
      </w:r>
      <w:r>
        <w:t>tenth</w:t>
      </w:r>
      <w:r w:rsidRPr="00F26AFB">
        <w:t xml:space="preserve"> periodic report to the Committee on the Elimination of Discrimination against Women. The Ministry of </w:t>
      </w:r>
      <w:r>
        <w:t>Culture</w:t>
      </w:r>
      <w:r w:rsidRPr="00F26AFB">
        <w:t xml:space="preserve"> and Equality coordinated the Government</w:t>
      </w:r>
      <w:r>
        <w:t>’</w:t>
      </w:r>
      <w:r w:rsidRPr="00F26AFB">
        <w:t>s report. Consultations were held with a number of women</w:t>
      </w:r>
      <w:r>
        <w:t>’</w:t>
      </w:r>
      <w:r w:rsidRPr="00F26AFB">
        <w:t xml:space="preserve">s and gender equality organisations, human rights organisations, the social partners and the Equality and Anti-Discrimination </w:t>
      </w:r>
      <w:r>
        <w:t>Ombud</w:t>
      </w:r>
      <w:r w:rsidRPr="00F26AFB">
        <w:t>. The responses were incorporated into the Government</w:t>
      </w:r>
      <w:r>
        <w:t>’</w:t>
      </w:r>
      <w:r w:rsidRPr="00F26AFB">
        <w:t xml:space="preserve">s final report, which was distributed to all stakeholders. </w:t>
      </w:r>
    </w:p>
    <w:p w14:paraId="599B8999" w14:textId="77777777" w:rsidR="004A55EE" w:rsidRPr="00F26AFB" w:rsidRDefault="004A55EE" w:rsidP="004A55EE">
      <w:pPr>
        <w:pStyle w:val="H23G"/>
      </w:pPr>
      <w:bookmarkStart w:id="122" w:name="_Toc243126053"/>
      <w:bookmarkStart w:id="123" w:name="_Toc245183278"/>
      <w:r w:rsidRPr="00F26AFB">
        <w:tab/>
        <w:t>(e)</w:t>
      </w:r>
      <w:r w:rsidRPr="00F26AFB">
        <w:tab/>
        <w:t>The Convention on the Elimination of All Forms of Racial Discrimination (CERD)</w:t>
      </w:r>
      <w:bookmarkEnd w:id="122"/>
      <w:bookmarkEnd w:id="123"/>
    </w:p>
    <w:p w14:paraId="3EFA8C59" w14:textId="77777777" w:rsidR="004A55EE" w:rsidRPr="00F26AFB" w:rsidRDefault="004A55EE" w:rsidP="004A55EE">
      <w:pPr>
        <w:pStyle w:val="SingleTxtG"/>
      </w:pPr>
      <w:r w:rsidRPr="00F26AFB">
        <w:t>1</w:t>
      </w:r>
      <w:r>
        <w:t>71</w:t>
      </w:r>
      <w:r w:rsidRPr="00F26AFB">
        <w:t>.</w:t>
      </w:r>
      <w:r w:rsidRPr="00F26AFB">
        <w:tab/>
        <w:t xml:space="preserve">The reporting process to </w:t>
      </w:r>
      <w:r>
        <w:t xml:space="preserve">the </w:t>
      </w:r>
      <w:r w:rsidRPr="00F26AFB">
        <w:t xml:space="preserve">CERD is similar to that of the CRC and CEDAW, with several </w:t>
      </w:r>
      <w:r>
        <w:t xml:space="preserve">government </w:t>
      </w:r>
      <w:r w:rsidRPr="00F26AFB">
        <w:t>ministries contributing to the Government</w:t>
      </w:r>
      <w:r>
        <w:t>’</w:t>
      </w:r>
      <w:r w:rsidRPr="00F26AFB">
        <w:t>s periodic report</w:t>
      </w:r>
      <w:r>
        <w:t xml:space="preserve">, the coordination of which is the responsibility of the </w:t>
      </w:r>
      <w:r w:rsidRPr="00F26AFB">
        <w:t xml:space="preserve">Ministry of </w:t>
      </w:r>
      <w:r>
        <w:t>Culture</w:t>
      </w:r>
      <w:r w:rsidRPr="00F26AFB">
        <w:t xml:space="preserve"> and Equality</w:t>
      </w:r>
      <w:r>
        <w:t>.</w:t>
      </w:r>
      <w:r w:rsidRPr="00F26AFB">
        <w:t xml:space="preserve"> Norway</w:t>
      </w:r>
      <w:r>
        <w:t>’</w:t>
      </w:r>
      <w:r w:rsidRPr="00F26AFB">
        <w:t>s twenty-</w:t>
      </w:r>
      <w:r>
        <w:t>fifth to twenty-seventh</w:t>
      </w:r>
      <w:r w:rsidRPr="00F26AFB">
        <w:t xml:space="preserve"> periodic report was submitted in September </w:t>
      </w:r>
      <w:r>
        <w:t>2023</w:t>
      </w:r>
      <w:r w:rsidRPr="00F26AFB">
        <w:t xml:space="preserve">. A broad range of organisations </w:t>
      </w:r>
      <w:r>
        <w:t xml:space="preserve">and the </w:t>
      </w:r>
      <w:proofErr w:type="spellStart"/>
      <w:r>
        <w:t>Sámediggi</w:t>
      </w:r>
      <w:proofErr w:type="spellEnd"/>
      <w:r>
        <w:t xml:space="preserve"> </w:t>
      </w:r>
      <w:r w:rsidRPr="00F26AFB">
        <w:t>were invited to submit written comments to the draft report, and all the relevant documents have been published on the Ministry</w:t>
      </w:r>
      <w:r>
        <w:t>’</w:t>
      </w:r>
      <w:r w:rsidRPr="00F26AFB">
        <w:t xml:space="preserve">s website. </w:t>
      </w:r>
    </w:p>
    <w:p w14:paraId="2CE6FD09" w14:textId="77777777" w:rsidR="004A55EE" w:rsidRPr="00F26AFB" w:rsidRDefault="004A55EE" w:rsidP="004A55EE">
      <w:pPr>
        <w:pStyle w:val="H23G"/>
      </w:pPr>
      <w:bookmarkStart w:id="124" w:name="_Toc243126054"/>
      <w:bookmarkStart w:id="125" w:name="_Toc245183279"/>
      <w:r w:rsidRPr="00F26AFB">
        <w:tab/>
        <w:t>(f)</w:t>
      </w:r>
      <w:bookmarkStart w:id="126" w:name="_Hlk169079484"/>
      <w:r w:rsidRPr="00F26AFB">
        <w:tab/>
        <w:t>The International Covenant on Economic, Social and Cultural Rights (ICESCR)</w:t>
      </w:r>
      <w:bookmarkEnd w:id="124"/>
      <w:bookmarkEnd w:id="125"/>
    </w:p>
    <w:p w14:paraId="34861FC8" w14:textId="77777777" w:rsidR="004A55EE" w:rsidRPr="00F26AFB" w:rsidRDefault="004A55EE" w:rsidP="004A55EE">
      <w:pPr>
        <w:pStyle w:val="SingleTxtG"/>
      </w:pPr>
      <w:r w:rsidRPr="00F26AFB">
        <w:t>1</w:t>
      </w:r>
      <w:r>
        <w:t>72</w:t>
      </w:r>
      <w:r w:rsidRPr="00F26AFB">
        <w:t>.</w:t>
      </w:r>
      <w:r w:rsidRPr="00F26AFB">
        <w:tab/>
        <w:t xml:space="preserve">Norway was examined before the Committee on Economic, Social and Cultural Rights </w:t>
      </w:r>
      <w:r>
        <w:t>concerning</w:t>
      </w:r>
      <w:r w:rsidRPr="00F26AFB">
        <w:t xml:space="preserve"> its </w:t>
      </w:r>
      <w:r>
        <w:t>sixth</w:t>
      </w:r>
      <w:r w:rsidRPr="00F26AFB">
        <w:t xml:space="preserve"> periodic report under the ICESCR</w:t>
      </w:r>
      <w:r>
        <w:t xml:space="preserve"> in February 2020</w:t>
      </w:r>
      <w:r w:rsidRPr="00F26AFB">
        <w:t xml:space="preserve">, submitted </w:t>
      </w:r>
      <w:r>
        <w:t xml:space="preserve">in </w:t>
      </w:r>
      <w:r w:rsidRPr="00F26AFB" w:rsidDel="007B7C4F">
        <w:t xml:space="preserve">December </w:t>
      </w:r>
      <w:r>
        <w:t>2019</w:t>
      </w:r>
      <w:r w:rsidRPr="00F26AFB">
        <w:t xml:space="preserve">. </w:t>
      </w:r>
      <w:r>
        <w:t xml:space="preserve">Norway will submit its seventh periodic report by 31 May 2025. The Ministry of Justice and Public Security is coordinating the process and will ensure civil society involvement, consultations and a transparent governmental process. </w:t>
      </w:r>
    </w:p>
    <w:p w14:paraId="187E0982" w14:textId="77777777" w:rsidR="004A55EE" w:rsidRPr="00F26AFB" w:rsidRDefault="004A55EE" w:rsidP="004A55EE">
      <w:pPr>
        <w:pStyle w:val="H23G"/>
      </w:pPr>
      <w:bookmarkStart w:id="127" w:name="_Toc243126055"/>
      <w:bookmarkStart w:id="128" w:name="_Toc245183280"/>
      <w:bookmarkEnd w:id="126"/>
      <w:r w:rsidRPr="00F26AFB">
        <w:tab/>
        <w:t>(g)</w:t>
      </w:r>
      <w:r w:rsidRPr="00F26AFB">
        <w:tab/>
        <w:t>The Convention on the Rights of Persons with Disabilities</w:t>
      </w:r>
      <w:bookmarkEnd w:id="127"/>
      <w:bookmarkEnd w:id="128"/>
      <w:r w:rsidRPr="00F26AFB">
        <w:t xml:space="preserve"> (CRPD)</w:t>
      </w:r>
    </w:p>
    <w:p w14:paraId="363F8F80" w14:textId="77777777" w:rsidR="004A55EE" w:rsidRPr="00F26AFB" w:rsidRDefault="004A55EE" w:rsidP="004A55EE">
      <w:pPr>
        <w:pStyle w:val="SingleTxtG"/>
      </w:pPr>
      <w:r>
        <w:t>173.</w:t>
      </w:r>
      <w:r>
        <w:tab/>
      </w:r>
      <w:r w:rsidRPr="00F26AFB">
        <w:t xml:space="preserve">The reporting process to </w:t>
      </w:r>
      <w:r>
        <w:t xml:space="preserve">the </w:t>
      </w:r>
      <w:r w:rsidRPr="00F26AFB">
        <w:t xml:space="preserve">CRPD is similar to that of CRC, CEDAW and CERD, with several </w:t>
      </w:r>
      <w:r>
        <w:t>government m</w:t>
      </w:r>
      <w:r w:rsidRPr="00F26AFB">
        <w:t>inistries contributing to the Government</w:t>
      </w:r>
      <w:r>
        <w:t>’</w:t>
      </w:r>
      <w:r w:rsidRPr="00F26AFB">
        <w:t>s periodic report. Norway</w:t>
      </w:r>
      <w:r>
        <w:t>’</w:t>
      </w:r>
      <w:r w:rsidRPr="00F26AFB">
        <w:t xml:space="preserve">s initial report to the Committee on the Rights of Persons with Disabilities was submitted in June 2015. The report is intended to </w:t>
      </w:r>
      <w:r>
        <w:t>provide</w:t>
      </w:r>
      <w:r w:rsidRPr="00F26AFB">
        <w:t xml:space="preserve"> a general </w:t>
      </w:r>
      <w:r>
        <w:t>overview</w:t>
      </w:r>
      <w:r w:rsidRPr="00F26AFB">
        <w:t xml:space="preserve"> of Norway</w:t>
      </w:r>
      <w:r>
        <w:t>’</w:t>
      </w:r>
      <w:r w:rsidRPr="00F26AFB">
        <w:t xml:space="preserve">s policy for persons with disabilities, as well as an account of measures taken, and challenges posed by the respective articles in the Convention. The Ministry of </w:t>
      </w:r>
      <w:r>
        <w:t>Culture</w:t>
      </w:r>
      <w:r w:rsidRPr="00F26AFB">
        <w:t xml:space="preserve"> and Equality coordinates Norway</w:t>
      </w:r>
      <w:r>
        <w:t>’</w:t>
      </w:r>
      <w:r w:rsidRPr="00F26AFB">
        <w:t>s policy for persons with disabilities. Input was obtained from relevant sector</w:t>
      </w:r>
      <w:r>
        <w:t>-specific</w:t>
      </w:r>
      <w:r w:rsidRPr="00F26AFB">
        <w:t xml:space="preserve"> </w:t>
      </w:r>
      <w:r>
        <w:t>m</w:t>
      </w:r>
      <w:r w:rsidRPr="00F26AFB">
        <w:t xml:space="preserve">inistries, </w:t>
      </w:r>
      <w:r>
        <w:t>as well as</w:t>
      </w:r>
      <w:r w:rsidRPr="00F26AFB">
        <w:t xml:space="preserve"> civil society organisations </w:t>
      </w:r>
      <w:r>
        <w:t xml:space="preserve">and the </w:t>
      </w:r>
      <w:proofErr w:type="spellStart"/>
      <w:r>
        <w:t>Sámediggi</w:t>
      </w:r>
      <w:proofErr w:type="spellEnd"/>
      <w:r>
        <w:t xml:space="preserve"> </w:t>
      </w:r>
      <w:r w:rsidRPr="00F26AFB">
        <w:t xml:space="preserve">through dialogue meetings and a written consultation process. </w:t>
      </w:r>
    </w:p>
    <w:p w14:paraId="3F710215" w14:textId="5F2791E3" w:rsidR="004A55EE" w:rsidRDefault="0047401D" w:rsidP="0047401D">
      <w:pPr>
        <w:pStyle w:val="H23G"/>
      </w:pPr>
      <w:r>
        <w:tab/>
      </w:r>
      <w:r w:rsidR="004A55EE">
        <w:t>(h)</w:t>
      </w:r>
      <w:r w:rsidR="004A55EE">
        <w:tab/>
      </w:r>
      <w:r w:rsidR="004A55EE" w:rsidRPr="001F1434">
        <w:t>The International Convention for the Protection of all Persons from Enforced Disappearances (ICPPED</w:t>
      </w:r>
      <w:r w:rsidR="004A55EE">
        <w:t>)</w:t>
      </w:r>
    </w:p>
    <w:p w14:paraId="6D69BEA3" w14:textId="6D1FC55A" w:rsidR="004A55EE" w:rsidRDefault="004A55EE" w:rsidP="008C1F4B">
      <w:pPr>
        <w:pStyle w:val="SingleTxtG"/>
      </w:pPr>
      <w:r>
        <w:t>174.</w:t>
      </w:r>
      <w:r>
        <w:tab/>
      </w:r>
      <w:r>
        <w:rPr>
          <w:lang w:val="en-US"/>
        </w:rPr>
        <w:t>In 2018, the</w:t>
      </w:r>
      <w:r w:rsidRPr="001F1434">
        <w:rPr>
          <w:lang w:val="en-US"/>
        </w:rPr>
        <w:t xml:space="preserve"> Government presented a proposition to the </w:t>
      </w:r>
      <w:proofErr w:type="spellStart"/>
      <w:r w:rsidRPr="001F1434">
        <w:rPr>
          <w:lang w:val="en-US"/>
        </w:rPr>
        <w:t>Storting</w:t>
      </w:r>
      <w:proofErr w:type="spellEnd"/>
      <w:r w:rsidRPr="001F1434">
        <w:rPr>
          <w:lang w:val="en-US"/>
        </w:rPr>
        <w:t xml:space="preserve"> for </w:t>
      </w:r>
      <w:r>
        <w:rPr>
          <w:lang w:val="en-US"/>
        </w:rPr>
        <w:t>its</w:t>
      </w:r>
      <w:r w:rsidRPr="001F1434">
        <w:rPr>
          <w:lang w:val="en-US"/>
        </w:rPr>
        <w:t xml:space="preserve"> consent to ratify the </w:t>
      </w:r>
      <w:r w:rsidRPr="001F1434">
        <w:rPr>
          <w:i/>
          <w:iCs/>
          <w:lang w:val="en-US"/>
        </w:rPr>
        <w:t>International Convention for the Protection of All Persons from Enforced Disappearance</w:t>
      </w:r>
      <w:r>
        <w:rPr>
          <w:i/>
          <w:iCs/>
          <w:lang w:val="en-US"/>
        </w:rPr>
        <w:t>s</w:t>
      </w:r>
      <w:r w:rsidRPr="001F1434">
        <w:rPr>
          <w:lang w:val="en-US"/>
        </w:rPr>
        <w:t xml:space="preserve">. </w:t>
      </w:r>
      <w:r>
        <w:rPr>
          <w:lang w:val="en-US"/>
        </w:rPr>
        <w:t xml:space="preserve">The </w:t>
      </w:r>
      <w:proofErr w:type="spellStart"/>
      <w:r>
        <w:rPr>
          <w:lang w:val="en-US"/>
        </w:rPr>
        <w:t>Storting</w:t>
      </w:r>
      <w:proofErr w:type="spellEnd"/>
      <w:r>
        <w:rPr>
          <w:lang w:val="en-US"/>
        </w:rPr>
        <w:t xml:space="preserve"> gave its </w:t>
      </w:r>
      <w:r w:rsidRPr="008C1F4B">
        <w:t>consent</w:t>
      </w:r>
      <w:r>
        <w:rPr>
          <w:lang w:val="en-US"/>
        </w:rPr>
        <w:t xml:space="preserve"> in April 2019</w:t>
      </w:r>
      <w:r w:rsidRPr="001F1434">
        <w:rPr>
          <w:lang w:val="en-US"/>
        </w:rPr>
        <w:t>, and by subsequent ratification</w:t>
      </w:r>
      <w:r>
        <w:rPr>
          <w:lang w:val="en-US"/>
        </w:rPr>
        <w:t>,</w:t>
      </w:r>
      <w:r w:rsidRPr="001F1434">
        <w:rPr>
          <w:lang w:val="en-US"/>
        </w:rPr>
        <w:t xml:space="preserve"> the Convention entered into force </w:t>
      </w:r>
      <w:r>
        <w:rPr>
          <w:lang w:val="en-US"/>
        </w:rPr>
        <w:t xml:space="preserve">in </w:t>
      </w:r>
      <w:r w:rsidRPr="001F1434">
        <w:rPr>
          <w:lang w:val="en-US"/>
        </w:rPr>
        <w:t>September 2019.</w:t>
      </w:r>
    </w:p>
    <w:p w14:paraId="3D474EA0" w14:textId="7B0810DF" w:rsidR="004A55EE" w:rsidRPr="00B13760" w:rsidRDefault="00193A9A" w:rsidP="00193A9A">
      <w:pPr>
        <w:pStyle w:val="HChG"/>
      </w:pPr>
      <w:bookmarkStart w:id="129" w:name="_Toc243126056"/>
      <w:bookmarkStart w:id="130" w:name="_Toc245183281"/>
      <w:bookmarkStart w:id="131" w:name="_Toc498605416"/>
      <w:bookmarkStart w:id="132" w:name="_Toc169082440"/>
      <w:r>
        <w:tab/>
      </w:r>
      <w:bookmarkStart w:id="133" w:name="_Toc174450868"/>
      <w:r w:rsidR="004A55EE" w:rsidRPr="00B13760">
        <w:t>III.</w:t>
      </w:r>
      <w:r w:rsidR="004A55EE" w:rsidRPr="00B13760">
        <w:tab/>
        <w:t>Information on non-discrimination and equality and effective remedies</w:t>
      </w:r>
      <w:bookmarkEnd w:id="129"/>
      <w:bookmarkEnd w:id="130"/>
      <w:bookmarkEnd w:id="131"/>
      <w:bookmarkEnd w:id="132"/>
      <w:bookmarkEnd w:id="133"/>
    </w:p>
    <w:p w14:paraId="5FE47804" w14:textId="26362F52" w:rsidR="004A55EE" w:rsidRPr="00B13760" w:rsidRDefault="007D2A77" w:rsidP="00817CF2">
      <w:pPr>
        <w:pStyle w:val="H1G"/>
      </w:pPr>
      <w:bookmarkStart w:id="134" w:name="_Toc243126057"/>
      <w:bookmarkStart w:id="135" w:name="_Toc245183282"/>
      <w:bookmarkStart w:id="136" w:name="_Toc498605417"/>
      <w:bookmarkStart w:id="137" w:name="_Toc169082441"/>
      <w:r>
        <w:tab/>
      </w:r>
      <w:bookmarkStart w:id="138" w:name="_Toc174450869"/>
      <w:r w:rsidR="004A55EE" w:rsidRPr="00B13760">
        <w:t>A.</w:t>
      </w:r>
      <w:r w:rsidR="004A55EE" w:rsidRPr="00B13760">
        <w:tab/>
        <w:t>Legal framework</w:t>
      </w:r>
      <w:bookmarkEnd w:id="134"/>
      <w:bookmarkEnd w:id="135"/>
      <w:bookmarkEnd w:id="136"/>
      <w:bookmarkEnd w:id="137"/>
      <w:bookmarkEnd w:id="138"/>
      <w:r w:rsidR="004A55EE" w:rsidRPr="00B13760">
        <w:t xml:space="preserve"> </w:t>
      </w:r>
    </w:p>
    <w:p w14:paraId="5ADD21EB" w14:textId="77777777" w:rsidR="004A55EE" w:rsidRPr="00F26AFB" w:rsidRDefault="004A55EE" w:rsidP="004A55EE">
      <w:pPr>
        <w:pStyle w:val="H23G"/>
      </w:pPr>
      <w:r w:rsidRPr="00F26AFB">
        <w:tab/>
        <w:t>(a)</w:t>
      </w:r>
      <w:r w:rsidRPr="00F26AFB">
        <w:tab/>
        <w:t>The Constitution</w:t>
      </w:r>
    </w:p>
    <w:p w14:paraId="706B26DC" w14:textId="77777777" w:rsidR="004A55EE" w:rsidRPr="00F26AFB" w:rsidRDefault="004A55EE" w:rsidP="004A55EE">
      <w:pPr>
        <w:pStyle w:val="SingleTxtG"/>
      </w:pPr>
      <w:r w:rsidRPr="00F26AFB">
        <w:t>1</w:t>
      </w:r>
      <w:r>
        <w:t>75.</w:t>
      </w:r>
      <w:r w:rsidRPr="00F26AFB">
        <w:tab/>
        <w:t xml:space="preserve">The </w:t>
      </w:r>
      <w:r w:rsidRPr="009117AF">
        <w:rPr>
          <w:i/>
          <w:iCs/>
        </w:rPr>
        <w:t>new bill of rights</w:t>
      </w:r>
      <w:r w:rsidRPr="00F26AFB">
        <w:t xml:space="preserve"> in the Constitution, adopted in 2014, includes the following provision in Article 98: “All people are equal under the law. No human being must be subject to unfair or disproportionate differential treatment.</w:t>
      </w:r>
      <w:r>
        <w:t>”</w:t>
      </w:r>
    </w:p>
    <w:p w14:paraId="59BEB4BD" w14:textId="77777777" w:rsidR="004A55EE" w:rsidRPr="00F26AFB" w:rsidRDefault="004A55EE" w:rsidP="004A55EE">
      <w:pPr>
        <w:pStyle w:val="H23G"/>
      </w:pPr>
      <w:r w:rsidRPr="00F26AFB">
        <w:tab/>
        <w:t>(b)</w:t>
      </w:r>
      <w:r w:rsidRPr="00F26AFB">
        <w:tab/>
        <w:t>Incorporation</w:t>
      </w:r>
    </w:p>
    <w:p w14:paraId="0428A961" w14:textId="77777777" w:rsidR="004A55EE" w:rsidRPr="00F26AFB" w:rsidRDefault="004A55EE" w:rsidP="004A55EE">
      <w:pPr>
        <w:pStyle w:val="SingleTxtG"/>
      </w:pPr>
      <w:r w:rsidRPr="00F26AFB">
        <w:t>17</w:t>
      </w:r>
      <w:r>
        <w:t>6</w:t>
      </w:r>
      <w:r w:rsidRPr="00F26AFB">
        <w:t>.</w:t>
      </w:r>
      <w:r w:rsidRPr="00F26AFB">
        <w:tab/>
        <w:t xml:space="preserve">A number of the </w:t>
      </w:r>
      <w:r w:rsidRPr="004455A8">
        <w:rPr>
          <w:i/>
          <w:iCs/>
        </w:rPr>
        <w:t>core international human rights instruments</w:t>
      </w:r>
      <w:r w:rsidRPr="00F26AFB">
        <w:t xml:space="preserve"> and the European Convention on Human Rights have also been incorporated into Norwegian law, including provisions on non-discrimination and equality. </w:t>
      </w:r>
    </w:p>
    <w:p w14:paraId="26F6A53D" w14:textId="77777777" w:rsidR="004A55EE" w:rsidRPr="00F26AFB" w:rsidRDefault="004A55EE" w:rsidP="004A55EE">
      <w:pPr>
        <w:pStyle w:val="H23G"/>
      </w:pPr>
      <w:r w:rsidRPr="00F26AFB">
        <w:tab/>
        <w:t>(c)</w:t>
      </w:r>
      <w:r w:rsidRPr="00F26AFB">
        <w:tab/>
        <w:t xml:space="preserve">The Equality and Anti-Discrimination Act </w:t>
      </w:r>
    </w:p>
    <w:p w14:paraId="5F2DD513" w14:textId="77777777" w:rsidR="004A55EE" w:rsidRPr="00F26AFB" w:rsidRDefault="004A55EE" w:rsidP="004A55EE">
      <w:pPr>
        <w:pStyle w:val="SingleTxtG"/>
      </w:pPr>
      <w:r w:rsidRPr="00F26AFB">
        <w:t>17</w:t>
      </w:r>
      <w:r>
        <w:t>7</w:t>
      </w:r>
      <w:r w:rsidRPr="00F26AFB">
        <w:t>.</w:t>
      </w:r>
      <w:r w:rsidRPr="00F26AFB">
        <w:tab/>
      </w:r>
      <w:r w:rsidRPr="009117AF">
        <w:rPr>
          <w:i/>
          <w:iCs/>
        </w:rPr>
        <w:t>The Equality and Anti-Discrimination Act</w:t>
      </w:r>
      <w:r w:rsidRPr="00F26AFB">
        <w:t xml:space="preserve"> was adopted in June 2017 and </w:t>
      </w:r>
      <w:r>
        <w:t>entered</w:t>
      </w:r>
      <w:r w:rsidRPr="00F26AFB">
        <w:t xml:space="preserve"> into force in January 2018. It replace</w:t>
      </w:r>
      <w:r>
        <w:t>d</w:t>
      </w:r>
      <w:r w:rsidRPr="00F26AFB">
        <w:t xml:space="preserve"> four </w:t>
      </w:r>
      <w:r>
        <w:t>previous</w:t>
      </w:r>
      <w:r w:rsidRPr="00F26AFB">
        <w:t xml:space="preserve"> equality and anti-discrimination acts and prohibits discrimination on the grounds of gender, pregnancy, maternity/paternity leave in connection with birth or adoption, caring for children or close family members, ethnicity, religion, belief, disability, sexual orientation, gender identity, gender expression, age, or a combination of the above-mentioned grounds. The Act applies to all areas of society. </w:t>
      </w:r>
    </w:p>
    <w:p w14:paraId="7C54116A" w14:textId="11653F12" w:rsidR="004A55EE" w:rsidRPr="00F26AFB" w:rsidRDefault="004A55EE" w:rsidP="004A55EE">
      <w:pPr>
        <w:pStyle w:val="SingleTxtG"/>
      </w:pPr>
      <w:r w:rsidRPr="00F26AFB">
        <w:t>17</w:t>
      </w:r>
      <w:r>
        <w:t>8</w:t>
      </w:r>
      <w:r w:rsidRPr="00F26AFB">
        <w:t>.</w:t>
      </w:r>
      <w:r w:rsidRPr="00F26AFB">
        <w:tab/>
      </w:r>
      <w:r w:rsidRPr="009117AF">
        <w:rPr>
          <w:i/>
          <w:iCs/>
        </w:rPr>
        <w:t>The purpose of the Act</w:t>
      </w:r>
      <w:r w:rsidRPr="00F26AFB">
        <w:t xml:space="preserve"> is to promote equality and prevent discrimination on the above</w:t>
      </w:r>
      <w:r w:rsidR="00123472">
        <w:noBreakHyphen/>
      </w:r>
      <w:r w:rsidRPr="00F26AFB">
        <w:t xml:space="preserve">mentioned grounds, </w:t>
      </w:r>
      <w:r>
        <w:t>as well as</w:t>
      </w:r>
      <w:r w:rsidRPr="00F26AFB">
        <w:t xml:space="preserve"> discrimination based on other essential personal characteristics. The Act defines equality as equity, equal opportunities and equal rights, and underlines that accessibility is a precondition for equality. The Act is particularly aimed at strengthening the position of women and minorities and reducing and preventing barriers </w:t>
      </w:r>
      <w:r>
        <w:t>to</w:t>
      </w:r>
      <w:r w:rsidRPr="00F26AFB">
        <w:t xml:space="preserve"> equal participation for persons with disabilities.</w:t>
      </w:r>
    </w:p>
    <w:p w14:paraId="402D15B4" w14:textId="77777777" w:rsidR="004A55EE" w:rsidRPr="00F26AFB" w:rsidRDefault="004A55EE" w:rsidP="004A55EE">
      <w:pPr>
        <w:pStyle w:val="SingleTxtG"/>
      </w:pPr>
      <w:r w:rsidRPr="00F26AFB">
        <w:t>17</w:t>
      </w:r>
      <w:r>
        <w:t>9</w:t>
      </w:r>
      <w:r w:rsidRPr="00F26AFB">
        <w:t>.</w:t>
      </w:r>
      <w:r w:rsidRPr="00F26AFB">
        <w:tab/>
        <w:t xml:space="preserve">Direct and indirect discrimination, harassment and instructions to discriminate against an individual </w:t>
      </w:r>
      <w:r>
        <w:t>based on</w:t>
      </w:r>
      <w:r w:rsidRPr="00F26AFB">
        <w:t xml:space="preserve"> the above-mentioned grounds </w:t>
      </w:r>
      <w:r>
        <w:t>are</w:t>
      </w:r>
      <w:r w:rsidRPr="00F26AFB">
        <w:t xml:space="preserve"> prohibited. </w:t>
      </w:r>
      <w:r w:rsidRPr="008A3EA0">
        <w:t xml:space="preserve">The Act also includes provisions to protect individuals who bring a discrimination suit, as well as anyone who assists them, from facing </w:t>
      </w:r>
      <w:r>
        <w:t>unfavourable</w:t>
      </w:r>
      <w:r w:rsidRPr="008A3EA0">
        <w:t xml:space="preserve"> treatment (reprisals) due to their actions.</w:t>
      </w:r>
      <w:r w:rsidRPr="00F26AFB">
        <w:t xml:space="preserve"> In addition, the Act prohibits being an accessory to discrimination. Discrimination is defined as unjustified unequal treatment. Unequal treatment is considered justified and </w:t>
      </w:r>
      <w:r>
        <w:t>lawful</w:t>
      </w:r>
      <w:r w:rsidRPr="00F26AFB">
        <w:t xml:space="preserve"> if it has a just cause, is necessary to achieve </w:t>
      </w:r>
      <w:r>
        <w:t>said</w:t>
      </w:r>
      <w:r w:rsidRPr="00F26AFB">
        <w:t xml:space="preserve"> cause, and does not disproportionately affect the person</w:t>
      </w:r>
      <w:r>
        <w:t xml:space="preserve">(s) </w:t>
      </w:r>
      <w:r w:rsidRPr="00F26AFB">
        <w:t xml:space="preserve">subject to the </w:t>
      </w:r>
      <w:r>
        <w:t xml:space="preserve">adverse </w:t>
      </w:r>
      <w:r w:rsidRPr="00F26AFB">
        <w:t>unequal treatment.</w:t>
      </w:r>
    </w:p>
    <w:p w14:paraId="1CA68085" w14:textId="77777777" w:rsidR="004A55EE" w:rsidRPr="00F26AFB" w:rsidRDefault="004A55EE" w:rsidP="004A55EE">
      <w:pPr>
        <w:pStyle w:val="SingleTxtG"/>
      </w:pPr>
      <w:r w:rsidRPr="00F26AFB">
        <w:t>1</w:t>
      </w:r>
      <w:r>
        <w:t>80</w:t>
      </w:r>
      <w:r w:rsidRPr="00F26AFB">
        <w:t>.</w:t>
      </w:r>
      <w:r w:rsidRPr="00F26AFB">
        <w:tab/>
        <w:t xml:space="preserve">The Act enables </w:t>
      </w:r>
      <w:r>
        <w:t xml:space="preserve">the </w:t>
      </w:r>
      <w:r w:rsidRPr="00F26AFB">
        <w:t>authorities and others to introduce special measures for a limited period of time in order to promote equality.</w:t>
      </w:r>
    </w:p>
    <w:p w14:paraId="3A9D37E6" w14:textId="77777777" w:rsidR="004A55EE" w:rsidRPr="00F26AFB" w:rsidRDefault="004A55EE" w:rsidP="004A55EE">
      <w:pPr>
        <w:pStyle w:val="SingleTxtG"/>
      </w:pPr>
      <w:bookmarkStart w:id="139" w:name="_Toc243126059"/>
      <w:bookmarkStart w:id="140" w:name="_Toc245183284"/>
      <w:r w:rsidRPr="00F26AFB">
        <w:t>1</w:t>
      </w:r>
      <w:r>
        <w:t>81</w:t>
      </w:r>
      <w:r w:rsidRPr="00F26AFB">
        <w:t>.</w:t>
      </w:r>
      <w:r w:rsidRPr="00F26AFB">
        <w:tab/>
        <w:t xml:space="preserve">The Act imposes certain obligations </w:t>
      </w:r>
      <w:bookmarkEnd w:id="139"/>
      <w:bookmarkEnd w:id="140"/>
      <w:r>
        <w:t>on</w:t>
      </w:r>
      <w:r w:rsidRPr="00F26AFB">
        <w:t xml:space="preserve"> public and private enterprises to </w:t>
      </w:r>
      <w:r>
        <w:t>ensure</w:t>
      </w:r>
      <w:r w:rsidRPr="00F26AFB">
        <w:t xml:space="preserve"> accessibility (universal design) and individual accommodation for persons with disabilities. </w:t>
      </w:r>
      <w:r w:rsidRPr="009117AF">
        <w:rPr>
          <w:i/>
          <w:iCs/>
        </w:rPr>
        <w:t>Universal design</w:t>
      </w:r>
      <w:r w:rsidRPr="00F26AFB">
        <w:t xml:space="preserve"> is defined as designing or accommodating the main physical features of the </w:t>
      </w:r>
      <w:r>
        <w:t>enterprise</w:t>
      </w:r>
      <w:r w:rsidRPr="00F26AFB">
        <w:t xml:space="preserve"> in such a </w:t>
      </w:r>
      <w:r>
        <w:t>manner</w:t>
      </w:r>
      <w:r w:rsidRPr="00F26AFB">
        <w:t xml:space="preserve"> that the normal function of the </w:t>
      </w:r>
      <w:r>
        <w:t>enterprise</w:t>
      </w:r>
      <w:r w:rsidRPr="00F26AFB">
        <w:t xml:space="preserve"> can be utilised by as many people as possible. This duty applies to </w:t>
      </w:r>
      <w:r>
        <w:t>enterprises</w:t>
      </w:r>
      <w:r w:rsidRPr="00F26AFB">
        <w:t xml:space="preserve"> </w:t>
      </w:r>
      <w:r>
        <w:t>offering</w:t>
      </w:r>
      <w:r w:rsidRPr="00F26AFB">
        <w:t xml:space="preserve"> goods and services to the general public. </w:t>
      </w:r>
    </w:p>
    <w:p w14:paraId="3C763444" w14:textId="77777777" w:rsidR="004A55EE" w:rsidRPr="00A86C37" w:rsidRDefault="004A55EE" w:rsidP="004A55EE">
      <w:pPr>
        <w:pStyle w:val="SingleTxtG"/>
        <w:rPr>
          <w:lang w:val="en-US"/>
        </w:rPr>
      </w:pPr>
      <w:r w:rsidRPr="00F26AFB">
        <w:t>1</w:t>
      </w:r>
      <w:r>
        <w:t>82</w:t>
      </w:r>
      <w:r w:rsidRPr="00F26AFB">
        <w:t>.</w:t>
      </w:r>
      <w:r w:rsidRPr="00F26AFB">
        <w:tab/>
        <w:t xml:space="preserve">Norway adopted </w:t>
      </w:r>
      <w:r>
        <w:t>the</w:t>
      </w:r>
      <w:r w:rsidRPr="00F26AFB">
        <w:t xml:space="preserve"> </w:t>
      </w:r>
      <w:r w:rsidRPr="00B43C96">
        <w:t>Regulation for universal design of information and communication technology (ICT) solutions</w:t>
      </w:r>
      <w:r w:rsidRPr="00B43C96" w:rsidDel="00B43C96">
        <w:t xml:space="preserve"> </w:t>
      </w:r>
      <w:r w:rsidRPr="00F26AFB">
        <w:t>in June 2013, which covers both public and private sector e</w:t>
      </w:r>
      <w:r>
        <w:t>ntities, including NGOs</w:t>
      </w:r>
      <w:r w:rsidRPr="00F26AFB">
        <w:t>.</w:t>
      </w:r>
      <w:r>
        <w:t xml:space="preserve"> </w:t>
      </w:r>
      <w:r w:rsidRPr="00A86C37">
        <w:t>The</w:t>
      </w:r>
      <w:r w:rsidRPr="00A86C37" w:rsidDel="00D71C9C">
        <w:t xml:space="preserve"> </w:t>
      </w:r>
      <w:r>
        <w:t>R</w:t>
      </w:r>
      <w:r w:rsidRPr="00A86C37">
        <w:t>egulation was expanded to cover ICT in schools and other education facilities from January 2019.</w:t>
      </w:r>
      <w:r w:rsidRPr="00F26AFB">
        <w:t xml:space="preserve"> </w:t>
      </w:r>
    </w:p>
    <w:p w14:paraId="1DBFFA02" w14:textId="77777777" w:rsidR="004A55EE" w:rsidRDefault="004A55EE" w:rsidP="004A55EE">
      <w:pPr>
        <w:pStyle w:val="SingleTxtG"/>
      </w:pPr>
      <w:r>
        <w:t>183.</w:t>
      </w:r>
      <w:r>
        <w:tab/>
      </w:r>
      <w:r w:rsidRPr="009117AF">
        <w:rPr>
          <w:i/>
          <w:iCs/>
        </w:rPr>
        <w:t xml:space="preserve">The </w:t>
      </w:r>
      <w:r w:rsidRPr="00B41265">
        <w:rPr>
          <w:i/>
          <w:iCs/>
        </w:rPr>
        <w:t>Web Accessibility Directive</w:t>
      </w:r>
      <w:r w:rsidRPr="00B41265" w:rsidDel="00B41265">
        <w:rPr>
          <w:i/>
          <w:iCs/>
        </w:rPr>
        <w:t xml:space="preserve"> </w:t>
      </w:r>
      <w:r w:rsidRPr="00A86C37">
        <w:t xml:space="preserve">(WAD) was effectively implemented in January 2022. The introduction of WAD </w:t>
      </w:r>
      <w:r>
        <w:t>led</w:t>
      </w:r>
      <w:r w:rsidRPr="00A86C37">
        <w:t xml:space="preserve"> to an increase in technical requirements, and public</w:t>
      </w:r>
      <w:r w:rsidRPr="00A86C37" w:rsidDel="0069747A">
        <w:t xml:space="preserve"> </w:t>
      </w:r>
      <w:r w:rsidRPr="00A86C37">
        <w:t>entities must state their compliance through a web accessibility statement (WAS). Norway has chosen a centrali</w:t>
      </w:r>
      <w:r>
        <w:t>s</w:t>
      </w:r>
      <w:r w:rsidRPr="00A86C37">
        <w:t xml:space="preserve">ed mandatory solution for the web accessibility statement. The </w:t>
      </w:r>
      <w:r>
        <w:t>D</w:t>
      </w:r>
      <w:r w:rsidRPr="00A86C37">
        <w:t>irective requires the Authority for Universal Design of ICT to significantly increase the number of controls.</w:t>
      </w:r>
    </w:p>
    <w:p w14:paraId="68E6E861" w14:textId="77777777" w:rsidR="004A55EE" w:rsidRPr="00F26AFB" w:rsidRDefault="004A55EE" w:rsidP="004A55EE">
      <w:pPr>
        <w:pStyle w:val="SingleTxtG"/>
      </w:pPr>
      <w:r w:rsidRPr="00F26AFB">
        <w:t>1</w:t>
      </w:r>
      <w:r>
        <w:t>84</w:t>
      </w:r>
      <w:r w:rsidRPr="00F26AFB">
        <w:t>.</w:t>
      </w:r>
      <w:r w:rsidRPr="00F26AFB">
        <w:tab/>
      </w:r>
      <w:r w:rsidRPr="009117AF">
        <w:t>The Equality and Anti-Discrimination Act</w:t>
      </w:r>
      <w:r w:rsidRPr="00F26AFB">
        <w:t xml:space="preserve"> requires public authorities, employers and employer and employee organisations to make active, targeted and systematic efforts to promote the purpose of the equality legislation in their </w:t>
      </w:r>
      <w:r>
        <w:t>enterprises</w:t>
      </w:r>
      <w:r w:rsidRPr="00F26AFB">
        <w:t xml:space="preserve">. </w:t>
      </w:r>
      <w:r>
        <w:t xml:space="preserve">These duties were strengthened in 2020. </w:t>
      </w:r>
    </w:p>
    <w:p w14:paraId="7D6DC047" w14:textId="163BF24F" w:rsidR="004A55EE" w:rsidRPr="00F26AFB" w:rsidRDefault="004A55EE" w:rsidP="004A55EE">
      <w:pPr>
        <w:pStyle w:val="SingleTxtG"/>
      </w:pPr>
      <w:r w:rsidRPr="00F26AFB">
        <w:t>1</w:t>
      </w:r>
      <w:r>
        <w:t>85</w:t>
      </w:r>
      <w:r w:rsidRPr="00F26AFB">
        <w:t>.</w:t>
      </w:r>
      <w:r w:rsidRPr="00F26AFB">
        <w:tab/>
        <w:t xml:space="preserve">The Act includes a shared burden of proof and civil law </w:t>
      </w:r>
      <w:r>
        <w:t>penalties</w:t>
      </w:r>
      <w:r w:rsidRPr="00F26AFB">
        <w:t xml:space="preserve"> for violations of the prohibition against discrimination, in the form of compensation for economic and non</w:t>
      </w:r>
      <w:r w:rsidR="00F47160">
        <w:noBreakHyphen/>
      </w:r>
      <w:r w:rsidRPr="00F26AFB">
        <w:t xml:space="preserve">economic loss. It also contains a separate penal provision for </w:t>
      </w:r>
      <w:r>
        <w:t>aggravated</w:t>
      </w:r>
      <w:r w:rsidRPr="00F26AFB">
        <w:t xml:space="preserve"> contraventions of the prohibition against discrimination on grounds of ethnicity, religion or belief that are committed jointly by several persons. </w:t>
      </w:r>
    </w:p>
    <w:p w14:paraId="76766B56" w14:textId="77777777" w:rsidR="004A55EE" w:rsidRPr="00F26AFB" w:rsidRDefault="004A55EE" w:rsidP="004A55EE">
      <w:pPr>
        <w:pStyle w:val="H23G"/>
      </w:pPr>
      <w:r w:rsidRPr="00F26AFB">
        <w:tab/>
        <w:t>(d)</w:t>
      </w:r>
      <w:r w:rsidRPr="00F26AFB">
        <w:tab/>
        <w:t>The Working Environment Act</w:t>
      </w:r>
    </w:p>
    <w:p w14:paraId="3800B2B6" w14:textId="77777777" w:rsidR="004A55EE" w:rsidRPr="00F26AFB" w:rsidRDefault="004A55EE" w:rsidP="004A55EE">
      <w:pPr>
        <w:pStyle w:val="SingleTxtG"/>
      </w:pPr>
      <w:r w:rsidRPr="00F26AFB">
        <w:t>18</w:t>
      </w:r>
      <w:r>
        <w:t>6</w:t>
      </w:r>
      <w:r w:rsidRPr="00F26AFB">
        <w:t>.</w:t>
      </w:r>
      <w:r w:rsidRPr="00F26AFB">
        <w:tab/>
      </w:r>
      <w:r w:rsidRPr="009117AF">
        <w:rPr>
          <w:i/>
          <w:iCs/>
        </w:rPr>
        <w:t>The Working Environment Act</w:t>
      </w:r>
      <w:r w:rsidRPr="00F26AFB">
        <w:t xml:space="preserve"> prohibits discrimination in employment relationships on the basis of political views, </w:t>
      </w:r>
      <w:r>
        <w:t>trade union membership</w:t>
      </w:r>
      <w:r w:rsidRPr="00F26AFB">
        <w:t>, age, or temporary or part-time employment. The prohibition applies to all aspects of employment and the employer</w:t>
      </w:r>
      <w:r>
        <w:t>’</w:t>
      </w:r>
      <w:r w:rsidRPr="00F26AFB">
        <w:t>s selection and treatment of self-employed persons and contract workers.</w:t>
      </w:r>
    </w:p>
    <w:p w14:paraId="0DD4BC53" w14:textId="77777777" w:rsidR="004A55EE" w:rsidRPr="00F26AFB" w:rsidRDefault="004A55EE" w:rsidP="004A55EE">
      <w:pPr>
        <w:pStyle w:val="H23G"/>
      </w:pPr>
      <w:r w:rsidRPr="00F26AFB">
        <w:tab/>
        <w:t>(e)</w:t>
      </w:r>
      <w:r w:rsidRPr="00F26AFB">
        <w:tab/>
        <w:t>Housing legislation</w:t>
      </w:r>
    </w:p>
    <w:p w14:paraId="35496537" w14:textId="77777777" w:rsidR="004A55EE" w:rsidRPr="00F26AFB" w:rsidRDefault="004A55EE" w:rsidP="004A55EE">
      <w:pPr>
        <w:pStyle w:val="SingleTxtG"/>
      </w:pPr>
      <w:r w:rsidRPr="00F26AFB">
        <w:t>18</w:t>
      </w:r>
      <w:r>
        <w:t>7</w:t>
      </w:r>
      <w:r w:rsidRPr="00F26AFB">
        <w:t>.</w:t>
      </w:r>
      <w:r w:rsidRPr="00F26AFB">
        <w:tab/>
      </w:r>
      <w:r>
        <w:t>Norway’s</w:t>
      </w:r>
      <w:r w:rsidRPr="009117AF">
        <w:rPr>
          <w:i/>
          <w:iCs/>
        </w:rPr>
        <w:t xml:space="preserve"> housing legislation</w:t>
      </w:r>
      <w:r w:rsidRPr="00F26AFB">
        <w:t xml:space="preserve"> </w:t>
      </w:r>
      <w:r>
        <w:t xml:space="preserve">prohibits discrimination </w:t>
      </w:r>
      <w:r w:rsidRPr="00F26AFB">
        <w:t xml:space="preserve">on grounds of gender, pregnancy, ethnicity, religion, belief, disability, sexual orientation, gender identity, gender expression and age. </w:t>
      </w:r>
    </w:p>
    <w:p w14:paraId="5BBCB723" w14:textId="77777777" w:rsidR="004A55EE" w:rsidRPr="00F26AFB" w:rsidRDefault="004A55EE" w:rsidP="004A55EE">
      <w:pPr>
        <w:pStyle w:val="H23G"/>
      </w:pPr>
      <w:r w:rsidRPr="00F26AFB">
        <w:tab/>
        <w:t>(f)</w:t>
      </w:r>
      <w:r w:rsidRPr="00F26AFB">
        <w:tab/>
      </w:r>
      <w:bookmarkStart w:id="141" w:name="_Hlk168396767"/>
      <w:r w:rsidRPr="00F26AFB">
        <w:t>The Penal Code</w:t>
      </w:r>
    </w:p>
    <w:p w14:paraId="71CA907B" w14:textId="26A17455" w:rsidR="004A55EE" w:rsidRDefault="004A55EE" w:rsidP="004A55EE">
      <w:pPr>
        <w:pStyle w:val="SingleTxtG"/>
      </w:pPr>
      <w:r w:rsidRPr="00F26AFB">
        <w:t>18</w:t>
      </w:r>
      <w:r>
        <w:t>8</w:t>
      </w:r>
      <w:r w:rsidRPr="00F26AFB">
        <w:t>.</w:t>
      </w:r>
      <w:r w:rsidRPr="00F26AFB">
        <w:tab/>
      </w:r>
      <w:r w:rsidRPr="009117AF">
        <w:rPr>
          <w:i/>
          <w:iCs/>
        </w:rPr>
        <w:t>The Penal Code</w:t>
      </w:r>
      <w:r>
        <w:t xml:space="preserve"> contains several provisions addressing </w:t>
      </w:r>
      <w:r w:rsidRPr="009117AF">
        <w:rPr>
          <w:i/>
          <w:iCs/>
        </w:rPr>
        <w:t>hate crime</w:t>
      </w:r>
      <w:r>
        <w:t xml:space="preserve">. Under the Penal Code, </w:t>
      </w:r>
      <w:r w:rsidRPr="00F26AFB">
        <w:t>hate speech</w:t>
      </w:r>
      <w:r>
        <w:t xml:space="preserve"> and discriminating against persons by </w:t>
      </w:r>
      <w:r w:rsidRPr="005C3054">
        <w:t xml:space="preserve">refusing </w:t>
      </w:r>
      <w:r>
        <w:t>them</w:t>
      </w:r>
      <w:r w:rsidRPr="005C3054">
        <w:t xml:space="preserve"> goods, services or access to public performance</w:t>
      </w:r>
      <w:r>
        <w:t>s</w:t>
      </w:r>
      <w:r w:rsidRPr="005C3054">
        <w:t>, display</w:t>
      </w:r>
      <w:r>
        <w:t>s</w:t>
      </w:r>
      <w:r w:rsidRPr="005C3054">
        <w:t xml:space="preserve"> or other gathering</w:t>
      </w:r>
      <w:r>
        <w:t xml:space="preserve">s constitute criminal offences when based on the </w:t>
      </w:r>
      <w:r w:rsidRPr="005C3054">
        <w:t>victim’s</w:t>
      </w:r>
      <w:r>
        <w:t xml:space="preserve"> colour of skin</w:t>
      </w:r>
      <w:r w:rsidRPr="005C3054">
        <w:t>, national or ethnic origin, religion, life stance, sexual orientation</w:t>
      </w:r>
      <w:r>
        <w:t>, gender identity, gender expression</w:t>
      </w:r>
      <w:r w:rsidRPr="005C3054">
        <w:t xml:space="preserve"> or </w:t>
      </w:r>
      <w:r>
        <w:t>disability. I</w:t>
      </w:r>
      <w:r w:rsidRPr="005C3054">
        <w:t>n determining whether</w:t>
      </w:r>
      <w:r>
        <w:t xml:space="preserve"> threats, physical assault, bodily harm and vandalism are aggravated and thus carry higher maximum sentences, </w:t>
      </w:r>
      <w:r w:rsidRPr="005C3054">
        <w:t xml:space="preserve">particular weight shall be given to whether </w:t>
      </w:r>
      <w:r>
        <w:t>the offence</w:t>
      </w:r>
      <w:r w:rsidRPr="005C3054">
        <w:t xml:space="preserve"> was motivated by </w:t>
      </w:r>
      <w:r>
        <w:t>characteristics as mentioned above</w:t>
      </w:r>
      <w:r w:rsidRPr="00416E26">
        <w:t>.</w:t>
      </w:r>
      <w:r w:rsidRPr="00F1308B">
        <w:t xml:space="preserve"> </w:t>
      </w:r>
      <w:r w:rsidRPr="00C375F6">
        <w:t xml:space="preserve">Additionally, it is generally considered an aggravating factor during sentencing if a criminal </w:t>
      </w:r>
      <w:r>
        <w:t>offence</w:t>
      </w:r>
      <w:r w:rsidRPr="00C375F6">
        <w:t xml:space="preserve"> </w:t>
      </w:r>
      <w:r>
        <w:t>was</w:t>
      </w:r>
      <w:r w:rsidRPr="00C375F6">
        <w:t xml:space="preserve"> motivated by intolerance towards </w:t>
      </w:r>
      <w:r>
        <w:t>persons</w:t>
      </w:r>
      <w:r w:rsidRPr="00C375F6">
        <w:t xml:space="preserve"> with the aforementioned characteristics or other circumstances related to groups requiring special protection.</w:t>
      </w:r>
      <w:bookmarkStart w:id="142" w:name="_Toc498605418"/>
      <w:bookmarkEnd w:id="141"/>
    </w:p>
    <w:p w14:paraId="0315A590" w14:textId="47DD30FB" w:rsidR="004A55EE" w:rsidRPr="00B13760" w:rsidRDefault="007F0BBC" w:rsidP="00817CF2">
      <w:pPr>
        <w:pStyle w:val="H1G"/>
      </w:pPr>
      <w:bookmarkStart w:id="143" w:name="_Toc169082442"/>
      <w:r>
        <w:tab/>
      </w:r>
      <w:bookmarkStart w:id="144" w:name="_Toc174450870"/>
      <w:r w:rsidR="004A55EE" w:rsidRPr="00B13760">
        <w:t>B.</w:t>
      </w:r>
      <w:r w:rsidR="004A55EE" w:rsidRPr="00B13760">
        <w:tab/>
        <w:t>Institutional framework and effective remedies</w:t>
      </w:r>
      <w:bookmarkEnd w:id="142"/>
      <w:bookmarkEnd w:id="143"/>
      <w:bookmarkEnd w:id="144"/>
    </w:p>
    <w:p w14:paraId="707D47EC" w14:textId="77777777" w:rsidR="004A55EE" w:rsidRPr="00F26AFB" w:rsidRDefault="004A55EE" w:rsidP="004A55EE">
      <w:pPr>
        <w:pStyle w:val="H23G"/>
      </w:pPr>
      <w:bookmarkStart w:id="145" w:name="_Toc243126063"/>
      <w:bookmarkStart w:id="146" w:name="_Toc245183288"/>
      <w:r w:rsidRPr="00F26AFB">
        <w:tab/>
        <w:t>(a)</w:t>
      </w:r>
      <w:r w:rsidRPr="00F26AFB">
        <w:tab/>
        <w:t xml:space="preserve">The Equality and Anti-Discrimination </w:t>
      </w:r>
      <w:bookmarkEnd w:id="145"/>
      <w:bookmarkEnd w:id="146"/>
      <w:r>
        <w:t>Ombud</w:t>
      </w:r>
    </w:p>
    <w:p w14:paraId="113D14F0" w14:textId="77777777" w:rsidR="004A55EE" w:rsidRPr="00F26AFB" w:rsidRDefault="004A55EE" w:rsidP="004A55EE">
      <w:pPr>
        <w:pStyle w:val="SingleTxtG"/>
      </w:pPr>
      <w:r w:rsidRPr="00F26AFB">
        <w:t>18</w:t>
      </w:r>
      <w:r>
        <w:t>9</w:t>
      </w:r>
      <w:r w:rsidRPr="00F26AFB">
        <w:t>.</w:t>
      </w:r>
      <w:r w:rsidRPr="00F26AFB">
        <w:tab/>
      </w:r>
      <w:r w:rsidRPr="009117AF">
        <w:rPr>
          <w:i/>
          <w:iCs/>
        </w:rPr>
        <w:t xml:space="preserve">The </w:t>
      </w:r>
      <w:r>
        <w:rPr>
          <w:i/>
          <w:iCs/>
        </w:rPr>
        <w:t>O</w:t>
      </w:r>
      <w:r w:rsidRPr="009117AF">
        <w:rPr>
          <w:i/>
          <w:iCs/>
        </w:rPr>
        <w:t xml:space="preserve">ffice of the Equality and Anti-Discrimination </w:t>
      </w:r>
      <w:r>
        <w:rPr>
          <w:i/>
          <w:iCs/>
        </w:rPr>
        <w:t>Ombud</w:t>
      </w:r>
      <w:r w:rsidRPr="00F26AFB">
        <w:t xml:space="preserve"> was established </w:t>
      </w:r>
      <w:r>
        <w:t xml:space="preserve">in </w:t>
      </w:r>
      <w:r w:rsidRPr="00F26AFB">
        <w:t xml:space="preserve">January 2006. It is an independent body administratively subordinate to the Ministry of </w:t>
      </w:r>
      <w:r>
        <w:t>Culture</w:t>
      </w:r>
      <w:r w:rsidRPr="00F26AFB">
        <w:t xml:space="preserve"> and Equality. </w:t>
      </w:r>
      <w:r>
        <w:t>However, the</w:t>
      </w:r>
      <w:r w:rsidRPr="00F26AFB">
        <w:t xml:space="preserve"> Ministry cannot instruct the </w:t>
      </w:r>
      <w:r>
        <w:t>Ombud</w:t>
      </w:r>
      <w:r w:rsidRPr="00F26AFB">
        <w:t xml:space="preserve"> </w:t>
      </w:r>
      <w:r>
        <w:t>concerning</w:t>
      </w:r>
      <w:r w:rsidRPr="00F26AFB">
        <w:t xml:space="preserve"> professional activities. </w:t>
      </w:r>
    </w:p>
    <w:p w14:paraId="6F58EA77" w14:textId="77777777" w:rsidR="004A55EE" w:rsidRPr="00F26AFB" w:rsidRDefault="004A55EE" w:rsidP="004A55EE">
      <w:pPr>
        <w:pStyle w:val="SingleTxtG"/>
      </w:pPr>
      <w:r w:rsidRPr="00F26AFB">
        <w:t>1</w:t>
      </w:r>
      <w:r>
        <w:t>90</w:t>
      </w:r>
      <w:r w:rsidRPr="00F26AFB">
        <w:t>.</w:t>
      </w:r>
      <w:r w:rsidRPr="00F26AFB">
        <w:tab/>
      </w:r>
      <w:r w:rsidRPr="009117AF">
        <w:rPr>
          <w:i/>
          <w:iCs/>
        </w:rPr>
        <w:t xml:space="preserve">The </w:t>
      </w:r>
      <w:r>
        <w:rPr>
          <w:i/>
          <w:iCs/>
        </w:rPr>
        <w:t>Ombud</w:t>
      </w:r>
      <w:r w:rsidRPr="009117AF">
        <w:rPr>
          <w:i/>
          <w:iCs/>
        </w:rPr>
        <w:t>’s task</w:t>
      </w:r>
      <w:r w:rsidRPr="00F26AFB">
        <w:t xml:space="preserve"> is to combat discrimination and promote equality regardless of factors such as gender, ethnicity, religion, belief, disability, sexual orientation, gender identity, gender expression and age. The </w:t>
      </w:r>
      <w:r>
        <w:t>Ombud</w:t>
      </w:r>
      <w:r w:rsidRPr="00F26AFB">
        <w:t xml:space="preserve"> must also ensure that Norwegian law and administrative practices </w:t>
      </w:r>
      <w:r>
        <w:t>conform</w:t>
      </w:r>
      <w:r w:rsidRPr="00F26AFB">
        <w:t xml:space="preserve"> with Norway</w:t>
      </w:r>
      <w:r>
        <w:t>’</w:t>
      </w:r>
      <w:r w:rsidRPr="00F26AFB">
        <w:t xml:space="preserve">s obligations </w:t>
      </w:r>
      <w:r>
        <w:t>under</w:t>
      </w:r>
      <w:r w:rsidRPr="00F26AFB">
        <w:t xml:space="preserve"> the Convention on the Elimination of All Forms of Discrimination against Women, the Convention on the Elimination of All Forms of Racial Discrimination and the Convention on the Rights of Persons with Disabilities. </w:t>
      </w:r>
    </w:p>
    <w:p w14:paraId="4127C8AC" w14:textId="77777777" w:rsidR="004A55EE" w:rsidRPr="00F26AFB" w:rsidRDefault="004A55EE" w:rsidP="004A55EE">
      <w:pPr>
        <w:pStyle w:val="SingleTxtG"/>
      </w:pPr>
      <w:r w:rsidRPr="00F26AFB">
        <w:t>1</w:t>
      </w:r>
      <w:r>
        <w:t>91</w:t>
      </w:r>
      <w:r w:rsidRPr="00F26AFB">
        <w:t>.</w:t>
      </w:r>
      <w:r w:rsidRPr="00F26AFB">
        <w:tab/>
      </w:r>
      <w:r w:rsidRPr="009117AF">
        <w:rPr>
          <w:i/>
          <w:iCs/>
        </w:rPr>
        <w:t xml:space="preserve">The </w:t>
      </w:r>
      <w:r>
        <w:rPr>
          <w:i/>
          <w:iCs/>
        </w:rPr>
        <w:t>Ombud</w:t>
      </w:r>
      <w:r w:rsidRPr="009117AF">
        <w:rPr>
          <w:i/>
          <w:iCs/>
        </w:rPr>
        <w:t>’</w:t>
      </w:r>
      <w:r>
        <w:rPr>
          <w:i/>
          <w:iCs/>
        </w:rPr>
        <w:t>s</w:t>
      </w:r>
      <w:r w:rsidRPr="009117AF">
        <w:rPr>
          <w:i/>
          <w:iCs/>
        </w:rPr>
        <w:t xml:space="preserve"> role</w:t>
      </w:r>
      <w:r w:rsidRPr="00F26AFB">
        <w:t xml:space="preserve"> includes promoting equality and preventing discrimination in society </w:t>
      </w:r>
      <w:r>
        <w:t>at large</w:t>
      </w:r>
      <w:r w:rsidRPr="00F26AFB">
        <w:t>. Among other things, this entails identifying and drawing attention to factors that hinder equality and equal treatment, raising awareness and educating the public, providing general information and guidance, advising employers on ethnic diversity in working life, and monitoring the nature and extent of discrimination.</w:t>
      </w:r>
      <w:bookmarkStart w:id="147" w:name="_Toc243126064"/>
      <w:bookmarkStart w:id="148" w:name="_Toc245183289"/>
    </w:p>
    <w:p w14:paraId="2E4A48A0" w14:textId="77777777" w:rsidR="004A55EE" w:rsidRPr="00F26AFB" w:rsidRDefault="004A55EE" w:rsidP="004A55EE">
      <w:pPr>
        <w:pStyle w:val="H23G"/>
      </w:pPr>
      <w:r w:rsidRPr="00F26AFB">
        <w:tab/>
        <w:t>(b)</w:t>
      </w:r>
      <w:r w:rsidRPr="00F26AFB">
        <w:tab/>
        <w:t>The Equality and Anti-Discrimination Tribunal</w:t>
      </w:r>
    </w:p>
    <w:p w14:paraId="72D0E94E" w14:textId="77777777" w:rsidR="004A55EE" w:rsidRPr="00F26AFB" w:rsidRDefault="004A55EE" w:rsidP="004A55EE">
      <w:pPr>
        <w:pStyle w:val="SingleTxtG"/>
      </w:pPr>
      <w:r w:rsidRPr="00F26AFB">
        <w:t>1</w:t>
      </w:r>
      <w:r>
        <w:t>92</w:t>
      </w:r>
      <w:r w:rsidRPr="00F26AFB">
        <w:t>.</w:t>
      </w:r>
      <w:r w:rsidRPr="00F26AFB">
        <w:tab/>
      </w:r>
      <w:r w:rsidRPr="009117AF">
        <w:rPr>
          <w:i/>
          <w:iCs/>
        </w:rPr>
        <w:t xml:space="preserve">The Equality and Anti-Discrimination Tribunal </w:t>
      </w:r>
      <w:r w:rsidRPr="00F26AFB">
        <w:t xml:space="preserve">was established by law </w:t>
      </w:r>
      <w:r>
        <w:t xml:space="preserve">in </w:t>
      </w:r>
      <w:r w:rsidRPr="00F26AFB">
        <w:t xml:space="preserve">January 2006 and enforces the Equality and Anti-Discrimination Act and the prohibitions </w:t>
      </w:r>
      <w:r>
        <w:t>against</w:t>
      </w:r>
      <w:r w:rsidRPr="00F26AFB">
        <w:t xml:space="preserve"> discrimination in the Working Environment Act and the housing legislation. </w:t>
      </w:r>
    </w:p>
    <w:p w14:paraId="5393449B" w14:textId="77777777" w:rsidR="004A55EE" w:rsidRPr="00F26AFB" w:rsidRDefault="004A55EE" w:rsidP="004A55EE">
      <w:pPr>
        <w:pStyle w:val="SingleTxtG"/>
      </w:pPr>
      <w:r w:rsidRPr="00F26AFB">
        <w:t>1</w:t>
      </w:r>
      <w:r>
        <w:t>93</w:t>
      </w:r>
      <w:r w:rsidRPr="00F26AFB">
        <w:t>.</w:t>
      </w:r>
      <w:r w:rsidRPr="00F26AFB">
        <w:tab/>
        <w:t xml:space="preserve">The Tribunal is not subject to instruction by the Government. It is accessible to the general public and its services are free of charge. The decisions of the Tribunal are administratively binding but may be </w:t>
      </w:r>
      <w:r>
        <w:t>overturned</w:t>
      </w:r>
      <w:r w:rsidRPr="00F26AFB">
        <w:t xml:space="preserve"> by a court of law. The Tribunal may impose coercive fines to ensure compliance with its orders, and can also award compensation for economic and non-economic loss in discrimination cases. </w:t>
      </w:r>
      <w:r w:rsidRPr="009117AF">
        <w:rPr>
          <w:i/>
          <w:iCs/>
        </w:rPr>
        <w:t xml:space="preserve">The Authority for Universal Design of ICT </w:t>
      </w:r>
      <w:r w:rsidRPr="00A86C37">
        <w:t xml:space="preserve">contributes test results regarding specific </w:t>
      </w:r>
      <w:r>
        <w:t xml:space="preserve">ICT </w:t>
      </w:r>
      <w:r w:rsidRPr="00A86C37">
        <w:t xml:space="preserve">solutions as </w:t>
      </w:r>
      <w:r>
        <w:t>supporting</w:t>
      </w:r>
      <w:r w:rsidRPr="00A86C37">
        <w:t xml:space="preserve"> documentation to the decisions made by the Tribunal.</w:t>
      </w:r>
    </w:p>
    <w:p w14:paraId="53BBBE1B" w14:textId="77777777" w:rsidR="004A55EE" w:rsidRPr="00F26AFB" w:rsidRDefault="004A55EE" w:rsidP="004A55EE">
      <w:pPr>
        <w:pStyle w:val="H23G"/>
      </w:pPr>
      <w:r w:rsidRPr="00F26AFB">
        <w:tab/>
        <w:t>(c)</w:t>
      </w:r>
      <w:r w:rsidRPr="00F26AFB">
        <w:tab/>
        <w:t xml:space="preserve">Organisation within the central public </w:t>
      </w:r>
      <w:bookmarkEnd w:id="147"/>
      <w:bookmarkEnd w:id="148"/>
      <w:r w:rsidRPr="00F26AFB">
        <w:t>administration</w:t>
      </w:r>
    </w:p>
    <w:p w14:paraId="6478FCCE" w14:textId="77777777" w:rsidR="004A55EE" w:rsidRDefault="004A55EE" w:rsidP="004A55EE">
      <w:pPr>
        <w:pStyle w:val="SingleTxtG"/>
      </w:pPr>
      <w:r w:rsidRPr="00F26AFB">
        <w:t>1</w:t>
      </w:r>
      <w:r>
        <w:t>94</w:t>
      </w:r>
      <w:r w:rsidRPr="00F26AFB">
        <w:t>.</w:t>
      </w:r>
      <w:r w:rsidRPr="00F26AFB">
        <w:tab/>
        <w:t xml:space="preserve">The Ministry of </w:t>
      </w:r>
      <w:r>
        <w:t>Culture</w:t>
      </w:r>
      <w:r w:rsidRPr="00F26AFB">
        <w:t xml:space="preserve"> and Equality plays a leading role in </w:t>
      </w:r>
      <w:r w:rsidRPr="002E3AE1">
        <w:rPr>
          <w:i/>
          <w:iCs/>
        </w:rPr>
        <w:t>the efforts to promote an equal rights perspective</w:t>
      </w:r>
      <w:r w:rsidRPr="00F26AFB">
        <w:t xml:space="preserve"> in all policy areas and at all administrative levels. However, each </w:t>
      </w:r>
      <w:r>
        <w:t xml:space="preserve">government </w:t>
      </w:r>
      <w:r w:rsidRPr="00F26AFB">
        <w:t xml:space="preserve">ministry is responsible for promoting equal rights and preventing discrimination within its sector, in accordance with the principle of sector responsibility. </w:t>
      </w:r>
      <w:r>
        <w:t>In recent</w:t>
      </w:r>
      <w:r w:rsidRPr="00F26AFB">
        <w:t xml:space="preserve"> years, the competence of the Directorate of Children, Youth and Family Affairs has been strengthened in the field of equality and anti-discrimination. The </w:t>
      </w:r>
      <w:r w:rsidRPr="00305E81">
        <w:t>Ministry of Labour and Social Inclusion</w:t>
      </w:r>
      <w:r w:rsidRPr="00305E81" w:rsidDel="00305E81">
        <w:t xml:space="preserve"> </w:t>
      </w:r>
      <w:r w:rsidRPr="00F26AFB">
        <w:t xml:space="preserve">is responsible for coordinating integration policies for immigrants and their children. The Directorate of Integration and Diversity </w:t>
      </w:r>
      <w:r>
        <w:t>plays a key</w:t>
      </w:r>
      <w:r w:rsidRPr="00F26AFB">
        <w:t xml:space="preserve"> role in coordinating the efforts to ensure that </w:t>
      </w:r>
      <w:r>
        <w:t>persons</w:t>
      </w:r>
      <w:r w:rsidRPr="00F26AFB">
        <w:t xml:space="preserve"> with an immigrant background </w:t>
      </w:r>
      <w:r>
        <w:t>receive</w:t>
      </w:r>
      <w:r w:rsidRPr="00F26AFB">
        <w:t xml:space="preserve"> equitable public services. Compliance with the requirements of universal design of ICT is enforced by </w:t>
      </w:r>
      <w:r>
        <w:t>t</w:t>
      </w:r>
      <w:r w:rsidRPr="0062125B">
        <w:t>he Norwegian Digitalisation Agency</w:t>
      </w:r>
      <w:r>
        <w:t>.</w:t>
      </w:r>
    </w:p>
    <w:p w14:paraId="3295D92C" w14:textId="77777777" w:rsidR="004A55EE" w:rsidRPr="009D6A55" w:rsidRDefault="004A55EE" w:rsidP="004A55EE">
      <w:pPr>
        <w:pStyle w:val="Heading3"/>
        <w:rPr>
          <w:b/>
          <w:bCs/>
          <w:sz w:val="24"/>
          <w:szCs w:val="24"/>
        </w:rPr>
      </w:pPr>
      <w:r>
        <w:tab/>
      </w:r>
      <w:bookmarkStart w:id="149" w:name="_Toc498605419"/>
      <w:bookmarkStart w:id="150" w:name="_Toc169082443"/>
      <w:bookmarkStart w:id="151" w:name="_Toc174450871"/>
      <w:r w:rsidRPr="009D6A55">
        <w:rPr>
          <w:b/>
          <w:bCs/>
          <w:sz w:val="24"/>
          <w:szCs w:val="24"/>
        </w:rPr>
        <w:t>C.</w:t>
      </w:r>
      <w:r w:rsidRPr="009D6A55">
        <w:rPr>
          <w:b/>
          <w:bCs/>
          <w:sz w:val="24"/>
          <w:szCs w:val="24"/>
        </w:rPr>
        <w:tab/>
        <w:t>Gender equality and specific vulnerable groups</w:t>
      </w:r>
      <w:bookmarkEnd w:id="149"/>
      <w:bookmarkEnd w:id="150"/>
      <w:bookmarkEnd w:id="151"/>
    </w:p>
    <w:p w14:paraId="39B94447" w14:textId="77777777" w:rsidR="004A55EE" w:rsidRPr="00F26AFB" w:rsidRDefault="004A55EE" w:rsidP="004A55EE">
      <w:pPr>
        <w:pStyle w:val="H23G"/>
      </w:pPr>
      <w:bookmarkStart w:id="152" w:name="_Toc243126067"/>
      <w:bookmarkStart w:id="153" w:name="_Toc245183292"/>
      <w:r w:rsidRPr="00F26AFB">
        <w:tab/>
        <w:t>(a)</w:t>
      </w:r>
      <w:r w:rsidRPr="00F26AFB">
        <w:tab/>
      </w:r>
      <w:r>
        <w:t>Efforts</w:t>
      </w:r>
      <w:r w:rsidRPr="00F26AFB">
        <w:t xml:space="preserve"> against hate speech</w:t>
      </w:r>
    </w:p>
    <w:p w14:paraId="137D22B9" w14:textId="77777777" w:rsidR="004A55EE" w:rsidRPr="00F26AFB" w:rsidRDefault="004A55EE" w:rsidP="004A55EE">
      <w:pPr>
        <w:pStyle w:val="SingleTxtG"/>
      </w:pPr>
      <w:r w:rsidRPr="00F26AFB">
        <w:t>19</w:t>
      </w:r>
      <w:r>
        <w:t>5.</w:t>
      </w:r>
      <w:r w:rsidRPr="00F26AFB">
        <w:tab/>
        <w:t>The Government</w:t>
      </w:r>
      <w:r>
        <w:t>’s</w:t>
      </w:r>
      <w:r w:rsidRPr="00F26AFB">
        <w:t xml:space="preserve"> </w:t>
      </w:r>
      <w:r w:rsidRPr="00981BEB">
        <w:rPr>
          <w:i/>
          <w:iCs/>
        </w:rPr>
        <w:t>Strategy against Hate Speech</w:t>
      </w:r>
      <w:r w:rsidRPr="00981BEB" w:rsidDel="00981BEB">
        <w:rPr>
          <w:i/>
          <w:iCs/>
        </w:rPr>
        <w:t xml:space="preserve"> </w:t>
      </w:r>
      <w:r w:rsidRPr="007B2DD3">
        <w:rPr>
          <w:rStyle w:val="FootnoteReference"/>
        </w:rPr>
        <w:footnoteReference w:id="17"/>
      </w:r>
      <w:r w:rsidRPr="00F26AFB">
        <w:t xml:space="preserve"> </w:t>
      </w:r>
      <w:r>
        <w:t xml:space="preserve">was in effect from 2016 to 2020. </w:t>
      </w:r>
      <w:r w:rsidRPr="00673751">
        <w:t xml:space="preserve">The vast majority of the measures in the strategy have been implemented and </w:t>
      </w:r>
      <w:r>
        <w:t>continue to be followed up</w:t>
      </w:r>
      <w:r w:rsidRPr="00673751">
        <w:t>. In 2021, the Government established a national grant scheme for measures to combat racism, discrimination and hate speech</w:t>
      </w:r>
      <w:r>
        <w:t xml:space="preserve">. </w:t>
      </w:r>
    </w:p>
    <w:p w14:paraId="42A9DF42" w14:textId="77777777" w:rsidR="004A55EE" w:rsidRPr="00F26AFB" w:rsidRDefault="004A55EE" w:rsidP="004A55EE">
      <w:pPr>
        <w:pStyle w:val="SingleTxtG"/>
      </w:pPr>
      <w:r>
        <w:t>196.</w:t>
      </w:r>
      <w:r>
        <w:tab/>
        <w:t xml:space="preserve">The government-appointed </w:t>
      </w:r>
      <w:r w:rsidRPr="007E6E8F">
        <w:rPr>
          <w:i/>
          <w:iCs/>
        </w:rPr>
        <w:t>Commission for Freedom of Expression</w:t>
      </w:r>
      <w:r w:rsidRPr="007E6E8F" w:rsidDel="007E6E8F">
        <w:rPr>
          <w:i/>
          <w:iCs/>
        </w:rPr>
        <w:t xml:space="preserve"> </w:t>
      </w:r>
      <w:r>
        <w:t>has reviewed the social, technological, legal and economic frameworks for freedom of expression in Norway and presented its report on 15 August 2022.</w:t>
      </w:r>
      <w:r w:rsidRPr="007B2DD3">
        <w:rPr>
          <w:rStyle w:val="FootnoteReference"/>
        </w:rPr>
        <w:footnoteReference w:id="18"/>
      </w:r>
      <w:r>
        <w:t xml:space="preserve"> The Commission concluded that the current situation for freedom of expression in Norway is largely favourable. </w:t>
      </w:r>
      <w:r w:rsidRPr="006340FA">
        <w:t xml:space="preserve">For </w:t>
      </w:r>
      <w:r>
        <w:t>most people</w:t>
      </w:r>
      <w:r w:rsidRPr="006340FA">
        <w:t>, expressing themselves and engaging in public debate has become significantly easier than it was before</w:t>
      </w:r>
      <w:r>
        <w:t xml:space="preserve">, largely due to technological advancements, particularly the internet. Moreover, there is a wide range of voices and perspectives in the public discourse, including from minority groups. Contrary to public perception, available studies do not support the view that public debate is dominated by hate and incitement. The Commission does, however, highlight certain areas of improvement, including the challenges that persons belonging to minority groups may face when they express themselves in public. The Commission states that the open and informed public discourse will be undermined if certain voices and perspectives are systematically excluded. The report has been submitted for consultation and is currently being followed up by the Ministry of Culture and Equality in collaboration with the other relevant government ministries. </w:t>
      </w:r>
    </w:p>
    <w:p w14:paraId="09E6CED5" w14:textId="77777777" w:rsidR="004A55EE" w:rsidRPr="00F26AFB" w:rsidRDefault="004A55EE" w:rsidP="004A55EE">
      <w:pPr>
        <w:pStyle w:val="H23G"/>
      </w:pPr>
      <w:r w:rsidRPr="00F26AFB">
        <w:tab/>
        <w:t>(b)</w:t>
      </w:r>
      <w:r w:rsidRPr="00F26AFB">
        <w:tab/>
        <w:t>Gender equality</w:t>
      </w:r>
      <w:bookmarkEnd w:id="152"/>
      <w:bookmarkEnd w:id="153"/>
      <w:r w:rsidRPr="00F26AFB">
        <w:t xml:space="preserve"> </w:t>
      </w:r>
    </w:p>
    <w:p w14:paraId="76996B69" w14:textId="77777777" w:rsidR="004A55EE" w:rsidRPr="00F26AFB" w:rsidRDefault="004A55EE" w:rsidP="004A55EE">
      <w:pPr>
        <w:pStyle w:val="SingleTxtG"/>
      </w:pPr>
      <w:r w:rsidRPr="00F26AFB">
        <w:t>19</w:t>
      </w:r>
      <w:r>
        <w:t>7</w:t>
      </w:r>
      <w:r w:rsidRPr="00F26AFB">
        <w:t>.</w:t>
      </w:r>
      <w:r w:rsidRPr="00F26AFB">
        <w:tab/>
      </w:r>
      <w:r w:rsidRPr="002E3AE1">
        <w:rPr>
          <w:i/>
          <w:iCs/>
        </w:rPr>
        <w:t>The Equality and Anti-Discrimination Act</w:t>
      </w:r>
      <w:r w:rsidRPr="00F26AFB">
        <w:t xml:space="preserve"> prohibits discrimination on </w:t>
      </w:r>
      <w:r>
        <w:t>grounds</w:t>
      </w:r>
      <w:r w:rsidRPr="00F26AFB">
        <w:t xml:space="preserve"> of gender in all areas of society.</w:t>
      </w:r>
    </w:p>
    <w:p w14:paraId="76BA9786" w14:textId="77777777" w:rsidR="004A55EE" w:rsidRPr="00F26AFB" w:rsidRDefault="004A55EE" w:rsidP="004A55EE">
      <w:pPr>
        <w:pStyle w:val="SingleTxtG"/>
      </w:pPr>
      <w:r w:rsidRPr="00F26AFB">
        <w:t>1</w:t>
      </w:r>
      <w:r>
        <w:t>98</w:t>
      </w:r>
      <w:r w:rsidRPr="00F26AFB">
        <w:t>.</w:t>
      </w:r>
      <w:r w:rsidRPr="00F26AFB">
        <w:tab/>
        <w:t xml:space="preserve">In order to achieve gender equality in the workplace and at home, it is important for fathers to take a larger share of responsibility for childcare and family life. To promote gender equality, </w:t>
      </w:r>
      <w:r w:rsidRPr="002F2F13">
        <w:t>the</w:t>
      </w:r>
      <w:r w:rsidRPr="00DA2BBE">
        <w:rPr>
          <w:i/>
          <w:iCs/>
        </w:rPr>
        <w:t xml:space="preserve"> parental benefits scheme</w:t>
      </w:r>
      <w:r w:rsidRPr="00F26AFB">
        <w:t xml:space="preserve"> is designed to give parents incentives </w:t>
      </w:r>
      <w:r>
        <w:t>for</w:t>
      </w:r>
      <w:r w:rsidRPr="00F26AFB">
        <w:t xml:space="preserve"> a more equal </w:t>
      </w:r>
      <w:r>
        <w:t>division</w:t>
      </w:r>
      <w:r w:rsidRPr="00F26AFB">
        <w:t xml:space="preserve"> of the parental leave period. Today</w:t>
      </w:r>
      <w:r>
        <w:t>,</w:t>
      </w:r>
      <w:r w:rsidRPr="00F26AFB">
        <w:t xml:space="preserve"> working parents are entitled to 49 weeks with 80 per cent coverage or 59 weeks with 100 per cent coverage. Three weeks are reserved </w:t>
      </w:r>
      <w:r>
        <w:t xml:space="preserve">for </w:t>
      </w:r>
      <w:r w:rsidRPr="00F26AFB">
        <w:t xml:space="preserve">the mother and must be </w:t>
      </w:r>
      <w:r>
        <w:t>taken</w:t>
      </w:r>
      <w:r w:rsidRPr="00F26AFB">
        <w:t xml:space="preserve"> prior to birth. The remaining part of the parental leave is divided </w:t>
      </w:r>
      <w:r>
        <w:t>into</w:t>
      </w:r>
      <w:r w:rsidRPr="00F26AFB">
        <w:t xml:space="preserve"> three: 10 weeks </w:t>
      </w:r>
      <w:r>
        <w:t>are</w:t>
      </w:r>
      <w:r w:rsidRPr="00F26AFB">
        <w:t xml:space="preserve"> reserved for the father, 10 weeks </w:t>
      </w:r>
      <w:r>
        <w:t>are</w:t>
      </w:r>
      <w:r w:rsidRPr="00F26AFB">
        <w:t xml:space="preserve"> reserved for the mother, and the remaining period can be divided between the parents. </w:t>
      </w:r>
    </w:p>
    <w:p w14:paraId="6F53DD99" w14:textId="2F2AD2DF" w:rsidR="004A55EE" w:rsidRPr="00F26AFB" w:rsidRDefault="004A55EE" w:rsidP="004A55EE">
      <w:pPr>
        <w:pStyle w:val="SingleTxtG"/>
      </w:pPr>
      <w:r w:rsidRPr="00F26AFB">
        <w:t>19</w:t>
      </w:r>
      <w:r>
        <w:t>9</w:t>
      </w:r>
      <w:r w:rsidRPr="00F26AFB">
        <w:t>.</w:t>
      </w:r>
      <w:r w:rsidRPr="00F26AFB">
        <w:tab/>
        <w:t xml:space="preserve">In Norway today, 6 out of 10 </w:t>
      </w:r>
      <w:r w:rsidRPr="00DA2BBE">
        <w:rPr>
          <w:i/>
          <w:iCs/>
        </w:rPr>
        <w:t>students</w:t>
      </w:r>
      <w:r w:rsidRPr="00F26AFB">
        <w:t xml:space="preserve"> are women. </w:t>
      </w:r>
      <w:r>
        <w:t>Social</w:t>
      </w:r>
      <w:r w:rsidRPr="00F26AFB">
        <w:t xml:space="preserve"> benefits such as paid parental leave, flexible working hours and well-developed childcare facilities have made it easier to combine family life with paid employment. The employment rate</w:t>
      </w:r>
      <w:r>
        <w:t xml:space="preserve"> in 2023</w:t>
      </w:r>
      <w:r w:rsidRPr="00F26AFB">
        <w:t xml:space="preserve"> </w:t>
      </w:r>
      <w:r>
        <w:t>was</w:t>
      </w:r>
      <w:r w:rsidRPr="00F26AFB">
        <w:t xml:space="preserve"> still somewhat higher for men </w:t>
      </w:r>
      <w:r>
        <w:t>(82.9 per cent in the age group 20</w:t>
      </w:r>
      <w:r w:rsidR="00406D79">
        <w:t>–</w:t>
      </w:r>
      <w:r>
        <w:t xml:space="preserve">64 years) </w:t>
      </w:r>
      <w:r w:rsidRPr="00F26AFB">
        <w:t>than for women</w:t>
      </w:r>
      <w:r>
        <w:t xml:space="preserve"> (77.8 per cent in the age group 20</w:t>
      </w:r>
      <w:r w:rsidR="00406D79">
        <w:t>–</w:t>
      </w:r>
      <w:r>
        <w:t>64 years)</w:t>
      </w:r>
      <w:r w:rsidRPr="00F26AFB">
        <w:t xml:space="preserve">. More women </w:t>
      </w:r>
      <w:r>
        <w:t xml:space="preserve">(35 per cent) </w:t>
      </w:r>
      <w:r w:rsidRPr="00F26AFB">
        <w:t xml:space="preserve">than men </w:t>
      </w:r>
      <w:r>
        <w:t xml:space="preserve">(17 per cent) </w:t>
      </w:r>
      <w:r w:rsidRPr="00F26AFB">
        <w:t>work part</w:t>
      </w:r>
      <w:r w:rsidR="00406D79">
        <w:noBreakHyphen/>
      </w:r>
      <w:r w:rsidRPr="00F26AFB">
        <w:t xml:space="preserve">time. </w:t>
      </w:r>
      <w:r w:rsidRPr="001200BE">
        <w:t>Adjusted for working hours, women</w:t>
      </w:r>
      <w:r>
        <w:t>’</w:t>
      </w:r>
      <w:r w:rsidRPr="001200BE">
        <w:t xml:space="preserve">s average monthly pay amounts to 88.3 </w:t>
      </w:r>
      <w:r>
        <w:t>per cent</w:t>
      </w:r>
      <w:r w:rsidRPr="001200BE">
        <w:t xml:space="preserve"> of the average pay </w:t>
      </w:r>
      <w:r>
        <w:t>of</w:t>
      </w:r>
      <w:r w:rsidRPr="001200BE">
        <w:t xml:space="preserve"> their male counterparts</w:t>
      </w:r>
      <w:r>
        <w:t>.</w:t>
      </w:r>
      <w:r w:rsidRPr="00F26AFB">
        <w:t xml:space="preserve"> </w:t>
      </w:r>
    </w:p>
    <w:p w14:paraId="7F692266" w14:textId="77777777" w:rsidR="004A55EE" w:rsidRPr="00F26AFB" w:rsidRDefault="004A55EE" w:rsidP="004A55EE">
      <w:pPr>
        <w:pStyle w:val="SingleTxtG"/>
      </w:pPr>
      <w:r>
        <w:t>200</w:t>
      </w:r>
      <w:r w:rsidRPr="00F26AFB">
        <w:t>.</w:t>
      </w:r>
      <w:r w:rsidRPr="00F26AFB">
        <w:tab/>
        <w:t xml:space="preserve">In 2003, Norway was the first country in the world to require </w:t>
      </w:r>
      <w:r w:rsidRPr="00DA2BBE">
        <w:rPr>
          <w:i/>
          <w:iCs/>
        </w:rPr>
        <w:t>balanced gender representation</w:t>
      </w:r>
      <w:r w:rsidRPr="00F26AFB">
        <w:t xml:space="preserve"> on the boards of public limited companies. </w:t>
      </w:r>
      <w:r w:rsidRPr="00C56A43">
        <w:t xml:space="preserve">This means that the boards of such companies must comprise a minimum of 40 </w:t>
      </w:r>
      <w:r>
        <w:t>per cent</w:t>
      </w:r>
      <w:r w:rsidRPr="00C56A43">
        <w:t xml:space="preserve"> </w:t>
      </w:r>
      <w:r>
        <w:t>men and women</w:t>
      </w:r>
      <w:r w:rsidRPr="00C56A43">
        <w:t>.</w:t>
      </w:r>
      <w:r w:rsidRPr="00F26AFB">
        <w:t xml:space="preserve"> Overall, the representation of women has risen from approximately 7 per cent in 2003 to approximately 42 per cent in 2016.</w:t>
      </w:r>
    </w:p>
    <w:p w14:paraId="7F59B1F0" w14:textId="77777777" w:rsidR="004A55EE" w:rsidRPr="00F26AFB" w:rsidRDefault="004A55EE" w:rsidP="004A55EE">
      <w:pPr>
        <w:pStyle w:val="SingleTxtG"/>
      </w:pPr>
      <w:r>
        <w:t>201</w:t>
      </w:r>
      <w:r w:rsidRPr="00F26AFB">
        <w:t>.</w:t>
      </w:r>
      <w:r w:rsidRPr="00F26AFB">
        <w:tab/>
      </w:r>
      <w:r w:rsidRPr="00DA2BBE">
        <w:rPr>
          <w:i/>
          <w:iCs/>
        </w:rPr>
        <w:t>Universal conscription</w:t>
      </w:r>
      <w:r w:rsidRPr="00F26AFB">
        <w:t>, i.e.</w:t>
      </w:r>
      <w:r>
        <w:t>,</w:t>
      </w:r>
      <w:r w:rsidRPr="00F26AFB">
        <w:t xml:space="preserve"> conscription for women as well as men, </w:t>
      </w:r>
      <w:r>
        <w:t>took effect on</w:t>
      </w:r>
      <w:r w:rsidRPr="00F26AFB">
        <w:t xml:space="preserve"> 1 January 2015, extending conscription to women on equal terms with men. Universal conscription applies to women born in Norway from 1997 onwards. The first conscripted women </w:t>
      </w:r>
      <w:r>
        <w:t>commenced their</w:t>
      </w:r>
      <w:r w:rsidRPr="00F26AFB">
        <w:t xml:space="preserve"> military service in the summer of 2016.</w:t>
      </w:r>
    </w:p>
    <w:p w14:paraId="2F0C5360" w14:textId="77777777" w:rsidR="004A55EE" w:rsidRPr="00F26AFB" w:rsidRDefault="004A55EE" w:rsidP="004A55EE">
      <w:pPr>
        <w:pStyle w:val="H23G"/>
      </w:pPr>
      <w:bookmarkStart w:id="154" w:name="_Toc243126068"/>
      <w:bookmarkStart w:id="155" w:name="_Toc245183293"/>
      <w:r w:rsidRPr="00F26AFB">
        <w:tab/>
        <w:t>(c)</w:t>
      </w:r>
      <w:r w:rsidRPr="00F26AFB">
        <w:tab/>
      </w:r>
      <w:bookmarkStart w:id="156" w:name="_Hlk168484695"/>
      <w:r w:rsidRPr="00F26AFB">
        <w:t>Equal rights for lesbian, gay, bisexual, transgender and intersex</w:t>
      </w:r>
      <w:bookmarkEnd w:id="154"/>
      <w:bookmarkEnd w:id="155"/>
      <w:r>
        <w:t xml:space="preserve"> </w:t>
      </w:r>
      <w:r w:rsidRPr="00F26AFB">
        <w:t>(LGBTI)</w:t>
      </w:r>
      <w:r>
        <w:t xml:space="preserve"> persons</w:t>
      </w:r>
    </w:p>
    <w:p w14:paraId="06E76837" w14:textId="77777777" w:rsidR="004A55EE" w:rsidRPr="00F26AFB" w:rsidRDefault="004A55EE" w:rsidP="004A55EE">
      <w:pPr>
        <w:pStyle w:val="SingleTxtG"/>
      </w:pPr>
      <w:r>
        <w:t>202</w:t>
      </w:r>
      <w:r w:rsidRPr="00F26AFB">
        <w:t>.</w:t>
      </w:r>
      <w:r w:rsidRPr="00F26AFB">
        <w:tab/>
      </w:r>
      <w:r w:rsidRPr="00DA2BBE">
        <w:rPr>
          <w:i/>
          <w:iCs/>
        </w:rPr>
        <w:t>The Equality and Anti-Discrimination Act</w:t>
      </w:r>
      <w:r w:rsidRPr="00F26AFB">
        <w:t xml:space="preserve"> prohibits discrimination on grounds of sexual orientation, gender identity and gender expression in all areas of society. </w:t>
      </w:r>
    </w:p>
    <w:p w14:paraId="7695AD64" w14:textId="77777777" w:rsidR="004A55EE" w:rsidRPr="00F26AFB" w:rsidRDefault="004A55EE" w:rsidP="004A55EE">
      <w:pPr>
        <w:pStyle w:val="SingleTxtG"/>
      </w:pPr>
      <w:r>
        <w:t>203</w:t>
      </w:r>
      <w:r w:rsidRPr="00F26AFB">
        <w:t>.</w:t>
      </w:r>
      <w:r w:rsidRPr="00F26AFB">
        <w:tab/>
        <w:t xml:space="preserve">There have been significant developments in gay and lesbian rights in Norway </w:t>
      </w:r>
      <w:r>
        <w:t>in recent years</w:t>
      </w:r>
      <w:r w:rsidRPr="00F26AFB">
        <w:t xml:space="preserve">. </w:t>
      </w:r>
      <w:r w:rsidRPr="000B7E64">
        <w:t>Same-sex marriage has been legal in Norway since</w:t>
      </w:r>
      <w:r>
        <w:t xml:space="preserve"> </w:t>
      </w:r>
      <w:r w:rsidRPr="000B7E64">
        <w:t>2009</w:t>
      </w:r>
      <w:r w:rsidRPr="00F26AFB">
        <w:t xml:space="preserve">, and </w:t>
      </w:r>
      <w:r>
        <w:t>same-sex couples</w:t>
      </w:r>
      <w:r w:rsidRPr="00F26AFB">
        <w:t xml:space="preserve"> have the same rights as others to adopt children. Lesbian couples are also entitled to </w:t>
      </w:r>
      <w:r w:rsidRPr="00EA37E5">
        <w:t>in vitro fertilization</w:t>
      </w:r>
      <w:r>
        <w:t xml:space="preserve"> </w:t>
      </w:r>
      <w:r w:rsidRPr="00F26AFB">
        <w:t xml:space="preserve">treatment. </w:t>
      </w:r>
    </w:p>
    <w:bookmarkEnd w:id="156"/>
    <w:p w14:paraId="6729C3FF" w14:textId="77777777" w:rsidR="004A55EE" w:rsidRPr="00F26AFB" w:rsidRDefault="004A55EE" w:rsidP="004A55EE">
      <w:pPr>
        <w:pStyle w:val="SingleTxtG"/>
      </w:pPr>
      <w:r>
        <w:t>204</w:t>
      </w:r>
      <w:r w:rsidRPr="00F26AFB">
        <w:t>.</w:t>
      </w:r>
      <w:r w:rsidRPr="00F26AFB">
        <w:tab/>
        <w:t xml:space="preserve">In July 2016, a new </w:t>
      </w:r>
      <w:r w:rsidRPr="00A15E4D">
        <w:rPr>
          <w:i/>
          <w:iCs/>
        </w:rPr>
        <w:t>Gender Recognition Act</w:t>
      </w:r>
      <w:r w:rsidRPr="00A15E4D" w:rsidDel="00A15E4D">
        <w:rPr>
          <w:i/>
          <w:iCs/>
        </w:rPr>
        <w:t xml:space="preserve"> </w:t>
      </w:r>
      <w:r w:rsidRPr="00F26AFB">
        <w:t xml:space="preserve">entered into force. The </w:t>
      </w:r>
      <w:r>
        <w:t>Act</w:t>
      </w:r>
      <w:r w:rsidRPr="00F26AFB">
        <w:t xml:space="preserve"> grants all individuals the right to have their gender marker changed in public registers and passports through a simple and transparent procedure. Persons who are 16 or older can require their gender marker to be changed through a </w:t>
      </w:r>
      <w:r w:rsidRPr="00C24113">
        <w:t>simple self-declaration procedure.</w:t>
      </w:r>
      <w:r w:rsidRPr="00F26AFB">
        <w:t xml:space="preserve"> Children</w:t>
      </w:r>
      <w:r>
        <w:t xml:space="preserve"> and young people</w:t>
      </w:r>
      <w:r w:rsidRPr="00F26AFB">
        <w:t xml:space="preserve"> between the ages</w:t>
      </w:r>
      <w:r>
        <w:t xml:space="preserve"> of</w:t>
      </w:r>
      <w:r w:rsidRPr="00F26AFB">
        <w:t xml:space="preserve"> 6 and 16 can follow a similar procedure, provided they have their parents</w:t>
      </w:r>
      <w:r>
        <w:t>’</w:t>
      </w:r>
      <w:r w:rsidRPr="00F26AFB">
        <w:t xml:space="preserve"> consent. If only one of two parents with parental responsibility consent, the application may still be granted if it is considered to be in the best interest</w:t>
      </w:r>
      <w:r>
        <w:t>s</w:t>
      </w:r>
      <w:r w:rsidRPr="00F26AFB">
        <w:t xml:space="preserve"> of the child. Parents </w:t>
      </w:r>
      <w:r>
        <w:t>may</w:t>
      </w:r>
      <w:r w:rsidRPr="00F26AFB">
        <w:t xml:space="preserve"> apply </w:t>
      </w:r>
      <w:r>
        <w:t>on behalf of</w:t>
      </w:r>
      <w:r w:rsidRPr="00F26AFB">
        <w:t xml:space="preserve"> intersex children who are 6 years old or younger.</w:t>
      </w:r>
    </w:p>
    <w:p w14:paraId="4850F26A" w14:textId="320821E0" w:rsidR="004A55EE" w:rsidRDefault="004A55EE" w:rsidP="004A55EE">
      <w:pPr>
        <w:pStyle w:val="SingleTxtG"/>
      </w:pPr>
      <w:r>
        <w:t>205</w:t>
      </w:r>
      <w:r w:rsidRPr="00F26AFB">
        <w:t>.</w:t>
      </w:r>
      <w:r w:rsidRPr="00F26AFB">
        <w:tab/>
      </w:r>
      <w:r w:rsidRPr="00A34233">
        <w:rPr>
          <w:i/>
          <w:iCs/>
        </w:rPr>
        <w:t>The Government’s Action Plan on Gender and Sexual Diversity (2023</w:t>
      </w:r>
      <w:r w:rsidR="00F654F8">
        <w:rPr>
          <w:i/>
          <w:iCs/>
        </w:rPr>
        <w:t>–</w:t>
      </w:r>
      <w:r w:rsidRPr="00A34233">
        <w:rPr>
          <w:i/>
          <w:iCs/>
        </w:rPr>
        <w:t>2026)</w:t>
      </w:r>
      <w:r w:rsidRPr="00A34233">
        <w:t xml:space="preserve"> </w:t>
      </w:r>
      <w:r>
        <w:t>was launched in 2023. It seeks to improve LGBT+ people’s quality of life, safeguard their rights and improve the recognition of gender and sexual diversity in society. The Action Plan has three priority areas: (</w:t>
      </w:r>
      <w:proofErr w:type="spellStart"/>
      <w:r>
        <w:t>i</w:t>
      </w:r>
      <w:proofErr w:type="spellEnd"/>
      <w:r>
        <w:t>) LGBT+ people with a minority background and in religious communities, (ii) transgender people and people with gender incongruence, and (iii) sports for all.</w:t>
      </w:r>
    </w:p>
    <w:p w14:paraId="6470B21C" w14:textId="77777777" w:rsidR="004A55EE" w:rsidRPr="00EC3EF6" w:rsidRDefault="004A55EE" w:rsidP="004A55EE">
      <w:pPr>
        <w:pStyle w:val="SingleTxtG"/>
      </w:pPr>
      <w:r>
        <w:t>206.</w:t>
      </w:r>
      <w:r>
        <w:tab/>
        <w:t xml:space="preserve">Through </w:t>
      </w:r>
      <w:r w:rsidRPr="00020427">
        <w:t>the</w:t>
      </w:r>
      <w:r w:rsidRPr="00DA2BBE">
        <w:rPr>
          <w:i/>
          <w:iCs/>
        </w:rPr>
        <w:t xml:space="preserve"> </w:t>
      </w:r>
      <w:r>
        <w:rPr>
          <w:i/>
          <w:iCs/>
        </w:rPr>
        <w:t>Action Plan</w:t>
      </w:r>
      <w:r>
        <w:t xml:space="preserve"> </w:t>
      </w:r>
      <w:r w:rsidRPr="00A34233">
        <w:t xml:space="preserve">and its 49 measures, the </w:t>
      </w:r>
      <w:r>
        <w:t>Government</w:t>
      </w:r>
      <w:r w:rsidRPr="00A34233">
        <w:t xml:space="preserve"> bolsters efforts for gender and sexual diversity nationally and internationally.</w:t>
      </w:r>
      <w:r>
        <w:t xml:space="preserve"> </w:t>
      </w:r>
      <w:r w:rsidRPr="00EC3EF6">
        <w:t xml:space="preserve">The </w:t>
      </w:r>
      <w:r>
        <w:t>Government</w:t>
      </w:r>
      <w:r w:rsidRPr="00EC3EF6">
        <w:t xml:space="preserve"> increased the grant scheme for NGOs working for gender and sexual diversity </w:t>
      </w:r>
      <w:r>
        <w:t>by</w:t>
      </w:r>
      <w:r w:rsidRPr="00EC3EF6">
        <w:t xml:space="preserve"> more than </w:t>
      </w:r>
      <w:r>
        <w:t xml:space="preserve">NOK </w:t>
      </w:r>
      <w:r w:rsidRPr="00EC3EF6">
        <w:t xml:space="preserve">21 million in 2023. In addition, the </w:t>
      </w:r>
      <w:r>
        <w:t>Government</w:t>
      </w:r>
      <w:r w:rsidRPr="00EC3EF6">
        <w:t xml:space="preserve"> established a new grant scheme in 2023 </w:t>
      </w:r>
      <w:r>
        <w:t>intended to strengthen</w:t>
      </w:r>
      <w:r w:rsidRPr="00EC3EF6">
        <w:t xml:space="preserve"> efforts to improve the mental health of LGBT+ people.</w:t>
      </w:r>
    </w:p>
    <w:p w14:paraId="526DC1B3" w14:textId="77777777" w:rsidR="004A55EE" w:rsidRPr="00EC3EF6" w:rsidRDefault="004A55EE" w:rsidP="004A55EE">
      <w:pPr>
        <w:pStyle w:val="SingleTxtG"/>
      </w:pPr>
      <w:r>
        <w:t>207.</w:t>
      </w:r>
      <w:r>
        <w:tab/>
      </w:r>
      <w:r w:rsidRPr="00EC3EF6">
        <w:t xml:space="preserve">The </w:t>
      </w:r>
      <w:r>
        <w:t>Action Plan</w:t>
      </w:r>
      <w:r w:rsidRPr="00EC3EF6">
        <w:t xml:space="preserve"> contains several measures to enhance knowledge on gender and sexual diversity in municipalities and public services, schools, the</w:t>
      </w:r>
      <w:r>
        <w:t xml:space="preserve"> </w:t>
      </w:r>
      <w:r w:rsidRPr="00EC3EF6">
        <w:t>Police, and the Armed Forces, as well as in minority groups, religious communities, and sports associations.</w:t>
      </w:r>
    </w:p>
    <w:p w14:paraId="57ACCE96" w14:textId="556AC2A6" w:rsidR="004A55EE" w:rsidRPr="00EC3EF6" w:rsidRDefault="004A55EE" w:rsidP="004A55EE">
      <w:pPr>
        <w:pStyle w:val="SingleTxtG"/>
      </w:pPr>
      <w:r>
        <w:t>208.</w:t>
      </w:r>
      <w:r>
        <w:tab/>
      </w:r>
      <w:r w:rsidRPr="00EC3EF6">
        <w:t xml:space="preserve">The </w:t>
      </w:r>
      <w:r>
        <w:t>Action Plan</w:t>
      </w:r>
      <w:r w:rsidRPr="00EC3EF6">
        <w:t xml:space="preserve"> also includes measures aimed at reinforcing the efforts to safeguard LGBT+ people’s human rights and inclusion</w:t>
      </w:r>
      <w:r>
        <w:t>,</w:t>
      </w:r>
      <w:r w:rsidRPr="00EC3EF6">
        <w:t xml:space="preserve"> internationally.</w:t>
      </w:r>
      <w:r>
        <w:t xml:space="preserve"> At the international level</w:t>
      </w:r>
      <w:r w:rsidRPr="00EC3EF6">
        <w:t xml:space="preserve">, Norway aims to </w:t>
      </w:r>
      <w:r>
        <w:t xml:space="preserve">push </w:t>
      </w:r>
      <w:r w:rsidRPr="00866F9C">
        <w:t>against the pushback</w:t>
      </w:r>
      <w:r w:rsidRPr="00866F9C" w:rsidDel="00866F9C">
        <w:t xml:space="preserve"> </w:t>
      </w:r>
      <w:r>
        <w:t xml:space="preserve">on </w:t>
      </w:r>
      <w:r w:rsidRPr="00EC3EF6">
        <w:t>gender equality and access to sexual and reproductive health and rights (SRHR). LGBT+ perspectives are an integral part of our work to promote SRHR</w:t>
      </w:r>
      <w:r>
        <w:t>, worldwide</w:t>
      </w:r>
      <w:r w:rsidRPr="00EC3EF6">
        <w:t>.</w:t>
      </w:r>
      <w:r w:rsidR="00A04B7D">
        <w:t xml:space="preserve"> </w:t>
      </w:r>
    </w:p>
    <w:p w14:paraId="1B7E332D" w14:textId="77777777" w:rsidR="004A55EE" w:rsidRDefault="004A55EE" w:rsidP="004A55EE">
      <w:pPr>
        <w:pStyle w:val="SingleTxtG"/>
      </w:pPr>
      <w:r>
        <w:t>209.</w:t>
      </w:r>
      <w:r>
        <w:tab/>
      </w:r>
      <w:r w:rsidRPr="00990EC3">
        <w:t xml:space="preserve">The Ministry of Culture and Equality coordinates the implementation of the </w:t>
      </w:r>
      <w:r>
        <w:t>Action Plan</w:t>
      </w:r>
      <w:r w:rsidRPr="00990EC3">
        <w:t xml:space="preserve"> across eleven </w:t>
      </w:r>
      <w:r>
        <w:t xml:space="preserve">government </w:t>
      </w:r>
      <w:r w:rsidRPr="00990EC3">
        <w:t>ministries.</w:t>
      </w:r>
      <w:r>
        <w:t xml:space="preserve"> </w:t>
      </w:r>
      <w:r w:rsidRPr="007A004C">
        <w:t xml:space="preserve">The Directorate for Children, Youth and Family </w:t>
      </w:r>
      <w:r w:rsidRPr="00F26AFB">
        <w:t xml:space="preserve">Affairs </w:t>
      </w:r>
      <w:r>
        <w:t>ensures knowledge-based and coordinated efforts across sectors at the directorate level.</w:t>
      </w:r>
    </w:p>
    <w:p w14:paraId="537E014A" w14:textId="44BB6CDD" w:rsidR="004A55EE" w:rsidRPr="00F26AFB" w:rsidRDefault="004A55EE" w:rsidP="004A55EE">
      <w:pPr>
        <w:pStyle w:val="SingleTxtG"/>
      </w:pPr>
      <w:r>
        <w:t>210.</w:t>
      </w:r>
      <w:r>
        <w:tab/>
      </w:r>
      <w:r w:rsidRPr="00EC3EF6">
        <w:t xml:space="preserve">The </w:t>
      </w:r>
      <w:r>
        <w:t>Government</w:t>
      </w:r>
      <w:r w:rsidRPr="00EC3EF6">
        <w:t xml:space="preserve"> proposed a bill to prohibit </w:t>
      </w:r>
      <w:r w:rsidRPr="00DA2BBE">
        <w:rPr>
          <w:i/>
          <w:iCs/>
        </w:rPr>
        <w:t>conversion therapy</w:t>
      </w:r>
      <w:r w:rsidRPr="00EC3EF6">
        <w:t xml:space="preserve">, which </w:t>
      </w:r>
      <w:r>
        <w:t>was</w:t>
      </w:r>
      <w:r w:rsidRPr="00EC3EF6">
        <w:t xml:space="preserve"> adopted and has entered into force</w:t>
      </w:r>
      <w:r>
        <w:t>. The Government</w:t>
      </w:r>
      <w:r w:rsidRPr="00EC3EF6">
        <w:t xml:space="preserve"> has also conducted an official study on </w:t>
      </w:r>
      <w:r>
        <w:t>n</w:t>
      </w:r>
      <w:r w:rsidRPr="00E8738F">
        <w:t>on</w:t>
      </w:r>
      <w:r w:rsidR="00F654F8">
        <w:noBreakHyphen/>
      </w:r>
      <w:r w:rsidRPr="00E8738F">
        <w:t>binary gender recognition</w:t>
      </w:r>
      <w:r w:rsidRPr="00EC3EF6">
        <w:t>.</w:t>
      </w:r>
    </w:p>
    <w:p w14:paraId="240459B6" w14:textId="77777777" w:rsidR="004A55EE" w:rsidRPr="00F26AFB" w:rsidRDefault="004A55EE" w:rsidP="004A55EE">
      <w:pPr>
        <w:pStyle w:val="H23G"/>
      </w:pPr>
      <w:bookmarkStart w:id="157" w:name="_Toc243126069"/>
      <w:bookmarkStart w:id="158" w:name="_Toc245183294"/>
      <w:r w:rsidRPr="00F26AFB">
        <w:tab/>
        <w:t>(d)</w:t>
      </w:r>
      <w:r w:rsidRPr="00F26AFB">
        <w:tab/>
        <w:t>Equal rights for persons with disabilities</w:t>
      </w:r>
      <w:bookmarkEnd w:id="157"/>
      <w:bookmarkEnd w:id="158"/>
    </w:p>
    <w:p w14:paraId="55F26F30" w14:textId="77777777" w:rsidR="004A55EE" w:rsidRPr="00F26AFB" w:rsidRDefault="004A55EE" w:rsidP="004A55EE">
      <w:pPr>
        <w:pStyle w:val="SingleTxtG"/>
      </w:pPr>
      <w:r w:rsidRPr="00F26AFB">
        <w:t>2</w:t>
      </w:r>
      <w:r>
        <w:t>11</w:t>
      </w:r>
      <w:r w:rsidRPr="00F26AFB">
        <w:t>.</w:t>
      </w:r>
      <w:r w:rsidRPr="00F26AFB">
        <w:tab/>
      </w:r>
      <w:r w:rsidRPr="00C24113">
        <w:rPr>
          <w:i/>
          <w:iCs/>
        </w:rPr>
        <w:t>The Equality and Anti-Discrimination Act</w:t>
      </w:r>
      <w:r w:rsidRPr="00F26AFB">
        <w:t xml:space="preserve"> prohibits discrimination on </w:t>
      </w:r>
      <w:r>
        <w:t>grounds</w:t>
      </w:r>
      <w:r w:rsidRPr="00F26AFB">
        <w:t xml:space="preserve"> of disability in all areas of society and contains provisions on universal design and individual accommodation. </w:t>
      </w:r>
      <w:r w:rsidRPr="00A86C37">
        <w:t>Norway is a highly digitized society making equal digital participation a prerequisite for citizens taking part in democratic processes.</w:t>
      </w:r>
    </w:p>
    <w:p w14:paraId="50A056A2" w14:textId="77777777" w:rsidR="004A55EE" w:rsidRPr="00F26AFB" w:rsidRDefault="004A55EE" w:rsidP="004A55EE">
      <w:pPr>
        <w:pStyle w:val="SingleTxtG"/>
      </w:pPr>
      <w:r w:rsidRPr="00F26AFB">
        <w:t>2</w:t>
      </w:r>
      <w:r>
        <w:t>12</w:t>
      </w:r>
      <w:r w:rsidRPr="00F26AFB">
        <w:t>.</w:t>
      </w:r>
      <w:r w:rsidRPr="00F26AFB">
        <w:tab/>
      </w:r>
      <w:r w:rsidRPr="00D33963">
        <w:rPr>
          <w:i/>
          <w:iCs/>
        </w:rPr>
        <w:t>Norwegian Sign Language</w:t>
      </w:r>
      <w:r w:rsidRPr="00D33963" w:rsidDel="00D33963">
        <w:rPr>
          <w:i/>
          <w:iCs/>
        </w:rPr>
        <w:t xml:space="preserve"> </w:t>
      </w:r>
      <w:r w:rsidRPr="00F26AFB">
        <w:t xml:space="preserve">is given official status through different laws. </w:t>
      </w:r>
      <w:r>
        <w:t xml:space="preserve">The Act relating to Language assigns public bodies the responsibility to promote and protect Norwegian Sign Language. </w:t>
      </w:r>
      <w:r w:rsidRPr="00F26AFB">
        <w:t xml:space="preserve">Provisions in the </w:t>
      </w:r>
      <w:r w:rsidRPr="00DF094E">
        <w:t>Education Act</w:t>
      </w:r>
      <w:r w:rsidRPr="00DF094E" w:rsidDel="00DF094E">
        <w:t xml:space="preserve"> </w:t>
      </w:r>
      <w:r w:rsidRPr="00F26AFB">
        <w:t xml:space="preserve">are essential for the </w:t>
      </w:r>
      <w:r>
        <w:t>learning</w:t>
      </w:r>
      <w:r w:rsidRPr="00F26AFB">
        <w:t xml:space="preserve"> of Norwegian </w:t>
      </w:r>
      <w:r>
        <w:t xml:space="preserve">Sign Language, pursuant to which persons who are deaf or </w:t>
      </w:r>
      <w:r w:rsidRPr="00CF7671">
        <w:t>hard of hearing</w:t>
      </w:r>
      <w:r>
        <w:t xml:space="preserve"> have the right to select Norwegian Sign Language as their language of instruction</w:t>
      </w:r>
      <w:r w:rsidRPr="00F26AFB">
        <w:t xml:space="preserve">. </w:t>
      </w:r>
      <w:r w:rsidRPr="00C24113">
        <w:t>The</w:t>
      </w:r>
      <w:r w:rsidRPr="00DA2BBE">
        <w:rPr>
          <w:i/>
          <w:iCs/>
        </w:rPr>
        <w:t xml:space="preserve"> National Insurance Act </w:t>
      </w:r>
      <w:r w:rsidRPr="00F26AFB">
        <w:t xml:space="preserve">includes provisions on the </w:t>
      </w:r>
      <w:r>
        <w:t xml:space="preserve">individual </w:t>
      </w:r>
      <w:r w:rsidRPr="00F26AFB">
        <w:t>right to interpretation into sign language in daily life</w:t>
      </w:r>
      <w:r>
        <w:t xml:space="preserve"> and work</w:t>
      </w:r>
      <w:r w:rsidRPr="00F26AFB">
        <w:t xml:space="preserve">, free of charge. </w:t>
      </w:r>
      <w:r w:rsidRPr="00C24113">
        <w:t>The</w:t>
      </w:r>
      <w:r w:rsidRPr="00DA2BBE">
        <w:rPr>
          <w:i/>
          <w:iCs/>
        </w:rPr>
        <w:t xml:space="preserve"> Public Administration Act</w:t>
      </w:r>
      <w:r w:rsidRPr="00F26AFB">
        <w:t xml:space="preserve"> gives </w:t>
      </w:r>
      <w:r>
        <w:t>persons who are deaf or hard of hearing</w:t>
      </w:r>
      <w:r w:rsidRPr="00F26AFB">
        <w:t xml:space="preserve"> the right to sign language interpretation when </w:t>
      </w:r>
      <w:r>
        <w:t>interacting</w:t>
      </w:r>
      <w:r w:rsidRPr="00F26AFB">
        <w:t xml:space="preserve"> with government agencies.</w:t>
      </w:r>
      <w:r w:rsidRPr="00BC0898">
        <w:t xml:space="preserve"> </w:t>
      </w:r>
      <w:r>
        <w:t xml:space="preserve">The </w:t>
      </w:r>
      <w:r w:rsidRPr="00995435">
        <w:t xml:space="preserve">Interpretation </w:t>
      </w:r>
      <w:r>
        <w:t>Act assigns public bodies the responsibility to engage interpreters when this is not ensured under other legislation but necessary to safeguard legal obligations and safe communication. The Act indirectly prohibits the use of children as interpreters and requires the use of qualified interpreters, including in Norwegian Sign Language.</w:t>
      </w:r>
    </w:p>
    <w:p w14:paraId="322868A8" w14:textId="39073B69" w:rsidR="004A55EE" w:rsidRPr="00F26AFB" w:rsidRDefault="004A55EE" w:rsidP="004A55EE">
      <w:pPr>
        <w:pStyle w:val="SingleTxtG"/>
      </w:pPr>
      <w:r w:rsidRPr="00F26AFB">
        <w:t>2</w:t>
      </w:r>
      <w:r>
        <w:t>13</w:t>
      </w:r>
      <w:r w:rsidRPr="00F26AFB">
        <w:t>.</w:t>
      </w:r>
      <w:r w:rsidRPr="00F26AFB">
        <w:tab/>
      </w:r>
      <w:r>
        <w:t>Persons</w:t>
      </w:r>
      <w:r w:rsidRPr="00F26AFB">
        <w:t xml:space="preserve"> with disabilities encounter obstacles in their daily lives due to</w:t>
      </w:r>
      <w:r>
        <w:t xml:space="preserve"> a</w:t>
      </w:r>
      <w:r w:rsidRPr="00F26AFB">
        <w:t xml:space="preserve"> lack of accessibility in their physical surroundings. Accessibility is crucial for ensuring full participation in society. </w:t>
      </w:r>
      <w:r w:rsidRPr="00DA2BBE">
        <w:rPr>
          <w:i/>
          <w:iCs/>
        </w:rPr>
        <w:t>Universal design</w:t>
      </w:r>
      <w:r w:rsidRPr="00F26AFB">
        <w:t xml:space="preserve"> is therefore particularly important for persons with disabilities. The priority areas in the Government</w:t>
      </w:r>
      <w:r>
        <w:t>’</w:t>
      </w:r>
      <w:r w:rsidRPr="00F26AFB">
        <w:t>s Action Plan for Universal Design 20</w:t>
      </w:r>
      <w:r>
        <w:t>21</w:t>
      </w:r>
      <w:r w:rsidR="00013C24">
        <w:t>–</w:t>
      </w:r>
      <w:r w:rsidRPr="00F26AFB">
        <w:t>20</w:t>
      </w:r>
      <w:r>
        <w:t>25</w:t>
      </w:r>
      <w:r w:rsidRPr="00F26AFB">
        <w:t xml:space="preserve"> are </w:t>
      </w:r>
      <w:r>
        <w:t>transport, planning, accessible buildings, education and ICT</w:t>
      </w:r>
      <w:r w:rsidRPr="00F26AFB">
        <w:t xml:space="preserve">. </w:t>
      </w:r>
    </w:p>
    <w:p w14:paraId="5343CCC5" w14:textId="77777777" w:rsidR="004A55EE" w:rsidRPr="00F26AFB" w:rsidRDefault="004A55EE" w:rsidP="004A55EE">
      <w:pPr>
        <w:pStyle w:val="H23G"/>
      </w:pPr>
      <w:bookmarkStart w:id="159" w:name="_Toc243126070"/>
      <w:bookmarkStart w:id="160" w:name="_Toc245183295"/>
      <w:r w:rsidRPr="00F26AFB">
        <w:tab/>
        <w:t>(e)</w:t>
      </w:r>
      <w:r w:rsidRPr="00F26AFB">
        <w:tab/>
        <w:t>Equal rights for ethnic and religious minorities</w:t>
      </w:r>
      <w:bookmarkEnd w:id="159"/>
      <w:bookmarkEnd w:id="160"/>
    </w:p>
    <w:p w14:paraId="6B13964D" w14:textId="77777777" w:rsidR="004A55EE" w:rsidRPr="00F26AFB" w:rsidRDefault="004A55EE" w:rsidP="004A55EE">
      <w:pPr>
        <w:pStyle w:val="SingleTxtG"/>
      </w:pPr>
      <w:r w:rsidRPr="00F26AFB">
        <w:t>2</w:t>
      </w:r>
      <w:r>
        <w:t>14</w:t>
      </w:r>
      <w:r w:rsidRPr="00F26AFB">
        <w:t>.</w:t>
      </w:r>
      <w:r w:rsidRPr="00F26AFB">
        <w:tab/>
        <w:t>The Equality and Anti-Discrimination Act prohibits discrimination on grounds of ethnicity, religion and belief in all areas of society.</w:t>
      </w:r>
    </w:p>
    <w:p w14:paraId="697A0806" w14:textId="77777777" w:rsidR="004A55EE" w:rsidRPr="00F26AFB" w:rsidRDefault="004A55EE" w:rsidP="004A55EE">
      <w:pPr>
        <w:pStyle w:val="SingleTxtG"/>
      </w:pPr>
      <w:r w:rsidRPr="00F26AFB">
        <w:t>2</w:t>
      </w:r>
      <w:r>
        <w:t>15</w:t>
      </w:r>
      <w:r w:rsidRPr="00F26AFB">
        <w:t>.</w:t>
      </w:r>
      <w:r w:rsidRPr="00F26AFB">
        <w:tab/>
        <w:t xml:space="preserve">Studies show that </w:t>
      </w:r>
      <w:r>
        <w:t>persons</w:t>
      </w:r>
      <w:r w:rsidRPr="00F26AFB">
        <w:t xml:space="preserve"> from ethnic minorities are particularly vulnerable to discrimination</w:t>
      </w:r>
      <w:r>
        <w:t xml:space="preserve"> and hate crime</w:t>
      </w:r>
      <w:r w:rsidRPr="00F26AFB">
        <w:t xml:space="preserve">. Although the police receive few reports of hate crime, there is reason to believe that the true figures are much higher. </w:t>
      </w:r>
    </w:p>
    <w:p w14:paraId="0992B85B" w14:textId="7AE4A260" w:rsidR="004A55EE" w:rsidRPr="00080F07" w:rsidRDefault="004A55EE" w:rsidP="004A55EE">
      <w:pPr>
        <w:pStyle w:val="SingleTxtG"/>
        <w:rPr>
          <w:lang w:val="en-US"/>
        </w:rPr>
      </w:pPr>
      <w:r w:rsidRPr="00F26AFB">
        <w:t>2</w:t>
      </w:r>
      <w:r>
        <w:t>16</w:t>
      </w:r>
      <w:r w:rsidRPr="00F26AFB">
        <w:t>.</w:t>
      </w:r>
      <w:r w:rsidRPr="00F26AFB">
        <w:tab/>
      </w:r>
      <w:r>
        <w:t>In 2023 the Government presented a new action plan against racism, the</w:t>
      </w:r>
      <w:r w:rsidRPr="00080F07">
        <w:rPr>
          <w:b/>
          <w:sz w:val="24"/>
          <w:szCs w:val="24"/>
          <w:lang w:val="en-US" w:eastAsia="nb-NO"/>
        </w:rPr>
        <w:t xml:space="preserve"> </w:t>
      </w:r>
      <w:r w:rsidRPr="00080F07">
        <w:rPr>
          <w:i/>
          <w:iCs/>
          <w:lang w:val="en-US"/>
        </w:rPr>
        <w:t xml:space="preserve">Action Plan against Racism and Discrimination </w:t>
      </w:r>
      <w:r w:rsidRPr="0072586C">
        <w:rPr>
          <w:i/>
          <w:iCs/>
          <w:lang w:val="en-US"/>
        </w:rPr>
        <w:t>–</w:t>
      </w:r>
      <w:r w:rsidRPr="00080F07">
        <w:rPr>
          <w:i/>
          <w:iCs/>
          <w:lang w:val="en-US"/>
        </w:rPr>
        <w:t xml:space="preserve"> New Efforts 2024</w:t>
      </w:r>
      <w:r w:rsidR="00407940">
        <w:rPr>
          <w:i/>
          <w:iCs/>
          <w:lang w:val="en-US"/>
        </w:rPr>
        <w:t>–</w:t>
      </w:r>
      <w:r w:rsidRPr="00080F07">
        <w:rPr>
          <w:i/>
          <w:iCs/>
          <w:lang w:val="en-US"/>
        </w:rPr>
        <w:t>2027</w:t>
      </w:r>
      <w:r w:rsidRPr="00080F07">
        <w:rPr>
          <w:lang w:val="en-US"/>
        </w:rPr>
        <w:t xml:space="preserve">. The </w:t>
      </w:r>
      <w:r>
        <w:rPr>
          <w:lang w:val="en-US"/>
        </w:rPr>
        <w:t>priority</w:t>
      </w:r>
      <w:r w:rsidRPr="00080F07">
        <w:rPr>
          <w:lang w:val="en-US"/>
        </w:rPr>
        <w:t xml:space="preserve"> areas in the plan are racism and discrimination in the </w:t>
      </w:r>
      <w:proofErr w:type="spellStart"/>
      <w:r>
        <w:rPr>
          <w:lang w:val="en-US"/>
        </w:rPr>
        <w:t>labour</w:t>
      </w:r>
      <w:proofErr w:type="spellEnd"/>
      <w:r w:rsidRPr="00080F07">
        <w:rPr>
          <w:lang w:val="en-US"/>
        </w:rPr>
        <w:t xml:space="preserve"> market and in other areas that particularly affect young people. The plan </w:t>
      </w:r>
      <w:r>
        <w:rPr>
          <w:lang w:val="en-US"/>
        </w:rPr>
        <w:t>contains</w:t>
      </w:r>
      <w:r w:rsidRPr="00080F07">
        <w:rPr>
          <w:lang w:val="en-US"/>
        </w:rPr>
        <w:t xml:space="preserve"> several measures aimed at both public and private employers. </w:t>
      </w:r>
      <w:r w:rsidRPr="00FB0D5B">
        <w:rPr>
          <w:lang w:val="en-US"/>
        </w:rPr>
        <w:t xml:space="preserve">Regarding young people, efforts to enhance the development of safe and </w:t>
      </w:r>
      <w:r>
        <w:rPr>
          <w:lang w:val="en-US"/>
        </w:rPr>
        <w:t>supportive</w:t>
      </w:r>
      <w:r w:rsidRPr="00FB0D5B">
        <w:rPr>
          <w:lang w:val="en-US"/>
        </w:rPr>
        <w:t xml:space="preserve"> school environments will be reinforced.</w:t>
      </w:r>
    </w:p>
    <w:p w14:paraId="5CB73D4B" w14:textId="77777777" w:rsidR="004A55EE" w:rsidRPr="00F26AFB" w:rsidRDefault="004A55EE" w:rsidP="004A55EE">
      <w:pPr>
        <w:pStyle w:val="SingleTxtG"/>
      </w:pPr>
      <w:r>
        <w:t>217.</w:t>
      </w:r>
      <w:r>
        <w:tab/>
        <w:t xml:space="preserve">The Government is also working on </w:t>
      </w:r>
      <w:r w:rsidRPr="00DA2BBE">
        <w:rPr>
          <w:i/>
          <w:iCs/>
        </w:rPr>
        <w:t>three new action plans</w:t>
      </w:r>
      <w:r>
        <w:t xml:space="preserve">; against antisemitism, against discrimination and hatred towards Muslims and an action plan against discrimination towards the Sami population. </w:t>
      </w:r>
    </w:p>
    <w:p w14:paraId="7CB755F6" w14:textId="77777777" w:rsidR="004A55EE" w:rsidRPr="00F26AFB" w:rsidRDefault="004A55EE" w:rsidP="004A55EE">
      <w:pPr>
        <w:pStyle w:val="SingleTxtG"/>
      </w:pPr>
      <w:r w:rsidRPr="00F26AFB">
        <w:t>2</w:t>
      </w:r>
      <w:r>
        <w:t>18</w:t>
      </w:r>
      <w:r w:rsidRPr="00F26AFB">
        <w:t>.</w:t>
      </w:r>
      <w:r w:rsidRPr="00F26AFB">
        <w:tab/>
      </w:r>
      <w:r w:rsidRPr="00DA2BBE">
        <w:rPr>
          <w:i/>
          <w:iCs/>
        </w:rPr>
        <w:t>Freedom of religion</w:t>
      </w:r>
      <w:r w:rsidRPr="00F26AFB">
        <w:t xml:space="preserve"> has been enshrined in the Constitution since 1964. The Constitution also sets out that all life </w:t>
      </w:r>
      <w:r>
        <w:t>stances</w:t>
      </w:r>
      <w:r w:rsidRPr="00F26AFB">
        <w:t xml:space="preserve"> and religious communities </w:t>
      </w:r>
      <w:r>
        <w:t>are to</w:t>
      </w:r>
      <w:r w:rsidRPr="00F26AFB">
        <w:t xml:space="preserve"> be equally supported by the State. </w:t>
      </w:r>
      <w:r w:rsidRPr="00C54D94">
        <w:t>The</w:t>
      </w:r>
      <w:r w:rsidRPr="00DA2BBE">
        <w:rPr>
          <w:i/>
          <w:iCs/>
        </w:rPr>
        <w:t xml:space="preserve"> Religious and Life Stance Communities Act</w:t>
      </w:r>
      <w:r w:rsidRPr="00BD0293">
        <w:t xml:space="preserve"> came into effect </w:t>
      </w:r>
      <w:r>
        <w:t xml:space="preserve">on </w:t>
      </w:r>
      <w:r w:rsidRPr="00BD0293">
        <w:t xml:space="preserve">1 January 2021. The </w:t>
      </w:r>
      <w:r>
        <w:t>A</w:t>
      </w:r>
      <w:r w:rsidRPr="00BD0293">
        <w:t xml:space="preserve">ct regulates the grants to the Church of Norway and other religious and </w:t>
      </w:r>
      <w:r>
        <w:t>life-stance</w:t>
      </w:r>
      <w:r w:rsidRPr="00BD0293">
        <w:t xml:space="preserve"> communities. The Church of Norway receives a block grant from the </w:t>
      </w:r>
      <w:r>
        <w:t>S</w:t>
      </w:r>
      <w:r w:rsidRPr="00BD0293">
        <w:t xml:space="preserve">tate and local congregations are entitled to grants from </w:t>
      </w:r>
      <w:r>
        <w:t>their respective</w:t>
      </w:r>
      <w:r w:rsidRPr="00BD0293">
        <w:t xml:space="preserve"> municipalities. Other religious and </w:t>
      </w:r>
      <w:r>
        <w:t>life-stance</w:t>
      </w:r>
      <w:r w:rsidRPr="00BD0293">
        <w:t xml:space="preserve"> communities are entitled to a grant per member </w:t>
      </w:r>
      <w:r>
        <w:t>corresponding to</w:t>
      </w:r>
      <w:r w:rsidRPr="00BD0293">
        <w:t xml:space="preserve"> the grants that the Church of Norway receives from the </w:t>
      </w:r>
      <w:r>
        <w:t>S</w:t>
      </w:r>
      <w:r w:rsidRPr="00BD0293">
        <w:t xml:space="preserve">tate and </w:t>
      </w:r>
      <w:r>
        <w:t>their respective</w:t>
      </w:r>
      <w:r w:rsidRPr="00BD0293">
        <w:t xml:space="preserve"> municipalities per member</w:t>
      </w:r>
      <w:r>
        <w:t>. Approximately</w:t>
      </w:r>
      <w:r w:rsidRPr="00F26AFB">
        <w:t xml:space="preserve"> 7</w:t>
      </w:r>
      <w:r>
        <w:t>4</w:t>
      </w:r>
      <w:r w:rsidRPr="00F26AFB">
        <w:t>0 religious and life</w:t>
      </w:r>
      <w:r>
        <w:t>-</w:t>
      </w:r>
      <w:r w:rsidRPr="00F26AFB">
        <w:t>stance communities claimed financial grants under this scheme in 20</w:t>
      </w:r>
      <w:r>
        <w:t>23</w:t>
      </w:r>
      <w:r w:rsidRPr="00F26AFB">
        <w:t>.</w:t>
      </w:r>
      <w:bookmarkStart w:id="161" w:name="_Toc243126073"/>
      <w:bookmarkStart w:id="162" w:name="_Toc245183298"/>
    </w:p>
    <w:p w14:paraId="2069B7E7" w14:textId="6D1C8D23" w:rsidR="004A55EE" w:rsidRPr="00F26AFB" w:rsidRDefault="004A55EE" w:rsidP="004A55EE">
      <w:pPr>
        <w:pStyle w:val="SingleTxtG"/>
      </w:pPr>
      <w:r>
        <w:t>219.</w:t>
      </w:r>
      <w:r>
        <w:tab/>
        <w:t>The</w:t>
      </w:r>
      <w:r w:rsidRPr="00DA2BBE">
        <w:rPr>
          <w:i/>
          <w:iCs/>
        </w:rPr>
        <w:t xml:space="preserve"> National </w:t>
      </w:r>
      <w:r>
        <w:rPr>
          <w:i/>
          <w:iCs/>
        </w:rPr>
        <w:t>Sami</w:t>
      </w:r>
      <w:r w:rsidRPr="00DA2BBE">
        <w:rPr>
          <w:i/>
          <w:iCs/>
        </w:rPr>
        <w:t xml:space="preserve"> Competence Centre</w:t>
      </w:r>
      <w:r>
        <w:t xml:space="preserve"> (NASAK) was established in 2022 to </w:t>
      </w:r>
      <w:r w:rsidRPr="00E200B2">
        <w:t xml:space="preserve">provide guidance and increased </w:t>
      </w:r>
      <w:r>
        <w:t>competence in</w:t>
      </w:r>
      <w:r w:rsidRPr="00E200B2">
        <w:t xml:space="preserve"> </w:t>
      </w:r>
      <w:r>
        <w:t>Sami</w:t>
      </w:r>
      <w:r w:rsidRPr="00E200B2">
        <w:t xml:space="preserve"> language and culture in public services </w:t>
      </w:r>
      <w:r>
        <w:t>for</w:t>
      </w:r>
      <w:r w:rsidRPr="00E200B2">
        <w:t xml:space="preserve"> children and families</w:t>
      </w:r>
      <w:r>
        <w:t xml:space="preserve">: </w:t>
      </w:r>
      <w:r w:rsidRPr="00E200B2">
        <w:t>crisis centre services, child welfare services and family counselling services.</w:t>
      </w:r>
      <w:r w:rsidR="00A04B7D">
        <w:t xml:space="preserve"> </w:t>
      </w:r>
    </w:p>
    <w:p w14:paraId="12C0E460" w14:textId="77777777" w:rsidR="004A55EE" w:rsidRPr="00F26AFB" w:rsidRDefault="004A55EE" w:rsidP="004A55EE">
      <w:pPr>
        <w:pStyle w:val="H23G"/>
      </w:pPr>
      <w:r w:rsidRPr="00F26AFB">
        <w:tab/>
        <w:t>(f)</w:t>
      </w:r>
      <w:r w:rsidRPr="00F26AFB">
        <w:tab/>
        <w:t>Immigrants</w:t>
      </w:r>
      <w:bookmarkEnd w:id="161"/>
      <w:bookmarkEnd w:id="162"/>
      <w:r w:rsidRPr="00F26AFB">
        <w:t>, including asylum seekers and refugees</w:t>
      </w:r>
    </w:p>
    <w:p w14:paraId="0D05E6FB" w14:textId="77777777" w:rsidR="004A55EE" w:rsidRPr="00F26AFB" w:rsidRDefault="004A55EE" w:rsidP="004A55EE">
      <w:pPr>
        <w:pStyle w:val="SingleTxtG"/>
      </w:pPr>
      <w:r w:rsidRPr="00F26AFB">
        <w:t>2</w:t>
      </w:r>
      <w:r>
        <w:t>20</w:t>
      </w:r>
      <w:r w:rsidRPr="00F26AFB">
        <w:t>.</w:t>
      </w:r>
      <w:r w:rsidRPr="00F26AFB">
        <w:tab/>
        <w:t xml:space="preserve">According to </w:t>
      </w:r>
      <w:r w:rsidRPr="00C24113">
        <w:rPr>
          <w:i/>
          <w:iCs/>
        </w:rPr>
        <w:t xml:space="preserve">the </w:t>
      </w:r>
      <w:r w:rsidRPr="00DA2BBE">
        <w:rPr>
          <w:i/>
          <w:iCs/>
        </w:rPr>
        <w:t>Immigration Act</w:t>
      </w:r>
      <w:r w:rsidRPr="00F26AFB">
        <w:t xml:space="preserve">, a foreign national who applies for protection in Norway (an </w:t>
      </w:r>
      <w:r w:rsidRPr="006A0B87">
        <w:rPr>
          <w:i/>
          <w:iCs/>
        </w:rPr>
        <w:t>asylum seeker</w:t>
      </w:r>
      <w:r w:rsidRPr="00F26AFB">
        <w:t xml:space="preserve">) must be offered accommodation while waiting for the immigration authorities to reach a decision. </w:t>
      </w:r>
    </w:p>
    <w:p w14:paraId="367AF630" w14:textId="77777777" w:rsidR="004A55EE" w:rsidRDefault="004A55EE" w:rsidP="004A55EE">
      <w:pPr>
        <w:pStyle w:val="SingleTxtG"/>
      </w:pPr>
      <w:r w:rsidRPr="00F26AFB">
        <w:t>2</w:t>
      </w:r>
      <w:r>
        <w:t>21</w:t>
      </w:r>
      <w:r w:rsidRPr="00F26AFB">
        <w:t>.</w:t>
      </w:r>
      <w:r w:rsidRPr="00F26AFB">
        <w:tab/>
        <w:t xml:space="preserve">The Government white paper </w:t>
      </w:r>
      <w:r>
        <w:rPr>
          <w:i/>
          <w:iCs/>
        </w:rPr>
        <w:t>On integration policy: Making demands and meeting needs</w:t>
      </w:r>
      <w:r w:rsidRPr="00F26AFB">
        <w:t xml:space="preserve"> from </w:t>
      </w:r>
      <w:r>
        <w:t>March</w:t>
      </w:r>
      <w:r w:rsidRPr="00F26AFB">
        <w:t xml:space="preserve"> 20</w:t>
      </w:r>
      <w:r>
        <w:t>24</w:t>
      </w:r>
      <w:r w:rsidRPr="00F26AFB">
        <w:t xml:space="preserve"> </w:t>
      </w:r>
      <w:r>
        <w:t xml:space="preserve">presents the </w:t>
      </w:r>
      <w:r w:rsidRPr="00DA2BBE">
        <w:t xml:space="preserve">Government’s comprehensive </w:t>
      </w:r>
      <w:r>
        <w:t>integration policy.</w:t>
      </w:r>
      <w:r w:rsidRPr="00F26AFB">
        <w:t xml:space="preserve"> </w:t>
      </w:r>
      <w:r>
        <w:t>The report</w:t>
      </w:r>
      <w:r w:rsidRPr="00F26AFB">
        <w:t xml:space="preserve"> outlines </w:t>
      </w:r>
      <w:r>
        <w:t>three overriding goals: 1) more immigrants enter into and gain a stable connection to the regulated labour market; 2) the systems of reception for new arrivals are flexible in face of large fluctuations; and 3) integration policy is effective, comprehensive and targeted.</w:t>
      </w:r>
      <w:r w:rsidRPr="00F26AFB">
        <w:t xml:space="preserve"> </w:t>
      </w:r>
      <w:r w:rsidRPr="00BE7115">
        <w:t xml:space="preserve">The </w:t>
      </w:r>
      <w:r>
        <w:t>w</w:t>
      </w:r>
      <w:r w:rsidRPr="00BE7115">
        <w:t xml:space="preserve">hite paper presents the policy targeting newly arrived immigrants soon after arrival </w:t>
      </w:r>
      <w:r>
        <w:t>in</w:t>
      </w:r>
      <w:r w:rsidRPr="00BE7115">
        <w:t xml:space="preserve"> Norway, and the policy facilitating their participation in working life.</w:t>
      </w:r>
      <w:r>
        <w:t xml:space="preserve"> </w:t>
      </w:r>
      <w:r w:rsidRPr="00BE7115">
        <w:t>Integration policy is also presented as a broad, cross-sectoral field, where living conditions, barriers to participation and immigrants' connection</w:t>
      </w:r>
      <w:r>
        <w:t>s</w:t>
      </w:r>
      <w:r w:rsidRPr="00BE7115">
        <w:t xml:space="preserve"> to local and wider society are key themes.</w:t>
      </w:r>
      <w:r>
        <w:t xml:space="preserve"> The situation of children, </w:t>
      </w:r>
      <w:r w:rsidRPr="00BE7115">
        <w:t>and services for children and young people are discussed throughout</w:t>
      </w:r>
      <w:r>
        <w:t xml:space="preserve">. </w:t>
      </w:r>
      <w:r w:rsidRPr="00BE7115">
        <w:t xml:space="preserve">The white paper also provides an overall presentation of experiences with the high arrivals of displaced </w:t>
      </w:r>
      <w:r>
        <w:t>persons</w:t>
      </w:r>
      <w:r w:rsidRPr="00BE7115">
        <w:t xml:space="preserve"> from Ukraine since February 2022 and summarises some lessons learned </w:t>
      </w:r>
      <w:r>
        <w:t>to date</w:t>
      </w:r>
      <w:r w:rsidRPr="00BE7115">
        <w:t>.</w:t>
      </w:r>
      <w:r>
        <w:t xml:space="preserve"> </w:t>
      </w:r>
      <w:r w:rsidRPr="00BE7115">
        <w:t>Furthermore,</w:t>
      </w:r>
      <w:r>
        <w:t xml:space="preserve"> </w:t>
      </w:r>
      <w:r w:rsidRPr="00BE7115">
        <w:t xml:space="preserve">the </w:t>
      </w:r>
      <w:r>
        <w:t>G</w:t>
      </w:r>
      <w:r w:rsidRPr="00BE7115">
        <w:t>overnment presents policies to improve the integration of migrant workers.</w:t>
      </w:r>
    </w:p>
    <w:p w14:paraId="26436276" w14:textId="77777777" w:rsidR="004A55EE" w:rsidRPr="00F26AFB" w:rsidRDefault="004A55EE" w:rsidP="004A55EE">
      <w:pPr>
        <w:pStyle w:val="SingleTxtG"/>
      </w:pPr>
      <w:bookmarkStart w:id="163" w:name="_Hlk165542931"/>
      <w:r w:rsidRPr="00F26AFB">
        <w:t>2</w:t>
      </w:r>
      <w:r>
        <w:t>22</w:t>
      </w:r>
      <w:r w:rsidRPr="00F26AFB">
        <w:t>.</w:t>
      </w:r>
      <w:r w:rsidRPr="00F26AFB">
        <w:tab/>
      </w:r>
      <w:r w:rsidRPr="006A0B87">
        <w:rPr>
          <w:i/>
          <w:iCs/>
        </w:rPr>
        <w:t>Asylum seekers</w:t>
      </w:r>
      <w:r w:rsidRPr="00F26AFB">
        <w:t xml:space="preserve"> residing in a reception centre are offered </w:t>
      </w:r>
      <w:r>
        <w:t xml:space="preserve">175 hours of </w:t>
      </w:r>
      <w:r w:rsidRPr="00F26AFB">
        <w:t>Norwegian language training free of charge from the municipalities</w:t>
      </w:r>
      <w:r>
        <w:t xml:space="preserve"> and 25 hours of training in social studies</w:t>
      </w:r>
      <w:r w:rsidRPr="00F26AFB">
        <w:t xml:space="preserve">. The goal is both to provide meaningful activities to counteract passivity and to ensure that </w:t>
      </w:r>
      <w:r>
        <w:t>persons</w:t>
      </w:r>
      <w:r w:rsidRPr="00F26AFB">
        <w:t xml:space="preserve"> living in Norway have basic knowledge of our society.</w:t>
      </w:r>
      <w:bookmarkEnd w:id="163"/>
      <w:r w:rsidRPr="00937BC8">
        <w:t xml:space="preserve"> Asylum seekers are entitled to healthcare services that address both physical and mental </w:t>
      </w:r>
      <w:r>
        <w:t>health problems</w:t>
      </w:r>
      <w:r w:rsidRPr="00937BC8">
        <w:t xml:space="preserve">, substance abuse issues, and dental care. This comprehensive healthcare provision ensures that all individuals seeking asylum can receive the medical attention they require during their stay. Additionally, Norway mandates tuberculosis screening within two weeks of arrival for asylum seekers from countries with high incidences of the disease, reflecting the country's commitment to public health and safety. To facilitate understanding and access to these services, </w:t>
      </w:r>
      <w:proofErr w:type="spellStart"/>
      <w:r>
        <w:rPr>
          <w:i/>
          <w:iCs/>
        </w:rPr>
        <w:t>Helsenorge</w:t>
      </w:r>
      <w:proofErr w:type="spellEnd"/>
      <w:r>
        <w:rPr>
          <w:i/>
          <w:iCs/>
        </w:rPr>
        <w:t xml:space="preserve"> (the </w:t>
      </w:r>
      <w:r w:rsidRPr="00F67454">
        <w:rPr>
          <w:i/>
          <w:iCs/>
        </w:rPr>
        <w:t>official website for information about and access to health services for residents of Norway</w:t>
      </w:r>
      <w:r>
        <w:rPr>
          <w:i/>
          <w:iCs/>
        </w:rPr>
        <w:t>)</w:t>
      </w:r>
      <w:r w:rsidRPr="00937BC8">
        <w:t xml:space="preserve"> provides relevant information in multiple languages on its platform, ensuring that asylum seekers are well-informed about their health rights and the services available to them.</w:t>
      </w:r>
    </w:p>
    <w:p w14:paraId="0225063D" w14:textId="77777777" w:rsidR="004A55EE" w:rsidRPr="00F26AFB" w:rsidRDefault="004A55EE" w:rsidP="004A55EE">
      <w:pPr>
        <w:pStyle w:val="SingleTxtG"/>
      </w:pPr>
      <w:r w:rsidRPr="00F26AFB">
        <w:t>2</w:t>
      </w:r>
      <w:r>
        <w:t>23</w:t>
      </w:r>
      <w:r w:rsidRPr="00F26AFB">
        <w:t>.</w:t>
      </w:r>
      <w:r w:rsidRPr="00F26AFB">
        <w:tab/>
        <w:t>If the</w:t>
      </w:r>
      <w:r>
        <w:t>ir</w:t>
      </w:r>
      <w:r w:rsidRPr="00F26AFB">
        <w:t xml:space="preserve"> application for protection has been rejected, the foreign national</w:t>
      </w:r>
      <w:r>
        <w:t xml:space="preserve"> in question</w:t>
      </w:r>
      <w:r w:rsidRPr="00F26AFB">
        <w:t xml:space="preserve"> will be offered accommodation pending </w:t>
      </w:r>
      <w:r>
        <w:t>their</w:t>
      </w:r>
      <w:r w:rsidRPr="00F26AFB">
        <w:t xml:space="preserve"> exit from Norway. </w:t>
      </w:r>
      <w:r>
        <w:t>Irrespective</w:t>
      </w:r>
      <w:r w:rsidRPr="001C332C">
        <w:t xml:space="preserve"> of legal status</w:t>
      </w:r>
      <w:r>
        <w:t>,</w:t>
      </w:r>
      <w:r w:rsidRPr="001C332C" w:rsidDel="006F0600">
        <w:t xml:space="preserve"> </w:t>
      </w:r>
      <w:r>
        <w:t>c</w:t>
      </w:r>
      <w:r w:rsidRPr="001C332C">
        <w:t xml:space="preserve">hildren up to </w:t>
      </w:r>
      <w:r>
        <w:t xml:space="preserve">the age of </w:t>
      </w:r>
      <w:r w:rsidRPr="001C332C">
        <w:t xml:space="preserve">18 have the same right to health and care services as other children, although those without legal residence are not eligible </w:t>
      </w:r>
      <w:r>
        <w:t>for inclusion</w:t>
      </w:r>
      <w:r w:rsidRPr="001C332C">
        <w:t xml:space="preserve"> on a </w:t>
      </w:r>
      <w:r w:rsidRPr="001142EB">
        <w:t>regular General Practitioner</w:t>
      </w:r>
      <w:r w:rsidRPr="001142EB" w:rsidDel="001142EB">
        <w:t xml:space="preserve"> </w:t>
      </w:r>
      <w:r>
        <w:t>roster</w:t>
      </w:r>
      <w:r w:rsidRPr="001C332C">
        <w:t xml:space="preserve">. Adults without legal residence are entitled to emergency care and essential health services that cannot be delayed, including maternity, childbirth, postnatal care, and abortion services. While patients are generally expected to pay for </w:t>
      </w:r>
      <w:r>
        <w:t>such</w:t>
      </w:r>
      <w:r w:rsidRPr="001C332C">
        <w:t xml:space="preserve"> services, upfront payment is not required, and costs may be covered by the health institution if the patient lacks the financial means. Additionally, everyone has the right to preventive care and treatment for communicable diseases that pose a public health risk, including vaccinations and treatment for such diseases, free of charge.</w:t>
      </w:r>
    </w:p>
    <w:p w14:paraId="616CFC91" w14:textId="77777777" w:rsidR="004A55EE" w:rsidRPr="00370209" w:rsidRDefault="004A55EE" w:rsidP="004A55EE">
      <w:pPr>
        <w:pStyle w:val="SingleTxtG"/>
        <w:rPr>
          <w:i/>
          <w:iCs/>
        </w:rPr>
      </w:pPr>
      <w:r w:rsidRPr="00F26AFB">
        <w:t>2</w:t>
      </w:r>
      <w:r>
        <w:t>24</w:t>
      </w:r>
      <w:r w:rsidRPr="00F26AFB">
        <w:t>.</w:t>
      </w:r>
      <w:r w:rsidRPr="00F26AFB">
        <w:tab/>
      </w:r>
      <w:r w:rsidRPr="00615065">
        <w:rPr>
          <w:i/>
          <w:iCs/>
        </w:rPr>
        <w:t>Qualification program</w:t>
      </w:r>
      <w:r>
        <w:rPr>
          <w:i/>
          <w:iCs/>
        </w:rPr>
        <w:t>me</w:t>
      </w:r>
      <w:r w:rsidRPr="00615065">
        <w:rPr>
          <w:i/>
          <w:iCs/>
        </w:rPr>
        <w:t>s</w:t>
      </w:r>
      <w:r>
        <w:t xml:space="preserve"> intended to help immigrants acquire basic and relevant qualifications are designed to enhance their chances of finding a job and participating in society. The main schemes are </w:t>
      </w:r>
      <w:r>
        <w:rPr>
          <w:i/>
          <w:iCs/>
        </w:rPr>
        <w:t xml:space="preserve">Norwegian Language Training and Social Studies, </w:t>
      </w:r>
      <w:r>
        <w:t xml:space="preserve">the </w:t>
      </w:r>
      <w:r>
        <w:rPr>
          <w:i/>
          <w:iCs/>
        </w:rPr>
        <w:t xml:space="preserve">Introduction Programme </w:t>
      </w:r>
      <w:r>
        <w:t xml:space="preserve">and the </w:t>
      </w:r>
      <w:r>
        <w:rPr>
          <w:i/>
          <w:iCs/>
        </w:rPr>
        <w:t>Job Opportunity Programme</w:t>
      </w:r>
      <w:r>
        <w:t xml:space="preserve">. The Introduction Act previously regulated the </w:t>
      </w:r>
      <w:r w:rsidRPr="007C1B02">
        <w:t>Norwegian Language Training and Social Studies,</w:t>
      </w:r>
      <w:r>
        <w:t xml:space="preserve"> and</w:t>
      </w:r>
      <w:r w:rsidRPr="007C1B02">
        <w:t xml:space="preserve"> the Introduction Programme</w:t>
      </w:r>
      <w:r>
        <w:t xml:space="preserve"> schemes. However, in January 2021, the Introduction Act was replaced by the Integration Act</w:t>
      </w:r>
      <w:r w:rsidRPr="00615065">
        <w:t>.</w:t>
      </w:r>
      <w:r>
        <w:rPr>
          <w:i/>
          <w:iCs/>
        </w:rPr>
        <w:t xml:space="preserve"> </w:t>
      </w:r>
      <w:r w:rsidRPr="00370209">
        <w:t>One of the objectives of the</w:t>
      </w:r>
      <w:r>
        <w:rPr>
          <w:i/>
          <w:iCs/>
        </w:rPr>
        <w:t xml:space="preserve"> </w:t>
      </w:r>
      <w:r w:rsidRPr="00615065">
        <w:t>Integration Act</w:t>
      </w:r>
      <w:r w:rsidRPr="00F26AFB">
        <w:t xml:space="preserve"> </w:t>
      </w:r>
      <w:bookmarkStart w:id="164" w:name="_Toc471314127"/>
      <w:r>
        <w:t xml:space="preserve">is for more refugees to gain formal education through the </w:t>
      </w:r>
      <w:r w:rsidRPr="00615065">
        <w:t>Introduction Program</w:t>
      </w:r>
      <w:r>
        <w:t>me</w:t>
      </w:r>
      <w:r w:rsidRPr="00615065">
        <w:t>.</w:t>
      </w:r>
      <w:r>
        <w:rPr>
          <w:i/>
          <w:iCs/>
        </w:rPr>
        <w:t xml:space="preserve"> </w:t>
      </w:r>
    </w:p>
    <w:bookmarkEnd w:id="164"/>
    <w:p w14:paraId="2D223F8A" w14:textId="77777777" w:rsidR="004A55EE" w:rsidRPr="00F26AFB" w:rsidRDefault="004A55EE" w:rsidP="004A55EE">
      <w:pPr>
        <w:pStyle w:val="SingleTxtG"/>
      </w:pPr>
      <w:r w:rsidRPr="00F26AFB">
        <w:t>2</w:t>
      </w:r>
      <w:r>
        <w:t>25</w:t>
      </w:r>
      <w:r w:rsidRPr="00F26AFB">
        <w:t>.</w:t>
      </w:r>
      <w:r w:rsidRPr="00F26AFB">
        <w:tab/>
        <w:t xml:space="preserve">The aim of the </w:t>
      </w:r>
      <w:r w:rsidRPr="006A0B87">
        <w:rPr>
          <w:i/>
          <w:iCs/>
        </w:rPr>
        <w:t>Introduction Program</w:t>
      </w:r>
      <w:r>
        <w:rPr>
          <w:i/>
          <w:iCs/>
        </w:rPr>
        <w:t>me</w:t>
      </w:r>
      <w:r w:rsidRPr="00F26AFB">
        <w:t xml:space="preserve"> is to provide each participant with </w:t>
      </w:r>
      <w:r>
        <w:t>basic Norwegian language skills</w:t>
      </w:r>
      <w:r w:rsidRPr="00F26AFB">
        <w:t xml:space="preserve"> and</w:t>
      </w:r>
      <w:r>
        <w:t xml:space="preserve"> </w:t>
      </w:r>
      <w:r w:rsidRPr="00F26AFB">
        <w:t xml:space="preserve">insight into Norwegian society, as well as </w:t>
      </w:r>
      <w:r>
        <w:t>preparation</w:t>
      </w:r>
      <w:r w:rsidRPr="00F26AFB">
        <w:t xml:space="preserve"> for employment or </w:t>
      </w:r>
      <w:r>
        <w:t>continued</w:t>
      </w:r>
      <w:r w:rsidRPr="00F26AFB">
        <w:t xml:space="preserve"> education in Norway. The right and obligation to participate in this program</w:t>
      </w:r>
      <w:r>
        <w:t>me</w:t>
      </w:r>
      <w:r w:rsidRPr="00F26AFB">
        <w:t xml:space="preserve"> applies to refugees and their family members, in addition to persons granted residence on humanitarian grounds and their family members. The</w:t>
      </w:r>
      <w:r>
        <w:t>se</w:t>
      </w:r>
      <w:r w:rsidRPr="00F26AFB">
        <w:t xml:space="preserve"> rights and obligations only apply to those between the </w:t>
      </w:r>
      <w:r>
        <w:t>ages</w:t>
      </w:r>
      <w:r w:rsidRPr="00F26AFB">
        <w:t xml:space="preserve"> of 18 and 55 who need to acquire basic qualifications in order to </w:t>
      </w:r>
      <w:r>
        <w:t>secure</w:t>
      </w:r>
      <w:r w:rsidRPr="00F26AFB">
        <w:t xml:space="preserve"> employment or to participate in </w:t>
      </w:r>
      <w:r>
        <w:t>continued</w:t>
      </w:r>
      <w:r w:rsidRPr="00F26AFB">
        <w:t xml:space="preserve"> education.</w:t>
      </w:r>
    </w:p>
    <w:p w14:paraId="15EC5B17" w14:textId="77777777" w:rsidR="004A55EE" w:rsidRPr="00F26AFB" w:rsidRDefault="004A55EE" w:rsidP="004A55EE">
      <w:pPr>
        <w:pStyle w:val="SingleTxtG"/>
      </w:pPr>
      <w:r w:rsidRPr="00F26AFB">
        <w:t>2</w:t>
      </w:r>
      <w:r>
        <w:t>26</w:t>
      </w:r>
      <w:r w:rsidRPr="00F26AFB">
        <w:t>.</w:t>
      </w:r>
      <w:r w:rsidRPr="00F26AFB">
        <w:tab/>
        <w:t>The Introduction Program</w:t>
      </w:r>
      <w:r>
        <w:t>me</w:t>
      </w:r>
      <w:r w:rsidRPr="00F26AFB">
        <w:t xml:space="preserve"> is an individually adapted full-time program</w:t>
      </w:r>
      <w:r>
        <w:t>me</w:t>
      </w:r>
      <w:r w:rsidRPr="00F26AFB">
        <w:t xml:space="preserve"> to acquire basic qualifications. Participants in the program</w:t>
      </w:r>
      <w:r>
        <w:t>me</w:t>
      </w:r>
      <w:r w:rsidRPr="00F26AFB">
        <w:t xml:space="preserve"> are entitled to an </w:t>
      </w:r>
      <w:r w:rsidRPr="00615065">
        <w:rPr>
          <w:i/>
          <w:iCs/>
        </w:rPr>
        <w:t>Introduction Benefit</w:t>
      </w:r>
      <w:r w:rsidRPr="00F26AFB">
        <w:t>. The benefit amounts to twice the basic amount of the National Insurance Scheme</w:t>
      </w:r>
      <w:r>
        <w:t>,</w:t>
      </w:r>
      <w:r w:rsidRPr="00F26AFB">
        <w:t xml:space="preserve"> annually (EUR 20</w:t>
      </w:r>
      <w:r>
        <w:t>,</w:t>
      </w:r>
      <w:r w:rsidRPr="00F26AFB">
        <w:t>000 in 20</w:t>
      </w:r>
      <w:r>
        <w:t>24</w:t>
      </w:r>
      <w:r w:rsidRPr="00F26AFB">
        <w:t xml:space="preserve">). </w:t>
      </w:r>
      <w:r>
        <w:t xml:space="preserve">Participants under the age of 25, who are living with one or both parents, receive one-third of the benefit. </w:t>
      </w:r>
      <w:r w:rsidRPr="00F26AFB">
        <w:t>Participants under 25 years</w:t>
      </w:r>
      <w:r>
        <w:t xml:space="preserve"> who are not living with their parents</w:t>
      </w:r>
      <w:r w:rsidRPr="00F26AFB">
        <w:t xml:space="preserve"> receive </w:t>
      </w:r>
      <w:r>
        <w:t>two-thirds</w:t>
      </w:r>
      <w:r w:rsidRPr="00F26AFB">
        <w:t xml:space="preserve"> of the benefit. </w:t>
      </w:r>
      <w:r>
        <w:t>The benefit is taxable.</w:t>
      </w:r>
    </w:p>
    <w:p w14:paraId="276F3F8C" w14:textId="77777777" w:rsidR="004A55EE" w:rsidRPr="00F26AFB" w:rsidRDefault="004A55EE" w:rsidP="004A55EE">
      <w:pPr>
        <w:pStyle w:val="SingleTxtG"/>
      </w:pPr>
      <w:r w:rsidRPr="00F26AFB">
        <w:t>2</w:t>
      </w:r>
      <w:r>
        <w:t>27</w:t>
      </w:r>
      <w:r w:rsidRPr="00F26AFB">
        <w:t>.</w:t>
      </w:r>
      <w:r w:rsidRPr="00F26AFB">
        <w:tab/>
        <w:t xml:space="preserve">During </w:t>
      </w:r>
      <w:r>
        <w:t>2022</w:t>
      </w:r>
      <w:r w:rsidRPr="00F26AFB">
        <w:t xml:space="preserve">, </w:t>
      </w:r>
      <w:r>
        <w:t>17,8</w:t>
      </w:r>
      <w:r w:rsidRPr="00F26AFB">
        <w:t>00 persons participated in the program</w:t>
      </w:r>
      <w:r>
        <w:t>me</w:t>
      </w:r>
      <w:r w:rsidRPr="00F26AFB">
        <w:t>, compared to 1</w:t>
      </w:r>
      <w:r>
        <w:t>0,6</w:t>
      </w:r>
      <w:r w:rsidRPr="00F26AFB">
        <w:t>00 in 20</w:t>
      </w:r>
      <w:r>
        <w:t>21</w:t>
      </w:r>
      <w:r w:rsidRPr="00F26AFB">
        <w:t xml:space="preserve">. </w:t>
      </w:r>
      <w:r>
        <w:t>33</w:t>
      </w:r>
      <w:r w:rsidRPr="00F26AFB">
        <w:t xml:space="preserve"> per cent of the participants were women. In November 20</w:t>
      </w:r>
      <w:r>
        <w:t>22</w:t>
      </w:r>
      <w:r w:rsidRPr="00F26AFB">
        <w:t xml:space="preserve">, </w:t>
      </w:r>
      <w:r>
        <w:t>65</w:t>
      </w:r>
      <w:r w:rsidRPr="00F26AFB">
        <w:t xml:space="preserve"> per cent of the participants who had finished the program</w:t>
      </w:r>
      <w:r>
        <w:t>me</w:t>
      </w:r>
      <w:r w:rsidRPr="00F26AFB">
        <w:t xml:space="preserve"> in 20</w:t>
      </w:r>
      <w:r>
        <w:t>21</w:t>
      </w:r>
      <w:r w:rsidRPr="00F26AFB">
        <w:t xml:space="preserve"> were employed or </w:t>
      </w:r>
      <w:r>
        <w:t>enrolled</w:t>
      </w:r>
      <w:r w:rsidRPr="00F26AFB">
        <w:t xml:space="preserve"> in education. A larger proportion of the men had found work or were attending education. </w:t>
      </w:r>
    </w:p>
    <w:p w14:paraId="71E5AE8E" w14:textId="26DFEBD4" w:rsidR="004A55EE" w:rsidRPr="00F26AFB" w:rsidRDefault="004A55EE" w:rsidP="004A55EE">
      <w:pPr>
        <w:pStyle w:val="SingleTxtG"/>
      </w:pPr>
      <w:r w:rsidRPr="00F26AFB">
        <w:t>2</w:t>
      </w:r>
      <w:r>
        <w:t>28</w:t>
      </w:r>
      <w:r w:rsidRPr="00F26AFB">
        <w:t>.</w:t>
      </w:r>
      <w:r w:rsidRPr="00F26AFB">
        <w:tab/>
      </w:r>
      <w:r>
        <w:t xml:space="preserve">For </w:t>
      </w:r>
      <w:r w:rsidRPr="00CD6B54">
        <w:rPr>
          <w:i/>
          <w:iCs/>
        </w:rPr>
        <w:t>Norwegian Language Training and Social Studies</w:t>
      </w:r>
      <w:r>
        <w:t xml:space="preserve">, the requirement of having completed a fixed number of hours of training is replaced with a requirement of a minimum level of Norwegian language proficiency in the new </w:t>
      </w:r>
      <w:r w:rsidRPr="00615065">
        <w:t>Integration Act</w:t>
      </w:r>
      <w:r>
        <w:t xml:space="preserve">. This level is the participant’s </w:t>
      </w:r>
      <w:r>
        <w:rPr>
          <w:i/>
          <w:iCs/>
        </w:rPr>
        <w:t xml:space="preserve">Norwegian language goal. </w:t>
      </w:r>
      <w:r>
        <w:t>The indicative minimum level is B1 in all language skills (oral, listening, writing and reading).</w:t>
      </w:r>
      <w:r w:rsidR="00A04B7D">
        <w:t xml:space="preserve"> </w:t>
      </w:r>
      <w:r w:rsidRPr="00F26AFB">
        <w:t>In 20</w:t>
      </w:r>
      <w:r>
        <w:t>22</w:t>
      </w:r>
      <w:r w:rsidRPr="00F26AFB">
        <w:t xml:space="preserve">, </w:t>
      </w:r>
      <w:r>
        <w:t>28,400</w:t>
      </w:r>
      <w:r w:rsidRPr="00F26AFB">
        <w:t xml:space="preserve"> persons participated in the training, compared to </w:t>
      </w:r>
      <w:r>
        <w:t>22,200</w:t>
      </w:r>
      <w:r w:rsidRPr="00F26AFB">
        <w:t xml:space="preserve"> in 20</w:t>
      </w:r>
      <w:r>
        <w:t>21</w:t>
      </w:r>
      <w:r w:rsidRPr="00F26AFB">
        <w:t xml:space="preserve">. </w:t>
      </w:r>
      <w:r>
        <w:t>One-third</w:t>
      </w:r>
      <w:r w:rsidRPr="00F26AFB">
        <w:t xml:space="preserve"> of the participants were </w:t>
      </w:r>
      <w:r>
        <w:t>from Ukraine.</w:t>
      </w:r>
      <w:r w:rsidRPr="007B2DD3">
        <w:rPr>
          <w:rStyle w:val="FootnoteReference"/>
        </w:rPr>
        <w:footnoteReference w:id="19"/>
      </w:r>
    </w:p>
    <w:p w14:paraId="13666F7B" w14:textId="282BC41F" w:rsidR="004A55EE" w:rsidRPr="00F26AFB" w:rsidRDefault="004A55EE" w:rsidP="004A55EE">
      <w:pPr>
        <w:pStyle w:val="SingleTxtG"/>
      </w:pPr>
      <w:r w:rsidRPr="00F26AFB">
        <w:t>2</w:t>
      </w:r>
      <w:r>
        <w:t>29</w:t>
      </w:r>
      <w:r w:rsidRPr="00F26AFB">
        <w:t>.</w:t>
      </w:r>
      <w:r w:rsidRPr="00F26AFB">
        <w:tab/>
        <w:t xml:space="preserve">The right and obligation to participate in </w:t>
      </w:r>
      <w:r>
        <w:t>tuition-</w:t>
      </w:r>
      <w:r w:rsidRPr="00F26AFB">
        <w:t xml:space="preserve">free </w:t>
      </w:r>
      <w:r w:rsidRPr="00615065">
        <w:t xml:space="preserve">Norwegian Language Training and Social Studies </w:t>
      </w:r>
      <w:r w:rsidRPr="00F26AFB">
        <w:t>applies to foreign nationals between the ages of 1</w:t>
      </w:r>
      <w:r>
        <w:t>8</w:t>
      </w:r>
      <w:r w:rsidRPr="00F26AFB">
        <w:t xml:space="preserve"> and 67 who have been granted a residence permit under the Immigration Act which forms the basis for a permanent residence permit, or collective protection in mass </w:t>
      </w:r>
      <w:r>
        <w:t>flight</w:t>
      </w:r>
      <w:r w:rsidRPr="00F26AFB">
        <w:t xml:space="preserve"> situations. The right to participate does not apply to foreign nationals with a residence permit to work or engage in self</w:t>
      </w:r>
      <w:r w:rsidR="00407940">
        <w:noBreakHyphen/>
      </w:r>
      <w:r w:rsidRPr="00F26AFB">
        <w:t xml:space="preserve">employment and their family members. </w:t>
      </w:r>
      <w:r>
        <w:t>Such persons</w:t>
      </w:r>
      <w:r w:rsidRPr="00F26AFB">
        <w:t xml:space="preserve"> have an obligation to participate in Norwegian language training and social studies, </w:t>
      </w:r>
      <w:r>
        <w:t xml:space="preserve">for </w:t>
      </w:r>
      <w:r w:rsidRPr="00F26AFB">
        <w:t xml:space="preserve">which </w:t>
      </w:r>
      <w:r>
        <w:t xml:space="preserve">a fee </w:t>
      </w:r>
      <w:r w:rsidRPr="00F26AFB">
        <w:t>may be charged by the local authorit</w:t>
      </w:r>
      <w:r>
        <w:t>ies</w:t>
      </w:r>
      <w:r w:rsidRPr="00F26AFB">
        <w:t>.</w:t>
      </w:r>
    </w:p>
    <w:p w14:paraId="5BCF78C1" w14:textId="77777777" w:rsidR="004A55EE" w:rsidRPr="00F26AFB" w:rsidRDefault="004A55EE" w:rsidP="004A55EE">
      <w:pPr>
        <w:pStyle w:val="SingleTxtG"/>
      </w:pPr>
      <w:r w:rsidRPr="00F26AFB">
        <w:t>2</w:t>
      </w:r>
      <w:r>
        <w:t>30</w:t>
      </w:r>
      <w:r w:rsidRPr="00F26AFB">
        <w:t>.</w:t>
      </w:r>
      <w:r w:rsidRPr="00F26AFB">
        <w:tab/>
        <w:t>Having completed language training or demonstrated corresponding language skills is a requirement for a permanent residence permit and Norwegian citizenship. Immigrants holding an EEA-EFTA work/residence permit are not obliged to take a language course.</w:t>
      </w:r>
      <w:r>
        <w:t xml:space="preserve"> </w:t>
      </w:r>
      <w:r w:rsidRPr="00F26AFB">
        <w:t xml:space="preserve">Since 2014, it has also been mandatory for the participants of the </w:t>
      </w:r>
      <w:r w:rsidRPr="00615065">
        <w:t xml:space="preserve">Norwegian Language Training and Social Studies </w:t>
      </w:r>
      <w:r w:rsidRPr="00F26AFB">
        <w:t>scheme to take a test in social studies in a language they understand</w:t>
      </w:r>
      <w:r>
        <w:t>.</w:t>
      </w:r>
      <w:r w:rsidRPr="00F26AFB">
        <w:t xml:space="preserve"> The test is available in 2</w:t>
      </w:r>
      <w:r>
        <w:t>3</w:t>
      </w:r>
      <w:r w:rsidRPr="00F26AFB">
        <w:t xml:space="preserve"> languages. In 20</w:t>
      </w:r>
      <w:r>
        <w:t>21</w:t>
      </w:r>
      <w:r w:rsidRPr="00F26AFB">
        <w:t xml:space="preserve">, </w:t>
      </w:r>
      <w:r>
        <w:t>10,260</w:t>
      </w:r>
      <w:r w:rsidRPr="00F26AFB">
        <w:t xml:space="preserve"> candidates took the test, </w:t>
      </w:r>
      <w:r>
        <w:t>with a passing rate of 80 per cent</w:t>
      </w:r>
      <w:r w:rsidRPr="00F26AFB">
        <w:t>.</w:t>
      </w:r>
    </w:p>
    <w:p w14:paraId="4158715C" w14:textId="77777777" w:rsidR="004A55EE" w:rsidRPr="00F26AFB" w:rsidRDefault="004A55EE" w:rsidP="004A55EE">
      <w:pPr>
        <w:pStyle w:val="SingleTxtG"/>
      </w:pPr>
      <w:r w:rsidRPr="00F26AFB">
        <w:t>2</w:t>
      </w:r>
      <w:r>
        <w:t>31</w:t>
      </w:r>
      <w:r w:rsidRPr="00F26AFB">
        <w:t>.</w:t>
      </w:r>
      <w:r w:rsidRPr="00F26AFB">
        <w:tab/>
        <w:t xml:space="preserve">The aim of the </w:t>
      </w:r>
      <w:r w:rsidRPr="006A7BE0">
        <w:rPr>
          <w:i/>
          <w:iCs/>
        </w:rPr>
        <w:t>Job Opportunity Program</w:t>
      </w:r>
      <w:r>
        <w:rPr>
          <w:i/>
          <w:iCs/>
        </w:rPr>
        <w:t>me</w:t>
      </w:r>
      <w:r w:rsidRPr="00F26AFB">
        <w:t xml:space="preserve"> is to increase the employment rate among immigrant</w:t>
      </w:r>
      <w:r>
        <w:t xml:space="preserve"> women</w:t>
      </w:r>
      <w:r w:rsidRPr="00F26AFB">
        <w:t xml:space="preserve"> who need</w:t>
      </w:r>
      <w:r>
        <w:t xml:space="preserve"> to acquire</w:t>
      </w:r>
      <w:r w:rsidRPr="00F26AFB">
        <w:t xml:space="preserve"> basic skills and </w:t>
      </w:r>
      <w:r>
        <w:t xml:space="preserve">who </w:t>
      </w:r>
      <w:r w:rsidRPr="00F26AFB">
        <w:t xml:space="preserve">are not covered by other schemes or are in need of individualised </w:t>
      </w:r>
      <w:r>
        <w:t>training</w:t>
      </w:r>
      <w:r w:rsidRPr="00F26AFB">
        <w:t xml:space="preserve">. </w:t>
      </w:r>
      <w:r>
        <w:t xml:space="preserve">The </w:t>
      </w:r>
      <w:r w:rsidRPr="00615065">
        <w:t>Directorate of Integration and Diversity</w:t>
      </w:r>
      <w:r>
        <w:rPr>
          <w:i/>
          <w:iCs/>
        </w:rPr>
        <w:t xml:space="preserve"> </w:t>
      </w:r>
      <w:r>
        <w:t>administers the scheme. The main target group of the scheme is women outside the labour market who are not receiving supplementary public benefits, nor attending any form of language or labour market training. 74 per cent of the participants who completed the scheme in 2022 were employed or participated in education after completing the programme, compared to 79 per cent in 2021. The programme has a wide range of tools to address the different needs of immigrant women in several sectors. In 2021, 60 per cent of the women attended language training classes and 70 per cent of them participated in on-the-job training.</w:t>
      </w:r>
    </w:p>
    <w:p w14:paraId="7901A9D0" w14:textId="77777777" w:rsidR="004A55EE" w:rsidRPr="00F26AFB" w:rsidRDefault="004A55EE" w:rsidP="004A55EE">
      <w:pPr>
        <w:pStyle w:val="SingleTxtG"/>
      </w:pPr>
      <w:r w:rsidRPr="00F26AFB">
        <w:t>2</w:t>
      </w:r>
      <w:r>
        <w:t>32</w:t>
      </w:r>
      <w:r w:rsidRPr="00F26AFB">
        <w:t>.</w:t>
      </w:r>
      <w:r w:rsidRPr="00F26AFB">
        <w:tab/>
      </w:r>
      <w:r w:rsidRPr="006A7BE0">
        <w:rPr>
          <w:i/>
          <w:iCs/>
        </w:rPr>
        <w:t>Student financial support</w:t>
      </w:r>
      <w:r w:rsidRPr="00F26AFB">
        <w:t xml:space="preserve"> may be granted to immigrants and foreign </w:t>
      </w:r>
      <w:r>
        <w:t>nationals</w:t>
      </w:r>
      <w:r w:rsidRPr="00F26AFB">
        <w:t xml:space="preserve"> who meet certain criteria defining ties to Norway. As a general rule, immigrants are eligible for student</w:t>
      </w:r>
      <w:r>
        <w:t xml:space="preserve"> financial</w:t>
      </w:r>
      <w:r w:rsidRPr="00F26AFB">
        <w:t xml:space="preserve"> support if they have legal residence in Norway and if the studies do not comprise the legal basis for residence. For instance, immigrants who have been granted protection (asylum) or who have been granted a residence permit in connection with </w:t>
      </w:r>
      <w:r w:rsidRPr="00CE024D">
        <w:t>family reunification</w:t>
      </w:r>
      <w:r w:rsidRPr="00F26AFB">
        <w:t xml:space="preserve"> with a Norwegian or a foreign </w:t>
      </w:r>
      <w:r>
        <w:t>national</w:t>
      </w:r>
      <w:r w:rsidRPr="00F26AFB">
        <w:t xml:space="preserve"> are entitled to student </w:t>
      </w:r>
      <w:r>
        <w:t xml:space="preserve">financial </w:t>
      </w:r>
      <w:r w:rsidRPr="00F26AFB">
        <w:t xml:space="preserve">support on the same footing as Norwegian citizens. Citizens of EEA or EFTA countries with permanent residence in Norway and/or with status as worker or family member of a worker in Norway are also eligible. Foreign citizens who meet the </w:t>
      </w:r>
      <w:r>
        <w:t>eligibility criteria</w:t>
      </w:r>
      <w:r w:rsidRPr="00F26AFB">
        <w:t xml:space="preserve"> receive the same support for maintenance, travel and tuition as Norwegian students. Norwegian student </w:t>
      </w:r>
      <w:r>
        <w:t xml:space="preserve">financial </w:t>
      </w:r>
      <w:r w:rsidRPr="00F26AFB">
        <w:t xml:space="preserve">support includes additional grant schemes for </w:t>
      </w:r>
      <w:r>
        <w:t>the care</w:t>
      </w:r>
      <w:r w:rsidRPr="00F26AFB">
        <w:t xml:space="preserve"> of children and for sickness. There is also a special grant scheme for pupils in upper secondary education who have been granted protection (asylum) in Norway.</w:t>
      </w:r>
    </w:p>
    <w:p w14:paraId="4FDC9722" w14:textId="77777777" w:rsidR="004A55EE" w:rsidRPr="00F26AFB" w:rsidRDefault="004A55EE" w:rsidP="004A55EE">
      <w:pPr>
        <w:pStyle w:val="SingleTxtG"/>
      </w:pPr>
      <w:r w:rsidRPr="00F26AFB">
        <w:t>2</w:t>
      </w:r>
      <w:r>
        <w:t>33</w:t>
      </w:r>
      <w:r w:rsidRPr="00F26AFB">
        <w:t>.</w:t>
      </w:r>
      <w:r w:rsidRPr="00F26AFB">
        <w:tab/>
        <w:t xml:space="preserve">Some of the </w:t>
      </w:r>
      <w:r w:rsidRPr="006A7BE0">
        <w:rPr>
          <w:i/>
          <w:iCs/>
        </w:rPr>
        <w:t>labour immigrants</w:t>
      </w:r>
      <w:r w:rsidRPr="00F26AFB">
        <w:t xml:space="preserve"> are in a vulnerable position in the labour market. Norway </w:t>
      </w:r>
      <w:r>
        <w:t>places</w:t>
      </w:r>
      <w:r w:rsidRPr="00F26AFB">
        <w:t xml:space="preserve"> great emphasis on ensuring that they enjoy the same pay and working conditions as Norwegian workers. A strategy for combating work-related crime has been implemented, which contains a number of measures to prevent social dumping and to ensure that labour immigrants are paid according to Norwegian standards.</w:t>
      </w:r>
    </w:p>
    <w:p w14:paraId="5C9ED5E1" w14:textId="77777777" w:rsidR="004A55EE" w:rsidRPr="00F26AFB" w:rsidRDefault="004A55EE" w:rsidP="004A55EE">
      <w:pPr>
        <w:pStyle w:val="SingleTxtG"/>
      </w:pPr>
      <w:r w:rsidRPr="00F26AFB">
        <w:t>2</w:t>
      </w:r>
      <w:r>
        <w:t>34</w:t>
      </w:r>
      <w:r w:rsidRPr="00F26AFB">
        <w:t>.</w:t>
      </w:r>
      <w:r w:rsidRPr="00F26AFB">
        <w:tab/>
      </w:r>
      <w:r>
        <w:t>The overarching</w:t>
      </w:r>
      <w:r w:rsidRPr="00F26AFB">
        <w:t xml:space="preserve"> labour market policy in Norway consists of three main labour market schemes</w:t>
      </w:r>
      <w:r>
        <w:t xml:space="preserve">: </w:t>
      </w:r>
      <w:r w:rsidRPr="00F26AFB">
        <w:t xml:space="preserve">vocational training, work practice and wage subsidies. An individual work capability assessment determines whether or not an individual is offered the opportunity to participate in a labour market scheme. </w:t>
      </w:r>
    </w:p>
    <w:p w14:paraId="54801378" w14:textId="77777777" w:rsidR="004A55EE" w:rsidRDefault="004A55EE" w:rsidP="004A55EE">
      <w:pPr>
        <w:pStyle w:val="SingleTxtG"/>
      </w:pPr>
      <w:r w:rsidRPr="00F26AFB">
        <w:t>2</w:t>
      </w:r>
      <w:r>
        <w:t>35</w:t>
      </w:r>
      <w:r w:rsidRPr="00F26AFB">
        <w:t>.</w:t>
      </w:r>
      <w:r w:rsidRPr="00F26AFB">
        <w:tab/>
      </w:r>
      <w:r w:rsidRPr="00615065">
        <w:rPr>
          <w:i/>
          <w:iCs/>
        </w:rPr>
        <w:t>Unemployment benefit</w:t>
      </w:r>
      <w:r>
        <w:rPr>
          <w:i/>
          <w:iCs/>
        </w:rPr>
        <w:t>s</w:t>
      </w:r>
      <w:r w:rsidRPr="00F26AFB">
        <w:t xml:space="preserve"> for </w:t>
      </w:r>
      <w:r>
        <w:t>unemployed persons</w:t>
      </w:r>
      <w:r w:rsidRPr="00F26AFB">
        <w:t xml:space="preserve"> </w:t>
      </w:r>
      <w:r>
        <w:t>represent</w:t>
      </w:r>
      <w:r w:rsidRPr="00F26AFB">
        <w:t xml:space="preserve"> partial compensation for loss of income and </w:t>
      </w:r>
      <w:r>
        <w:t>are</w:t>
      </w:r>
      <w:r w:rsidRPr="00F26AFB">
        <w:t xml:space="preserve"> intended </w:t>
      </w:r>
      <w:bookmarkStart w:id="165" w:name="_Hlk167455836"/>
      <w:r w:rsidRPr="00F26AFB">
        <w:t>to provide an incentive to find a new job</w:t>
      </w:r>
      <w:bookmarkEnd w:id="165"/>
      <w:r w:rsidRPr="00F26AFB">
        <w:t xml:space="preserve">. In principle, labour immigrants have the same right to unemployment </w:t>
      </w:r>
      <w:r>
        <w:t>benefits</w:t>
      </w:r>
      <w:r w:rsidRPr="00F26AFB">
        <w:t xml:space="preserve"> as others. However, the duration of their residence permit </w:t>
      </w:r>
      <w:r>
        <w:t>determines</w:t>
      </w:r>
      <w:r w:rsidRPr="00F26AFB">
        <w:t xml:space="preserve"> the period during which they may receive </w:t>
      </w:r>
      <w:r>
        <w:t>such</w:t>
      </w:r>
      <w:r w:rsidRPr="00F26AFB">
        <w:t xml:space="preserve"> benefit</w:t>
      </w:r>
      <w:r>
        <w:t>s</w:t>
      </w:r>
      <w:r w:rsidRPr="00F26AFB">
        <w:t xml:space="preserve">. EEA nationals who have </w:t>
      </w:r>
      <w:r>
        <w:t>established</w:t>
      </w:r>
      <w:r w:rsidRPr="00F26AFB">
        <w:t xml:space="preserve"> </w:t>
      </w:r>
      <w:r>
        <w:t>a</w:t>
      </w:r>
      <w:r w:rsidRPr="00F26AFB">
        <w:t xml:space="preserve"> connection </w:t>
      </w:r>
      <w:r>
        <w:t>to</w:t>
      </w:r>
      <w:r w:rsidRPr="00F26AFB">
        <w:t xml:space="preserve"> working life in Norway by working here for a certain period and </w:t>
      </w:r>
      <w:r>
        <w:t>making National Insurance</w:t>
      </w:r>
      <w:r w:rsidRPr="00F26AFB">
        <w:t xml:space="preserve"> contributions may submit claims for Norwegian unemployment benefits </w:t>
      </w:r>
      <w:r>
        <w:t>based on</w:t>
      </w:r>
      <w:r w:rsidRPr="00F26AFB">
        <w:t xml:space="preserve"> unemployment benefit rights earned in another EEA country.</w:t>
      </w:r>
    </w:p>
    <w:p w14:paraId="5077D0AA" w14:textId="0875C1B2" w:rsidR="004A55EE" w:rsidRDefault="00BF0F6D" w:rsidP="00817CF2">
      <w:pPr>
        <w:pStyle w:val="H1G"/>
      </w:pPr>
      <w:bookmarkStart w:id="166" w:name="_Toc498605420"/>
      <w:bookmarkStart w:id="167" w:name="_Toc169082444"/>
      <w:r>
        <w:tab/>
      </w:r>
      <w:bookmarkStart w:id="168" w:name="_Toc174450872"/>
      <w:r w:rsidR="004A55EE" w:rsidRPr="009D6A55">
        <w:t>D.</w:t>
      </w:r>
      <w:r w:rsidR="004A55EE" w:rsidRPr="009D6A55">
        <w:tab/>
        <w:t>General measures adopted to reduce economic, social and geographic disparities</w:t>
      </w:r>
      <w:bookmarkEnd w:id="166"/>
      <w:bookmarkEnd w:id="167"/>
      <w:bookmarkEnd w:id="168"/>
    </w:p>
    <w:p w14:paraId="7A0A2181" w14:textId="77777777" w:rsidR="004A55EE" w:rsidRPr="00F26AFB" w:rsidRDefault="004A55EE" w:rsidP="004A55EE">
      <w:pPr>
        <w:pStyle w:val="SingleTxtG"/>
      </w:pPr>
      <w:r w:rsidRPr="00F26AFB">
        <w:t>2</w:t>
      </w:r>
      <w:r>
        <w:t>36</w:t>
      </w:r>
      <w:r w:rsidRPr="00F26AFB">
        <w:t>.</w:t>
      </w:r>
      <w:r w:rsidRPr="00F26AFB">
        <w:tab/>
      </w:r>
      <w:r w:rsidRPr="00786A34">
        <w:rPr>
          <w:i/>
          <w:iCs/>
        </w:rPr>
        <w:t>The Nordic welfare model</w:t>
      </w:r>
      <w:r w:rsidRPr="00F26AFB">
        <w:t xml:space="preserve"> is </w:t>
      </w:r>
      <w:r>
        <w:t>characterised</w:t>
      </w:r>
      <w:r w:rsidRPr="00F26AFB">
        <w:t xml:space="preserve"> by a relatively large redistribution of wealth through the income tax system, universal welfare systems, a comprehensive, publicly </w:t>
      </w:r>
      <w:r>
        <w:t>funded</w:t>
      </w:r>
      <w:r w:rsidRPr="00F26AFB">
        <w:t xml:space="preserve"> education system, an active labour market policy and a flexible labour market. The welfare model has resulted in less poverty and inequality and a more equitable income distribution in Norway than in many other countries. Norway continues to build on this model and is reforming and further developing the welfare system, in cooperation with the social partners.</w:t>
      </w:r>
    </w:p>
    <w:p w14:paraId="71B43883" w14:textId="77777777" w:rsidR="004A55EE" w:rsidRPr="00F26AFB" w:rsidRDefault="004A55EE" w:rsidP="004A55EE">
      <w:pPr>
        <w:pStyle w:val="H23G"/>
      </w:pPr>
      <w:r w:rsidRPr="00F26AFB">
        <w:tab/>
        <w:t>(a)</w:t>
      </w:r>
      <w:r w:rsidRPr="00F26AFB">
        <w:tab/>
        <w:t>Education and training</w:t>
      </w:r>
    </w:p>
    <w:p w14:paraId="29E8F419" w14:textId="77777777" w:rsidR="004A55EE" w:rsidRPr="00F26AFB" w:rsidRDefault="004A55EE" w:rsidP="004A55EE">
      <w:pPr>
        <w:pStyle w:val="SingleTxtG"/>
      </w:pPr>
      <w:r w:rsidRPr="00F26AFB">
        <w:t>2</w:t>
      </w:r>
      <w:r>
        <w:t>37</w:t>
      </w:r>
      <w:r w:rsidRPr="00F26AFB">
        <w:t>.</w:t>
      </w:r>
      <w:r w:rsidRPr="00F26AFB">
        <w:tab/>
      </w:r>
      <w:r w:rsidRPr="00786A34">
        <w:rPr>
          <w:i/>
          <w:iCs/>
        </w:rPr>
        <w:t>The education system</w:t>
      </w:r>
      <w:r w:rsidRPr="00F26AFB">
        <w:t xml:space="preserve"> lays the foundation for social cohesion and economic growth and is vital </w:t>
      </w:r>
      <w:r>
        <w:t>for</w:t>
      </w:r>
      <w:r w:rsidRPr="00F26AFB">
        <w:t xml:space="preserve"> the development of a democratic</w:t>
      </w:r>
      <w:r>
        <w:t>, diverse</w:t>
      </w:r>
      <w:r w:rsidRPr="00F26AFB">
        <w:t xml:space="preserve"> and unified society. Equal opportunities and non-discrimination are basic principles and objectives for promoting </w:t>
      </w:r>
      <w:r>
        <w:t xml:space="preserve">full </w:t>
      </w:r>
      <w:r w:rsidRPr="00F26AFB">
        <w:t xml:space="preserve">access, stable attendance and </w:t>
      </w:r>
      <w:r w:rsidRPr="0051572C">
        <w:t xml:space="preserve">thorough </w:t>
      </w:r>
      <w:r w:rsidRPr="00F26AFB">
        <w:t xml:space="preserve">learning. The education system is </w:t>
      </w:r>
      <w:r>
        <w:t>intended</w:t>
      </w:r>
      <w:r w:rsidRPr="00F26AFB">
        <w:t xml:space="preserve"> to give equal access to and accommodate optimal learning for </w:t>
      </w:r>
      <w:r w:rsidRPr="00786A34">
        <w:rPr>
          <w:i/>
        </w:rPr>
        <w:t xml:space="preserve">all </w:t>
      </w:r>
      <w:r w:rsidRPr="00F26AFB">
        <w:t xml:space="preserve">individuals, thereby helping to reduce social inequality </w:t>
      </w:r>
      <w:r w:rsidRPr="0051572C">
        <w:t>and promote shared values.</w:t>
      </w:r>
    </w:p>
    <w:p w14:paraId="68E93C52" w14:textId="401DC62B" w:rsidR="004A55EE" w:rsidRPr="00F26AFB" w:rsidRDefault="004A55EE" w:rsidP="004A55EE">
      <w:pPr>
        <w:pStyle w:val="SingleTxtG"/>
      </w:pPr>
      <w:r w:rsidRPr="00F26AFB">
        <w:t>2</w:t>
      </w:r>
      <w:r>
        <w:t>38</w:t>
      </w:r>
      <w:r w:rsidRPr="00F26AFB">
        <w:t>.</w:t>
      </w:r>
      <w:r w:rsidRPr="00F26AFB">
        <w:tab/>
        <w:t xml:space="preserve">Several measures target specific </w:t>
      </w:r>
      <w:r w:rsidRPr="00786A34">
        <w:rPr>
          <w:i/>
          <w:iCs/>
        </w:rPr>
        <w:t>vulnerable or disadvantaged groups</w:t>
      </w:r>
      <w:r w:rsidRPr="0051572C">
        <w:t xml:space="preserve"> and individuals. Children and youth with special educational needs are accommodated in mainstream ordinary primary and lower and upper secondary schools and some specialised schools. This also </w:t>
      </w:r>
      <w:r>
        <w:t>includes</w:t>
      </w:r>
      <w:r w:rsidRPr="0051572C">
        <w:t xml:space="preserve"> certain measures and opportunities specifically for individuals with ethnic minority, national minority and/or indigenous backgrounds.</w:t>
      </w:r>
      <w:r w:rsidR="00A04B7D">
        <w:t xml:space="preserve"> </w:t>
      </w:r>
    </w:p>
    <w:p w14:paraId="56BBFC71" w14:textId="77777777" w:rsidR="004A55EE" w:rsidRPr="00F26AFB" w:rsidRDefault="004A55EE" w:rsidP="004A55EE">
      <w:pPr>
        <w:pStyle w:val="SingleTxtG"/>
      </w:pPr>
      <w:r w:rsidRPr="00F26AFB">
        <w:t>2</w:t>
      </w:r>
      <w:r>
        <w:t>39</w:t>
      </w:r>
      <w:r w:rsidRPr="00F26AFB">
        <w:t>.</w:t>
      </w:r>
      <w:r w:rsidRPr="00F26AFB">
        <w:tab/>
      </w:r>
      <w:r>
        <w:t>S</w:t>
      </w:r>
      <w:r w:rsidRPr="00F26AFB">
        <w:t xml:space="preserve">everal measures to ensure </w:t>
      </w:r>
      <w:r w:rsidRPr="00786A34">
        <w:rPr>
          <w:i/>
          <w:iCs/>
        </w:rPr>
        <w:t>access to higher education for all</w:t>
      </w:r>
      <w:r>
        <w:t xml:space="preserve"> are implemented in Norway</w:t>
      </w:r>
      <w:r w:rsidRPr="00F26AFB">
        <w:t xml:space="preserve">. These include a comprehensive system for student financial support, subsidised student housing schemes and several other welfare benefits. Public higher education is also </w:t>
      </w:r>
      <w:r>
        <w:t xml:space="preserve">tuition-free in Norway, including for </w:t>
      </w:r>
      <w:r w:rsidRPr="00E61CA1">
        <w:t xml:space="preserve">students from </w:t>
      </w:r>
      <w:r>
        <w:t xml:space="preserve">countries in the </w:t>
      </w:r>
      <w:r w:rsidRPr="00E61CA1">
        <w:t>EU/EEA</w:t>
      </w:r>
      <w:r w:rsidRPr="00F26AFB">
        <w:t xml:space="preserve">. All qualified applicants are ranked according to their merits from upper secondary education and/or training. It is also possible to be admitted on the basis of an assessment of prior learning. </w:t>
      </w:r>
    </w:p>
    <w:p w14:paraId="04D04F0D" w14:textId="77777777" w:rsidR="004A55EE" w:rsidRPr="00F26AFB" w:rsidRDefault="004A55EE" w:rsidP="004A55EE">
      <w:pPr>
        <w:pStyle w:val="SingleTxtG"/>
      </w:pPr>
      <w:r w:rsidRPr="00F26AFB">
        <w:t>2</w:t>
      </w:r>
      <w:r>
        <w:t>40</w:t>
      </w:r>
      <w:r w:rsidRPr="00F26AFB">
        <w:t>.</w:t>
      </w:r>
      <w:r w:rsidRPr="00F26AFB">
        <w:tab/>
        <w:t xml:space="preserve">Although the </w:t>
      </w:r>
      <w:r w:rsidRPr="00786A34">
        <w:rPr>
          <w:i/>
          <w:iCs/>
        </w:rPr>
        <w:t>literacy rate</w:t>
      </w:r>
      <w:r w:rsidRPr="00F26AFB">
        <w:t xml:space="preserve"> in Norway is close to 100 per cent, literacy tests have shown that a small </w:t>
      </w:r>
      <w:r>
        <w:t>portion</w:t>
      </w:r>
      <w:r w:rsidRPr="00F26AFB">
        <w:t xml:space="preserve"> of the adult population lacks basic </w:t>
      </w:r>
      <w:r>
        <w:t>reading and writing skills</w:t>
      </w:r>
      <w:r w:rsidRPr="00F26AFB">
        <w:t>. In</w:t>
      </w:r>
      <w:r>
        <w:t xml:space="preserve"> </w:t>
      </w:r>
      <w:r w:rsidRPr="00F26AFB">
        <w:t>order to meet the needs of this heterogeneous group, measures have been implemented by the formal schooling system, in cooperation with employers</w:t>
      </w:r>
      <w:r>
        <w:t>’</w:t>
      </w:r>
      <w:r w:rsidRPr="00F26AFB">
        <w:t xml:space="preserve"> organisations and </w:t>
      </w:r>
      <w:r>
        <w:t>associations for adult students</w:t>
      </w:r>
      <w:r w:rsidRPr="00F26AFB">
        <w:t>. Adults in Norway have a statutory right to primary and lower secondary education</w:t>
      </w:r>
      <w:r>
        <w:t xml:space="preserve"> and a</w:t>
      </w:r>
      <w:r w:rsidRPr="00F26AFB">
        <w:t xml:space="preserve">dults over 25 years of age have a right to upper secondary education and training. </w:t>
      </w:r>
      <w:r>
        <w:t xml:space="preserve">Moreover, </w:t>
      </w:r>
      <w:r w:rsidRPr="00F26AFB">
        <w:t>a national qualification framework for lifelong learning, based on formal qualifications, including a system for validation of non-formal competence</w:t>
      </w:r>
      <w:r>
        <w:t>, is established in Norway</w:t>
      </w:r>
      <w:r w:rsidRPr="00F26AFB">
        <w:t xml:space="preserve">. </w:t>
      </w:r>
    </w:p>
    <w:p w14:paraId="46754A96" w14:textId="77777777" w:rsidR="004A55EE" w:rsidRPr="00F26AFB" w:rsidRDefault="004A55EE" w:rsidP="004A55EE">
      <w:pPr>
        <w:pStyle w:val="H23G"/>
      </w:pPr>
      <w:r w:rsidRPr="00F26AFB">
        <w:tab/>
        <w:t>(b)</w:t>
      </w:r>
      <w:r w:rsidRPr="00F26AFB">
        <w:tab/>
        <w:t>Employment</w:t>
      </w:r>
    </w:p>
    <w:p w14:paraId="1CBB446C" w14:textId="77777777" w:rsidR="004A55EE" w:rsidRPr="00F26AFB" w:rsidRDefault="004A55EE" w:rsidP="004A55EE">
      <w:pPr>
        <w:pStyle w:val="SingleTxtG"/>
      </w:pPr>
      <w:r w:rsidRPr="00F26AFB">
        <w:t>2</w:t>
      </w:r>
      <w:r>
        <w:t>41</w:t>
      </w:r>
      <w:r w:rsidRPr="00F26AFB">
        <w:t>.</w:t>
      </w:r>
      <w:r w:rsidRPr="00F26AFB">
        <w:tab/>
      </w:r>
      <w:r>
        <w:t>Despite</w:t>
      </w:r>
      <w:r w:rsidRPr="00F26AFB">
        <w:t xml:space="preserve"> </w:t>
      </w:r>
      <w:r>
        <w:t xml:space="preserve">a </w:t>
      </w:r>
      <w:r w:rsidRPr="00F26AFB">
        <w:t xml:space="preserve">weaker economy in Norway, </w:t>
      </w:r>
      <w:r>
        <w:t>the aim continues to be</w:t>
      </w:r>
      <w:r w:rsidRPr="00F26AFB">
        <w:t xml:space="preserve"> a high level of employment, low unemployment and an inclusive labour market with room for everyone who is able and willing to work. The main goals of </w:t>
      </w:r>
      <w:r w:rsidRPr="0047721F">
        <w:rPr>
          <w:i/>
          <w:iCs/>
        </w:rPr>
        <w:t>labour market policy</w:t>
      </w:r>
      <w:r w:rsidRPr="00F26AFB">
        <w:t xml:space="preserve"> are therefore to facilitate high participation in employment and efficient utilisation of the available workforce by ensuring a well-functioning labour market and inclusive and well-</w:t>
      </w:r>
      <w:r>
        <w:t>organised</w:t>
      </w:r>
      <w:r w:rsidRPr="00F26AFB">
        <w:t xml:space="preserve"> workplaces. Extensive labour market and rehabilitation measures are aimed at contributing to high employment and low unemployment and combating exclusion by helping </w:t>
      </w:r>
      <w:r>
        <w:t>persons</w:t>
      </w:r>
      <w:r w:rsidRPr="00F26AFB">
        <w:t xml:space="preserve"> with labour market-related </w:t>
      </w:r>
      <w:r>
        <w:t xml:space="preserve">challenges </w:t>
      </w:r>
      <w:r w:rsidRPr="00F26AFB">
        <w:t xml:space="preserve">find and </w:t>
      </w:r>
      <w:r>
        <w:t>retain</w:t>
      </w:r>
      <w:r w:rsidRPr="00F26AFB">
        <w:t xml:space="preserve"> a relevant job. </w:t>
      </w:r>
    </w:p>
    <w:p w14:paraId="573C943D" w14:textId="10E1F7F5" w:rsidR="004A55EE" w:rsidRPr="00F26AFB" w:rsidRDefault="004A55EE" w:rsidP="004A55EE">
      <w:pPr>
        <w:pStyle w:val="SingleTxtG"/>
      </w:pPr>
      <w:r w:rsidRPr="00F26AFB">
        <w:t>2</w:t>
      </w:r>
      <w:r>
        <w:t>42</w:t>
      </w:r>
      <w:r w:rsidRPr="00F26AFB">
        <w:t>.</w:t>
      </w:r>
      <w:r w:rsidRPr="00F26AFB">
        <w:tab/>
      </w:r>
      <w:r w:rsidRPr="00177049">
        <w:t>The</w:t>
      </w:r>
      <w:r w:rsidRPr="0047721F">
        <w:rPr>
          <w:i/>
          <w:iCs/>
        </w:rPr>
        <w:t xml:space="preserve"> Norwegian </w:t>
      </w:r>
      <w:r>
        <w:rPr>
          <w:i/>
          <w:iCs/>
        </w:rPr>
        <w:t>Labour</w:t>
      </w:r>
      <w:r w:rsidRPr="0047721F">
        <w:rPr>
          <w:i/>
          <w:iCs/>
        </w:rPr>
        <w:t xml:space="preserve"> and Welfare Administration</w:t>
      </w:r>
      <w:r w:rsidRPr="00F26AFB">
        <w:t xml:space="preserve"> is responsible for implementing labour market policy. The Administration facilitates efforts to match </w:t>
      </w:r>
      <w:r>
        <w:t>job seekers</w:t>
      </w:r>
      <w:r w:rsidRPr="00F26AFB">
        <w:t xml:space="preserve"> with vacant jobs and to ensure comprehensive </w:t>
      </w:r>
      <w:r>
        <w:t>assistance</w:t>
      </w:r>
      <w:r w:rsidRPr="00F26AFB">
        <w:t xml:space="preserve"> and security for persons who </w:t>
      </w:r>
      <w:r>
        <w:t>require</w:t>
      </w:r>
      <w:r w:rsidRPr="00F26AFB">
        <w:t xml:space="preserve"> work</w:t>
      </w:r>
      <w:r w:rsidR="00014894">
        <w:noBreakHyphen/>
      </w:r>
      <w:r w:rsidRPr="00F26AFB">
        <w:t xml:space="preserve">oriented assistance to find and </w:t>
      </w:r>
      <w:r>
        <w:t>retain</w:t>
      </w:r>
      <w:r w:rsidRPr="00F26AFB">
        <w:t xml:space="preserve"> employment. </w:t>
      </w:r>
    </w:p>
    <w:p w14:paraId="4A0FBA0E" w14:textId="77777777" w:rsidR="004A55EE" w:rsidRPr="00F26AFB" w:rsidRDefault="004A55EE" w:rsidP="004A55EE">
      <w:pPr>
        <w:pStyle w:val="H23G"/>
      </w:pPr>
      <w:r w:rsidRPr="00F26AFB">
        <w:tab/>
        <w:t>(c)</w:t>
      </w:r>
      <w:r w:rsidRPr="00F26AFB">
        <w:tab/>
        <w:t xml:space="preserve">The Norwegian National Insurance Scheme </w:t>
      </w:r>
    </w:p>
    <w:p w14:paraId="58619961" w14:textId="77777777" w:rsidR="004A55EE" w:rsidRPr="00F26AFB" w:rsidRDefault="004A55EE" w:rsidP="004A55EE">
      <w:pPr>
        <w:pStyle w:val="SingleTxtG"/>
      </w:pPr>
      <w:r w:rsidRPr="00F26AFB">
        <w:t>2</w:t>
      </w:r>
      <w:r>
        <w:t>43</w:t>
      </w:r>
      <w:r w:rsidRPr="00F26AFB">
        <w:t>.</w:t>
      </w:r>
      <w:r w:rsidRPr="00F26AFB">
        <w:tab/>
        <w:t>The</w:t>
      </w:r>
      <w:r w:rsidRPr="00F26AFB" w:rsidDel="0028513B">
        <w:t xml:space="preserve"> </w:t>
      </w:r>
      <w:r w:rsidRPr="00F26AFB">
        <w:t xml:space="preserve">National Insurance Scheme is a universal scheme covering all nine traditional branches of social security set out in </w:t>
      </w:r>
      <w:r w:rsidRPr="0047721F">
        <w:rPr>
          <w:i/>
          <w:iCs/>
        </w:rPr>
        <w:t>ILO Convention No. 102</w:t>
      </w:r>
      <w:r w:rsidRPr="00F26AFB">
        <w:t xml:space="preserve">. As a general rule, membership is compulsory for all </w:t>
      </w:r>
      <w:r>
        <w:t>persons</w:t>
      </w:r>
      <w:r w:rsidRPr="00F26AFB">
        <w:t xml:space="preserve"> who either live or work in Norway, irrespective of nationality, ethnicity, place of residence, gender, age, etc. </w:t>
      </w:r>
    </w:p>
    <w:p w14:paraId="33460677" w14:textId="77777777" w:rsidR="004A55EE" w:rsidRPr="00F26AFB" w:rsidRDefault="004A55EE" w:rsidP="004A55EE">
      <w:pPr>
        <w:pStyle w:val="SingleTxtG"/>
      </w:pPr>
      <w:r w:rsidRPr="00F26AFB">
        <w:t>2</w:t>
      </w:r>
      <w:r>
        <w:t>44</w:t>
      </w:r>
      <w:r w:rsidRPr="00F26AFB">
        <w:t>.</w:t>
      </w:r>
      <w:r w:rsidRPr="00F26AFB">
        <w:tab/>
      </w:r>
      <w:r>
        <w:t>By definition, the</w:t>
      </w:r>
      <w:r w:rsidRPr="00F26AFB">
        <w:t xml:space="preserve"> social insurance schemes</w:t>
      </w:r>
      <w:r>
        <w:t xml:space="preserve"> </w:t>
      </w:r>
      <w:r w:rsidRPr="00F26AFB">
        <w:t>target vulnerable groups, as they are all designed to improve the living conditions for persons who are in one or more specified circumstances that often lead to economic hardship, e.g.</w:t>
      </w:r>
      <w:r>
        <w:t>,</w:t>
      </w:r>
      <w:r w:rsidRPr="00F26AFB">
        <w:t xml:space="preserve"> old age, sickness, disability, unemployment and/or maternity. </w:t>
      </w:r>
    </w:p>
    <w:p w14:paraId="2072D01C" w14:textId="77777777" w:rsidR="004A55EE" w:rsidRDefault="004A55EE" w:rsidP="004A55EE">
      <w:pPr>
        <w:pStyle w:val="SingleTxtG"/>
      </w:pPr>
      <w:r w:rsidRPr="00F26AFB">
        <w:t>2</w:t>
      </w:r>
      <w:r>
        <w:t>45</w:t>
      </w:r>
      <w:r w:rsidRPr="00F26AFB">
        <w:t>.</w:t>
      </w:r>
      <w:r w:rsidRPr="00F26AFB">
        <w:tab/>
        <w:t xml:space="preserve">An annual publication entitled </w:t>
      </w:r>
      <w:r w:rsidRPr="00981A45">
        <w:rPr>
          <w:i/>
        </w:rPr>
        <w:t>The Norwegian Social Insurance Scheme</w:t>
      </w:r>
      <w:r>
        <w:t xml:space="preserve"> </w:t>
      </w:r>
      <w:r w:rsidRPr="00F26AFB">
        <w:t>provides a comprehensive presentation of the scheme, and is available on the Government</w:t>
      </w:r>
      <w:r>
        <w:t>’</w:t>
      </w:r>
      <w:r w:rsidRPr="00F26AFB">
        <w:t>s website. Reference is also made to Norway</w:t>
      </w:r>
      <w:r>
        <w:t>’</w:t>
      </w:r>
      <w:r w:rsidRPr="00F26AFB">
        <w:t xml:space="preserve">s most recent reports on </w:t>
      </w:r>
      <w:r>
        <w:t xml:space="preserve">the </w:t>
      </w:r>
      <w:r w:rsidRPr="00F26AFB">
        <w:t xml:space="preserve">implementation of ILO Conventions Nos. 102, 128 and 130. </w:t>
      </w:r>
    </w:p>
    <w:p w14:paraId="359B7D8F" w14:textId="77777777" w:rsidR="004A55EE" w:rsidRPr="00F26AFB" w:rsidRDefault="004A55EE" w:rsidP="004A55EE">
      <w:pPr>
        <w:pStyle w:val="H23G"/>
      </w:pPr>
      <w:r w:rsidRPr="00F26AFB">
        <w:tab/>
        <w:t>(d)</w:t>
      </w:r>
      <w:r w:rsidRPr="00F26AFB">
        <w:tab/>
        <w:t>Social Services</w:t>
      </w:r>
      <w:r>
        <w:t xml:space="preserve"> and housing</w:t>
      </w:r>
    </w:p>
    <w:p w14:paraId="292C9FDB" w14:textId="77777777" w:rsidR="004A55EE" w:rsidRPr="00F26AFB" w:rsidRDefault="004A55EE" w:rsidP="004A55EE">
      <w:pPr>
        <w:pStyle w:val="SingleTxtG"/>
      </w:pPr>
      <w:r w:rsidRPr="00F26AFB">
        <w:t>2</w:t>
      </w:r>
      <w:r>
        <w:t>46</w:t>
      </w:r>
      <w:r w:rsidRPr="00F26AFB">
        <w:t>.</w:t>
      </w:r>
      <w:r w:rsidRPr="00F26AFB">
        <w:tab/>
        <w:t xml:space="preserve">The local government sector is responsible for services that ensure that all inhabitants in their respective areas experience good living conditions. The municipality is responsible for providing services according to </w:t>
      </w:r>
      <w:r w:rsidRPr="00177049">
        <w:t>the</w:t>
      </w:r>
      <w:r w:rsidRPr="0047721F">
        <w:rPr>
          <w:i/>
          <w:iCs/>
        </w:rPr>
        <w:t xml:space="preserve"> Social Services Act.</w:t>
      </w:r>
      <w:r w:rsidRPr="00F26AFB">
        <w:t xml:space="preserve"> </w:t>
      </w:r>
      <w:r>
        <w:t>Persons who are</w:t>
      </w:r>
      <w:r w:rsidRPr="00F26AFB">
        <w:t xml:space="preserve"> unable to support themselves by working or exercising financial rights are entitled to financial support, which is intended to make the person self-</w:t>
      </w:r>
      <w:r>
        <w:t>sufficient</w:t>
      </w:r>
      <w:r w:rsidRPr="00F26AFB">
        <w:t>.</w:t>
      </w:r>
    </w:p>
    <w:p w14:paraId="2FFD6449" w14:textId="77777777" w:rsidR="004A55EE" w:rsidRDefault="004A55EE" w:rsidP="004A55EE">
      <w:pPr>
        <w:pStyle w:val="SingleTxtG"/>
      </w:pPr>
      <w:r>
        <w:t>247.</w:t>
      </w:r>
      <w:r>
        <w:tab/>
        <w:t>The municipality is required to find adequate temporary housing for people who are unable to find accommodation themselves. The municipality is required to give individually adapted assistance to disadvantaged in the housing market. The municipality is also required to keep an overview of the need for ordinary and adapted housing for disadvantaged in the housing market. Loan and grant schemes are available to give disadvantaged in the housing market better access to housing, irrespective of ethnic background.</w:t>
      </w:r>
    </w:p>
    <w:p w14:paraId="26FD0230" w14:textId="77777777" w:rsidR="004A55EE" w:rsidRPr="00F26AFB" w:rsidRDefault="004A55EE" w:rsidP="004A55EE">
      <w:pPr>
        <w:pStyle w:val="H23G"/>
      </w:pPr>
      <w:r w:rsidRPr="00F26AFB">
        <w:tab/>
        <w:t>(e)</w:t>
      </w:r>
      <w:r w:rsidRPr="00F26AFB">
        <w:tab/>
        <w:t>Other measures to promote social inclusion and poverty reduction</w:t>
      </w:r>
    </w:p>
    <w:p w14:paraId="5349B1B8" w14:textId="74823437" w:rsidR="004A55EE" w:rsidRPr="00F26AFB" w:rsidRDefault="004A55EE" w:rsidP="004A55EE">
      <w:pPr>
        <w:pStyle w:val="SingleTxtG"/>
      </w:pPr>
      <w:r w:rsidRPr="00F26AFB">
        <w:t>2</w:t>
      </w:r>
      <w:r>
        <w:t>48</w:t>
      </w:r>
      <w:r w:rsidRPr="00F26AFB">
        <w:t>.</w:t>
      </w:r>
      <w:r w:rsidRPr="00F26AFB">
        <w:tab/>
      </w:r>
      <w:r>
        <w:rPr>
          <w:rFonts w:cs="Arial"/>
        </w:rPr>
        <w:t xml:space="preserve">In October 2023, an expert group on children growing up in poor families submitted its recommendations to the Government about </w:t>
      </w:r>
      <w:r w:rsidRPr="002B4AE8">
        <w:rPr>
          <w:rFonts w:cs="Arial"/>
        </w:rPr>
        <w:t xml:space="preserve">which types of measures should be prioritised to </w:t>
      </w:r>
      <w:r>
        <w:rPr>
          <w:rFonts w:cs="Arial"/>
        </w:rPr>
        <w:t>improve the living conditions of children growing up in poverty</w:t>
      </w:r>
      <w:r w:rsidRPr="002B4AE8">
        <w:rPr>
          <w:rFonts w:cs="Arial"/>
        </w:rPr>
        <w:t xml:space="preserve"> and </w:t>
      </w:r>
      <w:r>
        <w:rPr>
          <w:rFonts w:cs="Arial"/>
        </w:rPr>
        <w:t>break the cycle of inherited poverty</w:t>
      </w:r>
      <w:r w:rsidRPr="002B4AE8">
        <w:rPr>
          <w:rFonts w:cs="Arial"/>
        </w:rPr>
        <w:t>.</w:t>
      </w:r>
      <w:r>
        <w:rPr>
          <w:rFonts w:cs="Arial"/>
        </w:rPr>
        <w:t xml:space="preserve"> </w:t>
      </w:r>
      <w:r w:rsidRPr="004C2CCF">
        <w:rPr>
          <w:rFonts w:cs="Arial"/>
        </w:rPr>
        <w:t>The</w:t>
      </w:r>
      <w:r w:rsidRPr="00282C52">
        <w:rPr>
          <w:rFonts w:cs="Arial"/>
          <w:i/>
          <w:iCs/>
        </w:rPr>
        <w:t xml:space="preserve"> </w:t>
      </w:r>
      <w:r>
        <w:rPr>
          <w:rFonts w:cs="Arial"/>
          <w:i/>
          <w:iCs/>
        </w:rPr>
        <w:t>N</w:t>
      </w:r>
      <w:r w:rsidRPr="00C36F2C">
        <w:rPr>
          <w:rFonts w:cs="Arial"/>
          <w:i/>
          <w:iCs/>
        </w:rPr>
        <w:t xml:space="preserve">ational </w:t>
      </w:r>
      <w:r w:rsidRPr="000B5682">
        <w:rPr>
          <w:rFonts w:cs="Arial"/>
          <w:i/>
          <w:iCs/>
        </w:rPr>
        <w:t>Strategy for Children and Youth in Low-income Families</w:t>
      </w:r>
      <w:r>
        <w:rPr>
          <w:rFonts w:cs="Arial"/>
          <w:i/>
          <w:iCs/>
        </w:rPr>
        <w:t xml:space="preserve"> </w:t>
      </w:r>
      <w:r w:rsidRPr="00C36F2C">
        <w:rPr>
          <w:rFonts w:cs="Arial"/>
          <w:i/>
          <w:iCs/>
        </w:rPr>
        <w:t>(2020</w:t>
      </w:r>
      <w:r w:rsidR="00150F73">
        <w:rPr>
          <w:rFonts w:cs="Arial"/>
          <w:i/>
          <w:iCs/>
        </w:rPr>
        <w:t>–</w:t>
      </w:r>
      <w:r w:rsidRPr="00C36F2C">
        <w:rPr>
          <w:rFonts w:cs="Arial"/>
          <w:i/>
          <w:iCs/>
        </w:rPr>
        <w:t>2023)</w:t>
      </w:r>
      <w:r w:rsidRPr="007B2DD3">
        <w:rPr>
          <w:rStyle w:val="FootnoteReference"/>
        </w:rPr>
        <w:footnoteReference w:id="20"/>
      </w:r>
      <w:r>
        <w:rPr>
          <w:rFonts w:cs="Arial"/>
          <w:i/>
          <w:iCs/>
        </w:rPr>
        <w:t xml:space="preserve"> </w:t>
      </w:r>
      <w:r>
        <w:rPr>
          <w:rFonts w:cs="Arial"/>
        </w:rPr>
        <w:t>will be renewed in 2024, and in 2025, t</w:t>
      </w:r>
      <w:r w:rsidRPr="003D072B">
        <w:rPr>
          <w:rFonts w:cs="Arial"/>
        </w:rPr>
        <w:t xml:space="preserve">he </w:t>
      </w:r>
      <w:r>
        <w:rPr>
          <w:rFonts w:cs="Arial"/>
        </w:rPr>
        <w:t>G</w:t>
      </w:r>
      <w:r w:rsidRPr="003D072B">
        <w:rPr>
          <w:rFonts w:cs="Arial"/>
        </w:rPr>
        <w:t xml:space="preserve">overnment </w:t>
      </w:r>
      <w:r>
        <w:rPr>
          <w:rFonts w:cs="Arial"/>
        </w:rPr>
        <w:t>will</w:t>
      </w:r>
      <w:r w:rsidRPr="003D072B">
        <w:rPr>
          <w:rFonts w:cs="Arial"/>
        </w:rPr>
        <w:t xml:space="preserve"> present a white paper on social equality and social mobility among children and young people.</w:t>
      </w:r>
    </w:p>
    <w:p w14:paraId="4D33C838" w14:textId="77777777" w:rsidR="004A55EE" w:rsidRPr="00F26AFB" w:rsidRDefault="004A55EE" w:rsidP="004A55EE">
      <w:pPr>
        <w:pStyle w:val="SingleTxtG"/>
      </w:pPr>
      <w:r w:rsidRPr="00F26AFB">
        <w:t>2</w:t>
      </w:r>
      <w:r>
        <w:t>49</w:t>
      </w:r>
      <w:r w:rsidRPr="00F26AFB">
        <w:t>.</w:t>
      </w:r>
      <w:r w:rsidRPr="00F26AFB">
        <w:tab/>
        <w:t xml:space="preserve">The Government has strengthened </w:t>
      </w:r>
      <w:r>
        <w:t xml:space="preserve">its </w:t>
      </w:r>
      <w:r w:rsidRPr="00F26AFB">
        <w:t>cooperation and communication with</w:t>
      </w:r>
      <w:r>
        <w:t xml:space="preserve"> advocates for</w:t>
      </w:r>
      <w:r w:rsidRPr="00F26AFB">
        <w:t xml:space="preserve"> user</w:t>
      </w:r>
      <w:r>
        <w:t xml:space="preserve">s </w:t>
      </w:r>
      <w:r w:rsidRPr="00F26AFB">
        <w:t>and other organisations and associations in the voluntary sector. These organisations are important cooperation partners for both</w:t>
      </w:r>
      <w:r>
        <w:t xml:space="preserve"> the</w:t>
      </w:r>
      <w:r w:rsidRPr="00F26AFB">
        <w:t xml:space="preserve"> central and local government. There is a liaison committee to strengthen the dialogue between the Government and self-appointed representatives of socially and financially disadvantaged persons.</w:t>
      </w:r>
    </w:p>
    <w:p w14:paraId="5694E728" w14:textId="77777777" w:rsidR="004A55EE" w:rsidRPr="00F34ED9" w:rsidRDefault="004A55EE" w:rsidP="004A55EE">
      <w:pPr>
        <w:pStyle w:val="SingleTxtG"/>
      </w:pPr>
      <w:r>
        <w:t>250.</w:t>
      </w:r>
      <w:r>
        <w:tab/>
      </w:r>
      <w:r w:rsidRPr="004C3EEE">
        <w:t xml:space="preserve">The Government </w:t>
      </w:r>
      <w:r>
        <w:t>has</w:t>
      </w:r>
      <w:r w:rsidRPr="004C3EEE">
        <w:t xml:space="preserve"> </w:t>
      </w:r>
      <w:r w:rsidRPr="0047721F">
        <w:rPr>
          <w:i/>
          <w:iCs/>
        </w:rPr>
        <w:t>cooperation agreements with cities</w:t>
      </w:r>
      <w:r w:rsidRPr="004C3EEE">
        <w:t xml:space="preserve"> in Norway that have areas with major challenges in living conditions</w:t>
      </w:r>
      <w:r>
        <w:t xml:space="preserve">, especially high levels of children growing up in poor families. </w:t>
      </w:r>
      <w:r w:rsidRPr="004C3EEE">
        <w:t>The area</w:t>
      </w:r>
      <w:r>
        <w:t>-based</w:t>
      </w:r>
      <w:r w:rsidRPr="004E3D9B">
        <w:t xml:space="preserve"> initiatives are adapted to the challenges in the different urban areas. </w:t>
      </w:r>
      <w:r>
        <w:t>These initiatives</w:t>
      </w:r>
      <w:r w:rsidRPr="00984588">
        <w:t xml:space="preserve"> are similar in that they </w:t>
      </w:r>
      <w:r>
        <w:t>are to</w:t>
      </w:r>
      <w:r w:rsidRPr="00984588">
        <w:t xml:space="preserve"> contribute to a lasting improvement of services and physical and social community qualities where the needs are the greatest. </w:t>
      </w:r>
      <w:r>
        <w:t>The initiatives</w:t>
      </w:r>
      <w:r w:rsidRPr="00984588">
        <w:t xml:space="preserve"> </w:t>
      </w:r>
      <w:r>
        <w:t>create space for</w:t>
      </w:r>
      <w:r w:rsidRPr="00984588">
        <w:t xml:space="preserve"> learning, sharing and improved ownership </w:t>
      </w:r>
      <w:r>
        <w:t>of</w:t>
      </w:r>
      <w:r w:rsidRPr="00984588">
        <w:t xml:space="preserve"> problem</w:t>
      </w:r>
      <w:r>
        <w:t>-</w:t>
      </w:r>
      <w:r w:rsidRPr="00984588">
        <w:t>solv</w:t>
      </w:r>
      <w:r>
        <w:t>ing.</w:t>
      </w:r>
      <w:r w:rsidRPr="00F70E42">
        <w:t xml:space="preserve"> </w:t>
      </w:r>
      <w:r w:rsidRPr="00AF348B">
        <w:t xml:space="preserve">The Government currently </w:t>
      </w:r>
      <w:r>
        <w:t>has</w:t>
      </w:r>
      <w:r w:rsidRPr="00AF348B">
        <w:t xml:space="preserve"> agreements with </w:t>
      </w:r>
      <w:r>
        <w:t>14 municipalities.</w:t>
      </w:r>
    </w:p>
    <w:p w14:paraId="2974C911" w14:textId="77777777" w:rsidR="004A55EE" w:rsidRPr="00F26AFB" w:rsidRDefault="004A55EE" w:rsidP="004A55EE">
      <w:pPr>
        <w:pStyle w:val="H23G"/>
      </w:pPr>
      <w:r w:rsidRPr="00F26AFB">
        <w:tab/>
        <w:t>(f)</w:t>
      </w:r>
      <w:r w:rsidRPr="00F26AFB">
        <w:tab/>
        <w:t xml:space="preserve">Measures to reduce geographic disparities </w:t>
      </w:r>
    </w:p>
    <w:p w14:paraId="00525B5C" w14:textId="12316447" w:rsidR="004A55EE" w:rsidRPr="00F26AFB" w:rsidRDefault="004A55EE" w:rsidP="004A55EE">
      <w:pPr>
        <w:pStyle w:val="SingleTxtG"/>
      </w:pPr>
      <w:r w:rsidRPr="00F26AFB">
        <w:t>2</w:t>
      </w:r>
      <w:r>
        <w:t>51</w:t>
      </w:r>
      <w:r w:rsidRPr="00F26AFB">
        <w:t>.</w:t>
      </w:r>
      <w:r w:rsidRPr="00F26AFB">
        <w:tab/>
      </w:r>
      <w:r w:rsidRPr="005A5726">
        <w:rPr>
          <w:i/>
          <w:iCs/>
        </w:rPr>
        <w:t>The Government’s regional and rural policy aims</w:t>
      </w:r>
      <w:r>
        <w:t xml:space="preserve"> to achieve</w:t>
      </w:r>
      <w:r w:rsidRPr="00F26AFB">
        <w:t xml:space="preserve"> regional balance through growth capacity, equal living conditions and sustainable regions</w:t>
      </w:r>
      <w:r>
        <w:t>, nationwide</w:t>
      </w:r>
      <w:r w:rsidRPr="00F26AFB">
        <w:t>. A well</w:t>
      </w:r>
      <w:r w:rsidR="007F2C87">
        <w:noBreakHyphen/>
      </w:r>
      <w:r w:rsidRPr="00F26AFB">
        <w:t xml:space="preserve">developed infrastructure is vital to positive development in a country like Norway, with its sparse population and </w:t>
      </w:r>
      <w:r>
        <w:t>vast</w:t>
      </w:r>
      <w:r w:rsidRPr="00F26AFB">
        <w:t xml:space="preserve"> distances. </w:t>
      </w:r>
    </w:p>
    <w:p w14:paraId="72878527" w14:textId="77777777" w:rsidR="004A55EE" w:rsidRDefault="004A55EE" w:rsidP="004A55EE">
      <w:pPr>
        <w:pStyle w:val="SingleTxtG"/>
      </w:pPr>
      <w:r w:rsidRPr="00F26AFB">
        <w:t>2</w:t>
      </w:r>
      <w:r>
        <w:t>52</w:t>
      </w:r>
      <w:r w:rsidRPr="00F26AFB">
        <w:t>.</w:t>
      </w:r>
      <w:r w:rsidRPr="00F26AFB">
        <w:tab/>
        <w:t xml:space="preserve">Even if Norway has a fairly good regional balance, some municipalities and areas have </w:t>
      </w:r>
      <w:r w:rsidRPr="005A5726">
        <w:t>specific demographic challenges.</w:t>
      </w:r>
      <w:r w:rsidRPr="00F26AFB">
        <w:t xml:space="preserve"> In these areas, the Government is focusing on developing local communities with growth potential. This is done by focusing on business development in rural areas and strengthening development skills in the most sparsely populated areas. A successful regional policy requires measures </w:t>
      </w:r>
      <w:r>
        <w:t>in</w:t>
      </w:r>
      <w:r w:rsidRPr="00F26AFB">
        <w:t xml:space="preserve"> a wide range of policy </w:t>
      </w:r>
      <w:r>
        <w:t>areas</w:t>
      </w:r>
      <w:r w:rsidRPr="00F26AFB">
        <w:t xml:space="preserve">, such as infrastructure, tax, health services, municipal income rates, education and innovation, in order to create more jobs and improve public and private services. The primary resource of a modern economy is the creativity and ingenuity of its people, particularly their ability to </w:t>
      </w:r>
      <w:r>
        <w:t>cope</w:t>
      </w:r>
      <w:r w:rsidRPr="00F26AFB">
        <w:t xml:space="preserve"> with socio-economic change through innovation. </w:t>
      </w:r>
    </w:p>
    <w:p w14:paraId="6E6306AF" w14:textId="77777777" w:rsidR="004A55EE" w:rsidRDefault="004A55EE" w:rsidP="004A55EE">
      <w:pPr>
        <w:pStyle w:val="SingleTxtG"/>
      </w:pPr>
      <w:r w:rsidRPr="00F26AFB">
        <w:t>2</w:t>
      </w:r>
      <w:r>
        <w:t>53</w:t>
      </w:r>
      <w:r w:rsidRPr="00F26AFB">
        <w:t>.</w:t>
      </w:r>
      <w:r w:rsidRPr="00F26AFB">
        <w:tab/>
        <w:t xml:space="preserve">Northern Norway faces particular challenges because of its sparse population, the </w:t>
      </w:r>
      <w:r>
        <w:t>vast</w:t>
      </w:r>
      <w:r w:rsidRPr="00F26AFB">
        <w:t xml:space="preserve"> distances between settlements and the small labour markets. A new </w:t>
      </w:r>
      <w:r>
        <w:rPr>
          <w:i/>
          <w:iCs/>
        </w:rPr>
        <w:t>High North Strategy</w:t>
      </w:r>
      <w:r w:rsidRPr="0047721F">
        <w:rPr>
          <w:i/>
          <w:iCs/>
        </w:rPr>
        <w:t xml:space="preserve"> </w:t>
      </w:r>
      <w:r w:rsidRPr="00F26AFB">
        <w:t xml:space="preserve">was launched by the Government in 2017, focusing on international </w:t>
      </w:r>
      <w:r>
        <w:t>cooperation</w:t>
      </w:r>
      <w:r w:rsidRPr="00F26AFB">
        <w:t>, economic development, competence, infrastructure, environment and security.</w:t>
      </w:r>
    </w:p>
    <w:p w14:paraId="68045C03" w14:textId="77777777" w:rsidR="004A55EE" w:rsidRDefault="004A55EE" w:rsidP="004A55EE">
      <w:pPr>
        <w:suppressAutoHyphens w:val="0"/>
        <w:spacing w:line="240" w:lineRule="auto"/>
      </w:pPr>
      <w:r>
        <w:br w:type="page"/>
      </w:r>
    </w:p>
    <w:p w14:paraId="0A4AC36C" w14:textId="6BA8CEC5" w:rsidR="004A55EE" w:rsidRPr="00722D1C" w:rsidRDefault="008B2725" w:rsidP="008B2725">
      <w:pPr>
        <w:pStyle w:val="HChG"/>
      </w:pPr>
      <w:r>
        <w:tab/>
      </w:r>
      <w:bookmarkStart w:id="169" w:name="_Toc174450873"/>
      <w:r w:rsidR="004A55EE" w:rsidRPr="00722D1C">
        <w:t>Annex</w:t>
      </w:r>
      <w:bookmarkEnd w:id="169"/>
    </w:p>
    <w:p w14:paraId="7137C206" w14:textId="718BAC2B" w:rsidR="004A55EE" w:rsidRDefault="004A55EE" w:rsidP="008B2725">
      <w:pPr>
        <w:pStyle w:val="SingleTxtG"/>
        <w:jc w:val="right"/>
      </w:pPr>
      <w:r w:rsidRPr="00722D1C">
        <w:t>[</w:t>
      </w:r>
      <w:r w:rsidRPr="008B2725">
        <w:rPr>
          <w:i/>
          <w:iCs/>
        </w:rPr>
        <w:t>English only</w:t>
      </w:r>
      <w:r w:rsidRPr="00722D1C">
        <w:t>]</w:t>
      </w:r>
    </w:p>
    <w:p w14:paraId="031B5E70" w14:textId="77777777" w:rsidR="004A55EE" w:rsidRPr="00722D1C" w:rsidRDefault="004A55EE" w:rsidP="00817CF2">
      <w:pPr>
        <w:pStyle w:val="H1G"/>
      </w:pPr>
      <w:r>
        <w:rPr>
          <w:sz w:val="28"/>
          <w:szCs w:val="28"/>
        </w:rPr>
        <w:tab/>
      </w:r>
      <w:r>
        <w:rPr>
          <w:sz w:val="28"/>
          <w:szCs w:val="28"/>
        </w:rPr>
        <w:tab/>
      </w:r>
      <w:bookmarkStart w:id="170" w:name="_Toc174450874"/>
      <w:r w:rsidRPr="00722D1C">
        <w:t>Useful Websites</w:t>
      </w:r>
      <w:bookmarkEnd w:id="170"/>
      <w:r w:rsidRPr="00722D1C">
        <w:t xml:space="preserve"> </w:t>
      </w:r>
    </w:p>
    <w:p w14:paraId="4C02A4B6" w14:textId="77777777" w:rsidR="004A55EE" w:rsidRPr="001B5DA0" w:rsidRDefault="004A55EE" w:rsidP="004A55EE">
      <w:pPr>
        <w:pStyle w:val="SingleTxtG"/>
      </w:pPr>
      <w:r w:rsidRPr="001B5DA0">
        <w:fldChar w:fldCharType="begin"/>
      </w:r>
      <w:r w:rsidRPr="001B5DA0">
        <w:instrText xml:space="preserve"> HYPERLINK "https://www.stortinget.no/en/In-English/" </w:instrText>
      </w:r>
      <w:r w:rsidRPr="001B5DA0">
        <w:fldChar w:fldCharType="separate"/>
      </w:r>
      <w:r w:rsidRPr="001B5DA0">
        <w:t xml:space="preserve">The </w:t>
      </w:r>
      <w:proofErr w:type="spellStart"/>
      <w:r w:rsidRPr="001B5DA0">
        <w:t>Storting</w:t>
      </w:r>
      <w:proofErr w:type="spellEnd"/>
      <w:r w:rsidRPr="001B5DA0">
        <w:t xml:space="preserve"> </w:t>
      </w:r>
      <w:r w:rsidRPr="001B5DA0">
        <w:rPr>
          <w:lang w:val="en-US"/>
        </w:rPr>
        <w:t xml:space="preserve">(Norwegian </w:t>
      </w:r>
      <w:r w:rsidRPr="001B5DA0">
        <w:t>Parliament)</w:t>
      </w:r>
    </w:p>
    <w:p w14:paraId="1C75B28A" w14:textId="77777777" w:rsidR="004A55EE" w:rsidRPr="001B5DA0" w:rsidRDefault="004A55EE" w:rsidP="004A55EE">
      <w:pPr>
        <w:pStyle w:val="SingleTxtG"/>
      </w:pPr>
      <w:r w:rsidRPr="001B5DA0">
        <w:fldChar w:fldCharType="end"/>
      </w:r>
      <w:r w:rsidRPr="001B5DA0">
        <w:fldChar w:fldCharType="begin"/>
      </w:r>
      <w:r w:rsidRPr="001B5DA0">
        <w:instrText xml:space="preserve"> HYPERLINK "https://www.regjeringen.no/en/id4/" </w:instrText>
      </w:r>
      <w:r w:rsidRPr="001B5DA0">
        <w:fldChar w:fldCharType="separate"/>
      </w:r>
      <w:r w:rsidRPr="001B5DA0">
        <w:t>The Norwegian Government</w:t>
      </w:r>
    </w:p>
    <w:p w14:paraId="6A4F0922" w14:textId="77777777" w:rsidR="004A55EE" w:rsidRPr="001B5DA0" w:rsidRDefault="004A55EE" w:rsidP="004A55EE">
      <w:pPr>
        <w:pStyle w:val="SingleTxtG"/>
      </w:pPr>
      <w:r w:rsidRPr="001B5DA0">
        <w:fldChar w:fldCharType="end"/>
      </w:r>
      <w:r w:rsidRPr="001B5DA0">
        <w:fldChar w:fldCharType="begin"/>
      </w:r>
      <w:r w:rsidRPr="001B5DA0">
        <w:instrText xml:space="preserve"> HYPERLINK "https://www.domstol.no/en/supremecourt/" </w:instrText>
      </w:r>
      <w:r w:rsidRPr="001B5DA0">
        <w:fldChar w:fldCharType="separate"/>
      </w:r>
      <w:r w:rsidRPr="001B5DA0">
        <w:t>The Supreme Court of Norway</w:t>
      </w:r>
    </w:p>
    <w:p w14:paraId="751E559C" w14:textId="77777777" w:rsidR="004A55EE" w:rsidRPr="001B5DA0" w:rsidRDefault="004A55EE" w:rsidP="004A55EE">
      <w:pPr>
        <w:pStyle w:val="SingleTxtG"/>
      </w:pPr>
      <w:r w:rsidRPr="001B5DA0">
        <w:fldChar w:fldCharType="end"/>
      </w:r>
      <w:r w:rsidRPr="001B5DA0">
        <w:fldChar w:fldCharType="begin"/>
      </w:r>
      <w:r w:rsidRPr="001B5DA0">
        <w:instrText xml:space="preserve"> HYPERLINK "https://www.sivilombudet.no/en/" </w:instrText>
      </w:r>
      <w:r w:rsidRPr="001B5DA0">
        <w:fldChar w:fldCharType="separate"/>
      </w:r>
      <w:r w:rsidRPr="001B5DA0">
        <w:t xml:space="preserve">The Parliamentary Ombud for Scrutiny of the Public Administration </w:t>
      </w:r>
    </w:p>
    <w:p w14:paraId="27C72FF8" w14:textId="77777777" w:rsidR="004A55EE" w:rsidRPr="001B5DA0" w:rsidRDefault="004A55EE" w:rsidP="004A55EE">
      <w:pPr>
        <w:pStyle w:val="SingleTxtG"/>
      </w:pPr>
      <w:r w:rsidRPr="001B5DA0">
        <w:fldChar w:fldCharType="end"/>
      </w:r>
      <w:r w:rsidRPr="001B5DA0">
        <w:fldChar w:fldCharType="begin"/>
      </w:r>
      <w:r w:rsidRPr="001B5DA0">
        <w:instrText xml:space="preserve"> HYPERLINK "https://forsvarsombudet.no/english/" </w:instrText>
      </w:r>
      <w:r w:rsidRPr="001B5DA0">
        <w:fldChar w:fldCharType="separate"/>
      </w:r>
      <w:r w:rsidRPr="001B5DA0">
        <w:t>The Parliamentary Ombud’s Committee for the Norwegian Armed Forces</w:t>
      </w:r>
    </w:p>
    <w:p w14:paraId="1F87FEF5" w14:textId="77777777" w:rsidR="004A55EE" w:rsidRPr="001B5DA0" w:rsidRDefault="004A55EE" w:rsidP="004A55EE">
      <w:pPr>
        <w:pStyle w:val="SingleTxtG"/>
      </w:pPr>
      <w:r w:rsidRPr="001B5DA0">
        <w:fldChar w:fldCharType="end"/>
      </w:r>
      <w:r w:rsidRPr="001B5DA0">
        <w:fldChar w:fldCharType="begin"/>
      </w:r>
      <w:r w:rsidRPr="001B5DA0">
        <w:instrText xml:space="preserve"> HYPERLINK "https://www.ldo.no/en/ldo-english-page/" </w:instrText>
      </w:r>
      <w:r w:rsidRPr="001B5DA0">
        <w:fldChar w:fldCharType="separate"/>
      </w:r>
      <w:r w:rsidRPr="001B5DA0">
        <w:t>The Equality and Anti-Discrimination Ombud</w:t>
      </w:r>
    </w:p>
    <w:p w14:paraId="3F4CC9E1" w14:textId="77777777" w:rsidR="004A55EE" w:rsidRPr="001B5DA0" w:rsidRDefault="004A55EE" w:rsidP="004A55EE">
      <w:pPr>
        <w:pStyle w:val="SingleTxtG"/>
      </w:pPr>
      <w:r w:rsidRPr="001B5DA0">
        <w:fldChar w:fldCharType="end"/>
      </w:r>
      <w:r w:rsidRPr="001B5DA0">
        <w:fldChar w:fldCharType="begin"/>
      </w:r>
      <w:r w:rsidRPr="001B5DA0">
        <w:instrText xml:space="preserve"> HYPERLINK "https://www.barneombudet.no/english" </w:instrText>
      </w:r>
      <w:r w:rsidRPr="001B5DA0">
        <w:fldChar w:fldCharType="separate"/>
      </w:r>
      <w:r w:rsidRPr="001B5DA0">
        <w:t>The Ombud for Children</w:t>
      </w:r>
    </w:p>
    <w:p w14:paraId="7FE9A483" w14:textId="77777777" w:rsidR="004A55EE" w:rsidRPr="001B5DA0" w:rsidRDefault="004A55EE" w:rsidP="004A55EE">
      <w:pPr>
        <w:pStyle w:val="SingleTxtG"/>
      </w:pPr>
      <w:r w:rsidRPr="001B5DA0">
        <w:fldChar w:fldCharType="end"/>
      </w:r>
      <w:r w:rsidRPr="001B5DA0">
        <w:fldChar w:fldCharType="begin"/>
      </w:r>
      <w:r w:rsidRPr="001B5DA0">
        <w:instrText xml:space="preserve"> HYPERLINK "https://ennhri.org/our-members/norway/" </w:instrText>
      </w:r>
      <w:r w:rsidRPr="001B5DA0">
        <w:fldChar w:fldCharType="separate"/>
      </w:r>
      <w:r w:rsidRPr="001B5DA0">
        <w:t>The Norwegian National Human Rights Institution</w:t>
      </w:r>
    </w:p>
    <w:p w14:paraId="41592562" w14:textId="77777777" w:rsidR="004A55EE" w:rsidRPr="001B5DA0" w:rsidRDefault="004A55EE" w:rsidP="004A55EE">
      <w:pPr>
        <w:pStyle w:val="SingleTxtG"/>
      </w:pPr>
      <w:r w:rsidRPr="001B5DA0">
        <w:fldChar w:fldCharType="end"/>
      </w:r>
      <w:r w:rsidRPr="001B5DA0">
        <w:fldChar w:fldCharType="begin"/>
      </w:r>
      <w:r w:rsidRPr="001B5DA0">
        <w:instrText xml:space="preserve"> HYPERLINK "https://theewc.org/" </w:instrText>
      </w:r>
      <w:r w:rsidRPr="001B5DA0">
        <w:fldChar w:fldCharType="separate"/>
      </w:r>
      <w:r w:rsidRPr="001B5DA0">
        <w:t xml:space="preserve">The European </w:t>
      </w:r>
      <w:proofErr w:type="spellStart"/>
      <w:r w:rsidRPr="001B5DA0">
        <w:t>Wergeland</w:t>
      </w:r>
      <w:proofErr w:type="spellEnd"/>
      <w:r w:rsidRPr="001B5DA0">
        <w:t xml:space="preserve"> Centre</w:t>
      </w:r>
    </w:p>
    <w:p w14:paraId="13FBFABE" w14:textId="77777777" w:rsidR="004A55EE" w:rsidRPr="001B5DA0" w:rsidRDefault="004A55EE" w:rsidP="004A55EE">
      <w:pPr>
        <w:pStyle w:val="SingleTxtG"/>
      </w:pPr>
      <w:r w:rsidRPr="001B5DA0">
        <w:fldChar w:fldCharType="end"/>
      </w:r>
      <w:hyperlink r:id="rId11" w:history="1">
        <w:r w:rsidRPr="001B5DA0">
          <w:t>Statistics Norway</w:t>
        </w:r>
      </w:hyperlink>
    </w:p>
    <w:p w14:paraId="44CF1235" w14:textId="77777777" w:rsidR="004A55EE" w:rsidRPr="004471F8" w:rsidRDefault="004A55EE" w:rsidP="00817CF2">
      <w:pPr>
        <w:pStyle w:val="H1G"/>
        <w:rPr>
          <w:sz w:val="28"/>
          <w:szCs w:val="28"/>
        </w:rPr>
      </w:pPr>
      <w:r w:rsidRPr="00F26AFB">
        <w:tab/>
      </w:r>
      <w:r w:rsidRPr="00F26AFB">
        <w:tab/>
      </w:r>
      <w:bookmarkStart w:id="171" w:name="_Toc174450875"/>
      <w:r w:rsidRPr="00722D1C">
        <w:t>Legislation</w:t>
      </w:r>
      <w:r w:rsidRPr="00207655">
        <w:rPr>
          <w:rStyle w:val="FootnoteReference"/>
          <w:b w:val="0"/>
          <w:bCs/>
          <w:sz w:val="20"/>
          <w:vertAlign w:val="baseline"/>
        </w:rPr>
        <w:footnoteReference w:customMarkFollows="1" w:id="21"/>
        <w:t>*</w:t>
      </w:r>
      <w:bookmarkEnd w:id="171"/>
      <w:r w:rsidRPr="00207655">
        <w:rPr>
          <w:rStyle w:val="FootnoteReference"/>
          <w:b w:val="0"/>
          <w:bCs/>
          <w:sz w:val="20"/>
          <w:vertAlign w:val="baseline"/>
        </w:rPr>
        <w:t xml:space="preserve"> </w:t>
      </w:r>
    </w:p>
    <w:p w14:paraId="56FA4428" w14:textId="77777777" w:rsidR="004A55EE" w:rsidRPr="001B5DA0" w:rsidRDefault="00C95FC0" w:rsidP="004A55EE">
      <w:pPr>
        <w:pStyle w:val="SingleTxtG"/>
      </w:pPr>
      <w:hyperlink r:id="rId12" w:history="1">
        <w:r w:rsidR="004A55EE" w:rsidRPr="001B5DA0">
          <w:t>The Constitution of Norway</w:t>
        </w:r>
      </w:hyperlink>
    </w:p>
    <w:p w14:paraId="5A15A89E" w14:textId="77777777" w:rsidR="004A55EE" w:rsidRPr="001B5DA0" w:rsidRDefault="00C95FC0" w:rsidP="004A55EE">
      <w:pPr>
        <w:pStyle w:val="SingleTxtG"/>
      </w:pPr>
      <w:hyperlink r:id="rId13" w:history="1">
        <w:r w:rsidR="004A55EE" w:rsidRPr="001B5DA0">
          <w:t>The Norwegian Human Rights Act</w:t>
        </w:r>
      </w:hyperlink>
    </w:p>
    <w:p w14:paraId="0BF2996E" w14:textId="18C74962" w:rsidR="004A55EE" w:rsidRPr="001B5DA0" w:rsidRDefault="00C95FC0" w:rsidP="00C51653">
      <w:pPr>
        <w:pStyle w:val="SingleTxtG"/>
      </w:pPr>
      <w:hyperlink r:id="rId14" w:history="1">
        <w:r w:rsidR="004A55EE" w:rsidRPr="001B5DA0">
          <w:t>The Norwegian Penal Code</w:t>
        </w:r>
      </w:hyperlink>
    </w:p>
    <w:p w14:paraId="74F4D73E" w14:textId="77777777" w:rsidR="004A55EE" w:rsidRPr="001B5DA0" w:rsidRDefault="00C95FC0" w:rsidP="004A55EE">
      <w:pPr>
        <w:pStyle w:val="SingleTxtG"/>
      </w:pPr>
      <w:hyperlink r:id="rId15" w:history="1">
        <w:r w:rsidR="004A55EE" w:rsidRPr="001B5DA0">
          <w:t xml:space="preserve">Act relating to equality and a prohibition against discrimination (the Equality and Anti-Discrimination Act) </w:t>
        </w:r>
      </w:hyperlink>
    </w:p>
    <w:p w14:paraId="6FF24DE5" w14:textId="77777777" w:rsidR="004A55EE" w:rsidRPr="001B5DA0" w:rsidRDefault="00C95FC0" w:rsidP="004A55EE">
      <w:pPr>
        <w:pStyle w:val="SingleTxtG"/>
      </w:pPr>
      <w:hyperlink r:id="rId16" w:history="1">
        <w:r w:rsidR="004A55EE" w:rsidRPr="001B5DA0">
          <w:t>The Sami Act</w:t>
        </w:r>
      </w:hyperlink>
    </w:p>
    <w:p w14:paraId="3DA34B71" w14:textId="77777777" w:rsidR="004A55EE" w:rsidRPr="001B5DA0" w:rsidRDefault="00C95FC0" w:rsidP="004A55EE">
      <w:pPr>
        <w:pStyle w:val="SingleTxtG"/>
      </w:pPr>
      <w:hyperlink r:id="rId17" w:history="1">
        <w:r w:rsidR="004A55EE" w:rsidRPr="001B5DA0">
          <w:t>Act relating to municipalities and county authorities (the Local Government Act)</w:t>
        </w:r>
      </w:hyperlink>
    </w:p>
    <w:p w14:paraId="3C9214A1" w14:textId="77777777" w:rsidR="004A55EE" w:rsidRPr="001B5DA0" w:rsidRDefault="00C95FC0" w:rsidP="004A55EE">
      <w:pPr>
        <w:pStyle w:val="SingleTxtG"/>
      </w:pPr>
      <w:hyperlink r:id="rId18" w:history="1">
        <w:r w:rsidR="004A55EE" w:rsidRPr="001B5DA0">
          <w:t>Act Relating to the Ombudsperson for Children</w:t>
        </w:r>
      </w:hyperlink>
    </w:p>
    <w:p w14:paraId="4B2E3184" w14:textId="77777777" w:rsidR="004A55EE" w:rsidRPr="001B5DA0" w:rsidRDefault="004A55EE" w:rsidP="004A55EE">
      <w:pPr>
        <w:pStyle w:val="SingleTxtG"/>
      </w:pPr>
      <w:r w:rsidRPr="001B5DA0">
        <w:fldChar w:fldCharType="begin"/>
      </w:r>
      <w:r w:rsidRPr="001B5DA0">
        <w:instrText xml:space="preserve"> HYPERLINK "https://lovdata.no/lov/2021-06-18-121" </w:instrText>
      </w:r>
      <w:r w:rsidRPr="001B5DA0">
        <w:fldChar w:fldCharType="separate"/>
      </w:r>
      <w:r w:rsidRPr="001B5DA0">
        <w:t>Act relating to the Parliamentary Ombud for Scrutiny of the Public Administration</w:t>
      </w:r>
      <w:r w:rsidRPr="00A73F99">
        <w:rPr>
          <w:rStyle w:val="FootnoteReference"/>
          <w:sz w:val="20"/>
          <w:vertAlign w:val="baseline"/>
        </w:rPr>
        <w:footnoteReference w:customMarkFollows="1" w:id="22"/>
        <w:t>**</w:t>
      </w:r>
    </w:p>
    <w:p w14:paraId="462E644D" w14:textId="77777777" w:rsidR="004A55EE" w:rsidRPr="001B5DA0" w:rsidRDefault="004A55EE" w:rsidP="004A55EE">
      <w:pPr>
        <w:pStyle w:val="SingleTxtG"/>
      </w:pPr>
      <w:r w:rsidRPr="001B5DA0">
        <w:fldChar w:fldCharType="end"/>
      </w:r>
      <w:hyperlink r:id="rId19" w:history="1">
        <w:r w:rsidRPr="001B5DA0">
          <w:t>Act relating to the Norwegian National Human Rights Institution</w:t>
        </w:r>
      </w:hyperlink>
    </w:p>
    <w:p w14:paraId="7CCAC585" w14:textId="77777777" w:rsidR="004A55EE" w:rsidRPr="001B5DA0" w:rsidRDefault="00C95FC0" w:rsidP="004A55EE">
      <w:pPr>
        <w:pStyle w:val="SingleTxtG"/>
      </w:pPr>
      <w:hyperlink r:id="rId20" w:history="1">
        <w:r w:rsidR="004A55EE" w:rsidRPr="001B5DA0">
          <w:t>Act relating to Primary and Secondary Education and Training (the Education Act)</w:t>
        </w:r>
      </w:hyperlink>
    </w:p>
    <w:p w14:paraId="0A088092" w14:textId="77777777" w:rsidR="004A55EE" w:rsidRPr="001B5DA0" w:rsidRDefault="00C95FC0" w:rsidP="004A55EE">
      <w:pPr>
        <w:pStyle w:val="SingleTxtG"/>
      </w:pPr>
      <w:hyperlink r:id="rId21" w:history="1">
        <w:r w:rsidR="004A55EE" w:rsidRPr="001B5DA0">
          <w:t>Act relating to Universities and University Colleges</w:t>
        </w:r>
      </w:hyperlink>
    </w:p>
    <w:p w14:paraId="03392142" w14:textId="77777777" w:rsidR="004A55EE" w:rsidRPr="00F26AFB" w:rsidRDefault="00C95FC0" w:rsidP="004A55EE">
      <w:pPr>
        <w:pStyle w:val="SingleTxtG"/>
      </w:pPr>
      <w:hyperlink r:id="rId22" w:history="1">
        <w:r w:rsidR="004A55EE" w:rsidRPr="001B5DA0">
          <w:t>Other Norwegian legislation in English</w:t>
        </w:r>
      </w:hyperlink>
    </w:p>
    <w:p w14:paraId="53EF0C2C" w14:textId="719142DF" w:rsidR="00ED7A45" w:rsidRDefault="00C51653"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D7A45" w:rsidSect="00AC29A0">
      <w:headerReference w:type="even" r:id="rId23"/>
      <w:headerReference w:type="default" r:id="rId24"/>
      <w:footerReference w:type="even" r:id="rId25"/>
      <w:footerReference w:type="default" r:id="rId26"/>
      <w:footerReference w:type="first" r:id="rId2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A499C" w14:textId="77777777" w:rsidR="00BE4A29" w:rsidRDefault="00BE4A29" w:rsidP="00247E2C">
      <w:pPr>
        <w:spacing w:line="240" w:lineRule="auto"/>
      </w:pPr>
      <w:r>
        <w:separator/>
      </w:r>
    </w:p>
  </w:endnote>
  <w:endnote w:type="continuationSeparator" w:id="0">
    <w:p w14:paraId="240D0904" w14:textId="77777777" w:rsidR="00BE4A29" w:rsidRDefault="00BE4A2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pCentury Old Styl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65E4D" w14:textId="77777777" w:rsidR="004A55EE" w:rsidRDefault="004A55EE" w:rsidP="004A55EE">
    <w:pPr>
      <w:pStyle w:val="Footer"/>
      <w:tabs>
        <w:tab w:val="right" w:pos="9638"/>
      </w:tabs>
    </w:pPr>
    <w:r w:rsidRPr="004A55EE">
      <w:rPr>
        <w:b/>
        <w:bCs/>
        <w:sz w:val="18"/>
      </w:rPr>
      <w:fldChar w:fldCharType="begin"/>
    </w:r>
    <w:r w:rsidRPr="004A55EE">
      <w:rPr>
        <w:b/>
        <w:bCs/>
        <w:sz w:val="18"/>
      </w:rPr>
      <w:instrText xml:space="preserve"> PAGE  \* MERGEFORMAT </w:instrText>
    </w:r>
    <w:r w:rsidRPr="004A55EE">
      <w:rPr>
        <w:b/>
        <w:bCs/>
        <w:sz w:val="18"/>
      </w:rPr>
      <w:fldChar w:fldCharType="separate"/>
    </w:r>
    <w:r w:rsidRPr="004A55EE">
      <w:rPr>
        <w:b/>
        <w:bCs/>
        <w:noProof/>
        <w:sz w:val="18"/>
      </w:rPr>
      <w:t>2</w:t>
    </w:r>
    <w:r w:rsidRPr="004A55EE">
      <w:rPr>
        <w:b/>
        <w:bCs/>
        <w:sz w:val="18"/>
      </w:rPr>
      <w:fldChar w:fldCharType="end"/>
    </w:r>
    <w:r>
      <w:tab/>
      <w:t>GE.24-14506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1DA2B" w14:textId="77777777" w:rsidR="004A55EE" w:rsidRDefault="004A55EE" w:rsidP="004A55EE">
    <w:pPr>
      <w:pStyle w:val="Footer"/>
      <w:tabs>
        <w:tab w:val="right" w:pos="9638"/>
      </w:tabs>
    </w:pPr>
    <w:r>
      <w:t>GE.24-14506</w:t>
    </w:r>
    <w:r>
      <w:tab/>
    </w:r>
    <w:r w:rsidRPr="004A55EE">
      <w:rPr>
        <w:b/>
        <w:bCs/>
        <w:sz w:val="18"/>
      </w:rPr>
      <w:fldChar w:fldCharType="begin"/>
    </w:r>
    <w:r w:rsidRPr="004A55EE">
      <w:rPr>
        <w:b/>
        <w:bCs/>
        <w:sz w:val="18"/>
      </w:rPr>
      <w:instrText xml:space="preserve"> PAGE  \* MERGEFORMAT </w:instrText>
    </w:r>
    <w:r w:rsidRPr="004A55EE">
      <w:rPr>
        <w:b/>
        <w:bCs/>
        <w:sz w:val="18"/>
      </w:rPr>
      <w:fldChar w:fldCharType="separate"/>
    </w:r>
    <w:r w:rsidRPr="004A55EE">
      <w:rPr>
        <w:b/>
        <w:bCs/>
        <w:noProof/>
        <w:sz w:val="18"/>
      </w:rPr>
      <w:t>3</w:t>
    </w:r>
    <w:r w:rsidRPr="004A55E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F048E" w14:textId="77777777" w:rsidR="004A55EE" w:rsidRDefault="004A55EE">
    <w:pPr>
      <w:pStyle w:val="Footer"/>
      <w:rPr>
        <w:sz w:val="20"/>
      </w:rPr>
    </w:pPr>
    <w:r w:rsidRPr="0027112F">
      <w:rPr>
        <w:noProof/>
        <w:lang w:val="en-US"/>
      </w:rPr>
      <w:drawing>
        <wp:anchor distT="0" distB="0" distL="114300" distR="114300" simplePos="0" relativeHeight="251659264" behindDoc="0" locked="1" layoutInCell="1" allowOverlap="1" wp14:anchorId="58A4827D" wp14:editId="3A2ED4F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FE7941" w14:textId="7DC54E20" w:rsidR="004A55EE" w:rsidRPr="004A55EE" w:rsidRDefault="004A55EE" w:rsidP="004A55EE">
    <w:pPr>
      <w:pStyle w:val="Footer"/>
      <w:tabs>
        <w:tab w:val="right" w:pos="7370"/>
      </w:tabs>
      <w:rPr>
        <w:sz w:val="20"/>
      </w:rPr>
    </w:pPr>
    <w:r>
      <w:rPr>
        <w:sz w:val="20"/>
      </w:rPr>
      <w:t>GE.24-14506  (E)</w:t>
    </w:r>
    <w:r>
      <w:rPr>
        <w:noProof/>
        <w:sz w:val="20"/>
      </w:rPr>
      <w:drawing>
        <wp:anchor distT="0" distB="0" distL="114300" distR="114300" simplePos="0" relativeHeight="251660288" behindDoc="0" locked="0" layoutInCell="1" allowOverlap="1" wp14:anchorId="31AC1218" wp14:editId="313EF5D1">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130824    </w:t>
    </w:r>
    <w:r w:rsidR="00A74E1A">
      <w:rPr>
        <w:sz w:val="20"/>
      </w:rPr>
      <w:t>13</w:t>
    </w:r>
    <w:r>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D6F60" w14:textId="77777777" w:rsidR="00BE4A29" w:rsidRPr="009F5CDC" w:rsidRDefault="00BE4A29" w:rsidP="004A55EE">
      <w:pPr>
        <w:tabs>
          <w:tab w:val="left" w:pos="2155"/>
        </w:tabs>
        <w:snapToGrid w:val="0"/>
        <w:spacing w:after="80" w:line="240" w:lineRule="exact"/>
        <w:ind w:left="680"/>
        <w:rPr>
          <w:u w:val="single"/>
        </w:rPr>
      </w:pPr>
      <w:r w:rsidRPr="009F5CDC">
        <w:rPr>
          <w:u w:val="single"/>
        </w:rPr>
        <w:tab/>
      </w:r>
    </w:p>
  </w:footnote>
  <w:footnote w:type="continuationSeparator" w:id="0">
    <w:p w14:paraId="6B051A8B" w14:textId="77777777" w:rsidR="00BE4A29" w:rsidRDefault="00BE4A29" w:rsidP="00247E2C">
      <w:pPr>
        <w:spacing w:line="240" w:lineRule="auto"/>
      </w:pPr>
      <w:r>
        <w:continuationSeparator/>
      </w:r>
    </w:p>
  </w:footnote>
  <w:footnote w:id="1">
    <w:p w14:paraId="55F0A77D" w14:textId="77777777" w:rsidR="004A55EE" w:rsidRDefault="004A55EE" w:rsidP="004A55EE">
      <w:pPr>
        <w:pStyle w:val="FootnoteText"/>
      </w:pPr>
      <w:r w:rsidRPr="004A55EE">
        <w:rPr>
          <w:rStyle w:val="FootnoteReference"/>
          <w:sz w:val="20"/>
          <w:szCs w:val="22"/>
          <w:vertAlign w:val="baseline"/>
        </w:rPr>
        <w:tab/>
        <w:t>*</w:t>
      </w:r>
      <w:r w:rsidRPr="004A55EE">
        <w:rPr>
          <w:rStyle w:val="FootnoteReference"/>
          <w:sz w:val="20"/>
          <w:szCs w:val="22"/>
          <w:vertAlign w:val="baseline"/>
        </w:rPr>
        <w:tab/>
      </w:r>
      <w:r>
        <w:t>The present document is being issued without formal editing</w:t>
      </w:r>
      <w:r>
        <w:rPr>
          <w:szCs w:val="18"/>
        </w:rPr>
        <w:t>.</w:t>
      </w:r>
    </w:p>
  </w:footnote>
  <w:footnote w:id="2">
    <w:p w14:paraId="0C564DBD" w14:textId="77777777" w:rsidR="004A55EE" w:rsidRPr="00D76454" w:rsidRDefault="004A55EE" w:rsidP="004A55EE">
      <w:pPr>
        <w:pStyle w:val="FootnoteText"/>
      </w:pPr>
      <w:r>
        <w:tab/>
      </w:r>
      <w:r w:rsidRPr="007B2DD3">
        <w:rPr>
          <w:rStyle w:val="FootnoteReference"/>
        </w:rPr>
        <w:footnoteRef/>
      </w:r>
      <w:r>
        <w:tab/>
        <w:t>A</w:t>
      </w:r>
      <w:r w:rsidRPr="0019008D">
        <w:t xml:space="preserve">verage exchange </w:t>
      </w:r>
      <w:r>
        <w:t xml:space="preserve">rate </w:t>
      </w:r>
      <w:r w:rsidRPr="0019008D">
        <w:t>in 20</w:t>
      </w:r>
      <w:r>
        <w:t>23.</w:t>
      </w:r>
    </w:p>
  </w:footnote>
  <w:footnote w:id="3">
    <w:p w14:paraId="65F111A4" w14:textId="77777777" w:rsidR="004A55EE" w:rsidRPr="00D04C1F" w:rsidRDefault="004A55EE" w:rsidP="004A55EE">
      <w:pPr>
        <w:pStyle w:val="FootnoteText"/>
      </w:pPr>
      <w:r>
        <w:tab/>
      </w:r>
      <w:r w:rsidRPr="007B2DD3">
        <w:rPr>
          <w:rStyle w:val="FootnoteReference"/>
        </w:rPr>
        <w:footnoteRef/>
      </w:r>
      <w:r>
        <w:tab/>
        <w:t>Constant 2015 prices.</w:t>
      </w:r>
    </w:p>
  </w:footnote>
  <w:footnote w:id="4">
    <w:p w14:paraId="6C3EB371" w14:textId="77777777" w:rsidR="004A55EE" w:rsidRPr="00D76454" w:rsidRDefault="004A55EE" w:rsidP="004A55EE">
      <w:pPr>
        <w:pStyle w:val="FootnoteText"/>
      </w:pPr>
      <w:r>
        <w:tab/>
      </w:r>
      <w:r w:rsidRPr="007B2DD3">
        <w:rPr>
          <w:rStyle w:val="FootnoteReference"/>
        </w:rPr>
        <w:footnoteRef/>
      </w:r>
      <w:r>
        <w:tab/>
        <w:t xml:space="preserve">The measure is based on what is referred to as the </w:t>
      </w:r>
      <w:r w:rsidRPr="003A721A">
        <w:rPr>
          <w:i/>
        </w:rPr>
        <w:t>EU equivalence scale</w:t>
      </w:r>
      <w:r>
        <w:t xml:space="preserve">. An equivalence scale is a method for dividing household income by the individuals living in the household (including children) while taking into account the economy of scale in </w:t>
      </w:r>
      <w:r w:rsidDel="00D35D68">
        <w:t>multi-</w:t>
      </w:r>
      <w:r>
        <w:t>individual households. This is done by scaling up individual incomes in households with several individuals. There are several scales in use worldwide, but the most common are the scales used by the EU and the OECD.</w:t>
      </w:r>
    </w:p>
  </w:footnote>
  <w:footnote w:id="5">
    <w:p w14:paraId="3C76E159" w14:textId="77777777" w:rsidR="004A55EE" w:rsidRPr="00D76454" w:rsidRDefault="004A55EE" w:rsidP="004A55EE">
      <w:pPr>
        <w:pStyle w:val="FootnoteText"/>
      </w:pPr>
      <w:r>
        <w:tab/>
      </w:r>
      <w:r w:rsidRPr="007B2DD3">
        <w:rPr>
          <w:rStyle w:val="FootnoteReference"/>
        </w:rPr>
        <w:footnoteRef/>
      </w:r>
      <w:r>
        <w:tab/>
      </w:r>
      <w:r w:rsidRPr="00B13BF2">
        <w:rPr>
          <w:lang w:val="en-US"/>
        </w:rPr>
        <w:t>Negative amounts have been set to zero.</w:t>
      </w:r>
    </w:p>
  </w:footnote>
  <w:footnote w:id="6">
    <w:p w14:paraId="37AFF15E" w14:textId="77777777" w:rsidR="004A55EE" w:rsidRPr="00D76454" w:rsidRDefault="004A55EE" w:rsidP="004A55EE">
      <w:pPr>
        <w:pStyle w:val="FootnoteText"/>
      </w:pPr>
      <w:r>
        <w:tab/>
      </w:r>
      <w:r w:rsidRPr="007B2DD3">
        <w:rPr>
          <w:rStyle w:val="FootnoteReference"/>
        </w:rPr>
        <w:footnoteRef/>
      </w:r>
      <w:r>
        <w:tab/>
        <w:t>Negative amounts have been set to zero.</w:t>
      </w:r>
    </w:p>
  </w:footnote>
  <w:footnote w:id="7">
    <w:p w14:paraId="73CB7B69" w14:textId="77777777" w:rsidR="004A55EE" w:rsidRPr="00CB141F" w:rsidRDefault="004A55EE" w:rsidP="004A55EE">
      <w:pPr>
        <w:pStyle w:val="FootnoteText"/>
      </w:pPr>
      <w:r>
        <w:tab/>
      </w:r>
      <w:r w:rsidRPr="007B2DD3">
        <w:rPr>
          <w:rStyle w:val="FootnoteReference"/>
        </w:rPr>
        <w:footnoteRef/>
      </w:r>
      <w:r>
        <w:tab/>
      </w:r>
      <w:r w:rsidRPr="00CB141F">
        <w:t>Persons in student households are excluded.</w:t>
      </w:r>
    </w:p>
  </w:footnote>
  <w:footnote w:id="8">
    <w:p w14:paraId="604A6A4C" w14:textId="77777777" w:rsidR="004A55EE" w:rsidRPr="00C90419" w:rsidRDefault="004A55EE" w:rsidP="004A55EE">
      <w:pPr>
        <w:pStyle w:val="FootnoteText"/>
        <w:rPr>
          <w:lang w:val="en-US"/>
        </w:rPr>
      </w:pPr>
      <w:r>
        <w:tab/>
      </w:r>
      <w:r w:rsidRPr="007B2DD3">
        <w:rPr>
          <w:rStyle w:val="FootnoteReference"/>
        </w:rPr>
        <w:footnoteRef/>
      </w:r>
      <w:r>
        <w:tab/>
      </w:r>
      <w:r>
        <w:rPr>
          <w:lang w:val="en-US"/>
        </w:rPr>
        <w:t>Persons</w:t>
      </w:r>
      <w:r w:rsidRPr="00C90419">
        <w:rPr>
          <w:lang w:val="en-US"/>
        </w:rPr>
        <w:t xml:space="preserve"> with unknown or no education are not included.</w:t>
      </w:r>
    </w:p>
  </w:footnote>
  <w:footnote w:id="9">
    <w:p w14:paraId="21DCC8E4" w14:textId="070406A9" w:rsidR="004A55EE" w:rsidRPr="00E30958" w:rsidRDefault="004A55EE" w:rsidP="004A55EE">
      <w:pPr>
        <w:pStyle w:val="FootnoteText"/>
        <w:rPr>
          <w:lang w:val="en-US"/>
        </w:rPr>
      </w:pPr>
      <w:r>
        <w:rPr>
          <w:i/>
        </w:rPr>
        <w:tab/>
      </w:r>
      <w:r w:rsidRPr="007B2DD3">
        <w:rPr>
          <w:rStyle w:val="FootnoteReference"/>
        </w:rPr>
        <w:footnoteRef/>
      </w:r>
      <w:r>
        <w:rPr>
          <w:i/>
        </w:rPr>
        <w:tab/>
      </w:r>
      <w:r w:rsidRPr="00143A48">
        <w:t>Students who enrolled in tertiary education for the first time from 1.10.yyyy to 30.09.yyyy.</w:t>
      </w:r>
      <w:r>
        <w:t xml:space="preserve"> </w:t>
      </w:r>
      <w:r w:rsidRPr="00143A48">
        <w:t>(Example:</w:t>
      </w:r>
      <w:r w:rsidR="00610C4B">
        <w:t> </w:t>
      </w:r>
      <w:r w:rsidRPr="00143A48">
        <w:t>200</w:t>
      </w:r>
      <w:r>
        <w:t>6</w:t>
      </w:r>
      <w:r w:rsidRPr="00143A48">
        <w:t xml:space="preserve"> is refer</w:t>
      </w:r>
      <w:r>
        <w:t>r</w:t>
      </w:r>
      <w:r w:rsidRPr="00143A48">
        <w:t>ing to 1.10.200</w:t>
      </w:r>
      <w:r>
        <w:t>5</w:t>
      </w:r>
      <w:r w:rsidRPr="00143A48">
        <w:t>-30.09.200</w:t>
      </w:r>
      <w:r>
        <w:t>6</w:t>
      </w:r>
      <w:r w:rsidRPr="00143A48">
        <w:t>)</w:t>
      </w:r>
      <w:r>
        <w:t xml:space="preserve">. </w:t>
      </w:r>
    </w:p>
  </w:footnote>
  <w:footnote w:id="10">
    <w:p w14:paraId="2E13A028" w14:textId="77777777" w:rsidR="004A55EE" w:rsidRPr="00270E12" w:rsidRDefault="004A55EE" w:rsidP="004A55EE">
      <w:pPr>
        <w:pStyle w:val="FootnoteText"/>
      </w:pPr>
      <w:r>
        <w:tab/>
      </w:r>
      <w:r w:rsidRPr="007B2DD3">
        <w:rPr>
          <w:rStyle w:val="FootnoteReference"/>
        </w:rPr>
        <w:footnoteRef/>
      </w:r>
      <w:r>
        <w:t xml:space="preserve"> </w:t>
      </w:r>
      <w:r>
        <w:tab/>
      </w:r>
      <w:r w:rsidRPr="00270E12">
        <w:t xml:space="preserve">Except </w:t>
      </w:r>
      <w:r>
        <w:t xml:space="preserve">the </w:t>
      </w:r>
      <w:r w:rsidRPr="00270E12">
        <w:t>Nordic countries</w:t>
      </w:r>
      <w:r>
        <w:t>.</w:t>
      </w:r>
    </w:p>
  </w:footnote>
  <w:footnote w:id="11">
    <w:p w14:paraId="41F3E364" w14:textId="77777777" w:rsidR="004A55EE" w:rsidRPr="00FD2482" w:rsidRDefault="004A55EE" w:rsidP="004A55EE">
      <w:pPr>
        <w:pStyle w:val="FootnoteText"/>
      </w:pPr>
      <w:r>
        <w:tab/>
      </w:r>
      <w:r w:rsidRPr="007B2DD3">
        <w:rPr>
          <w:rStyle w:val="FootnoteReference"/>
        </w:rPr>
        <w:footnoteRef/>
      </w:r>
      <w:r>
        <w:t xml:space="preserve"> </w:t>
      </w:r>
      <w:r>
        <w:tab/>
        <w:t>Registered unemployed persons</w:t>
      </w:r>
      <w:r w:rsidRPr="00A37471">
        <w:t xml:space="preserve"> cover</w:t>
      </w:r>
      <w:r>
        <w:t>s unemployed</w:t>
      </w:r>
      <w:r w:rsidRPr="00A37471">
        <w:t xml:space="preserve"> persons registered </w:t>
      </w:r>
      <w:r>
        <w:t>with</w:t>
      </w:r>
      <w:r w:rsidDel="00C15E4E">
        <w:t xml:space="preserve"> </w:t>
      </w:r>
      <w:r>
        <w:t xml:space="preserve">the Norwegian </w:t>
      </w:r>
      <w:r w:rsidRPr="00D840FE">
        <w:t>Labour and</w:t>
      </w:r>
      <w:r>
        <w:t xml:space="preserve"> </w:t>
      </w:r>
      <w:r w:rsidRPr="00D840FE">
        <w:t>Welfare</w:t>
      </w:r>
      <w:r>
        <w:t xml:space="preserve"> Administration (NAV). </w:t>
      </w:r>
      <w:r w:rsidRPr="00A37471">
        <w:t xml:space="preserve">The </w:t>
      </w:r>
      <w:r>
        <w:t xml:space="preserve">registered </w:t>
      </w:r>
      <w:r w:rsidRPr="00A37471">
        <w:t xml:space="preserve">unemployment rate is </w:t>
      </w:r>
      <w:r>
        <w:t xml:space="preserve">usually lower than the unemployment rate from the </w:t>
      </w:r>
      <w:r w:rsidRPr="00A37471">
        <w:t>Labo</w:t>
      </w:r>
      <w:r>
        <w:t>u</w:t>
      </w:r>
      <w:r w:rsidRPr="00A37471">
        <w:t>r</w:t>
      </w:r>
      <w:r>
        <w:t xml:space="preserve"> </w:t>
      </w:r>
      <w:r w:rsidRPr="00A37471">
        <w:t>Force Survey</w:t>
      </w:r>
      <w:r>
        <w:t xml:space="preserve"> (LFS).</w:t>
      </w:r>
      <w:r w:rsidRPr="004C0F09">
        <w:t xml:space="preserve"> This is par</w:t>
      </w:r>
      <w:r>
        <w:t xml:space="preserve">tly because respondents who state that they </w:t>
      </w:r>
      <w:r w:rsidRPr="004C0F09">
        <w:t xml:space="preserve">are unemployed in </w:t>
      </w:r>
      <w:r>
        <w:t>the LFS have</w:t>
      </w:r>
      <w:r w:rsidRPr="004C0F09">
        <w:t xml:space="preserve"> not necessarily register</w:t>
      </w:r>
      <w:r>
        <w:t>ed</w:t>
      </w:r>
      <w:r w:rsidRPr="004C0F09">
        <w:t xml:space="preserve"> </w:t>
      </w:r>
      <w:r>
        <w:t>as unemployed</w:t>
      </w:r>
      <w:r w:rsidRPr="004C0F09">
        <w:t xml:space="preserve"> </w:t>
      </w:r>
      <w:r>
        <w:t xml:space="preserve">with </w:t>
      </w:r>
      <w:r w:rsidRPr="004C0F09">
        <w:t>NAV</w:t>
      </w:r>
      <w:r>
        <w:t>.</w:t>
      </w:r>
    </w:p>
  </w:footnote>
  <w:footnote w:id="12">
    <w:p w14:paraId="44674A65" w14:textId="77777777" w:rsidR="004A55EE" w:rsidRPr="00B919C5" w:rsidRDefault="004A55EE" w:rsidP="004A55EE">
      <w:pPr>
        <w:pStyle w:val="FootnoteText"/>
        <w:rPr>
          <w:lang w:val="en-US"/>
        </w:rPr>
      </w:pPr>
      <w:r>
        <w:tab/>
      </w:r>
      <w:r w:rsidRPr="007B2DD3">
        <w:rPr>
          <w:rStyle w:val="FootnoteReference"/>
        </w:rPr>
        <w:footnoteRef/>
      </w:r>
      <w:r>
        <w:tab/>
        <w:t xml:space="preserve">Reference: </w:t>
      </w:r>
      <w:r w:rsidRPr="00E775FC">
        <w:t>HR-2016-2554-P</w:t>
      </w:r>
      <w:r>
        <w:t>.</w:t>
      </w:r>
    </w:p>
  </w:footnote>
  <w:footnote w:id="13">
    <w:p w14:paraId="499DE114" w14:textId="4272EE2F" w:rsidR="004A55EE" w:rsidRPr="001C3BDB" w:rsidRDefault="004A55EE" w:rsidP="004A55EE">
      <w:pPr>
        <w:pStyle w:val="FootnoteText"/>
        <w:rPr>
          <w:lang w:val="nb-NO"/>
        </w:rPr>
      </w:pPr>
      <w:r>
        <w:tab/>
      </w:r>
      <w:r w:rsidRPr="007B2DD3">
        <w:rPr>
          <w:rStyle w:val="FootnoteReference"/>
        </w:rPr>
        <w:footnoteRef/>
      </w:r>
      <w:r w:rsidRPr="00623D9D">
        <w:tab/>
        <w:t xml:space="preserve">See paras. </w:t>
      </w:r>
      <w:r w:rsidRPr="001C3BDB">
        <w:rPr>
          <w:lang w:val="nb-NO"/>
        </w:rPr>
        <w:t>126</w:t>
      </w:r>
      <w:r w:rsidR="008537C0">
        <w:rPr>
          <w:lang w:val="nb-NO"/>
        </w:rPr>
        <w:t>–</w:t>
      </w:r>
      <w:r w:rsidRPr="001C3BDB">
        <w:rPr>
          <w:lang w:val="nb-NO"/>
        </w:rPr>
        <w:t>130, below.</w:t>
      </w:r>
    </w:p>
  </w:footnote>
  <w:footnote w:id="14">
    <w:p w14:paraId="48D094AE" w14:textId="77777777" w:rsidR="004A55EE" w:rsidRPr="001C3BDB" w:rsidRDefault="004A55EE" w:rsidP="004A55EE">
      <w:pPr>
        <w:pStyle w:val="FootnoteText"/>
        <w:rPr>
          <w:lang w:val="nb-NO"/>
        </w:rPr>
      </w:pPr>
      <w:r w:rsidRPr="001C3BDB">
        <w:rPr>
          <w:lang w:val="nb-NO"/>
        </w:rPr>
        <w:tab/>
      </w:r>
      <w:r w:rsidRPr="007B2DD3">
        <w:rPr>
          <w:rStyle w:val="FootnoteReference"/>
        </w:rPr>
        <w:footnoteRef/>
      </w:r>
      <w:r w:rsidRPr="001C3BDB">
        <w:rPr>
          <w:lang w:val="nb-NO"/>
        </w:rPr>
        <w:tab/>
      </w:r>
      <w:hyperlink r:id="rId1" w:history="1">
        <w:r w:rsidRPr="00627B7A">
          <w:rPr>
            <w:rStyle w:val="Hyperlink"/>
          </w:rPr>
          <w:t>ny-barnevernslov-1.-januar-2023-en.pdf (regjeringen.no)</w:t>
        </w:r>
      </w:hyperlink>
      <w:r>
        <w:rPr>
          <w:lang w:val="nb-NO"/>
        </w:rPr>
        <w:t>.</w:t>
      </w:r>
    </w:p>
  </w:footnote>
  <w:footnote w:id="15">
    <w:p w14:paraId="04E4BDF1" w14:textId="77777777" w:rsidR="004A55EE" w:rsidRPr="00E73A56" w:rsidRDefault="004A55EE" w:rsidP="004A55EE">
      <w:pPr>
        <w:pStyle w:val="FootnoteText"/>
        <w:rPr>
          <w:lang w:val="nb-NO"/>
        </w:rPr>
      </w:pPr>
      <w:r w:rsidRPr="001C3BDB">
        <w:rPr>
          <w:lang w:val="nb-NO"/>
        </w:rPr>
        <w:tab/>
      </w:r>
      <w:r w:rsidRPr="007B2DD3">
        <w:rPr>
          <w:rStyle w:val="FootnoteReference"/>
        </w:rPr>
        <w:footnoteRef/>
      </w:r>
      <w:r w:rsidRPr="00E73A56">
        <w:rPr>
          <w:lang w:val="nb-NO"/>
        </w:rPr>
        <w:tab/>
      </w:r>
      <w:hyperlink r:id="rId2" w:history="1">
        <w:r w:rsidRPr="00AA0667">
          <w:rPr>
            <w:rStyle w:val="Hyperlink"/>
          </w:rPr>
          <w:t>www.lovdata.no</w:t>
        </w:r>
      </w:hyperlink>
      <w:r w:rsidRPr="00EA79AC">
        <w:rPr>
          <w:lang w:val="nb-NO"/>
        </w:rPr>
        <w:t>.</w:t>
      </w:r>
    </w:p>
  </w:footnote>
  <w:footnote w:id="16">
    <w:p w14:paraId="56577B26" w14:textId="77777777" w:rsidR="004A55EE" w:rsidRPr="00E73A56" w:rsidRDefault="004A55EE" w:rsidP="004A55EE">
      <w:pPr>
        <w:pStyle w:val="FootnoteText"/>
        <w:rPr>
          <w:lang w:val="nb-NO"/>
        </w:rPr>
      </w:pPr>
      <w:r w:rsidRPr="00E73A56">
        <w:rPr>
          <w:lang w:val="nb-NO"/>
        </w:rPr>
        <w:tab/>
      </w:r>
      <w:r w:rsidRPr="007B2DD3">
        <w:rPr>
          <w:rStyle w:val="FootnoteReference"/>
        </w:rPr>
        <w:footnoteRef/>
      </w:r>
      <w:r w:rsidRPr="00E73A56">
        <w:rPr>
          <w:lang w:val="nb-NO"/>
        </w:rPr>
        <w:tab/>
      </w:r>
      <w:r w:rsidRPr="00EA79AC">
        <w:rPr>
          <w:lang w:val="nb-NO"/>
        </w:rPr>
        <w:t>https://www.regjeringen.no/no/tema/likestilling-og-inkludering/likestilling-og-inkludering/konvensjoner/id2510574/.</w:t>
      </w:r>
    </w:p>
  </w:footnote>
  <w:footnote w:id="17">
    <w:p w14:paraId="751C4E46" w14:textId="77777777" w:rsidR="004A55EE" w:rsidRPr="00AE1C4D" w:rsidRDefault="004A55EE" w:rsidP="004A55EE">
      <w:pPr>
        <w:pStyle w:val="FootnoteText"/>
        <w:rPr>
          <w:lang w:val="en-US"/>
        </w:rPr>
      </w:pPr>
      <w:r w:rsidRPr="00E73A56">
        <w:rPr>
          <w:lang w:val="nb-NO"/>
        </w:rPr>
        <w:tab/>
      </w:r>
      <w:r w:rsidRPr="007B2DD3">
        <w:rPr>
          <w:rStyle w:val="FootnoteReference"/>
        </w:rPr>
        <w:footnoteRef/>
      </w:r>
      <w:r>
        <w:tab/>
      </w:r>
      <w:r w:rsidRPr="00AE1C4D">
        <w:rPr>
          <w:lang w:val="en-US"/>
        </w:rPr>
        <w:t xml:space="preserve">Available here: </w:t>
      </w:r>
      <w:hyperlink r:id="rId3" w:history="1">
        <w:r w:rsidRPr="00AE1C4D">
          <w:rPr>
            <w:lang w:val="en-US"/>
          </w:rPr>
          <w:t>https://www.regjeringen.no/en/dokumenter/the-governments-strategy-against-hate-speech-20162020/id2520975/</w:t>
        </w:r>
      </w:hyperlink>
      <w:r>
        <w:rPr>
          <w:lang w:val="en-US"/>
        </w:rPr>
        <w:t>.</w:t>
      </w:r>
    </w:p>
  </w:footnote>
  <w:footnote w:id="18">
    <w:p w14:paraId="59F3BBBB" w14:textId="77777777" w:rsidR="004A55EE" w:rsidRPr="004D320D" w:rsidRDefault="004A55EE" w:rsidP="004A55EE">
      <w:pPr>
        <w:pStyle w:val="FootnoteText"/>
      </w:pPr>
      <w:r>
        <w:tab/>
      </w:r>
      <w:r w:rsidRPr="007B2DD3">
        <w:rPr>
          <w:rStyle w:val="FootnoteReference"/>
        </w:rPr>
        <w:footnoteRef/>
      </w:r>
      <w:r>
        <w:t xml:space="preserve"> </w:t>
      </w:r>
      <w:r>
        <w:tab/>
        <w:t>NOU 2022: 9 Open and Enlightened Public Discourse.</w:t>
      </w:r>
    </w:p>
  </w:footnote>
  <w:footnote w:id="19">
    <w:p w14:paraId="7675C8C6" w14:textId="77777777" w:rsidR="004A55EE" w:rsidRPr="004D2D75" w:rsidRDefault="004A55EE" w:rsidP="004A55EE">
      <w:pPr>
        <w:pStyle w:val="FootnoteText"/>
        <w:rPr>
          <w:lang w:val="en-US"/>
        </w:rPr>
      </w:pPr>
      <w:r>
        <w:rPr>
          <w:lang w:val="en-US"/>
        </w:rPr>
        <w:tab/>
      </w:r>
      <w:r w:rsidRPr="007B2DD3">
        <w:rPr>
          <w:rStyle w:val="FootnoteReference"/>
        </w:rPr>
        <w:footnoteRef/>
      </w:r>
      <w:r>
        <w:rPr>
          <w:lang w:val="en-US"/>
        </w:rPr>
        <w:tab/>
      </w:r>
      <w:r w:rsidRPr="007C148B">
        <w:rPr>
          <w:lang w:val="en-US"/>
        </w:rPr>
        <w:t>Source:</w:t>
      </w:r>
      <w:r w:rsidRPr="004D2D75">
        <w:rPr>
          <w:lang w:val="en-US"/>
        </w:rPr>
        <w:t xml:space="preserve"> Statistics Norway</w:t>
      </w:r>
      <w:r>
        <w:rPr>
          <w:lang w:val="en-US"/>
        </w:rPr>
        <w:t>.</w:t>
      </w:r>
    </w:p>
  </w:footnote>
  <w:footnote w:id="20">
    <w:p w14:paraId="1FA45DF3" w14:textId="368DE278" w:rsidR="004A55EE" w:rsidRPr="00D40DFB" w:rsidRDefault="004A55EE" w:rsidP="004A55EE">
      <w:pPr>
        <w:pStyle w:val="FootnoteText"/>
        <w:rPr>
          <w:lang w:val="en-US"/>
        </w:rPr>
      </w:pPr>
      <w:r>
        <w:rPr>
          <w:lang w:val="en-US"/>
        </w:rPr>
        <w:tab/>
      </w:r>
      <w:r w:rsidRPr="007B2DD3">
        <w:rPr>
          <w:rStyle w:val="FootnoteReference"/>
        </w:rPr>
        <w:footnoteRef/>
      </w:r>
      <w:r w:rsidRPr="00D40DFB">
        <w:rPr>
          <w:lang w:val="en-US"/>
        </w:rPr>
        <w:t xml:space="preserve"> </w:t>
      </w:r>
      <w:r>
        <w:rPr>
          <w:lang w:val="en-US"/>
        </w:rPr>
        <w:tab/>
      </w:r>
      <w:hyperlink r:id="rId4" w:history="1">
        <w:r w:rsidRPr="005F5268">
          <w:rPr>
            <w:rStyle w:val="Hyperlink"/>
          </w:rPr>
          <w:t>www.regjeringen.no/contentassets/bb45eed3479549719fb14c78eba35bd4/strategi-mot-barnefattigdom_web.pdf</w:t>
        </w:r>
      </w:hyperlink>
      <w:r w:rsidRPr="00507AFF">
        <w:rPr>
          <w:lang w:val="en-US"/>
        </w:rPr>
        <w:t>.</w:t>
      </w:r>
    </w:p>
  </w:footnote>
  <w:footnote w:id="21">
    <w:p w14:paraId="7FB4FD3A" w14:textId="77777777" w:rsidR="004A55EE" w:rsidRPr="00AE40C5" w:rsidRDefault="004A55EE" w:rsidP="004A55EE">
      <w:pPr>
        <w:pStyle w:val="FootnoteText"/>
        <w:rPr>
          <w:szCs w:val="18"/>
        </w:rPr>
      </w:pPr>
      <w:r>
        <w:tab/>
      </w:r>
      <w:r w:rsidRPr="00AE40C5">
        <w:rPr>
          <w:szCs w:val="18"/>
        </w:rPr>
        <w:t>*</w:t>
      </w:r>
      <w:r w:rsidRPr="00AE40C5">
        <w:rPr>
          <w:szCs w:val="18"/>
        </w:rPr>
        <w:tab/>
        <w:t xml:space="preserve">Unofficial </w:t>
      </w:r>
      <w:r w:rsidRPr="00AE40C5">
        <w:rPr>
          <w:szCs w:val="18"/>
          <w:lang w:val="en-US"/>
        </w:rPr>
        <w:t>English translations.</w:t>
      </w:r>
    </w:p>
  </w:footnote>
  <w:footnote w:id="22">
    <w:p w14:paraId="5D63A4FC" w14:textId="77777777" w:rsidR="004A55EE" w:rsidRPr="00AE40C5" w:rsidRDefault="004A55EE" w:rsidP="004A55EE">
      <w:pPr>
        <w:pStyle w:val="FootnoteText"/>
      </w:pPr>
      <w:r w:rsidRPr="00AE40C5">
        <w:rPr>
          <w:szCs w:val="18"/>
        </w:rPr>
        <w:tab/>
        <w:t>**</w:t>
      </w:r>
      <w:r w:rsidRPr="00AE40C5">
        <w:rPr>
          <w:szCs w:val="18"/>
        </w:rPr>
        <w:tab/>
        <w:t>In Norwegian.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CE3C3" w14:textId="77777777" w:rsidR="004A55EE" w:rsidRDefault="004A55EE" w:rsidP="004A55EE">
    <w:pPr>
      <w:pStyle w:val="Header"/>
    </w:pPr>
    <w:r>
      <w:t>HRI/CORE/NOR/2024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D8FD9" w14:textId="77777777" w:rsidR="004A55EE" w:rsidRDefault="004A55EE" w:rsidP="004A55EE">
    <w:pPr>
      <w:pStyle w:val="Header"/>
      <w:jc w:val="right"/>
    </w:pPr>
    <w:r>
      <w:t>HRI/CORE/NOR/2024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201ED8"/>
    <w:multiLevelType w:val="hybridMultilevel"/>
    <w:tmpl w:val="0D26BD7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0A54A6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57163470">
    <w:abstractNumId w:val="15"/>
  </w:num>
  <w:num w:numId="2" w16cid:durableId="1079597544">
    <w:abstractNumId w:val="13"/>
  </w:num>
  <w:num w:numId="3" w16cid:durableId="836071278">
    <w:abstractNumId w:val="10"/>
  </w:num>
  <w:num w:numId="4" w16cid:durableId="1117605426">
    <w:abstractNumId w:val="16"/>
  </w:num>
  <w:num w:numId="5" w16cid:durableId="1867256029">
    <w:abstractNumId w:val="17"/>
  </w:num>
  <w:num w:numId="6" w16cid:durableId="1893228839">
    <w:abstractNumId w:val="19"/>
  </w:num>
  <w:num w:numId="7" w16cid:durableId="1082751204">
    <w:abstractNumId w:val="12"/>
  </w:num>
  <w:num w:numId="8" w16cid:durableId="324552811">
    <w:abstractNumId w:val="1"/>
  </w:num>
  <w:num w:numId="9" w16cid:durableId="817576993">
    <w:abstractNumId w:val="0"/>
  </w:num>
  <w:num w:numId="10" w16cid:durableId="1740051326">
    <w:abstractNumId w:val="2"/>
  </w:num>
  <w:num w:numId="11" w16cid:durableId="1862428092">
    <w:abstractNumId w:val="3"/>
  </w:num>
  <w:num w:numId="12" w16cid:durableId="282426655">
    <w:abstractNumId w:val="8"/>
  </w:num>
  <w:num w:numId="13" w16cid:durableId="619721769">
    <w:abstractNumId w:val="9"/>
  </w:num>
  <w:num w:numId="14" w16cid:durableId="51276715">
    <w:abstractNumId w:val="7"/>
  </w:num>
  <w:num w:numId="15" w16cid:durableId="453642132">
    <w:abstractNumId w:val="6"/>
  </w:num>
  <w:num w:numId="16" w16cid:durableId="1450978372">
    <w:abstractNumId w:val="5"/>
  </w:num>
  <w:num w:numId="17" w16cid:durableId="1814910746">
    <w:abstractNumId w:val="4"/>
  </w:num>
  <w:num w:numId="18" w16cid:durableId="1166436522">
    <w:abstractNumId w:val="18"/>
  </w:num>
  <w:num w:numId="19" w16cid:durableId="76751831">
    <w:abstractNumId w:val="11"/>
  </w:num>
  <w:num w:numId="20" w16cid:durableId="11497900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A29"/>
    <w:rsid w:val="00003377"/>
    <w:rsid w:val="00010F09"/>
    <w:rsid w:val="00013C24"/>
    <w:rsid w:val="00014894"/>
    <w:rsid w:val="000327A5"/>
    <w:rsid w:val="00044183"/>
    <w:rsid w:val="00046E92"/>
    <w:rsid w:val="0005277C"/>
    <w:rsid w:val="0006675E"/>
    <w:rsid w:val="0007682F"/>
    <w:rsid w:val="00080BB4"/>
    <w:rsid w:val="00090A9E"/>
    <w:rsid w:val="000C177A"/>
    <w:rsid w:val="000C1B9B"/>
    <w:rsid w:val="000D08FD"/>
    <w:rsid w:val="000D2DA5"/>
    <w:rsid w:val="00100711"/>
    <w:rsid w:val="0011507D"/>
    <w:rsid w:val="0011508B"/>
    <w:rsid w:val="00115617"/>
    <w:rsid w:val="00123472"/>
    <w:rsid w:val="0013252C"/>
    <w:rsid w:val="00145E50"/>
    <w:rsid w:val="00146015"/>
    <w:rsid w:val="00150F73"/>
    <w:rsid w:val="00153A34"/>
    <w:rsid w:val="00162109"/>
    <w:rsid w:val="00176049"/>
    <w:rsid w:val="0018255D"/>
    <w:rsid w:val="00186041"/>
    <w:rsid w:val="00193A9A"/>
    <w:rsid w:val="00197CB9"/>
    <w:rsid w:val="001A62A4"/>
    <w:rsid w:val="001C0000"/>
    <w:rsid w:val="001C6203"/>
    <w:rsid w:val="00200A43"/>
    <w:rsid w:val="00203420"/>
    <w:rsid w:val="002068B0"/>
    <w:rsid w:val="00207655"/>
    <w:rsid w:val="002129BF"/>
    <w:rsid w:val="00213672"/>
    <w:rsid w:val="00213B30"/>
    <w:rsid w:val="0021520A"/>
    <w:rsid w:val="00222E81"/>
    <w:rsid w:val="00247E2C"/>
    <w:rsid w:val="002772EF"/>
    <w:rsid w:val="0029091C"/>
    <w:rsid w:val="002A2A22"/>
    <w:rsid w:val="002B1D60"/>
    <w:rsid w:val="002C2611"/>
    <w:rsid w:val="002D02E7"/>
    <w:rsid w:val="002D33C9"/>
    <w:rsid w:val="002D6C53"/>
    <w:rsid w:val="002E13C2"/>
    <w:rsid w:val="002E2DF1"/>
    <w:rsid w:val="002F5595"/>
    <w:rsid w:val="0030793E"/>
    <w:rsid w:val="00312F59"/>
    <w:rsid w:val="0031507C"/>
    <w:rsid w:val="00332898"/>
    <w:rsid w:val="00334F6A"/>
    <w:rsid w:val="0033581C"/>
    <w:rsid w:val="00337A37"/>
    <w:rsid w:val="00342AC8"/>
    <w:rsid w:val="00370D6C"/>
    <w:rsid w:val="003734B0"/>
    <w:rsid w:val="00381123"/>
    <w:rsid w:val="003B2C1F"/>
    <w:rsid w:val="003B4550"/>
    <w:rsid w:val="003B694E"/>
    <w:rsid w:val="003E0F98"/>
    <w:rsid w:val="003E7125"/>
    <w:rsid w:val="003F2510"/>
    <w:rsid w:val="003F7DDE"/>
    <w:rsid w:val="00406D79"/>
    <w:rsid w:val="0040789B"/>
    <w:rsid w:val="00407940"/>
    <w:rsid w:val="00407E28"/>
    <w:rsid w:val="00431634"/>
    <w:rsid w:val="00461253"/>
    <w:rsid w:val="0047401D"/>
    <w:rsid w:val="00490EF7"/>
    <w:rsid w:val="004947E0"/>
    <w:rsid w:val="004A55EE"/>
    <w:rsid w:val="004B5458"/>
    <w:rsid w:val="004D2ADB"/>
    <w:rsid w:val="004E239A"/>
    <w:rsid w:val="005042C2"/>
    <w:rsid w:val="0051019B"/>
    <w:rsid w:val="00520D87"/>
    <w:rsid w:val="00521F83"/>
    <w:rsid w:val="00526EF0"/>
    <w:rsid w:val="00532DF6"/>
    <w:rsid w:val="00535FE5"/>
    <w:rsid w:val="00553596"/>
    <w:rsid w:val="00554824"/>
    <w:rsid w:val="00564C4E"/>
    <w:rsid w:val="005736EF"/>
    <w:rsid w:val="005773BA"/>
    <w:rsid w:val="00583510"/>
    <w:rsid w:val="005A2B0A"/>
    <w:rsid w:val="005C3E8F"/>
    <w:rsid w:val="005D7235"/>
    <w:rsid w:val="005F5268"/>
    <w:rsid w:val="00610C4B"/>
    <w:rsid w:val="0061724E"/>
    <w:rsid w:val="00627B7A"/>
    <w:rsid w:val="00645B51"/>
    <w:rsid w:val="00663AA0"/>
    <w:rsid w:val="00671529"/>
    <w:rsid w:val="00690018"/>
    <w:rsid w:val="006B36C0"/>
    <w:rsid w:val="006B4069"/>
    <w:rsid w:val="006C5C6A"/>
    <w:rsid w:val="006E085D"/>
    <w:rsid w:val="006F0959"/>
    <w:rsid w:val="006F20B1"/>
    <w:rsid w:val="00700020"/>
    <w:rsid w:val="007268F9"/>
    <w:rsid w:val="007428E9"/>
    <w:rsid w:val="00743053"/>
    <w:rsid w:val="00746146"/>
    <w:rsid w:val="00781FBC"/>
    <w:rsid w:val="007A4740"/>
    <w:rsid w:val="007A68D4"/>
    <w:rsid w:val="007B2DD3"/>
    <w:rsid w:val="007C52B0"/>
    <w:rsid w:val="007D2A77"/>
    <w:rsid w:val="007D742F"/>
    <w:rsid w:val="007D7DDA"/>
    <w:rsid w:val="007E2C29"/>
    <w:rsid w:val="007F0BBC"/>
    <w:rsid w:val="007F2C87"/>
    <w:rsid w:val="007F4C59"/>
    <w:rsid w:val="007F6BAC"/>
    <w:rsid w:val="00811DA4"/>
    <w:rsid w:val="00812CE4"/>
    <w:rsid w:val="00816A8B"/>
    <w:rsid w:val="00817CF2"/>
    <w:rsid w:val="00821CAD"/>
    <w:rsid w:val="00852A23"/>
    <w:rsid w:val="008537C0"/>
    <w:rsid w:val="008555D0"/>
    <w:rsid w:val="008576BD"/>
    <w:rsid w:val="00862C37"/>
    <w:rsid w:val="00863430"/>
    <w:rsid w:val="008669ED"/>
    <w:rsid w:val="0087718C"/>
    <w:rsid w:val="00880D2C"/>
    <w:rsid w:val="008A035C"/>
    <w:rsid w:val="008B2725"/>
    <w:rsid w:val="008C1F4B"/>
    <w:rsid w:val="008C492D"/>
    <w:rsid w:val="008D11BA"/>
    <w:rsid w:val="008D16A1"/>
    <w:rsid w:val="008E679B"/>
    <w:rsid w:val="008F00F7"/>
    <w:rsid w:val="008F0403"/>
    <w:rsid w:val="00934FAA"/>
    <w:rsid w:val="009411B4"/>
    <w:rsid w:val="009566DE"/>
    <w:rsid w:val="009604FD"/>
    <w:rsid w:val="00960691"/>
    <w:rsid w:val="009656F7"/>
    <w:rsid w:val="00991BC2"/>
    <w:rsid w:val="00993137"/>
    <w:rsid w:val="009A0043"/>
    <w:rsid w:val="009A0D91"/>
    <w:rsid w:val="009A66E9"/>
    <w:rsid w:val="009B4BE0"/>
    <w:rsid w:val="009B5849"/>
    <w:rsid w:val="009C6223"/>
    <w:rsid w:val="009D0139"/>
    <w:rsid w:val="009F5CDC"/>
    <w:rsid w:val="00A03155"/>
    <w:rsid w:val="00A04B7D"/>
    <w:rsid w:val="00A0663E"/>
    <w:rsid w:val="00A10BFC"/>
    <w:rsid w:val="00A17D66"/>
    <w:rsid w:val="00A35906"/>
    <w:rsid w:val="00A44C28"/>
    <w:rsid w:val="00A558EB"/>
    <w:rsid w:val="00A5652D"/>
    <w:rsid w:val="00A72875"/>
    <w:rsid w:val="00A73F99"/>
    <w:rsid w:val="00A74E1A"/>
    <w:rsid w:val="00A775CF"/>
    <w:rsid w:val="00A83300"/>
    <w:rsid w:val="00A86220"/>
    <w:rsid w:val="00A9548D"/>
    <w:rsid w:val="00A970AA"/>
    <w:rsid w:val="00AA0667"/>
    <w:rsid w:val="00AB5E0D"/>
    <w:rsid w:val="00AC29A0"/>
    <w:rsid w:val="00AC5240"/>
    <w:rsid w:val="00B06045"/>
    <w:rsid w:val="00B1590B"/>
    <w:rsid w:val="00B264E0"/>
    <w:rsid w:val="00B307E2"/>
    <w:rsid w:val="00B6659F"/>
    <w:rsid w:val="00B833AD"/>
    <w:rsid w:val="00BA61AB"/>
    <w:rsid w:val="00BB6628"/>
    <w:rsid w:val="00BD5945"/>
    <w:rsid w:val="00BE4A29"/>
    <w:rsid w:val="00BF0F6D"/>
    <w:rsid w:val="00BF7029"/>
    <w:rsid w:val="00C35A27"/>
    <w:rsid w:val="00C4365F"/>
    <w:rsid w:val="00C51653"/>
    <w:rsid w:val="00C56FE8"/>
    <w:rsid w:val="00C63E85"/>
    <w:rsid w:val="00C6646F"/>
    <w:rsid w:val="00C727C3"/>
    <w:rsid w:val="00C911A6"/>
    <w:rsid w:val="00C95FC0"/>
    <w:rsid w:val="00CA0DA2"/>
    <w:rsid w:val="00CA64C2"/>
    <w:rsid w:val="00CB6708"/>
    <w:rsid w:val="00CD3C72"/>
    <w:rsid w:val="00CD4084"/>
    <w:rsid w:val="00CD587D"/>
    <w:rsid w:val="00CE0FAC"/>
    <w:rsid w:val="00D03355"/>
    <w:rsid w:val="00D126F6"/>
    <w:rsid w:val="00D15794"/>
    <w:rsid w:val="00D30609"/>
    <w:rsid w:val="00D51374"/>
    <w:rsid w:val="00D52B20"/>
    <w:rsid w:val="00D543A1"/>
    <w:rsid w:val="00D93D94"/>
    <w:rsid w:val="00DA2F9C"/>
    <w:rsid w:val="00DB76DA"/>
    <w:rsid w:val="00DC1F9C"/>
    <w:rsid w:val="00DC3120"/>
    <w:rsid w:val="00DC5314"/>
    <w:rsid w:val="00DE427D"/>
    <w:rsid w:val="00DF3706"/>
    <w:rsid w:val="00E02C2B"/>
    <w:rsid w:val="00E04896"/>
    <w:rsid w:val="00E14DE7"/>
    <w:rsid w:val="00E15920"/>
    <w:rsid w:val="00E17843"/>
    <w:rsid w:val="00E228FC"/>
    <w:rsid w:val="00E30305"/>
    <w:rsid w:val="00E4666D"/>
    <w:rsid w:val="00E504ED"/>
    <w:rsid w:val="00E64F4E"/>
    <w:rsid w:val="00E741F4"/>
    <w:rsid w:val="00E75AAF"/>
    <w:rsid w:val="00E75DD6"/>
    <w:rsid w:val="00E832A1"/>
    <w:rsid w:val="00EA5688"/>
    <w:rsid w:val="00EB31E0"/>
    <w:rsid w:val="00EC2EEE"/>
    <w:rsid w:val="00ED4CD5"/>
    <w:rsid w:val="00ED6C48"/>
    <w:rsid w:val="00ED7A45"/>
    <w:rsid w:val="00EF447C"/>
    <w:rsid w:val="00F17510"/>
    <w:rsid w:val="00F212B5"/>
    <w:rsid w:val="00F25390"/>
    <w:rsid w:val="00F32410"/>
    <w:rsid w:val="00F371F3"/>
    <w:rsid w:val="00F47160"/>
    <w:rsid w:val="00F53B10"/>
    <w:rsid w:val="00F607EA"/>
    <w:rsid w:val="00F654F8"/>
    <w:rsid w:val="00F65F5D"/>
    <w:rsid w:val="00F76DD4"/>
    <w:rsid w:val="00F80F24"/>
    <w:rsid w:val="00F86674"/>
    <w:rsid w:val="00F86A3A"/>
    <w:rsid w:val="00F95456"/>
    <w:rsid w:val="00FA4FE3"/>
    <w:rsid w:val="00FB3841"/>
    <w:rsid w:val="00FE40DE"/>
    <w:rsid w:val="00FE7A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E31FD"/>
  <w15:docId w15:val="{0659D771-9DE1-4568-ACF1-619F460FE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D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4A55EE"/>
    <w:rPr>
      <w:rFonts w:ascii="Times New Roman" w:hAnsi="Times New Roman" w:cs="Times New Roman"/>
      <w:b/>
      <w:sz w:val="18"/>
      <w:szCs w:val="20"/>
    </w:rPr>
  </w:style>
  <w:style w:type="paragraph" w:styleId="Footer">
    <w:name w:val="footer"/>
    <w:aliases w:val="3_G"/>
    <w:basedOn w:val="Normal"/>
    <w:link w:val="FooterChar"/>
    <w:uiPriority w:val="99"/>
    <w:semiHidden/>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4A55EE"/>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817CF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AA0667"/>
    <w:pPr>
      <w:tabs>
        <w:tab w:val="right" w:pos="1021"/>
      </w:tabs>
      <w:suppressAutoHyphens w:val="0"/>
      <w:spacing w:line="220" w:lineRule="exact"/>
      <w:ind w:left="1134" w:right="1134" w:hanging="1134"/>
    </w:pPr>
    <w:rPr>
      <w:rFonts w:eastAsia="SimSun"/>
      <w:kern w:val="2"/>
      <w:sz w:val="18"/>
      <w:lang w:eastAsia="zh-CN"/>
      <w14:ligatures w14:val="standardContextual"/>
    </w:rPr>
  </w:style>
  <w:style w:type="character" w:customStyle="1" w:styleId="FootnoteTextChar">
    <w:name w:val="Footnote Text Char"/>
    <w:aliases w:val="5_G Char"/>
    <w:basedOn w:val="DefaultParagraphFont"/>
    <w:link w:val="FootnoteText"/>
    <w:rsid w:val="00AA0667"/>
    <w:rPr>
      <w:rFonts w:ascii="Times New Roman" w:hAnsi="Times New Roman" w:cs="Times New Roman"/>
      <w:kern w:val="2"/>
      <w:sz w:val="18"/>
      <w:szCs w:val="20"/>
      <w14:ligatures w14:val="standardContextual"/>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AA066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4A55EE"/>
    <w:rPr>
      <w:rFonts w:ascii="Times New Roman" w:hAnsi="Times New Roman" w:cs="Times New Roman"/>
      <w:sz w:val="20"/>
      <w:szCs w:val="20"/>
    </w:rPr>
  </w:style>
  <w:style w:type="character" w:customStyle="1" w:styleId="Heading2Char">
    <w:name w:val="Heading 2 Char"/>
    <w:basedOn w:val="DefaultParagraphFont"/>
    <w:link w:val="Heading2"/>
    <w:semiHidden/>
    <w:rsid w:val="004A55EE"/>
    <w:rPr>
      <w:rFonts w:ascii="Times New Roman" w:hAnsi="Times New Roman" w:cs="Times New Roman"/>
      <w:sz w:val="20"/>
      <w:szCs w:val="20"/>
    </w:rPr>
  </w:style>
  <w:style w:type="character" w:customStyle="1" w:styleId="Heading3Char">
    <w:name w:val="Heading 3 Char"/>
    <w:basedOn w:val="DefaultParagraphFont"/>
    <w:link w:val="Heading3"/>
    <w:semiHidden/>
    <w:rsid w:val="004A55EE"/>
    <w:rPr>
      <w:rFonts w:ascii="Times New Roman" w:hAnsi="Times New Roman" w:cs="Times New Roman"/>
      <w:sz w:val="20"/>
      <w:szCs w:val="20"/>
    </w:rPr>
  </w:style>
  <w:style w:type="character" w:customStyle="1" w:styleId="Heading4Char">
    <w:name w:val="Heading 4 Char"/>
    <w:basedOn w:val="DefaultParagraphFont"/>
    <w:link w:val="Heading4"/>
    <w:semiHidden/>
    <w:rsid w:val="004A55EE"/>
    <w:rPr>
      <w:rFonts w:ascii="Times New Roman" w:hAnsi="Times New Roman" w:cs="Times New Roman"/>
      <w:sz w:val="20"/>
      <w:szCs w:val="20"/>
    </w:rPr>
  </w:style>
  <w:style w:type="character" w:customStyle="1" w:styleId="Heading5Char">
    <w:name w:val="Heading 5 Char"/>
    <w:basedOn w:val="DefaultParagraphFont"/>
    <w:link w:val="Heading5"/>
    <w:semiHidden/>
    <w:rsid w:val="004A55EE"/>
    <w:rPr>
      <w:rFonts w:ascii="Times New Roman" w:hAnsi="Times New Roman" w:cs="Times New Roman"/>
      <w:sz w:val="20"/>
      <w:szCs w:val="20"/>
    </w:rPr>
  </w:style>
  <w:style w:type="character" w:customStyle="1" w:styleId="Heading6Char">
    <w:name w:val="Heading 6 Char"/>
    <w:basedOn w:val="DefaultParagraphFont"/>
    <w:link w:val="Heading6"/>
    <w:semiHidden/>
    <w:rsid w:val="004A55EE"/>
    <w:rPr>
      <w:rFonts w:ascii="Times New Roman" w:hAnsi="Times New Roman" w:cs="Times New Roman"/>
      <w:sz w:val="20"/>
      <w:szCs w:val="20"/>
    </w:rPr>
  </w:style>
  <w:style w:type="character" w:customStyle="1" w:styleId="Heading7Char">
    <w:name w:val="Heading 7 Char"/>
    <w:basedOn w:val="DefaultParagraphFont"/>
    <w:link w:val="Heading7"/>
    <w:semiHidden/>
    <w:rsid w:val="004A55EE"/>
    <w:rPr>
      <w:rFonts w:ascii="Times New Roman" w:hAnsi="Times New Roman" w:cs="Times New Roman"/>
      <w:sz w:val="20"/>
      <w:szCs w:val="20"/>
    </w:rPr>
  </w:style>
  <w:style w:type="character" w:customStyle="1" w:styleId="Heading8Char">
    <w:name w:val="Heading 8 Char"/>
    <w:basedOn w:val="DefaultParagraphFont"/>
    <w:link w:val="Heading8"/>
    <w:semiHidden/>
    <w:rsid w:val="004A55EE"/>
    <w:rPr>
      <w:rFonts w:ascii="Times New Roman" w:hAnsi="Times New Roman" w:cs="Times New Roman"/>
      <w:sz w:val="20"/>
      <w:szCs w:val="20"/>
    </w:rPr>
  </w:style>
  <w:style w:type="character" w:customStyle="1" w:styleId="Heading9Char">
    <w:name w:val="Heading 9 Char"/>
    <w:basedOn w:val="DefaultParagraphFont"/>
    <w:link w:val="Heading9"/>
    <w:semiHidden/>
    <w:rsid w:val="004A55EE"/>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uiPriority w:val="99"/>
    <w:semiHidden/>
    <w:rsid w:val="004A55EE"/>
    <w:rPr>
      <w:color w:val="800080"/>
      <w:u w:val="single"/>
    </w:rPr>
  </w:style>
  <w:style w:type="paragraph" w:styleId="Revision">
    <w:name w:val="Revision"/>
    <w:hidden/>
    <w:uiPriority w:val="71"/>
    <w:rsid w:val="004A55EE"/>
    <w:pPr>
      <w:spacing w:after="0" w:line="240" w:lineRule="auto"/>
    </w:pPr>
    <w:rPr>
      <w:rFonts w:ascii="DepCentury Old Style" w:eastAsia="Times New Roman" w:hAnsi="DepCentury Old Style" w:cs="Times New Roman"/>
      <w:sz w:val="24"/>
      <w:szCs w:val="24"/>
      <w:lang w:val="nb-NO" w:eastAsia="nb-NO"/>
    </w:rPr>
  </w:style>
  <w:style w:type="character" w:customStyle="1" w:styleId="SingleTxtGChar">
    <w:name w:val="_ Single Txt_G Char"/>
    <w:link w:val="SingleTxtG"/>
    <w:locked/>
    <w:rsid w:val="004A55EE"/>
    <w:rPr>
      <w:rFonts w:ascii="Times New Roman" w:hAnsi="Times New Roman" w:cs="Times New Roman"/>
      <w:sz w:val="20"/>
      <w:szCs w:val="20"/>
    </w:rPr>
  </w:style>
  <w:style w:type="paragraph" w:styleId="ListParagraph">
    <w:name w:val="List Paragraph"/>
    <w:basedOn w:val="Normal"/>
    <w:uiPriority w:val="34"/>
    <w:semiHidden/>
    <w:rsid w:val="00E64F4E"/>
    <w:pPr>
      <w:ind w:left="720"/>
      <w:contextualSpacing/>
    </w:pPr>
  </w:style>
  <w:style w:type="character" w:styleId="Hyperlink">
    <w:name w:val="Hyperlink"/>
    <w:basedOn w:val="DefaultParagraphFont"/>
    <w:uiPriority w:val="99"/>
    <w:unhideWhenUsed/>
    <w:rsid w:val="00AA0667"/>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lovdata.no/dokument/NLE/lov/1999-05-21-30?q=The%20Human%20Rights%20Act" TargetMode="External"/><Relationship Id="rId18" Type="http://schemas.openxmlformats.org/officeDocument/2006/relationships/hyperlink" Target="https://lovdata.no/dokument/NLE/lov/1981-03-06-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lovdata.no/dokument/NLE/lov/2005-04-01-15" TargetMode="External"/><Relationship Id="rId7" Type="http://schemas.openxmlformats.org/officeDocument/2006/relationships/endnotes" Target="endnotes.xml"/><Relationship Id="rId12" Type="http://schemas.openxmlformats.org/officeDocument/2006/relationships/hyperlink" Target="https://lovdata.no/dokument/NLE/lov/1814-05-17" TargetMode="External"/><Relationship Id="rId17" Type="http://schemas.openxmlformats.org/officeDocument/2006/relationships/hyperlink" Target="https://lovdata.no/dokument/NLE/lov/2018-06-22-8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gjeringen.no/en/dokumenter/the-sami-act-/id449701/" TargetMode="External"/><Relationship Id="rId20" Type="http://schemas.openxmlformats.org/officeDocument/2006/relationships/hyperlink" Target="https://lovdata.no/dokument/NLE/lov/1998-07-17-6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sb.no/en"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ovdata.no/dokument/NLE/lov/2017-06-16-51" TargetMode="External"/><Relationship Id="rId23" Type="http://schemas.openxmlformats.org/officeDocument/2006/relationships/header" Target="header1.xml"/><Relationship Id="rId28"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s://sp.felles.dep.no/sites/f0202f/Dokumenter/Act%20relating%20to%20the%20Norwegian%20National%20Human%20Rights%20Institu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ovdata.no/dokument/NLE/lov/2005-05-20-28" TargetMode="External"/><Relationship Id="rId22" Type="http://schemas.openxmlformats.org/officeDocument/2006/relationships/hyperlink" Target="https://lovdata.no/info/information_in_english"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regjeringen.no/en/dokumenter/the-governments-strategy-against-hate-speech-20162020/id2520975/" TargetMode="External"/><Relationship Id="rId2" Type="http://schemas.openxmlformats.org/officeDocument/2006/relationships/hyperlink" Target="http://www.lovdata.no/" TargetMode="External"/><Relationship Id="rId1" Type="http://schemas.openxmlformats.org/officeDocument/2006/relationships/hyperlink" Target="https://www.regjeringen.no/contentassets/221b1c050f72434b8fb56564af085ea7/ny-barnevernslov-1.-januar-2023-en.pdf" TargetMode="External"/><Relationship Id="rId4" Type="http://schemas.openxmlformats.org/officeDocument/2006/relationships/hyperlink" Target="http://www.regjeringen.no/contentassets/bb45eed3479549719fb14c78eba35bd4/strategi-mot-barnefattigdom_web.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58</Pages>
  <Words>25304</Words>
  <Characters>134939</Characters>
  <Application>Microsoft Office Word</Application>
  <DocSecurity>0</DocSecurity>
  <Lines>5111</Lines>
  <Paragraphs>3130</Paragraphs>
  <ScaleCrop>false</ScaleCrop>
  <HeadingPairs>
    <vt:vector size="2" baseType="variant">
      <vt:variant>
        <vt:lpstr>Title</vt:lpstr>
      </vt:variant>
      <vt:variant>
        <vt:i4>1</vt:i4>
      </vt:variant>
    </vt:vector>
  </HeadingPairs>
  <TitlesOfParts>
    <vt:vector size="1" baseType="lpstr">
      <vt:lpstr>HRI/CORE/NOR/2024</vt:lpstr>
    </vt:vector>
  </TitlesOfParts>
  <Company>DCM</Company>
  <LinksUpToDate>false</LinksUpToDate>
  <CharactersWithSpaces>157644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HRI/CORE/NOR/2024</dc:title>
  <dc:subject>2414506</dc:subject>
  <dc:creator>cg</dc:creator>
  <cp:keywords/>
  <dc:description/>
  <cp:lastModifiedBy>Maria Rosario Corazon Gatmaytan</cp:lastModifiedBy>
  <cp:revision>2</cp:revision>
  <cp:lastPrinted>2024-08-13T14:10:00Z</cp:lastPrinted>
  <dcterms:created xsi:type="dcterms:W3CDTF">2024-08-13T14:18:00Z</dcterms:created>
  <dcterms:modified xsi:type="dcterms:W3CDTF">2024-08-13T14:18:00Z</dcterms:modified>
</cp:coreProperties>
</file>