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482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CAT/C/SR.567</w:t>
              </w:r>
            </w:fldSimple>
            <w:r>
              <w:br/>
              <w:t xml:space="preserve">14 </w:t>
            </w:r>
            <w:fldSimple w:instr=" FILLIN &quot;Date&quot; \* MERGEFORMAT ">
              <w:r>
                <w:t>May 2003</w:t>
              </w:r>
            </w:fldSimple>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spacing w:line="360" w:lineRule="auto"/>
        <w:jc w:val="center"/>
      </w:pPr>
      <w:r>
        <w:t>Thirtieth session</w:t>
      </w:r>
    </w:p>
    <w:p w:rsidR="00000000" w:rsidRDefault="00000000">
      <w:pPr>
        <w:spacing w:line="360" w:lineRule="auto"/>
        <w:jc w:val="center"/>
      </w:pPr>
      <w:r>
        <w:t>SUMMARY RECORD OF THE PUBLIC PART* OF THE 567th MEETING</w:t>
      </w:r>
    </w:p>
    <w:p w:rsidR="00000000" w:rsidRDefault="00000000">
      <w:pPr>
        <w:jc w:val="center"/>
      </w:pPr>
      <w:r>
        <w:t>Held at the Palais Wilson, Geneva,</w:t>
      </w:r>
    </w:p>
    <w:p w:rsidR="00000000" w:rsidRDefault="00000000">
      <w:pPr>
        <w:spacing w:line="360" w:lineRule="auto"/>
        <w:jc w:val="center"/>
      </w:pPr>
      <w:r>
        <w:t>on Monday, 12 May 2003, at 3 p.m.</w:t>
      </w:r>
    </w:p>
    <w:p w:rsidR="00000000" w:rsidRDefault="00000000">
      <w:pPr>
        <w:jc w:val="center"/>
      </w:pPr>
      <w:r>
        <w:rPr>
          <w:u w:val="single"/>
        </w:rPr>
        <w:t>Chairman</w:t>
      </w:r>
      <w:r>
        <w:t>:  Mr. BURNS</w:t>
      </w:r>
    </w:p>
    <w:p w:rsidR="00000000" w:rsidRDefault="00000000">
      <w:pPr>
        <w:jc w:val="center"/>
      </w:pPr>
    </w:p>
    <w:p w:rsidR="00000000" w:rsidRDefault="00000000">
      <w:pPr>
        <w:spacing w:line="360" w:lineRule="auto"/>
        <w:jc w:val="center"/>
      </w:pPr>
      <w:r>
        <w:t>CONTENTS</w:t>
      </w:r>
    </w:p>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9pt;margin-top:493.85pt;width:482.95pt;height:230.45pt;z-index:1;mso-wrap-style:tight;mso-position-horizontal-relative:margin;mso-position-vertical-relative:margin" stroked="f">
            <v:textbox style="mso-next-textbox:#_x0000_s1028" inset="7.09pt,3.69pt,7.09pt,3.69pt">
              <w:txbxContent>
                <w:p w:rsidR="00000000" w:rsidRDefault="00000000">
                  <w:r>
                    <w:rPr>
                      <w:u w:val="single"/>
                    </w:rPr>
                    <w:tab/>
                  </w:r>
                  <w:r>
                    <w:rPr>
                      <w:u w:val="single"/>
                    </w:rPr>
                    <w:tab/>
                  </w:r>
                </w:p>
                <w:p w:rsidR="00000000" w:rsidRDefault="00000000">
                  <w:r>
                    <w:tab/>
                    <w:t>*  The summary record of the closed part of the meeting appears as document CAT/C/SR.567/Add.1.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GE.03-41756  (E)    140503    140503</w:t>
                  </w:r>
                </w:p>
              </w:txbxContent>
            </v:textbox>
            <w10:wrap anchorx="margin" anchory="margin"/>
          </v:shape>
        </w:pict>
      </w:r>
      <w:r>
        <w:t xml:space="preserve">CONSIDERATION OF REPORTS SUBMITTED BY STATES PARTIES UNDER </w:t>
      </w:r>
    </w:p>
    <w:p w:rsidR="00000000" w:rsidRDefault="00000000">
      <w:pPr>
        <w:spacing w:line="360" w:lineRule="auto"/>
      </w:pPr>
      <w:r>
        <w:t>ARTICLE 19 OF THE CONVENTION (</w:t>
      </w:r>
      <w:r>
        <w:rPr>
          <w:u w:val="single"/>
        </w:rPr>
        <w:t>continued</w:t>
      </w:r>
      <w:r>
        <w:t>)</w:t>
      </w:r>
    </w:p>
    <w:p w:rsidR="00000000" w:rsidRDefault="00000000">
      <w:pPr>
        <w:spacing w:line="360" w:lineRule="auto"/>
        <w:rPr>
          <w:u w:val="single"/>
        </w:rPr>
      </w:pPr>
      <w:r>
        <w:tab/>
      </w:r>
      <w:r>
        <w:rPr>
          <w:u w:val="single"/>
        </w:rPr>
        <w:t>Provisional conclusions and recommendations concerning the initial report of Cambodia</w:t>
      </w:r>
    </w:p>
    <w:p w:rsidR="00000000" w:rsidRDefault="00000000">
      <w:pPr>
        <w:spacing w:line="360" w:lineRule="auto"/>
      </w:pPr>
      <w:r>
        <w:tab/>
      </w:r>
      <w:r>
        <w:rPr>
          <w:u w:val="single"/>
        </w:rPr>
        <w:t>Conclusions and recommendations concerning the second periodic report of Azerbaijan</w:t>
      </w:r>
    </w:p>
    <w:p w:rsidR="00000000" w:rsidRDefault="00000000">
      <w:r>
        <w:t xml:space="preserve">CONSIDERATION OF INFORMATION UNDER ARTICLE 20 OF THE CONVENTION </w:t>
      </w:r>
    </w:p>
    <w:p w:rsidR="00000000" w:rsidRDefault="00000000">
      <w:pPr>
        <w:spacing w:line="360" w:lineRule="auto"/>
        <w:rPr>
          <w:u w:val="single"/>
        </w:rPr>
      </w:pPr>
      <w:r>
        <w:t>(</w:t>
      </w:r>
      <w:r>
        <w:rPr>
          <w:u w:val="single"/>
        </w:rPr>
        <w:t>continued</w:t>
      </w:r>
      <w:r>
        <w:t>)</w:t>
      </w:r>
    </w:p>
    <w:p w:rsidR="00000000" w:rsidRDefault="00000000">
      <w:pPr>
        <w:spacing w:line="360" w:lineRule="auto"/>
      </w:pPr>
      <w:r>
        <w:t>ORGANIZATIONAL AND OTHER MATTERS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pPr>
        <w:ind w:left="720"/>
      </w:pPr>
      <w:r>
        <w:rPr>
          <w:u w:val="single"/>
        </w:rPr>
        <w:t>Provisional conclusions and recommendations concerning the initial report of Cambodia</w:t>
      </w:r>
      <w:r>
        <w:t xml:space="preserve"> (CAT/C/21/Add.5; CAT/C/XXX/Misc.7)</w:t>
      </w:r>
    </w:p>
    <w:p w:rsidR="00000000" w:rsidRDefault="00000000"/>
    <w:p w:rsidR="00000000" w:rsidRDefault="00000000">
      <w:pPr>
        <w:pStyle w:val="ParaNo"/>
        <w:tabs>
          <w:tab w:val="clear" w:pos="360"/>
        </w:tabs>
        <w:rPr>
          <w:lang w:val="en-GB"/>
        </w:rPr>
      </w:pPr>
      <w:r>
        <w:rPr>
          <w:u w:val="single"/>
          <w:lang w:val="en-GB"/>
        </w:rPr>
        <w:t>The CHAIRMAN</w:t>
      </w:r>
      <w:r>
        <w:rPr>
          <w:lang w:val="en-GB"/>
        </w:rPr>
        <w:t>, speaking as Country Rapporteur, read out the Committee’s provisional conclusions and recommendations concerning the initial report of Cambodia (CAT/C/21/Add.5) contained in document CAT/C/XXX/Misc.7.</w:t>
      </w:r>
    </w:p>
    <w:p w:rsidR="00000000" w:rsidRDefault="00000000"/>
    <w:p w:rsidR="00000000" w:rsidRDefault="00000000">
      <w:pPr>
        <w:pStyle w:val="ParaNo"/>
        <w:tabs>
          <w:tab w:val="clear" w:pos="360"/>
        </w:tabs>
        <w:rPr>
          <w:lang w:val="en-GB"/>
        </w:rPr>
      </w:pPr>
      <w:r>
        <w:rPr>
          <w:u w:val="single"/>
          <w:lang w:val="en-GB"/>
        </w:rPr>
        <w:t>Mr. MARIÑO MENÉNDEZ</w:t>
      </w:r>
      <w:r>
        <w:rPr>
          <w:lang w:val="en-GB"/>
        </w:rPr>
        <w:t xml:space="preserve"> said that it was important to highlight the fact that the list of conclusions and recommendations was provisional only; the title of the document should be amended accordingly.</w:t>
      </w:r>
    </w:p>
    <w:p w:rsidR="00000000" w:rsidRDefault="00000000"/>
    <w:p w:rsidR="00000000" w:rsidRDefault="00000000">
      <w:pPr>
        <w:pStyle w:val="ParaNo"/>
        <w:tabs>
          <w:tab w:val="clear" w:pos="360"/>
        </w:tabs>
        <w:rPr>
          <w:lang w:val="en-GB"/>
        </w:rPr>
      </w:pPr>
      <w:r>
        <w:rPr>
          <w:u w:val="single"/>
          <w:lang w:val="en-GB"/>
        </w:rPr>
        <w:t>The CHAIRMAN</w:t>
      </w:r>
      <w:r>
        <w:rPr>
          <w:lang w:val="en-GB"/>
        </w:rPr>
        <w:t>, having expressed his agreement, said he took it that the Committee wished to insert the word “provisional” before the word “conclusions” in the title of the document.</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pPr>
        <w:jc w:val="center"/>
        <w:rPr>
          <w:u w:val="single"/>
        </w:rPr>
      </w:pPr>
      <w:r>
        <w:rPr>
          <w:u w:val="single"/>
        </w:rPr>
        <w:t>The meeting was suspended at 3.20 p.m. and resumed at 3.30 p.m.</w:t>
      </w:r>
    </w:p>
    <w:p w:rsidR="00000000" w:rsidRDefault="00000000"/>
    <w:p w:rsidR="00000000" w:rsidRDefault="00000000">
      <w:pPr>
        <w:ind w:left="720"/>
      </w:pPr>
      <w:r>
        <w:rPr>
          <w:u w:val="single"/>
        </w:rPr>
        <w:t>Conclusions and recommendations concerning the second periodic report of Azerbaijan</w:t>
      </w:r>
      <w:r>
        <w:t xml:space="preserve"> (CAT/C/59/Add.1; CAT/C/CR/30/1) </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Azerbaijan took places at the Committee table</w:t>
      </w:r>
      <w:r>
        <w:rPr>
          <w:lang w:val="en-GB"/>
        </w:rPr>
        <w:t xml:space="preserve">. </w:t>
      </w:r>
    </w:p>
    <w:p w:rsidR="00000000" w:rsidRDefault="00000000"/>
    <w:p w:rsidR="00000000" w:rsidRDefault="00000000">
      <w:pPr>
        <w:pStyle w:val="ParaNo"/>
        <w:tabs>
          <w:tab w:val="clear" w:pos="360"/>
        </w:tabs>
        <w:rPr>
          <w:lang w:val="en-GB"/>
        </w:rPr>
      </w:pPr>
      <w:r>
        <w:rPr>
          <w:u w:val="single"/>
          <w:lang w:val="en-GB"/>
        </w:rPr>
        <w:t>Mr. YAKOVLEV</w:t>
      </w:r>
      <w:r>
        <w:rPr>
          <w:lang w:val="en-GB"/>
        </w:rPr>
        <w:t>, Country Rapporteur, read out the Committee’s conclusions and recommendations concerning the second periodic report of Azerbaijan (CAT/C/59/Add.1) contained in document CAT/C/CR/30/1.</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relatively extensive list of conclusions and recommendations reflected the seriousness with which the report had been prepared and with which the delegation had answered the questions put by members of the Committee.  </w:t>
      </w:r>
    </w:p>
    <w:p w:rsidR="00000000" w:rsidRDefault="00000000"/>
    <w:p w:rsidR="00000000" w:rsidRDefault="00000000">
      <w:pPr>
        <w:pStyle w:val="ParaNo"/>
        <w:tabs>
          <w:tab w:val="clear" w:pos="360"/>
        </w:tabs>
        <w:rPr>
          <w:lang w:val="en-GB"/>
        </w:rPr>
      </w:pPr>
      <w:r>
        <w:rPr>
          <w:u w:val="single"/>
          <w:lang w:val="en-GB"/>
        </w:rPr>
        <w:t>Mr. NAJAFOV</w:t>
      </w:r>
      <w:r>
        <w:rPr>
          <w:lang w:val="en-GB"/>
        </w:rPr>
        <w:t xml:space="preserve"> (Azerbaijan) thanked the Committee for its recommendations, which would be passed on to his Government.  The Azerbaijani authorities would do their utmost to implement them. </w:t>
      </w:r>
    </w:p>
    <w:p w:rsidR="00000000" w:rsidRDefault="00000000"/>
    <w:p w:rsidR="00000000" w:rsidRDefault="00000000">
      <w:pPr>
        <w:pStyle w:val="ParaNo"/>
        <w:tabs>
          <w:tab w:val="clear" w:pos="360"/>
        </w:tabs>
        <w:rPr>
          <w:lang w:val="en-GB"/>
        </w:rPr>
      </w:pPr>
      <w:r>
        <w:rPr>
          <w:u w:val="single"/>
          <w:lang w:val="en-GB"/>
        </w:rPr>
        <w:t>The members of the delegation of Azerbaijan withdrew</w:t>
      </w:r>
      <w:r>
        <w:rPr>
          <w:lang w:val="en-GB"/>
        </w:rPr>
        <w:t>.</w:t>
      </w:r>
    </w:p>
    <w:p w:rsidR="00000000" w:rsidRDefault="00000000"/>
    <w:p w:rsidR="00000000" w:rsidRDefault="00000000">
      <w:pPr>
        <w:jc w:val="center"/>
      </w:pPr>
      <w:r>
        <w:rPr>
          <w:u w:val="single"/>
        </w:rPr>
        <w:t>The public part of the meeting was suspended at 3.50 p.m. and resumed at 5.10 p.m.</w:t>
      </w:r>
    </w:p>
    <w:p w:rsidR="00000000" w:rsidRDefault="00000000"/>
    <w:p w:rsidR="00000000" w:rsidRDefault="00000000">
      <w:r>
        <w:t>CONSIDERATION OF INFORMATION UNDER ARTICLE 20 OF THE CONVENTION (agenda item 5) (</w:t>
      </w:r>
      <w:r>
        <w:rPr>
          <w:u w:val="single"/>
        </w:rPr>
        <w:t>continued</w:t>
      </w:r>
      <w:r>
        <w:t>)</w:t>
      </w:r>
    </w:p>
    <w:p w:rsidR="00000000" w:rsidRDefault="00000000"/>
    <w:p w:rsidR="00000000" w:rsidRDefault="00000000">
      <w:r>
        <w:rPr>
          <w:u w:val="single"/>
        </w:rPr>
        <w:t>Inquiry concerning Mexico</w:t>
      </w:r>
      <w:r>
        <w:t xml:space="preserve"> (</w:t>
      </w:r>
      <w:r>
        <w:rPr>
          <w:u w:val="single"/>
        </w:rPr>
        <w:t>continued</w:t>
      </w:r>
      <w:r>
        <w:t>) (CAT/C/75)</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said that a report prepared by two rapporteurs following a visit to Mexico had been examined by the Committee, in accordance with article 20 of the Convention, and had been submitted to the Government for its comments.  At the request of the State party, the Committee had authorized the publication of the whole report and the government responses thereto. </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rPr>
          <w:u w:val="single"/>
        </w:rPr>
      </w:pPr>
      <w:r>
        <w:rPr>
          <w:u w:val="single"/>
        </w:rPr>
        <w:t>Question of press releases</w:t>
      </w:r>
    </w:p>
    <w:p w:rsidR="00000000" w:rsidRDefault="00000000"/>
    <w:p w:rsidR="00000000" w:rsidRDefault="00000000">
      <w:pPr>
        <w:pStyle w:val="ParaNo"/>
        <w:tabs>
          <w:tab w:val="clear" w:pos="360"/>
        </w:tabs>
        <w:rPr>
          <w:lang w:val="en-GB"/>
        </w:rPr>
      </w:pPr>
      <w:r>
        <w:rPr>
          <w:lang w:val="en-GB"/>
        </w:rPr>
        <w:t xml:space="preserve">After a discussion in which </w:t>
      </w:r>
      <w:r>
        <w:rPr>
          <w:u w:val="single"/>
          <w:lang w:val="en-GB"/>
        </w:rPr>
        <w:t>Mr. EL MASRY</w:t>
      </w:r>
      <w:r>
        <w:rPr>
          <w:lang w:val="en-GB"/>
        </w:rPr>
        <w:t xml:space="preserve">, </w:t>
      </w:r>
      <w:r>
        <w:rPr>
          <w:u w:val="single"/>
          <w:lang w:val="en-GB"/>
        </w:rPr>
        <w:t>Mr. MAVROMMATIS</w:t>
      </w:r>
      <w:r>
        <w:rPr>
          <w:lang w:val="en-GB"/>
        </w:rPr>
        <w:t xml:space="preserve">, </w:t>
      </w:r>
      <w:r>
        <w:rPr>
          <w:u w:val="single"/>
          <w:lang w:val="en-GB"/>
        </w:rPr>
        <w:t>Mr. RASMUSSEN</w:t>
      </w:r>
      <w:r>
        <w:rPr>
          <w:lang w:val="en-GB"/>
        </w:rPr>
        <w:t xml:space="preserve">, </w:t>
      </w:r>
      <w:r>
        <w:rPr>
          <w:u w:val="single"/>
          <w:lang w:val="en-GB"/>
        </w:rPr>
        <w:t>Mr. MARIÑO MENÉNDEZ</w:t>
      </w:r>
      <w:r>
        <w:rPr>
          <w:lang w:val="en-GB"/>
        </w:rPr>
        <w:t xml:space="preserve">, </w:t>
      </w:r>
      <w:r>
        <w:rPr>
          <w:u w:val="single"/>
          <w:lang w:val="en-GB"/>
        </w:rPr>
        <w:t>Mr. YAKOVLEV</w:t>
      </w:r>
      <w:r>
        <w:rPr>
          <w:lang w:val="en-GB"/>
        </w:rPr>
        <w:t xml:space="preserve"> and </w:t>
      </w:r>
      <w:r>
        <w:rPr>
          <w:u w:val="single"/>
          <w:lang w:val="en-GB"/>
        </w:rPr>
        <w:t>Mr. YU Mengjia</w:t>
      </w:r>
      <w:r>
        <w:rPr>
          <w:lang w:val="en-GB"/>
        </w:rPr>
        <w:t xml:space="preserve"> took part, </w:t>
      </w:r>
      <w:r>
        <w:rPr>
          <w:u w:val="single"/>
          <w:lang w:val="en-GB"/>
        </w:rPr>
        <w:t>the CHAIRMAN</w:t>
      </w:r>
      <w:r>
        <w:rPr>
          <w:lang w:val="en-GB"/>
        </w:rPr>
        <w:t xml:space="preserve"> said that, in order to check the accuracy and enhance the value of the very useful press releases put out by the Department of Public Information (DPI), the Secretariat should briefly examine all press releases prior to publication and bring any inconsistencies or factual errors to the Committee’s attention.  Furthermore, a representative of DPI should be invited to speak to the Committee about ways of enhancing cooperation.</w:t>
      </w:r>
    </w:p>
    <w:p w:rsidR="00000000" w:rsidRDefault="00000000"/>
    <w:p w:rsidR="00000000" w:rsidRDefault="00000000">
      <w:pPr>
        <w:pStyle w:val="ParaNo"/>
        <w:tabs>
          <w:tab w:val="clear" w:pos="360"/>
        </w:tabs>
        <w:rPr>
          <w:lang w:val="en-GB"/>
        </w:rPr>
      </w:pPr>
      <w:r>
        <w:rPr>
          <w:u w:val="single"/>
          <w:lang w:val="en-GB"/>
        </w:rPr>
        <w:t>Ms. RUEDA-CASTAÑON</w:t>
      </w:r>
      <w:r>
        <w:rPr>
          <w:lang w:val="en-GB"/>
        </w:rPr>
        <w:t xml:space="preserve"> (Secretary of the Committee) said that approving press releases for publication would be a heavy responsibility for the Secretariat, and one that it would be reluctant to assume without a substantial input from the Committee.</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that the chief value of press releases was their newsworthiness, and it was consequently vital they should be published almost immediately.  That consideration alone militated against any extensive process of checking and referral.</w:t>
      </w:r>
    </w:p>
    <w:p w:rsidR="00000000" w:rsidRDefault="00000000"/>
    <w:p w:rsidR="00000000" w:rsidRDefault="00000000"/>
    <w:p w:rsidR="00000000" w:rsidRDefault="00000000">
      <w:pPr>
        <w:jc w:val="center"/>
        <w:rPr>
          <w:u w:val="single"/>
        </w:rPr>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CAT/C/SR.567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CAT/C/SR.567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700</Words>
  <Characters>3782</Characters>
  <Application>Microsoft Office Word</Application>
  <DocSecurity>4</DocSecurity>
  <Lines>135</Lines>
  <Paragraphs>33</Paragraphs>
  <ScaleCrop>false</ScaleCrop>
  <HeadingPairs>
    <vt:vector size="2" baseType="variant">
      <vt:variant>
        <vt:lpstr>Title</vt:lpstr>
      </vt:variant>
      <vt:variant>
        <vt:i4>1</vt:i4>
      </vt:variant>
    </vt:vector>
  </HeadingPairs>
  <TitlesOfParts>
    <vt:vector size="1" baseType="lpstr">
      <vt:lpstr>0341756</vt:lpstr>
    </vt:vector>
  </TitlesOfParts>
  <Company>ONU</Company>
  <LinksUpToDate>false</LinksUpToDate>
  <CharactersWithSpaces>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0341756</dc:title>
  <dc:subject/>
  <dc:creator>IN</dc:creator>
  <cp:keywords>CAT/C/SR.567</cp:keywords>
  <dc:description>Final</dc:description>
  <cp:lastModifiedBy>Ollerenshaw</cp:lastModifiedBy>
  <cp:revision>2</cp:revision>
  <cp:lastPrinted>2003-05-14T14:01:00Z</cp:lastPrinted>
  <dcterms:created xsi:type="dcterms:W3CDTF">2003-05-14T15:37:00Z</dcterms:created>
  <dcterms:modified xsi:type="dcterms:W3CDTF">2003-05-14T15:37:00Z</dcterms:modified>
</cp:coreProperties>
</file>