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1BA3886" w14:textId="77777777" w:rsidTr="003C5869">
        <w:trPr>
          <w:trHeight w:hRule="exact" w:val="851"/>
        </w:trPr>
        <w:tc>
          <w:tcPr>
            <w:tcW w:w="1276" w:type="dxa"/>
            <w:tcBorders>
              <w:bottom w:val="single" w:sz="4" w:space="0" w:color="auto"/>
            </w:tcBorders>
          </w:tcPr>
          <w:p w14:paraId="6AE6E5CB" w14:textId="77777777" w:rsidR="00B338A5" w:rsidRPr="00DB58B5" w:rsidRDefault="00B338A5" w:rsidP="00DB6A8C"/>
        </w:tc>
        <w:tc>
          <w:tcPr>
            <w:tcW w:w="2268" w:type="dxa"/>
            <w:tcBorders>
              <w:bottom w:val="single" w:sz="4" w:space="0" w:color="auto"/>
            </w:tcBorders>
            <w:vAlign w:val="bottom"/>
          </w:tcPr>
          <w:p w14:paraId="370A802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E419B0" w14:textId="5E972062" w:rsidR="00B338A5" w:rsidRPr="00DB58B5" w:rsidRDefault="00DB6A8C" w:rsidP="00DB6A8C">
            <w:pPr>
              <w:jc w:val="right"/>
            </w:pPr>
            <w:r w:rsidRPr="00DB6A8C">
              <w:rPr>
                <w:sz w:val="40"/>
              </w:rPr>
              <w:t>CRPD</w:t>
            </w:r>
            <w:r>
              <w:t>/C/32/3</w:t>
            </w:r>
          </w:p>
        </w:tc>
      </w:tr>
      <w:tr w:rsidR="00B338A5" w:rsidRPr="00DB58B5" w14:paraId="02E6D393" w14:textId="77777777" w:rsidTr="003C5869">
        <w:trPr>
          <w:trHeight w:hRule="exact" w:val="2835"/>
        </w:trPr>
        <w:tc>
          <w:tcPr>
            <w:tcW w:w="1276" w:type="dxa"/>
            <w:tcBorders>
              <w:top w:val="single" w:sz="4" w:space="0" w:color="auto"/>
              <w:bottom w:val="single" w:sz="12" w:space="0" w:color="auto"/>
            </w:tcBorders>
          </w:tcPr>
          <w:p w14:paraId="7017405F" w14:textId="77777777" w:rsidR="00B338A5" w:rsidRPr="00DB58B5" w:rsidRDefault="00B338A5" w:rsidP="003C5869">
            <w:pPr>
              <w:spacing w:before="120"/>
              <w:jc w:val="center"/>
            </w:pPr>
            <w:r>
              <w:rPr>
                <w:noProof/>
                <w:lang w:eastAsia="fr-CH"/>
              </w:rPr>
              <w:drawing>
                <wp:inline distT="0" distB="0" distL="0" distR="0" wp14:anchorId="1665596E" wp14:editId="492496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0D789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D12F8F2" w14:textId="77777777" w:rsidR="00B338A5" w:rsidRDefault="00DB6A8C" w:rsidP="003C5869">
            <w:pPr>
              <w:spacing w:before="240"/>
            </w:pPr>
            <w:proofErr w:type="spellStart"/>
            <w:r>
              <w:t>Distr</w:t>
            </w:r>
            <w:proofErr w:type="spellEnd"/>
            <w:r>
              <w:t>. générale</w:t>
            </w:r>
          </w:p>
          <w:p w14:paraId="6A88F99A" w14:textId="77777777" w:rsidR="00DB6A8C" w:rsidRDefault="00DB6A8C" w:rsidP="00DB6A8C">
            <w:pPr>
              <w:spacing w:line="240" w:lineRule="exact"/>
            </w:pPr>
            <w:r>
              <w:t>5 mai 2025</w:t>
            </w:r>
          </w:p>
          <w:p w14:paraId="68AF4E64" w14:textId="77777777" w:rsidR="00DB6A8C" w:rsidRDefault="00DB6A8C" w:rsidP="00DB6A8C">
            <w:pPr>
              <w:spacing w:line="240" w:lineRule="exact"/>
            </w:pPr>
            <w:r>
              <w:t>Français</w:t>
            </w:r>
          </w:p>
          <w:p w14:paraId="6AD83143" w14:textId="696CF9EA" w:rsidR="00DB6A8C" w:rsidRPr="00DB58B5" w:rsidRDefault="00DB6A8C" w:rsidP="00DB6A8C">
            <w:pPr>
              <w:spacing w:line="240" w:lineRule="exact"/>
            </w:pPr>
            <w:r>
              <w:t>Original : anglais</w:t>
            </w:r>
          </w:p>
        </w:tc>
      </w:tr>
    </w:tbl>
    <w:p w14:paraId="6C4F682B" w14:textId="77777777" w:rsidR="00275896" w:rsidRDefault="00275896" w:rsidP="00275896">
      <w:pPr>
        <w:spacing w:before="120"/>
        <w:rPr>
          <w:b/>
          <w:sz w:val="24"/>
          <w:szCs w:val="24"/>
        </w:rPr>
      </w:pPr>
      <w:r w:rsidRPr="004407B7">
        <w:rPr>
          <w:b/>
          <w:sz w:val="24"/>
          <w:szCs w:val="24"/>
        </w:rPr>
        <w:t>Comité des droits des personnes handicapées</w:t>
      </w:r>
    </w:p>
    <w:p w14:paraId="5489E49A" w14:textId="77777777" w:rsidR="00DB6A8C" w:rsidRPr="00E67A6C" w:rsidRDefault="00DB6A8C" w:rsidP="000E1B23">
      <w:pPr>
        <w:pStyle w:val="HChG"/>
        <w:rPr>
          <w:lang w:val="fr-FR"/>
        </w:rPr>
      </w:pPr>
      <w:r w:rsidRPr="00E67A6C">
        <w:rPr>
          <w:lang w:val="fr-FR"/>
        </w:rPr>
        <w:tab/>
      </w:r>
      <w:r w:rsidRPr="00E67A6C">
        <w:rPr>
          <w:lang w:val="fr-FR"/>
        </w:rPr>
        <w:tab/>
        <w:t>Rapport intermédiaire sur la suite donnée aux communications émanant de particuliers</w:t>
      </w:r>
      <w:r w:rsidRPr="000E1B23">
        <w:rPr>
          <w:rStyle w:val="Appelnotedebasdep"/>
          <w:b w:val="0"/>
          <w:bCs/>
          <w:sz w:val="20"/>
          <w:vertAlign w:val="baseline"/>
        </w:rPr>
        <w:footnoteReference w:customMarkFollows="1" w:id="2"/>
        <w:t>*</w:t>
      </w:r>
    </w:p>
    <w:p w14:paraId="4913C7A1" w14:textId="77777777" w:rsidR="00DB6A8C" w:rsidRPr="00E67A6C" w:rsidRDefault="00DB6A8C" w:rsidP="000E1B23">
      <w:pPr>
        <w:pStyle w:val="HChG"/>
        <w:rPr>
          <w:lang w:val="fr-FR"/>
        </w:rPr>
      </w:pPr>
      <w:r w:rsidRPr="00E67A6C">
        <w:rPr>
          <w:lang w:val="fr-FR"/>
        </w:rPr>
        <w:tab/>
        <w:t>I</w:t>
      </w:r>
      <w:r w:rsidRPr="001F1754">
        <w:rPr>
          <w:lang w:val="fr-FR"/>
        </w:rPr>
        <w:t>.</w:t>
      </w:r>
      <w:r w:rsidRPr="00E67A6C">
        <w:rPr>
          <w:lang w:val="fr-FR"/>
        </w:rPr>
        <w:tab/>
        <w:t>Introduction</w:t>
      </w:r>
    </w:p>
    <w:p w14:paraId="16DE439B" w14:textId="77777777" w:rsidR="00DB6A8C" w:rsidRPr="00E67A6C" w:rsidRDefault="00DB6A8C" w:rsidP="000E1B23">
      <w:pPr>
        <w:pStyle w:val="SingleTxtG"/>
        <w:rPr>
          <w:lang w:val="fr-FR"/>
        </w:rPr>
      </w:pPr>
      <w:r w:rsidRPr="001F1754">
        <w:rPr>
          <w:lang w:val="fr-FR"/>
        </w:rPr>
        <w:t>1.</w:t>
      </w:r>
      <w:r w:rsidRPr="00E67A6C">
        <w:rPr>
          <w:lang w:val="fr-FR"/>
        </w:rPr>
        <w:tab/>
        <w:t>Le présent rapport a été établi en application de l</w:t>
      </w:r>
      <w:r>
        <w:rPr>
          <w:lang w:val="fr-FR"/>
        </w:rPr>
        <w:t>’</w:t>
      </w:r>
      <w:r w:rsidRPr="00E67A6C">
        <w:rPr>
          <w:lang w:val="fr-FR"/>
        </w:rPr>
        <w:t xml:space="preserve">article </w:t>
      </w:r>
      <w:r w:rsidRPr="001F1754">
        <w:rPr>
          <w:lang w:val="fr-FR"/>
        </w:rPr>
        <w:t>5</w:t>
      </w:r>
      <w:r w:rsidRPr="00E67A6C">
        <w:rPr>
          <w:lang w:val="fr-FR"/>
        </w:rPr>
        <w:t xml:space="preserve"> du Protocole facultatif se rapportant à la Convention, qui dispose que le Comité examine à huis clos les communications qui lui sont adressées en vertu du Protocole et qu</w:t>
      </w:r>
      <w:r>
        <w:rPr>
          <w:lang w:val="fr-FR"/>
        </w:rPr>
        <w:t>’</w:t>
      </w:r>
      <w:r w:rsidRPr="00E67A6C">
        <w:rPr>
          <w:lang w:val="fr-FR"/>
        </w:rPr>
        <w:t>après avoir examiné une communication, il transmet ses suggestions et recommandations éventuelles à l</w:t>
      </w:r>
      <w:r>
        <w:rPr>
          <w:lang w:val="fr-FR"/>
        </w:rPr>
        <w:t>’</w:t>
      </w:r>
      <w:r w:rsidRPr="00E67A6C">
        <w:rPr>
          <w:lang w:val="fr-FR"/>
        </w:rPr>
        <w:t xml:space="preserve">État </w:t>
      </w:r>
      <w:r>
        <w:rPr>
          <w:lang w:val="fr-FR"/>
        </w:rPr>
        <w:t>P</w:t>
      </w:r>
      <w:r w:rsidRPr="00E67A6C">
        <w:rPr>
          <w:lang w:val="fr-FR"/>
        </w:rPr>
        <w:t>artie intéressé et au (à la) pétitionnaire</w:t>
      </w:r>
      <w:r w:rsidRPr="001F1754">
        <w:rPr>
          <w:lang w:val="fr-FR"/>
        </w:rPr>
        <w:t>.</w:t>
      </w:r>
      <w:r w:rsidRPr="00E67A6C">
        <w:rPr>
          <w:lang w:val="fr-FR"/>
        </w:rPr>
        <w:t xml:space="preserve"> Le rapport est également établi en application de l</w:t>
      </w:r>
      <w:r>
        <w:rPr>
          <w:lang w:val="fr-FR"/>
        </w:rPr>
        <w:t>’</w:t>
      </w:r>
      <w:r w:rsidRPr="00E67A6C">
        <w:rPr>
          <w:lang w:val="fr-FR"/>
        </w:rPr>
        <w:t>article </w:t>
      </w:r>
      <w:r w:rsidRPr="001F1754">
        <w:rPr>
          <w:lang w:val="fr-FR"/>
        </w:rPr>
        <w:t>76</w:t>
      </w:r>
      <w:r w:rsidRPr="00E67A6C">
        <w:rPr>
          <w:lang w:val="fr-FR"/>
        </w:rPr>
        <w:t xml:space="preserve"> (par</w:t>
      </w:r>
      <w:r w:rsidRPr="001F1754">
        <w:rPr>
          <w:lang w:val="fr-FR"/>
        </w:rPr>
        <w:t>.</w:t>
      </w:r>
      <w:r w:rsidRPr="00E67A6C">
        <w:rPr>
          <w:lang w:val="fr-FR"/>
        </w:rPr>
        <w:t> </w:t>
      </w:r>
      <w:r w:rsidRPr="001F1754">
        <w:rPr>
          <w:lang w:val="fr-FR"/>
        </w:rPr>
        <w:t>7</w:t>
      </w:r>
      <w:r w:rsidRPr="00E67A6C">
        <w:rPr>
          <w:lang w:val="fr-FR"/>
        </w:rPr>
        <w:t xml:space="preserve">) du Règlement intérieur du Comité, qui dispose que le (la) rapporteur (rapporteuse) spécial(e) ou le groupe de travail chargé(e) du suivi des constatations fait périodiquement rapport au Comité sur ses activités de suivi, afin de vérifier que les États </w:t>
      </w:r>
      <w:r>
        <w:rPr>
          <w:lang w:val="fr-FR"/>
        </w:rPr>
        <w:t>P</w:t>
      </w:r>
      <w:r w:rsidRPr="00E67A6C">
        <w:rPr>
          <w:lang w:val="fr-FR"/>
        </w:rPr>
        <w:t>arties ont pris des mesures pour donner effet à ses constatations et recommandations</w:t>
      </w:r>
      <w:r w:rsidRPr="001F1754">
        <w:rPr>
          <w:lang w:val="fr-FR"/>
        </w:rPr>
        <w:t>.</w:t>
      </w:r>
    </w:p>
    <w:p w14:paraId="67D45C29" w14:textId="77777777" w:rsidR="00DB6A8C" w:rsidRPr="00E67A6C" w:rsidRDefault="00DB6A8C" w:rsidP="000E1B23">
      <w:pPr>
        <w:pStyle w:val="SingleTxtG"/>
        <w:rPr>
          <w:lang w:val="fr-FR"/>
        </w:rPr>
      </w:pPr>
      <w:r w:rsidRPr="001F1754">
        <w:rPr>
          <w:lang w:val="fr-FR"/>
        </w:rPr>
        <w:t>2.</w:t>
      </w:r>
      <w:r w:rsidRPr="00E67A6C">
        <w:rPr>
          <w:lang w:val="fr-FR"/>
        </w:rPr>
        <w:tab/>
        <w:t>Dans le présent rapport, la Rapporteuse spéciale chargée du suivi des constatations rend compte des renseignements qu</w:t>
      </w:r>
      <w:r>
        <w:rPr>
          <w:lang w:val="fr-FR"/>
        </w:rPr>
        <w:t>’</w:t>
      </w:r>
      <w:r w:rsidRPr="00E67A6C">
        <w:rPr>
          <w:lang w:val="fr-FR"/>
        </w:rPr>
        <w:t>elle a reçus entre les trentième et trente-deuxième sessions en application du Règlement intérieur du Comité, ainsi que des recommandations qu</w:t>
      </w:r>
      <w:r>
        <w:rPr>
          <w:lang w:val="fr-FR"/>
        </w:rPr>
        <w:t>’</w:t>
      </w:r>
      <w:r w:rsidRPr="00E67A6C">
        <w:rPr>
          <w:lang w:val="fr-FR"/>
        </w:rPr>
        <w:t>elle a faites au Comité</w:t>
      </w:r>
      <w:r w:rsidRPr="001F1754">
        <w:rPr>
          <w:lang w:val="fr-FR"/>
        </w:rPr>
        <w:t>.</w:t>
      </w:r>
      <w:r w:rsidRPr="00E67A6C">
        <w:rPr>
          <w:lang w:val="fr-FR"/>
        </w:rPr>
        <w:t xml:space="preserve"> Les critères d</w:t>
      </w:r>
      <w:r>
        <w:rPr>
          <w:lang w:val="fr-FR"/>
        </w:rPr>
        <w:t>’</w:t>
      </w:r>
      <w:r w:rsidRPr="00E67A6C">
        <w:rPr>
          <w:lang w:val="fr-FR"/>
        </w:rPr>
        <w:t>évaluation étaient les suivants :</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DB6A8C" w:rsidRPr="001F1754" w14:paraId="370F0194" w14:textId="77777777" w:rsidTr="00C85CAD">
        <w:trPr>
          <w:tblHeader/>
        </w:trPr>
        <w:tc>
          <w:tcPr>
            <w:tcW w:w="7371" w:type="dxa"/>
            <w:tcBorders>
              <w:top w:val="single" w:sz="4" w:space="0" w:color="auto"/>
              <w:bottom w:val="single" w:sz="12" w:space="0" w:color="auto"/>
            </w:tcBorders>
            <w:shd w:val="clear" w:color="auto" w:fill="auto"/>
            <w:vAlign w:val="bottom"/>
          </w:tcPr>
          <w:p w14:paraId="58E07C57" w14:textId="77777777" w:rsidR="00DB6A8C" w:rsidRPr="00E67A6C" w:rsidRDefault="00DB6A8C" w:rsidP="00C85CAD">
            <w:pPr>
              <w:spacing w:before="80" w:after="80" w:line="180" w:lineRule="exact"/>
              <w:ind w:right="113"/>
              <w:rPr>
                <w:i/>
                <w:sz w:val="16"/>
                <w:lang w:val="fr-FR"/>
              </w:rPr>
            </w:pPr>
            <w:r w:rsidRPr="001F1754">
              <w:rPr>
                <w:i/>
                <w:sz w:val="16"/>
                <w:lang w:val="fr-FR"/>
              </w:rPr>
              <w:t>Critères d</w:t>
            </w:r>
            <w:r>
              <w:rPr>
                <w:i/>
                <w:sz w:val="16"/>
                <w:lang w:val="fr-FR"/>
              </w:rPr>
              <w:t>’</w:t>
            </w:r>
            <w:r w:rsidRPr="001F1754">
              <w:rPr>
                <w:i/>
                <w:sz w:val="16"/>
                <w:lang w:val="fr-FR"/>
              </w:rPr>
              <w:t>évaluation</w:t>
            </w:r>
          </w:p>
        </w:tc>
      </w:tr>
      <w:tr w:rsidR="00DB6A8C" w:rsidRPr="00E67A6C" w14:paraId="35F3D0EC" w14:textId="77777777" w:rsidTr="00C85CAD">
        <w:trPr>
          <w:trHeight w:hRule="exact" w:val="113"/>
        </w:trPr>
        <w:tc>
          <w:tcPr>
            <w:tcW w:w="7371" w:type="dxa"/>
            <w:tcBorders>
              <w:top w:val="single" w:sz="12" w:space="0" w:color="auto"/>
            </w:tcBorders>
            <w:shd w:val="clear" w:color="auto" w:fill="auto"/>
          </w:tcPr>
          <w:p w14:paraId="55BC5ACA" w14:textId="77777777" w:rsidR="00DB6A8C" w:rsidRPr="00E67A6C" w:rsidRDefault="00DB6A8C" w:rsidP="00C85CAD">
            <w:pPr>
              <w:spacing w:before="40" w:after="120"/>
              <w:ind w:right="113"/>
              <w:rPr>
                <w:lang w:val="fr-FR"/>
              </w:rPr>
            </w:pPr>
          </w:p>
        </w:tc>
      </w:tr>
      <w:tr w:rsidR="00DB6A8C" w:rsidRPr="001F1754" w14:paraId="31284011" w14:textId="77777777" w:rsidTr="00C85CAD">
        <w:tc>
          <w:tcPr>
            <w:tcW w:w="7371" w:type="dxa"/>
            <w:shd w:val="clear" w:color="auto" w:fill="auto"/>
          </w:tcPr>
          <w:p w14:paraId="65A2C9E5" w14:textId="77777777" w:rsidR="00DB6A8C" w:rsidRPr="00E67A6C" w:rsidRDefault="00DB6A8C" w:rsidP="000E1B23">
            <w:pPr>
              <w:spacing w:before="40" w:after="120"/>
              <w:ind w:right="113"/>
              <w:rPr>
                <w:i/>
                <w:iCs/>
                <w:lang w:val="fr-FR"/>
              </w:rPr>
            </w:pPr>
            <w:r w:rsidRPr="001F1754">
              <w:rPr>
                <w:i/>
                <w:iCs/>
                <w:lang w:val="fr-FR"/>
              </w:rPr>
              <w:t>Respect des recommandations</w:t>
            </w:r>
          </w:p>
        </w:tc>
      </w:tr>
      <w:tr w:rsidR="00DB6A8C" w:rsidRPr="00E67A6C" w14:paraId="46ACAFC2" w14:textId="77777777" w:rsidTr="00C85CAD">
        <w:tc>
          <w:tcPr>
            <w:tcW w:w="7371" w:type="dxa"/>
            <w:shd w:val="clear" w:color="auto" w:fill="auto"/>
          </w:tcPr>
          <w:p w14:paraId="702E98E6" w14:textId="77777777" w:rsidR="00DB6A8C" w:rsidRPr="00E67A6C" w:rsidRDefault="00DB6A8C" w:rsidP="000E1B23">
            <w:pPr>
              <w:tabs>
                <w:tab w:val="left" w:pos="369"/>
              </w:tabs>
              <w:spacing w:before="40" w:after="120"/>
              <w:ind w:right="113"/>
              <w:rPr>
                <w:lang w:val="fr-FR"/>
              </w:rPr>
            </w:pPr>
            <w:r w:rsidRPr="00E67A6C">
              <w:rPr>
                <w:b/>
                <w:bCs/>
                <w:lang w:val="fr-FR"/>
              </w:rPr>
              <w:t>A</w:t>
            </w:r>
            <w:r w:rsidRPr="00E67A6C">
              <w:rPr>
                <w:lang w:val="fr-FR"/>
              </w:rPr>
              <w:tab/>
              <w:t>Les mesures prises sont satisfaisantes dans l</w:t>
            </w:r>
            <w:r>
              <w:rPr>
                <w:lang w:val="fr-FR"/>
              </w:rPr>
              <w:t>’</w:t>
            </w:r>
            <w:r w:rsidRPr="00E67A6C">
              <w:rPr>
                <w:lang w:val="fr-FR"/>
              </w:rPr>
              <w:t>ensemble</w:t>
            </w:r>
          </w:p>
        </w:tc>
      </w:tr>
      <w:tr w:rsidR="00DB6A8C" w:rsidRPr="001F1754" w14:paraId="3CEDA611" w14:textId="77777777" w:rsidTr="00C85CAD">
        <w:tc>
          <w:tcPr>
            <w:tcW w:w="7371" w:type="dxa"/>
            <w:shd w:val="clear" w:color="auto" w:fill="auto"/>
          </w:tcPr>
          <w:p w14:paraId="69DF7739" w14:textId="77777777" w:rsidR="00DB6A8C" w:rsidRPr="00E67A6C" w:rsidRDefault="00DB6A8C" w:rsidP="000E1B23">
            <w:pPr>
              <w:spacing w:before="40" w:after="120"/>
              <w:ind w:right="113"/>
              <w:rPr>
                <w:i/>
                <w:iCs/>
                <w:lang w:val="fr-FR"/>
              </w:rPr>
            </w:pPr>
            <w:r w:rsidRPr="001F1754">
              <w:rPr>
                <w:i/>
                <w:iCs/>
                <w:lang w:val="fr-FR"/>
              </w:rPr>
              <w:t>Respect partiel des recommandations</w:t>
            </w:r>
          </w:p>
        </w:tc>
      </w:tr>
      <w:tr w:rsidR="00DB6A8C" w:rsidRPr="00E67A6C" w14:paraId="5A932A48" w14:textId="77777777" w:rsidTr="00C85CAD">
        <w:tc>
          <w:tcPr>
            <w:tcW w:w="7371" w:type="dxa"/>
            <w:shd w:val="clear" w:color="auto" w:fill="auto"/>
          </w:tcPr>
          <w:p w14:paraId="0408A449" w14:textId="77777777" w:rsidR="00DB6A8C" w:rsidRPr="00E67A6C" w:rsidRDefault="00DB6A8C" w:rsidP="000E1B23">
            <w:pPr>
              <w:tabs>
                <w:tab w:val="left" w:pos="369"/>
              </w:tabs>
              <w:spacing w:before="40" w:after="120"/>
              <w:ind w:left="369" w:right="113" w:hanging="369"/>
              <w:rPr>
                <w:lang w:val="fr-FR"/>
              </w:rPr>
            </w:pPr>
            <w:r w:rsidRPr="00E67A6C">
              <w:rPr>
                <w:b/>
                <w:bCs/>
                <w:lang w:val="fr-FR"/>
              </w:rPr>
              <w:t>B</w:t>
            </w:r>
            <w:r w:rsidRPr="00E67A6C">
              <w:rPr>
                <w:lang w:val="fr-FR"/>
              </w:rPr>
              <w:tab/>
              <w:t>Des mesures concrètes ont été prises, mais des renseignements ou des mesures supplémentaires sont nécessaires</w:t>
            </w:r>
          </w:p>
        </w:tc>
      </w:tr>
      <w:tr w:rsidR="00DB6A8C" w:rsidRPr="001F1754" w14:paraId="11AE151A" w14:textId="77777777" w:rsidTr="00C85CAD">
        <w:tc>
          <w:tcPr>
            <w:tcW w:w="7371" w:type="dxa"/>
            <w:shd w:val="clear" w:color="auto" w:fill="auto"/>
          </w:tcPr>
          <w:p w14:paraId="5AC9FAF9" w14:textId="77777777" w:rsidR="00DB6A8C" w:rsidRPr="00E67A6C" w:rsidRDefault="00DB6A8C" w:rsidP="000E1B23">
            <w:pPr>
              <w:spacing w:before="40" w:after="120"/>
              <w:ind w:right="113"/>
              <w:rPr>
                <w:i/>
                <w:iCs/>
                <w:lang w:val="fr-FR"/>
              </w:rPr>
            </w:pPr>
            <w:r w:rsidRPr="001F1754">
              <w:rPr>
                <w:i/>
                <w:iCs/>
                <w:lang w:val="fr-FR"/>
              </w:rPr>
              <w:t>Non-respect des recommandations</w:t>
            </w:r>
          </w:p>
        </w:tc>
      </w:tr>
      <w:tr w:rsidR="00DB6A8C" w:rsidRPr="00E67A6C" w14:paraId="7872AA5A" w14:textId="77777777" w:rsidTr="00C85CAD">
        <w:tc>
          <w:tcPr>
            <w:tcW w:w="7371" w:type="dxa"/>
            <w:shd w:val="clear" w:color="auto" w:fill="auto"/>
          </w:tcPr>
          <w:p w14:paraId="5E6C3679" w14:textId="77777777" w:rsidR="00DB6A8C" w:rsidRPr="00E67A6C" w:rsidRDefault="00DB6A8C" w:rsidP="000E1B23">
            <w:pPr>
              <w:tabs>
                <w:tab w:val="left" w:pos="369"/>
              </w:tabs>
              <w:spacing w:before="40" w:after="120"/>
              <w:ind w:left="369" w:right="113" w:hanging="369"/>
              <w:rPr>
                <w:b/>
                <w:bCs/>
                <w:lang w:val="fr-FR"/>
              </w:rPr>
            </w:pPr>
            <w:r w:rsidRPr="00E67A6C">
              <w:rPr>
                <w:b/>
                <w:bCs/>
                <w:lang w:val="fr-FR"/>
              </w:rPr>
              <w:t>C</w:t>
            </w:r>
            <w:r w:rsidRPr="00E67A6C">
              <w:rPr>
                <w:b/>
                <w:bCs/>
                <w:lang w:val="fr-FR"/>
              </w:rPr>
              <w:tab/>
            </w:r>
            <w:r w:rsidRPr="00E67A6C">
              <w:rPr>
                <w:lang w:val="fr-FR"/>
              </w:rPr>
              <w:t>Une réponse a été reçue, mais les mesures prises ne permettent pas de donner effet aux constatations ou aux recommandations</w:t>
            </w:r>
          </w:p>
        </w:tc>
      </w:tr>
      <w:tr w:rsidR="00DB6A8C" w:rsidRPr="001F1754" w14:paraId="715853F4" w14:textId="77777777" w:rsidTr="00C85CAD">
        <w:tc>
          <w:tcPr>
            <w:tcW w:w="7371" w:type="dxa"/>
            <w:shd w:val="clear" w:color="auto" w:fill="auto"/>
          </w:tcPr>
          <w:p w14:paraId="61FE3C33" w14:textId="77777777" w:rsidR="00DB6A8C" w:rsidRPr="00E67A6C" w:rsidRDefault="00DB6A8C" w:rsidP="000E1B23">
            <w:pPr>
              <w:spacing w:before="40" w:after="120"/>
              <w:ind w:right="113"/>
              <w:rPr>
                <w:i/>
                <w:iCs/>
                <w:lang w:val="fr-FR"/>
              </w:rPr>
            </w:pPr>
            <w:r w:rsidRPr="001F1754">
              <w:rPr>
                <w:i/>
                <w:iCs/>
                <w:lang w:val="fr-FR"/>
              </w:rPr>
              <w:t>Absence de réponse</w:t>
            </w:r>
          </w:p>
        </w:tc>
      </w:tr>
      <w:tr w:rsidR="00DB6A8C" w:rsidRPr="00E67A6C" w14:paraId="786548D5" w14:textId="77777777" w:rsidTr="00C85CAD">
        <w:tc>
          <w:tcPr>
            <w:tcW w:w="7371" w:type="dxa"/>
            <w:tcBorders>
              <w:bottom w:val="single" w:sz="12" w:space="0" w:color="auto"/>
            </w:tcBorders>
            <w:shd w:val="clear" w:color="auto" w:fill="auto"/>
          </w:tcPr>
          <w:p w14:paraId="6499B944" w14:textId="77777777" w:rsidR="00DB6A8C" w:rsidRPr="00E67A6C" w:rsidRDefault="00DB6A8C" w:rsidP="000E1B23">
            <w:pPr>
              <w:widowControl w:val="0"/>
              <w:tabs>
                <w:tab w:val="left" w:pos="369"/>
              </w:tabs>
              <w:spacing w:before="40" w:after="120"/>
              <w:ind w:left="369" w:right="113" w:hanging="369"/>
              <w:rPr>
                <w:b/>
                <w:bCs/>
                <w:lang w:val="fr-FR"/>
              </w:rPr>
            </w:pPr>
            <w:r w:rsidRPr="00E67A6C">
              <w:rPr>
                <w:b/>
                <w:bCs/>
                <w:lang w:val="fr-FR"/>
              </w:rPr>
              <w:t>D</w:t>
            </w:r>
            <w:r w:rsidRPr="00E67A6C">
              <w:rPr>
                <w:b/>
                <w:bCs/>
                <w:lang w:val="fr-FR"/>
              </w:rPr>
              <w:tab/>
            </w:r>
            <w:r w:rsidRPr="00E67A6C">
              <w:rPr>
                <w:lang w:val="fr-FR"/>
              </w:rPr>
              <w:t>Aucune réponse n</w:t>
            </w:r>
            <w:r>
              <w:rPr>
                <w:lang w:val="fr-FR"/>
              </w:rPr>
              <w:t>’</w:t>
            </w:r>
            <w:r w:rsidRPr="00E67A6C">
              <w:rPr>
                <w:lang w:val="fr-FR"/>
              </w:rPr>
              <w:t>a été reçue à l</w:t>
            </w:r>
            <w:r>
              <w:rPr>
                <w:lang w:val="fr-FR"/>
              </w:rPr>
              <w:t>’</w:t>
            </w:r>
            <w:r w:rsidRPr="00E67A6C">
              <w:rPr>
                <w:lang w:val="fr-FR"/>
              </w:rPr>
              <w:t>ensemble ou à une partie des recommandations après un ou plusieurs rappel(s)</w:t>
            </w:r>
          </w:p>
        </w:tc>
      </w:tr>
    </w:tbl>
    <w:p w14:paraId="60A7F921" w14:textId="77777777" w:rsidR="00DB6A8C" w:rsidRPr="00E67A6C" w:rsidRDefault="00DB6A8C" w:rsidP="000E1B23">
      <w:pPr>
        <w:pStyle w:val="HChG"/>
        <w:rPr>
          <w:lang w:val="fr-FR"/>
        </w:rPr>
      </w:pPr>
      <w:r w:rsidRPr="00E67A6C">
        <w:rPr>
          <w:lang w:val="fr-FR"/>
        </w:rPr>
        <w:lastRenderedPageBreak/>
        <w:tab/>
        <w:t>II</w:t>
      </w:r>
      <w:r w:rsidRPr="001F1754">
        <w:rPr>
          <w:lang w:val="fr-FR"/>
        </w:rPr>
        <w:t>.</w:t>
      </w:r>
      <w:r w:rsidRPr="00E67A6C">
        <w:rPr>
          <w:lang w:val="fr-FR"/>
        </w:rPr>
        <w:tab/>
        <w:t>Communications</w:t>
      </w:r>
    </w:p>
    <w:p w14:paraId="270D5A9B" w14:textId="313F1067" w:rsidR="00DB6A8C" w:rsidRPr="00E67A6C" w:rsidRDefault="00DB6A8C" w:rsidP="000E1B23">
      <w:pPr>
        <w:pStyle w:val="H1G"/>
        <w:rPr>
          <w:lang w:val="fr-FR"/>
        </w:rPr>
      </w:pPr>
      <w:r w:rsidRPr="00E67A6C">
        <w:rPr>
          <w:bCs/>
          <w:lang w:val="fr-FR"/>
        </w:rPr>
        <w:tab/>
        <w:t>A</w:t>
      </w:r>
      <w:r w:rsidRPr="001F1754">
        <w:rPr>
          <w:bCs/>
          <w:lang w:val="fr-FR"/>
        </w:rPr>
        <w:t>.</w:t>
      </w:r>
      <w:r w:rsidRPr="00E67A6C">
        <w:rPr>
          <w:lang w:val="fr-FR"/>
        </w:rPr>
        <w:tab/>
      </w:r>
      <w:r w:rsidRPr="001F1754">
        <w:rPr>
          <w:bCs/>
          <w:i/>
          <w:iCs/>
          <w:lang w:val="fr-FR"/>
        </w:rPr>
        <w:t>Noble c. Australie</w:t>
      </w:r>
      <w:r w:rsidRPr="00E67A6C">
        <w:rPr>
          <w:lang w:val="fr-FR"/>
        </w:rPr>
        <w:t xml:space="preserve"> (</w:t>
      </w:r>
      <w:hyperlink r:id="rId8" w:history="1">
        <w:r w:rsidRPr="00393120">
          <w:rPr>
            <w:rStyle w:val="Lienhypertexte"/>
            <w:lang w:val="fr-FR"/>
          </w:rPr>
          <w:t>CRPD/C/16/D/7/2012</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415CE57E" w14:textId="77777777" w:rsidTr="00C85CAD">
        <w:trPr>
          <w:trHeight w:hRule="exact" w:val="113"/>
          <w:tblHeader/>
        </w:trPr>
        <w:tc>
          <w:tcPr>
            <w:tcW w:w="3178" w:type="dxa"/>
            <w:tcBorders>
              <w:top w:val="single" w:sz="12" w:space="0" w:color="auto"/>
            </w:tcBorders>
            <w:shd w:val="clear" w:color="auto" w:fill="auto"/>
          </w:tcPr>
          <w:p w14:paraId="4659AA33"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78E341B6" w14:textId="77777777" w:rsidR="00DB6A8C" w:rsidRPr="00E67A6C" w:rsidRDefault="00DB6A8C" w:rsidP="00C85CAD">
            <w:pPr>
              <w:spacing w:before="40" w:after="120"/>
              <w:ind w:right="113"/>
              <w:rPr>
                <w:lang w:val="fr-FR"/>
              </w:rPr>
            </w:pPr>
          </w:p>
        </w:tc>
      </w:tr>
      <w:tr w:rsidR="00DB6A8C" w:rsidRPr="00E67A6C" w14:paraId="42D0D215" w14:textId="77777777" w:rsidTr="00C85CAD">
        <w:tc>
          <w:tcPr>
            <w:tcW w:w="3178" w:type="dxa"/>
            <w:shd w:val="clear" w:color="auto" w:fill="auto"/>
          </w:tcPr>
          <w:p w14:paraId="23DCEEB6"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tcPr>
          <w:p w14:paraId="6DBE9115" w14:textId="77777777" w:rsidR="00DB6A8C" w:rsidRPr="00E67A6C" w:rsidRDefault="00DB6A8C" w:rsidP="00C85CAD">
            <w:pPr>
              <w:spacing w:before="40" w:after="120"/>
              <w:ind w:right="113"/>
              <w:rPr>
                <w:lang w:val="fr-FR"/>
              </w:rPr>
            </w:pPr>
            <w:r w:rsidRPr="001F1754">
              <w:rPr>
                <w:lang w:val="fr-FR"/>
              </w:rPr>
              <w:t>2</w:t>
            </w:r>
            <w:r w:rsidRPr="00E67A6C">
              <w:rPr>
                <w:lang w:val="fr-FR"/>
              </w:rPr>
              <w:t xml:space="preserve"> septembre </w:t>
            </w:r>
            <w:r w:rsidRPr="001F1754">
              <w:rPr>
                <w:lang w:val="fr-FR"/>
              </w:rPr>
              <w:t>2016</w:t>
            </w:r>
          </w:p>
        </w:tc>
      </w:tr>
      <w:tr w:rsidR="00DB6A8C" w:rsidRPr="00E67A6C" w14:paraId="57D2099F" w14:textId="77777777" w:rsidTr="00C85CAD">
        <w:tc>
          <w:tcPr>
            <w:tcW w:w="3178" w:type="dxa"/>
            <w:shd w:val="clear" w:color="auto" w:fill="auto"/>
          </w:tcPr>
          <w:p w14:paraId="6018486B" w14:textId="77777777" w:rsidR="00DB6A8C" w:rsidRPr="00E67A6C" w:rsidDel="00306DCB" w:rsidRDefault="00DB6A8C" w:rsidP="00C85CAD">
            <w:pPr>
              <w:spacing w:before="40" w:after="120"/>
              <w:ind w:right="113"/>
              <w:rPr>
                <w:lang w:val="fr-FR"/>
              </w:rPr>
            </w:pPr>
            <w:r w:rsidRPr="00E67A6C">
              <w:rPr>
                <w:lang w:val="fr-FR"/>
              </w:rPr>
              <w:t>Objet :</w:t>
            </w:r>
          </w:p>
        </w:tc>
        <w:tc>
          <w:tcPr>
            <w:tcW w:w="4192" w:type="dxa"/>
            <w:shd w:val="clear" w:color="auto" w:fill="auto"/>
          </w:tcPr>
          <w:p w14:paraId="1E9F1414" w14:textId="77777777" w:rsidR="00DB6A8C" w:rsidRPr="00E67A6C" w:rsidDel="00306DCB" w:rsidRDefault="00DB6A8C" w:rsidP="00C85CAD">
            <w:pPr>
              <w:spacing w:before="40" w:after="120"/>
              <w:ind w:right="113"/>
              <w:rPr>
                <w:lang w:val="fr-FR"/>
              </w:rPr>
            </w:pPr>
            <w:r w:rsidRPr="00E67A6C">
              <w:rPr>
                <w:lang w:val="fr-FR"/>
              </w:rPr>
              <w:t>Droit d</w:t>
            </w:r>
            <w:r>
              <w:rPr>
                <w:lang w:val="fr-FR"/>
              </w:rPr>
              <w:t>’</w:t>
            </w:r>
            <w:r w:rsidRPr="00E67A6C">
              <w:rPr>
                <w:lang w:val="fr-FR"/>
              </w:rPr>
              <w:t>exercer sa capacité juridique sur la base de l</w:t>
            </w:r>
            <w:r>
              <w:rPr>
                <w:lang w:val="fr-FR"/>
              </w:rPr>
              <w:t>’</w:t>
            </w:r>
            <w:r w:rsidRPr="00E67A6C">
              <w:rPr>
                <w:lang w:val="fr-FR"/>
              </w:rPr>
              <w:t>égalité avec les autres</w:t>
            </w:r>
          </w:p>
        </w:tc>
      </w:tr>
      <w:tr w:rsidR="00DB6A8C" w:rsidRPr="00E67A6C" w14:paraId="1BC47069" w14:textId="77777777" w:rsidTr="00C85CAD">
        <w:tc>
          <w:tcPr>
            <w:tcW w:w="3178" w:type="dxa"/>
            <w:shd w:val="clear" w:color="auto" w:fill="auto"/>
          </w:tcPr>
          <w:p w14:paraId="2FC8081B"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27EBCA81" w14:textId="77777777" w:rsidR="00DB6A8C" w:rsidRPr="00E67A6C" w:rsidRDefault="00DB6A8C" w:rsidP="00C85CAD">
            <w:pPr>
              <w:spacing w:before="40" w:after="120"/>
              <w:ind w:right="113"/>
              <w:rPr>
                <w:lang w:val="fr-FR"/>
              </w:rPr>
            </w:pPr>
            <w:r w:rsidRPr="00E67A6C">
              <w:rPr>
                <w:lang w:val="fr-FR"/>
              </w:rPr>
              <w:t xml:space="preserve">Articles </w:t>
            </w:r>
            <w:r w:rsidRPr="001F1754">
              <w:rPr>
                <w:lang w:val="fr-FR"/>
              </w:rPr>
              <w:t>5</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et </w:t>
            </w:r>
            <w:r w:rsidRPr="001F1754">
              <w:rPr>
                <w:lang w:val="fr-FR"/>
              </w:rPr>
              <w:t>2</w:t>
            </w:r>
            <w:r w:rsidRPr="00E67A6C">
              <w:rPr>
                <w:lang w:val="fr-FR"/>
              </w:rPr>
              <w:t xml:space="preserve">), </w:t>
            </w:r>
            <w:r w:rsidRPr="001F1754">
              <w:rPr>
                <w:lang w:val="fr-FR"/>
              </w:rPr>
              <w:t>12</w:t>
            </w:r>
            <w:r w:rsidRPr="00E67A6C">
              <w:rPr>
                <w:lang w:val="fr-FR"/>
              </w:rPr>
              <w:t xml:space="preserve"> (par</w:t>
            </w:r>
            <w:r w:rsidRPr="001F1754">
              <w:rPr>
                <w:lang w:val="fr-FR"/>
              </w:rPr>
              <w:t>.</w:t>
            </w:r>
            <w:r w:rsidRPr="00E67A6C">
              <w:rPr>
                <w:lang w:val="fr-FR"/>
              </w:rPr>
              <w:t> </w:t>
            </w:r>
            <w:r w:rsidRPr="001F1754">
              <w:rPr>
                <w:lang w:val="fr-FR"/>
              </w:rPr>
              <w:t>2</w:t>
            </w:r>
            <w:r w:rsidRPr="00E67A6C">
              <w:rPr>
                <w:lang w:val="fr-FR"/>
              </w:rPr>
              <w:t xml:space="preserve"> et </w:t>
            </w:r>
            <w:r w:rsidRPr="001F1754">
              <w:rPr>
                <w:lang w:val="fr-FR"/>
              </w:rPr>
              <w:t>3</w:t>
            </w:r>
            <w:r w:rsidRPr="00E67A6C">
              <w:rPr>
                <w:lang w:val="fr-FR"/>
              </w:rPr>
              <w:t xml:space="preserve">), </w:t>
            </w:r>
            <w:r w:rsidRPr="001F1754">
              <w:rPr>
                <w:lang w:val="fr-FR"/>
              </w:rPr>
              <w:t>13</w:t>
            </w:r>
            <w:r w:rsidRPr="00E67A6C">
              <w:rPr>
                <w:lang w:val="fr-FR"/>
              </w:rPr>
              <w:t> (par</w:t>
            </w:r>
            <w:r w:rsidRPr="001F1754">
              <w:rPr>
                <w:lang w:val="fr-FR"/>
              </w:rPr>
              <w:t>.</w:t>
            </w:r>
            <w:r w:rsidRPr="00E67A6C">
              <w:rPr>
                <w:lang w:val="fr-FR"/>
              </w:rPr>
              <w:t> </w:t>
            </w:r>
            <w:r w:rsidRPr="001F1754">
              <w:rPr>
                <w:lang w:val="fr-FR"/>
              </w:rPr>
              <w:t>1</w:t>
            </w:r>
            <w:r w:rsidRPr="00E67A6C">
              <w:rPr>
                <w:lang w:val="fr-FR"/>
              </w:rPr>
              <w:t xml:space="preserve">), </w:t>
            </w:r>
            <w:r w:rsidRPr="001F1754">
              <w:rPr>
                <w:lang w:val="fr-FR"/>
              </w:rPr>
              <w:t>14</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b)) et </w:t>
            </w:r>
            <w:r w:rsidRPr="001F1754">
              <w:rPr>
                <w:lang w:val="fr-FR"/>
              </w:rPr>
              <w:t>15</w:t>
            </w:r>
            <w:r w:rsidRPr="00E67A6C">
              <w:rPr>
                <w:lang w:val="fr-FR"/>
              </w:rPr>
              <w:t xml:space="preserve"> de la Convention</w:t>
            </w:r>
          </w:p>
        </w:tc>
      </w:tr>
      <w:tr w:rsidR="00DB6A8C" w:rsidRPr="00E67A6C" w14:paraId="18F1A7BA" w14:textId="77777777" w:rsidTr="00C85CAD">
        <w:tc>
          <w:tcPr>
            <w:tcW w:w="3178" w:type="dxa"/>
            <w:tcBorders>
              <w:bottom w:val="single" w:sz="12" w:space="0" w:color="auto"/>
            </w:tcBorders>
            <w:shd w:val="clear" w:color="auto" w:fill="auto"/>
          </w:tcPr>
          <w:p w14:paraId="5A1932CD"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13BEC754" w14:textId="4C2A0663" w:rsidR="00DB6A8C" w:rsidRPr="00E67A6C" w:rsidRDefault="00393120" w:rsidP="00C85CAD">
            <w:pPr>
              <w:spacing w:before="40" w:after="120"/>
              <w:ind w:right="113"/>
              <w:rPr>
                <w:lang w:val="fr-FR"/>
              </w:rPr>
            </w:pPr>
            <w:hyperlink r:id="rId9" w:history="1">
              <w:r w:rsidR="00DB6A8C" w:rsidRPr="00393120">
                <w:rPr>
                  <w:rStyle w:val="Lienhypertexte"/>
                  <w:lang w:val="fr-FR"/>
                </w:rPr>
                <w:t>CRPD/C/19/4</w:t>
              </w:r>
            </w:hyperlink>
          </w:p>
        </w:tc>
      </w:tr>
    </w:tbl>
    <w:p w14:paraId="09BC459E" w14:textId="77777777" w:rsidR="00DB6A8C" w:rsidRPr="00E67A6C" w:rsidRDefault="00DB6A8C" w:rsidP="000E1B23">
      <w:pPr>
        <w:pStyle w:val="H23G"/>
        <w:rPr>
          <w:lang w:val="fr-FR"/>
        </w:rPr>
      </w:pPr>
      <w:r w:rsidRPr="00E67A6C">
        <w:rPr>
          <w:lang w:val="fr-FR"/>
        </w:rPr>
        <w:tab/>
      </w:r>
      <w:r w:rsidRPr="001F1754">
        <w:rPr>
          <w:lang w:val="fr-FR"/>
        </w:rPr>
        <w:t>1.</w:t>
      </w:r>
      <w:r w:rsidRPr="00E67A6C">
        <w:rPr>
          <w:lang w:val="fr-FR"/>
        </w:rPr>
        <w:tab/>
        <w:t>Réparation</w:t>
      </w:r>
    </w:p>
    <w:p w14:paraId="16C776F9" w14:textId="77777777" w:rsidR="00DB6A8C" w:rsidRPr="00E67A6C" w:rsidRDefault="00DB6A8C" w:rsidP="000E1B23">
      <w:pPr>
        <w:pStyle w:val="SingleTxtG"/>
        <w:rPr>
          <w:lang w:val="fr-FR"/>
        </w:rPr>
      </w:pPr>
      <w:r w:rsidRPr="001F1754">
        <w:rPr>
          <w:lang w:val="fr-FR"/>
        </w:rPr>
        <w:t>3.</w:t>
      </w:r>
      <w:r w:rsidRPr="00E67A6C">
        <w:rPr>
          <w:lang w:val="fr-FR"/>
        </w:rPr>
        <w:tab/>
        <w:t>S</w:t>
      </w:r>
      <w:r>
        <w:rPr>
          <w:lang w:val="fr-FR"/>
        </w:rPr>
        <w:t>’</w:t>
      </w:r>
      <w:r w:rsidRPr="00E67A6C">
        <w:rPr>
          <w:lang w:val="fr-FR"/>
        </w:rPr>
        <w:t>agissant de l</w:t>
      </w:r>
      <w:r>
        <w:rPr>
          <w:lang w:val="fr-FR"/>
        </w:rPr>
        <w:t>’</w:t>
      </w:r>
      <w:r w:rsidRPr="00E67A6C">
        <w:rPr>
          <w:lang w:val="fr-FR"/>
        </w:rPr>
        <w:t>auteur, l</w:t>
      </w:r>
      <w:r>
        <w:rPr>
          <w:lang w:val="fr-FR"/>
        </w:rPr>
        <w:t>’</w:t>
      </w:r>
      <w:r w:rsidRPr="00E67A6C">
        <w:rPr>
          <w:lang w:val="fr-FR"/>
        </w:rPr>
        <w:t xml:space="preserve">État </w:t>
      </w:r>
      <w:r>
        <w:rPr>
          <w:lang w:val="fr-FR"/>
        </w:rPr>
        <w:t>P</w:t>
      </w:r>
      <w:r w:rsidRPr="00E67A6C">
        <w:rPr>
          <w:lang w:val="fr-FR"/>
        </w:rPr>
        <w:t>artie a pour obligation :</w:t>
      </w:r>
    </w:p>
    <w:p w14:paraId="7D2BE740" w14:textId="745187C5" w:rsidR="00DB6A8C" w:rsidRPr="00E67A6C" w:rsidRDefault="000E1B23" w:rsidP="000E1B23">
      <w:pPr>
        <w:pStyle w:val="SingleTxtG"/>
        <w:rPr>
          <w:lang w:val="fr-FR"/>
        </w:rPr>
      </w:pPr>
      <w:r>
        <w:rPr>
          <w:lang w:val="fr-FR"/>
        </w:rPr>
        <w:tab/>
      </w:r>
      <w:r w:rsidR="00DB6A8C" w:rsidRPr="00E67A6C">
        <w:rPr>
          <w:lang w:val="fr-FR"/>
        </w:rPr>
        <w:t>a)</w:t>
      </w:r>
      <w:r w:rsidR="00DB6A8C" w:rsidRPr="00E67A6C">
        <w:rPr>
          <w:lang w:val="fr-FR"/>
        </w:rPr>
        <w:tab/>
        <w:t>De lui assurer une réparation effective, y compris le remboursement de tous les frais de justice qu</w:t>
      </w:r>
      <w:r w:rsidR="00DB6A8C">
        <w:rPr>
          <w:lang w:val="fr-FR"/>
        </w:rPr>
        <w:t>’</w:t>
      </w:r>
      <w:r w:rsidR="00DB6A8C" w:rsidRPr="00E67A6C">
        <w:rPr>
          <w:lang w:val="fr-FR"/>
        </w:rPr>
        <w:t>il a engagés et une indemnisation ;</w:t>
      </w:r>
    </w:p>
    <w:p w14:paraId="18537651" w14:textId="77777777" w:rsidR="00DB6A8C" w:rsidRPr="00E67A6C" w:rsidRDefault="00DB6A8C" w:rsidP="000E1B23">
      <w:pPr>
        <w:pStyle w:val="SingleTxtG"/>
        <w:ind w:firstLine="567"/>
        <w:rPr>
          <w:lang w:val="fr-FR"/>
        </w:rPr>
      </w:pPr>
      <w:r w:rsidRPr="00E67A6C">
        <w:rPr>
          <w:lang w:val="fr-FR"/>
        </w:rPr>
        <w:t>b)</w:t>
      </w:r>
      <w:r w:rsidRPr="00E67A6C">
        <w:rPr>
          <w:lang w:val="fr-FR"/>
        </w:rPr>
        <w:tab/>
        <w:t xml:space="preserve">De réviser dans les meilleurs délais les </w:t>
      </w:r>
      <w:r w:rsidRPr="001F1754">
        <w:rPr>
          <w:lang w:val="fr-FR"/>
        </w:rPr>
        <w:t>10</w:t>
      </w:r>
      <w:r w:rsidRPr="00E67A6C">
        <w:rPr>
          <w:lang w:val="fr-FR"/>
        </w:rPr>
        <w:t xml:space="preserve"> conditions liées à l</w:t>
      </w:r>
      <w:r>
        <w:rPr>
          <w:lang w:val="fr-FR"/>
        </w:rPr>
        <w:t>’</w:t>
      </w:r>
      <w:r w:rsidRPr="00E67A6C">
        <w:rPr>
          <w:lang w:val="fr-FR"/>
        </w:rPr>
        <w:t>ordonnance de mise en liberté de l</w:t>
      </w:r>
      <w:r>
        <w:rPr>
          <w:lang w:val="fr-FR"/>
        </w:rPr>
        <w:t>’</w:t>
      </w:r>
      <w:r w:rsidRPr="00E67A6C">
        <w:rPr>
          <w:lang w:val="fr-FR"/>
        </w:rPr>
        <w:t>auteur et de les remplacer par toutes les mesures d</w:t>
      </w:r>
      <w:r>
        <w:rPr>
          <w:lang w:val="fr-FR"/>
        </w:rPr>
        <w:t>’</w:t>
      </w:r>
      <w:r w:rsidRPr="00E67A6C">
        <w:rPr>
          <w:lang w:val="fr-FR"/>
        </w:rPr>
        <w:t>accompagnement nécessaires à l</w:t>
      </w:r>
      <w:r>
        <w:rPr>
          <w:lang w:val="fr-FR"/>
        </w:rPr>
        <w:t>’</w:t>
      </w:r>
      <w:r w:rsidRPr="00E67A6C">
        <w:rPr>
          <w:lang w:val="fr-FR"/>
        </w:rPr>
        <w:t>insertion de l</w:t>
      </w:r>
      <w:r>
        <w:rPr>
          <w:lang w:val="fr-FR"/>
        </w:rPr>
        <w:t>’</w:t>
      </w:r>
      <w:r w:rsidRPr="00E67A6C">
        <w:rPr>
          <w:lang w:val="fr-FR"/>
        </w:rPr>
        <w:t>auteur dans la communauté ;</w:t>
      </w:r>
    </w:p>
    <w:p w14:paraId="54EEC2D6" w14:textId="77777777" w:rsidR="00DB6A8C" w:rsidRPr="00E67A6C" w:rsidRDefault="00DB6A8C" w:rsidP="00DB6A8C">
      <w:pPr>
        <w:pStyle w:val="SingleTxtG"/>
        <w:ind w:firstLine="567"/>
        <w:rPr>
          <w:lang w:val="fr-FR"/>
        </w:rPr>
      </w:pPr>
      <w:r w:rsidRPr="00E67A6C">
        <w:rPr>
          <w:lang w:val="fr-FR"/>
        </w:rPr>
        <w:t>c)</w:t>
      </w:r>
      <w:r w:rsidRPr="00E67A6C">
        <w:rPr>
          <w:lang w:val="fr-FR"/>
        </w:rPr>
        <w:tab/>
        <w:t>De rendre publiques les constatations du Comité et de les diffuser largement, sous des formes accessibles, auprès de tous les groupes de population</w:t>
      </w:r>
      <w:r w:rsidRPr="001F1754">
        <w:rPr>
          <w:lang w:val="fr-FR"/>
        </w:rPr>
        <w:t>.</w:t>
      </w:r>
    </w:p>
    <w:p w14:paraId="66B57B88" w14:textId="77777777" w:rsidR="00DB6A8C" w:rsidRPr="00E67A6C" w:rsidRDefault="00DB6A8C" w:rsidP="000E1B23">
      <w:pPr>
        <w:pStyle w:val="SingleTxtG"/>
        <w:rPr>
          <w:lang w:val="fr-FR"/>
        </w:rPr>
      </w:pPr>
      <w:r w:rsidRPr="001F1754">
        <w:rPr>
          <w:lang w:val="fr-FR"/>
        </w:rPr>
        <w:t>4.</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À cet égard, le Comité renvoie aux recommandations qui figurent dans ses observations finales</w:t>
      </w:r>
      <w:r w:rsidRPr="00EC7AA4">
        <w:rPr>
          <w:rStyle w:val="Appelnotedebasdep"/>
        </w:rPr>
        <w:footnoteReference w:id="3"/>
      </w:r>
      <w:r w:rsidRPr="00E67A6C">
        <w:rPr>
          <w:lang w:val="fr-FR"/>
        </w:rPr>
        <w:t xml:space="preserve"> et demande à l</w:t>
      </w:r>
      <w:r>
        <w:rPr>
          <w:lang w:val="fr-FR"/>
        </w:rPr>
        <w:t>’</w:t>
      </w:r>
      <w:r w:rsidRPr="00E67A6C">
        <w:rPr>
          <w:lang w:val="fr-FR"/>
        </w:rPr>
        <w:t xml:space="preserve">État </w:t>
      </w:r>
      <w:r>
        <w:rPr>
          <w:lang w:val="fr-FR"/>
        </w:rPr>
        <w:t>P</w:t>
      </w:r>
      <w:r w:rsidRPr="00E67A6C">
        <w:rPr>
          <w:lang w:val="fr-FR"/>
        </w:rPr>
        <w:t>artie :</w:t>
      </w:r>
    </w:p>
    <w:p w14:paraId="5B5110E8" w14:textId="77777777" w:rsidR="00DB6A8C" w:rsidRPr="00E67A6C" w:rsidRDefault="00DB6A8C" w:rsidP="00DB6A8C">
      <w:pPr>
        <w:pStyle w:val="SingleTxtG"/>
        <w:ind w:firstLine="567"/>
        <w:rPr>
          <w:lang w:val="fr-FR"/>
        </w:rPr>
      </w:pPr>
      <w:r w:rsidRPr="00E67A6C">
        <w:rPr>
          <w:lang w:val="fr-FR"/>
        </w:rPr>
        <w:t>a)</w:t>
      </w:r>
      <w:r w:rsidRPr="00E67A6C">
        <w:rPr>
          <w:lang w:val="fr-FR"/>
        </w:rPr>
        <w:tab/>
        <w:t>D</w:t>
      </w:r>
      <w:r>
        <w:rPr>
          <w:lang w:val="fr-FR"/>
        </w:rPr>
        <w:t>’</w:t>
      </w:r>
      <w:r w:rsidRPr="00E67A6C">
        <w:rPr>
          <w:lang w:val="fr-FR"/>
        </w:rPr>
        <w:t>apporter les modifications nécessaires à la loi relative aux défendeurs ayant une déficience mentale (Australie occidentale) et à toutes les législations équivalentes ou connexes à l</w:t>
      </w:r>
      <w:r>
        <w:rPr>
          <w:lang w:val="fr-FR"/>
        </w:rPr>
        <w:t>’</w:t>
      </w:r>
      <w:r w:rsidRPr="00E67A6C">
        <w:rPr>
          <w:lang w:val="fr-FR"/>
        </w:rPr>
        <w:t>échelle de l</w:t>
      </w:r>
      <w:r>
        <w:rPr>
          <w:lang w:val="fr-FR"/>
        </w:rPr>
        <w:t>’</w:t>
      </w:r>
      <w:r w:rsidRPr="00E67A6C">
        <w:rPr>
          <w:lang w:val="fr-FR"/>
        </w:rPr>
        <w:t>État fédéral et des États fédérés, en étroite consultation avec les personnes handicapées et les organisations qui les représentent, en veillant à garantir leur conformité aux principes inscrits dans la Convention et aux Directives du Comité relatives au droit à la liberté et à la sécurité des personnes handicapées</w:t>
      </w:r>
      <w:r w:rsidRPr="00EC7AA4">
        <w:rPr>
          <w:rStyle w:val="Appelnotedebasdep"/>
        </w:rPr>
        <w:footnoteReference w:id="4"/>
      </w:r>
      <w:r w:rsidRPr="00E67A6C">
        <w:rPr>
          <w:lang w:val="fr-FR"/>
        </w:rPr>
        <w:t> ;</w:t>
      </w:r>
    </w:p>
    <w:p w14:paraId="500281D3" w14:textId="77777777" w:rsidR="00DB6A8C" w:rsidRPr="00E67A6C" w:rsidRDefault="00DB6A8C" w:rsidP="00DB6A8C">
      <w:pPr>
        <w:pStyle w:val="SingleTxtG"/>
        <w:ind w:firstLine="567"/>
        <w:rPr>
          <w:lang w:val="fr-FR"/>
        </w:rPr>
      </w:pPr>
      <w:r w:rsidRPr="00E67A6C">
        <w:rPr>
          <w:lang w:val="fr-FR"/>
        </w:rPr>
        <w:t>b)</w:t>
      </w:r>
      <w:r w:rsidRPr="00E67A6C">
        <w:rPr>
          <w:lang w:val="fr-FR"/>
        </w:rPr>
        <w:tab/>
        <w:t>De faire en sorte que les mesures d</w:t>
      </w:r>
      <w:r>
        <w:rPr>
          <w:lang w:val="fr-FR"/>
        </w:rPr>
        <w:t>’</w:t>
      </w:r>
      <w:r w:rsidRPr="00E67A6C">
        <w:rPr>
          <w:lang w:val="fr-FR"/>
        </w:rPr>
        <w:t>accompagnement et d</w:t>
      </w:r>
      <w:r>
        <w:rPr>
          <w:lang w:val="fr-FR"/>
        </w:rPr>
        <w:t>’</w:t>
      </w:r>
      <w:r w:rsidRPr="00E67A6C">
        <w:rPr>
          <w:lang w:val="fr-FR"/>
        </w:rPr>
        <w:t>aménagement appropriées soient prises pour que les personnes ayant un handicap intellectuel ou mental puissent exercer leur capacité juridique devant les tribunaux, si besoin est ;</w:t>
      </w:r>
    </w:p>
    <w:p w14:paraId="0B3B6AED" w14:textId="77777777" w:rsidR="00DB6A8C" w:rsidRPr="00E67A6C" w:rsidRDefault="00DB6A8C" w:rsidP="00DB6A8C">
      <w:pPr>
        <w:pStyle w:val="SingleTxtG"/>
        <w:ind w:firstLine="567"/>
        <w:rPr>
          <w:lang w:val="fr-FR"/>
        </w:rPr>
      </w:pPr>
      <w:r w:rsidRPr="00E67A6C">
        <w:rPr>
          <w:lang w:val="fr-FR"/>
        </w:rPr>
        <w:t>c)</w:t>
      </w:r>
      <w:r w:rsidRPr="00E67A6C">
        <w:rPr>
          <w:lang w:val="fr-FR"/>
        </w:rPr>
        <w:tab/>
        <w:t>De veiller à dispenser une formation appropriée et régulière concernant le champ d</w:t>
      </w:r>
      <w:r>
        <w:rPr>
          <w:lang w:val="fr-FR"/>
        </w:rPr>
        <w:t>’</w:t>
      </w:r>
      <w:r w:rsidRPr="00E67A6C">
        <w:rPr>
          <w:lang w:val="fr-FR"/>
        </w:rPr>
        <w:t>application de la Convention et de son Protocole facultatif, y compris l</w:t>
      </w:r>
      <w:r>
        <w:rPr>
          <w:lang w:val="fr-FR"/>
        </w:rPr>
        <w:t>’</w:t>
      </w:r>
      <w:r w:rsidRPr="00E67A6C">
        <w:rPr>
          <w:lang w:val="fr-FR"/>
        </w:rPr>
        <w:t>exercice de la capacité juridique par les personnes ayant un handicap intellectuel ou mental, à tous les membres du Conseil de révision, de la Commission de réforme législative, du Parlement, du corps judiciaire et du personnel qui facilite le fonctionnement de la justice</w:t>
      </w:r>
      <w:r w:rsidRPr="001F1754">
        <w:rPr>
          <w:lang w:val="fr-FR"/>
        </w:rPr>
        <w:t>.</w:t>
      </w:r>
    </w:p>
    <w:p w14:paraId="0181AF76" w14:textId="77777777" w:rsidR="00DB6A8C" w:rsidRPr="00E67A6C" w:rsidRDefault="00DB6A8C" w:rsidP="00DB6A8C">
      <w:pPr>
        <w:pStyle w:val="H23G"/>
        <w:rPr>
          <w:lang w:val="fr-FR"/>
        </w:rPr>
      </w:pPr>
      <w:r w:rsidRPr="00E67A6C">
        <w:rPr>
          <w:lang w:val="fr-FR"/>
        </w:rPr>
        <w:tab/>
      </w:r>
      <w:r w:rsidRPr="001F1754">
        <w:rPr>
          <w:lang w:val="fr-FR"/>
        </w:rPr>
        <w:t>2.</w:t>
      </w:r>
      <w:r w:rsidRPr="00E67A6C">
        <w:rPr>
          <w:lang w:val="fr-FR"/>
        </w:rPr>
        <w:tab/>
        <w:t>Décision prise précédemment dans le cadre du suivi</w:t>
      </w:r>
    </w:p>
    <w:p w14:paraId="6734FF88" w14:textId="77777777" w:rsidR="00DB6A8C" w:rsidRPr="00E67A6C" w:rsidRDefault="00DB6A8C" w:rsidP="00DB6A8C">
      <w:pPr>
        <w:pStyle w:val="SingleTxtG"/>
        <w:rPr>
          <w:rFonts w:eastAsia="Calibri"/>
          <w:lang w:val="fr-FR"/>
        </w:rPr>
      </w:pPr>
      <w:r w:rsidRPr="001F1754">
        <w:rPr>
          <w:lang w:val="fr-FR"/>
        </w:rPr>
        <w:t>5.</w:t>
      </w:r>
      <w:r w:rsidRPr="00E67A6C">
        <w:rPr>
          <w:lang w:val="fr-FR"/>
        </w:rPr>
        <w:tab/>
        <w:t>Dans le rapport intérimaire sur la suite donnée aux communications individuelles qu</w:t>
      </w:r>
      <w:r>
        <w:rPr>
          <w:lang w:val="fr-FR"/>
        </w:rPr>
        <w:t>’</w:t>
      </w:r>
      <w:r w:rsidRPr="00E67A6C">
        <w:rPr>
          <w:lang w:val="fr-FR"/>
        </w:rPr>
        <w:t>il a adopté à sa dix-neuvième session, le Comité a noté avec satisfaction l</w:t>
      </w:r>
      <w:r>
        <w:rPr>
          <w:lang w:val="fr-FR"/>
        </w:rPr>
        <w:t>’</w:t>
      </w:r>
      <w:r w:rsidRPr="00E67A6C">
        <w:rPr>
          <w:lang w:val="fr-FR"/>
        </w:rPr>
        <w:t>engagement pris par l</w:t>
      </w:r>
      <w:r>
        <w:rPr>
          <w:lang w:val="fr-FR"/>
        </w:rPr>
        <w:t>’</w:t>
      </w:r>
      <w:r w:rsidRPr="00E67A6C">
        <w:rPr>
          <w:lang w:val="fr-FR"/>
        </w:rPr>
        <w:t xml:space="preserve">État </w:t>
      </w:r>
      <w:r>
        <w:rPr>
          <w:lang w:val="fr-FR"/>
        </w:rPr>
        <w:t>P</w:t>
      </w:r>
      <w:r w:rsidRPr="00E67A6C">
        <w:rPr>
          <w:lang w:val="fr-FR"/>
        </w:rPr>
        <w:t>artie d</w:t>
      </w:r>
      <w:r>
        <w:rPr>
          <w:lang w:val="fr-FR"/>
        </w:rPr>
        <w:t>’</w:t>
      </w:r>
      <w:r w:rsidRPr="00E67A6C">
        <w:rPr>
          <w:lang w:val="fr-FR"/>
        </w:rPr>
        <w:t>accompagner l</w:t>
      </w:r>
      <w:r>
        <w:rPr>
          <w:lang w:val="fr-FR"/>
        </w:rPr>
        <w:t>’</w:t>
      </w:r>
      <w:r w:rsidRPr="00E67A6C">
        <w:rPr>
          <w:lang w:val="fr-FR"/>
        </w:rPr>
        <w:t>auteur et a rappelé son observation générale n</w:t>
      </w:r>
      <w:r w:rsidRPr="00E67A6C">
        <w:rPr>
          <w:vertAlign w:val="superscript"/>
          <w:lang w:val="fr-FR"/>
        </w:rPr>
        <w:t>o</w:t>
      </w:r>
      <w:r w:rsidRPr="00E67A6C">
        <w:rPr>
          <w:lang w:val="fr-FR"/>
        </w:rPr>
        <w:t> </w:t>
      </w:r>
      <w:r w:rsidRPr="001F1754">
        <w:rPr>
          <w:lang w:val="fr-FR"/>
        </w:rPr>
        <w:t>1</w:t>
      </w:r>
      <w:r w:rsidRPr="00E67A6C">
        <w:rPr>
          <w:lang w:val="fr-FR"/>
        </w:rPr>
        <w:t xml:space="preserve"> (</w:t>
      </w:r>
      <w:r w:rsidRPr="001F1754">
        <w:rPr>
          <w:lang w:val="fr-FR"/>
        </w:rPr>
        <w:t>2014</w:t>
      </w:r>
      <w:r w:rsidRPr="00E67A6C">
        <w:rPr>
          <w:lang w:val="fr-FR"/>
        </w:rPr>
        <w:t>) sur la reconnaissance de la personnalité juridique dans des conditions d</w:t>
      </w:r>
      <w:r>
        <w:rPr>
          <w:lang w:val="fr-FR"/>
        </w:rPr>
        <w:t>’</w:t>
      </w:r>
      <w:r w:rsidRPr="00E67A6C">
        <w:rPr>
          <w:lang w:val="fr-FR"/>
        </w:rPr>
        <w:t>égalité</w:t>
      </w:r>
      <w:r w:rsidRPr="001F1754">
        <w:rPr>
          <w:lang w:val="fr-FR"/>
        </w:rPr>
        <w:t>.</w:t>
      </w:r>
      <w:r w:rsidRPr="00E67A6C">
        <w:rPr>
          <w:lang w:val="fr-FR"/>
        </w:rPr>
        <w:t xml:space="preserve"> Il a décidé de demander à l</w:t>
      </w:r>
      <w:r>
        <w:rPr>
          <w:lang w:val="fr-FR"/>
        </w:rPr>
        <w:t>’</w:t>
      </w:r>
      <w:r w:rsidRPr="00E67A6C">
        <w:rPr>
          <w:lang w:val="fr-FR"/>
        </w:rPr>
        <w:t xml:space="preserve">État </w:t>
      </w:r>
      <w:r>
        <w:rPr>
          <w:lang w:val="fr-FR"/>
        </w:rPr>
        <w:t>P</w:t>
      </w:r>
      <w:r w:rsidRPr="00E67A6C">
        <w:rPr>
          <w:lang w:val="fr-FR"/>
        </w:rPr>
        <w:t>artie de préciser les mesures d</w:t>
      </w:r>
      <w:r>
        <w:rPr>
          <w:lang w:val="fr-FR"/>
        </w:rPr>
        <w:t>’</w:t>
      </w:r>
      <w:r w:rsidRPr="00E67A6C">
        <w:rPr>
          <w:lang w:val="fr-FR"/>
        </w:rPr>
        <w:t>accompagnement prises pour permettre à l</w:t>
      </w:r>
      <w:r>
        <w:rPr>
          <w:lang w:val="fr-FR"/>
        </w:rPr>
        <w:t>’</w:t>
      </w:r>
      <w:r w:rsidRPr="00E67A6C">
        <w:rPr>
          <w:lang w:val="fr-FR"/>
        </w:rPr>
        <w:t>auteur de vivre de manière autonome dans la société et l</w:t>
      </w:r>
      <w:r>
        <w:rPr>
          <w:lang w:val="fr-FR"/>
        </w:rPr>
        <w:t>’</w:t>
      </w:r>
      <w:r w:rsidRPr="00E67A6C">
        <w:rPr>
          <w:lang w:val="fr-FR"/>
        </w:rPr>
        <w:t>indemniser comme il convient</w:t>
      </w:r>
      <w:r w:rsidRPr="001F1754">
        <w:rPr>
          <w:lang w:val="fr-FR"/>
        </w:rPr>
        <w:t>.</w:t>
      </w:r>
    </w:p>
    <w:p w14:paraId="773BF10D" w14:textId="77777777" w:rsidR="00DB6A8C" w:rsidRPr="00E67A6C" w:rsidRDefault="00DB6A8C" w:rsidP="00DB6A8C">
      <w:pPr>
        <w:pStyle w:val="H23G"/>
        <w:rPr>
          <w:lang w:val="fr-FR"/>
        </w:rPr>
      </w:pPr>
      <w:r w:rsidRPr="00E67A6C">
        <w:rPr>
          <w:lang w:val="fr-FR"/>
        </w:rPr>
        <w:lastRenderedPageBreak/>
        <w:tab/>
      </w:r>
      <w:r w:rsidRPr="001F1754">
        <w:rPr>
          <w:lang w:val="fr-FR"/>
        </w:rPr>
        <w:t>3.</w:t>
      </w:r>
      <w:r w:rsidRPr="00E67A6C">
        <w:rPr>
          <w:lang w:val="fr-FR"/>
        </w:rPr>
        <w:tab/>
        <w:t>Commentaires précédents de l</w:t>
      </w:r>
      <w:r>
        <w:rPr>
          <w:lang w:val="fr-FR"/>
        </w:rPr>
        <w:t>’</w:t>
      </w:r>
      <w:r w:rsidRPr="00E67A6C">
        <w:rPr>
          <w:lang w:val="fr-FR"/>
        </w:rPr>
        <w:t>auteur</w:t>
      </w:r>
    </w:p>
    <w:p w14:paraId="519B7390" w14:textId="77777777" w:rsidR="00DB6A8C" w:rsidRPr="00E67A6C" w:rsidRDefault="00DB6A8C" w:rsidP="00DB6A8C">
      <w:pPr>
        <w:pStyle w:val="SingleTxtG"/>
        <w:rPr>
          <w:lang w:val="fr-FR"/>
        </w:rPr>
      </w:pPr>
      <w:r w:rsidRPr="001F1754">
        <w:rPr>
          <w:lang w:val="fr-FR"/>
        </w:rPr>
        <w:t>6.</w:t>
      </w:r>
      <w:r w:rsidRPr="00E67A6C">
        <w:rPr>
          <w:lang w:val="fr-FR"/>
        </w:rPr>
        <w:tab/>
        <w:t xml:space="preserve">Le </w:t>
      </w:r>
      <w:r w:rsidRPr="001F1754">
        <w:rPr>
          <w:lang w:val="fr-FR"/>
        </w:rPr>
        <w:t>19</w:t>
      </w:r>
      <w:r w:rsidRPr="00E67A6C">
        <w:rPr>
          <w:lang w:val="fr-FR"/>
        </w:rPr>
        <w:t xml:space="preserve"> juillet </w:t>
      </w:r>
      <w:r w:rsidRPr="001F1754">
        <w:rPr>
          <w:lang w:val="fr-FR"/>
        </w:rPr>
        <w:t>2017</w:t>
      </w:r>
      <w:r w:rsidRPr="00E67A6C">
        <w:rPr>
          <w:lang w:val="fr-FR"/>
        </w:rPr>
        <w:t>, l</w:t>
      </w:r>
      <w:r>
        <w:rPr>
          <w:lang w:val="fr-FR"/>
        </w:rPr>
        <w:t>’</w:t>
      </w:r>
      <w:r w:rsidRPr="00E67A6C">
        <w:rPr>
          <w:lang w:val="fr-FR"/>
        </w:rPr>
        <w:t>auteur a fait savoir qu</w:t>
      </w:r>
      <w:r>
        <w:rPr>
          <w:lang w:val="fr-FR"/>
        </w:rPr>
        <w:t>’</w:t>
      </w:r>
      <w:r w:rsidRPr="00E67A6C">
        <w:rPr>
          <w:lang w:val="fr-FR"/>
        </w:rPr>
        <w:t>il ne souhaitait pas formuler de nouveaux commentaires et qu</w:t>
      </w:r>
      <w:r>
        <w:rPr>
          <w:lang w:val="fr-FR"/>
        </w:rPr>
        <w:t>’</w:t>
      </w:r>
      <w:r w:rsidRPr="00E67A6C">
        <w:rPr>
          <w:lang w:val="fr-FR"/>
        </w:rPr>
        <w:t>il s</w:t>
      </w:r>
      <w:r>
        <w:rPr>
          <w:lang w:val="fr-FR"/>
        </w:rPr>
        <w:t>’</w:t>
      </w:r>
      <w:r w:rsidRPr="00E67A6C">
        <w:rPr>
          <w:lang w:val="fr-FR"/>
        </w:rPr>
        <w:t>en tenait à ses communications antérieures</w:t>
      </w:r>
      <w:r w:rsidRPr="001F1754">
        <w:rPr>
          <w:lang w:val="fr-FR"/>
        </w:rPr>
        <w:t>.</w:t>
      </w:r>
    </w:p>
    <w:p w14:paraId="53AD2E42"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Observations de l</w:t>
      </w:r>
      <w:r>
        <w:rPr>
          <w:lang w:val="fr-FR"/>
        </w:rPr>
        <w:t>’</w:t>
      </w:r>
      <w:r w:rsidRPr="00E67A6C">
        <w:rPr>
          <w:lang w:val="fr-FR"/>
        </w:rPr>
        <w:t xml:space="preserve">État </w:t>
      </w:r>
      <w:r>
        <w:rPr>
          <w:lang w:val="fr-FR"/>
        </w:rPr>
        <w:t>P</w:t>
      </w:r>
      <w:r w:rsidRPr="00E67A6C">
        <w:rPr>
          <w:lang w:val="fr-FR"/>
        </w:rPr>
        <w:t>artie</w:t>
      </w:r>
    </w:p>
    <w:p w14:paraId="35D476BD" w14:textId="77777777" w:rsidR="00DB6A8C" w:rsidRPr="00E67A6C" w:rsidRDefault="00DB6A8C" w:rsidP="00DB6A8C">
      <w:pPr>
        <w:pStyle w:val="SingleTxtG"/>
        <w:rPr>
          <w:lang w:val="fr-FR"/>
        </w:rPr>
      </w:pPr>
      <w:r w:rsidRPr="001F1754">
        <w:rPr>
          <w:spacing w:val="-3"/>
          <w:lang w:val="fr-FR"/>
        </w:rPr>
        <w:t>7.</w:t>
      </w:r>
      <w:r w:rsidRPr="00E67A6C">
        <w:rPr>
          <w:spacing w:val="-3"/>
          <w:lang w:val="fr-FR"/>
        </w:rPr>
        <w:tab/>
        <w:t xml:space="preserve">Dans ses observations datées du </w:t>
      </w:r>
      <w:r w:rsidRPr="001F1754">
        <w:rPr>
          <w:spacing w:val="-3"/>
          <w:lang w:val="fr-FR"/>
        </w:rPr>
        <w:t>8</w:t>
      </w:r>
      <w:r w:rsidRPr="00E67A6C">
        <w:rPr>
          <w:spacing w:val="-3"/>
          <w:lang w:val="fr-FR"/>
        </w:rPr>
        <w:t xml:space="preserve"> mai </w:t>
      </w:r>
      <w:r w:rsidRPr="001F1754">
        <w:rPr>
          <w:spacing w:val="-3"/>
          <w:lang w:val="fr-FR"/>
        </w:rPr>
        <w:t>2024</w:t>
      </w:r>
      <w:r w:rsidRPr="00E67A6C">
        <w:rPr>
          <w:spacing w:val="-3"/>
          <w:lang w:val="fr-FR"/>
        </w:rPr>
        <w:t>, l</w:t>
      </w:r>
      <w:r>
        <w:rPr>
          <w:spacing w:val="-3"/>
          <w:lang w:val="fr-FR"/>
        </w:rPr>
        <w:t>’</w:t>
      </w:r>
      <w:r w:rsidRPr="00E67A6C">
        <w:rPr>
          <w:spacing w:val="-3"/>
          <w:lang w:val="fr-FR"/>
        </w:rPr>
        <w:t xml:space="preserve">État </w:t>
      </w:r>
      <w:r>
        <w:rPr>
          <w:spacing w:val="-3"/>
          <w:lang w:val="fr-FR"/>
        </w:rPr>
        <w:t>P</w:t>
      </w:r>
      <w:r w:rsidRPr="00E67A6C">
        <w:rPr>
          <w:spacing w:val="-3"/>
          <w:lang w:val="fr-FR"/>
        </w:rPr>
        <w:t xml:space="preserve">artie rappelle que, le </w:t>
      </w:r>
      <w:r w:rsidRPr="001F1754">
        <w:rPr>
          <w:spacing w:val="-3"/>
          <w:lang w:val="fr-FR"/>
        </w:rPr>
        <w:t>10</w:t>
      </w:r>
      <w:r w:rsidRPr="00E67A6C">
        <w:rPr>
          <w:spacing w:val="-3"/>
          <w:lang w:val="fr-FR"/>
        </w:rPr>
        <w:t xml:space="preserve"> janvier </w:t>
      </w:r>
      <w:r w:rsidRPr="001F1754">
        <w:rPr>
          <w:spacing w:val="-3"/>
          <w:lang w:val="fr-FR"/>
        </w:rPr>
        <w:t>2012</w:t>
      </w:r>
      <w:r w:rsidRPr="00E67A6C">
        <w:rPr>
          <w:spacing w:val="-2"/>
          <w:lang w:val="fr-FR"/>
        </w:rPr>
        <w:t>, l</w:t>
      </w:r>
      <w:r>
        <w:rPr>
          <w:spacing w:val="-2"/>
          <w:lang w:val="fr-FR"/>
        </w:rPr>
        <w:t>’</w:t>
      </w:r>
      <w:r w:rsidRPr="00E67A6C">
        <w:rPr>
          <w:spacing w:val="-2"/>
          <w:lang w:val="fr-FR"/>
        </w:rPr>
        <w:t>auteur a bénéficié d</w:t>
      </w:r>
      <w:r>
        <w:rPr>
          <w:spacing w:val="-2"/>
          <w:lang w:val="fr-FR"/>
        </w:rPr>
        <w:t>’</w:t>
      </w:r>
      <w:r w:rsidRPr="00E67A6C">
        <w:rPr>
          <w:spacing w:val="-2"/>
          <w:lang w:val="fr-FR"/>
        </w:rPr>
        <w:t>une libération conditionnelle, et qu</w:t>
      </w:r>
      <w:r>
        <w:rPr>
          <w:spacing w:val="-2"/>
          <w:lang w:val="fr-FR"/>
        </w:rPr>
        <w:t>’</w:t>
      </w:r>
      <w:r w:rsidRPr="00E67A6C">
        <w:rPr>
          <w:spacing w:val="-2"/>
          <w:lang w:val="fr-FR"/>
        </w:rPr>
        <w:t xml:space="preserve">il a été libéré le </w:t>
      </w:r>
      <w:r w:rsidRPr="001F1754">
        <w:rPr>
          <w:spacing w:val="-2"/>
          <w:lang w:val="fr-FR"/>
        </w:rPr>
        <w:t>6</w:t>
      </w:r>
      <w:r w:rsidRPr="00E67A6C">
        <w:rPr>
          <w:spacing w:val="-2"/>
          <w:lang w:val="fr-FR"/>
        </w:rPr>
        <w:t xml:space="preserve"> octobre </w:t>
      </w:r>
      <w:r w:rsidRPr="001F1754">
        <w:rPr>
          <w:spacing w:val="-2"/>
          <w:lang w:val="fr-FR"/>
        </w:rPr>
        <w:t>2017</w:t>
      </w:r>
      <w:r w:rsidRPr="001F1754">
        <w:rPr>
          <w:lang w:val="fr-FR"/>
        </w:rPr>
        <w:t>.</w:t>
      </w:r>
      <w:r w:rsidRPr="00E67A6C">
        <w:rPr>
          <w:lang w:val="fr-FR"/>
        </w:rPr>
        <w:t xml:space="preserve"> Depuis, il n</w:t>
      </w:r>
      <w:r>
        <w:rPr>
          <w:lang w:val="fr-FR"/>
        </w:rPr>
        <w:t>’</w:t>
      </w:r>
      <w:r w:rsidRPr="00E67A6C">
        <w:rPr>
          <w:lang w:val="fr-FR"/>
        </w:rPr>
        <w:t>a plus eu de contact avec le Ministère de la justice de l</w:t>
      </w:r>
      <w:r>
        <w:rPr>
          <w:lang w:val="fr-FR"/>
        </w:rPr>
        <w:t>’</w:t>
      </w:r>
      <w:r w:rsidRPr="00E67A6C">
        <w:rPr>
          <w:lang w:val="fr-FR"/>
        </w:rPr>
        <w:t>Australie occidentale</w:t>
      </w:r>
      <w:r w:rsidRPr="001F1754">
        <w:rPr>
          <w:lang w:val="fr-FR"/>
        </w:rPr>
        <w:t>.</w:t>
      </w:r>
    </w:p>
    <w:p w14:paraId="32DC058E" w14:textId="77777777" w:rsidR="00DB6A8C" w:rsidRPr="00E67A6C" w:rsidRDefault="00DB6A8C" w:rsidP="00DB6A8C">
      <w:pPr>
        <w:pStyle w:val="H23G"/>
        <w:rPr>
          <w:lang w:val="fr-FR"/>
        </w:rPr>
      </w:pPr>
      <w:r w:rsidRPr="00E67A6C">
        <w:rPr>
          <w:lang w:val="fr-FR"/>
        </w:rPr>
        <w:tab/>
      </w:r>
      <w:r w:rsidRPr="001F1754">
        <w:rPr>
          <w:lang w:val="fr-FR"/>
        </w:rPr>
        <w:t>5.</w:t>
      </w:r>
      <w:r w:rsidRPr="00E67A6C">
        <w:rPr>
          <w:lang w:val="fr-FR"/>
        </w:rPr>
        <w:tab/>
        <w:t>Décision du Comité</w:t>
      </w:r>
    </w:p>
    <w:p w14:paraId="3DCDEAB5" w14:textId="77777777" w:rsidR="00DB6A8C" w:rsidRPr="00E67A6C" w:rsidRDefault="00DB6A8C" w:rsidP="00DB6A8C">
      <w:pPr>
        <w:pStyle w:val="SingleTxtG"/>
        <w:rPr>
          <w:lang w:val="fr-FR"/>
        </w:rPr>
      </w:pPr>
      <w:r w:rsidRPr="001F1754">
        <w:rPr>
          <w:lang w:val="fr-FR"/>
        </w:rPr>
        <w:t>8.</w:t>
      </w:r>
      <w:r w:rsidRPr="00E67A6C">
        <w:rPr>
          <w:lang w:val="fr-FR"/>
        </w:rPr>
        <w:tab/>
        <w:t>Le Comité note que l</w:t>
      </w:r>
      <w:r>
        <w:rPr>
          <w:lang w:val="fr-FR"/>
        </w:rPr>
        <w:t>’</w:t>
      </w:r>
      <w:r w:rsidRPr="00E67A6C">
        <w:rPr>
          <w:lang w:val="fr-FR"/>
        </w:rPr>
        <w:t xml:space="preserve">État </w:t>
      </w:r>
      <w:r>
        <w:rPr>
          <w:lang w:val="fr-FR"/>
        </w:rPr>
        <w:t>P</w:t>
      </w:r>
      <w:r w:rsidRPr="00E67A6C">
        <w:rPr>
          <w:lang w:val="fr-FR"/>
        </w:rPr>
        <w:t>artie s</w:t>
      </w:r>
      <w:r>
        <w:rPr>
          <w:lang w:val="fr-FR"/>
        </w:rPr>
        <w:t>’</w:t>
      </w:r>
      <w:r w:rsidRPr="00E67A6C">
        <w:rPr>
          <w:lang w:val="fr-FR"/>
        </w:rPr>
        <w:t>est engagé à accompagner l</w:t>
      </w:r>
      <w:r>
        <w:rPr>
          <w:lang w:val="fr-FR"/>
        </w:rPr>
        <w:t>’</w:t>
      </w:r>
      <w:r w:rsidRPr="00E67A6C">
        <w:rPr>
          <w:lang w:val="fr-FR"/>
        </w:rPr>
        <w:t>insertion de l</w:t>
      </w:r>
      <w:r>
        <w:rPr>
          <w:lang w:val="fr-FR"/>
        </w:rPr>
        <w:t>’</w:t>
      </w:r>
      <w:r w:rsidRPr="00E67A6C">
        <w:rPr>
          <w:lang w:val="fr-FR"/>
        </w:rPr>
        <w:t>auteur dans la communauté, mais il regrette de ne pas avoir reçu d</w:t>
      </w:r>
      <w:r>
        <w:rPr>
          <w:lang w:val="fr-FR"/>
        </w:rPr>
        <w:t>’</w:t>
      </w:r>
      <w:r w:rsidRPr="00E67A6C">
        <w:rPr>
          <w:lang w:val="fr-FR"/>
        </w:rPr>
        <w:t>informations sur les mesures prises à cet égard et sur les mesures prises pour indemniser l</w:t>
      </w:r>
      <w:r>
        <w:rPr>
          <w:lang w:val="fr-FR"/>
        </w:rPr>
        <w:t>’</w:t>
      </w:r>
      <w:r w:rsidRPr="00E67A6C">
        <w:rPr>
          <w:lang w:val="fr-FR"/>
        </w:rPr>
        <w:t>auteur</w:t>
      </w:r>
      <w:r w:rsidRPr="001F1754">
        <w:rPr>
          <w:lang w:val="fr-FR"/>
        </w:rPr>
        <w:t>.</w:t>
      </w:r>
      <w:r w:rsidRPr="00E67A6C">
        <w:rPr>
          <w:lang w:val="fr-FR"/>
        </w:rPr>
        <w:t xml:space="preserve"> Il prend note des informations fournies précédemment par l</w:t>
      </w:r>
      <w:r>
        <w:rPr>
          <w:lang w:val="fr-FR"/>
        </w:rPr>
        <w:t>’</w:t>
      </w:r>
      <w:r w:rsidRPr="00E67A6C">
        <w:rPr>
          <w:lang w:val="fr-FR"/>
        </w:rPr>
        <w:t xml:space="preserve">État </w:t>
      </w:r>
      <w:r>
        <w:rPr>
          <w:lang w:val="fr-FR"/>
        </w:rPr>
        <w:t>P</w:t>
      </w:r>
      <w:r w:rsidRPr="00E67A6C">
        <w:rPr>
          <w:lang w:val="fr-FR"/>
        </w:rPr>
        <w:t>artie concernant l</w:t>
      </w:r>
      <w:r>
        <w:rPr>
          <w:lang w:val="fr-FR"/>
        </w:rPr>
        <w:t>’</w:t>
      </w:r>
      <w:r w:rsidRPr="00E67A6C">
        <w:rPr>
          <w:lang w:val="fr-FR"/>
        </w:rPr>
        <w:t>intention du Gouvernement de l</w:t>
      </w:r>
      <w:r>
        <w:rPr>
          <w:lang w:val="fr-FR"/>
        </w:rPr>
        <w:t>’</w:t>
      </w:r>
      <w:r w:rsidRPr="00E67A6C">
        <w:rPr>
          <w:lang w:val="fr-FR"/>
        </w:rPr>
        <w:t xml:space="preserve">Australie occidentale de modifier la loi pénale de </w:t>
      </w:r>
      <w:r w:rsidRPr="001F1754">
        <w:rPr>
          <w:lang w:val="fr-FR"/>
        </w:rPr>
        <w:t>1996</w:t>
      </w:r>
      <w:r w:rsidRPr="00E67A6C">
        <w:rPr>
          <w:lang w:val="fr-FR"/>
        </w:rPr>
        <w:t xml:space="preserve"> (loi relative aux défendeurs ayant une déficience mentale), mais regrette de ne pas avoir reçu d</w:t>
      </w:r>
      <w:r>
        <w:rPr>
          <w:lang w:val="fr-FR"/>
        </w:rPr>
        <w:t>’</w:t>
      </w:r>
      <w:r w:rsidRPr="00E67A6C">
        <w:rPr>
          <w:lang w:val="fr-FR"/>
        </w:rPr>
        <w:t>informations sur les mesures prises pour appliquer les recommandations générales</w:t>
      </w:r>
      <w:r w:rsidRPr="001F1754">
        <w:rPr>
          <w:lang w:val="fr-FR"/>
        </w:rPr>
        <w:t>.</w:t>
      </w:r>
      <w:r w:rsidRPr="00E67A6C">
        <w:rPr>
          <w:lang w:val="fr-FR"/>
        </w:rPr>
        <w:t xml:space="preserve"> Il note que l</w:t>
      </w:r>
      <w:r>
        <w:rPr>
          <w:lang w:val="fr-FR"/>
        </w:rPr>
        <w:t>’</w:t>
      </w:r>
      <w:r w:rsidRPr="00E67A6C">
        <w:rPr>
          <w:lang w:val="fr-FR"/>
        </w:rPr>
        <w:t xml:space="preserve">État </w:t>
      </w:r>
      <w:r>
        <w:rPr>
          <w:lang w:val="fr-FR"/>
        </w:rPr>
        <w:t>P</w:t>
      </w:r>
      <w:r w:rsidRPr="00E67A6C">
        <w:rPr>
          <w:lang w:val="fr-FR"/>
        </w:rPr>
        <w:t>artie a publié ses constatations</w:t>
      </w:r>
      <w:r w:rsidRPr="001F1754">
        <w:rPr>
          <w:lang w:val="fr-FR"/>
        </w:rPr>
        <w:t>.</w:t>
      </w:r>
      <w:r w:rsidRPr="00E67A6C">
        <w:rPr>
          <w:lang w:val="fr-FR"/>
        </w:rPr>
        <w:t xml:space="preserve"> Le Comité décide donc de mettre fin à la procédure de suivi, en donnant l</w:t>
      </w:r>
      <w:r>
        <w:rPr>
          <w:lang w:val="fr-FR"/>
        </w:rPr>
        <w:t>’</w:t>
      </w:r>
      <w:r w:rsidRPr="00E67A6C">
        <w:rPr>
          <w:lang w:val="fr-FR"/>
        </w:rPr>
        <w:t>appréciation « B » (respect partiel des recommandations)</w:t>
      </w:r>
      <w:r w:rsidRPr="001F1754">
        <w:rPr>
          <w:lang w:val="fr-FR"/>
        </w:rPr>
        <w:t>.</w:t>
      </w:r>
    </w:p>
    <w:p w14:paraId="1FB1FE98" w14:textId="1B41F2D9" w:rsidR="00DB6A8C" w:rsidRPr="00E67A6C" w:rsidRDefault="00DB6A8C" w:rsidP="00DB6A8C">
      <w:pPr>
        <w:pStyle w:val="H1G"/>
        <w:rPr>
          <w:lang w:val="fr-FR"/>
        </w:rPr>
      </w:pPr>
      <w:r w:rsidRPr="00E67A6C">
        <w:rPr>
          <w:bCs/>
          <w:lang w:val="fr-FR"/>
        </w:rPr>
        <w:tab/>
        <w:t>B</w:t>
      </w:r>
      <w:r w:rsidRPr="001F1754">
        <w:rPr>
          <w:bCs/>
          <w:lang w:val="fr-FR"/>
        </w:rPr>
        <w:t>.</w:t>
      </w:r>
      <w:r w:rsidRPr="00E67A6C">
        <w:rPr>
          <w:lang w:val="fr-FR"/>
        </w:rPr>
        <w:tab/>
      </w:r>
      <w:r w:rsidRPr="001F1754">
        <w:rPr>
          <w:bCs/>
          <w:i/>
          <w:iCs/>
          <w:lang w:val="fr-FR"/>
        </w:rPr>
        <w:t>Leo c. Australie</w:t>
      </w:r>
      <w:r w:rsidRPr="00E67A6C">
        <w:rPr>
          <w:lang w:val="fr-FR"/>
        </w:rPr>
        <w:t xml:space="preserve"> (</w:t>
      </w:r>
      <w:hyperlink r:id="rId10" w:history="1">
        <w:r w:rsidRPr="00393120">
          <w:rPr>
            <w:rStyle w:val="Lienhypertexte"/>
            <w:lang w:val="fr-FR"/>
          </w:rPr>
          <w:t>CRPD/C/22/D/17/2013</w:t>
        </w:r>
      </w:hyperlink>
      <w:r w:rsidRPr="00E67A6C">
        <w:rPr>
          <w:lang w:val="fr-FR"/>
        </w:rPr>
        <w:t xml:space="preserve">) et </w:t>
      </w:r>
      <w:proofErr w:type="spellStart"/>
      <w:r w:rsidRPr="001F1754">
        <w:rPr>
          <w:bCs/>
          <w:i/>
          <w:iCs/>
          <w:lang w:val="fr-FR"/>
        </w:rPr>
        <w:t>Doolan</w:t>
      </w:r>
      <w:proofErr w:type="spellEnd"/>
      <w:r w:rsidRPr="001F1754">
        <w:rPr>
          <w:bCs/>
          <w:i/>
          <w:iCs/>
          <w:lang w:val="fr-FR"/>
        </w:rPr>
        <w:t xml:space="preserve"> c. Australie</w:t>
      </w:r>
      <w:r w:rsidRPr="00E67A6C">
        <w:rPr>
          <w:lang w:val="fr-FR"/>
        </w:rPr>
        <w:t xml:space="preserve"> (</w:t>
      </w:r>
      <w:hyperlink r:id="rId11" w:history="1">
        <w:r w:rsidRPr="00393120">
          <w:rPr>
            <w:rStyle w:val="Lienhypertexte"/>
            <w:lang w:val="fr-FR"/>
          </w:rPr>
          <w:t>CRPD/C/22/D/18/2013</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036A6DAF" w14:textId="77777777" w:rsidTr="00C85CAD">
        <w:trPr>
          <w:trHeight w:hRule="exact" w:val="113"/>
          <w:tblHeader/>
        </w:trPr>
        <w:tc>
          <w:tcPr>
            <w:tcW w:w="3178" w:type="dxa"/>
            <w:tcBorders>
              <w:top w:val="single" w:sz="12" w:space="0" w:color="auto"/>
            </w:tcBorders>
            <w:shd w:val="clear" w:color="auto" w:fill="auto"/>
          </w:tcPr>
          <w:p w14:paraId="0A80C2B9"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08BADAD9" w14:textId="77777777" w:rsidR="00DB6A8C" w:rsidRPr="00E67A6C" w:rsidRDefault="00DB6A8C" w:rsidP="00C85CAD">
            <w:pPr>
              <w:spacing w:before="40" w:after="120"/>
              <w:ind w:right="113"/>
              <w:rPr>
                <w:lang w:val="fr-FR"/>
              </w:rPr>
            </w:pPr>
          </w:p>
        </w:tc>
      </w:tr>
      <w:tr w:rsidR="00DB6A8C" w:rsidRPr="00E67A6C" w14:paraId="71D62044" w14:textId="77777777" w:rsidTr="00C85CAD">
        <w:tc>
          <w:tcPr>
            <w:tcW w:w="3178" w:type="dxa"/>
            <w:shd w:val="clear" w:color="auto" w:fill="auto"/>
          </w:tcPr>
          <w:p w14:paraId="24FE848E"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tcPr>
          <w:p w14:paraId="532FF4FB" w14:textId="77777777" w:rsidR="00DB6A8C" w:rsidRPr="00E67A6C" w:rsidRDefault="00DB6A8C" w:rsidP="00C85CAD">
            <w:pPr>
              <w:spacing w:before="40" w:after="120"/>
              <w:ind w:right="113"/>
              <w:rPr>
                <w:lang w:val="fr-FR"/>
              </w:rPr>
            </w:pPr>
            <w:r w:rsidRPr="001F1754">
              <w:rPr>
                <w:lang w:val="fr-FR"/>
              </w:rPr>
              <w:t>30</w:t>
            </w:r>
            <w:r w:rsidRPr="00E67A6C">
              <w:rPr>
                <w:lang w:val="fr-FR"/>
              </w:rPr>
              <w:t xml:space="preserve"> août </w:t>
            </w:r>
            <w:r w:rsidRPr="001F1754">
              <w:rPr>
                <w:lang w:val="fr-FR"/>
              </w:rPr>
              <w:t>2019</w:t>
            </w:r>
          </w:p>
        </w:tc>
      </w:tr>
      <w:tr w:rsidR="00DB6A8C" w:rsidRPr="00E67A6C" w14:paraId="494860E9" w14:textId="77777777" w:rsidTr="00C85CAD">
        <w:tc>
          <w:tcPr>
            <w:tcW w:w="3178" w:type="dxa"/>
            <w:shd w:val="clear" w:color="auto" w:fill="auto"/>
          </w:tcPr>
          <w:p w14:paraId="3EA0BDCD" w14:textId="77777777" w:rsidR="00DB6A8C" w:rsidRPr="00E67A6C" w:rsidDel="00F61144" w:rsidRDefault="00DB6A8C" w:rsidP="00C85CAD">
            <w:pPr>
              <w:spacing w:before="40" w:after="120"/>
              <w:ind w:right="113"/>
              <w:rPr>
                <w:lang w:val="fr-FR"/>
              </w:rPr>
            </w:pPr>
            <w:r w:rsidRPr="00E67A6C">
              <w:rPr>
                <w:lang w:val="fr-FR"/>
              </w:rPr>
              <w:t>Objet :</w:t>
            </w:r>
          </w:p>
        </w:tc>
        <w:tc>
          <w:tcPr>
            <w:tcW w:w="4192" w:type="dxa"/>
            <w:shd w:val="clear" w:color="auto" w:fill="auto"/>
          </w:tcPr>
          <w:p w14:paraId="379E26EF" w14:textId="77777777" w:rsidR="00DB6A8C" w:rsidRPr="00E67A6C" w:rsidDel="00F61144" w:rsidRDefault="00DB6A8C" w:rsidP="00C85CAD">
            <w:pPr>
              <w:spacing w:before="40" w:after="120"/>
              <w:ind w:right="113"/>
              <w:rPr>
                <w:lang w:val="fr-FR"/>
              </w:rPr>
            </w:pPr>
            <w:r w:rsidRPr="00E67A6C">
              <w:rPr>
                <w:lang w:val="fr-FR"/>
              </w:rPr>
              <w:t>Placement en institution d</w:t>
            </w:r>
            <w:r>
              <w:rPr>
                <w:lang w:val="fr-FR"/>
              </w:rPr>
              <w:t>’</w:t>
            </w:r>
            <w:r w:rsidRPr="00E67A6C">
              <w:rPr>
                <w:lang w:val="fr-FR"/>
              </w:rPr>
              <w:t xml:space="preserve">une personne ayant une déficience intellectuelle et </w:t>
            </w:r>
            <w:proofErr w:type="spellStart"/>
            <w:r w:rsidRPr="00E67A6C">
              <w:rPr>
                <w:lang w:val="fr-FR"/>
              </w:rPr>
              <w:t>psychosociale</w:t>
            </w:r>
            <w:proofErr w:type="spellEnd"/>
            <w:r w:rsidRPr="00E67A6C">
              <w:rPr>
                <w:lang w:val="fr-FR"/>
              </w:rPr>
              <w:t> ; droit d</w:t>
            </w:r>
            <w:r>
              <w:rPr>
                <w:lang w:val="fr-FR"/>
              </w:rPr>
              <w:t>’</w:t>
            </w:r>
            <w:r w:rsidRPr="00E67A6C">
              <w:rPr>
                <w:lang w:val="fr-FR"/>
              </w:rPr>
              <w:t>exercer sa capacité juridique sur la base de l</w:t>
            </w:r>
            <w:r>
              <w:rPr>
                <w:lang w:val="fr-FR"/>
              </w:rPr>
              <w:t>’</w:t>
            </w:r>
            <w:r w:rsidRPr="00E67A6C">
              <w:rPr>
                <w:lang w:val="fr-FR"/>
              </w:rPr>
              <w:t>égalité avec les autres</w:t>
            </w:r>
          </w:p>
        </w:tc>
      </w:tr>
      <w:tr w:rsidR="00DB6A8C" w:rsidRPr="00E67A6C" w14:paraId="397B16A5" w14:textId="77777777" w:rsidTr="00C85CAD">
        <w:tc>
          <w:tcPr>
            <w:tcW w:w="3178" w:type="dxa"/>
            <w:shd w:val="clear" w:color="auto" w:fill="auto"/>
          </w:tcPr>
          <w:p w14:paraId="78BAAC6C"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2C75AD03" w14:textId="77777777" w:rsidR="00DB6A8C" w:rsidRPr="00E67A6C" w:rsidRDefault="00DB6A8C" w:rsidP="00C85CAD">
            <w:pPr>
              <w:spacing w:before="40" w:after="120"/>
              <w:ind w:right="113"/>
              <w:rPr>
                <w:lang w:val="fr-FR"/>
              </w:rPr>
            </w:pPr>
            <w:r w:rsidRPr="00E67A6C">
              <w:rPr>
                <w:lang w:val="fr-FR"/>
              </w:rPr>
              <w:t xml:space="preserve">Articles </w:t>
            </w:r>
            <w:r w:rsidRPr="001F1754">
              <w:rPr>
                <w:lang w:val="fr-FR"/>
              </w:rPr>
              <w:t>5</w:t>
            </w:r>
            <w:r w:rsidRPr="00E67A6C">
              <w:rPr>
                <w:lang w:val="fr-FR"/>
              </w:rPr>
              <w:t xml:space="preserve"> et </w:t>
            </w:r>
            <w:r w:rsidRPr="001F1754">
              <w:rPr>
                <w:lang w:val="fr-FR"/>
              </w:rPr>
              <w:t>12</w:t>
            </w:r>
            <w:r w:rsidRPr="00E67A6C">
              <w:rPr>
                <w:lang w:val="fr-FR"/>
              </w:rPr>
              <w:t xml:space="preserve"> à </w:t>
            </w:r>
            <w:r w:rsidRPr="001F1754">
              <w:rPr>
                <w:lang w:val="fr-FR"/>
              </w:rPr>
              <w:t>15</w:t>
            </w:r>
            <w:r w:rsidRPr="00E67A6C">
              <w:rPr>
                <w:lang w:val="fr-FR"/>
              </w:rPr>
              <w:t xml:space="preserve"> de la Convention</w:t>
            </w:r>
          </w:p>
        </w:tc>
      </w:tr>
      <w:tr w:rsidR="00DB6A8C" w:rsidRPr="00E67A6C" w14:paraId="7590FFE2" w14:textId="77777777" w:rsidTr="00C85CAD">
        <w:tc>
          <w:tcPr>
            <w:tcW w:w="3178" w:type="dxa"/>
            <w:tcBorders>
              <w:bottom w:val="single" w:sz="12" w:space="0" w:color="auto"/>
            </w:tcBorders>
            <w:shd w:val="clear" w:color="auto" w:fill="auto"/>
          </w:tcPr>
          <w:p w14:paraId="42208784"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74FBA90B" w14:textId="77777777" w:rsidR="00DB6A8C" w:rsidRPr="00E67A6C" w:rsidRDefault="00DB6A8C" w:rsidP="00C85CAD">
            <w:pPr>
              <w:spacing w:before="40" w:after="120"/>
              <w:ind w:right="113"/>
              <w:rPr>
                <w:lang w:val="fr-FR"/>
              </w:rPr>
            </w:pPr>
            <w:r w:rsidRPr="00E67A6C">
              <w:rPr>
                <w:lang w:val="fr-FR"/>
              </w:rPr>
              <w:t>Néant</w:t>
            </w:r>
          </w:p>
        </w:tc>
      </w:tr>
    </w:tbl>
    <w:p w14:paraId="56B568BA" w14:textId="77777777" w:rsidR="00DB6A8C" w:rsidRPr="00E67A6C" w:rsidRDefault="00DB6A8C" w:rsidP="00DB6A8C">
      <w:pPr>
        <w:pStyle w:val="H23G"/>
        <w:spacing w:after="100"/>
        <w:rPr>
          <w:lang w:val="fr-FR"/>
        </w:rPr>
      </w:pPr>
      <w:r w:rsidRPr="00E67A6C">
        <w:rPr>
          <w:lang w:val="fr-FR"/>
        </w:rPr>
        <w:tab/>
      </w:r>
      <w:r w:rsidRPr="001F1754">
        <w:rPr>
          <w:lang w:val="fr-FR"/>
        </w:rPr>
        <w:t>1.</w:t>
      </w:r>
      <w:r w:rsidRPr="00E67A6C">
        <w:rPr>
          <w:lang w:val="fr-FR"/>
        </w:rPr>
        <w:tab/>
        <w:t>Réparation</w:t>
      </w:r>
    </w:p>
    <w:p w14:paraId="087F8981" w14:textId="77777777" w:rsidR="00DB6A8C" w:rsidRPr="00E67A6C" w:rsidRDefault="00DB6A8C" w:rsidP="00DB6A8C">
      <w:pPr>
        <w:pStyle w:val="SingleTxtG"/>
        <w:spacing w:after="100"/>
        <w:rPr>
          <w:lang w:val="fr-FR"/>
        </w:rPr>
      </w:pPr>
      <w:r w:rsidRPr="001F1754">
        <w:rPr>
          <w:lang w:val="fr-FR"/>
        </w:rPr>
        <w:t>9.</w:t>
      </w:r>
      <w:r w:rsidRPr="00E67A6C">
        <w:rPr>
          <w:lang w:val="fr-FR"/>
        </w:rPr>
        <w:tab/>
        <w:t>S</w:t>
      </w:r>
      <w:r>
        <w:rPr>
          <w:lang w:val="fr-FR"/>
        </w:rPr>
        <w:t>’</w:t>
      </w:r>
      <w:r w:rsidRPr="00E67A6C">
        <w:rPr>
          <w:lang w:val="fr-FR"/>
        </w:rPr>
        <w:t>agissant des auteurs, l</w:t>
      </w:r>
      <w:r>
        <w:rPr>
          <w:lang w:val="fr-FR"/>
        </w:rPr>
        <w:t>’</w:t>
      </w:r>
      <w:r w:rsidRPr="00E67A6C">
        <w:rPr>
          <w:lang w:val="fr-FR"/>
        </w:rPr>
        <w:t xml:space="preserve">État </w:t>
      </w:r>
      <w:r>
        <w:rPr>
          <w:lang w:val="fr-FR"/>
        </w:rPr>
        <w:t>P</w:t>
      </w:r>
      <w:r w:rsidRPr="00E67A6C">
        <w:rPr>
          <w:lang w:val="fr-FR"/>
        </w:rPr>
        <w:t>artie a pour obligation :</w:t>
      </w:r>
    </w:p>
    <w:p w14:paraId="1FCADCDA" w14:textId="77777777" w:rsidR="00DB6A8C" w:rsidRPr="00E67A6C" w:rsidRDefault="00DB6A8C" w:rsidP="00DB6A8C">
      <w:pPr>
        <w:pStyle w:val="SingleTxtG"/>
        <w:spacing w:after="100"/>
        <w:ind w:firstLine="567"/>
        <w:rPr>
          <w:lang w:val="fr-FR"/>
        </w:rPr>
      </w:pPr>
      <w:r w:rsidRPr="00E67A6C">
        <w:rPr>
          <w:lang w:val="fr-FR"/>
        </w:rPr>
        <w:t>a)</w:t>
      </w:r>
      <w:r w:rsidRPr="00E67A6C">
        <w:rPr>
          <w:lang w:val="fr-FR"/>
        </w:rPr>
        <w:tab/>
        <w:t>De leur assurer une réparation effective, y compris le remboursement de tous les frais de justice qu</w:t>
      </w:r>
      <w:r>
        <w:rPr>
          <w:lang w:val="fr-FR"/>
        </w:rPr>
        <w:t>’</w:t>
      </w:r>
      <w:r w:rsidRPr="00E67A6C">
        <w:rPr>
          <w:lang w:val="fr-FR"/>
        </w:rPr>
        <w:t>ils ont engagés et une indemnisation ;</w:t>
      </w:r>
    </w:p>
    <w:p w14:paraId="44875982" w14:textId="77777777" w:rsidR="00DB6A8C" w:rsidRPr="00E67A6C" w:rsidRDefault="00DB6A8C" w:rsidP="00DB6A8C">
      <w:pPr>
        <w:pStyle w:val="SingleTxtG"/>
        <w:spacing w:after="100"/>
        <w:ind w:firstLine="567"/>
        <w:rPr>
          <w:lang w:val="fr-FR"/>
        </w:rPr>
      </w:pPr>
      <w:r w:rsidRPr="00E67A6C">
        <w:rPr>
          <w:lang w:val="fr-FR"/>
        </w:rPr>
        <w:t>b)</w:t>
      </w:r>
      <w:r w:rsidRPr="00E67A6C">
        <w:rPr>
          <w:lang w:val="fr-FR"/>
        </w:rPr>
        <w:tab/>
        <w:t>De rendre publiques les constatations du Comité et de les diffuser largement, sous des formes accessibles, auprès de tous les groupes de population</w:t>
      </w:r>
      <w:r w:rsidRPr="001F1754">
        <w:rPr>
          <w:lang w:val="fr-FR"/>
        </w:rPr>
        <w:t>.</w:t>
      </w:r>
    </w:p>
    <w:p w14:paraId="1781A08D" w14:textId="77777777" w:rsidR="00DB6A8C" w:rsidRPr="00E67A6C" w:rsidRDefault="00DB6A8C" w:rsidP="00DB6A8C">
      <w:pPr>
        <w:pStyle w:val="SingleTxtG"/>
        <w:spacing w:after="100"/>
        <w:rPr>
          <w:lang w:val="fr-FR"/>
        </w:rPr>
      </w:pPr>
      <w:r w:rsidRPr="001F1754">
        <w:rPr>
          <w:lang w:val="fr-FR"/>
        </w:rPr>
        <w:t>10.</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À cet égard, et compte tenu des effets de vaste portée des violations constatées dans les cas en question, le Comité rappelle en particulier les recommandations ayant trait à la liberté et à la sécurité de la personne qu</w:t>
      </w:r>
      <w:r>
        <w:rPr>
          <w:lang w:val="fr-FR"/>
        </w:rPr>
        <w:t>’</w:t>
      </w:r>
      <w:r w:rsidRPr="00E67A6C">
        <w:rPr>
          <w:lang w:val="fr-FR"/>
        </w:rPr>
        <w:t>il a formulées dans ses observations finales concernant le rapport initial de l</w:t>
      </w:r>
      <w:r>
        <w:rPr>
          <w:lang w:val="fr-FR"/>
        </w:rPr>
        <w:t>’</w:t>
      </w:r>
      <w:r w:rsidRPr="00E67A6C">
        <w:rPr>
          <w:lang w:val="fr-FR"/>
        </w:rPr>
        <w:t>Australie</w:t>
      </w:r>
      <w:r w:rsidRPr="00EC7AA4">
        <w:rPr>
          <w:rStyle w:val="Appelnotedebasdep"/>
        </w:rPr>
        <w:footnoteReference w:id="5"/>
      </w:r>
      <w:r w:rsidRPr="00E67A6C">
        <w:rPr>
          <w:lang w:val="fr-FR"/>
        </w:rPr>
        <w:t xml:space="preserve"> et prie l</w:t>
      </w:r>
      <w:r>
        <w:rPr>
          <w:lang w:val="fr-FR"/>
        </w:rPr>
        <w:t>’</w:t>
      </w:r>
      <w:r w:rsidRPr="00E67A6C">
        <w:rPr>
          <w:lang w:val="fr-FR"/>
        </w:rPr>
        <w:t xml:space="preserve">État </w:t>
      </w:r>
      <w:r>
        <w:rPr>
          <w:lang w:val="fr-FR"/>
        </w:rPr>
        <w:t>P</w:t>
      </w:r>
      <w:r w:rsidRPr="00E67A6C">
        <w:rPr>
          <w:lang w:val="fr-FR"/>
        </w:rPr>
        <w:t>artie :</w:t>
      </w:r>
    </w:p>
    <w:p w14:paraId="62F91045" w14:textId="77777777" w:rsidR="00DB6A8C" w:rsidRPr="00E67A6C" w:rsidRDefault="00DB6A8C" w:rsidP="00DB6A8C">
      <w:pPr>
        <w:pStyle w:val="SingleTxtG"/>
        <w:spacing w:after="100"/>
        <w:ind w:firstLine="567"/>
        <w:rPr>
          <w:lang w:val="fr-FR"/>
        </w:rPr>
      </w:pPr>
      <w:r w:rsidRPr="00E67A6C">
        <w:rPr>
          <w:lang w:val="fr-FR"/>
        </w:rPr>
        <w:t>a)</w:t>
      </w:r>
      <w:r w:rsidRPr="00E67A6C">
        <w:rPr>
          <w:lang w:val="fr-FR"/>
        </w:rPr>
        <w:tab/>
        <w:t>De modifier la partie II</w:t>
      </w:r>
      <w:r w:rsidRPr="001F1754">
        <w:rPr>
          <w:lang w:val="fr-FR"/>
        </w:rPr>
        <w:t>.</w:t>
      </w:r>
      <w:r w:rsidRPr="00E67A6C">
        <w:rPr>
          <w:lang w:val="fr-FR"/>
        </w:rPr>
        <w:t>A du Code pénal du Territoire du Nord et tous les textes de loi équivalents ou connexes en vigueur à l</w:t>
      </w:r>
      <w:r>
        <w:rPr>
          <w:lang w:val="fr-FR"/>
        </w:rPr>
        <w:t>’</w:t>
      </w:r>
      <w:r w:rsidRPr="00E67A6C">
        <w:rPr>
          <w:lang w:val="fr-FR"/>
        </w:rPr>
        <w:t>échelle de l</w:t>
      </w:r>
      <w:r>
        <w:rPr>
          <w:lang w:val="fr-FR"/>
        </w:rPr>
        <w:t>’</w:t>
      </w:r>
      <w:r w:rsidRPr="00E67A6C">
        <w:rPr>
          <w:lang w:val="fr-FR"/>
        </w:rPr>
        <w:t>État fédéral et des États fédérés, en étroite consultation avec les personnes handicapées et les organisations qui les représentent, de telle sorte que soit garantie leur conformité aux principes inscrits dans la Convention et aux Directives du Comité relatives au droit à la liberté et à la sécurité des personnes handicapées ;</w:t>
      </w:r>
    </w:p>
    <w:p w14:paraId="07F2191C" w14:textId="77777777" w:rsidR="00DB6A8C" w:rsidRPr="00E67A6C" w:rsidRDefault="00DB6A8C" w:rsidP="00DB6A8C">
      <w:pPr>
        <w:pStyle w:val="SingleTxtG"/>
        <w:ind w:firstLine="567"/>
        <w:rPr>
          <w:lang w:val="fr-FR"/>
        </w:rPr>
      </w:pPr>
      <w:r w:rsidRPr="00E67A6C">
        <w:rPr>
          <w:lang w:val="fr-FR"/>
        </w:rPr>
        <w:lastRenderedPageBreak/>
        <w:t>b)</w:t>
      </w:r>
      <w:r w:rsidRPr="00E67A6C">
        <w:rPr>
          <w:lang w:val="fr-FR"/>
        </w:rPr>
        <w:tab/>
        <w:t>De faire en sorte, sans délai, que les mesures d</w:t>
      </w:r>
      <w:r>
        <w:rPr>
          <w:lang w:val="fr-FR"/>
        </w:rPr>
        <w:t>’</w:t>
      </w:r>
      <w:r w:rsidRPr="00E67A6C">
        <w:rPr>
          <w:lang w:val="fr-FR"/>
        </w:rPr>
        <w:t>accompagnement et d</w:t>
      </w:r>
      <w:r>
        <w:rPr>
          <w:lang w:val="fr-FR"/>
        </w:rPr>
        <w:t>’</w:t>
      </w:r>
      <w:r w:rsidRPr="00E67A6C">
        <w:rPr>
          <w:lang w:val="fr-FR"/>
        </w:rPr>
        <w:t xml:space="preserve">aménagement appropriées soient prises pour que les personnes ayant un handicap intellectuel ou </w:t>
      </w:r>
      <w:proofErr w:type="spellStart"/>
      <w:r w:rsidRPr="00E67A6C">
        <w:rPr>
          <w:lang w:val="fr-FR"/>
        </w:rPr>
        <w:t>psychosocial</w:t>
      </w:r>
      <w:proofErr w:type="spellEnd"/>
      <w:r w:rsidRPr="00E67A6C">
        <w:rPr>
          <w:lang w:val="fr-FR"/>
        </w:rPr>
        <w:t xml:space="preserve"> puissent exercer leur capacité juridique devant les tribunaux, si besoin est ;</w:t>
      </w:r>
    </w:p>
    <w:p w14:paraId="6DBA0C2E" w14:textId="77777777" w:rsidR="00DB6A8C" w:rsidRPr="00E67A6C" w:rsidRDefault="00DB6A8C" w:rsidP="00DB6A8C">
      <w:pPr>
        <w:pStyle w:val="SingleTxtG"/>
        <w:ind w:firstLine="567"/>
        <w:rPr>
          <w:lang w:val="fr-FR"/>
        </w:rPr>
      </w:pPr>
      <w:r w:rsidRPr="00E67A6C">
        <w:rPr>
          <w:lang w:val="fr-FR"/>
        </w:rPr>
        <w:t>c)</w:t>
      </w:r>
      <w:r w:rsidRPr="00E67A6C">
        <w:rPr>
          <w:lang w:val="fr-FR"/>
        </w:rPr>
        <w:tab/>
        <w:t>De protéger le droit à l</w:t>
      </w:r>
      <w:r>
        <w:rPr>
          <w:lang w:val="fr-FR"/>
        </w:rPr>
        <w:t>’</w:t>
      </w:r>
      <w:r w:rsidRPr="00E67A6C">
        <w:rPr>
          <w:lang w:val="fr-FR"/>
        </w:rPr>
        <w:t>autonomie de vie et à l</w:t>
      </w:r>
      <w:r>
        <w:rPr>
          <w:lang w:val="fr-FR"/>
        </w:rPr>
        <w:t>’</w:t>
      </w:r>
      <w:r w:rsidRPr="00E67A6C">
        <w:rPr>
          <w:lang w:val="fr-FR"/>
        </w:rPr>
        <w:t>inclusion dans la société, en prenant, au maximum des ressources dont il dispose, des mesures pour créer des résidences sociales qui viendront remplacer les institutions et offriront des services d</w:t>
      </w:r>
      <w:r>
        <w:rPr>
          <w:lang w:val="fr-FR"/>
        </w:rPr>
        <w:t>’</w:t>
      </w:r>
      <w:r w:rsidRPr="00E67A6C">
        <w:rPr>
          <w:lang w:val="fr-FR"/>
        </w:rPr>
        <w:t>appui à l</w:t>
      </w:r>
      <w:r>
        <w:rPr>
          <w:lang w:val="fr-FR"/>
        </w:rPr>
        <w:t>’</w:t>
      </w:r>
      <w:r w:rsidRPr="00E67A6C">
        <w:rPr>
          <w:lang w:val="fr-FR"/>
        </w:rPr>
        <w:t>autonomie de vie ;</w:t>
      </w:r>
    </w:p>
    <w:p w14:paraId="157225B8" w14:textId="77777777" w:rsidR="00DB6A8C" w:rsidRPr="00E67A6C" w:rsidRDefault="00DB6A8C" w:rsidP="00DB6A8C">
      <w:pPr>
        <w:pStyle w:val="SingleTxtG"/>
        <w:ind w:firstLine="567"/>
        <w:rPr>
          <w:lang w:val="fr-FR"/>
        </w:rPr>
      </w:pPr>
      <w:r w:rsidRPr="00E67A6C">
        <w:rPr>
          <w:lang w:val="fr-FR"/>
        </w:rPr>
        <w:t>d)</w:t>
      </w:r>
      <w:r w:rsidRPr="00E67A6C">
        <w:rPr>
          <w:lang w:val="fr-FR"/>
        </w:rPr>
        <w:tab/>
        <w:t>De veiller à ce qu</w:t>
      </w:r>
      <w:r>
        <w:rPr>
          <w:lang w:val="fr-FR"/>
        </w:rPr>
        <w:t>’</w:t>
      </w:r>
      <w:r w:rsidRPr="00E67A6C">
        <w:rPr>
          <w:lang w:val="fr-FR"/>
        </w:rPr>
        <w:t>une formation appropriée et régulière concernant le domaine d</w:t>
      </w:r>
      <w:r>
        <w:rPr>
          <w:lang w:val="fr-FR"/>
        </w:rPr>
        <w:t>’</w:t>
      </w:r>
      <w:r w:rsidRPr="00E67A6C">
        <w:rPr>
          <w:lang w:val="fr-FR"/>
        </w:rPr>
        <w:t>application de la Convention et du Protocole facultatif s</w:t>
      </w:r>
      <w:r>
        <w:rPr>
          <w:lang w:val="fr-FR"/>
        </w:rPr>
        <w:t>’</w:t>
      </w:r>
      <w:r w:rsidRPr="00E67A6C">
        <w:rPr>
          <w:lang w:val="fr-FR"/>
        </w:rPr>
        <w:t>y rapportant, y compris l</w:t>
      </w:r>
      <w:r>
        <w:rPr>
          <w:lang w:val="fr-FR"/>
        </w:rPr>
        <w:t>’</w:t>
      </w:r>
      <w:r w:rsidRPr="00E67A6C">
        <w:rPr>
          <w:lang w:val="fr-FR"/>
        </w:rPr>
        <w:t>exercice de la capacité juridique et l</w:t>
      </w:r>
      <w:r>
        <w:rPr>
          <w:lang w:val="fr-FR"/>
        </w:rPr>
        <w:t>’</w:t>
      </w:r>
      <w:r w:rsidRPr="00E67A6C">
        <w:rPr>
          <w:lang w:val="fr-FR"/>
        </w:rPr>
        <w:t xml:space="preserve">accès à la justice, soit dispensée au personnel qui intervient auprès des personnes ayant un handicap intellectuel ou </w:t>
      </w:r>
      <w:proofErr w:type="spellStart"/>
      <w:r w:rsidRPr="00E67A6C">
        <w:rPr>
          <w:lang w:val="fr-FR"/>
        </w:rPr>
        <w:t>psychosocial</w:t>
      </w:r>
      <w:proofErr w:type="spellEnd"/>
      <w:r w:rsidRPr="00E67A6C">
        <w:rPr>
          <w:lang w:val="fr-FR"/>
        </w:rPr>
        <w:t xml:space="preserve">, et aux membres de la Commission de réforme législative, du Parlement, du corps judiciaire et du personnel qui facilite le fonctionnement de la justice, et à ce que soit évité le recours aux établissements de haute sécurité pour le confinement des personnes ayant un handicap intellectuel ou </w:t>
      </w:r>
      <w:proofErr w:type="spellStart"/>
      <w:r w:rsidRPr="00E67A6C">
        <w:rPr>
          <w:lang w:val="fr-FR"/>
        </w:rPr>
        <w:t>psychosocial</w:t>
      </w:r>
      <w:proofErr w:type="spellEnd"/>
      <w:r w:rsidRPr="001F1754">
        <w:rPr>
          <w:lang w:val="fr-FR"/>
        </w:rPr>
        <w:t>.</w:t>
      </w:r>
    </w:p>
    <w:p w14:paraId="571DB1A0" w14:textId="77777777" w:rsidR="00DB6A8C" w:rsidRPr="00E67A6C" w:rsidRDefault="00DB6A8C" w:rsidP="00DB6A8C">
      <w:pPr>
        <w:pStyle w:val="H23G"/>
        <w:rPr>
          <w:lang w:val="fr-FR"/>
        </w:rPr>
      </w:pPr>
      <w:r w:rsidRPr="00E67A6C">
        <w:rPr>
          <w:lang w:val="fr-FR"/>
        </w:rPr>
        <w:tab/>
      </w:r>
      <w:r w:rsidRPr="001F1754">
        <w:rPr>
          <w:lang w:val="fr-FR"/>
        </w:rPr>
        <w:t>2.</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2934204B" w14:textId="77777777" w:rsidR="00DB6A8C" w:rsidRPr="00E67A6C" w:rsidRDefault="00DB6A8C" w:rsidP="00DB6A8C">
      <w:pPr>
        <w:pStyle w:val="SingleTxtG"/>
        <w:rPr>
          <w:lang w:val="fr-FR"/>
        </w:rPr>
      </w:pPr>
      <w:r w:rsidRPr="001F1754">
        <w:rPr>
          <w:lang w:val="fr-FR"/>
        </w:rPr>
        <w:t>11.</w:t>
      </w:r>
      <w:r w:rsidRPr="00E67A6C">
        <w:rPr>
          <w:lang w:val="fr-FR"/>
        </w:rPr>
        <w:tab/>
        <w:t xml:space="preserve">Dans ses observations datées du </w:t>
      </w:r>
      <w:r w:rsidRPr="001F1754">
        <w:rPr>
          <w:lang w:val="fr-FR"/>
        </w:rPr>
        <w:t>24</w:t>
      </w:r>
      <w:r w:rsidRPr="00E67A6C">
        <w:rPr>
          <w:lang w:val="fr-FR"/>
        </w:rPr>
        <w:t xml:space="preserve"> août </w:t>
      </w:r>
      <w:r w:rsidRPr="001F1754">
        <w:rPr>
          <w:lang w:val="fr-FR"/>
        </w:rPr>
        <w:t>2020</w:t>
      </w:r>
      <w:r w:rsidRPr="00E67A6C">
        <w:rPr>
          <w:lang w:val="fr-FR"/>
        </w:rPr>
        <w:t xml:space="preserve"> et du </w:t>
      </w:r>
      <w:r w:rsidRPr="001F1754">
        <w:rPr>
          <w:lang w:val="fr-FR"/>
        </w:rPr>
        <w:t>27</w:t>
      </w:r>
      <w:r w:rsidRPr="00E67A6C">
        <w:rPr>
          <w:lang w:val="fr-FR"/>
        </w:rPr>
        <w:t xml:space="preserve"> mars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artie indique qu</w:t>
      </w:r>
      <w:r>
        <w:rPr>
          <w:lang w:val="fr-FR"/>
        </w:rPr>
        <w:t>’</w:t>
      </w:r>
      <w:r w:rsidRPr="00E67A6C">
        <w:rPr>
          <w:lang w:val="fr-FR"/>
        </w:rPr>
        <w:t>il rendra publiques les constatations du Comité</w:t>
      </w:r>
      <w:r w:rsidRPr="001F1754">
        <w:rPr>
          <w:lang w:val="fr-FR"/>
        </w:rPr>
        <w:t>.</w:t>
      </w:r>
      <w:r w:rsidRPr="00E67A6C">
        <w:rPr>
          <w:lang w:val="fr-FR"/>
        </w:rPr>
        <w:t xml:space="preserve"> Il regrette que les auteurs aient été détenus en application de la partie II</w:t>
      </w:r>
      <w:r w:rsidRPr="001F1754">
        <w:rPr>
          <w:lang w:val="fr-FR"/>
        </w:rPr>
        <w:t>.</w:t>
      </w:r>
      <w:r w:rsidRPr="00E67A6C">
        <w:rPr>
          <w:lang w:val="fr-FR"/>
        </w:rPr>
        <w:t>A du Code pénal du Territoire du Nord, qu</w:t>
      </w:r>
      <w:r>
        <w:rPr>
          <w:lang w:val="fr-FR"/>
        </w:rPr>
        <w:t>’</w:t>
      </w:r>
      <w:r w:rsidRPr="00E67A6C">
        <w:rPr>
          <w:lang w:val="fr-FR"/>
        </w:rPr>
        <w:t>il s</w:t>
      </w:r>
      <w:r>
        <w:rPr>
          <w:lang w:val="fr-FR"/>
        </w:rPr>
        <w:t>’</w:t>
      </w:r>
      <w:r w:rsidRPr="00E67A6C">
        <w:rPr>
          <w:lang w:val="fr-FR"/>
        </w:rPr>
        <w:t>emploie à modifier, et affirme qu</w:t>
      </w:r>
      <w:r>
        <w:rPr>
          <w:lang w:val="fr-FR"/>
        </w:rPr>
        <w:t>’</w:t>
      </w:r>
      <w:r w:rsidRPr="00E67A6C">
        <w:rPr>
          <w:lang w:val="fr-FR"/>
        </w:rPr>
        <w:t>il est déterminé à aider les auteurs à vivre de manière autonome dans la société</w:t>
      </w:r>
      <w:r w:rsidRPr="001F1754">
        <w:rPr>
          <w:lang w:val="fr-FR"/>
        </w:rPr>
        <w:t>.</w:t>
      </w:r>
      <w:r w:rsidRPr="00E67A6C">
        <w:rPr>
          <w:lang w:val="fr-FR"/>
        </w:rPr>
        <w:t xml:space="preserve"> Il rappelle que M</w:t>
      </w:r>
      <w:r w:rsidRPr="001F1754">
        <w:rPr>
          <w:lang w:val="fr-FR"/>
        </w:rPr>
        <w:t>.</w:t>
      </w:r>
      <w:r w:rsidRPr="00E67A6C">
        <w:rPr>
          <w:lang w:val="fr-FR"/>
        </w:rPr>
        <w:t xml:space="preserve"> Leo et M</w:t>
      </w:r>
      <w:r w:rsidRPr="001F1754">
        <w:rPr>
          <w:lang w:val="fr-FR"/>
        </w:rPr>
        <w:t>.</w:t>
      </w:r>
      <w:r w:rsidRPr="00E67A6C">
        <w:rPr>
          <w:lang w:val="fr-FR"/>
        </w:rPr>
        <w:t xml:space="preserve"> </w:t>
      </w:r>
      <w:proofErr w:type="spellStart"/>
      <w:r w:rsidRPr="00E67A6C">
        <w:rPr>
          <w:lang w:val="fr-FR"/>
        </w:rPr>
        <w:t>Doolan</w:t>
      </w:r>
      <w:proofErr w:type="spellEnd"/>
      <w:r w:rsidRPr="00E67A6C">
        <w:rPr>
          <w:lang w:val="fr-FR"/>
        </w:rPr>
        <w:t xml:space="preserve"> font l</w:t>
      </w:r>
      <w:r>
        <w:rPr>
          <w:lang w:val="fr-FR"/>
        </w:rPr>
        <w:t>’</w:t>
      </w:r>
      <w:r w:rsidRPr="00E67A6C">
        <w:rPr>
          <w:lang w:val="fr-FR"/>
        </w:rPr>
        <w:t>objet d</w:t>
      </w:r>
      <w:r>
        <w:rPr>
          <w:lang w:val="fr-FR"/>
        </w:rPr>
        <w:t>’</w:t>
      </w:r>
      <w:r w:rsidRPr="00E67A6C">
        <w:rPr>
          <w:lang w:val="fr-FR"/>
        </w:rPr>
        <w:t xml:space="preserve">un placement au niveau local, respectivement depuis le </w:t>
      </w:r>
      <w:r w:rsidRPr="001F1754">
        <w:rPr>
          <w:lang w:val="fr-FR"/>
        </w:rPr>
        <w:t>7</w:t>
      </w:r>
      <w:r w:rsidRPr="00E67A6C">
        <w:rPr>
          <w:lang w:val="fr-FR"/>
        </w:rPr>
        <w:t xml:space="preserve"> novembre </w:t>
      </w:r>
      <w:r w:rsidRPr="001F1754">
        <w:rPr>
          <w:lang w:val="fr-FR"/>
        </w:rPr>
        <w:t>2016</w:t>
      </w:r>
      <w:r w:rsidRPr="00E67A6C">
        <w:rPr>
          <w:lang w:val="fr-FR"/>
        </w:rPr>
        <w:t xml:space="preserve"> et le </w:t>
      </w:r>
      <w:r w:rsidRPr="001F1754">
        <w:rPr>
          <w:lang w:val="fr-FR"/>
        </w:rPr>
        <w:t>22</w:t>
      </w:r>
      <w:r w:rsidRPr="00E67A6C">
        <w:rPr>
          <w:lang w:val="fr-FR"/>
        </w:rPr>
        <w:t xml:space="preserve"> mai </w:t>
      </w:r>
      <w:r w:rsidRPr="001F1754">
        <w:rPr>
          <w:lang w:val="fr-FR"/>
        </w:rPr>
        <w:t>2017</w:t>
      </w:r>
      <w:r w:rsidRPr="00E67A6C">
        <w:rPr>
          <w:lang w:val="fr-FR"/>
        </w:rPr>
        <w:t>, et qu</w:t>
      </w:r>
      <w:r>
        <w:rPr>
          <w:lang w:val="fr-FR"/>
        </w:rPr>
        <w:t>’</w:t>
      </w:r>
      <w:r w:rsidRPr="00E67A6C">
        <w:rPr>
          <w:lang w:val="fr-FR"/>
        </w:rPr>
        <w:t>ils bénéficient en permanence d</w:t>
      </w:r>
      <w:r>
        <w:rPr>
          <w:lang w:val="fr-FR"/>
        </w:rPr>
        <w:t>’</w:t>
      </w:r>
      <w:r w:rsidRPr="00E67A6C">
        <w:rPr>
          <w:lang w:val="fr-FR"/>
        </w:rPr>
        <w:t>une aide quotidienne</w:t>
      </w:r>
      <w:r w:rsidRPr="001F1754">
        <w:rPr>
          <w:lang w:val="fr-FR"/>
        </w:rPr>
        <w:t>.</w:t>
      </w:r>
      <w:r w:rsidRPr="00E67A6C">
        <w:rPr>
          <w:lang w:val="fr-FR"/>
        </w:rPr>
        <w:t xml:space="preserve"> M</w:t>
      </w:r>
      <w:r w:rsidRPr="001F1754">
        <w:rPr>
          <w:lang w:val="fr-FR"/>
        </w:rPr>
        <w:t>.</w:t>
      </w:r>
      <w:r w:rsidRPr="00E67A6C">
        <w:rPr>
          <w:lang w:val="fr-FR"/>
        </w:rPr>
        <w:t xml:space="preserve"> Leo est soumis à une ordonnance de placement sous surveillance non privative de liberté, qui fait l</w:t>
      </w:r>
      <w:r>
        <w:rPr>
          <w:lang w:val="fr-FR"/>
        </w:rPr>
        <w:t>’</w:t>
      </w:r>
      <w:r w:rsidRPr="00E67A6C">
        <w:rPr>
          <w:lang w:val="fr-FR"/>
        </w:rPr>
        <w:t>objet d</w:t>
      </w:r>
      <w:r>
        <w:rPr>
          <w:lang w:val="fr-FR"/>
        </w:rPr>
        <w:t>’</w:t>
      </w:r>
      <w:r w:rsidRPr="00E67A6C">
        <w:rPr>
          <w:lang w:val="fr-FR"/>
        </w:rPr>
        <w:t>un réexamen périodique</w:t>
      </w:r>
      <w:r w:rsidRPr="001F1754">
        <w:rPr>
          <w:lang w:val="fr-FR"/>
        </w:rPr>
        <w:t>.</w:t>
      </w:r>
    </w:p>
    <w:p w14:paraId="4FC79691" w14:textId="77777777" w:rsidR="00DB6A8C" w:rsidRPr="00E67A6C" w:rsidRDefault="00DB6A8C" w:rsidP="00DB6A8C">
      <w:pPr>
        <w:pStyle w:val="SingleTxtG"/>
        <w:rPr>
          <w:lang w:val="fr-FR"/>
        </w:rPr>
      </w:pPr>
      <w:r w:rsidRPr="001F1754">
        <w:rPr>
          <w:lang w:val="fr-FR"/>
        </w:rPr>
        <w:t>12.</w:t>
      </w:r>
      <w:r w:rsidRPr="00E67A6C">
        <w:rPr>
          <w:lang w:val="fr-FR"/>
        </w:rPr>
        <w:tab/>
        <w:t>L</w:t>
      </w:r>
      <w:r>
        <w:rPr>
          <w:lang w:val="fr-FR"/>
        </w:rPr>
        <w:t>’</w:t>
      </w:r>
      <w:r w:rsidRPr="00E67A6C">
        <w:rPr>
          <w:lang w:val="fr-FR"/>
        </w:rPr>
        <w:t xml:space="preserve">État </w:t>
      </w:r>
      <w:r>
        <w:rPr>
          <w:lang w:val="fr-FR"/>
        </w:rPr>
        <w:t>P</w:t>
      </w:r>
      <w:r w:rsidRPr="00E67A6C">
        <w:rPr>
          <w:lang w:val="fr-FR"/>
        </w:rPr>
        <w:t>artie indique qu</w:t>
      </w:r>
      <w:r>
        <w:rPr>
          <w:lang w:val="fr-FR"/>
        </w:rPr>
        <w:t>’</w:t>
      </w:r>
      <w:r w:rsidRPr="00E67A6C">
        <w:rPr>
          <w:lang w:val="fr-FR"/>
        </w:rPr>
        <w:t>une Déclaration nationale de principes relative aux personnes inaptes à se déclarer coupables ou non coupables ou déclarées non coupables pour cause de déficience cognitive ou mentale a été élaborée et fournit des orientations pour un traitement adapté, inclusif et axé sur le rétablissement des personnes ayant une déficience cognitive ou mentale</w:t>
      </w:r>
      <w:r w:rsidRPr="001F1754">
        <w:rPr>
          <w:lang w:val="fr-FR"/>
        </w:rPr>
        <w:t>.</w:t>
      </w:r>
      <w:r w:rsidRPr="00E67A6C">
        <w:rPr>
          <w:lang w:val="fr-FR"/>
        </w:rPr>
        <w:t xml:space="preserve"> Selon la Déclaration nationale de principes, le processus décisionnel doit restreindre le moins possible les droits des personnes ayant une déficience cognitive ou mentale, les besoins individuels doivent être pris en compte pour favoriser la réinsertion dans la société et les besoins de groupes particuliers, notamment des peuples aborigènes et des peuples insulaires du détroit de Torres, doivent éclairer les politiques et la pratique</w:t>
      </w:r>
      <w:r w:rsidRPr="001F1754">
        <w:rPr>
          <w:lang w:val="fr-FR"/>
        </w:rPr>
        <w:t>.</w:t>
      </w:r>
      <w:r w:rsidRPr="00E67A6C">
        <w:rPr>
          <w:lang w:val="fr-FR"/>
        </w:rPr>
        <w:t xml:space="preserve"> Le Gouvernement australien réexaminera la Déclaration nationale de principes dans cinq ans</w:t>
      </w:r>
      <w:r w:rsidRPr="001F1754">
        <w:rPr>
          <w:lang w:val="fr-FR"/>
        </w:rPr>
        <w:t>.</w:t>
      </w:r>
      <w:r w:rsidRPr="00E67A6C">
        <w:rPr>
          <w:lang w:val="fr-FR"/>
        </w:rPr>
        <w:t xml:space="preserve"> Le Gouvernement du Territoire du Nord envisage de remplacer sa loi sur la santé mentale et de réviser sa loi sur les services aux personnes handicapées ; il élabore actuellement un accord sur la justice aborigène</w:t>
      </w:r>
      <w:r w:rsidRPr="001F1754">
        <w:rPr>
          <w:lang w:val="fr-FR"/>
        </w:rPr>
        <w:t>.</w:t>
      </w:r>
      <w:r w:rsidRPr="00E67A6C">
        <w:rPr>
          <w:lang w:val="fr-FR"/>
        </w:rPr>
        <w:t xml:space="preserve"> Le Ministère de la santé du Territoire du Nord étudie les liens entre la législation sur la santé mentale et la partie II</w:t>
      </w:r>
      <w:r w:rsidRPr="001F1754">
        <w:rPr>
          <w:lang w:val="fr-FR"/>
        </w:rPr>
        <w:t>.</w:t>
      </w:r>
      <w:r w:rsidRPr="00E67A6C">
        <w:rPr>
          <w:lang w:val="fr-FR"/>
        </w:rPr>
        <w:t>A du Code pénal du Territoire du Nord</w:t>
      </w:r>
      <w:r w:rsidRPr="001F1754">
        <w:rPr>
          <w:lang w:val="fr-FR"/>
        </w:rPr>
        <w:t>.</w:t>
      </w:r>
    </w:p>
    <w:p w14:paraId="36E810CB" w14:textId="77777777" w:rsidR="00DB6A8C" w:rsidRPr="00E67A6C" w:rsidRDefault="00DB6A8C" w:rsidP="00DB6A8C">
      <w:pPr>
        <w:pStyle w:val="SingleTxtG"/>
        <w:rPr>
          <w:lang w:val="fr-FR"/>
        </w:rPr>
      </w:pPr>
      <w:r w:rsidRPr="001F1754">
        <w:rPr>
          <w:lang w:val="fr-FR"/>
        </w:rPr>
        <w:t>13.</w:t>
      </w:r>
      <w:r w:rsidRPr="00E67A6C">
        <w:rPr>
          <w:lang w:val="fr-FR"/>
        </w:rPr>
        <w:tab/>
        <w:t>L</w:t>
      </w:r>
      <w:r>
        <w:rPr>
          <w:lang w:val="fr-FR"/>
        </w:rPr>
        <w:t>’</w:t>
      </w:r>
      <w:r w:rsidRPr="00E67A6C">
        <w:rPr>
          <w:lang w:val="fr-FR"/>
        </w:rPr>
        <w:t xml:space="preserve">État </w:t>
      </w:r>
      <w:r>
        <w:rPr>
          <w:lang w:val="fr-FR"/>
        </w:rPr>
        <w:t>P</w:t>
      </w:r>
      <w:r w:rsidRPr="00E67A6C">
        <w:rPr>
          <w:lang w:val="fr-FR"/>
        </w:rPr>
        <w:t>artie fait valoir que le Comité n</w:t>
      </w:r>
      <w:r>
        <w:rPr>
          <w:lang w:val="fr-FR"/>
        </w:rPr>
        <w:t>’</w:t>
      </w:r>
      <w:r w:rsidRPr="00E67A6C">
        <w:rPr>
          <w:lang w:val="fr-FR"/>
        </w:rPr>
        <w:t>a pas précisé quel soutien devrait être apporté à une personne incapable de comprendre la nature d</w:t>
      </w:r>
      <w:r>
        <w:rPr>
          <w:lang w:val="fr-FR"/>
        </w:rPr>
        <w:t>’</w:t>
      </w:r>
      <w:r w:rsidRPr="00E67A6C">
        <w:rPr>
          <w:lang w:val="fr-FR"/>
        </w:rPr>
        <w:t>un procès pénal</w:t>
      </w:r>
      <w:r w:rsidRPr="001F1754">
        <w:rPr>
          <w:lang w:val="fr-FR"/>
        </w:rPr>
        <w:t>.</w:t>
      </w:r>
      <w:r w:rsidRPr="00E67A6C">
        <w:rPr>
          <w:lang w:val="fr-FR"/>
        </w:rPr>
        <w:t xml:space="preserve"> Il se déclare une nouvelle fois préoccupé par l</w:t>
      </w:r>
      <w:r>
        <w:rPr>
          <w:lang w:val="fr-FR"/>
        </w:rPr>
        <w:t>’</w:t>
      </w:r>
      <w:r w:rsidRPr="00E67A6C">
        <w:rPr>
          <w:lang w:val="fr-FR"/>
        </w:rPr>
        <w:t>approche du Comité concernant la capacité qui, contrairement au droit à la reconnaissance de la personnalité juridique, recouvre un ensemble d</w:t>
      </w:r>
      <w:r>
        <w:rPr>
          <w:lang w:val="fr-FR"/>
        </w:rPr>
        <w:t>’</w:t>
      </w:r>
      <w:r w:rsidRPr="00E67A6C">
        <w:rPr>
          <w:lang w:val="fr-FR"/>
        </w:rPr>
        <w:t>éléments</w:t>
      </w:r>
      <w:r w:rsidRPr="001F1754">
        <w:rPr>
          <w:lang w:val="fr-FR"/>
        </w:rPr>
        <w:t>.</w:t>
      </w:r>
      <w:r w:rsidRPr="00E67A6C">
        <w:rPr>
          <w:lang w:val="fr-FR"/>
        </w:rPr>
        <w:t xml:space="preserve"> Il réaffirme que le grief soulevé par les auteurs au titre de l</w:t>
      </w:r>
      <w:r>
        <w:rPr>
          <w:lang w:val="fr-FR"/>
        </w:rPr>
        <w:t>’</w:t>
      </w:r>
      <w:r w:rsidRPr="00E67A6C">
        <w:rPr>
          <w:lang w:val="fr-FR"/>
        </w:rPr>
        <w:t xml:space="preserve">article </w:t>
      </w:r>
      <w:r w:rsidRPr="001F1754">
        <w:rPr>
          <w:lang w:val="fr-FR"/>
        </w:rPr>
        <w:t>5</w:t>
      </w:r>
      <w:r w:rsidRPr="00E67A6C">
        <w:rPr>
          <w:lang w:val="fr-FR"/>
        </w:rPr>
        <w:t xml:space="preserve"> de la Convention est irrecevable et qu</w:t>
      </w:r>
      <w:r>
        <w:rPr>
          <w:lang w:val="fr-FR"/>
        </w:rPr>
        <w:t>’</w:t>
      </w:r>
      <w:r w:rsidRPr="00E67A6C">
        <w:rPr>
          <w:lang w:val="fr-FR"/>
        </w:rPr>
        <w:t>il n</w:t>
      </w:r>
      <w:r>
        <w:rPr>
          <w:lang w:val="fr-FR"/>
        </w:rPr>
        <w:t>’</w:t>
      </w:r>
      <w:r w:rsidRPr="00E67A6C">
        <w:rPr>
          <w:lang w:val="fr-FR"/>
        </w:rPr>
        <w:t>a pas violé la Convention</w:t>
      </w:r>
      <w:r w:rsidRPr="001F1754">
        <w:rPr>
          <w:lang w:val="fr-FR"/>
        </w:rPr>
        <w:t>.</w:t>
      </w:r>
      <w:r w:rsidRPr="00E67A6C">
        <w:rPr>
          <w:lang w:val="fr-FR"/>
        </w:rPr>
        <w:t xml:space="preserve"> Par conséquent, il n</w:t>
      </w:r>
      <w:r>
        <w:rPr>
          <w:lang w:val="fr-FR"/>
        </w:rPr>
        <w:t>’</w:t>
      </w:r>
      <w:r w:rsidRPr="00E67A6C">
        <w:rPr>
          <w:lang w:val="fr-FR"/>
        </w:rPr>
        <w:t>a pas appliqué l</w:t>
      </w:r>
      <w:r>
        <w:rPr>
          <w:lang w:val="fr-FR"/>
        </w:rPr>
        <w:t>’</w:t>
      </w:r>
      <w:r w:rsidRPr="00E67A6C">
        <w:rPr>
          <w:lang w:val="fr-FR"/>
        </w:rPr>
        <w:t>ensemble des recommandations du Comité</w:t>
      </w:r>
      <w:r w:rsidRPr="001F1754">
        <w:rPr>
          <w:lang w:val="fr-FR"/>
        </w:rPr>
        <w:t>.</w:t>
      </w:r>
      <w:r w:rsidRPr="00E67A6C">
        <w:rPr>
          <w:lang w:val="fr-FR"/>
        </w:rPr>
        <w:t xml:space="preserve"> Il fait observer que les auteurs ont bénéficié d</w:t>
      </w:r>
      <w:r>
        <w:rPr>
          <w:lang w:val="fr-FR"/>
        </w:rPr>
        <w:t>’</w:t>
      </w:r>
      <w:r w:rsidRPr="00E67A6C">
        <w:rPr>
          <w:lang w:val="fr-FR"/>
        </w:rPr>
        <w:t>une aide juridique dans le cadre de la procédure interne</w:t>
      </w:r>
      <w:r w:rsidRPr="001F1754">
        <w:rPr>
          <w:lang w:val="fr-FR"/>
        </w:rPr>
        <w:t>.</w:t>
      </w:r>
    </w:p>
    <w:p w14:paraId="7FD90699"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Commentaires des auteurs</w:t>
      </w:r>
    </w:p>
    <w:p w14:paraId="43DF0708" w14:textId="77777777" w:rsidR="00DB6A8C" w:rsidRPr="00E67A6C" w:rsidRDefault="00DB6A8C" w:rsidP="00DB6A8C">
      <w:pPr>
        <w:pStyle w:val="SingleTxtG"/>
        <w:rPr>
          <w:lang w:val="fr-FR"/>
        </w:rPr>
      </w:pPr>
      <w:r w:rsidRPr="001F1754">
        <w:rPr>
          <w:lang w:val="fr-FR"/>
        </w:rPr>
        <w:t>14.</w:t>
      </w:r>
      <w:r w:rsidRPr="00E67A6C">
        <w:rPr>
          <w:lang w:val="fr-FR"/>
        </w:rPr>
        <w:tab/>
        <w:t>Malgré l</w:t>
      </w:r>
      <w:r>
        <w:rPr>
          <w:lang w:val="fr-FR"/>
        </w:rPr>
        <w:t>’</w:t>
      </w:r>
      <w:r w:rsidRPr="00E67A6C">
        <w:rPr>
          <w:lang w:val="fr-FR"/>
        </w:rPr>
        <w:t>envoi d</w:t>
      </w:r>
      <w:r>
        <w:rPr>
          <w:lang w:val="fr-FR"/>
        </w:rPr>
        <w:t>’</w:t>
      </w:r>
      <w:r w:rsidRPr="00E67A6C">
        <w:rPr>
          <w:lang w:val="fr-FR"/>
        </w:rPr>
        <w:t xml:space="preserve">une lettre de rappel le </w:t>
      </w:r>
      <w:r w:rsidRPr="001F1754">
        <w:rPr>
          <w:lang w:val="fr-FR"/>
        </w:rPr>
        <w:t>13</w:t>
      </w:r>
      <w:r w:rsidRPr="00E67A6C">
        <w:rPr>
          <w:lang w:val="fr-FR"/>
        </w:rPr>
        <w:t xml:space="preserve"> novembre </w:t>
      </w:r>
      <w:r w:rsidRPr="001F1754">
        <w:rPr>
          <w:lang w:val="fr-FR"/>
        </w:rPr>
        <w:t>2024</w:t>
      </w:r>
      <w:r w:rsidRPr="00E67A6C">
        <w:rPr>
          <w:lang w:val="fr-FR"/>
        </w:rPr>
        <w:t>, les auteurs n</w:t>
      </w:r>
      <w:r>
        <w:rPr>
          <w:lang w:val="fr-FR"/>
        </w:rPr>
        <w:t>’</w:t>
      </w:r>
      <w:r w:rsidRPr="00E67A6C">
        <w:rPr>
          <w:lang w:val="fr-FR"/>
        </w:rPr>
        <w:t>ont pas formulé de commentaires sur les observations de l</w:t>
      </w:r>
      <w:r>
        <w:rPr>
          <w:lang w:val="fr-FR"/>
        </w:rPr>
        <w:t>’</w:t>
      </w:r>
      <w:r w:rsidRPr="00E67A6C">
        <w:rPr>
          <w:lang w:val="fr-FR"/>
        </w:rPr>
        <w:t xml:space="preserve">État </w:t>
      </w:r>
      <w:r>
        <w:rPr>
          <w:lang w:val="fr-FR"/>
        </w:rPr>
        <w:t>P</w:t>
      </w:r>
      <w:r w:rsidRPr="00E67A6C">
        <w:rPr>
          <w:lang w:val="fr-FR"/>
        </w:rPr>
        <w:t>artie</w:t>
      </w:r>
      <w:r w:rsidRPr="001F1754">
        <w:rPr>
          <w:lang w:val="fr-FR"/>
        </w:rPr>
        <w:t>.</w:t>
      </w:r>
    </w:p>
    <w:p w14:paraId="5E1D83AA" w14:textId="77777777" w:rsidR="00DB6A8C" w:rsidRPr="00E67A6C" w:rsidRDefault="00DB6A8C" w:rsidP="00DB6A8C">
      <w:pPr>
        <w:pStyle w:val="H23G"/>
        <w:rPr>
          <w:lang w:val="fr-FR"/>
        </w:rPr>
      </w:pPr>
      <w:r w:rsidRPr="00E67A6C">
        <w:rPr>
          <w:lang w:val="fr-FR"/>
        </w:rPr>
        <w:lastRenderedPageBreak/>
        <w:tab/>
      </w:r>
      <w:r w:rsidRPr="001F1754">
        <w:rPr>
          <w:lang w:val="fr-FR"/>
        </w:rPr>
        <w:t>4.</w:t>
      </w:r>
      <w:r w:rsidRPr="00E67A6C">
        <w:rPr>
          <w:lang w:val="fr-FR"/>
        </w:rPr>
        <w:tab/>
        <w:t>Décision du Comité</w:t>
      </w:r>
    </w:p>
    <w:p w14:paraId="2D50EEB8" w14:textId="77777777" w:rsidR="00DB6A8C" w:rsidRPr="00E67A6C" w:rsidRDefault="00DB6A8C" w:rsidP="00DB6A8C">
      <w:pPr>
        <w:pStyle w:val="SingleTxtG"/>
        <w:keepNext/>
        <w:keepLines/>
        <w:rPr>
          <w:lang w:val="fr-FR"/>
        </w:rPr>
      </w:pPr>
      <w:r w:rsidRPr="001F1754">
        <w:rPr>
          <w:lang w:val="fr-FR"/>
        </w:rPr>
        <w:t>15.</w:t>
      </w:r>
      <w:r w:rsidRPr="00E67A6C">
        <w:rPr>
          <w:lang w:val="fr-FR"/>
        </w:rPr>
        <w:tab/>
        <w:t>Le Comité regrette de ne pas avoir reçu d</w:t>
      </w:r>
      <w:r>
        <w:rPr>
          <w:lang w:val="fr-FR"/>
        </w:rPr>
        <w:t>’</w:t>
      </w:r>
      <w:r w:rsidRPr="00E67A6C">
        <w:rPr>
          <w:lang w:val="fr-FR"/>
        </w:rPr>
        <w:t>informations sur les mesures prises pour accorder aux auteurs le remboursement des frais de justice engagés et une indemnisation</w:t>
      </w:r>
      <w:r w:rsidRPr="001F1754">
        <w:rPr>
          <w:lang w:val="fr-FR"/>
        </w:rPr>
        <w:t>.</w:t>
      </w:r>
      <w:r w:rsidRPr="00E67A6C">
        <w:rPr>
          <w:lang w:val="fr-FR"/>
        </w:rPr>
        <w:t xml:space="preserve"> Il note que l</w:t>
      </w:r>
      <w:r>
        <w:rPr>
          <w:lang w:val="fr-FR"/>
        </w:rPr>
        <w:t>’</w:t>
      </w:r>
      <w:r w:rsidRPr="00E67A6C">
        <w:rPr>
          <w:lang w:val="fr-FR"/>
        </w:rPr>
        <w:t xml:space="preserve">État </w:t>
      </w:r>
      <w:r>
        <w:rPr>
          <w:lang w:val="fr-FR"/>
        </w:rPr>
        <w:t>P</w:t>
      </w:r>
      <w:r w:rsidRPr="00E67A6C">
        <w:rPr>
          <w:lang w:val="fr-FR"/>
        </w:rPr>
        <w:t>artie a fait savoir qu</w:t>
      </w:r>
      <w:r>
        <w:rPr>
          <w:lang w:val="fr-FR"/>
        </w:rPr>
        <w:t>’</w:t>
      </w:r>
      <w:r w:rsidRPr="00E67A6C">
        <w:rPr>
          <w:lang w:val="fr-FR"/>
        </w:rPr>
        <w:t>il rendrait publiques ses constatations, que le Gouvernement du Territoire du Nord s</w:t>
      </w:r>
      <w:r>
        <w:rPr>
          <w:lang w:val="fr-FR"/>
        </w:rPr>
        <w:t>’</w:t>
      </w:r>
      <w:r w:rsidRPr="00E67A6C">
        <w:rPr>
          <w:lang w:val="fr-FR"/>
        </w:rPr>
        <w:t>emploie à modifier la partie II</w:t>
      </w:r>
      <w:r w:rsidRPr="001F1754">
        <w:rPr>
          <w:lang w:val="fr-FR"/>
        </w:rPr>
        <w:t>.</w:t>
      </w:r>
      <w:r w:rsidRPr="00E67A6C">
        <w:rPr>
          <w:lang w:val="fr-FR"/>
        </w:rPr>
        <w:t>A du Code pénal du Territoire du Nord et qu</w:t>
      </w:r>
      <w:r>
        <w:rPr>
          <w:lang w:val="fr-FR"/>
        </w:rPr>
        <w:t>’</w:t>
      </w:r>
      <w:r w:rsidRPr="00E67A6C">
        <w:rPr>
          <w:lang w:val="fr-FR"/>
        </w:rPr>
        <w:t>une Déclaration nationale de principes relative aux personnes inaptes à se déclarer coupables ou non coupables ou déclarées non coupables pour cause de déficience cognitive ou mentale a été élaborée ; il regrette toutefois de ne pas avoir reçu d</w:t>
      </w:r>
      <w:r>
        <w:rPr>
          <w:lang w:val="fr-FR"/>
        </w:rPr>
        <w:t>’</w:t>
      </w:r>
      <w:r w:rsidRPr="00E67A6C">
        <w:rPr>
          <w:lang w:val="fr-FR"/>
        </w:rPr>
        <w:t>informations supplémentaires sur l</w:t>
      </w:r>
      <w:r>
        <w:rPr>
          <w:lang w:val="fr-FR"/>
        </w:rPr>
        <w:t>’</w:t>
      </w:r>
      <w:r w:rsidRPr="00E67A6C">
        <w:rPr>
          <w:lang w:val="fr-FR"/>
        </w:rPr>
        <w:t>application des recommandations générales</w:t>
      </w:r>
      <w:r w:rsidRPr="001F1754">
        <w:rPr>
          <w:lang w:val="fr-FR"/>
        </w:rPr>
        <w:t>.</w:t>
      </w:r>
      <w:r w:rsidRPr="00E67A6C">
        <w:rPr>
          <w:lang w:val="fr-FR"/>
        </w:rPr>
        <w:t xml:space="preserve"> Le Comité décide donc de mettre fin à la procédure de suivi, en donnant l</w:t>
      </w:r>
      <w:r>
        <w:rPr>
          <w:lang w:val="fr-FR"/>
        </w:rPr>
        <w:t>’</w:t>
      </w:r>
      <w:r w:rsidRPr="00E67A6C">
        <w:rPr>
          <w:lang w:val="fr-FR"/>
        </w:rPr>
        <w:t>appréciation « B » (respect partiel des recommandations)</w:t>
      </w:r>
      <w:r w:rsidRPr="001F1754">
        <w:rPr>
          <w:lang w:val="fr-FR"/>
        </w:rPr>
        <w:t>.</w:t>
      </w:r>
    </w:p>
    <w:p w14:paraId="14E2DA25" w14:textId="501B80D9" w:rsidR="00DB6A8C" w:rsidRPr="00E67A6C" w:rsidRDefault="00DB6A8C" w:rsidP="00DB6A8C">
      <w:pPr>
        <w:pStyle w:val="H1G"/>
        <w:rPr>
          <w:lang w:val="fr-FR"/>
        </w:rPr>
      </w:pPr>
      <w:r w:rsidRPr="00E67A6C">
        <w:rPr>
          <w:bCs/>
          <w:lang w:val="fr-FR"/>
        </w:rPr>
        <w:tab/>
        <w:t>C</w:t>
      </w:r>
      <w:r w:rsidRPr="001F1754">
        <w:rPr>
          <w:bCs/>
          <w:lang w:val="fr-FR"/>
        </w:rPr>
        <w:t>.</w:t>
      </w:r>
      <w:r w:rsidRPr="00E67A6C">
        <w:rPr>
          <w:lang w:val="fr-FR"/>
        </w:rPr>
        <w:tab/>
      </w:r>
      <w:r w:rsidRPr="001F1754">
        <w:rPr>
          <w:bCs/>
          <w:i/>
          <w:iCs/>
          <w:lang w:val="fr-FR"/>
        </w:rPr>
        <w:t>Sherlock c. Australie</w:t>
      </w:r>
      <w:r w:rsidRPr="00E67A6C">
        <w:rPr>
          <w:lang w:val="fr-FR"/>
        </w:rPr>
        <w:t xml:space="preserve"> (</w:t>
      </w:r>
      <w:hyperlink r:id="rId12" w:history="1">
        <w:r w:rsidRPr="00393120">
          <w:rPr>
            <w:rStyle w:val="Lienhypertexte"/>
            <w:lang w:val="fr-FR"/>
          </w:rPr>
          <w:t>CRPD/C/24/D/20/2014</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11F5A9E8" w14:textId="77777777" w:rsidTr="00C85CAD">
        <w:trPr>
          <w:trHeight w:hRule="exact" w:val="113"/>
          <w:tblHeader/>
        </w:trPr>
        <w:tc>
          <w:tcPr>
            <w:tcW w:w="3178" w:type="dxa"/>
            <w:tcBorders>
              <w:top w:val="single" w:sz="12" w:space="0" w:color="auto"/>
            </w:tcBorders>
            <w:shd w:val="clear" w:color="auto" w:fill="auto"/>
          </w:tcPr>
          <w:p w14:paraId="5DD773FD"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2D8993BE" w14:textId="77777777" w:rsidR="00DB6A8C" w:rsidRPr="00E67A6C" w:rsidRDefault="00DB6A8C" w:rsidP="00C85CAD">
            <w:pPr>
              <w:spacing w:before="40" w:after="120"/>
              <w:ind w:right="113"/>
              <w:rPr>
                <w:lang w:val="fr-FR"/>
              </w:rPr>
            </w:pPr>
          </w:p>
        </w:tc>
      </w:tr>
      <w:tr w:rsidR="00DB6A8C" w:rsidRPr="00E67A6C" w14:paraId="77D6C9B9" w14:textId="77777777" w:rsidTr="00C85CAD">
        <w:tc>
          <w:tcPr>
            <w:tcW w:w="3178" w:type="dxa"/>
            <w:shd w:val="clear" w:color="auto" w:fill="auto"/>
          </w:tcPr>
          <w:p w14:paraId="1883E082"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tcPr>
          <w:p w14:paraId="164889AF" w14:textId="77777777" w:rsidR="00DB6A8C" w:rsidRPr="00E67A6C" w:rsidRDefault="00DB6A8C" w:rsidP="00C85CAD">
            <w:pPr>
              <w:spacing w:before="40" w:after="120"/>
              <w:ind w:right="113"/>
              <w:rPr>
                <w:lang w:val="fr-FR"/>
              </w:rPr>
            </w:pPr>
            <w:r w:rsidRPr="001F1754">
              <w:rPr>
                <w:lang w:val="fr-FR"/>
              </w:rPr>
              <w:t>19</w:t>
            </w:r>
            <w:r w:rsidRPr="00E67A6C">
              <w:rPr>
                <w:lang w:val="fr-FR"/>
              </w:rPr>
              <w:t xml:space="preserve"> mars </w:t>
            </w:r>
            <w:r w:rsidRPr="001F1754">
              <w:rPr>
                <w:lang w:val="fr-FR"/>
              </w:rPr>
              <w:t>2021</w:t>
            </w:r>
          </w:p>
        </w:tc>
      </w:tr>
      <w:tr w:rsidR="00DB6A8C" w:rsidRPr="00E67A6C" w14:paraId="57689DAB" w14:textId="77777777" w:rsidTr="00C85CAD">
        <w:tc>
          <w:tcPr>
            <w:tcW w:w="3178" w:type="dxa"/>
            <w:shd w:val="clear" w:color="auto" w:fill="auto"/>
          </w:tcPr>
          <w:p w14:paraId="0605C588" w14:textId="77777777" w:rsidR="00DB6A8C" w:rsidRPr="00E67A6C" w:rsidDel="00F61144" w:rsidRDefault="00DB6A8C" w:rsidP="00C85CAD">
            <w:pPr>
              <w:spacing w:before="40" w:after="120"/>
              <w:ind w:right="113"/>
              <w:rPr>
                <w:lang w:val="fr-FR"/>
              </w:rPr>
            </w:pPr>
            <w:r w:rsidRPr="00E67A6C">
              <w:rPr>
                <w:lang w:val="fr-FR"/>
              </w:rPr>
              <w:t>Objet :</w:t>
            </w:r>
          </w:p>
        </w:tc>
        <w:tc>
          <w:tcPr>
            <w:tcW w:w="4192" w:type="dxa"/>
            <w:shd w:val="clear" w:color="auto" w:fill="auto"/>
          </w:tcPr>
          <w:p w14:paraId="2677A7AF" w14:textId="77777777" w:rsidR="00DB6A8C" w:rsidRPr="00E67A6C" w:rsidDel="00F61144" w:rsidRDefault="00DB6A8C" w:rsidP="00C85CAD">
            <w:pPr>
              <w:spacing w:before="40" w:after="120"/>
              <w:ind w:right="113"/>
              <w:rPr>
                <w:lang w:val="fr-FR"/>
              </w:rPr>
            </w:pPr>
            <w:r w:rsidRPr="00E67A6C">
              <w:rPr>
                <w:lang w:val="fr-FR"/>
              </w:rPr>
              <w:t>Discrimination fondée sur le handicap ; accès à un visa de travail</w:t>
            </w:r>
          </w:p>
        </w:tc>
      </w:tr>
      <w:tr w:rsidR="00DB6A8C" w:rsidRPr="00E67A6C" w14:paraId="2814DB10" w14:textId="77777777" w:rsidTr="00C85CAD">
        <w:tc>
          <w:tcPr>
            <w:tcW w:w="3178" w:type="dxa"/>
            <w:shd w:val="clear" w:color="auto" w:fill="auto"/>
          </w:tcPr>
          <w:p w14:paraId="637592B1"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30898DE2" w14:textId="77777777" w:rsidR="00DB6A8C" w:rsidRPr="00E67A6C" w:rsidRDefault="00DB6A8C" w:rsidP="00C85CAD">
            <w:pPr>
              <w:spacing w:before="40" w:after="120"/>
              <w:ind w:right="113"/>
              <w:rPr>
                <w:lang w:val="fr-FR"/>
              </w:rPr>
            </w:pPr>
            <w:r w:rsidRPr="00E67A6C">
              <w:rPr>
                <w:lang w:val="fr-FR"/>
              </w:rPr>
              <w:t xml:space="preserve">Articles </w:t>
            </w:r>
            <w:r w:rsidRPr="001F1754">
              <w:rPr>
                <w:lang w:val="fr-FR"/>
              </w:rPr>
              <w:t>4</w:t>
            </w:r>
            <w:r w:rsidRPr="00E67A6C">
              <w:rPr>
                <w:lang w:val="fr-FR"/>
              </w:rPr>
              <w:t xml:space="preserve">, </w:t>
            </w:r>
            <w:r w:rsidRPr="001F1754">
              <w:rPr>
                <w:lang w:val="fr-FR"/>
              </w:rPr>
              <w:t>5</w:t>
            </w:r>
            <w:r w:rsidRPr="00E67A6C">
              <w:rPr>
                <w:lang w:val="fr-FR"/>
              </w:rPr>
              <w:t xml:space="preserve"> et </w:t>
            </w:r>
            <w:r w:rsidRPr="001F1754">
              <w:rPr>
                <w:lang w:val="fr-FR"/>
              </w:rPr>
              <w:t>18</w:t>
            </w:r>
            <w:r w:rsidRPr="00E67A6C">
              <w:rPr>
                <w:lang w:val="fr-FR"/>
              </w:rPr>
              <w:t xml:space="preserve"> de la Convention</w:t>
            </w:r>
          </w:p>
        </w:tc>
      </w:tr>
      <w:tr w:rsidR="00DB6A8C" w:rsidRPr="00E67A6C" w14:paraId="1A69BD1A" w14:textId="77777777" w:rsidTr="00C85CAD">
        <w:tc>
          <w:tcPr>
            <w:tcW w:w="3178" w:type="dxa"/>
            <w:tcBorders>
              <w:bottom w:val="single" w:sz="12" w:space="0" w:color="auto"/>
            </w:tcBorders>
            <w:shd w:val="clear" w:color="auto" w:fill="auto"/>
          </w:tcPr>
          <w:p w14:paraId="4324C4FC"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74A5DF05" w14:textId="77777777" w:rsidR="00DB6A8C" w:rsidRPr="00E67A6C" w:rsidRDefault="00DB6A8C" w:rsidP="00C85CAD">
            <w:pPr>
              <w:spacing w:before="40" w:after="120"/>
              <w:ind w:right="113"/>
              <w:rPr>
                <w:lang w:val="fr-FR"/>
              </w:rPr>
            </w:pPr>
            <w:r w:rsidRPr="00E67A6C">
              <w:rPr>
                <w:lang w:val="fr-FR"/>
              </w:rPr>
              <w:t>Néant</w:t>
            </w:r>
          </w:p>
        </w:tc>
      </w:tr>
    </w:tbl>
    <w:p w14:paraId="658852B4" w14:textId="77777777" w:rsidR="00DB6A8C" w:rsidRPr="00E67A6C" w:rsidRDefault="00DB6A8C" w:rsidP="00DB6A8C">
      <w:pPr>
        <w:pStyle w:val="H23G"/>
        <w:rPr>
          <w:lang w:val="fr-FR"/>
        </w:rPr>
      </w:pPr>
      <w:r w:rsidRPr="00E67A6C">
        <w:rPr>
          <w:lang w:val="fr-FR"/>
        </w:rPr>
        <w:tab/>
      </w:r>
      <w:r w:rsidRPr="001F1754">
        <w:rPr>
          <w:lang w:val="fr-FR"/>
        </w:rPr>
        <w:t>1.</w:t>
      </w:r>
      <w:r w:rsidRPr="00E67A6C">
        <w:rPr>
          <w:lang w:val="fr-FR"/>
        </w:rPr>
        <w:tab/>
        <w:t>Réparation</w:t>
      </w:r>
    </w:p>
    <w:p w14:paraId="39D9AF70" w14:textId="77777777" w:rsidR="00DB6A8C" w:rsidRPr="00E67A6C" w:rsidRDefault="00DB6A8C" w:rsidP="00DB6A8C">
      <w:pPr>
        <w:pStyle w:val="SingleTxtG"/>
        <w:rPr>
          <w:lang w:val="fr-FR"/>
        </w:rPr>
      </w:pPr>
      <w:r w:rsidRPr="001F1754">
        <w:rPr>
          <w:lang w:val="fr-FR"/>
        </w:rPr>
        <w:t>16.</w:t>
      </w:r>
      <w:r w:rsidRPr="00E67A6C">
        <w:rPr>
          <w:lang w:val="fr-FR"/>
        </w:rPr>
        <w:tab/>
        <w:t>S</w:t>
      </w:r>
      <w:r>
        <w:rPr>
          <w:lang w:val="fr-FR"/>
        </w:rPr>
        <w:t>’</w:t>
      </w:r>
      <w:r w:rsidRPr="00E67A6C">
        <w:rPr>
          <w:lang w:val="fr-FR"/>
        </w:rPr>
        <w:t>agissant de l</w:t>
      </w:r>
      <w:r>
        <w:rPr>
          <w:lang w:val="fr-FR"/>
        </w:rPr>
        <w:t>’</w:t>
      </w:r>
      <w:r w:rsidRPr="00E67A6C">
        <w:rPr>
          <w:lang w:val="fr-FR"/>
        </w:rPr>
        <w:t>auteure, l</w:t>
      </w:r>
      <w:r>
        <w:rPr>
          <w:lang w:val="fr-FR"/>
        </w:rPr>
        <w:t>’</w:t>
      </w:r>
      <w:r w:rsidRPr="00E67A6C">
        <w:rPr>
          <w:lang w:val="fr-FR"/>
        </w:rPr>
        <w:t xml:space="preserve">État </w:t>
      </w:r>
      <w:r>
        <w:rPr>
          <w:lang w:val="fr-FR"/>
        </w:rPr>
        <w:t>P</w:t>
      </w:r>
      <w:r w:rsidRPr="00E67A6C">
        <w:rPr>
          <w:lang w:val="fr-FR"/>
        </w:rPr>
        <w:t>artie a pour obligation de lui assurer une réparation effective, y compris le remboursement de tous les frais de justice qu</w:t>
      </w:r>
      <w:r>
        <w:rPr>
          <w:lang w:val="fr-FR"/>
        </w:rPr>
        <w:t>’</w:t>
      </w:r>
      <w:r w:rsidRPr="00E67A6C">
        <w:rPr>
          <w:lang w:val="fr-FR"/>
        </w:rPr>
        <w:t>elle a engagés et une indemnisation</w:t>
      </w:r>
      <w:r w:rsidRPr="001F1754">
        <w:rPr>
          <w:lang w:val="fr-FR"/>
        </w:rPr>
        <w:t>.</w:t>
      </w:r>
    </w:p>
    <w:p w14:paraId="6F2C32AD" w14:textId="77777777" w:rsidR="00DB6A8C" w:rsidRPr="00E67A6C" w:rsidRDefault="00DB6A8C" w:rsidP="00DB6A8C">
      <w:pPr>
        <w:pStyle w:val="SingleTxtG"/>
        <w:rPr>
          <w:lang w:val="fr-FR"/>
        </w:rPr>
      </w:pPr>
      <w:r w:rsidRPr="001F1754">
        <w:rPr>
          <w:lang w:val="fr-FR"/>
        </w:rPr>
        <w:t>17.</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À cet égard, le Comité lui demande de veiller à ce que les obstacles qui se posent à la jouissance par les personnes handicapées du droit de tirer parti des procédures d</w:t>
      </w:r>
      <w:r>
        <w:rPr>
          <w:lang w:val="fr-FR"/>
        </w:rPr>
        <w:t>’</w:t>
      </w:r>
      <w:r w:rsidRPr="00E67A6C">
        <w:rPr>
          <w:lang w:val="fr-FR"/>
        </w:rPr>
        <w:t>immigration dans des conditions d</w:t>
      </w:r>
      <w:r>
        <w:rPr>
          <w:lang w:val="fr-FR"/>
        </w:rPr>
        <w:t>’</w:t>
      </w:r>
      <w:r w:rsidRPr="00E67A6C">
        <w:rPr>
          <w:lang w:val="fr-FR"/>
        </w:rPr>
        <w:t>égalité avec les autres soient éliminés par voie de législation interne</w:t>
      </w:r>
      <w:r w:rsidRPr="001F1754">
        <w:rPr>
          <w:lang w:val="fr-FR"/>
        </w:rPr>
        <w:t>.</w:t>
      </w:r>
      <w:r w:rsidRPr="00E67A6C">
        <w:rPr>
          <w:lang w:val="fr-FR"/>
        </w:rPr>
        <w:t xml:space="preserve"> Le droit de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interdisant pas qu</w:t>
      </w:r>
      <w:r>
        <w:rPr>
          <w:lang w:val="fr-FR"/>
        </w:rPr>
        <w:t>’</w:t>
      </w:r>
      <w:r w:rsidRPr="00E67A6C">
        <w:rPr>
          <w:lang w:val="fr-FR"/>
        </w:rPr>
        <w:t>un(e) employé(e) conclue avec son employeur un accord privé au sujet du paiement ou du remboursement de frais de santé, le Comité recommande que ce type d</w:t>
      </w:r>
      <w:r>
        <w:rPr>
          <w:lang w:val="fr-FR"/>
        </w:rPr>
        <w:t>’</w:t>
      </w:r>
      <w:r w:rsidRPr="00E67A6C">
        <w:rPr>
          <w:lang w:val="fr-FR"/>
        </w:rPr>
        <w:t>accord fasse partie des critères d</w:t>
      </w:r>
      <w:r>
        <w:rPr>
          <w:lang w:val="fr-FR"/>
        </w:rPr>
        <w:t>’</w:t>
      </w:r>
      <w:r w:rsidRPr="00E67A6C">
        <w:rPr>
          <w:lang w:val="fr-FR"/>
        </w:rPr>
        <w:t>obtention du visa et soit donc pris en considération</w:t>
      </w:r>
      <w:r w:rsidRPr="001F1754">
        <w:rPr>
          <w:lang w:val="fr-FR"/>
        </w:rPr>
        <w:t>.</w:t>
      </w:r>
    </w:p>
    <w:p w14:paraId="0DA112A2" w14:textId="77777777" w:rsidR="00DB6A8C" w:rsidRPr="00E67A6C" w:rsidRDefault="00DB6A8C" w:rsidP="00DB6A8C">
      <w:pPr>
        <w:pStyle w:val="H23G"/>
        <w:rPr>
          <w:lang w:val="fr-FR"/>
        </w:rPr>
      </w:pPr>
      <w:r w:rsidRPr="00E67A6C">
        <w:rPr>
          <w:lang w:val="fr-FR"/>
        </w:rPr>
        <w:tab/>
      </w:r>
      <w:r w:rsidRPr="001F1754">
        <w:rPr>
          <w:lang w:val="fr-FR"/>
        </w:rPr>
        <w:t>2.</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77548706" w14:textId="77777777" w:rsidR="00DB6A8C" w:rsidRPr="00E67A6C" w:rsidRDefault="00DB6A8C" w:rsidP="00DB6A8C">
      <w:pPr>
        <w:pStyle w:val="SingleTxtG"/>
        <w:rPr>
          <w:lang w:val="fr-FR"/>
        </w:rPr>
      </w:pPr>
      <w:r w:rsidRPr="001F1754">
        <w:rPr>
          <w:lang w:val="fr-FR"/>
        </w:rPr>
        <w:t>18.</w:t>
      </w:r>
      <w:r w:rsidRPr="00E67A6C">
        <w:rPr>
          <w:lang w:val="fr-FR"/>
        </w:rPr>
        <w:tab/>
        <w:t xml:space="preserve">Dans ses observations datées du </w:t>
      </w:r>
      <w:r w:rsidRPr="001F1754">
        <w:rPr>
          <w:lang w:val="fr-FR"/>
        </w:rPr>
        <w:t>18</w:t>
      </w:r>
      <w:r w:rsidRPr="00E67A6C">
        <w:rPr>
          <w:lang w:val="fr-FR"/>
        </w:rPr>
        <w:t xml:space="preserve"> février </w:t>
      </w:r>
      <w:r w:rsidRPr="001F1754">
        <w:rPr>
          <w:lang w:val="fr-FR"/>
        </w:rPr>
        <w:t>2022</w:t>
      </w:r>
      <w:r w:rsidRPr="00E67A6C">
        <w:rPr>
          <w:lang w:val="fr-FR"/>
        </w:rPr>
        <w:t>, l</w:t>
      </w:r>
      <w:r>
        <w:rPr>
          <w:lang w:val="fr-FR"/>
        </w:rPr>
        <w:t>’</w:t>
      </w:r>
      <w:r w:rsidRPr="00E67A6C">
        <w:rPr>
          <w:lang w:val="fr-FR"/>
        </w:rPr>
        <w:t xml:space="preserve">État </w:t>
      </w:r>
      <w:r>
        <w:rPr>
          <w:lang w:val="fr-FR"/>
        </w:rPr>
        <w:t>P</w:t>
      </w:r>
      <w:r w:rsidRPr="00E67A6C">
        <w:rPr>
          <w:lang w:val="fr-FR"/>
        </w:rPr>
        <w:t>artie informe le Comité qu</w:t>
      </w:r>
      <w:r>
        <w:rPr>
          <w:lang w:val="fr-FR"/>
        </w:rPr>
        <w:t>’</w:t>
      </w:r>
      <w:r w:rsidRPr="00E67A6C">
        <w:rPr>
          <w:lang w:val="fr-FR"/>
        </w:rPr>
        <w:t>il rendra publiques les constatations de celui-ci</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a examiné les constatations du Comité de bonne foi, mais il ne partage pas son raisonnement et ses conclusions</w:t>
      </w:r>
      <w:r w:rsidRPr="001F1754">
        <w:rPr>
          <w:lang w:val="fr-FR"/>
        </w:rPr>
        <w:t>.</w:t>
      </w:r>
      <w:r w:rsidRPr="00E67A6C">
        <w:rPr>
          <w:lang w:val="fr-FR"/>
        </w:rPr>
        <w:t xml:space="preserve"> Par conséquent, il ne juge pas opportun d</w:t>
      </w:r>
      <w:r>
        <w:rPr>
          <w:lang w:val="fr-FR"/>
        </w:rPr>
        <w:t>’</w:t>
      </w:r>
      <w:r w:rsidRPr="00E67A6C">
        <w:rPr>
          <w:lang w:val="fr-FR"/>
        </w:rPr>
        <w:t>appliquer les recommandations</w:t>
      </w:r>
      <w:r w:rsidRPr="001F1754">
        <w:rPr>
          <w:lang w:val="fr-FR"/>
        </w:rPr>
        <w:t>.</w:t>
      </w:r>
      <w:r w:rsidRPr="00E67A6C">
        <w:rPr>
          <w:lang w:val="fr-FR"/>
        </w:rPr>
        <w:t xml:space="preserve"> Il désapprouve la référence faite par le Comité à la déclaration du Comité des droits économiques, sociaux et culturels, car l</w:t>
      </w:r>
      <w:r>
        <w:rPr>
          <w:lang w:val="fr-FR"/>
        </w:rPr>
        <w:t>’</w:t>
      </w:r>
      <w:r w:rsidRPr="00E67A6C">
        <w:rPr>
          <w:lang w:val="fr-FR"/>
        </w:rPr>
        <w:t>auteure a invoqué des droits civils et politiques</w:t>
      </w:r>
      <w:r w:rsidRPr="001F1754">
        <w:rPr>
          <w:lang w:val="fr-FR"/>
        </w:rPr>
        <w:t>.</w:t>
      </w:r>
      <w:r w:rsidRPr="00E67A6C">
        <w:rPr>
          <w:lang w:val="fr-FR"/>
        </w:rPr>
        <w:t xml:space="preserve"> L</w:t>
      </w:r>
      <w:r>
        <w:rPr>
          <w:lang w:val="fr-FR"/>
        </w:rPr>
        <w:t>’</w:t>
      </w:r>
      <w:r w:rsidRPr="00E67A6C">
        <w:rPr>
          <w:lang w:val="fr-FR"/>
        </w:rPr>
        <w:t>obligation de bonne santé faite aux candidats à l</w:t>
      </w:r>
      <w:r>
        <w:rPr>
          <w:lang w:val="fr-FR"/>
        </w:rPr>
        <w:t>’</w:t>
      </w:r>
      <w:r w:rsidRPr="00E67A6C">
        <w:rPr>
          <w:lang w:val="fr-FR"/>
        </w:rPr>
        <w:t>immigration vise à atteindre un but légitime, repose sur des critères raisonnables et objectifs et est proportionnée au but à atteindre</w:t>
      </w:r>
      <w:r w:rsidRPr="001F1754">
        <w:rPr>
          <w:lang w:val="fr-FR"/>
        </w:rPr>
        <w:t>.</w:t>
      </w:r>
      <w:r w:rsidRPr="00E67A6C">
        <w:rPr>
          <w:lang w:val="fr-FR"/>
        </w:rPr>
        <w:t xml:space="preserve"> Les autorités n</w:t>
      </w:r>
      <w:r>
        <w:rPr>
          <w:lang w:val="fr-FR"/>
        </w:rPr>
        <w:t>’</w:t>
      </w:r>
      <w:r w:rsidRPr="00E67A6C">
        <w:rPr>
          <w:lang w:val="fr-FR"/>
        </w:rPr>
        <w:t>ont pas rejeté la demande de visa de l</w:t>
      </w:r>
      <w:r>
        <w:rPr>
          <w:lang w:val="fr-FR"/>
        </w:rPr>
        <w:t>’</w:t>
      </w:r>
      <w:r w:rsidRPr="00E67A6C">
        <w:rPr>
          <w:lang w:val="fr-FR"/>
        </w:rPr>
        <w:t>auteure ; c</w:t>
      </w:r>
      <w:r>
        <w:rPr>
          <w:lang w:val="fr-FR"/>
        </w:rPr>
        <w:t>’</w:t>
      </w:r>
      <w:r w:rsidRPr="00E67A6C">
        <w:rPr>
          <w:lang w:val="fr-FR"/>
        </w:rPr>
        <w:t>est l</w:t>
      </w:r>
      <w:r>
        <w:rPr>
          <w:lang w:val="fr-FR"/>
        </w:rPr>
        <w:t>’</w:t>
      </w:r>
      <w:r w:rsidRPr="00E67A6C">
        <w:rPr>
          <w:lang w:val="fr-FR"/>
        </w:rPr>
        <w:t>employeur de celle-ci qui a demandé à son agent chargé des questions d</w:t>
      </w:r>
      <w:r>
        <w:rPr>
          <w:lang w:val="fr-FR"/>
        </w:rPr>
        <w:t>’</w:t>
      </w:r>
      <w:r w:rsidRPr="00E67A6C">
        <w:rPr>
          <w:lang w:val="fr-FR"/>
        </w:rPr>
        <w:t>immigration de retirer la demande de l</w:t>
      </w:r>
      <w:r>
        <w:rPr>
          <w:lang w:val="fr-FR"/>
        </w:rPr>
        <w:t>’</w:t>
      </w:r>
      <w:r w:rsidRPr="00E67A6C">
        <w:rPr>
          <w:lang w:val="fr-FR"/>
        </w:rPr>
        <w:t>auteure</w:t>
      </w:r>
      <w:r w:rsidRPr="001F1754">
        <w:rPr>
          <w:lang w:val="fr-FR"/>
        </w:rPr>
        <w:t>.</w:t>
      </w:r>
      <w:r w:rsidRPr="00E67A6C">
        <w:rPr>
          <w:lang w:val="fr-FR"/>
        </w:rPr>
        <w:t xml:space="preserve"> En outre, rien n</w:t>
      </w:r>
      <w:r>
        <w:rPr>
          <w:lang w:val="fr-FR"/>
        </w:rPr>
        <w:t>’</w:t>
      </w:r>
      <w:r w:rsidRPr="00E67A6C">
        <w:rPr>
          <w:lang w:val="fr-FR"/>
        </w:rPr>
        <w:t>empêchait l</w:t>
      </w:r>
      <w:r>
        <w:rPr>
          <w:lang w:val="fr-FR"/>
        </w:rPr>
        <w:t>’</w:t>
      </w:r>
      <w:r w:rsidRPr="00E67A6C">
        <w:rPr>
          <w:lang w:val="fr-FR"/>
        </w:rPr>
        <w:t>auteure de conclure un accord privé avec son employeur au sujet du remboursement des frais de santé initialement pris en charge par celui-ci</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ne rejette pas automatiquement les demandes de visa de personnes handicapées</w:t>
      </w:r>
      <w:r w:rsidRPr="001F1754">
        <w:rPr>
          <w:lang w:val="fr-FR"/>
        </w:rPr>
        <w:t>.</w:t>
      </w:r>
      <w:r w:rsidRPr="00E67A6C">
        <w:rPr>
          <w:lang w:val="fr-FR"/>
        </w:rPr>
        <w:t xml:space="preserve"> </w:t>
      </w:r>
      <w:r>
        <w:rPr>
          <w:lang w:val="fr-FR"/>
        </w:rPr>
        <w:t>Il</w:t>
      </w:r>
      <w:r w:rsidRPr="00E67A6C">
        <w:rPr>
          <w:lang w:val="fr-FR"/>
        </w:rPr>
        <w:t xml:space="preserve"> considère que le Comité n</w:t>
      </w:r>
      <w:r>
        <w:rPr>
          <w:lang w:val="fr-FR"/>
        </w:rPr>
        <w:t>’</w:t>
      </w:r>
      <w:r w:rsidRPr="00E67A6C">
        <w:rPr>
          <w:lang w:val="fr-FR"/>
        </w:rPr>
        <w:t>a pas suffisamment tenu compte de ces observations</w:t>
      </w:r>
      <w:r w:rsidRPr="001F1754">
        <w:rPr>
          <w:lang w:val="fr-FR"/>
        </w:rPr>
        <w:t>.</w:t>
      </w:r>
    </w:p>
    <w:p w14:paraId="00CCD789"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Commentaires de l</w:t>
      </w:r>
      <w:r>
        <w:rPr>
          <w:lang w:val="fr-FR"/>
        </w:rPr>
        <w:t>’</w:t>
      </w:r>
      <w:r w:rsidRPr="00E67A6C">
        <w:rPr>
          <w:lang w:val="fr-FR"/>
        </w:rPr>
        <w:t>auteure</w:t>
      </w:r>
    </w:p>
    <w:p w14:paraId="4D755B0A" w14:textId="77777777" w:rsidR="00DB6A8C" w:rsidRPr="00E67A6C" w:rsidRDefault="00DB6A8C" w:rsidP="00DB6A8C">
      <w:pPr>
        <w:pStyle w:val="SingleTxtG"/>
        <w:rPr>
          <w:spacing w:val="-2"/>
          <w:lang w:val="fr-FR"/>
        </w:rPr>
      </w:pPr>
      <w:r w:rsidRPr="001F1754">
        <w:rPr>
          <w:spacing w:val="-2"/>
          <w:lang w:val="fr-FR"/>
        </w:rPr>
        <w:t>19.</w:t>
      </w:r>
      <w:r w:rsidRPr="00E67A6C">
        <w:rPr>
          <w:spacing w:val="-2"/>
          <w:lang w:val="fr-FR"/>
        </w:rPr>
        <w:tab/>
        <w:t>Malgré l</w:t>
      </w:r>
      <w:r>
        <w:rPr>
          <w:spacing w:val="-2"/>
          <w:lang w:val="fr-FR"/>
        </w:rPr>
        <w:t>’</w:t>
      </w:r>
      <w:r w:rsidRPr="00E67A6C">
        <w:rPr>
          <w:spacing w:val="-2"/>
          <w:lang w:val="fr-FR"/>
        </w:rPr>
        <w:t>envoi d</w:t>
      </w:r>
      <w:r>
        <w:rPr>
          <w:spacing w:val="-2"/>
          <w:lang w:val="fr-FR"/>
        </w:rPr>
        <w:t>’</w:t>
      </w:r>
      <w:r w:rsidRPr="00E67A6C">
        <w:rPr>
          <w:spacing w:val="-2"/>
          <w:lang w:val="fr-FR"/>
        </w:rPr>
        <w:t xml:space="preserve">une lettre de rappel le </w:t>
      </w:r>
      <w:r w:rsidRPr="001F1754">
        <w:rPr>
          <w:spacing w:val="-2"/>
          <w:lang w:val="fr-FR"/>
        </w:rPr>
        <w:t>31</w:t>
      </w:r>
      <w:r w:rsidRPr="00E67A6C">
        <w:rPr>
          <w:spacing w:val="-2"/>
          <w:lang w:val="fr-FR"/>
        </w:rPr>
        <w:t xml:space="preserve"> octobre </w:t>
      </w:r>
      <w:r w:rsidRPr="001F1754">
        <w:rPr>
          <w:spacing w:val="-2"/>
          <w:lang w:val="fr-FR"/>
        </w:rPr>
        <w:t>2024</w:t>
      </w:r>
      <w:r w:rsidRPr="00E67A6C">
        <w:rPr>
          <w:spacing w:val="-2"/>
          <w:lang w:val="fr-FR"/>
        </w:rPr>
        <w:t>, l</w:t>
      </w:r>
      <w:r>
        <w:rPr>
          <w:spacing w:val="-2"/>
          <w:lang w:val="fr-FR"/>
        </w:rPr>
        <w:t>’</w:t>
      </w:r>
      <w:r w:rsidRPr="00E67A6C">
        <w:rPr>
          <w:spacing w:val="-2"/>
          <w:lang w:val="fr-FR"/>
        </w:rPr>
        <w:t>auteure n</w:t>
      </w:r>
      <w:r>
        <w:rPr>
          <w:spacing w:val="-2"/>
          <w:lang w:val="fr-FR"/>
        </w:rPr>
        <w:t>’</w:t>
      </w:r>
      <w:r w:rsidRPr="00E67A6C">
        <w:rPr>
          <w:spacing w:val="-2"/>
          <w:lang w:val="fr-FR"/>
        </w:rPr>
        <w:t>a pas formulé de commentaires sur les observations de l</w:t>
      </w:r>
      <w:r>
        <w:rPr>
          <w:spacing w:val="-2"/>
          <w:lang w:val="fr-FR"/>
        </w:rPr>
        <w:t>’</w:t>
      </w:r>
      <w:r w:rsidRPr="00E67A6C">
        <w:rPr>
          <w:spacing w:val="-2"/>
          <w:lang w:val="fr-FR"/>
        </w:rPr>
        <w:t xml:space="preserve">État </w:t>
      </w:r>
      <w:r>
        <w:rPr>
          <w:spacing w:val="-2"/>
          <w:lang w:val="fr-FR"/>
        </w:rPr>
        <w:t>P</w:t>
      </w:r>
      <w:r w:rsidRPr="00E67A6C">
        <w:rPr>
          <w:spacing w:val="-2"/>
          <w:lang w:val="fr-FR"/>
        </w:rPr>
        <w:t xml:space="preserve">artie, qui lui avaient été transmises le </w:t>
      </w:r>
      <w:r w:rsidRPr="001F1754">
        <w:rPr>
          <w:spacing w:val="-2"/>
          <w:lang w:val="fr-FR"/>
        </w:rPr>
        <w:t>3</w:t>
      </w:r>
      <w:r w:rsidRPr="00E67A6C">
        <w:rPr>
          <w:spacing w:val="-2"/>
          <w:lang w:val="fr-FR"/>
        </w:rPr>
        <w:t xml:space="preserve"> mars </w:t>
      </w:r>
      <w:r w:rsidRPr="001F1754">
        <w:rPr>
          <w:spacing w:val="-2"/>
          <w:lang w:val="fr-FR"/>
        </w:rPr>
        <w:t>2023.</w:t>
      </w:r>
    </w:p>
    <w:p w14:paraId="2A327849" w14:textId="77777777" w:rsidR="00DB6A8C" w:rsidRPr="00E67A6C" w:rsidRDefault="00DB6A8C" w:rsidP="00DB6A8C">
      <w:pPr>
        <w:pStyle w:val="H23G"/>
        <w:rPr>
          <w:lang w:val="fr-FR"/>
        </w:rPr>
      </w:pPr>
      <w:r w:rsidRPr="00E67A6C">
        <w:rPr>
          <w:lang w:val="fr-FR"/>
        </w:rPr>
        <w:lastRenderedPageBreak/>
        <w:tab/>
      </w:r>
      <w:r w:rsidRPr="001F1754">
        <w:rPr>
          <w:lang w:val="fr-FR"/>
        </w:rPr>
        <w:t>4.</w:t>
      </w:r>
      <w:r w:rsidRPr="00E67A6C">
        <w:rPr>
          <w:lang w:val="fr-FR"/>
        </w:rPr>
        <w:tab/>
        <w:t>Décision du Comité</w:t>
      </w:r>
    </w:p>
    <w:p w14:paraId="6D3D4BCD" w14:textId="77777777" w:rsidR="00DB6A8C" w:rsidRPr="00E67A6C" w:rsidRDefault="00DB6A8C" w:rsidP="00DB6A8C">
      <w:pPr>
        <w:pStyle w:val="SingleTxtG"/>
        <w:rPr>
          <w:lang w:val="fr-FR"/>
        </w:rPr>
      </w:pPr>
      <w:r w:rsidRPr="001F1754">
        <w:rPr>
          <w:lang w:val="fr-FR"/>
        </w:rPr>
        <w:t>20.</w:t>
      </w:r>
      <w:r w:rsidRPr="00E67A6C">
        <w:rPr>
          <w:lang w:val="fr-FR"/>
        </w:rPr>
        <w:tab/>
        <w:t>Le Comité regrette qu</w:t>
      </w:r>
      <w:r>
        <w:rPr>
          <w:lang w:val="fr-FR"/>
        </w:rPr>
        <w:t>’</w:t>
      </w:r>
      <w:r w:rsidRPr="00E67A6C">
        <w:rPr>
          <w:lang w:val="fr-FR"/>
        </w:rPr>
        <w:t>aucune mesure n</w:t>
      </w:r>
      <w:r>
        <w:rPr>
          <w:lang w:val="fr-FR"/>
        </w:rPr>
        <w:t>’</w:t>
      </w:r>
      <w:r w:rsidRPr="00E67A6C">
        <w:rPr>
          <w:lang w:val="fr-FR"/>
        </w:rPr>
        <w:t>ait été prise pour donner suite à ses recommandations particulières et générales</w:t>
      </w:r>
      <w:r w:rsidRPr="001F1754">
        <w:rPr>
          <w:lang w:val="fr-FR"/>
        </w:rPr>
        <w:t>.</w:t>
      </w:r>
      <w:r w:rsidRPr="00E67A6C">
        <w:rPr>
          <w:lang w:val="fr-FR"/>
        </w:rPr>
        <w:t xml:space="preserve"> Il décide donc de mettre fin à la procédure de suivi, en donnant l</w:t>
      </w:r>
      <w:r>
        <w:rPr>
          <w:lang w:val="fr-FR"/>
        </w:rPr>
        <w:t>’</w:t>
      </w:r>
      <w:r w:rsidRPr="00E67A6C">
        <w:rPr>
          <w:lang w:val="fr-FR"/>
        </w:rPr>
        <w:t>appréciation « C » (non-respect des recommandations)</w:t>
      </w:r>
      <w:r w:rsidRPr="001F1754">
        <w:rPr>
          <w:lang w:val="fr-FR"/>
        </w:rPr>
        <w:t>.</w:t>
      </w:r>
    </w:p>
    <w:p w14:paraId="6391FC05" w14:textId="15FEFB8C" w:rsidR="00DB6A8C" w:rsidRPr="00E67A6C" w:rsidRDefault="00DB6A8C" w:rsidP="00DB6A8C">
      <w:pPr>
        <w:pStyle w:val="H1G"/>
        <w:rPr>
          <w:lang w:val="fr-FR"/>
        </w:rPr>
      </w:pPr>
      <w:r w:rsidRPr="00E67A6C">
        <w:rPr>
          <w:bCs/>
          <w:lang w:val="fr-FR"/>
        </w:rPr>
        <w:tab/>
        <w:t>D</w:t>
      </w:r>
      <w:r w:rsidRPr="001F1754">
        <w:rPr>
          <w:bCs/>
          <w:lang w:val="fr-FR"/>
        </w:rPr>
        <w:t>.</w:t>
      </w:r>
      <w:r w:rsidRPr="00E67A6C">
        <w:rPr>
          <w:lang w:val="fr-FR"/>
        </w:rPr>
        <w:tab/>
      </w:r>
      <w:proofErr w:type="spellStart"/>
      <w:r w:rsidRPr="001F1754">
        <w:rPr>
          <w:bCs/>
          <w:i/>
          <w:iCs/>
          <w:lang w:val="fr-FR"/>
        </w:rPr>
        <w:t>Bacher</w:t>
      </w:r>
      <w:proofErr w:type="spellEnd"/>
      <w:r w:rsidRPr="001F1754">
        <w:rPr>
          <w:bCs/>
          <w:i/>
          <w:iCs/>
          <w:lang w:val="fr-FR"/>
        </w:rPr>
        <w:t xml:space="preserve"> c. Autriche</w:t>
      </w:r>
      <w:r w:rsidRPr="00E67A6C">
        <w:rPr>
          <w:lang w:val="fr-FR"/>
        </w:rPr>
        <w:t xml:space="preserve"> (</w:t>
      </w:r>
      <w:bookmarkStart w:id="0" w:name="OLE_LINK1"/>
      <w:r w:rsidR="00393120">
        <w:rPr>
          <w:lang w:val="fr-FR"/>
        </w:rPr>
        <w:fldChar w:fldCharType="begin"/>
      </w:r>
      <w:r w:rsidR="00393120">
        <w:rPr>
          <w:lang w:val="fr-FR"/>
        </w:rPr>
        <w:instrText>HYPERLINK "https://docs.un.org/fr/CRPD/C/19/D/26/2014"</w:instrText>
      </w:r>
      <w:r w:rsidR="00393120">
        <w:rPr>
          <w:lang w:val="fr-FR"/>
        </w:rPr>
      </w:r>
      <w:r w:rsidR="00393120">
        <w:rPr>
          <w:lang w:val="fr-FR"/>
        </w:rPr>
        <w:fldChar w:fldCharType="separate"/>
      </w:r>
      <w:r w:rsidRPr="00393120">
        <w:rPr>
          <w:rStyle w:val="Lienhypertexte"/>
          <w:lang w:val="fr-FR"/>
        </w:rPr>
        <w:t>CRPD/C/19/D/26/2014</w:t>
      </w:r>
      <w:bookmarkEnd w:id="0"/>
      <w:r w:rsidR="00393120">
        <w:rPr>
          <w:lang w:val="fr-FR"/>
        </w:rPr>
        <w:fldChar w:fldCharType="end"/>
      </w:r>
      <w:r w:rsidRPr="00E67A6C">
        <w:rPr>
          <w:lang w:val="fr-FR"/>
        </w:rPr>
        <w:t>)</w:t>
      </w:r>
      <w:bookmarkStart w:id="1" w:name="_Hlk181800454"/>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3EADCFA1" w14:textId="77777777" w:rsidTr="00C85CAD">
        <w:trPr>
          <w:trHeight w:hRule="exact" w:val="113"/>
          <w:tblHeader/>
        </w:trPr>
        <w:tc>
          <w:tcPr>
            <w:tcW w:w="3178" w:type="dxa"/>
            <w:tcBorders>
              <w:top w:val="single" w:sz="12" w:space="0" w:color="auto"/>
            </w:tcBorders>
            <w:shd w:val="clear" w:color="auto" w:fill="auto"/>
          </w:tcPr>
          <w:p w14:paraId="727E3217"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6E549A3C" w14:textId="77777777" w:rsidR="00DB6A8C" w:rsidRPr="00E67A6C" w:rsidRDefault="00DB6A8C" w:rsidP="00C85CAD">
            <w:pPr>
              <w:spacing w:before="40" w:after="120"/>
              <w:ind w:right="113"/>
              <w:rPr>
                <w:lang w:val="fr-FR"/>
              </w:rPr>
            </w:pPr>
          </w:p>
        </w:tc>
      </w:tr>
      <w:tr w:rsidR="00DB6A8C" w:rsidRPr="00E67A6C" w14:paraId="2091FDE6" w14:textId="77777777" w:rsidTr="00C85CAD">
        <w:tc>
          <w:tcPr>
            <w:tcW w:w="3178" w:type="dxa"/>
            <w:shd w:val="clear" w:color="auto" w:fill="auto"/>
            <w:vAlign w:val="bottom"/>
          </w:tcPr>
          <w:p w14:paraId="2D03399E"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vAlign w:val="bottom"/>
          </w:tcPr>
          <w:p w14:paraId="6FC62BFA" w14:textId="77777777" w:rsidR="00DB6A8C" w:rsidRPr="00E67A6C" w:rsidRDefault="00DB6A8C" w:rsidP="00C85CAD">
            <w:pPr>
              <w:spacing w:before="40" w:after="120"/>
              <w:ind w:right="113"/>
              <w:rPr>
                <w:lang w:val="fr-FR"/>
              </w:rPr>
            </w:pPr>
            <w:r w:rsidRPr="001F1754">
              <w:rPr>
                <w:lang w:val="fr-FR"/>
              </w:rPr>
              <w:t>16</w:t>
            </w:r>
            <w:r w:rsidRPr="00E67A6C">
              <w:rPr>
                <w:lang w:val="fr-FR"/>
              </w:rPr>
              <w:t xml:space="preserve"> février </w:t>
            </w:r>
            <w:r w:rsidRPr="001F1754">
              <w:rPr>
                <w:lang w:val="fr-FR"/>
              </w:rPr>
              <w:t>2018</w:t>
            </w:r>
          </w:p>
        </w:tc>
      </w:tr>
      <w:tr w:rsidR="00DB6A8C" w:rsidRPr="00E67A6C" w14:paraId="5177E251" w14:textId="77777777" w:rsidTr="00C85CAD">
        <w:tc>
          <w:tcPr>
            <w:tcW w:w="3178" w:type="dxa"/>
            <w:shd w:val="clear" w:color="auto" w:fill="auto"/>
          </w:tcPr>
          <w:p w14:paraId="1BC61F92" w14:textId="77777777" w:rsidR="00DB6A8C" w:rsidRPr="00E67A6C" w:rsidDel="00987370" w:rsidRDefault="00DB6A8C" w:rsidP="00C85CAD">
            <w:pPr>
              <w:spacing w:before="40" w:after="120"/>
              <w:ind w:right="113"/>
              <w:rPr>
                <w:lang w:val="fr-FR"/>
              </w:rPr>
            </w:pPr>
            <w:r w:rsidRPr="00E67A6C">
              <w:rPr>
                <w:lang w:val="fr-FR"/>
              </w:rPr>
              <w:t>Objet :</w:t>
            </w:r>
          </w:p>
        </w:tc>
        <w:tc>
          <w:tcPr>
            <w:tcW w:w="4192" w:type="dxa"/>
            <w:shd w:val="clear" w:color="auto" w:fill="auto"/>
          </w:tcPr>
          <w:p w14:paraId="1AB5F4AA" w14:textId="77777777" w:rsidR="00DB6A8C" w:rsidRPr="00E67A6C" w:rsidDel="00987370" w:rsidRDefault="00DB6A8C" w:rsidP="00C85CAD">
            <w:pPr>
              <w:spacing w:before="40" w:after="120"/>
              <w:ind w:right="113"/>
              <w:rPr>
                <w:lang w:val="fr-FR"/>
              </w:rPr>
            </w:pPr>
            <w:r w:rsidRPr="00E67A6C">
              <w:rPr>
                <w:lang w:val="fr-FR"/>
              </w:rPr>
              <w:t>Responsabilité des autorités de l</w:t>
            </w:r>
            <w:r>
              <w:rPr>
                <w:lang w:val="fr-FR"/>
              </w:rPr>
              <w:t>’</w:t>
            </w:r>
            <w:r w:rsidRPr="00E67A6C">
              <w:rPr>
                <w:lang w:val="fr-FR"/>
              </w:rPr>
              <w:t xml:space="preserve">État </w:t>
            </w:r>
            <w:r>
              <w:rPr>
                <w:lang w:val="fr-FR"/>
              </w:rPr>
              <w:t>P</w:t>
            </w:r>
            <w:r w:rsidRPr="00E67A6C">
              <w:rPr>
                <w:lang w:val="fr-FR"/>
              </w:rPr>
              <w:t>artie pour ce qui est de promouvoir l</w:t>
            </w:r>
            <w:r>
              <w:rPr>
                <w:lang w:val="fr-FR"/>
              </w:rPr>
              <w:t>’</w:t>
            </w:r>
            <w:r w:rsidRPr="00E67A6C">
              <w:rPr>
                <w:lang w:val="fr-FR"/>
              </w:rPr>
              <w:t>accessibilité des personnes handicapées dans le contexte d</w:t>
            </w:r>
            <w:r>
              <w:rPr>
                <w:lang w:val="fr-FR"/>
              </w:rPr>
              <w:t>’</w:t>
            </w:r>
            <w:r w:rsidRPr="00E67A6C">
              <w:rPr>
                <w:lang w:val="fr-FR"/>
              </w:rPr>
              <w:t>un différend d</w:t>
            </w:r>
            <w:r>
              <w:rPr>
                <w:lang w:val="fr-FR"/>
              </w:rPr>
              <w:t>’</w:t>
            </w:r>
            <w:r w:rsidRPr="00E67A6C">
              <w:rPr>
                <w:lang w:val="fr-FR"/>
              </w:rPr>
              <w:t>ordre privé entre voisins</w:t>
            </w:r>
          </w:p>
        </w:tc>
      </w:tr>
      <w:tr w:rsidR="00DB6A8C" w:rsidRPr="00E67A6C" w14:paraId="3D66A014" w14:textId="77777777" w:rsidTr="00C85CAD">
        <w:tc>
          <w:tcPr>
            <w:tcW w:w="3178" w:type="dxa"/>
            <w:shd w:val="clear" w:color="auto" w:fill="auto"/>
          </w:tcPr>
          <w:p w14:paraId="7F321EFB"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40DB700E" w14:textId="77777777" w:rsidR="00DB6A8C" w:rsidRPr="00E67A6C" w:rsidRDefault="00DB6A8C" w:rsidP="00C85CAD">
            <w:pPr>
              <w:spacing w:before="40" w:after="120"/>
              <w:ind w:right="113"/>
              <w:rPr>
                <w:lang w:val="fr-FR"/>
              </w:rPr>
            </w:pPr>
            <w:r w:rsidRPr="00E67A6C">
              <w:rPr>
                <w:lang w:val="fr-FR"/>
              </w:rPr>
              <w:t xml:space="preserve">Article </w:t>
            </w:r>
            <w:r w:rsidRPr="001F1754">
              <w:rPr>
                <w:lang w:val="fr-FR"/>
              </w:rPr>
              <w:t>9</w:t>
            </w:r>
            <w:r w:rsidRPr="00E67A6C">
              <w:rPr>
                <w:lang w:val="fr-FR"/>
              </w:rPr>
              <w:t>, lu seul et conjointement avec l</w:t>
            </w:r>
            <w:r>
              <w:rPr>
                <w:lang w:val="fr-FR"/>
              </w:rPr>
              <w:t>’</w:t>
            </w:r>
            <w:r w:rsidRPr="00E67A6C">
              <w:rPr>
                <w:lang w:val="fr-FR"/>
              </w:rPr>
              <w:t>article </w:t>
            </w:r>
            <w:r w:rsidRPr="001F1754">
              <w:rPr>
                <w:lang w:val="fr-FR"/>
              </w:rPr>
              <w:t>3</w:t>
            </w:r>
            <w:r w:rsidRPr="00E67A6C">
              <w:rPr>
                <w:lang w:val="fr-FR"/>
              </w:rPr>
              <w:t xml:space="preserve"> de la Convention</w:t>
            </w:r>
          </w:p>
        </w:tc>
      </w:tr>
      <w:tr w:rsidR="00DB6A8C" w:rsidRPr="00E67A6C" w14:paraId="207AAA87" w14:textId="77777777" w:rsidTr="00C85CAD">
        <w:tc>
          <w:tcPr>
            <w:tcW w:w="3178" w:type="dxa"/>
            <w:tcBorders>
              <w:bottom w:val="single" w:sz="12" w:space="0" w:color="auto"/>
            </w:tcBorders>
            <w:shd w:val="clear" w:color="auto" w:fill="auto"/>
          </w:tcPr>
          <w:p w14:paraId="2517F4B0"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2312BA1D" w14:textId="0E28907F" w:rsidR="00DB6A8C" w:rsidRPr="00E67A6C" w:rsidRDefault="00393120" w:rsidP="00C85CAD">
            <w:pPr>
              <w:spacing w:before="40" w:after="120"/>
              <w:ind w:right="113"/>
              <w:rPr>
                <w:lang w:val="fr-FR"/>
              </w:rPr>
            </w:pPr>
            <w:hyperlink r:id="rId13" w:history="1">
              <w:r w:rsidR="00DB6A8C" w:rsidRPr="00393120">
                <w:rPr>
                  <w:rStyle w:val="Lienhypertexte"/>
                  <w:lang w:val="fr-FR"/>
                </w:rPr>
                <w:t>CRPD/C/21/3</w:t>
              </w:r>
            </w:hyperlink>
            <w:r w:rsidR="00DB6A8C" w:rsidRPr="00393120">
              <w:rPr>
                <w:lang w:val="fr-FR"/>
              </w:rPr>
              <w:t xml:space="preserve"> et </w:t>
            </w:r>
            <w:hyperlink r:id="rId14" w:history="1">
              <w:r w:rsidR="00DB6A8C" w:rsidRPr="00393120">
                <w:rPr>
                  <w:rStyle w:val="Lienhypertexte"/>
                  <w:lang w:val="fr-FR"/>
                </w:rPr>
                <w:t>CRPD/C/28/3</w:t>
              </w:r>
            </w:hyperlink>
          </w:p>
        </w:tc>
      </w:tr>
    </w:tbl>
    <w:p w14:paraId="1CECB52B" w14:textId="77777777" w:rsidR="00DB6A8C" w:rsidRPr="00E67A6C" w:rsidRDefault="00DB6A8C" w:rsidP="00DB6A8C">
      <w:pPr>
        <w:pStyle w:val="H23G"/>
        <w:rPr>
          <w:lang w:val="fr-FR"/>
        </w:rPr>
      </w:pPr>
      <w:r w:rsidRPr="00E67A6C">
        <w:rPr>
          <w:lang w:val="fr-FR"/>
        </w:rPr>
        <w:tab/>
      </w:r>
      <w:r w:rsidRPr="001F1754">
        <w:rPr>
          <w:lang w:val="fr-FR"/>
        </w:rPr>
        <w:t>1.</w:t>
      </w:r>
      <w:r w:rsidRPr="00E67A6C">
        <w:rPr>
          <w:lang w:val="fr-FR"/>
        </w:rPr>
        <w:tab/>
        <w:t>Réparation</w:t>
      </w:r>
    </w:p>
    <w:p w14:paraId="3FEEE7F8" w14:textId="77777777" w:rsidR="00DB6A8C" w:rsidRPr="00E67A6C" w:rsidRDefault="00DB6A8C" w:rsidP="00DB6A8C">
      <w:pPr>
        <w:pStyle w:val="SingleTxtG"/>
        <w:rPr>
          <w:lang w:val="fr-FR"/>
        </w:rPr>
      </w:pPr>
      <w:r w:rsidRPr="001F1754">
        <w:rPr>
          <w:lang w:val="fr-FR"/>
        </w:rPr>
        <w:t>21.</w:t>
      </w:r>
      <w:r w:rsidRPr="00E67A6C">
        <w:rPr>
          <w:lang w:val="fr-FR"/>
        </w:rPr>
        <w:tab/>
        <w:t>S</w:t>
      </w:r>
      <w:r>
        <w:rPr>
          <w:lang w:val="fr-FR"/>
        </w:rPr>
        <w:t>’</w:t>
      </w:r>
      <w:r w:rsidRPr="00E67A6C">
        <w:rPr>
          <w:lang w:val="fr-FR"/>
        </w:rPr>
        <w:t>agissant de M</w:t>
      </w:r>
      <w:r w:rsidRPr="001F1754">
        <w:rPr>
          <w:lang w:val="fr-FR"/>
        </w:rPr>
        <w:t>.</w:t>
      </w:r>
      <w:r w:rsidRPr="00E67A6C">
        <w:rPr>
          <w:lang w:val="fr-FR"/>
        </w:rPr>
        <w:t xml:space="preserve"> </w:t>
      </w:r>
      <w:proofErr w:type="spellStart"/>
      <w:r w:rsidRPr="00E67A6C">
        <w:rPr>
          <w:lang w:val="fr-FR"/>
        </w:rPr>
        <w:t>Bacher</w:t>
      </w:r>
      <w:proofErr w:type="spellEnd"/>
      <w:r w:rsidRPr="00E67A6C">
        <w:rPr>
          <w:lang w:val="fr-FR"/>
        </w:rPr>
        <w:t>, l</w:t>
      </w:r>
      <w:r>
        <w:rPr>
          <w:lang w:val="fr-FR"/>
        </w:rPr>
        <w:t>’</w:t>
      </w:r>
      <w:r w:rsidRPr="00E67A6C">
        <w:rPr>
          <w:lang w:val="fr-FR"/>
        </w:rPr>
        <w:t xml:space="preserve">État </w:t>
      </w:r>
      <w:r>
        <w:rPr>
          <w:lang w:val="fr-FR"/>
        </w:rPr>
        <w:t>P</w:t>
      </w:r>
      <w:r w:rsidRPr="00E67A6C">
        <w:rPr>
          <w:lang w:val="fr-FR"/>
        </w:rPr>
        <w:t>artie a pour obligation de lui assurer une réparation effective, en particulier :</w:t>
      </w:r>
    </w:p>
    <w:p w14:paraId="4B45FB85" w14:textId="77777777" w:rsidR="00DB6A8C" w:rsidRPr="00E67A6C" w:rsidRDefault="00DB6A8C" w:rsidP="00DB6A8C">
      <w:pPr>
        <w:pStyle w:val="SingleTxtG"/>
        <w:ind w:firstLine="567"/>
        <w:rPr>
          <w:lang w:val="fr-FR"/>
        </w:rPr>
      </w:pPr>
      <w:r w:rsidRPr="00E67A6C">
        <w:rPr>
          <w:lang w:val="fr-FR"/>
        </w:rPr>
        <w:t>a)</w:t>
      </w:r>
      <w:r w:rsidRPr="00E67A6C">
        <w:rPr>
          <w:lang w:val="fr-FR"/>
        </w:rPr>
        <w:tab/>
        <w:t>De faciliter la recherche d</w:t>
      </w:r>
      <w:r>
        <w:rPr>
          <w:lang w:val="fr-FR"/>
        </w:rPr>
        <w:t>’</w:t>
      </w:r>
      <w:r w:rsidRPr="00E67A6C">
        <w:rPr>
          <w:lang w:val="fr-FR"/>
        </w:rPr>
        <w:t>une solution au litige lié à l</w:t>
      </w:r>
      <w:r>
        <w:rPr>
          <w:lang w:val="fr-FR"/>
        </w:rPr>
        <w:t>’</w:t>
      </w:r>
      <w:r w:rsidRPr="00E67A6C">
        <w:rPr>
          <w:lang w:val="fr-FR"/>
        </w:rPr>
        <w:t>utilisation du chemin qui est le seul moyen d</w:t>
      </w:r>
      <w:r>
        <w:rPr>
          <w:lang w:val="fr-FR"/>
        </w:rPr>
        <w:t>’</w:t>
      </w:r>
      <w:r w:rsidRPr="00E67A6C">
        <w:rPr>
          <w:lang w:val="fr-FR"/>
        </w:rPr>
        <w:t xml:space="preserve">accéder au domicile de la famille </w:t>
      </w:r>
      <w:proofErr w:type="spellStart"/>
      <w:r w:rsidRPr="00E67A6C">
        <w:rPr>
          <w:lang w:val="fr-FR"/>
        </w:rPr>
        <w:t>Bacher</w:t>
      </w:r>
      <w:proofErr w:type="spellEnd"/>
      <w:r w:rsidRPr="00E67A6C">
        <w:rPr>
          <w:lang w:val="fr-FR"/>
        </w:rPr>
        <w:t>, en tenant compte des besoins spéciaux de M</w:t>
      </w:r>
      <w:r w:rsidRPr="001F1754">
        <w:rPr>
          <w:lang w:val="fr-FR"/>
        </w:rPr>
        <w:t>.</w:t>
      </w:r>
      <w:r w:rsidRPr="00E67A6C">
        <w:rPr>
          <w:lang w:val="fr-FR"/>
        </w:rPr>
        <w:t xml:space="preserve"> </w:t>
      </w:r>
      <w:proofErr w:type="spellStart"/>
      <w:r w:rsidRPr="00E67A6C">
        <w:rPr>
          <w:lang w:val="fr-FR"/>
        </w:rPr>
        <w:t>Bacher</w:t>
      </w:r>
      <w:proofErr w:type="spellEnd"/>
      <w:r w:rsidRPr="00E67A6C">
        <w:rPr>
          <w:lang w:val="fr-FR"/>
        </w:rPr>
        <w:t xml:space="preserve"> en tant que personne handicapée et des critères établis dans les constatations du Comité ;</w:t>
      </w:r>
    </w:p>
    <w:p w14:paraId="56CF02C5" w14:textId="77777777" w:rsidR="00DB6A8C" w:rsidRPr="00E67A6C" w:rsidRDefault="00DB6A8C" w:rsidP="00DB6A8C">
      <w:pPr>
        <w:pStyle w:val="SingleTxtG"/>
        <w:ind w:firstLine="567"/>
        <w:rPr>
          <w:lang w:val="fr-FR"/>
        </w:rPr>
      </w:pPr>
      <w:r w:rsidRPr="00E67A6C">
        <w:rPr>
          <w:lang w:val="fr-FR"/>
        </w:rPr>
        <w:t>b)</w:t>
      </w:r>
      <w:r w:rsidRPr="00E67A6C">
        <w:rPr>
          <w:lang w:val="fr-FR"/>
        </w:rPr>
        <w:tab/>
        <w:t>D</w:t>
      </w:r>
      <w:r>
        <w:rPr>
          <w:lang w:val="fr-FR"/>
        </w:rPr>
        <w:t>’</w:t>
      </w:r>
      <w:r w:rsidRPr="00E67A6C">
        <w:rPr>
          <w:lang w:val="fr-FR"/>
        </w:rPr>
        <w:t>accorder à M</w:t>
      </w:r>
      <w:r w:rsidRPr="001F1754">
        <w:rPr>
          <w:lang w:val="fr-FR"/>
        </w:rPr>
        <w:t>.</w:t>
      </w:r>
      <w:r w:rsidRPr="00E67A6C">
        <w:rPr>
          <w:lang w:val="fr-FR"/>
        </w:rPr>
        <w:t xml:space="preserve"> </w:t>
      </w:r>
      <w:proofErr w:type="spellStart"/>
      <w:r w:rsidRPr="00E67A6C">
        <w:rPr>
          <w:lang w:val="fr-FR"/>
        </w:rPr>
        <w:t>Bacher</w:t>
      </w:r>
      <w:proofErr w:type="spellEnd"/>
      <w:r w:rsidRPr="00E67A6C">
        <w:rPr>
          <w:lang w:val="fr-FR"/>
        </w:rPr>
        <w:t xml:space="preserve"> une indemnisation pour les violations subies ;</w:t>
      </w:r>
    </w:p>
    <w:p w14:paraId="5EAA1728" w14:textId="77777777" w:rsidR="00DB6A8C" w:rsidRPr="00E67A6C" w:rsidRDefault="00DB6A8C" w:rsidP="00DB6A8C">
      <w:pPr>
        <w:pStyle w:val="SingleTxtG"/>
        <w:ind w:firstLine="567"/>
        <w:rPr>
          <w:lang w:val="fr-FR"/>
        </w:rPr>
      </w:pPr>
      <w:r w:rsidRPr="00E67A6C">
        <w:rPr>
          <w:lang w:val="fr-FR"/>
        </w:rPr>
        <w:t>c)</w:t>
      </w:r>
      <w:r w:rsidRPr="00E67A6C">
        <w:rPr>
          <w:lang w:val="fr-FR"/>
        </w:rPr>
        <w:tab/>
        <w:t>De rembourser à l</w:t>
      </w:r>
      <w:r>
        <w:rPr>
          <w:lang w:val="fr-FR"/>
        </w:rPr>
        <w:t>’</w:t>
      </w:r>
      <w:r w:rsidRPr="00E67A6C">
        <w:rPr>
          <w:lang w:val="fr-FR"/>
        </w:rPr>
        <w:t>auteure les frais de justice raisonnablement engagés dans le cadre des procédures internes et de la soumission de la communication</w:t>
      </w:r>
      <w:r w:rsidRPr="001F1754">
        <w:rPr>
          <w:lang w:val="fr-FR"/>
        </w:rPr>
        <w:t>.</w:t>
      </w:r>
    </w:p>
    <w:p w14:paraId="3E474055" w14:textId="77777777" w:rsidR="00DB6A8C" w:rsidRPr="00E67A6C" w:rsidRDefault="00DB6A8C" w:rsidP="00DB6A8C">
      <w:pPr>
        <w:pStyle w:val="SingleTxtG"/>
        <w:rPr>
          <w:lang w:val="fr-FR"/>
        </w:rPr>
      </w:pPr>
      <w:r w:rsidRPr="001F1754">
        <w:rPr>
          <w:lang w:val="fr-FR"/>
        </w:rPr>
        <w:t>22.</w:t>
      </w:r>
      <w:r w:rsidRPr="00E67A6C">
        <w:rPr>
          <w:lang w:val="fr-FR"/>
        </w:rPr>
        <w:tab/>
        <w:t>L</w:t>
      </w:r>
      <w:r>
        <w:rPr>
          <w:lang w:val="fr-FR"/>
        </w:rPr>
        <w:t>’</w:t>
      </w:r>
      <w:r w:rsidRPr="00E67A6C">
        <w:rPr>
          <w:lang w:val="fr-FR"/>
        </w:rPr>
        <w:t xml:space="preserve">État </w:t>
      </w:r>
      <w:r>
        <w:rPr>
          <w:lang w:val="fr-FR"/>
        </w:rPr>
        <w:t>P</w:t>
      </w:r>
      <w:r w:rsidRPr="00E67A6C">
        <w:rPr>
          <w:lang w:val="fr-FR"/>
        </w:rPr>
        <w:t>artie est aussi tenu de prendre des mesures pour empêcher que des violations analogues ne se reproduisent</w:t>
      </w:r>
      <w:r w:rsidRPr="001F1754">
        <w:rPr>
          <w:lang w:val="fr-FR"/>
        </w:rPr>
        <w:t>.</w:t>
      </w:r>
      <w:r w:rsidRPr="00E67A6C">
        <w:rPr>
          <w:lang w:val="fr-FR"/>
        </w:rPr>
        <w:t xml:space="preserve"> À cet égard, il devrait :</w:t>
      </w:r>
    </w:p>
    <w:p w14:paraId="4E7BDECF" w14:textId="77777777" w:rsidR="00DB6A8C" w:rsidRPr="00E67A6C" w:rsidRDefault="00DB6A8C" w:rsidP="00DB6A8C">
      <w:pPr>
        <w:pStyle w:val="SingleTxtG"/>
        <w:ind w:firstLine="567"/>
        <w:rPr>
          <w:lang w:val="fr-FR"/>
        </w:rPr>
      </w:pPr>
      <w:r w:rsidRPr="00E67A6C">
        <w:rPr>
          <w:lang w:val="fr-FR"/>
        </w:rPr>
        <w:t>a)</w:t>
      </w:r>
      <w:r w:rsidRPr="00E67A6C">
        <w:rPr>
          <w:lang w:val="fr-FR"/>
        </w:rPr>
        <w:tab/>
        <w:t>Assurer le renforcement continu des capacités des autorités locales et des tribunaux chargés de surveiller l</w:t>
      </w:r>
      <w:r>
        <w:rPr>
          <w:lang w:val="fr-FR"/>
        </w:rPr>
        <w:t>’</w:t>
      </w:r>
      <w:r w:rsidRPr="00E67A6C">
        <w:rPr>
          <w:lang w:val="fr-FR"/>
        </w:rPr>
        <w:t>application des normes d</w:t>
      </w:r>
      <w:r>
        <w:rPr>
          <w:lang w:val="fr-FR"/>
        </w:rPr>
        <w:t>’</w:t>
      </w:r>
      <w:r w:rsidRPr="00E67A6C">
        <w:rPr>
          <w:lang w:val="fr-FR"/>
        </w:rPr>
        <w:t>accessibilité ;</w:t>
      </w:r>
    </w:p>
    <w:p w14:paraId="011F948D" w14:textId="77777777" w:rsidR="00DB6A8C" w:rsidRPr="00E67A6C" w:rsidRDefault="00DB6A8C" w:rsidP="00DB6A8C">
      <w:pPr>
        <w:pStyle w:val="SingleTxtG"/>
        <w:ind w:firstLine="567"/>
        <w:rPr>
          <w:lang w:val="fr-FR"/>
        </w:rPr>
      </w:pPr>
      <w:r w:rsidRPr="00E67A6C">
        <w:rPr>
          <w:lang w:val="fr-FR"/>
        </w:rPr>
        <w:t>b)</w:t>
      </w:r>
      <w:r w:rsidRPr="00E67A6C">
        <w:rPr>
          <w:lang w:val="fr-FR"/>
        </w:rPr>
        <w:tab/>
        <w:t>Mettre en place un cadre de contrôle efficace et créer des organes de contrôle efficients dotés de moyens suffisants et d</w:t>
      </w:r>
      <w:r>
        <w:rPr>
          <w:lang w:val="fr-FR"/>
        </w:rPr>
        <w:t>’</w:t>
      </w:r>
      <w:r w:rsidRPr="00E67A6C">
        <w:rPr>
          <w:lang w:val="fr-FR"/>
        </w:rPr>
        <w:t>un mandat approprié, de manière à garantir que les plans, stratégies et mesures de normalisation de l</w:t>
      </w:r>
      <w:r>
        <w:rPr>
          <w:lang w:val="fr-FR"/>
        </w:rPr>
        <w:t>’</w:t>
      </w:r>
      <w:r w:rsidRPr="00E67A6C">
        <w:rPr>
          <w:lang w:val="fr-FR"/>
        </w:rPr>
        <w:t>accessibilité sont appliqués et respectés ;</w:t>
      </w:r>
    </w:p>
    <w:p w14:paraId="3392A789" w14:textId="77777777" w:rsidR="00DB6A8C" w:rsidRPr="00E67A6C" w:rsidRDefault="00DB6A8C" w:rsidP="00DB6A8C">
      <w:pPr>
        <w:pStyle w:val="SingleTxtG"/>
        <w:ind w:firstLine="567"/>
        <w:rPr>
          <w:lang w:val="fr-FR"/>
        </w:rPr>
      </w:pPr>
      <w:r w:rsidRPr="00E67A6C">
        <w:rPr>
          <w:lang w:val="fr-FR"/>
        </w:rPr>
        <w:t>c)</w:t>
      </w:r>
      <w:r w:rsidRPr="00E67A6C">
        <w:rPr>
          <w:lang w:val="fr-FR"/>
        </w:rPr>
        <w:tab/>
        <w:t>Faire traduire les constatations du Comité dans la langue officielle de l</w:t>
      </w:r>
      <w:r>
        <w:rPr>
          <w:lang w:val="fr-FR"/>
        </w:rPr>
        <w:t>’</w:t>
      </w:r>
      <w:r w:rsidRPr="00E67A6C">
        <w:rPr>
          <w:lang w:val="fr-FR"/>
        </w:rPr>
        <w:t xml:space="preserve">État </w:t>
      </w:r>
      <w:r>
        <w:rPr>
          <w:lang w:val="fr-FR"/>
        </w:rPr>
        <w:t>P</w:t>
      </w:r>
      <w:r w:rsidRPr="00E67A6C">
        <w:rPr>
          <w:lang w:val="fr-FR"/>
        </w:rPr>
        <w:t>artie, les rendre publiques et les diffuser largement sous des formes accessibles, afin que tous les groupes de population en prennent connaissance</w:t>
      </w:r>
      <w:r w:rsidRPr="001F1754">
        <w:rPr>
          <w:lang w:val="fr-FR"/>
        </w:rPr>
        <w:t>.</w:t>
      </w:r>
    </w:p>
    <w:p w14:paraId="1C320319" w14:textId="77777777" w:rsidR="00DB6A8C" w:rsidRPr="00E67A6C" w:rsidRDefault="00DB6A8C" w:rsidP="00DB6A8C">
      <w:pPr>
        <w:pStyle w:val="H23G"/>
        <w:rPr>
          <w:lang w:val="fr-FR"/>
        </w:rPr>
      </w:pPr>
      <w:r w:rsidRPr="00E67A6C">
        <w:rPr>
          <w:lang w:val="fr-FR"/>
        </w:rPr>
        <w:tab/>
      </w:r>
      <w:r w:rsidRPr="001F1754">
        <w:rPr>
          <w:lang w:val="fr-FR"/>
        </w:rPr>
        <w:t>2.</w:t>
      </w:r>
      <w:r w:rsidRPr="00E67A6C">
        <w:rPr>
          <w:lang w:val="fr-FR"/>
        </w:rPr>
        <w:tab/>
        <w:t>Décision prise précédemment dans le cadre du suivi</w:t>
      </w:r>
    </w:p>
    <w:p w14:paraId="45AD8A45" w14:textId="77777777" w:rsidR="00DB6A8C" w:rsidRPr="00E67A6C" w:rsidRDefault="00DB6A8C" w:rsidP="00DB6A8C">
      <w:pPr>
        <w:pStyle w:val="SingleTxtG"/>
        <w:rPr>
          <w:b/>
          <w:bCs/>
          <w:lang w:val="fr-FR"/>
        </w:rPr>
      </w:pPr>
      <w:r w:rsidRPr="001F1754">
        <w:rPr>
          <w:lang w:val="fr-FR"/>
        </w:rPr>
        <w:t>23.</w:t>
      </w:r>
      <w:r w:rsidRPr="00E67A6C">
        <w:rPr>
          <w:lang w:val="fr-FR"/>
        </w:rPr>
        <w:tab/>
        <w:t>Dans le rapport intermédiaire sur la suite donnée aux communications émanant de particuliers qu</w:t>
      </w:r>
      <w:r>
        <w:rPr>
          <w:lang w:val="fr-FR"/>
        </w:rPr>
        <w:t>’</w:t>
      </w:r>
      <w:r w:rsidRPr="00E67A6C">
        <w:rPr>
          <w:lang w:val="fr-FR"/>
        </w:rPr>
        <w:t>il a adopté à sa vingt-huitième session, le Comité indique qu</w:t>
      </w:r>
      <w:r>
        <w:rPr>
          <w:lang w:val="fr-FR"/>
        </w:rPr>
        <w:t>’</w:t>
      </w:r>
      <w:r w:rsidRPr="00E67A6C">
        <w:rPr>
          <w:lang w:val="fr-FR"/>
        </w:rPr>
        <w:t>il a décidé de poursuivre le dialogue et de demander à l</w:t>
      </w:r>
      <w:r>
        <w:rPr>
          <w:lang w:val="fr-FR"/>
        </w:rPr>
        <w:t>’</w:t>
      </w:r>
      <w:r w:rsidRPr="00E67A6C">
        <w:rPr>
          <w:lang w:val="fr-FR"/>
        </w:rPr>
        <w:t xml:space="preserve">État </w:t>
      </w:r>
      <w:r>
        <w:rPr>
          <w:lang w:val="fr-FR"/>
        </w:rPr>
        <w:t>P</w:t>
      </w:r>
      <w:r w:rsidRPr="00E67A6C">
        <w:rPr>
          <w:lang w:val="fr-FR"/>
        </w:rPr>
        <w:t>artie des informations complémentaires</w:t>
      </w:r>
      <w:r w:rsidRPr="001F1754">
        <w:rPr>
          <w:lang w:val="fr-FR"/>
        </w:rPr>
        <w:t>.</w:t>
      </w:r>
    </w:p>
    <w:p w14:paraId="2D9E5365"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2DF20F14" w14:textId="77777777" w:rsidR="00DB6A8C" w:rsidRPr="00E67A6C" w:rsidRDefault="00DB6A8C" w:rsidP="00DB6A8C">
      <w:pPr>
        <w:pStyle w:val="SingleTxtG"/>
        <w:rPr>
          <w:lang w:val="fr-FR"/>
        </w:rPr>
      </w:pPr>
      <w:r w:rsidRPr="001F1754">
        <w:rPr>
          <w:lang w:val="fr-FR"/>
        </w:rPr>
        <w:t>24.</w:t>
      </w:r>
      <w:r w:rsidRPr="00E67A6C">
        <w:rPr>
          <w:lang w:val="fr-FR"/>
        </w:rPr>
        <w:tab/>
        <w:t xml:space="preserve">Dans ses observations datées du </w:t>
      </w:r>
      <w:r w:rsidRPr="001F1754">
        <w:rPr>
          <w:lang w:val="fr-FR"/>
        </w:rPr>
        <w:t>24</w:t>
      </w:r>
      <w:r w:rsidRPr="00E67A6C">
        <w:rPr>
          <w:lang w:val="fr-FR"/>
        </w:rPr>
        <w:t xml:space="preserve"> juin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 xml:space="preserve">artie fait observer que le </w:t>
      </w:r>
      <w:r w:rsidRPr="001F1754">
        <w:rPr>
          <w:lang w:val="fr-FR"/>
        </w:rPr>
        <w:t>20</w:t>
      </w:r>
      <w:r w:rsidRPr="00E67A6C">
        <w:rPr>
          <w:lang w:val="fr-FR"/>
        </w:rPr>
        <w:t xml:space="preserve"> septembre </w:t>
      </w:r>
      <w:r w:rsidRPr="001F1754">
        <w:rPr>
          <w:lang w:val="fr-FR"/>
        </w:rPr>
        <w:t>2023</w:t>
      </w:r>
      <w:r w:rsidRPr="00E67A6C">
        <w:rPr>
          <w:lang w:val="fr-FR"/>
        </w:rPr>
        <w:t>, la Cour suprême a jugé que la Convention devait être prise en compte dans les procédures civiles</w:t>
      </w:r>
      <w:r w:rsidRPr="001F1754">
        <w:rPr>
          <w:lang w:val="fr-FR"/>
        </w:rPr>
        <w:t>.</w:t>
      </w:r>
      <w:r w:rsidRPr="00E67A6C">
        <w:rPr>
          <w:lang w:val="fr-FR"/>
        </w:rPr>
        <w:t xml:space="preserve"> Le Médiateur et le Commissaire à la lutte contre la discrimination du Tyrol se sont efforcés de faciliter la recherche d</w:t>
      </w:r>
      <w:r>
        <w:rPr>
          <w:lang w:val="fr-FR"/>
        </w:rPr>
        <w:t>’</w:t>
      </w:r>
      <w:r w:rsidRPr="00E67A6C">
        <w:rPr>
          <w:lang w:val="fr-FR"/>
        </w:rPr>
        <w:t>une solution pour M</w:t>
      </w:r>
      <w:r w:rsidRPr="001F1754">
        <w:rPr>
          <w:lang w:val="fr-FR"/>
        </w:rPr>
        <w:t>.</w:t>
      </w:r>
      <w:r w:rsidRPr="00E67A6C">
        <w:rPr>
          <w:lang w:val="fr-FR"/>
        </w:rPr>
        <w:t> </w:t>
      </w:r>
      <w:proofErr w:type="spellStart"/>
      <w:r w:rsidRPr="00E67A6C">
        <w:rPr>
          <w:lang w:val="fr-FR"/>
        </w:rPr>
        <w:t>Bacher</w:t>
      </w:r>
      <w:proofErr w:type="spellEnd"/>
      <w:r w:rsidRPr="001F1754">
        <w:rPr>
          <w:lang w:val="fr-FR"/>
        </w:rPr>
        <w:t>.</w:t>
      </w:r>
      <w:r w:rsidRPr="00E67A6C">
        <w:rPr>
          <w:lang w:val="fr-FR"/>
        </w:rPr>
        <w:t xml:space="preserve"> L</w:t>
      </w:r>
      <w:r>
        <w:rPr>
          <w:lang w:val="fr-FR"/>
        </w:rPr>
        <w:t>’</w:t>
      </w:r>
      <w:r w:rsidRPr="00E67A6C">
        <w:rPr>
          <w:lang w:val="fr-FR"/>
        </w:rPr>
        <w:t>État </w:t>
      </w:r>
      <w:r>
        <w:rPr>
          <w:lang w:val="fr-FR"/>
        </w:rPr>
        <w:t>P</w:t>
      </w:r>
      <w:r w:rsidRPr="00E67A6C">
        <w:rPr>
          <w:lang w:val="fr-FR"/>
        </w:rPr>
        <w:t>artie rappelle que la construction d</w:t>
      </w:r>
      <w:r>
        <w:rPr>
          <w:lang w:val="fr-FR"/>
        </w:rPr>
        <w:t>’</w:t>
      </w:r>
      <w:r w:rsidRPr="00E67A6C">
        <w:rPr>
          <w:lang w:val="fr-FR"/>
        </w:rPr>
        <w:t>un ensemble d</w:t>
      </w:r>
      <w:r>
        <w:rPr>
          <w:lang w:val="fr-FR"/>
        </w:rPr>
        <w:t>’</w:t>
      </w:r>
      <w:r w:rsidRPr="00E67A6C">
        <w:rPr>
          <w:lang w:val="fr-FR"/>
        </w:rPr>
        <w:t>appartements a permis de mettre en place un accès sans entrave, ne nécessitant pas d</w:t>
      </w:r>
      <w:r>
        <w:rPr>
          <w:lang w:val="fr-FR"/>
        </w:rPr>
        <w:t>’</w:t>
      </w:r>
      <w:r w:rsidRPr="00E67A6C">
        <w:rPr>
          <w:lang w:val="fr-FR"/>
        </w:rPr>
        <w:t>emprunter le chemin</w:t>
      </w:r>
      <w:r w:rsidRPr="001F1754">
        <w:rPr>
          <w:lang w:val="fr-FR"/>
        </w:rPr>
        <w:t>.</w:t>
      </w:r>
      <w:r w:rsidRPr="00E67A6C">
        <w:rPr>
          <w:lang w:val="fr-FR"/>
        </w:rPr>
        <w:t xml:space="preserve"> Les fonds mis à </w:t>
      </w:r>
      <w:r w:rsidRPr="00E67A6C">
        <w:rPr>
          <w:lang w:val="fr-FR"/>
        </w:rPr>
        <w:lastRenderedPageBreak/>
        <w:t>disposition étaient nettement supérieurs à ceux que la famille a utilisés</w:t>
      </w:r>
      <w:r w:rsidRPr="001F1754">
        <w:rPr>
          <w:lang w:val="fr-FR"/>
        </w:rPr>
        <w:t>.</w:t>
      </w:r>
      <w:r w:rsidRPr="00E67A6C">
        <w:rPr>
          <w:lang w:val="fr-FR"/>
        </w:rPr>
        <w:t xml:space="preserve"> La famille a reçu </w:t>
      </w:r>
      <w:r w:rsidRPr="001F1754">
        <w:rPr>
          <w:lang w:val="fr-FR"/>
        </w:rPr>
        <w:t>6</w:t>
      </w:r>
      <w:r w:rsidRPr="00E67A6C">
        <w:rPr>
          <w:lang w:val="fr-FR"/>
        </w:rPr>
        <w:t> </w:t>
      </w:r>
      <w:r w:rsidRPr="001F1754">
        <w:rPr>
          <w:lang w:val="fr-FR"/>
        </w:rPr>
        <w:t>000</w:t>
      </w:r>
      <w:r w:rsidRPr="00E67A6C">
        <w:rPr>
          <w:lang w:val="fr-FR"/>
        </w:rPr>
        <w:t> euros à titre d</w:t>
      </w:r>
      <w:r>
        <w:rPr>
          <w:lang w:val="fr-FR"/>
        </w:rPr>
        <w:t>’</w:t>
      </w:r>
      <w:r w:rsidRPr="00E67A6C">
        <w:rPr>
          <w:lang w:val="fr-FR"/>
        </w:rPr>
        <w:t>indemnisation partielle pour l</w:t>
      </w:r>
      <w:r>
        <w:rPr>
          <w:lang w:val="fr-FR"/>
        </w:rPr>
        <w:t>’</w:t>
      </w:r>
      <w:r w:rsidRPr="00E67A6C">
        <w:rPr>
          <w:lang w:val="fr-FR"/>
        </w:rPr>
        <w:t>achat de la place de stationnement et l</w:t>
      </w:r>
      <w:r>
        <w:rPr>
          <w:lang w:val="fr-FR"/>
        </w:rPr>
        <w:t>’</w:t>
      </w:r>
      <w:r w:rsidRPr="00E67A6C">
        <w:rPr>
          <w:lang w:val="fr-FR"/>
        </w:rPr>
        <w:t>aide juridique</w:t>
      </w:r>
      <w:r w:rsidRPr="001F1754">
        <w:rPr>
          <w:lang w:val="fr-FR"/>
        </w:rPr>
        <w:t>.</w:t>
      </w:r>
      <w:r w:rsidRPr="00E67A6C">
        <w:rPr>
          <w:lang w:val="fr-FR"/>
        </w:rPr>
        <w:t xml:space="preserve"> M</w:t>
      </w:r>
      <w:r w:rsidRPr="001F1754">
        <w:rPr>
          <w:lang w:val="fr-FR"/>
        </w:rPr>
        <w:t>.</w:t>
      </w:r>
      <w:r w:rsidRPr="00E67A6C">
        <w:rPr>
          <w:lang w:val="fr-FR"/>
        </w:rPr>
        <w:t xml:space="preserve"> </w:t>
      </w:r>
      <w:proofErr w:type="spellStart"/>
      <w:r w:rsidRPr="00E67A6C">
        <w:rPr>
          <w:lang w:val="fr-FR"/>
        </w:rPr>
        <w:t>Bacher</w:t>
      </w:r>
      <w:proofErr w:type="spellEnd"/>
      <w:r w:rsidRPr="00E67A6C">
        <w:rPr>
          <w:lang w:val="fr-FR"/>
        </w:rPr>
        <w:t xml:space="preserve"> continue de recevoir des allocations liées à son handicap</w:t>
      </w:r>
      <w:r w:rsidRPr="001F1754">
        <w:rPr>
          <w:lang w:val="fr-FR"/>
        </w:rPr>
        <w:t>.</w:t>
      </w:r>
    </w:p>
    <w:p w14:paraId="3A392D62"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Commentaires de l</w:t>
      </w:r>
      <w:r>
        <w:rPr>
          <w:lang w:val="fr-FR"/>
        </w:rPr>
        <w:t>’</w:t>
      </w:r>
      <w:r w:rsidRPr="00E67A6C">
        <w:rPr>
          <w:lang w:val="fr-FR"/>
        </w:rPr>
        <w:t>auteure</w:t>
      </w:r>
    </w:p>
    <w:p w14:paraId="3E8EEE81" w14:textId="77777777" w:rsidR="00DB6A8C" w:rsidRPr="00E67A6C" w:rsidRDefault="00DB6A8C" w:rsidP="00DB6A8C">
      <w:pPr>
        <w:pStyle w:val="SingleTxtG"/>
        <w:rPr>
          <w:lang w:val="fr-FR"/>
        </w:rPr>
      </w:pPr>
      <w:r w:rsidRPr="001F1754">
        <w:rPr>
          <w:lang w:val="fr-FR"/>
        </w:rPr>
        <w:t>25.</w:t>
      </w:r>
      <w:r w:rsidRPr="00E67A6C">
        <w:rPr>
          <w:lang w:val="fr-FR"/>
        </w:rPr>
        <w:tab/>
        <w:t xml:space="preserve">Dans ses commentaires datés du </w:t>
      </w:r>
      <w:r w:rsidRPr="001F1754">
        <w:rPr>
          <w:lang w:val="fr-FR"/>
        </w:rPr>
        <w:t>11</w:t>
      </w:r>
      <w:r w:rsidRPr="00E67A6C">
        <w:rPr>
          <w:lang w:val="fr-FR"/>
        </w:rPr>
        <w:t xml:space="preserve"> mai </w:t>
      </w:r>
      <w:r w:rsidRPr="001F1754">
        <w:rPr>
          <w:lang w:val="fr-FR"/>
        </w:rPr>
        <w:t>2023</w:t>
      </w:r>
      <w:r w:rsidRPr="00E67A6C">
        <w:rPr>
          <w:lang w:val="fr-FR"/>
        </w:rPr>
        <w:t xml:space="preserve">, du </w:t>
      </w:r>
      <w:r w:rsidRPr="001F1754">
        <w:rPr>
          <w:lang w:val="fr-FR"/>
        </w:rPr>
        <w:t>30</w:t>
      </w:r>
      <w:r w:rsidRPr="00E67A6C">
        <w:rPr>
          <w:lang w:val="fr-FR"/>
        </w:rPr>
        <w:t xml:space="preserve"> octobre </w:t>
      </w:r>
      <w:r w:rsidRPr="001F1754">
        <w:rPr>
          <w:lang w:val="fr-FR"/>
        </w:rPr>
        <w:t>2023</w:t>
      </w:r>
      <w:r w:rsidRPr="00E67A6C">
        <w:rPr>
          <w:lang w:val="fr-FR"/>
        </w:rPr>
        <w:t xml:space="preserve">, du </w:t>
      </w:r>
      <w:r w:rsidRPr="001F1754">
        <w:rPr>
          <w:lang w:val="fr-FR"/>
        </w:rPr>
        <w:t>26</w:t>
      </w:r>
      <w:r w:rsidRPr="00E67A6C">
        <w:rPr>
          <w:lang w:val="fr-FR"/>
        </w:rPr>
        <w:t xml:space="preserve"> février </w:t>
      </w:r>
      <w:r w:rsidRPr="001F1754">
        <w:rPr>
          <w:lang w:val="fr-FR"/>
        </w:rPr>
        <w:t>2024</w:t>
      </w:r>
      <w:r w:rsidRPr="00E67A6C">
        <w:rPr>
          <w:lang w:val="fr-FR"/>
        </w:rPr>
        <w:t xml:space="preserve">, du </w:t>
      </w:r>
      <w:r w:rsidRPr="001F1754">
        <w:rPr>
          <w:lang w:val="fr-FR"/>
        </w:rPr>
        <w:t>25</w:t>
      </w:r>
      <w:r w:rsidRPr="00E67A6C">
        <w:rPr>
          <w:lang w:val="fr-FR"/>
        </w:rPr>
        <w:t xml:space="preserve"> avril </w:t>
      </w:r>
      <w:r w:rsidRPr="001F1754">
        <w:rPr>
          <w:lang w:val="fr-FR"/>
        </w:rPr>
        <w:t>2024</w:t>
      </w:r>
      <w:r w:rsidRPr="00E67A6C">
        <w:rPr>
          <w:lang w:val="fr-FR"/>
        </w:rPr>
        <w:t xml:space="preserve">, du </w:t>
      </w:r>
      <w:r w:rsidRPr="001F1754">
        <w:rPr>
          <w:lang w:val="fr-FR"/>
        </w:rPr>
        <w:t>15</w:t>
      </w:r>
      <w:r w:rsidRPr="00E67A6C">
        <w:rPr>
          <w:lang w:val="fr-FR"/>
        </w:rPr>
        <w:t xml:space="preserve"> juillet </w:t>
      </w:r>
      <w:r w:rsidRPr="001F1754">
        <w:rPr>
          <w:lang w:val="fr-FR"/>
        </w:rPr>
        <w:t>2024</w:t>
      </w:r>
      <w:r w:rsidRPr="00E67A6C">
        <w:rPr>
          <w:lang w:val="fr-FR"/>
        </w:rPr>
        <w:t xml:space="preserve"> et du </w:t>
      </w:r>
      <w:r w:rsidRPr="001F1754">
        <w:rPr>
          <w:lang w:val="fr-FR"/>
        </w:rPr>
        <w:t>28</w:t>
      </w:r>
      <w:r w:rsidRPr="00E67A6C">
        <w:rPr>
          <w:lang w:val="fr-FR"/>
        </w:rPr>
        <w:t xml:space="preserve"> octobre </w:t>
      </w:r>
      <w:r w:rsidRPr="001F1754">
        <w:rPr>
          <w:lang w:val="fr-FR"/>
        </w:rPr>
        <w:t>2024</w:t>
      </w:r>
      <w:r w:rsidRPr="00E67A6C">
        <w:rPr>
          <w:lang w:val="fr-FR"/>
        </w:rPr>
        <w:t>, l</w:t>
      </w:r>
      <w:r>
        <w:rPr>
          <w:lang w:val="fr-FR"/>
        </w:rPr>
        <w:t>’</w:t>
      </w:r>
      <w:r w:rsidRPr="00E67A6C">
        <w:rPr>
          <w:lang w:val="fr-FR"/>
        </w:rPr>
        <w:t>auteure réaffirme que la place de stationnement n</w:t>
      </w:r>
      <w:r>
        <w:rPr>
          <w:lang w:val="fr-FR"/>
        </w:rPr>
        <w:t>’</w:t>
      </w:r>
      <w:r w:rsidRPr="00E67A6C">
        <w:rPr>
          <w:lang w:val="fr-FR"/>
        </w:rPr>
        <w:t>est pas une solution</w:t>
      </w:r>
      <w:r w:rsidRPr="001F1754">
        <w:rPr>
          <w:lang w:val="fr-FR"/>
        </w:rPr>
        <w:t>.</w:t>
      </w:r>
      <w:r w:rsidRPr="00E67A6C">
        <w:rPr>
          <w:lang w:val="fr-FR"/>
        </w:rPr>
        <w:t xml:space="preserve"> M</w:t>
      </w:r>
      <w:r w:rsidRPr="001F1754">
        <w:rPr>
          <w:lang w:val="fr-FR"/>
        </w:rPr>
        <w:t>.</w:t>
      </w:r>
      <w:r w:rsidRPr="00E67A6C">
        <w:rPr>
          <w:lang w:val="fr-FR"/>
        </w:rPr>
        <w:t xml:space="preserve"> </w:t>
      </w:r>
      <w:proofErr w:type="spellStart"/>
      <w:r w:rsidRPr="00E67A6C">
        <w:rPr>
          <w:lang w:val="fr-FR"/>
        </w:rPr>
        <w:t>Bacher</w:t>
      </w:r>
      <w:proofErr w:type="spellEnd"/>
      <w:r w:rsidRPr="00E67A6C">
        <w:rPr>
          <w:lang w:val="fr-FR"/>
        </w:rPr>
        <w:t xml:space="preserve"> est victime de discrimination et sa famille est stressée depuis que le toit qui surplombait le chemin a été démoli en </w:t>
      </w:r>
      <w:r w:rsidRPr="001F1754">
        <w:rPr>
          <w:lang w:val="fr-FR"/>
        </w:rPr>
        <w:t>2004.</w:t>
      </w:r>
      <w:r w:rsidRPr="00E67A6C">
        <w:rPr>
          <w:lang w:val="fr-FR"/>
        </w:rPr>
        <w:t xml:space="preserve"> L</w:t>
      </w:r>
      <w:r>
        <w:rPr>
          <w:lang w:val="fr-FR"/>
        </w:rPr>
        <w:t>’</w:t>
      </w:r>
      <w:r w:rsidRPr="00E67A6C">
        <w:rPr>
          <w:lang w:val="fr-FR"/>
        </w:rPr>
        <w:t>auteure qualifie d</w:t>
      </w:r>
      <w:r>
        <w:rPr>
          <w:lang w:val="fr-FR"/>
        </w:rPr>
        <w:t>’</w:t>
      </w:r>
      <w:r w:rsidRPr="00E67A6C">
        <w:rPr>
          <w:lang w:val="fr-FR"/>
        </w:rPr>
        <w:t xml:space="preserve">irrespectueux les propos tenus par le maire de </w:t>
      </w:r>
      <w:proofErr w:type="spellStart"/>
      <w:r w:rsidRPr="00E67A6C">
        <w:rPr>
          <w:lang w:val="fr-FR"/>
        </w:rPr>
        <w:t>Vomp</w:t>
      </w:r>
      <w:proofErr w:type="spellEnd"/>
      <w:r w:rsidRPr="00E67A6C">
        <w:rPr>
          <w:lang w:val="fr-FR"/>
        </w:rPr>
        <w:t>, qui a déclaré que M</w:t>
      </w:r>
      <w:r w:rsidRPr="001F1754">
        <w:rPr>
          <w:lang w:val="fr-FR"/>
        </w:rPr>
        <w:t>.</w:t>
      </w:r>
      <w:r w:rsidRPr="00E67A6C">
        <w:rPr>
          <w:lang w:val="fr-FR"/>
        </w:rPr>
        <w:t> </w:t>
      </w:r>
      <w:proofErr w:type="spellStart"/>
      <w:r w:rsidRPr="00E67A6C">
        <w:rPr>
          <w:lang w:val="fr-FR"/>
        </w:rPr>
        <w:t>Bacher</w:t>
      </w:r>
      <w:proofErr w:type="spellEnd"/>
      <w:r w:rsidRPr="00E67A6C">
        <w:rPr>
          <w:lang w:val="fr-FR"/>
        </w:rPr>
        <w:t xml:space="preserve"> devrait déménager dans un « logement pour personnes handicapées » et que la famille devrait vendre la maison ou faire des concessions à ses voisins</w:t>
      </w:r>
      <w:r w:rsidRPr="001F1754">
        <w:rPr>
          <w:lang w:val="fr-FR"/>
        </w:rPr>
        <w:t>.</w:t>
      </w:r>
    </w:p>
    <w:p w14:paraId="0C60A5E8" w14:textId="77777777" w:rsidR="00DB6A8C" w:rsidRPr="00E67A6C" w:rsidRDefault="00DB6A8C" w:rsidP="00DB6A8C">
      <w:pPr>
        <w:pStyle w:val="SingleTxtG"/>
        <w:rPr>
          <w:lang w:val="fr-FR"/>
        </w:rPr>
      </w:pPr>
      <w:r w:rsidRPr="001F1754">
        <w:rPr>
          <w:lang w:val="fr-FR"/>
        </w:rPr>
        <w:t>26.</w:t>
      </w:r>
      <w:r w:rsidRPr="00E67A6C">
        <w:rPr>
          <w:lang w:val="fr-FR"/>
        </w:rPr>
        <w:tab/>
        <w:t>L</w:t>
      </w:r>
      <w:r>
        <w:rPr>
          <w:lang w:val="fr-FR"/>
        </w:rPr>
        <w:t>’</w:t>
      </w:r>
      <w:r w:rsidRPr="00E67A6C">
        <w:rPr>
          <w:lang w:val="fr-FR"/>
        </w:rPr>
        <w:t>auteure indique que le Médiateur pour l</w:t>
      </w:r>
      <w:r>
        <w:rPr>
          <w:lang w:val="fr-FR"/>
        </w:rPr>
        <w:t>’</w:t>
      </w:r>
      <w:r w:rsidRPr="00E67A6C">
        <w:rPr>
          <w:lang w:val="fr-FR"/>
        </w:rPr>
        <w:t>égalité de traitement des personnes handicapées et les présidents des comités indépendants de contrôle du Gouvernement fédéral et du Tyrol ont constaté qu</w:t>
      </w:r>
      <w:r>
        <w:rPr>
          <w:lang w:val="fr-FR"/>
        </w:rPr>
        <w:t>’</w:t>
      </w:r>
      <w:r w:rsidRPr="00E67A6C">
        <w:rPr>
          <w:lang w:val="fr-FR"/>
        </w:rPr>
        <w:t>il n</w:t>
      </w:r>
      <w:r>
        <w:rPr>
          <w:lang w:val="fr-FR"/>
        </w:rPr>
        <w:t>’</w:t>
      </w:r>
      <w:r w:rsidRPr="00E67A6C">
        <w:rPr>
          <w:lang w:val="fr-FR"/>
        </w:rPr>
        <w:t xml:space="preserve">existait pas de réglementation relative aux communications </w:t>
      </w:r>
      <w:r w:rsidRPr="00E67A6C">
        <w:rPr>
          <w:spacing w:val="-2"/>
          <w:lang w:val="fr-FR"/>
        </w:rPr>
        <w:t>présentées par des particuliers aux organes conventionnels et que la famille n</w:t>
      </w:r>
      <w:r>
        <w:rPr>
          <w:spacing w:val="-2"/>
          <w:lang w:val="fr-FR"/>
        </w:rPr>
        <w:t>’</w:t>
      </w:r>
      <w:r w:rsidRPr="00E67A6C">
        <w:rPr>
          <w:spacing w:val="-2"/>
          <w:lang w:val="fr-FR"/>
        </w:rPr>
        <w:t>est pas informée d</w:t>
      </w:r>
      <w:r>
        <w:rPr>
          <w:spacing w:val="-2"/>
          <w:lang w:val="fr-FR"/>
        </w:rPr>
        <w:t>’</w:t>
      </w:r>
      <w:r w:rsidRPr="00E67A6C">
        <w:rPr>
          <w:spacing w:val="-2"/>
          <w:lang w:val="fr-FR"/>
        </w:rPr>
        <w:t>une grande partie de la correspondance</w:t>
      </w:r>
      <w:r w:rsidRPr="001F1754">
        <w:rPr>
          <w:spacing w:val="-2"/>
          <w:lang w:val="fr-FR"/>
        </w:rPr>
        <w:t>.</w:t>
      </w:r>
      <w:r w:rsidRPr="00E67A6C">
        <w:rPr>
          <w:spacing w:val="-2"/>
          <w:lang w:val="fr-FR"/>
        </w:rPr>
        <w:t xml:space="preserve"> Ils affirment que « seules quelques-unes »</w:t>
      </w:r>
      <w:r w:rsidRPr="00E67A6C">
        <w:rPr>
          <w:lang w:val="fr-FR"/>
        </w:rPr>
        <w:t xml:space="preserve"> des recommandations du Comité ont été appliquées</w:t>
      </w:r>
      <w:r w:rsidRPr="001F1754">
        <w:rPr>
          <w:lang w:val="fr-FR"/>
        </w:rPr>
        <w:t>.</w:t>
      </w:r>
      <w:r w:rsidRPr="00E67A6C">
        <w:rPr>
          <w:lang w:val="fr-FR"/>
        </w:rPr>
        <w:t xml:space="preserve"> On ignore s</w:t>
      </w:r>
      <w:r>
        <w:rPr>
          <w:lang w:val="fr-FR"/>
        </w:rPr>
        <w:t>’</w:t>
      </w:r>
      <w:r w:rsidRPr="00E67A6C">
        <w:rPr>
          <w:lang w:val="fr-FR"/>
        </w:rPr>
        <w:t>il existe une formation obligatoire relative à l</w:t>
      </w:r>
      <w:r>
        <w:rPr>
          <w:lang w:val="fr-FR"/>
        </w:rPr>
        <w:t>’</w:t>
      </w:r>
      <w:r w:rsidRPr="00E67A6C">
        <w:rPr>
          <w:lang w:val="fr-FR"/>
        </w:rPr>
        <w:t>application des recommandations du Comité</w:t>
      </w:r>
      <w:r w:rsidRPr="001F1754">
        <w:rPr>
          <w:lang w:val="fr-FR"/>
        </w:rPr>
        <w:t>.</w:t>
      </w:r>
      <w:r w:rsidRPr="00E67A6C">
        <w:rPr>
          <w:lang w:val="fr-FR"/>
        </w:rPr>
        <w:t xml:space="preserve"> Selon le Médiateur, la question de l</w:t>
      </w:r>
      <w:r>
        <w:rPr>
          <w:lang w:val="fr-FR"/>
        </w:rPr>
        <w:t>’</w:t>
      </w:r>
      <w:r w:rsidRPr="00E67A6C">
        <w:rPr>
          <w:lang w:val="fr-FR"/>
        </w:rPr>
        <w:t>indemnisation n</w:t>
      </w:r>
      <w:r>
        <w:rPr>
          <w:lang w:val="fr-FR"/>
        </w:rPr>
        <w:t>’</w:t>
      </w:r>
      <w:r w:rsidRPr="00E67A6C">
        <w:rPr>
          <w:lang w:val="fr-FR"/>
        </w:rPr>
        <w:t>a « pas été traitée correctement », malgré les frais supportés par la famille, et il est « pratiquement impossible » d</w:t>
      </w:r>
      <w:r>
        <w:rPr>
          <w:lang w:val="fr-FR"/>
        </w:rPr>
        <w:t>’</w:t>
      </w:r>
      <w:r w:rsidRPr="00E67A6C">
        <w:rPr>
          <w:lang w:val="fr-FR"/>
        </w:rPr>
        <w:t>appliquer systématiquement les recommandations du Comité, en raison d</w:t>
      </w:r>
      <w:r>
        <w:rPr>
          <w:lang w:val="fr-FR"/>
        </w:rPr>
        <w:t>’</w:t>
      </w:r>
      <w:r w:rsidRPr="00E67A6C">
        <w:rPr>
          <w:lang w:val="fr-FR"/>
        </w:rPr>
        <w:t>un manque de volonté et de coordination entre les services</w:t>
      </w:r>
      <w:r w:rsidRPr="001F1754">
        <w:rPr>
          <w:lang w:val="fr-FR"/>
        </w:rPr>
        <w:t>.</w:t>
      </w:r>
    </w:p>
    <w:p w14:paraId="72C95CFE" w14:textId="77777777" w:rsidR="00DB6A8C" w:rsidRPr="00E67A6C" w:rsidRDefault="00DB6A8C" w:rsidP="00DB6A8C">
      <w:pPr>
        <w:pStyle w:val="H23G"/>
        <w:rPr>
          <w:lang w:val="fr-FR"/>
        </w:rPr>
      </w:pPr>
      <w:r w:rsidRPr="00E67A6C">
        <w:rPr>
          <w:lang w:val="fr-FR"/>
        </w:rPr>
        <w:tab/>
      </w:r>
      <w:r w:rsidRPr="001F1754">
        <w:rPr>
          <w:lang w:val="fr-FR"/>
        </w:rPr>
        <w:t>5.</w:t>
      </w:r>
      <w:r w:rsidRPr="00E67A6C">
        <w:rPr>
          <w:lang w:val="fr-FR"/>
        </w:rPr>
        <w:tab/>
        <w:t>Décision du Comité</w:t>
      </w:r>
    </w:p>
    <w:bookmarkEnd w:id="1"/>
    <w:p w14:paraId="32016074" w14:textId="77777777" w:rsidR="00DB6A8C" w:rsidRPr="00E67A6C" w:rsidRDefault="00DB6A8C" w:rsidP="00DB6A8C">
      <w:pPr>
        <w:pStyle w:val="SingleTxtG"/>
        <w:rPr>
          <w:lang w:val="fr-FR"/>
        </w:rPr>
      </w:pPr>
      <w:r w:rsidRPr="001F1754">
        <w:rPr>
          <w:lang w:val="fr-FR"/>
        </w:rPr>
        <w:t>27.</w:t>
      </w:r>
      <w:r w:rsidRPr="00E67A6C">
        <w:rPr>
          <w:lang w:val="fr-FR"/>
        </w:rPr>
        <w:tab/>
        <w:t>Le Comité note que les parties sont en désaccord sur certains des faits et sur la mesure dans laquelle l</w:t>
      </w:r>
      <w:r>
        <w:rPr>
          <w:lang w:val="fr-FR"/>
        </w:rPr>
        <w:t>’</w:t>
      </w:r>
      <w:r w:rsidRPr="00E67A6C">
        <w:rPr>
          <w:lang w:val="fr-FR"/>
        </w:rPr>
        <w:t>ensemble d</w:t>
      </w:r>
      <w:r>
        <w:rPr>
          <w:lang w:val="fr-FR"/>
        </w:rPr>
        <w:t>’</w:t>
      </w:r>
      <w:r w:rsidRPr="00E67A6C">
        <w:rPr>
          <w:lang w:val="fr-FR"/>
        </w:rPr>
        <w:t>appartements et la place de stationnement permettent d</w:t>
      </w:r>
      <w:r>
        <w:rPr>
          <w:lang w:val="fr-FR"/>
        </w:rPr>
        <w:t>’</w:t>
      </w:r>
      <w:r w:rsidRPr="00E67A6C">
        <w:rPr>
          <w:lang w:val="fr-FR"/>
        </w:rPr>
        <w:t>éviter d</w:t>
      </w:r>
      <w:r>
        <w:rPr>
          <w:lang w:val="fr-FR"/>
        </w:rPr>
        <w:t>’</w:t>
      </w:r>
      <w:r w:rsidRPr="00E67A6C">
        <w:rPr>
          <w:lang w:val="fr-FR"/>
        </w:rPr>
        <w:t>emprunter le chemin</w:t>
      </w:r>
      <w:r w:rsidRPr="001F1754">
        <w:rPr>
          <w:lang w:val="fr-FR"/>
        </w:rPr>
        <w:t>.</w:t>
      </w:r>
      <w:r w:rsidRPr="00E67A6C">
        <w:rPr>
          <w:lang w:val="fr-FR"/>
        </w:rPr>
        <w:t xml:space="preserve"> Il regrette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ait pas accordé à M</w:t>
      </w:r>
      <w:r w:rsidRPr="001F1754">
        <w:rPr>
          <w:lang w:val="fr-FR"/>
        </w:rPr>
        <w:t>.</w:t>
      </w:r>
      <w:r w:rsidRPr="00E67A6C">
        <w:rPr>
          <w:lang w:val="fr-FR"/>
        </w:rPr>
        <w:t> </w:t>
      </w:r>
      <w:proofErr w:type="spellStart"/>
      <w:r w:rsidRPr="00E67A6C">
        <w:rPr>
          <w:lang w:val="fr-FR"/>
        </w:rPr>
        <w:t>Bacher</w:t>
      </w:r>
      <w:proofErr w:type="spellEnd"/>
      <w:r w:rsidRPr="00E67A6C">
        <w:rPr>
          <w:lang w:val="fr-FR"/>
        </w:rPr>
        <w:t xml:space="preserve"> une indemnisation pour les violations qu</w:t>
      </w:r>
      <w:r>
        <w:rPr>
          <w:lang w:val="fr-FR"/>
        </w:rPr>
        <w:t>’</w:t>
      </w:r>
      <w:r w:rsidRPr="00E67A6C">
        <w:rPr>
          <w:lang w:val="fr-FR"/>
        </w:rPr>
        <w:t>il a subies, même s</w:t>
      </w:r>
      <w:r>
        <w:rPr>
          <w:lang w:val="fr-FR"/>
        </w:rPr>
        <w:t>’</w:t>
      </w:r>
      <w:r w:rsidRPr="00E67A6C">
        <w:rPr>
          <w:lang w:val="fr-FR"/>
        </w:rPr>
        <w:t>il note que la famille a reçu une indemnisation partielle pour l</w:t>
      </w:r>
      <w:r>
        <w:rPr>
          <w:lang w:val="fr-FR"/>
        </w:rPr>
        <w:t>’</w:t>
      </w:r>
      <w:r w:rsidRPr="00E67A6C">
        <w:rPr>
          <w:lang w:val="fr-FR"/>
        </w:rPr>
        <w:t>achat de la place de stationnement et l</w:t>
      </w:r>
      <w:r>
        <w:rPr>
          <w:lang w:val="fr-FR"/>
        </w:rPr>
        <w:t>’</w:t>
      </w:r>
      <w:r w:rsidRPr="00E67A6C">
        <w:rPr>
          <w:lang w:val="fr-FR"/>
        </w:rPr>
        <w:t>aide juridique, et qu</w:t>
      </w:r>
      <w:r>
        <w:rPr>
          <w:lang w:val="fr-FR"/>
        </w:rPr>
        <w:t>’</w:t>
      </w:r>
      <w:r w:rsidRPr="00E67A6C">
        <w:rPr>
          <w:lang w:val="fr-FR"/>
        </w:rPr>
        <w:t>une aide financière supplémentaire pourrait être disponible</w:t>
      </w:r>
      <w:r w:rsidRPr="001F1754">
        <w:rPr>
          <w:lang w:val="fr-FR"/>
        </w:rPr>
        <w:t>.</w:t>
      </w:r>
      <w:r w:rsidRPr="00E67A6C">
        <w:rPr>
          <w:lang w:val="fr-FR"/>
        </w:rPr>
        <w:t xml:space="preserve"> Il note que l</w:t>
      </w:r>
      <w:r>
        <w:rPr>
          <w:lang w:val="fr-FR"/>
        </w:rPr>
        <w:t>’</w:t>
      </w:r>
      <w:r w:rsidRPr="00E67A6C">
        <w:rPr>
          <w:lang w:val="fr-FR"/>
        </w:rPr>
        <w:t xml:space="preserve">État </w:t>
      </w:r>
      <w:r>
        <w:rPr>
          <w:lang w:val="fr-FR"/>
        </w:rPr>
        <w:t>P</w:t>
      </w:r>
      <w:r w:rsidRPr="00E67A6C">
        <w:rPr>
          <w:lang w:val="fr-FR"/>
        </w:rPr>
        <w:t>artie a traduit ses constatations et les a rendues publiques et qu</w:t>
      </w:r>
      <w:r>
        <w:rPr>
          <w:lang w:val="fr-FR"/>
        </w:rPr>
        <w:t>’</w:t>
      </w:r>
      <w:r w:rsidRPr="00E67A6C">
        <w:rPr>
          <w:lang w:val="fr-FR"/>
        </w:rPr>
        <w:t>il a fourni des renseignements sur la formation, mais pas sur ses recommandations relatives au contrôle efficace</w:t>
      </w:r>
      <w:r w:rsidRPr="001F1754">
        <w:rPr>
          <w:lang w:val="fr-FR"/>
        </w:rPr>
        <w:t>.</w:t>
      </w:r>
      <w:r w:rsidRPr="00E67A6C">
        <w:rPr>
          <w:lang w:val="fr-FR"/>
        </w:rPr>
        <w:t xml:space="preserve"> Enfin, il considère que les propos qu</w:t>
      </w:r>
      <w:r>
        <w:rPr>
          <w:lang w:val="fr-FR"/>
        </w:rPr>
        <w:t>’</w:t>
      </w:r>
      <w:r w:rsidRPr="00E67A6C">
        <w:rPr>
          <w:lang w:val="fr-FR"/>
        </w:rPr>
        <w:t xml:space="preserve">aurait tenus le maire de </w:t>
      </w:r>
      <w:proofErr w:type="spellStart"/>
      <w:r w:rsidRPr="00E67A6C">
        <w:rPr>
          <w:lang w:val="fr-FR"/>
        </w:rPr>
        <w:t>Vomp</w:t>
      </w:r>
      <w:proofErr w:type="spellEnd"/>
      <w:r w:rsidRPr="00E67A6C">
        <w:rPr>
          <w:lang w:val="fr-FR"/>
        </w:rPr>
        <w:t xml:space="preserve"> sont incompatibles avec les principes de la Convention</w:t>
      </w:r>
      <w:r w:rsidRPr="001F1754">
        <w:rPr>
          <w:lang w:val="fr-FR"/>
        </w:rPr>
        <w:t>.</w:t>
      </w:r>
      <w:r w:rsidRPr="00E67A6C">
        <w:rPr>
          <w:lang w:val="fr-FR"/>
        </w:rPr>
        <w:t xml:space="preserve"> Le Comité décide donc de mettre fin à la procédure de suivi, en donnant l</w:t>
      </w:r>
      <w:r>
        <w:rPr>
          <w:lang w:val="fr-FR"/>
        </w:rPr>
        <w:t>’</w:t>
      </w:r>
      <w:r w:rsidRPr="00E67A6C">
        <w:rPr>
          <w:lang w:val="fr-FR"/>
        </w:rPr>
        <w:t>appréciation « B » (respect partiel des recommandations)</w:t>
      </w:r>
      <w:r w:rsidRPr="001F1754">
        <w:rPr>
          <w:lang w:val="fr-FR"/>
        </w:rPr>
        <w:t>.</w:t>
      </w:r>
    </w:p>
    <w:p w14:paraId="79DE166F" w14:textId="706CAC30" w:rsidR="00DB6A8C" w:rsidRPr="00E67A6C" w:rsidRDefault="00DB6A8C" w:rsidP="00DB6A8C">
      <w:pPr>
        <w:pStyle w:val="H1G"/>
        <w:rPr>
          <w:lang w:val="fr-FR"/>
        </w:rPr>
      </w:pPr>
      <w:r w:rsidRPr="00E67A6C">
        <w:rPr>
          <w:bCs/>
          <w:lang w:val="fr-FR"/>
        </w:rPr>
        <w:tab/>
        <w:t>E</w:t>
      </w:r>
      <w:r w:rsidRPr="001F1754">
        <w:rPr>
          <w:bCs/>
          <w:lang w:val="fr-FR"/>
        </w:rPr>
        <w:t>.</w:t>
      </w:r>
      <w:r w:rsidRPr="00E67A6C">
        <w:rPr>
          <w:lang w:val="fr-FR"/>
        </w:rPr>
        <w:tab/>
      </w:r>
      <w:r w:rsidRPr="001F1754">
        <w:rPr>
          <w:bCs/>
          <w:i/>
          <w:iCs/>
          <w:lang w:val="fr-FR"/>
        </w:rPr>
        <w:t>V. F. C. c. Espagne</w:t>
      </w:r>
      <w:r w:rsidRPr="00E67A6C">
        <w:rPr>
          <w:lang w:val="fr-FR"/>
        </w:rPr>
        <w:t xml:space="preserve"> (</w:t>
      </w:r>
      <w:hyperlink r:id="rId15" w:history="1">
        <w:r w:rsidRPr="00393120">
          <w:rPr>
            <w:rStyle w:val="Lienhypertexte"/>
            <w:lang w:val="fr-FR"/>
          </w:rPr>
          <w:t>CRPD/C/21/D/34/2015</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1D31B080" w14:textId="77777777" w:rsidTr="00C85CAD">
        <w:trPr>
          <w:trHeight w:hRule="exact" w:val="113"/>
        </w:trPr>
        <w:tc>
          <w:tcPr>
            <w:tcW w:w="3178" w:type="dxa"/>
            <w:tcBorders>
              <w:top w:val="single" w:sz="12" w:space="0" w:color="auto"/>
            </w:tcBorders>
            <w:shd w:val="clear" w:color="auto" w:fill="auto"/>
          </w:tcPr>
          <w:p w14:paraId="580F876D"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66CB3809" w14:textId="77777777" w:rsidR="00DB6A8C" w:rsidRPr="00E67A6C" w:rsidRDefault="00DB6A8C" w:rsidP="00C85CAD">
            <w:pPr>
              <w:spacing w:before="40" w:after="120"/>
              <w:ind w:right="113"/>
              <w:rPr>
                <w:lang w:val="fr-FR"/>
              </w:rPr>
            </w:pPr>
          </w:p>
        </w:tc>
      </w:tr>
      <w:tr w:rsidR="00DB6A8C" w:rsidRPr="00E67A6C" w14:paraId="02A72855" w14:textId="77777777" w:rsidTr="00C85CAD">
        <w:tc>
          <w:tcPr>
            <w:tcW w:w="3178" w:type="dxa"/>
            <w:shd w:val="clear" w:color="auto" w:fill="auto"/>
            <w:vAlign w:val="bottom"/>
          </w:tcPr>
          <w:p w14:paraId="164CE250"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vAlign w:val="bottom"/>
          </w:tcPr>
          <w:p w14:paraId="1E92D94D" w14:textId="77777777" w:rsidR="00DB6A8C" w:rsidRPr="00E67A6C" w:rsidRDefault="00DB6A8C" w:rsidP="00C85CAD">
            <w:pPr>
              <w:spacing w:before="40" w:after="120"/>
              <w:ind w:right="113"/>
              <w:rPr>
                <w:lang w:val="fr-FR"/>
              </w:rPr>
            </w:pPr>
            <w:r w:rsidRPr="001F1754">
              <w:rPr>
                <w:lang w:val="fr-FR"/>
              </w:rPr>
              <w:t>2</w:t>
            </w:r>
            <w:r w:rsidRPr="00E67A6C">
              <w:rPr>
                <w:lang w:val="fr-FR"/>
              </w:rPr>
              <w:t xml:space="preserve"> avril </w:t>
            </w:r>
            <w:r w:rsidRPr="001F1754">
              <w:rPr>
                <w:lang w:val="fr-FR"/>
              </w:rPr>
              <w:t>2019</w:t>
            </w:r>
          </w:p>
        </w:tc>
      </w:tr>
      <w:tr w:rsidR="00DB6A8C" w:rsidRPr="00E67A6C" w14:paraId="45AF020F" w14:textId="77777777" w:rsidTr="00C85CAD">
        <w:tc>
          <w:tcPr>
            <w:tcW w:w="3178" w:type="dxa"/>
            <w:shd w:val="clear" w:color="auto" w:fill="auto"/>
          </w:tcPr>
          <w:p w14:paraId="61C2F1AF"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0EBEB83F" w14:textId="77777777" w:rsidR="00DB6A8C" w:rsidRPr="00E67A6C" w:rsidRDefault="00DB6A8C" w:rsidP="00C85CAD">
            <w:pPr>
              <w:spacing w:before="40" w:after="120"/>
              <w:ind w:right="113"/>
              <w:rPr>
                <w:lang w:val="fr-FR"/>
              </w:rPr>
            </w:pPr>
            <w:bookmarkStart w:id="2" w:name="_Hlk187247401"/>
            <w:r w:rsidRPr="00E67A6C">
              <w:rPr>
                <w:lang w:val="fr-FR"/>
              </w:rPr>
              <w:t>Droit à la non-discrimination en ce qui concerne le maintien dans l</w:t>
            </w:r>
            <w:r>
              <w:rPr>
                <w:lang w:val="fr-FR"/>
              </w:rPr>
              <w:t>’</w:t>
            </w:r>
            <w:r w:rsidRPr="00E67A6C">
              <w:rPr>
                <w:lang w:val="fr-FR"/>
              </w:rPr>
              <w:t>emploi ou la continuité de l</w:t>
            </w:r>
            <w:r>
              <w:rPr>
                <w:lang w:val="fr-FR"/>
              </w:rPr>
              <w:t>’</w:t>
            </w:r>
            <w:r w:rsidRPr="00E67A6C">
              <w:rPr>
                <w:lang w:val="fr-FR"/>
              </w:rPr>
              <w:t>emploi (affectation à des fonctions de substitution)</w:t>
            </w:r>
            <w:bookmarkEnd w:id="2"/>
          </w:p>
        </w:tc>
      </w:tr>
      <w:tr w:rsidR="00DB6A8C" w:rsidRPr="00E67A6C" w14:paraId="3F0FA0D4" w14:textId="77777777" w:rsidTr="00C85CAD">
        <w:tc>
          <w:tcPr>
            <w:tcW w:w="3178" w:type="dxa"/>
            <w:shd w:val="clear" w:color="auto" w:fill="auto"/>
          </w:tcPr>
          <w:p w14:paraId="65EEC3A0"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13D3CA96" w14:textId="77777777" w:rsidR="00DB6A8C" w:rsidRPr="00E67A6C" w:rsidRDefault="00DB6A8C" w:rsidP="00C85CAD">
            <w:pPr>
              <w:spacing w:before="40" w:after="120"/>
              <w:ind w:right="113"/>
              <w:rPr>
                <w:lang w:val="fr-FR"/>
              </w:rPr>
            </w:pPr>
            <w:r w:rsidRPr="00E67A6C">
              <w:rPr>
                <w:lang w:val="fr-FR"/>
              </w:rPr>
              <w:t xml:space="preserve">Article </w:t>
            </w:r>
            <w:r w:rsidRPr="001F1754">
              <w:rPr>
                <w:lang w:val="fr-FR"/>
              </w:rPr>
              <w:t>27</w:t>
            </w:r>
            <w:r w:rsidRPr="00E67A6C">
              <w:rPr>
                <w:lang w:val="fr-FR"/>
              </w:rPr>
              <w:t xml:space="preserve"> (al</w:t>
            </w:r>
            <w:r w:rsidRPr="001F1754">
              <w:rPr>
                <w:lang w:val="fr-FR"/>
              </w:rPr>
              <w:t>.</w:t>
            </w:r>
            <w:r w:rsidRPr="00E67A6C">
              <w:rPr>
                <w:lang w:val="fr-FR"/>
              </w:rPr>
              <w:t xml:space="preserve"> a), b), e), g), i) et k)), lu seul et conjointement avec l</w:t>
            </w:r>
            <w:r>
              <w:rPr>
                <w:lang w:val="fr-FR"/>
              </w:rPr>
              <w:t>’</w:t>
            </w:r>
            <w:r w:rsidRPr="00E67A6C">
              <w:rPr>
                <w:lang w:val="fr-FR"/>
              </w:rPr>
              <w:t xml:space="preserve">article </w:t>
            </w:r>
            <w:r w:rsidRPr="001F1754">
              <w:rPr>
                <w:lang w:val="fr-FR"/>
              </w:rPr>
              <w:t>3</w:t>
            </w:r>
            <w:r w:rsidRPr="00E67A6C">
              <w:rPr>
                <w:lang w:val="fr-FR"/>
              </w:rPr>
              <w:t xml:space="preserve"> (al</w:t>
            </w:r>
            <w:r w:rsidRPr="001F1754">
              <w:rPr>
                <w:lang w:val="fr-FR"/>
              </w:rPr>
              <w:t>.</w:t>
            </w:r>
            <w:r w:rsidRPr="00E67A6C">
              <w:rPr>
                <w:lang w:val="fr-FR"/>
              </w:rPr>
              <w:t xml:space="preserve"> a) à e)) ; </w:t>
            </w:r>
            <w:r w:rsidRPr="00E67A6C">
              <w:rPr>
                <w:spacing w:val="-3"/>
                <w:lang w:val="fr-FR"/>
              </w:rPr>
              <w:t>article </w:t>
            </w:r>
            <w:r w:rsidRPr="001F1754">
              <w:rPr>
                <w:spacing w:val="-3"/>
                <w:lang w:val="fr-FR"/>
              </w:rPr>
              <w:t>4</w:t>
            </w:r>
            <w:r w:rsidRPr="00E67A6C">
              <w:rPr>
                <w:spacing w:val="-3"/>
                <w:lang w:val="fr-FR"/>
              </w:rPr>
              <w:t xml:space="preserve"> (par</w:t>
            </w:r>
            <w:r w:rsidRPr="001F1754">
              <w:rPr>
                <w:spacing w:val="-3"/>
                <w:lang w:val="fr-FR"/>
              </w:rPr>
              <w:t>.</w:t>
            </w:r>
            <w:r w:rsidRPr="00E67A6C">
              <w:rPr>
                <w:spacing w:val="-3"/>
                <w:lang w:val="fr-FR"/>
              </w:rPr>
              <w:t> </w:t>
            </w:r>
            <w:r w:rsidRPr="001F1754">
              <w:rPr>
                <w:spacing w:val="-3"/>
                <w:lang w:val="fr-FR"/>
              </w:rPr>
              <w:t>1</w:t>
            </w:r>
            <w:r w:rsidRPr="00E67A6C">
              <w:rPr>
                <w:spacing w:val="-3"/>
                <w:lang w:val="fr-FR"/>
              </w:rPr>
              <w:t xml:space="preserve"> a), b) et d) et </w:t>
            </w:r>
            <w:r w:rsidRPr="001F1754">
              <w:rPr>
                <w:spacing w:val="-3"/>
                <w:lang w:val="fr-FR"/>
              </w:rPr>
              <w:t>5</w:t>
            </w:r>
            <w:r w:rsidRPr="00E67A6C">
              <w:rPr>
                <w:spacing w:val="-3"/>
                <w:lang w:val="fr-FR"/>
              </w:rPr>
              <w:t xml:space="preserve">) ; article </w:t>
            </w:r>
            <w:r w:rsidRPr="001F1754">
              <w:rPr>
                <w:spacing w:val="-3"/>
                <w:lang w:val="fr-FR"/>
              </w:rPr>
              <w:t>5</w:t>
            </w:r>
            <w:r w:rsidRPr="00E67A6C">
              <w:rPr>
                <w:spacing w:val="-3"/>
                <w:lang w:val="fr-FR"/>
              </w:rPr>
              <w:t xml:space="preserve"> (par</w:t>
            </w:r>
            <w:r w:rsidRPr="001F1754">
              <w:rPr>
                <w:spacing w:val="-3"/>
                <w:lang w:val="fr-FR"/>
              </w:rPr>
              <w:t>.</w:t>
            </w:r>
            <w:r w:rsidRPr="00E67A6C">
              <w:rPr>
                <w:spacing w:val="-3"/>
                <w:lang w:val="fr-FR"/>
              </w:rPr>
              <w:t> </w:t>
            </w:r>
            <w:r w:rsidRPr="001F1754">
              <w:rPr>
                <w:spacing w:val="-3"/>
                <w:lang w:val="fr-FR"/>
              </w:rPr>
              <w:t>1</w:t>
            </w:r>
            <w:r w:rsidRPr="00E67A6C">
              <w:rPr>
                <w:spacing w:val="-3"/>
                <w:lang w:val="fr-FR"/>
              </w:rPr>
              <w:t xml:space="preserve"> à </w:t>
            </w:r>
            <w:r w:rsidRPr="001F1754">
              <w:rPr>
                <w:spacing w:val="-3"/>
                <w:lang w:val="fr-FR"/>
              </w:rPr>
              <w:t>3</w:t>
            </w:r>
            <w:r w:rsidRPr="00E67A6C">
              <w:rPr>
                <w:spacing w:val="-3"/>
                <w:lang w:val="fr-FR"/>
              </w:rPr>
              <w:t>)</w:t>
            </w:r>
            <w:r w:rsidRPr="00E67A6C">
              <w:rPr>
                <w:lang w:val="fr-FR"/>
              </w:rPr>
              <w:t xml:space="preserve"> de la Convention</w:t>
            </w:r>
          </w:p>
        </w:tc>
      </w:tr>
      <w:tr w:rsidR="00DB6A8C" w:rsidRPr="00E67A6C" w14:paraId="696F4910" w14:textId="77777777" w:rsidTr="00C85CAD">
        <w:tc>
          <w:tcPr>
            <w:tcW w:w="3178" w:type="dxa"/>
            <w:tcBorders>
              <w:bottom w:val="single" w:sz="12" w:space="0" w:color="auto"/>
            </w:tcBorders>
            <w:shd w:val="clear" w:color="auto" w:fill="auto"/>
          </w:tcPr>
          <w:p w14:paraId="5599B1AB"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0441BFFF" w14:textId="143AE348" w:rsidR="00DB6A8C" w:rsidRPr="00E67A6C" w:rsidRDefault="00393120" w:rsidP="00C85CAD">
            <w:pPr>
              <w:spacing w:before="40" w:after="120"/>
              <w:ind w:right="113"/>
              <w:rPr>
                <w:lang w:val="fr-FR"/>
              </w:rPr>
            </w:pPr>
            <w:hyperlink r:id="rId16" w:history="1">
              <w:r w:rsidR="00DB6A8C" w:rsidRPr="00393120">
                <w:rPr>
                  <w:rStyle w:val="Lienhypertexte"/>
                  <w:lang w:val="fr-FR"/>
                </w:rPr>
                <w:t>CRPD/C/23/3</w:t>
              </w:r>
            </w:hyperlink>
          </w:p>
        </w:tc>
      </w:tr>
    </w:tbl>
    <w:p w14:paraId="6D52EA30" w14:textId="77777777" w:rsidR="00DB6A8C" w:rsidRPr="00E67A6C" w:rsidRDefault="00DB6A8C" w:rsidP="00DB6A8C">
      <w:pPr>
        <w:pStyle w:val="H23G"/>
        <w:rPr>
          <w:lang w:val="fr-FR"/>
        </w:rPr>
      </w:pPr>
      <w:r w:rsidRPr="00E67A6C">
        <w:rPr>
          <w:lang w:val="fr-FR"/>
        </w:rPr>
        <w:lastRenderedPageBreak/>
        <w:tab/>
      </w:r>
      <w:r w:rsidRPr="001F1754">
        <w:rPr>
          <w:lang w:val="fr-FR"/>
        </w:rPr>
        <w:t>1.</w:t>
      </w:r>
      <w:r w:rsidRPr="00E67A6C">
        <w:rPr>
          <w:lang w:val="fr-FR"/>
        </w:rPr>
        <w:tab/>
        <w:t>Réparation</w:t>
      </w:r>
    </w:p>
    <w:p w14:paraId="20EF2B8D" w14:textId="77777777" w:rsidR="00DB6A8C" w:rsidRPr="00E67A6C" w:rsidRDefault="00DB6A8C" w:rsidP="0006169F">
      <w:pPr>
        <w:pStyle w:val="SingleTxtG"/>
        <w:keepNext/>
        <w:rPr>
          <w:lang w:val="fr-FR"/>
        </w:rPr>
      </w:pPr>
      <w:r w:rsidRPr="001F1754">
        <w:rPr>
          <w:lang w:val="fr-FR"/>
        </w:rPr>
        <w:t>28.</w:t>
      </w:r>
      <w:r w:rsidRPr="00E67A6C">
        <w:rPr>
          <w:lang w:val="fr-FR"/>
        </w:rPr>
        <w:tab/>
        <w:t>S</w:t>
      </w:r>
      <w:r>
        <w:rPr>
          <w:lang w:val="fr-FR"/>
        </w:rPr>
        <w:t>’</w:t>
      </w:r>
      <w:r w:rsidRPr="00E67A6C">
        <w:rPr>
          <w:lang w:val="fr-FR"/>
        </w:rPr>
        <w:t>agissant de l</w:t>
      </w:r>
      <w:r>
        <w:rPr>
          <w:lang w:val="fr-FR"/>
        </w:rPr>
        <w:t>’</w:t>
      </w:r>
      <w:r w:rsidRPr="00E67A6C">
        <w:rPr>
          <w:lang w:val="fr-FR"/>
        </w:rPr>
        <w:t>auteur, l</w:t>
      </w:r>
      <w:r>
        <w:rPr>
          <w:lang w:val="fr-FR"/>
        </w:rPr>
        <w:t>’</w:t>
      </w:r>
      <w:r w:rsidRPr="00E67A6C">
        <w:rPr>
          <w:lang w:val="fr-FR"/>
        </w:rPr>
        <w:t xml:space="preserve">État </w:t>
      </w:r>
      <w:r>
        <w:rPr>
          <w:lang w:val="fr-FR"/>
        </w:rPr>
        <w:t>P</w:t>
      </w:r>
      <w:r w:rsidRPr="00E67A6C">
        <w:rPr>
          <w:lang w:val="fr-FR"/>
        </w:rPr>
        <w:t>artie a pour obligation :</w:t>
      </w:r>
    </w:p>
    <w:p w14:paraId="12667A4C" w14:textId="6F1155F3" w:rsidR="00DB6A8C" w:rsidRPr="00E67A6C" w:rsidRDefault="0006169F" w:rsidP="0006169F">
      <w:pPr>
        <w:pStyle w:val="SingleTxtG"/>
        <w:rPr>
          <w:lang w:val="fr-FR"/>
        </w:rPr>
      </w:pPr>
      <w:r>
        <w:rPr>
          <w:lang w:val="fr-FR"/>
        </w:rPr>
        <w:tab/>
      </w:r>
      <w:r w:rsidR="00DB6A8C" w:rsidRPr="00E67A6C">
        <w:rPr>
          <w:lang w:val="fr-FR"/>
        </w:rPr>
        <w:t>a)</w:t>
      </w:r>
      <w:r w:rsidR="00DB6A8C" w:rsidRPr="00E67A6C">
        <w:rPr>
          <w:lang w:val="fr-FR"/>
        </w:rPr>
        <w:tab/>
        <w:t>De lui accorder le droit à une indemnisation pour tous les frais de justice engagés pour la soumission de la communication ;</w:t>
      </w:r>
    </w:p>
    <w:p w14:paraId="006E6053" w14:textId="071B46B0" w:rsidR="00DB6A8C" w:rsidRPr="00E67A6C" w:rsidRDefault="0006169F" w:rsidP="0006169F">
      <w:pPr>
        <w:pStyle w:val="SingleTxtG"/>
        <w:rPr>
          <w:lang w:val="fr-FR"/>
        </w:rPr>
      </w:pPr>
      <w:r>
        <w:rPr>
          <w:lang w:val="fr-FR"/>
        </w:rPr>
        <w:tab/>
      </w:r>
      <w:r w:rsidR="00DB6A8C" w:rsidRPr="00E67A6C">
        <w:rPr>
          <w:lang w:val="fr-FR"/>
        </w:rPr>
        <w:t>b)</w:t>
      </w:r>
      <w:r w:rsidR="00DB6A8C" w:rsidRPr="00E67A6C">
        <w:rPr>
          <w:lang w:val="fr-FR"/>
        </w:rPr>
        <w:tab/>
        <w:t>De prendre les mesures appropriées pour que l</w:t>
      </w:r>
      <w:r w:rsidR="00DB6A8C">
        <w:rPr>
          <w:lang w:val="fr-FR"/>
        </w:rPr>
        <w:t>’</w:t>
      </w:r>
      <w:r w:rsidR="00DB6A8C" w:rsidRPr="00E67A6C">
        <w:rPr>
          <w:lang w:val="fr-FR"/>
        </w:rPr>
        <w:t>auteur puisse être soumis à une évaluation de ses capacités d</w:t>
      </w:r>
      <w:r w:rsidR="00DB6A8C">
        <w:rPr>
          <w:lang w:val="fr-FR"/>
        </w:rPr>
        <w:t>’</w:t>
      </w:r>
      <w:r w:rsidR="00DB6A8C" w:rsidRPr="00E67A6C">
        <w:rPr>
          <w:lang w:val="fr-FR"/>
        </w:rPr>
        <w:t>exercer des fonctions de substitution ou d</w:t>
      </w:r>
      <w:r w:rsidR="00DB6A8C">
        <w:rPr>
          <w:lang w:val="fr-FR"/>
        </w:rPr>
        <w:t>’</w:t>
      </w:r>
      <w:r w:rsidR="00DB6A8C" w:rsidRPr="00E67A6C">
        <w:rPr>
          <w:lang w:val="fr-FR"/>
        </w:rPr>
        <w:t>autres activités complémentaires, en tenant compte des aménagements raisonnables qui pourraient être nécessaires</w:t>
      </w:r>
      <w:r w:rsidR="00DB6A8C" w:rsidRPr="001F1754">
        <w:rPr>
          <w:lang w:val="fr-FR"/>
        </w:rPr>
        <w:t>.</w:t>
      </w:r>
    </w:p>
    <w:p w14:paraId="2571F1CC" w14:textId="77777777" w:rsidR="00DB6A8C" w:rsidRPr="00E67A6C" w:rsidRDefault="00DB6A8C" w:rsidP="00DB6A8C">
      <w:pPr>
        <w:pStyle w:val="SingleTxtG"/>
        <w:rPr>
          <w:lang w:val="fr-FR"/>
        </w:rPr>
      </w:pPr>
      <w:r w:rsidRPr="001F1754">
        <w:rPr>
          <w:lang w:val="fr-FR"/>
        </w:rPr>
        <w:t>29.</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 à savoir :</w:t>
      </w:r>
    </w:p>
    <w:p w14:paraId="1F55E7F1" w14:textId="77777777" w:rsidR="00DB6A8C" w:rsidRPr="00E67A6C" w:rsidRDefault="00DB6A8C" w:rsidP="00DB6A8C">
      <w:pPr>
        <w:pStyle w:val="SingleTxtG"/>
        <w:ind w:firstLine="567"/>
        <w:rPr>
          <w:lang w:val="fr-FR"/>
        </w:rPr>
      </w:pPr>
      <w:r w:rsidRPr="00E67A6C">
        <w:rPr>
          <w:lang w:val="fr-FR"/>
        </w:rPr>
        <w:t>a)</w:t>
      </w:r>
      <w:r w:rsidRPr="00E67A6C">
        <w:rPr>
          <w:lang w:val="fr-FR"/>
        </w:rPr>
        <w:tab/>
        <w:t>Prendre toutes les mesures nécessaires pour que le règlement autorisant les membres de la Garde municipale de Barcelone à exercer des fonctions de substitution soit conforme, dans sa teneur et son application, aux principes de la Convention et aux recommandations formulées dans les constatations du Comité, afin que l</w:t>
      </w:r>
      <w:r>
        <w:rPr>
          <w:lang w:val="fr-FR"/>
        </w:rPr>
        <w:t>’</w:t>
      </w:r>
      <w:r w:rsidRPr="00E67A6C">
        <w:rPr>
          <w:lang w:val="fr-FR"/>
        </w:rPr>
        <w:t>affectation à des fonctions de substitution ne soit pas seulement prévue pour les personnes en situation d</w:t>
      </w:r>
      <w:r>
        <w:rPr>
          <w:lang w:val="fr-FR"/>
        </w:rPr>
        <w:t>’</w:t>
      </w:r>
      <w:r w:rsidRPr="00E67A6C">
        <w:rPr>
          <w:lang w:val="fr-FR"/>
        </w:rPr>
        <w:t>incapacité partielle ;</w:t>
      </w:r>
    </w:p>
    <w:p w14:paraId="3DAFDCCF" w14:textId="77777777" w:rsidR="00DB6A8C" w:rsidRPr="00E67A6C" w:rsidRDefault="00DB6A8C" w:rsidP="00DB6A8C">
      <w:pPr>
        <w:pStyle w:val="SingleTxtG"/>
        <w:ind w:firstLine="567"/>
        <w:rPr>
          <w:lang w:val="fr-FR"/>
        </w:rPr>
      </w:pPr>
      <w:r w:rsidRPr="00E67A6C">
        <w:rPr>
          <w:lang w:val="fr-FR"/>
        </w:rPr>
        <w:t>b)</w:t>
      </w:r>
      <w:r w:rsidRPr="00E67A6C">
        <w:rPr>
          <w:lang w:val="fr-FR"/>
        </w:rPr>
        <w:tab/>
        <w:t>Harmoniser les divers règlements locaux et régionaux régissant l</w:t>
      </w:r>
      <w:r>
        <w:rPr>
          <w:lang w:val="fr-FR"/>
        </w:rPr>
        <w:t>’</w:t>
      </w:r>
      <w:r w:rsidRPr="00E67A6C">
        <w:rPr>
          <w:lang w:val="fr-FR"/>
        </w:rPr>
        <w:t>affectation des fonctionnaires à des fonctions de substitution, en application des principes consacrés dans la Convention et des recommandations figurant dans les constatations du Comité</w:t>
      </w:r>
      <w:r w:rsidRPr="001F1754">
        <w:rPr>
          <w:lang w:val="fr-FR"/>
        </w:rPr>
        <w:t>.</w:t>
      </w:r>
    </w:p>
    <w:p w14:paraId="1EB6C1A3" w14:textId="77777777" w:rsidR="00DB6A8C" w:rsidRPr="00E67A6C" w:rsidRDefault="00DB6A8C" w:rsidP="00DB6A8C">
      <w:pPr>
        <w:pStyle w:val="H23G"/>
        <w:rPr>
          <w:lang w:val="fr-FR"/>
        </w:rPr>
      </w:pPr>
      <w:bookmarkStart w:id="3" w:name="_Hlk183078108"/>
      <w:r w:rsidRPr="00E67A6C">
        <w:rPr>
          <w:lang w:val="fr-FR"/>
        </w:rPr>
        <w:tab/>
      </w:r>
      <w:r w:rsidRPr="001F1754">
        <w:rPr>
          <w:lang w:val="fr-FR"/>
        </w:rPr>
        <w:t>2.</w:t>
      </w:r>
      <w:r w:rsidRPr="00E67A6C">
        <w:rPr>
          <w:lang w:val="fr-FR"/>
        </w:rPr>
        <w:tab/>
        <w:t>Décision prise précédemment dans le cadre du suivi</w:t>
      </w:r>
    </w:p>
    <w:bookmarkEnd w:id="3"/>
    <w:p w14:paraId="642F507F" w14:textId="77777777" w:rsidR="00DB6A8C" w:rsidRPr="00E67A6C" w:rsidRDefault="00DB6A8C" w:rsidP="00DB6A8C">
      <w:pPr>
        <w:pStyle w:val="SingleTxtG"/>
        <w:rPr>
          <w:lang w:val="fr-FR"/>
        </w:rPr>
      </w:pPr>
      <w:r w:rsidRPr="001F1754">
        <w:rPr>
          <w:lang w:val="fr-FR"/>
        </w:rPr>
        <w:t>30.</w:t>
      </w:r>
      <w:r w:rsidRPr="00E67A6C">
        <w:rPr>
          <w:lang w:val="fr-FR"/>
        </w:rPr>
        <w:tab/>
        <w:t>Dans le rapport intérimaire sur la suite donnée aux communications émanant de particuliers qu</w:t>
      </w:r>
      <w:r>
        <w:rPr>
          <w:lang w:val="fr-FR"/>
        </w:rPr>
        <w:t>’</w:t>
      </w:r>
      <w:r w:rsidRPr="00E67A6C">
        <w:rPr>
          <w:lang w:val="fr-FR"/>
        </w:rPr>
        <w:t>il a adopté à sa vingt-troisième session, le Comité a demandé à l</w:t>
      </w:r>
      <w:r>
        <w:rPr>
          <w:lang w:val="fr-FR"/>
        </w:rPr>
        <w:t>’</w:t>
      </w:r>
      <w:r w:rsidRPr="00E67A6C">
        <w:rPr>
          <w:lang w:val="fr-FR"/>
        </w:rPr>
        <w:t xml:space="preserve">État </w:t>
      </w:r>
      <w:r>
        <w:rPr>
          <w:lang w:val="fr-FR"/>
        </w:rPr>
        <w:t>P</w:t>
      </w:r>
      <w:r w:rsidRPr="00E67A6C">
        <w:rPr>
          <w:lang w:val="fr-FR"/>
        </w:rPr>
        <w:t>artie de fournir des informations complémentaires, notamment sur l</w:t>
      </w:r>
      <w:r>
        <w:rPr>
          <w:lang w:val="fr-FR"/>
        </w:rPr>
        <w:t>’</w:t>
      </w:r>
      <w:r w:rsidRPr="00E67A6C">
        <w:rPr>
          <w:lang w:val="fr-FR"/>
        </w:rPr>
        <w:t>indemnisation accordée à l</w:t>
      </w:r>
      <w:r>
        <w:rPr>
          <w:lang w:val="fr-FR"/>
        </w:rPr>
        <w:t>’</w:t>
      </w:r>
      <w:r w:rsidRPr="00E67A6C">
        <w:rPr>
          <w:lang w:val="fr-FR"/>
        </w:rPr>
        <w:t>auteur pour ses frais de justice, sur les mesures prises pour évaluer les capacités de l</w:t>
      </w:r>
      <w:r>
        <w:rPr>
          <w:lang w:val="fr-FR"/>
        </w:rPr>
        <w:t>’</w:t>
      </w:r>
      <w:r w:rsidRPr="00E67A6C">
        <w:rPr>
          <w:lang w:val="fr-FR"/>
        </w:rPr>
        <w:t>auteur d</w:t>
      </w:r>
      <w:r>
        <w:rPr>
          <w:lang w:val="fr-FR"/>
        </w:rPr>
        <w:t>’</w:t>
      </w:r>
      <w:r w:rsidRPr="00E67A6C">
        <w:rPr>
          <w:lang w:val="fr-FR"/>
        </w:rPr>
        <w:t>exercer des fonctions de substitution et sur les mesures prises pour aligner les ordonnances et règlements sur les principes consacrés par la Convention et les recommandations figurant dans les constatations du Comité</w:t>
      </w:r>
      <w:r w:rsidRPr="001F1754">
        <w:rPr>
          <w:lang w:val="fr-FR"/>
        </w:rPr>
        <w:t>.</w:t>
      </w:r>
    </w:p>
    <w:p w14:paraId="06300084"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7A907C66" w14:textId="77777777" w:rsidR="00DB6A8C" w:rsidRPr="00E67A6C" w:rsidRDefault="00DB6A8C" w:rsidP="00DB6A8C">
      <w:pPr>
        <w:pStyle w:val="SingleTxtG"/>
        <w:rPr>
          <w:lang w:val="fr-FR"/>
        </w:rPr>
      </w:pPr>
      <w:r w:rsidRPr="001F1754">
        <w:rPr>
          <w:lang w:val="fr-FR"/>
        </w:rPr>
        <w:t>31.</w:t>
      </w:r>
      <w:r w:rsidRPr="00E67A6C">
        <w:rPr>
          <w:lang w:val="fr-FR"/>
        </w:rPr>
        <w:tab/>
        <w:t xml:space="preserve">Dans ses observations datées du </w:t>
      </w:r>
      <w:r w:rsidRPr="001F1754">
        <w:rPr>
          <w:lang w:val="fr-FR"/>
        </w:rPr>
        <w:t>28</w:t>
      </w:r>
      <w:r w:rsidRPr="00E67A6C">
        <w:rPr>
          <w:lang w:val="fr-FR"/>
        </w:rPr>
        <w:t xml:space="preserve"> octobre </w:t>
      </w:r>
      <w:r w:rsidRPr="001F1754">
        <w:rPr>
          <w:lang w:val="fr-FR"/>
        </w:rPr>
        <w:t>2021</w:t>
      </w:r>
      <w:r w:rsidRPr="00E67A6C">
        <w:rPr>
          <w:lang w:val="fr-FR"/>
        </w:rPr>
        <w:t>, l</w:t>
      </w:r>
      <w:r>
        <w:rPr>
          <w:lang w:val="fr-FR"/>
        </w:rPr>
        <w:t>’</w:t>
      </w:r>
      <w:r w:rsidRPr="00E67A6C">
        <w:rPr>
          <w:lang w:val="fr-FR"/>
        </w:rPr>
        <w:t xml:space="preserve">État </w:t>
      </w:r>
      <w:r>
        <w:rPr>
          <w:lang w:val="fr-FR"/>
        </w:rPr>
        <w:t>P</w:t>
      </w:r>
      <w:r w:rsidRPr="00E67A6C">
        <w:rPr>
          <w:lang w:val="fr-FR"/>
        </w:rPr>
        <w:t>artie indique que, le </w:t>
      </w:r>
      <w:r w:rsidRPr="001F1754">
        <w:rPr>
          <w:lang w:val="fr-FR"/>
        </w:rPr>
        <w:t>20</w:t>
      </w:r>
      <w:r w:rsidRPr="00E67A6C">
        <w:rPr>
          <w:lang w:val="fr-FR"/>
        </w:rPr>
        <w:t xml:space="preserve"> novembre </w:t>
      </w:r>
      <w:r w:rsidRPr="001F1754">
        <w:rPr>
          <w:lang w:val="fr-FR"/>
        </w:rPr>
        <w:t>2020</w:t>
      </w:r>
      <w:r w:rsidRPr="00E67A6C">
        <w:rPr>
          <w:lang w:val="fr-FR"/>
        </w:rPr>
        <w:t>, le tribunal administratif n</w:t>
      </w:r>
      <w:r w:rsidRPr="00E67A6C">
        <w:rPr>
          <w:vertAlign w:val="superscript"/>
          <w:lang w:val="fr-FR"/>
        </w:rPr>
        <w:t>o</w:t>
      </w:r>
      <w:r w:rsidRPr="00E67A6C">
        <w:rPr>
          <w:lang w:val="fr-FR"/>
        </w:rPr>
        <w:t> </w:t>
      </w:r>
      <w:r w:rsidRPr="001F1754">
        <w:rPr>
          <w:lang w:val="fr-FR"/>
        </w:rPr>
        <w:t>4</w:t>
      </w:r>
      <w:r w:rsidRPr="00E67A6C">
        <w:rPr>
          <w:lang w:val="fr-FR"/>
        </w:rPr>
        <w:t xml:space="preserve"> de Barcelone a partiellement fait droit au recours que l</w:t>
      </w:r>
      <w:r>
        <w:rPr>
          <w:lang w:val="fr-FR"/>
        </w:rPr>
        <w:t>’</w:t>
      </w:r>
      <w:r w:rsidRPr="00E67A6C">
        <w:rPr>
          <w:lang w:val="fr-FR"/>
        </w:rPr>
        <w:t>auteur avait formé aux fins de la protection de ses droits fondamentaux, à la suite du rejet de sa demande d</w:t>
      </w:r>
      <w:r>
        <w:rPr>
          <w:lang w:val="fr-FR"/>
        </w:rPr>
        <w:t>’</w:t>
      </w:r>
      <w:r w:rsidRPr="00E67A6C">
        <w:rPr>
          <w:lang w:val="fr-FR"/>
        </w:rPr>
        <w:t>application des constatations du Comité</w:t>
      </w:r>
      <w:r w:rsidRPr="001F1754">
        <w:rPr>
          <w:lang w:val="fr-FR"/>
        </w:rPr>
        <w:t>.</w:t>
      </w:r>
      <w:r w:rsidRPr="00E67A6C">
        <w:rPr>
          <w:lang w:val="fr-FR"/>
        </w:rPr>
        <w:t xml:space="preserve"> Le tribunal a déclaré qu</w:t>
      </w:r>
      <w:r>
        <w:rPr>
          <w:lang w:val="fr-FR"/>
        </w:rPr>
        <w:t>’</w:t>
      </w:r>
      <w:r w:rsidRPr="00E67A6C">
        <w:rPr>
          <w:lang w:val="fr-FR"/>
        </w:rPr>
        <w:t>en refusant d</w:t>
      </w:r>
      <w:r>
        <w:rPr>
          <w:lang w:val="fr-FR"/>
        </w:rPr>
        <w:t>’</w:t>
      </w:r>
      <w:r w:rsidRPr="00E67A6C">
        <w:rPr>
          <w:lang w:val="fr-FR"/>
        </w:rPr>
        <w:t>évaluer les capacités de l</w:t>
      </w:r>
      <w:r>
        <w:rPr>
          <w:lang w:val="fr-FR"/>
        </w:rPr>
        <w:t>’</w:t>
      </w:r>
      <w:r w:rsidRPr="00E67A6C">
        <w:rPr>
          <w:lang w:val="fr-FR"/>
        </w:rPr>
        <w:t>auteur d</w:t>
      </w:r>
      <w:r>
        <w:rPr>
          <w:lang w:val="fr-FR"/>
        </w:rPr>
        <w:t>’</w:t>
      </w:r>
      <w:r w:rsidRPr="00E67A6C">
        <w:rPr>
          <w:lang w:val="fr-FR"/>
        </w:rPr>
        <w:t>exercer des fonctions de substitution, le Conseil municipal de Barcelone avait violé les droits de l</w:t>
      </w:r>
      <w:r>
        <w:rPr>
          <w:lang w:val="fr-FR"/>
        </w:rPr>
        <w:t>’</w:t>
      </w:r>
      <w:r w:rsidRPr="00E67A6C">
        <w:rPr>
          <w:lang w:val="fr-FR"/>
        </w:rPr>
        <w:t>auteur à l</w:t>
      </w:r>
      <w:r>
        <w:rPr>
          <w:lang w:val="fr-FR"/>
        </w:rPr>
        <w:t>’</w:t>
      </w:r>
      <w:r w:rsidRPr="00E67A6C">
        <w:rPr>
          <w:lang w:val="fr-FR"/>
        </w:rPr>
        <w:t>égalité et à une protection juridictionnelle effective</w:t>
      </w:r>
      <w:r w:rsidRPr="001F1754">
        <w:rPr>
          <w:lang w:val="fr-FR"/>
        </w:rPr>
        <w:t>.</w:t>
      </w:r>
      <w:r w:rsidRPr="00E67A6C">
        <w:rPr>
          <w:lang w:val="fr-FR"/>
        </w:rPr>
        <w:t xml:space="preserve"> Il a ordonné au Conseil municipal de Barcelone de procéder à une telle évaluation et d</w:t>
      </w:r>
      <w:r>
        <w:rPr>
          <w:lang w:val="fr-FR"/>
        </w:rPr>
        <w:t>’</w:t>
      </w:r>
      <w:r w:rsidRPr="00E67A6C">
        <w:rPr>
          <w:lang w:val="fr-FR"/>
        </w:rPr>
        <w:t>indemniser l</w:t>
      </w:r>
      <w:r>
        <w:rPr>
          <w:lang w:val="fr-FR"/>
        </w:rPr>
        <w:t>’</w:t>
      </w:r>
      <w:r w:rsidRPr="00E67A6C">
        <w:rPr>
          <w:lang w:val="fr-FR"/>
        </w:rPr>
        <w:t xml:space="preserve">auteur des </w:t>
      </w:r>
      <w:r w:rsidRPr="001F1754">
        <w:rPr>
          <w:lang w:val="fr-FR"/>
        </w:rPr>
        <w:t>1</w:t>
      </w:r>
      <w:r w:rsidRPr="00E67A6C">
        <w:rPr>
          <w:lang w:val="fr-FR"/>
        </w:rPr>
        <w:t> </w:t>
      </w:r>
      <w:r w:rsidRPr="001F1754">
        <w:rPr>
          <w:lang w:val="fr-FR"/>
        </w:rPr>
        <w:t>210</w:t>
      </w:r>
      <w:r w:rsidRPr="00E67A6C">
        <w:rPr>
          <w:lang w:val="fr-FR"/>
        </w:rPr>
        <w:t> euros de frais qu</w:t>
      </w:r>
      <w:r>
        <w:rPr>
          <w:lang w:val="fr-FR"/>
        </w:rPr>
        <w:t>’</w:t>
      </w:r>
      <w:r w:rsidRPr="00E67A6C">
        <w:rPr>
          <w:lang w:val="fr-FR"/>
        </w:rPr>
        <w:t>il avait engagés pour présenter la communication, et ce indépendamment de la nécessité, si la capacité de l</w:t>
      </w:r>
      <w:r>
        <w:rPr>
          <w:lang w:val="fr-FR"/>
        </w:rPr>
        <w:t>’</w:t>
      </w:r>
      <w:r w:rsidRPr="00E67A6C">
        <w:rPr>
          <w:lang w:val="fr-FR"/>
        </w:rPr>
        <w:t>auteur d</w:t>
      </w:r>
      <w:r>
        <w:rPr>
          <w:lang w:val="fr-FR"/>
        </w:rPr>
        <w:t>’</w:t>
      </w:r>
      <w:r w:rsidRPr="00E67A6C">
        <w:rPr>
          <w:lang w:val="fr-FR"/>
        </w:rPr>
        <w:t>exercer des fonctions de substitution était établie, de reconnaître cette capacité à toutes fins juridiques, administratives et financières, avec effet rétroactif à compter de la date du rejet de sa demande de mutation</w:t>
      </w:r>
      <w:r w:rsidRPr="001F1754">
        <w:rPr>
          <w:lang w:val="fr-FR"/>
        </w:rPr>
        <w:t>.</w:t>
      </w:r>
      <w:r w:rsidRPr="00E67A6C">
        <w:rPr>
          <w:lang w:val="fr-FR"/>
        </w:rPr>
        <w:t xml:space="preserve"> Enfin, le tribunal a estimé que la limitation prévue à l</w:t>
      </w:r>
      <w:r>
        <w:rPr>
          <w:lang w:val="fr-FR"/>
        </w:rPr>
        <w:t>’</w:t>
      </w:r>
      <w:r w:rsidRPr="00E67A6C">
        <w:rPr>
          <w:lang w:val="fr-FR"/>
        </w:rPr>
        <w:t>article </w:t>
      </w:r>
      <w:r w:rsidRPr="001F1754">
        <w:rPr>
          <w:lang w:val="fr-FR"/>
        </w:rPr>
        <w:t>7</w:t>
      </w:r>
      <w:r w:rsidRPr="00E67A6C">
        <w:rPr>
          <w:lang w:val="fr-FR"/>
        </w:rPr>
        <w:t xml:space="preserve"> (par</w:t>
      </w:r>
      <w:r w:rsidRPr="001F1754">
        <w:rPr>
          <w:lang w:val="fr-FR"/>
        </w:rPr>
        <w:t>.</w:t>
      </w:r>
      <w:r w:rsidRPr="00E67A6C">
        <w:rPr>
          <w:lang w:val="fr-FR"/>
        </w:rPr>
        <w:t> </w:t>
      </w:r>
      <w:r w:rsidRPr="001F1754">
        <w:rPr>
          <w:lang w:val="fr-FR"/>
        </w:rPr>
        <w:t>2</w:t>
      </w:r>
      <w:r w:rsidRPr="00E67A6C">
        <w:rPr>
          <w:lang w:val="fr-FR"/>
        </w:rPr>
        <w:t xml:space="preserve">) du règlement du </w:t>
      </w:r>
      <w:r w:rsidRPr="001F1754">
        <w:rPr>
          <w:lang w:val="fr-FR"/>
        </w:rPr>
        <w:t>15</w:t>
      </w:r>
      <w:r w:rsidRPr="00E67A6C">
        <w:rPr>
          <w:lang w:val="fr-FR"/>
        </w:rPr>
        <w:t xml:space="preserve"> février </w:t>
      </w:r>
      <w:r w:rsidRPr="001F1754">
        <w:rPr>
          <w:lang w:val="fr-FR"/>
        </w:rPr>
        <w:t>2002</w:t>
      </w:r>
      <w:r w:rsidRPr="00E67A6C">
        <w:rPr>
          <w:lang w:val="fr-FR"/>
        </w:rPr>
        <w:t xml:space="preserve"> autorisant les membres de la Garde municipale de Barcelone à exercer des fonctions de substitution n</w:t>
      </w:r>
      <w:r>
        <w:rPr>
          <w:lang w:val="fr-FR"/>
        </w:rPr>
        <w:t>’</w:t>
      </w:r>
      <w:r w:rsidRPr="00E67A6C">
        <w:rPr>
          <w:lang w:val="fr-FR"/>
        </w:rPr>
        <w:t>était pas conforme au droit des agents ayant une incapacité permanente et totale</w:t>
      </w:r>
      <w:r w:rsidRPr="006424D5">
        <w:rPr>
          <w:lang w:val="fr-FR"/>
        </w:rPr>
        <w:t xml:space="preserve"> </w:t>
      </w:r>
      <w:r>
        <w:rPr>
          <w:lang w:val="fr-FR"/>
        </w:rPr>
        <w:t>d’exercer leur profession habituelle</w:t>
      </w:r>
      <w:r w:rsidRPr="00E67A6C">
        <w:rPr>
          <w:lang w:val="fr-FR"/>
        </w:rPr>
        <w:t xml:space="preserve"> d</w:t>
      </w:r>
      <w:r>
        <w:rPr>
          <w:lang w:val="fr-FR"/>
        </w:rPr>
        <w:t>’</w:t>
      </w:r>
      <w:r w:rsidRPr="00E67A6C">
        <w:rPr>
          <w:lang w:val="fr-FR"/>
        </w:rPr>
        <w:t xml:space="preserve">être mutés à des fonctions de substitution, </w:t>
      </w:r>
      <w:r>
        <w:rPr>
          <w:lang w:val="fr-FR"/>
        </w:rPr>
        <w:t xml:space="preserve">comme le </w:t>
      </w:r>
      <w:r w:rsidRPr="00E67A6C">
        <w:rPr>
          <w:lang w:val="fr-FR"/>
        </w:rPr>
        <w:t>prévoit la loi n</w:t>
      </w:r>
      <w:r w:rsidRPr="00E67A6C">
        <w:rPr>
          <w:vertAlign w:val="superscript"/>
          <w:lang w:val="fr-FR"/>
        </w:rPr>
        <w:t>o</w:t>
      </w:r>
      <w:r w:rsidRPr="00E67A6C">
        <w:rPr>
          <w:lang w:val="fr-FR"/>
        </w:rPr>
        <w:t> </w:t>
      </w:r>
      <w:r w:rsidRPr="001F1754">
        <w:rPr>
          <w:lang w:val="fr-FR"/>
        </w:rPr>
        <w:t>16</w:t>
      </w:r>
      <w:r w:rsidRPr="00E67A6C">
        <w:rPr>
          <w:lang w:val="fr-FR"/>
        </w:rPr>
        <w:t>/</w:t>
      </w:r>
      <w:r w:rsidRPr="001F1754">
        <w:rPr>
          <w:lang w:val="fr-FR"/>
        </w:rPr>
        <w:t>91</w:t>
      </w:r>
      <w:r w:rsidRPr="00E67A6C">
        <w:rPr>
          <w:lang w:val="fr-FR"/>
        </w:rPr>
        <w:t xml:space="preserve"> sur les forces de police locales, et était contraire au principe d</w:t>
      </w:r>
      <w:r>
        <w:rPr>
          <w:lang w:val="fr-FR"/>
        </w:rPr>
        <w:t>’</w:t>
      </w:r>
      <w:r w:rsidRPr="00E67A6C">
        <w:rPr>
          <w:lang w:val="fr-FR"/>
        </w:rPr>
        <w:t>égalité et au droit de ne pas faire l</w:t>
      </w:r>
      <w:r>
        <w:rPr>
          <w:lang w:val="fr-FR"/>
        </w:rPr>
        <w:t>’</w:t>
      </w:r>
      <w:r w:rsidRPr="00E67A6C">
        <w:rPr>
          <w:lang w:val="fr-FR"/>
        </w:rPr>
        <w:t>objet d</w:t>
      </w:r>
      <w:r>
        <w:rPr>
          <w:lang w:val="fr-FR"/>
        </w:rPr>
        <w:t>’</w:t>
      </w:r>
      <w:r w:rsidRPr="00E67A6C">
        <w:rPr>
          <w:lang w:val="fr-FR"/>
        </w:rPr>
        <w:t>une discrimination fondée sur le handicap en ce qui concerne le maintien dans l</w:t>
      </w:r>
      <w:r>
        <w:rPr>
          <w:lang w:val="fr-FR"/>
        </w:rPr>
        <w:t>’</w:t>
      </w:r>
      <w:r w:rsidRPr="00E67A6C">
        <w:rPr>
          <w:lang w:val="fr-FR"/>
        </w:rPr>
        <w:t>emploi</w:t>
      </w:r>
      <w:r w:rsidRPr="001F1754">
        <w:rPr>
          <w:lang w:val="fr-FR"/>
        </w:rPr>
        <w:t>.</w:t>
      </w:r>
    </w:p>
    <w:p w14:paraId="14015AF4"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Commentaires de l</w:t>
      </w:r>
      <w:r>
        <w:rPr>
          <w:lang w:val="fr-FR"/>
        </w:rPr>
        <w:t>’</w:t>
      </w:r>
      <w:r w:rsidRPr="00E67A6C">
        <w:rPr>
          <w:lang w:val="fr-FR"/>
        </w:rPr>
        <w:t>auteur</w:t>
      </w:r>
    </w:p>
    <w:p w14:paraId="130B0CE6" w14:textId="77777777" w:rsidR="00DB6A8C" w:rsidRPr="00E67A6C" w:rsidRDefault="00DB6A8C" w:rsidP="0006169F">
      <w:pPr>
        <w:pStyle w:val="SingleTxtG"/>
        <w:rPr>
          <w:lang w:val="fr-FR"/>
        </w:rPr>
      </w:pPr>
      <w:r w:rsidRPr="001F1754">
        <w:rPr>
          <w:lang w:val="fr-FR"/>
        </w:rPr>
        <w:t>32.</w:t>
      </w:r>
      <w:r w:rsidRPr="00E67A6C">
        <w:rPr>
          <w:lang w:val="fr-FR"/>
        </w:rPr>
        <w:tab/>
        <w:t xml:space="preserve">Dans ses commentaires datés du </w:t>
      </w:r>
      <w:r w:rsidRPr="001F1754">
        <w:rPr>
          <w:lang w:val="fr-FR"/>
        </w:rPr>
        <w:t>17</w:t>
      </w:r>
      <w:r w:rsidRPr="00E67A6C">
        <w:rPr>
          <w:lang w:val="fr-FR"/>
        </w:rPr>
        <w:t xml:space="preserve"> juillet </w:t>
      </w:r>
      <w:r w:rsidRPr="001F1754">
        <w:rPr>
          <w:lang w:val="fr-FR"/>
        </w:rPr>
        <w:t>2024</w:t>
      </w:r>
      <w:r w:rsidRPr="00E67A6C">
        <w:rPr>
          <w:lang w:val="fr-FR"/>
        </w:rPr>
        <w:t>, l</w:t>
      </w:r>
      <w:r>
        <w:rPr>
          <w:lang w:val="fr-FR"/>
        </w:rPr>
        <w:t>’</w:t>
      </w:r>
      <w:r w:rsidRPr="00E67A6C">
        <w:rPr>
          <w:lang w:val="fr-FR"/>
        </w:rPr>
        <w:t>auteur affirme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 donné suite à aucune des recommandations formulées par le Comité : il ne lui a accordé aucune indemnisation, n</w:t>
      </w:r>
      <w:r>
        <w:rPr>
          <w:lang w:val="fr-FR"/>
        </w:rPr>
        <w:t>’</w:t>
      </w:r>
      <w:r w:rsidRPr="00E67A6C">
        <w:rPr>
          <w:lang w:val="fr-FR"/>
        </w:rPr>
        <w:t>a pas évalué ses capacités fonctionnelles et n</w:t>
      </w:r>
      <w:r>
        <w:rPr>
          <w:lang w:val="fr-FR"/>
        </w:rPr>
        <w:t>’</w:t>
      </w:r>
      <w:r w:rsidRPr="00E67A6C">
        <w:rPr>
          <w:lang w:val="fr-FR"/>
        </w:rPr>
        <w:t>a pas introduit de modifications réglementaires</w:t>
      </w:r>
      <w:r w:rsidRPr="001F1754">
        <w:rPr>
          <w:lang w:val="fr-FR"/>
        </w:rPr>
        <w:t>.</w:t>
      </w:r>
      <w:r w:rsidRPr="00E67A6C">
        <w:rPr>
          <w:lang w:val="fr-FR"/>
        </w:rPr>
        <w:t xml:space="preserve"> Le </w:t>
      </w:r>
      <w:r w:rsidRPr="001F1754">
        <w:rPr>
          <w:lang w:val="fr-FR"/>
        </w:rPr>
        <w:t>6</w:t>
      </w:r>
      <w:r w:rsidRPr="00E67A6C">
        <w:rPr>
          <w:lang w:val="fr-FR"/>
        </w:rPr>
        <w:t xml:space="preserve"> juillet </w:t>
      </w:r>
      <w:r w:rsidRPr="001F1754">
        <w:rPr>
          <w:lang w:val="fr-FR"/>
        </w:rPr>
        <w:t>2021</w:t>
      </w:r>
      <w:r w:rsidRPr="00E67A6C">
        <w:rPr>
          <w:lang w:val="fr-FR"/>
        </w:rPr>
        <w:t xml:space="preserve">, le Tribunal supérieur de justice de Catalogne </w:t>
      </w:r>
      <w:r w:rsidRPr="00E67A6C">
        <w:rPr>
          <w:lang w:val="fr-FR"/>
        </w:rPr>
        <w:lastRenderedPageBreak/>
        <w:t>a confirmé le jugement du tribunal de première instance cité par l</w:t>
      </w:r>
      <w:r>
        <w:rPr>
          <w:lang w:val="fr-FR"/>
        </w:rPr>
        <w:t>’</w:t>
      </w:r>
      <w:r w:rsidRPr="00E67A6C">
        <w:rPr>
          <w:lang w:val="fr-FR"/>
        </w:rPr>
        <w:t xml:space="preserve">État </w:t>
      </w:r>
      <w:r>
        <w:rPr>
          <w:lang w:val="fr-FR"/>
        </w:rPr>
        <w:t>P</w:t>
      </w:r>
      <w:r w:rsidRPr="00E67A6C">
        <w:rPr>
          <w:lang w:val="fr-FR"/>
        </w:rPr>
        <w:t>artie et fait droit à l</w:t>
      </w:r>
      <w:r>
        <w:rPr>
          <w:lang w:val="fr-FR"/>
        </w:rPr>
        <w:t>’</w:t>
      </w:r>
      <w:r w:rsidRPr="00E67A6C">
        <w:rPr>
          <w:lang w:val="fr-FR"/>
        </w:rPr>
        <w:t>appel incident formé par l</w:t>
      </w:r>
      <w:r>
        <w:rPr>
          <w:lang w:val="fr-FR"/>
        </w:rPr>
        <w:t>’</w:t>
      </w:r>
      <w:r w:rsidRPr="00E67A6C">
        <w:rPr>
          <w:lang w:val="fr-FR"/>
        </w:rPr>
        <w:t>auteur pour préjudice moral d</w:t>
      </w:r>
      <w:r>
        <w:rPr>
          <w:lang w:val="fr-FR"/>
        </w:rPr>
        <w:t>’</w:t>
      </w:r>
      <w:r w:rsidRPr="00E67A6C">
        <w:rPr>
          <w:lang w:val="fr-FR"/>
        </w:rPr>
        <w:t xml:space="preserve">un montant de </w:t>
      </w:r>
      <w:r w:rsidRPr="001F1754">
        <w:rPr>
          <w:lang w:val="fr-FR"/>
        </w:rPr>
        <w:t>6</w:t>
      </w:r>
      <w:r w:rsidRPr="00E67A6C">
        <w:rPr>
          <w:lang w:val="fr-FR"/>
        </w:rPr>
        <w:t> </w:t>
      </w:r>
      <w:r w:rsidRPr="001F1754">
        <w:rPr>
          <w:lang w:val="fr-FR"/>
        </w:rPr>
        <w:t>251</w:t>
      </w:r>
      <w:r w:rsidRPr="00E67A6C">
        <w:rPr>
          <w:lang w:val="fr-FR"/>
        </w:rPr>
        <w:t> euros</w:t>
      </w:r>
      <w:r w:rsidRPr="001F1754">
        <w:rPr>
          <w:lang w:val="fr-FR"/>
        </w:rPr>
        <w:t>.</w:t>
      </w:r>
      <w:r w:rsidRPr="00E67A6C">
        <w:rPr>
          <w:lang w:val="fr-FR"/>
        </w:rPr>
        <w:t xml:space="preserve"> La Cour suprême a déclaré le jugement définitif le </w:t>
      </w:r>
      <w:r w:rsidRPr="001F1754">
        <w:rPr>
          <w:lang w:val="fr-FR"/>
        </w:rPr>
        <w:t>23</w:t>
      </w:r>
      <w:r w:rsidRPr="00E67A6C">
        <w:rPr>
          <w:lang w:val="fr-FR"/>
        </w:rPr>
        <w:t xml:space="preserve"> mars </w:t>
      </w:r>
      <w:r w:rsidRPr="001F1754">
        <w:rPr>
          <w:lang w:val="fr-FR"/>
        </w:rPr>
        <w:t>2023.</w:t>
      </w:r>
      <w:r w:rsidRPr="00E67A6C">
        <w:rPr>
          <w:lang w:val="fr-FR"/>
        </w:rPr>
        <w:t xml:space="preserve"> Le </w:t>
      </w:r>
      <w:r w:rsidRPr="001F1754">
        <w:rPr>
          <w:lang w:val="fr-FR"/>
        </w:rPr>
        <w:t>20</w:t>
      </w:r>
      <w:r w:rsidRPr="00E67A6C">
        <w:rPr>
          <w:lang w:val="fr-FR"/>
        </w:rPr>
        <w:t xml:space="preserve"> décembre </w:t>
      </w:r>
      <w:r w:rsidRPr="001F1754">
        <w:rPr>
          <w:lang w:val="fr-FR"/>
        </w:rPr>
        <w:t>2023</w:t>
      </w:r>
      <w:r w:rsidRPr="00E67A6C">
        <w:rPr>
          <w:lang w:val="fr-FR"/>
        </w:rPr>
        <w:t>, le Conseil municipal de Barcelone a convoqué l</w:t>
      </w:r>
      <w:r>
        <w:rPr>
          <w:lang w:val="fr-FR"/>
        </w:rPr>
        <w:t>’</w:t>
      </w:r>
      <w:r w:rsidRPr="00E67A6C">
        <w:rPr>
          <w:lang w:val="fr-FR"/>
        </w:rPr>
        <w:t>auteur devant un tribunal médical chargé d</w:t>
      </w:r>
      <w:r>
        <w:rPr>
          <w:lang w:val="fr-FR"/>
        </w:rPr>
        <w:t>’</w:t>
      </w:r>
      <w:r w:rsidRPr="00E67A6C">
        <w:rPr>
          <w:lang w:val="fr-FR"/>
        </w:rPr>
        <w:t>évaluer l</w:t>
      </w:r>
      <w:r>
        <w:rPr>
          <w:lang w:val="fr-FR"/>
        </w:rPr>
        <w:t>’</w:t>
      </w:r>
      <w:r w:rsidRPr="00E67A6C">
        <w:rPr>
          <w:lang w:val="fr-FR"/>
        </w:rPr>
        <w:t>aptitude à exercer des activités de substitution, qui a établi que l</w:t>
      </w:r>
      <w:r>
        <w:rPr>
          <w:lang w:val="fr-FR"/>
        </w:rPr>
        <w:t>’</w:t>
      </w:r>
      <w:r w:rsidRPr="00E67A6C">
        <w:rPr>
          <w:lang w:val="fr-FR"/>
        </w:rPr>
        <w:t>auteur était « apte » à exercer des fonctions de substitution au sein de la Garde municipale de Barcelone, sans fournir d</w:t>
      </w:r>
      <w:r>
        <w:rPr>
          <w:lang w:val="fr-FR"/>
        </w:rPr>
        <w:t>’</w:t>
      </w:r>
      <w:r w:rsidRPr="00E67A6C">
        <w:rPr>
          <w:lang w:val="fr-FR"/>
        </w:rPr>
        <w:t>autres précisions</w:t>
      </w:r>
      <w:r w:rsidRPr="001F1754">
        <w:rPr>
          <w:lang w:val="fr-FR"/>
        </w:rPr>
        <w:t>.</w:t>
      </w:r>
      <w:r w:rsidRPr="00E67A6C">
        <w:rPr>
          <w:lang w:val="fr-FR"/>
        </w:rPr>
        <w:t xml:space="preserve"> Le rapport du tribunal médical ne constitue donc pas une évaluation des capacités fonctionnelles de l</w:t>
      </w:r>
      <w:r>
        <w:rPr>
          <w:lang w:val="fr-FR"/>
        </w:rPr>
        <w:t>’</w:t>
      </w:r>
      <w:r w:rsidRPr="00E67A6C">
        <w:rPr>
          <w:lang w:val="fr-FR"/>
        </w:rPr>
        <w:t>auteur d</w:t>
      </w:r>
      <w:r>
        <w:rPr>
          <w:lang w:val="fr-FR"/>
        </w:rPr>
        <w:t>’</w:t>
      </w:r>
      <w:r w:rsidRPr="00E67A6C">
        <w:rPr>
          <w:lang w:val="fr-FR"/>
        </w:rPr>
        <w:t>exercer des activités de substitution ni de la nécessité d</w:t>
      </w:r>
      <w:r>
        <w:rPr>
          <w:lang w:val="fr-FR"/>
        </w:rPr>
        <w:t>’</w:t>
      </w:r>
      <w:r w:rsidRPr="00E67A6C">
        <w:rPr>
          <w:lang w:val="fr-FR"/>
        </w:rPr>
        <w:t>un aménagement raisonnable</w:t>
      </w:r>
      <w:r w:rsidRPr="001F1754">
        <w:rPr>
          <w:lang w:val="fr-FR"/>
        </w:rPr>
        <w:t>.</w:t>
      </w:r>
    </w:p>
    <w:p w14:paraId="29FA8742" w14:textId="77777777" w:rsidR="00DB6A8C" w:rsidRPr="00E67A6C" w:rsidRDefault="00DB6A8C" w:rsidP="0006169F">
      <w:pPr>
        <w:pStyle w:val="SingleTxtG"/>
        <w:rPr>
          <w:lang w:val="fr-FR"/>
        </w:rPr>
      </w:pPr>
      <w:r w:rsidRPr="001F1754">
        <w:rPr>
          <w:lang w:val="fr-FR"/>
        </w:rPr>
        <w:t>33.</w:t>
      </w:r>
      <w:r w:rsidRPr="00E67A6C">
        <w:rPr>
          <w:lang w:val="fr-FR"/>
        </w:rPr>
        <w:tab/>
        <w:t xml:space="preserve">Le </w:t>
      </w:r>
      <w:r w:rsidRPr="001F1754">
        <w:rPr>
          <w:lang w:val="fr-FR"/>
        </w:rPr>
        <w:t>29</w:t>
      </w:r>
      <w:r w:rsidRPr="00E67A6C">
        <w:rPr>
          <w:lang w:val="fr-FR"/>
        </w:rPr>
        <w:t xml:space="preserve"> décembre </w:t>
      </w:r>
      <w:r w:rsidRPr="001F1754">
        <w:rPr>
          <w:lang w:val="fr-FR"/>
        </w:rPr>
        <w:t>2023</w:t>
      </w:r>
      <w:r w:rsidRPr="00E67A6C">
        <w:rPr>
          <w:lang w:val="fr-FR"/>
        </w:rPr>
        <w:t>, l</w:t>
      </w:r>
      <w:r>
        <w:rPr>
          <w:lang w:val="fr-FR"/>
        </w:rPr>
        <w:t>’</w:t>
      </w:r>
      <w:r w:rsidRPr="00E67A6C">
        <w:rPr>
          <w:lang w:val="fr-FR"/>
        </w:rPr>
        <w:t xml:space="preserve">auteur a demandé au Conseil municipal de Barcelone de lui verser </w:t>
      </w:r>
      <w:r w:rsidRPr="001F1754">
        <w:rPr>
          <w:lang w:val="fr-FR"/>
        </w:rPr>
        <w:t>554</w:t>
      </w:r>
      <w:r w:rsidRPr="00E67A6C">
        <w:rPr>
          <w:lang w:val="fr-FR"/>
        </w:rPr>
        <w:t> </w:t>
      </w:r>
      <w:r w:rsidRPr="001F1754">
        <w:rPr>
          <w:lang w:val="fr-FR"/>
        </w:rPr>
        <w:t>634</w:t>
      </w:r>
      <w:r w:rsidRPr="00E67A6C">
        <w:rPr>
          <w:lang w:val="fr-FR"/>
        </w:rPr>
        <w:t>,</w:t>
      </w:r>
      <w:r w:rsidRPr="001F1754">
        <w:rPr>
          <w:lang w:val="fr-FR"/>
        </w:rPr>
        <w:t>14</w:t>
      </w:r>
      <w:r w:rsidRPr="00E67A6C">
        <w:rPr>
          <w:lang w:val="fr-FR"/>
        </w:rPr>
        <w:t xml:space="preserve"> euros et de traiter sa demande de mutation à un poste de substitution à la suite d</w:t>
      </w:r>
      <w:r>
        <w:rPr>
          <w:lang w:val="fr-FR"/>
        </w:rPr>
        <w:t>’</w:t>
      </w:r>
      <w:r w:rsidRPr="00E67A6C">
        <w:rPr>
          <w:lang w:val="fr-FR"/>
        </w:rPr>
        <w:t>une évaluation fonctionnelle</w:t>
      </w:r>
      <w:r w:rsidRPr="001F1754">
        <w:rPr>
          <w:lang w:val="fr-FR"/>
        </w:rPr>
        <w:t>.</w:t>
      </w:r>
      <w:r w:rsidRPr="00E67A6C">
        <w:rPr>
          <w:lang w:val="fr-FR"/>
        </w:rPr>
        <w:t xml:space="preserve"> Malgré des négociations visant à parvenir à un accord, il n</w:t>
      </w:r>
      <w:r>
        <w:rPr>
          <w:lang w:val="fr-FR"/>
        </w:rPr>
        <w:t>’</w:t>
      </w:r>
      <w:r w:rsidRPr="00E67A6C">
        <w:rPr>
          <w:lang w:val="fr-FR"/>
        </w:rPr>
        <w:t>a pas encore été fait droit à ces demandes de l</w:t>
      </w:r>
      <w:r>
        <w:rPr>
          <w:lang w:val="fr-FR"/>
        </w:rPr>
        <w:t>’</w:t>
      </w:r>
      <w:r w:rsidRPr="00E67A6C">
        <w:rPr>
          <w:lang w:val="fr-FR"/>
        </w:rPr>
        <w:t>auteur</w:t>
      </w:r>
      <w:r w:rsidRPr="001F1754">
        <w:rPr>
          <w:lang w:val="fr-FR"/>
        </w:rPr>
        <w:t>.</w:t>
      </w:r>
    </w:p>
    <w:p w14:paraId="0B23AF32" w14:textId="77777777" w:rsidR="00DB6A8C" w:rsidRPr="00E67A6C" w:rsidRDefault="00DB6A8C" w:rsidP="00DB6A8C">
      <w:pPr>
        <w:pStyle w:val="H23G"/>
        <w:spacing w:after="100"/>
        <w:rPr>
          <w:lang w:val="fr-FR"/>
        </w:rPr>
      </w:pPr>
      <w:r w:rsidRPr="00E67A6C">
        <w:rPr>
          <w:lang w:val="fr-FR"/>
        </w:rPr>
        <w:tab/>
      </w:r>
      <w:r w:rsidRPr="001F1754">
        <w:rPr>
          <w:lang w:val="fr-FR"/>
        </w:rPr>
        <w:t>5.</w:t>
      </w:r>
      <w:r w:rsidRPr="00E67A6C">
        <w:rPr>
          <w:lang w:val="fr-FR"/>
        </w:rPr>
        <w:tab/>
        <w:t>Décision du Comité</w:t>
      </w:r>
    </w:p>
    <w:p w14:paraId="7304B7D3" w14:textId="77777777" w:rsidR="00DB6A8C" w:rsidRPr="00E67A6C" w:rsidRDefault="00DB6A8C" w:rsidP="0006169F">
      <w:pPr>
        <w:pStyle w:val="SingleTxtG"/>
        <w:rPr>
          <w:lang w:val="fr-FR"/>
        </w:rPr>
      </w:pPr>
      <w:r w:rsidRPr="001F1754">
        <w:rPr>
          <w:lang w:val="fr-FR"/>
        </w:rPr>
        <w:t>34.</w:t>
      </w:r>
      <w:r w:rsidRPr="00E67A6C">
        <w:rPr>
          <w:lang w:val="fr-FR"/>
        </w:rPr>
        <w:tab/>
        <w:t>Le Comité note que le tribunal administratif n</w:t>
      </w:r>
      <w:r w:rsidRPr="00E67A6C">
        <w:rPr>
          <w:vertAlign w:val="superscript"/>
          <w:lang w:val="fr-FR"/>
        </w:rPr>
        <w:t>o</w:t>
      </w:r>
      <w:r w:rsidRPr="00E67A6C">
        <w:rPr>
          <w:lang w:val="fr-FR"/>
        </w:rPr>
        <w:t> </w:t>
      </w:r>
      <w:r w:rsidRPr="001F1754">
        <w:rPr>
          <w:lang w:val="fr-FR"/>
        </w:rPr>
        <w:t>4</w:t>
      </w:r>
      <w:r w:rsidRPr="00E67A6C">
        <w:rPr>
          <w:lang w:val="fr-FR"/>
        </w:rPr>
        <w:t xml:space="preserve"> de Barcelone a jugé qu</w:t>
      </w:r>
      <w:r>
        <w:rPr>
          <w:lang w:val="fr-FR"/>
        </w:rPr>
        <w:t>’</w:t>
      </w:r>
      <w:r w:rsidRPr="00E67A6C">
        <w:rPr>
          <w:lang w:val="fr-FR"/>
        </w:rPr>
        <w:t>en refusant d</w:t>
      </w:r>
      <w:r>
        <w:rPr>
          <w:lang w:val="fr-FR"/>
        </w:rPr>
        <w:t>’</w:t>
      </w:r>
      <w:r w:rsidRPr="00E67A6C">
        <w:rPr>
          <w:lang w:val="fr-FR"/>
        </w:rPr>
        <w:t>évaluer l</w:t>
      </w:r>
      <w:r>
        <w:rPr>
          <w:lang w:val="fr-FR"/>
        </w:rPr>
        <w:t>’</w:t>
      </w:r>
      <w:r w:rsidRPr="00E67A6C">
        <w:rPr>
          <w:lang w:val="fr-FR"/>
        </w:rPr>
        <w:t>aptitude de l</w:t>
      </w:r>
      <w:r>
        <w:rPr>
          <w:lang w:val="fr-FR"/>
        </w:rPr>
        <w:t>’</w:t>
      </w:r>
      <w:r w:rsidRPr="00E67A6C">
        <w:rPr>
          <w:lang w:val="fr-FR"/>
        </w:rPr>
        <w:t>auteur à exercer des fonctions de substitution aux fins de l</w:t>
      </w:r>
      <w:r>
        <w:rPr>
          <w:lang w:val="fr-FR"/>
        </w:rPr>
        <w:t>’</w:t>
      </w:r>
      <w:r w:rsidRPr="00E67A6C">
        <w:rPr>
          <w:lang w:val="fr-FR"/>
        </w:rPr>
        <w:t>accès à de telles fonctions, le Conseil municipal de Barcelone avait violé le droit de l</w:t>
      </w:r>
      <w:r>
        <w:rPr>
          <w:lang w:val="fr-FR"/>
        </w:rPr>
        <w:t>’</w:t>
      </w:r>
      <w:r w:rsidRPr="00E67A6C">
        <w:rPr>
          <w:lang w:val="fr-FR"/>
        </w:rPr>
        <w:t>auteur à l</w:t>
      </w:r>
      <w:r>
        <w:rPr>
          <w:lang w:val="fr-FR"/>
        </w:rPr>
        <w:t>’</w:t>
      </w:r>
      <w:r w:rsidRPr="00E67A6C">
        <w:rPr>
          <w:lang w:val="fr-FR"/>
        </w:rPr>
        <w:t xml:space="preserve">égalité, et que le tribunal a ordonné au Conseil municipal de Barcelone de procéder à une </w:t>
      </w:r>
      <w:r w:rsidRPr="00E67A6C">
        <w:rPr>
          <w:spacing w:val="-2"/>
          <w:lang w:val="fr-FR"/>
        </w:rPr>
        <w:t>telle évaluation</w:t>
      </w:r>
      <w:r w:rsidRPr="001F1754">
        <w:rPr>
          <w:spacing w:val="-2"/>
          <w:lang w:val="fr-FR"/>
        </w:rPr>
        <w:t>.</w:t>
      </w:r>
      <w:r w:rsidRPr="00E67A6C">
        <w:rPr>
          <w:spacing w:val="-2"/>
          <w:lang w:val="fr-FR"/>
        </w:rPr>
        <w:t xml:space="preserve"> Toutefois, le Comité regrette que l</w:t>
      </w:r>
      <w:r>
        <w:rPr>
          <w:spacing w:val="-2"/>
          <w:lang w:val="fr-FR"/>
        </w:rPr>
        <w:t>’</w:t>
      </w:r>
      <w:r w:rsidRPr="00E67A6C">
        <w:rPr>
          <w:spacing w:val="-2"/>
          <w:lang w:val="fr-FR"/>
        </w:rPr>
        <w:t>évaluation n</w:t>
      </w:r>
      <w:r>
        <w:rPr>
          <w:spacing w:val="-2"/>
          <w:lang w:val="fr-FR"/>
        </w:rPr>
        <w:t>’</w:t>
      </w:r>
      <w:r w:rsidRPr="00E67A6C">
        <w:rPr>
          <w:spacing w:val="-2"/>
          <w:lang w:val="fr-FR"/>
        </w:rPr>
        <w:t>ait toujours pas été réalisée et qu</w:t>
      </w:r>
      <w:r>
        <w:rPr>
          <w:spacing w:val="-2"/>
          <w:lang w:val="fr-FR"/>
        </w:rPr>
        <w:t>’</w:t>
      </w:r>
      <w:r w:rsidRPr="00E67A6C">
        <w:rPr>
          <w:spacing w:val="-2"/>
          <w:lang w:val="fr-FR"/>
        </w:rPr>
        <w:t>aucun aménagement raisonnable n</w:t>
      </w:r>
      <w:r>
        <w:rPr>
          <w:spacing w:val="-2"/>
          <w:lang w:val="fr-FR"/>
        </w:rPr>
        <w:t>’</w:t>
      </w:r>
      <w:r w:rsidRPr="00E67A6C">
        <w:rPr>
          <w:spacing w:val="-2"/>
          <w:lang w:val="fr-FR"/>
        </w:rPr>
        <w:t>ait été accordé à l</w:t>
      </w:r>
      <w:r>
        <w:rPr>
          <w:spacing w:val="-2"/>
          <w:lang w:val="fr-FR"/>
        </w:rPr>
        <w:t>’</w:t>
      </w:r>
      <w:r w:rsidRPr="00E67A6C">
        <w:rPr>
          <w:spacing w:val="-2"/>
          <w:lang w:val="fr-FR"/>
        </w:rPr>
        <w:t>auteur</w:t>
      </w:r>
      <w:r w:rsidRPr="001F1754">
        <w:rPr>
          <w:spacing w:val="-2"/>
          <w:lang w:val="fr-FR"/>
        </w:rPr>
        <w:t>.</w:t>
      </w:r>
      <w:r w:rsidRPr="00E67A6C">
        <w:rPr>
          <w:spacing w:val="-2"/>
          <w:lang w:val="fr-FR"/>
        </w:rPr>
        <w:t xml:space="preserve"> Il décide donc de poursuivre le dialogue, dans l</w:t>
      </w:r>
      <w:r>
        <w:rPr>
          <w:spacing w:val="-2"/>
          <w:lang w:val="fr-FR"/>
        </w:rPr>
        <w:t>’</w:t>
      </w:r>
      <w:r w:rsidRPr="00E67A6C">
        <w:rPr>
          <w:spacing w:val="-2"/>
          <w:lang w:val="fr-FR"/>
        </w:rPr>
        <w:t>attente des résultats des négociations de l</w:t>
      </w:r>
      <w:r>
        <w:rPr>
          <w:spacing w:val="-2"/>
          <w:lang w:val="fr-FR"/>
        </w:rPr>
        <w:t>’</w:t>
      </w:r>
      <w:r w:rsidRPr="00E67A6C">
        <w:rPr>
          <w:spacing w:val="-2"/>
          <w:lang w:val="fr-FR"/>
        </w:rPr>
        <w:t>auteur avec le Conseil municipal de Barcelone, et de demander à l</w:t>
      </w:r>
      <w:r>
        <w:rPr>
          <w:spacing w:val="-2"/>
          <w:lang w:val="fr-FR"/>
        </w:rPr>
        <w:t>’</w:t>
      </w:r>
      <w:r w:rsidRPr="00E67A6C">
        <w:rPr>
          <w:spacing w:val="-2"/>
          <w:lang w:val="fr-FR"/>
        </w:rPr>
        <w:t xml:space="preserve">État </w:t>
      </w:r>
      <w:r>
        <w:rPr>
          <w:spacing w:val="-2"/>
          <w:lang w:val="fr-FR"/>
        </w:rPr>
        <w:t>P</w:t>
      </w:r>
      <w:r w:rsidRPr="00E67A6C">
        <w:rPr>
          <w:spacing w:val="-2"/>
          <w:lang w:val="fr-FR"/>
        </w:rPr>
        <w:t>artie des informations complémentaires</w:t>
      </w:r>
      <w:r w:rsidRPr="001F1754">
        <w:rPr>
          <w:spacing w:val="-2"/>
          <w:lang w:val="fr-FR"/>
        </w:rPr>
        <w:t>.</w:t>
      </w:r>
    </w:p>
    <w:p w14:paraId="170D0F5E" w14:textId="34D42C9F" w:rsidR="00DB6A8C" w:rsidRPr="00E67A6C" w:rsidRDefault="00DB6A8C" w:rsidP="00DB6A8C">
      <w:pPr>
        <w:pStyle w:val="H1G"/>
        <w:spacing w:after="220"/>
        <w:rPr>
          <w:lang w:val="fr-FR"/>
        </w:rPr>
      </w:pPr>
      <w:r w:rsidRPr="00E67A6C">
        <w:rPr>
          <w:bCs/>
          <w:lang w:val="fr-FR"/>
        </w:rPr>
        <w:tab/>
        <w:t>F</w:t>
      </w:r>
      <w:r w:rsidRPr="001F1754">
        <w:rPr>
          <w:bCs/>
          <w:lang w:val="fr-FR"/>
        </w:rPr>
        <w:t>.</w:t>
      </w:r>
      <w:r w:rsidRPr="00E67A6C">
        <w:rPr>
          <w:lang w:val="fr-FR"/>
        </w:rPr>
        <w:tab/>
      </w:r>
      <w:r w:rsidRPr="001F1754">
        <w:rPr>
          <w:bCs/>
          <w:i/>
          <w:iCs/>
          <w:lang w:val="fr-FR"/>
        </w:rPr>
        <w:t xml:space="preserve">J. M. c. Espagne </w:t>
      </w:r>
      <w:r w:rsidRPr="00E67A6C">
        <w:rPr>
          <w:lang w:val="fr-FR"/>
        </w:rPr>
        <w:t>(</w:t>
      </w:r>
      <w:hyperlink r:id="rId17" w:history="1">
        <w:r w:rsidRPr="00393120">
          <w:rPr>
            <w:rStyle w:val="Lienhypertexte"/>
            <w:lang w:val="fr-FR"/>
          </w:rPr>
          <w:t>CRPD/C/23/D/37/2016</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39AD6288" w14:textId="77777777" w:rsidTr="00C85CAD">
        <w:trPr>
          <w:trHeight w:hRule="exact" w:val="113"/>
          <w:tblHeader/>
        </w:trPr>
        <w:tc>
          <w:tcPr>
            <w:tcW w:w="3178" w:type="dxa"/>
            <w:tcBorders>
              <w:top w:val="single" w:sz="12" w:space="0" w:color="auto"/>
            </w:tcBorders>
            <w:shd w:val="clear" w:color="auto" w:fill="auto"/>
          </w:tcPr>
          <w:p w14:paraId="6B134A69"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5E1A8000" w14:textId="77777777" w:rsidR="00DB6A8C" w:rsidRPr="00E67A6C" w:rsidRDefault="00DB6A8C" w:rsidP="00C85CAD">
            <w:pPr>
              <w:spacing w:before="40" w:after="120"/>
              <w:ind w:right="113"/>
              <w:rPr>
                <w:lang w:val="fr-FR"/>
              </w:rPr>
            </w:pPr>
          </w:p>
        </w:tc>
      </w:tr>
      <w:tr w:rsidR="00DB6A8C" w:rsidRPr="00E67A6C" w14:paraId="03894C53" w14:textId="77777777" w:rsidTr="00C85CAD">
        <w:tc>
          <w:tcPr>
            <w:tcW w:w="3178" w:type="dxa"/>
            <w:shd w:val="clear" w:color="auto" w:fill="auto"/>
            <w:vAlign w:val="bottom"/>
          </w:tcPr>
          <w:p w14:paraId="4BA9CFC6"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vAlign w:val="bottom"/>
          </w:tcPr>
          <w:p w14:paraId="4C94CD00" w14:textId="77777777" w:rsidR="00DB6A8C" w:rsidRPr="00E67A6C" w:rsidRDefault="00DB6A8C" w:rsidP="00C85CAD">
            <w:pPr>
              <w:spacing w:before="40" w:after="120"/>
              <w:ind w:right="113"/>
              <w:rPr>
                <w:lang w:val="fr-FR"/>
              </w:rPr>
            </w:pPr>
            <w:r w:rsidRPr="001F1754">
              <w:rPr>
                <w:lang w:val="fr-FR"/>
              </w:rPr>
              <w:t>21</w:t>
            </w:r>
            <w:r w:rsidRPr="00E67A6C">
              <w:rPr>
                <w:lang w:val="fr-FR"/>
              </w:rPr>
              <w:t xml:space="preserve"> août </w:t>
            </w:r>
            <w:r w:rsidRPr="001F1754">
              <w:rPr>
                <w:lang w:val="fr-FR"/>
              </w:rPr>
              <w:t>2020</w:t>
            </w:r>
          </w:p>
        </w:tc>
      </w:tr>
      <w:tr w:rsidR="00DB6A8C" w:rsidRPr="00E67A6C" w14:paraId="6CD99028" w14:textId="77777777" w:rsidTr="00C85CAD">
        <w:tc>
          <w:tcPr>
            <w:tcW w:w="3178" w:type="dxa"/>
            <w:shd w:val="clear" w:color="auto" w:fill="auto"/>
          </w:tcPr>
          <w:p w14:paraId="4541BF07"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064A5633" w14:textId="77777777" w:rsidR="00DB6A8C" w:rsidRPr="00E67A6C" w:rsidRDefault="00DB6A8C" w:rsidP="00C85CAD">
            <w:pPr>
              <w:spacing w:before="40" w:after="120"/>
              <w:ind w:right="113"/>
              <w:rPr>
                <w:lang w:val="fr-FR"/>
              </w:rPr>
            </w:pPr>
            <w:r w:rsidRPr="00E67A6C">
              <w:rPr>
                <w:lang w:val="fr-FR"/>
              </w:rPr>
              <w:t>Droit à la non-discrimination en ce qui concerne le maintien dans l</w:t>
            </w:r>
            <w:r>
              <w:rPr>
                <w:lang w:val="fr-FR"/>
              </w:rPr>
              <w:t>’</w:t>
            </w:r>
            <w:r w:rsidRPr="00E67A6C">
              <w:rPr>
                <w:lang w:val="fr-FR"/>
              </w:rPr>
              <w:t>emploi ou la continuité de l</w:t>
            </w:r>
            <w:r>
              <w:rPr>
                <w:lang w:val="fr-FR"/>
              </w:rPr>
              <w:t>’</w:t>
            </w:r>
            <w:r w:rsidRPr="00E67A6C">
              <w:rPr>
                <w:lang w:val="fr-FR"/>
              </w:rPr>
              <w:t>emploi (affectation à des fonctions de substitution)</w:t>
            </w:r>
          </w:p>
        </w:tc>
      </w:tr>
      <w:tr w:rsidR="00DB6A8C" w:rsidRPr="00E67A6C" w14:paraId="213081E2" w14:textId="77777777" w:rsidTr="00C85CAD">
        <w:tc>
          <w:tcPr>
            <w:tcW w:w="3178" w:type="dxa"/>
            <w:shd w:val="clear" w:color="auto" w:fill="auto"/>
          </w:tcPr>
          <w:p w14:paraId="717C401F"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46B4CD30" w14:textId="77777777" w:rsidR="00DB6A8C" w:rsidRPr="00E67A6C" w:rsidRDefault="00DB6A8C" w:rsidP="00C85CAD">
            <w:pPr>
              <w:spacing w:before="40" w:after="120"/>
              <w:ind w:right="113"/>
              <w:rPr>
                <w:lang w:val="fr-FR"/>
              </w:rPr>
            </w:pPr>
            <w:r w:rsidRPr="00E67A6C">
              <w:rPr>
                <w:lang w:val="fr-FR"/>
              </w:rPr>
              <w:t xml:space="preserve">Article </w:t>
            </w:r>
            <w:r w:rsidRPr="001F1754">
              <w:rPr>
                <w:lang w:val="fr-FR"/>
              </w:rPr>
              <w:t>27</w:t>
            </w:r>
            <w:r w:rsidRPr="00E67A6C">
              <w:rPr>
                <w:lang w:val="fr-FR"/>
              </w:rPr>
              <w:t xml:space="preserve"> (al</w:t>
            </w:r>
            <w:r w:rsidRPr="001F1754">
              <w:rPr>
                <w:lang w:val="fr-FR"/>
              </w:rPr>
              <w:t>.</w:t>
            </w:r>
            <w:r w:rsidRPr="00E67A6C">
              <w:rPr>
                <w:lang w:val="fr-FR"/>
              </w:rPr>
              <w:t xml:space="preserve"> a), b), e), g), i) et k)), lu seul et conjointement avec l</w:t>
            </w:r>
            <w:r>
              <w:rPr>
                <w:lang w:val="fr-FR"/>
              </w:rPr>
              <w:t>’</w:t>
            </w:r>
            <w:r w:rsidRPr="00E67A6C">
              <w:rPr>
                <w:lang w:val="fr-FR"/>
              </w:rPr>
              <w:t xml:space="preserve">article </w:t>
            </w:r>
            <w:r w:rsidRPr="001F1754">
              <w:rPr>
                <w:lang w:val="fr-FR"/>
              </w:rPr>
              <w:t>3</w:t>
            </w:r>
            <w:r w:rsidRPr="00E67A6C">
              <w:rPr>
                <w:lang w:val="fr-FR"/>
              </w:rPr>
              <w:t xml:space="preserve"> (al</w:t>
            </w:r>
            <w:r w:rsidRPr="001F1754">
              <w:rPr>
                <w:lang w:val="fr-FR"/>
              </w:rPr>
              <w:t>.</w:t>
            </w:r>
            <w:r w:rsidRPr="00E67A6C">
              <w:rPr>
                <w:lang w:val="fr-FR"/>
              </w:rPr>
              <w:t xml:space="preserve"> a) à e)) ; </w:t>
            </w:r>
            <w:r w:rsidRPr="00E67A6C">
              <w:rPr>
                <w:spacing w:val="-3"/>
                <w:lang w:val="fr-FR"/>
              </w:rPr>
              <w:t>article </w:t>
            </w:r>
            <w:r w:rsidRPr="001F1754">
              <w:rPr>
                <w:spacing w:val="-3"/>
                <w:lang w:val="fr-FR"/>
              </w:rPr>
              <w:t>4</w:t>
            </w:r>
            <w:r w:rsidRPr="00E67A6C">
              <w:rPr>
                <w:spacing w:val="-3"/>
                <w:lang w:val="fr-FR"/>
              </w:rPr>
              <w:t xml:space="preserve"> (par</w:t>
            </w:r>
            <w:r w:rsidRPr="001F1754">
              <w:rPr>
                <w:spacing w:val="-3"/>
                <w:lang w:val="fr-FR"/>
              </w:rPr>
              <w:t>.</w:t>
            </w:r>
            <w:r w:rsidRPr="00E67A6C">
              <w:rPr>
                <w:spacing w:val="-3"/>
                <w:lang w:val="fr-FR"/>
              </w:rPr>
              <w:t> </w:t>
            </w:r>
            <w:r w:rsidRPr="001F1754">
              <w:rPr>
                <w:spacing w:val="-3"/>
                <w:lang w:val="fr-FR"/>
              </w:rPr>
              <w:t>1</w:t>
            </w:r>
            <w:r w:rsidRPr="00E67A6C">
              <w:rPr>
                <w:spacing w:val="-3"/>
                <w:lang w:val="fr-FR"/>
              </w:rPr>
              <w:t xml:space="preserve"> a), b) et d) et </w:t>
            </w:r>
            <w:r w:rsidRPr="001F1754">
              <w:rPr>
                <w:spacing w:val="-3"/>
                <w:lang w:val="fr-FR"/>
              </w:rPr>
              <w:t>5</w:t>
            </w:r>
            <w:r w:rsidRPr="00E67A6C">
              <w:rPr>
                <w:spacing w:val="-3"/>
                <w:lang w:val="fr-FR"/>
              </w:rPr>
              <w:t xml:space="preserve">) ; article </w:t>
            </w:r>
            <w:r w:rsidRPr="001F1754">
              <w:rPr>
                <w:spacing w:val="-3"/>
                <w:lang w:val="fr-FR"/>
              </w:rPr>
              <w:t>5</w:t>
            </w:r>
            <w:r w:rsidRPr="00E67A6C">
              <w:rPr>
                <w:spacing w:val="-3"/>
                <w:lang w:val="fr-FR"/>
              </w:rPr>
              <w:t xml:space="preserve"> (par</w:t>
            </w:r>
            <w:r w:rsidRPr="001F1754">
              <w:rPr>
                <w:spacing w:val="-3"/>
                <w:lang w:val="fr-FR"/>
              </w:rPr>
              <w:t>.</w:t>
            </w:r>
            <w:r w:rsidRPr="00E67A6C">
              <w:rPr>
                <w:spacing w:val="-3"/>
                <w:lang w:val="fr-FR"/>
              </w:rPr>
              <w:t> </w:t>
            </w:r>
            <w:r w:rsidRPr="001F1754">
              <w:rPr>
                <w:spacing w:val="-3"/>
                <w:lang w:val="fr-FR"/>
              </w:rPr>
              <w:t>1</w:t>
            </w:r>
            <w:r w:rsidRPr="00E67A6C">
              <w:rPr>
                <w:spacing w:val="-3"/>
                <w:lang w:val="fr-FR"/>
              </w:rPr>
              <w:t xml:space="preserve"> à </w:t>
            </w:r>
            <w:r w:rsidRPr="001F1754">
              <w:rPr>
                <w:spacing w:val="-3"/>
                <w:lang w:val="fr-FR"/>
              </w:rPr>
              <w:t>3</w:t>
            </w:r>
            <w:r w:rsidRPr="00E67A6C">
              <w:rPr>
                <w:spacing w:val="-3"/>
                <w:lang w:val="fr-FR"/>
              </w:rPr>
              <w:t>)</w:t>
            </w:r>
            <w:r w:rsidRPr="00E67A6C">
              <w:rPr>
                <w:lang w:val="fr-FR"/>
              </w:rPr>
              <w:t xml:space="preserve"> de la Convention</w:t>
            </w:r>
          </w:p>
        </w:tc>
      </w:tr>
      <w:tr w:rsidR="00DB6A8C" w:rsidRPr="00E67A6C" w14:paraId="5472427F" w14:textId="77777777" w:rsidTr="00C85CAD">
        <w:tc>
          <w:tcPr>
            <w:tcW w:w="3178" w:type="dxa"/>
            <w:tcBorders>
              <w:bottom w:val="single" w:sz="12" w:space="0" w:color="auto"/>
            </w:tcBorders>
            <w:shd w:val="clear" w:color="auto" w:fill="auto"/>
          </w:tcPr>
          <w:p w14:paraId="5CF36D9A"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01C0971F" w14:textId="2A483427" w:rsidR="00DB6A8C" w:rsidRPr="00E67A6C" w:rsidRDefault="00393120" w:rsidP="00C85CAD">
            <w:pPr>
              <w:spacing w:before="40" w:after="120"/>
              <w:ind w:right="113"/>
              <w:rPr>
                <w:lang w:val="fr-FR"/>
              </w:rPr>
            </w:pPr>
            <w:hyperlink r:id="rId18" w:history="1">
              <w:r w:rsidR="00DB6A8C" w:rsidRPr="00393120">
                <w:rPr>
                  <w:rStyle w:val="Lienhypertexte"/>
                  <w:lang w:val="fr-FR"/>
                </w:rPr>
                <w:t>CRPD/C/28/3</w:t>
              </w:r>
            </w:hyperlink>
          </w:p>
        </w:tc>
      </w:tr>
    </w:tbl>
    <w:p w14:paraId="3E6DF1DC" w14:textId="77777777" w:rsidR="00DB6A8C" w:rsidRPr="00E67A6C" w:rsidRDefault="00DB6A8C" w:rsidP="00DB6A8C">
      <w:pPr>
        <w:pStyle w:val="H23G"/>
        <w:spacing w:after="100" w:line="236" w:lineRule="exact"/>
        <w:rPr>
          <w:lang w:val="fr-FR"/>
        </w:rPr>
      </w:pPr>
      <w:r w:rsidRPr="00E67A6C">
        <w:rPr>
          <w:lang w:val="fr-FR"/>
        </w:rPr>
        <w:tab/>
      </w:r>
      <w:r w:rsidRPr="001F1754">
        <w:rPr>
          <w:lang w:val="fr-FR"/>
        </w:rPr>
        <w:t>1.</w:t>
      </w:r>
      <w:r w:rsidRPr="00E67A6C">
        <w:rPr>
          <w:lang w:val="fr-FR"/>
        </w:rPr>
        <w:tab/>
        <w:t>Réparation</w:t>
      </w:r>
    </w:p>
    <w:p w14:paraId="1AE448BC" w14:textId="77777777" w:rsidR="00DB6A8C" w:rsidRPr="00E67A6C" w:rsidRDefault="00DB6A8C" w:rsidP="0006169F">
      <w:pPr>
        <w:pStyle w:val="SingleTxtG"/>
        <w:rPr>
          <w:lang w:val="fr-FR"/>
        </w:rPr>
      </w:pPr>
      <w:r w:rsidRPr="001F1754">
        <w:rPr>
          <w:lang w:val="fr-FR"/>
        </w:rPr>
        <w:t>35.</w:t>
      </w:r>
      <w:r w:rsidRPr="00E67A6C">
        <w:rPr>
          <w:lang w:val="fr-FR"/>
        </w:rPr>
        <w:tab/>
        <w:t>S</w:t>
      </w:r>
      <w:r>
        <w:rPr>
          <w:lang w:val="fr-FR"/>
        </w:rPr>
        <w:t>’</w:t>
      </w:r>
      <w:r w:rsidRPr="00E67A6C">
        <w:rPr>
          <w:lang w:val="fr-FR"/>
        </w:rPr>
        <w:t>agissant de l</w:t>
      </w:r>
      <w:r>
        <w:rPr>
          <w:lang w:val="fr-FR"/>
        </w:rPr>
        <w:t>’</w:t>
      </w:r>
      <w:r w:rsidRPr="00E67A6C">
        <w:rPr>
          <w:lang w:val="fr-FR"/>
        </w:rPr>
        <w:t>auteur, l</w:t>
      </w:r>
      <w:r>
        <w:rPr>
          <w:lang w:val="fr-FR"/>
        </w:rPr>
        <w:t>’</w:t>
      </w:r>
      <w:r w:rsidRPr="00E67A6C">
        <w:rPr>
          <w:lang w:val="fr-FR"/>
        </w:rPr>
        <w:t xml:space="preserve">État </w:t>
      </w:r>
      <w:r>
        <w:rPr>
          <w:lang w:val="fr-FR"/>
        </w:rPr>
        <w:t>P</w:t>
      </w:r>
      <w:r w:rsidRPr="00E67A6C">
        <w:rPr>
          <w:lang w:val="fr-FR"/>
        </w:rPr>
        <w:t>artie a pour obligation :</w:t>
      </w:r>
    </w:p>
    <w:p w14:paraId="42C71689" w14:textId="529892E9" w:rsidR="00DB6A8C" w:rsidRPr="00E67A6C" w:rsidRDefault="0006169F" w:rsidP="0006169F">
      <w:pPr>
        <w:pStyle w:val="SingleTxtG"/>
        <w:rPr>
          <w:lang w:val="fr-FR"/>
        </w:rPr>
      </w:pPr>
      <w:r>
        <w:rPr>
          <w:lang w:val="fr-FR"/>
        </w:rPr>
        <w:tab/>
      </w:r>
      <w:r w:rsidR="00DB6A8C" w:rsidRPr="00E67A6C">
        <w:rPr>
          <w:lang w:val="fr-FR"/>
        </w:rPr>
        <w:t>a)</w:t>
      </w:r>
      <w:r w:rsidR="00DB6A8C" w:rsidRPr="00E67A6C">
        <w:rPr>
          <w:lang w:val="fr-FR"/>
        </w:rPr>
        <w:tab/>
        <w:t>De lui accorder le droit à une indemnisation pour tous les frais de justice engagés pour la soumission de la communication ;</w:t>
      </w:r>
    </w:p>
    <w:p w14:paraId="6AB84F1F" w14:textId="4248E291" w:rsidR="00DB6A8C" w:rsidRPr="00E67A6C" w:rsidRDefault="0006169F" w:rsidP="0006169F">
      <w:pPr>
        <w:pStyle w:val="SingleTxtG"/>
        <w:rPr>
          <w:lang w:val="fr-FR"/>
        </w:rPr>
      </w:pPr>
      <w:r>
        <w:rPr>
          <w:lang w:val="fr-FR"/>
        </w:rPr>
        <w:tab/>
      </w:r>
      <w:r w:rsidR="00DB6A8C" w:rsidRPr="00E67A6C">
        <w:rPr>
          <w:lang w:val="fr-FR"/>
        </w:rPr>
        <w:t>b)</w:t>
      </w:r>
      <w:r w:rsidR="00DB6A8C" w:rsidRPr="00E67A6C">
        <w:rPr>
          <w:lang w:val="fr-FR"/>
        </w:rPr>
        <w:tab/>
        <w:t>De prendre les mesures appropriées pour que l</w:t>
      </w:r>
      <w:r w:rsidR="00DB6A8C">
        <w:rPr>
          <w:lang w:val="fr-FR"/>
        </w:rPr>
        <w:t>’</w:t>
      </w:r>
      <w:r w:rsidR="00DB6A8C" w:rsidRPr="00E67A6C">
        <w:rPr>
          <w:lang w:val="fr-FR"/>
        </w:rPr>
        <w:t>auteur puisse être soumis à une évaluation de ses capacités d</w:t>
      </w:r>
      <w:r w:rsidR="00DB6A8C">
        <w:rPr>
          <w:lang w:val="fr-FR"/>
        </w:rPr>
        <w:t>’</w:t>
      </w:r>
      <w:r w:rsidR="00DB6A8C" w:rsidRPr="00E67A6C">
        <w:rPr>
          <w:lang w:val="fr-FR"/>
        </w:rPr>
        <w:t>exercer des fonctions de substitution ou d</w:t>
      </w:r>
      <w:r w:rsidR="00DB6A8C">
        <w:rPr>
          <w:lang w:val="fr-FR"/>
        </w:rPr>
        <w:t>’</w:t>
      </w:r>
      <w:r w:rsidR="00DB6A8C" w:rsidRPr="00E67A6C">
        <w:rPr>
          <w:lang w:val="fr-FR"/>
        </w:rPr>
        <w:t>autres activités complémentaires, en tenant compte des aménagements raisonnables qui pourraient être nécessaires</w:t>
      </w:r>
      <w:r w:rsidR="00DB6A8C" w:rsidRPr="001F1754">
        <w:rPr>
          <w:lang w:val="fr-FR"/>
        </w:rPr>
        <w:t>.</w:t>
      </w:r>
    </w:p>
    <w:p w14:paraId="3BC051CC" w14:textId="77777777" w:rsidR="00DB6A8C" w:rsidRPr="00E67A6C" w:rsidRDefault="00DB6A8C" w:rsidP="0006169F">
      <w:pPr>
        <w:pStyle w:val="SingleTxtG"/>
        <w:rPr>
          <w:lang w:val="fr-FR"/>
        </w:rPr>
      </w:pPr>
      <w:r w:rsidRPr="001F1754">
        <w:rPr>
          <w:lang w:val="fr-FR"/>
        </w:rPr>
        <w:t>36.</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 à savoir :</w:t>
      </w:r>
    </w:p>
    <w:p w14:paraId="5C0ECA69" w14:textId="0F12782A" w:rsidR="00DB6A8C" w:rsidRPr="00E67A6C" w:rsidRDefault="0006169F" w:rsidP="0006169F">
      <w:pPr>
        <w:pStyle w:val="SingleTxtG"/>
        <w:rPr>
          <w:lang w:val="fr-FR"/>
        </w:rPr>
      </w:pPr>
      <w:r>
        <w:rPr>
          <w:lang w:val="fr-FR"/>
        </w:rPr>
        <w:tab/>
      </w:r>
      <w:r w:rsidR="00DB6A8C" w:rsidRPr="00E67A6C">
        <w:rPr>
          <w:lang w:val="fr-FR"/>
        </w:rPr>
        <w:t>a)</w:t>
      </w:r>
      <w:r w:rsidR="00DB6A8C" w:rsidRPr="00E67A6C">
        <w:rPr>
          <w:lang w:val="fr-FR"/>
        </w:rPr>
        <w:tab/>
        <w:t>Prendre toutes les mesures nécessaires pour que le règlement autorisant les membres de la Garde municipale de Figueres à exercer des fonctions de substitution soit conforme, dans sa teneur et son application, aux principes de la Convention et aux recommandations formulées dans les constatations du Comité, afin que l</w:t>
      </w:r>
      <w:r w:rsidR="00DB6A8C">
        <w:rPr>
          <w:lang w:val="fr-FR"/>
        </w:rPr>
        <w:t>’</w:t>
      </w:r>
      <w:r w:rsidR="00DB6A8C" w:rsidRPr="00E67A6C">
        <w:rPr>
          <w:lang w:val="fr-FR"/>
        </w:rPr>
        <w:t xml:space="preserve">affectation à des </w:t>
      </w:r>
      <w:r w:rsidR="00DB6A8C" w:rsidRPr="00E67A6C">
        <w:rPr>
          <w:lang w:val="fr-FR"/>
        </w:rPr>
        <w:lastRenderedPageBreak/>
        <w:t>fonctions de substitution ne soit pas seulement prévue pour les personnes en situation d</w:t>
      </w:r>
      <w:r w:rsidR="00DB6A8C">
        <w:rPr>
          <w:lang w:val="fr-FR"/>
        </w:rPr>
        <w:t>’</w:t>
      </w:r>
      <w:r w:rsidR="00DB6A8C" w:rsidRPr="00E67A6C">
        <w:rPr>
          <w:lang w:val="fr-FR"/>
        </w:rPr>
        <w:t>incapacité partielle ;</w:t>
      </w:r>
    </w:p>
    <w:p w14:paraId="3E780D0A" w14:textId="77777777" w:rsidR="00DB6A8C" w:rsidRPr="00E67A6C" w:rsidRDefault="00DB6A8C" w:rsidP="00DB6A8C">
      <w:pPr>
        <w:pStyle w:val="SingleTxtG"/>
        <w:ind w:firstLine="567"/>
        <w:rPr>
          <w:lang w:val="fr-FR"/>
        </w:rPr>
      </w:pPr>
      <w:r w:rsidRPr="00E67A6C">
        <w:rPr>
          <w:lang w:val="fr-FR"/>
        </w:rPr>
        <w:t>b)</w:t>
      </w:r>
      <w:r w:rsidRPr="00E67A6C">
        <w:rPr>
          <w:lang w:val="fr-FR"/>
        </w:rPr>
        <w:tab/>
        <w:t>Harmoniser les divers règlements locaux et régionaux régissant l</w:t>
      </w:r>
      <w:r>
        <w:rPr>
          <w:lang w:val="fr-FR"/>
        </w:rPr>
        <w:t>’</w:t>
      </w:r>
      <w:r w:rsidRPr="00E67A6C">
        <w:rPr>
          <w:lang w:val="fr-FR"/>
        </w:rPr>
        <w:t>affectation des fonctionnaires à des fonctions de substitution, en application des principes consacrés dans la Convention et des recommandations figurant dans les constatations du Comité ;</w:t>
      </w:r>
    </w:p>
    <w:p w14:paraId="1E990BE1" w14:textId="77777777" w:rsidR="00DB6A8C" w:rsidRPr="00E67A6C" w:rsidRDefault="00DB6A8C" w:rsidP="00DB6A8C">
      <w:pPr>
        <w:pStyle w:val="SingleTxtG"/>
        <w:ind w:firstLine="567"/>
        <w:rPr>
          <w:lang w:val="fr-FR"/>
        </w:rPr>
      </w:pPr>
      <w:r w:rsidRPr="00E67A6C">
        <w:rPr>
          <w:lang w:val="fr-FR"/>
        </w:rPr>
        <w:t>c)</w:t>
      </w:r>
      <w:r w:rsidRPr="00E67A6C">
        <w:rPr>
          <w:lang w:val="fr-FR"/>
        </w:rPr>
        <w:tab/>
        <w:t>Rendre publiques les constatations du Comité et les diffuser largement, sous des formes accessibles, auprès de tous les groupes de population</w:t>
      </w:r>
      <w:r w:rsidRPr="001F1754">
        <w:rPr>
          <w:lang w:val="fr-FR"/>
        </w:rPr>
        <w:t>.</w:t>
      </w:r>
    </w:p>
    <w:p w14:paraId="70698902" w14:textId="77777777" w:rsidR="00DB6A8C" w:rsidRPr="00E67A6C" w:rsidRDefault="00DB6A8C" w:rsidP="00DB6A8C">
      <w:pPr>
        <w:pStyle w:val="H23G"/>
        <w:rPr>
          <w:lang w:val="fr-FR"/>
        </w:rPr>
      </w:pPr>
      <w:bookmarkStart w:id="4" w:name="_Hlk183508697"/>
      <w:r w:rsidRPr="00E67A6C">
        <w:rPr>
          <w:lang w:val="fr-FR"/>
        </w:rPr>
        <w:tab/>
      </w:r>
      <w:r w:rsidRPr="001F1754">
        <w:rPr>
          <w:lang w:val="fr-FR"/>
        </w:rPr>
        <w:t>2.</w:t>
      </w:r>
      <w:r w:rsidRPr="00E67A6C">
        <w:rPr>
          <w:lang w:val="fr-FR"/>
        </w:rPr>
        <w:tab/>
        <w:t>Décision prise précédemment dans le cadre du suivi</w:t>
      </w:r>
    </w:p>
    <w:p w14:paraId="1BB9FC80" w14:textId="77777777" w:rsidR="00DB6A8C" w:rsidRPr="00E67A6C" w:rsidRDefault="00DB6A8C" w:rsidP="0006169F">
      <w:pPr>
        <w:pStyle w:val="SingleTxtG"/>
        <w:rPr>
          <w:lang w:val="fr-FR"/>
        </w:rPr>
      </w:pPr>
      <w:r w:rsidRPr="001F1754">
        <w:rPr>
          <w:lang w:val="fr-FR"/>
        </w:rPr>
        <w:t>37.</w:t>
      </w:r>
      <w:r w:rsidRPr="00E67A6C">
        <w:rPr>
          <w:lang w:val="fr-FR"/>
        </w:rPr>
        <w:tab/>
        <w:t>Dans le rapport intermédiaire sur la suite donnée aux communications émanant de particuliers qu</w:t>
      </w:r>
      <w:r>
        <w:rPr>
          <w:lang w:val="fr-FR"/>
        </w:rPr>
        <w:t>’</w:t>
      </w:r>
      <w:r w:rsidRPr="00E67A6C">
        <w:rPr>
          <w:lang w:val="fr-FR"/>
        </w:rPr>
        <w:t>il a adopté à sa vingt-huitième session, le Comité indique qu</w:t>
      </w:r>
      <w:r>
        <w:rPr>
          <w:lang w:val="fr-FR"/>
        </w:rPr>
        <w:t>’</w:t>
      </w:r>
      <w:r w:rsidRPr="00E67A6C">
        <w:rPr>
          <w:lang w:val="fr-FR"/>
        </w:rPr>
        <w:t>il a décidé de poursuivre le dialogue, de demander des renseignements complémentaires à l</w:t>
      </w:r>
      <w:r>
        <w:rPr>
          <w:lang w:val="fr-FR"/>
        </w:rPr>
        <w:t>’</w:t>
      </w:r>
      <w:r w:rsidRPr="00E67A6C">
        <w:rPr>
          <w:lang w:val="fr-FR"/>
        </w:rPr>
        <w:t xml:space="preserve">État </w:t>
      </w:r>
      <w:r>
        <w:rPr>
          <w:lang w:val="fr-FR"/>
        </w:rPr>
        <w:t>P</w:t>
      </w:r>
      <w:r w:rsidRPr="00E67A6C">
        <w:rPr>
          <w:lang w:val="fr-FR"/>
        </w:rPr>
        <w:t>artie et de solliciter une rencontre avec un ou une représentant(e) de l</w:t>
      </w:r>
      <w:r>
        <w:rPr>
          <w:lang w:val="fr-FR"/>
        </w:rPr>
        <w:t>’</w:t>
      </w:r>
      <w:r w:rsidRPr="00E67A6C">
        <w:rPr>
          <w:lang w:val="fr-FR"/>
        </w:rPr>
        <w:t xml:space="preserve">État </w:t>
      </w:r>
      <w:r>
        <w:rPr>
          <w:lang w:val="fr-FR"/>
        </w:rPr>
        <w:t>P</w:t>
      </w:r>
      <w:r w:rsidRPr="00E67A6C">
        <w:rPr>
          <w:lang w:val="fr-FR"/>
        </w:rPr>
        <w:t>artie afin d</w:t>
      </w:r>
      <w:r>
        <w:rPr>
          <w:lang w:val="fr-FR"/>
        </w:rPr>
        <w:t>’</w:t>
      </w:r>
      <w:r w:rsidRPr="00E67A6C">
        <w:rPr>
          <w:lang w:val="fr-FR"/>
        </w:rPr>
        <w:t>étudier la question de la mise en application rapide de ses constatations</w:t>
      </w:r>
      <w:r w:rsidRPr="001F1754">
        <w:rPr>
          <w:lang w:val="fr-FR"/>
        </w:rPr>
        <w:t>.</w:t>
      </w:r>
    </w:p>
    <w:bookmarkEnd w:id="4"/>
    <w:p w14:paraId="49188E32"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4E13E9E2" w14:textId="77777777" w:rsidR="00DB6A8C" w:rsidRPr="00E67A6C" w:rsidRDefault="00DB6A8C" w:rsidP="0006169F">
      <w:pPr>
        <w:pStyle w:val="SingleTxtG"/>
        <w:rPr>
          <w:lang w:val="fr-FR"/>
        </w:rPr>
      </w:pPr>
      <w:r w:rsidRPr="001F1754">
        <w:rPr>
          <w:lang w:val="fr-FR"/>
        </w:rPr>
        <w:t>38.</w:t>
      </w:r>
      <w:r w:rsidRPr="00E67A6C">
        <w:rPr>
          <w:lang w:val="fr-FR"/>
        </w:rPr>
        <w:tab/>
        <w:t xml:space="preserve">Dans ses observations datées du </w:t>
      </w:r>
      <w:r w:rsidRPr="001F1754">
        <w:rPr>
          <w:lang w:val="fr-FR"/>
        </w:rPr>
        <w:t>1</w:t>
      </w:r>
      <w:r w:rsidRPr="00E67A6C">
        <w:rPr>
          <w:vertAlign w:val="superscript"/>
          <w:lang w:val="fr-FR"/>
        </w:rPr>
        <w:t>er</w:t>
      </w:r>
      <w:r w:rsidRPr="00E67A6C">
        <w:rPr>
          <w:lang w:val="fr-FR"/>
        </w:rPr>
        <w:t xml:space="preserve"> février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artie fait valoir que l</w:t>
      </w:r>
      <w:r>
        <w:rPr>
          <w:lang w:val="fr-FR"/>
        </w:rPr>
        <w:t>’</w:t>
      </w:r>
      <w:r w:rsidRPr="00E67A6C">
        <w:rPr>
          <w:lang w:val="fr-FR"/>
        </w:rPr>
        <w:t>auteur a engagé une procédure spéciale de protection de ses droits fondamentaux, à la suite du rejet par le Conseil municipal de Figueres de sa demande de comparaître devant un tribunal chargé d</w:t>
      </w:r>
      <w:r>
        <w:rPr>
          <w:lang w:val="fr-FR"/>
        </w:rPr>
        <w:t>’</w:t>
      </w:r>
      <w:r w:rsidRPr="00E67A6C">
        <w:rPr>
          <w:lang w:val="fr-FR"/>
        </w:rPr>
        <w:t>évaluer son aptitude à exercer des activités de substitution</w:t>
      </w:r>
      <w:r w:rsidRPr="001F1754">
        <w:rPr>
          <w:lang w:val="fr-FR"/>
        </w:rPr>
        <w:t>.</w:t>
      </w:r>
      <w:r w:rsidRPr="00E67A6C">
        <w:rPr>
          <w:lang w:val="fr-FR"/>
        </w:rPr>
        <w:t xml:space="preserve"> Le </w:t>
      </w:r>
      <w:r w:rsidRPr="001F1754">
        <w:rPr>
          <w:lang w:val="fr-FR"/>
        </w:rPr>
        <w:t>25</w:t>
      </w:r>
      <w:r w:rsidRPr="00E67A6C">
        <w:rPr>
          <w:lang w:val="fr-FR"/>
        </w:rPr>
        <w:t xml:space="preserve"> février </w:t>
      </w:r>
      <w:r w:rsidRPr="001F1754">
        <w:rPr>
          <w:lang w:val="fr-FR"/>
        </w:rPr>
        <w:t>2022</w:t>
      </w:r>
      <w:r w:rsidRPr="00E67A6C">
        <w:rPr>
          <w:lang w:val="fr-FR"/>
        </w:rPr>
        <w:t>, le tribunal administratif n</w:t>
      </w:r>
      <w:r w:rsidRPr="00E67A6C">
        <w:rPr>
          <w:vertAlign w:val="superscript"/>
          <w:lang w:val="fr-FR"/>
        </w:rPr>
        <w:t>o</w:t>
      </w:r>
      <w:r w:rsidRPr="00E67A6C">
        <w:rPr>
          <w:lang w:val="fr-FR"/>
        </w:rPr>
        <w:t> </w:t>
      </w:r>
      <w:r w:rsidRPr="001F1754">
        <w:rPr>
          <w:lang w:val="fr-FR"/>
        </w:rPr>
        <w:t>3</w:t>
      </w:r>
      <w:r w:rsidRPr="00E67A6C">
        <w:rPr>
          <w:lang w:val="fr-FR"/>
        </w:rPr>
        <w:t xml:space="preserve"> de Gérone a fait droit au recours de l</w:t>
      </w:r>
      <w:r>
        <w:rPr>
          <w:lang w:val="fr-FR"/>
        </w:rPr>
        <w:t>’</w:t>
      </w:r>
      <w:r w:rsidRPr="00E67A6C">
        <w:rPr>
          <w:lang w:val="fr-FR"/>
        </w:rPr>
        <w:t>auteur</w:t>
      </w:r>
      <w:r w:rsidRPr="001F1754">
        <w:rPr>
          <w:lang w:val="fr-FR"/>
        </w:rPr>
        <w:t>.</w:t>
      </w:r>
      <w:r w:rsidRPr="00E67A6C">
        <w:rPr>
          <w:lang w:val="fr-FR"/>
        </w:rPr>
        <w:t xml:space="preserve"> Le </w:t>
      </w:r>
      <w:r w:rsidRPr="001F1754">
        <w:rPr>
          <w:lang w:val="fr-FR"/>
        </w:rPr>
        <w:t>23</w:t>
      </w:r>
      <w:r w:rsidRPr="00E67A6C">
        <w:rPr>
          <w:lang w:val="fr-FR"/>
        </w:rPr>
        <w:t xml:space="preserve"> décembre </w:t>
      </w:r>
      <w:r w:rsidRPr="001F1754">
        <w:rPr>
          <w:lang w:val="fr-FR"/>
        </w:rPr>
        <w:t>2022</w:t>
      </w:r>
      <w:r w:rsidRPr="00E67A6C">
        <w:rPr>
          <w:lang w:val="fr-FR"/>
        </w:rPr>
        <w:t>, le Tribunal supérieur de justice de Catalogne a confirmé le droit de l</w:t>
      </w:r>
      <w:r>
        <w:rPr>
          <w:lang w:val="fr-FR"/>
        </w:rPr>
        <w:t>’</w:t>
      </w:r>
      <w:r w:rsidRPr="00E67A6C">
        <w:rPr>
          <w:lang w:val="fr-FR"/>
        </w:rPr>
        <w:t>auteur de comparaître devant un tribunal chargé d</w:t>
      </w:r>
      <w:r>
        <w:rPr>
          <w:lang w:val="fr-FR"/>
        </w:rPr>
        <w:t>’</w:t>
      </w:r>
      <w:r w:rsidRPr="00E67A6C">
        <w:rPr>
          <w:lang w:val="fr-FR"/>
        </w:rPr>
        <w:t>évaluer son aptitude à exercer des activités de substitution</w:t>
      </w:r>
      <w:r w:rsidRPr="001F1754">
        <w:rPr>
          <w:lang w:val="fr-FR"/>
        </w:rPr>
        <w:t>.</w:t>
      </w:r>
      <w:r w:rsidRPr="00E67A6C">
        <w:rPr>
          <w:lang w:val="fr-FR"/>
        </w:rPr>
        <w:t xml:space="preserve"> Le Conseil municipal de Figueres a indiqué qu</w:t>
      </w:r>
      <w:r>
        <w:rPr>
          <w:lang w:val="fr-FR"/>
        </w:rPr>
        <w:t>’</w:t>
      </w:r>
      <w:r w:rsidRPr="00E67A6C">
        <w:rPr>
          <w:lang w:val="fr-FR"/>
        </w:rPr>
        <w:t>il exécuterait le jugement dès qu</w:t>
      </w:r>
      <w:r>
        <w:rPr>
          <w:lang w:val="fr-FR"/>
        </w:rPr>
        <w:t>’</w:t>
      </w:r>
      <w:r w:rsidRPr="00E67A6C">
        <w:rPr>
          <w:lang w:val="fr-FR"/>
        </w:rPr>
        <w:t>il aurait reçu notification de son caractère définitif</w:t>
      </w:r>
      <w:r w:rsidRPr="001F1754">
        <w:rPr>
          <w:lang w:val="fr-FR"/>
        </w:rPr>
        <w:t>.</w:t>
      </w:r>
      <w:r w:rsidRPr="00E67A6C">
        <w:rPr>
          <w:lang w:val="fr-FR"/>
        </w:rPr>
        <w:t xml:space="preserve"> Le règlement autorisant les membres de la Garde municipale de Figueres à exercer des fonctions de substitution, qui s</w:t>
      </w:r>
      <w:r>
        <w:rPr>
          <w:lang w:val="fr-FR"/>
        </w:rPr>
        <w:t>’</w:t>
      </w:r>
      <w:r w:rsidRPr="00E67A6C">
        <w:rPr>
          <w:lang w:val="fr-FR"/>
        </w:rPr>
        <w:t>applique aux personnes ayant un niveau reconnu d</w:t>
      </w:r>
      <w:r>
        <w:rPr>
          <w:lang w:val="fr-FR"/>
        </w:rPr>
        <w:t>’</w:t>
      </w:r>
      <w:r w:rsidRPr="00E67A6C">
        <w:rPr>
          <w:lang w:val="fr-FR"/>
        </w:rPr>
        <w:t>incapacité permanente, est conforme aux recommandations générales du Comité</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a publié en ligne les constatations du Comité</w:t>
      </w:r>
      <w:r w:rsidRPr="001F1754">
        <w:rPr>
          <w:lang w:val="fr-FR"/>
        </w:rPr>
        <w:t>.</w:t>
      </w:r>
      <w:bookmarkStart w:id="5" w:name="_Hlk185529373"/>
      <w:bookmarkEnd w:id="5"/>
    </w:p>
    <w:p w14:paraId="6D005525"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Commentaires de l</w:t>
      </w:r>
      <w:r>
        <w:rPr>
          <w:lang w:val="fr-FR"/>
        </w:rPr>
        <w:t>’</w:t>
      </w:r>
      <w:r w:rsidRPr="00E67A6C">
        <w:rPr>
          <w:lang w:val="fr-FR"/>
        </w:rPr>
        <w:t>auteur</w:t>
      </w:r>
    </w:p>
    <w:p w14:paraId="40CF68AC" w14:textId="77777777" w:rsidR="00DB6A8C" w:rsidRPr="00E67A6C" w:rsidRDefault="00DB6A8C" w:rsidP="0006169F">
      <w:pPr>
        <w:pStyle w:val="SingleTxtG"/>
        <w:rPr>
          <w:lang w:val="fr-FR"/>
        </w:rPr>
      </w:pPr>
      <w:r w:rsidRPr="001F1754">
        <w:rPr>
          <w:lang w:val="fr-FR"/>
        </w:rPr>
        <w:t>39.</w:t>
      </w:r>
      <w:r w:rsidRPr="00E67A6C">
        <w:rPr>
          <w:lang w:val="fr-FR"/>
        </w:rPr>
        <w:tab/>
        <w:t xml:space="preserve">Dans ses commentaires datés du </w:t>
      </w:r>
      <w:r w:rsidRPr="001F1754">
        <w:rPr>
          <w:lang w:val="fr-FR"/>
        </w:rPr>
        <w:t>12</w:t>
      </w:r>
      <w:r w:rsidRPr="00E67A6C">
        <w:rPr>
          <w:lang w:val="fr-FR"/>
        </w:rPr>
        <w:t xml:space="preserve"> septembre </w:t>
      </w:r>
      <w:r w:rsidRPr="001F1754">
        <w:rPr>
          <w:lang w:val="fr-FR"/>
        </w:rPr>
        <w:t>2024</w:t>
      </w:r>
      <w:r w:rsidRPr="00E67A6C">
        <w:rPr>
          <w:lang w:val="fr-FR"/>
        </w:rPr>
        <w:t>, l</w:t>
      </w:r>
      <w:r>
        <w:rPr>
          <w:lang w:val="fr-FR"/>
        </w:rPr>
        <w:t>’</w:t>
      </w:r>
      <w:r w:rsidRPr="00E67A6C">
        <w:rPr>
          <w:lang w:val="fr-FR"/>
        </w:rPr>
        <w:t xml:space="preserve">auteur indique que le jugement du Tribunal supérieur de justice de Catalogne du </w:t>
      </w:r>
      <w:r w:rsidRPr="001F1754">
        <w:rPr>
          <w:lang w:val="fr-FR"/>
        </w:rPr>
        <w:t>23</w:t>
      </w:r>
      <w:r w:rsidRPr="00E67A6C">
        <w:rPr>
          <w:lang w:val="fr-FR"/>
        </w:rPr>
        <w:t xml:space="preserve"> décembre </w:t>
      </w:r>
      <w:r w:rsidRPr="001F1754">
        <w:rPr>
          <w:lang w:val="fr-FR"/>
        </w:rPr>
        <w:t>2022</w:t>
      </w:r>
      <w:r w:rsidRPr="00E67A6C">
        <w:rPr>
          <w:lang w:val="fr-FR"/>
        </w:rPr>
        <w:t xml:space="preserve"> est devenu définitif par une décision du </w:t>
      </w:r>
      <w:r w:rsidRPr="001F1754">
        <w:rPr>
          <w:lang w:val="fr-FR"/>
        </w:rPr>
        <w:t>8</w:t>
      </w:r>
      <w:r w:rsidRPr="00E67A6C">
        <w:rPr>
          <w:lang w:val="fr-FR"/>
        </w:rPr>
        <w:t xml:space="preserve"> janvier </w:t>
      </w:r>
      <w:r w:rsidRPr="001F1754">
        <w:rPr>
          <w:lang w:val="fr-FR"/>
        </w:rPr>
        <w:t>2024.</w:t>
      </w:r>
      <w:r w:rsidRPr="00E67A6C">
        <w:rPr>
          <w:lang w:val="fr-FR"/>
        </w:rPr>
        <w:t xml:space="preserve"> Le </w:t>
      </w:r>
      <w:r w:rsidRPr="001F1754">
        <w:rPr>
          <w:lang w:val="fr-FR"/>
        </w:rPr>
        <w:t>16</w:t>
      </w:r>
      <w:r w:rsidRPr="00E67A6C">
        <w:rPr>
          <w:lang w:val="fr-FR"/>
        </w:rPr>
        <w:t xml:space="preserve"> janvier </w:t>
      </w:r>
      <w:r w:rsidRPr="001F1754">
        <w:rPr>
          <w:lang w:val="fr-FR"/>
        </w:rPr>
        <w:t>2024</w:t>
      </w:r>
      <w:r w:rsidRPr="00E67A6C">
        <w:rPr>
          <w:lang w:val="fr-FR"/>
        </w:rPr>
        <w:t>, le tribunal administratif n</w:t>
      </w:r>
      <w:r w:rsidRPr="00E67A6C">
        <w:rPr>
          <w:vertAlign w:val="superscript"/>
          <w:lang w:val="fr-FR"/>
        </w:rPr>
        <w:t>o</w:t>
      </w:r>
      <w:r w:rsidRPr="00E67A6C">
        <w:rPr>
          <w:lang w:val="fr-FR"/>
        </w:rPr>
        <w:t> </w:t>
      </w:r>
      <w:r w:rsidRPr="001F1754">
        <w:rPr>
          <w:lang w:val="fr-FR"/>
        </w:rPr>
        <w:t>3</w:t>
      </w:r>
      <w:r w:rsidRPr="00E67A6C">
        <w:rPr>
          <w:lang w:val="fr-FR"/>
        </w:rPr>
        <w:t xml:space="preserve"> de Gérone a décidé de renvoyer le dossier administratif à l</w:t>
      </w:r>
      <w:r>
        <w:rPr>
          <w:lang w:val="fr-FR"/>
        </w:rPr>
        <w:t>’</w:t>
      </w:r>
      <w:r w:rsidRPr="00E67A6C">
        <w:rPr>
          <w:lang w:val="fr-FR"/>
        </w:rPr>
        <w:t>organisme défendeur, aux fins de l</w:t>
      </w:r>
      <w:r>
        <w:rPr>
          <w:lang w:val="fr-FR"/>
        </w:rPr>
        <w:t>’</w:t>
      </w:r>
      <w:r w:rsidRPr="00E67A6C">
        <w:rPr>
          <w:lang w:val="fr-FR"/>
        </w:rPr>
        <w:t>exécution du jugement</w:t>
      </w:r>
      <w:r w:rsidRPr="001F1754">
        <w:rPr>
          <w:lang w:val="fr-FR"/>
        </w:rPr>
        <w:t>.</w:t>
      </w:r>
      <w:r w:rsidRPr="00E67A6C">
        <w:rPr>
          <w:lang w:val="fr-FR"/>
        </w:rPr>
        <w:t xml:space="preserve"> Néanmoins, le Conseil municipal de Figueres n</w:t>
      </w:r>
      <w:r>
        <w:rPr>
          <w:lang w:val="fr-FR"/>
        </w:rPr>
        <w:t>’</w:t>
      </w:r>
      <w:r w:rsidRPr="00E67A6C">
        <w:rPr>
          <w:lang w:val="fr-FR"/>
        </w:rPr>
        <w:t>a jusque-là donné suite à aucune partie du jugement et n</w:t>
      </w:r>
      <w:r>
        <w:rPr>
          <w:lang w:val="fr-FR"/>
        </w:rPr>
        <w:t>’</w:t>
      </w:r>
      <w:r w:rsidRPr="00E67A6C">
        <w:rPr>
          <w:lang w:val="fr-FR"/>
        </w:rPr>
        <w:t>a donc pas mis fin à la discrimination subie par l</w:t>
      </w:r>
      <w:r>
        <w:rPr>
          <w:lang w:val="fr-FR"/>
        </w:rPr>
        <w:t>’</w:t>
      </w:r>
      <w:r w:rsidRPr="00E67A6C">
        <w:rPr>
          <w:lang w:val="fr-FR"/>
        </w:rPr>
        <w:t>auteur</w:t>
      </w:r>
      <w:r w:rsidRPr="001F1754">
        <w:rPr>
          <w:lang w:val="fr-FR"/>
        </w:rPr>
        <w:t>.</w:t>
      </w:r>
      <w:r w:rsidRPr="00E67A6C">
        <w:rPr>
          <w:lang w:val="fr-FR"/>
        </w:rPr>
        <w:t xml:space="preserve"> L</w:t>
      </w:r>
      <w:r>
        <w:rPr>
          <w:lang w:val="fr-FR"/>
        </w:rPr>
        <w:t>’</w:t>
      </w:r>
      <w:r w:rsidRPr="00E67A6C">
        <w:rPr>
          <w:lang w:val="fr-FR"/>
        </w:rPr>
        <w:t>auteur estime qu</w:t>
      </w:r>
      <w:r>
        <w:rPr>
          <w:lang w:val="fr-FR"/>
        </w:rPr>
        <w:t>’</w:t>
      </w:r>
      <w:r w:rsidRPr="00E67A6C">
        <w:rPr>
          <w:lang w:val="fr-FR"/>
        </w:rPr>
        <w:t>il faut s</w:t>
      </w:r>
      <w:r>
        <w:rPr>
          <w:lang w:val="fr-FR"/>
        </w:rPr>
        <w:t>’</w:t>
      </w:r>
      <w:r w:rsidRPr="00E67A6C">
        <w:rPr>
          <w:lang w:val="fr-FR"/>
        </w:rPr>
        <w:t>attendre à ce que l</w:t>
      </w:r>
      <w:r>
        <w:rPr>
          <w:lang w:val="fr-FR"/>
        </w:rPr>
        <w:t>’</w:t>
      </w:r>
      <w:r w:rsidRPr="00E67A6C">
        <w:rPr>
          <w:lang w:val="fr-FR"/>
        </w:rPr>
        <w:t>administration fasse obstruction à l</w:t>
      </w:r>
      <w:r>
        <w:rPr>
          <w:lang w:val="fr-FR"/>
        </w:rPr>
        <w:t>’</w:t>
      </w:r>
      <w:r w:rsidRPr="00E67A6C">
        <w:rPr>
          <w:lang w:val="fr-FR"/>
        </w:rPr>
        <w:t>exécution du jugement, et il prendra d</w:t>
      </w:r>
      <w:r>
        <w:rPr>
          <w:lang w:val="fr-FR"/>
        </w:rPr>
        <w:t>’</w:t>
      </w:r>
      <w:r w:rsidRPr="00E67A6C">
        <w:rPr>
          <w:lang w:val="fr-FR"/>
        </w:rPr>
        <w:t>autres mesures</w:t>
      </w:r>
      <w:r w:rsidRPr="001F1754">
        <w:rPr>
          <w:lang w:val="fr-FR"/>
        </w:rPr>
        <w:t>.</w:t>
      </w:r>
      <w:r w:rsidRPr="00E67A6C">
        <w:rPr>
          <w:lang w:val="fr-FR"/>
        </w:rPr>
        <w:t xml:space="preserve"> Le règlement autorisant les membres de la Garde municipale de Figueres à exercer des fonctions de substitution ne contient aucune disposition rétroactive en faveur des personnes handicapées</w:t>
      </w:r>
      <w:r w:rsidRPr="001F1754">
        <w:rPr>
          <w:lang w:val="fr-FR"/>
        </w:rPr>
        <w:t>.</w:t>
      </w:r>
      <w:r w:rsidRPr="00E67A6C">
        <w:rPr>
          <w:lang w:val="fr-FR"/>
        </w:rPr>
        <w:t xml:space="preserve"> L</w:t>
      </w:r>
      <w:r>
        <w:rPr>
          <w:lang w:val="fr-FR"/>
        </w:rPr>
        <w:t>’</w:t>
      </w:r>
      <w:r w:rsidRPr="00E67A6C">
        <w:rPr>
          <w:lang w:val="fr-FR"/>
        </w:rPr>
        <w:t>auteur demande qu</w:t>
      </w:r>
      <w:r>
        <w:rPr>
          <w:lang w:val="fr-FR"/>
        </w:rPr>
        <w:t>’</w:t>
      </w:r>
      <w:r w:rsidRPr="00E67A6C">
        <w:rPr>
          <w:lang w:val="fr-FR"/>
        </w:rPr>
        <w:t>une enquête soit menée sur la situation des fonctionnaires handicapés en Catalogne et que la Rapporteuse spéciale sur les droits des personnes handicapées soit informée des conclusions de cette enquête</w:t>
      </w:r>
      <w:r w:rsidRPr="001F1754">
        <w:rPr>
          <w:lang w:val="fr-FR"/>
        </w:rPr>
        <w:t>.</w:t>
      </w:r>
      <w:bookmarkStart w:id="6" w:name="_Hlk185529394"/>
      <w:bookmarkEnd w:id="6"/>
    </w:p>
    <w:p w14:paraId="6FEF6E9D" w14:textId="77777777" w:rsidR="00DB6A8C" w:rsidRPr="00E67A6C" w:rsidRDefault="00DB6A8C" w:rsidP="00DB6A8C">
      <w:pPr>
        <w:pStyle w:val="H23G"/>
        <w:rPr>
          <w:lang w:val="fr-FR"/>
        </w:rPr>
      </w:pPr>
      <w:r w:rsidRPr="00E67A6C">
        <w:rPr>
          <w:lang w:val="fr-FR"/>
        </w:rPr>
        <w:tab/>
      </w:r>
      <w:r w:rsidRPr="001F1754">
        <w:rPr>
          <w:lang w:val="fr-FR"/>
        </w:rPr>
        <w:t>5.</w:t>
      </w:r>
      <w:r w:rsidRPr="00E67A6C">
        <w:rPr>
          <w:lang w:val="fr-FR"/>
        </w:rPr>
        <w:tab/>
        <w:t>Décision du Comité</w:t>
      </w:r>
    </w:p>
    <w:p w14:paraId="4F737EF6" w14:textId="77777777" w:rsidR="00DB6A8C" w:rsidRPr="00E67A6C" w:rsidRDefault="00DB6A8C" w:rsidP="00DB6A8C">
      <w:pPr>
        <w:pStyle w:val="SingleTxtG"/>
        <w:rPr>
          <w:lang w:val="fr-FR"/>
        </w:rPr>
      </w:pPr>
      <w:r w:rsidRPr="001F1754">
        <w:rPr>
          <w:lang w:val="fr-FR"/>
        </w:rPr>
        <w:t>40.</w:t>
      </w:r>
      <w:r w:rsidRPr="00E67A6C">
        <w:rPr>
          <w:lang w:val="fr-FR"/>
        </w:rPr>
        <w:tab/>
        <w:t>Le Comité note que le Tribunal supérieur de justice a confirmé le droit de l</w:t>
      </w:r>
      <w:r>
        <w:rPr>
          <w:lang w:val="fr-FR"/>
        </w:rPr>
        <w:t>’</w:t>
      </w:r>
      <w:r w:rsidRPr="00E67A6C">
        <w:rPr>
          <w:lang w:val="fr-FR"/>
        </w:rPr>
        <w:t>auteur de comparaître devant un tribunal chargé d</w:t>
      </w:r>
      <w:r>
        <w:rPr>
          <w:lang w:val="fr-FR"/>
        </w:rPr>
        <w:t>’</w:t>
      </w:r>
      <w:r w:rsidRPr="00E67A6C">
        <w:rPr>
          <w:lang w:val="fr-FR"/>
        </w:rPr>
        <w:t>évaluer son aptitude à exercer des activités de substitution</w:t>
      </w:r>
      <w:r w:rsidRPr="001F1754">
        <w:rPr>
          <w:lang w:val="fr-FR"/>
        </w:rPr>
        <w:t>.</w:t>
      </w:r>
      <w:r w:rsidRPr="00E67A6C">
        <w:rPr>
          <w:lang w:val="fr-FR"/>
        </w:rPr>
        <w:t xml:space="preserve"> Il note toutefois que le Conseil municipal de Figueres n</w:t>
      </w:r>
      <w:r>
        <w:rPr>
          <w:lang w:val="fr-FR"/>
        </w:rPr>
        <w:t>’</w:t>
      </w:r>
      <w:r w:rsidRPr="00E67A6C">
        <w:rPr>
          <w:lang w:val="fr-FR"/>
        </w:rPr>
        <w:t>a toujours pas exécuté le jugement, bien qu</w:t>
      </w:r>
      <w:r>
        <w:rPr>
          <w:lang w:val="fr-FR"/>
        </w:rPr>
        <w:t>’</w:t>
      </w:r>
      <w:r w:rsidRPr="00E67A6C">
        <w:rPr>
          <w:lang w:val="fr-FR"/>
        </w:rPr>
        <w:t>il soit définitif</w:t>
      </w:r>
      <w:r w:rsidRPr="001F1754">
        <w:rPr>
          <w:lang w:val="fr-FR"/>
        </w:rPr>
        <w:t>.</w:t>
      </w:r>
      <w:r w:rsidRPr="00E67A6C">
        <w:rPr>
          <w:lang w:val="fr-FR"/>
        </w:rPr>
        <w:t xml:space="preserve"> Il note que le règlement autorisant les membres de la Garde municipale de Figueres à exercer des fonctions de substitution ne contient aucune disposition rétroactive concernant les personnes handicapées, telles que l</w:t>
      </w:r>
      <w:r>
        <w:rPr>
          <w:lang w:val="fr-FR"/>
        </w:rPr>
        <w:t>’</w:t>
      </w:r>
      <w:r w:rsidRPr="00E67A6C">
        <w:rPr>
          <w:lang w:val="fr-FR"/>
        </w:rPr>
        <w:t>auteur</w:t>
      </w:r>
      <w:r w:rsidRPr="001F1754">
        <w:rPr>
          <w:lang w:val="fr-FR"/>
        </w:rPr>
        <w:t>.</w:t>
      </w:r>
      <w:r w:rsidRPr="00E67A6C">
        <w:rPr>
          <w:lang w:val="fr-FR"/>
        </w:rPr>
        <w:t xml:space="preserve"> Il décide de poursuivre le dialogue dans l</w:t>
      </w:r>
      <w:r>
        <w:rPr>
          <w:lang w:val="fr-FR"/>
        </w:rPr>
        <w:t>’</w:t>
      </w:r>
      <w:r w:rsidRPr="00E67A6C">
        <w:rPr>
          <w:lang w:val="fr-FR"/>
        </w:rPr>
        <w:t>attente de l</w:t>
      </w:r>
      <w:r>
        <w:rPr>
          <w:lang w:val="fr-FR"/>
        </w:rPr>
        <w:t>’</w:t>
      </w:r>
      <w:r w:rsidRPr="00E67A6C">
        <w:rPr>
          <w:lang w:val="fr-FR"/>
        </w:rPr>
        <w:t>exécution de la décision du Tribunal supérieur de justice et de demander à l</w:t>
      </w:r>
      <w:r>
        <w:rPr>
          <w:lang w:val="fr-FR"/>
        </w:rPr>
        <w:t>’</w:t>
      </w:r>
      <w:r w:rsidRPr="00E67A6C">
        <w:rPr>
          <w:lang w:val="fr-FR"/>
        </w:rPr>
        <w:t xml:space="preserve">État </w:t>
      </w:r>
      <w:r>
        <w:rPr>
          <w:lang w:val="fr-FR"/>
        </w:rPr>
        <w:t>P</w:t>
      </w:r>
      <w:r w:rsidRPr="00E67A6C">
        <w:rPr>
          <w:lang w:val="fr-FR"/>
        </w:rPr>
        <w:t>artie des informations complémentaires</w:t>
      </w:r>
      <w:r w:rsidRPr="001F1754">
        <w:rPr>
          <w:lang w:val="fr-FR"/>
        </w:rPr>
        <w:t>.</w:t>
      </w:r>
    </w:p>
    <w:p w14:paraId="1CDA7C03" w14:textId="6E4918A8" w:rsidR="00DB6A8C" w:rsidRPr="00E67A6C" w:rsidRDefault="00DB6A8C" w:rsidP="00DB6A8C">
      <w:pPr>
        <w:pStyle w:val="H1G"/>
        <w:rPr>
          <w:lang w:val="fr-FR"/>
        </w:rPr>
      </w:pPr>
      <w:r w:rsidRPr="00E67A6C">
        <w:rPr>
          <w:lang w:val="fr-FR"/>
        </w:rPr>
        <w:lastRenderedPageBreak/>
        <w:tab/>
        <w:t>G</w:t>
      </w:r>
      <w:r w:rsidRPr="001F1754">
        <w:rPr>
          <w:lang w:val="fr-FR"/>
        </w:rPr>
        <w:t>.</w:t>
      </w:r>
      <w:r w:rsidRPr="00E67A6C">
        <w:rPr>
          <w:lang w:val="fr-FR"/>
        </w:rPr>
        <w:tab/>
      </w:r>
      <w:r w:rsidRPr="00E67A6C">
        <w:rPr>
          <w:i/>
          <w:iCs/>
          <w:lang w:val="fr-FR"/>
        </w:rPr>
        <w:t xml:space="preserve">Domina et </w:t>
      </w:r>
      <w:proofErr w:type="spellStart"/>
      <w:r w:rsidRPr="00E67A6C">
        <w:rPr>
          <w:i/>
          <w:iCs/>
          <w:lang w:val="fr-FR"/>
        </w:rPr>
        <w:t>Bendtsen</w:t>
      </w:r>
      <w:proofErr w:type="spellEnd"/>
      <w:r w:rsidRPr="00E67A6C">
        <w:rPr>
          <w:i/>
          <w:iCs/>
          <w:lang w:val="fr-FR"/>
        </w:rPr>
        <w:t xml:space="preserve"> c</w:t>
      </w:r>
      <w:r w:rsidRPr="001F1754">
        <w:rPr>
          <w:i/>
          <w:iCs/>
          <w:lang w:val="fr-FR"/>
        </w:rPr>
        <w:t>.</w:t>
      </w:r>
      <w:r w:rsidRPr="00E67A6C">
        <w:rPr>
          <w:i/>
          <w:iCs/>
          <w:lang w:val="fr-FR"/>
        </w:rPr>
        <w:t xml:space="preserve"> Danemark</w:t>
      </w:r>
      <w:r w:rsidRPr="00E67A6C">
        <w:rPr>
          <w:lang w:val="fr-FR"/>
        </w:rPr>
        <w:t xml:space="preserve"> (</w:t>
      </w:r>
      <w:hyperlink r:id="rId19" w:history="1">
        <w:r w:rsidRPr="00393120">
          <w:rPr>
            <w:rStyle w:val="Lienhypertexte"/>
            <w:lang w:val="fr-FR"/>
          </w:rPr>
          <w:t>CRPD/C/20/D/39/2017</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122D1265" w14:textId="77777777" w:rsidTr="00C85CAD">
        <w:trPr>
          <w:trHeight w:hRule="exact" w:val="113"/>
          <w:tblHeader/>
        </w:trPr>
        <w:tc>
          <w:tcPr>
            <w:tcW w:w="3178" w:type="dxa"/>
            <w:tcBorders>
              <w:top w:val="single" w:sz="12" w:space="0" w:color="auto"/>
            </w:tcBorders>
            <w:shd w:val="clear" w:color="auto" w:fill="auto"/>
          </w:tcPr>
          <w:p w14:paraId="04D42E00" w14:textId="77777777" w:rsidR="00DB6A8C" w:rsidRPr="00E67A6C" w:rsidRDefault="00DB6A8C" w:rsidP="00C85CAD">
            <w:pPr>
              <w:keepNext/>
              <w:keepLines/>
              <w:spacing w:before="40" w:after="120"/>
              <w:ind w:right="113"/>
              <w:rPr>
                <w:lang w:val="fr-FR"/>
              </w:rPr>
            </w:pPr>
          </w:p>
        </w:tc>
        <w:tc>
          <w:tcPr>
            <w:tcW w:w="4192" w:type="dxa"/>
            <w:tcBorders>
              <w:top w:val="single" w:sz="12" w:space="0" w:color="auto"/>
            </w:tcBorders>
            <w:shd w:val="clear" w:color="auto" w:fill="auto"/>
          </w:tcPr>
          <w:p w14:paraId="5AF55E3C" w14:textId="77777777" w:rsidR="00DB6A8C" w:rsidRPr="00E67A6C" w:rsidRDefault="00DB6A8C" w:rsidP="00C85CAD">
            <w:pPr>
              <w:keepNext/>
              <w:keepLines/>
              <w:spacing w:before="40" w:after="120"/>
              <w:ind w:right="113"/>
              <w:rPr>
                <w:lang w:val="fr-FR"/>
              </w:rPr>
            </w:pPr>
          </w:p>
        </w:tc>
      </w:tr>
      <w:tr w:rsidR="00DB6A8C" w:rsidRPr="00E67A6C" w14:paraId="1A214FF4" w14:textId="77777777" w:rsidTr="00C85CAD">
        <w:tc>
          <w:tcPr>
            <w:tcW w:w="3178" w:type="dxa"/>
            <w:shd w:val="clear" w:color="auto" w:fill="auto"/>
            <w:vAlign w:val="bottom"/>
          </w:tcPr>
          <w:p w14:paraId="66276410" w14:textId="77777777" w:rsidR="00DB6A8C" w:rsidRPr="00E67A6C" w:rsidRDefault="00DB6A8C" w:rsidP="00C85CAD">
            <w:pPr>
              <w:keepNext/>
              <w:keepLines/>
              <w:spacing w:before="40" w:after="120"/>
              <w:ind w:right="113"/>
              <w:rPr>
                <w:lang w:val="fr-FR"/>
              </w:rPr>
            </w:pPr>
            <w:r w:rsidRPr="00E67A6C">
              <w:rPr>
                <w:lang w:val="fr-FR"/>
              </w:rPr>
              <w:t>Date des constatations :</w:t>
            </w:r>
          </w:p>
        </w:tc>
        <w:tc>
          <w:tcPr>
            <w:tcW w:w="4192" w:type="dxa"/>
            <w:shd w:val="clear" w:color="auto" w:fill="auto"/>
            <w:vAlign w:val="bottom"/>
          </w:tcPr>
          <w:p w14:paraId="10369C92" w14:textId="77777777" w:rsidR="00DB6A8C" w:rsidRPr="00E67A6C" w:rsidRDefault="00DB6A8C" w:rsidP="00C85CAD">
            <w:pPr>
              <w:keepNext/>
              <w:keepLines/>
              <w:spacing w:before="40" w:after="120"/>
              <w:ind w:right="113"/>
              <w:rPr>
                <w:lang w:val="fr-FR"/>
              </w:rPr>
            </w:pPr>
            <w:r w:rsidRPr="001F1754">
              <w:rPr>
                <w:lang w:val="fr-FR"/>
              </w:rPr>
              <w:t>31</w:t>
            </w:r>
            <w:r w:rsidRPr="00E67A6C">
              <w:rPr>
                <w:lang w:val="fr-FR"/>
              </w:rPr>
              <w:t xml:space="preserve"> août </w:t>
            </w:r>
            <w:r w:rsidRPr="001F1754">
              <w:rPr>
                <w:lang w:val="fr-FR"/>
              </w:rPr>
              <w:t>2018</w:t>
            </w:r>
          </w:p>
        </w:tc>
      </w:tr>
      <w:tr w:rsidR="00DB6A8C" w:rsidRPr="00E67A6C" w14:paraId="576F27F2" w14:textId="77777777" w:rsidTr="00C85CAD">
        <w:tc>
          <w:tcPr>
            <w:tcW w:w="3178" w:type="dxa"/>
            <w:shd w:val="clear" w:color="auto" w:fill="auto"/>
          </w:tcPr>
          <w:p w14:paraId="0B04FEFD"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59B6DDFD" w14:textId="77777777" w:rsidR="00DB6A8C" w:rsidRPr="00E67A6C" w:rsidRDefault="00DB6A8C" w:rsidP="00C85CAD">
            <w:pPr>
              <w:spacing w:before="40" w:after="120"/>
              <w:ind w:right="113"/>
              <w:rPr>
                <w:lang w:val="fr-FR"/>
              </w:rPr>
            </w:pPr>
            <w:r w:rsidRPr="00E67A6C">
              <w:rPr>
                <w:lang w:val="fr-FR"/>
              </w:rPr>
              <w:t>Regroupement familial</w:t>
            </w:r>
          </w:p>
        </w:tc>
      </w:tr>
      <w:tr w:rsidR="00DB6A8C" w:rsidRPr="00E67A6C" w14:paraId="7CC434F3" w14:textId="77777777" w:rsidTr="00C85CAD">
        <w:tc>
          <w:tcPr>
            <w:tcW w:w="3178" w:type="dxa"/>
            <w:shd w:val="clear" w:color="auto" w:fill="auto"/>
          </w:tcPr>
          <w:p w14:paraId="5E5C647A"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198775F0" w14:textId="77777777" w:rsidR="00DB6A8C" w:rsidRPr="00E67A6C" w:rsidRDefault="00DB6A8C" w:rsidP="00C85CAD">
            <w:pPr>
              <w:spacing w:before="40" w:after="120"/>
              <w:ind w:right="113"/>
              <w:rPr>
                <w:lang w:val="fr-FR"/>
              </w:rPr>
            </w:pPr>
            <w:r w:rsidRPr="00E67A6C">
              <w:rPr>
                <w:lang w:val="fr-FR"/>
              </w:rPr>
              <w:t xml:space="preserve">Article </w:t>
            </w:r>
            <w:r w:rsidRPr="001F1754">
              <w:rPr>
                <w:lang w:val="fr-FR"/>
              </w:rPr>
              <w:t>5</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et </w:t>
            </w:r>
            <w:r w:rsidRPr="001F1754">
              <w:rPr>
                <w:lang w:val="fr-FR"/>
              </w:rPr>
              <w:t>2</w:t>
            </w:r>
            <w:r w:rsidRPr="00E67A6C">
              <w:rPr>
                <w:lang w:val="fr-FR"/>
              </w:rPr>
              <w:t>), lu seul et conjointement avec l</w:t>
            </w:r>
            <w:r>
              <w:rPr>
                <w:lang w:val="fr-FR"/>
              </w:rPr>
              <w:t>’</w:t>
            </w:r>
            <w:r w:rsidRPr="00E67A6C">
              <w:rPr>
                <w:lang w:val="fr-FR"/>
              </w:rPr>
              <w:t xml:space="preserve">article </w:t>
            </w:r>
            <w:r w:rsidRPr="001F1754">
              <w:rPr>
                <w:lang w:val="fr-FR"/>
              </w:rPr>
              <w:t>23</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de la Convention </w:t>
            </w:r>
          </w:p>
        </w:tc>
      </w:tr>
      <w:tr w:rsidR="00DB6A8C" w:rsidRPr="00E67A6C" w14:paraId="16397ECF" w14:textId="77777777" w:rsidTr="00C85CAD">
        <w:tc>
          <w:tcPr>
            <w:tcW w:w="3178" w:type="dxa"/>
            <w:tcBorders>
              <w:bottom w:val="single" w:sz="12" w:space="0" w:color="auto"/>
            </w:tcBorders>
            <w:shd w:val="clear" w:color="auto" w:fill="auto"/>
          </w:tcPr>
          <w:p w14:paraId="0E305A66"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7008A1F1" w14:textId="77777777" w:rsidR="00DB6A8C" w:rsidRPr="00E67A6C" w:rsidRDefault="00DB6A8C" w:rsidP="00C85CAD">
            <w:pPr>
              <w:spacing w:before="40" w:after="120"/>
              <w:ind w:right="113"/>
              <w:rPr>
                <w:lang w:val="fr-FR"/>
              </w:rPr>
            </w:pPr>
            <w:r w:rsidRPr="00E67A6C">
              <w:rPr>
                <w:lang w:val="fr-FR"/>
              </w:rPr>
              <w:t>Néant</w:t>
            </w:r>
          </w:p>
        </w:tc>
      </w:tr>
    </w:tbl>
    <w:p w14:paraId="36C2802D" w14:textId="77777777" w:rsidR="00DB6A8C" w:rsidRPr="00E67A6C" w:rsidRDefault="00DB6A8C" w:rsidP="00DB6A8C">
      <w:pPr>
        <w:pStyle w:val="H23G"/>
        <w:rPr>
          <w:lang w:val="fr-FR"/>
        </w:rPr>
      </w:pPr>
      <w:r w:rsidRPr="00E67A6C">
        <w:rPr>
          <w:lang w:val="fr-FR"/>
        </w:rPr>
        <w:tab/>
      </w:r>
      <w:r w:rsidRPr="001F1754">
        <w:rPr>
          <w:lang w:val="fr-FR"/>
        </w:rPr>
        <w:t>1.</w:t>
      </w:r>
      <w:r w:rsidRPr="00E67A6C">
        <w:rPr>
          <w:lang w:val="fr-FR"/>
        </w:rPr>
        <w:tab/>
        <w:t>Réparation</w:t>
      </w:r>
    </w:p>
    <w:p w14:paraId="5EBC01EE" w14:textId="77777777" w:rsidR="00DB6A8C" w:rsidRPr="00E67A6C" w:rsidRDefault="00DB6A8C" w:rsidP="0006169F">
      <w:pPr>
        <w:pStyle w:val="SingleTxtG"/>
        <w:rPr>
          <w:lang w:val="fr-FR"/>
        </w:rPr>
      </w:pPr>
      <w:r w:rsidRPr="001F1754">
        <w:rPr>
          <w:lang w:val="fr-FR"/>
        </w:rPr>
        <w:t>41.</w:t>
      </w:r>
      <w:r w:rsidRPr="00E67A6C">
        <w:rPr>
          <w:lang w:val="fr-FR"/>
        </w:rPr>
        <w:tab/>
        <w:t>S</w:t>
      </w:r>
      <w:r>
        <w:rPr>
          <w:lang w:val="fr-FR"/>
        </w:rPr>
        <w:t>’</w:t>
      </w:r>
      <w:r w:rsidRPr="00E67A6C">
        <w:rPr>
          <w:lang w:val="fr-FR"/>
        </w:rPr>
        <w:t>agissant des auteurs, l</w:t>
      </w:r>
      <w:r>
        <w:rPr>
          <w:lang w:val="fr-FR"/>
        </w:rPr>
        <w:t>’</w:t>
      </w:r>
      <w:r w:rsidRPr="00E67A6C">
        <w:rPr>
          <w:lang w:val="fr-FR"/>
        </w:rPr>
        <w:t xml:space="preserve">État </w:t>
      </w:r>
      <w:r>
        <w:rPr>
          <w:lang w:val="fr-FR"/>
        </w:rPr>
        <w:t>P</w:t>
      </w:r>
      <w:r w:rsidRPr="00E67A6C">
        <w:rPr>
          <w:lang w:val="fr-FR"/>
        </w:rPr>
        <w:t>artie a pour obligation :</w:t>
      </w:r>
    </w:p>
    <w:p w14:paraId="6DA30184" w14:textId="77777777" w:rsidR="00DB6A8C" w:rsidRPr="00E67A6C" w:rsidRDefault="00DB6A8C" w:rsidP="00DB6A8C">
      <w:pPr>
        <w:pStyle w:val="SingleTxtG"/>
        <w:ind w:firstLine="567"/>
        <w:rPr>
          <w:lang w:val="fr-FR"/>
        </w:rPr>
      </w:pPr>
      <w:r w:rsidRPr="00E67A6C">
        <w:rPr>
          <w:lang w:val="fr-FR"/>
        </w:rPr>
        <w:t>a)</w:t>
      </w:r>
      <w:r w:rsidRPr="00E67A6C">
        <w:rPr>
          <w:lang w:val="fr-FR"/>
        </w:rPr>
        <w:tab/>
        <w:t>De leur assurer une réparation effective, y compris une indemnisation pour tous les frais de justice engagés pour la soumission de la communication ;</w:t>
      </w:r>
    </w:p>
    <w:p w14:paraId="217E2109" w14:textId="77777777" w:rsidR="00DB6A8C" w:rsidRPr="00E67A6C" w:rsidRDefault="00DB6A8C" w:rsidP="00DB6A8C">
      <w:pPr>
        <w:pStyle w:val="SingleTxtG"/>
        <w:ind w:firstLine="567"/>
        <w:rPr>
          <w:lang w:val="fr-FR"/>
        </w:rPr>
      </w:pPr>
      <w:r w:rsidRPr="00E67A6C">
        <w:rPr>
          <w:lang w:val="fr-FR"/>
        </w:rPr>
        <w:t>b)</w:t>
      </w:r>
      <w:r w:rsidRPr="00E67A6C">
        <w:rPr>
          <w:lang w:val="fr-FR"/>
        </w:rPr>
        <w:tab/>
        <w:t>De se garder d</w:t>
      </w:r>
      <w:r>
        <w:rPr>
          <w:lang w:val="fr-FR"/>
        </w:rPr>
        <w:t>’</w:t>
      </w:r>
      <w:r w:rsidRPr="00E67A6C">
        <w:rPr>
          <w:lang w:val="fr-FR"/>
        </w:rPr>
        <w:t>expulser M</w:t>
      </w:r>
      <w:r w:rsidRPr="00E67A6C">
        <w:rPr>
          <w:vertAlign w:val="superscript"/>
          <w:lang w:val="fr-FR"/>
        </w:rPr>
        <w:t>me</w:t>
      </w:r>
      <w:r w:rsidRPr="00E67A6C">
        <w:rPr>
          <w:lang w:val="fr-FR"/>
        </w:rPr>
        <w:t xml:space="preserve"> Domina vers l</w:t>
      </w:r>
      <w:r>
        <w:rPr>
          <w:lang w:val="fr-FR"/>
        </w:rPr>
        <w:t>’</w:t>
      </w:r>
      <w:r w:rsidRPr="00E67A6C">
        <w:rPr>
          <w:lang w:val="fr-FR"/>
        </w:rPr>
        <w:t>Ukraine et de faire en sorte que le droit des auteurs à une vie de famille dans l</w:t>
      </w:r>
      <w:r>
        <w:rPr>
          <w:lang w:val="fr-FR"/>
        </w:rPr>
        <w:t>’</w:t>
      </w:r>
      <w:r w:rsidRPr="00E67A6C">
        <w:rPr>
          <w:lang w:val="fr-FR"/>
        </w:rPr>
        <w:t xml:space="preserve">État </w:t>
      </w:r>
      <w:r>
        <w:rPr>
          <w:lang w:val="fr-FR"/>
        </w:rPr>
        <w:t>P</w:t>
      </w:r>
      <w:r w:rsidRPr="00E67A6C">
        <w:rPr>
          <w:lang w:val="fr-FR"/>
        </w:rPr>
        <w:t>artie soit respecté ;</w:t>
      </w:r>
    </w:p>
    <w:p w14:paraId="7EC62850" w14:textId="77777777" w:rsidR="00DB6A8C" w:rsidRPr="00E67A6C" w:rsidRDefault="00DB6A8C" w:rsidP="00DB6A8C">
      <w:pPr>
        <w:pStyle w:val="SingleTxtG"/>
        <w:ind w:firstLine="567"/>
        <w:rPr>
          <w:lang w:val="fr-FR"/>
        </w:rPr>
      </w:pPr>
      <w:r w:rsidRPr="00E67A6C">
        <w:rPr>
          <w:lang w:val="fr-FR"/>
        </w:rPr>
        <w:t>c)</w:t>
      </w:r>
      <w:r w:rsidRPr="00E67A6C">
        <w:rPr>
          <w:lang w:val="fr-FR"/>
        </w:rPr>
        <w:tab/>
        <w:t>De rendre publiques les constatations du Comité et de les diffuser largement, sous des formes accessibles, auprès de tous les groupes de population</w:t>
      </w:r>
      <w:r w:rsidRPr="001F1754">
        <w:rPr>
          <w:lang w:val="fr-FR"/>
        </w:rPr>
        <w:t>.</w:t>
      </w:r>
    </w:p>
    <w:p w14:paraId="1305814C" w14:textId="77777777" w:rsidR="00DB6A8C" w:rsidRPr="00E67A6C" w:rsidRDefault="00DB6A8C" w:rsidP="0006169F">
      <w:pPr>
        <w:pStyle w:val="SingleTxtG"/>
        <w:rPr>
          <w:lang w:val="fr-FR"/>
        </w:rPr>
      </w:pPr>
      <w:r w:rsidRPr="001F1754">
        <w:rPr>
          <w:lang w:val="fr-FR"/>
        </w:rPr>
        <w:t>42.</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À cet égard, le Comité lui demande de veiller à ce que soient éliminés, dans la législation nationale, les obstacles qui se posent à l</w:t>
      </w:r>
      <w:r>
        <w:rPr>
          <w:lang w:val="fr-FR"/>
        </w:rPr>
        <w:t>’</w:t>
      </w:r>
      <w:r w:rsidRPr="00E67A6C">
        <w:rPr>
          <w:lang w:val="fr-FR"/>
        </w:rPr>
        <w:t>exercice par les personnes handicapées du droit à la vie de famille dans des conditions d</w:t>
      </w:r>
      <w:r>
        <w:rPr>
          <w:lang w:val="fr-FR"/>
        </w:rPr>
        <w:t>’</w:t>
      </w:r>
      <w:r w:rsidRPr="00E67A6C">
        <w:rPr>
          <w:lang w:val="fr-FR"/>
        </w:rPr>
        <w:t>égalité avec les autres</w:t>
      </w:r>
      <w:r w:rsidRPr="001F1754">
        <w:rPr>
          <w:lang w:val="fr-FR"/>
        </w:rPr>
        <w:t>.</w:t>
      </w:r>
    </w:p>
    <w:p w14:paraId="553DFA61" w14:textId="77777777" w:rsidR="00DB6A8C" w:rsidRPr="00E67A6C" w:rsidRDefault="00DB6A8C" w:rsidP="00DB6A8C">
      <w:pPr>
        <w:pStyle w:val="H23G"/>
        <w:rPr>
          <w:lang w:val="fr-FR"/>
        </w:rPr>
      </w:pPr>
      <w:r w:rsidRPr="00E67A6C">
        <w:rPr>
          <w:lang w:val="fr-FR"/>
        </w:rPr>
        <w:tab/>
      </w:r>
      <w:r w:rsidRPr="001F1754">
        <w:rPr>
          <w:lang w:val="fr-FR"/>
        </w:rPr>
        <w:t>2.</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45BB36CD" w14:textId="77777777" w:rsidR="00DB6A8C" w:rsidRPr="00E67A6C" w:rsidRDefault="00DB6A8C" w:rsidP="0006169F">
      <w:pPr>
        <w:pStyle w:val="SingleTxtG"/>
        <w:rPr>
          <w:lang w:val="fr-FR"/>
        </w:rPr>
      </w:pPr>
      <w:r w:rsidRPr="001F1754">
        <w:rPr>
          <w:spacing w:val="-4"/>
          <w:lang w:val="fr-FR"/>
        </w:rPr>
        <w:t>43.</w:t>
      </w:r>
      <w:r w:rsidRPr="00E67A6C">
        <w:rPr>
          <w:spacing w:val="-4"/>
          <w:lang w:val="fr-FR"/>
        </w:rPr>
        <w:tab/>
        <w:t xml:space="preserve">Dans ses observations datées du </w:t>
      </w:r>
      <w:r w:rsidRPr="001F1754">
        <w:rPr>
          <w:spacing w:val="-4"/>
          <w:lang w:val="fr-FR"/>
        </w:rPr>
        <w:t>25</w:t>
      </w:r>
      <w:r w:rsidRPr="00E67A6C">
        <w:rPr>
          <w:spacing w:val="-4"/>
          <w:lang w:val="fr-FR"/>
        </w:rPr>
        <w:t xml:space="preserve"> mars </w:t>
      </w:r>
      <w:r w:rsidRPr="001F1754">
        <w:rPr>
          <w:spacing w:val="-4"/>
          <w:lang w:val="fr-FR"/>
        </w:rPr>
        <w:t>2019</w:t>
      </w:r>
      <w:r w:rsidRPr="00E67A6C">
        <w:rPr>
          <w:spacing w:val="-4"/>
          <w:lang w:val="fr-FR"/>
        </w:rPr>
        <w:t>, l</w:t>
      </w:r>
      <w:r>
        <w:rPr>
          <w:spacing w:val="-4"/>
          <w:lang w:val="fr-FR"/>
        </w:rPr>
        <w:t>’</w:t>
      </w:r>
      <w:r w:rsidRPr="00E67A6C">
        <w:rPr>
          <w:spacing w:val="-4"/>
          <w:lang w:val="fr-FR"/>
        </w:rPr>
        <w:t xml:space="preserve">État </w:t>
      </w:r>
      <w:r>
        <w:rPr>
          <w:spacing w:val="-4"/>
          <w:lang w:val="fr-FR"/>
        </w:rPr>
        <w:t>P</w:t>
      </w:r>
      <w:r w:rsidRPr="00E67A6C">
        <w:rPr>
          <w:spacing w:val="-4"/>
          <w:lang w:val="fr-FR"/>
        </w:rPr>
        <w:t xml:space="preserve">artie indique que, le </w:t>
      </w:r>
      <w:r w:rsidRPr="001F1754">
        <w:rPr>
          <w:spacing w:val="-4"/>
          <w:lang w:val="fr-FR"/>
        </w:rPr>
        <w:t>3</w:t>
      </w:r>
      <w:r w:rsidRPr="00E67A6C">
        <w:rPr>
          <w:spacing w:val="-4"/>
          <w:lang w:val="fr-FR"/>
        </w:rPr>
        <w:t xml:space="preserve"> octobre </w:t>
      </w:r>
      <w:r w:rsidRPr="001F1754">
        <w:rPr>
          <w:spacing w:val="-4"/>
          <w:lang w:val="fr-FR"/>
        </w:rPr>
        <w:t>2018</w:t>
      </w:r>
      <w:r w:rsidRPr="00E67A6C">
        <w:rPr>
          <w:spacing w:val="-4"/>
          <w:lang w:val="fr-FR"/>
        </w:rPr>
        <w:t>,</w:t>
      </w:r>
      <w:r w:rsidRPr="00E67A6C">
        <w:rPr>
          <w:lang w:val="fr-FR"/>
        </w:rPr>
        <w:t xml:space="preserve"> à la lumière des constatations du Comité, la Commission de recours en matière d</w:t>
      </w:r>
      <w:r>
        <w:rPr>
          <w:lang w:val="fr-FR"/>
        </w:rPr>
        <w:t>’</w:t>
      </w:r>
      <w:r w:rsidRPr="00E67A6C">
        <w:rPr>
          <w:lang w:val="fr-FR"/>
        </w:rPr>
        <w:t>immigration a rouvert l</w:t>
      </w:r>
      <w:r>
        <w:rPr>
          <w:lang w:val="fr-FR"/>
        </w:rPr>
        <w:t>’</w:t>
      </w:r>
      <w:r w:rsidRPr="00E67A6C">
        <w:rPr>
          <w:lang w:val="fr-FR"/>
        </w:rPr>
        <w:t>examen de la demande de regroupement familial présentée par les auteurs</w:t>
      </w:r>
      <w:r w:rsidRPr="001F1754">
        <w:rPr>
          <w:lang w:val="fr-FR"/>
        </w:rPr>
        <w:t>.</w:t>
      </w:r>
      <w:r w:rsidRPr="00E67A6C">
        <w:rPr>
          <w:lang w:val="fr-FR"/>
        </w:rPr>
        <w:t xml:space="preserve"> Le </w:t>
      </w:r>
      <w:r w:rsidRPr="001F1754">
        <w:rPr>
          <w:lang w:val="fr-FR"/>
        </w:rPr>
        <w:t>19</w:t>
      </w:r>
      <w:r w:rsidRPr="00E67A6C">
        <w:rPr>
          <w:lang w:val="fr-FR"/>
        </w:rPr>
        <w:t xml:space="preserve"> novembre </w:t>
      </w:r>
      <w:r w:rsidRPr="001F1754">
        <w:rPr>
          <w:lang w:val="fr-FR"/>
        </w:rPr>
        <w:t>2018</w:t>
      </w:r>
      <w:r w:rsidRPr="00E67A6C">
        <w:rPr>
          <w:lang w:val="fr-FR"/>
        </w:rPr>
        <w:t xml:space="preserve">, la Commission a annulé la décision prise le </w:t>
      </w:r>
      <w:r w:rsidRPr="001F1754">
        <w:rPr>
          <w:lang w:val="fr-FR"/>
        </w:rPr>
        <w:t>29</w:t>
      </w:r>
      <w:r w:rsidRPr="00E67A6C">
        <w:rPr>
          <w:lang w:val="fr-FR"/>
        </w:rPr>
        <w:t xml:space="preserve"> août </w:t>
      </w:r>
      <w:r w:rsidRPr="001F1754">
        <w:rPr>
          <w:lang w:val="fr-FR"/>
        </w:rPr>
        <w:t>2013</w:t>
      </w:r>
      <w:r w:rsidRPr="00E67A6C">
        <w:rPr>
          <w:lang w:val="fr-FR"/>
        </w:rPr>
        <w:t xml:space="preserve"> par le Service danois de l</w:t>
      </w:r>
      <w:r>
        <w:rPr>
          <w:lang w:val="fr-FR"/>
        </w:rPr>
        <w:t>’</w:t>
      </w:r>
      <w:r w:rsidRPr="00E67A6C">
        <w:rPr>
          <w:lang w:val="fr-FR"/>
        </w:rPr>
        <w:t>immigration de rejeter la demande de regroupement familial, au motif que M</w:t>
      </w:r>
      <w:r w:rsidRPr="001F1754">
        <w:rPr>
          <w:lang w:val="fr-FR"/>
        </w:rPr>
        <w:t>.</w:t>
      </w:r>
      <w:r w:rsidRPr="00E67A6C">
        <w:rPr>
          <w:lang w:val="fr-FR"/>
        </w:rPr>
        <w:t xml:space="preserve"> </w:t>
      </w:r>
      <w:proofErr w:type="spellStart"/>
      <w:r w:rsidRPr="00E67A6C">
        <w:rPr>
          <w:lang w:val="fr-FR"/>
        </w:rPr>
        <w:t>Bendtsen</w:t>
      </w:r>
      <w:proofErr w:type="spellEnd"/>
      <w:r w:rsidRPr="00E67A6C">
        <w:rPr>
          <w:lang w:val="fr-FR"/>
        </w:rPr>
        <w:t xml:space="preserve"> avait bénéficié de l</w:t>
      </w:r>
      <w:r>
        <w:rPr>
          <w:lang w:val="fr-FR"/>
        </w:rPr>
        <w:t>’</w:t>
      </w:r>
      <w:r w:rsidRPr="00E67A6C">
        <w:rPr>
          <w:lang w:val="fr-FR"/>
        </w:rPr>
        <w:t>aide sociale depuis plus de trois ans</w:t>
      </w:r>
      <w:r w:rsidRPr="001F1754">
        <w:rPr>
          <w:lang w:val="fr-FR"/>
        </w:rPr>
        <w:t>.</w:t>
      </w:r>
      <w:r w:rsidRPr="00E67A6C">
        <w:rPr>
          <w:lang w:val="fr-FR"/>
        </w:rPr>
        <w:t xml:space="preserve"> Le Service de l</w:t>
      </w:r>
      <w:r>
        <w:rPr>
          <w:lang w:val="fr-FR"/>
        </w:rPr>
        <w:t>’</w:t>
      </w:r>
      <w:r w:rsidRPr="00E67A6C">
        <w:rPr>
          <w:lang w:val="fr-FR"/>
        </w:rPr>
        <w:t xml:space="preserve">immigration a </w:t>
      </w:r>
      <w:r>
        <w:rPr>
          <w:lang w:val="fr-FR"/>
        </w:rPr>
        <w:t xml:space="preserve">accordé à </w:t>
      </w:r>
      <w:r w:rsidRPr="00E67A6C">
        <w:rPr>
          <w:lang w:val="fr-FR"/>
        </w:rPr>
        <w:t>M</w:t>
      </w:r>
      <w:r w:rsidRPr="00E67A6C">
        <w:rPr>
          <w:vertAlign w:val="superscript"/>
          <w:lang w:val="fr-FR"/>
        </w:rPr>
        <w:t>me</w:t>
      </w:r>
      <w:r w:rsidRPr="00E67A6C">
        <w:rPr>
          <w:lang w:val="fr-FR"/>
        </w:rPr>
        <w:t xml:space="preserve"> Domina </w:t>
      </w:r>
      <w:r>
        <w:rPr>
          <w:lang w:val="fr-FR"/>
        </w:rPr>
        <w:t xml:space="preserve">un permis de séjour temporaire, le 5 mars 2019, puis un permis de séjour permanent, le 21 juillet 2022. Le 7 mai 2019, le </w:t>
      </w:r>
      <w:r w:rsidRPr="00E67A6C">
        <w:rPr>
          <w:lang w:val="fr-FR"/>
        </w:rPr>
        <w:t>Département des affaires civiles</w:t>
      </w:r>
      <w:r>
        <w:rPr>
          <w:lang w:val="fr-FR"/>
        </w:rPr>
        <w:t xml:space="preserve"> a accordé aux auteurs une aide juridictionnelle de 28 518,75 couronnes, hors taxe sur la valeur ajoutée (TVA), </w:t>
      </w:r>
      <w:r w:rsidRPr="00E67A6C">
        <w:rPr>
          <w:lang w:val="fr-FR"/>
        </w:rPr>
        <w:t>au titre de la loi relative à l</w:t>
      </w:r>
      <w:r>
        <w:rPr>
          <w:lang w:val="fr-FR"/>
        </w:rPr>
        <w:t>’</w:t>
      </w:r>
      <w:r w:rsidRPr="00E67A6C">
        <w:rPr>
          <w:lang w:val="fr-FR"/>
        </w:rPr>
        <w:t>aide juridique en ce qui concerne la soumission de plaintes aux organes internationaux créés en vertu d</w:t>
      </w:r>
      <w:r>
        <w:rPr>
          <w:lang w:val="fr-FR"/>
        </w:rPr>
        <w:t>’</w:t>
      </w:r>
      <w:r w:rsidRPr="00E67A6C">
        <w:rPr>
          <w:lang w:val="fr-FR"/>
        </w:rPr>
        <w:t>instruments relatifs aux droits de l</w:t>
      </w:r>
      <w:r>
        <w:rPr>
          <w:lang w:val="fr-FR"/>
        </w:rPr>
        <w:t>’</w:t>
      </w:r>
      <w:r w:rsidRPr="00E67A6C">
        <w:rPr>
          <w:lang w:val="fr-FR"/>
        </w:rPr>
        <w:t>homme</w:t>
      </w:r>
      <w:r w:rsidRPr="001F1754">
        <w:rPr>
          <w:lang w:val="fr-FR"/>
        </w:rPr>
        <w:t>.</w:t>
      </w:r>
    </w:p>
    <w:p w14:paraId="3A322EF7" w14:textId="77777777" w:rsidR="00DB6A8C" w:rsidRPr="00E67A6C" w:rsidRDefault="00DB6A8C" w:rsidP="00DB6A8C">
      <w:pPr>
        <w:pStyle w:val="SingleTxtG"/>
        <w:rPr>
          <w:lang w:val="fr-FR"/>
        </w:rPr>
      </w:pPr>
      <w:r w:rsidRPr="001F1754">
        <w:rPr>
          <w:lang w:val="fr-FR"/>
        </w:rPr>
        <w:t>44.</w:t>
      </w:r>
      <w:r w:rsidRPr="00E67A6C">
        <w:rPr>
          <w:lang w:val="fr-FR"/>
        </w:rPr>
        <w:tab/>
        <w:t>Les autorités de l</w:t>
      </w:r>
      <w:r>
        <w:rPr>
          <w:lang w:val="fr-FR"/>
        </w:rPr>
        <w:t>’</w:t>
      </w:r>
      <w:r w:rsidRPr="00E67A6C">
        <w:rPr>
          <w:lang w:val="fr-FR"/>
        </w:rPr>
        <w:t xml:space="preserve">État </w:t>
      </w:r>
      <w:r>
        <w:rPr>
          <w:lang w:val="fr-FR"/>
        </w:rPr>
        <w:t>P</w:t>
      </w:r>
      <w:r w:rsidRPr="00E67A6C">
        <w:rPr>
          <w:lang w:val="fr-FR"/>
        </w:rPr>
        <w:t>artie ont publié, diffusé et examiné les constatations du Comité</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considère qu</w:t>
      </w:r>
      <w:r>
        <w:rPr>
          <w:lang w:val="fr-FR"/>
        </w:rPr>
        <w:t>’</w:t>
      </w:r>
      <w:r w:rsidRPr="00E67A6C">
        <w:rPr>
          <w:lang w:val="fr-FR"/>
        </w:rPr>
        <w:t xml:space="preserve">il a </w:t>
      </w:r>
      <w:r>
        <w:rPr>
          <w:lang w:val="fr-FR"/>
        </w:rPr>
        <w:t>donné suite aux</w:t>
      </w:r>
      <w:r w:rsidRPr="00E67A6C">
        <w:rPr>
          <w:lang w:val="fr-FR"/>
        </w:rPr>
        <w:t xml:space="preserve"> recommandations </w:t>
      </w:r>
      <w:r>
        <w:rPr>
          <w:lang w:val="fr-FR"/>
        </w:rPr>
        <w:t xml:space="preserve">particulières </w:t>
      </w:r>
      <w:r w:rsidRPr="00E67A6C">
        <w:rPr>
          <w:lang w:val="fr-FR"/>
        </w:rPr>
        <w:t>et</w:t>
      </w:r>
      <w:r>
        <w:rPr>
          <w:lang w:val="fr-FR"/>
        </w:rPr>
        <w:t xml:space="preserve"> générales du Comité</w:t>
      </w:r>
      <w:r w:rsidRPr="001F1754">
        <w:rPr>
          <w:lang w:val="fr-FR"/>
        </w:rPr>
        <w:t>.</w:t>
      </w:r>
      <w:r w:rsidRPr="00E67A6C">
        <w:rPr>
          <w:lang w:val="fr-FR"/>
        </w:rPr>
        <w:t xml:space="preserve"> L</w:t>
      </w:r>
      <w:r>
        <w:rPr>
          <w:lang w:val="fr-FR"/>
        </w:rPr>
        <w:t>’</w:t>
      </w:r>
      <w:r w:rsidRPr="00E67A6C">
        <w:rPr>
          <w:lang w:val="fr-FR"/>
        </w:rPr>
        <w:t>anglais étant couramment parlé au Danemark,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 pas traduit les constatations</w:t>
      </w:r>
      <w:r w:rsidRPr="001F1754">
        <w:rPr>
          <w:lang w:val="fr-FR"/>
        </w:rPr>
        <w:t>.</w:t>
      </w:r>
    </w:p>
    <w:p w14:paraId="32408110" w14:textId="77777777" w:rsidR="00DB6A8C" w:rsidRPr="00E67A6C" w:rsidRDefault="00DB6A8C" w:rsidP="0006169F">
      <w:pPr>
        <w:pStyle w:val="H23G"/>
        <w:rPr>
          <w:lang w:val="fr-FR"/>
        </w:rPr>
      </w:pPr>
      <w:r w:rsidRPr="00E67A6C">
        <w:rPr>
          <w:lang w:val="fr-FR"/>
        </w:rPr>
        <w:tab/>
      </w:r>
      <w:r w:rsidRPr="001F1754">
        <w:rPr>
          <w:lang w:val="fr-FR"/>
        </w:rPr>
        <w:t>3.</w:t>
      </w:r>
      <w:r w:rsidRPr="00E67A6C">
        <w:rPr>
          <w:lang w:val="fr-FR"/>
        </w:rPr>
        <w:tab/>
        <w:t>Commentaires des auteurs</w:t>
      </w:r>
    </w:p>
    <w:p w14:paraId="6FA419A7" w14:textId="77777777" w:rsidR="00DB6A8C" w:rsidRPr="00E67A6C" w:rsidRDefault="00DB6A8C" w:rsidP="0006169F">
      <w:pPr>
        <w:pStyle w:val="SingleTxtG"/>
        <w:rPr>
          <w:lang w:val="fr-FR"/>
        </w:rPr>
      </w:pPr>
      <w:r w:rsidRPr="001F1754">
        <w:rPr>
          <w:lang w:val="fr-FR"/>
        </w:rPr>
        <w:t>45.</w:t>
      </w:r>
      <w:r w:rsidRPr="00E67A6C">
        <w:rPr>
          <w:lang w:val="fr-FR"/>
        </w:rPr>
        <w:tab/>
        <w:t>Malgré l</w:t>
      </w:r>
      <w:r>
        <w:rPr>
          <w:lang w:val="fr-FR"/>
        </w:rPr>
        <w:t>’</w:t>
      </w:r>
      <w:r w:rsidRPr="00E67A6C">
        <w:rPr>
          <w:lang w:val="fr-FR"/>
        </w:rPr>
        <w:t>envoi d</w:t>
      </w:r>
      <w:r>
        <w:rPr>
          <w:lang w:val="fr-FR"/>
        </w:rPr>
        <w:t>’</w:t>
      </w:r>
      <w:r w:rsidRPr="00E67A6C">
        <w:rPr>
          <w:lang w:val="fr-FR"/>
        </w:rPr>
        <w:t xml:space="preserve">une lettre de rappel le </w:t>
      </w:r>
      <w:r w:rsidRPr="001F1754">
        <w:rPr>
          <w:lang w:val="fr-FR"/>
        </w:rPr>
        <w:t>31</w:t>
      </w:r>
      <w:r w:rsidRPr="00E67A6C">
        <w:rPr>
          <w:lang w:val="fr-FR"/>
        </w:rPr>
        <w:t xml:space="preserve"> octobre </w:t>
      </w:r>
      <w:r w:rsidRPr="001F1754">
        <w:rPr>
          <w:lang w:val="fr-FR"/>
        </w:rPr>
        <w:t>2024</w:t>
      </w:r>
      <w:r w:rsidRPr="00E67A6C">
        <w:rPr>
          <w:lang w:val="fr-FR"/>
        </w:rPr>
        <w:t>, les auteurs n</w:t>
      </w:r>
      <w:r>
        <w:rPr>
          <w:lang w:val="fr-FR"/>
        </w:rPr>
        <w:t>’</w:t>
      </w:r>
      <w:r w:rsidRPr="00E67A6C">
        <w:rPr>
          <w:lang w:val="fr-FR"/>
        </w:rPr>
        <w:t>ont pas formulé de commentaires sur les observations de l</w:t>
      </w:r>
      <w:r>
        <w:rPr>
          <w:lang w:val="fr-FR"/>
        </w:rPr>
        <w:t>’</w:t>
      </w:r>
      <w:r w:rsidRPr="00E67A6C">
        <w:rPr>
          <w:lang w:val="fr-FR"/>
        </w:rPr>
        <w:t xml:space="preserve">État </w:t>
      </w:r>
      <w:r>
        <w:rPr>
          <w:lang w:val="fr-FR"/>
        </w:rPr>
        <w:t>P</w:t>
      </w:r>
      <w:r w:rsidRPr="00E67A6C">
        <w:rPr>
          <w:lang w:val="fr-FR"/>
        </w:rPr>
        <w:t xml:space="preserve">artie, qui leur avaient été transmises le </w:t>
      </w:r>
      <w:r w:rsidRPr="001F1754">
        <w:rPr>
          <w:lang w:val="fr-FR"/>
        </w:rPr>
        <w:t>1</w:t>
      </w:r>
      <w:r w:rsidRPr="00E67A6C">
        <w:rPr>
          <w:vertAlign w:val="superscript"/>
          <w:lang w:val="fr-FR"/>
        </w:rPr>
        <w:t>er</w:t>
      </w:r>
      <w:r w:rsidRPr="00E67A6C">
        <w:rPr>
          <w:lang w:val="fr-FR"/>
        </w:rPr>
        <w:t xml:space="preserve"> novembre </w:t>
      </w:r>
      <w:r w:rsidRPr="001F1754">
        <w:rPr>
          <w:lang w:val="fr-FR"/>
        </w:rPr>
        <w:t>2023.</w:t>
      </w:r>
    </w:p>
    <w:p w14:paraId="05790984" w14:textId="77777777" w:rsidR="00DB6A8C" w:rsidRPr="00E67A6C" w:rsidRDefault="00DB6A8C" w:rsidP="0006169F">
      <w:pPr>
        <w:pStyle w:val="H23G"/>
        <w:rPr>
          <w:lang w:val="fr-FR"/>
        </w:rPr>
      </w:pPr>
      <w:r w:rsidRPr="00E67A6C">
        <w:rPr>
          <w:lang w:val="fr-FR"/>
        </w:rPr>
        <w:tab/>
      </w:r>
      <w:r w:rsidRPr="001F1754">
        <w:rPr>
          <w:lang w:val="fr-FR"/>
        </w:rPr>
        <w:t>4.</w:t>
      </w:r>
      <w:r w:rsidRPr="00E67A6C">
        <w:rPr>
          <w:lang w:val="fr-FR"/>
        </w:rPr>
        <w:tab/>
        <w:t>Décision du Comité</w:t>
      </w:r>
    </w:p>
    <w:p w14:paraId="0F6ECB86" w14:textId="21EDA56B" w:rsidR="00DB6A8C" w:rsidRPr="00E67A6C" w:rsidRDefault="00DB6A8C" w:rsidP="0006169F">
      <w:pPr>
        <w:pStyle w:val="SingleTxtG"/>
        <w:rPr>
          <w:lang w:val="fr-FR"/>
        </w:rPr>
      </w:pPr>
      <w:r w:rsidRPr="001F1754">
        <w:rPr>
          <w:lang w:val="fr-FR"/>
        </w:rPr>
        <w:t>46.</w:t>
      </w:r>
      <w:r w:rsidRPr="00E67A6C">
        <w:rPr>
          <w:lang w:val="fr-FR"/>
        </w:rPr>
        <w:tab/>
        <w:t>Le Comité note qu</w:t>
      </w:r>
      <w:r>
        <w:rPr>
          <w:lang w:val="fr-FR"/>
        </w:rPr>
        <w:t xml:space="preserve">e </w:t>
      </w:r>
      <w:r w:rsidRPr="00E67A6C">
        <w:rPr>
          <w:lang w:val="fr-FR"/>
        </w:rPr>
        <w:t>le</w:t>
      </w:r>
      <w:r w:rsidR="00DE6241">
        <w:rPr>
          <w:lang w:val="fr-FR"/>
        </w:rPr>
        <w:t xml:space="preserve"> </w:t>
      </w:r>
      <w:r w:rsidRPr="00E67A6C">
        <w:rPr>
          <w:lang w:val="fr-FR"/>
        </w:rPr>
        <w:t>Service danois de l</w:t>
      </w:r>
      <w:r>
        <w:rPr>
          <w:lang w:val="fr-FR"/>
        </w:rPr>
        <w:t>’</w:t>
      </w:r>
      <w:r w:rsidRPr="00E67A6C">
        <w:rPr>
          <w:lang w:val="fr-FR"/>
        </w:rPr>
        <w:t xml:space="preserve">immigration </w:t>
      </w:r>
      <w:r>
        <w:rPr>
          <w:lang w:val="fr-FR"/>
        </w:rPr>
        <w:t>a accordé à M</w:t>
      </w:r>
      <w:r w:rsidRPr="00DE6241">
        <w:rPr>
          <w:vertAlign w:val="superscript"/>
          <w:lang w:val="fr-FR"/>
        </w:rPr>
        <w:t>me</w:t>
      </w:r>
      <w:r>
        <w:rPr>
          <w:lang w:val="fr-FR"/>
        </w:rPr>
        <w:t xml:space="preserve"> Domina </w:t>
      </w:r>
      <w:r w:rsidRPr="005119B2">
        <w:t>le statut de résident</w:t>
      </w:r>
      <w:r>
        <w:t>e</w:t>
      </w:r>
      <w:r w:rsidRPr="005119B2">
        <w:t xml:space="preserve"> permanent</w:t>
      </w:r>
      <w:r>
        <w:t>e, respectant ainsi le droit des auteurs à une vie de famille dans l’État Partie, et qu’il a accordé aux auteurs une indemnisation pour les frais de justice engagés.</w:t>
      </w:r>
      <w:r w:rsidRPr="00E67A6C">
        <w:rPr>
          <w:lang w:val="fr-FR"/>
        </w:rPr>
        <w:t xml:space="preserve"> Il note que l</w:t>
      </w:r>
      <w:r>
        <w:rPr>
          <w:lang w:val="fr-FR"/>
        </w:rPr>
        <w:t>’</w:t>
      </w:r>
      <w:r w:rsidRPr="00E67A6C">
        <w:rPr>
          <w:lang w:val="fr-FR"/>
        </w:rPr>
        <w:t xml:space="preserve">État </w:t>
      </w:r>
      <w:r>
        <w:rPr>
          <w:lang w:val="fr-FR"/>
        </w:rPr>
        <w:t>P</w:t>
      </w:r>
      <w:r w:rsidRPr="00E67A6C">
        <w:rPr>
          <w:lang w:val="fr-FR"/>
        </w:rPr>
        <w:t xml:space="preserve">artie a diffusé </w:t>
      </w:r>
      <w:r>
        <w:rPr>
          <w:lang w:val="fr-FR"/>
        </w:rPr>
        <w:t xml:space="preserve">et </w:t>
      </w:r>
      <w:r w:rsidRPr="00140FC5">
        <w:rPr>
          <w:lang w:val="fr-FR"/>
        </w:rPr>
        <w:t>examiné</w:t>
      </w:r>
      <w:r>
        <w:rPr>
          <w:lang w:val="fr-FR"/>
        </w:rPr>
        <w:t xml:space="preserve"> </w:t>
      </w:r>
      <w:r w:rsidRPr="00E67A6C">
        <w:rPr>
          <w:lang w:val="fr-FR"/>
        </w:rPr>
        <w:t>ses constatations</w:t>
      </w:r>
      <w:r w:rsidRPr="001F1754">
        <w:rPr>
          <w:lang w:val="fr-FR"/>
        </w:rPr>
        <w:t>.</w:t>
      </w:r>
      <w:r w:rsidRPr="00E67A6C">
        <w:rPr>
          <w:lang w:val="fr-FR"/>
        </w:rPr>
        <w:t xml:space="preserve"> Le Comité décide </w:t>
      </w:r>
      <w:r w:rsidRPr="00E67A6C">
        <w:rPr>
          <w:lang w:val="fr-FR"/>
        </w:rPr>
        <w:lastRenderedPageBreak/>
        <w:t>donc de mettre fin à la procédure de suivi, en donnant l</w:t>
      </w:r>
      <w:r>
        <w:rPr>
          <w:lang w:val="fr-FR"/>
        </w:rPr>
        <w:t>’</w:t>
      </w:r>
      <w:r w:rsidRPr="00E67A6C">
        <w:rPr>
          <w:lang w:val="fr-FR"/>
        </w:rPr>
        <w:t>appréciation « </w:t>
      </w:r>
      <w:r>
        <w:rPr>
          <w:lang w:val="fr-FR"/>
        </w:rPr>
        <w:t>A</w:t>
      </w:r>
      <w:r w:rsidRPr="00E67A6C">
        <w:rPr>
          <w:lang w:val="fr-FR"/>
        </w:rPr>
        <w:t> » (respect des recommandations)</w:t>
      </w:r>
      <w:r w:rsidRPr="001F1754">
        <w:rPr>
          <w:lang w:val="fr-FR"/>
        </w:rPr>
        <w:t>.</w:t>
      </w:r>
    </w:p>
    <w:p w14:paraId="28827A7F" w14:textId="7E672D56" w:rsidR="00DB6A8C" w:rsidRPr="003A3319" w:rsidRDefault="00DB6A8C" w:rsidP="00DB6A8C">
      <w:pPr>
        <w:pStyle w:val="H1G"/>
        <w:rPr>
          <w:lang w:val="es-ES"/>
        </w:rPr>
      </w:pPr>
      <w:r w:rsidRPr="00E67A6C">
        <w:rPr>
          <w:lang w:val="fr-FR"/>
        </w:rPr>
        <w:tab/>
      </w:r>
      <w:r w:rsidRPr="003A3319">
        <w:rPr>
          <w:lang w:val="es-ES"/>
        </w:rPr>
        <w:t>H.</w:t>
      </w:r>
      <w:r w:rsidRPr="003A3319">
        <w:rPr>
          <w:lang w:val="es-ES"/>
        </w:rPr>
        <w:tab/>
      </w:r>
      <w:r w:rsidRPr="003A3319">
        <w:rPr>
          <w:i/>
          <w:iCs/>
          <w:lang w:val="es-ES"/>
        </w:rPr>
        <w:t xml:space="preserve">Calleja Loma et Calleja Lucas c. </w:t>
      </w:r>
      <w:proofErr w:type="spellStart"/>
      <w:r w:rsidRPr="003A3319">
        <w:rPr>
          <w:i/>
          <w:iCs/>
          <w:lang w:val="es-ES"/>
        </w:rPr>
        <w:t>Espagne</w:t>
      </w:r>
      <w:proofErr w:type="spellEnd"/>
      <w:r w:rsidRPr="003A3319">
        <w:rPr>
          <w:lang w:val="es-ES"/>
        </w:rPr>
        <w:t xml:space="preserve"> (</w:t>
      </w:r>
      <w:hyperlink r:id="rId20" w:history="1">
        <w:r w:rsidRPr="00393120">
          <w:rPr>
            <w:rStyle w:val="Lienhypertexte"/>
            <w:lang w:val="es-ES"/>
          </w:rPr>
          <w:t>CRPD/C/23/D/41/2017</w:t>
        </w:r>
      </w:hyperlink>
      <w:r w:rsidRPr="003A3319">
        <w:rPr>
          <w:lang w:val="es-ES"/>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C7AA4" w14:paraId="32E82D1D" w14:textId="77777777" w:rsidTr="00C85CAD">
        <w:trPr>
          <w:trHeight w:hRule="exact" w:val="113"/>
          <w:tblHeader/>
        </w:trPr>
        <w:tc>
          <w:tcPr>
            <w:tcW w:w="3178" w:type="dxa"/>
            <w:tcBorders>
              <w:top w:val="single" w:sz="12" w:space="0" w:color="auto"/>
            </w:tcBorders>
            <w:shd w:val="clear" w:color="auto" w:fill="auto"/>
          </w:tcPr>
          <w:p w14:paraId="30A2110F" w14:textId="77777777" w:rsidR="00DB6A8C" w:rsidRPr="003A3319" w:rsidRDefault="00DB6A8C" w:rsidP="00C85CAD">
            <w:pPr>
              <w:spacing w:before="40" w:after="120"/>
              <w:ind w:right="113"/>
              <w:rPr>
                <w:lang w:val="es-ES"/>
              </w:rPr>
            </w:pPr>
          </w:p>
        </w:tc>
        <w:tc>
          <w:tcPr>
            <w:tcW w:w="4192" w:type="dxa"/>
            <w:tcBorders>
              <w:top w:val="single" w:sz="12" w:space="0" w:color="auto"/>
            </w:tcBorders>
            <w:shd w:val="clear" w:color="auto" w:fill="auto"/>
          </w:tcPr>
          <w:p w14:paraId="54754BC2" w14:textId="77777777" w:rsidR="00DB6A8C" w:rsidRPr="003A3319" w:rsidRDefault="00DB6A8C" w:rsidP="00C85CAD">
            <w:pPr>
              <w:spacing w:before="40" w:after="120"/>
              <w:ind w:right="113"/>
              <w:rPr>
                <w:lang w:val="es-ES"/>
              </w:rPr>
            </w:pPr>
          </w:p>
        </w:tc>
      </w:tr>
      <w:tr w:rsidR="00DB6A8C" w:rsidRPr="00E67A6C" w14:paraId="0577E10D" w14:textId="77777777" w:rsidTr="00C85CAD">
        <w:tc>
          <w:tcPr>
            <w:tcW w:w="3178" w:type="dxa"/>
            <w:shd w:val="clear" w:color="auto" w:fill="auto"/>
            <w:vAlign w:val="bottom"/>
          </w:tcPr>
          <w:p w14:paraId="101790FF"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vAlign w:val="bottom"/>
          </w:tcPr>
          <w:p w14:paraId="732249D8" w14:textId="77777777" w:rsidR="00DB6A8C" w:rsidRPr="00E67A6C" w:rsidRDefault="00DB6A8C" w:rsidP="00C85CAD">
            <w:pPr>
              <w:spacing w:before="40" w:after="120"/>
              <w:ind w:right="113"/>
              <w:rPr>
                <w:lang w:val="fr-FR"/>
              </w:rPr>
            </w:pPr>
            <w:r w:rsidRPr="001F1754">
              <w:rPr>
                <w:lang w:val="fr-FR"/>
              </w:rPr>
              <w:t>28</w:t>
            </w:r>
            <w:r w:rsidRPr="00E67A6C">
              <w:rPr>
                <w:lang w:val="fr-FR"/>
              </w:rPr>
              <w:t xml:space="preserve"> août </w:t>
            </w:r>
            <w:r w:rsidRPr="001F1754">
              <w:rPr>
                <w:lang w:val="fr-FR"/>
              </w:rPr>
              <w:t>2020</w:t>
            </w:r>
          </w:p>
        </w:tc>
      </w:tr>
      <w:tr w:rsidR="00DB6A8C" w:rsidRPr="00E67A6C" w14:paraId="5EB816DC" w14:textId="77777777" w:rsidTr="00C85CAD">
        <w:tc>
          <w:tcPr>
            <w:tcW w:w="3178" w:type="dxa"/>
            <w:shd w:val="clear" w:color="auto" w:fill="auto"/>
          </w:tcPr>
          <w:p w14:paraId="630173AE"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49BFD0BF" w14:textId="77777777" w:rsidR="00DB6A8C" w:rsidRPr="00E67A6C" w:rsidRDefault="00DB6A8C" w:rsidP="00C85CAD">
            <w:pPr>
              <w:spacing w:before="40" w:after="120"/>
              <w:ind w:right="113"/>
              <w:rPr>
                <w:lang w:val="fr-FR"/>
              </w:rPr>
            </w:pPr>
            <w:r w:rsidRPr="00E67A6C">
              <w:rPr>
                <w:lang w:val="fr-FR"/>
              </w:rPr>
              <w:t>Droit à l</w:t>
            </w:r>
            <w:r>
              <w:rPr>
                <w:lang w:val="fr-FR"/>
              </w:rPr>
              <w:t>’</w:t>
            </w:r>
            <w:r w:rsidRPr="00E67A6C">
              <w:rPr>
                <w:lang w:val="fr-FR"/>
              </w:rPr>
              <w:t>éducation inclusive d</w:t>
            </w:r>
            <w:r>
              <w:rPr>
                <w:lang w:val="fr-FR"/>
              </w:rPr>
              <w:t>’</w:t>
            </w:r>
            <w:r w:rsidRPr="00E67A6C">
              <w:rPr>
                <w:lang w:val="fr-FR"/>
              </w:rPr>
              <w:t>un enfant atteint du syndrome de Down</w:t>
            </w:r>
          </w:p>
        </w:tc>
      </w:tr>
      <w:tr w:rsidR="00DB6A8C" w:rsidRPr="00E67A6C" w14:paraId="2209BEA3" w14:textId="77777777" w:rsidTr="00C85CAD">
        <w:tc>
          <w:tcPr>
            <w:tcW w:w="3178" w:type="dxa"/>
            <w:shd w:val="clear" w:color="auto" w:fill="auto"/>
          </w:tcPr>
          <w:p w14:paraId="5751F034"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7D78E583" w14:textId="77777777" w:rsidR="00DB6A8C" w:rsidRPr="00E67A6C" w:rsidRDefault="00DB6A8C" w:rsidP="00C85CAD">
            <w:pPr>
              <w:spacing w:before="40" w:after="120"/>
              <w:ind w:right="113"/>
              <w:rPr>
                <w:lang w:val="fr-FR"/>
              </w:rPr>
            </w:pPr>
            <w:r w:rsidRPr="00E67A6C">
              <w:rPr>
                <w:lang w:val="fr-FR"/>
              </w:rPr>
              <w:t xml:space="preserve">Articles </w:t>
            </w:r>
            <w:r w:rsidRPr="001F1754">
              <w:rPr>
                <w:lang w:val="fr-FR"/>
              </w:rPr>
              <w:t>7</w:t>
            </w:r>
            <w:r w:rsidRPr="00E67A6C">
              <w:rPr>
                <w:lang w:val="fr-FR"/>
              </w:rPr>
              <w:t xml:space="preserve">, </w:t>
            </w:r>
            <w:r w:rsidRPr="001F1754">
              <w:rPr>
                <w:lang w:val="fr-FR"/>
              </w:rPr>
              <w:t>15</w:t>
            </w:r>
            <w:r w:rsidRPr="00E67A6C">
              <w:rPr>
                <w:lang w:val="fr-FR"/>
              </w:rPr>
              <w:t xml:space="preserve">, </w:t>
            </w:r>
            <w:r w:rsidRPr="001F1754">
              <w:rPr>
                <w:lang w:val="fr-FR"/>
              </w:rPr>
              <w:t>17</w:t>
            </w:r>
            <w:r w:rsidRPr="00E67A6C">
              <w:rPr>
                <w:lang w:val="fr-FR"/>
              </w:rPr>
              <w:t xml:space="preserve">, </w:t>
            </w:r>
            <w:r w:rsidRPr="001F1754">
              <w:rPr>
                <w:lang w:val="fr-FR"/>
              </w:rPr>
              <w:t>23</w:t>
            </w:r>
            <w:r w:rsidRPr="00E67A6C">
              <w:rPr>
                <w:lang w:val="fr-FR"/>
              </w:rPr>
              <w:t xml:space="preserve"> et </w:t>
            </w:r>
            <w:r w:rsidRPr="001F1754">
              <w:rPr>
                <w:lang w:val="fr-FR"/>
              </w:rPr>
              <w:t>24</w:t>
            </w:r>
            <w:r w:rsidRPr="00E67A6C">
              <w:rPr>
                <w:lang w:val="fr-FR"/>
              </w:rPr>
              <w:t>, lus seuls et conjointement avec l</w:t>
            </w:r>
            <w:r>
              <w:rPr>
                <w:lang w:val="fr-FR"/>
              </w:rPr>
              <w:t>’</w:t>
            </w:r>
            <w:r w:rsidRPr="00E67A6C">
              <w:rPr>
                <w:lang w:val="fr-FR"/>
              </w:rPr>
              <w:t xml:space="preserve">article </w:t>
            </w:r>
            <w:r w:rsidRPr="001F1754">
              <w:rPr>
                <w:lang w:val="fr-FR"/>
              </w:rPr>
              <w:t>4</w:t>
            </w:r>
            <w:r w:rsidRPr="00E67A6C">
              <w:rPr>
                <w:lang w:val="fr-FR"/>
              </w:rPr>
              <w:t xml:space="preserve"> de la Convention</w:t>
            </w:r>
          </w:p>
        </w:tc>
      </w:tr>
      <w:tr w:rsidR="00DB6A8C" w:rsidRPr="00E67A6C" w14:paraId="53BA7EF3" w14:textId="77777777" w:rsidTr="00C85CAD">
        <w:tc>
          <w:tcPr>
            <w:tcW w:w="3178" w:type="dxa"/>
            <w:tcBorders>
              <w:bottom w:val="single" w:sz="12" w:space="0" w:color="auto"/>
            </w:tcBorders>
            <w:shd w:val="clear" w:color="auto" w:fill="auto"/>
          </w:tcPr>
          <w:p w14:paraId="6AE34A5B"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2CA8686A" w14:textId="1A07E33F" w:rsidR="00DB6A8C" w:rsidRPr="00E67A6C" w:rsidRDefault="00393120" w:rsidP="00C85CAD">
            <w:pPr>
              <w:spacing w:before="40" w:after="120"/>
              <w:ind w:right="113"/>
              <w:rPr>
                <w:lang w:val="fr-FR"/>
              </w:rPr>
            </w:pPr>
            <w:hyperlink r:id="rId21" w:history="1">
              <w:r w:rsidR="00DB6A8C" w:rsidRPr="00393120">
                <w:rPr>
                  <w:rStyle w:val="Lienhypertexte"/>
                  <w:lang w:val="fr-FR"/>
                </w:rPr>
                <w:t>CRPD/C/28/3</w:t>
              </w:r>
            </w:hyperlink>
          </w:p>
        </w:tc>
      </w:tr>
    </w:tbl>
    <w:p w14:paraId="34A52551" w14:textId="77777777" w:rsidR="00DB6A8C" w:rsidRPr="00E67A6C" w:rsidRDefault="00DB6A8C" w:rsidP="00DB6A8C">
      <w:pPr>
        <w:pStyle w:val="H23G"/>
        <w:rPr>
          <w:lang w:val="fr-FR"/>
        </w:rPr>
      </w:pPr>
      <w:r w:rsidRPr="00E67A6C">
        <w:rPr>
          <w:lang w:val="fr-FR"/>
        </w:rPr>
        <w:tab/>
      </w:r>
      <w:r w:rsidRPr="001F1754">
        <w:rPr>
          <w:lang w:val="fr-FR"/>
        </w:rPr>
        <w:t>1.</w:t>
      </w:r>
      <w:r w:rsidRPr="00E67A6C">
        <w:rPr>
          <w:lang w:val="fr-FR"/>
        </w:rPr>
        <w:tab/>
        <w:t>Réparation</w:t>
      </w:r>
    </w:p>
    <w:p w14:paraId="3E9563A0" w14:textId="77777777" w:rsidR="00DB6A8C" w:rsidRPr="00E67A6C" w:rsidRDefault="00DB6A8C" w:rsidP="0006169F">
      <w:pPr>
        <w:pStyle w:val="SingleTxtG"/>
        <w:rPr>
          <w:lang w:val="fr-FR"/>
        </w:rPr>
      </w:pPr>
      <w:r w:rsidRPr="001F1754">
        <w:rPr>
          <w:lang w:val="fr-FR"/>
        </w:rPr>
        <w:t>47.</w:t>
      </w:r>
      <w:r w:rsidRPr="00E67A6C">
        <w:rPr>
          <w:lang w:val="fr-FR"/>
        </w:rPr>
        <w:tab/>
        <w:t>S</w:t>
      </w:r>
      <w:r>
        <w:rPr>
          <w:lang w:val="fr-FR"/>
        </w:rPr>
        <w:t>’</w:t>
      </w:r>
      <w:r w:rsidRPr="00E67A6C">
        <w:rPr>
          <w:lang w:val="fr-FR"/>
        </w:rPr>
        <w:t>agissant des auteurs, l</w:t>
      </w:r>
      <w:r>
        <w:rPr>
          <w:lang w:val="fr-FR"/>
        </w:rPr>
        <w:t>’</w:t>
      </w:r>
      <w:r w:rsidRPr="00E67A6C">
        <w:rPr>
          <w:lang w:val="fr-FR"/>
        </w:rPr>
        <w:t xml:space="preserve">État </w:t>
      </w:r>
      <w:r>
        <w:rPr>
          <w:lang w:val="fr-FR"/>
        </w:rPr>
        <w:t>P</w:t>
      </w:r>
      <w:r w:rsidRPr="00E67A6C">
        <w:rPr>
          <w:lang w:val="fr-FR"/>
        </w:rPr>
        <w:t>artie a pour obligation :</w:t>
      </w:r>
    </w:p>
    <w:p w14:paraId="041BCABE" w14:textId="77777777" w:rsidR="00DB6A8C" w:rsidRPr="00E67A6C" w:rsidRDefault="00DB6A8C" w:rsidP="00DB6A8C">
      <w:pPr>
        <w:pStyle w:val="SingleTxtG"/>
        <w:ind w:firstLine="567"/>
        <w:rPr>
          <w:lang w:val="fr-FR"/>
        </w:rPr>
      </w:pPr>
      <w:r w:rsidRPr="00E67A6C">
        <w:rPr>
          <w:lang w:val="fr-FR"/>
        </w:rPr>
        <w:t>a)</w:t>
      </w:r>
      <w:r w:rsidRPr="00E67A6C">
        <w:rPr>
          <w:lang w:val="fr-FR"/>
        </w:rPr>
        <w:tab/>
        <w:t>De leur assurer une réparation effective, y compris le remboursement de tous les frais de justice qu</w:t>
      </w:r>
      <w:r>
        <w:rPr>
          <w:lang w:val="fr-FR"/>
        </w:rPr>
        <w:t>’</w:t>
      </w:r>
      <w:r w:rsidRPr="00E67A6C">
        <w:rPr>
          <w:lang w:val="fr-FR"/>
        </w:rPr>
        <w:t>ils ont engagés et une indemnisation tenant compte du préjudice émotionnel et psychologique que leur a causé le comportement des autorités compétentes et la manière dont celles-ci ont traité l</w:t>
      </w:r>
      <w:r>
        <w:rPr>
          <w:lang w:val="fr-FR"/>
        </w:rPr>
        <w:t>’</w:t>
      </w:r>
      <w:r w:rsidRPr="00E67A6C">
        <w:rPr>
          <w:lang w:val="fr-FR"/>
        </w:rPr>
        <w:t>affaire ;</w:t>
      </w:r>
    </w:p>
    <w:p w14:paraId="393D97CB" w14:textId="77777777" w:rsidR="00DB6A8C" w:rsidRPr="00E67A6C" w:rsidRDefault="00DB6A8C" w:rsidP="00DB6A8C">
      <w:pPr>
        <w:pStyle w:val="SingleTxtG"/>
        <w:ind w:firstLine="567"/>
        <w:rPr>
          <w:lang w:val="fr-FR"/>
        </w:rPr>
      </w:pPr>
      <w:r w:rsidRPr="00E67A6C">
        <w:rPr>
          <w:lang w:val="fr-FR"/>
        </w:rPr>
        <w:t>b)</w:t>
      </w:r>
      <w:r w:rsidRPr="00E67A6C">
        <w:rPr>
          <w:lang w:val="fr-FR"/>
        </w:rPr>
        <w:tab/>
        <w:t>De faire en sorte que M</w:t>
      </w:r>
      <w:r w:rsidRPr="001F1754">
        <w:rPr>
          <w:lang w:val="fr-FR"/>
        </w:rPr>
        <w:t>.</w:t>
      </w:r>
      <w:r w:rsidRPr="00E67A6C">
        <w:rPr>
          <w:lang w:val="fr-FR"/>
        </w:rPr>
        <w:t xml:space="preserve"> Calleja </w:t>
      </w:r>
      <w:proofErr w:type="spellStart"/>
      <w:r w:rsidRPr="00E67A6C">
        <w:rPr>
          <w:lang w:val="fr-FR"/>
        </w:rPr>
        <w:t>Loma</w:t>
      </w:r>
      <w:proofErr w:type="spellEnd"/>
      <w:r w:rsidRPr="00E67A6C">
        <w:rPr>
          <w:lang w:val="fr-FR"/>
        </w:rPr>
        <w:t xml:space="preserve"> soit inscrit à une formation professionnelle véritablement inclusive, choisie en consultation avec lui et avec ses parents ;</w:t>
      </w:r>
    </w:p>
    <w:p w14:paraId="0AF50624" w14:textId="77777777" w:rsidR="00DB6A8C" w:rsidRPr="00E67A6C" w:rsidRDefault="00DB6A8C" w:rsidP="00DB6A8C">
      <w:pPr>
        <w:pStyle w:val="SingleTxtG"/>
        <w:ind w:firstLine="567"/>
        <w:rPr>
          <w:lang w:val="fr-FR"/>
        </w:rPr>
      </w:pPr>
      <w:r w:rsidRPr="00E67A6C">
        <w:rPr>
          <w:lang w:val="fr-FR"/>
        </w:rPr>
        <w:t>c)</w:t>
      </w:r>
      <w:r w:rsidRPr="00E67A6C">
        <w:rPr>
          <w:lang w:val="fr-FR"/>
        </w:rPr>
        <w:tab/>
        <w:t>De mener une véritable enquête sur les allégations de mauvais traitements et de discrimination formulées par les auteurs et de veiller à ce que les responsables soient amenés à rendre compte de leurs actes à tous les niveaux ;</w:t>
      </w:r>
    </w:p>
    <w:p w14:paraId="74F939D0" w14:textId="77777777" w:rsidR="00DB6A8C" w:rsidRPr="00E67A6C" w:rsidRDefault="00DB6A8C" w:rsidP="00DB6A8C">
      <w:pPr>
        <w:pStyle w:val="SingleTxtG"/>
        <w:ind w:firstLine="567"/>
        <w:rPr>
          <w:lang w:val="fr-FR"/>
        </w:rPr>
      </w:pPr>
      <w:r w:rsidRPr="00E67A6C">
        <w:rPr>
          <w:lang w:val="fr-FR"/>
        </w:rPr>
        <w:t>d)</w:t>
      </w:r>
      <w:r w:rsidRPr="00E67A6C">
        <w:rPr>
          <w:lang w:val="fr-FR"/>
        </w:rPr>
        <w:tab/>
        <w:t>De reconnaître publiquement, dans le droit fil des constatations du Comité, la violation des droits de M</w:t>
      </w:r>
      <w:r w:rsidRPr="001F1754">
        <w:rPr>
          <w:lang w:val="fr-FR"/>
        </w:rPr>
        <w:t>.</w:t>
      </w:r>
      <w:r w:rsidRPr="00E67A6C">
        <w:rPr>
          <w:lang w:val="fr-FR"/>
        </w:rPr>
        <w:t xml:space="preserve"> Calleja </w:t>
      </w:r>
      <w:proofErr w:type="spellStart"/>
      <w:r w:rsidRPr="00E67A6C">
        <w:rPr>
          <w:lang w:val="fr-FR"/>
        </w:rPr>
        <w:t>Loma</w:t>
      </w:r>
      <w:proofErr w:type="spellEnd"/>
      <w:r w:rsidRPr="00E67A6C">
        <w:rPr>
          <w:lang w:val="fr-FR"/>
        </w:rPr>
        <w:t>, enfant, à une éducation inclusive et à une vie sans violence ni discrimination, ainsi que la violation des droits de ses parents, pour qui le fait d</w:t>
      </w:r>
      <w:r>
        <w:rPr>
          <w:lang w:val="fr-FR"/>
        </w:rPr>
        <w:t>’</w:t>
      </w:r>
      <w:r w:rsidRPr="00E67A6C">
        <w:rPr>
          <w:lang w:val="fr-FR"/>
        </w:rPr>
        <w:t>avoir été accusés à tort d</w:t>
      </w:r>
      <w:r>
        <w:rPr>
          <w:lang w:val="fr-FR"/>
        </w:rPr>
        <w:t>’</w:t>
      </w:r>
      <w:r w:rsidRPr="00E67A6C">
        <w:rPr>
          <w:lang w:val="fr-FR"/>
        </w:rPr>
        <w:t>abandon de famille a eu des conséquences psychologiques et économiques ;</w:t>
      </w:r>
    </w:p>
    <w:p w14:paraId="182BDD3F" w14:textId="77777777" w:rsidR="00DB6A8C" w:rsidRPr="00E67A6C" w:rsidRDefault="00DB6A8C" w:rsidP="00DB6A8C">
      <w:pPr>
        <w:pStyle w:val="SingleTxtG"/>
        <w:ind w:firstLine="567"/>
        <w:rPr>
          <w:lang w:val="fr-FR"/>
        </w:rPr>
      </w:pPr>
      <w:r w:rsidRPr="00E67A6C">
        <w:rPr>
          <w:lang w:val="fr-FR"/>
        </w:rPr>
        <w:t>e)</w:t>
      </w:r>
      <w:r w:rsidRPr="00E67A6C">
        <w:rPr>
          <w:lang w:val="fr-FR"/>
        </w:rPr>
        <w:tab/>
        <w:t>De rendre publiques les constatations du Comité et de les diffuser largement, sous des formes accessibles, auprès de tous les groupes de population</w:t>
      </w:r>
      <w:r w:rsidRPr="001F1754">
        <w:rPr>
          <w:lang w:val="fr-FR"/>
        </w:rPr>
        <w:t>.</w:t>
      </w:r>
    </w:p>
    <w:p w14:paraId="65D376F4" w14:textId="77777777" w:rsidR="00DB6A8C" w:rsidRPr="00E67A6C" w:rsidRDefault="00DB6A8C" w:rsidP="00DB6A8C">
      <w:pPr>
        <w:pStyle w:val="SingleTxtG"/>
        <w:rPr>
          <w:lang w:val="fr-FR"/>
        </w:rPr>
      </w:pPr>
      <w:r w:rsidRPr="001F1754">
        <w:rPr>
          <w:lang w:val="fr-FR"/>
        </w:rPr>
        <w:t>48.</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En particulier, le Comité lui demande de travailler en étroite collaboration avec les personnes handicapées et les organisations qui les représentent, afin :</w:t>
      </w:r>
    </w:p>
    <w:p w14:paraId="7C8749E6" w14:textId="77777777" w:rsidR="00DB6A8C" w:rsidRPr="00E67A6C" w:rsidRDefault="00DB6A8C" w:rsidP="00DB6A8C">
      <w:pPr>
        <w:pStyle w:val="SingleTxtG"/>
        <w:ind w:firstLine="567"/>
        <w:rPr>
          <w:lang w:val="fr-FR"/>
        </w:rPr>
      </w:pPr>
      <w:r w:rsidRPr="00E67A6C">
        <w:rPr>
          <w:lang w:val="fr-FR"/>
        </w:rPr>
        <w:t>a)</w:t>
      </w:r>
      <w:r w:rsidRPr="00E67A6C">
        <w:rPr>
          <w:lang w:val="fr-FR"/>
        </w:rPr>
        <w:tab/>
        <w:t>D</w:t>
      </w:r>
      <w:r>
        <w:rPr>
          <w:lang w:val="fr-FR"/>
        </w:rPr>
        <w:t>’</w:t>
      </w:r>
      <w:r w:rsidRPr="00E67A6C">
        <w:rPr>
          <w:lang w:val="fr-FR"/>
        </w:rPr>
        <w:t>accélérer la réforme entreprise pour mettre la législation en conformité avec la Convention en éliminant complètement le modèle médical du handicap et en définissant clairement les mesures à prendre pour assurer l</w:t>
      </w:r>
      <w:r>
        <w:rPr>
          <w:lang w:val="fr-FR"/>
        </w:rPr>
        <w:t>’</w:t>
      </w:r>
      <w:r w:rsidRPr="00E67A6C">
        <w:rPr>
          <w:lang w:val="fr-FR"/>
        </w:rPr>
        <w:t>intégration pleine et entière de tous les élèves handicapés et les objectifs à atteindre à cet égard à tous les niveaux de l</w:t>
      </w:r>
      <w:r>
        <w:rPr>
          <w:lang w:val="fr-FR"/>
        </w:rPr>
        <w:t>’</w:t>
      </w:r>
      <w:r w:rsidRPr="00E67A6C">
        <w:rPr>
          <w:lang w:val="fr-FR"/>
        </w:rPr>
        <w:t>enseignement ;</w:t>
      </w:r>
    </w:p>
    <w:p w14:paraId="6D2B05E5" w14:textId="77777777" w:rsidR="00DB6A8C" w:rsidRPr="00E67A6C" w:rsidRDefault="00DB6A8C" w:rsidP="00DB6A8C">
      <w:pPr>
        <w:pStyle w:val="SingleTxtG"/>
        <w:keepNext/>
        <w:keepLines/>
        <w:ind w:firstLine="567"/>
        <w:rPr>
          <w:lang w:val="fr-FR"/>
        </w:rPr>
      </w:pPr>
      <w:r w:rsidRPr="00E67A6C">
        <w:rPr>
          <w:lang w:val="fr-FR"/>
        </w:rPr>
        <w:t>b)</w:t>
      </w:r>
      <w:r w:rsidRPr="00E67A6C">
        <w:rPr>
          <w:lang w:val="fr-FR"/>
        </w:rPr>
        <w:tab/>
        <w:t>De prendre des mesures pour que l</w:t>
      </w:r>
      <w:r>
        <w:rPr>
          <w:lang w:val="fr-FR"/>
        </w:rPr>
        <w:t>’</w:t>
      </w:r>
      <w:r w:rsidRPr="00E67A6C">
        <w:rPr>
          <w:lang w:val="fr-FR"/>
        </w:rPr>
        <w:t>éducation inclusive soit considérée comme un droit et que tous les élèves handicapés aient le droit d</w:t>
      </w:r>
      <w:r>
        <w:rPr>
          <w:lang w:val="fr-FR"/>
        </w:rPr>
        <w:t>’</w:t>
      </w:r>
      <w:r w:rsidRPr="00E67A6C">
        <w:rPr>
          <w:lang w:val="fr-FR"/>
        </w:rPr>
        <w:t>accéder à un apprentissage inclusif dans le système éducatif ordinaire, indépendamment de leurs caractéristiques personnelles, tout en recevant l</w:t>
      </w:r>
      <w:r>
        <w:rPr>
          <w:lang w:val="fr-FR"/>
        </w:rPr>
        <w:t>’</w:t>
      </w:r>
      <w:r w:rsidRPr="00E67A6C">
        <w:rPr>
          <w:lang w:val="fr-FR"/>
        </w:rPr>
        <w:t>appui dont ils ont besoin ;</w:t>
      </w:r>
    </w:p>
    <w:p w14:paraId="268E2073" w14:textId="77777777" w:rsidR="00DB6A8C" w:rsidRPr="00E67A6C" w:rsidRDefault="00DB6A8C" w:rsidP="00DB6A8C">
      <w:pPr>
        <w:pStyle w:val="SingleTxtG"/>
        <w:ind w:firstLine="567"/>
        <w:rPr>
          <w:lang w:val="fr-FR"/>
        </w:rPr>
      </w:pPr>
      <w:r w:rsidRPr="00E67A6C">
        <w:rPr>
          <w:lang w:val="fr-FR"/>
        </w:rPr>
        <w:t>c)</w:t>
      </w:r>
      <w:r w:rsidRPr="00E67A6C">
        <w:rPr>
          <w:lang w:val="fr-FR"/>
        </w:rPr>
        <w:tab/>
        <w:t>De formuler une politique d</w:t>
      </w:r>
      <w:r>
        <w:rPr>
          <w:lang w:val="fr-FR"/>
        </w:rPr>
        <w:t>’</w:t>
      </w:r>
      <w:r w:rsidRPr="00E67A6C">
        <w:rPr>
          <w:lang w:val="fr-FR"/>
        </w:rPr>
        <w:t>éducation inclusive globale assortie de stratégies visant à promouvoir une culture d</w:t>
      </w:r>
      <w:r>
        <w:rPr>
          <w:lang w:val="fr-FR"/>
        </w:rPr>
        <w:t>’</w:t>
      </w:r>
      <w:r w:rsidRPr="00E67A6C">
        <w:rPr>
          <w:lang w:val="fr-FR"/>
        </w:rPr>
        <w:t>inclusion dans l</w:t>
      </w:r>
      <w:r>
        <w:rPr>
          <w:lang w:val="fr-FR"/>
        </w:rPr>
        <w:t>’</w:t>
      </w:r>
      <w:r w:rsidRPr="00E67A6C">
        <w:rPr>
          <w:lang w:val="fr-FR"/>
        </w:rPr>
        <w:t>enseignement ordinaire et prévoyant l</w:t>
      </w:r>
      <w:r>
        <w:rPr>
          <w:lang w:val="fr-FR"/>
        </w:rPr>
        <w:t>’</w:t>
      </w:r>
      <w:r w:rsidRPr="00E67A6C">
        <w:rPr>
          <w:lang w:val="fr-FR"/>
        </w:rPr>
        <w:t>évaluation fondée sur les droits de l</w:t>
      </w:r>
      <w:r>
        <w:rPr>
          <w:lang w:val="fr-FR"/>
        </w:rPr>
        <w:t>’</w:t>
      </w:r>
      <w:r w:rsidRPr="00E67A6C">
        <w:rPr>
          <w:lang w:val="fr-FR"/>
        </w:rPr>
        <w:t>homme des besoins éducatifs de chaque enfant et des aménagements nécessaires pour chacun ; le soutien des enseignants ; le respect de la diversité dans la perspective de garantir le droit à l</w:t>
      </w:r>
      <w:r>
        <w:rPr>
          <w:lang w:val="fr-FR"/>
        </w:rPr>
        <w:t>’</w:t>
      </w:r>
      <w:r w:rsidRPr="00E67A6C">
        <w:rPr>
          <w:lang w:val="fr-FR"/>
        </w:rPr>
        <w:t>égalité et à la non-discrimination ; et la participation pleine et entière des personnes handicapées à la société ;</w:t>
      </w:r>
    </w:p>
    <w:p w14:paraId="357F91CD" w14:textId="77777777" w:rsidR="00DB6A8C" w:rsidRPr="00E67A6C" w:rsidRDefault="00DB6A8C" w:rsidP="00DB6A8C">
      <w:pPr>
        <w:pStyle w:val="SingleTxtG"/>
        <w:ind w:firstLine="567"/>
        <w:rPr>
          <w:lang w:val="fr-FR"/>
        </w:rPr>
      </w:pPr>
      <w:r w:rsidRPr="00E67A6C">
        <w:rPr>
          <w:lang w:val="fr-FR"/>
        </w:rPr>
        <w:lastRenderedPageBreak/>
        <w:t>d)</w:t>
      </w:r>
      <w:r w:rsidRPr="00E67A6C">
        <w:rPr>
          <w:lang w:val="fr-FR"/>
        </w:rPr>
        <w:tab/>
        <w:t>D</w:t>
      </w:r>
      <w:r>
        <w:rPr>
          <w:lang w:val="fr-FR"/>
        </w:rPr>
        <w:t>’</w:t>
      </w:r>
      <w:r w:rsidRPr="00E67A6C">
        <w:rPr>
          <w:lang w:val="fr-FR"/>
        </w:rPr>
        <w:t>éliminer toute ségrégation scolaire des élèves handicapés, tant dans les établissements d</w:t>
      </w:r>
      <w:r>
        <w:rPr>
          <w:lang w:val="fr-FR"/>
        </w:rPr>
        <w:t>’</w:t>
      </w:r>
      <w:r w:rsidRPr="00E67A6C">
        <w:rPr>
          <w:lang w:val="fr-FR"/>
        </w:rPr>
        <w:t>enseignement spécialisé que dans les sections spécialisées des établissements ordinaires ;</w:t>
      </w:r>
    </w:p>
    <w:p w14:paraId="7A093DE3" w14:textId="77777777" w:rsidR="00DB6A8C" w:rsidRPr="00E67A6C" w:rsidRDefault="00DB6A8C" w:rsidP="00DB6A8C">
      <w:pPr>
        <w:pStyle w:val="SingleTxtG"/>
        <w:ind w:firstLine="567"/>
        <w:rPr>
          <w:lang w:val="fr-FR"/>
        </w:rPr>
      </w:pPr>
      <w:r w:rsidRPr="00E67A6C">
        <w:rPr>
          <w:lang w:val="fr-FR"/>
        </w:rPr>
        <w:t>e)</w:t>
      </w:r>
      <w:r w:rsidRPr="00E67A6C">
        <w:rPr>
          <w:lang w:val="fr-FR"/>
        </w:rPr>
        <w:tab/>
        <w:t>De faire en sorte que les parents d</w:t>
      </w:r>
      <w:r>
        <w:rPr>
          <w:lang w:val="fr-FR"/>
        </w:rPr>
        <w:t>’</w:t>
      </w:r>
      <w:r w:rsidRPr="00E67A6C">
        <w:rPr>
          <w:lang w:val="fr-FR"/>
        </w:rPr>
        <w:t>élèves handicapés ne puissent pas être poursuivis pénalement pour abandon de famille parce qu</w:t>
      </w:r>
      <w:r>
        <w:rPr>
          <w:lang w:val="fr-FR"/>
        </w:rPr>
        <w:t>’</w:t>
      </w:r>
      <w:r w:rsidRPr="00E67A6C">
        <w:rPr>
          <w:lang w:val="fr-FR"/>
        </w:rPr>
        <w:t>ils ont revendiqué le droit de leur enfant à une éducation inclusive dans des conditions d</w:t>
      </w:r>
      <w:r>
        <w:rPr>
          <w:lang w:val="fr-FR"/>
        </w:rPr>
        <w:t>’</w:t>
      </w:r>
      <w:r w:rsidRPr="00E67A6C">
        <w:rPr>
          <w:lang w:val="fr-FR"/>
        </w:rPr>
        <w:t>égalité avec les autres enfants</w:t>
      </w:r>
      <w:r w:rsidRPr="001F1754">
        <w:rPr>
          <w:lang w:val="fr-FR"/>
        </w:rPr>
        <w:t>.</w:t>
      </w:r>
    </w:p>
    <w:p w14:paraId="4F981431" w14:textId="77777777" w:rsidR="00DB6A8C" w:rsidRPr="00E67A6C" w:rsidRDefault="00DB6A8C" w:rsidP="0006169F">
      <w:pPr>
        <w:pStyle w:val="H23G"/>
        <w:rPr>
          <w:lang w:val="fr-FR"/>
        </w:rPr>
      </w:pPr>
      <w:r w:rsidRPr="00E67A6C">
        <w:rPr>
          <w:lang w:val="fr-FR"/>
        </w:rPr>
        <w:tab/>
      </w:r>
      <w:r w:rsidRPr="001F1754">
        <w:rPr>
          <w:lang w:val="fr-FR"/>
        </w:rPr>
        <w:t>2.</w:t>
      </w:r>
      <w:r w:rsidRPr="00E67A6C">
        <w:rPr>
          <w:lang w:val="fr-FR"/>
        </w:rPr>
        <w:tab/>
        <w:t>Décision prise précédemment dans le cadre du suivi</w:t>
      </w:r>
    </w:p>
    <w:p w14:paraId="184B76D7" w14:textId="77777777" w:rsidR="00DB6A8C" w:rsidRPr="00E67A6C" w:rsidRDefault="00DB6A8C" w:rsidP="0006169F">
      <w:pPr>
        <w:pStyle w:val="SingleTxtG"/>
        <w:rPr>
          <w:lang w:val="fr-FR"/>
        </w:rPr>
      </w:pPr>
      <w:r w:rsidRPr="001F1754">
        <w:rPr>
          <w:lang w:val="fr-FR"/>
        </w:rPr>
        <w:t>49.</w:t>
      </w:r>
      <w:r w:rsidRPr="00E67A6C">
        <w:rPr>
          <w:lang w:val="fr-FR"/>
        </w:rPr>
        <w:tab/>
        <w:t>Dans le rapport intermédiaire sur la suite donnée aux communications émanant de particuliers qu</w:t>
      </w:r>
      <w:r>
        <w:rPr>
          <w:lang w:val="fr-FR"/>
        </w:rPr>
        <w:t>’</w:t>
      </w:r>
      <w:r w:rsidRPr="00E67A6C">
        <w:rPr>
          <w:lang w:val="fr-FR"/>
        </w:rPr>
        <w:t>il a adopté à sa vingt-huitième session, le Comité indique qu</w:t>
      </w:r>
      <w:r>
        <w:rPr>
          <w:lang w:val="fr-FR"/>
        </w:rPr>
        <w:t>’</w:t>
      </w:r>
      <w:r w:rsidRPr="00E67A6C">
        <w:rPr>
          <w:lang w:val="fr-FR"/>
        </w:rPr>
        <w:t>il a décidé de poursuivre le dialogue, de demander des renseignements complémentaires à l</w:t>
      </w:r>
      <w:r>
        <w:rPr>
          <w:lang w:val="fr-FR"/>
        </w:rPr>
        <w:t>’</w:t>
      </w:r>
      <w:r w:rsidRPr="00E67A6C">
        <w:rPr>
          <w:lang w:val="fr-FR"/>
        </w:rPr>
        <w:t xml:space="preserve">État </w:t>
      </w:r>
      <w:r>
        <w:rPr>
          <w:lang w:val="fr-FR"/>
        </w:rPr>
        <w:t>P</w:t>
      </w:r>
      <w:r w:rsidRPr="00E67A6C">
        <w:rPr>
          <w:lang w:val="fr-FR"/>
        </w:rPr>
        <w:t>artie et de solliciter une rencontre avec un ou une représentant(e) de l</w:t>
      </w:r>
      <w:r>
        <w:rPr>
          <w:lang w:val="fr-FR"/>
        </w:rPr>
        <w:t>’</w:t>
      </w:r>
      <w:r w:rsidRPr="00E67A6C">
        <w:rPr>
          <w:lang w:val="fr-FR"/>
        </w:rPr>
        <w:t xml:space="preserve">État </w:t>
      </w:r>
      <w:r>
        <w:rPr>
          <w:lang w:val="fr-FR"/>
        </w:rPr>
        <w:t>P</w:t>
      </w:r>
      <w:r w:rsidRPr="00E67A6C">
        <w:rPr>
          <w:lang w:val="fr-FR"/>
        </w:rPr>
        <w:t>artie afin d</w:t>
      </w:r>
      <w:r>
        <w:rPr>
          <w:lang w:val="fr-FR"/>
        </w:rPr>
        <w:t>’</w:t>
      </w:r>
      <w:r w:rsidRPr="00E67A6C">
        <w:rPr>
          <w:lang w:val="fr-FR"/>
        </w:rPr>
        <w:t>étudier la question de la mise en application rapide de ses constatations</w:t>
      </w:r>
      <w:r w:rsidRPr="001F1754">
        <w:rPr>
          <w:lang w:val="fr-FR"/>
        </w:rPr>
        <w:t>.</w:t>
      </w:r>
    </w:p>
    <w:p w14:paraId="221AE42F" w14:textId="77777777" w:rsidR="00DB6A8C" w:rsidRPr="00E67A6C" w:rsidRDefault="00DB6A8C" w:rsidP="0006169F">
      <w:pPr>
        <w:pStyle w:val="H23G"/>
        <w:rPr>
          <w:lang w:val="fr-FR"/>
        </w:rPr>
      </w:pPr>
      <w:r w:rsidRPr="00E67A6C">
        <w:rPr>
          <w:lang w:val="fr-FR"/>
        </w:rPr>
        <w:tab/>
      </w:r>
      <w:r w:rsidRPr="001F1754">
        <w:rPr>
          <w:lang w:val="fr-FR"/>
        </w:rPr>
        <w:t>3.</w:t>
      </w:r>
      <w:r w:rsidRPr="00E67A6C">
        <w:rPr>
          <w:lang w:val="fr-FR"/>
        </w:rPr>
        <w:tab/>
        <w:t>Informations complémentaires fournies par les auteurs</w:t>
      </w:r>
    </w:p>
    <w:p w14:paraId="7CB09CE3" w14:textId="77777777" w:rsidR="00DB6A8C" w:rsidRPr="00E67A6C" w:rsidRDefault="00DB6A8C" w:rsidP="0006169F">
      <w:pPr>
        <w:pStyle w:val="SingleTxtG"/>
        <w:rPr>
          <w:lang w:val="fr-FR"/>
        </w:rPr>
      </w:pPr>
      <w:r w:rsidRPr="001F1754">
        <w:rPr>
          <w:lang w:val="fr-FR"/>
        </w:rPr>
        <w:t>50.</w:t>
      </w:r>
      <w:r w:rsidRPr="00E67A6C">
        <w:rPr>
          <w:lang w:val="fr-FR"/>
        </w:rPr>
        <w:tab/>
        <w:t xml:space="preserve">Dans leurs commentaires datés du </w:t>
      </w:r>
      <w:r w:rsidRPr="001F1754">
        <w:rPr>
          <w:lang w:val="fr-FR"/>
        </w:rPr>
        <w:t>30</w:t>
      </w:r>
      <w:r w:rsidRPr="00E67A6C">
        <w:rPr>
          <w:lang w:val="fr-FR"/>
        </w:rPr>
        <w:t xml:space="preserve"> janvier </w:t>
      </w:r>
      <w:r w:rsidRPr="001F1754">
        <w:rPr>
          <w:lang w:val="fr-FR"/>
        </w:rPr>
        <w:t>2024</w:t>
      </w:r>
      <w:r w:rsidRPr="00E67A6C">
        <w:rPr>
          <w:lang w:val="fr-FR"/>
        </w:rPr>
        <w:t>, les auteurs indiquent que malgré l</w:t>
      </w:r>
      <w:r>
        <w:rPr>
          <w:lang w:val="fr-FR"/>
        </w:rPr>
        <w:t>’</w:t>
      </w:r>
      <w:r w:rsidRPr="00E67A6C">
        <w:rPr>
          <w:lang w:val="fr-FR"/>
        </w:rPr>
        <w:t xml:space="preserve">arrêt de la Cour suprême du </w:t>
      </w:r>
      <w:r w:rsidRPr="001F1754">
        <w:rPr>
          <w:lang w:val="fr-FR"/>
        </w:rPr>
        <w:t>29</w:t>
      </w:r>
      <w:r w:rsidRPr="00E67A6C">
        <w:rPr>
          <w:lang w:val="fr-FR"/>
        </w:rPr>
        <w:t xml:space="preserve"> novembre </w:t>
      </w:r>
      <w:r w:rsidRPr="001F1754">
        <w:rPr>
          <w:lang w:val="fr-FR"/>
        </w:rPr>
        <w:t>2023</w:t>
      </w:r>
      <w:r w:rsidRPr="00E67A6C">
        <w:rPr>
          <w:lang w:val="fr-FR"/>
        </w:rPr>
        <w:t>, dans lequel il est établi que les constatations du Comité sont contraignantes et opposables à l</w:t>
      </w:r>
      <w:r>
        <w:rPr>
          <w:lang w:val="fr-FR"/>
        </w:rPr>
        <w:t>’</w:t>
      </w:r>
      <w:r w:rsidRPr="00E67A6C">
        <w:rPr>
          <w:lang w:val="fr-FR"/>
        </w:rPr>
        <w:t xml:space="preserve">État </w:t>
      </w:r>
      <w:r>
        <w:rPr>
          <w:lang w:val="fr-FR"/>
        </w:rPr>
        <w:t>P</w:t>
      </w:r>
      <w:r w:rsidRPr="00E67A6C">
        <w:rPr>
          <w:lang w:val="fr-FR"/>
        </w:rPr>
        <w:t>artie, ce dernier n</w:t>
      </w:r>
      <w:r>
        <w:rPr>
          <w:lang w:val="fr-FR"/>
        </w:rPr>
        <w:t>’</w:t>
      </w:r>
      <w:r w:rsidRPr="00E67A6C">
        <w:rPr>
          <w:lang w:val="fr-FR"/>
        </w:rPr>
        <w:t>a pas encore appliqué les recommandations du Comité</w:t>
      </w:r>
      <w:r w:rsidRPr="001F1754">
        <w:rPr>
          <w:lang w:val="fr-FR"/>
        </w:rPr>
        <w:t>.</w:t>
      </w:r>
    </w:p>
    <w:p w14:paraId="1E7FAB0D"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22D1CB7F" w14:textId="77777777" w:rsidR="00DB6A8C" w:rsidRPr="00E67A6C" w:rsidRDefault="00DB6A8C" w:rsidP="0006169F">
      <w:pPr>
        <w:pStyle w:val="SingleTxtG"/>
        <w:rPr>
          <w:lang w:val="fr-FR"/>
        </w:rPr>
      </w:pPr>
      <w:r w:rsidRPr="001F1754">
        <w:rPr>
          <w:lang w:val="fr-FR"/>
        </w:rPr>
        <w:t>51.</w:t>
      </w:r>
      <w:r w:rsidRPr="00E67A6C">
        <w:rPr>
          <w:lang w:val="fr-FR"/>
        </w:rPr>
        <w:tab/>
        <w:t xml:space="preserve">Dans ses observations datées du </w:t>
      </w:r>
      <w:r w:rsidRPr="001F1754">
        <w:rPr>
          <w:lang w:val="fr-FR"/>
        </w:rPr>
        <w:t>6</w:t>
      </w:r>
      <w:r w:rsidRPr="00E67A6C">
        <w:rPr>
          <w:lang w:val="fr-FR"/>
        </w:rPr>
        <w:t xml:space="preserve"> février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artie indique que, le </w:t>
      </w:r>
      <w:r w:rsidRPr="001F1754">
        <w:rPr>
          <w:lang w:val="fr-FR"/>
        </w:rPr>
        <w:t>17</w:t>
      </w:r>
      <w:r w:rsidRPr="00E67A6C">
        <w:rPr>
          <w:lang w:val="fr-FR"/>
        </w:rPr>
        <w:t xml:space="preserve"> novembre </w:t>
      </w:r>
      <w:r w:rsidRPr="001F1754">
        <w:rPr>
          <w:lang w:val="fr-FR"/>
        </w:rPr>
        <w:t>2022</w:t>
      </w:r>
      <w:r w:rsidRPr="00E67A6C">
        <w:rPr>
          <w:lang w:val="fr-FR"/>
        </w:rPr>
        <w:t>, la Haute Cour d</w:t>
      </w:r>
      <w:r>
        <w:rPr>
          <w:lang w:val="fr-FR"/>
        </w:rPr>
        <w:t>’</w:t>
      </w:r>
      <w:r w:rsidRPr="00E67A6C">
        <w:rPr>
          <w:lang w:val="fr-FR"/>
        </w:rPr>
        <w:t>Espagne a rejeté le recours que les auteurs avaient formé dans le cadre d</w:t>
      </w:r>
      <w:r>
        <w:rPr>
          <w:lang w:val="fr-FR"/>
        </w:rPr>
        <w:t>’</w:t>
      </w:r>
      <w:r w:rsidRPr="00E67A6C">
        <w:rPr>
          <w:lang w:val="fr-FR"/>
        </w:rPr>
        <w:t>une procédure spéciale de protection des droits fondamentaux à la suite du rejet de leur demande d</w:t>
      </w:r>
      <w:r>
        <w:rPr>
          <w:lang w:val="fr-FR"/>
        </w:rPr>
        <w:t>’</w:t>
      </w:r>
      <w:r w:rsidRPr="00E67A6C">
        <w:rPr>
          <w:lang w:val="fr-FR"/>
        </w:rPr>
        <w:t>établissement de la responsabilité de l</w:t>
      </w:r>
      <w:r>
        <w:rPr>
          <w:lang w:val="fr-FR"/>
        </w:rPr>
        <w:t>’</w:t>
      </w:r>
      <w:r w:rsidRPr="00E67A6C">
        <w:rPr>
          <w:lang w:val="fr-FR"/>
        </w:rPr>
        <w:t>État fondée sur les constatations du Comité</w:t>
      </w:r>
      <w:r w:rsidRPr="001F1754">
        <w:rPr>
          <w:lang w:val="fr-FR"/>
        </w:rPr>
        <w:t>.</w:t>
      </w:r>
      <w:r w:rsidRPr="00E67A6C">
        <w:rPr>
          <w:lang w:val="fr-FR"/>
        </w:rPr>
        <w:t xml:space="preserve"> Toutefois, la Cour suprême a fait droit au pourvoi en cassation formé par les auteurs, a annulé la décision de la Haute Cour et a renvoyé l</w:t>
      </w:r>
      <w:r>
        <w:rPr>
          <w:lang w:val="fr-FR"/>
        </w:rPr>
        <w:t>’</w:t>
      </w:r>
      <w:r w:rsidRPr="00E67A6C">
        <w:rPr>
          <w:lang w:val="fr-FR"/>
        </w:rPr>
        <w:t>affaire devant la Haute Cour pour qu</w:t>
      </w:r>
      <w:r>
        <w:rPr>
          <w:lang w:val="fr-FR"/>
        </w:rPr>
        <w:t>’</w:t>
      </w:r>
      <w:r w:rsidRPr="00E67A6C">
        <w:rPr>
          <w:lang w:val="fr-FR"/>
        </w:rPr>
        <w:t>elle examine si les conditions d</w:t>
      </w:r>
      <w:r>
        <w:rPr>
          <w:lang w:val="fr-FR"/>
        </w:rPr>
        <w:t>’</w:t>
      </w:r>
      <w:r w:rsidRPr="00E67A6C">
        <w:rPr>
          <w:lang w:val="fr-FR"/>
        </w:rPr>
        <w:t>indemnisation étaient remplies</w:t>
      </w:r>
      <w:r w:rsidRPr="001F1754">
        <w:rPr>
          <w:lang w:val="fr-FR"/>
        </w:rPr>
        <w:t>.</w:t>
      </w:r>
    </w:p>
    <w:p w14:paraId="65787C55" w14:textId="77777777" w:rsidR="00DB6A8C" w:rsidRPr="00E67A6C" w:rsidRDefault="00DB6A8C" w:rsidP="0006169F">
      <w:pPr>
        <w:pStyle w:val="SingleTxtG"/>
        <w:rPr>
          <w:lang w:val="fr-FR"/>
        </w:rPr>
      </w:pPr>
      <w:r w:rsidRPr="001F1754">
        <w:rPr>
          <w:lang w:val="fr-FR"/>
        </w:rPr>
        <w:t>52.</w:t>
      </w:r>
      <w:r w:rsidRPr="00E67A6C">
        <w:rPr>
          <w:lang w:val="fr-FR"/>
        </w:rPr>
        <w:tab/>
        <w:t>L</w:t>
      </w:r>
      <w:r>
        <w:rPr>
          <w:lang w:val="fr-FR"/>
        </w:rPr>
        <w:t>’</w:t>
      </w:r>
      <w:r w:rsidRPr="00E67A6C">
        <w:rPr>
          <w:lang w:val="fr-FR"/>
        </w:rPr>
        <w:t xml:space="preserve">État </w:t>
      </w:r>
      <w:r>
        <w:rPr>
          <w:lang w:val="fr-FR"/>
        </w:rPr>
        <w:t>P</w:t>
      </w:r>
      <w:r w:rsidRPr="00E67A6C">
        <w:rPr>
          <w:lang w:val="fr-FR"/>
        </w:rPr>
        <w:t xml:space="preserve">artie mentionne les réformes réglementaires adoptées à la lumière des constatations du Comité, la Stratégie espagnole sur le handicap </w:t>
      </w:r>
      <w:r w:rsidRPr="001F1754">
        <w:rPr>
          <w:lang w:val="fr-FR"/>
        </w:rPr>
        <w:t>2022</w:t>
      </w:r>
      <w:r w:rsidRPr="00E67A6C">
        <w:rPr>
          <w:lang w:val="fr-FR"/>
        </w:rPr>
        <w:t>-</w:t>
      </w:r>
      <w:r w:rsidRPr="001F1754">
        <w:rPr>
          <w:lang w:val="fr-FR"/>
        </w:rPr>
        <w:t>2030</w:t>
      </w:r>
      <w:r w:rsidRPr="00E67A6C">
        <w:rPr>
          <w:lang w:val="fr-FR"/>
        </w:rPr>
        <w:t>, un groupe de travail de coopération territoriale sur l</w:t>
      </w:r>
      <w:r>
        <w:rPr>
          <w:lang w:val="fr-FR"/>
        </w:rPr>
        <w:t>’</w:t>
      </w:r>
      <w:r w:rsidRPr="00E67A6C">
        <w:rPr>
          <w:lang w:val="fr-FR"/>
        </w:rPr>
        <w:t>éducation inclusive et un programme de coopération sur l</w:t>
      </w:r>
      <w:r>
        <w:rPr>
          <w:lang w:val="fr-FR"/>
        </w:rPr>
        <w:t>’</w:t>
      </w:r>
      <w:r w:rsidRPr="00E67A6C">
        <w:rPr>
          <w:lang w:val="fr-FR"/>
        </w:rPr>
        <w:t>éducation inclusive visant à optimiser et à accroître les ressources destinées aux élèves dans toute leur diversité</w:t>
      </w:r>
      <w:r w:rsidRPr="001F1754">
        <w:rPr>
          <w:lang w:val="fr-FR"/>
        </w:rPr>
        <w:t>.</w:t>
      </w:r>
      <w:r w:rsidRPr="00E67A6C">
        <w:rPr>
          <w:lang w:val="fr-FR"/>
        </w:rPr>
        <w:t xml:space="preserve"> Selon les statistiques portant sur l</w:t>
      </w:r>
      <w:r>
        <w:rPr>
          <w:lang w:val="fr-FR"/>
        </w:rPr>
        <w:t>’</w:t>
      </w:r>
      <w:r w:rsidRPr="00E67A6C">
        <w:rPr>
          <w:lang w:val="fr-FR"/>
        </w:rPr>
        <w:t xml:space="preserve">année </w:t>
      </w:r>
      <w:r w:rsidRPr="001F1754">
        <w:rPr>
          <w:lang w:val="fr-FR"/>
        </w:rPr>
        <w:t>2023</w:t>
      </w:r>
      <w:r w:rsidRPr="00E67A6C">
        <w:rPr>
          <w:lang w:val="fr-FR"/>
        </w:rPr>
        <w:t>, il n</w:t>
      </w:r>
      <w:r>
        <w:rPr>
          <w:lang w:val="fr-FR"/>
        </w:rPr>
        <w:t>’</w:t>
      </w:r>
      <w:r w:rsidRPr="00E67A6C">
        <w:rPr>
          <w:lang w:val="fr-FR"/>
        </w:rPr>
        <w:t xml:space="preserve">est pas vrai que </w:t>
      </w:r>
      <w:r w:rsidRPr="001F1754">
        <w:rPr>
          <w:lang w:val="fr-FR"/>
        </w:rPr>
        <w:t>90</w:t>
      </w:r>
      <w:r w:rsidRPr="00E67A6C">
        <w:rPr>
          <w:lang w:val="fr-FR"/>
        </w:rPr>
        <w:t> % des élèves handicapés ne jouissent pas de leur droit à une éducation inclusive</w:t>
      </w:r>
      <w:r w:rsidRPr="001F1754">
        <w:rPr>
          <w:lang w:val="fr-FR"/>
        </w:rPr>
        <w:t>.</w:t>
      </w:r>
      <w:r w:rsidRPr="00E67A6C">
        <w:rPr>
          <w:lang w:val="fr-FR"/>
        </w:rPr>
        <w:t xml:space="preserve"> Au cours de l</w:t>
      </w:r>
      <w:r>
        <w:rPr>
          <w:lang w:val="fr-FR"/>
        </w:rPr>
        <w:t>’</w:t>
      </w:r>
      <w:r w:rsidRPr="00E67A6C">
        <w:rPr>
          <w:lang w:val="fr-FR"/>
        </w:rPr>
        <w:t xml:space="preserve">année scolaire </w:t>
      </w:r>
      <w:r w:rsidRPr="001F1754">
        <w:rPr>
          <w:lang w:val="fr-FR"/>
        </w:rPr>
        <w:t>2021</w:t>
      </w:r>
      <w:r w:rsidRPr="00E67A6C">
        <w:rPr>
          <w:lang w:val="fr-FR"/>
        </w:rPr>
        <w:t>/</w:t>
      </w:r>
      <w:r w:rsidRPr="001F1754">
        <w:rPr>
          <w:lang w:val="fr-FR"/>
        </w:rPr>
        <w:t>22</w:t>
      </w:r>
      <w:r w:rsidRPr="00E67A6C">
        <w:rPr>
          <w:lang w:val="fr-FR"/>
        </w:rPr>
        <w:t xml:space="preserve">, </w:t>
      </w:r>
      <w:r w:rsidRPr="001F1754">
        <w:rPr>
          <w:lang w:val="fr-FR"/>
        </w:rPr>
        <w:t>82</w:t>
      </w:r>
      <w:r w:rsidRPr="00E67A6C">
        <w:rPr>
          <w:lang w:val="fr-FR"/>
        </w:rPr>
        <w:t>,</w:t>
      </w:r>
      <w:r w:rsidRPr="001F1754">
        <w:rPr>
          <w:lang w:val="fr-FR"/>
        </w:rPr>
        <w:t>9</w:t>
      </w:r>
      <w:r w:rsidRPr="00E67A6C">
        <w:rPr>
          <w:lang w:val="fr-FR"/>
        </w:rPr>
        <w:t> % des élèves ayant des besoins éducatifs particuliers en raison d</w:t>
      </w:r>
      <w:r>
        <w:rPr>
          <w:lang w:val="fr-FR"/>
        </w:rPr>
        <w:t>’</w:t>
      </w:r>
      <w:r w:rsidRPr="00E67A6C">
        <w:rPr>
          <w:lang w:val="fr-FR"/>
        </w:rPr>
        <w:t>un handicap étaient scolarisés dans des établissements ordinaires</w:t>
      </w:r>
      <w:r w:rsidRPr="001F1754">
        <w:rPr>
          <w:lang w:val="fr-FR"/>
        </w:rPr>
        <w:t>.</w:t>
      </w:r>
    </w:p>
    <w:p w14:paraId="5A46C7BB" w14:textId="77777777" w:rsidR="00DB6A8C" w:rsidRPr="00E67A6C" w:rsidRDefault="00DB6A8C" w:rsidP="00DB6A8C">
      <w:pPr>
        <w:pStyle w:val="SingleTxtG"/>
        <w:rPr>
          <w:lang w:val="fr-FR"/>
        </w:rPr>
      </w:pPr>
      <w:r w:rsidRPr="001F1754">
        <w:rPr>
          <w:lang w:val="fr-FR"/>
        </w:rPr>
        <w:t>53.</w:t>
      </w:r>
      <w:r w:rsidRPr="00E67A6C">
        <w:rPr>
          <w:lang w:val="fr-FR"/>
        </w:rPr>
        <w:tab/>
        <w:t>L</w:t>
      </w:r>
      <w:r>
        <w:rPr>
          <w:lang w:val="fr-FR"/>
        </w:rPr>
        <w:t>’</w:t>
      </w:r>
      <w:r w:rsidRPr="00E67A6C">
        <w:rPr>
          <w:lang w:val="fr-FR"/>
        </w:rPr>
        <w:t xml:space="preserve">État </w:t>
      </w:r>
      <w:r>
        <w:rPr>
          <w:lang w:val="fr-FR"/>
        </w:rPr>
        <w:t>P</w:t>
      </w:r>
      <w:r w:rsidRPr="00E67A6C">
        <w:rPr>
          <w:lang w:val="fr-FR"/>
        </w:rPr>
        <w:t xml:space="preserve">artie fait observer que le </w:t>
      </w:r>
      <w:r w:rsidRPr="001F1754">
        <w:rPr>
          <w:lang w:val="fr-FR"/>
        </w:rPr>
        <w:t>29</w:t>
      </w:r>
      <w:r w:rsidRPr="00E67A6C">
        <w:rPr>
          <w:lang w:val="fr-FR"/>
        </w:rPr>
        <w:t xml:space="preserve"> décembre </w:t>
      </w:r>
      <w:r w:rsidRPr="001F1754">
        <w:rPr>
          <w:lang w:val="fr-FR"/>
        </w:rPr>
        <w:t>2020</w:t>
      </w:r>
      <w:r w:rsidRPr="00E67A6C">
        <w:rPr>
          <w:lang w:val="fr-FR"/>
        </w:rPr>
        <w:t>, la Cour constitutionnelle a conclu qu</w:t>
      </w:r>
      <w:r>
        <w:rPr>
          <w:lang w:val="fr-FR"/>
        </w:rPr>
        <w:t>’</w:t>
      </w:r>
      <w:r w:rsidRPr="00E67A6C">
        <w:rPr>
          <w:lang w:val="fr-FR"/>
        </w:rPr>
        <w:t>un double système d</w:t>
      </w:r>
      <w:r>
        <w:rPr>
          <w:lang w:val="fr-FR"/>
        </w:rPr>
        <w:t>’</w:t>
      </w:r>
      <w:r w:rsidRPr="00E67A6C">
        <w:rPr>
          <w:lang w:val="fr-FR"/>
        </w:rPr>
        <w:t>enseignement général et d</w:t>
      </w:r>
      <w:r>
        <w:rPr>
          <w:lang w:val="fr-FR"/>
        </w:rPr>
        <w:t>’</w:t>
      </w:r>
      <w:r w:rsidRPr="00E67A6C">
        <w:rPr>
          <w:lang w:val="fr-FR"/>
        </w:rPr>
        <w:t>enseignement spécialisé pouvait être maintenu</w:t>
      </w:r>
      <w:r w:rsidRPr="001F1754">
        <w:rPr>
          <w:lang w:val="fr-FR"/>
        </w:rPr>
        <w:t>.</w:t>
      </w:r>
      <w:r w:rsidRPr="00E67A6C">
        <w:rPr>
          <w:lang w:val="fr-FR"/>
        </w:rPr>
        <w:t xml:space="preserve"> Enfin, il indique qu</w:t>
      </w:r>
      <w:r>
        <w:rPr>
          <w:lang w:val="fr-FR"/>
        </w:rPr>
        <w:t>’</w:t>
      </w:r>
      <w:r w:rsidRPr="00E67A6C">
        <w:rPr>
          <w:lang w:val="fr-FR"/>
        </w:rPr>
        <w:t>il a publié en ligne les constatations du Comité</w:t>
      </w:r>
      <w:r w:rsidRPr="001F1754">
        <w:rPr>
          <w:lang w:val="fr-FR"/>
        </w:rPr>
        <w:t>.</w:t>
      </w:r>
    </w:p>
    <w:p w14:paraId="68693EA0" w14:textId="77777777" w:rsidR="00DB6A8C" w:rsidRPr="00E67A6C" w:rsidRDefault="00DB6A8C" w:rsidP="00DB6A8C">
      <w:pPr>
        <w:pStyle w:val="H23G"/>
        <w:rPr>
          <w:lang w:val="fr-FR"/>
        </w:rPr>
      </w:pPr>
      <w:r w:rsidRPr="00E67A6C">
        <w:rPr>
          <w:lang w:val="fr-FR"/>
        </w:rPr>
        <w:tab/>
      </w:r>
      <w:r w:rsidRPr="001F1754">
        <w:rPr>
          <w:lang w:val="fr-FR"/>
        </w:rPr>
        <w:t>5.</w:t>
      </w:r>
      <w:r w:rsidRPr="00E67A6C">
        <w:rPr>
          <w:lang w:val="fr-FR"/>
        </w:rPr>
        <w:tab/>
        <w:t>Commentaires des auteurs</w:t>
      </w:r>
    </w:p>
    <w:p w14:paraId="28947D55" w14:textId="77777777" w:rsidR="00DB6A8C" w:rsidRPr="00E67A6C" w:rsidRDefault="00DB6A8C" w:rsidP="0006169F">
      <w:pPr>
        <w:pStyle w:val="SingleTxtG"/>
        <w:rPr>
          <w:lang w:val="fr-FR"/>
        </w:rPr>
      </w:pPr>
      <w:r w:rsidRPr="001F1754">
        <w:rPr>
          <w:lang w:val="fr-FR"/>
        </w:rPr>
        <w:t>54.</w:t>
      </w:r>
      <w:r w:rsidRPr="00E67A6C">
        <w:rPr>
          <w:lang w:val="fr-FR"/>
        </w:rPr>
        <w:tab/>
        <w:t xml:space="preserve">Dans leurs commentaires datés du </w:t>
      </w:r>
      <w:r w:rsidRPr="001F1754">
        <w:rPr>
          <w:lang w:val="fr-FR"/>
        </w:rPr>
        <w:t>2</w:t>
      </w:r>
      <w:r w:rsidRPr="00E67A6C">
        <w:rPr>
          <w:lang w:val="fr-FR"/>
        </w:rPr>
        <w:t xml:space="preserve"> avril </w:t>
      </w:r>
      <w:r w:rsidRPr="001F1754">
        <w:rPr>
          <w:lang w:val="fr-FR"/>
        </w:rPr>
        <w:t>2024</w:t>
      </w:r>
      <w:r w:rsidRPr="00E67A6C">
        <w:rPr>
          <w:lang w:val="fr-FR"/>
        </w:rPr>
        <w:t>, les auteurs indiquent qu</w:t>
      </w:r>
      <w:r>
        <w:rPr>
          <w:lang w:val="fr-FR"/>
        </w:rPr>
        <w:t>’</w:t>
      </w:r>
      <w:r w:rsidRPr="00E67A6C">
        <w:rPr>
          <w:lang w:val="fr-FR"/>
        </w:rPr>
        <w:t>ils attendent le jugement de la Haute Cour d</w:t>
      </w:r>
      <w:r>
        <w:rPr>
          <w:lang w:val="fr-FR"/>
        </w:rPr>
        <w:t>’</w:t>
      </w:r>
      <w:r w:rsidRPr="00E67A6C">
        <w:rPr>
          <w:lang w:val="fr-FR"/>
        </w:rPr>
        <w:t>Espagne</w:t>
      </w:r>
      <w:r w:rsidRPr="001F1754">
        <w:rPr>
          <w:lang w:val="fr-FR"/>
        </w:rPr>
        <w:t>.</w:t>
      </w:r>
      <w:r w:rsidRPr="00E67A6C">
        <w:rPr>
          <w:lang w:val="fr-FR"/>
        </w:rPr>
        <w:t xml:space="preserve"> M</w:t>
      </w:r>
      <w:r w:rsidRPr="001F1754">
        <w:rPr>
          <w:lang w:val="fr-FR"/>
        </w:rPr>
        <w:t>.</w:t>
      </w:r>
      <w:r w:rsidRPr="00E67A6C">
        <w:rPr>
          <w:lang w:val="fr-FR"/>
        </w:rPr>
        <w:t xml:space="preserve"> Calleja </w:t>
      </w:r>
      <w:proofErr w:type="spellStart"/>
      <w:r w:rsidRPr="00E67A6C">
        <w:rPr>
          <w:lang w:val="fr-FR"/>
        </w:rPr>
        <w:t>Loma</w:t>
      </w:r>
      <w:proofErr w:type="spellEnd"/>
      <w:r w:rsidRPr="00E67A6C">
        <w:rPr>
          <w:lang w:val="fr-FR"/>
        </w:rPr>
        <w:t xml:space="preserve"> ayant étudié dans une classe spécialisée, dans laquelle tous les élèves étaient handicapés, il n</w:t>
      </w:r>
      <w:r>
        <w:rPr>
          <w:lang w:val="fr-FR"/>
        </w:rPr>
        <w:t>’</w:t>
      </w:r>
      <w:r w:rsidRPr="00E67A6C">
        <w:rPr>
          <w:lang w:val="fr-FR"/>
        </w:rPr>
        <w:t>a pas bénéficié d</w:t>
      </w:r>
      <w:r>
        <w:rPr>
          <w:lang w:val="fr-FR"/>
        </w:rPr>
        <w:t>’</w:t>
      </w:r>
      <w:r w:rsidRPr="00E67A6C">
        <w:rPr>
          <w:lang w:val="fr-FR"/>
        </w:rPr>
        <w:t>une éducation inclusive</w:t>
      </w:r>
      <w:r w:rsidRPr="001F1754">
        <w:rPr>
          <w:lang w:val="fr-FR"/>
        </w:rPr>
        <w:t>.</w:t>
      </w:r>
      <w:r w:rsidRPr="00E67A6C">
        <w:rPr>
          <w:lang w:val="fr-FR"/>
        </w:rPr>
        <w:t xml:space="preserve"> Les statistiques montrent que la majorité des élèves handicapés sont inscrits dans des classes spécialisées d</w:t>
      </w:r>
      <w:r>
        <w:rPr>
          <w:lang w:val="fr-FR"/>
        </w:rPr>
        <w:t>’</w:t>
      </w:r>
      <w:r w:rsidRPr="00E67A6C">
        <w:rPr>
          <w:lang w:val="fr-FR"/>
        </w:rPr>
        <w:t>établissements ordinaires, qui ne sont pas inclusives ; que la décision de ne pas placer son enfant dans une école spécialisée peut entraîner des menaces de poursuites pénales pour abandon de famille ; et que l</w:t>
      </w:r>
      <w:r>
        <w:rPr>
          <w:lang w:val="fr-FR"/>
        </w:rPr>
        <w:t>’</w:t>
      </w:r>
      <w:r w:rsidRPr="00E67A6C">
        <w:rPr>
          <w:lang w:val="fr-FR"/>
        </w:rPr>
        <w:t xml:space="preserve">État </w:t>
      </w:r>
      <w:r>
        <w:rPr>
          <w:lang w:val="fr-FR"/>
        </w:rPr>
        <w:t>P</w:t>
      </w:r>
      <w:r w:rsidRPr="00E67A6C">
        <w:rPr>
          <w:lang w:val="fr-FR"/>
        </w:rPr>
        <w:t>artie continue de violer systématiquement le droit à l</w:t>
      </w:r>
      <w:r>
        <w:rPr>
          <w:lang w:val="fr-FR"/>
        </w:rPr>
        <w:t>’</w:t>
      </w:r>
      <w:r w:rsidRPr="00E67A6C">
        <w:rPr>
          <w:lang w:val="fr-FR"/>
        </w:rPr>
        <w:t>éducation inclusive</w:t>
      </w:r>
      <w:r w:rsidRPr="001F1754">
        <w:rPr>
          <w:lang w:val="fr-FR"/>
        </w:rPr>
        <w:t>.</w:t>
      </w:r>
      <w:r w:rsidRPr="00E67A6C">
        <w:rPr>
          <w:lang w:val="fr-FR"/>
        </w:rPr>
        <w:t xml:space="preserve"> Les autorités éducatives continuent de créer des écoles spécialisées et de mettre en place des classes spécialisées dans les établissements ordinaires</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 pas donné suite aux recommandations du Comité, car il n</w:t>
      </w:r>
      <w:r>
        <w:rPr>
          <w:lang w:val="fr-FR"/>
        </w:rPr>
        <w:t>’</w:t>
      </w:r>
      <w:r w:rsidRPr="00E67A6C">
        <w:rPr>
          <w:lang w:val="fr-FR"/>
        </w:rPr>
        <w:t>a assuré aucune réparation effective, M</w:t>
      </w:r>
      <w:r w:rsidRPr="001F1754">
        <w:rPr>
          <w:lang w:val="fr-FR"/>
        </w:rPr>
        <w:t>.</w:t>
      </w:r>
      <w:r w:rsidRPr="00E67A6C">
        <w:rPr>
          <w:lang w:val="fr-FR"/>
        </w:rPr>
        <w:t xml:space="preserve"> Calleja </w:t>
      </w:r>
      <w:proofErr w:type="spellStart"/>
      <w:r w:rsidRPr="00E67A6C">
        <w:rPr>
          <w:lang w:val="fr-FR"/>
        </w:rPr>
        <w:t>Loma</w:t>
      </w:r>
      <w:proofErr w:type="spellEnd"/>
      <w:r w:rsidRPr="00E67A6C">
        <w:rPr>
          <w:lang w:val="fr-FR"/>
        </w:rPr>
        <w:t xml:space="preserve"> n</w:t>
      </w:r>
      <w:r>
        <w:rPr>
          <w:lang w:val="fr-FR"/>
        </w:rPr>
        <w:t>’</w:t>
      </w:r>
      <w:r w:rsidRPr="00E67A6C">
        <w:rPr>
          <w:lang w:val="fr-FR"/>
        </w:rPr>
        <w:t>a pas été inscrit à un programme de formation professionnelle inclusif, les responsabilités n</w:t>
      </w:r>
      <w:r>
        <w:rPr>
          <w:lang w:val="fr-FR"/>
        </w:rPr>
        <w:t>’</w:t>
      </w:r>
      <w:r w:rsidRPr="00E67A6C">
        <w:rPr>
          <w:lang w:val="fr-FR"/>
        </w:rPr>
        <w:t>ont pas été clarifiées à tous les niveaux et les constatations n</w:t>
      </w:r>
      <w:r>
        <w:rPr>
          <w:lang w:val="fr-FR"/>
        </w:rPr>
        <w:t>’</w:t>
      </w:r>
      <w:r w:rsidRPr="00E67A6C">
        <w:rPr>
          <w:lang w:val="fr-FR"/>
        </w:rPr>
        <w:t>ont pas été largement diffusées</w:t>
      </w:r>
      <w:r w:rsidRPr="001F1754">
        <w:rPr>
          <w:lang w:val="fr-FR"/>
        </w:rPr>
        <w:t>.</w:t>
      </w:r>
      <w:bookmarkStart w:id="7" w:name="_Hlk185526027"/>
      <w:bookmarkEnd w:id="7"/>
    </w:p>
    <w:p w14:paraId="6398ED5C" w14:textId="77777777" w:rsidR="00DB6A8C" w:rsidRPr="00E67A6C" w:rsidRDefault="00DB6A8C" w:rsidP="0006169F">
      <w:pPr>
        <w:pStyle w:val="H23G"/>
        <w:rPr>
          <w:lang w:val="fr-FR"/>
        </w:rPr>
      </w:pPr>
      <w:r w:rsidRPr="00E67A6C">
        <w:rPr>
          <w:lang w:val="fr-FR"/>
        </w:rPr>
        <w:lastRenderedPageBreak/>
        <w:tab/>
      </w:r>
      <w:r w:rsidRPr="001F1754">
        <w:rPr>
          <w:lang w:val="fr-FR"/>
        </w:rPr>
        <w:t>6.</w:t>
      </w:r>
      <w:r w:rsidRPr="00E67A6C">
        <w:rPr>
          <w:lang w:val="fr-FR"/>
        </w:rPr>
        <w:tab/>
        <w:t>Décision du Comité</w:t>
      </w:r>
    </w:p>
    <w:p w14:paraId="7CD6C732" w14:textId="77777777" w:rsidR="00DB6A8C" w:rsidRPr="00E67A6C" w:rsidRDefault="00DB6A8C" w:rsidP="0006169F">
      <w:pPr>
        <w:pStyle w:val="SingleTxtG"/>
        <w:rPr>
          <w:lang w:val="fr-FR"/>
        </w:rPr>
      </w:pPr>
      <w:r w:rsidRPr="001F1754">
        <w:rPr>
          <w:lang w:val="fr-FR"/>
        </w:rPr>
        <w:t>55.</w:t>
      </w:r>
      <w:r w:rsidRPr="00E67A6C">
        <w:rPr>
          <w:lang w:val="fr-FR"/>
        </w:rPr>
        <w:tab/>
        <w:t>Le Comité note que les auteurs affirment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 pas donné suite à ses recommandations et qu</w:t>
      </w:r>
      <w:r>
        <w:rPr>
          <w:lang w:val="fr-FR"/>
        </w:rPr>
        <w:t>’</w:t>
      </w:r>
      <w:r w:rsidRPr="00E67A6C">
        <w:rPr>
          <w:lang w:val="fr-FR"/>
        </w:rPr>
        <w:t>une procédure est toujours en cours devant la Haute Cour d</w:t>
      </w:r>
      <w:r>
        <w:rPr>
          <w:lang w:val="fr-FR"/>
        </w:rPr>
        <w:t>’</w:t>
      </w:r>
      <w:r w:rsidRPr="00E67A6C">
        <w:rPr>
          <w:lang w:val="fr-FR"/>
        </w:rPr>
        <w:t>Espagne pour déterminer si leurs auteurs peuvent prétendre à une indemnisation</w:t>
      </w:r>
      <w:r w:rsidRPr="001F1754">
        <w:rPr>
          <w:lang w:val="fr-FR"/>
        </w:rPr>
        <w:t>.</w:t>
      </w:r>
      <w:r w:rsidRPr="00E67A6C">
        <w:rPr>
          <w:lang w:val="fr-FR"/>
        </w:rPr>
        <w:t xml:space="preserve"> Il note que M</w:t>
      </w:r>
      <w:r w:rsidRPr="001F1754">
        <w:rPr>
          <w:lang w:val="fr-FR"/>
        </w:rPr>
        <w:t>.</w:t>
      </w:r>
      <w:r w:rsidRPr="00E67A6C">
        <w:rPr>
          <w:lang w:val="fr-FR"/>
        </w:rPr>
        <w:t xml:space="preserve"> Calleja </w:t>
      </w:r>
      <w:proofErr w:type="spellStart"/>
      <w:r w:rsidRPr="00E67A6C">
        <w:rPr>
          <w:lang w:val="fr-FR"/>
        </w:rPr>
        <w:t>Loma</w:t>
      </w:r>
      <w:proofErr w:type="spellEnd"/>
      <w:r w:rsidRPr="00E67A6C">
        <w:rPr>
          <w:lang w:val="fr-FR"/>
        </w:rPr>
        <w:t xml:space="preserve"> a étudié dans une classe spécialisée, dans laquelle tous les élèves étaient handicapés, et qu</w:t>
      </w:r>
      <w:r>
        <w:rPr>
          <w:lang w:val="fr-FR"/>
        </w:rPr>
        <w:t>’</w:t>
      </w:r>
      <w:r w:rsidRPr="00E67A6C">
        <w:rPr>
          <w:lang w:val="fr-FR"/>
        </w:rPr>
        <w:t>il n</w:t>
      </w:r>
      <w:r>
        <w:rPr>
          <w:lang w:val="fr-FR"/>
        </w:rPr>
        <w:t>’</w:t>
      </w:r>
      <w:r w:rsidRPr="00E67A6C">
        <w:rPr>
          <w:lang w:val="fr-FR"/>
        </w:rPr>
        <w:t>a donc pas bénéficié d</w:t>
      </w:r>
      <w:r>
        <w:rPr>
          <w:lang w:val="fr-FR"/>
        </w:rPr>
        <w:t>’</w:t>
      </w:r>
      <w:r w:rsidRPr="00E67A6C">
        <w:rPr>
          <w:lang w:val="fr-FR"/>
        </w:rPr>
        <w:t>une éducation inclusive</w:t>
      </w:r>
      <w:r w:rsidRPr="001F1754">
        <w:rPr>
          <w:lang w:val="fr-FR"/>
        </w:rPr>
        <w:t>.</w:t>
      </w:r>
      <w:r w:rsidRPr="00E67A6C">
        <w:rPr>
          <w:lang w:val="fr-FR"/>
        </w:rPr>
        <w:t xml:space="preserve"> Il regrette que l</w:t>
      </w:r>
      <w:r>
        <w:rPr>
          <w:lang w:val="fr-FR"/>
        </w:rPr>
        <w:t>’</w:t>
      </w:r>
      <w:r w:rsidRPr="00E67A6C">
        <w:rPr>
          <w:lang w:val="fr-FR"/>
        </w:rPr>
        <w:t xml:space="preserve">État </w:t>
      </w:r>
      <w:r>
        <w:rPr>
          <w:lang w:val="fr-FR"/>
        </w:rPr>
        <w:t>P</w:t>
      </w:r>
      <w:r w:rsidRPr="00E67A6C">
        <w:rPr>
          <w:lang w:val="fr-FR"/>
        </w:rPr>
        <w:t>artie ne lui ait pas communiqué d</w:t>
      </w:r>
      <w:r>
        <w:rPr>
          <w:lang w:val="fr-FR"/>
        </w:rPr>
        <w:t>’</w:t>
      </w:r>
      <w:r w:rsidRPr="00E67A6C">
        <w:rPr>
          <w:lang w:val="fr-FR"/>
        </w:rPr>
        <w:t>informations détaillées portant spécialement sur les résultats obtenus en matière de promotion de l</w:t>
      </w:r>
      <w:r>
        <w:rPr>
          <w:lang w:val="fr-FR"/>
        </w:rPr>
        <w:t>’</w:t>
      </w:r>
      <w:r w:rsidRPr="00E67A6C">
        <w:rPr>
          <w:lang w:val="fr-FR"/>
        </w:rPr>
        <w:t>éducation inclusive à tous les niveaux et sur la suite donnée à ses autres recommandations</w:t>
      </w:r>
      <w:r w:rsidRPr="001F1754">
        <w:rPr>
          <w:lang w:val="fr-FR"/>
        </w:rPr>
        <w:t>.</w:t>
      </w:r>
      <w:r w:rsidRPr="00E67A6C">
        <w:rPr>
          <w:lang w:val="fr-FR"/>
        </w:rPr>
        <w:t xml:space="preserve"> Il décide de poursuivre le dialogue dans l</w:t>
      </w:r>
      <w:r>
        <w:rPr>
          <w:lang w:val="fr-FR"/>
        </w:rPr>
        <w:t>’</w:t>
      </w:r>
      <w:r w:rsidRPr="00E67A6C">
        <w:rPr>
          <w:lang w:val="fr-FR"/>
        </w:rPr>
        <w:t>attente de la conclusion de la procédure interne et de demander à l</w:t>
      </w:r>
      <w:r>
        <w:rPr>
          <w:lang w:val="fr-FR"/>
        </w:rPr>
        <w:t>’</w:t>
      </w:r>
      <w:r w:rsidRPr="00E67A6C">
        <w:rPr>
          <w:lang w:val="fr-FR"/>
        </w:rPr>
        <w:t xml:space="preserve">État </w:t>
      </w:r>
      <w:r>
        <w:rPr>
          <w:lang w:val="fr-FR"/>
        </w:rPr>
        <w:t>P</w:t>
      </w:r>
      <w:r w:rsidRPr="00E67A6C">
        <w:rPr>
          <w:lang w:val="fr-FR"/>
        </w:rPr>
        <w:t>artie des informations complémentaires, notamment sur les mesures prises pour permettre à M</w:t>
      </w:r>
      <w:r w:rsidRPr="001F1754">
        <w:rPr>
          <w:lang w:val="fr-FR"/>
        </w:rPr>
        <w:t>.</w:t>
      </w:r>
      <w:r w:rsidRPr="00E67A6C">
        <w:rPr>
          <w:lang w:val="fr-FR"/>
        </w:rPr>
        <w:t xml:space="preserve"> Calleja </w:t>
      </w:r>
      <w:proofErr w:type="spellStart"/>
      <w:r w:rsidRPr="00E67A6C">
        <w:rPr>
          <w:lang w:val="fr-FR"/>
        </w:rPr>
        <w:t>Loma</w:t>
      </w:r>
      <w:proofErr w:type="spellEnd"/>
      <w:r w:rsidRPr="00E67A6C">
        <w:rPr>
          <w:lang w:val="fr-FR"/>
        </w:rPr>
        <w:t xml:space="preserve"> de suivre une formation professionnelle inclusive, choisie en consultation avec lui et avec ses parents</w:t>
      </w:r>
      <w:r w:rsidRPr="001F1754">
        <w:rPr>
          <w:lang w:val="fr-FR"/>
        </w:rPr>
        <w:t>.</w:t>
      </w:r>
    </w:p>
    <w:p w14:paraId="56A4D521" w14:textId="13701568" w:rsidR="00DB6A8C" w:rsidRPr="00E67A6C" w:rsidRDefault="00DB6A8C" w:rsidP="00DB6A8C">
      <w:pPr>
        <w:pStyle w:val="H1G"/>
        <w:rPr>
          <w:lang w:val="fr-FR"/>
        </w:rPr>
      </w:pPr>
      <w:r w:rsidRPr="00E67A6C">
        <w:rPr>
          <w:bCs/>
          <w:lang w:val="fr-FR"/>
        </w:rPr>
        <w:tab/>
        <w:t>I</w:t>
      </w:r>
      <w:r w:rsidRPr="001F1754">
        <w:rPr>
          <w:bCs/>
          <w:lang w:val="fr-FR"/>
        </w:rPr>
        <w:t>.</w:t>
      </w:r>
      <w:r w:rsidRPr="00E67A6C">
        <w:rPr>
          <w:lang w:val="fr-FR"/>
        </w:rPr>
        <w:tab/>
      </w:r>
      <w:r w:rsidRPr="001F1754">
        <w:rPr>
          <w:bCs/>
          <w:i/>
          <w:iCs/>
          <w:lang w:val="fr-FR"/>
        </w:rPr>
        <w:t>S. K. c. Finlande</w:t>
      </w:r>
      <w:r w:rsidRPr="00E67A6C">
        <w:rPr>
          <w:lang w:val="fr-FR"/>
        </w:rPr>
        <w:t xml:space="preserve"> (</w:t>
      </w:r>
      <w:hyperlink r:id="rId22" w:history="1">
        <w:r w:rsidRPr="00393120">
          <w:rPr>
            <w:rStyle w:val="Lienhypertexte"/>
            <w:lang w:val="fr-FR"/>
          </w:rPr>
          <w:t>CRPD/C/26/D/46/2018</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2AFDCA46" w14:textId="77777777" w:rsidTr="00C85CAD">
        <w:trPr>
          <w:trHeight w:hRule="exact" w:val="113"/>
          <w:tblHeader/>
        </w:trPr>
        <w:tc>
          <w:tcPr>
            <w:tcW w:w="3178" w:type="dxa"/>
            <w:tcBorders>
              <w:top w:val="single" w:sz="12" w:space="0" w:color="auto"/>
            </w:tcBorders>
            <w:shd w:val="clear" w:color="auto" w:fill="auto"/>
          </w:tcPr>
          <w:p w14:paraId="0C913885"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3A31FE83" w14:textId="77777777" w:rsidR="00DB6A8C" w:rsidRPr="00E67A6C" w:rsidRDefault="00DB6A8C" w:rsidP="00C85CAD">
            <w:pPr>
              <w:spacing w:before="40" w:after="120"/>
              <w:ind w:right="113"/>
              <w:rPr>
                <w:lang w:val="fr-FR"/>
              </w:rPr>
            </w:pPr>
          </w:p>
        </w:tc>
      </w:tr>
      <w:tr w:rsidR="00DB6A8C" w:rsidRPr="00E67A6C" w14:paraId="0716EAAE" w14:textId="77777777" w:rsidTr="00C85CAD">
        <w:tc>
          <w:tcPr>
            <w:tcW w:w="3178" w:type="dxa"/>
            <w:shd w:val="clear" w:color="auto" w:fill="auto"/>
            <w:vAlign w:val="bottom"/>
          </w:tcPr>
          <w:p w14:paraId="65459B5F"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vAlign w:val="bottom"/>
          </w:tcPr>
          <w:p w14:paraId="3A667157" w14:textId="77777777" w:rsidR="00DB6A8C" w:rsidRPr="00E67A6C" w:rsidRDefault="00DB6A8C" w:rsidP="00C85CAD">
            <w:pPr>
              <w:spacing w:before="40" w:after="120"/>
              <w:ind w:right="113"/>
              <w:rPr>
                <w:lang w:val="fr-FR"/>
              </w:rPr>
            </w:pPr>
            <w:r w:rsidRPr="001F1754">
              <w:rPr>
                <w:lang w:val="fr-FR"/>
              </w:rPr>
              <w:t>24</w:t>
            </w:r>
            <w:r w:rsidRPr="00E67A6C">
              <w:rPr>
                <w:lang w:val="fr-FR"/>
              </w:rPr>
              <w:t xml:space="preserve"> mars </w:t>
            </w:r>
            <w:r w:rsidRPr="001F1754">
              <w:rPr>
                <w:lang w:val="fr-FR"/>
              </w:rPr>
              <w:t>2022</w:t>
            </w:r>
          </w:p>
        </w:tc>
      </w:tr>
      <w:tr w:rsidR="00DB6A8C" w:rsidRPr="00E67A6C" w14:paraId="6D7ADE36" w14:textId="77777777" w:rsidTr="00C85CAD">
        <w:tc>
          <w:tcPr>
            <w:tcW w:w="3178" w:type="dxa"/>
            <w:shd w:val="clear" w:color="auto" w:fill="auto"/>
          </w:tcPr>
          <w:p w14:paraId="1535C10C"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4A3BA6CD" w14:textId="77777777" w:rsidR="00DB6A8C" w:rsidRPr="00E67A6C" w:rsidRDefault="00DB6A8C" w:rsidP="00C85CAD">
            <w:pPr>
              <w:spacing w:before="40" w:after="120"/>
              <w:ind w:right="113"/>
              <w:rPr>
                <w:lang w:val="fr-FR"/>
              </w:rPr>
            </w:pPr>
            <w:r w:rsidRPr="00E67A6C">
              <w:rPr>
                <w:lang w:val="fr-FR"/>
              </w:rPr>
              <w:t>Aide personnelle</w:t>
            </w:r>
          </w:p>
        </w:tc>
      </w:tr>
      <w:tr w:rsidR="00DB6A8C" w:rsidRPr="00E67A6C" w14:paraId="3E6F173A" w14:textId="77777777" w:rsidTr="00C85CAD">
        <w:tc>
          <w:tcPr>
            <w:tcW w:w="3178" w:type="dxa"/>
            <w:shd w:val="clear" w:color="auto" w:fill="auto"/>
          </w:tcPr>
          <w:p w14:paraId="1DABB25C"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5EE626E5" w14:textId="77777777" w:rsidR="00DB6A8C" w:rsidRPr="00E67A6C" w:rsidRDefault="00DB6A8C" w:rsidP="00C85CAD">
            <w:pPr>
              <w:spacing w:before="40" w:after="120"/>
              <w:ind w:right="113"/>
              <w:rPr>
                <w:lang w:val="fr-FR"/>
              </w:rPr>
            </w:pPr>
            <w:r w:rsidRPr="00E67A6C">
              <w:rPr>
                <w:lang w:val="fr-FR"/>
              </w:rPr>
              <w:t xml:space="preserve">Article </w:t>
            </w:r>
            <w:r w:rsidRPr="001F1754">
              <w:rPr>
                <w:lang w:val="fr-FR"/>
              </w:rPr>
              <w:t>19</w:t>
            </w:r>
            <w:r w:rsidRPr="00E67A6C">
              <w:rPr>
                <w:lang w:val="fr-FR"/>
              </w:rPr>
              <w:t xml:space="preserve"> (al</w:t>
            </w:r>
            <w:r w:rsidRPr="001F1754">
              <w:rPr>
                <w:lang w:val="fr-FR"/>
              </w:rPr>
              <w:t>.</w:t>
            </w:r>
            <w:r w:rsidRPr="00E67A6C">
              <w:rPr>
                <w:lang w:val="fr-FR"/>
              </w:rPr>
              <w:t xml:space="preserve"> b)) et article </w:t>
            </w:r>
            <w:r w:rsidRPr="001F1754">
              <w:rPr>
                <w:lang w:val="fr-FR"/>
              </w:rPr>
              <w:t>5</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et </w:t>
            </w:r>
            <w:r w:rsidRPr="001F1754">
              <w:rPr>
                <w:lang w:val="fr-FR"/>
              </w:rPr>
              <w:t>2</w:t>
            </w:r>
            <w:r w:rsidRPr="00E67A6C">
              <w:rPr>
                <w:lang w:val="fr-FR"/>
              </w:rPr>
              <w:t>), lu seul et conjointement avec l</w:t>
            </w:r>
            <w:r>
              <w:rPr>
                <w:lang w:val="fr-FR"/>
              </w:rPr>
              <w:t>’</w:t>
            </w:r>
            <w:r w:rsidRPr="00E67A6C">
              <w:rPr>
                <w:lang w:val="fr-FR"/>
              </w:rPr>
              <w:t xml:space="preserve">article </w:t>
            </w:r>
            <w:r w:rsidRPr="001F1754">
              <w:rPr>
                <w:lang w:val="fr-FR"/>
              </w:rPr>
              <w:t>19</w:t>
            </w:r>
            <w:r w:rsidRPr="00E67A6C">
              <w:rPr>
                <w:lang w:val="fr-FR"/>
              </w:rPr>
              <w:t xml:space="preserve"> de la Convention</w:t>
            </w:r>
          </w:p>
        </w:tc>
      </w:tr>
      <w:tr w:rsidR="00DB6A8C" w:rsidRPr="00E67A6C" w14:paraId="13A09A79" w14:textId="77777777" w:rsidTr="00C85CAD">
        <w:tc>
          <w:tcPr>
            <w:tcW w:w="3178" w:type="dxa"/>
            <w:tcBorders>
              <w:bottom w:val="single" w:sz="12" w:space="0" w:color="auto"/>
            </w:tcBorders>
            <w:shd w:val="clear" w:color="auto" w:fill="auto"/>
          </w:tcPr>
          <w:p w14:paraId="46DAE576"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56A1AE17" w14:textId="68643A8C" w:rsidR="00DB6A8C" w:rsidRPr="00E67A6C" w:rsidRDefault="00393120" w:rsidP="00C85CAD">
            <w:pPr>
              <w:spacing w:before="40" w:after="120"/>
              <w:ind w:right="113"/>
              <w:rPr>
                <w:lang w:val="fr-FR"/>
              </w:rPr>
            </w:pPr>
            <w:hyperlink r:id="rId23" w:history="1">
              <w:r w:rsidR="00DB6A8C" w:rsidRPr="00393120">
                <w:rPr>
                  <w:rStyle w:val="Lienhypertexte"/>
                  <w:lang w:val="fr-FR"/>
                </w:rPr>
                <w:t>CRPD/C/30/3</w:t>
              </w:r>
            </w:hyperlink>
          </w:p>
        </w:tc>
      </w:tr>
    </w:tbl>
    <w:p w14:paraId="1352DFF0" w14:textId="77777777" w:rsidR="00DB6A8C" w:rsidRPr="00E67A6C" w:rsidRDefault="00DB6A8C" w:rsidP="00DB6A8C">
      <w:pPr>
        <w:pStyle w:val="H23G"/>
        <w:rPr>
          <w:lang w:val="fr-FR"/>
        </w:rPr>
      </w:pPr>
      <w:r w:rsidRPr="00E67A6C">
        <w:rPr>
          <w:lang w:val="fr-FR"/>
        </w:rPr>
        <w:tab/>
      </w:r>
      <w:r w:rsidRPr="001F1754">
        <w:rPr>
          <w:lang w:val="fr-FR"/>
        </w:rPr>
        <w:t>1.</w:t>
      </w:r>
      <w:r w:rsidRPr="00E67A6C">
        <w:rPr>
          <w:lang w:val="fr-FR"/>
        </w:rPr>
        <w:tab/>
        <w:t>Réparation</w:t>
      </w:r>
    </w:p>
    <w:p w14:paraId="6D65B4B4" w14:textId="77777777" w:rsidR="00DB6A8C" w:rsidRPr="00E67A6C" w:rsidRDefault="00DB6A8C" w:rsidP="0006169F">
      <w:pPr>
        <w:pStyle w:val="SingleTxtG"/>
        <w:rPr>
          <w:lang w:val="fr-FR"/>
        </w:rPr>
      </w:pPr>
      <w:r w:rsidRPr="001F1754">
        <w:rPr>
          <w:lang w:val="fr-FR"/>
        </w:rPr>
        <w:t>56.</w:t>
      </w:r>
      <w:r w:rsidRPr="00E67A6C">
        <w:rPr>
          <w:lang w:val="fr-FR"/>
        </w:rPr>
        <w:tab/>
        <w:t>S</w:t>
      </w:r>
      <w:r>
        <w:rPr>
          <w:lang w:val="fr-FR"/>
        </w:rPr>
        <w:t>’</w:t>
      </w:r>
      <w:r w:rsidRPr="00E67A6C">
        <w:rPr>
          <w:lang w:val="fr-FR"/>
        </w:rPr>
        <w:t>agissant de l</w:t>
      </w:r>
      <w:r>
        <w:rPr>
          <w:lang w:val="fr-FR"/>
        </w:rPr>
        <w:t>’</w:t>
      </w:r>
      <w:r w:rsidRPr="00E67A6C">
        <w:rPr>
          <w:lang w:val="fr-FR"/>
        </w:rPr>
        <w:t>auteur, l</w:t>
      </w:r>
      <w:r>
        <w:rPr>
          <w:lang w:val="fr-FR"/>
        </w:rPr>
        <w:t>’</w:t>
      </w:r>
      <w:r w:rsidRPr="00E67A6C">
        <w:rPr>
          <w:lang w:val="fr-FR"/>
        </w:rPr>
        <w:t xml:space="preserve">État </w:t>
      </w:r>
      <w:r>
        <w:rPr>
          <w:lang w:val="fr-FR"/>
        </w:rPr>
        <w:t>P</w:t>
      </w:r>
      <w:r w:rsidRPr="00E67A6C">
        <w:rPr>
          <w:lang w:val="fr-FR"/>
        </w:rPr>
        <w:t>artie a pour obligation :</w:t>
      </w:r>
    </w:p>
    <w:p w14:paraId="71D25845" w14:textId="77777777" w:rsidR="00DB6A8C" w:rsidRPr="00E67A6C" w:rsidRDefault="00DB6A8C" w:rsidP="00DB6A8C">
      <w:pPr>
        <w:pStyle w:val="SingleTxtG"/>
        <w:ind w:firstLine="567"/>
        <w:rPr>
          <w:lang w:val="fr-FR"/>
        </w:rPr>
      </w:pPr>
      <w:r w:rsidRPr="00E67A6C">
        <w:rPr>
          <w:lang w:val="fr-FR"/>
        </w:rPr>
        <w:t>a)</w:t>
      </w:r>
      <w:r w:rsidRPr="00E67A6C">
        <w:rPr>
          <w:lang w:val="fr-FR"/>
        </w:rPr>
        <w:tab/>
        <w:t>De lui assurer une réparation effective, notamment en réexaminant sa demande d</w:t>
      </w:r>
      <w:r>
        <w:rPr>
          <w:lang w:val="fr-FR"/>
        </w:rPr>
        <w:t>’</w:t>
      </w:r>
      <w:r w:rsidRPr="00E67A6C">
        <w:rPr>
          <w:lang w:val="fr-FR"/>
        </w:rPr>
        <w:t>aide personnelle visant à lui permettre d</w:t>
      </w:r>
      <w:r>
        <w:rPr>
          <w:lang w:val="fr-FR"/>
        </w:rPr>
        <w:t>’</w:t>
      </w:r>
      <w:r w:rsidRPr="00E67A6C">
        <w:rPr>
          <w:lang w:val="fr-FR"/>
        </w:rPr>
        <w:t>exercer son droit à l</w:t>
      </w:r>
      <w:r>
        <w:rPr>
          <w:lang w:val="fr-FR"/>
        </w:rPr>
        <w:t>’</w:t>
      </w:r>
      <w:r w:rsidRPr="00E67A6C">
        <w:rPr>
          <w:lang w:val="fr-FR"/>
        </w:rPr>
        <w:t>autonomie de vie, à la lumière des constatations du Comité ;</w:t>
      </w:r>
    </w:p>
    <w:p w14:paraId="2D914B13" w14:textId="77777777" w:rsidR="00DB6A8C" w:rsidRPr="00E67A6C" w:rsidRDefault="00DB6A8C" w:rsidP="00DB6A8C">
      <w:pPr>
        <w:pStyle w:val="SingleTxtG"/>
        <w:ind w:firstLine="567"/>
        <w:rPr>
          <w:lang w:val="fr-FR"/>
        </w:rPr>
      </w:pPr>
      <w:r w:rsidRPr="00E67A6C">
        <w:rPr>
          <w:lang w:val="fr-FR"/>
        </w:rPr>
        <w:t>b)</w:t>
      </w:r>
      <w:r w:rsidRPr="00E67A6C">
        <w:rPr>
          <w:lang w:val="fr-FR"/>
        </w:rPr>
        <w:tab/>
        <w:t>De lui accorder une indemnisation à la mesure des frais de justice qu</w:t>
      </w:r>
      <w:r>
        <w:rPr>
          <w:lang w:val="fr-FR"/>
        </w:rPr>
        <w:t>’</w:t>
      </w:r>
      <w:r w:rsidRPr="00E67A6C">
        <w:rPr>
          <w:lang w:val="fr-FR"/>
        </w:rPr>
        <w:t>il a engagés pour soumettre sa communication ;</w:t>
      </w:r>
    </w:p>
    <w:p w14:paraId="39F9E30E" w14:textId="77777777" w:rsidR="00DB6A8C" w:rsidRPr="00E67A6C" w:rsidRDefault="00DB6A8C" w:rsidP="00DB6A8C">
      <w:pPr>
        <w:pStyle w:val="SingleTxtG"/>
        <w:ind w:firstLine="567"/>
        <w:rPr>
          <w:lang w:val="fr-FR"/>
        </w:rPr>
      </w:pPr>
      <w:r w:rsidRPr="00E67A6C">
        <w:rPr>
          <w:lang w:val="fr-FR"/>
        </w:rPr>
        <w:t>c)</w:t>
      </w:r>
      <w:r w:rsidRPr="00E67A6C">
        <w:rPr>
          <w:lang w:val="fr-FR"/>
        </w:rPr>
        <w:tab/>
        <w:t>De rendre publiques les constatations du Comité et de les diffuser largement, sous des formes accessibles, auprès de tous les groupes de population</w:t>
      </w:r>
      <w:r w:rsidRPr="001F1754">
        <w:rPr>
          <w:lang w:val="fr-FR"/>
        </w:rPr>
        <w:t>.</w:t>
      </w:r>
    </w:p>
    <w:p w14:paraId="4288710B" w14:textId="77777777" w:rsidR="00DB6A8C" w:rsidRPr="00E67A6C" w:rsidRDefault="00DB6A8C" w:rsidP="0006169F">
      <w:pPr>
        <w:pStyle w:val="SingleTxtG"/>
        <w:rPr>
          <w:lang w:val="fr-FR"/>
        </w:rPr>
      </w:pPr>
      <w:r w:rsidRPr="001F1754">
        <w:rPr>
          <w:lang w:val="fr-FR"/>
        </w:rPr>
        <w:t>57.</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À cette fin, le Comité </w:t>
      </w:r>
      <w:r>
        <w:rPr>
          <w:lang w:val="fr-FR"/>
        </w:rPr>
        <w:t xml:space="preserve">lui </w:t>
      </w:r>
      <w:r w:rsidRPr="00E67A6C">
        <w:rPr>
          <w:lang w:val="fr-FR"/>
        </w:rPr>
        <w:t>demande de faire en sorte que sa législation sur l</w:t>
      </w:r>
      <w:r>
        <w:rPr>
          <w:lang w:val="fr-FR"/>
        </w:rPr>
        <w:t>’</w:t>
      </w:r>
      <w:r w:rsidRPr="00E67A6C">
        <w:rPr>
          <w:lang w:val="fr-FR"/>
        </w:rPr>
        <w:t>aide personnelle et la manière dont elle est appliquée par les institutions administratives et les tribunaux nationaux soient en accord avec l</w:t>
      </w:r>
      <w:r>
        <w:rPr>
          <w:lang w:val="fr-FR"/>
        </w:rPr>
        <w:t>’</w:t>
      </w:r>
      <w:r w:rsidRPr="00E67A6C">
        <w:rPr>
          <w:lang w:val="fr-FR"/>
        </w:rPr>
        <w:t xml:space="preserve">obligation mise à </w:t>
      </w:r>
      <w:r>
        <w:rPr>
          <w:lang w:val="fr-FR"/>
        </w:rPr>
        <w:t>s</w:t>
      </w:r>
      <w:r w:rsidRPr="00E67A6C">
        <w:rPr>
          <w:lang w:val="fr-FR"/>
        </w:rPr>
        <w:t>a charge de garantir que la législation n</w:t>
      </w:r>
      <w:r>
        <w:rPr>
          <w:lang w:val="fr-FR"/>
        </w:rPr>
        <w:t>’</w:t>
      </w:r>
      <w:r w:rsidRPr="00E67A6C">
        <w:rPr>
          <w:lang w:val="fr-FR"/>
        </w:rPr>
        <w:t>a pas pour objet ou pour effet de compromettre ou de réduire à néant la reconnaissance, la jouissance ou l</w:t>
      </w:r>
      <w:r>
        <w:rPr>
          <w:lang w:val="fr-FR"/>
        </w:rPr>
        <w:t>’</w:t>
      </w:r>
      <w:r w:rsidRPr="00E67A6C">
        <w:rPr>
          <w:lang w:val="fr-FR"/>
        </w:rPr>
        <w:t>exercice des droits des personnes ayant un handicap intellectuel, dans des conditions d</w:t>
      </w:r>
      <w:r>
        <w:rPr>
          <w:lang w:val="fr-FR"/>
        </w:rPr>
        <w:t>’</w:t>
      </w:r>
      <w:r w:rsidRPr="00E67A6C">
        <w:rPr>
          <w:lang w:val="fr-FR"/>
        </w:rPr>
        <w:t>égalité avec les autres personnes handicapées, lorsqu</w:t>
      </w:r>
      <w:r>
        <w:rPr>
          <w:lang w:val="fr-FR"/>
        </w:rPr>
        <w:t>’</w:t>
      </w:r>
      <w:r w:rsidRPr="00E67A6C">
        <w:rPr>
          <w:lang w:val="fr-FR"/>
        </w:rPr>
        <w:t>il s</w:t>
      </w:r>
      <w:r>
        <w:rPr>
          <w:lang w:val="fr-FR"/>
        </w:rPr>
        <w:t>’</w:t>
      </w:r>
      <w:r w:rsidRPr="00E67A6C">
        <w:rPr>
          <w:lang w:val="fr-FR"/>
        </w:rPr>
        <w:t>agit d</w:t>
      </w:r>
      <w:r>
        <w:rPr>
          <w:lang w:val="fr-FR"/>
        </w:rPr>
        <w:t>’</w:t>
      </w:r>
      <w:r w:rsidRPr="00E67A6C">
        <w:rPr>
          <w:lang w:val="fr-FR"/>
        </w:rPr>
        <w:t>obtenir une aide personnelle</w:t>
      </w:r>
      <w:r w:rsidRPr="001F1754">
        <w:rPr>
          <w:lang w:val="fr-FR"/>
        </w:rPr>
        <w:t>.</w:t>
      </w:r>
    </w:p>
    <w:p w14:paraId="07658E7D" w14:textId="77777777" w:rsidR="00DB6A8C" w:rsidRPr="00E67A6C" w:rsidRDefault="00DB6A8C" w:rsidP="0006169F">
      <w:pPr>
        <w:pStyle w:val="SingleTxtG"/>
        <w:rPr>
          <w:lang w:val="fr-FR"/>
        </w:rPr>
      </w:pPr>
      <w:r w:rsidRPr="001F1754">
        <w:rPr>
          <w:lang w:val="fr-FR"/>
        </w:rPr>
        <w:t>58.</w:t>
      </w:r>
      <w:r w:rsidRPr="00E67A6C">
        <w:rPr>
          <w:lang w:val="fr-FR"/>
        </w:rPr>
        <w:tab/>
        <w:t>En particulier, le Comité recommande à l</w:t>
      </w:r>
      <w:r>
        <w:rPr>
          <w:lang w:val="fr-FR"/>
        </w:rPr>
        <w:t>’</w:t>
      </w:r>
      <w:r w:rsidRPr="00E67A6C">
        <w:rPr>
          <w:lang w:val="fr-FR"/>
        </w:rPr>
        <w:t xml:space="preserve">État </w:t>
      </w:r>
      <w:r>
        <w:rPr>
          <w:lang w:val="fr-FR"/>
        </w:rPr>
        <w:t>P</w:t>
      </w:r>
      <w:r w:rsidRPr="00E67A6C">
        <w:rPr>
          <w:lang w:val="fr-FR"/>
        </w:rPr>
        <w:t>artie de modifier la loi sur les services aux personnes handicapées et de faire en sorte que le critère des ressources, selon lequel la personne bénéficiaire doit être capable de déterminer la teneur et les modalités de l</w:t>
      </w:r>
      <w:r>
        <w:rPr>
          <w:lang w:val="fr-FR"/>
        </w:rPr>
        <w:t>’</w:t>
      </w:r>
      <w:r w:rsidRPr="00E67A6C">
        <w:rPr>
          <w:lang w:val="fr-FR"/>
        </w:rPr>
        <w:t>aide requise, n</w:t>
      </w:r>
      <w:r>
        <w:rPr>
          <w:lang w:val="fr-FR"/>
        </w:rPr>
        <w:t>’</w:t>
      </w:r>
      <w:r w:rsidRPr="00E67A6C">
        <w:rPr>
          <w:lang w:val="fr-FR"/>
        </w:rPr>
        <w:t>entrave pas l</w:t>
      </w:r>
      <w:r>
        <w:rPr>
          <w:lang w:val="fr-FR"/>
        </w:rPr>
        <w:t>’</w:t>
      </w:r>
      <w:r w:rsidRPr="00E67A6C">
        <w:rPr>
          <w:lang w:val="fr-FR"/>
        </w:rPr>
        <w:t>autonomie de vie des personnes qui ont besoin d</w:t>
      </w:r>
      <w:r>
        <w:rPr>
          <w:lang w:val="fr-FR"/>
        </w:rPr>
        <w:t>’</w:t>
      </w:r>
      <w:r w:rsidRPr="00E67A6C">
        <w:rPr>
          <w:lang w:val="fr-FR"/>
        </w:rPr>
        <w:t>être accompagnées pour prendre des décisions</w:t>
      </w:r>
      <w:r w:rsidRPr="001F1754">
        <w:rPr>
          <w:lang w:val="fr-FR"/>
        </w:rPr>
        <w:t>.</w:t>
      </w:r>
    </w:p>
    <w:p w14:paraId="5E17FC91" w14:textId="77777777" w:rsidR="00DB6A8C" w:rsidRPr="00E67A6C" w:rsidRDefault="00DB6A8C" w:rsidP="00DB6A8C">
      <w:pPr>
        <w:pStyle w:val="H23G"/>
        <w:rPr>
          <w:lang w:val="fr-FR"/>
        </w:rPr>
      </w:pPr>
      <w:r w:rsidRPr="00E67A6C">
        <w:rPr>
          <w:lang w:val="fr-FR"/>
        </w:rPr>
        <w:tab/>
      </w:r>
      <w:r w:rsidRPr="001F1754">
        <w:rPr>
          <w:lang w:val="fr-FR"/>
        </w:rPr>
        <w:t>2.</w:t>
      </w:r>
      <w:r w:rsidRPr="00E67A6C">
        <w:rPr>
          <w:lang w:val="fr-FR"/>
        </w:rPr>
        <w:tab/>
        <w:t>Décision prise précédemment dans le cadre du suivi</w:t>
      </w:r>
    </w:p>
    <w:p w14:paraId="5941387E" w14:textId="77777777" w:rsidR="00DB6A8C" w:rsidRPr="00E67A6C" w:rsidRDefault="00DB6A8C" w:rsidP="0006169F">
      <w:pPr>
        <w:pStyle w:val="SingleTxtG"/>
        <w:rPr>
          <w:b/>
          <w:bCs/>
          <w:lang w:val="fr-FR"/>
        </w:rPr>
      </w:pPr>
      <w:r w:rsidRPr="001F1754">
        <w:rPr>
          <w:lang w:val="fr-FR"/>
        </w:rPr>
        <w:t>59.</w:t>
      </w:r>
      <w:r w:rsidRPr="00E67A6C">
        <w:rPr>
          <w:lang w:val="fr-FR"/>
        </w:rPr>
        <w:tab/>
        <w:t>Dans le rapport intermédiaire sur la suite donnée aux communications émanant de particuliers qu</w:t>
      </w:r>
      <w:r>
        <w:rPr>
          <w:lang w:val="fr-FR"/>
        </w:rPr>
        <w:t>’</w:t>
      </w:r>
      <w:r w:rsidRPr="00E67A6C">
        <w:rPr>
          <w:lang w:val="fr-FR"/>
        </w:rPr>
        <w:t>il a adopté à sa trentième session, le Comité indique qu</w:t>
      </w:r>
      <w:r>
        <w:rPr>
          <w:lang w:val="fr-FR"/>
        </w:rPr>
        <w:t>’</w:t>
      </w:r>
      <w:r w:rsidRPr="00E67A6C">
        <w:rPr>
          <w:lang w:val="fr-FR"/>
        </w:rPr>
        <w:t>il a décidé de poursuivre le dialogue et de demander à l</w:t>
      </w:r>
      <w:r>
        <w:rPr>
          <w:lang w:val="fr-FR"/>
        </w:rPr>
        <w:t>’</w:t>
      </w:r>
      <w:r w:rsidRPr="00E67A6C">
        <w:rPr>
          <w:lang w:val="fr-FR"/>
        </w:rPr>
        <w:t xml:space="preserve">État </w:t>
      </w:r>
      <w:r>
        <w:rPr>
          <w:lang w:val="fr-FR"/>
        </w:rPr>
        <w:t>P</w:t>
      </w:r>
      <w:r w:rsidRPr="00E67A6C">
        <w:rPr>
          <w:lang w:val="fr-FR"/>
        </w:rPr>
        <w:t>artie des informations complémentaires</w:t>
      </w:r>
      <w:r w:rsidRPr="001F1754">
        <w:rPr>
          <w:lang w:val="fr-FR"/>
        </w:rPr>
        <w:t>.</w:t>
      </w:r>
    </w:p>
    <w:p w14:paraId="3621103E" w14:textId="77777777" w:rsidR="00DB6A8C" w:rsidRPr="00E67A6C" w:rsidRDefault="00DB6A8C" w:rsidP="00DB6A8C">
      <w:pPr>
        <w:pStyle w:val="H23G"/>
        <w:rPr>
          <w:lang w:val="fr-FR"/>
        </w:rPr>
      </w:pPr>
      <w:r w:rsidRPr="00E67A6C">
        <w:rPr>
          <w:lang w:val="fr-FR"/>
        </w:rPr>
        <w:lastRenderedPageBreak/>
        <w:tab/>
      </w:r>
      <w:r w:rsidRPr="001F1754">
        <w:rPr>
          <w:lang w:val="fr-FR"/>
        </w:rPr>
        <w:t>3.</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2D78E587" w14:textId="77777777" w:rsidR="00DB6A8C" w:rsidRPr="00E67A6C" w:rsidRDefault="00DB6A8C" w:rsidP="0006169F">
      <w:pPr>
        <w:pStyle w:val="SingleTxtG"/>
        <w:rPr>
          <w:lang w:val="fr-FR"/>
        </w:rPr>
      </w:pPr>
      <w:r w:rsidRPr="001F1754">
        <w:rPr>
          <w:lang w:val="fr-FR"/>
        </w:rPr>
        <w:t>60.</w:t>
      </w:r>
      <w:r w:rsidRPr="00E67A6C">
        <w:rPr>
          <w:lang w:val="fr-FR"/>
        </w:rPr>
        <w:tab/>
        <w:t xml:space="preserve">Dans ses observations datées du </w:t>
      </w:r>
      <w:r w:rsidRPr="001F1754">
        <w:rPr>
          <w:lang w:val="fr-FR"/>
        </w:rPr>
        <w:t>2</w:t>
      </w:r>
      <w:r w:rsidRPr="00E67A6C">
        <w:rPr>
          <w:lang w:val="fr-FR"/>
        </w:rPr>
        <w:t xml:space="preserve"> juillet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artie indique que le plan de prise en charge de l</w:t>
      </w:r>
      <w:r>
        <w:rPr>
          <w:lang w:val="fr-FR"/>
        </w:rPr>
        <w:t>’</w:t>
      </w:r>
      <w:r w:rsidRPr="00E67A6C">
        <w:rPr>
          <w:lang w:val="fr-FR"/>
        </w:rPr>
        <w:t>auteur n</w:t>
      </w:r>
      <w:r>
        <w:rPr>
          <w:lang w:val="fr-FR"/>
        </w:rPr>
        <w:t>’</w:t>
      </w:r>
      <w:r w:rsidRPr="00E67A6C">
        <w:rPr>
          <w:lang w:val="fr-FR"/>
        </w:rPr>
        <w:t>est pas encore finalisé, notamment parce que la coopération avec son représentant légal n</w:t>
      </w:r>
      <w:r>
        <w:rPr>
          <w:lang w:val="fr-FR"/>
        </w:rPr>
        <w:t>’</w:t>
      </w:r>
      <w:r w:rsidRPr="00E67A6C">
        <w:rPr>
          <w:lang w:val="fr-FR"/>
        </w:rPr>
        <w:t>a pas progressé, alors que l</w:t>
      </w:r>
      <w:r>
        <w:rPr>
          <w:lang w:val="fr-FR"/>
        </w:rPr>
        <w:t>’</w:t>
      </w:r>
      <w:r w:rsidRPr="00E67A6C">
        <w:rPr>
          <w:lang w:val="fr-FR"/>
        </w:rPr>
        <w:t>accord de celui-ci est nécessaire à la fourniture de services</w:t>
      </w:r>
      <w:r w:rsidRPr="001F1754">
        <w:rPr>
          <w:lang w:val="fr-FR"/>
        </w:rPr>
        <w:t>.</w:t>
      </w:r>
      <w:r w:rsidRPr="00E67A6C">
        <w:rPr>
          <w:lang w:val="fr-FR"/>
        </w:rPr>
        <w:t xml:space="preserve"> Le </w:t>
      </w:r>
      <w:r w:rsidRPr="001F1754">
        <w:rPr>
          <w:lang w:val="fr-FR"/>
        </w:rPr>
        <w:t>24</w:t>
      </w:r>
      <w:r w:rsidRPr="00E67A6C">
        <w:rPr>
          <w:lang w:val="fr-FR"/>
        </w:rPr>
        <w:t xml:space="preserve"> novembre </w:t>
      </w:r>
      <w:r w:rsidRPr="001F1754">
        <w:rPr>
          <w:lang w:val="fr-FR"/>
        </w:rPr>
        <w:t>2023</w:t>
      </w:r>
      <w:r w:rsidRPr="00E67A6C">
        <w:rPr>
          <w:lang w:val="fr-FR"/>
        </w:rPr>
        <w:t>, les services de bien-être du comté d</w:t>
      </w:r>
      <w:r>
        <w:rPr>
          <w:lang w:val="fr-FR"/>
        </w:rPr>
        <w:t>’</w:t>
      </w:r>
      <w:r w:rsidRPr="00E67A6C">
        <w:rPr>
          <w:lang w:val="fr-FR"/>
        </w:rPr>
        <w:t>Uusimaa occidental ont accordé à l</w:t>
      </w:r>
      <w:r>
        <w:rPr>
          <w:lang w:val="fr-FR"/>
        </w:rPr>
        <w:t>’</w:t>
      </w:r>
      <w:r w:rsidRPr="00E67A6C">
        <w:rPr>
          <w:lang w:val="fr-FR"/>
        </w:rPr>
        <w:t>auteur des services d</w:t>
      </w:r>
      <w:r>
        <w:rPr>
          <w:lang w:val="fr-FR"/>
        </w:rPr>
        <w:t>’</w:t>
      </w:r>
      <w:r w:rsidRPr="00E67A6C">
        <w:rPr>
          <w:lang w:val="fr-FR"/>
        </w:rPr>
        <w:t xml:space="preserve">accueil de jour trois fois par semaine et </w:t>
      </w:r>
      <w:r w:rsidRPr="001F1754">
        <w:rPr>
          <w:lang w:val="fr-FR"/>
        </w:rPr>
        <w:t>30</w:t>
      </w:r>
      <w:r w:rsidRPr="00E67A6C">
        <w:rPr>
          <w:lang w:val="fr-FR"/>
        </w:rPr>
        <w:t> heures par mois d</w:t>
      </w:r>
      <w:r>
        <w:rPr>
          <w:lang w:val="fr-FR"/>
        </w:rPr>
        <w:t>’</w:t>
      </w:r>
      <w:r w:rsidRPr="00E67A6C">
        <w:rPr>
          <w:lang w:val="fr-FR"/>
        </w:rPr>
        <w:t>aide personnelle, jusqu</w:t>
      </w:r>
      <w:r>
        <w:rPr>
          <w:lang w:val="fr-FR"/>
        </w:rPr>
        <w:t>’</w:t>
      </w:r>
      <w:r w:rsidRPr="00E67A6C">
        <w:rPr>
          <w:lang w:val="fr-FR"/>
        </w:rPr>
        <w:t xml:space="preserve">au </w:t>
      </w:r>
      <w:r w:rsidRPr="001F1754">
        <w:rPr>
          <w:lang w:val="fr-FR"/>
        </w:rPr>
        <w:t>31</w:t>
      </w:r>
      <w:r w:rsidRPr="00E67A6C">
        <w:rPr>
          <w:lang w:val="fr-FR"/>
        </w:rPr>
        <w:t xml:space="preserve"> décembre </w:t>
      </w:r>
      <w:r w:rsidRPr="001F1754">
        <w:rPr>
          <w:lang w:val="fr-FR"/>
        </w:rPr>
        <w:t>2028.</w:t>
      </w:r>
      <w:r w:rsidRPr="00E67A6C">
        <w:rPr>
          <w:lang w:val="fr-FR"/>
        </w:rPr>
        <w:t xml:space="preserve"> L</w:t>
      </w:r>
      <w:r>
        <w:rPr>
          <w:lang w:val="fr-FR"/>
        </w:rPr>
        <w:t>’</w:t>
      </w:r>
      <w:r w:rsidRPr="00E67A6C">
        <w:rPr>
          <w:lang w:val="fr-FR"/>
        </w:rPr>
        <w:t>auteur n</w:t>
      </w:r>
      <w:r>
        <w:rPr>
          <w:lang w:val="fr-FR"/>
        </w:rPr>
        <w:t>’</w:t>
      </w:r>
      <w:r w:rsidRPr="00E67A6C">
        <w:rPr>
          <w:lang w:val="fr-FR"/>
        </w:rPr>
        <w:t>a toutefois pas eu recours aux services d</w:t>
      </w:r>
      <w:r>
        <w:rPr>
          <w:lang w:val="fr-FR"/>
        </w:rPr>
        <w:t>’</w:t>
      </w:r>
      <w:r w:rsidRPr="00E67A6C">
        <w:rPr>
          <w:lang w:val="fr-FR"/>
        </w:rPr>
        <w:t>accueil de jour, parce qu</w:t>
      </w:r>
      <w:r>
        <w:rPr>
          <w:lang w:val="fr-FR"/>
        </w:rPr>
        <w:t>’</w:t>
      </w:r>
      <w:r w:rsidRPr="00E67A6C">
        <w:rPr>
          <w:lang w:val="fr-FR"/>
        </w:rPr>
        <w:t>il ne pouvait pas être accompagné de son assistant personnel</w:t>
      </w:r>
      <w:r w:rsidRPr="001F1754">
        <w:rPr>
          <w:lang w:val="fr-FR"/>
        </w:rPr>
        <w:t>.</w:t>
      </w:r>
      <w:r w:rsidRPr="00E67A6C">
        <w:rPr>
          <w:lang w:val="fr-FR"/>
        </w:rPr>
        <w:t xml:space="preserve"> La possibilité </w:t>
      </w:r>
      <w:r>
        <w:rPr>
          <w:lang w:val="fr-FR"/>
        </w:rPr>
        <w:t xml:space="preserve">de lui fournir </w:t>
      </w:r>
      <w:r w:rsidRPr="00E67A6C">
        <w:rPr>
          <w:lang w:val="fr-FR"/>
        </w:rPr>
        <w:t>un logement individuel au sein d</w:t>
      </w:r>
      <w:r>
        <w:rPr>
          <w:lang w:val="fr-FR"/>
        </w:rPr>
        <w:t>’</w:t>
      </w:r>
      <w:r w:rsidRPr="00E67A6C">
        <w:rPr>
          <w:lang w:val="fr-FR"/>
        </w:rPr>
        <w:t>une structure adaptée a été envisagée</w:t>
      </w:r>
      <w:r w:rsidRPr="001F1754">
        <w:rPr>
          <w:lang w:val="fr-FR"/>
        </w:rPr>
        <w:t>.</w:t>
      </w:r>
      <w:r w:rsidRPr="00E67A6C">
        <w:rPr>
          <w:lang w:val="fr-FR"/>
        </w:rPr>
        <w:t xml:space="preserve"> La vie à domicile avec l</w:t>
      </w:r>
      <w:r>
        <w:rPr>
          <w:lang w:val="fr-FR"/>
        </w:rPr>
        <w:t>’</w:t>
      </w:r>
      <w:r w:rsidRPr="00E67A6C">
        <w:rPr>
          <w:lang w:val="fr-FR"/>
        </w:rPr>
        <w:t>appui de services d</w:t>
      </w:r>
      <w:r>
        <w:rPr>
          <w:lang w:val="fr-FR"/>
        </w:rPr>
        <w:t>’</w:t>
      </w:r>
      <w:r w:rsidRPr="00E67A6C">
        <w:rPr>
          <w:lang w:val="fr-FR"/>
        </w:rPr>
        <w:t>assistance nécessite de pouvoir contrôler l</w:t>
      </w:r>
      <w:r>
        <w:rPr>
          <w:lang w:val="fr-FR"/>
        </w:rPr>
        <w:t>’</w:t>
      </w:r>
      <w:r w:rsidRPr="00E67A6C">
        <w:rPr>
          <w:lang w:val="fr-FR"/>
        </w:rPr>
        <w:t>utilisation de différents services à différents moments</w:t>
      </w:r>
      <w:r w:rsidRPr="001F1754">
        <w:rPr>
          <w:lang w:val="fr-FR"/>
        </w:rPr>
        <w:t>.</w:t>
      </w:r>
      <w:r w:rsidRPr="00E67A6C">
        <w:rPr>
          <w:lang w:val="fr-FR"/>
        </w:rPr>
        <w:t xml:space="preserve"> Selon les premières évaluations, l</w:t>
      </w:r>
      <w:r>
        <w:rPr>
          <w:lang w:val="fr-FR"/>
        </w:rPr>
        <w:t>’</w:t>
      </w:r>
      <w:r w:rsidRPr="00E67A6C">
        <w:rPr>
          <w:lang w:val="fr-FR"/>
        </w:rPr>
        <w:t>auteur n</w:t>
      </w:r>
      <w:r>
        <w:rPr>
          <w:lang w:val="fr-FR"/>
        </w:rPr>
        <w:t>’</w:t>
      </w:r>
      <w:r w:rsidRPr="00E67A6C">
        <w:rPr>
          <w:lang w:val="fr-FR"/>
        </w:rPr>
        <w:t>est pas en mesure de le faire</w:t>
      </w:r>
      <w:r w:rsidRPr="001F1754">
        <w:rPr>
          <w:lang w:val="fr-FR"/>
        </w:rPr>
        <w:t>.</w:t>
      </w:r>
    </w:p>
    <w:p w14:paraId="120A3F11" w14:textId="77777777" w:rsidR="00DB6A8C" w:rsidRPr="00E67A6C" w:rsidRDefault="00DB6A8C" w:rsidP="0006169F">
      <w:pPr>
        <w:pStyle w:val="SingleTxtG"/>
        <w:rPr>
          <w:rFonts w:eastAsia="Calibri"/>
          <w:lang w:val="fr-FR"/>
          <w14:ligatures w14:val="standardContextual"/>
        </w:rPr>
      </w:pPr>
      <w:r w:rsidRPr="001F1754">
        <w:rPr>
          <w:lang w:val="fr-FR"/>
        </w:rPr>
        <w:t>61.</w:t>
      </w:r>
      <w:r w:rsidRPr="00E67A6C">
        <w:rPr>
          <w:lang w:val="fr-FR"/>
        </w:rPr>
        <w:tab/>
        <w:t xml:space="preserve">Le </w:t>
      </w:r>
      <w:r w:rsidRPr="001F1754">
        <w:rPr>
          <w:lang w:val="fr-FR"/>
        </w:rPr>
        <w:t>1</w:t>
      </w:r>
      <w:r w:rsidRPr="00E67A6C">
        <w:rPr>
          <w:vertAlign w:val="superscript"/>
          <w:lang w:val="fr-FR"/>
        </w:rPr>
        <w:t>er</w:t>
      </w:r>
      <w:r w:rsidRPr="00E67A6C">
        <w:rPr>
          <w:lang w:val="fr-FR"/>
        </w:rPr>
        <w:t xml:space="preserve"> mars </w:t>
      </w:r>
      <w:r w:rsidRPr="001F1754">
        <w:rPr>
          <w:lang w:val="fr-FR"/>
        </w:rPr>
        <w:t>2023</w:t>
      </w:r>
      <w:r w:rsidRPr="00E67A6C">
        <w:rPr>
          <w:lang w:val="fr-FR"/>
        </w:rPr>
        <w:t>, le Parlement de l</w:t>
      </w:r>
      <w:r>
        <w:rPr>
          <w:lang w:val="fr-FR"/>
        </w:rPr>
        <w:t>’</w:t>
      </w:r>
      <w:r w:rsidRPr="00E67A6C">
        <w:rPr>
          <w:lang w:val="fr-FR"/>
        </w:rPr>
        <w:t xml:space="preserve">État </w:t>
      </w:r>
      <w:r>
        <w:rPr>
          <w:lang w:val="fr-FR"/>
        </w:rPr>
        <w:t>P</w:t>
      </w:r>
      <w:r w:rsidRPr="00E67A6C">
        <w:rPr>
          <w:lang w:val="fr-FR"/>
        </w:rPr>
        <w:t>artie a adopté une nouvelle loi sur les services aux personnes handicapées (loi n</w:t>
      </w:r>
      <w:r w:rsidRPr="00E67A6C">
        <w:rPr>
          <w:vertAlign w:val="superscript"/>
          <w:lang w:val="fr-FR"/>
        </w:rPr>
        <w:t>o</w:t>
      </w:r>
      <w:r w:rsidRPr="00E67A6C">
        <w:rPr>
          <w:lang w:val="fr-FR"/>
        </w:rPr>
        <w:t> </w:t>
      </w:r>
      <w:r w:rsidRPr="001F1754">
        <w:rPr>
          <w:lang w:val="fr-FR"/>
        </w:rPr>
        <w:t>675</w:t>
      </w:r>
      <w:r w:rsidRPr="00E67A6C">
        <w:rPr>
          <w:lang w:val="fr-FR"/>
        </w:rPr>
        <w:t>/</w:t>
      </w:r>
      <w:r w:rsidRPr="001F1754">
        <w:rPr>
          <w:lang w:val="fr-FR"/>
        </w:rPr>
        <w:t>2023</w:t>
      </w:r>
      <w:r w:rsidRPr="00E67A6C">
        <w:rPr>
          <w:lang w:val="fr-FR"/>
        </w:rPr>
        <w:t>)</w:t>
      </w:r>
      <w:r w:rsidRPr="001F1754">
        <w:rPr>
          <w:lang w:val="fr-FR"/>
        </w:rPr>
        <w:t>.</w:t>
      </w:r>
      <w:r w:rsidRPr="00E67A6C">
        <w:rPr>
          <w:lang w:val="fr-FR"/>
        </w:rPr>
        <w:t xml:space="preserve"> L</w:t>
      </w:r>
      <w:r>
        <w:rPr>
          <w:lang w:val="fr-FR"/>
        </w:rPr>
        <w:t>’</w:t>
      </w:r>
      <w:r w:rsidRPr="00E67A6C">
        <w:rPr>
          <w:lang w:val="fr-FR"/>
        </w:rPr>
        <w:t xml:space="preserve">entrée en vigueur de cette loi a été reportée au </w:t>
      </w:r>
      <w:r w:rsidRPr="001F1754">
        <w:rPr>
          <w:lang w:val="fr-FR"/>
        </w:rPr>
        <w:t>1</w:t>
      </w:r>
      <w:r w:rsidRPr="00E67A6C">
        <w:rPr>
          <w:vertAlign w:val="superscript"/>
          <w:lang w:val="fr-FR"/>
        </w:rPr>
        <w:t>er</w:t>
      </w:r>
      <w:r w:rsidRPr="00E67A6C">
        <w:rPr>
          <w:lang w:val="fr-FR"/>
        </w:rPr>
        <w:t xml:space="preserve"> janvier </w:t>
      </w:r>
      <w:r w:rsidRPr="001F1754">
        <w:rPr>
          <w:lang w:val="fr-FR"/>
        </w:rPr>
        <w:t>2025</w:t>
      </w:r>
      <w:r w:rsidRPr="00E67A6C">
        <w:rPr>
          <w:lang w:val="fr-FR"/>
        </w:rPr>
        <w:t xml:space="preserve"> pour permettre l</w:t>
      </w:r>
      <w:r>
        <w:rPr>
          <w:lang w:val="fr-FR"/>
        </w:rPr>
        <w:t>’</w:t>
      </w:r>
      <w:r w:rsidRPr="00E67A6C">
        <w:rPr>
          <w:lang w:val="fr-FR"/>
        </w:rPr>
        <w:t>examen d</w:t>
      </w:r>
      <w:r>
        <w:rPr>
          <w:lang w:val="fr-FR"/>
        </w:rPr>
        <w:t>’</w:t>
      </w:r>
      <w:r w:rsidRPr="00E67A6C">
        <w:rPr>
          <w:lang w:val="fr-FR"/>
        </w:rPr>
        <w:t>une proposition sur son champ d</w:t>
      </w:r>
      <w:r>
        <w:rPr>
          <w:lang w:val="fr-FR"/>
        </w:rPr>
        <w:t>’</w:t>
      </w:r>
      <w:r w:rsidRPr="00E67A6C">
        <w:rPr>
          <w:lang w:val="fr-FR"/>
        </w:rPr>
        <w:t>application, notamment une étude d</w:t>
      </w:r>
      <w:r>
        <w:rPr>
          <w:lang w:val="fr-FR"/>
        </w:rPr>
        <w:t>’</w:t>
      </w:r>
      <w:r w:rsidRPr="00E67A6C">
        <w:rPr>
          <w:lang w:val="fr-FR"/>
        </w:rPr>
        <w:t>impact sur les droits de l</w:t>
      </w:r>
      <w:r>
        <w:rPr>
          <w:lang w:val="fr-FR"/>
        </w:rPr>
        <w:t>’</w:t>
      </w:r>
      <w:r w:rsidRPr="00E67A6C">
        <w:rPr>
          <w:lang w:val="fr-FR"/>
        </w:rPr>
        <w:t>homme</w:t>
      </w:r>
      <w:r w:rsidRPr="001F1754">
        <w:rPr>
          <w:lang w:val="fr-FR"/>
        </w:rPr>
        <w:t>.</w:t>
      </w:r>
      <w:r w:rsidRPr="00E67A6C">
        <w:rPr>
          <w:lang w:val="fr-FR"/>
        </w:rPr>
        <w:t xml:space="preserve"> La proposition renvoie aux articles </w:t>
      </w:r>
      <w:r w:rsidRPr="001F1754">
        <w:rPr>
          <w:lang w:val="fr-FR"/>
        </w:rPr>
        <w:t>12</w:t>
      </w:r>
      <w:r w:rsidRPr="00E67A6C">
        <w:rPr>
          <w:lang w:val="fr-FR"/>
        </w:rPr>
        <w:t xml:space="preserve">, </w:t>
      </w:r>
      <w:r w:rsidRPr="001F1754">
        <w:rPr>
          <w:lang w:val="fr-FR"/>
        </w:rPr>
        <w:t>19</w:t>
      </w:r>
      <w:r w:rsidRPr="00E67A6C">
        <w:rPr>
          <w:lang w:val="fr-FR"/>
        </w:rPr>
        <w:t xml:space="preserve">, </w:t>
      </w:r>
      <w:r w:rsidRPr="001F1754">
        <w:rPr>
          <w:lang w:val="fr-FR"/>
        </w:rPr>
        <w:t>20</w:t>
      </w:r>
      <w:r w:rsidRPr="00E67A6C">
        <w:rPr>
          <w:lang w:val="fr-FR"/>
        </w:rPr>
        <w:t xml:space="preserve">, </w:t>
      </w:r>
      <w:r w:rsidRPr="001F1754">
        <w:rPr>
          <w:lang w:val="fr-FR"/>
        </w:rPr>
        <w:t>24</w:t>
      </w:r>
      <w:r w:rsidRPr="00E67A6C">
        <w:rPr>
          <w:lang w:val="fr-FR"/>
        </w:rPr>
        <w:t xml:space="preserve"> et </w:t>
      </w:r>
      <w:r w:rsidRPr="001F1754">
        <w:rPr>
          <w:lang w:val="fr-FR"/>
        </w:rPr>
        <w:t>26</w:t>
      </w:r>
      <w:r w:rsidRPr="00E67A6C">
        <w:rPr>
          <w:lang w:val="fr-FR"/>
        </w:rPr>
        <w:t xml:space="preserve"> à </w:t>
      </w:r>
      <w:r w:rsidRPr="001F1754">
        <w:rPr>
          <w:lang w:val="fr-FR"/>
        </w:rPr>
        <w:t>28</w:t>
      </w:r>
      <w:r w:rsidRPr="00E67A6C">
        <w:rPr>
          <w:lang w:val="fr-FR"/>
        </w:rPr>
        <w:t xml:space="preserve"> de la Convention et aux constatations du Comité</w:t>
      </w:r>
      <w:r w:rsidRPr="001F1754">
        <w:rPr>
          <w:lang w:val="fr-FR"/>
        </w:rPr>
        <w:t>.</w:t>
      </w:r>
      <w:r w:rsidRPr="00E67A6C">
        <w:rPr>
          <w:lang w:val="fr-FR"/>
        </w:rPr>
        <w:t xml:space="preserve"> L</w:t>
      </w:r>
      <w:r>
        <w:rPr>
          <w:lang w:val="fr-FR"/>
        </w:rPr>
        <w:t>’</w:t>
      </w:r>
      <w:r w:rsidRPr="00E67A6C">
        <w:rPr>
          <w:lang w:val="fr-FR"/>
        </w:rPr>
        <w:t xml:space="preserve">article </w:t>
      </w:r>
      <w:r w:rsidRPr="001F1754">
        <w:rPr>
          <w:lang w:val="fr-FR"/>
        </w:rPr>
        <w:t>9</w:t>
      </w:r>
      <w:r w:rsidRPr="00E67A6C">
        <w:rPr>
          <w:lang w:val="fr-FR"/>
        </w:rPr>
        <w:t xml:space="preserve"> de la loi prévoit des modifications de la législation sur les services aux personnes handicapées</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indique que la loi protège le droit des personnes handicapées à la participation, même si elles ne peuvent pas former et exprimer leur propre volonté au sujet de la teneur de l</w:t>
      </w:r>
      <w:r>
        <w:rPr>
          <w:lang w:val="fr-FR"/>
        </w:rPr>
        <w:t>’</w:t>
      </w:r>
      <w:r w:rsidRPr="00E67A6C">
        <w:rPr>
          <w:lang w:val="fr-FR"/>
        </w:rPr>
        <w:t>aide requise de manière autonome ou avec un accompagnement, ou si l</w:t>
      </w:r>
      <w:r>
        <w:rPr>
          <w:lang w:val="fr-FR"/>
        </w:rPr>
        <w:t>’</w:t>
      </w:r>
      <w:r w:rsidRPr="00E67A6C">
        <w:rPr>
          <w:lang w:val="fr-FR"/>
        </w:rPr>
        <w:t>aide personnelle ne leur convient pas</w:t>
      </w:r>
      <w:r w:rsidRPr="001F1754">
        <w:rPr>
          <w:lang w:val="fr-FR"/>
        </w:rPr>
        <w:t>.</w:t>
      </w:r>
      <w:r w:rsidRPr="00E67A6C">
        <w:rPr>
          <w:lang w:val="fr-FR"/>
        </w:rPr>
        <w:t xml:space="preserve"> La loi garantit la prise de décisions accompagnée</w:t>
      </w:r>
      <w:r w:rsidRPr="001F1754">
        <w:rPr>
          <w:lang w:val="fr-FR"/>
        </w:rPr>
        <w:t>.</w:t>
      </w:r>
    </w:p>
    <w:p w14:paraId="2E222C8B"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Commentaires de l</w:t>
      </w:r>
      <w:r>
        <w:rPr>
          <w:lang w:val="fr-FR"/>
        </w:rPr>
        <w:t>’</w:t>
      </w:r>
      <w:r w:rsidRPr="00E67A6C">
        <w:rPr>
          <w:lang w:val="fr-FR"/>
        </w:rPr>
        <w:t>auteur</w:t>
      </w:r>
    </w:p>
    <w:p w14:paraId="7013A144" w14:textId="77777777" w:rsidR="00DB6A8C" w:rsidRPr="00E67A6C" w:rsidRDefault="00DB6A8C" w:rsidP="0006169F">
      <w:pPr>
        <w:pStyle w:val="SingleTxtG"/>
        <w:rPr>
          <w:lang w:val="fr-FR"/>
        </w:rPr>
      </w:pPr>
      <w:r w:rsidRPr="001F1754">
        <w:rPr>
          <w:lang w:val="fr-FR"/>
        </w:rPr>
        <w:t>62.</w:t>
      </w:r>
      <w:r w:rsidRPr="00E67A6C">
        <w:rPr>
          <w:lang w:val="fr-FR"/>
        </w:rPr>
        <w:tab/>
        <w:t xml:space="preserve">Dans ses commentaires datés des </w:t>
      </w:r>
      <w:r w:rsidRPr="001F1754">
        <w:rPr>
          <w:lang w:val="fr-FR"/>
        </w:rPr>
        <w:t>10</w:t>
      </w:r>
      <w:r w:rsidRPr="00E67A6C">
        <w:rPr>
          <w:lang w:val="fr-FR"/>
        </w:rPr>
        <w:t xml:space="preserve"> et </w:t>
      </w:r>
      <w:r w:rsidRPr="001F1754">
        <w:rPr>
          <w:lang w:val="fr-FR"/>
        </w:rPr>
        <w:t>16</w:t>
      </w:r>
      <w:r w:rsidRPr="00E67A6C">
        <w:rPr>
          <w:lang w:val="fr-FR"/>
        </w:rPr>
        <w:t xml:space="preserve"> septembre </w:t>
      </w:r>
      <w:r w:rsidRPr="001F1754">
        <w:rPr>
          <w:lang w:val="fr-FR"/>
        </w:rPr>
        <w:t>2024</w:t>
      </w:r>
      <w:r w:rsidRPr="00E67A6C">
        <w:rPr>
          <w:lang w:val="fr-FR"/>
        </w:rPr>
        <w:t>, l</w:t>
      </w:r>
      <w:r>
        <w:rPr>
          <w:lang w:val="fr-FR"/>
        </w:rPr>
        <w:t>’</w:t>
      </w:r>
      <w:r w:rsidRPr="00E67A6C">
        <w:rPr>
          <w:lang w:val="fr-FR"/>
        </w:rPr>
        <w:t xml:space="preserve">auteur </w:t>
      </w:r>
      <w:r>
        <w:rPr>
          <w:lang w:val="fr-FR"/>
        </w:rPr>
        <w:t>affirme</w:t>
      </w:r>
      <w:r w:rsidRPr="00E67A6C">
        <w:rPr>
          <w:lang w:val="fr-FR"/>
        </w:rPr>
        <w:t xml:space="preserve"> que la décision prise par les services de bien-être du comté d</w:t>
      </w:r>
      <w:r>
        <w:rPr>
          <w:lang w:val="fr-FR"/>
        </w:rPr>
        <w:t>’</w:t>
      </w:r>
      <w:r w:rsidRPr="00E67A6C">
        <w:rPr>
          <w:lang w:val="fr-FR"/>
        </w:rPr>
        <w:t xml:space="preserve">Uusimaa occidental le </w:t>
      </w:r>
      <w:r w:rsidRPr="001F1754">
        <w:rPr>
          <w:lang w:val="fr-FR"/>
        </w:rPr>
        <w:t>24</w:t>
      </w:r>
      <w:r w:rsidRPr="00E67A6C">
        <w:rPr>
          <w:lang w:val="fr-FR"/>
        </w:rPr>
        <w:t xml:space="preserve"> novembre </w:t>
      </w:r>
      <w:r w:rsidRPr="001F1754">
        <w:rPr>
          <w:lang w:val="fr-FR"/>
        </w:rPr>
        <w:t>2023</w:t>
      </w:r>
      <w:r w:rsidRPr="00E67A6C">
        <w:rPr>
          <w:lang w:val="fr-FR"/>
        </w:rPr>
        <w:t xml:space="preserve"> était inhumaine</w:t>
      </w:r>
      <w:r w:rsidRPr="001F1754">
        <w:rPr>
          <w:lang w:val="fr-FR"/>
        </w:rPr>
        <w:t>.</w:t>
      </w:r>
      <w:r w:rsidRPr="00E67A6C">
        <w:rPr>
          <w:lang w:val="fr-FR"/>
        </w:rPr>
        <w:t xml:space="preserve"> Le </w:t>
      </w:r>
      <w:r w:rsidRPr="001F1754">
        <w:rPr>
          <w:lang w:val="fr-FR"/>
        </w:rPr>
        <w:t>23</w:t>
      </w:r>
      <w:r w:rsidRPr="00E67A6C">
        <w:rPr>
          <w:lang w:val="fr-FR"/>
        </w:rPr>
        <w:t xml:space="preserve"> avril </w:t>
      </w:r>
      <w:r w:rsidRPr="001F1754">
        <w:rPr>
          <w:lang w:val="fr-FR"/>
        </w:rPr>
        <w:t>2024</w:t>
      </w:r>
      <w:r w:rsidRPr="00E67A6C">
        <w:rPr>
          <w:lang w:val="fr-FR"/>
        </w:rPr>
        <w:t>, le Conseil du comté a rejeté le recours formé par l</w:t>
      </w:r>
      <w:r>
        <w:rPr>
          <w:lang w:val="fr-FR"/>
        </w:rPr>
        <w:t>’</w:t>
      </w:r>
      <w:r w:rsidRPr="00E67A6C">
        <w:rPr>
          <w:lang w:val="fr-FR"/>
        </w:rPr>
        <w:t>auteur</w:t>
      </w:r>
      <w:r w:rsidRPr="001F1754">
        <w:rPr>
          <w:lang w:val="fr-FR"/>
        </w:rPr>
        <w:t>.</w:t>
      </w:r>
      <w:r w:rsidRPr="00E67A6C">
        <w:rPr>
          <w:lang w:val="fr-FR"/>
        </w:rPr>
        <w:t xml:space="preserve"> </w:t>
      </w:r>
      <w:r w:rsidRPr="00E67A6C">
        <w:rPr>
          <w:spacing w:val="2"/>
          <w:lang w:val="fr-FR"/>
        </w:rPr>
        <w:t xml:space="preserve">Le </w:t>
      </w:r>
      <w:r w:rsidRPr="001F1754">
        <w:rPr>
          <w:spacing w:val="2"/>
          <w:lang w:val="fr-FR"/>
        </w:rPr>
        <w:t>31</w:t>
      </w:r>
      <w:r w:rsidRPr="00E67A6C">
        <w:rPr>
          <w:spacing w:val="2"/>
          <w:lang w:val="fr-FR"/>
        </w:rPr>
        <w:t xml:space="preserve"> mai </w:t>
      </w:r>
      <w:r w:rsidRPr="001F1754">
        <w:rPr>
          <w:spacing w:val="2"/>
          <w:lang w:val="fr-FR"/>
        </w:rPr>
        <w:t>2024</w:t>
      </w:r>
      <w:r w:rsidRPr="00E67A6C">
        <w:rPr>
          <w:spacing w:val="2"/>
          <w:lang w:val="fr-FR"/>
        </w:rPr>
        <w:t>, l</w:t>
      </w:r>
      <w:r>
        <w:rPr>
          <w:spacing w:val="2"/>
          <w:lang w:val="fr-FR"/>
        </w:rPr>
        <w:t>’</w:t>
      </w:r>
      <w:r w:rsidRPr="00E67A6C">
        <w:rPr>
          <w:spacing w:val="2"/>
          <w:lang w:val="fr-FR"/>
        </w:rPr>
        <w:t>auteur a fait appel devant le tribunal administratif d</w:t>
      </w:r>
      <w:r>
        <w:rPr>
          <w:spacing w:val="2"/>
          <w:lang w:val="fr-FR"/>
        </w:rPr>
        <w:t>’</w:t>
      </w:r>
      <w:r w:rsidRPr="00E67A6C">
        <w:rPr>
          <w:spacing w:val="2"/>
          <w:lang w:val="fr-FR"/>
        </w:rPr>
        <w:t>Helsinki</w:t>
      </w:r>
      <w:r w:rsidRPr="001F1754">
        <w:rPr>
          <w:spacing w:val="2"/>
          <w:lang w:val="fr-FR"/>
        </w:rPr>
        <w:t>.</w:t>
      </w:r>
      <w:r w:rsidRPr="00E67A6C">
        <w:rPr>
          <w:spacing w:val="2"/>
          <w:lang w:val="fr-FR"/>
        </w:rPr>
        <w:t xml:space="preserve"> Le </w:t>
      </w:r>
      <w:r w:rsidRPr="001F1754">
        <w:rPr>
          <w:spacing w:val="2"/>
          <w:lang w:val="fr-FR"/>
        </w:rPr>
        <w:t>17</w:t>
      </w:r>
      <w:r w:rsidRPr="00E67A6C">
        <w:rPr>
          <w:spacing w:val="2"/>
          <w:lang w:val="fr-FR"/>
        </w:rPr>
        <w:t xml:space="preserve"> juillet </w:t>
      </w:r>
      <w:r w:rsidRPr="001F1754">
        <w:rPr>
          <w:spacing w:val="2"/>
          <w:lang w:val="fr-FR"/>
        </w:rPr>
        <w:t>2024</w:t>
      </w:r>
      <w:r w:rsidRPr="00E67A6C">
        <w:rPr>
          <w:spacing w:val="2"/>
          <w:lang w:val="fr-FR"/>
        </w:rPr>
        <w:t>, il a déposé une plainte auprès du Tribunal national pour la non</w:t>
      </w:r>
      <w:r w:rsidRPr="00E67A6C">
        <w:rPr>
          <w:spacing w:val="2"/>
          <w:lang w:val="fr-FR"/>
        </w:rPr>
        <w:noBreakHyphen/>
        <w:t>discrimination et</w:t>
      </w:r>
      <w:r w:rsidRPr="00E67A6C">
        <w:rPr>
          <w:lang w:val="fr-FR"/>
        </w:rPr>
        <w:t xml:space="preserve"> l</w:t>
      </w:r>
      <w:r>
        <w:rPr>
          <w:lang w:val="fr-FR"/>
        </w:rPr>
        <w:t>’</w:t>
      </w:r>
      <w:r w:rsidRPr="00E67A6C">
        <w:rPr>
          <w:lang w:val="fr-FR"/>
        </w:rPr>
        <w:t>égalité ; la procédure est toujours en cours</w:t>
      </w:r>
      <w:r w:rsidRPr="001F1754">
        <w:rPr>
          <w:lang w:val="fr-FR"/>
        </w:rPr>
        <w:t>.</w:t>
      </w:r>
      <w:r w:rsidRPr="00E67A6C">
        <w:rPr>
          <w:lang w:val="fr-FR"/>
        </w:rPr>
        <w:t xml:space="preserve"> Le </w:t>
      </w:r>
      <w:r w:rsidRPr="001F1754">
        <w:rPr>
          <w:lang w:val="fr-FR"/>
        </w:rPr>
        <w:t>3</w:t>
      </w:r>
      <w:r w:rsidRPr="00E67A6C">
        <w:rPr>
          <w:lang w:val="fr-FR"/>
        </w:rPr>
        <w:t xml:space="preserve"> septembre </w:t>
      </w:r>
      <w:r w:rsidRPr="001F1754">
        <w:rPr>
          <w:lang w:val="fr-FR"/>
        </w:rPr>
        <w:t>2024</w:t>
      </w:r>
      <w:r w:rsidRPr="00E67A6C">
        <w:rPr>
          <w:lang w:val="fr-FR"/>
        </w:rPr>
        <w:t>, le Médiateur pour la non</w:t>
      </w:r>
      <w:r w:rsidRPr="00E67A6C">
        <w:rPr>
          <w:lang w:val="fr-FR"/>
        </w:rPr>
        <w:noBreakHyphen/>
        <w:t>discrimination a informé l</w:t>
      </w:r>
      <w:r>
        <w:rPr>
          <w:lang w:val="fr-FR"/>
        </w:rPr>
        <w:t>’</w:t>
      </w:r>
      <w:r w:rsidRPr="00E67A6C">
        <w:rPr>
          <w:lang w:val="fr-FR"/>
        </w:rPr>
        <w:t>auteur qu</w:t>
      </w:r>
      <w:r>
        <w:rPr>
          <w:lang w:val="fr-FR"/>
        </w:rPr>
        <w:t>’</w:t>
      </w:r>
      <w:r w:rsidRPr="00E67A6C">
        <w:rPr>
          <w:lang w:val="fr-FR"/>
        </w:rPr>
        <w:t>il avait décidé de ne pas renvoyer sa plainte devant un tribunal</w:t>
      </w:r>
      <w:r w:rsidRPr="001F1754">
        <w:rPr>
          <w:lang w:val="fr-FR"/>
        </w:rPr>
        <w:t>.</w:t>
      </w:r>
    </w:p>
    <w:p w14:paraId="3C1EA690" w14:textId="77777777" w:rsidR="00DB6A8C" w:rsidRPr="00E67A6C" w:rsidRDefault="00DB6A8C" w:rsidP="0006169F">
      <w:pPr>
        <w:pStyle w:val="SingleTxtG"/>
        <w:rPr>
          <w:lang w:val="fr-FR"/>
        </w:rPr>
      </w:pPr>
      <w:r w:rsidRPr="001F1754">
        <w:rPr>
          <w:lang w:val="fr-FR"/>
        </w:rPr>
        <w:t>63.</w:t>
      </w:r>
      <w:r w:rsidRPr="00E67A6C">
        <w:rPr>
          <w:lang w:val="fr-FR"/>
        </w:rPr>
        <w:tab/>
        <w:t>L</w:t>
      </w:r>
      <w:r>
        <w:rPr>
          <w:lang w:val="fr-FR"/>
        </w:rPr>
        <w:t>’</w:t>
      </w:r>
      <w:r w:rsidRPr="00E67A6C">
        <w:rPr>
          <w:lang w:val="fr-FR"/>
        </w:rPr>
        <w:t>auteur conteste l</w:t>
      </w:r>
      <w:r>
        <w:rPr>
          <w:lang w:val="fr-FR"/>
        </w:rPr>
        <w:t>’</w:t>
      </w:r>
      <w:r w:rsidRPr="00E67A6C">
        <w:rPr>
          <w:lang w:val="fr-FR"/>
        </w:rPr>
        <w:t>affirmation selon laquelle son représentant légal est responsable du retard dans la prise de décision concernant l</w:t>
      </w:r>
      <w:r>
        <w:rPr>
          <w:lang w:val="fr-FR"/>
        </w:rPr>
        <w:t>’</w:t>
      </w:r>
      <w:r w:rsidRPr="00E67A6C">
        <w:rPr>
          <w:lang w:val="fr-FR"/>
        </w:rPr>
        <w:t>attribution d</w:t>
      </w:r>
      <w:r>
        <w:rPr>
          <w:lang w:val="fr-FR"/>
        </w:rPr>
        <w:t>’</w:t>
      </w:r>
      <w:r w:rsidRPr="00E67A6C">
        <w:rPr>
          <w:lang w:val="fr-FR"/>
        </w:rPr>
        <w:t>une nouvelle aide personnelle</w:t>
      </w:r>
      <w:r w:rsidRPr="001F1754">
        <w:rPr>
          <w:lang w:val="fr-FR"/>
        </w:rPr>
        <w:t>.</w:t>
      </w:r>
      <w:r w:rsidRPr="00E67A6C">
        <w:rPr>
          <w:lang w:val="fr-FR"/>
        </w:rPr>
        <w:t xml:space="preserve"> Il ne s</w:t>
      </w:r>
      <w:r>
        <w:rPr>
          <w:lang w:val="fr-FR"/>
        </w:rPr>
        <w:t>’</w:t>
      </w:r>
      <w:r w:rsidRPr="00E67A6C">
        <w:rPr>
          <w:lang w:val="fr-FR"/>
        </w:rPr>
        <w:t>est vu proposer aucun service d</w:t>
      </w:r>
      <w:r>
        <w:rPr>
          <w:lang w:val="fr-FR"/>
        </w:rPr>
        <w:t>’</w:t>
      </w:r>
      <w:r w:rsidRPr="00E67A6C">
        <w:rPr>
          <w:lang w:val="fr-FR"/>
        </w:rPr>
        <w:t>aide personnelle qui lui permettrait de vivre dans son appartement</w:t>
      </w:r>
      <w:r w:rsidRPr="001F1754">
        <w:rPr>
          <w:lang w:val="fr-FR"/>
        </w:rPr>
        <w:t>.</w:t>
      </w:r>
      <w:r w:rsidRPr="00E67A6C">
        <w:rPr>
          <w:lang w:val="fr-FR"/>
        </w:rPr>
        <w:t xml:space="preserve"> Les services d</w:t>
      </w:r>
      <w:r>
        <w:rPr>
          <w:lang w:val="fr-FR"/>
        </w:rPr>
        <w:t>’</w:t>
      </w:r>
      <w:r w:rsidRPr="00E67A6C">
        <w:rPr>
          <w:lang w:val="fr-FR"/>
        </w:rPr>
        <w:t>accueil de jour proposés ne sont pas adaptés, car ils ne permettent pas la présence d</w:t>
      </w:r>
      <w:r>
        <w:rPr>
          <w:lang w:val="fr-FR"/>
        </w:rPr>
        <w:t>’</w:t>
      </w:r>
      <w:r w:rsidRPr="00E67A6C">
        <w:rPr>
          <w:lang w:val="fr-FR"/>
        </w:rPr>
        <w:t>une aide personnelle</w:t>
      </w:r>
      <w:r w:rsidRPr="001F1754">
        <w:rPr>
          <w:lang w:val="fr-FR"/>
        </w:rPr>
        <w:t>.</w:t>
      </w:r>
      <w:r w:rsidRPr="00E67A6C">
        <w:rPr>
          <w:lang w:val="fr-FR"/>
        </w:rPr>
        <w:t xml:space="preserve"> Se fondant sur des avis d</w:t>
      </w:r>
      <w:r>
        <w:rPr>
          <w:lang w:val="fr-FR"/>
        </w:rPr>
        <w:t>’</w:t>
      </w:r>
      <w:r w:rsidRPr="00E67A6C">
        <w:rPr>
          <w:lang w:val="fr-FR"/>
        </w:rPr>
        <w:t>experts, l</w:t>
      </w:r>
      <w:r>
        <w:rPr>
          <w:lang w:val="fr-FR"/>
        </w:rPr>
        <w:t>’</w:t>
      </w:r>
      <w:r w:rsidRPr="00E67A6C">
        <w:rPr>
          <w:lang w:val="fr-FR"/>
        </w:rPr>
        <w:t>auteur conteste le fait qu</w:t>
      </w:r>
      <w:r>
        <w:rPr>
          <w:lang w:val="fr-FR"/>
        </w:rPr>
        <w:t>’</w:t>
      </w:r>
      <w:r w:rsidRPr="00E67A6C">
        <w:rPr>
          <w:lang w:val="fr-FR"/>
        </w:rPr>
        <w:t>un logement individuel au sein d</w:t>
      </w:r>
      <w:r>
        <w:rPr>
          <w:lang w:val="fr-FR"/>
        </w:rPr>
        <w:t>’</w:t>
      </w:r>
      <w:r w:rsidRPr="00E67A6C">
        <w:rPr>
          <w:lang w:val="fr-FR"/>
        </w:rPr>
        <w:t xml:space="preserve">une structure adaptée </w:t>
      </w:r>
      <w:r>
        <w:rPr>
          <w:lang w:val="fr-FR"/>
        </w:rPr>
        <w:t>réponde</w:t>
      </w:r>
      <w:r w:rsidRPr="00E67A6C">
        <w:rPr>
          <w:lang w:val="fr-FR"/>
        </w:rPr>
        <w:t xml:space="preserve"> à ses besoins</w:t>
      </w:r>
      <w:r w:rsidRPr="001F1754">
        <w:rPr>
          <w:lang w:val="fr-FR"/>
        </w:rPr>
        <w:t>.</w:t>
      </w:r>
      <w:r w:rsidRPr="00E67A6C">
        <w:rPr>
          <w:lang w:val="fr-FR"/>
        </w:rPr>
        <w:t xml:space="preserve"> Il affirme qu</w:t>
      </w:r>
      <w:r>
        <w:rPr>
          <w:lang w:val="fr-FR"/>
        </w:rPr>
        <w:t>’</w:t>
      </w:r>
      <w:r w:rsidRPr="00E67A6C">
        <w:rPr>
          <w:lang w:val="fr-FR"/>
        </w:rPr>
        <w:t>un prestataire de services de protection de la sécurité et de la sûreté des personnes pourrait répondre à ses besoins</w:t>
      </w:r>
      <w:r w:rsidRPr="001F1754">
        <w:rPr>
          <w:lang w:val="fr-FR"/>
        </w:rPr>
        <w:t>.</w:t>
      </w:r>
      <w:r w:rsidRPr="00E67A6C">
        <w:rPr>
          <w:lang w:val="fr-FR"/>
        </w:rPr>
        <w:t xml:space="preserve"> Il affirme également que le critère des ressources est en grande partie resté inchangé dans la nouvelle loi sur les services aux personnes handicapées</w:t>
      </w:r>
      <w:r w:rsidRPr="001F1754">
        <w:rPr>
          <w:lang w:val="fr-FR"/>
        </w:rPr>
        <w:t>.</w:t>
      </w:r>
    </w:p>
    <w:p w14:paraId="7EE8BBB3" w14:textId="77777777" w:rsidR="00DB6A8C" w:rsidRPr="004C33D3" w:rsidRDefault="00DB6A8C" w:rsidP="0006169F">
      <w:pPr>
        <w:pStyle w:val="H23G"/>
        <w:rPr>
          <w:lang w:val="fr-FR"/>
        </w:rPr>
      </w:pPr>
      <w:r w:rsidRPr="00E67A6C">
        <w:rPr>
          <w:lang w:val="fr-FR"/>
        </w:rPr>
        <w:tab/>
      </w:r>
      <w:r w:rsidRPr="00EC7AA4">
        <w:t>5.</w:t>
      </w:r>
      <w:r w:rsidRPr="000B2D50">
        <w:rPr>
          <w:lang w:val="fr-FR"/>
        </w:rPr>
        <w:tab/>
      </w:r>
      <w:r w:rsidRPr="004C33D3">
        <w:rPr>
          <w:lang w:val="fr-FR"/>
        </w:rPr>
        <w:t>Réponse complémentaire de l</w:t>
      </w:r>
      <w:r>
        <w:rPr>
          <w:lang w:val="fr-FR"/>
        </w:rPr>
        <w:t>’</w:t>
      </w:r>
      <w:r w:rsidRPr="004C33D3">
        <w:rPr>
          <w:lang w:val="fr-FR"/>
        </w:rPr>
        <w:t>État Partie</w:t>
      </w:r>
    </w:p>
    <w:p w14:paraId="4175B69E" w14:textId="5B2FBC2B" w:rsidR="00DB6A8C" w:rsidRPr="004C33D3" w:rsidRDefault="00DB6A8C" w:rsidP="0006169F">
      <w:pPr>
        <w:pStyle w:val="SingleTxtG"/>
        <w:rPr>
          <w:lang w:val="fr-FR"/>
        </w:rPr>
      </w:pPr>
      <w:r w:rsidRPr="004C33D3">
        <w:rPr>
          <w:bCs/>
          <w:lang w:val="fr-FR"/>
        </w:rPr>
        <w:t>64.</w:t>
      </w:r>
      <w:r w:rsidRPr="004C33D3">
        <w:rPr>
          <w:lang w:val="fr-FR"/>
        </w:rPr>
        <w:tab/>
        <w:t>Dans ses observations complémentaires datées du 15 février 2025, l</w:t>
      </w:r>
      <w:r>
        <w:rPr>
          <w:lang w:val="fr-FR"/>
        </w:rPr>
        <w:t>’</w:t>
      </w:r>
      <w:r w:rsidRPr="004C33D3">
        <w:rPr>
          <w:lang w:val="fr-FR"/>
        </w:rPr>
        <w:t>État Partie réaffirme qu</w:t>
      </w:r>
      <w:r>
        <w:rPr>
          <w:lang w:val="fr-FR"/>
        </w:rPr>
        <w:t>’</w:t>
      </w:r>
      <w:r w:rsidRPr="004C33D3">
        <w:rPr>
          <w:lang w:val="fr-FR"/>
        </w:rPr>
        <w:t>une nouvelle demande d</w:t>
      </w:r>
      <w:r>
        <w:rPr>
          <w:lang w:val="fr-FR"/>
        </w:rPr>
        <w:t>’</w:t>
      </w:r>
      <w:r w:rsidRPr="004C33D3">
        <w:rPr>
          <w:lang w:val="fr-FR"/>
        </w:rPr>
        <w:t xml:space="preserve">aide personnelle </w:t>
      </w:r>
      <w:r>
        <w:rPr>
          <w:lang w:val="fr-FR"/>
        </w:rPr>
        <w:t>doit</w:t>
      </w:r>
      <w:r w:rsidRPr="004C33D3">
        <w:rPr>
          <w:lang w:val="fr-FR"/>
        </w:rPr>
        <w:t xml:space="preserve"> être soumise, étant donné que les autorités </w:t>
      </w:r>
      <w:r>
        <w:rPr>
          <w:lang w:val="fr-FR"/>
        </w:rPr>
        <w:t>ont</w:t>
      </w:r>
      <w:r w:rsidRPr="004C33D3">
        <w:rPr>
          <w:lang w:val="fr-FR"/>
        </w:rPr>
        <w:t xml:space="preserve"> demandé des renseignements actualisés. </w:t>
      </w:r>
      <w:r>
        <w:rPr>
          <w:lang w:val="fr-FR"/>
        </w:rPr>
        <w:t>D’</w:t>
      </w:r>
      <w:r w:rsidRPr="004C33D3">
        <w:rPr>
          <w:lang w:val="fr-FR"/>
        </w:rPr>
        <w:t>après ce qu</w:t>
      </w:r>
      <w:r>
        <w:rPr>
          <w:lang w:val="fr-FR"/>
        </w:rPr>
        <w:t>’</w:t>
      </w:r>
      <w:r w:rsidRPr="004C33D3">
        <w:rPr>
          <w:lang w:val="fr-FR"/>
        </w:rPr>
        <w:t>il comprend, le Comité ne lui a pas demandé d</w:t>
      </w:r>
      <w:r>
        <w:rPr>
          <w:lang w:val="fr-FR"/>
        </w:rPr>
        <w:t>’</w:t>
      </w:r>
      <w:r w:rsidRPr="004C33D3">
        <w:rPr>
          <w:lang w:val="fr-FR"/>
        </w:rPr>
        <w:t>accorder à l</w:t>
      </w:r>
      <w:r>
        <w:rPr>
          <w:lang w:val="fr-FR"/>
        </w:rPr>
        <w:t>’</w:t>
      </w:r>
      <w:r w:rsidRPr="004C33D3">
        <w:rPr>
          <w:lang w:val="fr-FR"/>
        </w:rPr>
        <w:t xml:space="preserve">auteur </w:t>
      </w:r>
      <w:r>
        <w:rPr>
          <w:lang w:val="fr-FR"/>
        </w:rPr>
        <w:t xml:space="preserve">une </w:t>
      </w:r>
      <w:r w:rsidRPr="004C33D3">
        <w:rPr>
          <w:lang w:val="fr-FR"/>
        </w:rPr>
        <w:t xml:space="preserve">aide personnelle </w:t>
      </w:r>
      <w:r>
        <w:rPr>
          <w:lang w:val="fr-FR"/>
        </w:rPr>
        <w:t xml:space="preserve">qui corresponde </w:t>
      </w:r>
      <w:r w:rsidRPr="004C33D3">
        <w:rPr>
          <w:lang w:val="fr-FR"/>
        </w:rPr>
        <w:t xml:space="preserve">exactement </w:t>
      </w:r>
      <w:r>
        <w:rPr>
          <w:lang w:val="fr-FR"/>
        </w:rPr>
        <w:t>aux modalités</w:t>
      </w:r>
      <w:r w:rsidRPr="004C33D3">
        <w:rPr>
          <w:lang w:val="fr-FR"/>
        </w:rPr>
        <w:t xml:space="preserve"> </w:t>
      </w:r>
      <w:r>
        <w:rPr>
          <w:lang w:val="fr-FR"/>
        </w:rPr>
        <w:t>souhaitées par celui-ci</w:t>
      </w:r>
      <w:r w:rsidRPr="004C33D3">
        <w:rPr>
          <w:lang w:val="fr-FR"/>
        </w:rPr>
        <w:t>. La municipalité dans laquelle réside l</w:t>
      </w:r>
      <w:r>
        <w:rPr>
          <w:lang w:val="fr-FR"/>
        </w:rPr>
        <w:t>’</w:t>
      </w:r>
      <w:r w:rsidRPr="004C33D3">
        <w:rPr>
          <w:lang w:val="fr-FR"/>
        </w:rPr>
        <w:t xml:space="preserve">auteur a coopéré autant que possible avec ce dernier. Toutefois, </w:t>
      </w:r>
      <w:r>
        <w:rPr>
          <w:lang w:val="fr-FR"/>
        </w:rPr>
        <w:t>le</w:t>
      </w:r>
      <w:r w:rsidRPr="004C33D3">
        <w:rPr>
          <w:lang w:val="fr-FR"/>
        </w:rPr>
        <w:t xml:space="preserve"> représentant légal </w:t>
      </w:r>
      <w:r>
        <w:rPr>
          <w:lang w:val="fr-FR"/>
        </w:rPr>
        <w:t xml:space="preserve">de l’auteur </w:t>
      </w:r>
      <w:r w:rsidRPr="004C33D3">
        <w:rPr>
          <w:lang w:val="fr-FR"/>
        </w:rPr>
        <w:t>n</w:t>
      </w:r>
      <w:r>
        <w:rPr>
          <w:lang w:val="fr-FR"/>
        </w:rPr>
        <w:t>’</w:t>
      </w:r>
      <w:r w:rsidRPr="004C33D3">
        <w:rPr>
          <w:lang w:val="fr-FR"/>
        </w:rPr>
        <w:t xml:space="preserve">est disposé à accepter </w:t>
      </w:r>
      <w:r>
        <w:rPr>
          <w:lang w:val="fr-FR"/>
        </w:rPr>
        <w:t>qu’</w:t>
      </w:r>
      <w:r w:rsidRPr="004C33D3">
        <w:rPr>
          <w:lang w:val="fr-FR"/>
        </w:rPr>
        <w:t>une aide personnelle permett</w:t>
      </w:r>
      <w:r>
        <w:rPr>
          <w:lang w:val="fr-FR"/>
        </w:rPr>
        <w:t xml:space="preserve">ant à l’auteur </w:t>
      </w:r>
      <w:r w:rsidRPr="004C33D3">
        <w:rPr>
          <w:lang w:val="fr-FR"/>
        </w:rPr>
        <w:t xml:space="preserve">de vivre de manière </w:t>
      </w:r>
      <w:r>
        <w:rPr>
          <w:lang w:val="fr-FR"/>
        </w:rPr>
        <w:t>autonome dans son appartement,</w:t>
      </w:r>
      <w:r w:rsidRPr="004C33D3">
        <w:rPr>
          <w:lang w:val="fr-FR"/>
        </w:rPr>
        <w:t xml:space="preserve"> </w:t>
      </w:r>
      <w:r>
        <w:rPr>
          <w:lang w:val="fr-FR"/>
        </w:rPr>
        <w:t>alors même</w:t>
      </w:r>
      <w:r w:rsidRPr="004C33D3">
        <w:rPr>
          <w:lang w:val="fr-FR"/>
        </w:rPr>
        <w:t xml:space="preserve"> que les services sociaux considère</w:t>
      </w:r>
      <w:r>
        <w:rPr>
          <w:lang w:val="fr-FR"/>
        </w:rPr>
        <w:t>nt</w:t>
      </w:r>
      <w:r w:rsidRPr="004C33D3">
        <w:rPr>
          <w:lang w:val="fr-FR"/>
        </w:rPr>
        <w:t xml:space="preserve"> qu</w:t>
      </w:r>
      <w:r>
        <w:rPr>
          <w:lang w:val="fr-FR"/>
        </w:rPr>
        <w:t>’</w:t>
      </w:r>
      <w:r w:rsidRPr="004C33D3">
        <w:rPr>
          <w:lang w:val="fr-FR"/>
        </w:rPr>
        <w:t xml:space="preserve">une telle solution ne </w:t>
      </w:r>
      <w:r>
        <w:rPr>
          <w:lang w:val="fr-FR"/>
        </w:rPr>
        <w:t>servirait</w:t>
      </w:r>
      <w:r w:rsidRPr="004C33D3">
        <w:rPr>
          <w:lang w:val="fr-FR"/>
        </w:rPr>
        <w:t xml:space="preserve"> pas </w:t>
      </w:r>
      <w:r>
        <w:rPr>
          <w:lang w:val="fr-FR"/>
        </w:rPr>
        <w:t>l’</w:t>
      </w:r>
      <w:r w:rsidRPr="004C33D3">
        <w:rPr>
          <w:lang w:val="fr-FR"/>
        </w:rPr>
        <w:t xml:space="preserve">intérêt supérieur </w:t>
      </w:r>
      <w:r>
        <w:rPr>
          <w:lang w:val="fr-FR"/>
        </w:rPr>
        <w:t xml:space="preserve">de l’auteur </w:t>
      </w:r>
      <w:r w:rsidRPr="004C33D3">
        <w:rPr>
          <w:lang w:val="fr-FR"/>
        </w:rPr>
        <w:t>et qu</w:t>
      </w:r>
      <w:r>
        <w:rPr>
          <w:lang w:val="fr-FR"/>
        </w:rPr>
        <w:t>e celui-ci</w:t>
      </w:r>
      <w:r w:rsidRPr="004C33D3">
        <w:rPr>
          <w:lang w:val="fr-FR"/>
        </w:rPr>
        <w:t xml:space="preserve"> n</w:t>
      </w:r>
      <w:r>
        <w:rPr>
          <w:lang w:val="fr-FR"/>
        </w:rPr>
        <w:t>’</w:t>
      </w:r>
      <w:r w:rsidRPr="004C33D3">
        <w:rPr>
          <w:lang w:val="fr-FR"/>
        </w:rPr>
        <w:t xml:space="preserve">est pas en mesure de gérer un tel ensemble de services. Le </w:t>
      </w:r>
      <w:r w:rsidRPr="004C33D3">
        <w:rPr>
          <w:spacing w:val="2"/>
          <w:lang w:val="fr-FR"/>
        </w:rPr>
        <w:t>Tribunal national pour la non</w:t>
      </w:r>
      <w:r w:rsidRPr="004C33D3">
        <w:rPr>
          <w:spacing w:val="2"/>
          <w:lang w:val="fr-FR"/>
        </w:rPr>
        <w:noBreakHyphen/>
        <w:t>discrimination et</w:t>
      </w:r>
      <w:r w:rsidRPr="004C33D3">
        <w:rPr>
          <w:lang w:val="fr-FR"/>
        </w:rPr>
        <w:t xml:space="preserve"> l</w:t>
      </w:r>
      <w:r>
        <w:rPr>
          <w:lang w:val="fr-FR"/>
        </w:rPr>
        <w:t>’</w:t>
      </w:r>
      <w:r w:rsidRPr="004C33D3">
        <w:rPr>
          <w:lang w:val="fr-FR"/>
        </w:rPr>
        <w:t xml:space="preserve">égalité a déclaré </w:t>
      </w:r>
      <w:r>
        <w:rPr>
          <w:lang w:val="fr-FR"/>
        </w:rPr>
        <w:t>la</w:t>
      </w:r>
      <w:r w:rsidRPr="004C33D3">
        <w:rPr>
          <w:lang w:val="fr-FR"/>
        </w:rPr>
        <w:t xml:space="preserve"> demande irrecevable. Le 30 août 2024, </w:t>
      </w:r>
      <w:r>
        <w:rPr>
          <w:lang w:val="fr-FR"/>
        </w:rPr>
        <w:t>le</w:t>
      </w:r>
      <w:r w:rsidRPr="004C33D3">
        <w:rPr>
          <w:lang w:val="fr-FR"/>
        </w:rPr>
        <w:t xml:space="preserve"> plan de prise en charge de l</w:t>
      </w:r>
      <w:r>
        <w:rPr>
          <w:lang w:val="fr-FR"/>
        </w:rPr>
        <w:t>’</w:t>
      </w:r>
      <w:r w:rsidRPr="004C33D3">
        <w:rPr>
          <w:lang w:val="fr-FR"/>
        </w:rPr>
        <w:t>auteur a été finalisé. Les besoins de l</w:t>
      </w:r>
      <w:r>
        <w:rPr>
          <w:lang w:val="fr-FR"/>
        </w:rPr>
        <w:t>’</w:t>
      </w:r>
      <w:r w:rsidRPr="004C33D3">
        <w:rPr>
          <w:lang w:val="fr-FR"/>
        </w:rPr>
        <w:t xml:space="preserve">auteur en matière de services seront </w:t>
      </w:r>
      <w:r>
        <w:rPr>
          <w:lang w:val="fr-FR"/>
        </w:rPr>
        <w:t xml:space="preserve">régulièrement </w:t>
      </w:r>
      <w:r w:rsidRPr="004C33D3">
        <w:rPr>
          <w:lang w:val="fr-FR"/>
        </w:rPr>
        <w:t>évalués.</w:t>
      </w:r>
    </w:p>
    <w:p w14:paraId="5BEB9726" w14:textId="77777777" w:rsidR="00DB6A8C" w:rsidRPr="00E67A6C" w:rsidRDefault="00DB6A8C" w:rsidP="0006169F">
      <w:pPr>
        <w:pStyle w:val="H23G"/>
        <w:rPr>
          <w:lang w:val="fr-FR"/>
        </w:rPr>
      </w:pPr>
      <w:r w:rsidRPr="004C33D3">
        <w:lastRenderedPageBreak/>
        <w:tab/>
      </w:r>
      <w:r>
        <w:rPr>
          <w:lang w:val="fr-FR"/>
        </w:rPr>
        <w:t>6.</w:t>
      </w:r>
      <w:r>
        <w:rPr>
          <w:lang w:val="fr-FR"/>
        </w:rPr>
        <w:tab/>
      </w:r>
      <w:r w:rsidRPr="00E67A6C">
        <w:rPr>
          <w:lang w:val="fr-FR"/>
        </w:rPr>
        <w:t>Décision du Comité</w:t>
      </w:r>
    </w:p>
    <w:p w14:paraId="78127F24" w14:textId="77777777" w:rsidR="00DB6A8C" w:rsidRPr="00E67A6C" w:rsidRDefault="00DB6A8C" w:rsidP="0006169F">
      <w:pPr>
        <w:pStyle w:val="SingleTxtG"/>
        <w:rPr>
          <w:lang w:val="fr-FR"/>
        </w:rPr>
      </w:pPr>
      <w:r>
        <w:rPr>
          <w:lang w:val="fr-FR"/>
        </w:rPr>
        <w:t>65</w:t>
      </w:r>
      <w:r w:rsidRPr="001F1754">
        <w:rPr>
          <w:lang w:val="fr-FR"/>
        </w:rPr>
        <w:t>.</w:t>
      </w:r>
      <w:r w:rsidRPr="00E67A6C">
        <w:rPr>
          <w:lang w:val="fr-FR"/>
        </w:rPr>
        <w:tab/>
        <w:t>Le Comité regrette que, selon les informations dont il dispose, trois ans après l</w:t>
      </w:r>
      <w:r>
        <w:rPr>
          <w:lang w:val="fr-FR"/>
        </w:rPr>
        <w:t>’</w:t>
      </w:r>
      <w:r w:rsidRPr="00E67A6C">
        <w:rPr>
          <w:lang w:val="fr-FR"/>
        </w:rPr>
        <w:t>adoption de ses constatations,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ait pris aucune nouvelle décision permettant à l</w:t>
      </w:r>
      <w:r>
        <w:rPr>
          <w:lang w:val="fr-FR"/>
        </w:rPr>
        <w:t>’</w:t>
      </w:r>
      <w:r w:rsidRPr="00E67A6C">
        <w:rPr>
          <w:lang w:val="fr-FR"/>
        </w:rPr>
        <w:t>auteur de vivre de manière autonome et qu</w:t>
      </w:r>
      <w:r>
        <w:rPr>
          <w:lang w:val="fr-FR"/>
        </w:rPr>
        <w:t>’</w:t>
      </w:r>
      <w:r w:rsidRPr="00E67A6C">
        <w:rPr>
          <w:lang w:val="fr-FR"/>
        </w:rPr>
        <w:t>il ne lui ait accordé aucune indemnisation</w:t>
      </w:r>
      <w:r w:rsidRPr="001F1754">
        <w:rPr>
          <w:lang w:val="fr-FR"/>
        </w:rPr>
        <w:t>.</w:t>
      </w:r>
      <w:r w:rsidRPr="00E67A6C">
        <w:rPr>
          <w:lang w:val="fr-FR"/>
        </w:rPr>
        <w:t xml:space="preserve"> Il note que ses constatations ont été diffusées et traduites, et que la loi sur les services aux personnes handicapées promeut l</w:t>
      </w:r>
      <w:r>
        <w:rPr>
          <w:lang w:val="fr-FR"/>
        </w:rPr>
        <w:t>’</w:t>
      </w:r>
      <w:r w:rsidRPr="00E67A6C">
        <w:rPr>
          <w:lang w:val="fr-FR"/>
        </w:rPr>
        <w:t>autonomie de vie, mais il regrette de ne pas disposer d</w:t>
      </w:r>
      <w:r>
        <w:rPr>
          <w:lang w:val="fr-FR"/>
        </w:rPr>
        <w:t>’</w:t>
      </w:r>
      <w:r w:rsidRPr="00E67A6C">
        <w:rPr>
          <w:lang w:val="fr-FR"/>
        </w:rPr>
        <w:t>informations complémentaires sur les mesures prises pour que le critère des ressources ne constitue pas un obstacle pour les personnes handicapées qui ont besoin d</w:t>
      </w:r>
      <w:r>
        <w:rPr>
          <w:lang w:val="fr-FR"/>
        </w:rPr>
        <w:t>’</w:t>
      </w:r>
      <w:r w:rsidRPr="00E67A6C">
        <w:rPr>
          <w:lang w:val="fr-FR"/>
        </w:rPr>
        <w:t>un accompagnement pour prendre des décisions</w:t>
      </w:r>
      <w:r w:rsidRPr="001F1754">
        <w:rPr>
          <w:lang w:val="fr-FR"/>
        </w:rPr>
        <w:t>.</w:t>
      </w:r>
      <w:r w:rsidRPr="00E67A6C">
        <w:rPr>
          <w:lang w:val="fr-FR"/>
        </w:rPr>
        <w:t xml:space="preserve"> Le Comité décide donc de poursuivre le dialogue et de demander à l</w:t>
      </w:r>
      <w:r>
        <w:rPr>
          <w:lang w:val="fr-FR"/>
        </w:rPr>
        <w:t>’auteur</w:t>
      </w:r>
      <w:r w:rsidRPr="00E67A6C">
        <w:rPr>
          <w:lang w:val="fr-FR"/>
        </w:rPr>
        <w:t xml:space="preserve"> des informations complémentaires</w:t>
      </w:r>
      <w:r w:rsidRPr="001F1754">
        <w:rPr>
          <w:lang w:val="fr-FR"/>
        </w:rPr>
        <w:t>.</w:t>
      </w:r>
    </w:p>
    <w:p w14:paraId="78A48F52" w14:textId="0FF806F3" w:rsidR="00DB6A8C" w:rsidRPr="00E67A6C" w:rsidRDefault="00DB6A8C" w:rsidP="00DB6A8C">
      <w:pPr>
        <w:pStyle w:val="H1G"/>
        <w:rPr>
          <w:lang w:val="fr-FR"/>
        </w:rPr>
      </w:pPr>
      <w:bookmarkStart w:id="8" w:name="_Hlk183077142"/>
      <w:r w:rsidRPr="00E67A6C">
        <w:rPr>
          <w:lang w:val="fr-FR"/>
        </w:rPr>
        <w:tab/>
        <w:t>J.</w:t>
      </w:r>
      <w:r w:rsidRPr="00E67A6C">
        <w:rPr>
          <w:lang w:val="fr-FR"/>
        </w:rPr>
        <w:tab/>
      </w:r>
      <w:r w:rsidRPr="001F1754">
        <w:rPr>
          <w:i/>
          <w:iCs/>
          <w:lang w:val="fr-FR"/>
        </w:rPr>
        <w:t>J. M. V. A. c. Espagne</w:t>
      </w:r>
      <w:r w:rsidRPr="00E67A6C">
        <w:rPr>
          <w:lang w:val="fr-FR"/>
        </w:rPr>
        <w:t xml:space="preserve"> (</w:t>
      </w:r>
      <w:hyperlink r:id="rId24" w:history="1">
        <w:r w:rsidRPr="00393120">
          <w:rPr>
            <w:rStyle w:val="Lienhypertexte"/>
            <w:lang w:val="fr-FR"/>
          </w:rPr>
          <w:t>CRPD/C/29/D/47/2018</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1382E1D5" w14:textId="77777777" w:rsidTr="00C85CAD">
        <w:trPr>
          <w:trHeight w:hRule="exact" w:val="113"/>
        </w:trPr>
        <w:tc>
          <w:tcPr>
            <w:tcW w:w="3178" w:type="dxa"/>
            <w:tcBorders>
              <w:top w:val="single" w:sz="12" w:space="0" w:color="auto"/>
            </w:tcBorders>
            <w:shd w:val="clear" w:color="auto" w:fill="auto"/>
          </w:tcPr>
          <w:p w14:paraId="5C1B37BF"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1B367713" w14:textId="77777777" w:rsidR="00DB6A8C" w:rsidRPr="00E67A6C" w:rsidRDefault="00DB6A8C" w:rsidP="00C85CAD">
            <w:pPr>
              <w:spacing w:before="40" w:after="120"/>
              <w:ind w:right="113"/>
              <w:rPr>
                <w:lang w:val="fr-FR"/>
              </w:rPr>
            </w:pPr>
          </w:p>
        </w:tc>
      </w:tr>
      <w:tr w:rsidR="00DB6A8C" w:rsidRPr="00E67A6C" w14:paraId="50AC8012" w14:textId="77777777" w:rsidTr="00C85CAD">
        <w:tc>
          <w:tcPr>
            <w:tcW w:w="3178" w:type="dxa"/>
            <w:shd w:val="clear" w:color="auto" w:fill="auto"/>
            <w:vAlign w:val="bottom"/>
          </w:tcPr>
          <w:p w14:paraId="1F1E5843"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vAlign w:val="bottom"/>
          </w:tcPr>
          <w:p w14:paraId="6A2CB870" w14:textId="77777777" w:rsidR="00DB6A8C" w:rsidRPr="00E67A6C" w:rsidRDefault="00DB6A8C" w:rsidP="00C85CAD">
            <w:pPr>
              <w:spacing w:before="40" w:after="120"/>
              <w:ind w:right="113"/>
              <w:rPr>
                <w:lang w:val="fr-FR"/>
              </w:rPr>
            </w:pPr>
            <w:r w:rsidRPr="001F1754">
              <w:rPr>
                <w:lang w:val="fr-FR"/>
              </w:rPr>
              <w:t>25</w:t>
            </w:r>
            <w:r w:rsidRPr="00E67A6C">
              <w:rPr>
                <w:lang w:val="fr-FR"/>
              </w:rPr>
              <w:t xml:space="preserve"> août </w:t>
            </w:r>
            <w:r w:rsidRPr="001F1754">
              <w:rPr>
                <w:lang w:val="fr-FR"/>
              </w:rPr>
              <w:t>2023</w:t>
            </w:r>
          </w:p>
        </w:tc>
      </w:tr>
      <w:tr w:rsidR="00DB6A8C" w:rsidRPr="00E67A6C" w14:paraId="6E99473D" w14:textId="77777777" w:rsidTr="00C85CAD">
        <w:tc>
          <w:tcPr>
            <w:tcW w:w="3178" w:type="dxa"/>
            <w:shd w:val="clear" w:color="auto" w:fill="auto"/>
          </w:tcPr>
          <w:p w14:paraId="04BA1526"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71CA07C7" w14:textId="77777777" w:rsidR="00DB6A8C" w:rsidRPr="00E67A6C" w:rsidRDefault="00DB6A8C" w:rsidP="00C85CAD">
            <w:pPr>
              <w:spacing w:before="40" w:after="120"/>
              <w:ind w:right="113"/>
              <w:rPr>
                <w:lang w:val="fr-FR"/>
              </w:rPr>
            </w:pPr>
            <w:r w:rsidRPr="00E67A6C">
              <w:rPr>
                <w:lang w:val="fr-FR"/>
              </w:rPr>
              <w:t>Droit à la non-discrimination en ce qui concerne le maintien dans l</w:t>
            </w:r>
            <w:r>
              <w:rPr>
                <w:lang w:val="fr-FR"/>
              </w:rPr>
              <w:t>’</w:t>
            </w:r>
            <w:r w:rsidRPr="00E67A6C">
              <w:rPr>
                <w:lang w:val="fr-FR"/>
              </w:rPr>
              <w:t>emploi ou la continuité de l</w:t>
            </w:r>
            <w:r>
              <w:rPr>
                <w:lang w:val="fr-FR"/>
              </w:rPr>
              <w:t>’</w:t>
            </w:r>
            <w:r w:rsidRPr="00E67A6C">
              <w:rPr>
                <w:lang w:val="fr-FR"/>
              </w:rPr>
              <w:t>emploi (affectation à des fonctions de substitution)</w:t>
            </w:r>
          </w:p>
        </w:tc>
      </w:tr>
      <w:tr w:rsidR="00DB6A8C" w:rsidRPr="00E67A6C" w14:paraId="5CEAEE82" w14:textId="77777777" w:rsidTr="00C85CAD">
        <w:tc>
          <w:tcPr>
            <w:tcW w:w="3178" w:type="dxa"/>
            <w:shd w:val="clear" w:color="auto" w:fill="auto"/>
          </w:tcPr>
          <w:p w14:paraId="094EE95F"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335B9EE1" w14:textId="77777777" w:rsidR="00DB6A8C" w:rsidRPr="00E67A6C" w:rsidRDefault="00DB6A8C" w:rsidP="00C85CAD">
            <w:pPr>
              <w:spacing w:before="40" w:after="120"/>
              <w:ind w:right="113"/>
              <w:rPr>
                <w:lang w:val="fr-FR"/>
              </w:rPr>
            </w:pPr>
            <w:r w:rsidRPr="00E67A6C">
              <w:rPr>
                <w:lang w:val="fr-FR"/>
              </w:rPr>
              <w:t xml:space="preserve">Article </w:t>
            </w:r>
            <w:r w:rsidRPr="001F1754">
              <w:rPr>
                <w:lang w:val="fr-FR"/>
              </w:rPr>
              <w:t>27</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a), b), e), g), i) et k)), lu seul et conjointement avec l</w:t>
            </w:r>
            <w:r>
              <w:rPr>
                <w:lang w:val="fr-FR"/>
              </w:rPr>
              <w:t>’</w:t>
            </w:r>
            <w:r w:rsidRPr="00E67A6C">
              <w:rPr>
                <w:lang w:val="fr-FR"/>
              </w:rPr>
              <w:t xml:space="preserve">article </w:t>
            </w:r>
            <w:r w:rsidRPr="001F1754">
              <w:rPr>
                <w:lang w:val="fr-FR"/>
              </w:rPr>
              <w:t>3</w:t>
            </w:r>
            <w:r w:rsidRPr="00E67A6C">
              <w:rPr>
                <w:lang w:val="fr-FR"/>
              </w:rPr>
              <w:t xml:space="preserve"> (al</w:t>
            </w:r>
            <w:r w:rsidRPr="001F1754">
              <w:rPr>
                <w:lang w:val="fr-FR"/>
              </w:rPr>
              <w:t>.</w:t>
            </w:r>
            <w:r w:rsidRPr="00E67A6C">
              <w:rPr>
                <w:lang w:val="fr-FR"/>
              </w:rPr>
              <w:t xml:space="preserve"> a) à e)), article </w:t>
            </w:r>
            <w:r w:rsidRPr="001F1754">
              <w:rPr>
                <w:lang w:val="fr-FR"/>
              </w:rPr>
              <w:t>4</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al</w:t>
            </w:r>
            <w:r w:rsidRPr="001F1754">
              <w:rPr>
                <w:lang w:val="fr-FR"/>
              </w:rPr>
              <w:t>.</w:t>
            </w:r>
            <w:r w:rsidRPr="00E67A6C">
              <w:rPr>
                <w:lang w:val="fr-FR"/>
              </w:rPr>
              <w:t xml:space="preserve"> a), b) et d) et </w:t>
            </w:r>
            <w:r w:rsidRPr="001F1754">
              <w:rPr>
                <w:lang w:val="fr-FR"/>
              </w:rPr>
              <w:t>5</w:t>
            </w:r>
            <w:r w:rsidRPr="00E67A6C">
              <w:rPr>
                <w:lang w:val="fr-FR"/>
              </w:rPr>
              <w:t xml:space="preserve">) et article </w:t>
            </w:r>
            <w:r w:rsidRPr="001F1754">
              <w:rPr>
                <w:lang w:val="fr-FR"/>
              </w:rPr>
              <w:t>5</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à </w:t>
            </w:r>
            <w:r w:rsidRPr="001F1754">
              <w:rPr>
                <w:lang w:val="fr-FR"/>
              </w:rPr>
              <w:t>3</w:t>
            </w:r>
            <w:r w:rsidRPr="00E67A6C">
              <w:rPr>
                <w:lang w:val="fr-FR"/>
              </w:rPr>
              <w:t>) de la Convention</w:t>
            </w:r>
          </w:p>
        </w:tc>
      </w:tr>
      <w:tr w:rsidR="00DB6A8C" w:rsidRPr="00E67A6C" w14:paraId="2819C8F5" w14:textId="77777777" w:rsidTr="00C85CAD">
        <w:tc>
          <w:tcPr>
            <w:tcW w:w="3178" w:type="dxa"/>
            <w:tcBorders>
              <w:bottom w:val="single" w:sz="12" w:space="0" w:color="auto"/>
            </w:tcBorders>
            <w:shd w:val="clear" w:color="auto" w:fill="auto"/>
          </w:tcPr>
          <w:p w14:paraId="3BCCEA16"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3F3D274F" w14:textId="77777777" w:rsidR="00DB6A8C" w:rsidRPr="00E67A6C" w:rsidRDefault="00DB6A8C" w:rsidP="00C85CAD">
            <w:pPr>
              <w:spacing w:before="40" w:after="120"/>
              <w:ind w:right="113"/>
              <w:rPr>
                <w:lang w:val="fr-FR"/>
              </w:rPr>
            </w:pPr>
            <w:r w:rsidRPr="00E67A6C">
              <w:rPr>
                <w:lang w:val="fr-FR"/>
              </w:rPr>
              <w:t>Néant</w:t>
            </w:r>
          </w:p>
        </w:tc>
      </w:tr>
    </w:tbl>
    <w:p w14:paraId="003F2EE2" w14:textId="77777777" w:rsidR="00DB6A8C" w:rsidRPr="00E67A6C" w:rsidRDefault="00DB6A8C" w:rsidP="0006169F">
      <w:pPr>
        <w:pStyle w:val="H23G"/>
        <w:rPr>
          <w:lang w:val="fr-FR"/>
        </w:rPr>
      </w:pPr>
      <w:r w:rsidRPr="00E67A6C">
        <w:rPr>
          <w:lang w:val="fr-FR"/>
        </w:rPr>
        <w:tab/>
      </w:r>
      <w:r w:rsidRPr="001F1754">
        <w:rPr>
          <w:lang w:val="fr-FR"/>
        </w:rPr>
        <w:t>1.</w:t>
      </w:r>
      <w:r w:rsidRPr="00E67A6C">
        <w:rPr>
          <w:lang w:val="fr-FR"/>
        </w:rPr>
        <w:tab/>
        <w:t>Réparation</w:t>
      </w:r>
    </w:p>
    <w:p w14:paraId="12F63958" w14:textId="77777777" w:rsidR="00DB6A8C" w:rsidRPr="00E67A6C" w:rsidRDefault="00DB6A8C" w:rsidP="00DB6A8C">
      <w:pPr>
        <w:pStyle w:val="SingleTxtG"/>
        <w:rPr>
          <w:lang w:val="fr-FR"/>
        </w:rPr>
      </w:pPr>
      <w:r w:rsidRPr="001F1754">
        <w:rPr>
          <w:lang w:val="fr-FR"/>
        </w:rPr>
        <w:t>6</w:t>
      </w:r>
      <w:r>
        <w:rPr>
          <w:lang w:val="fr-FR"/>
        </w:rPr>
        <w:t>6</w:t>
      </w:r>
      <w:r w:rsidRPr="001F1754">
        <w:rPr>
          <w:lang w:val="fr-FR"/>
        </w:rPr>
        <w:t>.</w:t>
      </w:r>
      <w:r w:rsidRPr="00E67A6C">
        <w:rPr>
          <w:lang w:val="fr-FR"/>
        </w:rPr>
        <w:tab/>
        <w:t>S</w:t>
      </w:r>
      <w:r>
        <w:rPr>
          <w:lang w:val="fr-FR"/>
        </w:rPr>
        <w:t>’</w:t>
      </w:r>
      <w:r w:rsidRPr="00E67A6C">
        <w:rPr>
          <w:lang w:val="fr-FR"/>
        </w:rPr>
        <w:t>agissant de l</w:t>
      </w:r>
      <w:r>
        <w:rPr>
          <w:lang w:val="fr-FR"/>
        </w:rPr>
        <w:t>’</w:t>
      </w:r>
      <w:r w:rsidRPr="00E67A6C">
        <w:rPr>
          <w:lang w:val="fr-FR"/>
        </w:rPr>
        <w:t>auteur, l</w:t>
      </w:r>
      <w:r>
        <w:rPr>
          <w:lang w:val="fr-FR"/>
        </w:rPr>
        <w:t>’</w:t>
      </w:r>
      <w:r w:rsidRPr="00E67A6C">
        <w:rPr>
          <w:lang w:val="fr-FR"/>
        </w:rPr>
        <w:t xml:space="preserve">État </w:t>
      </w:r>
      <w:r>
        <w:rPr>
          <w:lang w:val="fr-FR"/>
        </w:rPr>
        <w:t>P</w:t>
      </w:r>
      <w:r w:rsidRPr="00E67A6C">
        <w:rPr>
          <w:lang w:val="fr-FR"/>
        </w:rPr>
        <w:t>artie a pour obligation :</w:t>
      </w:r>
    </w:p>
    <w:p w14:paraId="0B02A304" w14:textId="77777777" w:rsidR="00DB6A8C" w:rsidRPr="00E67A6C" w:rsidRDefault="00DB6A8C" w:rsidP="00DB6A8C">
      <w:pPr>
        <w:pStyle w:val="SingleTxtG"/>
        <w:ind w:firstLine="567"/>
        <w:rPr>
          <w:lang w:val="fr-FR"/>
        </w:rPr>
      </w:pPr>
      <w:r w:rsidRPr="00E67A6C">
        <w:rPr>
          <w:lang w:val="fr-FR"/>
        </w:rPr>
        <w:t>a)</w:t>
      </w:r>
      <w:r w:rsidRPr="00E67A6C">
        <w:rPr>
          <w:lang w:val="fr-FR"/>
        </w:rPr>
        <w:tab/>
        <w:t>De lui accorder le droit à une indemnisation pour tous les frais de justice engagés pour la soumission de la communication ;</w:t>
      </w:r>
    </w:p>
    <w:p w14:paraId="7F347B37" w14:textId="77777777" w:rsidR="00DB6A8C" w:rsidRPr="00E67A6C" w:rsidRDefault="00DB6A8C" w:rsidP="00DB6A8C">
      <w:pPr>
        <w:pStyle w:val="SingleTxtG"/>
        <w:ind w:firstLine="567"/>
        <w:rPr>
          <w:lang w:val="fr-FR"/>
        </w:rPr>
      </w:pPr>
      <w:r w:rsidRPr="00E67A6C">
        <w:rPr>
          <w:lang w:val="fr-FR"/>
        </w:rPr>
        <w:t>b)</w:t>
      </w:r>
      <w:r w:rsidRPr="00E67A6C">
        <w:rPr>
          <w:lang w:val="fr-FR"/>
        </w:rPr>
        <w:tab/>
        <w:t>De prendre les mesures appropriées pour que l</w:t>
      </w:r>
      <w:r>
        <w:rPr>
          <w:lang w:val="fr-FR"/>
        </w:rPr>
        <w:t>’</w:t>
      </w:r>
      <w:r w:rsidRPr="00E67A6C">
        <w:rPr>
          <w:lang w:val="fr-FR"/>
        </w:rPr>
        <w:t>auteur puisse être soumis à une évaluation de ses capacités d</w:t>
      </w:r>
      <w:r>
        <w:rPr>
          <w:lang w:val="fr-FR"/>
        </w:rPr>
        <w:t>’</w:t>
      </w:r>
      <w:r w:rsidRPr="00E67A6C">
        <w:rPr>
          <w:lang w:val="fr-FR"/>
        </w:rPr>
        <w:t>exercer des fonctions de substitution ou d</w:t>
      </w:r>
      <w:r>
        <w:rPr>
          <w:lang w:val="fr-FR"/>
        </w:rPr>
        <w:t>’</w:t>
      </w:r>
      <w:r w:rsidRPr="00E67A6C">
        <w:rPr>
          <w:lang w:val="fr-FR"/>
        </w:rPr>
        <w:t>autres activités complémentaires, en tenant compte des aménagements raisonnables qui pourraient être nécessaires</w:t>
      </w:r>
      <w:r w:rsidRPr="001F1754">
        <w:rPr>
          <w:lang w:val="fr-FR"/>
        </w:rPr>
        <w:t>.</w:t>
      </w:r>
    </w:p>
    <w:p w14:paraId="1B67EA2B" w14:textId="77777777" w:rsidR="00DB6A8C" w:rsidRPr="00E67A6C" w:rsidRDefault="00DB6A8C" w:rsidP="0006169F">
      <w:pPr>
        <w:pStyle w:val="SingleTxtG"/>
        <w:rPr>
          <w:lang w:val="fr-FR"/>
        </w:rPr>
      </w:pPr>
      <w:r w:rsidRPr="001F1754">
        <w:rPr>
          <w:lang w:val="fr-FR"/>
        </w:rPr>
        <w:t>6</w:t>
      </w:r>
      <w:r>
        <w:rPr>
          <w:lang w:val="fr-FR"/>
        </w:rPr>
        <w:t>7</w:t>
      </w:r>
      <w:r w:rsidRPr="001F1754">
        <w:rPr>
          <w:lang w:val="fr-FR"/>
        </w:rPr>
        <w:t>.</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 à savoir :</w:t>
      </w:r>
    </w:p>
    <w:p w14:paraId="7C8F42F7" w14:textId="680AE13A" w:rsidR="00DB6A8C" w:rsidRPr="00E67A6C" w:rsidRDefault="0006169F" w:rsidP="0006169F">
      <w:pPr>
        <w:pStyle w:val="SingleTxtG"/>
        <w:rPr>
          <w:lang w:val="fr-FR"/>
        </w:rPr>
      </w:pPr>
      <w:r>
        <w:rPr>
          <w:lang w:val="fr-FR"/>
        </w:rPr>
        <w:tab/>
      </w:r>
      <w:r w:rsidR="00DB6A8C" w:rsidRPr="00E67A6C">
        <w:rPr>
          <w:lang w:val="fr-FR"/>
        </w:rPr>
        <w:t>a)</w:t>
      </w:r>
      <w:r w:rsidR="00DB6A8C" w:rsidRPr="00E67A6C">
        <w:rPr>
          <w:lang w:val="fr-FR"/>
        </w:rPr>
        <w:tab/>
        <w:t>Prendre toutes les mesures nécessaires pour que le règlement autorisant les membres de la Garde municipale de L</w:t>
      </w:r>
      <w:r w:rsidR="00DB6A8C">
        <w:rPr>
          <w:lang w:val="fr-FR"/>
        </w:rPr>
        <w:t>’</w:t>
      </w:r>
      <w:r w:rsidR="00DB6A8C" w:rsidRPr="00E67A6C">
        <w:rPr>
          <w:lang w:val="fr-FR"/>
        </w:rPr>
        <w:t>Hospitalet de Llobregat à exercer des fonctions de substitution soit conforme, dans sa teneur et son application, aux principes de la Convention et aux recommandations formulées dans les constatations du Comité, afin que l</w:t>
      </w:r>
      <w:r w:rsidR="00DB6A8C">
        <w:rPr>
          <w:lang w:val="fr-FR"/>
        </w:rPr>
        <w:t>’</w:t>
      </w:r>
      <w:r w:rsidR="00DB6A8C" w:rsidRPr="00E67A6C">
        <w:rPr>
          <w:lang w:val="fr-FR"/>
        </w:rPr>
        <w:t>affectation à des fonctions de substitution ne soit pas limitée aux fonctionnaires de la Garde municipale ;</w:t>
      </w:r>
    </w:p>
    <w:p w14:paraId="1F090BA6" w14:textId="5152942A" w:rsidR="00DB6A8C" w:rsidRPr="00E67A6C" w:rsidRDefault="0006169F" w:rsidP="0006169F">
      <w:pPr>
        <w:pStyle w:val="SingleTxtG"/>
        <w:rPr>
          <w:lang w:val="fr-FR"/>
        </w:rPr>
      </w:pPr>
      <w:r>
        <w:rPr>
          <w:lang w:val="fr-FR"/>
        </w:rPr>
        <w:tab/>
      </w:r>
      <w:r w:rsidR="00DB6A8C" w:rsidRPr="00E67A6C">
        <w:rPr>
          <w:lang w:val="fr-FR"/>
        </w:rPr>
        <w:t>b)</w:t>
      </w:r>
      <w:r w:rsidR="00DB6A8C" w:rsidRPr="00E67A6C">
        <w:rPr>
          <w:lang w:val="fr-FR"/>
        </w:rPr>
        <w:tab/>
        <w:t>Harmoniser les divers règlements locaux et régionaux régissant l</w:t>
      </w:r>
      <w:r w:rsidR="00DB6A8C">
        <w:rPr>
          <w:lang w:val="fr-FR"/>
        </w:rPr>
        <w:t>’</w:t>
      </w:r>
      <w:r w:rsidR="00DB6A8C" w:rsidRPr="00E67A6C">
        <w:rPr>
          <w:lang w:val="fr-FR"/>
        </w:rPr>
        <w:t>affectation des fonctionnaires à des fonctions de substitution, en application des principes consacrés dans la Convention et des recommandations figurant dans les constatations du Comité</w:t>
      </w:r>
      <w:r w:rsidR="00DB6A8C" w:rsidRPr="001F1754">
        <w:rPr>
          <w:lang w:val="fr-FR"/>
        </w:rPr>
        <w:t>.</w:t>
      </w:r>
    </w:p>
    <w:p w14:paraId="391093FB" w14:textId="77777777" w:rsidR="00DB6A8C" w:rsidRPr="00E67A6C" w:rsidRDefault="00DB6A8C" w:rsidP="0006169F">
      <w:pPr>
        <w:pStyle w:val="H23G"/>
        <w:rPr>
          <w:lang w:val="fr-FR"/>
        </w:rPr>
      </w:pPr>
      <w:r w:rsidRPr="00E67A6C">
        <w:rPr>
          <w:lang w:val="fr-FR"/>
        </w:rPr>
        <w:tab/>
      </w:r>
      <w:r w:rsidRPr="001F1754">
        <w:rPr>
          <w:lang w:val="fr-FR"/>
        </w:rPr>
        <w:t>2.</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4C09D242" w14:textId="77777777" w:rsidR="00DB6A8C" w:rsidRPr="00E67A6C" w:rsidRDefault="00DB6A8C" w:rsidP="0006169F">
      <w:pPr>
        <w:pStyle w:val="SingleTxtG"/>
        <w:rPr>
          <w:lang w:val="fr-FR"/>
        </w:rPr>
      </w:pPr>
      <w:r w:rsidRPr="001F1754">
        <w:rPr>
          <w:lang w:val="fr-FR"/>
        </w:rPr>
        <w:t>6</w:t>
      </w:r>
      <w:r>
        <w:rPr>
          <w:lang w:val="fr-FR"/>
        </w:rPr>
        <w:t>8</w:t>
      </w:r>
      <w:r w:rsidRPr="001F1754">
        <w:rPr>
          <w:lang w:val="fr-FR"/>
        </w:rPr>
        <w:t>.</w:t>
      </w:r>
      <w:r w:rsidRPr="00E67A6C">
        <w:rPr>
          <w:lang w:val="fr-FR"/>
        </w:rPr>
        <w:tab/>
        <w:t xml:space="preserve">Dans ses observations datées du </w:t>
      </w:r>
      <w:r w:rsidRPr="001F1754">
        <w:rPr>
          <w:lang w:val="fr-FR"/>
        </w:rPr>
        <w:t>1</w:t>
      </w:r>
      <w:r w:rsidRPr="00E67A6C">
        <w:rPr>
          <w:vertAlign w:val="superscript"/>
          <w:lang w:val="fr-FR"/>
        </w:rPr>
        <w:t>er</w:t>
      </w:r>
      <w:r w:rsidRPr="00E67A6C">
        <w:rPr>
          <w:lang w:val="fr-FR"/>
        </w:rPr>
        <w:t xml:space="preserve"> mars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artie affirme qu</w:t>
      </w:r>
      <w:r>
        <w:rPr>
          <w:lang w:val="fr-FR"/>
        </w:rPr>
        <w:t>’</w:t>
      </w:r>
      <w:r w:rsidRPr="00E67A6C">
        <w:rPr>
          <w:lang w:val="fr-FR"/>
        </w:rPr>
        <w:t>il ne dispose pas de document indiquant que l</w:t>
      </w:r>
      <w:r>
        <w:rPr>
          <w:lang w:val="fr-FR"/>
        </w:rPr>
        <w:t>’</w:t>
      </w:r>
      <w:r w:rsidRPr="00E67A6C">
        <w:rPr>
          <w:lang w:val="fr-FR"/>
        </w:rPr>
        <w:t>auteur a demandé une indemnisation pour les frais de justice engagés pour la soumission de la communication</w:t>
      </w:r>
      <w:r w:rsidRPr="001F1754">
        <w:rPr>
          <w:lang w:val="fr-FR"/>
        </w:rPr>
        <w:t>.</w:t>
      </w:r>
      <w:r w:rsidRPr="00E67A6C">
        <w:rPr>
          <w:lang w:val="fr-FR"/>
        </w:rPr>
        <w:t xml:space="preserve"> Il indique que le règlement autorisant les membres de la Garde municipale de L</w:t>
      </w:r>
      <w:r>
        <w:rPr>
          <w:lang w:val="fr-FR"/>
        </w:rPr>
        <w:t>’</w:t>
      </w:r>
      <w:r w:rsidRPr="00E67A6C">
        <w:rPr>
          <w:lang w:val="fr-FR"/>
        </w:rPr>
        <w:t xml:space="preserve">Hospitalet de Llobregat à exercer des fonctions de substitution a été approuvé en </w:t>
      </w:r>
      <w:r w:rsidRPr="001F1754">
        <w:rPr>
          <w:lang w:val="fr-FR"/>
        </w:rPr>
        <w:t>2022.</w:t>
      </w:r>
      <w:r w:rsidRPr="00E67A6C">
        <w:rPr>
          <w:lang w:val="fr-FR"/>
        </w:rPr>
        <w:t xml:space="preserve"> Il mentionne également que d</w:t>
      </w:r>
      <w:r>
        <w:rPr>
          <w:lang w:val="fr-FR"/>
        </w:rPr>
        <w:t>’</w:t>
      </w:r>
      <w:r w:rsidRPr="00E67A6C">
        <w:rPr>
          <w:lang w:val="fr-FR"/>
        </w:rPr>
        <w:t xml:space="preserve">autres mesures ont été </w:t>
      </w:r>
      <w:r w:rsidRPr="00E67A6C">
        <w:rPr>
          <w:lang w:val="fr-FR"/>
        </w:rPr>
        <w:lastRenderedPageBreak/>
        <w:t>prises par le Conseil municipal de L</w:t>
      </w:r>
      <w:r>
        <w:rPr>
          <w:lang w:val="fr-FR"/>
        </w:rPr>
        <w:t>’</w:t>
      </w:r>
      <w:r w:rsidRPr="00E67A6C">
        <w:rPr>
          <w:lang w:val="fr-FR"/>
        </w:rPr>
        <w:t>Hospitalet de Llobregat</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a transmis les constatations du Comité aux autorités compétentes et les a publiées en ligne</w:t>
      </w:r>
      <w:r w:rsidRPr="001F1754">
        <w:rPr>
          <w:lang w:val="fr-FR"/>
        </w:rPr>
        <w:t>.</w:t>
      </w:r>
    </w:p>
    <w:p w14:paraId="2FD41228"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Commentaires de l</w:t>
      </w:r>
      <w:r>
        <w:rPr>
          <w:lang w:val="fr-FR"/>
        </w:rPr>
        <w:t>’</w:t>
      </w:r>
      <w:r w:rsidRPr="00E67A6C">
        <w:rPr>
          <w:lang w:val="fr-FR"/>
        </w:rPr>
        <w:t>auteur</w:t>
      </w:r>
    </w:p>
    <w:p w14:paraId="75C95CBF" w14:textId="77777777" w:rsidR="00DB6A8C" w:rsidRPr="00E67A6C" w:rsidRDefault="00DB6A8C" w:rsidP="0006169F">
      <w:pPr>
        <w:pStyle w:val="SingleTxtG"/>
        <w:rPr>
          <w:lang w:val="fr-FR"/>
        </w:rPr>
      </w:pPr>
      <w:r w:rsidRPr="001F1754">
        <w:rPr>
          <w:lang w:val="fr-FR"/>
        </w:rPr>
        <w:t>6</w:t>
      </w:r>
      <w:r>
        <w:rPr>
          <w:lang w:val="fr-FR"/>
        </w:rPr>
        <w:t>9</w:t>
      </w:r>
      <w:r w:rsidRPr="001F1754">
        <w:rPr>
          <w:lang w:val="fr-FR"/>
        </w:rPr>
        <w:t>.</w:t>
      </w:r>
      <w:r w:rsidRPr="00E67A6C">
        <w:rPr>
          <w:lang w:val="fr-FR"/>
        </w:rPr>
        <w:tab/>
        <w:t xml:space="preserve">Dans ses commentaires datés du </w:t>
      </w:r>
      <w:r w:rsidRPr="001F1754">
        <w:rPr>
          <w:lang w:val="fr-FR"/>
        </w:rPr>
        <w:t>14</w:t>
      </w:r>
      <w:r w:rsidRPr="00E67A6C">
        <w:rPr>
          <w:lang w:val="fr-FR"/>
        </w:rPr>
        <w:t xml:space="preserve"> juin </w:t>
      </w:r>
      <w:r w:rsidRPr="001F1754">
        <w:rPr>
          <w:lang w:val="fr-FR"/>
        </w:rPr>
        <w:t>2024</w:t>
      </w:r>
      <w:r w:rsidRPr="00E67A6C">
        <w:rPr>
          <w:lang w:val="fr-FR"/>
        </w:rPr>
        <w:t>, l</w:t>
      </w:r>
      <w:r>
        <w:rPr>
          <w:lang w:val="fr-FR"/>
        </w:rPr>
        <w:t>’</w:t>
      </w:r>
      <w:r w:rsidRPr="00E67A6C">
        <w:rPr>
          <w:lang w:val="fr-FR"/>
        </w:rPr>
        <w:t>auteur déclare que le règlement relatif aux fonctions de substitution ne lui a pas été appliqué et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 pas donné suite aux recommandations particulières du Comité</w:t>
      </w:r>
      <w:r w:rsidRPr="001F1754">
        <w:rPr>
          <w:lang w:val="fr-FR"/>
        </w:rPr>
        <w:t>.</w:t>
      </w:r>
      <w:r w:rsidRPr="00E67A6C">
        <w:rPr>
          <w:lang w:val="fr-FR"/>
        </w:rPr>
        <w:t xml:space="preserve"> Il craint de devoir engager une nouvelle procédure en justice pour garantir leur application</w:t>
      </w:r>
      <w:r w:rsidRPr="001F1754">
        <w:rPr>
          <w:lang w:val="fr-FR"/>
        </w:rPr>
        <w:t>.</w:t>
      </w:r>
      <w:r w:rsidRPr="00E67A6C">
        <w:rPr>
          <w:lang w:val="fr-FR"/>
        </w:rPr>
        <w:t xml:space="preserve"> Il demande qu</w:t>
      </w:r>
      <w:r>
        <w:rPr>
          <w:lang w:val="fr-FR"/>
        </w:rPr>
        <w:t>’</w:t>
      </w:r>
      <w:r w:rsidRPr="00E67A6C">
        <w:rPr>
          <w:lang w:val="fr-FR"/>
        </w:rPr>
        <w:t>une enquête soit menée sur la situation des fonctionnaires handicapés dans l</w:t>
      </w:r>
      <w:r>
        <w:rPr>
          <w:lang w:val="fr-FR"/>
        </w:rPr>
        <w:t>’</w:t>
      </w:r>
      <w:r w:rsidRPr="00E67A6C">
        <w:rPr>
          <w:lang w:val="fr-FR"/>
        </w:rPr>
        <w:t xml:space="preserve">État </w:t>
      </w:r>
      <w:r>
        <w:rPr>
          <w:lang w:val="fr-FR"/>
        </w:rPr>
        <w:t>P</w:t>
      </w:r>
      <w:r w:rsidRPr="00E67A6C">
        <w:rPr>
          <w:lang w:val="fr-FR"/>
        </w:rPr>
        <w:t>artie et que la Rapporteuse spéciale sur les droits des personnes handicapées soit informée des conclusions de cette enquête</w:t>
      </w:r>
      <w:r w:rsidRPr="001F1754">
        <w:rPr>
          <w:lang w:val="fr-FR"/>
        </w:rPr>
        <w:t>.</w:t>
      </w:r>
    </w:p>
    <w:p w14:paraId="48F811E2"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Décision du Comité</w:t>
      </w:r>
    </w:p>
    <w:bookmarkEnd w:id="8"/>
    <w:p w14:paraId="6FD2E6BC" w14:textId="77777777" w:rsidR="00DB6A8C" w:rsidRPr="00E67A6C" w:rsidRDefault="00DB6A8C" w:rsidP="0006169F">
      <w:pPr>
        <w:pStyle w:val="SingleTxtG"/>
        <w:rPr>
          <w:lang w:val="fr-FR"/>
        </w:rPr>
      </w:pPr>
      <w:r>
        <w:rPr>
          <w:lang w:val="fr-FR"/>
        </w:rPr>
        <w:t>70</w:t>
      </w:r>
      <w:r w:rsidRPr="001F1754">
        <w:rPr>
          <w:lang w:val="fr-FR"/>
        </w:rPr>
        <w:t>.</w:t>
      </w:r>
      <w:r w:rsidRPr="00E67A6C">
        <w:rPr>
          <w:lang w:val="fr-FR"/>
        </w:rPr>
        <w:tab/>
        <w:t>Le Comité note que l</w:t>
      </w:r>
      <w:r>
        <w:rPr>
          <w:lang w:val="fr-FR"/>
        </w:rPr>
        <w:t>’</w:t>
      </w:r>
      <w:r w:rsidRPr="00E67A6C">
        <w:rPr>
          <w:lang w:val="fr-FR"/>
        </w:rPr>
        <w:t xml:space="preserve">État </w:t>
      </w:r>
      <w:r>
        <w:rPr>
          <w:lang w:val="fr-FR"/>
        </w:rPr>
        <w:t>P</w:t>
      </w:r>
      <w:r w:rsidRPr="00E67A6C">
        <w:rPr>
          <w:lang w:val="fr-FR"/>
        </w:rPr>
        <w:t>artie affirme ne pas disposer de document indiquant que l</w:t>
      </w:r>
      <w:r>
        <w:rPr>
          <w:lang w:val="fr-FR"/>
        </w:rPr>
        <w:t>’</w:t>
      </w:r>
      <w:r w:rsidRPr="00E67A6C">
        <w:rPr>
          <w:lang w:val="fr-FR"/>
        </w:rPr>
        <w:t>auteur a demandé une indemnisation pour les frais engagés</w:t>
      </w:r>
      <w:r w:rsidRPr="001F1754">
        <w:rPr>
          <w:lang w:val="fr-FR"/>
        </w:rPr>
        <w:t>.</w:t>
      </w:r>
      <w:r w:rsidRPr="00E67A6C">
        <w:rPr>
          <w:lang w:val="fr-FR"/>
        </w:rPr>
        <w:t xml:space="preserve"> Il salue l</w:t>
      </w:r>
      <w:r>
        <w:rPr>
          <w:lang w:val="fr-FR"/>
        </w:rPr>
        <w:t>’</w:t>
      </w:r>
      <w:r w:rsidRPr="00E67A6C">
        <w:rPr>
          <w:lang w:val="fr-FR"/>
        </w:rPr>
        <w:t>adoption du règlement autorisant les membres de la Garde municipale de L</w:t>
      </w:r>
      <w:r>
        <w:rPr>
          <w:lang w:val="fr-FR"/>
        </w:rPr>
        <w:t>’</w:t>
      </w:r>
      <w:r w:rsidRPr="00E67A6C">
        <w:rPr>
          <w:lang w:val="fr-FR"/>
        </w:rPr>
        <w:t>Hospitalet de Llobregat à exercer des fonctions de substitution, mais regrette que ce règlement n</w:t>
      </w:r>
      <w:r>
        <w:rPr>
          <w:lang w:val="fr-FR"/>
        </w:rPr>
        <w:t>’</w:t>
      </w:r>
      <w:r w:rsidRPr="00E67A6C">
        <w:rPr>
          <w:lang w:val="fr-FR"/>
        </w:rPr>
        <w:t>ait pas été appliqué à l</w:t>
      </w:r>
      <w:r>
        <w:rPr>
          <w:lang w:val="fr-FR"/>
        </w:rPr>
        <w:t>’</w:t>
      </w:r>
      <w:r w:rsidRPr="00E67A6C">
        <w:rPr>
          <w:lang w:val="fr-FR"/>
        </w:rPr>
        <w:t>auteur</w:t>
      </w:r>
      <w:r w:rsidRPr="001F1754">
        <w:rPr>
          <w:lang w:val="fr-FR"/>
        </w:rPr>
        <w:t>.</w:t>
      </w:r>
      <w:r w:rsidRPr="00E67A6C">
        <w:rPr>
          <w:lang w:val="fr-FR"/>
        </w:rPr>
        <w:t xml:space="preserve"> À cet égard, il note que l</w:t>
      </w:r>
      <w:r>
        <w:rPr>
          <w:lang w:val="fr-FR"/>
        </w:rPr>
        <w:t>’</w:t>
      </w:r>
      <w:r w:rsidRPr="00E67A6C">
        <w:rPr>
          <w:lang w:val="fr-FR"/>
        </w:rPr>
        <w:t>auteur affirme qu</w:t>
      </w:r>
      <w:r>
        <w:rPr>
          <w:lang w:val="fr-FR"/>
        </w:rPr>
        <w:t>’</w:t>
      </w:r>
      <w:r w:rsidRPr="00E67A6C">
        <w:rPr>
          <w:lang w:val="fr-FR"/>
        </w:rPr>
        <w:t>il n</w:t>
      </w:r>
      <w:r>
        <w:rPr>
          <w:lang w:val="fr-FR"/>
        </w:rPr>
        <w:t>’</w:t>
      </w:r>
      <w:r w:rsidRPr="00E67A6C">
        <w:rPr>
          <w:lang w:val="fr-FR"/>
        </w:rPr>
        <w:t>a été donné suite à aucune des recommandations particulières</w:t>
      </w:r>
      <w:r w:rsidRPr="001F1754">
        <w:rPr>
          <w:lang w:val="fr-FR"/>
        </w:rPr>
        <w:t>.</w:t>
      </w:r>
      <w:r w:rsidRPr="00E67A6C">
        <w:rPr>
          <w:lang w:val="fr-FR"/>
        </w:rPr>
        <w:t xml:space="preserve"> Le Comité décide donc de poursuivre le dialogue et de demander à l</w:t>
      </w:r>
      <w:r>
        <w:rPr>
          <w:lang w:val="fr-FR"/>
        </w:rPr>
        <w:t>’</w:t>
      </w:r>
      <w:r w:rsidRPr="00E67A6C">
        <w:rPr>
          <w:lang w:val="fr-FR"/>
        </w:rPr>
        <w:t xml:space="preserve">État </w:t>
      </w:r>
      <w:r>
        <w:rPr>
          <w:lang w:val="fr-FR"/>
        </w:rPr>
        <w:t>P</w:t>
      </w:r>
      <w:r w:rsidRPr="00E67A6C">
        <w:rPr>
          <w:lang w:val="fr-FR"/>
        </w:rPr>
        <w:t>artie des informations complémentaires</w:t>
      </w:r>
      <w:r w:rsidRPr="001F1754">
        <w:rPr>
          <w:lang w:val="fr-FR"/>
        </w:rPr>
        <w:t>.</w:t>
      </w:r>
    </w:p>
    <w:p w14:paraId="08EAC01F" w14:textId="38B64116" w:rsidR="00DB6A8C" w:rsidRPr="00E67A6C" w:rsidRDefault="00DB6A8C" w:rsidP="00DB6A8C">
      <w:pPr>
        <w:pStyle w:val="H1G"/>
        <w:rPr>
          <w:lang w:val="fr-FR"/>
        </w:rPr>
      </w:pPr>
      <w:r w:rsidRPr="00E67A6C">
        <w:rPr>
          <w:lang w:val="fr-FR"/>
        </w:rPr>
        <w:tab/>
        <w:t>K</w:t>
      </w:r>
      <w:r w:rsidRPr="001F1754">
        <w:rPr>
          <w:lang w:val="fr-FR"/>
        </w:rPr>
        <w:t>.</w:t>
      </w:r>
      <w:r w:rsidRPr="00E67A6C">
        <w:rPr>
          <w:lang w:val="fr-FR"/>
        </w:rPr>
        <w:tab/>
      </w:r>
      <w:r w:rsidRPr="00E67A6C">
        <w:rPr>
          <w:i/>
          <w:iCs/>
          <w:lang w:val="fr-FR"/>
        </w:rPr>
        <w:t>Bellini et consorts c</w:t>
      </w:r>
      <w:r w:rsidRPr="001F1754">
        <w:rPr>
          <w:i/>
          <w:iCs/>
          <w:lang w:val="fr-FR"/>
        </w:rPr>
        <w:t>.</w:t>
      </w:r>
      <w:r w:rsidRPr="00E67A6C">
        <w:rPr>
          <w:i/>
          <w:iCs/>
          <w:lang w:val="fr-FR"/>
        </w:rPr>
        <w:t xml:space="preserve"> Italie</w:t>
      </w:r>
      <w:r w:rsidRPr="00E67A6C">
        <w:rPr>
          <w:lang w:val="fr-FR"/>
        </w:rPr>
        <w:t xml:space="preserve"> (</w:t>
      </w:r>
      <w:hyperlink r:id="rId25" w:history="1">
        <w:r w:rsidRPr="00393120">
          <w:rPr>
            <w:rStyle w:val="Lienhypertexte"/>
            <w:lang w:val="fr-FR"/>
          </w:rPr>
          <w:t>CRPD/C/27/D/51/2018</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6FDF3316" w14:textId="77777777" w:rsidTr="00C85CAD">
        <w:trPr>
          <w:trHeight w:hRule="exact" w:val="113"/>
          <w:tblHeader/>
        </w:trPr>
        <w:tc>
          <w:tcPr>
            <w:tcW w:w="3178" w:type="dxa"/>
            <w:tcBorders>
              <w:top w:val="single" w:sz="12" w:space="0" w:color="auto"/>
            </w:tcBorders>
            <w:shd w:val="clear" w:color="auto" w:fill="auto"/>
          </w:tcPr>
          <w:p w14:paraId="30D928A0"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15F840EB" w14:textId="77777777" w:rsidR="00DB6A8C" w:rsidRPr="00E67A6C" w:rsidRDefault="00DB6A8C" w:rsidP="00C85CAD">
            <w:pPr>
              <w:spacing w:before="40" w:after="120"/>
              <w:ind w:right="113"/>
              <w:rPr>
                <w:lang w:val="fr-FR"/>
              </w:rPr>
            </w:pPr>
          </w:p>
        </w:tc>
      </w:tr>
      <w:tr w:rsidR="00DB6A8C" w:rsidRPr="00E67A6C" w14:paraId="46A81025" w14:textId="77777777" w:rsidTr="00C85CAD">
        <w:tc>
          <w:tcPr>
            <w:tcW w:w="3178" w:type="dxa"/>
            <w:shd w:val="clear" w:color="auto" w:fill="auto"/>
            <w:vAlign w:val="bottom"/>
          </w:tcPr>
          <w:p w14:paraId="60B7CA47"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vAlign w:val="bottom"/>
          </w:tcPr>
          <w:p w14:paraId="05D7E63B" w14:textId="77777777" w:rsidR="00DB6A8C" w:rsidRPr="00E67A6C" w:rsidRDefault="00DB6A8C" w:rsidP="00C85CAD">
            <w:pPr>
              <w:spacing w:before="40" w:after="120"/>
              <w:ind w:right="113"/>
              <w:rPr>
                <w:lang w:val="fr-FR"/>
              </w:rPr>
            </w:pPr>
            <w:r w:rsidRPr="001F1754">
              <w:rPr>
                <w:lang w:val="fr-FR"/>
              </w:rPr>
              <w:t>26</w:t>
            </w:r>
            <w:r w:rsidRPr="00E67A6C">
              <w:rPr>
                <w:lang w:val="fr-FR"/>
              </w:rPr>
              <w:t xml:space="preserve"> août </w:t>
            </w:r>
            <w:r w:rsidRPr="001F1754">
              <w:rPr>
                <w:lang w:val="fr-FR"/>
              </w:rPr>
              <w:t>2022</w:t>
            </w:r>
          </w:p>
        </w:tc>
      </w:tr>
      <w:tr w:rsidR="00DB6A8C" w:rsidRPr="00E67A6C" w14:paraId="7D16186D" w14:textId="77777777" w:rsidTr="00C85CAD">
        <w:tc>
          <w:tcPr>
            <w:tcW w:w="3178" w:type="dxa"/>
            <w:shd w:val="clear" w:color="auto" w:fill="auto"/>
          </w:tcPr>
          <w:p w14:paraId="38802373"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26DCBB9C" w14:textId="77777777" w:rsidR="00DB6A8C" w:rsidRPr="00E67A6C" w:rsidRDefault="00DB6A8C" w:rsidP="00C85CAD">
            <w:pPr>
              <w:spacing w:before="40" w:after="120"/>
              <w:ind w:right="113"/>
              <w:rPr>
                <w:lang w:val="fr-FR"/>
              </w:rPr>
            </w:pPr>
            <w:r w:rsidRPr="00E67A6C">
              <w:rPr>
                <w:lang w:val="fr-FR"/>
              </w:rPr>
              <w:t>Absence de reconnaissance juridique des aidants familiaux de personnes handicapées et absence de soutien social à ces aidants</w:t>
            </w:r>
          </w:p>
        </w:tc>
      </w:tr>
      <w:tr w:rsidR="00DB6A8C" w:rsidRPr="00E67A6C" w14:paraId="0311B4AC" w14:textId="77777777" w:rsidTr="00C85CAD">
        <w:tc>
          <w:tcPr>
            <w:tcW w:w="3178" w:type="dxa"/>
            <w:shd w:val="clear" w:color="auto" w:fill="auto"/>
          </w:tcPr>
          <w:p w14:paraId="53B3F5BF"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39E78CCF" w14:textId="77777777" w:rsidR="00DB6A8C" w:rsidRPr="00E67A6C" w:rsidRDefault="00DB6A8C" w:rsidP="00C85CAD">
            <w:pPr>
              <w:spacing w:before="40" w:after="120"/>
              <w:ind w:right="113"/>
              <w:rPr>
                <w:lang w:val="fr-FR"/>
              </w:rPr>
            </w:pPr>
            <w:r w:rsidRPr="00E67A6C">
              <w:rPr>
                <w:lang w:val="fr-FR"/>
              </w:rPr>
              <w:t xml:space="preserve">Articles </w:t>
            </w:r>
            <w:r w:rsidRPr="001F1754">
              <w:rPr>
                <w:lang w:val="fr-FR"/>
              </w:rPr>
              <w:t>19</w:t>
            </w:r>
            <w:r w:rsidRPr="00E67A6C">
              <w:rPr>
                <w:lang w:val="fr-FR"/>
              </w:rPr>
              <w:t xml:space="preserve">, </w:t>
            </w:r>
            <w:r w:rsidRPr="001F1754">
              <w:rPr>
                <w:lang w:val="fr-FR"/>
              </w:rPr>
              <w:t>23</w:t>
            </w:r>
            <w:r w:rsidRPr="00E67A6C">
              <w:rPr>
                <w:lang w:val="fr-FR"/>
              </w:rPr>
              <w:t xml:space="preserve"> et </w:t>
            </w:r>
            <w:r w:rsidRPr="001F1754">
              <w:rPr>
                <w:lang w:val="fr-FR"/>
              </w:rPr>
              <w:t>28</w:t>
            </w:r>
            <w:r w:rsidRPr="00E67A6C">
              <w:rPr>
                <w:lang w:val="fr-FR"/>
              </w:rPr>
              <w:t xml:space="preserve"> (par</w:t>
            </w:r>
            <w:r w:rsidRPr="001F1754">
              <w:rPr>
                <w:lang w:val="fr-FR"/>
              </w:rPr>
              <w:t>.</w:t>
            </w:r>
            <w:r w:rsidRPr="00E67A6C">
              <w:rPr>
                <w:lang w:val="fr-FR"/>
              </w:rPr>
              <w:t> </w:t>
            </w:r>
            <w:r w:rsidRPr="001F1754">
              <w:rPr>
                <w:lang w:val="fr-FR"/>
              </w:rPr>
              <w:t>2</w:t>
            </w:r>
            <w:r w:rsidRPr="00E67A6C">
              <w:rPr>
                <w:lang w:val="fr-FR"/>
              </w:rPr>
              <w:t xml:space="preserve"> c)), lus conjointement avec l</w:t>
            </w:r>
            <w:r>
              <w:rPr>
                <w:lang w:val="fr-FR"/>
              </w:rPr>
              <w:t>’</w:t>
            </w:r>
            <w:r w:rsidRPr="00E67A6C">
              <w:rPr>
                <w:lang w:val="fr-FR"/>
              </w:rPr>
              <w:t xml:space="preserve">article </w:t>
            </w:r>
            <w:r w:rsidRPr="001F1754">
              <w:rPr>
                <w:lang w:val="fr-FR"/>
              </w:rPr>
              <w:t>5</w:t>
            </w:r>
            <w:r w:rsidRPr="00E67A6C">
              <w:rPr>
                <w:lang w:val="fr-FR"/>
              </w:rPr>
              <w:t xml:space="preserve"> de la Convention, et article </w:t>
            </w:r>
            <w:r w:rsidRPr="001F1754">
              <w:rPr>
                <w:lang w:val="fr-FR"/>
              </w:rPr>
              <w:t>28</w:t>
            </w:r>
            <w:r w:rsidRPr="00E67A6C">
              <w:rPr>
                <w:lang w:val="fr-FR"/>
              </w:rPr>
              <w:t xml:space="preserve"> (par</w:t>
            </w:r>
            <w:r w:rsidRPr="001F1754">
              <w:rPr>
                <w:lang w:val="fr-FR"/>
              </w:rPr>
              <w:t>.</w:t>
            </w:r>
            <w:r w:rsidRPr="00E67A6C">
              <w:rPr>
                <w:lang w:val="fr-FR"/>
              </w:rPr>
              <w:t> </w:t>
            </w:r>
            <w:r w:rsidRPr="001F1754">
              <w:rPr>
                <w:lang w:val="fr-FR"/>
              </w:rPr>
              <w:t>2</w:t>
            </w:r>
            <w:r w:rsidRPr="00E67A6C">
              <w:rPr>
                <w:lang w:val="fr-FR"/>
              </w:rPr>
              <w:t xml:space="preserve"> c)), lu conjointement avec l</w:t>
            </w:r>
            <w:r>
              <w:rPr>
                <w:lang w:val="fr-FR"/>
              </w:rPr>
              <w:t>’</w:t>
            </w:r>
            <w:r w:rsidRPr="00E67A6C">
              <w:rPr>
                <w:lang w:val="fr-FR"/>
              </w:rPr>
              <w:t xml:space="preserve">article </w:t>
            </w:r>
            <w:r w:rsidRPr="001F1754">
              <w:rPr>
                <w:lang w:val="fr-FR"/>
              </w:rPr>
              <w:t>5</w:t>
            </w:r>
            <w:r w:rsidRPr="00E67A6C">
              <w:rPr>
                <w:lang w:val="fr-FR"/>
              </w:rPr>
              <w:t xml:space="preserve"> de la Convention</w:t>
            </w:r>
          </w:p>
        </w:tc>
      </w:tr>
      <w:tr w:rsidR="00DB6A8C" w:rsidRPr="00E67A6C" w14:paraId="488D2890" w14:textId="77777777" w:rsidTr="00C85CAD">
        <w:tc>
          <w:tcPr>
            <w:tcW w:w="3178" w:type="dxa"/>
            <w:tcBorders>
              <w:bottom w:val="single" w:sz="12" w:space="0" w:color="auto"/>
            </w:tcBorders>
            <w:shd w:val="clear" w:color="auto" w:fill="auto"/>
          </w:tcPr>
          <w:p w14:paraId="594CEB4C"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76EBA105" w14:textId="77777777" w:rsidR="00DB6A8C" w:rsidRPr="00E67A6C" w:rsidRDefault="00DB6A8C" w:rsidP="00C85CAD">
            <w:pPr>
              <w:spacing w:before="40" w:after="120"/>
              <w:ind w:right="113"/>
              <w:rPr>
                <w:lang w:val="fr-FR"/>
              </w:rPr>
            </w:pPr>
            <w:r w:rsidRPr="00E67A6C">
              <w:rPr>
                <w:lang w:val="fr-FR"/>
              </w:rPr>
              <w:t>Néant</w:t>
            </w:r>
          </w:p>
        </w:tc>
      </w:tr>
    </w:tbl>
    <w:p w14:paraId="6A59FDF1" w14:textId="77777777" w:rsidR="00DB6A8C" w:rsidRPr="00E67A6C" w:rsidRDefault="00DB6A8C" w:rsidP="00DB6A8C">
      <w:pPr>
        <w:pStyle w:val="H23G"/>
        <w:rPr>
          <w:lang w:val="fr-FR"/>
        </w:rPr>
      </w:pPr>
      <w:r w:rsidRPr="00E67A6C">
        <w:rPr>
          <w:lang w:val="fr-FR"/>
        </w:rPr>
        <w:tab/>
      </w:r>
      <w:r w:rsidRPr="001F1754">
        <w:rPr>
          <w:lang w:val="fr-FR"/>
        </w:rPr>
        <w:t>1.</w:t>
      </w:r>
      <w:r w:rsidRPr="00E67A6C">
        <w:rPr>
          <w:lang w:val="fr-FR"/>
        </w:rPr>
        <w:tab/>
        <w:t>Réparation</w:t>
      </w:r>
    </w:p>
    <w:p w14:paraId="196FFA65" w14:textId="77777777" w:rsidR="00DB6A8C" w:rsidRPr="00E67A6C" w:rsidRDefault="00DB6A8C" w:rsidP="00DB6A8C">
      <w:pPr>
        <w:pStyle w:val="SingleTxtG"/>
        <w:rPr>
          <w:lang w:val="fr-FR"/>
        </w:rPr>
      </w:pPr>
      <w:r w:rsidRPr="001F1754">
        <w:rPr>
          <w:lang w:val="fr-FR"/>
        </w:rPr>
        <w:t>7</w:t>
      </w:r>
      <w:r>
        <w:rPr>
          <w:lang w:val="fr-FR"/>
        </w:rPr>
        <w:t>1</w:t>
      </w:r>
      <w:r w:rsidRPr="001F1754">
        <w:rPr>
          <w:lang w:val="fr-FR"/>
        </w:rPr>
        <w:t>.</w:t>
      </w:r>
      <w:r w:rsidRPr="00E67A6C">
        <w:rPr>
          <w:lang w:val="fr-FR"/>
        </w:rPr>
        <w:tab/>
        <w:t>S</w:t>
      </w:r>
      <w:r>
        <w:rPr>
          <w:lang w:val="fr-FR"/>
        </w:rPr>
        <w:t>’</w:t>
      </w:r>
      <w:r w:rsidRPr="00E67A6C">
        <w:rPr>
          <w:lang w:val="fr-FR"/>
        </w:rPr>
        <w:t>agissant de l</w:t>
      </w:r>
      <w:r>
        <w:rPr>
          <w:lang w:val="fr-FR"/>
        </w:rPr>
        <w:t>’</w:t>
      </w:r>
      <w:r w:rsidRPr="00E67A6C">
        <w:rPr>
          <w:lang w:val="fr-FR"/>
        </w:rPr>
        <w:t>auteure, de sa fille et de son compagnon, l</w:t>
      </w:r>
      <w:r>
        <w:rPr>
          <w:lang w:val="fr-FR"/>
        </w:rPr>
        <w:t>’</w:t>
      </w:r>
      <w:r w:rsidRPr="00E67A6C">
        <w:rPr>
          <w:lang w:val="fr-FR"/>
        </w:rPr>
        <w:t xml:space="preserve">État </w:t>
      </w:r>
      <w:r>
        <w:rPr>
          <w:lang w:val="fr-FR"/>
        </w:rPr>
        <w:t>P</w:t>
      </w:r>
      <w:r w:rsidRPr="00E67A6C">
        <w:rPr>
          <w:lang w:val="fr-FR"/>
        </w:rPr>
        <w:t>artie a pour obligation :</w:t>
      </w:r>
    </w:p>
    <w:p w14:paraId="77E5A11F" w14:textId="77777777" w:rsidR="00DB6A8C" w:rsidRPr="00E67A6C" w:rsidRDefault="00DB6A8C" w:rsidP="00DB6A8C">
      <w:pPr>
        <w:pStyle w:val="SingleTxtG"/>
        <w:ind w:firstLine="567"/>
        <w:rPr>
          <w:lang w:val="fr-FR"/>
        </w:rPr>
      </w:pPr>
      <w:r w:rsidRPr="00E67A6C">
        <w:rPr>
          <w:lang w:val="fr-FR"/>
        </w:rPr>
        <w:t>a)</w:t>
      </w:r>
      <w:r w:rsidRPr="00E67A6C">
        <w:rPr>
          <w:lang w:val="fr-FR"/>
        </w:rPr>
        <w:tab/>
        <w:t>De leur accorder une indemnisation pour tous les frais de justice engagés pour la soumission de la communication ;</w:t>
      </w:r>
    </w:p>
    <w:p w14:paraId="3F631773" w14:textId="77777777" w:rsidR="00DB6A8C" w:rsidRPr="00E67A6C" w:rsidRDefault="00DB6A8C" w:rsidP="00DB6A8C">
      <w:pPr>
        <w:pStyle w:val="SingleTxtG"/>
        <w:ind w:firstLine="567"/>
        <w:rPr>
          <w:lang w:val="fr-FR"/>
        </w:rPr>
      </w:pPr>
      <w:r w:rsidRPr="00E67A6C">
        <w:rPr>
          <w:lang w:val="fr-FR"/>
        </w:rPr>
        <w:t>b)</w:t>
      </w:r>
      <w:r w:rsidRPr="00E67A6C">
        <w:rPr>
          <w:lang w:val="fr-FR"/>
        </w:rPr>
        <w:tab/>
        <w:t>De prendre les mesures voulues pour que les membres de la famille de l</w:t>
      </w:r>
      <w:r>
        <w:rPr>
          <w:lang w:val="fr-FR"/>
        </w:rPr>
        <w:t>’</w:t>
      </w:r>
      <w:r w:rsidRPr="00E67A6C">
        <w:rPr>
          <w:lang w:val="fr-FR"/>
        </w:rPr>
        <w:t>auteure bénéficient de services de soutien appropriés et personnalisés, notamment de services de prise en charge de répit, de services de conseil, d</w:t>
      </w:r>
      <w:r>
        <w:rPr>
          <w:lang w:val="fr-FR"/>
        </w:rPr>
        <w:t>’</w:t>
      </w:r>
      <w:r w:rsidRPr="00E67A6C">
        <w:rPr>
          <w:lang w:val="fr-FR"/>
        </w:rPr>
        <w:t>aides financières et sociales et d</w:t>
      </w:r>
      <w:r>
        <w:rPr>
          <w:lang w:val="fr-FR"/>
        </w:rPr>
        <w:t>’</w:t>
      </w:r>
      <w:r w:rsidRPr="00E67A6C">
        <w:rPr>
          <w:lang w:val="fr-FR"/>
        </w:rPr>
        <w:t>autres formes appropriées de soutien, et exercent les droits qu</w:t>
      </w:r>
      <w:r>
        <w:rPr>
          <w:lang w:val="fr-FR"/>
        </w:rPr>
        <w:t>’</w:t>
      </w:r>
      <w:r w:rsidRPr="00E67A6C">
        <w:rPr>
          <w:lang w:val="fr-FR"/>
        </w:rPr>
        <w:t xml:space="preserve">ils tiennent des articles </w:t>
      </w:r>
      <w:r w:rsidRPr="001F1754">
        <w:rPr>
          <w:lang w:val="fr-FR"/>
        </w:rPr>
        <w:t>19</w:t>
      </w:r>
      <w:r w:rsidRPr="00E67A6C">
        <w:rPr>
          <w:lang w:val="fr-FR"/>
        </w:rPr>
        <w:t xml:space="preserve">, </w:t>
      </w:r>
      <w:r w:rsidRPr="001F1754">
        <w:rPr>
          <w:lang w:val="fr-FR"/>
        </w:rPr>
        <w:t>23</w:t>
      </w:r>
      <w:r w:rsidRPr="00E67A6C">
        <w:rPr>
          <w:lang w:val="fr-FR"/>
        </w:rPr>
        <w:t xml:space="preserve"> et </w:t>
      </w:r>
      <w:r w:rsidRPr="001F1754">
        <w:rPr>
          <w:lang w:val="fr-FR"/>
        </w:rPr>
        <w:t>28</w:t>
      </w:r>
      <w:r w:rsidRPr="00E67A6C">
        <w:rPr>
          <w:lang w:val="fr-FR"/>
        </w:rPr>
        <w:t xml:space="preserve"> (par</w:t>
      </w:r>
      <w:r w:rsidRPr="001F1754">
        <w:rPr>
          <w:lang w:val="fr-FR"/>
        </w:rPr>
        <w:t>.</w:t>
      </w:r>
      <w:r w:rsidRPr="00E67A6C">
        <w:rPr>
          <w:lang w:val="fr-FR"/>
        </w:rPr>
        <w:t> </w:t>
      </w:r>
      <w:r w:rsidRPr="001F1754">
        <w:rPr>
          <w:lang w:val="fr-FR"/>
        </w:rPr>
        <w:t>2</w:t>
      </w:r>
      <w:r w:rsidRPr="00E67A6C">
        <w:rPr>
          <w:lang w:val="fr-FR"/>
        </w:rPr>
        <w:t xml:space="preserve"> c)) de la Convention ;</w:t>
      </w:r>
    </w:p>
    <w:p w14:paraId="578773E9" w14:textId="77777777" w:rsidR="00DB6A8C" w:rsidRPr="00E67A6C" w:rsidRDefault="00DB6A8C" w:rsidP="00DB6A8C">
      <w:pPr>
        <w:pStyle w:val="SingleTxtG"/>
        <w:keepNext/>
        <w:keepLines/>
        <w:rPr>
          <w:lang w:val="fr-FR"/>
        </w:rPr>
      </w:pPr>
      <w:r w:rsidRPr="001F1754">
        <w:rPr>
          <w:lang w:val="fr-FR"/>
        </w:rPr>
        <w:t>7</w:t>
      </w:r>
      <w:r>
        <w:rPr>
          <w:lang w:val="fr-FR"/>
        </w:rPr>
        <w:t>2</w:t>
      </w:r>
      <w:r w:rsidRPr="001F1754">
        <w:rPr>
          <w:lang w:val="fr-FR"/>
        </w:rPr>
        <w:t>.</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À cet égard, le Comité lui demande :</w:t>
      </w:r>
    </w:p>
    <w:p w14:paraId="0276A962" w14:textId="77777777" w:rsidR="00DB6A8C" w:rsidRPr="00E67A6C" w:rsidRDefault="00DB6A8C" w:rsidP="00DB6A8C">
      <w:pPr>
        <w:pStyle w:val="SingleTxtG"/>
        <w:ind w:firstLine="567"/>
        <w:rPr>
          <w:lang w:val="fr-FR"/>
        </w:rPr>
      </w:pPr>
      <w:r w:rsidRPr="00E67A6C">
        <w:rPr>
          <w:lang w:val="fr-FR"/>
        </w:rPr>
        <w:t>a)</w:t>
      </w:r>
      <w:r w:rsidRPr="00E67A6C">
        <w:rPr>
          <w:lang w:val="fr-FR"/>
        </w:rPr>
        <w:tab/>
        <w:t>De veiller à ce que les programmes de protection répondent aux besoins des personnes handicapées, dans toute leur diversité et dans des conditions d</w:t>
      </w:r>
      <w:r>
        <w:rPr>
          <w:lang w:val="fr-FR"/>
        </w:rPr>
        <w:t>’</w:t>
      </w:r>
      <w:r w:rsidRPr="00E67A6C">
        <w:rPr>
          <w:lang w:val="fr-FR"/>
        </w:rPr>
        <w:t>égalité avec les autres, en apportant des modifications à sa législation, si nécessaire</w:t>
      </w:r>
      <w:r w:rsidRPr="00EC7AA4">
        <w:rPr>
          <w:rStyle w:val="Appelnotedebasdep"/>
        </w:rPr>
        <w:footnoteReference w:id="6"/>
      </w:r>
      <w:r w:rsidRPr="00E67A6C">
        <w:rPr>
          <w:lang w:val="fr-FR"/>
        </w:rPr>
        <w:t> ;</w:t>
      </w:r>
    </w:p>
    <w:p w14:paraId="1D4CD21F" w14:textId="77777777" w:rsidR="00DB6A8C" w:rsidRPr="00E67A6C" w:rsidRDefault="00DB6A8C" w:rsidP="00DB6A8C">
      <w:pPr>
        <w:pStyle w:val="SingleTxtG"/>
        <w:ind w:firstLine="567"/>
        <w:rPr>
          <w:lang w:val="fr-FR"/>
        </w:rPr>
      </w:pPr>
      <w:r w:rsidRPr="00E67A6C">
        <w:rPr>
          <w:lang w:val="fr-FR"/>
        </w:rPr>
        <w:lastRenderedPageBreak/>
        <w:t>b)</w:t>
      </w:r>
      <w:r w:rsidRPr="00E67A6C">
        <w:rPr>
          <w:lang w:val="fr-FR"/>
        </w:rPr>
        <w:tab/>
        <w:t>D</w:t>
      </w:r>
      <w:r>
        <w:rPr>
          <w:lang w:val="fr-FR"/>
        </w:rPr>
        <w:t>’</w:t>
      </w:r>
      <w:r w:rsidRPr="00E67A6C">
        <w:rPr>
          <w:lang w:val="fr-FR"/>
        </w:rPr>
        <w:t>informer les personnes handicapées de leur droit de vivre de façon autonome et d</w:t>
      </w:r>
      <w:r>
        <w:rPr>
          <w:lang w:val="fr-FR"/>
        </w:rPr>
        <w:t>’</w:t>
      </w:r>
      <w:r w:rsidRPr="00E67A6C">
        <w:rPr>
          <w:lang w:val="fr-FR"/>
        </w:rPr>
        <w:t>être incluses dans la société, par des moyens, modes et formes de communication qu</w:t>
      </w:r>
      <w:r>
        <w:rPr>
          <w:lang w:val="fr-FR"/>
        </w:rPr>
        <w:t>’</w:t>
      </w:r>
      <w:r w:rsidRPr="00E67A6C">
        <w:rPr>
          <w:lang w:val="fr-FR"/>
        </w:rPr>
        <w:t>elles peuvent comprendre, et de mettre en place des programmes de formation à l</w:t>
      </w:r>
      <w:r>
        <w:rPr>
          <w:lang w:val="fr-FR"/>
        </w:rPr>
        <w:t>’</w:t>
      </w:r>
      <w:r w:rsidRPr="00E67A6C">
        <w:rPr>
          <w:lang w:val="fr-FR"/>
        </w:rPr>
        <w:t>autonomisation en vue d</w:t>
      </w:r>
      <w:r>
        <w:rPr>
          <w:lang w:val="fr-FR"/>
        </w:rPr>
        <w:t>’</w:t>
      </w:r>
      <w:r w:rsidRPr="00E67A6C">
        <w:rPr>
          <w:lang w:val="fr-FR"/>
        </w:rPr>
        <w:t>aider les personnes handicapées à apprendre comment faire respecter leurs droits</w:t>
      </w:r>
      <w:r w:rsidRPr="00EC7AA4">
        <w:rPr>
          <w:rStyle w:val="Appelnotedebasdep"/>
        </w:rPr>
        <w:footnoteReference w:id="7"/>
      </w:r>
      <w:r w:rsidRPr="00E67A6C">
        <w:rPr>
          <w:lang w:val="fr-FR"/>
        </w:rPr>
        <w:t> ;</w:t>
      </w:r>
    </w:p>
    <w:p w14:paraId="2725A79D" w14:textId="77777777" w:rsidR="00DB6A8C" w:rsidRPr="00E67A6C" w:rsidRDefault="00DB6A8C" w:rsidP="00DB6A8C">
      <w:pPr>
        <w:pStyle w:val="SingleTxtG"/>
        <w:ind w:firstLine="567"/>
        <w:rPr>
          <w:lang w:val="fr-FR"/>
        </w:rPr>
      </w:pPr>
      <w:r w:rsidRPr="00E67A6C">
        <w:rPr>
          <w:lang w:val="fr-FR"/>
        </w:rPr>
        <w:t>c)</w:t>
      </w:r>
      <w:r w:rsidRPr="00E67A6C">
        <w:rPr>
          <w:lang w:val="fr-FR"/>
        </w:rPr>
        <w:tab/>
        <w:t>D</w:t>
      </w:r>
      <w:r>
        <w:rPr>
          <w:lang w:val="fr-FR"/>
        </w:rPr>
        <w:t>’</w:t>
      </w:r>
      <w:r w:rsidRPr="00E67A6C">
        <w:rPr>
          <w:lang w:val="fr-FR"/>
        </w:rPr>
        <w:t>appliquer des garanties relatives au droit à l</w:t>
      </w:r>
      <w:r>
        <w:rPr>
          <w:lang w:val="fr-FR"/>
        </w:rPr>
        <w:t>’</w:t>
      </w:r>
      <w:r w:rsidRPr="00E67A6C">
        <w:rPr>
          <w:lang w:val="fr-FR"/>
        </w:rPr>
        <w:t>autonomie de vie dans toutes les régions, de réaffecter les ressources destinées au placement en institution aux services communautaires et d</w:t>
      </w:r>
      <w:r>
        <w:rPr>
          <w:lang w:val="fr-FR"/>
        </w:rPr>
        <w:t>’</w:t>
      </w:r>
      <w:r w:rsidRPr="00E67A6C">
        <w:rPr>
          <w:lang w:val="fr-FR"/>
        </w:rPr>
        <w:t>augmenter les aides budgétaires afin que les personnes handicapées bénéficient de l</w:t>
      </w:r>
      <w:r>
        <w:rPr>
          <w:lang w:val="fr-FR"/>
        </w:rPr>
        <w:t>’</w:t>
      </w:r>
      <w:r w:rsidRPr="00E67A6C">
        <w:rPr>
          <w:lang w:val="fr-FR"/>
        </w:rPr>
        <w:t>autonomie de vie et de l</w:t>
      </w:r>
      <w:r>
        <w:rPr>
          <w:lang w:val="fr-FR"/>
        </w:rPr>
        <w:t>’</w:t>
      </w:r>
      <w:r w:rsidRPr="00E67A6C">
        <w:rPr>
          <w:lang w:val="fr-FR"/>
        </w:rPr>
        <w:t>égalité d</w:t>
      </w:r>
      <w:r>
        <w:rPr>
          <w:lang w:val="fr-FR"/>
        </w:rPr>
        <w:t>’</w:t>
      </w:r>
      <w:r w:rsidRPr="00E67A6C">
        <w:rPr>
          <w:lang w:val="fr-FR"/>
        </w:rPr>
        <w:t>accès aux services, y compris aux services d</w:t>
      </w:r>
      <w:r>
        <w:rPr>
          <w:lang w:val="fr-FR"/>
        </w:rPr>
        <w:t>’</w:t>
      </w:r>
      <w:r w:rsidRPr="00E67A6C">
        <w:rPr>
          <w:lang w:val="fr-FR"/>
        </w:rPr>
        <w:t>aide personnelle et à un soutien aux aidants familiaux, selon qu</w:t>
      </w:r>
      <w:r>
        <w:rPr>
          <w:lang w:val="fr-FR"/>
        </w:rPr>
        <w:t>’</w:t>
      </w:r>
      <w:r w:rsidRPr="00E67A6C">
        <w:rPr>
          <w:lang w:val="fr-FR"/>
        </w:rPr>
        <w:t>il convient</w:t>
      </w:r>
      <w:r w:rsidRPr="001F1754">
        <w:rPr>
          <w:lang w:val="fr-FR"/>
        </w:rPr>
        <w:t>.</w:t>
      </w:r>
    </w:p>
    <w:p w14:paraId="6A9BECED" w14:textId="77777777" w:rsidR="00DB6A8C" w:rsidRPr="00E67A6C" w:rsidRDefault="00DB6A8C" w:rsidP="00DB6A8C">
      <w:pPr>
        <w:pStyle w:val="H23G"/>
        <w:rPr>
          <w:lang w:val="fr-FR"/>
        </w:rPr>
      </w:pPr>
      <w:r w:rsidRPr="00E67A6C">
        <w:rPr>
          <w:lang w:val="fr-FR"/>
        </w:rPr>
        <w:tab/>
      </w:r>
      <w:r w:rsidRPr="001F1754">
        <w:rPr>
          <w:lang w:val="fr-FR"/>
        </w:rPr>
        <w:t>2.</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7ADD3775" w14:textId="54286C5D" w:rsidR="00DB6A8C" w:rsidRPr="00E67A6C" w:rsidRDefault="00DB6A8C" w:rsidP="0006169F">
      <w:pPr>
        <w:pStyle w:val="SingleTxtG"/>
        <w:rPr>
          <w:lang w:val="fr-FR"/>
        </w:rPr>
      </w:pPr>
      <w:r w:rsidRPr="001F1754">
        <w:rPr>
          <w:lang w:val="fr-FR"/>
        </w:rPr>
        <w:t>7</w:t>
      </w:r>
      <w:r w:rsidR="00DE6241">
        <w:rPr>
          <w:lang w:val="fr-FR"/>
        </w:rPr>
        <w:t>3</w:t>
      </w:r>
      <w:r w:rsidRPr="001F1754">
        <w:rPr>
          <w:lang w:val="fr-FR"/>
        </w:rPr>
        <w:t>.</w:t>
      </w:r>
      <w:r w:rsidRPr="00E67A6C">
        <w:rPr>
          <w:lang w:val="fr-FR"/>
        </w:rPr>
        <w:tab/>
        <w:t xml:space="preserve">Dans ses observations datées du </w:t>
      </w:r>
      <w:r w:rsidRPr="001F1754">
        <w:rPr>
          <w:lang w:val="fr-FR"/>
        </w:rPr>
        <w:t>3</w:t>
      </w:r>
      <w:r w:rsidRPr="00E67A6C">
        <w:rPr>
          <w:lang w:val="fr-FR"/>
        </w:rPr>
        <w:t xml:space="preserve"> avril </w:t>
      </w:r>
      <w:r w:rsidRPr="001F1754">
        <w:rPr>
          <w:lang w:val="fr-FR"/>
        </w:rPr>
        <w:t>2023</w:t>
      </w:r>
      <w:r w:rsidRPr="00E67A6C">
        <w:rPr>
          <w:lang w:val="fr-FR"/>
        </w:rPr>
        <w:t>, l</w:t>
      </w:r>
      <w:r>
        <w:rPr>
          <w:lang w:val="fr-FR"/>
        </w:rPr>
        <w:t>’</w:t>
      </w:r>
      <w:r w:rsidRPr="00E67A6C">
        <w:rPr>
          <w:lang w:val="fr-FR"/>
        </w:rPr>
        <w:t xml:space="preserve">État </w:t>
      </w:r>
      <w:r>
        <w:rPr>
          <w:lang w:val="fr-FR"/>
        </w:rPr>
        <w:t>P</w:t>
      </w:r>
      <w:r w:rsidRPr="00E67A6C">
        <w:rPr>
          <w:lang w:val="fr-FR"/>
        </w:rPr>
        <w:t>artie indique que la Ministre chargée du handicap va élaborer un projet de loi sur le rôle des aidants familiaux et qu</w:t>
      </w:r>
      <w:r>
        <w:rPr>
          <w:lang w:val="fr-FR"/>
        </w:rPr>
        <w:t>’</w:t>
      </w:r>
      <w:r w:rsidRPr="00E67A6C">
        <w:rPr>
          <w:lang w:val="fr-FR"/>
        </w:rPr>
        <w:t>elle a mis en place un groupe technique chargé de recenser les domaines d</w:t>
      </w:r>
      <w:r>
        <w:rPr>
          <w:lang w:val="fr-FR"/>
        </w:rPr>
        <w:t>’</w:t>
      </w:r>
      <w:r w:rsidRPr="00E67A6C">
        <w:rPr>
          <w:lang w:val="fr-FR"/>
        </w:rPr>
        <w:t>intervention et les besoins des aidants, ainsi que de formuler des propositions relatives à la protection et à la préservation des aidants familiaux</w:t>
      </w:r>
      <w:r w:rsidRPr="001F1754">
        <w:rPr>
          <w:lang w:val="fr-FR"/>
        </w:rPr>
        <w:t>.</w:t>
      </w:r>
      <w:r w:rsidRPr="00E67A6C">
        <w:rPr>
          <w:lang w:val="fr-FR"/>
        </w:rPr>
        <w:t xml:space="preserve"> Parmi les mesures qu</w:t>
      </w:r>
      <w:r>
        <w:rPr>
          <w:lang w:val="fr-FR"/>
        </w:rPr>
        <w:t>’</w:t>
      </w:r>
      <w:r w:rsidRPr="00E67A6C">
        <w:rPr>
          <w:lang w:val="fr-FR"/>
        </w:rPr>
        <w:t>il a prises, l</w:t>
      </w:r>
      <w:r>
        <w:rPr>
          <w:lang w:val="fr-FR"/>
        </w:rPr>
        <w:t>’</w:t>
      </w:r>
      <w:r w:rsidRPr="00E67A6C">
        <w:rPr>
          <w:lang w:val="fr-FR"/>
        </w:rPr>
        <w:t xml:space="preserve">État </w:t>
      </w:r>
      <w:r>
        <w:rPr>
          <w:lang w:val="fr-FR"/>
        </w:rPr>
        <w:t>P</w:t>
      </w:r>
      <w:r w:rsidRPr="00E67A6C">
        <w:rPr>
          <w:lang w:val="fr-FR"/>
        </w:rPr>
        <w:t>artie mentionne la loi n</w:t>
      </w:r>
      <w:r w:rsidRPr="00E67A6C">
        <w:rPr>
          <w:vertAlign w:val="superscript"/>
          <w:lang w:val="fr-FR"/>
        </w:rPr>
        <w:t>o</w:t>
      </w:r>
      <w:r w:rsidRPr="00E67A6C">
        <w:rPr>
          <w:lang w:val="fr-FR"/>
        </w:rPr>
        <w:t> </w:t>
      </w:r>
      <w:r w:rsidRPr="001F1754">
        <w:rPr>
          <w:lang w:val="fr-FR"/>
        </w:rPr>
        <w:t>227</w:t>
      </w:r>
      <w:r w:rsidRPr="00E67A6C">
        <w:rPr>
          <w:lang w:val="fr-FR"/>
        </w:rPr>
        <w:t xml:space="preserve"> du </w:t>
      </w:r>
      <w:r w:rsidRPr="001F1754">
        <w:rPr>
          <w:lang w:val="fr-FR"/>
        </w:rPr>
        <w:t>22</w:t>
      </w:r>
      <w:r w:rsidRPr="00E67A6C">
        <w:rPr>
          <w:lang w:val="fr-FR"/>
        </w:rPr>
        <w:t xml:space="preserve"> décembre </w:t>
      </w:r>
      <w:r w:rsidRPr="001F1754">
        <w:rPr>
          <w:lang w:val="fr-FR"/>
        </w:rPr>
        <w:t>2021</w:t>
      </w:r>
      <w:r w:rsidRPr="00E67A6C">
        <w:rPr>
          <w:lang w:val="fr-FR"/>
        </w:rPr>
        <w:t xml:space="preserve"> sur la délégation de pouvoirs dans le domaine du handicap ; le décret du Président du Conseil des ministres, du </w:t>
      </w:r>
      <w:r w:rsidRPr="001F1754">
        <w:rPr>
          <w:lang w:val="fr-FR"/>
        </w:rPr>
        <w:t>3</w:t>
      </w:r>
      <w:r w:rsidRPr="00E67A6C">
        <w:rPr>
          <w:lang w:val="fr-FR"/>
        </w:rPr>
        <w:t xml:space="preserve"> octobre </w:t>
      </w:r>
      <w:r w:rsidRPr="001F1754">
        <w:rPr>
          <w:lang w:val="fr-FR"/>
        </w:rPr>
        <w:t>2022</w:t>
      </w:r>
      <w:r w:rsidRPr="00E67A6C">
        <w:rPr>
          <w:lang w:val="fr-FR"/>
        </w:rPr>
        <w:t>, relatif à l</w:t>
      </w:r>
      <w:r>
        <w:rPr>
          <w:lang w:val="fr-FR"/>
        </w:rPr>
        <w:t>’</w:t>
      </w:r>
      <w:r w:rsidRPr="00E67A6C">
        <w:rPr>
          <w:lang w:val="fr-FR"/>
        </w:rPr>
        <w:t xml:space="preserve">adoption du plan national en faveur des personnes non autonomes et à la répartition pour la période </w:t>
      </w:r>
      <w:r w:rsidRPr="001F1754">
        <w:rPr>
          <w:lang w:val="fr-FR"/>
        </w:rPr>
        <w:t>2022</w:t>
      </w:r>
      <w:r w:rsidRPr="00E67A6C">
        <w:rPr>
          <w:lang w:val="fr-FR"/>
        </w:rPr>
        <w:t>-</w:t>
      </w:r>
      <w:r w:rsidRPr="001F1754">
        <w:rPr>
          <w:lang w:val="fr-FR"/>
        </w:rPr>
        <w:t>2024</w:t>
      </w:r>
      <w:r w:rsidRPr="00E67A6C">
        <w:rPr>
          <w:lang w:val="fr-FR"/>
        </w:rPr>
        <w:t xml:space="preserve"> du fonds relatif aux services destinés aux personnes non autonomes ; le décret de la Ministre chargée du handicap, du </w:t>
      </w:r>
      <w:r w:rsidRPr="001F1754">
        <w:rPr>
          <w:lang w:val="fr-FR"/>
        </w:rPr>
        <w:t>17</w:t>
      </w:r>
      <w:r w:rsidRPr="00E67A6C">
        <w:rPr>
          <w:lang w:val="fr-FR"/>
        </w:rPr>
        <w:t xml:space="preserve"> octobre </w:t>
      </w:r>
      <w:r w:rsidRPr="001F1754">
        <w:rPr>
          <w:lang w:val="fr-FR"/>
        </w:rPr>
        <w:t>2022</w:t>
      </w:r>
      <w:r w:rsidRPr="00E67A6C">
        <w:rPr>
          <w:lang w:val="fr-FR"/>
        </w:rPr>
        <w:t>, sur les conditions et les modalités d</w:t>
      </w:r>
      <w:r>
        <w:rPr>
          <w:lang w:val="fr-FR"/>
        </w:rPr>
        <w:t>’</w:t>
      </w:r>
      <w:r w:rsidRPr="00E67A6C">
        <w:rPr>
          <w:lang w:val="fr-FR"/>
        </w:rPr>
        <w:t>utilisation des ressources du fonds d</w:t>
      </w:r>
      <w:r>
        <w:rPr>
          <w:lang w:val="fr-FR"/>
        </w:rPr>
        <w:t>’</w:t>
      </w:r>
      <w:r w:rsidRPr="00E67A6C">
        <w:rPr>
          <w:lang w:val="fr-FR"/>
        </w:rPr>
        <w:t>appui aux aidants familiaux dans leurs prestations de soin et d</w:t>
      </w:r>
      <w:r>
        <w:rPr>
          <w:lang w:val="fr-FR"/>
        </w:rPr>
        <w:t>’</w:t>
      </w:r>
      <w:r w:rsidRPr="00E67A6C">
        <w:rPr>
          <w:lang w:val="fr-FR"/>
        </w:rPr>
        <w:t>assistance pour l</w:t>
      </w:r>
      <w:r>
        <w:rPr>
          <w:lang w:val="fr-FR"/>
        </w:rPr>
        <w:t>’</w:t>
      </w:r>
      <w:r w:rsidRPr="00E67A6C">
        <w:rPr>
          <w:lang w:val="fr-FR"/>
        </w:rPr>
        <w:t xml:space="preserve">année </w:t>
      </w:r>
      <w:r w:rsidRPr="001F1754">
        <w:rPr>
          <w:lang w:val="fr-FR"/>
        </w:rPr>
        <w:t>2022</w:t>
      </w:r>
      <w:r w:rsidRPr="00E67A6C">
        <w:rPr>
          <w:lang w:val="fr-FR"/>
        </w:rPr>
        <w:t> ; l</w:t>
      </w:r>
      <w:r>
        <w:rPr>
          <w:lang w:val="fr-FR"/>
        </w:rPr>
        <w:t>’</w:t>
      </w:r>
      <w:r w:rsidRPr="00E67A6C">
        <w:rPr>
          <w:lang w:val="fr-FR"/>
        </w:rPr>
        <w:t xml:space="preserve">article </w:t>
      </w:r>
      <w:r w:rsidRPr="001F1754">
        <w:rPr>
          <w:lang w:val="fr-FR"/>
        </w:rPr>
        <w:t>1</w:t>
      </w:r>
      <w:r w:rsidRPr="00E67A6C">
        <w:rPr>
          <w:vertAlign w:val="superscript"/>
          <w:lang w:val="fr-FR"/>
        </w:rPr>
        <w:t>er</w:t>
      </w:r>
      <w:r w:rsidRPr="00E67A6C">
        <w:rPr>
          <w:lang w:val="fr-FR"/>
        </w:rPr>
        <w:t xml:space="preserve"> de la loi n</w:t>
      </w:r>
      <w:r w:rsidRPr="00E67A6C">
        <w:rPr>
          <w:vertAlign w:val="superscript"/>
          <w:lang w:val="fr-FR"/>
        </w:rPr>
        <w:t>o</w:t>
      </w:r>
      <w:r w:rsidRPr="00E67A6C">
        <w:rPr>
          <w:lang w:val="fr-FR"/>
        </w:rPr>
        <w:t> </w:t>
      </w:r>
      <w:r w:rsidRPr="001F1754">
        <w:rPr>
          <w:lang w:val="fr-FR"/>
        </w:rPr>
        <w:t>197</w:t>
      </w:r>
      <w:r w:rsidRPr="00E67A6C">
        <w:rPr>
          <w:lang w:val="fr-FR"/>
        </w:rPr>
        <w:t xml:space="preserve"> du </w:t>
      </w:r>
      <w:r w:rsidRPr="001F1754">
        <w:rPr>
          <w:lang w:val="fr-FR"/>
        </w:rPr>
        <w:t>29</w:t>
      </w:r>
      <w:r w:rsidRPr="00E67A6C">
        <w:rPr>
          <w:lang w:val="fr-FR"/>
        </w:rPr>
        <w:t xml:space="preserve"> décembre </w:t>
      </w:r>
      <w:r w:rsidRPr="001F1754">
        <w:rPr>
          <w:lang w:val="fr-FR"/>
        </w:rPr>
        <w:t>2022</w:t>
      </w:r>
      <w:r w:rsidRPr="00E67A6C">
        <w:rPr>
          <w:lang w:val="fr-FR"/>
        </w:rPr>
        <w:t>, qui met en place un soutien financier particulier pour les familles de personnes handicapées ; l</w:t>
      </w:r>
      <w:r>
        <w:rPr>
          <w:lang w:val="fr-FR"/>
        </w:rPr>
        <w:t>’</w:t>
      </w:r>
      <w:r w:rsidRPr="00E67A6C">
        <w:rPr>
          <w:lang w:val="fr-FR"/>
        </w:rPr>
        <w:t xml:space="preserve">article </w:t>
      </w:r>
      <w:r w:rsidRPr="001F1754">
        <w:rPr>
          <w:lang w:val="fr-FR"/>
        </w:rPr>
        <w:t>2</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n)) du décret-loi n</w:t>
      </w:r>
      <w:r w:rsidRPr="00E67A6C">
        <w:rPr>
          <w:vertAlign w:val="superscript"/>
          <w:lang w:val="fr-FR"/>
        </w:rPr>
        <w:t>o</w:t>
      </w:r>
      <w:r w:rsidRPr="00E67A6C">
        <w:rPr>
          <w:lang w:val="fr-FR"/>
        </w:rPr>
        <w:t> </w:t>
      </w:r>
      <w:r w:rsidRPr="001F1754">
        <w:rPr>
          <w:lang w:val="fr-FR"/>
        </w:rPr>
        <w:t>105</w:t>
      </w:r>
      <w:r w:rsidRPr="00E67A6C">
        <w:rPr>
          <w:lang w:val="fr-FR"/>
        </w:rPr>
        <w:t>/</w:t>
      </w:r>
      <w:r w:rsidRPr="001F1754">
        <w:rPr>
          <w:lang w:val="fr-FR"/>
        </w:rPr>
        <w:t>2022</w:t>
      </w:r>
      <w:r w:rsidRPr="00E67A6C">
        <w:rPr>
          <w:lang w:val="fr-FR"/>
        </w:rPr>
        <w:t>, qui permet à certains conjoints de personnes handicapées de prendre une forme particulière de congés ; l</w:t>
      </w:r>
      <w:r>
        <w:rPr>
          <w:lang w:val="fr-FR"/>
        </w:rPr>
        <w:t>’</w:t>
      </w:r>
      <w:r w:rsidRPr="00E67A6C">
        <w:rPr>
          <w:lang w:val="fr-FR"/>
        </w:rPr>
        <w:t>article </w:t>
      </w:r>
      <w:r w:rsidRPr="001F1754">
        <w:rPr>
          <w:lang w:val="fr-FR"/>
        </w:rPr>
        <w:t>3</w:t>
      </w:r>
      <w:r w:rsidRPr="00E67A6C">
        <w:rPr>
          <w:lang w:val="fr-FR"/>
        </w:rPr>
        <w:t xml:space="preserve"> (par</w:t>
      </w:r>
      <w:r w:rsidRPr="001F1754">
        <w:rPr>
          <w:lang w:val="fr-FR"/>
        </w:rPr>
        <w:t>.</w:t>
      </w:r>
      <w:r w:rsidRPr="00E67A6C">
        <w:rPr>
          <w:lang w:val="fr-FR"/>
        </w:rPr>
        <w:t> </w:t>
      </w:r>
      <w:r w:rsidRPr="001F1754">
        <w:rPr>
          <w:lang w:val="fr-FR"/>
        </w:rPr>
        <w:t>1</w:t>
      </w:r>
      <w:r w:rsidRPr="00E67A6C">
        <w:rPr>
          <w:lang w:val="fr-FR"/>
        </w:rPr>
        <w:t xml:space="preserve"> a)) du décret-loi n</w:t>
      </w:r>
      <w:r w:rsidRPr="00E67A6C">
        <w:rPr>
          <w:vertAlign w:val="superscript"/>
          <w:lang w:val="fr-FR"/>
        </w:rPr>
        <w:t>o</w:t>
      </w:r>
      <w:r w:rsidRPr="00E67A6C">
        <w:rPr>
          <w:lang w:val="fr-FR"/>
        </w:rPr>
        <w:t> </w:t>
      </w:r>
      <w:r w:rsidRPr="001F1754">
        <w:rPr>
          <w:lang w:val="fr-FR"/>
        </w:rPr>
        <w:t>105</w:t>
      </w:r>
      <w:r w:rsidRPr="00E67A6C">
        <w:rPr>
          <w:lang w:val="fr-FR"/>
        </w:rPr>
        <w:t>/</w:t>
      </w:r>
      <w:r w:rsidRPr="001F1754">
        <w:rPr>
          <w:lang w:val="fr-FR"/>
        </w:rPr>
        <w:t>2022</w:t>
      </w:r>
      <w:r w:rsidRPr="00E67A6C">
        <w:rPr>
          <w:lang w:val="fr-FR"/>
        </w:rPr>
        <w:t xml:space="preserve"> relatif au congé accordé à la mère ou au père d</w:t>
      </w:r>
      <w:r>
        <w:rPr>
          <w:lang w:val="fr-FR"/>
        </w:rPr>
        <w:t>’</w:t>
      </w:r>
      <w:r w:rsidRPr="00E67A6C">
        <w:rPr>
          <w:lang w:val="fr-FR"/>
        </w:rPr>
        <w:t>un enfant handicapé dans une situation de gravité avérée</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mentionne également la création du Fonds pour l</w:t>
      </w:r>
      <w:r>
        <w:rPr>
          <w:lang w:val="fr-FR"/>
        </w:rPr>
        <w:t>’</w:t>
      </w:r>
      <w:r w:rsidRPr="00E67A6C">
        <w:rPr>
          <w:lang w:val="fr-FR"/>
        </w:rPr>
        <w:t>assistance aux personnes lourdement handicapées n</w:t>
      </w:r>
      <w:r>
        <w:rPr>
          <w:lang w:val="fr-FR"/>
        </w:rPr>
        <w:t>’</w:t>
      </w:r>
      <w:r w:rsidRPr="00E67A6C">
        <w:rPr>
          <w:lang w:val="fr-FR"/>
        </w:rPr>
        <w:t>ayant pas de soutien familial (Fonds « </w:t>
      </w:r>
      <w:proofErr w:type="spellStart"/>
      <w:r w:rsidRPr="00E67A6C">
        <w:rPr>
          <w:lang w:val="fr-FR"/>
        </w:rPr>
        <w:t>Dopo</w:t>
      </w:r>
      <w:proofErr w:type="spellEnd"/>
      <w:r w:rsidRPr="00E67A6C">
        <w:rPr>
          <w:lang w:val="fr-FR"/>
        </w:rPr>
        <w:t xml:space="preserve"> di </w:t>
      </w:r>
      <w:proofErr w:type="spellStart"/>
      <w:r w:rsidRPr="00E67A6C">
        <w:rPr>
          <w:lang w:val="fr-FR"/>
        </w:rPr>
        <w:t>noi</w:t>
      </w:r>
      <w:proofErr w:type="spellEnd"/>
      <w:r w:rsidRPr="00E67A6C">
        <w:rPr>
          <w:lang w:val="fr-FR"/>
        </w:rPr>
        <w:t xml:space="preserve"> »), dont </w:t>
      </w:r>
      <w:r w:rsidRPr="001F1754">
        <w:rPr>
          <w:lang w:val="fr-FR"/>
        </w:rPr>
        <w:t>76</w:t>
      </w:r>
      <w:r w:rsidRPr="00E67A6C">
        <w:rPr>
          <w:lang w:val="fr-FR"/>
        </w:rPr>
        <w:t>,</w:t>
      </w:r>
      <w:r w:rsidRPr="001F1754">
        <w:rPr>
          <w:lang w:val="fr-FR"/>
        </w:rPr>
        <w:t>1</w:t>
      </w:r>
      <w:r w:rsidRPr="00E67A6C">
        <w:rPr>
          <w:lang w:val="fr-FR"/>
        </w:rPr>
        <w:t xml:space="preserve"> millions d</w:t>
      </w:r>
      <w:r>
        <w:rPr>
          <w:lang w:val="fr-FR"/>
        </w:rPr>
        <w:t>’</w:t>
      </w:r>
      <w:r w:rsidRPr="00E67A6C">
        <w:rPr>
          <w:lang w:val="fr-FR"/>
        </w:rPr>
        <w:t>euros ont été alloués pour l</w:t>
      </w:r>
      <w:r>
        <w:rPr>
          <w:lang w:val="fr-FR"/>
        </w:rPr>
        <w:t>’</w:t>
      </w:r>
      <w:r w:rsidRPr="00E67A6C">
        <w:rPr>
          <w:lang w:val="fr-FR"/>
        </w:rPr>
        <w:t xml:space="preserve">année </w:t>
      </w:r>
      <w:r w:rsidRPr="001F1754">
        <w:rPr>
          <w:lang w:val="fr-FR"/>
        </w:rPr>
        <w:t>2022</w:t>
      </w:r>
      <w:r w:rsidRPr="00E67A6C">
        <w:rPr>
          <w:lang w:val="fr-FR"/>
        </w:rPr>
        <w:t xml:space="preserve">, notamment pour la </w:t>
      </w:r>
      <w:proofErr w:type="spellStart"/>
      <w:r w:rsidRPr="00E67A6C">
        <w:rPr>
          <w:lang w:val="fr-FR"/>
        </w:rPr>
        <w:t>désinstitutionnalisation</w:t>
      </w:r>
      <w:proofErr w:type="spellEnd"/>
      <w:r w:rsidRPr="00E67A6C">
        <w:rPr>
          <w:lang w:val="fr-FR"/>
        </w:rPr>
        <w:t xml:space="preserve"> et l</w:t>
      </w:r>
      <w:r>
        <w:rPr>
          <w:lang w:val="fr-FR"/>
        </w:rPr>
        <w:t>’</w:t>
      </w:r>
      <w:r w:rsidRPr="00E67A6C">
        <w:rPr>
          <w:lang w:val="fr-FR"/>
        </w:rPr>
        <w:t>aide à domicile</w:t>
      </w:r>
      <w:r w:rsidRPr="001F1754">
        <w:rPr>
          <w:lang w:val="fr-FR"/>
        </w:rPr>
        <w:t>.</w:t>
      </w:r>
      <w:r w:rsidRPr="00E67A6C">
        <w:rPr>
          <w:lang w:val="fr-FR"/>
        </w:rPr>
        <w:t xml:space="preserve"> Le Plan national de relance et de résilience prévoit l</w:t>
      </w:r>
      <w:r>
        <w:rPr>
          <w:lang w:val="fr-FR"/>
        </w:rPr>
        <w:t>’</w:t>
      </w:r>
      <w:r w:rsidRPr="00E67A6C">
        <w:rPr>
          <w:lang w:val="fr-FR"/>
        </w:rPr>
        <w:t>allocation de ressources importantes aux personnes handicapées et a pour objectif de modifier la répartition des prestations de soin et d</w:t>
      </w:r>
      <w:r>
        <w:rPr>
          <w:lang w:val="fr-FR"/>
        </w:rPr>
        <w:t>’</w:t>
      </w:r>
      <w:r w:rsidRPr="00E67A6C">
        <w:rPr>
          <w:lang w:val="fr-FR"/>
        </w:rPr>
        <w:t>améliorer le soutien aux aidants</w:t>
      </w:r>
      <w:r w:rsidRPr="001F1754">
        <w:rPr>
          <w:lang w:val="fr-FR"/>
        </w:rPr>
        <w:t>.</w:t>
      </w:r>
    </w:p>
    <w:p w14:paraId="13A56AE8"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Commentaires de l</w:t>
      </w:r>
      <w:r>
        <w:rPr>
          <w:lang w:val="fr-FR"/>
        </w:rPr>
        <w:t>’</w:t>
      </w:r>
      <w:r w:rsidRPr="00E67A6C">
        <w:rPr>
          <w:lang w:val="fr-FR"/>
        </w:rPr>
        <w:t>auteure</w:t>
      </w:r>
    </w:p>
    <w:p w14:paraId="4C03133B" w14:textId="77777777" w:rsidR="00DB6A8C" w:rsidRPr="00E67A6C" w:rsidRDefault="00DB6A8C" w:rsidP="00DB6A8C">
      <w:pPr>
        <w:pStyle w:val="SingleTxtG"/>
        <w:rPr>
          <w:lang w:val="fr-FR"/>
        </w:rPr>
      </w:pPr>
      <w:r w:rsidRPr="001F1754">
        <w:rPr>
          <w:lang w:val="fr-FR"/>
        </w:rPr>
        <w:t>7</w:t>
      </w:r>
      <w:r>
        <w:rPr>
          <w:lang w:val="fr-FR"/>
        </w:rPr>
        <w:t>4</w:t>
      </w:r>
      <w:r w:rsidRPr="001F1754">
        <w:rPr>
          <w:lang w:val="fr-FR"/>
        </w:rPr>
        <w:t>.</w:t>
      </w:r>
      <w:r w:rsidRPr="00E67A6C">
        <w:rPr>
          <w:lang w:val="fr-FR"/>
        </w:rPr>
        <w:tab/>
        <w:t>Malgré l</w:t>
      </w:r>
      <w:r>
        <w:rPr>
          <w:lang w:val="fr-FR"/>
        </w:rPr>
        <w:t>’</w:t>
      </w:r>
      <w:r w:rsidRPr="00E67A6C">
        <w:rPr>
          <w:lang w:val="fr-FR"/>
        </w:rPr>
        <w:t>envoi d</w:t>
      </w:r>
      <w:r>
        <w:rPr>
          <w:lang w:val="fr-FR"/>
        </w:rPr>
        <w:t>’</w:t>
      </w:r>
      <w:r w:rsidRPr="00E67A6C">
        <w:rPr>
          <w:lang w:val="fr-FR"/>
        </w:rPr>
        <w:t xml:space="preserve">une lettre de rappel le </w:t>
      </w:r>
      <w:r w:rsidRPr="001F1754">
        <w:rPr>
          <w:lang w:val="fr-FR"/>
        </w:rPr>
        <w:t>15</w:t>
      </w:r>
      <w:r w:rsidRPr="00E67A6C">
        <w:rPr>
          <w:lang w:val="fr-FR"/>
        </w:rPr>
        <w:t xml:space="preserve"> décembre </w:t>
      </w:r>
      <w:r w:rsidRPr="001F1754">
        <w:rPr>
          <w:lang w:val="fr-FR"/>
        </w:rPr>
        <w:t>2023</w:t>
      </w:r>
      <w:r w:rsidRPr="00E67A6C">
        <w:rPr>
          <w:lang w:val="fr-FR"/>
        </w:rPr>
        <w:t>, l</w:t>
      </w:r>
      <w:r>
        <w:rPr>
          <w:lang w:val="fr-FR"/>
        </w:rPr>
        <w:t>’</w:t>
      </w:r>
      <w:r w:rsidRPr="00E67A6C">
        <w:rPr>
          <w:lang w:val="fr-FR"/>
        </w:rPr>
        <w:t>auteure n</w:t>
      </w:r>
      <w:r>
        <w:rPr>
          <w:lang w:val="fr-FR"/>
        </w:rPr>
        <w:t>’</w:t>
      </w:r>
      <w:r w:rsidRPr="00E67A6C">
        <w:rPr>
          <w:lang w:val="fr-FR"/>
        </w:rPr>
        <w:t>a pas formulé de commentaires sur les observations de l</w:t>
      </w:r>
      <w:r>
        <w:rPr>
          <w:lang w:val="fr-FR"/>
        </w:rPr>
        <w:t>’</w:t>
      </w:r>
      <w:r w:rsidRPr="00E67A6C">
        <w:rPr>
          <w:lang w:val="fr-FR"/>
        </w:rPr>
        <w:t xml:space="preserve">État </w:t>
      </w:r>
      <w:r>
        <w:rPr>
          <w:lang w:val="fr-FR"/>
        </w:rPr>
        <w:t>P</w:t>
      </w:r>
      <w:r w:rsidRPr="00E67A6C">
        <w:rPr>
          <w:lang w:val="fr-FR"/>
        </w:rPr>
        <w:t xml:space="preserve">artie, qui lui avaient été transmises le </w:t>
      </w:r>
      <w:r w:rsidRPr="001F1754">
        <w:rPr>
          <w:lang w:val="fr-FR"/>
        </w:rPr>
        <w:t>6</w:t>
      </w:r>
      <w:r w:rsidRPr="00E67A6C">
        <w:rPr>
          <w:lang w:val="fr-FR"/>
        </w:rPr>
        <w:t xml:space="preserve"> octobre </w:t>
      </w:r>
      <w:r w:rsidRPr="001F1754">
        <w:rPr>
          <w:lang w:val="fr-FR"/>
        </w:rPr>
        <w:t>2023.</w:t>
      </w:r>
    </w:p>
    <w:p w14:paraId="2D05AD2E"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Décision du Comité</w:t>
      </w:r>
    </w:p>
    <w:p w14:paraId="4DD18305" w14:textId="77777777" w:rsidR="00DB6A8C" w:rsidRPr="00E67A6C" w:rsidRDefault="00DB6A8C" w:rsidP="00DB6A8C">
      <w:pPr>
        <w:pStyle w:val="SingleTxtG"/>
        <w:rPr>
          <w:lang w:val="fr-FR"/>
        </w:rPr>
      </w:pPr>
      <w:r w:rsidRPr="001F1754">
        <w:rPr>
          <w:lang w:val="fr-FR"/>
        </w:rPr>
        <w:t>7</w:t>
      </w:r>
      <w:r>
        <w:rPr>
          <w:lang w:val="fr-FR"/>
        </w:rPr>
        <w:t>5</w:t>
      </w:r>
      <w:r w:rsidRPr="001F1754">
        <w:rPr>
          <w:lang w:val="fr-FR"/>
        </w:rPr>
        <w:t>.</w:t>
      </w:r>
      <w:r w:rsidRPr="00E67A6C">
        <w:rPr>
          <w:lang w:val="fr-FR"/>
        </w:rPr>
        <w:tab/>
        <w:t>Le Comité note que l</w:t>
      </w:r>
      <w:r>
        <w:rPr>
          <w:lang w:val="fr-FR"/>
        </w:rPr>
        <w:t>’</w:t>
      </w:r>
      <w:r w:rsidRPr="00E67A6C">
        <w:rPr>
          <w:lang w:val="fr-FR"/>
        </w:rPr>
        <w:t xml:space="preserve">État </w:t>
      </w:r>
      <w:r>
        <w:rPr>
          <w:lang w:val="fr-FR"/>
        </w:rPr>
        <w:t>P</w:t>
      </w:r>
      <w:r w:rsidRPr="00E67A6C">
        <w:rPr>
          <w:lang w:val="fr-FR"/>
        </w:rPr>
        <w:t>artie a pris des mesures pour faire progresser les programmes de protection sociale des personnes handicapées et pour améliorer leur autonomie</w:t>
      </w:r>
      <w:r w:rsidRPr="001F1754">
        <w:rPr>
          <w:lang w:val="fr-FR"/>
        </w:rPr>
        <w:t>.</w:t>
      </w:r>
      <w:r w:rsidRPr="00E67A6C">
        <w:rPr>
          <w:lang w:val="fr-FR"/>
        </w:rPr>
        <w:t xml:space="preserve"> Il regrette toutefois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ait pas fourni d</w:t>
      </w:r>
      <w:r>
        <w:rPr>
          <w:lang w:val="fr-FR"/>
        </w:rPr>
        <w:t>’</w:t>
      </w:r>
      <w:r w:rsidRPr="00E67A6C">
        <w:rPr>
          <w:lang w:val="fr-FR"/>
        </w:rPr>
        <w:t>informations sur les mesures prises pour donner suite aux recommandations particulières et à la recommandation qui lui a été faite d</w:t>
      </w:r>
      <w:r>
        <w:rPr>
          <w:lang w:val="fr-FR"/>
        </w:rPr>
        <w:t>’</w:t>
      </w:r>
      <w:r w:rsidRPr="00E67A6C">
        <w:rPr>
          <w:lang w:val="fr-FR"/>
        </w:rPr>
        <w:t>informer les personnes handicapées de leur droit de vivre de façon autonome et d</w:t>
      </w:r>
      <w:r>
        <w:rPr>
          <w:lang w:val="fr-FR"/>
        </w:rPr>
        <w:t>’</w:t>
      </w:r>
      <w:r w:rsidRPr="00E67A6C">
        <w:rPr>
          <w:lang w:val="fr-FR"/>
        </w:rPr>
        <w:t>être incluses dans la société</w:t>
      </w:r>
      <w:r w:rsidRPr="001F1754">
        <w:rPr>
          <w:lang w:val="fr-FR"/>
        </w:rPr>
        <w:t>.</w:t>
      </w:r>
      <w:r w:rsidRPr="00E67A6C">
        <w:rPr>
          <w:lang w:val="fr-FR"/>
        </w:rPr>
        <w:t xml:space="preserve"> Le Comité décide donc de mettre fin à la procédure de suivi, en donnant l</w:t>
      </w:r>
      <w:r>
        <w:rPr>
          <w:lang w:val="fr-FR"/>
        </w:rPr>
        <w:t>’</w:t>
      </w:r>
      <w:r w:rsidRPr="00E67A6C">
        <w:rPr>
          <w:lang w:val="fr-FR"/>
        </w:rPr>
        <w:t>appréciation « B » (respect partiel des recommandations)</w:t>
      </w:r>
      <w:r w:rsidRPr="001F1754">
        <w:rPr>
          <w:lang w:val="fr-FR"/>
        </w:rPr>
        <w:t>.</w:t>
      </w:r>
    </w:p>
    <w:p w14:paraId="799C3154" w14:textId="1D73556B" w:rsidR="00DB6A8C" w:rsidRPr="00E67A6C" w:rsidRDefault="00DB6A8C" w:rsidP="0006169F">
      <w:pPr>
        <w:pStyle w:val="H1G"/>
        <w:ind w:left="0" w:firstLine="0"/>
        <w:rPr>
          <w:lang w:val="fr-FR"/>
        </w:rPr>
      </w:pPr>
      <w:r w:rsidRPr="00E67A6C">
        <w:rPr>
          <w:bCs/>
          <w:lang w:val="fr-FR"/>
        </w:rPr>
        <w:lastRenderedPageBreak/>
        <w:tab/>
        <w:t>L</w:t>
      </w:r>
      <w:r w:rsidRPr="001F1754">
        <w:rPr>
          <w:bCs/>
          <w:lang w:val="fr-FR"/>
        </w:rPr>
        <w:t>.</w:t>
      </w:r>
      <w:r w:rsidRPr="00E67A6C">
        <w:rPr>
          <w:lang w:val="fr-FR"/>
        </w:rPr>
        <w:tab/>
      </w:r>
      <w:r w:rsidRPr="001F1754">
        <w:rPr>
          <w:bCs/>
          <w:i/>
          <w:iCs/>
          <w:lang w:val="fr-FR"/>
        </w:rPr>
        <w:t>N. L. c. Suède</w:t>
      </w:r>
      <w:r w:rsidRPr="00E67A6C">
        <w:rPr>
          <w:lang w:val="fr-FR"/>
        </w:rPr>
        <w:t xml:space="preserve"> (</w:t>
      </w:r>
      <w:hyperlink r:id="rId26" w:history="1">
        <w:r w:rsidRPr="00393120">
          <w:rPr>
            <w:rStyle w:val="Lienhypertexte"/>
            <w:lang w:val="fr-FR"/>
          </w:rPr>
          <w:t>CRPD/C/23/D/60/2019</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546720A7" w14:textId="77777777" w:rsidTr="00C85CAD">
        <w:trPr>
          <w:trHeight w:hRule="exact" w:val="113"/>
          <w:tblHeader/>
        </w:trPr>
        <w:tc>
          <w:tcPr>
            <w:tcW w:w="3178" w:type="dxa"/>
            <w:tcBorders>
              <w:top w:val="single" w:sz="12" w:space="0" w:color="auto"/>
            </w:tcBorders>
            <w:shd w:val="clear" w:color="auto" w:fill="auto"/>
          </w:tcPr>
          <w:p w14:paraId="781D4D89" w14:textId="77777777" w:rsidR="00DB6A8C" w:rsidRPr="00E67A6C" w:rsidRDefault="00DB6A8C" w:rsidP="0006169F">
            <w:pPr>
              <w:keepNext/>
              <w:spacing w:before="40" w:after="120"/>
              <w:ind w:right="113"/>
              <w:rPr>
                <w:lang w:val="fr-FR"/>
              </w:rPr>
            </w:pPr>
          </w:p>
        </w:tc>
        <w:tc>
          <w:tcPr>
            <w:tcW w:w="4192" w:type="dxa"/>
            <w:tcBorders>
              <w:top w:val="single" w:sz="12" w:space="0" w:color="auto"/>
            </w:tcBorders>
            <w:shd w:val="clear" w:color="auto" w:fill="auto"/>
          </w:tcPr>
          <w:p w14:paraId="173481E0" w14:textId="77777777" w:rsidR="00DB6A8C" w:rsidRPr="00E67A6C" w:rsidRDefault="00DB6A8C" w:rsidP="0006169F">
            <w:pPr>
              <w:keepNext/>
              <w:spacing w:before="40" w:after="120"/>
              <w:ind w:right="113"/>
              <w:rPr>
                <w:lang w:val="fr-FR"/>
              </w:rPr>
            </w:pPr>
          </w:p>
        </w:tc>
      </w:tr>
      <w:tr w:rsidR="00DB6A8C" w:rsidRPr="00E67A6C" w14:paraId="788C319C" w14:textId="77777777" w:rsidTr="00C85CAD">
        <w:tc>
          <w:tcPr>
            <w:tcW w:w="3178" w:type="dxa"/>
            <w:shd w:val="clear" w:color="auto" w:fill="auto"/>
            <w:vAlign w:val="bottom"/>
          </w:tcPr>
          <w:p w14:paraId="135C7BF0" w14:textId="77777777" w:rsidR="00DB6A8C" w:rsidRPr="00E67A6C" w:rsidRDefault="00DB6A8C" w:rsidP="0006169F">
            <w:pPr>
              <w:keepNext/>
              <w:spacing w:before="40" w:after="120"/>
              <w:ind w:right="113"/>
              <w:rPr>
                <w:lang w:val="fr-FR"/>
              </w:rPr>
            </w:pPr>
            <w:r w:rsidRPr="00E67A6C">
              <w:rPr>
                <w:lang w:val="fr-FR"/>
              </w:rPr>
              <w:t>Date des constatations :</w:t>
            </w:r>
          </w:p>
        </w:tc>
        <w:tc>
          <w:tcPr>
            <w:tcW w:w="4192" w:type="dxa"/>
            <w:shd w:val="clear" w:color="auto" w:fill="auto"/>
            <w:vAlign w:val="bottom"/>
          </w:tcPr>
          <w:p w14:paraId="5E0B74C9" w14:textId="77777777" w:rsidR="00DB6A8C" w:rsidRPr="00E67A6C" w:rsidRDefault="00DB6A8C" w:rsidP="0006169F">
            <w:pPr>
              <w:keepNext/>
              <w:spacing w:before="40" w:after="120"/>
              <w:ind w:right="113"/>
              <w:rPr>
                <w:lang w:val="fr-FR"/>
              </w:rPr>
            </w:pPr>
            <w:r w:rsidRPr="001F1754">
              <w:rPr>
                <w:lang w:val="fr-FR"/>
              </w:rPr>
              <w:t>28</w:t>
            </w:r>
            <w:r w:rsidRPr="00E67A6C">
              <w:rPr>
                <w:lang w:val="fr-FR"/>
              </w:rPr>
              <w:t xml:space="preserve"> août </w:t>
            </w:r>
            <w:r w:rsidRPr="001F1754">
              <w:rPr>
                <w:lang w:val="fr-FR"/>
              </w:rPr>
              <w:t>2020</w:t>
            </w:r>
          </w:p>
        </w:tc>
      </w:tr>
      <w:tr w:rsidR="00DB6A8C" w:rsidRPr="00E67A6C" w14:paraId="525F53EF" w14:textId="77777777" w:rsidTr="00C85CAD">
        <w:tc>
          <w:tcPr>
            <w:tcW w:w="3178" w:type="dxa"/>
            <w:shd w:val="clear" w:color="auto" w:fill="auto"/>
          </w:tcPr>
          <w:p w14:paraId="355831C5"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137A3566" w14:textId="77777777" w:rsidR="00DB6A8C" w:rsidRPr="00E67A6C" w:rsidRDefault="00DB6A8C" w:rsidP="00C85CAD">
            <w:pPr>
              <w:spacing w:before="40" w:after="120"/>
              <w:ind w:right="113"/>
              <w:rPr>
                <w:lang w:val="fr-FR"/>
              </w:rPr>
            </w:pPr>
            <w:r w:rsidRPr="00E67A6C">
              <w:rPr>
                <w:lang w:val="fr-FR"/>
              </w:rPr>
              <w:t>Expulsion vers l</w:t>
            </w:r>
            <w:r>
              <w:rPr>
                <w:lang w:val="fr-FR"/>
              </w:rPr>
              <w:t>’</w:t>
            </w:r>
            <w:r w:rsidRPr="00E67A6C">
              <w:rPr>
                <w:lang w:val="fr-FR"/>
              </w:rPr>
              <w:t>Iraq</w:t>
            </w:r>
          </w:p>
        </w:tc>
      </w:tr>
      <w:tr w:rsidR="00DB6A8C" w:rsidRPr="00E67A6C" w14:paraId="4B555BE2" w14:textId="77777777" w:rsidTr="00C85CAD">
        <w:tc>
          <w:tcPr>
            <w:tcW w:w="3178" w:type="dxa"/>
            <w:shd w:val="clear" w:color="auto" w:fill="auto"/>
          </w:tcPr>
          <w:p w14:paraId="2E23D569" w14:textId="77777777" w:rsidR="00DB6A8C" w:rsidRPr="00E67A6C" w:rsidRDefault="00DB6A8C" w:rsidP="00C85CAD">
            <w:pPr>
              <w:spacing w:before="40" w:after="120"/>
              <w:ind w:right="113"/>
              <w:rPr>
                <w:lang w:val="fr-FR"/>
              </w:rPr>
            </w:pPr>
            <w:r w:rsidRPr="00E67A6C">
              <w:rPr>
                <w:lang w:val="fr-FR"/>
              </w:rPr>
              <w:t>Article violé :</w:t>
            </w:r>
          </w:p>
        </w:tc>
        <w:tc>
          <w:tcPr>
            <w:tcW w:w="4192" w:type="dxa"/>
            <w:shd w:val="clear" w:color="auto" w:fill="auto"/>
          </w:tcPr>
          <w:p w14:paraId="2FBEF1F7" w14:textId="77777777" w:rsidR="00DB6A8C" w:rsidRPr="00E67A6C" w:rsidRDefault="00DB6A8C" w:rsidP="00C85CAD">
            <w:pPr>
              <w:spacing w:before="40" w:after="120"/>
              <w:ind w:right="113"/>
              <w:rPr>
                <w:lang w:val="fr-FR"/>
              </w:rPr>
            </w:pPr>
            <w:r w:rsidRPr="00E67A6C">
              <w:rPr>
                <w:lang w:val="fr-FR"/>
              </w:rPr>
              <w:t xml:space="preserve">Article </w:t>
            </w:r>
            <w:r w:rsidRPr="001F1754">
              <w:rPr>
                <w:lang w:val="fr-FR"/>
              </w:rPr>
              <w:t>15</w:t>
            </w:r>
            <w:r w:rsidRPr="00E67A6C">
              <w:rPr>
                <w:lang w:val="fr-FR"/>
              </w:rPr>
              <w:t xml:space="preserve"> de la Convention</w:t>
            </w:r>
          </w:p>
        </w:tc>
      </w:tr>
      <w:tr w:rsidR="00DB6A8C" w:rsidRPr="00E67A6C" w14:paraId="3202F8B6" w14:textId="77777777" w:rsidTr="00C85CAD">
        <w:tc>
          <w:tcPr>
            <w:tcW w:w="3178" w:type="dxa"/>
            <w:tcBorders>
              <w:bottom w:val="single" w:sz="12" w:space="0" w:color="auto"/>
            </w:tcBorders>
            <w:shd w:val="clear" w:color="auto" w:fill="auto"/>
          </w:tcPr>
          <w:p w14:paraId="24B2CE10"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7A97F0EF" w14:textId="56A76EDC" w:rsidR="00DB6A8C" w:rsidRPr="00E67A6C" w:rsidRDefault="00393120" w:rsidP="00C85CAD">
            <w:pPr>
              <w:spacing w:before="40" w:after="120"/>
              <w:ind w:right="113"/>
              <w:rPr>
                <w:lang w:val="fr-FR"/>
              </w:rPr>
            </w:pPr>
            <w:hyperlink r:id="rId27" w:history="1">
              <w:r w:rsidR="00DB6A8C" w:rsidRPr="00393120">
                <w:rPr>
                  <w:rStyle w:val="Lienhypertexte"/>
                  <w:lang w:val="fr-FR"/>
                </w:rPr>
                <w:t>CRPD/C/30/3</w:t>
              </w:r>
            </w:hyperlink>
          </w:p>
        </w:tc>
      </w:tr>
    </w:tbl>
    <w:p w14:paraId="370C2992" w14:textId="77777777" w:rsidR="00DB6A8C" w:rsidRPr="00E67A6C" w:rsidRDefault="00DB6A8C" w:rsidP="00DB6A8C">
      <w:pPr>
        <w:pStyle w:val="H23G"/>
        <w:rPr>
          <w:lang w:val="fr-FR"/>
        </w:rPr>
      </w:pPr>
      <w:r w:rsidRPr="00E67A6C">
        <w:rPr>
          <w:lang w:val="fr-FR"/>
        </w:rPr>
        <w:tab/>
      </w:r>
      <w:r w:rsidRPr="001F1754">
        <w:rPr>
          <w:lang w:val="fr-FR"/>
        </w:rPr>
        <w:t>1.</w:t>
      </w:r>
      <w:r w:rsidRPr="00E67A6C">
        <w:rPr>
          <w:lang w:val="fr-FR"/>
        </w:rPr>
        <w:tab/>
        <w:t>Réparation</w:t>
      </w:r>
    </w:p>
    <w:p w14:paraId="68A39C81" w14:textId="77777777" w:rsidR="00DB6A8C" w:rsidRPr="00E67A6C" w:rsidRDefault="00DB6A8C" w:rsidP="00DB6A8C">
      <w:pPr>
        <w:pStyle w:val="SingleTxtG"/>
        <w:rPr>
          <w:lang w:val="fr-FR"/>
        </w:rPr>
      </w:pPr>
      <w:r w:rsidRPr="001F1754">
        <w:rPr>
          <w:lang w:val="fr-FR"/>
        </w:rPr>
        <w:t>7</w:t>
      </w:r>
      <w:r>
        <w:rPr>
          <w:lang w:val="fr-FR"/>
        </w:rPr>
        <w:t>6</w:t>
      </w:r>
      <w:r w:rsidRPr="001F1754">
        <w:rPr>
          <w:lang w:val="fr-FR"/>
        </w:rPr>
        <w:t>.</w:t>
      </w:r>
      <w:r w:rsidRPr="00E67A6C">
        <w:rPr>
          <w:lang w:val="fr-FR"/>
        </w:rPr>
        <w:tab/>
        <w:t>S</w:t>
      </w:r>
      <w:r>
        <w:rPr>
          <w:lang w:val="fr-FR"/>
        </w:rPr>
        <w:t>’</w:t>
      </w:r>
      <w:r w:rsidRPr="00E67A6C">
        <w:rPr>
          <w:lang w:val="fr-FR"/>
        </w:rPr>
        <w:t>agissant de l</w:t>
      </w:r>
      <w:r>
        <w:rPr>
          <w:lang w:val="fr-FR"/>
        </w:rPr>
        <w:t>’</w:t>
      </w:r>
      <w:r w:rsidRPr="00E67A6C">
        <w:rPr>
          <w:lang w:val="fr-FR"/>
        </w:rPr>
        <w:t>auteure, l</w:t>
      </w:r>
      <w:r>
        <w:rPr>
          <w:lang w:val="fr-FR"/>
        </w:rPr>
        <w:t>’</w:t>
      </w:r>
      <w:r w:rsidRPr="00E67A6C">
        <w:rPr>
          <w:lang w:val="fr-FR"/>
        </w:rPr>
        <w:t xml:space="preserve">État </w:t>
      </w:r>
      <w:r>
        <w:rPr>
          <w:lang w:val="fr-FR"/>
        </w:rPr>
        <w:t>P</w:t>
      </w:r>
      <w:r w:rsidRPr="00E67A6C">
        <w:rPr>
          <w:lang w:val="fr-FR"/>
        </w:rPr>
        <w:t>artie a pour obligation :</w:t>
      </w:r>
    </w:p>
    <w:p w14:paraId="67B7F23A" w14:textId="77777777" w:rsidR="00DB6A8C" w:rsidRPr="00E67A6C" w:rsidRDefault="00DB6A8C" w:rsidP="00DB6A8C">
      <w:pPr>
        <w:pStyle w:val="SingleTxtG"/>
        <w:ind w:firstLine="567"/>
        <w:rPr>
          <w:lang w:val="fr-FR"/>
        </w:rPr>
      </w:pPr>
      <w:r w:rsidRPr="00E67A6C">
        <w:rPr>
          <w:lang w:val="fr-FR"/>
        </w:rPr>
        <w:t>a)</w:t>
      </w:r>
      <w:r w:rsidRPr="00E67A6C">
        <w:rPr>
          <w:lang w:val="fr-FR"/>
        </w:rPr>
        <w:tab/>
        <w:t>De lui assurer une réparation effective, y compris une indemnisation pour tous les frais de justice engagés pour la soumission de la communication ;</w:t>
      </w:r>
    </w:p>
    <w:p w14:paraId="16D49475" w14:textId="77777777" w:rsidR="00DB6A8C" w:rsidRPr="00E67A6C" w:rsidRDefault="00DB6A8C" w:rsidP="00DB6A8C">
      <w:pPr>
        <w:pStyle w:val="SingleTxtG"/>
        <w:ind w:firstLine="567"/>
        <w:rPr>
          <w:lang w:val="fr-FR"/>
        </w:rPr>
      </w:pPr>
      <w:r w:rsidRPr="00E67A6C">
        <w:rPr>
          <w:lang w:val="fr-FR"/>
        </w:rPr>
        <w:t>b)</w:t>
      </w:r>
      <w:r w:rsidRPr="00E67A6C">
        <w:rPr>
          <w:lang w:val="fr-FR"/>
        </w:rPr>
        <w:tab/>
        <w:t>De réexaminer le cas de l</w:t>
      </w:r>
      <w:r>
        <w:rPr>
          <w:lang w:val="fr-FR"/>
        </w:rPr>
        <w:t>’</w:t>
      </w:r>
      <w:r w:rsidRPr="00E67A6C">
        <w:rPr>
          <w:lang w:val="fr-FR"/>
        </w:rPr>
        <w:t>auteure, en tenant compte des obligations de l</w:t>
      </w:r>
      <w:r>
        <w:rPr>
          <w:lang w:val="fr-FR"/>
        </w:rPr>
        <w:t>’</w:t>
      </w:r>
      <w:r w:rsidRPr="00E67A6C">
        <w:rPr>
          <w:lang w:val="fr-FR"/>
        </w:rPr>
        <w:t xml:space="preserve">État </w:t>
      </w:r>
      <w:r>
        <w:rPr>
          <w:lang w:val="fr-FR"/>
        </w:rPr>
        <w:t>P</w:t>
      </w:r>
      <w:r w:rsidRPr="00E67A6C">
        <w:rPr>
          <w:lang w:val="fr-FR"/>
        </w:rPr>
        <w:t>artie découlant de la Convention et des constatations ;</w:t>
      </w:r>
    </w:p>
    <w:p w14:paraId="745009DE" w14:textId="77777777" w:rsidR="00DB6A8C" w:rsidRPr="00E67A6C" w:rsidRDefault="00DB6A8C" w:rsidP="00DB6A8C">
      <w:pPr>
        <w:pStyle w:val="SingleTxtG"/>
        <w:ind w:firstLine="567"/>
        <w:rPr>
          <w:lang w:val="fr-FR"/>
        </w:rPr>
      </w:pPr>
      <w:r w:rsidRPr="00E67A6C">
        <w:rPr>
          <w:lang w:val="fr-FR"/>
        </w:rPr>
        <w:t>c)</w:t>
      </w:r>
      <w:r w:rsidRPr="00E67A6C">
        <w:rPr>
          <w:lang w:val="fr-FR"/>
        </w:rPr>
        <w:tab/>
        <w:t>De rendre publiques les constatations du Comité et de les diffuser largement, sous des formes accessibles, auprès de tous les groupes de population</w:t>
      </w:r>
      <w:r w:rsidRPr="001F1754">
        <w:rPr>
          <w:lang w:val="fr-FR"/>
        </w:rPr>
        <w:t>.</w:t>
      </w:r>
    </w:p>
    <w:p w14:paraId="3D9780C9" w14:textId="77777777" w:rsidR="00DB6A8C" w:rsidRPr="00E67A6C" w:rsidRDefault="00DB6A8C" w:rsidP="00DB6A8C">
      <w:pPr>
        <w:pStyle w:val="SingleTxtG"/>
        <w:rPr>
          <w:lang w:val="fr-FR"/>
        </w:rPr>
      </w:pPr>
      <w:r w:rsidRPr="001F1754">
        <w:rPr>
          <w:lang w:val="fr-FR"/>
        </w:rPr>
        <w:t>7</w:t>
      </w:r>
      <w:r>
        <w:rPr>
          <w:lang w:val="fr-FR"/>
        </w:rPr>
        <w:t>7</w:t>
      </w:r>
      <w:r w:rsidRPr="001F1754">
        <w:rPr>
          <w:lang w:val="fr-FR"/>
        </w:rPr>
        <w:t>.</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À cet égard, le Comité </w:t>
      </w:r>
      <w:r>
        <w:rPr>
          <w:lang w:val="fr-FR"/>
        </w:rPr>
        <w:t xml:space="preserve">lui </w:t>
      </w:r>
      <w:r w:rsidRPr="00E67A6C">
        <w:rPr>
          <w:lang w:val="fr-FR"/>
        </w:rPr>
        <w:t>demande de veiller à ce que les droits des personnes handicapées, sur la base de l</w:t>
      </w:r>
      <w:r>
        <w:rPr>
          <w:lang w:val="fr-FR"/>
        </w:rPr>
        <w:t>’</w:t>
      </w:r>
      <w:r w:rsidRPr="00E67A6C">
        <w:rPr>
          <w:lang w:val="fr-FR"/>
        </w:rPr>
        <w:t>égalité avec les autres, soient dûment pris en considération dans le contexte des décisions relatives au droit d</w:t>
      </w:r>
      <w:r>
        <w:rPr>
          <w:lang w:val="fr-FR"/>
        </w:rPr>
        <w:t>’</w:t>
      </w:r>
      <w:r w:rsidRPr="00E67A6C">
        <w:rPr>
          <w:lang w:val="fr-FR"/>
        </w:rPr>
        <w:t>asile</w:t>
      </w:r>
      <w:r w:rsidRPr="001F1754">
        <w:rPr>
          <w:lang w:val="fr-FR"/>
        </w:rPr>
        <w:t>.</w:t>
      </w:r>
    </w:p>
    <w:p w14:paraId="783471AA" w14:textId="77777777" w:rsidR="00DB6A8C" w:rsidRPr="00E67A6C" w:rsidRDefault="00DB6A8C" w:rsidP="00DB6A8C">
      <w:pPr>
        <w:pStyle w:val="H23G"/>
        <w:rPr>
          <w:lang w:val="fr-FR"/>
        </w:rPr>
      </w:pPr>
      <w:r w:rsidRPr="00E67A6C">
        <w:rPr>
          <w:lang w:val="fr-FR"/>
        </w:rPr>
        <w:tab/>
      </w:r>
      <w:r w:rsidRPr="001F1754">
        <w:rPr>
          <w:lang w:val="fr-FR"/>
        </w:rPr>
        <w:t>2.</w:t>
      </w:r>
      <w:r w:rsidRPr="00E67A6C">
        <w:rPr>
          <w:lang w:val="fr-FR"/>
        </w:rPr>
        <w:tab/>
        <w:t>Décision prise précédemment dans le cadre du suivi</w:t>
      </w:r>
    </w:p>
    <w:p w14:paraId="0EF96E03" w14:textId="77777777" w:rsidR="00DB6A8C" w:rsidRPr="00E67A6C" w:rsidRDefault="00DB6A8C" w:rsidP="00DB6A8C">
      <w:pPr>
        <w:pStyle w:val="SingleTxtG"/>
        <w:rPr>
          <w:b/>
          <w:bCs/>
          <w:lang w:val="fr-FR"/>
        </w:rPr>
      </w:pPr>
      <w:r w:rsidRPr="001F1754">
        <w:rPr>
          <w:lang w:val="fr-FR"/>
        </w:rPr>
        <w:t>7</w:t>
      </w:r>
      <w:r>
        <w:rPr>
          <w:lang w:val="fr-FR"/>
        </w:rPr>
        <w:t>8</w:t>
      </w:r>
      <w:r w:rsidRPr="001F1754">
        <w:rPr>
          <w:lang w:val="fr-FR"/>
        </w:rPr>
        <w:t>.</w:t>
      </w:r>
      <w:r w:rsidRPr="00E67A6C">
        <w:rPr>
          <w:lang w:val="fr-FR"/>
        </w:rPr>
        <w:tab/>
        <w:t>Dans le rapport intermédiaire sur la suite donnée aux communications émanant de particuliers qu</w:t>
      </w:r>
      <w:r>
        <w:rPr>
          <w:lang w:val="fr-FR"/>
        </w:rPr>
        <w:t>’</w:t>
      </w:r>
      <w:r w:rsidRPr="00E67A6C">
        <w:rPr>
          <w:lang w:val="fr-FR"/>
        </w:rPr>
        <w:t>il a adopté à sa trentième session, le Comité indique qu</w:t>
      </w:r>
      <w:r>
        <w:rPr>
          <w:lang w:val="fr-FR"/>
        </w:rPr>
        <w:t>’</w:t>
      </w:r>
      <w:r w:rsidRPr="00E67A6C">
        <w:rPr>
          <w:lang w:val="fr-FR"/>
        </w:rPr>
        <w:t>il a décidé de poursuivre le dialogue et de demander à l</w:t>
      </w:r>
      <w:r>
        <w:rPr>
          <w:lang w:val="fr-FR"/>
        </w:rPr>
        <w:t>’</w:t>
      </w:r>
      <w:r w:rsidRPr="00E67A6C">
        <w:rPr>
          <w:lang w:val="fr-FR"/>
        </w:rPr>
        <w:t xml:space="preserve">État </w:t>
      </w:r>
      <w:r>
        <w:rPr>
          <w:lang w:val="fr-FR"/>
        </w:rPr>
        <w:t>P</w:t>
      </w:r>
      <w:r w:rsidRPr="00E67A6C">
        <w:rPr>
          <w:lang w:val="fr-FR"/>
        </w:rPr>
        <w:t>artie des informations complémentaires</w:t>
      </w:r>
      <w:r w:rsidRPr="001F1754">
        <w:rPr>
          <w:lang w:val="fr-FR"/>
        </w:rPr>
        <w:t>.</w:t>
      </w:r>
    </w:p>
    <w:p w14:paraId="11FE2842"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5E5B242C" w14:textId="77777777" w:rsidR="00DB6A8C" w:rsidRPr="00E67A6C" w:rsidRDefault="00DB6A8C" w:rsidP="00DB6A8C">
      <w:pPr>
        <w:pStyle w:val="SingleTxtG"/>
        <w:rPr>
          <w:lang w:val="fr-FR"/>
        </w:rPr>
      </w:pPr>
      <w:r w:rsidRPr="001F1754">
        <w:rPr>
          <w:lang w:val="fr-FR"/>
        </w:rPr>
        <w:t>7</w:t>
      </w:r>
      <w:r>
        <w:rPr>
          <w:lang w:val="fr-FR"/>
        </w:rPr>
        <w:t>9</w:t>
      </w:r>
      <w:r w:rsidRPr="001F1754">
        <w:rPr>
          <w:lang w:val="fr-FR"/>
        </w:rPr>
        <w:t>.</w:t>
      </w:r>
      <w:r w:rsidRPr="00E67A6C">
        <w:rPr>
          <w:lang w:val="fr-FR"/>
        </w:rPr>
        <w:tab/>
        <w:t xml:space="preserve">Dans ses observations datées du </w:t>
      </w:r>
      <w:r w:rsidRPr="001F1754">
        <w:rPr>
          <w:lang w:val="fr-FR"/>
        </w:rPr>
        <w:t>1</w:t>
      </w:r>
      <w:r w:rsidRPr="00E67A6C">
        <w:rPr>
          <w:vertAlign w:val="superscript"/>
          <w:lang w:val="fr-FR"/>
        </w:rPr>
        <w:t>er</w:t>
      </w:r>
      <w:r w:rsidRPr="00E67A6C">
        <w:rPr>
          <w:lang w:val="fr-FR"/>
        </w:rPr>
        <w:t xml:space="preserve"> juillet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 xml:space="preserve">artie indique que, le </w:t>
      </w:r>
      <w:r w:rsidRPr="001F1754">
        <w:rPr>
          <w:lang w:val="fr-FR"/>
        </w:rPr>
        <w:t>12</w:t>
      </w:r>
      <w:r w:rsidRPr="00E67A6C">
        <w:rPr>
          <w:lang w:val="fr-FR"/>
        </w:rPr>
        <w:t xml:space="preserve"> octobre </w:t>
      </w:r>
      <w:r w:rsidRPr="001F1754">
        <w:rPr>
          <w:lang w:val="fr-FR"/>
        </w:rPr>
        <w:t>2020</w:t>
      </w:r>
      <w:r w:rsidRPr="00E67A6C">
        <w:rPr>
          <w:lang w:val="fr-FR"/>
        </w:rPr>
        <w:t>, après réception des constatations du Comité, l</w:t>
      </w:r>
      <w:r>
        <w:rPr>
          <w:lang w:val="fr-FR"/>
        </w:rPr>
        <w:t>’</w:t>
      </w:r>
      <w:r w:rsidRPr="00E67A6C">
        <w:rPr>
          <w:lang w:val="fr-FR"/>
        </w:rPr>
        <w:t>Office des migrations a ouvert une nouvelle procédure concernant les obstacles à l</w:t>
      </w:r>
      <w:r>
        <w:rPr>
          <w:lang w:val="fr-FR"/>
        </w:rPr>
        <w:t>’</w:t>
      </w:r>
      <w:r w:rsidRPr="00E67A6C">
        <w:rPr>
          <w:lang w:val="fr-FR"/>
        </w:rPr>
        <w:t>exécution de la décision d</w:t>
      </w:r>
      <w:r>
        <w:rPr>
          <w:lang w:val="fr-FR"/>
        </w:rPr>
        <w:t>’</w:t>
      </w:r>
      <w:r w:rsidRPr="00E67A6C">
        <w:rPr>
          <w:lang w:val="fr-FR"/>
        </w:rPr>
        <w:t>expulsion de l</w:t>
      </w:r>
      <w:r>
        <w:rPr>
          <w:lang w:val="fr-FR"/>
        </w:rPr>
        <w:t>’</w:t>
      </w:r>
      <w:r w:rsidRPr="00E67A6C">
        <w:rPr>
          <w:lang w:val="fr-FR"/>
        </w:rPr>
        <w:t>auteure</w:t>
      </w:r>
      <w:r w:rsidRPr="001F1754">
        <w:rPr>
          <w:lang w:val="fr-FR"/>
        </w:rPr>
        <w:t>.</w:t>
      </w:r>
      <w:r w:rsidRPr="00E67A6C">
        <w:rPr>
          <w:lang w:val="fr-FR"/>
        </w:rPr>
        <w:t xml:space="preserve"> Le </w:t>
      </w:r>
      <w:r w:rsidRPr="001F1754">
        <w:rPr>
          <w:lang w:val="fr-FR"/>
        </w:rPr>
        <w:t>16</w:t>
      </w:r>
      <w:r w:rsidRPr="00E67A6C">
        <w:rPr>
          <w:lang w:val="fr-FR"/>
        </w:rPr>
        <w:t xml:space="preserve"> juin </w:t>
      </w:r>
      <w:r w:rsidRPr="001F1754">
        <w:rPr>
          <w:lang w:val="fr-FR"/>
        </w:rPr>
        <w:t>2021</w:t>
      </w:r>
      <w:r w:rsidRPr="00E67A6C">
        <w:rPr>
          <w:lang w:val="fr-FR"/>
        </w:rPr>
        <w:t>, l</w:t>
      </w:r>
      <w:r>
        <w:rPr>
          <w:lang w:val="fr-FR"/>
        </w:rPr>
        <w:t>’</w:t>
      </w:r>
      <w:r w:rsidRPr="00E67A6C">
        <w:rPr>
          <w:lang w:val="fr-FR"/>
        </w:rPr>
        <w:t>Agence de l</w:t>
      </w:r>
      <w:r>
        <w:rPr>
          <w:lang w:val="fr-FR"/>
        </w:rPr>
        <w:t>’</w:t>
      </w:r>
      <w:r w:rsidRPr="00E67A6C">
        <w:rPr>
          <w:lang w:val="fr-FR"/>
        </w:rPr>
        <w:t>Union européenne pour l</w:t>
      </w:r>
      <w:r>
        <w:rPr>
          <w:lang w:val="fr-FR"/>
        </w:rPr>
        <w:t>’</w:t>
      </w:r>
      <w:r w:rsidRPr="00E67A6C">
        <w:rPr>
          <w:lang w:val="fr-FR"/>
        </w:rPr>
        <w:t>asile a fourni des informations sur l</w:t>
      </w:r>
      <w:r>
        <w:rPr>
          <w:lang w:val="fr-FR"/>
        </w:rPr>
        <w:t>’</w:t>
      </w:r>
      <w:r w:rsidRPr="00E67A6C">
        <w:rPr>
          <w:lang w:val="fr-FR"/>
        </w:rPr>
        <w:t>accès au traitement nécessaire en Iraq</w:t>
      </w:r>
      <w:r w:rsidRPr="001F1754">
        <w:rPr>
          <w:lang w:val="fr-FR"/>
        </w:rPr>
        <w:t>.</w:t>
      </w:r>
      <w:r w:rsidRPr="00E67A6C">
        <w:rPr>
          <w:lang w:val="fr-FR"/>
        </w:rPr>
        <w:t xml:space="preserve"> La décision d</w:t>
      </w:r>
      <w:r>
        <w:rPr>
          <w:lang w:val="fr-FR"/>
        </w:rPr>
        <w:t>’</w:t>
      </w:r>
      <w:r w:rsidRPr="00E67A6C">
        <w:rPr>
          <w:lang w:val="fr-FR"/>
        </w:rPr>
        <w:t xml:space="preserve">expulsion a été frappée de prescription le </w:t>
      </w:r>
      <w:r w:rsidRPr="001F1754">
        <w:rPr>
          <w:lang w:val="fr-FR"/>
        </w:rPr>
        <w:t>29</w:t>
      </w:r>
      <w:r w:rsidRPr="00E67A6C">
        <w:rPr>
          <w:lang w:val="fr-FR"/>
        </w:rPr>
        <w:t xml:space="preserve"> juin </w:t>
      </w:r>
      <w:r w:rsidRPr="001F1754">
        <w:rPr>
          <w:lang w:val="fr-FR"/>
        </w:rPr>
        <w:t>2021</w:t>
      </w:r>
      <w:r w:rsidRPr="00E67A6C">
        <w:rPr>
          <w:lang w:val="fr-FR"/>
        </w:rPr>
        <w:t>, en conséquence de quoi il a été mis fin à la procédure concernant l</w:t>
      </w:r>
      <w:r>
        <w:rPr>
          <w:lang w:val="fr-FR"/>
        </w:rPr>
        <w:t>’</w:t>
      </w:r>
      <w:r w:rsidRPr="00E67A6C">
        <w:rPr>
          <w:lang w:val="fr-FR"/>
        </w:rPr>
        <w:t>auteure</w:t>
      </w:r>
      <w:r w:rsidRPr="001F1754">
        <w:rPr>
          <w:lang w:val="fr-FR"/>
        </w:rPr>
        <w:t>.</w:t>
      </w:r>
      <w:r w:rsidRPr="00E67A6C">
        <w:rPr>
          <w:lang w:val="fr-FR"/>
        </w:rPr>
        <w:t xml:space="preserve"> Le </w:t>
      </w:r>
      <w:r w:rsidRPr="001F1754">
        <w:rPr>
          <w:lang w:val="fr-FR"/>
        </w:rPr>
        <w:t>14</w:t>
      </w:r>
      <w:r w:rsidRPr="00E67A6C">
        <w:rPr>
          <w:lang w:val="fr-FR"/>
        </w:rPr>
        <w:t xml:space="preserve"> juillet </w:t>
      </w:r>
      <w:r w:rsidRPr="001F1754">
        <w:rPr>
          <w:lang w:val="fr-FR"/>
        </w:rPr>
        <w:t>2021</w:t>
      </w:r>
      <w:r w:rsidRPr="00E67A6C">
        <w:rPr>
          <w:lang w:val="fr-FR"/>
        </w:rPr>
        <w:t>, l</w:t>
      </w:r>
      <w:r>
        <w:rPr>
          <w:lang w:val="fr-FR"/>
        </w:rPr>
        <w:t>’</w:t>
      </w:r>
      <w:r w:rsidRPr="00E67A6C">
        <w:rPr>
          <w:lang w:val="fr-FR"/>
        </w:rPr>
        <w:t>auteure a déposé une nouvelle demande d</w:t>
      </w:r>
      <w:r>
        <w:rPr>
          <w:lang w:val="fr-FR"/>
        </w:rPr>
        <w:t>’</w:t>
      </w:r>
      <w:r w:rsidRPr="00E67A6C">
        <w:rPr>
          <w:lang w:val="fr-FR"/>
        </w:rPr>
        <w:t>asile</w:t>
      </w:r>
      <w:r w:rsidRPr="001F1754">
        <w:rPr>
          <w:lang w:val="fr-FR"/>
        </w:rPr>
        <w:t>.</w:t>
      </w:r>
      <w:r w:rsidRPr="00E67A6C">
        <w:rPr>
          <w:lang w:val="fr-FR"/>
        </w:rPr>
        <w:t xml:space="preserve"> Le </w:t>
      </w:r>
      <w:r w:rsidRPr="001F1754">
        <w:rPr>
          <w:lang w:val="fr-FR"/>
        </w:rPr>
        <w:t>30</w:t>
      </w:r>
      <w:r w:rsidRPr="00E67A6C">
        <w:rPr>
          <w:lang w:val="fr-FR"/>
        </w:rPr>
        <w:t xml:space="preserve"> mars </w:t>
      </w:r>
      <w:r w:rsidRPr="001F1754">
        <w:rPr>
          <w:lang w:val="fr-FR"/>
        </w:rPr>
        <w:t>2022</w:t>
      </w:r>
      <w:r w:rsidRPr="00E67A6C">
        <w:rPr>
          <w:lang w:val="fr-FR"/>
        </w:rPr>
        <w:t>, l</w:t>
      </w:r>
      <w:r>
        <w:rPr>
          <w:lang w:val="fr-FR"/>
        </w:rPr>
        <w:t>’</w:t>
      </w:r>
      <w:r w:rsidRPr="00E67A6C">
        <w:rPr>
          <w:lang w:val="fr-FR"/>
        </w:rPr>
        <w:t>Office des migrations a rejeté sa demande ; il a indiqué que l</w:t>
      </w:r>
      <w:r>
        <w:rPr>
          <w:lang w:val="fr-FR"/>
        </w:rPr>
        <w:t>’</w:t>
      </w:r>
      <w:r w:rsidRPr="00E67A6C">
        <w:rPr>
          <w:lang w:val="fr-FR"/>
        </w:rPr>
        <w:t>état de santé de l</w:t>
      </w:r>
      <w:r>
        <w:rPr>
          <w:lang w:val="fr-FR"/>
        </w:rPr>
        <w:t>’</w:t>
      </w:r>
      <w:r w:rsidRPr="00E67A6C">
        <w:rPr>
          <w:lang w:val="fr-FR"/>
        </w:rPr>
        <w:t>auteure présentait certes un danger pour sa vie, mais que selon les informations relatives au pays, tous les soins nécessaires, y compris tous les médicaments ou équivalents, étaient disponibles à Bagdad</w:t>
      </w:r>
      <w:r w:rsidRPr="001F1754">
        <w:rPr>
          <w:lang w:val="fr-FR"/>
        </w:rPr>
        <w:t>.</w:t>
      </w:r>
      <w:r w:rsidRPr="00E67A6C">
        <w:rPr>
          <w:lang w:val="fr-FR"/>
        </w:rPr>
        <w:t xml:space="preserve"> Elle disposerait d</w:t>
      </w:r>
      <w:r>
        <w:rPr>
          <w:lang w:val="fr-FR"/>
        </w:rPr>
        <w:t>’</w:t>
      </w:r>
      <w:r w:rsidRPr="00E67A6C">
        <w:rPr>
          <w:lang w:val="fr-FR"/>
        </w:rPr>
        <w:t>un réseau de soutien à Bagdad, car elle y a vécu la plus grande partie de sa vie, la situation en matière de sécurité n</w:t>
      </w:r>
      <w:r>
        <w:rPr>
          <w:lang w:val="fr-FR"/>
        </w:rPr>
        <w:t>’</w:t>
      </w:r>
      <w:r w:rsidRPr="00E67A6C">
        <w:rPr>
          <w:lang w:val="fr-FR"/>
        </w:rPr>
        <w:t>aurait pas de conséquences sur son accès aux soins et elle n</w:t>
      </w:r>
      <w:r>
        <w:rPr>
          <w:lang w:val="fr-FR"/>
        </w:rPr>
        <w:t>’</w:t>
      </w:r>
      <w:r w:rsidRPr="00E67A6C">
        <w:rPr>
          <w:lang w:val="fr-FR"/>
        </w:rPr>
        <w:t>appartenait pas à un groupe vulnérable</w:t>
      </w:r>
      <w:r w:rsidRPr="001F1754">
        <w:rPr>
          <w:lang w:val="fr-FR"/>
        </w:rPr>
        <w:t>.</w:t>
      </w:r>
      <w:r w:rsidRPr="00E67A6C">
        <w:rPr>
          <w:lang w:val="fr-FR"/>
        </w:rPr>
        <w:t xml:space="preserve"> Le </w:t>
      </w:r>
      <w:r w:rsidRPr="001F1754">
        <w:rPr>
          <w:lang w:val="fr-FR"/>
        </w:rPr>
        <w:t>2</w:t>
      </w:r>
      <w:r w:rsidRPr="00E67A6C">
        <w:rPr>
          <w:lang w:val="fr-FR"/>
        </w:rPr>
        <w:t xml:space="preserve"> décembre </w:t>
      </w:r>
      <w:r w:rsidRPr="001F1754">
        <w:rPr>
          <w:lang w:val="fr-FR"/>
        </w:rPr>
        <w:t>2022</w:t>
      </w:r>
      <w:r w:rsidRPr="00E67A6C">
        <w:rPr>
          <w:lang w:val="fr-FR"/>
        </w:rPr>
        <w:t>, le Tribunal administratif de l</w:t>
      </w:r>
      <w:r>
        <w:rPr>
          <w:lang w:val="fr-FR"/>
        </w:rPr>
        <w:t>’</w:t>
      </w:r>
      <w:r w:rsidRPr="00E67A6C">
        <w:rPr>
          <w:lang w:val="fr-FR"/>
        </w:rPr>
        <w:t>immigration a rejeté le recours formé par l</w:t>
      </w:r>
      <w:r>
        <w:rPr>
          <w:lang w:val="fr-FR"/>
        </w:rPr>
        <w:t>’</w:t>
      </w:r>
      <w:r w:rsidRPr="00E67A6C">
        <w:rPr>
          <w:lang w:val="fr-FR"/>
        </w:rPr>
        <w:t>auteure, jugeant que son compagnon pouvait se rendre en Iraq avec elle</w:t>
      </w:r>
      <w:r w:rsidRPr="001F1754">
        <w:rPr>
          <w:lang w:val="fr-FR"/>
        </w:rPr>
        <w:t>.</w:t>
      </w:r>
      <w:r w:rsidRPr="00E67A6C">
        <w:rPr>
          <w:lang w:val="fr-FR"/>
        </w:rPr>
        <w:t xml:space="preserve"> Le </w:t>
      </w:r>
      <w:r w:rsidRPr="001F1754">
        <w:rPr>
          <w:lang w:val="fr-FR"/>
        </w:rPr>
        <w:t>27</w:t>
      </w:r>
      <w:r w:rsidRPr="00E67A6C">
        <w:rPr>
          <w:lang w:val="fr-FR"/>
        </w:rPr>
        <w:t xml:space="preserve"> janvier </w:t>
      </w:r>
      <w:r w:rsidRPr="001F1754">
        <w:rPr>
          <w:lang w:val="fr-FR"/>
        </w:rPr>
        <w:t>2023</w:t>
      </w:r>
      <w:r w:rsidRPr="00E67A6C">
        <w:rPr>
          <w:lang w:val="fr-FR"/>
        </w:rPr>
        <w:t>, la Cour administrative d</w:t>
      </w:r>
      <w:r>
        <w:rPr>
          <w:lang w:val="fr-FR"/>
        </w:rPr>
        <w:t>’</w:t>
      </w:r>
      <w:r w:rsidRPr="00E67A6C">
        <w:rPr>
          <w:lang w:val="fr-FR"/>
        </w:rPr>
        <w:t>appel de l</w:t>
      </w:r>
      <w:r>
        <w:rPr>
          <w:lang w:val="fr-FR"/>
        </w:rPr>
        <w:t>’</w:t>
      </w:r>
      <w:r w:rsidRPr="00E67A6C">
        <w:rPr>
          <w:lang w:val="fr-FR"/>
        </w:rPr>
        <w:t>immigration a refusé d</w:t>
      </w:r>
      <w:r>
        <w:rPr>
          <w:lang w:val="fr-FR"/>
        </w:rPr>
        <w:t>’</w:t>
      </w:r>
      <w:r w:rsidRPr="00E67A6C">
        <w:rPr>
          <w:lang w:val="fr-FR"/>
        </w:rPr>
        <w:t>autoriser l</w:t>
      </w:r>
      <w:r>
        <w:rPr>
          <w:lang w:val="fr-FR"/>
        </w:rPr>
        <w:t>’</w:t>
      </w:r>
      <w:r w:rsidRPr="00E67A6C">
        <w:rPr>
          <w:lang w:val="fr-FR"/>
        </w:rPr>
        <w:t>auteure à interjeter appel</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considère qu</w:t>
      </w:r>
      <w:r>
        <w:rPr>
          <w:lang w:val="fr-FR"/>
        </w:rPr>
        <w:t>’</w:t>
      </w:r>
      <w:r w:rsidRPr="00E67A6C">
        <w:rPr>
          <w:lang w:val="fr-FR"/>
        </w:rPr>
        <w:t>il a appliqué les constatations du Comité</w:t>
      </w:r>
      <w:r w:rsidRPr="001F1754">
        <w:rPr>
          <w:lang w:val="fr-FR"/>
        </w:rPr>
        <w:t>.</w:t>
      </w:r>
    </w:p>
    <w:p w14:paraId="69878EAA" w14:textId="77777777" w:rsidR="00DB6A8C" w:rsidRPr="00E67A6C" w:rsidRDefault="00DB6A8C" w:rsidP="00DB6A8C">
      <w:pPr>
        <w:pStyle w:val="H23G"/>
        <w:spacing w:after="100" w:line="234" w:lineRule="exact"/>
        <w:rPr>
          <w:lang w:val="fr-FR"/>
        </w:rPr>
      </w:pPr>
      <w:r w:rsidRPr="00E67A6C">
        <w:rPr>
          <w:lang w:val="fr-FR"/>
        </w:rPr>
        <w:tab/>
      </w:r>
      <w:r w:rsidRPr="001F1754">
        <w:rPr>
          <w:lang w:val="fr-FR"/>
        </w:rPr>
        <w:t>4.</w:t>
      </w:r>
      <w:r w:rsidRPr="00E67A6C">
        <w:rPr>
          <w:lang w:val="fr-FR"/>
        </w:rPr>
        <w:tab/>
        <w:t>Commentaires de l</w:t>
      </w:r>
      <w:r>
        <w:rPr>
          <w:lang w:val="fr-FR"/>
        </w:rPr>
        <w:t>’</w:t>
      </w:r>
      <w:r w:rsidRPr="00E67A6C">
        <w:rPr>
          <w:lang w:val="fr-FR"/>
        </w:rPr>
        <w:t>auteure</w:t>
      </w:r>
    </w:p>
    <w:p w14:paraId="1078F211" w14:textId="77777777" w:rsidR="00DB6A8C" w:rsidRPr="00E67A6C" w:rsidRDefault="00DB6A8C" w:rsidP="00DB6A8C">
      <w:pPr>
        <w:pStyle w:val="SingleTxtG"/>
        <w:spacing w:after="100" w:line="234" w:lineRule="exact"/>
        <w:rPr>
          <w:spacing w:val="-2"/>
          <w:lang w:val="fr-FR"/>
        </w:rPr>
      </w:pPr>
      <w:r>
        <w:rPr>
          <w:spacing w:val="-2"/>
          <w:lang w:val="fr-FR"/>
        </w:rPr>
        <w:t>80</w:t>
      </w:r>
      <w:r w:rsidRPr="001F1754">
        <w:rPr>
          <w:spacing w:val="-2"/>
          <w:lang w:val="fr-FR"/>
        </w:rPr>
        <w:t>.</w:t>
      </w:r>
      <w:r w:rsidRPr="00E67A6C">
        <w:rPr>
          <w:spacing w:val="-2"/>
          <w:lang w:val="fr-FR"/>
        </w:rPr>
        <w:tab/>
        <w:t xml:space="preserve">Dans ses commentaires datés du </w:t>
      </w:r>
      <w:r w:rsidRPr="001F1754">
        <w:rPr>
          <w:spacing w:val="-2"/>
          <w:lang w:val="fr-FR"/>
        </w:rPr>
        <w:t>22</w:t>
      </w:r>
      <w:r w:rsidRPr="00E67A6C">
        <w:rPr>
          <w:spacing w:val="-2"/>
          <w:lang w:val="fr-FR"/>
        </w:rPr>
        <w:t xml:space="preserve"> octobre </w:t>
      </w:r>
      <w:r w:rsidRPr="001F1754">
        <w:rPr>
          <w:spacing w:val="-2"/>
          <w:lang w:val="fr-FR"/>
        </w:rPr>
        <w:t>2024</w:t>
      </w:r>
      <w:r w:rsidRPr="00E67A6C">
        <w:rPr>
          <w:spacing w:val="-2"/>
          <w:lang w:val="fr-FR"/>
        </w:rPr>
        <w:t>, l</w:t>
      </w:r>
      <w:r>
        <w:rPr>
          <w:spacing w:val="-2"/>
          <w:lang w:val="fr-FR"/>
        </w:rPr>
        <w:t>’</w:t>
      </w:r>
      <w:r w:rsidRPr="00E67A6C">
        <w:rPr>
          <w:spacing w:val="-2"/>
          <w:lang w:val="fr-FR"/>
        </w:rPr>
        <w:t>auteure indique que, dans sa dernière demande d</w:t>
      </w:r>
      <w:r>
        <w:rPr>
          <w:spacing w:val="-2"/>
          <w:lang w:val="fr-FR"/>
        </w:rPr>
        <w:t>’</w:t>
      </w:r>
      <w:r w:rsidRPr="00E67A6C">
        <w:rPr>
          <w:spacing w:val="-2"/>
          <w:lang w:val="fr-FR"/>
        </w:rPr>
        <w:t>asile, elle a mentionné qu</w:t>
      </w:r>
      <w:r>
        <w:rPr>
          <w:spacing w:val="-2"/>
          <w:lang w:val="fr-FR"/>
        </w:rPr>
        <w:t>’</w:t>
      </w:r>
      <w:r w:rsidRPr="00E67A6C">
        <w:rPr>
          <w:spacing w:val="-2"/>
          <w:lang w:val="fr-FR"/>
        </w:rPr>
        <w:t xml:space="preserve">on lui avait aussi diagnostiqué une </w:t>
      </w:r>
      <w:proofErr w:type="spellStart"/>
      <w:r w:rsidRPr="00E67A6C">
        <w:rPr>
          <w:spacing w:val="-2"/>
          <w:lang w:val="fr-FR"/>
        </w:rPr>
        <w:t>bronchopneumopathie</w:t>
      </w:r>
      <w:proofErr w:type="spellEnd"/>
      <w:r w:rsidRPr="00E67A6C">
        <w:rPr>
          <w:spacing w:val="-2"/>
          <w:lang w:val="fr-FR"/>
        </w:rPr>
        <w:t xml:space="preserve"> chronique obstructive</w:t>
      </w:r>
      <w:r w:rsidRPr="001F1754">
        <w:rPr>
          <w:spacing w:val="-2"/>
          <w:lang w:val="fr-FR"/>
        </w:rPr>
        <w:t>.</w:t>
      </w:r>
      <w:r w:rsidRPr="00E67A6C">
        <w:rPr>
          <w:spacing w:val="-2"/>
          <w:lang w:val="fr-FR"/>
        </w:rPr>
        <w:t xml:space="preserve"> Le </w:t>
      </w:r>
      <w:r w:rsidRPr="001F1754">
        <w:rPr>
          <w:spacing w:val="-2"/>
          <w:lang w:val="fr-FR"/>
        </w:rPr>
        <w:t>24</w:t>
      </w:r>
      <w:r w:rsidRPr="00E67A6C">
        <w:rPr>
          <w:spacing w:val="-2"/>
          <w:lang w:val="fr-FR"/>
        </w:rPr>
        <w:t xml:space="preserve"> juin </w:t>
      </w:r>
      <w:r w:rsidRPr="001F1754">
        <w:rPr>
          <w:spacing w:val="-2"/>
          <w:lang w:val="fr-FR"/>
        </w:rPr>
        <w:t>2021</w:t>
      </w:r>
      <w:r w:rsidRPr="00E67A6C">
        <w:rPr>
          <w:spacing w:val="-2"/>
          <w:lang w:val="fr-FR"/>
        </w:rPr>
        <w:t>, l</w:t>
      </w:r>
      <w:r>
        <w:rPr>
          <w:spacing w:val="-2"/>
          <w:lang w:val="fr-FR"/>
        </w:rPr>
        <w:t>’</w:t>
      </w:r>
      <w:r w:rsidRPr="00E67A6C">
        <w:rPr>
          <w:spacing w:val="-2"/>
          <w:lang w:val="fr-FR"/>
        </w:rPr>
        <w:t>Office des migrations a établi que tous les médicaments n</w:t>
      </w:r>
      <w:r>
        <w:rPr>
          <w:spacing w:val="-2"/>
          <w:lang w:val="fr-FR"/>
        </w:rPr>
        <w:t>’</w:t>
      </w:r>
      <w:r w:rsidRPr="00E67A6C">
        <w:rPr>
          <w:spacing w:val="-2"/>
          <w:lang w:val="fr-FR"/>
        </w:rPr>
        <w:t>étaient pas disponibles en Iraq</w:t>
      </w:r>
      <w:r w:rsidRPr="001F1754">
        <w:rPr>
          <w:spacing w:val="-2"/>
          <w:lang w:val="fr-FR"/>
        </w:rPr>
        <w:t>.</w:t>
      </w:r>
      <w:r w:rsidRPr="00E67A6C">
        <w:rPr>
          <w:spacing w:val="-2"/>
          <w:lang w:val="fr-FR"/>
        </w:rPr>
        <w:t xml:space="preserve"> Selon l</w:t>
      </w:r>
      <w:r>
        <w:rPr>
          <w:spacing w:val="-2"/>
          <w:lang w:val="fr-FR"/>
        </w:rPr>
        <w:t>’</w:t>
      </w:r>
      <w:r w:rsidRPr="00E67A6C">
        <w:rPr>
          <w:spacing w:val="-2"/>
          <w:lang w:val="fr-FR"/>
        </w:rPr>
        <w:t>auteure, on ne sait pas si le médicament non disponible est vital pour elle, ni si un médicament équivalent est disponible en Iraq</w:t>
      </w:r>
      <w:r w:rsidRPr="001F1754">
        <w:rPr>
          <w:spacing w:val="-2"/>
          <w:lang w:val="fr-FR"/>
        </w:rPr>
        <w:t>.</w:t>
      </w:r>
      <w:r w:rsidRPr="00E67A6C">
        <w:rPr>
          <w:spacing w:val="-2"/>
          <w:lang w:val="fr-FR"/>
        </w:rPr>
        <w:t xml:space="preserve"> Des recherches plus approfondies sont donc nécessaires</w:t>
      </w:r>
      <w:r w:rsidRPr="001F1754">
        <w:rPr>
          <w:spacing w:val="-2"/>
          <w:lang w:val="fr-FR"/>
        </w:rPr>
        <w:t>.</w:t>
      </w:r>
      <w:r w:rsidRPr="00E67A6C">
        <w:rPr>
          <w:spacing w:val="-2"/>
          <w:lang w:val="fr-FR"/>
        </w:rPr>
        <w:t xml:space="preserve"> Les informations relatives au pays ne </w:t>
      </w:r>
      <w:r w:rsidRPr="00E67A6C">
        <w:rPr>
          <w:spacing w:val="-2"/>
          <w:lang w:val="fr-FR"/>
        </w:rPr>
        <w:lastRenderedPageBreak/>
        <w:t>tiennent pas compte du fait qu</w:t>
      </w:r>
      <w:r>
        <w:rPr>
          <w:spacing w:val="-2"/>
          <w:lang w:val="fr-FR"/>
        </w:rPr>
        <w:t>’</w:t>
      </w:r>
      <w:r w:rsidRPr="00E67A6C">
        <w:rPr>
          <w:spacing w:val="-2"/>
          <w:lang w:val="fr-FR"/>
        </w:rPr>
        <w:t>elle est une femme vulnérable ayant plusieurs maladies et ne disposant pas de réseau de soutien, et que le coût des médicaments est élevé</w:t>
      </w:r>
      <w:r w:rsidRPr="001F1754">
        <w:rPr>
          <w:spacing w:val="-2"/>
          <w:lang w:val="fr-FR"/>
        </w:rPr>
        <w:t>.</w:t>
      </w:r>
      <w:r w:rsidRPr="00E67A6C">
        <w:rPr>
          <w:spacing w:val="-2"/>
          <w:lang w:val="fr-FR"/>
        </w:rPr>
        <w:t xml:space="preserve"> Elle soutient également que l</w:t>
      </w:r>
      <w:r>
        <w:rPr>
          <w:spacing w:val="-2"/>
          <w:lang w:val="fr-FR"/>
        </w:rPr>
        <w:t>’</w:t>
      </w:r>
      <w:r w:rsidRPr="00E67A6C">
        <w:rPr>
          <w:spacing w:val="-2"/>
          <w:lang w:val="fr-FR"/>
        </w:rPr>
        <w:t xml:space="preserve">État </w:t>
      </w:r>
      <w:r>
        <w:rPr>
          <w:spacing w:val="-2"/>
          <w:lang w:val="fr-FR"/>
        </w:rPr>
        <w:t>P</w:t>
      </w:r>
      <w:r w:rsidRPr="00E67A6C">
        <w:rPr>
          <w:spacing w:val="-2"/>
          <w:lang w:val="fr-FR"/>
        </w:rPr>
        <w:t>artie aurait dû obtenir des assurances individuelles et suffisantes de la part de l</w:t>
      </w:r>
      <w:r>
        <w:rPr>
          <w:spacing w:val="-2"/>
          <w:lang w:val="fr-FR"/>
        </w:rPr>
        <w:t>’</w:t>
      </w:r>
      <w:r w:rsidRPr="00E67A6C">
        <w:rPr>
          <w:spacing w:val="-2"/>
          <w:lang w:val="fr-FR"/>
        </w:rPr>
        <w:t>Iraq</w:t>
      </w:r>
      <w:r w:rsidRPr="001F1754">
        <w:rPr>
          <w:spacing w:val="-2"/>
          <w:lang w:val="fr-FR"/>
        </w:rPr>
        <w:t>.</w:t>
      </w:r>
      <w:r w:rsidRPr="00E67A6C">
        <w:rPr>
          <w:spacing w:val="-2"/>
          <w:lang w:val="fr-FR"/>
        </w:rPr>
        <w:t xml:space="preserve"> En outre, son compagnon suédois n</w:t>
      </w:r>
      <w:r>
        <w:rPr>
          <w:spacing w:val="-2"/>
          <w:lang w:val="fr-FR"/>
        </w:rPr>
        <w:t>’</w:t>
      </w:r>
      <w:r w:rsidRPr="00E67A6C">
        <w:rPr>
          <w:spacing w:val="-2"/>
          <w:lang w:val="fr-FR"/>
        </w:rPr>
        <w:t>a pas l</w:t>
      </w:r>
      <w:r>
        <w:rPr>
          <w:spacing w:val="-2"/>
          <w:lang w:val="fr-FR"/>
        </w:rPr>
        <w:t>’</w:t>
      </w:r>
      <w:r w:rsidRPr="00E67A6C">
        <w:rPr>
          <w:spacing w:val="-2"/>
          <w:lang w:val="fr-FR"/>
        </w:rPr>
        <w:t>intention de vivre en Iraq</w:t>
      </w:r>
      <w:r w:rsidRPr="001F1754">
        <w:rPr>
          <w:spacing w:val="-2"/>
          <w:lang w:val="fr-FR"/>
        </w:rPr>
        <w:t>.</w:t>
      </w:r>
      <w:r w:rsidRPr="00E67A6C">
        <w:rPr>
          <w:spacing w:val="-2"/>
          <w:lang w:val="fr-FR"/>
        </w:rPr>
        <w:t xml:space="preserve"> Il n</w:t>
      </w:r>
      <w:r>
        <w:rPr>
          <w:spacing w:val="-2"/>
          <w:lang w:val="fr-FR"/>
        </w:rPr>
        <w:t>’</w:t>
      </w:r>
      <w:r w:rsidRPr="00E67A6C">
        <w:rPr>
          <w:spacing w:val="-2"/>
          <w:lang w:val="fr-FR"/>
        </w:rPr>
        <w:t>est pas raisonnable d</w:t>
      </w:r>
      <w:r>
        <w:rPr>
          <w:spacing w:val="-2"/>
          <w:lang w:val="fr-FR"/>
        </w:rPr>
        <w:t>’</w:t>
      </w:r>
      <w:r w:rsidRPr="00E67A6C">
        <w:rPr>
          <w:spacing w:val="-2"/>
          <w:lang w:val="fr-FR"/>
        </w:rPr>
        <w:t>attendre d</w:t>
      </w:r>
      <w:r>
        <w:rPr>
          <w:spacing w:val="-2"/>
          <w:lang w:val="fr-FR"/>
        </w:rPr>
        <w:t>’</w:t>
      </w:r>
      <w:r w:rsidRPr="00E67A6C">
        <w:rPr>
          <w:spacing w:val="-2"/>
          <w:lang w:val="fr-FR"/>
        </w:rPr>
        <w:t>un ressortissant suédois qu</w:t>
      </w:r>
      <w:r>
        <w:rPr>
          <w:spacing w:val="-2"/>
          <w:lang w:val="fr-FR"/>
        </w:rPr>
        <w:t>’</w:t>
      </w:r>
      <w:r w:rsidRPr="00E67A6C">
        <w:rPr>
          <w:spacing w:val="-2"/>
          <w:lang w:val="fr-FR"/>
        </w:rPr>
        <w:t>il quitte l</w:t>
      </w:r>
      <w:r>
        <w:rPr>
          <w:spacing w:val="-2"/>
          <w:lang w:val="fr-FR"/>
        </w:rPr>
        <w:t>’</w:t>
      </w:r>
      <w:r w:rsidRPr="00E67A6C">
        <w:rPr>
          <w:spacing w:val="-2"/>
          <w:lang w:val="fr-FR"/>
        </w:rPr>
        <w:t>Union européenne pour garantir l</w:t>
      </w:r>
      <w:r>
        <w:rPr>
          <w:spacing w:val="-2"/>
          <w:lang w:val="fr-FR"/>
        </w:rPr>
        <w:t>’</w:t>
      </w:r>
      <w:r w:rsidRPr="00E67A6C">
        <w:rPr>
          <w:spacing w:val="-2"/>
          <w:lang w:val="fr-FR"/>
        </w:rPr>
        <w:t>accès de l</w:t>
      </w:r>
      <w:r>
        <w:rPr>
          <w:spacing w:val="-2"/>
          <w:lang w:val="fr-FR"/>
        </w:rPr>
        <w:t>’</w:t>
      </w:r>
      <w:r w:rsidRPr="00E67A6C">
        <w:rPr>
          <w:spacing w:val="-2"/>
          <w:lang w:val="fr-FR"/>
        </w:rPr>
        <w:t>auteure aux soins</w:t>
      </w:r>
      <w:r w:rsidRPr="001F1754">
        <w:rPr>
          <w:spacing w:val="-2"/>
          <w:lang w:val="fr-FR"/>
        </w:rPr>
        <w:t>.</w:t>
      </w:r>
      <w:r w:rsidRPr="00E67A6C">
        <w:rPr>
          <w:spacing w:val="-2"/>
          <w:lang w:val="fr-FR"/>
        </w:rPr>
        <w:t xml:space="preserve"> L</w:t>
      </w:r>
      <w:r>
        <w:rPr>
          <w:spacing w:val="-2"/>
          <w:lang w:val="fr-FR"/>
        </w:rPr>
        <w:t>’</w:t>
      </w:r>
      <w:r w:rsidRPr="00E67A6C">
        <w:rPr>
          <w:spacing w:val="-2"/>
          <w:lang w:val="fr-FR"/>
        </w:rPr>
        <w:t>Office des migrations n</w:t>
      </w:r>
      <w:r>
        <w:rPr>
          <w:spacing w:val="-2"/>
          <w:lang w:val="fr-FR"/>
        </w:rPr>
        <w:t>’</w:t>
      </w:r>
      <w:r w:rsidRPr="00E67A6C">
        <w:rPr>
          <w:spacing w:val="-2"/>
          <w:lang w:val="fr-FR"/>
        </w:rPr>
        <w:t>a pas non plus tenu compte du fait que l</w:t>
      </w:r>
      <w:r>
        <w:rPr>
          <w:spacing w:val="-2"/>
          <w:lang w:val="fr-FR"/>
        </w:rPr>
        <w:t>’</w:t>
      </w:r>
      <w:r w:rsidRPr="00E67A6C">
        <w:rPr>
          <w:spacing w:val="-2"/>
          <w:lang w:val="fr-FR"/>
        </w:rPr>
        <w:t>état de santé de l</w:t>
      </w:r>
      <w:r>
        <w:rPr>
          <w:spacing w:val="-2"/>
          <w:lang w:val="fr-FR"/>
        </w:rPr>
        <w:t>’</w:t>
      </w:r>
      <w:r w:rsidRPr="00E67A6C">
        <w:rPr>
          <w:spacing w:val="-2"/>
          <w:lang w:val="fr-FR"/>
        </w:rPr>
        <w:t>auteure avait une incidence sur sa capacité à accéder à un traitement</w:t>
      </w:r>
      <w:r w:rsidRPr="001F1754">
        <w:rPr>
          <w:spacing w:val="-2"/>
          <w:lang w:val="fr-FR"/>
        </w:rPr>
        <w:t>.</w:t>
      </w:r>
    </w:p>
    <w:p w14:paraId="0AEB35A5" w14:textId="77777777" w:rsidR="00DB6A8C" w:rsidRPr="00E67A6C" w:rsidRDefault="00DB6A8C" w:rsidP="00DB6A8C">
      <w:pPr>
        <w:pStyle w:val="H23G"/>
        <w:spacing w:after="100" w:line="234" w:lineRule="exact"/>
        <w:rPr>
          <w:lang w:val="fr-FR"/>
        </w:rPr>
      </w:pPr>
      <w:r w:rsidRPr="00E67A6C">
        <w:rPr>
          <w:lang w:val="fr-FR"/>
        </w:rPr>
        <w:tab/>
      </w:r>
      <w:r w:rsidRPr="001F1754">
        <w:rPr>
          <w:lang w:val="fr-FR"/>
        </w:rPr>
        <w:t>5.</w:t>
      </w:r>
      <w:r w:rsidRPr="00E67A6C">
        <w:rPr>
          <w:lang w:val="fr-FR"/>
        </w:rPr>
        <w:tab/>
        <w:t>Décision du Comité</w:t>
      </w:r>
    </w:p>
    <w:p w14:paraId="7C75A8A5" w14:textId="77777777" w:rsidR="00DB6A8C" w:rsidRPr="00E67A6C" w:rsidRDefault="00DB6A8C" w:rsidP="00DB6A8C">
      <w:pPr>
        <w:pStyle w:val="SingleTxtG"/>
        <w:spacing w:after="100" w:line="234" w:lineRule="exact"/>
        <w:rPr>
          <w:lang w:val="fr-FR"/>
        </w:rPr>
      </w:pPr>
      <w:r w:rsidRPr="001F1754">
        <w:rPr>
          <w:lang w:val="fr-FR"/>
        </w:rPr>
        <w:t>8</w:t>
      </w:r>
      <w:r>
        <w:rPr>
          <w:lang w:val="fr-FR"/>
        </w:rPr>
        <w:t>1</w:t>
      </w:r>
      <w:r w:rsidRPr="001F1754">
        <w:rPr>
          <w:lang w:val="fr-FR"/>
        </w:rPr>
        <w:t>.</w:t>
      </w:r>
      <w:r w:rsidRPr="00E67A6C">
        <w:rPr>
          <w:lang w:val="fr-FR"/>
        </w:rPr>
        <w:tab/>
        <w:t>Rappelant la conclusion à laquelle il est parvenu dans ses constatations, à savoir que les autorités de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avaient pas évalué la possibilité pour l</w:t>
      </w:r>
      <w:r>
        <w:rPr>
          <w:lang w:val="fr-FR"/>
        </w:rPr>
        <w:t>’</w:t>
      </w:r>
      <w:r w:rsidRPr="00E67A6C">
        <w:rPr>
          <w:lang w:val="fr-FR"/>
        </w:rPr>
        <w:t>auteure d</w:t>
      </w:r>
      <w:r>
        <w:rPr>
          <w:lang w:val="fr-FR"/>
        </w:rPr>
        <w:t>’</w:t>
      </w:r>
      <w:r w:rsidRPr="00E67A6C">
        <w:rPr>
          <w:lang w:val="fr-FR"/>
        </w:rPr>
        <w:t>accéder aux soins nécessaires en Iraq, le Comité note que les autorités ont procédé à une telle évaluation dans le cadre de la dernière procédure</w:t>
      </w:r>
      <w:r w:rsidRPr="001F1754">
        <w:rPr>
          <w:lang w:val="fr-FR"/>
        </w:rPr>
        <w:t>.</w:t>
      </w:r>
      <w:r w:rsidRPr="00E67A6C">
        <w:rPr>
          <w:lang w:val="fr-FR"/>
        </w:rPr>
        <w:t xml:space="preserve"> Toutefois, il prend note de l</w:t>
      </w:r>
      <w:r>
        <w:rPr>
          <w:lang w:val="fr-FR"/>
        </w:rPr>
        <w:t>’</w:t>
      </w:r>
      <w:r w:rsidRPr="00E67A6C">
        <w:rPr>
          <w:lang w:val="fr-FR"/>
        </w:rPr>
        <w:t>argument de l</w:t>
      </w:r>
      <w:r>
        <w:rPr>
          <w:lang w:val="fr-FR"/>
        </w:rPr>
        <w:t>’</w:t>
      </w:r>
      <w:r w:rsidRPr="00E67A6C">
        <w:rPr>
          <w:lang w:val="fr-FR"/>
        </w:rPr>
        <w:t>auteure selon lequel il n</w:t>
      </w:r>
      <w:r>
        <w:rPr>
          <w:lang w:val="fr-FR"/>
        </w:rPr>
        <w:t>’</w:t>
      </w:r>
      <w:r w:rsidRPr="00E67A6C">
        <w:rPr>
          <w:lang w:val="fr-FR"/>
        </w:rPr>
        <w:t>a pas été tenu compte du fait que son état de santé avait une incidence sur sa capacité à accéder à un traitement</w:t>
      </w:r>
      <w:r w:rsidRPr="001F1754">
        <w:rPr>
          <w:lang w:val="fr-FR"/>
        </w:rPr>
        <w:t>.</w:t>
      </w:r>
      <w:r w:rsidRPr="00E67A6C">
        <w:rPr>
          <w:lang w:val="fr-FR"/>
        </w:rPr>
        <w:t xml:space="preserve"> Il note que ses constatations ont été diffusées, mais regrette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ait pas donné suite aux recommandations générales et refuse de rembourser les frais de justice engagés par l</w:t>
      </w:r>
      <w:r>
        <w:rPr>
          <w:lang w:val="fr-FR"/>
        </w:rPr>
        <w:t>’</w:t>
      </w:r>
      <w:r w:rsidRPr="00E67A6C">
        <w:rPr>
          <w:lang w:val="fr-FR"/>
        </w:rPr>
        <w:t>auteure</w:t>
      </w:r>
      <w:r w:rsidRPr="001F1754">
        <w:rPr>
          <w:lang w:val="fr-FR"/>
        </w:rPr>
        <w:t>.</w:t>
      </w:r>
      <w:r w:rsidRPr="00E67A6C">
        <w:rPr>
          <w:lang w:val="fr-FR"/>
        </w:rPr>
        <w:t xml:space="preserve"> Le Comité décide donc de mettre fin à la procédure de suivi, en donnant l</w:t>
      </w:r>
      <w:r>
        <w:rPr>
          <w:lang w:val="fr-FR"/>
        </w:rPr>
        <w:t>’</w:t>
      </w:r>
      <w:r w:rsidRPr="00E67A6C">
        <w:rPr>
          <w:lang w:val="fr-FR"/>
        </w:rPr>
        <w:t>appréciation « B » (respect partiel des recommandations)</w:t>
      </w:r>
      <w:r w:rsidRPr="001F1754">
        <w:rPr>
          <w:lang w:val="fr-FR"/>
        </w:rPr>
        <w:t>.</w:t>
      </w:r>
    </w:p>
    <w:p w14:paraId="48D3BA80" w14:textId="041BF165" w:rsidR="00DB6A8C" w:rsidRPr="00E67A6C" w:rsidRDefault="00DB6A8C" w:rsidP="00DB6A8C">
      <w:pPr>
        <w:pStyle w:val="H1G"/>
        <w:spacing w:before="320" w:after="200"/>
        <w:rPr>
          <w:lang w:val="fr-FR"/>
        </w:rPr>
      </w:pPr>
      <w:r w:rsidRPr="00E67A6C">
        <w:rPr>
          <w:bCs/>
          <w:lang w:val="fr-FR"/>
        </w:rPr>
        <w:tab/>
        <w:t>M</w:t>
      </w:r>
      <w:r w:rsidRPr="001F1754">
        <w:rPr>
          <w:bCs/>
          <w:lang w:val="fr-FR"/>
        </w:rPr>
        <w:t>.</w:t>
      </w:r>
      <w:r w:rsidRPr="00E67A6C">
        <w:rPr>
          <w:lang w:val="fr-FR"/>
        </w:rPr>
        <w:tab/>
      </w:r>
      <w:r w:rsidRPr="001F1754">
        <w:rPr>
          <w:bCs/>
          <w:i/>
          <w:iCs/>
          <w:lang w:val="fr-FR"/>
        </w:rPr>
        <w:t>S. M. c. Danemark</w:t>
      </w:r>
      <w:r w:rsidRPr="00E67A6C">
        <w:rPr>
          <w:lang w:val="fr-FR"/>
        </w:rPr>
        <w:t xml:space="preserve"> (</w:t>
      </w:r>
      <w:hyperlink r:id="rId28" w:history="1">
        <w:r w:rsidRPr="00393120">
          <w:rPr>
            <w:rStyle w:val="Lienhypertexte"/>
            <w:lang w:val="fr-FR"/>
          </w:rPr>
          <w:t>CRPD/C/29/D/61/2019</w:t>
        </w:r>
      </w:hyperlink>
      <w:r w:rsidRPr="00E67A6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67A6C" w14:paraId="105A6389" w14:textId="77777777" w:rsidTr="00C85CAD">
        <w:trPr>
          <w:trHeight w:hRule="exact" w:val="113"/>
          <w:tblHeader/>
        </w:trPr>
        <w:tc>
          <w:tcPr>
            <w:tcW w:w="3178" w:type="dxa"/>
            <w:tcBorders>
              <w:top w:val="single" w:sz="12" w:space="0" w:color="auto"/>
            </w:tcBorders>
            <w:shd w:val="clear" w:color="auto" w:fill="auto"/>
          </w:tcPr>
          <w:p w14:paraId="7DA6A460" w14:textId="77777777" w:rsidR="00DB6A8C" w:rsidRPr="00E67A6C" w:rsidRDefault="00DB6A8C" w:rsidP="00C85CAD">
            <w:pPr>
              <w:spacing w:before="40" w:after="120"/>
              <w:ind w:right="113"/>
              <w:rPr>
                <w:lang w:val="fr-FR"/>
              </w:rPr>
            </w:pPr>
          </w:p>
        </w:tc>
        <w:tc>
          <w:tcPr>
            <w:tcW w:w="4192" w:type="dxa"/>
            <w:tcBorders>
              <w:top w:val="single" w:sz="12" w:space="0" w:color="auto"/>
            </w:tcBorders>
            <w:shd w:val="clear" w:color="auto" w:fill="auto"/>
          </w:tcPr>
          <w:p w14:paraId="7CFCFBF2" w14:textId="77777777" w:rsidR="00DB6A8C" w:rsidRPr="00E67A6C" w:rsidRDefault="00DB6A8C" w:rsidP="00C85CAD">
            <w:pPr>
              <w:spacing w:before="40" w:after="120"/>
              <w:ind w:right="113"/>
              <w:rPr>
                <w:lang w:val="fr-FR"/>
              </w:rPr>
            </w:pPr>
          </w:p>
        </w:tc>
      </w:tr>
      <w:tr w:rsidR="00DB6A8C" w:rsidRPr="00E67A6C" w14:paraId="5BE02B0D" w14:textId="77777777" w:rsidTr="00C85CAD">
        <w:tc>
          <w:tcPr>
            <w:tcW w:w="3178" w:type="dxa"/>
            <w:shd w:val="clear" w:color="auto" w:fill="auto"/>
            <w:vAlign w:val="bottom"/>
          </w:tcPr>
          <w:p w14:paraId="76A9328B" w14:textId="77777777" w:rsidR="00DB6A8C" w:rsidRPr="00E67A6C" w:rsidRDefault="00DB6A8C" w:rsidP="00C85CAD">
            <w:pPr>
              <w:spacing w:before="40" w:after="120"/>
              <w:ind w:right="113"/>
              <w:rPr>
                <w:lang w:val="fr-FR"/>
              </w:rPr>
            </w:pPr>
            <w:r w:rsidRPr="00E67A6C">
              <w:rPr>
                <w:lang w:val="fr-FR"/>
              </w:rPr>
              <w:t>Date des constatations :</w:t>
            </w:r>
          </w:p>
        </w:tc>
        <w:tc>
          <w:tcPr>
            <w:tcW w:w="4192" w:type="dxa"/>
            <w:shd w:val="clear" w:color="auto" w:fill="auto"/>
            <w:vAlign w:val="bottom"/>
          </w:tcPr>
          <w:p w14:paraId="5404EC0A" w14:textId="77777777" w:rsidR="00DB6A8C" w:rsidRPr="00E67A6C" w:rsidRDefault="00DB6A8C" w:rsidP="00C85CAD">
            <w:pPr>
              <w:spacing w:before="40" w:after="120"/>
              <w:ind w:right="113"/>
              <w:rPr>
                <w:lang w:val="fr-FR"/>
              </w:rPr>
            </w:pPr>
            <w:r w:rsidRPr="001F1754">
              <w:rPr>
                <w:lang w:val="fr-FR"/>
              </w:rPr>
              <w:t>25</w:t>
            </w:r>
            <w:r w:rsidRPr="00E67A6C">
              <w:rPr>
                <w:lang w:val="fr-FR"/>
              </w:rPr>
              <w:t xml:space="preserve"> août </w:t>
            </w:r>
            <w:r w:rsidRPr="001F1754">
              <w:rPr>
                <w:lang w:val="fr-FR"/>
              </w:rPr>
              <w:t>2023</w:t>
            </w:r>
          </w:p>
        </w:tc>
      </w:tr>
      <w:tr w:rsidR="00DB6A8C" w:rsidRPr="00E67A6C" w14:paraId="46E9695C" w14:textId="77777777" w:rsidTr="00C85CAD">
        <w:tc>
          <w:tcPr>
            <w:tcW w:w="3178" w:type="dxa"/>
            <w:shd w:val="clear" w:color="auto" w:fill="auto"/>
          </w:tcPr>
          <w:p w14:paraId="41E06F62"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5A1DDE63" w14:textId="77777777" w:rsidR="00DB6A8C" w:rsidRPr="00E67A6C" w:rsidRDefault="00DB6A8C" w:rsidP="00C85CAD">
            <w:pPr>
              <w:spacing w:before="40" w:after="120"/>
              <w:ind w:right="113"/>
              <w:rPr>
                <w:lang w:val="fr-FR"/>
              </w:rPr>
            </w:pPr>
            <w:r w:rsidRPr="00E67A6C">
              <w:rPr>
                <w:lang w:val="fr-FR"/>
              </w:rPr>
              <w:t xml:space="preserve">Interventions psychiatriques forcées ; privation de liberté pour cause de handicap </w:t>
            </w:r>
            <w:proofErr w:type="spellStart"/>
            <w:r w:rsidRPr="00E67A6C">
              <w:rPr>
                <w:lang w:val="fr-FR"/>
              </w:rPr>
              <w:t>psychosocial</w:t>
            </w:r>
            <w:proofErr w:type="spellEnd"/>
          </w:p>
        </w:tc>
      </w:tr>
      <w:tr w:rsidR="00DB6A8C" w:rsidRPr="00E67A6C" w14:paraId="415C9D8C" w14:textId="77777777" w:rsidTr="00C85CAD">
        <w:tc>
          <w:tcPr>
            <w:tcW w:w="3178" w:type="dxa"/>
            <w:shd w:val="clear" w:color="auto" w:fill="auto"/>
          </w:tcPr>
          <w:p w14:paraId="037BCFC2"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3FDDF714" w14:textId="77777777" w:rsidR="00DB6A8C" w:rsidRPr="00E67A6C" w:rsidRDefault="00DB6A8C" w:rsidP="00C85CAD">
            <w:pPr>
              <w:spacing w:before="40" w:after="120"/>
              <w:ind w:right="113"/>
              <w:rPr>
                <w:lang w:val="fr-FR"/>
              </w:rPr>
            </w:pPr>
            <w:r w:rsidRPr="00E67A6C">
              <w:rPr>
                <w:lang w:val="fr-FR"/>
              </w:rPr>
              <w:t xml:space="preserve">Articles </w:t>
            </w:r>
            <w:r w:rsidRPr="001F1754">
              <w:rPr>
                <w:lang w:val="fr-FR"/>
              </w:rPr>
              <w:t>14</w:t>
            </w:r>
            <w:r w:rsidRPr="00E67A6C">
              <w:rPr>
                <w:lang w:val="fr-FR"/>
              </w:rPr>
              <w:t xml:space="preserve"> et </w:t>
            </w:r>
            <w:r w:rsidRPr="001F1754">
              <w:rPr>
                <w:lang w:val="fr-FR"/>
              </w:rPr>
              <w:t>17</w:t>
            </w:r>
            <w:r w:rsidRPr="00E67A6C">
              <w:rPr>
                <w:lang w:val="fr-FR"/>
              </w:rPr>
              <w:t>, lu conjointement avec l</w:t>
            </w:r>
            <w:r>
              <w:rPr>
                <w:lang w:val="fr-FR"/>
              </w:rPr>
              <w:t>’</w:t>
            </w:r>
            <w:r w:rsidRPr="00E67A6C">
              <w:rPr>
                <w:lang w:val="fr-FR"/>
              </w:rPr>
              <w:t>article </w:t>
            </w:r>
            <w:r w:rsidRPr="001F1754">
              <w:rPr>
                <w:lang w:val="fr-FR"/>
              </w:rPr>
              <w:t>25</w:t>
            </w:r>
            <w:r w:rsidRPr="00E67A6C">
              <w:rPr>
                <w:lang w:val="fr-FR"/>
              </w:rPr>
              <w:t xml:space="preserve"> de la Convention</w:t>
            </w:r>
          </w:p>
        </w:tc>
      </w:tr>
      <w:tr w:rsidR="00DB6A8C" w:rsidRPr="00E67A6C" w14:paraId="6681B1AD" w14:textId="77777777" w:rsidTr="00C85CAD">
        <w:tc>
          <w:tcPr>
            <w:tcW w:w="3178" w:type="dxa"/>
            <w:tcBorders>
              <w:bottom w:val="single" w:sz="12" w:space="0" w:color="auto"/>
            </w:tcBorders>
            <w:shd w:val="clear" w:color="auto" w:fill="auto"/>
          </w:tcPr>
          <w:p w14:paraId="1914D130"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4EA9E34C" w14:textId="77777777" w:rsidR="00DB6A8C" w:rsidRPr="00E67A6C" w:rsidRDefault="00DB6A8C" w:rsidP="00C85CAD">
            <w:pPr>
              <w:spacing w:before="40" w:after="120"/>
              <w:ind w:right="113"/>
              <w:rPr>
                <w:lang w:val="fr-FR"/>
              </w:rPr>
            </w:pPr>
            <w:r w:rsidRPr="00E67A6C">
              <w:rPr>
                <w:lang w:val="fr-FR"/>
              </w:rPr>
              <w:t>Néant</w:t>
            </w:r>
          </w:p>
        </w:tc>
      </w:tr>
    </w:tbl>
    <w:p w14:paraId="188A163D" w14:textId="77777777" w:rsidR="00DB6A8C" w:rsidRPr="00E67A6C" w:rsidRDefault="00DB6A8C" w:rsidP="00DB6A8C">
      <w:pPr>
        <w:pStyle w:val="H23G"/>
        <w:spacing w:before="200" w:after="100" w:line="234" w:lineRule="exact"/>
        <w:rPr>
          <w:lang w:val="fr-FR"/>
        </w:rPr>
      </w:pPr>
      <w:r w:rsidRPr="00E67A6C">
        <w:rPr>
          <w:lang w:val="fr-FR"/>
        </w:rPr>
        <w:tab/>
      </w:r>
      <w:r w:rsidRPr="001F1754">
        <w:rPr>
          <w:lang w:val="fr-FR"/>
        </w:rPr>
        <w:t>1.</w:t>
      </w:r>
      <w:r w:rsidRPr="00E67A6C">
        <w:rPr>
          <w:lang w:val="fr-FR"/>
        </w:rPr>
        <w:tab/>
        <w:t>Réparation</w:t>
      </w:r>
    </w:p>
    <w:p w14:paraId="0483D437" w14:textId="77777777" w:rsidR="00DB6A8C" w:rsidRPr="00E67A6C" w:rsidRDefault="00DB6A8C" w:rsidP="00DB6A8C">
      <w:pPr>
        <w:pStyle w:val="SingleTxtG"/>
        <w:spacing w:after="100" w:line="234" w:lineRule="exact"/>
        <w:rPr>
          <w:lang w:val="fr-FR"/>
        </w:rPr>
      </w:pPr>
      <w:r w:rsidRPr="001F1754">
        <w:rPr>
          <w:lang w:val="fr-FR"/>
        </w:rPr>
        <w:t>8</w:t>
      </w:r>
      <w:r>
        <w:rPr>
          <w:lang w:val="fr-FR"/>
        </w:rPr>
        <w:t>2</w:t>
      </w:r>
      <w:r w:rsidRPr="001F1754">
        <w:rPr>
          <w:lang w:val="fr-FR"/>
        </w:rPr>
        <w:t>.</w:t>
      </w:r>
      <w:r w:rsidRPr="00E67A6C">
        <w:rPr>
          <w:lang w:val="fr-FR"/>
        </w:rPr>
        <w:tab/>
        <w:t>S</w:t>
      </w:r>
      <w:r>
        <w:rPr>
          <w:lang w:val="fr-FR"/>
        </w:rPr>
        <w:t>’</w:t>
      </w:r>
      <w:r w:rsidRPr="00E67A6C">
        <w:rPr>
          <w:lang w:val="fr-FR"/>
        </w:rPr>
        <w:t>agissant de l</w:t>
      </w:r>
      <w:r>
        <w:rPr>
          <w:lang w:val="fr-FR"/>
        </w:rPr>
        <w:t>’</w:t>
      </w:r>
      <w:r w:rsidRPr="00E67A6C">
        <w:rPr>
          <w:lang w:val="fr-FR"/>
        </w:rPr>
        <w:t>auteur, l</w:t>
      </w:r>
      <w:r>
        <w:rPr>
          <w:lang w:val="fr-FR"/>
        </w:rPr>
        <w:t>’</w:t>
      </w:r>
      <w:r w:rsidRPr="00E67A6C">
        <w:rPr>
          <w:lang w:val="fr-FR"/>
        </w:rPr>
        <w:t xml:space="preserve">État </w:t>
      </w:r>
      <w:r>
        <w:rPr>
          <w:lang w:val="fr-FR"/>
        </w:rPr>
        <w:t>P</w:t>
      </w:r>
      <w:r w:rsidRPr="00E67A6C">
        <w:rPr>
          <w:lang w:val="fr-FR"/>
        </w:rPr>
        <w:t>artie a pour obligation :</w:t>
      </w:r>
    </w:p>
    <w:p w14:paraId="50710258" w14:textId="77777777" w:rsidR="00DB6A8C" w:rsidRPr="00E67A6C" w:rsidRDefault="00DB6A8C" w:rsidP="00DB6A8C">
      <w:pPr>
        <w:pStyle w:val="SingleTxtG"/>
        <w:spacing w:after="100" w:line="234" w:lineRule="exact"/>
        <w:ind w:firstLine="567"/>
        <w:rPr>
          <w:lang w:val="fr-FR"/>
        </w:rPr>
      </w:pPr>
      <w:r w:rsidRPr="00E67A6C">
        <w:rPr>
          <w:lang w:val="fr-FR"/>
        </w:rPr>
        <w:t>a)</w:t>
      </w:r>
      <w:r w:rsidRPr="00E67A6C">
        <w:rPr>
          <w:lang w:val="fr-FR"/>
        </w:rPr>
        <w:tab/>
        <w:t>De lui assurer une réparation effective, y compris le remboursement de tous les frais de justice qu</w:t>
      </w:r>
      <w:r>
        <w:rPr>
          <w:lang w:val="fr-FR"/>
        </w:rPr>
        <w:t>’</w:t>
      </w:r>
      <w:r w:rsidRPr="00E67A6C">
        <w:rPr>
          <w:lang w:val="fr-FR"/>
        </w:rPr>
        <w:t>il a engagés et une indemnisation ;</w:t>
      </w:r>
    </w:p>
    <w:p w14:paraId="1A73C4EF" w14:textId="77777777" w:rsidR="00DB6A8C" w:rsidRPr="00E67A6C" w:rsidRDefault="00DB6A8C" w:rsidP="00DB6A8C">
      <w:pPr>
        <w:pStyle w:val="SingleTxtG"/>
        <w:spacing w:after="100" w:line="234" w:lineRule="exact"/>
        <w:ind w:firstLine="567"/>
        <w:rPr>
          <w:spacing w:val="-3"/>
          <w:lang w:val="fr-FR"/>
        </w:rPr>
      </w:pPr>
      <w:r w:rsidRPr="00E67A6C">
        <w:rPr>
          <w:spacing w:val="-3"/>
          <w:lang w:val="fr-FR"/>
        </w:rPr>
        <w:t>b)</w:t>
      </w:r>
      <w:r w:rsidRPr="00E67A6C">
        <w:rPr>
          <w:spacing w:val="-3"/>
          <w:lang w:val="fr-FR"/>
        </w:rPr>
        <w:tab/>
        <w:t>De reconnaître publiquement la violation des droits de l</w:t>
      </w:r>
      <w:r>
        <w:rPr>
          <w:spacing w:val="-3"/>
          <w:lang w:val="fr-FR"/>
        </w:rPr>
        <w:t>’</w:t>
      </w:r>
      <w:r w:rsidRPr="00E67A6C">
        <w:rPr>
          <w:spacing w:val="-3"/>
          <w:lang w:val="fr-FR"/>
        </w:rPr>
        <w:t>auteur que font apparaître les constatations du Comité et d</w:t>
      </w:r>
      <w:r>
        <w:rPr>
          <w:spacing w:val="-3"/>
          <w:lang w:val="fr-FR"/>
        </w:rPr>
        <w:t>’</w:t>
      </w:r>
      <w:r w:rsidRPr="00E67A6C">
        <w:rPr>
          <w:spacing w:val="-3"/>
          <w:lang w:val="fr-FR"/>
        </w:rPr>
        <w:t>adopter toute autre mesure de satisfaction appropriée ;</w:t>
      </w:r>
    </w:p>
    <w:p w14:paraId="6656CBEE" w14:textId="77777777" w:rsidR="00DB6A8C" w:rsidRPr="00E67A6C" w:rsidRDefault="00DB6A8C" w:rsidP="00DB6A8C">
      <w:pPr>
        <w:pStyle w:val="SingleTxtG"/>
        <w:spacing w:after="100" w:line="234" w:lineRule="exact"/>
        <w:ind w:firstLine="567"/>
        <w:rPr>
          <w:lang w:val="fr-FR"/>
        </w:rPr>
      </w:pPr>
      <w:r w:rsidRPr="00E67A6C">
        <w:rPr>
          <w:lang w:val="fr-FR"/>
        </w:rPr>
        <w:t>c)</w:t>
      </w:r>
      <w:r w:rsidRPr="00E67A6C">
        <w:rPr>
          <w:lang w:val="fr-FR"/>
        </w:rPr>
        <w:tab/>
        <w:t>De rendre publiques les constatations du Comité et de les diffuser largement, sous des formes accessibles, auprès de tous les groupes de population</w:t>
      </w:r>
      <w:r w:rsidRPr="001F1754">
        <w:rPr>
          <w:lang w:val="fr-FR"/>
        </w:rPr>
        <w:t>.</w:t>
      </w:r>
    </w:p>
    <w:p w14:paraId="2ADA51C3" w14:textId="77777777" w:rsidR="00DB6A8C" w:rsidRPr="00E67A6C" w:rsidRDefault="00DB6A8C" w:rsidP="00DB6A8C">
      <w:pPr>
        <w:pStyle w:val="SingleTxtG"/>
        <w:widowControl w:val="0"/>
        <w:spacing w:after="100" w:line="234" w:lineRule="exact"/>
        <w:rPr>
          <w:bCs/>
          <w:lang w:val="fr-FR"/>
        </w:rPr>
      </w:pPr>
      <w:r w:rsidRPr="001F1754">
        <w:rPr>
          <w:lang w:val="fr-FR"/>
        </w:rPr>
        <w:t>8</w:t>
      </w:r>
      <w:r>
        <w:rPr>
          <w:lang w:val="fr-FR"/>
        </w:rPr>
        <w:t>3</w:t>
      </w:r>
      <w:r w:rsidRPr="001F1754">
        <w:rPr>
          <w:lang w:val="fr-FR"/>
        </w:rPr>
        <w:t>.</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 et garantir aux personnes handicapées un accès effectif à la justice sur la base de l</w:t>
      </w:r>
      <w:r>
        <w:rPr>
          <w:lang w:val="fr-FR"/>
        </w:rPr>
        <w:t>’</w:t>
      </w:r>
      <w:r w:rsidRPr="00E67A6C">
        <w:rPr>
          <w:lang w:val="fr-FR"/>
        </w:rPr>
        <w:t>égalité avec les autres ; à cet égard, le Comité renvoie aux recommandations figurant dans ses observations finales concernant le rapport initial de l</w:t>
      </w:r>
      <w:r>
        <w:rPr>
          <w:lang w:val="fr-FR"/>
        </w:rPr>
        <w:t>’</w:t>
      </w:r>
      <w:r w:rsidRPr="00E67A6C">
        <w:rPr>
          <w:lang w:val="fr-FR"/>
        </w:rPr>
        <w:t xml:space="preserve">État </w:t>
      </w:r>
      <w:r>
        <w:rPr>
          <w:lang w:val="fr-FR"/>
        </w:rPr>
        <w:t>P</w:t>
      </w:r>
      <w:r w:rsidRPr="00E67A6C">
        <w:rPr>
          <w:lang w:val="fr-FR"/>
        </w:rPr>
        <w:t>artie</w:t>
      </w:r>
      <w:r w:rsidRPr="00EC7AA4">
        <w:rPr>
          <w:rStyle w:val="Appelnotedebasdep"/>
        </w:rPr>
        <w:footnoteReference w:id="8"/>
      </w:r>
      <w:r w:rsidRPr="00E67A6C">
        <w:rPr>
          <w:lang w:val="fr-FR"/>
        </w:rPr>
        <w:t xml:space="preserve"> et à ses directives relatives au droit à la liberté et à la sécurité des personnes handicapées, et demande à l</w:t>
      </w:r>
      <w:r>
        <w:rPr>
          <w:lang w:val="fr-FR"/>
        </w:rPr>
        <w:t>’</w:t>
      </w:r>
      <w:r w:rsidRPr="00E67A6C">
        <w:rPr>
          <w:lang w:val="fr-FR"/>
        </w:rPr>
        <w:t xml:space="preserve">État </w:t>
      </w:r>
      <w:r>
        <w:rPr>
          <w:lang w:val="fr-FR"/>
        </w:rPr>
        <w:t>P</w:t>
      </w:r>
      <w:r w:rsidRPr="00E67A6C">
        <w:rPr>
          <w:lang w:val="fr-FR"/>
        </w:rPr>
        <w:t>artie :</w:t>
      </w:r>
    </w:p>
    <w:p w14:paraId="147F79B0" w14:textId="77777777" w:rsidR="00DB6A8C" w:rsidRPr="00E67A6C" w:rsidRDefault="00DB6A8C" w:rsidP="00DB6A8C">
      <w:pPr>
        <w:pStyle w:val="SingleTxtG"/>
        <w:spacing w:after="100" w:line="236" w:lineRule="exact"/>
        <w:ind w:firstLine="567"/>
        <w:rPr>
          <w:bCs/>
          <w:spacing w:val="-2"/>
          <w:lang w:val="fr-FR"/>
        </w:rPr>
      </w:pPr>
      <w:r w:rsidRPr="00E67A6C">
        <w:rPr>
          <w:spacing w:val="-2"/>
          <w:lang w:val="fr-FR"/>
        </w:rPr>
        <w:t>a)</w:t>
      </w:r>
      <w:r w:rsidRPr="00E67A6C">
        <w:rPr>
          <w:spacing w:val="-2"/>
          <w:lang w:val="fr-FR"/>
        </w:rPr>
        <w:tab/>
        <w:t>De prendre des mesures en vue d</w:t>
      </w:r>
      <w:r>
        <w:rPr>
          <w:spacing w:val="-2"/>
          <w:lang w:val="fr-FR"/>
        </w:rPr>
        <w:t>’</w:t>
      </w:r>
      <w:r w:rsidRPr="00E67A6C">
        <w:rPr>
          <w:spacing w:val="-2"/>
          <w:lang w:val="fr-FR"/>
        </w:rPr>
        <w:t>un réexamen structurel des procédures appliquées pour sanctionner les personnes handicapées qui commettent des infractions pénales</w:t>
      </w:r>
      <w:r w:rsidRPr="001F1754">
        <w:rPr>
          <w:spacing w:val="-2"/>
          <w:lang w:val="fr-FR"/>
        </w:rPr>
        <w:t>.</w:t>
      </w:r>
      <w:r w:rsidRPr="00E67A6C">
        <w:rPr>
          <w:spacing w:val="-2"/>
          <w:lang w:val="fr-FR"/>
        </w:rPr>
        <w:t xml:space="preserve"> Il conviendrait que le système respecte les garanties générales établies dans le cadre du système de justice pénale pour toute personne accusée d</w:t>
      </w:r>
      <w:r>
        <w:rPr>
          <w:spacing w:val="-2"/>
          <w:lang w:val="fr-FR"/>
        </w:rPr>
        <w:t>’</w:t>
      </w:r>
      <w:r w:rsidRPr="00E67A6C">
        <w:rPr>
          <w:spacing w:val="-2"/>
          <w:lang w:val="fr-FR"/>
        </w:rPr>
        <w:t>avoir commis une infraction, notamment le principe de la présomption d</w:t>
      </w:r>
      <w:r>
        <w:rPr>
          <w:spacing w:val="-2"/>
          <w:lang w:val="fr-FR"/>
        </w:rPr>
        <w:t>’</w:t>
      </w:r>
      <w:r w:rsidRPr="00E67A6C">
        <w:rPr>
          <w:spacing w:val="-2"/>
          <w:lang w:val="fr-FR"/>
        </w:rPr>
        <w:t>innocence, le droit à la défense et le droit à un procès équitable ;</w:t>
      </w:r>
    </w:p>
    <w:p w14:paraId="796C123A" w14:textId="046F6356" w:rsidR="00DB6A8C" w:rsidRPr="00E67A6C" w:rsidRDefault="0006169F" w:rsidP="0006169F">
      <w:pPr>
        <w:pStyle w:val="SingleTxtG"/>
        <w:keepNext/>
        <w:keepLines/>
        <w:rPr>
          <w:bCs/>
          <w:lang w:val="fr-FR"/>
        </w:rPr>
      </w:pPr>
      <w:r>
        <w:rPr>
          <w:lang w:val="fr-FR"/>
        </w:rPr>
        <w:lastRenderedPageBreak/>
        <w:tab/>
      </w:r>
      <w:r w:rsidR="00DB6A8C" w:rsidRPr="00E67A6C">
        <w:rPr>
          <w:lang w:val="fr-FR"/>
        </w:rPr>
        <w:t>b)</w:t>
      </w:r>
      <w:r w:rsidR="00DB6A8C" w:rsidRPr="00E67A6C">
        <w:rPr>
          <w:lang w:val="fr-FR"/>
        </w:rPr>
        <w:tab/>
        <w:t>De prendre toutes les mesures nécessaires, y compris de réviser la loi relative à la santé mentale, pour que les personnes handicapées jouissent du droit à la liberté et à la sécurité de la personne</w:t>
      </w:r>
      <w:r w:rsidR="00DB6A8C" w:rsidRPr="001F1754">
        <w:rPr>
          <w:lang w:val="fr-FR"/>
        </w:rPr>
        <w:t>.</w:t>
      </w:r>
      <w:r w:rsidR="00DB6A8C" w:rsidRPr="00E67A6C">
        <w:rPr>
          <w:lang w:val="fr-FR"/>
        </w:rPr>
        <w:t xml:space="preserve"> Le Comité recommande à l</w:t>
      </w:r>
      <w:r w:rsidR="00DB6A8C">
        <w:rPr>
          <w:lang w:val="fr-FR"/>
        </w:rPr>
        <w:t>’</w:t>
      </w:r>
      <w:r w:rsidR="00DB6A8C" w:rsidRPr="00E67A6C">
        <w:rPr>
          <w:lang w:val="fr-FR"/>
        </w:rPr>
        <w:t xml:space="preserve">État </w:t>
      </w:r>
      <w:r w:rsidR="00DB6A8C">
        <w:rPr>
          <w:lang w:val="fr-FR"/>
        </w:rPr>
        <w:t>P</w:t>
      </w:r>
      <w:r w:rsidR="00DB6A8C" w:rsidRPr="00E67A6C">
        <w:rPr>
          <w:lang w:val="fr-FR"/>
        </w:rPr>
        <w:t>artie de faire en sorte que nul ne puisse être détenu dans un établissement, quel qu</w:t>
      </w:r>
      <w:r w:rsidR="00DB6A8C">
        <w:rPr>
          <w:lang w:val="fr-FR"/>
        </w:rPr>
        <w:t>’</w:t>
      </w:r>
      <w:r w:rsidR="00DB6A8C" w:rsidRPr="00E67A6C">
        <w:rPr>
          <w:lang w:val="fr-FR"/>
        </w:rPr>
        <w:t>il soit, sur la base d</w:t>
      </w:r>
      <w:r w:rsidR="00DB6A8C">
        <w:rPr>
          <w:lang w:val="fr-FR"/>
        </w:rPr>
        <w:t>’</w:t>
      </w:r>
      <w:r w:rsidR="00DB6A8C" w:rsidRPr="00E67A6C">
        <w:rPr>
          <w:lang w:val="fr-FR"/>
        </w:rPr>
        <w:t>un handicap réel ou supposé ;</w:t>
      </w:r>
    </w:p>
    <w:p w14:paraId="42042B3D" w14:textId="77777777" w:rsidR="00DB6A8C" w:rsidRPr="00E67A6C" w:rsidRDefault="00DB6A8C" w:rsidP="00DB6A8C">
      <w:pPr>
        <w:pStyle w:val="SingleTxtG"/>
        <w:spacing w:after="100" w:line="236" w:lineRule="exact"/>
        <w:ind w:firstLine="567"/>
        <w:rPr>
          <w:bCs/>
          <w:lang w:val="fr-FR"/>
        </w:rPr>
      </w:pPr>
      <w:r w:rsidRPr="00E67A6C">
        <w:rPr>
          <w:lang w:val="fr-FR"/>
        </w:rPr>
        <w:t>c)</w:t>
      </w:r>
      <w:r w:rsidRPr="00E67A6C">
        <w:rPr>
          <w:lang w:val="fr-FR"/>
        </w:rPr>
        <w:tab/>
        <w:t>De modifier ses lois et règlements afin que des mesures de contrainte physique ou chimique ou d</w:t>
      </w:r>
      <w:r>
        <w:rPr>
          <w:lang w:val="fr-FR"/>
        </w:rPr>
        <w:t>’</w:t>
      </w:r>
      <w:r w:rsidRPr="00E67A6C">
        <w:rPr>
          <w:lang w:val="fr-FR"/>
        </w:rPr>
        <w:t xml:space="preserve">autres mesures médicales non consenties ne soient plus appliquées aux personnes ayant un handicap </w:t>
      </w:r>
      <w:proofErr w:type="spellStart"/>
      <w:r w:rsidRPr="00E67A6C">
        <w:rPr>
          <w:lang w:val="fr-FR"/>
        </w:rPr>
        <w:t>psychosocial</w:t>
      </w:r>
      <w:proofErr w:type="spellEnd"/>
      <w:r w:rsidRPr="00E67A6C">
        <w:rPr>
          <w:lang w:val="fr-FR"/>
        </w:rPr>
        <w:t xml:space="preserve"> qui sont placées dans des institutions</w:t>
      </w:r>
      <w:r w:rsidRPr="001F1754">
        <w:rPr>
          <w:lang w:val="fr-FR"/>
        </w:rPr>
        <w:t>.</w:t>
      </w:r>
      <w:r w:rsidRPr="00E67A6C">
        <w:rPr>
          <w:lang w:val="fr-FR"/>
        </w:rPr>
        <w:t xml:space="preserve"> Le Comité recommande en particulier à l</w:t>
      </w:r>
      <w:r>
        <w:rPr>
          <w:lang w:val="fr-FR"/>
        </w:rPr>
        <w:t>’</w:t>
      </w:r>
      <w:r w:rsidRPr="00E67A6C">
        <w:rPr>
          <w:lang w:val="fr-FR"/>
        </w:rPr>
        <w:t xml:space="preserve">État </w:t>
      </w:r>
      <w:r>
        <w:rPr>
          <w:lang w:val="fr-FR"/>
        </w:rPr>
        <w:t>P</w:t>
      </w:r>
      <w:r w:rsidRPr="00E67A6C">
        <w:rPr>
          <w:lang w:val="fr-FR"/>
        </w:rPr>
        <w:t>artie de dispenser une formation à la prévention de la torture et autres peines ou traitements cruels, inhumains ou dégradants aux professionnels de la santé et aux personnels des établissements de soins et autres institutions de même nature, comme le prévoit la Convention</w:t>
      </w:r>
      <w:r w:rsidRPr="001F1754">
        <w:rPr>
          <w:lang w:val="fr-FR"/>
        </w:rPr>
        <w:t>.</w:t>
      </w:r>
    </w:p>
    <w:p w14:paraId="34FB99DA" w14:textId="77777777" w:rsidR="00DB6A8C" w:rsidRPr="00E67A6C" w:rsidRDefault="00DB6A8C" w:rsidP="00DB6A8C">
      <w:pPr>
        <w:pStyle w:val="H23G"/>
        <w:spacing w:after="100" w:line="236" w:lineRule="exact"/>
        <w:rPr>
          <w:lang w:val="fr-FR"/>
        </w:rPr>
      </w:pPr>
      <w:r w:rsidRPr="00E67A6C">
        <w:rPr>
          <w:lang w:val="fr-FR"/>
        </w:rPr>
        <w:tab/>
      </w:r>
      <w:r w:rsidRPr="001F1754">
        <w:rPr>
          <w:lang w:val="fr-FR"/>
        </w:rPr>
        <w:t>2.</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334A201B" w14:textId="77777777" w:rsidR="00DB6A8C" w:rsidRPr="00E67A6C" w:rsidRDefault="00DB6A8C" w:rsidP="00DB6A8C">
      <w:pPr>
        <w:pStyle w:val="SingleTxtG"/>
        <w:spacing w:after="100" w:line="236" w:lineRule="exact"/>
        <w:rPr>
          <w:lang w:val="fr-FR"/>
        </w:rPr>
      </w:pPr>
      <w:r w:rsidRPr="001F1754">
        <w:rPr>
          <w:lang w:val="fr-FR"/>
        </w:rPr>
        <w:t>8</w:t>
      </w:r>
      <w:r>
        <w:rPr>
          <w:lang w:val="fr-FR"/>
        </w:rPr>
        <w:t>4</w:t>
      </w:r>
      <w:r w:rsidRPr="001F1754">
        <w:rPr>
          <w:lang w:val="fr-FR"/>
        </w:rPr>
        <w:t>.</w:t>
      </w:r>
      <w:r w:rsidRPr="00E67A6C">
        <w:rPr>
          <w:lang w:val="fr-FR"/>
        </w:rPr>
        <w:tab/>
        <w:t xml:space="preserve">Dans ses observations datées du </w:t>
      </w:r>
      <w:r w:rsidRPr="001F1754">
        <w:rPr>
          <w:lang w:val="fr-FR"/>
        </w:rPr>
        <w:t>1</w:t>
      </w:r>
      <w:r w:rsidRPr="00E67A6C">
        <w:rPr>
          <w:vertAlign w:val="superscript"/>
          <w:lang w:val="fr-FR"/>
        </w:rPr>
        <w:t>er</w:t>
      </w:r>
      <w:r w:rsidRPr="00E67A6C">
        <w:rPr>
          <w:lang w:val="fr-FR"/>
        </w:rPr>
        <w:t xml:space="preserve"> mars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artie récapitule la législation pertinente</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 pas assuré de réparation à l</w:t>
      </w:r>
      <w:r>
        <w:rPr>
          <w:lang w:val="fr-FR"/>
        </w:rPr>
        <w:t>’</w:t>
      </w:r>
      <w:r w:rsidRPr="00E67A6C">
        <w:rPr>
          <w:lang w:val="fr-FR"/>
        </w:rPr>
        <w:t>auteur, ni reconnu la violation de ses droits, car le fait d</w:t>
      </w:r>
      <w:r>
        <w:rPr>
          <w:lang w:val="fr-FR"/>
        </w:rPr>
        <w:t>’</w:t>
      </w:r>
      <w:r w:rsidRPr="00E67A6C">
        <w:rPr>
          <w:lang w:val="fr-FR"/>
        </w:rPr>
        <w:t>être en état d</w:t>
      </w:r>
      <w:r>
        <w:rPr>
          <w:lang w:val="fr-FR"/>
        </w:rPr>
        <w:t>’</w:t>
      </w:r>
      <w:r w:rsidRPr="00E67A6C">
        <w:rPr>
          <w:lang w:val="fr-FR"/>
        </w:rPr>
        <w:t>aliénation mentale lors de la commission d</w:t>
      </w:r>
      <w:r>
        <w:rPr>
          <w:lang w:val="fr-FR"/>
        </w:rPr>
        <w:t>’</w:t>
      </w:r>
      <w:r w:rsidRPr="00E67A6C">
        <w:rPr>
          <w:lang w:val="fr-FR"/>
        </w:rPr>
        <w:t>une infraction n</w:t>
      </w:r>
      <w:r>
        <w:rPr>
          <w:lang w:val="fr-FR"/>
        </w:rPr>
        <w:t>’</w:t>
      </w:r>
      <w:r w:rsidRPr="00E67A6C">
        <w:rPr>
          <w:lang w:val="fr-FR"/>
        </w:rPr>
        <w:t>a pas d</w:t>
      </w:r>
      <w:r>
        <w:rPr>
          <w:lang w:val="fr-FR"/>
        </w:rPr>
        <w:t>’</w:t>
      </w:r>
      <w:r w:rsidRPr="00E67A6C">
        <w:rPr>
          <w:lang w:val="fr-FR"/>
        </w:rPr>
        <w:t>incidence sur la procédure pénale, le critère d</w:t>
      </w:r>
      <w:r>
        <w:rPr>
          <w:lang w:val="fr-FR"/>
        </w:rPr>
        <w:t>’</w:t>
      </w:r>
      <w:r w:rsidRPr="00E67A6C">
        <w:rPr>
          <w:lang w:val="fr-FR"/>
        </w:rPr>
        <w:t>établissement de la preuve, le droit de bénéficier des services d</w:t>
      </w:r>
      <w:r>
        <w:rPr>
          <w:lang w:val="fr-FR"/>
        </w:rPr>
        <w:t>’</w:t>
      </w:r>
      <w:r w:rsidRPr="00E67A6C">
        <w:rPr>
          <w:lang w:val="fr-FR"/>
        </w:rPr>
        <w:t>un avocat et la présomption d</w:t>
      </w:r>
      <w:r>
        <w:rPr>
          <w:lang w:val="fr-FR"/>
        </w:rPr>
        <w:t>’</w:t>
      </w:r>
      <w:r w:rsidRPr="00E67A6C">
        <w:rPr>
          <w:lang w:val="fr-FR"/>
        </w:rPr>
        <w:t>innocence</w:t>
      </w:r>
      <w:r w:rsidRPr="001F1754">
        <w:rPr>
          <w:lang w:val="fr-FR"/>
        </w:rPr>
        <w:t>.</w:t>
      </w:r>
      <w:r w:rsidRPr="00E67A6C">
        <w:rPr>
          <w:lang w:val="fr-FR"/>
        </w:rPr>
        <w:t xml:space="preserve"> Il n</w:t>
      </w:r>
      <w:r>
        <w:rPr>
          <w:lang w:val="fr-FR"/>
        </w:rPr>
        <w:t>’</w:t>
      </w:r>
      <w:r w:rsidRPr="00E67A6C">
        <w:rPr>
          <w:lang w:val="fr-FR"/>
        </w:rPr>
        <w:t>est pas contraire à l</w:t>
      </w:r>
      <w:r>
        <w:rPr>
          <w:lang w:val="fr-FR"/>
        </w:rPr>
        <w:t>’</w:t>
      </w:r>
      <w:r w:rsidRPr="00E67A6C">
        <w:rPr>
          <w:lang w:val="fr-FR"/>
        </w:rPr>
        <w:t>article </w:t>
      </w:r>
      <w:r w:rsidRPr="001F1754">
        <w:rPr>
          <w:lang w:val="fr-FR"/>
        </w:rPr>
        <w:t>14</w:t>
      </w:r>
      <w:r w:rsidRPr="00E67A6C">
        <w:rPr>
          <w:lang w:val="fr-FR"/>
        </w:rPr>
        <w:t xml:space="preserve"> de la Convention d</w:t>
      </w:r>
      <w:r>
        <w:rPr>
          <w:lang w:val="fr-FR"/>
        </w:rPr>
        <w:t>’</w:t>
      </w:r>
      <w:r w:rsidRPr="00E67A6C">
        <w:rPr>
          <w:lang w:val="fr-FR"/>
        </w:rPr>
        <w:t>appliquer des mesures visant à empêcher la récidive au lieu d</w:t>
      </w:r>
      <w:r>
        <w:rPr>
          <w:lang w:val="fr-FR"/>
        </w:rPr>
        <w:t>’</w:t>
      </w:r>
      <w:r w:rsidRPr="00E67A6C">
        <w:rPr>
          <w:lang w:val="fr-FR"/>
        </w:rPr>
        <w:t>incarcérer l</w:t>
      </w:r>
      <w:r>
        <w:rPr>
          <w:lang w:val="fr-FR"/>
        </w:rPr>
        <w:t>’</w:t>
      </w:r>
      <w:r w:rsidRPr="00E67A6C">
        <w:rPr>
          <w:lang w:val="fr-FR"/>
        </w:rPr>
        <w:t>auteur d</w:t>
      </w:r>
      <w:r>
        <w:rPr>
          <w:lang w:val="fr-FR"/>
        </w:rPr>
        <w:t>’</w:t>
      </w:r>
      <w:r w:rsidRPr="00E67A6C">
        <w:rPr>
          <w:lang w:val="fr-FR"/>
        </w:rPr>
        <w:t>une infraction</w:t>
      </w:r>
      <w:r w:rsidRPr="001F1754">
        <w:rPr>
          <w:lang w:val="fr-FR"/>
        </w:rPr>
        <w:t>.</w:t>
      </w:r>
      <w:r w:rsidRPr="00E67A6C">
        <w:rPr>
          <w:lang w:val="fr-FR"/>
        </w:rPr>
        <w:t xml:space="preserve"> En outre, la suppression du traitement forcé, lequel traitement vise à éliminer la menace qu</w:t>
      </w:r>
      <w:r>
        <w:rPr>
          <w:lang w:val="fr-FR"/>
        </w:rPr>
        <w:t>’</w:t>
      </w:r>
      <w:r w:rsidRPr="00E67A6C">
        <w:rPr>
          <w:lang w:val="fr-FR"/>
        </w:rPr>
        <w:t>un patient peut représenter, n</w:t>
      </w:r>
      <w:r>
        <w:rPr>
          <w:lang w:val="fr-FR"/>
        </w:rPr>
        <w:t>’</w:t>
      </w:r>
      <w:r w:rsidRPr="00E67A6C">
        <w:rPr>
          <w:lang w:val="fr-FR"/>
        </w:rPr>
        <w:t>est pas dans l</w:t>
      </w:r>
      <w:r>
        <w:rPr>
          <w:lang w:val="fr-FR"/>
        </w:rPr>
        <w:t>’</w:t>
      </w:r>
      <w:r w:rsidRPr="00E67A6C">
        <w:rPr>
          <w:lang w:val="fr-FR"/>
        </w:rPr>
        <w:t>intérêt du patient ni de la société</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ne souscrit donc pas à la conclusion du Comité relative à l</w:t>
      </w:r>
      <w:r>
        <w:rPr>
          <w:lang w:val="fr-FR"/>
        </w:rPr>
        <w:t>’</w:t>
      </w:r>
      <w:r w:rsidRPr="00E67A6C">
        <w:rPr>
          <w:lang w:val="fr-FR"/>
        </w:rPr>
        <w:t>application de l</w:t>
      </w:r>
      <w:r>
        <w:rPr>
          <w:lang w:val="fr-FR"/>
        </w:rPr>
        <w:t>’</w:t>
      </w:r>
      <w:r w:rsidRPr="00E67A6C">
        <w:rPr>
          <w:lang w:val="fr-FR"/>
        </w:rPr>
        <w:t xml:space="preserve">article </w:t>
      </w:r>
      <w:r w:rsidRPr="001F1754">
        <w:rPr>
          <w:lang w:val="fr-FR"/>
        </w:rPr>
        <w:t>17</w:t>
      </w:r>
      <w:r w:rsidRPr="00E67A6C">
        <w:rPr>
          <w:lang w:val="fr-FR"/>
        </w:rPr>
        <w:t xml:space="preserve"> de la Convention, lu conjointement avec l</w:t>
      </w:r>
      <w:r>
        <w:rPr>
          <w:lang w:val="fr-FR"/>
        </w:rPr>
        <w:t>’</w:t>
      </w:r>
      <w:r w:rsidRPr="00E67A6C">
        <w:rPr>
          <w:lang w:val="fr-FR"/>
        </w:rPr>
        <w:t xml:space="preserve">article </w:t>
      </w:r>
      <w:r w:rsidRPr="001F1754">
        <w:rPr>
          <w:lang w:val="fr-FR"/>
        </w:rPr>
        <w:t>25.</w:t>
      </w:r>
    </w:p>
    <w:p w14:paraId="3DBE7277" w14:textId="77777777" w:rsidR="00DB6A8C" w:rsidRPr="00E67A6C" w:rsidRDefault="00DB6A8C" w:rsidP="00DB6A8C">
      <w:pPr>
        <w:pStyle w:val="SingleTxtG"/>
        <w:spacing w:after="100" w:line="236" w:lineRule="exact"/>
        <w:rPr>
          <w:lang w:val="fr-FR"/>
        </w:rPr>
      </w:pPr>
      <w:r w:rsidRPr="001F1754">
        <w:rPr>
          <w:lang w:val="fr-FR"/>
        </w:rPr>
        <w:t>8</w:t>
      </w:r>
      <w:r>
        <w:rPr>
          <w:lang w:val="fr-FR"/>
        </w:rPr>
        <w:t>5</w:t>
      </w:r>
      <w:r w:rsidRPr="001F1754">
        <w:rPr>
          <w:lang w:val="fr-FR"/>
        </w:rPr>
        <w:t>.</w:t>
      </w:r>
      <w:r w:rsidRPr="00E67A6C">
        <w:rPr>
          <w:lang w:val="fr-FR"/>
        </w:rPr>
        <w:tab/>
        <w:t>L</w:t>
      </w:r>
      <w:r>
        <w:rPr>
          <w:lang w:val="fr-FR"/>
        </w:rPr>
        <w:t>’</w:t>
      </w:r>
      <w:r w:rsidRPr="00E67A6C">
        <w:rPr>
          <w:lang w:val="fr-FR"/>
        </w:rPr>
        <w:t xml:space="preserve">État </w:t>
      </w:r>
      <w:r>
        <w:rPr>
          <w:lang w:val="fr-FR"/>
        </w:rPr>
        <w:t>P</w:t>
      </w:r>
      <w:r w:rsidRPr="00E67A6C">
        <w:rPr>
          <w:lang w:val="fr-FR"/>
        </w:rPr>
        <w:t>artie considère que des mesures psychiatriques coercitives ne devraient être utilisées qu</w:t>
      </w:r>
      <w:r>
        <w:rPr>
          <w:lang w:val="fr-FR"/>
        </w:rPr>
        <w:t>’</w:t>
      </w:r>
      <w:r w:rsidRPr="00E67A6C">
        <w:rPr>
          <w:lang w:val="fr-FR"/>
        </w:rPr>
        <w:t>en dernier recours</w:t>
      </w:r>
      <w:r w:rsidRPr="001F1754">
        <w:rPr>
          <w:lang w:val="fr-FR"/>
        </w:rPr>
        <w:t>.</w:t>
      </w:r>
      <w:r w:rsidRPr="00E67A6C">
        <w:rPr>
          <w:lang w:val="fr-FR"/>
        </w:rPr>
        <w:t xml:space="preserve"> Un plan décennal doté d</w:t>
      </w:r>
      <w:r>
        <w:rPr>
          <w:lang w:val="fr-FR"/>
        </w:rPr>
        <w:t>’</w:t>
      </w:r>
      <w:r w:rsidRPr="00E67A6C">
        <w:rPr>
          <w:lang w:val="fr-FR"/>
        </w:rPr>
        <w:t xml:space="preserve">un budget annuel de </w:t>
      </w:r>
      <w:r w:rsidRPr="001F1754">
        <w:rPr>
          <w:lang w:val="fr-FR"/>
        </w:rPr>
        <w:t>500</w:t>
      </w:r>
      <w:r w:rsidRPr="00E67A6C">
        <w:rPr>
          <w:lang w:val="fr-FR"/>
        </w:rPr>
        <w:t xml:space="preserve"> millions de couronnes a été adopté en </w:t>
      </w:r>
      <w:r w:rsidRPr="001F1754">
        <w:rPr>
          <w:lang w:val="fr-FR"/>
        </w:rPr>
        <w:t>2022</w:t>
      </w:r>
      <w:r w:rsidRPr="00E67A6C">
        <w:rPr>
          <w:lang w:val="fr-FR"/>
        </w:rPr>
        <w:t> ; il vise notamment à réduire le recours à ces mesures</w:t>
      </w:r>
      <w:r w:rsidRPr="001F1754">
        <w:rPr>
          <w:lang w:val="fr-FR"/>
        </w:rPr>
        <w:t>.</w:t>
      </w:r>
      <w:r w:rsidRPr="00E67A6C">
        <w:rPr>
          <w:lang w:val="fr-FR"/>
        </w:rPr>
        <w:t xml:space="preserve"> Une stratégie relative au système psychiatrique, qui vise également à réduire le recours à la contrainte, a été adoptée en </w:t>
      </w:r>
      <w:r w:rsidRPr="001F1754">
        <w:rPr>
          <w:lang w:val="fr-FR"/>
        </w:rPr>
        <w:t>2023</w:t>
      </w:r>
      <w:r w:rsidRPr="00E67A6C">
        <w:rPr>
          <w:lang w:val="fr-FR"/>
        </w:rPr>
        <w:t> ; elle a été dotée d</w:t>
      </w:r>
      <w:r>
        <w:rPr>
          <w:lang w:val="fr-FR"/>
        </w:rPr>
        <w:t>’</w:t>
      </w:r>
      <w:r w:rsidRPr="00E67A6C">
        <w:rPr>
          <w:lang w:val="fr-FR"/>
        </w:rPr>
        <w:t xml:space="preserve">un budget de </w:t>
      </w:r>
      <w:r w:rsidRPr="001F1754">
        <w:rPr>
          <w:lang w:val="fr-FR"/>
        </w:rPr>
        <w:t>0</w:t>
      </w:r>
      <w:r w:rsidRPr="00E67A6C">
        <w:rPr>
          <w:lang w:val="fr-FR"/>
        </w:rPr>
        <w:t>,</w:t>
      </w:r>
      <w:r w:rsidRPr="001F1754">
        <w:rPr>
          <w:lang w:val="fr-FR"/>
        </w:rPr>
        <w:t>4</w:t>
      </w:r>
      <w:r w:rsidRPr="00E67A6C">
        <w:rPr>
          <w:lang w:val="fr-FR"/>
        </w:rPr>
        <w:t xml:space="preserve"> milliard de couronnes pour </w:t>
      </w:r>
      <w:r w:rsidRPr="001F1754">
        <w:rPr>
          <w:lang w:val="fr-FR"/>
        </w:rPr>
        <w:t>2024.</w:t>
      </w:r>
      <w:r w:rsidRPr="00E67A6C">
        <w:rPr>
          <w:lang w:val="fr-FR"/>
        </w:rPr>
        <w:t xml:space="preserve"> Le personnel des hôpitaux psychiatriques reçoit une formation appropriée</w:t>
      </w:r>
      <w:r w:rsidRPr="001F1754">
        <w:rPr>
          <w:lang w:val="fr-FR"/>
        </w:rPr>
        <w:t>.</w:t>
      </w:r>
      <w:r w:rsidRPr="00E67A6C">
        <w:rPr>
          <w:lang w:val="fr-FR"/>
        </w:rPr>
        <w:t xml:space="preserve"> Les </w:t>
      </w:r>
      <w:proofErr w:type="spellStart"/>
      <w:r w:rsidRPr="00E67A6C">
        <w:rPr>
          <w:lang w:val="fr-FR"/>
        </w:rPr>
        <w:t>bienfaits</w:t>
      </w:r>
      <w:proofErr w:type="spellEnd"/>
      <w:r w:rsidRPr="00E67A6C">
        <w:rPr>
          <w:lang w:val="fr-FR"/>
        </w:rPr>
        <w:t xml:space="preserve"> de la participation à des activités sociales au cours d</w:t>
      </w:r>
      <w:r>
        <w:rPr>
          <w:lang w:val="fr-FR"/>
        </w:rPr>
        <w:t>’</w:t>
      </w:r>
      <w:r w:rsidRPr="00E67A6C">
        <w:rPr>
          <w:lang w:val="fr-FR"/>
        </w:rPr>
        <w:t>une hospitalisation de longue durée sont de plus en plus connus</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transmettra les constatations du Comité aux autorités compétentes</w:t>
      </w:r>
      <w:r w:rsidRPr="001F1754">
        <w:rPr>
          <w:lang w:val="fr-FR"/>
        </w:rPr>
        <w:t>.</w:t>
      </w:r>
      <w:r w:rsidRPr="00E67A6C">
        <w:rPr>
          <w:lang w:val="fr-FR"/>
        </w:rPr>
        <w:t xml:space="preserve"> Il considère qu</w:t>
      </w:r>
      <w:r>
        <w:rPr>
          <w:lang w:val="fr-FR"/>
        </w:rPr>
        <w:t>’</w:t>
      </w:r>
      <w:r w:rsidRPr="00E67A6C">
        <w:rPr>
          <w:lang w:val="fr-FR"/>
        </w:rPr>
        <w:t>il y a donné suite</w:t>
      </w:r>
      <w:r w:rsidRPr="001F1754">
        <w:rPr>
          <w:lang w:val="fr-FR"/>
        </w:rPr>
        <w:t>.</w:t>
      </w:r>
    </w:p>
    <w:p w14:paraId="4E3A2415" w14:textId="77777777" w:rsidR="00DB6A8C" w:rsidRPr="00E67A6C" w:rsidRDefault="00DB6A8C" w:rsidP="00DB6A8C">
      <w:pPr>
        <w:pStyle w:val="H23G"/>
        <w:spacing w:after="100"/>
        <w:rPr>
          <w:lang w:val="fr-FR"/>
        </w:rPr>
      </w:pPr>
      <w:r w:rsidRPr="00E67A6C">
        <w:rPr>
          <w:lang w:val="fr-FR"/>
        </w:rPr>
        <w:tab/>
      </w:r>
      <w:r w:rsidRPr="001F1754">
        <w:rPr>
          <w:lang w:val="fr-FR"/>
        </w:rPr>
        <w:t>3.</w:t>
      </w:r>
      <w:r w:rsidRPr="00E67A6C">
        <w:rPr>
          <w:lang w:val="fr-FR"/>
        </w:rPr>
        <w:tab/>
        <w:t>Commentaires de l</w:t>
      </w:r>
      <w:r>
        <w:rPr>
          <w:lang w:val="fr-FR"/>
        </w:rPr>
        <w:t>’</w:t>
      </w:r>
      <w:r w:rsidRPr="00E67A6C">
        <w:rPr>
          <w:lang w:val="fr-FR"/>
        </w:rPr>
        <w:t>auteur</w:t>
      </w:r>
    </w:p>
    <w:p w14:paraId="27872634" w14:textId="77777777" w:rsidR="00DB6A8C" w:rsidRPr="00E67A6C" w:rsidRDefault="00DB6A8C" w:rsidP="00DB6A8C">
      <w:pPr>
        <w:pStyle w:val="SingleTxtG"/>
        <w:spacing w:after="100"/>
        <w:rPr>
          <w:lang w:val="fr-FR"/>
        </w:rPr>
      </w:pPr>
      <w:r w:rsidRPr="001F1754">
        <w:rPr>
          <w:lang w:val="fr-FR"/>
        </w:rPr>
        <w:t>8</w:t>
      </w:r>
      <w:r>
        <w:rPr>
          <w:lang w:val="fr-FR"/>
        </w:rPr>
        <w:t>6</w:t>
      </w:r>
      <w:r w:rsidRPr="001F1754">
        <w:rPr>
          <w:lang w:val="fr-FR"/>
        </w:rPr>
        <w:t>.</w:t>
      </w:r>
      <w:r w:rsidRPr="00E67A6C">
        <w:rPr>
          <w:lang w:val="fr-FR"/>
        </w:rPr>
        <w:tab/>
        <w:t xml:space="preserve">Dans ses commentaires datés du </w:t>
      </w:r>
      <w:r w:rsidRPr="001F1754">
        <w:rPr>
          <w:lang w:val="fr-FR"/>
        </w:rPr>
        <w:t>16</w:t>
      </w:r>
      <w:r w:rsidRPr="00E67A6C">
        <w:rPr>
          <w:lang w:val="fr-FR"/>
        </w:rPr>
        <w:t xml:space="preserve"> avril </w:t>
      </w:r>
      <w:r w:rsidRPr="001F1754">
        <w:rPr>
          <w:lang w:val="fr-FR"/>
        </w:rPr>
        <w:t>2024</w:t>
      </w:r>
      <w:r w:rsidRPr="00E67A6C">
        <w:rPr>
          <w:lang w:val="fr-FR"/>
        </w:rPr>
        <w:t>, l</w:t>
      </w:r>
      <w:r>
        <w:rPr>
          <w:lang w:val="fr-FR"/>
        </w:rPr>
        <w:t>’</w:t>
      </w:r>
      <w:r w:rsidRPr="00E67A6C">
        <w:rPr>
          <w:lang w:val="fr-FR"/>
        </w:rPr>
        <w:t>auteur affirme qu</w:t>
      </w:r>
      <w:r>
        <w:rPr>
          <w:lang w:val="fr-FR"/>
        </w:rPr>
        <w:t>’</w:t>
      </w:r>
      <w:r w:rsidRPr="00E67A6C">
        <w:rPr>
          <w:lang w:val="fr-FR"/>
        </w:rPr>
        <w:t>il a été soumis à un traitement forcé en raison de ses opinions « politiquement difficiles »</w:t>
      </w:r>
      <w:r w:rsidRPr="001F1754">
        <w:rPr>
          <w:lang w:val="fr-FR"/>
        </w:rPr>
        <w:t>.</w:t>
      </w:r>
      <w:r w:rsidRPr="00E67A6C">
        <w:rPr>
          <w:lang w:val="fr-FR"/>
        </w:rPr>
        <w:t xml:space="preserve"> Selon lui, il y a eu </w:t>
      </w:r>
      <w:r w:rsidRPr="001F1754">
        <w:rPr>
          <w:lang w:val="fr-FR"/>
        </w:rPr>
        <w:t>3</w:t>
      </w:r>
      <w:r w:rsidRPr="00E67A6C">
        <w:rPr>
          <w:lang w:val="fr-FR"/>
        </w:rPr>
        <w:t> </w:t>
      </w:r>
      <w:r w:rsidRPr="001F1754">
        <w:rPr>
          <w:lang w:val="fr-FR"/>
        </w:rPr>
        <w:t>327</w:t>
      </w:r>
      <w:r w:rsidRPr="00E67A6C">
        <w:rPr>
          <w:lang w:val="fr-FR"/>
        </w:rPr>
        <w:t xml:space="preserve"> « arrestations pour raison psychiatrique ou placements sans consentement » au Danemark en </w:t>
      </w:r>
      <w:r w:rsidRPr="001F1754">
        <w:rPr>
          <w:lang w:val="fr-FR"/>
        </w:rPr>
        <w:t>2023.</w:t>
      </w:r>
      <w:r w:rsidRPr="00E67A6C">
        <w:rPr>
          <w:lang w:val="fr-FR"/>
        </w:rPr>
        <w:t xml:space="preserve"> Dans tous les cas où un professionnel de la santé a été tué dans une situation de ce type, le tueur était un homme</w:t>
      </w:r>
      <w:r w:rsidRPr="001F1754">
        <w:rPr>
          <w:lang w:val="fr-FR"/>
        </w:rPr>
        <w:t>.</w:t>
      </w:r>
      <w:r w:rsidRPr="00E67A6C">
        <w:rPr>
          <w:lang w:val="fr-FR"/>
        </w:rPr>
        <w:t xml:space="preserve"> Cet état de fait n</w:t>
      </w:r>
      <w:r>
        <w:rPr>
          <w:lang w:val="fr-FR"/>
        </w:rPr>
        <w:t>’</w:t>
      </w:r>
      <w:r w:rsidRPr="00E67A6C">
        <w:rPr>
          <w:lang w:val="fr-FR"/>
        </w:rPr>
        <w:t>ayant pas été reconnu, l</w:t>
      </w:r>
      <w:r>
        <w:rPr>
          <w:lang w:val="fr-FR"/>
        </w:rPr>
        <w:t>’</w:t>
      </w:r>
      <w:r w:rsidRPr="00E67A6C">
        <w:rPr>
          <w:lang w:val="fr-FR"/>
        </w:rPr>
        <w:t>auteur a déménagé en Ukraine, où les traitements psychiatriques forcés ont été supprimés</w:t>
      </w:r>
      <w:r w:rsidRPr="001F1754">
        <w:rPr>
          <w:lang w:val="fr-FR"/>
        </w:rPr>
        <w:t>.</w:t>
      </w:r>
      <w:r w:rsidRPr="00E67A6C">
        <w:rPr>
          <w:lang w:val="fr-FR"/>
        </w:rPr>
        <w:t xml:space="preserve"> Invoquant l</w:t>
      </w:r>
      <w:r>
        <w:rPr>
          <w:lang w:val="fr-FR"/>
        </w:rPr>
        <w:t>’</w:t>
      </w:r>
      <w:r w:rsidRPr="00E67A6C">
        <w:rPr>
          <w:lang w:val="fr-FR"/>
        </w:rPr>
        <w:t>article </w:t>
      </w:r>
      <w:r w:rsidRPr="001F1754">
        <w:rPr>
          <w:lang w:val="fr-FR"/>
        </w:rPr>
        <w:t>16</w:t>
      </w:r>
      <w:r w:rsidRPr="00E67A6C">
        <w:rPr>
          <w:lang w:val="fr-FR"/>
        </w:rPr>
        <w:t xml:space="preserve"> de la Convention et la conclusion du Comité selon laquelle sa plainte pour discrimination fondée sur le genre n</w:t>
      </w:r>
      <w:r>
        <w:rPr>
          <w:lang w:val="fr-FR"/>
        </w:rPr>
        <w:t>’</w:t>
      </w:r>
      <w:r w:rsidRPr="00E67A6C">
        <w:rPr>
          <w:lang w:val="fr-FR"/>
        </w:rPr>
        <w:t>est pas suffisamment étayée, l</w:t>
      </w:r>
      <w:r>
        <w:rPr>
          <w:lang w:val="fr-FR"/>
        </w:rPr>
        <w:t>’</w:t>
      </w:r>
      <w:r w:rsidRPr="00E67A6C">
        <w:rPr>
          <w:lang w:val="fr-FR"/>
        </w:rPr>
        <w:t>auteur demande à l</w:t>
      </w:r>
      <w:r>
        <w:rPr>
          <w:lang w:val="fr-FR"/>
        </w:rPr>
        <w:t>’</w:t>
      </w:r>
      <w:r w:rsidRPr="00E67A6C">
        <w:rPr>
          <w:lang w:val="fr-FR"/>
        </w:rPr>
        <w:t xml:space="preserve">État </w:t>
      </w:r>
      <w:r>
        <w:rPr>
          <w:lang w:val="fr-FR"/>
        </w:rPr>
        <w:t>P</w:t>
      </w:r>
      <w:r w:rsidRPr="00E67A6C">
        <w:rPr>
          <w:lang w:val="fr-FR"/>
        </w:rPr>
        <w:t>artie de lui fournir des informations sur la théorie du genre qu</w:t>
      </w:r>
      <w:r>
        <w:rPr>
          <w:lang w:val="fr-FR"/>
        </w:rPr>
        <w:t>’</w:t>
      </w:r>
      <w:r w:rsidRPr="00E67A6C">
        <w:rPr>
          <w:lang w:val="fr-FR"/>
        </w:rPr>
        <w:t>il applique et sur ce qui constitue une approche tenant compte des questions de genre au Danemark</w:t>
      </w:r>
      <w:r w:rsidRPr="001F1754">
        <w:rPr>
          <w:lang w:val="fr-FR"/>
        </w:rPr>
        <w:t>.</w:t>
      </w:r>
    </w:p>
    <w:p w14:paraId="06D153F0" w14:textId="77777777" w:rsidR="00DB6A8C" w:rsidRPr="00E67A6C" w:rsidRDefault="00DB6A8C" w:rsidP="00DB6A8C">
      <w:pPr>
        <w:pStyle w:val="H23G"/>
        <w:spacing w:after="100"/>
        <w:rPr>
          <w:lang w:val="fr-FR"/>
        </w:rPr>
      </w:pPr>
      <w:r w:rsidRPr="00E67A6C">
        <w:rPr>
          <w:lang w:val="fr-FR"/>
        </w:rPr>
        <w:tab/>
      </w:r>
      <w:r w:rsidRPr="001F1754">
        <w:rPr>
          <w:lang w:val="fr-FR"/>
        </w:rPr>
        <w:t>4.</w:t>
      </w:r>
      <w:r w:rsidRPr="00E67A6C">
        <w:rPr>
          <w:lang w:val="fr-FR"/>
        </w:rPr>
        <w:tab/>
        <w:t>Décision du Comité</w:t>
      </w:r>
    </w:p>
    <w:p w14:paraId="278DD6C3" w14:textId="77777777" w:rsidR="00DB6A8C" w:rsidRPr="00E67A6C" w:rsidRDefault="00DB6A8C" w:rsidP="00DB6A8C">
      <w:pPr>
        <w:pStyle w:val="SingleTxtG"/>
        <w:widowControl w:val="0"/>
        <w:spacing w:after="100"/>
        <w:rPr>
          <w:lang w:val="fr-FR"/>
        </w:rPr>
      </w:pPr>
      <w:r w:rsidRPr="001F1754">
        <w:rPr>
          <w:lang w:val="fr-FR"/>
        </w:rPr>
        <w:t>8</w:t>
      </w:r>
      <w:r>
        <w:rPr>
          <w:lang w:val="fr-FR"/>
        </w:rPr>
        <w:t>7</w:t>
      </w:r>
      <w:r w:rsidRPr="001F1754">
        <w:rPr>
          <w:lang w:val="fr-FR"/>
        </w:rPr>
        <w:t>.</w:t>
      </w:r>
      <w:r w:rsidRPr="00E67A6C">
        <w:rPr>
          <w:lang w:val="fr-FR"/>
        </w:rPr>
        <w:tab/>
        <w:t>Le Comité regrette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ait pas appliqué les recommandations particulières</w:t>
      </w:r>
      <w:r w:rsidRPr="001F1754">
        <w:rPr>
          <w:lang w:val="fr-FR"/>
        </w:rPr>
        <w:t>.</w:t>
      </w:r>
      <w:r w:rsidRPr="00E67A6C">
        <w:rPr>
          <w:lang w:val="fr-FR"/>
        </w:rPr>
        <w:t xml:space="preserve"> Prenant acte de la politique de l</w:t>
      </w:r>
      <w:r>
        <w:rPr>
          <w:lang w:val="fr-FR"/>
        </w:rPr>
        <w:t>’</w:t>
      </w:r>
      <w:r w:rsidRPr="00E67A6C">
        <w:rPr>
          <w:lang w:val="fr-FR"/>
        </w:rPr>
        <w:t xml:space="preserve">État </w:t>
      </w:r>
      <w:r>
        <w:rPr>
          <w:lang w:val="fr-FR"/>
        </w:rPr>
        <w:t>P</w:t>
      </w:r>
      <w:r w:rsidRPr="00E67A6C">
        <w:rPr>
          <w:lang w:val="fr-FR"/>
        </w:rPr>
        <w:t>artie visant à réduire le recours aux mesures psychiatriques coercitives, il regrette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ait pas appliqué ses recommandations générales</w:t>
      </w:r>
      <w:r w:rsidRPr="001F1754">
        <w:rPr>
          <w:lang w:val="fr-FR"/>
        </w:rPr>
        <w:t>.</w:t>
      </w:r>
      <w:r w:rsidRPr="00E67A6C">
        <w:rPr>
          <w:lang w:val="fr-FR"/>
        </w:rPr>
        <w:t xml:space="preserve"> Le Comité décide donc de mettre fin à la procédure de suivi, en donnant l</w:t>
      </w:r>
      <w:r>
        <w:rPr>
          <w:lang w:val="fr-FR"/>
        </w:rPr>
        <w:t>’</w:t>
      </w:r>
      <w:r w:rsidRPr="00E67A6C">
        <w:rPr>
          <w:lang w:val="fr-FR"/>
        </w:rPr>
        <w:t>appréciation « C » (non-respect des recommandations)</w:t>
      </w:r>
      <w:r w:rsidRPr="001F1754">
        <w:rPr>
          <w:lang w:val="fr-FR"/>
        </w:rPr>
        <w:t>.</w:t>
      </w:r>
    </w:p>
    <w:p w14:paraId="0774AFA4" w14:textId="4529E079" w:rsidR="00DB6A8C" w:rsidRPr="00EC7AA4" w:rsidRDefault="00DB6A8C" w:rsidP="00DB6A8C">
      <w:pPr>
        <w:pStyle w:val="H1G"/>
        <w:rPr>
          <w:lang w:val="es-ES"/>
        </w:rPr>
      </w:pPr>
      <w:r w:rsidRPr="00E67A6C">
        <w:rPr>
          <w:lang w:val="fr-FR"/>
        </w:rPr>
        <w:lastRenderedPageBreak/>
        <w:tab/>
      </w:r>
      <w:r w:rsidRPr="00EC7AA4">
        <w:rPr>
          <w:lang w:val="es-ES"/>
        </w:rPr>
        <w:t>N.</w:t>
      </w:r>
      <w:r w:rsidRPr="00EC7AA4">
        <w:rPr>
          <w:lang w:val="es-ES"/>
        </w:rPr>
        <w:tab/>
      </w:r>
      <w:r w:rsidRPr="00EC7AA4">
        <w:rPr>
          <w:i/>
          <w:iCs/>
          <w:lang w:val="es-ES"/>
        </w:rPr>
        <w:t xml:space="preserve">García Vara c. </w:t>
      </w:r>
      <w:proofErr w:type="spellStart"/>
      <w:r w:rsidRPr="00EC7AA4">
        <w:rPr>
          <w:i/>
          <w:iCs/>
          <w:lang w:val="es-ES"/>
        </w:rPr>
        <w:t>Mexique</w:t>
      </w:r>
      <w:proofErr w:type="spellEnd"/>
      <w:r w:rsidRPr="00EC7AA4">
        <w:rPr>
          <w:lang w:val="es-ES"/>
        </w:rPr>
        <w:t xml:space="preserve"> (</w:t>
      </w:r>
      <w:hyperlink r:id="rId29" w:history="1">
        <w:r w:rsidRPr="00393120">
          <w:rPr>
            <w:rStyle w:val="Lienhypertexte"/>
            <w:lang w:val="es-ES"/>
          </w:rPr>
          <w:t>CRPD/C/28/D/70/2019</w:t>
        </w:r>
      </w:hyperlink>
      <w:r w:rsidRPr="00EC7AA4">
        <w:rPr>
          <w:lang w:val="es-ES"/>
        </w:rPr>
        <w:t>)</w:t>
      </w:r>
    </w:p>
    <w:tbl>
      <w:tblPr>
        <w:tblW w:w="7370" w:type="dxa"/>
        <w:tblInd w:w="1134" w:type="dxa"/>
        <w:tblLayout w:type="fixed"/>
        <w:tblCellMar>
          <w:left w:w="0" w:type="dxa"/>
          <w:right w:w="0" w:type="dxa"/>
        </w:tblCellMar>
        <w:tblLook w:val="04A0" w:firstRow="1" w:lastRow="0" w:firstColumn="1" w:lastColumn="0" w:noHBand="0" w:noVBand="1"/>
      </w:tblPr>
      <w:tblGrid>
        <w:gridCol w:w="3178"/>
        <w:gridCol w:w="4192"/>
      </w:tblGrid>
      <w:tr w:rsidR="00DB6A8C" w:rsidRPr="00EC7AA4" w14:paraId="37711594" w14:textId="77777777" w:rsidTr="00C85CAD">
        <w:trPr>
          <w:trHeight w:hRule="exact" w:val="113"/>
          <w:tblHeader/>
        </w:trPr>
        <w:tc>
          <w:tcPr>
            <w:tcW w:w="3178" w:type="dxa"/>
            <w:tcBorders>
              <w:top w:val="single" w:sz="12" w:space="0" w:color="auto"/>
            </w:tcBorders>
            <w:shd w:val="clear" w:color="auto" w:fill="auto"/>
          </w:tcPr>
          <w:p w14:paraId="2282CDEB" w14:textId="77777777" w:rsidR="00DB6A8C" w:rsidRPr="00EC7AA4" w:rsidRDefault="00DB6A8C" w:rsidP="00C85CAD">
            <w:pPr>
              <w:spacing w:before="40" w:after="120"/>
              <w:ind w:right="113"/>
              <w:rPr>
                <w:lang w:val="es-ES"/>
              </w:rPr>
            </w:pPr>
          </w:p>
        </w:tc>
        <w:tc>
          <w:tcPr>
            <w:tcW w:w="4192" w:type="dxa"/>
            <w:tcBorders>
              <w:top w:val="single" w:sz="12" w:space="0" w:color="auto"/>
            </w:tcBorders>
            <w:shd w:val="clear" w:color="auto" w:fill="auto"/>
          </w:tcPr>
          <w:p w14:paraId="0F2271B6" w14:textId="77777777" w:rsidR="00DB6A8C" w:rsidRPr="00EC7AA4" w:rsidRDefault="00DB6A8C" w:rsidP="00C85CAD">
            <w:pPr>
              <w:spacing w:before="40" w:after="120"/>
              <w:ind w:right="113"/>
              <w:rPr>
                <w:lang w:val="es-ES"/>
              </w:rPr>
            </w:pPr>
          </w:p>
        </w:tc>
      </w:tr>
      <w:tr w:rsidR="00DB6A8C" w:rsidRPr="00E67A6C" w14:paraId="5B6FC51F" w14:textId="77777777" w:rsidTr="00C85CAD">
        <w:tc>
          <w:tcPr>
            <w:tcW w:w="3178" w:type="dxa"/>
            <w:shd w:val="clear" w:color="auto" w:fill="auto"/>
            <w:vAlign w:val="bottom"/>
          </w:tcPr>
          <w:p w14:paraId="0855AD07" w14:textId="77777777" w:rsidR="00DB6A8C" w:rsidRPr="00E67A6C" w:rsidRDefault="00DB6A8C" w:rsidP="0006169F">
            <w:pPr>
              <w:keepNext/>
              <w:spacing w:before="40" w:after="120"/>
              <w:ind w:right="113"/>
              <w:rPr>
                <w:lang w:val="fr-FR"/>
              </w:rPr>
            </w:pPr>
            <w:r w:rsidRPr="00E67A6C">
              <w:rPr>
                <w:lang w:val="fr-FR"/>
              </w:rPr>
              <w:t>Date des constatations :</w:t>
            </w:r>
          </w:p>
        </w:tc>
        <w:tc>
          <w:tcPr>
            <w:tcW w:w="4192" w:type="dxa"/>
            <w:shd w:val="clear" w:color="auto" w:fill="auto"/>
            <w:vAlign w:val="bottom"/>
          </w:tcPr>
          <w:p w14:paraId="59DBAC59" w14:textId="77777777" w:rsidR="00DB6A8C" w:rsidRPr="00E67A6C" w:rsidRDefault="00DB6A8C" w:rsidP="0006169F">
            <w:pPr>
              <w:keepNext/>
              <w:spacing w:before="40" w:after="120"/>
              <w:ind w:right="113"/>
              <w:rPr>
                <w:lang w:val="fr-FR"/>
              </w:rPr>
            </w:pPr>
            <w:r w:rsidRPr="001F1754">
              <w:rPr>
                <w:lang w:val="fr-FR"/>
              </w:rPr>
              <w:t>23</w:t>
            </w:r>
            <w:r w:rsidRPr="00E67A6C">
              <w:rPr>
                <w:lang w:val="fr-FR"/>
              </w:rPr>
              <w:t xml:space="preserve"> mars </w:t>
            </w:r>
            <w:r w:rsidRPr="001F1754">
              <w:rPr>
                <w:lang w:val="fr-FR"/>
              </w:rPr>
              <w:t>2023</w:t>
            </w:r>
          </w:p>
        </w:tc>
      </w:tr>
      <w:tr w:rsidR="00DB6A8C" w:rsidRPr="00E67A6C" w14:paraId="20664BFC" w14:textId="77777777" w:rsidTr="00C85CAD">
        <w:tc>
          <w:tcPr>
            <w:tcW w:w="3178" w:type="dxa"/>
            <w:shd w:val="clear" w:color="auto" w:fill="auto"/>
          </w:tcPr>
          <w:p w14:paraId="69EA1A97" w14:textId="77777777" w:rsidR="00DB6A8C" w:rsidRPr="00E67A6C" w:rsidRDefault="00DB6A8C" w:rsidP="00C85CAD">
            <w:pPr>
              <w:spacing w:before="40" w:after="120"/>
              <w:ind w:right="113"/>
              <w:rPr>
                <w:lang w:val="fr-FR"/>
              </w:rPr>
            </w:pPr>
            <w:r w:rsidRPr="00E67A6C">
              <w:rPr>
                <w:lang w:val="fr-FR"/>
              </w:rPr>
              <w:t>Objet :</w:t>
            </w:r>
          </w:p>
        </w:tc>
        <w:tc>
          <w:tcPr>
            <w:tcW w:w="4192" w:type="dxa"/>
            <w:shd w:val="clear" w:color="auto" w:fill="auto"/>
          </w:tcPr>
          <w:p w14:paraId="550AF503" w14:textId="77777777" w:rsidR="00DB6A8C" w:rsidRPr="00E67A6C" w:rsidRDefault="00DB6A8C" w:rsidP="00C85CAD">
            <w:pPr>
              <w:spacing w:before="40" w:after="120"/>
              <w:ind w:right="113"/>
              <w:rPr>
                <w:lang w:val="fr-FR"/>
              </w:rPr>
            </w:pPr>
            <w:r w:rsidRPr="00E67A6C">
              <w:rPr>
                <w:lang w:val="fr-FR"/>
              </w:rPr>
              <w:t>Défaut d</w:t>
            </w:r>
            <w:r>
              <w:rPr>
                <w:lang w:val="fr-FR"/>
              </w:rPr>
              <w:t>’</w:t>
            </w:r>
            <w:r w:rsidRPr="00E67A6C">
              <w:rPr>
                <w:lang w:val="fr-FR"/>
              </w:rPr>
              <w:t>accessibilité et d</w:t>
            </w:r>
            <w:r>
              <w:rPr>
                <w:lang w:val="fr-FR"/>
              </w:rPr>
              <w:t>’</w:t>
            </w:r>
            <w:r w:rsidRPr="00E67A6C">
              <w:rPr>
                <w:lang w:val="fr-FR"/>
              </w:rPr>
              <w:t>aménagements raisonnables qui empêche une femme ayant un handicap intellectuel d</w:t>
            </w:r>
            <w:r>
              <w:rPr>
                <w:lang w:val="fr-FR"/>
              </w:rPr>
              <w:t>’</w:t>
            </w:r>
            <w:r w:rsidRPr="00E67A6C">
              <w:rPr>
                <w:lang w:val="fr-FR"/>
              </w:rPr>
              <w:t>exercer son droit à une éducation supérieure inclusive</w:t>
            </w:r>
          </w:p>
        </w:tc>
      </w:tr>
      <w:tr w:rsidR="00DB6A8C" w:rsidRPr="00E67A6C" w14:paraId="72788BF9" w14:textId="77777777" w:rsidTr="00C85CAD">
        <w:tc>
          <w:tcPr>
            <w:tcW w:w="3178" w:type="dxa"/>
            <w:shd w:val="clear" w:color="auto" w:fill="auto"/>
          </w:tcPr>
          <w:p w14:paraId="0F7DB880" w14:textId="77777777" w:rsidR="00DB6A8C" w:rsidRPr="00E67A6C" w:rsidRDefault="00DB6A8C" w:rsidP="00C85CAD">
            <w:pPr>
              <w:spacing w:before="40" w:after="120"/>
              <w:ind w:right="113"/>
              <w:rPr>
                <w:lang w:val="fr-FR"/>
              </w:rPr>
            </w:pPr>
            <w:r w:rsidRPr="00E67A6C">
              <w:rPr>
                <w:lang w:val="fr-FR"/>
              </w:rPr>
              <w:t>Articles violés :</w:t>
            </w:r>
          </w:p>
        </w:tc>
        <w:tc>
          <w:tcPr>
            <w:tcW w:w="4192" w:type="dxa"/>
            <w:shd w:val="clear" w:color="auto" w:fill="auto"/>
          </w:tcPr>
          <w:p w14:paraId="651BB195" w14:textId="77777777" w:rsidR="00DB6A8C" w:rsidRPr="00E67A6C" w:rsidRDefault="00DB6A8C" w:rsidP="00C85CAD">
            <w:pPr>
              <w:spacing w:before="40" w:after="120"/>
              <w:ind w:right="113"/>
              <w:rPr>
                <w:lang w:val="fr-FR"/>
              </w:rPr>
            </w:pPr>
            <w:r w:rsidRPr="00E67A6C">
              <w:rPr>
                <w:lang w:val="fr-FR"/>
              </w:rPr>
              <w:t xml:space="preserve">Articles </w:t>
            </w:r>
            <w:r w:rsidRPr="001F1754">
              <w:rPr>
                <w:lang w:val="fr-FR"/>
              </w:rPr>
              <w:t>5</w:t>
            </w:r>
            <w:r w:rsidRPr="00E67A6C">
              <w:rPr>
                <w:lang w:val="fr-FR"/>
              </w:rPr>
              <w:t xml:space="preserve"> et </w:t>
            </w:r>
            <w:r w:rsidRPr="001F1754">
              <w:rPr>
                <w:lang w:val="fr-FR"/>
              </w:rPr>
              <w:t>24</w:t>
            </w:r>
            <w:r w:rsidRPr="00E67A6C">
              <w:rPr>
                <w:lang w:val="fr-FR"/>
              </w:rPr>
              <w:t>, lu</w:t>
            </w:r>
            <w:r>
              <w:rPr>
                <w:lang w:val="fr-FR"/>
              </w:rPr>
              <w:t>s</w:t>
            </w:r>
            <w:r w:rsidRPr="00E67A6C">
              <w:rPr>
                <w:lang w:val="fr-FR"/>
              </w:rPr>
              <w:t xml:space="preserve"> seul</w:t>
            </w:r>
            <w:r>
              <w:rPr>
                <w:lang w:val="fr-FR"/>
              </w:rPr>
              <w:t>s</w:t>
            </w:r>
            <w:r w:rsidRPr="00E67A6C">
              <w:rPr>
                <w:lang w:val="fr-FR"/>
              </w:rPr>
              <w:t xml:space="preserve"> et conjointement avec les articles </w:t>
            </w:r>
            <w:r w:rsidRPr="001F1754">
              <w:rPr>
                <w:lang w:val="fr-FR"/>
              </w:rPr>
              <w:t>4</w:t>
            </w:r>
            <w:r w:rsidRPr="00E67A6C">
              <w:rPr>
                <w:lang w:val="fr-FR"/>
              </w:rPr>
              <w:t xml:space="preserve">, </w:t>
            </w:r>
            <w:r w:rsidRPr="001F1754">
              <w:rPr>
                <w:lang w:val="fr-FR"/>
              </w:rPr>
              <w:t>8</w:t>
            </w:r>
            <w:r w:rsidRPr="00E67A6C">
              <w:rPr>
                <w:lang w:val="fr-FR"/>
              </w:rPr>
              <w:t xml:space="preserve"> et </w:t>
            </w:r>
            <w:r w:rsidRPr="001F1754">
              <w:rPr>
                <w:lang w:val="fr-FR"/>
              </w:rPr>
              <w:t>9</w:t>
            </w:r>
            <w:r w:rsidRPr="00E67A6C">
              <w:rPr>
                <w:lang w:val="fr-FR"/>
              </w:rPr>
              <w:t xml:space="preserve"> de la Convention</w:t>
            </w:r>
          </w:p>
        </w:tc>
      </w:tr>
      <w:tr w:rsidR="00DB6A8C" w:rsidRPr="00E67A6C" w14:paraId="19AF6058" w14:textId="77777777" w:rsidTr="00C85CAD">
        <w:tc>
          <w:tcPr>
            <w:tcW w:w="3178" w:type="dxa"/>
            <w:tcBorders>
              <w:bottom w:val="single" w:sz="12" w:space="0" w:color="auto"/>
            </w:tcBorders>
            <w:shd w:val="clear" w:color="auto" w:fill="auto"/>
          </w:tcPr>
          <w:p w14:paraId="159ED069" w14:textId="77777777" w:rsidR="00DB6A8C" w:rsidRPr="00E67A6C" w:rsidRDefault="00DB6A8C" w:rsidP="00C85CAD">
            <w:pPr>
              <w:spacing w:before="40" w:after="120"/>
              <w:ind w:right="113"/>
              <w:rPr>
                <w:lang w:val="fr-FR"/>
              </w:rPr>
            </w:pPr>
            <w:r w:rsidRPr="00E67A6C">
              <w:rPr>
                <w:lang w:val="fr-FR"/>
              </w:rPr>
              <w:t>Renseignements reçus précédemment dans le cadre du suivi :</w:t>
            </w:r>
          </w:p>
        </w:tc>
        <w:tc>
          <w:tcPr>
            <w:tcW w:w="4192" w:type="dxa"/>
            <w:tcBorders>
              <w:bottom w:val="single" w:sz="12" w:space="0" w:color="auto"/>
            </w:tcBorders>
            <w:shd w:val="clear" w:color="auto" w:fill="auto"/>
          </w:tcPr>
          <w:p w14:paraId="08AE16DA" w14:textId="77777777" w:rsidR="00DB6A8C" w:rsidRPr="00E67A6C" w:rsidRDefault="00DB6A8C" w:rsidP="00C85CAD">
            <w:pPr>
              <w:spacing w:before="40" w:after="120"/>
              <w:ind w:right="113"/>
              <w:rPr>
                <w:lang w:val="fr-FR"/>
              </w:rPr>
            </w:pPr>
            <w:r w:rsidRPr="00E67A6C">
              <w:rPr>
                <w:lang w:val="fr-FR"/>
              </w:rPr>
              <w:t>Néant</w:t>
            </w:r>
          </w:p>
        </w:tc>
      </w:tr>
    </w:tbl>
    <w:p w14:paraId="780FDDD1" w14:textId="77777777" w:rsidR="00DB6A8C" w:rsidRPr="00E67A6C" w:rsidRDefault="00DB6A8C" w:rsidP="00DB6A8C">
      <w:pPr>
        <w:pStyle w:val="H23G"/>
        <w:rPr>
          <w:lang w:val="fr-FR"/>
        </w:rPr>
      </w:pPr>
      <w:r w:rsidRPr="00E67A6C">
        <w:rPr>
          <w:lang w:val="fr-FR"/>
        </w:rPr>
        <w:tab/>
      </w:r>
      <w:r w:rsidRPr="001F1754">
        <w:rPr>
          <w:lang w:val="fr-FR"/>
        </w:rPr>
        <w:t>1.</w:t>
      </w:r>
      <w:r w:rsidRPr="00E67A6C">
        <w:rPr>
          <w:lang w:val="fr-FR"/>
        </w:rPr>
        <w:tab/>
        <w:t>Réparation</w:t>
      </w:r>
    </w:p>
    <w:p w14:paraId="13BD9091" w14:textId="77777777" w:rsidR="00DB6A8C" w:rsidRPr="00E67A6C" w:rsidRDefault="00DB6A8C" w:rsidP="00DB6A8C">
      <w:pPr>
        <w:pStyle w:val="SingleTxtG"/>
        <w:rPr>
          <w:lang w:val="fr-FR"/>
        </w:rPr>
      </w:pPr>
      <w:r w:rsidRPr="001F1754">
        <w:rPr>
          <w:lang w:val="fr-FR"/>
        </w:rPr>
        <w:t>8</w:t>
      </w:r>
      <w:r>
        <w:rPr>
          <w:lang w:val="fr-FR"/>
        </w:rPr>
        <w:t>8</w:t>
      </w:r>
      <w:r w:rsidRPr="001F1754">
        <w:rPr>
          <w:lang w:val="fr-FR"/>
        </w:rPr>
        <w:t>.</w:t>
      </w:r>
      <w:r w:rsidRPr="00E67A6C">
        <w:rPr>
          <w:lang w:val="fr-FR"/>
        </w:rPr>
        <w:tab/>
        <w:t>S</w:t>
      </w:r>
      <w:r>
        <w:rPr>
          <w:lang w:val="fr-FR"/>
        </w:rPr>
        <w:t>’</w:t>
      </w:r>
      <w:r w:rsidRPr="00E67A6C">
        <w:rPr>
          <w:lang w:val="fr-FR"/>
        </w:rPr>
        <w:t>agissant de l</w:t>
      </w:r>
      <w:r>
        <w:rPr>
          <w:lang w:val="fr-FR"/>
        </w:rPr>
        <w:t>’</w:t>
      </w:r>
      <w:r w:rsidRPr="00E67A6C">
        <w:rPr>
          <w:lang w:val="fr-FR"/>
        </w:rPr>
        <w:t>auteure, l</w:t>
      </w:r>
      <w:r>
        <w:rPr>
          <w:lang w:val="fr-FR"/>
        </w:rPr>
        <w:t>’</w:t>
      </w:r>
      <w:r w:rsidRPr="00E67A6C">
        <w:rPr>
          <w:lang w:val="fr-FR"/>
        </w:rPr>
        <w:t xml:space="preserve">État </w:t>
      </w:r>
      <w:r>
        <w:rPr>
          <w:lang w:val="fr-FR"/>
        </w:rPr>
        <w:t>P</w:t>
      </w:r>
      <w:r w:rsidRPr="00E67A6C">
        <w:rPr>
          <w:lang w:val="fr-FR"/>
        </w:rPr>
        <w:t>artie a pour obligation :</w:t>
      </w:r>
    </w:p>
    <w:p w14:paraId="6A5FC50B" w14:textId="77777777" w:rsidR="00DB6A8C" w:rsidRPr="00E67A6C" w:rsidRDefault="00DB6A8C" w:rsidP="00DB6A8C">
      <w:pPr>
        <w:pStyle w:val="SingleTxtG"/>
        <w:ind w:firstLine="567"/>
        <w:rPr>
          <w:lang w:val="fr-FR"/>
        </w:rPr>
      </w:pPr>
      <w:r w:rsidRPr="00E67A6C">
        <w:rPr>
          <w:lang w:val="fr-FR"/>
        </w:rPr>
        <w:t>a)</w:t>
      </w:r>
      <w:r w:rsidRPr="00E67A6C">
        <w:rPr>
          <w:lang w:val="fr-FR"/>
        </w:rPr>
        <w:tab/>
        <w:t>De lui assurer une réparation effective, y compris le remboursement de tous les frais de justice qu</w:t>
      </w:r>
      <w:r>
        <w:rPr>
          <w:lang w:val="fr-FR"/>
        </w:rPr>
        <w:t>’</w:t>
      </w:r>
      <w:r w:rsidRPr="00E67A6C">
        <w:rPr>
          <w:lang w:val="fr-FR"/>
        </w:rPr>
        <w:t>elle a engagés, et une indemnisation suffisante au regard du dommage subi, en tenant compte des débouchés professionnels dont elle a été privée parce que son droit à l</w:t>
      </w:r>
      <w:r>
        <w:rPr>
          <w:lang w:val="fr-FR"/>
        </w:rPr>
        <w:t>’</w:t>
      </w:r>
      <w:r w:rsidRPr="00E67A6C">
        <w:rPr>
          <w:lang w:val="fr-FR"/>
        </w:rPr>
        <w:t>enseignement supérieur n</w:t>
      </w:r>
      <w:r>
        <w:rPr>
          <w:lang w:val="fr-FR"/>
        </w:rPr>
        <w:t>’</w:t>
      </w:r>
      <w:r w:rsidRPr="00E67A6C">
        <w:rPr>
          <w:lang w:val="fr-FR"/>
        </w:rPr>
        <w:t>a pas été garanti ;</w:t>
      </w:r>
    </w:p>
    <w:p w14:paraId="771723F0" w14:textId="77777777" w:rsidR="00DB6A8C" w:rsidRPr="00E67A6C" w:rsidRDefault="00DB6A8C" w:rsidP="00DB6A8C">
      <w:pPr>
        <w:pStyle w:val="SingleTxtG"/>
        <w:ind w:firstLine="567"/>
        <w:rPr>
          <w:lang w:val="fr-FR"/>
        </w:rPr>
      </w:pPr>
      <w:r w:rsidRPr="00E67A6C">
        <w:rPr>
          <w:lang w:val="fr-FR"/>
        </w:rPr>
        <w:t>b)</w:t>
      </w:r>
      <w:r w:rsidRPr="00E67A6C">
        <w:rPr>
          <w:lang w:val="fr-FR"/>
        </w:rPr>
        <w:tab/>
        <w:t>Si l</w:t>
      </w:r>
      <w:r>
        <w:rPr>
          <w:lang w:val="fr-FR"/>
        </w:rPr>
        <w:t>’</w:t>
      </w:r>
      <w:r w:rsidRPr="00E67A6C">
        <w:rPr>
          <w:lang w:val="fr-FR"/>
        </w:rPr>
        <w:t>auteure le souhaite toujours, de lui permettre d</w:t>
      </w:r>
      <w:r>
        <w:rPr>
          <w:lang w:val="fr-FR"/>
        </w:rPr>
        <w:t>’</w:t>
      </w:r>
      <w:r w:rsidRPr="00E67A6C">
        <w:rPr>
          <w:lang w:val="fr-FR"/>
        </w:rPr>
        <w:t>exercer son droit à l</w:t>
      </w:r>
      <w:r>
        <w:rPr>
          <w:lang w:val="fr-FR"/>
        </w:rPr>
        <w:t>’</w:t>
      </w:r>
      <w:r w:rsidRPr="00E67A6C">
        <w:rPr>
          <w:lang w:val="fr-FR"/>
        </w:rPr>
        <w:t>enseignement supérieur en garantissant l</w:t>
      </w:r>
      <w:r>
        <w:rPr>
          <w:lang w:val="fr-FR"/>
        </w:rPr>
        <w:t>’</w:t>
      </w:r>
      <w:r w:rsidRPr="00E67A6C">
        <w:rPr>
          <w:lang w:val="fr-FR"/>
        </w:rPr>
        <w:t>accessibilité de l</w:t>
      </w:r>
      <w:r>
        <w:rPr>
          <w:lang w:val="fr-FR"/>
        </w:rPr>
        <w:t>’</w:t>
      </w:r>
      <w:r w:rsidRPr="00E67A6C">
        <w:rPr>
          <w:lang w:val="fr-FR"/>
        </w:rPr>
        <w:t>examen d</w:t>
      </w:r>
      <w:r>
        <w:rPr>
          <w:lang w:val="fr-FR"/>
        </w:rPr>
        <w:t>’</w:t>
      </w:r>
      <w:r w:rsidRPr="00E67A6C">
        <w:rPr>
          <w:lang w:val="fr-FR"/>
        </w:rPr>
        <w:t>admission dans l</w:t>
      </w:r>
      <w:r>
        <w:rPr>
          <w:lang w:val="fr-FR"/>
        </w:rPr>
        <w:t>’</w:t>
      </w:r>
      <w:r w:rsidRPr="00E67A6C">
        <w:rPr>
          <w:lang w:val="fr-FR"/>
        </w:rPr>
        <w:t>établissement d</w:t>
      </w:r>
      <w:r>
        <w:rPr>
          <w:lang w:val="fr-FR"/>
        </w:rPr>
        <w:t>’</w:t>
      </w:r>
      <w:r w:rsidRPr="00E67A6C">
        <w:rPr>
          <w:lang w:val="fr-FR"/>
        </w:rPr>
        <w:t>enseignement de son choix, y compris par la réalisation des aménagements raisonnables nécessaires ;</w:t>
      </w:r>
    </w:p>
    <w:p w14:paraId="4DCAB26F" w14:textId="77777777" w:rsidR="00DB6A8C" w:rsidRPr="00E67A6C" w:rsidRDefault="00DB6A8C" w:rsidP="00DB6A8C">
      <w:pPr>
        <w:pStyle w:val="SingleTxtG"/>
        <w:ind w:firstLine="567"/>
        <w:rPr>
          <w:lang w:val="fr-FR"/>
        </w:rPr>
      </w:pPr>
      <w:r w:rsidRPr="00E67A6C">
        <w:rPr>
          <w:lang w:val="fr-FR"/>
        </w:rPr>
        <w:t>c)</w:t>
      </w:r>
      <w:r w:rsidRPr="00E67A6C">
        <w:rPr>
          <w:lang w:val="fr-FR"/>
        </w:rPr>
        <w:tab/>
        <w:t>De reconnaître publiquement, en accord avec les constatations du Comité, la</w:t>
      </w:r>
      <w:r>
        <w:rPr>
          <w:lang w:val="fr-FR"/>
        </w:rPr>
        <w:t> </w:t>
      </w:r>
      <w:r w:rsidRPr="00E67A6C">
        <w:rPr>
          <w:lang w:val="fr-FR"/>
        </w:rPr>
        <w:t>violation du droit de l</w:t>
      </w:r>
      <w:r>
        <w:rPr>
          <w:lang w:val="fr-FR"/>
        </w:rPr>
        <w:t>’</w:t>
      </w:r>
      <w:r w:rsidRPr="00E67A6C">
        <w:rPr>
          <w:lang w:val="fr-FR"/>
        </w:rPr>
        <w:t>auteure à une éducation supérieure inclusive ;</w:t>
      </w:r>
    </w:p>
    <w:p w14:paraId="742C3D17" w14:textId="77777777" w:rsidR="00DB6A8C" w:rsidRPr="00E67A6C" w:rsidRDefault="00DB6A8C" w:rsidP="00DB6A8C">
      <w:pPr>
        <w:pStyle w:val="SingleTxtG"/>
        <w:ind w:firstLine="567"/>
        <w:rPr>
          <w:lang w:val="fr-FR"/>
        </w:rPr>
      </w:pPr>
      <w:r w:rsidRPr="00E67A6C">
        <w:rPr>
          <w:lang w:val="fr-FR"/>
        </w:rPr>
        <w:t>d)</w:t>
      </w:r>
      <w:r w:rsidRPr="00E67A6C">
        <w:rPr>
          <w:lang w:val="fr-FR"/>
        </w:rPr>
        <w:tab/>
        <w:t>De rendre publiques les constatations du Comité et de les diffuser largement, sous des formes accessibles, auprès de tous les groupes de population</w:t>
      </w:r>
      <w:r w:rsidRPr="001F1754">
        <w:rPr>
          <w:lang w:val="fr-FR"/>
        </w:rPr>
        <w:t>.</w:t>
      </w:r>
    </w:p>
    <w:p w14:paraId="6030835B" w14:textId="77777777" w:rsidR="00DB6A8C" w:rsidRPr="00E67A6C" w:rsidRDefault="00DB6A8C" w:rsidP="00DB6A8C">
      <w:pPr>
        <w:pStyle w:val="SingleTxtG"/>
        <w:rPr>
          <w:lang w:val="fr-FR"/>
        </w:rPr>
      </w:pPr>
      <w:r w:rsidRPr="001F1754">
        <w:rPr>
          <w:lang w:val="fr-FR"/>
        </w:rPr>
        <w:t>8</w:t>
      </w:r>
      <w:r>
        <w:rPr>
          <w:lang w:val="fr-FR"/>
        </w:rPr>
        <w:t>9</w:t>
      </w:r>
      <w:r w:rsidRPr="001F1754">
        <w:rPr>
          <w:lang w:val="fr-FR"/>
        </w:rPr>
        <w:t>.</w:t>
      </w:r>
      <w:r w:rsidRPr="00E67A6C">
        <w:rPr>
          <w:lang w:val="fr-FR"/>
        </w:rPr>
        <w:tab/>
        <w:t>De façon générale, l</w:t>
      </w:r>
      <w:r>
        <w:rPr>
          <w:lang w:val="fr-FR"/>
        </w:rPr>
        <w:t>’</w:t>
      </w:r>
      <w:r w:rsidRPr="00E67A6C">
        <w:rPr>
          <w:lang w:val="fr-FR"/>
        </w:rPr>
        <w:t xml:space="preserve">État </w:t>
      </w:r>
      <w:r>
        <w:rPr>
          <w:lang w:val="fr-FR"/>
        </w:rPr>
        <w:t>P</w:t>
      </w:r>
      <w:r w:rsidRPr="00E67A6C">
        <w:rPr>
          <w:lang w:val="fr-FR"/>
        </w:rPr>
        <w:t>artie est tenu de prendre des mesures pour empêcher que des violations analogues ne se reproduisent</w:t>
      </w:r>
      <w:r w:rsidRPr="001F1754">
        <w:rPr>
          <w:lang w:val="fr-FR"/>
        </w:rPr>
        <w:t>.</w:t>
      </w:r>
      <w:r w:rsidRPr="00E67A6C">
        <w:rPr>
          <w:lang w:val="fr-FR"/>
        </w:rPr>
        <w:t xml:space="preserve"> À cet égard, le Comité lui demande de travailler en étroite collaboration avec les personnes handicapées et les organisations qui les représentent, afin :</w:t>
      </w:r>
    </w:p>
    <w:p w14:paraId="402C1865" w14:textId="77777777" w:rsidR="00DB6A8C" w:rsidRPr="00E67A6C" w:rsidRDefault="00DB6A8C" w:rsidP="00DB6A8C">
      <w:pPr>
        <w:pStyle w:val="SingleTxtG"/>
        <w:ind w:firstLine="567"/>
        <w:rPr>
          <w:lang w:val="fr-FR"/>
        </w:rPr>
      </w:pPr>
      <w:r w:rsidRPr="00E67A6C">
        <w:rPr>
          <w:lang w:val="fr-FR"/>
        </w:rPr>
        <w:t>a)</w:t>
      </w:r>
      <w:r w:rsidRPr="00E67A6C">
        <w:rPr>
          <w:lang w:val="fr-FR"/>
        </w:rPr>
        <w:tab/>
        <w:t>De faire figurer, dans sa législation et ses politiques, la mise en place d</w:t>
      </w:r>
      <w:r>
        <w:rPr>
          <w:lang w:val="fr-FR"/>
        </w:rPr>
        <w:t>’</w:t>
      </w:r>
      <w:r w:rsidRPr="00E67A6C">
        <w:rPr>
          <w:lang w:val="fr-FR"/>
        </w:rPr>
        <w:t>un système d</w:t>
      </w:r>
      <w:r>
        <w:rPr>
          <w:lang w:val="fr-FR"/>
        </w:rPr>
        <w:t>’</w:t>
      </w:r>
      <w:r w:rsidRPr="00E67A6C">
        <w:rPr>
          <w:lang w:val="fr-FR"/>
        </w:rPr>
        <w:t>éducation inclusive à tous les niveaux − enseignement primaire, enseignement secondaire, enseignement tertiaire et formation professionnelle − qui prévoit des mesures d</w:t>
      </w:r>
      <w:r>
        <w:rPr>
          <w:lang w:val="fr-FR"/>
        </w:rPr>
        <w:t>’</w:t>
      </w:r>
      <w:r w:rsidRPr="00E67A6C">
        <w:rPr>
          <w:lang w:val="fr-FR"/>
        </w:rPr>
        <w:t>accompagnement, l</w:t>
      </w:r>
      <w:r>
        <w:rPr>
          <w:lang w:val="fr-FR"/>
        </w:rPr>
        <w:t>’</w:t>
      </w:r>
      <w:r w:rsidRPr="00E67A6C">
        <w:rPr>
          <w:lang w:val="fr-FR"/>
        </w:rPr>
        <w:t>apport d</w:t>
      </w:r>
      <w:r>
        <w:rPr>
          <w:lang w:val="fr-FR"/>
        </w:rPr>
        <w:t>’</w:t>
      </w:r>
      <w:r w:rsidRPr="00E67A6C">
        <w:rPr>
          <w:lang w:val="fr-FR"/>
        </w:rPr>
        <w:t>aménagements raisonnables, un financement suffisant et la formation du personnel enseignant</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doit se doter d</w:t>
      </w:r>
      <w:r>
        <w:rPr>
          <w:lang w:val="fr-FR"/>
        </w:rPr>
        <w:t>’</w:t>
      </w:r>
      <w:r w:rsidRPr="00E67A6C">
        <w:rPr>
          <w:lang w:val="fr-FR"/>
        </w:rPr>
        <w:t>indicateurs pour surveiller l</w:t>
      </w:r>
      <w:r>
        <w:rPr>
          <w:lang w:val="fr-FR"/>
        </w:rPr>
        <w:t>’</w:t>
      </w:r>
      <w:r w:rsidRPr="00E67A6C">
        <w:rPr>
          <w:lang w:val="fr-FR"/>
        </w:rPr>
        <w:t>application des mesures adoptées ;</w:t>
      </w:r>
    </w:p>
    <w:p w14:paraId="76B0A877" w14:textId="77777777" w:rsidR="00DB6A8C" w:rsidRPr="00E67A6C" w:rsidRDefault="00DB6A8C" w:rsidP="00DB6A8C">
      <w:pPr>
        <w:pStyle w:val="SingleTxtG"/>
        <w:ind w:firstLine="567"/>
        <w:rPr>
          <w:lang w:val="fr-FR"/>
        </w:rPr>
      </w:pPr>
      <w:r w:rsidRPr="00E67A6C">
        <w:rPr>
          <w:lang w:val="fr-FR"/>
        </w:rPr>
        <w:t>b)</w:t>
      </w:r>
      <w:r w:rsidRPr="00E67A6C">
        <w:rPr>
          <w:lang w:val="fr-FR"/>
        </w:rPr>
        <w:tab/>
        <w:t>De mettre en place des mécanismes de plainte et des moyens de recours indépendants, efficaces, accessibles, transparents, sûrs et applicables aux cas de violation du droit à l</w:t>
      </w:r>
      <w:r>
        <w:rPr>
          <w:lang w:val="fr-FR"/>
        </w:rPr>
        <w:t>’</w:t>
      </w:r>
      <w:r w:rsidRPr="00E67A6C">
        <w:rPr>
          <w:lang w:val="fr-FR"/>
        </w:rPr>
        <w:t>éducation</w:t>
      </w:r>
      <w:r w:rsidRPr="00EC7AA4">
        <w:rPr>
          <w:rStyle w:val="Appelnotedebasdep"/>
        </w:rPr>
        <w:footnoteReference w:id="9"/>
      </w:r>
      <w:r w:rsidRPr="00E67A6C">
        <w:rPr>
          <w:lang w:val="fr-FR"/>
        </w:rPr>
        <w:t> ; de veiller à la formation des professionnels de la justice ; de faire en sorte que les informations relatives au droit à l</w:t>
      </w:r>
      <w:r>
        <w:rPr>
          <w:lang w:val="fr-FR"/>
        </w:rPr>
        <w:t>’</w:t>
      </w:r>
      <w:r w:rsidRPr="00E67A6C">
        <w:rPr>
          <w:lang w:val="fr-FR"/>
        </w:rPr>
        <w:t>éducation et aux moyens de recours en cas de déni ou de violation de ce droit soient publiées et largement diffusées auprès des personnes handicapées, avec le concours des organisations qui les représentent ;</w:t>
      </w:r>
    </w:p>
    <w:p w14:paraId="723BCBE6" w14:textId="77777777" w:rsidR="00DB6A8C" w:rsidRPr="00E67A6C" w:rsidRDefault="00DB6A8C" w:rsidP="00DB6A8C">
      <w:pPr>
        <w:pStyle w:val="SingleTxtG"/>
        <w:ind w:firstLine="567"/>
        <w:rPr>
          <w:lang w:val="fr-FR"/>
        </w:rPr>
      </w:pPr>
      <w:r w:rsidRPr="00E67A6C">
        <w:rPr>
          <w:lang w:val="fr-FR"/>
        </w:rPr>
        <w:t>c)</w:t>
      </w:r>
      <w:r w:rsidRPr="00E67A6C">
        <w:rPr>
          <w:lang w:val="fr-FR"/>
        </w:rPr>
        <w:tab/>
        <w:t>De mettre en garde et lutter contre les stéréotypes, les préjugés et les pratiques préjudiciables visant les personnes handicapées, en accordant une attention particulière aux pratiques visant les femmes et les filles handicapées, les personnes ayant un handicap intellectuel et les personnes ayant besoin d</w:t>
      </w:r>
      <w:r>
        <w:rPr>
          <w:lang w:val="fr-FR"/>
        </w:rPr>
        <w:t>’</w:t>
      </w:r>
      <w:r w:rsidRPr="00E67A6C">
        <w:rPr>
          <w:lang w:val="fr-FR"/>
        </w:rPr>
        <w:t>un accompagnement poussé</w:t>
      </w:r>
      <w:r w:rsidRPr="00EC7AA4">
        <w:rPr>
          <w:rStyle w:val="Appelnotedebasdep"/>
        </w:rPr>
        <w:footnoteReference w:id="10"/>
      </w:r>
      <w:r w:rsidRPr="001F1754">
        <w:rPr>
          <w:lang w:val="fr-FR"/>
        </w:rPr>
        <w:t>.</w:t>
      </w:r>
    </w:p>
    <w:p w14:paraId="7B0A1B54" w14:textId="77777777" w:rsidR="00DB6A8C" w:rsidRPr="00E67A6C" w:rsidRDefault="00DB6A8C" w:rsidP="00DB6A8C">
      <w:pPr>
        <w:pStyle w:val="H23G"/>
        <w:rPr>
          <w:lang w:val="fr-FR"/>
        </w:rPr>
      </w:pPr>
      <w:bookmarkStart w:id="9" w:name="_Hlk185500933"/>
      <w:r w:rsidRPr="00E67A6C">
        <w:rPr>
          <w:lang w:val="fr-FR"/>
        </w:rPr>
        <w:lastRenderedPageBreak/>
        <w:tab/>
      </w:r>
      <w:r w:rsidRPr="001F1754">
        <w:rPr>
          <w:lang w:val="fr-FR"/>
        </w:rPr>
        <w:t>2.</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bookmarkEnd w:id="9"/>
    <w:p w14:paraId="4DC7718E" w14:textId="77777777" w:rsidR="00DB6A8C" w:rsidRPr="00E67A6C" w:rsidRDefault="00DB6A8C" w:rsidP="00DB6A8C">
      <w:pPr>
        <w:pStyle w:val="SingleTxtG"/>
        <w:rPr>
          <w:lang w:val="fr-FR"/>
        </w:rPr>
      </w:pPr>
      <w:r>
        <w:rPr>
          <w:lang w:val="fr-FR"/>
        </w:rPr>
        <w:t>90</w:t>
      </w:r>
      <w:r w:rsidRPr="001F1754">
        <w:rPr>
          <w:lang w:val="fr-FR"/>
        </w:rPr>
        <w:t>.</w:t>
      </w:r>
      <w:r w:rsidRPr="00E67A6C">
        <w:rPr>
          <w:lang w:val="fr-FR"/>
        </w:rPr>
        <w:tab/>
        <w:t xml:space="preserve">Dans ses observations datées du </w:t>
      </w:r>
      <w:r w:rsidRPr="001F1754">
        <w:rPr>
          <w:lang w:val="fr-FR"/>
        </w:rPr>
        <w:t>24</w:t>
      </w:r>
      <w:r w:rsidRPr="00E67A6C">
        <w:rPr>
          <w:lang w:val="fr-FR"/>
        </w:rPr>
        <w:t xml:space="preserve"> octobre </w:t>
      </w:r>
      <w:r w:rsidRPr="001F1754">
        <w:rPr>
          <w:lang w:val="fr-FR"/>
        </w:rPr>
        <w:t>2023</w:t>
      </w:r>
      <w:r w:rsidRPr="00E67A6C">
        <w:rPr>
          <w:lang w:val="fr-FR"/>
        </w:rPr>
        <w:t>, l</w:t>
      </w:r>
      <w:r>
        <w:rPr>
          <w:lang w:val="fr-FR"/>
        </w:rPr>
        <w:t>’</w:t>
      </w:r>
      <w:r w:rsidRPr="00E67A6C">
        <w:rPr>
          <w:lang w:val="fr-FR"/>
        </w:rPr>
        <w:t xml:space="preserve">État </w:t>
      </w:r>
      <w:r>
        <w:rPr>
          <w:lang w:val="fr-FR"/>
        </w:rPr>
        <w:t>P</w:t>
      </w:r>
      <w:r w:rsidRPr="00E67A6C">
        <w:rPr>
          <w:lang w:val="fr-FR"/>
        </w:rPr>
        <w:t>artie indique que le Ministère de l</w:t>
      </w:r>
      <w:r>
        <w:rPr>
          <w:lang w:val="fr-FR"/>
        </w:rPr>
        <w:t>’</w:t>
      </w:r>
      <w:r w:rsidRPr="00E67A6C">
        <w:rPr>
          <w:lang w:val="fr-FR"/>
        </w:rPr>
        <w:t>intérieur a contacté l</w:t>
      </w:r>
      <w:r>
        <w:rPr>
          <w:lang w:val="fr-FR"/>
        </w:rPr>
        <w:t>’</w:t>
      </w:r>
      <w:r w:rsidRPr="00E67A6C">
        <w:rPr>
          <w:lang w:val="fr-FR"/>
        </w:rPr>
        <w:t>auteure pour examiner les mesures de satisfaction, de réadaptation et d</w:t>
      </w:r>
      <w:r>
        <w:rPr>
          <w:lang w:val="fr-FR"/>
        </w:rPr>
        <w:t>’</w:t>
      </w:r>
      <w:r w:rsidRPr="00E67A6C">
        <w:rPr>
          <w:lang w:val="fr-FR"/>
        </w:rPr>
        <w:t>indemnisation</w:t>
      </w:r>
      <w:r w:rsidRPr="001F1754">
        <w:rPr>
          <w:lang w:val="fr-FR"/>
        </w:rPr>
        <w:t>.</w:t>
      </w:r>
      <w:r w:rsidRPr="00E67A6C">
        <w:rPr>
          <w:lang w:val="fr-FR"/>
        </w:rPr>
        <w:t xml:space="preserve"> Le </w:t>
      </w:r>
      <w:r w:rsidRPr="001F1754">
        <w:rPr>
          <w:lang w:val="fr-FR"/>
        </w:rPr>
        <w:t>5</w:t>
      </w:r>
      <w:r w:rsidRPr="00E67A6C">
        <w:rPr>
          <w:lang w:val="fr-FR"/>
        </w:rPr>
        <w:t xml:space="preserve"> juillet </w:t>
      </w:r>
      <w:r w:rsidRPr="001F1754">
        <w:rPr>
          <w:lang w:val="fr-FR"/>
        </w:rPr>
        <w:t>2023</w:t>
      </w:r>
      <w:r w:rsidRPr="00E67A6C">
        <w:rPr>
          <w:lang w:val="fr-FR"/>
        </w:rPr>
        <w:t>, il a été convenu que l</w:t>
      </w:r>
      <w:r>
        <w:rPr>
          <w:lang w:val="fr-FR"/>
        </w:rPr>
        <w:t>’</w:t>
      </w:r>
      <w:r w:rsidRPr="00E67A6C">
        <w:rPr>
          <w:lang w:val="fr-FR"/>
        </w:rPr>
        <w:t>auteure formulerait des observations sur les frais de justice et sur une proposition de réparation intégrale</w:t>
      </w:r>
      <w:r w:rsidRPr="001F1754">
        <w:rPr>
          <w:lang w:val="fr-FR"/>
        </w:rPr>
        <w:t>.</w:t>
      </w:r>
      <w:r w:rsidRPr="00E67A6C">
        <w:rPr>
          <w:lang w:val="fr-FR"/>
        </w:rPr>
        <w:t xml:space="preserve"> Les</w:t>
      </w:r>
      <w:r>
        <w:rPr>
          <w:lang w:val="fr-FR"/>
        </w:rPr>
        <w:t> </w:t>
      </w:r>
      <w:r w:rsidRPr="00E67A6C">
        <w:rPr>
          <w:lang w:val="fr-FR"/>
        </w:rPr>
        <w:t>négociations avec l</w:t>
      </w:r>
      <w:r>
        <w:rPr>
          <w:lang w:val="fr-FR"/>
        </w:rPr>
        <w:t>’</w:t>
      </w:r>
      <w:r w:rsidRPr="00E67A6C">
        <w:rPr>
          <w:lang w:val="fr-FR"/>
        </w:rPr>
        <w:t>auteure sont toujours en cours</w:t>
      </w:r>
      <w:r w:rsidRPr="001F1754">
        <w:rPr>
          <w:lang w:val="fr-FR"/>
        </w:rPr>
        <w:t>.</w:t>
      </w:r>
      <w:r w:rsidRPr="00E67A6C">
        <w:rPr>
          <w:lang w:val="fr-FR"/>
        </w:rPr>
        <w:t xml:space="preserve"> En outre, l</w:t>
      </w:r>
      <w:r>
        <w:rPr>
          <w:lang w:val="fr-FR"/>
        </w:rPr>
        <w:t>’</w:t>
      </w:r>
      <w:r w:rsidRPr="00E67A6C">
        <w:rPr>
          <w:lang w:val="fr-FR"/>
        </w:rPr>
        <w:t xml:space="preserve">État </w:t>
      </w:r>
      <w:r>
        <w:rPr>
          <w:lang w:val="fr-FR"/>
        </w:rPr>
        <w:t>P</w:t>
      </w:r>
      <w:r w:rsidRPr="00E67A6C">
        <w:rPr>
          <w:lang w:val="fr-FR"/>
        </w:rPr>
        <w:t>artie s</w:t>
      </w:r>
      <w:r>
        <w:rPr>
          <w:lang w:val="fr-FR"/>
        </w:rPr>
        <w:t>’</w:t>
      </w:r>
      <w:r w:rsidRPr="00E67A6C">
        <w:rPr>
          <w:lang w:val="fr-FR"/>
        </w:rPr>
        <w:t>emploie à garantir l</w:t>
      </w:r>
      <w:r>
        <w:rPr>
          <w:lang w:val="fr-FR"/>
        </w:rPr>
        <w:t>’</w:t>
      </w:r>
      <w:r w:rsidRPr="00E67A6C">
        <w:rPr>
          <w:lang w:val="fr-FR"/>
        </w:rPr>
        <w:t>inscription de l</w:t>
      </w:r>
      <w:r>
        <w:rPr>
          <w:lang w:val="fr-FR"/>
        </w:rPr>
        <w:t>’</w:t>
      </w:r>
      <w:r w:rsidRPr="00E67A6C">
        <w:rPr>
          <w:lang w:val="fr-FR"/>
        </w:rPr>
        <w:t>auteure par la Commission exécutive d</w:t>
      </w:r>
      <w:r>
        <w:rPr>
          <w:lang w:val="fr-FR"/>
        </w:rPr>
        <w:t>’</w:t>
      </w:r>
      <w:r w:rsidRPr="00E67A6C">
        <w:rPr>
          <w:lang w:val="fr-FR"/>
        </w:rPr>
        <w:t>aide aux victimes dans le registre national des victimes</w:t>
      </w:r>
      <w:r w:rsidRPr="001F1754">
        <w:rPr>
          <w:lang w:val="fr-FR"/>
        </w:rPr>
        <w:t>.</w:t>
      </w:r>
      <w:r w:rsidRPr="00E67A6C">
        <w:rPr>
          <w:lang w:val="fr-FR"/>
        </w:rPr>
        <w:t xml:space="preserve"> En ce qui concerne les garanties de non-répétition, l</w:t>
      </w:r>
      <w:r>
        <w:rPr>
          <w:lang w:val="fr-FR"/>
        </w:rPr>
        <w:t>’</w:t>
      </w:r>
      <w:r w:rsidRPr="00E67A6C">
        <w:rPr>
          <w:lang w:val="fr-FR"/>
        </w:rPr>
        <w:t xml:space="preserve">État </w:t>
      </w:r>
      <w:r>
        <w:rPr>
          <w:lang w:val="fr-FR"/>
        </w:rPr>
        <w:t>P</w:t>
      </w:r>
      <w:r w:rsidRPr="00E67A6C">
        <w:rPr>
          <w:lang w:val="fr-FR"/>
        </w:rPr>
        <w:t>artie mentionne la législation sur l</w:t>
      </w:r>
      <w:r>
        <w:rPr>
          <w:lang w:val="fr-FR"/>
        </w:rPr>
        <w:t>’</w:t>
      </w:r>
      <w:r w:rsidRPr="00E67A6C">
        <w:rPr>
          <w:lang w:val="fr-FR"/>
        </w:rPr>
        <w:t>éducation inclusive en vigueur ou en cours d</w:t>
      </w:r>
      <w:r>
        <w:rPr>
          <w:lang w:val="fr-FR"/>
        </w:rPr>
        <w:t>’</w:t>
      </w:r>
      <w:r w:rsidRPr="00E67A6C">
        <w:rPr>
          <w:lang w:val="fr-FR"/>
        </w:rPr>
        <w:t>élaboration</w:t>
      </w:r>
      <w:r w:rsidRPr="001F1754">
        <w:rPr>
          <w:lang w:val="fr-FR"/>
        </w:rPr>
        <w:t>.</w:t>
      </w:r>
      <w:r w:rsidRPr="00E67A6C">
        <w:rPr>
          <w:lang w:val="fr-FR"/>
        </w:rPr>
        <w:t xml:space="preserve"> L</w:t>
      </w:r>
      <w:r>
        <w:rPr>
          <w:lang w:val="fr-FR"/>
        </w:rPr>
        <w:t>’</w:t>
      </w:r>
      <w:r w:rsidRPr="00E67A6C">
        <w:rPr>
          <w:lang w:val="fr-FR"/>
        </w:rPr>
        <w:t>École d</w:t>
      </w:r>
      <w:r>
        <w:rPr>
          <w:lang w:val="fr-FR"/>
        </w:rPr>
        <w:t>’</w:t>
      </w:r>
      <w:r w:rsidRPr="00E67A6C">
        <w:rPr>
          <w:lang w:val="fr-FR"/>
        </w:rPr>
        <w:t>art de l</w:t>
      </w:r>
      <w:r>
        <w:rPr>
          <w:lang w:val="fr-FR"/>
        </w:rPr>
        <w:t>’</w:t>
      </w:r>
      <w:r w:rsidRPr="00E67A6C">
        <w:rPr>
          <w:lang w:val="fr-FR"/>
        </w:rPr>
        <w:t>État de Morelos a indiqué que l</w:t>
      </w:r>
      <w:r>
        <w:rPr>
          <w:lang w:val="fr-FR"/>
        </w:rPr>
        <w:t>’</w:t>
      </w:r>
      <w:r w:rsidRPr="00E67A6C">
        <w:rPr>
          <w:lang w:val="fr-FR"/>
        </w:rPr>
        <w:t>auteure n</w:t>
      </w:r>
      <w:r>
        <w:rPr>
          <w:lang w:val="fr-FR"/>
        </w:rPr>
        <w:t>’</w:t>
      </w:r>
      <w:r w:rsidRPr="00E67A6C">
        <w:rPr>
          <w:lang w:val="fr-FR"/>
        </w:rPr>
        <w:t>avait pas fait de démarches en vue de son inscription dans l</w:t>
      </w:r>
      <w:r>
        <w:rPr>
          <w:lang w:val="fr-FR"/>
        </w:rPr>
        <w:t>’</w:t>
      </w:r>
      <w:r w:rsidRPr="00E67A6C">
        <w:rPr>
          <w:lang w:val="fr-FR"/>
        </w:rPr>
        <w:t>établissement</w:t>
      </w:r>
      <w:r w:rsidRPr="001F1754">
        <w:rPr>
          <w:lang w:val="fr-FR"/>
        </w:rPr>
        <w:t>.</w:t>
      </w:r>
    </w:p>
    <w:p w14:paraId="775C4127" w14:textId="77777777" w:rsidR="00DB6A8C" w:rsidRPr="00E67A6C" w:rsidRDefault="00DB6A8C" w:rsidP="00DB6A8C">
      <w:pPr>
        <w:pStyle w:val="H23G"/>
        <w:rPr>
          <w:lang w:val="fr-FR"/>
        </w:rPr>
      </w:pPr>
      <w:r w:rsidRPr="00E67A6C">
        <w:rPr>
          <w:lang w:val="fr-FR"/>
        </w:rPr>
        <w:tab/>
      </w:r>
      <w:r w:rsidRPr="001F1754">
        <w:rPr>
          <w:lang w:val="fr-FR"/>
        </w:rPr>
        <w:t>3.</w:t>
      </w:r>
      <w:r w:rsidRPr="00E67A6C">
        <w:rPr>
          <w:lang w:val="fr-FR"/>
        </w:rPr>
        <w:tab/>
        <w:t>Commentaires de l</w:t>
      </w:r>
      <w:r>
        <w:rPr>
          <w:lang w:val="fr-FR"/>
        </w:rPr>
        <w:t>’</w:t>
      </w:r>
      <w:r w:rsidRPr="00E67A6C">
        <w:rPr>
          <w:lang w:val="fr-FR"/>
        </w:rPr>
        <w:t>auteure</w:t>
      </w:r>
    </w:p>
    <w:p w14:paraId="293C7CF1" w14:textId="77777777" w:rsidR="00DB6A8C" w:rsidRPr="00E67A6C" w:rsidRDefault="00DB6A8C" w:rsidP="00DB6A8C">
      <w:pPr>
        <w:pStyle w:val="SingleTxtG"/>
        <w:rPr>
          <w:lang w:val="fr-FR"/>
        </w:rPr>
      </w:pPr>
      <w:r w:rsidRPr="001F1754">
        <w:rPr>
          <w:lang w:val="fr-FR"/>
        </w:rPr>
        <w:t>9</w:t>
      </w:r>
      <w:r>
        <w:rPr>
          <w:lang w:val="fr-FR"/>
        </w:rPr>
        <w:t>1</w:t>
      </w:r>
      <w:r w:rsidRPr="001F1754">
        <w:rPr>
          <w:lang w:val="fr-FR"/>
        </w:rPr>
        <w:t>.</w:t>
      </w:r>
      <w:r w:rsidRPr="00E67A6C">
        <w:rPr>
          <w:lang w:val="fr-FR"/>
        </w:rPr>
        <w:tab/>
        <w:t xml:space="preserve">Dans ses commentaires datés du </w:t>
      </w:r>
      <w:r w:rsidRPr="001F1754">
        <w:rPr>
          <w:lang w:val="fr-FR"/>
        </w:rPr>
        <w:t>29</w:t>
      </w:r>
      <w:r w:rsidRPr="00E67A6C">
        <w:rPr>
          <w:lang w:val="fr-FR"/>
        </w:rPr>
        <w:t xml:space="preserve"> janvier </w:t>
      </w:r>
      <w:r w:rsidRPr="001F1754">
        <w:rPr>
          <w:lang w:val="fr-FR"/>
        </w:rPr>
        <w:t>2024</w:t>
      </w:r>
      <w:r w:rsidRPr="00E67A6C">
        <w:rPr>
          <w:lang w:val="fr-FR"/>
        </w:rPr>
        <w:t>, l</w:t>
      </w:r>
      <w:r>
        <w:rPr>
          <w:lang w:val="fr-FR"/>
        </w:rPr>
        <w:t>’</w:t>
      </w:r>
      <w:r w:rsidRPr="00E67A6C">
        <w:rPr>
          <w:lang w:val="fr-FR"/>
        </w:rPr>
        <w:t>auteure confirme que, malgré l</w:t>
      </w:r>
      <w:r>
        <w:rPr>
          <w:lang w:val="fr-FR"/>
        </w:rPr>
        <w:t>’</w:t>
      </w:r>
      <w:r w:rsidRPr="00E67A6C">
        <w:rPr>
          <w:lang w:val="fr-FR"/>
        </w:rPr>
        <w:t>accord obtenu avec les autorités, aucune des recommandations particulières n</w:t>
      </w:r>
      <w:r>
        <w:rPr>
          <w:lang w:val="fr-FR"/>
        </w:rPr>
        <w:t>’</w:t>
      </w:r>
      <w:r w:rsidRPr="00E67A6C">
        <w:rPr>
          <w:lang w:val="fr-FR"/>
        </w:rPr>
        <w:t>a été appliquée</w:t>
      </w:r>
      <w:r w:rsidRPr="001F1754">
        <w:rPr>
          <w:lang w:val="fr-FR"/>
        </w:rPr>
        <w:t>.</w:t>
      </w:r>
      <w:r w:rsidRPr="00E67A6C">
        <w:rPr>
          <w:lang w:val="fr-FR"/>
        </w:rPr>
        <w:t xml:space="preserve"> Elle a demandé à plusieurs reprises de s</w:t>
      </w:r>
      <w:r>
        <w:rPr>
          <w:lang w:val="fr-FR"/>
        </w:rPr>
        <w:t>’</w:t>
      </w:r>
      <w:r w:rsidRPr="00E67A6C">
        <w:rPr>
          <w:lang w:val="fr-FR"/>
        </w:rPr>
        <w:t>entretenir avec les autorités, sans obtenir de réponse</w:t>
      </w:r>
      <w:r w:rsidRPr="001F1754">
        <w:rPr>
          <w:lang w:val="fr-FR"/>
        </w:rPr>
        <w:t>.</w:t>
      </w:r>
      <w:r w:rsidRPr="00E67A6C">
        <w:rPr>
          <w:lang w:val="fr-FR"/>
        </w:rPr>
        <w:t xml:space="preserve"> Elle soutient que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 pas appliqué les recommandations générales</w:t>
      </w:r>
      <w:r w:rsidRPr="001F1754">
        <w:rPr>
          <w:lang w:val="fr-FR"/>
        </w:rPr>
        <w:t>.</w:t>
      </w:r>
      <w:r w:rsidRPr="00E67A6C">
        <w:rPr>
          <w:lang w:val="fr-FR"/>
        </w:rPr>
        <w:t xml:space="preserve"> Elle indique que des établissements violent les droits des personnes handicapées, en raison de l</w:t>
      </w:r>
      <w:r>
        <w:rPr>
          <w:lang w:val="fr-FR"/>
        </w:rPr>
        <w:t>’</w:t>
      </w:r>
      <w:r w:rsidRPr="00E67A6C">
        <w:rPr>
          <w:lang w:val="fr-FR"/>
        </w:rPr>
        <w:t>absence de tout aménagement raisonnable</w:t>
      </w:r>
      <w:r w:rsidRPr="001F1754">
        <w:rPr>
          <w:lang w:val="fr-FR"/>
        </w:rPr>
        <w:t>.</w:t>
      </w:r>
    </w:p>
    <w:p w14:paraId="1091E220" w14:textId="77777777" w:rsidR="00DB6A8C" w:rsidRPr="00E67A6C" w:rsidRDefault="00DB6A8C" w:rsidP="00DB6A8C">
      <w:pPr>
        <w:pStyle w:val="H23G"/>
        <w:rPr>
          <w:lang w:val="fr-FR"/>
        </w:rPr>
      </w:pPr>
      <w:r w:rsidRPr="00E67A6C">
        <w:rPr>
          <w:lang w:val="fr-FR"/>
        </w:rPr>
        <w:tab/>
      </w:r>
      <w:r w:rsidRPr="001F1754">
        <w:rPr>
          <w:lang w:val="fr-FR"/>
        </w:rPr>
        <w:t>4.</w:t>
      </w:r>
      <w:r w:rsidRPr="00E67A6C">
        <w:rPr>
          <w:lang w:val="fr-FR"/>
        </w:rPr>
        <w:tab/>
        <w:t>Réponse de l</w:t>
      </w:r>
      <w:r>
        <w:rPr>
          <w:lang w:val="fr-FR"/>
        </w:rPr>
        <w:t>’</w:t>
      </w:r>
      <w:r w:rsidRPr="00E67A6C">
        <w:rPr>
          <w:lang w:val="fr-FR"/>
        </w:rPr>
        <w:t xml:space="preserve">État </w:t>
      </w:r>
      <w:r>
        <w:rPr>
          <w:lang w:val="fr-FR"/>
        </w:rPr>
        <w:t>P</w:t>
      </w:r>
      <w:r w:rsidRPr="00E67A6C">
        <w:rPr>
          <w:lang w:val="fr-FR"/>
        </w:rPr>
        <w:t>artie</w:t>
      </w:r>
    </w:p>
    <w:p w14:paraId="479C9E6C" w14:textId="77777777" w:rsidR="00DB6A8C" w:rsidRPr="00E67A6C" w:rsidRDefault="00DB6A8C" w:rsidP="00DB6A8C">
      <w:pPr>
        <w:pStyle w:val="SingleTxtG"/>
        <w:rPr>
          <w:lang w:val="fr-FR"/>
        </w:rPr>
      </w:pPr>
      <w:r w:rsidRPr="001F1754">
        <w:rPr>
          <w:lang w:val="fr-FR"/>
        </w:rPr>
        <w:t>9</w:t>
      </w:r>
      <w:r>
        <w:rPr>
          <w:lang w:val="fr-FR"/>
        </w:rPr>
        <w:t>2</w:t>
      </w:r>
      <w:r w:rsidRPr="001F1754">
        <w:rPr>
          <w:lang w:val="fr-FR"/>
        </w:rPr>
        <w:t>.</w:t>
      </w:r>
      <w:r w:rsidRPr="00E67A6C">
        <w:rPr>
          <w:lang w:val="fr-FR"/>
        </w:rPr>
        <w:tab/>
        <w:t xml:space="preserve">Dans ses observations datées du </w:t>
      </w:r>
      <w:r w:rsidRPr="001F1754">
        <w:rPr>
          <w:lang w:val="fr-FR"/>
        </w:rPr>
        <w:t>22</w:t>
      </w:r>
      <w:r w:rsidRPr="00E67A6C">
        <w:rPr>
          <w:lang w:val="fr-FR"/>
        </w:rPr>
        <w:t xml:space="preserve"> mars </w:t>
      </w:r>
      <w:r w:rsidRPr="001F1754">
        <w:rPr>
          <w:lang w:val="fr-FR"/>
        </w:rPr>
        <w:t>2024</w:t>
      </w:r>
      <w:r w:rsidRPr="00E67A6C">
        <w:rPr>
          <w:lang w:val="fr-FR"/>
        </w:rPr>
        <w:t>, l</w:t>
      </w:r>
      <w:r>
        <w:rPr>
          <w:lang w:val="fr-FR"/>
        </w:rPr>
        <w:t>’</w:t>
      </w:r>
      <w:r w:rsidRPr="00E67A6C">
        <w:rPr>
          <w:lang w:val="fr-FR"/>
        </w:rPr>
        <w:t xml:space="preserve">État </w:t>
      </w:r>
      <w:r>
        <w:rPr>
          <w:lang w:val="fr-FR"/>
        </w:rPr>
        <w:t>P</w:t>
      </w:r>
      <w:r w:rsidRPr="00E67A6C">
        <w:rPr>
          <w:lang w:val="fr-FR"/>
        </w:rPr>
        <w:t>artie indique que l</w:t>
      </w:r>
      <w:r>
        <w:rPr>
          <w:lang w:val="fr-FR"/>
        </w:rPr>
        <w:t>’</w:t>
      </w:r>
      <w:r w:rsidRPr="00E67A6C">
        <w:rPr>
          <w:lang w:val="fr-FR"/>
        </w:rPr>
        <w:t>auteure n</w:t>
      </w:r>
      <w:r>
        <w:rPr>
          <w:lang w:val="fr-FR"/>
        </w:rPr>
        <w:t>’</w:t>
      </w:r>
      <w:r w:rsidRPr="00E67A6C">
        <w:rPr>
          <w:lang w:val="fr-FR"/>
        </w:rPr>
        <w:t>a pas encore été enregistrée par la Commission exécutive d</w:t>
      </w:r>
      <w:r>
        <w:rPr>
          <w:lang w:val="fr-FR"/>
        </w:rPr>
        <w:t>’</w:t>
      </w:r>
      <w:r w:rsidRPr="00E67A6C">
        <w:rPr>
          <w:lang w:val="fr-FR"/>
        </w:rPr>
        <w:t>aide aux victimes de l</w:t>
      </w:r>
      <w:r>
        <w:rPr>
          <w:lang w:val="fr-FR"/>
        </w:rPr>
        <w:t>’</w:t>
      </w:r>
      <w:r w:rsidRPr="00E67A6C">
        <w:rPr>
          <w:lang w:val="fr-FR"/>
        </w:rPr>
        <w:t>État de Morelos dans le registre national des victimes</w:t>
      </w:r>
      <w:r w:rsidRPr="001F1754">
        <w:rPr>
          <w:lang w:val="fr-FR"/>
        </w:rPr>
        <w:t>.</w:t>
      </w:r>
      <w:r w:rsidRPr="00E67A6C">
        <w:rPr>
          <w:lang w:val="fr-FR"/>
        </w:rPr>
        <w:t xml:space="preserve"> Il informe le Comité que, si elle souhaite toujours s</w:t>
      </w:r>
      <w:r>
        <w:rPr>
          <w:lang w:val="fr-FR"/>
        </w:rPr>
        <w:t>’</w:t>
      </w:r>
      <w:r w:rsidRPr="00E67A6C">
        <w:rPr>
          <w:lang w:val="fr-FR"/>
        </w:rPr>
        <w:t>inscrire à l</w:t>
      </w:r>
      <w:r>
        <w:rPr>
          <w:lang w:val="fr-FR"/>
        </w:rPr>
        <w:t>’</w:t>
      </w:r>
      <w:r w:rsidRPr="00E67A6C">
        <w:rPr>
          <w:lang w:val="fr-FR"/>
        </w:rPr>
        <w:t>École d</w:t>
      </w:r>
      <w:r>
        <w:rPr>
          <w:lang w:val="fr-FR"/>
        </w:rPr>
        <w:t>’</w:t>
      </w:r>
      <w:r w:rsidRPr="00E67A6C">
        <w:rPr>
          <w:lang w:val="fr-FR"/>
        </w:rPr>
        <w:t>art de l</w:t>
      </w:r>
      <w:r>
        <w:rPr>
          <w:lang w:val="fr-FR"/>
        </w:rPr>
        <w:t>’</w:t>
      </w:r>
      <w:r w:rsidRPr="00E67A6C">
        <w:rPr>
          <w:lang w:val="fr-FR"/>
        </w:rPr>
        <w:t>État de Morelos, l</w:t>
      </w:r>
      <w:r>
        <w:rPr>
          <w:lang w:val="fr-FR"/>
        </w:rPr>
        <w:t>’</w:t>
      </w:r>
      <w:r w:rsidRPr="00E67A6C">
        <w:rPr>
          <w:lang w:val="fr-FR"/>
        </w:rPr>
        <w:t>auteure doit le faire savoir à la direction de l</w:t>
      </w:r>
      <w:r>
        <w:rPr>
          <w:lang w:val="fr-FR"/>
        </w:rPr>
        <w:t>’</w:t>
      </w:r>
      <w:r w:rsidRPr="00E67A6C">
        <w:rPr>
          <w:lang w:val="fr-FR"/>
        </w:rPr>
        <w:t>École, afin que des aménagements raisonnables puissent être mis en place</w:t>
      </w:r>
      <w:r w:rsidRPr="001F1754">
        <w:rPr>
          <w:lang w:val="fr-FR"/>
        </w:rPr>
        <w:t>.</w:t>
      </w:r>
      <w:r w:rsidRPr="00E67A6C">
        <w:rPr>
          <w:lang w:val="fr-FR"/>
        </w:rPr>
        <w:t xml:space="preserve"> En</w:t>
      </w:r>
      <w:r>
        <w:rPr>
          <w:lang w:val="fr-FR"/>
        </w:rPr>
        <w:t> </w:t>
      </w:r>
      <w:r w:rsidRPr="00E67A6C">
        <w:rPr>
          <w:lang w:val="fr-FR"/>
        </w:rPr>
        <w:t>ce qui concerne les garanties de non-répétition, l</w:t>
      </w:r>
      <w:r>
        <w:rPr>
          <w:lang w:val="fr-FR"/>
        </w:rPr>
        <w:t>’</w:t>
      </w:r>
      <w:r w:rsidRPr="00E67A6C">
        <w:rPr>
          <w:lang w:val="fr-FR"/>
        </w:rPr>
        <w:t xml:space="preserve">État </w:t>
      </w:r>
      <w:r>
        <w:rPr>
          <w:lang w:val="fr-FR"/>
        </w:rPr>
        <w:t>P</w:t>
      </w:r>
      <w:r w:rsidRPr="00E67A6C">
        <w:rPr>
          <w:lang w:val="fr-FR"/>
        </w:rPr>
        <w:t>artie indique qu</w:t>
      </w:r>
      <w:r>
        <w:rPr>
          <w:lang w:val="fr-FR"/>
        </w:rPr>
        <w:t>’</w:t>
      </w:r>
      <w:r w:rsidRPr="00E67A6C">
        <w:rPr>
          <w:lang w:val="fr-FR"/>
        </w:rPr>
        <w:t xml:space="preserve">en </w:t>
      </w:r>
      <w:r w:rsidRPr="001F1754">
        <w:rPr>
          <w:lang w:val="fr-FR"/>
        </w:rPr>
        <w:t>2023</w:t>
      </w:r>
      <w:r w:rsidRPr="00E67A6C">
        <w:rPr>
          <w:lang w:val="fr-FR"/>
        </w:rPr>
        <w:t xml:space="preserve">, la Cour suprême a jugé que les articles </w:t>
      </w:r>
      <w:r w:rsidRPr="001F1754">
        <w:rPr>
          <w:lang w:val="fr-FR"/>
        </w:rPr>
        <w:t>61</w:t>
      </w:r>
      <w:r w:rsidRPr="00E67A6C">
        <w:rPr>
          <w:lang w:val="fr-FR"/>
        </w:rPr>
        <w:t xml:space="preserve"> à </w:t>
      </w:r>
      <w:r w:rsidRPr="001F1754">
        <w:rPr>
          <w:lang w:val="fr-FR"/>
        </w:rPr>
        <w:t>68</w:t>
      </w:r>
      <w:r w:rsidRPr="00E67A6C">
        <w:rPr>
          <w:lang w:val="fr-FR"/>
        </w:rPr>
        <w:t xml:space="preserve"> de la loi sur l</w:t>
      </w:r>
      <w:r>
        <w:rPr>
          <w:lang w:val="fr-FR"/>
        </w:rPr>
        <w:t>’</w:t>
      </w:r>
      <w:r w:rsidRPr="00E67A6C">
        <w:rPr>
          <w:lang w:val="fr-FR"/>
        </w:rPr>
        <w:t>éducation, relatifs à l</w:t>
      </w:r>
      <w:r>
        <w:rPr>
          <w:lang w:val="fr-FR"/>
        </w:rPr>
        <w:t>’</w:t>
      </w:r>
      <w:r w:rsidRPr="00E67A6C">
        <w:rPr>
          <w:lang w:val="fr-FR"/>
        </w:rPr>
        <w:t>éducation inclusive, étaient invalides, car ils contenaient des critères discriminatoires et d</w:t>
      </w:r>
      <w:r>
        <w:rPr>
          <w:lang w:val="fr-FR"/>
        </w:rPr>
        <w:t>’</w:t>
      </w:r>
      <w:r w:rsidRPr="00E67A6C">
        <w:rPr>
          <w:lang w:val="fr-FR"/>
        </w:rPr>
        <w:t>exclusion</w:t>
      </w:r>
      <w:r w:rsidRPr="001F1754">
        <w:rPr>
          <w:lang w:val="fr-FR"/>
        </w:rPr>
        <w:t>.</w:t>
      </w:r>
      <w:r w:rsidRPr="00E67A6C">
        <w:rPr>
          <w:lang w:val="fr-FR"/>
        </w:rPr>
        <w:t xml:space="preserve"> L</w:t>
      </w:r>
      <w:r>
        <w:rPr>
          <w:lang w:val="fr-FR"/>
        </w:rPr>
        <w:t>’</w:t>
      </w:r>
      <w:r w:rsidRPr="00E67A6C">
        <w:rPr>
          <w:lang w:val="fr-FR"/>
        </w:rPr>
        <w:t xml:space="preserve">État </w:t>
      </w:r>
      <w:r>
        <w:rPr>
          <w:lang w:val="fr-FR"/>
        </w:rPr>
        <w:t>P</w:t>
      </w:r>
      <w:r w:rsidRPr="00E67A6C">
        <w:rPr>
          <w:lang w:val="fr-FR"/>
        </w:rPr>
        <w:t>artie n</w:t>
      </w:r>
      <w:r>
        <w:rPr>
          <w:lang w:val="fr-FR"/>
        </w:rPr>
        <w:t>’</w:t>
      </w:r>
      <w:r w:rsidRPr="00E67A6C">
        <w:rPr>
          <w:lang w:val="fr-FR"/>
        </w:rPr>
        <w:t>a pas encore modifié ces dispositions</w:t>
      </w:r>
      <w:r w:rsidRPr="001F1754">
        <w:rPr>
          <w:lang w:val="fr-FR"/>
        </w:rPr>
        <w:t>.</w:t>
      </w:r>
      <w:r w:rsidRPr="00E67A6C">
        <w:rPr>
          <w:lang w:val="fr-FR"/>
        </w:rPr>
        <w:t xml:space="preserve"> Il indique que l</w:t>
      </w:r>
      <w:r>
        <w:rPr>
          <w:lang w:val="fr-FR"/>
        </w:rPr>
        <w:t>’</w:t>
      </w:r>
      <w:r w:rsidRPr="00E67A6C">
        <w:rPr>
          <w:lang w:val="fr-FR"/>
        </w:rPr>
        <w:t>École fédérale de formation judiciaire dispense des formations aux membres du système judiciaire fédéral, qui</w:t>
      </w:r>
      <w:r>
        <w:rPr>
          <w:lang w:val="fr-FR"/>
        </w:rPr>
        <w:t> </w:t>
      </w:r>
      <w:r w:rsidRPr="00E67A6C">
        <w:rPr>
          <w:lang w:val="fr-FR"/>
        </w:rPr>
        <w:t>portent notamment sur les droits humains des femmes, des filles et des personnes handicapées</w:t>
      </w:r>
      <w:r w:rsidRPr="001F1754">
        <w:rPr>
          <w:lang w:val="fr-FR"/>
        </w:rPr>
        <w:t>.</w:t>
      </w:r>
    </w:p>
    <w:p w14:paraId="5E7662EF" w14:textId="77777777" w:rsidR="00DB6A8C" w:rsidRPr="00E67A6C" w:rsidRDefault="00DB6A8C" w:rsidP="00DB6A8C">
      <w:pPr>
        <w:pStyle w:val="H23G"/>
        <w:rPr>
          <w:lang w:val="fr-FR"/>
        </w:rPr>
      </w:pPr>
      <w:r w:rsidRPr="00E67A6C">
        <w:rPr>
          <w:lang w:val="fr-FR"/>
        </w:rPr>
        <w:tab/>
      </w:r>
      <w:r w:rsidRPr="001F1754">
        <w:rPr>
          <w:lang w:val="fr-FR"/>
        </w:rPr>
        <w:t>5.</w:t>
      </w:r>
      <w:r w:rsidRPr="00E67A6C">
        <w:rPr>
          <w:lang w:val="fr-FR"/>
        </w:rPr>
        <w:tab/>
        <w:t>Décision du Comité</w:t>
      </w:r>
    </w:p>
    <w:p w14:paraId="006B00AD" w14:textId="7EBE5285" w:rsidR="00EB5942" w:rsidRDefault="00DB6A8C" w:rsidP="00DB6A8C">
      <w:pPr>
        <w:pStyle w:val="SingleTxtG"/>
        <w:rPr>
          <w:lang w:val="fr-FR"/>
        </w:rPr>
      </w:pPr>
      <w:r w:rsidRPr="001F1754">
        <w:rPr>
          <w:lang w:val="fr-FR"/>
        </w:rPr>
        <w:t>9</w:t>
      </w:r>
      <w:r>
        <w:rPr>
          <w:lang w:val="fr-FR"/>
        </w:rPr>
        <w:t>3</w:t>
      </w:r>
      <w:r w:rsidRPr="001F1754">
        <w:rPr>
          <w:lang w:val="fr-FR"/>
        </w:rPr>
        <w:t>.</w:t>
      </w:r>
      <w:r w:rsidRPr="00E67A6C">
        <w:rPr>
          <w:lang w:val="fr-FR"/>
        </w:rPr>
        <w:tab/>
        <w:t>Le Comité note que l</w:t>
      </w:r>
      <w:r>
        <w:rPr>
          <w:lang w:val="fr-FR"/>
        </w:rPr>
        <w:t>’</w:t>
      </w:r>
      <w:r w:rsidRPr="00E67A6C">
        <w:rPr>
          <w:lang w:val="fr-FR"/>
        </w:rPr>
        <w:t xml:space="preserve">État </w:t>
      </w:r>
      <w:r>
        <w:rPr>
          <w:lang w:val="fr-FR"/>
        </w:rPr>
        <w:t>P</w:t>
      </w:r>
      <w:r w:rsidRPr="00E67A6C">
        <w:rPr>
          <w:lang w:val="fr-FR"/>
        </w:rPr>
        <w:t>artie a contacté l</w:t>
      </w:r>
      <w:r>
        <w:rPr>
          <w:lang w:val="fr-FR"/>
        </w:rPr>
        <w:t>’</w:t>
      </w:r>
      <w:r w:rsidRPr="00E67A6C">
        <w:rPr>
          <w:lang w:val="fr-FR"/>
        </w:rPr>
        <w:t>auteure pour examiner les possibilités d</w:t>
      </w:r>
      <w:r>
        <w:rPr>
          <w:lang w:val="fr-FR"/>
        </w:rPr>
        <w:t>’</w:t>
      </w:r>
      <w:r w:rsidRPr="00E67A6C">
        <w:rPr>
          <w:lang w:val="fr-FR"/>
        </w:rPr>
        <w:t>indemnisation</w:t>
      </w:r>
      <w:r>
        <w:rPr>
          <w:lang w:val="fr-FR"/>
        </w:rPr>
        <w:t xml:space="preserve"> </w:t>
      </w:r>
      <w:r w:rsidRPr="00E67A6C">
        <w:rPr>
          <w:lang w:val="fr-FR"/>
        </w:rPr>
        <w:t>et que l</w:t>
      </w:r>
      <w:r>
        <w:rPr>
          <w:lang w:val="fr-FR"/>
        </w:rPr>
        <w:t>’</w:t>
      </w:r>
      <w:r w:rsidRPr="00E67A6C">
        <w:rPr>
          <w:lang w:val="fr-FR"/>
        </w:rPr>
        <w:t>auteure n</w:t>
      </w:r>
      <w:r>
        <w:rPr>
          <w:lang w:val="fr-FR"/>
        </w:rPr>
        <w:t>’</w:t>
      </w:r>
      <w:r w:rsidRPr="00E67A6C">
        <w:rPr>
          <w:lang w:val="fr-FR"/>
        </w:rPr>
        <w:t>a pas encore été inscrite dans le registre national des victimes</w:t>
      </w:r>
      <w:r w:rsidRPr="001F1754">
        <w:rPr>
          <w:lang w:val="fr-FR"/>
        </w:rPr>
        <w:t>.</w:t>
      </w:r>
      <w:r w:rsidRPr="00E67A6C">
        <w:rPr>
          <w:lang w:val="fr-FR"/>
        </w:rPr>
        <w:t xml:space="preserve"> Il note également que les demandes de l</w:t>
      </w:r>
      <w:r>
        <w:rPr>
          <w:lang w:val="fr-FR"/>
        </w:rPr>
        <w:t>’</w:t>
      </w:r>
      <w:r w:rsidRPr="00E67A6C">
        <w:rPr>
          <w:lang w:val="fr-FR"/>
        </w:rPr>
        <w:t>auteure visant à obtenir des entretiens supplémentaires sont restées sans réponse</w:t>
      </w:r>
      <w:r w:rsidRPr="001F1754">
        <w:rPr>
          <w:lang w:val="fr-FR"/>
        </w:rPr>
        <w:t>.</w:t>
      </w:r>
      <w:r w:rsidRPr="00E67A6C">
        <w:rPr>
          <w:lang w:val="fr-FR"/>
        </w:rPr>
        <w:t xml:space="preserve"> Il regrette de ne pas disposer d</w:t>
      </w:r>
      <w:r>
        <w:rPr>
          <w:lang w:val="fr-FR"/>
        </w:rPr>
        <w:t>’</w:t>
      </w:r>
      <w:r w:rsidRPr="00E67A6C">
        <w:rPr>
          <w:lang w:val="fr-FR"/>
        </w:rPr>
        <w:t>informations portant spécialement sur les mesures prises pour faire progresser l</w:t>
      </w:r>
      <w:r>
        <w:rPr>
          <w:lang w:val="fr-FR"/>
        </w:rPr>
        <w:t>’</w:t>
      </w:r>
      <w:r w:rsidRPr="00E67A6C">
        <w:rPr>
          <w:lang w:val="fr-FR"/>
        </w:rPr>
        <w:t>éducation inclusive à tous les niveaux</w:t>
      </w:r>
      <w:r w:rsidRPr="001F1754">
        <w:rPr>
          <w:lang w:val="fr-FR"/>
        </w:rPr>
        <w:t>.</w:t>
      </w:r>
      <w:r w:rsidRPr="00E67A6C">
        <w:rPr>
          <w:lang w:val="fr-FR"/>
        </w:rPr>
        <w:t xml:space="preserve"> Les négociations entre l</w:t>
      </w:r>
      <w:r>
        <w:rPr>
          <w:lang w:val="fr-FR"/>
        </w:rPr>
        <w:t>’</w:t>
      </w:r>
      <w:r w:rsidRPr="00E67A6C">
        <w:rPr>
          <w:lang w:val="fr-FR"/>
        </w:rPr>
        <w:t>auteure et l</w:t>
      </w:r>
      <w:r>
        <w:rPr>
          <w:lang w:val="fr-FR"/>
        </w:rPr>
        <w:t>’</w:t>
      </w:r>
      <w:r w:rsidRPr="00E67A6C">
        <w:rPr>
          <w:lang w:val="fr-FR"/>
        </w:rPr>
        <w:t xml:space="preserve">État </w:t>
      </w:r>
      <w:r>
        <w:rPr>
          <w:lang w:val="fr-FR"/>
        </w:rPr>
        <w:t>P</w:t>
      </w:r>
      <w:r w:rsidRPr="00E67A6C">
        <w:rPr>
          <w:lang w:val="fr-FR"/>
        </w:rPr>
        <w:t>artie étant toujours en cours, le Comité décide de poursuivre le dialogue et de demander à l</w:t>
      </w:r>
      <w:r>
        <w:rPr>
          <w:lang w:val="fr-FR"/>
        </w:rPr>
        <w:t>’</w:t>
      </w:r>
      <w:r w:rsidRPr="00E67A6C">
        <w:rPr>
          <w:lang w:val="fr-FR"/>
        </w:rPr>
        <w:t xml:space="preserve">État </w:t>
      </w:r>
      <w:r>
        <w:rPr>
          <w:lang w:val="fr-FR"/>
        </w:rPr>
        <w:t>P</w:t>
      </w:r>
      <w:r w:rsidRPr="00E67A6C">
        <w:rPr>
          <w:lang w:val="fr-FR"/>
        </w:rPr>
        <w:t>artie des informations complémentaires</w:t>
      </w:r>
      <w:r w:rsidRPr="001F1754">
        <w:rPr>
          <w:lang w:val="fr-FR"/>
        </w:rPr>
        <w:t>.</w:t>
      </w:r>
    </w:p>
    <w:p w14:paraId="07F60606" w14:textId="0451BF44" w:rsidR="00DB6A8C" w:rsidRPr="00DB6A8C" w:rsidRDefault="00DB6A8C" w:rsidP="00DB6A8C">
      <w:pPr>
        <w:pStyle w:val="SingleTxtG"/>
        <w:spacing w:before="240" w:after="0"/>
        <w:jc w:val="center"/>
        <w:rPr>
          <w:u w:val="single"/>
        </w:rPr>
      </w:pPr>
      <w:r>
        <w:rPr>
          <w:u w:val="single"/>
        </w:rPr>
        <w:tab/>
      </w:r>
      <w:r>
        <w:rPr>
          <w:u w:val="single"/>
        </w:rPr>
        <w:tab/>
      </w:r>
      <w:r>
        <w:rPr>
          <w:u w:val="single"/>
        </w:rPr>
        <w:tab/>
      </w:r>
    </w:p>
    <w:sectPr w:rsidR="00DB6A8C" w:rsidRPr="00DB6A8C" w:rsidSect="00DB6A8C">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7B6FD" w14:textId="77777777" w:rsidR="00E235C3" w:rsidRDefault="00E235C3" w:rsidP="00F95C08">
      <w:pPr>
        <w:spacing w:line="240" w:lineRule="auto"/>
      </w:pPr>
    </w:p>
  </w:endnote>
  <w:endnote w:type="continuationSeparator" w:id="0">
    <w:p w14:paraId="668AFE61" w14:textId="77777777" w:rsidR="00E235C3" w:rsidRPr="00AC3823" w:rsidRDefault="00E235C3" w:rsidP="00AC3823">
      <w:pPr>
        <w:pStyle w:val="Pieddepage"/>
      </w:pPr>
    </w:p>
  </w:endnote>
  <w:endnote w:type="continuationNotice" w:id="1">
    <w:p w14:paraId="28DA84BD" w14:textId="77777777" w:rsidR="00E235C3" w:rsidRDefault="00E235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FCDEA" w14:textId="62BEF8A0" w:rsidR="00DB6A8C" w:rsidRPr="00DB6A8C" w:rsidRDefault="00DB6A8C" w:rsidP="00DB6A8C">
    <w:pPr>
      <w:pStyle w:val="Pieddepage"/>
      <w:tabs>
        <w:tab w:val="right" w:pos="9638"/>
      </w:tabs>
    </w:pPr>
    <w:r w:rsidRPr="00DB6A8C">
      <w:rPr>
        <w:b/>
        <w:sz w:val="18"/>
      </w:rPr>
      <w:fldChar w:fldCharType="begin"/>
    </w:r>
    <w:r w:rsidRPr="00DB6A8C">
      <w:rPr>
        <w:b/>
        <w:sz w:val="18"/>
      </w:rPr>
      <w:instrText xml:space="preserve"> PAGE  \* MERGEFORMAT </w:instrText>
    </w:r>
    <w:r w:rsidRPr="00DB6A8C">
      <w:rPr>
        <w:b/>
        <w:sz w:val="18"/>
      </w:rPr>
      <w:fldChar w:fldCharType="separate"/>
    </w:r>
    <w:r w:rsidRPr="00DB6A8C">
      <w:rPr>
        <w:b/>
        <w:noProof/>
        <w:sz w:val="18"/>
      </w:rPr>
      <w:t>2</w:t>
    </w:r>
    <w:r w:rsidRPr="00DB6A8C">
      <w:rPr>
        <w:b/>
        <w:sz w:val="18"/>
      </w:rPr>
      <w:fldChar w:fldCharType="end"/>
    </w:r>
    <w:r>
      <w:rPr>
        <w:b/>
        <w:sz w:val="18"/>
      </w:rPr>
      <w:tab/>
    </w:r>
    <w:r>
      <w:t>GE.25-05978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E32E6" w14:textId="3CDCB556" w:rsidR="00DB6A8C" w:rsidRPr="00DB6A8C" w:rsidRDefault="00DB6A8C" w:rsidP="00DB6A8C">
    <w:pPr>
      <w:pStyle w:val="Pieddepage"/>
      <w:tabs>
        <w:tab w:val="right" w:pos="9638"/>
      </w:tabs>
      <w:rPr>
        <w:b/>
        <w:sz w:val="18"/>
      </w:rPr>
    </w:pPr>
    <w:r>
      <w:t>GE.25-05978</w:t>
    </w:r>
    <w:r>
      <w:tab/>
    </w:r>
    <w:r w:rsidRPr="00DB6A8C">
      <w:rPr>
        <w:b/>
        <w:sz w:val="18"/>
      </w:rPr>
      <w:fldChar w:fldCharType="begin"/>
    </w:r>
    <w:r w:rsidRPr="00DB6A8C">
      <w:rPr>
        <w:b/>
        <w:sz w:val="18"/>
      </w:rPr>
      <w:instrText xml:space="preserve"> PAGE  \* MERGEFORMAT </w:instrText>
    </w:r>
    <w:r w:rsidRPr="00DB6A8C">
      <w:rPr>
        <w:b/>
        <w:sz w:val="18"/>
      </w:rPr>
      <w:fldChar w:fldCharType="separate"/>
    </w:r>
    <w:r w:rsidRPr="00DB6A8C">
      <w:rPr>
        <w:b/>
        <w:noProof/>
        <w:sz w:val="18"/>
      </w:rPr>
      <w:t>3</w:t>
    </w:r>
    <w:r w:rsidRPr="00DB6A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DB3D4" w14:textId="0A07EF9B" w:rsidR="001273BC" w:rsidRPr="00DB6A8C" w:rsidRDefault="00DB6A8C" w:rsidP="00DB6A8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19856FB" wp14:editId="611BAC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25-05978  (F)</w:t>
    </w:r>
    <w:r>
      <w:rPr>
        <w:noProof/>
        <w:sz w:val="20"/>
      </w:rPr>
      <w:drawing>
        <wp:anchor distT="0" distB="0" distL="114300" distR="114300" simplePos="0" relativeHeight="251660288" behindDoc="0" locked="0" layoutInCell="1" allowOverlap="1" wp14:anchorId="12E00909" wp14:editId="1BEFD209">
          <wp:simplePos x="0" y="0"/>
          <wp:positionH relativeFrom="margin">
            <wp:posOffset>5489575</wp:posOffset>
          </wp:positionH>
          <wp:positionV relativeFrom="margin">
            <wp:posOffset>8891905</wp:posOffset>
          </wp:positionV>
          <wp:extent cx="628650" cy="628650"/>
          <wp:effectExtent l="0" t="0" r="0" b="0"/>
          <wp:wrapNone/>
          <wp:docPr id="10744516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280525    280525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740E6" w14:textId="77777777" w:rsidR="00E235C3" w:rsidRPr="00AC3823" w:rsidRDefault="00E235C3" w:rsidP="00AC3823">
      <w:pPr>
        <w:pStyle w:val="Pieddepage"/>
        <w:tabs>
          <w:tab w:val="right" w:pos="2155"/>
        </w:tabs>
        <w:spacing w:after="80" w:line="240" w:lineRule="atLeast"/>
        <w:ind w:left="680"/>
        <w:rPr>
          <w:u w:val="single"/>
        </w:rPr>
      </w:pPr>
      <w:r>
        <w:rPr>
          <w:u w:val="single"/>
        </w:rPr>
        <w:tab/>
      </w:r>
    </w:p>
  </w:footnote>
  <w:footnote w:type="continuationSeparator" w:id="0">
    <w:p w14:paraId="7154E096" w14:textId="77777777" w:rsidR="00E235C3" w:rsidRPr="00AC3823" w:rsidRDefault="00E235C3" w:rsidP="00AC3823">
      <w:pPr>
        <w:pStyle w:val="Pieddepage"/>
        <w:tabs>
          <w:tab w:val="right" w:pos="2155"/>
        </w:tabs>
        <w:spacing w:after="80" w:line="240" w:lineRule="atLeast"/>
        <w:ind w:left="680"/>
        <w:rPr>
          <w:u w:val="single"/>
        </w:rPr>
      </w:pPr>
      <w:r>
        <w:rPr>
          <w:u w:val="single"/>
        </w:rPr>
        <w:tab/>
      </w:r>
    </w:p>
  </w:footnote>
  <w:footnote w:type="continuationNotice" w:id="1">
    <w:p w14:paraId="7C64DBDC" w14:textId="77777777" w:rsidR="00E235C3" w:rsidRPr="00AC3823" w:rsidRDefault="00E235C3">
      <w:pPr>
        <w:spacing w:line="240" w:lineRule="auto"/>
        <w:rPr>
          <w:sz w:val="2"/>
          <w:szCs w:val="2"/>
        </w:rPr>
      </w:pPr>
    </w:p>
  </w:footnote>
  <w:footnote w:id="2">
    <w:p w14:paraId="6670C781" w14:textId="77777777" w:rsidR="00DB6A8C" w:rsidRPr="006D7CC7" w:rsidRDefault="00DB6A8C" w:rsidP="00DB6A8C">
      <w:pPr>
        <w:pStyle w:val="Notedebasdepage"/>
      </w:pPr>
      <w:r w:rsidRPr="000E1B23">
        <w:rPr>
          <w:rStyle w:val="Appelnotedebasdep"/>
          <w:vertAlign w:val="baseline"/>
        </w:rPr>
        <w:tab/>
      </w:r>
      <w:r w:rsidRPr="000E1B23">
        <w:rPr>
          <w:rStyle w:val="Appelnotedebasdep"/>
          <w:sz w:val="20"/>
          <w:vertAlign w:val="baseline"/>
        </w:rPr>
        <w:t>*</w:t>
      </w:r>
      <w:r w:rsidRPr="000E1B23">
        <w:rPr>
          <w:rStyle w:val="Appelnotedebasdep"/>
          <w:sz w:val="20"/>
          <w:vertAlign w:val="baseline"/>
        </w:rPr>
        <w:tab/>
      </w:r>
      <w:r w:rsidRPr="006D7CC7">
        <w:t>Adopt</w:t>
      </w:r>
      <w:r w:rsidRPr="00EC7AA4">
        <w:t xml:space="preserve">é par le Comité à sa trente-deuxième session </w:t>
      </w:r>
      <w:r w:rsidRPr="006D7CC7">
        <w:t>(3</w:t>
      </w:r>
      <w:r w:rsidRPr="00EC7AA4">
        <w:t>-</w:t>
      </w:r>
      <w:r w:rsidRPr="006D7CC7">
        <w:t xml:space="preserve">21 </w:t>
      </w:r>
      <w:r>
        <w:t>mars</w:t>
      </w:r>
      <w:r w:rsidRPr="006D7CC7">
        <w:t xml:space="preserve"> 2025).</w:t>
      </w:r>
    </w:p>
  </w:footnote>
  <w:footnote w:id="3">
    <w:p w14:paraId="0FA27E34" w14:textId="5FB02AB3" w:rsidR="00DB6A8C" w:rsidRPr="00EC7AA4" w:rsidRDefault="00DB6A8C" w:rsidP="00DB6A8C">
      <w:pPr>
        <w:pStyle w:val="Notedebasdepage"/>
      </w:pPr>
      <w:r w:rsidRPr="00EC7AA4">
        <w:tab/>
      </w:r>
      <w:r w:rsidRPr="00EC7AA4">
        <w:rPr>
          <w:rStyle w:val="Appelnotedebasdep"/>
        </w:rPr>
        <w:footnoteRef/>
      </w:r>
      <w:r w:rsidRPr="00EC7AA4">
        <w:tab/>
      </w:r>
      <w:hyperlink r:id="rId1" w:history="1">
        <w:r w:rsidRPr="00393120">
          <w:rPr>
            <w:rStyle w:val="Lienhypertexte"/>
          </w:rPr>
          <w:t>CRPD/C/AUS/CO/1</w:t>
        </w:r>
      </w:hyperlink>
      <w:r w:rsidRPr="00EC7AA4">
        <w:t>, par. 32.</w:t>
      </w:r>
    </w:p>
  </w:footnote>
  <w:footnote w:id="4">
    <w:p w14:paraId="67D0384D" w14:textId="2600C8FD" w:rsidR="00DB6A8C" w:rsidRPr="00EC7AA4" w:rsidRDefault="00DB6A8C" w:rsidP="00DB6A8C">
      <w:pPr>
        <w:pStyle w:val="Notedebasdepage"/>
      </w:pPr>
      <w:r w:rsidRPr="00EC7AA4">
        <w:tab/>
      </w:r>
      <w:r w:rsidRPr="00EC7AA4">
        <w:rPr>
          <w:rStyle w:val="Appelnotedebasdep"/>
        </w:rPr>
        <w:footnoteRef/>
      </w:r>
      <w:r w:rsidRPr="00EC7AA4">
        <w:rPr>
          <w:rStyle w:val="Appelnotedebasdep"/>
        </w:rPr>
        <w:tab/>
      </w:r>
      <w:hyperlink r:id="rId2" w:history="1">
        <w:r w:rsidRPr="00393120">
          <w:rPr>
            <w:rStyle w:val="Lienhypertexte"/>
          </w:rPr>
          <w:t>A/72/55</w:t>
        </w:r>
      </w:hyperlink>
      <w:r>
        <w:t>, annexe</w:t>
      </w:r>
      <w:r w:rsidRPr="00EC7AA4">
        <w:t>.</w:t>
      </w:r>
    </w:p>
  </w:footnote>
  <w:footnote w:id="5">
    <w:p w14:paraId="3A0CD0A4" w14:textId="5537D9CC" w:rsidR="00DB6A8C" w:rsidRPr="00EC7AA4" w:rsidRDefault="00DB6A8C" w:rsidP="00DB6A8C">
      <w:pPr>
        <w:pStyle w:val="Notedebasdepage"/>
      </w:pPr>
      <w:r w:rsidRPr="00EC7AA4">
        <w:tab/>
      </w:r>
      <w:r w:rsidRPr="00EC7AA4">
        <w:rPr>
          <w:rStyle w:val="Appelnotedebasdep"/>
        </w:rPr>
        <w:footnoteRef/>
      </w:r>
      <w:r w:rsidRPr="00EC7AA4">
        <w:tab/>
      </w:r>
      <w:hyperlink r:id="rId3" w:history="1">
        <w:r w:rsidRPr="00393120">
          <w:rPr>
            <w:rStyle w:val="Lienhypertexte"/>
          </w:rPr>
          <w:t>CRPD/C/AUS/CO/1</w:t>
        </w:r>
      </w:hyperlink>
      <w:r w:rsidRPr="00EC7AA4">
        <w:t>, par. 32.</w:t>
      </w:r>
    </w:p>
  </w:footnote>
  <w:footnote w:id="6">
    <w:p w14:paraId="18AD0849" w14:textId="77777777" w:rsidR="00DB6A8C" w:rsidRPr="00590671" w:rsidRDefault="00DB6A8C" w:rsidP="00DB6A8C">
      <w:pPr>
        <w:pStyle w:val="Notedebasdepage"/>
        <w:rPr>
          <w:lang w:val="fr-FR"/>
        </w:rPr>
      </w:pPr>
      <w:r>
        <w:rPr>
          <w:lang w:val="fr-FR"/>
        </w:rPr>
        <w:tab/>
      </w:r>
      <w:r w:rsidRPr="00EC7AA4">
        <w:rPr>
          <w:rStyle w:val="Appelnotedebasdep"/>
        </w:rPr>
        <w:footnoteRef/>
      </w:r>
      <w:r>
        <w:rPr>
          <w:lang w:val="fr-FR"/>
        </w:rPr>
        <w:tab/>
        <w:t>Observation générale n</w:t>
      </w:r>
      <w:r w:rsidRPr="00BF4C26">
        <w:rPr>
          <w:vertAlign w:val="superscript"/>
          <w:lang w:val="fr-FR"/>
        </w:rPr>
        <w:t>o</w:t>
      </w:r>
      <w:r>
        <w:rPr>
          <w:lang w:val="fr-FR"/>
        </w:rPr>
        <w:t> </w:t>
      </w:r>
      <w:r w:rsidRPr="001F1754">
        <w:rPr>
          <w:lang w:val="fr-FR"/>
        </w:rPr>
        <w:t>5</w:t>
      </w:r>
      <w:r>
        <w:rPr>
          <w:lang w:val="fr-FR"/>
        </w:rPr>
        <w:t xml:space="preserve"> (</w:t>
      </w:r>
      <w:r w:rsidRPr="001F1754">
        <w:rPr>
          <w:lang w:val="fr-FR"/>
        </w:rPr>
        <w:t>2017</w:t>
      </w:r>
      <w:r>
        <w:rPr>
          <w:lang w:val="fr-FR"/>
        </w:rPr>
        <w:t>), par</w:t>
      </w:r>
      <w:r w:rsidRPr="001F1754">
        <w:rPr>
          <w:lang w:val="fr-FR"/>
        </w:rPr>
        <w:t>.</w:t>
      </w:r>
      <w:r>
        <w:rPr>
          <w:lang w:val="fr-FR"/>
        </w:rPr>
        <w:t> </w:t>
      </w:r>
      <w:r w:rsidRPr="001F1754">
        <w:rPr>
          <w:lang w:val="fr-FR"/>
        </w:rPr>
        <w:t>97</w:t>
      </w:r>
      <w:r>
        <w:rPr>
          <w:lang w:val="fr-FR"/>
        </w:rPr>
        <w:t xml:space="preserve"> c)</w:t>
      </w:r>
      <w:r w:rsidRPr="001F1754">
        <w:rPr>
          <w:lang w:val="fr-FR"/>
        </w:rPr>
        <w:t>.</w:t>
      </w:r>
    </w:p>
  </w:footnote>
  <w:footnote w:id="7">
    <w:p w14:paraId="412390CA" w14:textId="77777777" w:rsidR="00DB6A8C" w:rsidRPr="00590671" w:rsidRDefault="00DB6A8C" w:rsidP="00DB6A8C">
      <w:pPr>
        <w:pStyle w:val="Notedebasdepage"/>
        <w:rPr>
          <w:lang w:val="fr-FR"/>
        </w:rPr>
      </w:pPr>
      <w:r>
        <w:rPr>
          <w:lang w:val="fr-FR"/>
        </w:rPr>
        <w:tab/>
      </w:r>
      <w:r w:rsidRPr="00EC7AA4">
        <w:rPr>
          <w:rStyle w:val="Appelnotedebasdep"/>
        </w:rPr>
        <w:footnoteRef/>
      </w:r>
      <w:r>
        <w:rPr>
          <w:lang w:val="fr-FR"/>
        </w:rPr>
        <w:tab/>
        <w:t>Ibid</w:t>
      </w:r>
      <w:r w:rsidRPr="001F1754">
        <w:rPr>
          <w:lang w:val="fr-FR"/>
        </w:rPr>
        <w:t>.</w:t>
      </w:r>
      <w:r>
        <w:rPr>
          <w:lang w:val="fr-FR"/>
        </w:rPr>
        <w:t>, par</w:t>
      </w:r>
      <w:r w:rsidRPr="001F1754">
        <w:rPr>
          <w:lang w:val="fr-FR"/>
        </w:rPr>
        <w:t>.</w:t>
      </w:r>
      <w:r>
        <w:rPr>
          <w:lang w:val="fr-FR"/>
        </w:rPr>
        <w:t> </w:t>
      </w:r>
      <w:r w:rsidRPr="001F1754">
        <w:rPr>
          <w:lang w:val="fr-FR"/>
        </w:rPr>
        <w:t>97</w:t>
      </w:r>
      <w:r>
        <w:rPr>
          <w:lang w:val="fr-FR"/>
        </w:rPr>
        <w:t xml:space="preserve"> f)</w:t>
      </w:r>
      <w:r w:rsidRPr="001F1754">
        <w:rPr>
          <w:lang w:val="fr-FR"/>
        </w:rPr>
        <w:t>.</w:t>
      </w:r>
    </w:p>
  </w:footnote>
  <w:footnote w:id="8">
    <w:p w14:paraId="0C767F09" w14:textId="225C1C34" w:rsidR="00DB6A8C" w:rsidRPr="00590671" w:rsidRDefault="00DB6A8C" w:rsidP="00DB6A8C">
      <w:pPr>
        <w:pStyle w:val="Notedebasdepage"/>
        <w:rPr>
          <w:lang w:val="fr-FR"/>
        </w:rPr>
      </w:pPr>
      <w:r w:rsidRPr="001C2603">
        <w:rPr>
          <w:lang w:val="fr-FR"/>
        </w:rPr>
        <w:tab/>
      </w:r>
      <w:r w:rsidRPr="00EC7AA4">
        <w:rPr>
          <w:rStyle w:val="Appelnotedebasdep"/>
        </w:rPr>
        <w:footnoteRef/>
      </w:r>
      <w:r>
        <w:rPr>
          <w:lang w:val="fr-FR"/>
        </w:rPr>
        <w:tab/>
      </w:r>
      <w:hyperlink r:id="rId4" w:history="1">
        <w:r w:rsidRPr="00393120">
          <w:rPr>
            <w:rStyle w:val="Lienhypertexte"/>
            <w:lang w:val="fr-FR"/>
          </w:rPr>
          <w:t>CRPD/C/DNK/CO/1</w:t>
        </w:r>
      </w:hyperlink>
      <w:r>
        <w:rPr>
          <w:lang w:val="fr-FR"/>
        </w:rPr>
        <w:t>, par</w:t>
      </w:r>
      <w:r w:rsidRPr="001F1754">
        <w:rPr>
          <w:lang w:val="fr-FR"/>
        </w:rPr>
        <w:t>.</w:t>
      </w:r>
      <w:r>
        <w:rPr>
          <w:lang w:val="fr-FR"/>
        </w:rPr>
        <w:t> </w:t>
      </w:r>
      <w:r w:rsidRPr="001F1754">
        <w:rPr>
          <w:lang w:val="fr-FR"/>
        </w:rPr>
        <w:t>35</w:t>
      </w:r>
      <w:r>
        <w:rPr>
          <w:lang w:val="fr-FR"/>
        </w:rPr>
        <w:t xml:space="preserve">, </w:t>
      </w:r>
      <w:r w:rsidRPr="001F1754">
        <w:rPr>
          <w:lang w:val="fr-FR"/>
        </w:rPr>
        <w:t>37</w:t>
      </w:r>
      <w:r>
        <w:rPr>
          <w:lang w:val="fr-FR"/>
        </w:rPr>
        <w:t xml:space="preserve"> et </w:t>
      </w:r>
      <w:r w:rsidRPr="001F1754">
        <w:rPr>
          <w:lang w:val="fr-FR"/>
        </w:rPr>
        <w:t>39.</w:t>
      </w:r>
    </w:p>
  </w:footnote>
  <w:footnote w:id="9">
    <w:p w14:paraId="38F43418" w14:textId="77777777" w:rsidR="00DB6A8C" w:rsidRPr="00590671" w:rsidRDefault="00DB6A8C" w:rsidP="00DB6A8C">
      <w:pPr>
        <w:pStyle w:val="Notedebasdepage"/>
        <w:rPr>
          <w:lang w:val="fr-FR"/>
        </w:rPr>
      </w:pPr>
      <w:r w:rsidRPr="00E52BA4">
        <w:rPr>
          <w:lang w:val="fr-FR"/>
        </w:rPr>
        <w:tab/>
      </w:r>
      <w:r w:rsidRPr="00EC7AA4">
        <w:rPr>
          <w:rStyle w:val="Appelnotedebasdep"/>
        </w:rPr>
        <w:footnoteRef/>
      </w:r>
      <w:r>
        <w:rPr>
          <w:lang w:val="fr-FR"/>
        </w:rPr>
        <w:tab/>
        <w:t>Observation générale n</w:t>
      </w:r>
      <w:r w:rsidRPr="00BF4C26">
        <w:rPr>
          <w:vertAlign w:val="superscript"/>
          <w:lang w:val="fr-FR"/>
        </w:rPr>
        <w:t>o</w:t>
      </w:r>
      <w:r>
        <w:rPr>
          <w:lang w:val="fr-FR"/>
        </w:rPr>
        <w:t> </w:t>
      </w:r>
      <w:r w:rsidRPr="001F1754">
        <w:rPr>
          <w:lang w:val="fr-FR"/>
        </w:rPr>
        <w:t>4</w:t>
      </w:r>
      <w:r>
        <w:rPr>
          <w:lang w:val="fr-FR"/>
        </w:rPr>
        <w:t xml:space="preserve"> (</w:t>
      </w:r>
      <w:r w:rsidRPr="001F1754">
        <w:rPr>
          <w:lang w:val="fr-FR"/>
        </w:rPr>
        <w:t>2016</w:t>
      </w:r>
      <w:r>
        <w:rPr>
          <w:lang w:val="fr-FR"/>
        </w:rPr>
        <w:t>), par</w:t>
      </w:r>
      <w:r w:rsidRPr="001F1754">
        <w:rPr>
          <w:lang w:val="fr-FR"/>
        </w:rPr>
        <w:t>.</w:t>
      </w:r>
      <w:r>
        <w:rPr>
          <w:lang w:val="fr-FR"/>
        </w:rPr>
        <w:t> </w:t>
      </w:r>
      <w:r w:rsidRPr="001F1754">
        <w:rPr>
          <w:lang w:val="fr-FR"/>
        </w:rPr>
        <w:t>65.</w:t>
      </w:r>
    </w:p>
  </w:footnote>
  <w:footnote w:id="10">
    <w:p w14:paraId="0B7F3C90" w14:textId="77777777" w:rsidR="00DB6A8C" w:rsidRPr="00E52BA4" w:rsidRDefault="00DB6A8C" w:rsidP="00DB6A8C">
      <w:pPr>
        <w:pStyle w:val="Notedebasdepage"/>
      </w:pPr>
      <w:r w:rsidRPr="005D0C1D">
        <w:rPr>
          <w:lang w:val="fr-FR"/>
        </w:rPr>
        <w:tab/>
      </w:r>
      <w:r w:rsidRPr="00EC7AA4">
        <w:rPr>
          <w:rStyle w:val="Appelnotedebasdep"/>
        </w:rPr>
        <w:footnoteRef/>
      </w:r>
      <w:r>
        <w:rPr>
          <w:lang w:val="fr-FR"/>
        </w:rPr>
        <w:tab/>
        <w:t>Ibid</w:t>
      </w:r>
      <w:r w:rsidRPr="001F1754">
        <w:rPr>
          <w:lang w:val="fr-FR"/>
        </w:rPr>
        <w:t>.</w:t>
      </w:r>
      <w:r>
        <w:rPr>
          <w:lang w:val="fr-FR"/>
        </w:rPr>
        <w:t>, par</w:t>
      </w:r>
      <w:r w:rsidRPr="001F1754">
        <w:rPr>
          <w:lang w:val="fr-FR"/>
        </w:rPr>
        <w:t>.</w:t>
      </w:r>
      <w:r>
        <w:rPr>
          <w:lang w:val="fr-FR"/>
        </w:rPr>
        <w:t> </w:t>
      </w:r>
      <w:r w:rsidRPr="001F1754">
        <w:rPr>
          <w:lang w:val="fr-FR"/>
        </w:rPr>
        <w:t>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E559" w14:textId="17758872" w:rsidR="00DB6A8C" w:rsidRPr="00DB6A8C" w:rsidRDefault="00DB6A8C">
    <w:pPr>
      <w:pStyle w:val="En-tte"/>
    </w:pPr>
    <w:fldSimple w:instr=" TITLE  \* MERGEFORMAT ">
      <w:r w:rsidR="004614F2">
        <w:t>CRPD/C/32/3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2089" w14:textId="0B743494" w:rsidR="00DB6A8C" w:rsidRPr="00DB6A8C" w:rsidRDefault="00DB6A8C" w:rsidP="00DB6A8C">
    <w:pPr>
      <w:pStyle w:val="En-tte"/>
      <w:jc w:val="right"/>
    </w:pPr>
    <w:fldSimple w:instr=" TITLE  \* MERGEFORMAT ">
      <w:r w:rsidR="004614F2">
        <w:t>CRPD/C/32/3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B3182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D6B1B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6A362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4"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5"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6"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7"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8"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9"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10"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11"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2"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0D20771"/>
    <w:multiLevelType w:val="hybridMultilevel"/>
    <w:tmpl w:val="C18006F2"/>
    <w:lvl w:ilvl="0" w:tplc="7FF8DE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1AF2717"/>
    <w:multiLevelType w:val="hybridMultilevel"/>
    <w:tmpl w:val="5074FA6A"/>
    <w:lvl w:ilvl="0" w:tplc="68E22C7E">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54243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8047D3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28AA4BCE"/>
    <w:multiLevelType w:val="hybridMultilevel"/>
    <w:tmpl w:val="F5020650"/>
    <w:lvl w:ilvl="0" w:tplc="632AA8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2B580757"/>
    <w:multiLevelType w:val="hybridMultilevel"/>
    <w:tmpl w:val="AB2676FC"/>
    <w:lvl w:ilvl="0" w:tplc="79866500">
      <w:start w:val="1"/>
      <w:numFmt w:val="lowerLetter"/>
      <w:lvlText w:val="(%1)"/>
      <w:lvlJc w:val="left"/>
      <w:pPr>
        <w:ind w:left="720" w:hanging="360"/>
      </w:pPr>
      <w:rPr>
        <w:rFonts w:ascii="Times New Roman" w:eastAsia="Times New Roman" w:hAnsi="Times New Roman" w:cs="Times New Roman"/>
      </w:rPr>
    </w:lvl>
    <w:lvl w:ilvl="1" w:tplc="040E0019">
      <w:start w:val="1"/>
      <w:numFmt w:val="lowerLetter"/>
      <w:lvlText w:val="%2."/>
      <w:lvlJc w:val="left"/>
      <w:pPr>
        <w:ind w:left="1440" w:hanging="360"/>
      </w:pPr>
    </w:lvl>
    <w:lvl w:ilvl="2" w:tplc="59EC230C">
      <w:numFmt w:val="bullet"/>
      <w:lvlText w:val="–"/>
      <w:lvlJc w:val="left"/>
      <w:pPr>
        <w:ind w:left="2340" w:hanging="360"/>
      </w:pPr>
      <w:rPr>
        <w:rFonts w:ascii="Times New Roman" w:eastAsia="Calibri" w:hAnsi="Times New Roman" w:cs="Times New Roman"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2EABD08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52B699F"/>
    <w:multiLevelType w:val="hybridMultilevel"/>
    <w:tmpl w:val="AB54455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4" w15:restartNumberingAfterBreak="0">
    <w:nsid w:val="35B64751"/>
    <w:multiLevelType w:val="multilevel"/>
    <w:tmpl w:val="523E6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2573A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918037D"/>
    <w:multiLevelType w:val="hybridMultilevel"/>
    <w:tmpl w:val="B5A876CE"/>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7" w15:restartNumberingAfterBreak="0">
    <w:nsid w:val="3A394A99"/>
    <w:multiLevelType w:val="hybridMultilevel"/>
    <w:tmpl w:val="AB54455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8" w15:restartNumberingAfterBreak="0">
    <w:nsid w:val="3A3C406F"/>
    <w:multiLevelType w:val="hybridMultilevel"/>
    <w:tmpl w:val="CFEAC02A"/>
    <w:lvl w:ilvl="0" w:tplc="D74872C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448C7E3A"/>
    <w:multiLevelType w:val="hybridMultilevel"/>
    <w:tmpl w:val="AB544550"/>
    <w:lvl w:ilvl="0" w:tplc="B044C68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45E37E8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78A2BE0"/>
    <w:multiLevelType w:val="hybridMultilevel"/>
    <w:tmpl w:val="CE8C6C7A"/>
    <w:lvl w:ilvl="0" w:tplc="59EC230C">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4E5D18F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10E2E50"/>
    <w:multiLevelType w:val="hybridMultilevel"/>
    <w:tmpl w:val="AB54455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6" w15:restartNumberingAfterBreak="0">
    <w:nsid w:val="64DF017C"/>
    <w:multiLevelType w:val="hybridMultilevel"/>
    <w:tmpl w:val="FFE46F72"/>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DA1154C"/>
    <w:multiLevelType w:val="hybridMultilevel"/>
    <w:tmpl w:val="64A8FBE2"/>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84955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37"/>
  </w:num>
  <w:num w:numId="2" w16cid:durableId="2031255359">
    <w:abstractNumId w:val="29"/>
  </w:num>
  <w:num w:numId="3" w16cid:durableId="1817724802">
    <w:abstractNumId w:val="14"/>
  </w:num>
  <w:num w:numId="4" w16cid:durableId="1162550092">
    <w:abstractNumId w:val="11"/>
  </w:num>
  <w:num w:numId="5" w16cid:durableId="346566376">
    <w:abstractNumId w:val="6"/>
  </w:num>
  <w:num w:numId="6" w16cid:durableId="1448238345">
    <w:abstractNumId w:val="5"/>
  </w:num>
  <w:num w:numId="7" w16cid:durableId="794955559">
    <w:abstractNumId w:val="4"/>
  </w:num>
  <w:num w:numId="8" w16cid:durableId="1811165967">
    <w:abstractNumId w:val="3"/>
  </w:num>
  <w:num w:numId="9" w16cid:durableId="1720085212">
    <w:abstractNumId w:val="12"/>
  </w:num>
  <w:num w:numId="10" w16cid:durableId="2047480844">
    <w:abstractNumId w:val="10"/>
  </w:num>
  <w:num w:numId="11" w16cid:durableId="403375515">
    <w:abstractNumId w:val="9"/>
  </w:num>
  <w:num w:numId="12" w16cid:durableId="791704710">
    <w:abstractNumId w:val="8"/>
  </w:num>
  <w:num w:numId="13" w16cid:durableId="1159267256">
    <w:abstractNumId w:val="7"/>
  </w:num>
  <w:num w:numId="14" w16cid:durableId="573706322">
    <w:abstractNumId w:val="37"/>
  </w:num>
  <w:num w:numId="15" w16cid:durableId="1526942814">
    <w:abstractNumId w:val="29"/>
  </w:num>
  <w:num w:numId="16" w16cid:durableId="590511178">
    <w:abstractNumId w:val="14"/>
  </w:num>
  <w:num w:numId="17" w16cid:durableId="525871261">
    <w:abstractNumId w:val="13"/>
  </w:num>
  <w:num w:numId="18" w16cid:durableId="711347236">
    <w:abstractNumId w:val="34"/>
  </w:num>
  <w:num w:numId="19" w16cid:durableId="304088868">
    <w:abstractNumId w:val="19"/>
  </w:num>
  <w:num w:numId="20" w16cid:durableId="117455281">
    <w:abstractNumId w:val="33"/>
  </w:num>
  <w:num w:numId="21" w16cid:durableId="1719358911">
    <w:abstractNumId w:val="17"/>
  </w:num>
  <w:num w:numId="22" w16cid:durableId="807478594">
    <w:abstractNumId w:val="18"/>
  </w:num>
  <w:num w:numId="23" w16cid:durableId="289669815">
    <w:abstractNumId w:val="39"/>
  </w:num>
  <w:num w:numId="24" w16cid:durableId="57703891">
    <w:abstractNumId w:val="24"/>
  </w:num>
  <w:num w:numId="25" w16cid:durableId="1805931130">
    <w:abstractNumId w:val="31"/>
  </w:num>
  <w:num w:numId="26" w16cid:durableId="1634018593">
    <w:abstractNumId w:val="21"/>
  </w:num>
  <w:num w:numId="27" w16cid:durableId="546379930">
    <w:abstractNumId w:val="32"/>
  </w:num>
  <w:num w:numId="28" w16cid:durableId="44640930">
    <w:abstractNumId w:val="0"/>
  </w:num>
  <w:num w:numId="29" w16cid:durableId="934098025">
    <w:abstractNumId w:val="22"/>
  </w:num>
  <w:num w:numId="30" w16cid:durableId="1467309870">
    <w:abstractNumId w:val="2"/>
  </w:num>
  <w:num w:numId="31" w16cid:durableId="1136340663">
    <w:abstractNumId w:val="25"/>
  </w:num>
  <w:num w:numId="32" w16cid:durableId="1850410951">
    <w:abstractNumId w:val="1"/>
  </w:num>
  <w:num w:numId="33" w16cid:durableId="548685984">
    <w:abstractNumId w:val="15"/>
  </w:num>
  <w:num w:numId="34" w16cid:durableId="1966500212">
    <w:abstractNumId w:val="30"/>
  </w:num>
  <w:num w:numId="35" w16cid:durableId="1498618192">
    <w:abstractNumId w:val="23"/>
  </w:num>
  <w:num w:numId="36" w16cid:durableId="526017774">
    <w:abstractNumId w:val="27"/>
  </w:num>
  <w:num w:numId="37" w16cid:durableId="2134713342">
    <w:abstractNumId w:val="35"/>
  </w:num>
  <w:num w:numId="38" w16cid:durableId="362557570">
    <w:abstractNumId w:val="20"/>
  </w:num>
  <w:num w:numId="39" w16cid:durableId="1000235567">
    <w:abstractNumId w:val="28"/>
  </w:num>
  <w:num w:numId="40" w16cid:durableId="238905003">
    <w:abstractNumId w:val="26"/>
  </w:num>
  <w:num w:numId="41" w16cid:durableId="1076321662">
    <w:abstractNumId w:val="36"/>
  </w:num>
  <w:num w:numId="42" w16cid:durableId="240792660">
    <w:abstractNumId w:val="16"/>
  </w:num>
  <w:num w:numId="43" w16cid:durableId="121827432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5C3"/>
    <w:rsid w:val="00017F94"/>
    <w:rsid w:val="00023842"/>
    <w:rsid w:val="000334F9"/>
    <w:rsid w:val="0006169F"/>
    <w:rsid w:val="0007796D"/>
    <w:rsid w:val="000B7790"/>
    <w:rsid w:val="000E1B23"/>
    <w:rsid w:val="00111F2F"/>
    <w:rsid w:val="001273BC"/>
    <w:rsid w:val="0014365E"/>
    <w:rsid w:val="001459C0"/>
    <w:rsid w:val="00176178"/>
    <w:rsid w:val="001F525A"/>
    <w:rsid w:val="00223272"/>
    <w:rsid w:val="0024779E"/>
    <w:rsid w:val="00275896"/>
    <w:rsid w:val="00306B21"/>
    <w:rsid w:val="00336EDE"/>
    <w:rsid w:val="00393120"/>
    <w:rsid w:val="003C5225"/>
    <w:rsid w:val="003C5869"/>
    <w:rsid w:val="00412006"/>
    <w:rsid w:val="00446FE5"/>
    <w:rsid w:val="00452396"/>
    <w:rsid w:val="004614F2"/>
    <w:rsid w:val="005505B7"/>
    <w:rsid w:val="00573BE5"/>
    <w:rsid w:val="00586ED3"/>
    <w:rsid w:val="00591532"/>
    <w:rsid w:val="00596AA9"/>
    <w:rsid w:val="005B5A45"/>
    <w:rsid w:val="005C60D9"/>
    <w:rsid w:val="0071601D"/>
    <w:rsid w:val="007A62E6"/>
    <w:rsid w:val="0080684C"/>
    <w:rsid w:val="00871C75"/>
    <w:rsid w:val="008776DC"/>
    <w:rsid w:val="009705C8"/>
    <w:rsid w:val="00A30353"/>
    <w:rsid w:val="00A974B5"/>
    <w:rsid w:val="00AC3823"/>
    <w:rsid w:val="00AE323C"/>
    <w:rsid w:val="00AE4C46"/>
    <w:rsid w:val="00AF02B5"/>
    <w:rsid w:val="00B00181"/>
    <w:rsid w:val="00B338A5"/>
    <w:rsid w:val="00B765F7"/>
    <w:rsid w:val="00BA0CA9"/>
    <w:rsid w:val="00C02897"/>
    <w:rsid w:val="00D3439C"/>
    <w:rsid w:val="00DB1831"/>
    <w:rsid w:val="00DB6A8C"/>
    <w:rsid w:val="00DD2E19"/>
    <w:rsid w:val="00DD3BFD"/>
    <w:rsid w:val="00DE6241"/>
    <w:rsid w:val="00DF6678"/>
    <w:rsid w:val="00E235C3"/>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B82F6"/>
  <w15:docId w15:val="{A8C9050F-BB1F-4E04-983A-305D55C8E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DB6A8C"/>
    <w:pPr>
      <w:spacing w:after="0" w:line="240" w:lineRule="auto"/>
    </w:pPr>
    <w:rPr>
      <w:rFonts w:ascii="Times New Roman" w:eastAsia="SimSun" w:hAnsi="Times New Roman" w:cs="Times New Roman"/>
      <w:sz w:val="20"/>
      <w:szCs w:val="20"/>
      <w:lang w:val="en-GB" w:eastAsia="en-US"/>
    </w:rPr>
  </w:style>
  <w:style w:type="character" w:styleId="Mentionnonrsolue">
    <w:name w:val="Unresolved Mention"/>
    <w:basedOn w:val="Policepardfaut"/>
    <w:uiPriority w:val="99"/>
    <w:semiHidden/>
    <w:unhideWhenUsed/>
    <w:rsid w:val="00DB6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RPD/C/16/D/7/2012" TargetMode="External"/><Relationship Id="rId13" Type="http://schemas.openxmlformats.org/officeDocument/2006/relationships/hyperlink" Target="https://docs.un.org/fr/CRPD/C/21/3" TargetMode="External"/><Relationship Id="rId18" Type="http://schemas.openxmlformats.org/officeDocument/2006/relationships/hyperlink" Target="https://docs.un.org/fr/CRPD/C/28/3" TargetMode="External"/><Relationship Id="rId26" Type="http://schemas.openxmlformats.org/officeDocument/2006/relationships/hyperlink" Target="https://docs.un.org/fr/CRPD/C/23/D/60/2019" TargetMode="External"/><Relationship Id="rId3" Type="http://schemas.openxmlformats.org/officeDocument/2006/relationships/settings" Target="settings.xml"/><Relationship Id="rId21" Type="http://schemas.openxmlformats.org/officeDocument/2006/relationships/hyperlink" Target="https://docs.un.org/fr/CRPD/C/28/3"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docs.un.org/fr/CRPD/C/24/D/20/2014" TargetMode="External"/><Relationship Id="rId17" Type="http://schemas.openxmlformats.org/officeDocument/2006/relationships/hyperlink" Target="https://docs.un.org/fr/CRPD/C/23/D/37/2016" TargetMode="External"/><Relationship Id="rId25" Type="http://schemas.openxmlformats.org/officeDocument/2006/relationships/hyperlink" Target="https://docs.un.org/fr/CRPD/C/27/D/51/2018"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cs.un.org/fr/CRPD/C/23/3" TargetMode="External"/><Relationship Id="rId20" Type="http://schemas.openxmlformats.org/officeDocument/2006/relationships/hyperlink" Target="https://docs.un.org/fr/CRPD/C/23/D/41/2017" TargetMode="External"/><Relationship Id="rId29" Type="http://schemas.openxmlformats.org/officeDocument/2006/relationships/hyperlink" Target="https://docs.un.org/fr/CRPD/C/28/D/70/20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RPD/C/22/D/18/2013" TargetMode="External"/><Relationship Id="rId24" Type="http://schemas.openxmlformats.org/officeDocument/2006/relationships/hyperlink" Target="https://docs.un.org/fr/CRPD/C/29/D/47/2018"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cs.un.org/fr/CRPD/C/21/D/34/2015" TargetMode="External"/><Relationship Id="rId23" Type="http://schemas.openxmlformats.org/officeDocument/2006/relationships/hyperlink" Target="https://docs.un.org/fr/CRPD/C/30/3" TargetMode="External"/><Relationship Id="rId28" Type="http://schemas.openxmlformats.org/officeDocument/2006/relationships/hyperlink" Target="https://docs.un.org/fr/CRPD/C/29/D/61/2019" TargetMode="External"/><Relationship Id="rId36" Type="http://schemas.openxmlformats.org/officeDocument/2006/relationships/theme" Target="theme/theme1.xml"/><Relationship Id="rId10" Type="http://schemas.openxmlformats.org/officeDocument/2006/relationships/hyperlink" Target="https://docs.un.org/fr/CRPD/C/22/D/17/2013" TargetMode="External"/><Relationship Id="rId19" Type="http://schemas.openxmlformats.org/officeDocument/2006/relationships/hyperlink" Target="https://docs.un.org/fr/CRPD/C/20/D/39/2017"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s.un.org/fr/CRPD/C/19/4" TargetMode="External"/><Relationship Id="rId14" Type="http://schemas.openxmlformats.org/officeDocument/2006/relationships/hyperlink" Target="https://docs.un.org/fr/CRPD/C/28/3" TargetMode="External"/><Relationship Id="rId22" Type="http://schemas.openxmlformats.org/officeDocument/2006/relationships/hyperlink" Target="https://docs.un.org/fr/CRPD/C/26/D/46/2018" TargetMode="External"/><Relationship Id="rId27" Type="http://schemas.openxmlformats.org/officeDocument/2006/relationships/hyperlink" Target="https://docs.un.org/fr/CRPD/C/30/3"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PD/C/AUS/CO/1" TargetMode="External"/><Relationship Id="rId2" Type="http://schemas.openxmlformats.org/officeDocument/2006/relationships/hyperlink" Target="https://docs.un.org/fr/A/72/55" TargetMode="External"/><Relationship Id="rId1" Type="http://schemas.openxmlformats.org/officeDocument/2006/relationships/hyperlink" Target="https://docs.un.org/fr/CRPD/C/AUS/CO/1" TargetMode="External"/><Relationship Id="rId4" Type="http://schemas.openxmlformats.org/officeDocument/2006/relationships/hyperlink" Target="https://docs.un.org/fr/CRPD/C/DN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23</Pages>
  <Words>12647</Words>
  <Characters>67414</Characters>
  <Application>Microsoft Office Word</Application>
  <DocSecurity>0</DocSecurity>
  <Lines>1182</Lines>
  <Paragraphs>449</Paragraphs>
  <ScaleCrop>false</ScaleCrop>
  <HeadingPairs>
    <vt:vector size="2" baseType="variant">
      <vt:variant>
        <vt:lpstr>Titre</vt:lpstr>
      </vt:variant>
      <vt:variant>
        <vt:i4>1</vt:i4>
      </vt:variant>
    </vt:vector>
  </HeadingPairs>
  <TitlesOfParts>
    <vt:vector size="1" baseType="lpstr">
      <vt:lpstr>CRPD/C/32/3</vt:lpstr>
    </vt:vector>
  </TitlesOfParts>
  <Company>DCM</Company>
  <LinksUpToDate>false</LinksUpToDate>
  <CharactersWithSpaces>79612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CRPD/C/32/3</dc:title>
  <dc:subject/>
  <dc:creator>Maud DARICHE</dc:creator>
  <cp:keywords/>
  <cp:lastModifiedBy>Maud DARICHE</cp:lastModifiedBy>
  <cp:revision>3</cp:revision>
  <cp:lastPrinted>2025-05-28T09:26:00Z</cp:lastPrinted>
  <dcterms:created xsi:type="dcterms:W3CDTF">2025-05-28T09:26:00Z</dcterms:created>
  <dcterms:modified xsi:type="dcterms:W3CDTF">2025-05-28T09:27:00Z</dcterms:modified>
</cp:coreProperties>
</file>