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1B39C71A" w14:textId="77777777" w:rsidTr="00E4712C">
        <w:trPr>
          <w:trHeight w:hRule="exact" w:val="851"/>
        </w:trPr>
        <w:tc>
          <w:tcPr>
            <w:tcW w:w="1280" w:type="dxa"/>
            <w:tcBorders>
              <w:bottom w:val="single" w:sz="4" w:space="0" w:color="auto"/>
            </w:tcBorders>
          </w:tcPr>
          <w:p w14:paraId="4AD00EFC" w14:textId="77777777" w:rsidR="001D2C3F" w:rsidRPr="00F124C6" w:rsidRDefault="001D2C3F" w:rsidP="00E4712C">
            <w:pPr>
              <w:pStyle w:val="H23GC"/>
            </w:pPr>
          </w:p>
        </w:tc>
        <w:tc>
          <w:tcPr>
            <w:tcW w:w="2273" w:type="dxa"/>
            <w:tcBorders>
              <w:bottom w:val="single" w:sz="4" w:space="0" w:color="auto"/>
            </w:tcBorders>
            <w:vAlign w:val="bottom"/>
          </w:tcPr>
          <w:p w14:paraId="2ADBAC32"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869BB0D" w14:textId="77777777" w:rsidR="001D2C3F" w:rsidRPr="00491E27" w:rsidRDefault="00491E27" w:rsidP="00E4712C">
            <w:pPr>
              <w:spacing w:line="240" w:lineRule="atLeast"/>
              <w:jc w:val="right"/>
              <w:rPr>
                <w:sz w:val="20"/>
                <w:szCs w:val="21"/>
              </w:rPr>
            </w:pPr>
            <w:r w:rsidRPr="00491E27">
              <w:rPr>
                <w:sz w:val="40"/>
                <w:szCs w:val="21"/>
              </w:rPr>
              <w:t>CRC</w:t>
            </w:r>
            <w:r>
              <w:rPr>
                <w:sz w:val="20"/>
                <w:szCs w:val="21"/>
              </w:rPr>
              <w:t>/C/MLI/CO/3-5</w:t>
            </w:r>
          </w:p>
        </w:tc>
      </w:tr>
      <w:tr w:rsidR="001D2C3F" w:rsidRPr="00F124C6" w14:paraId="1DCF2598" w14:textId="77777777" w:rsidTr="00E4712C">
        <w:trPr>
          <w:trHeight w:hRule="exact" w:val="2835"/>
        </w:trPr>
        <w:tc>
          <w:tcPr>
            <w:tcW w:w="1280" w:type="dxa"/>
            <w:tcBorders>
              <w:top w:val="single" w:sz="4" w:space="0" w:color="auto"/>
              <w:bottom w:val="single" w:sz="12" w:space="0" w:color="auto"/>
            </w:tcBorders>
          </w:tcPr>
          <w:p w14:paraId="12980112" w14:textId="77777777" w:rsidR="001D2C3F" w:rsidRPr="00F124C6" w:rsidRDefault="001D2C3F" w:rsidP="00E4712C">
            <w:pPr>
              <w:spacing w:line="120" w:lineRule="atLeast"/>
              <w:rPr>
                <w:sz w:val="10"/>
                <w:szCs w:val="10"/>
              </w:rPr>
            </w:pPr>
          </w:p>
          <w:p w14:paraId="6C6DD419"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8B3B7C0" wp14:editId="619D138B">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6EA4A3"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4BAEEE3C" w14:textId="6C4A5392" w:rsidR="001D2C3F" w:rsidRPr="0004600B" w:rsidRDefault="001D2C3F" w:rsidP="00E4712C">
            <w:pPr>
              <w:spacing w:before="240" w:line="240" w:lineRule="atLeast"/>
              <w:rPr>
                <w:sz w:val="20"/>
              </w:rPr>
            </w:pPr>
            <w:r w:rsidRPr="00F124C6">
              <w:rPr>
                <w:sz w:val="20"/>
              </w:rPr>
              <w:t xml:space="preserve">Distr.: </w:t>
            </w:r>
            <w:r w:rsidR="00491E27" w:rsidRPr="00491E27">
              <w:rPr>
                <w:sz w:val="20"/>
              </w:rPr>
              <w:t>General</w:t>
            </w:r>
          </w:p>
          <w:p w14:paraId="10F658A7" w14:textId="1CF5E847" w:rsidR="001D2C3F" w:rsidRPr="00F124C6" w:rsidRDefault="00491E27" w:rsidP="00CE5DDB">
            <w:pPr>
              <w:spacing w:line="240" w:lineRule="exact"/>
              <w:rPr>
                <w:sz w:val="20"/>
              </w:rPr>
            </w:pPr>
            <w:r>
              <w:rPr>
                <w:sz w:val="20"/>
              </w:rPr>
              <w:t xml:space="preserve">11 </w:t>
            </w:r>
            <w:r w:rsidRPr="00491E27">
              <w:rPr>
                <w:sz w:val="20"/>
              </w:rPr>
              <w:t>June</w:t>
            </w:r>
            <w:r w:rsidR="00AB1CDF">
              <w:rPr>
                <w:sz w:val="20"/>
              </w:rPr>
              <w:t xml:space="preserve"> 20</w:t>
            </w:r>
            <w:r w:rsidR="00586C7B">
              <w:rPr>
                <w:sz w:val="20"/>
              </w:rPr>
              <w:t>2</w:t>
            </w:r>
            <w:r w:rsidR="00A742A6">
              <w:rPr>
                <w:sz w:val="20"/>
              </w:rPr>
              <w:t>4</w:t>
            </w:r>
          </w:p>
          <w:p w14:paraId="55B3C4E0" w14:textId="77777777" w:rsidR="001D2C3F" w:rsidRPr="00F124C6" w:rsidRDefault="001D2C3F" w:rsidP="00CE5DDB">
            <w:pPr>
              <w:spacing w:line="240" w:lineRule="exact"/>
              <w:rPr>
                <w:sz w:val="20"/>
              </w:rPr>
            </w:pPr>
            <w:r w:rsidRPr="00F124C6">
              <w:rPr>
                <w:sz w:val="20"/>
              </w:rPr>
              <w:t xml:space="preserve">Chinese </w:t>
            </w:r>
          </w:p>
          <w:p w14:paraId="6C94A6C8" w14:textId="77777777" w:rsidR="001D2C3F" w:rsidRPr="00F124C6" w:rsidRDefault="001D2C3F" w:rsidP="00E4712C">
            <w:pPr>
              <w:spacing w:line="240" w:lineRule="atLeast"/>
            </w:pPr>
            <w:r w:rsidRPr="00F124C6">
              <w:rPr>
                <w:sz w:val="20"/>
              </w:rPr>
              <w:t>Original: English</w:t>
            </w:r>
          </w:p>
        </w:tc>
      </w:tr>
    </w:tbl>
    <w:p w14:paraId="2EE1F117" w14:textId="77777777" w:rsidR="001D2C3F" w:rsidRDefault="001D2C3F" w:rsidP="001D2C3F">
      <w:pPr>
        <w:spacing w:before="120"/>
        <w:rPr>
          <w:rFonts w:eastAsia="黑体"/>
          <w:sz w:val="24"/>
          <w:szCs w:val="24"/>
        </w:rPr>
      </w:pPr>
      <w:r>
        <w:rPr>
          <w:rFonts w:eastAsia="黑体" w:hint="eastAsia"/>
          <w:sz w:val="24"/>
          <w:szCs w:val="24"/>
        </w:rPr>
        <w:t>儿童权利委员会</w:t>
      </w:r>
    </w:p>
    <w:p w14:paraId="2916EB96" w14:textId="5590966D" w:rsidR="001D2C3F" w:rsidRDefault="001D2C3F" w:rsidP="00491E27">
      <w:pPr>
        <w:pStyle w:val="HChGC"/>
      </w:pPr>
      <w:r>
        <w:rPr>
          <w:rFonts w:hint="eastAsia"/>
        </w:rPr>
        <w:tab/>
      </w:r>
      <w:r>
        <w:rPr>
          <w:rFonts w:hint="eastAsia"/>
        </w:rPr>
        <w:tab/>
      </w:r>
      <w:r w:rsidR="00491E27" w:rsidRPr="00491E27">
        <w:rPr>
          <w:rFonts w:hint="eastAsia"/>
        </w:rPr>
        <w:t>关于马里第三至第五次合并定期报告的结论性意见</w:t>
      </w:r>
      <w:r w:rsidRPr="00491E27">
        <w:footnoteReference w:customMarkFollows="1" w:id="2"/>
        <w:t>*</w:t>
      </w:r>
    </w:p>
    <w:p w14:paraId="6CAD797E" w14:textId="77777777" w:rsidR="00CA19D0" w:rsidRPr="00476DD2" w:rsidRDefault="00CA19D0" w:rsidP="00CA19D0">
      <w:pPr>
        <w:pStyle w:val="HChGC"/>
      </w:pPr>
      <w:bookmarkStart w:id="0" w:name="_Hlk168930991"/>
      <w:r>
        <w:tab/>
      </w:r>
      <w:proofErr w:type="gramStart"/>
      <w:r w:rsidRPr="00476DD2">
        <w:rPr>
          <w:lang w:val="zh-CN"/>
        </w:rPr>
        <w:t>一</w:t>
      </w:r>
      <w:proofErr w:type="gramEnd"/>
      <w:r>
        <w:rPr>
          <w:lang w:val="zh-CN"/>
        </w:rPr>
        <w:t>.</w:t>
      </w:r>
      <w:r>
        <w:rPr>
          <w:lang w:val="zh-CN"/>
        </w:rPr>
        <w:tab/>
      </w:r>
      <w:r w:rsidRPr="00476DD2">
        <w:rPr>
          <w:lang w:val="zh-CN"/>
        </w:rPr>
        <w:t>导言</w:t>
      </w:r>
    </w:p>
    <w:p w14:paraId="561AD8A0"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1.</w:t>
      </w:r>
      <w:r w:rsidRPr="00476DD2">
        <w:rPr>
          <w:rFonts w:ascii="Time New Roman" w:hAnsi="Time New Roman"/>
          <w:szCs w:val="21"/>
          <w:lang w:val="zh-CN"/>
        </w:rPr>
        <w:tab/>
      </w:r>
      <w:r w:rsidRPr="00476DD2">
        <w:rPr>
          <w:rFonts w:ascii="Time New Roman" w:hAnsi="Time New Roman"/>
          <w:szCs w:val="21"/>
          <w:lang w:val="zh-CN"/>
        </w:rPr>
        <w:t>委员会在</w:t>
      </w:r>
      <w:r w:rsidRPr="00476DD2">
        <w:rPr>
          <w:rFonts w:ascii="Time New Roman" w:hAnsi="Time New Roman"/>
          <w:szCs w:val="21"/>
          <w:lang w:val="zh-CN"/>
        </w:rPr>
        <w:t>2024</w:t>
      </w:r>
      <w:r w:rsidRPr="00476DD2">
        <w:rPr>
          <w:rFonts w:ascii="Time New Roman" w:hAnsi="Time New Roman"/>
          <w:szCs w:val="21"/>
          <w:lang w:val="zh-CN"/>
        </w:rPr>
        <w:t>年</w:t>
      </w:r>
      <w:r w:rsidRPr="00476DD2">
        <w:rPr>
          <w:rFonts w:ascii="Time New Roman" w:hAnsi="Time New Roman"/>
          <w:szCs w:val="21"/>
          <w:lang w:val="zh-CN"/>
        </w:rPr>
        <w:t>5</w:t>
      </w:r>
      <w:r w:rsidRPr="00476DD2">
        <w:rPr>
          <w:rFonts w:ascii="Time New Roman" w:hAnsi="Time New Roman"/>
          <w:szCs w:val="21"/>
          <w:lang w:val="zh-CN"/>
        </w:rPr>
        <w:t>月</w:t>
      </w:r>
      <w:r w:rsidRPr="00476DD2">
        <w:rPr>
          <w:rFonts w:ascii="Time New Roman" w:hAnsi="Time New Roman"/>
          <w:szCs w:val="21"/>
          <w:lang w:val="zh-CN"/>
        </w:rPr>
        <w:t>9</w:t>
      </w:r>
      <w:r w:rsidRPr="00476DD2">
        <w:rPr>
          <w:rFonts w:ascii="Time New Roman" w:hAnsi="Time New Roman"/>
          <w:szCs w:val="21"/>
          <w:lang w:val="zh-CN"/>
        </w:rPr>
        <w:t>日和</w:t>
      </w:r>
      <w:r w:rsidRPr="00476DD2">
        <w:rPr>
          <w:rFonts w:ascii="Time New Roman" w:hAnsi="Time New Roman"/>
          <w:szCs w:val="21"/>
          <w:lang w:val="zh-CN"/>
        </w:rPr>
        <w:t>10</w:t>
      </w:r>
      <w:r w:rsidRPr="00476DD2">
        <w:rPr>
          <w:rFonts w:ascii="Time New Roman" w:hAnsi="Time New Roman"/>
          <w:szCs w:val="21"/>
          <w:lang w:val="zh-CN"/>
        </w:rPr>
        <w:t>日举行的第</w:t>
      </w:r>
      <w:r w:rsidRPr="00476DD2">
        <w:rPr>
          <w:rFonts w:ascii="Time New Roman" w:hAnsi="Time New Roman"/>
          <w:szCs w:val="21"/>
          <w:lang w:val="zh-CN"/>
        </w:rPr>
        <w:t>2794</w:t>
      </w:r>
      <w:r w:rsidRPr="00476DD2">
        <w:rPr>
          <w:rFonts w:ascii="Time New Roman" w:hAnsi="Time New Roman"/>
          <w:szCs w:val="21"/>
          <w:lang w:val="zh-CN"/>
        </w:rPr>
        <w:t>次和第</w:t>
      </w:r>
      <w:r w:rsidRPr="00476DD2">
        <w:rPr>
          <w:rFonts w:ascii="Time New Roman" w:hAnsi="Time New Roman"/>
          <w:szCs w:val="21"/>
          <w:lang w:val="zh-CN"/>
        </w:rPr>
        <w:t>2795</w:t>
      </w:r>
      <w:r w:rsidRPr="00476DD2">
        <w:rPr>
          <w:rFonts w:ascii="Time New Roman" w:hAnsi="Time New Roman"/>
          <w:szCs w:val="21"/>
          <w:lang w:val="zh-CN"/>
        </w:rPr>
        <w:t>次会议</w:t>
      </w:r>
      <w:r w:rsidRPr="008F4D40">
        <w:rPr>
          <w:rStyle w:val="a8"/>
          <w:rFonts w:eastAsia="宋体"/>
        </w:rPr>
        <w:footnoteReference w:id="3"/>
      </w:r>
      <w:r w:rsidRPr="00476DD2">
        <w:rPr>
          <w:rFonts w:ascii="Time New Roman" w:hAnsi="Time New Roman"/>
          <w:szCs w:val="21"/>
        </w:rPr>
        <w:t xml:space="preserve"> </w:t>
      </w:r>
      <w:r w:rsidRPr="00476DD2">
        <w:rPr>
          <w:rFonts w:ascii="Time New Roman" w:hAnsi="Time New Roman"/>
          <w:szCs w:val="21"/>
          <w:lang w:val="zh-CN"/>
        </w:rPr>
        <w:t>上审议了马里的第三至第五次合并定期报告</w:t>
      </w:r>
      <w:r w:rsidRPr="008F4D40">
        <w:rPr>
          <w:rStyle w:val="a8"/>
          <w:rFonts w:eastAsia="宋体"/>
        </w:rPr>
        <w:footnoteReference w:id="4"/>
      </w:r>
      <w:r w:rsidRPr="00476DD2">
        <w:rPr>
          <w:rFonts w:ascii="Time New Roman" w:hAnsi="Time New Roman"/>
          <w:szCs w:val="21"/>
          <w:lang w:val="zh-CN"/>
        </w:rPr>
        <w:t>，并在</w:t>
      </w:r>
      <w:r w:rsidRPr="00476DD2">
        <w:rPr>
          <w:rFonts w:ascii="Time New Roman" w:hAnsi="Time New Roman"/>
          <w:szCs w:val="21"/>
          <w:lang w:val="zh-CN"/>
        </w:rPr>
        <w:t>2024</w:t>
      </w:r>
      <w:r w:rsidRPr="00476DD2">
        <w:rPr>
          <w:rFonts w:ascii="Time New Roman" w:hAnsi="Time New Roman"/>
          <w:szCs w:val="21"/>
          <w:lang w:val="zh-CN"/>
        </w:rPr>
        <w:t>年</w:t>
      </w:r>
      <w:r w:rsidRPr="00476DD2">
        <w:rPr>
          <w:rFonts w:ascii="Time New Roman" w:hAnsi="Time New Roman"/>
          <w:szCs w:val="21"/>
          <w:lang w:val="zh-CN"/>
        </w:rPr>
        <w:t>5</w:t>
      </w:r>
      <w:r w:rsidRPr="00476DD2">
        <w:rPr>
          <w:rFonts w:ascii="Time New Roman" w:hAnsi="Time New Roman"/>
          <w:szCs w:val="21"/>
          <w:lang w:val="zh-CN"/>
        </w:rPr>
        <w:t>月</w:t>
      </w:r>
      <w:r w:rsidRPr="00476DD2">
        <w:rPr>
          <w:rFonts w:ascii="Time New Roman" w:hAnsi="Time New Roman"/>
          <w:szCs w:val="21"/>
          <w:lang w:val="zh-CN"/>
        </w:rPr>
        <w:t>24</w:t>
      </w:r>
      <w:r w:rsidRPr="00476DD2">
        <w:rPr>
          <w:rFonts w:ascii="Time New Roman" w:hAnsi="Time New Roman"/>
          <w:szCs w:val="21"/>
          <w:lang w:val="zh-CN"/>
        </w:rPr>
        <w:t>日举行的第</w:t>
      </w:r>
      <w:r w:rsidRPr="00476DD2">
        <w:rPr>
          <w:rFonts w:ascii="Time New Roman" w:hAnsi="Time New Roman"/>
          <w:szCs w:val="21"/>
          <w:lang w:val="zh-CN"/>
        </w:rPr>
        <w:t>2816</w:t>
      </w:r>
      <w:r w:rsidRPr="00476DD2">
        <w:rPr>
          <w:rFonts w:ascii="Time New Roman" w:hAnsi="Time New Roman"/>
          <w:szCs w:val="21"/>
          <w:lang w:val="zh-CN"/>
        </w:rPr>
        <w:t>次会议上通过了本结论性意见。</w:t>
      </w:r>
    </w:p>
    <w:p w14:paraId="5EF543B8"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2.</w:t>
      </w:r>
      <w:r w:rsidRPr="00476DD2">
        <w:rPr>
          <w:rFonts w:ascii="Time New Roman" w:hAnsi="Time New Roman"/>
          <w:szCs w:val="21"/>
          <w:lang w:val="zh-CN"/>
        </w:rPr>
        <w:tab/>
      </w:r>
      <w:r w:rsidRPr="00476DD2">
        <w:rPr>
          <w:rFonts w:ascii="Time New Roman" w:hAnsi="Time New Roman"/>
          <w:szCs w:val="21"/>
          <w:lang w:val="zh-CN"/>
        </w:rPr>
        <w:t>委员会欢迎缔约国提交第三至第五次合并定期报告并对问题清单</w:t>
      </w:r>
      <w:proofErr w:type="gramStart"/>
      <w:r w:rsidRPr="00476DD2">
        <w:rPr>
          <w:rFonts w:ascii="Time New Roman" w:hAnsi="Time New Roman"/>
          <w:szCs w:val="21"/>
          <w:lang w:val="zh-CN"/>
        </w:rPr>
        <w:t>作出</w:t>
      </w:r>
      <w:proofErr w:type="gramEnd"/>
      <w:r w:rsidRPr="00476DD2">
        <w:rPr>
          <w:rFonts w:ascii="Time New Roman" w:hAnsi="Time New Roman"/>
          <w:szCs w:val="21"/>
          <w:lang w:val="zh-CN"/>
        </w:rPr>
        <w:t>书面答复</w:t>
      </w:r>
      <w:r w:rsidRPr="008F4D40">
        <w:rPr>
          <w:rStyle w:val="a8"/>
          <w:rFonts w:eastAsia="宋体"/>
        </w:rPr>
        <w:footnoteReference w:id="5"/>
      </w:r>
      <w:r w:rsidRPr="00476DD2">
        <w:rPr>
          <w:rFonts w:ascii="Time New Roman" w:hAnsi="Time New Roman"/>
          <w:szCs w:val="21"/>
          <w:lang w:val="zh-CN"/>
        </w:rPr>
        <w:t>，借此可以更好地了解缔约国的儿童权利状况。委员会赞赏与缔约国高级别多部门代表团进行的建设性对话。</w:t>
      </w:r>
    </w:p>
    <w:p w14:paraId="0233E2A2" w14:textId="77777777" w:rsidR="00CA19D0" w:rsidRPr="00476DD2" w:rsidRDefault="00CA19D0" w:rsidP="00CA19D0">
      <w:pPr>
        <w:pStyle w:val="HChGC"/>
      </w:pPr>
      <w:r>
        <w:tab/>
      </w:r>
      <w:r w:rsidRPr="00476DD2">
        <w:rPr>
          <w:lang w:val="zh-CN"/>
        </w:rPr>
        <w:t>二</w:t>
      </w:r>
      <w:r>
        <w:rPr>
          <w:lang w:val="zh-CN"/>
        </w:rPr>
        <w:t>.</w:t>
      </w:r>
      <w:r>
        <w:rPr>
          <w:lang w:val="zh-CN"/>
        </w:rPr>
        <w:tab/>
      </w:r>
      <w:r w:rsidRPr="00476DD2">
        <w:rPr>
          <w:lang w:val="zh-CN"/>
        </w:rPr>
        <w:t>缔约国采取的后续措施和取得的进展</w:t>
      </w:r>
    </w:p>
    <w:p w14:paraId="1B8A0CD6"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3.</w:t>
      </w:r>
      <w:r w:rsidRPr="00476DD2">
        <w:rPr>
          <w:rFonts w:ascii="Time New Roman" w:hAnsi="Time New Roman"/>
          <w:szCs w:val="21"/>
          <w:lang w:val="zh-CN"/>
        </w:rPr>
        <w:tab/>
      </w:r>
      <w:r w:rsidRPr="00476DD2">
        <w:rPr>
          <w:rFonts w:ascii="Time New Roman" w:hAnsi="Time New Roman"/>
          <w:szCs w:val="21"/>
          <w:lang w:val="zh-CN"/>
        </w:rPr>
        <w:t>委员会欢迎缔约国取得的进展，包括为执行《公约》采取的各种立法、体制和政策措施，尤其是</w:t>
      </w:r>
      <w:r w:rsidRPr="00476DD2">
        <w:rPr>
          <w:rFonts w:ascii="Time New Roman" w:hAnsi="Time New Roman"/>
          <w:szCs w:val="21"/>
          <w:lang w:val="zh-CN"/>
        </w:rPr>
        <w:t>2013</w:t>
      </w:r>
      <w:r w:rsidRPr="00476DD2">
        <w:rPr>
          <w:rFonts w:ascii="Time New Roman" w:hAnsi="Time New Roman"/>
          <w:szCs w:val="21"/>
          <w:lang w:val="zh-CN"/>
        </w:rPr>
        <w:t>年通过关于防止</w:t>
      </w:r>
      <w:r w:rsidRPr="00476DD2">
        <w:rPr>
          <w:rFonts w:ascii="Time New Roman" w:hAnsi="Time New Roman" w:hint="eastAsia"/>
          <w:szCs w:val="21"/>
          <w:lang w:val="zh-CN"/>
        </w:rPr>
        <w:t>征募</w:t>
      </w:r>
      <w:r w:rsidRPr="00476DD2">
        <w:rPr>
          <w:rFonts w:ascii="Time New Roman" w:hAnsi="Time New Roman"/>
          <w:szCs w:val="21"/>
          <w:lang w:val="zh-CN"/>
        </w:rPr>
        <w:t>儿童加入武装部队或武装团体的部际通知</w:t>
      </w:r>
      <w:r w:rsidRPr="00476DD2">
        <w:rPr>
          <w:rFonts w:ascii="Time New Roman" w:hAnsi="Time New Roman" w:hint="eastAsia"/>
          <w:szCs w:val="21"/>
          <w:lang w:val="zh-CN"/>
        </w:rPr>
        <w:t>；</w:t>
      </w:r>
      <w:r w:rsidRPr="00476DD2">
        <w:rPr>
          <w:rFonts w:ascii="Time New Roman" w:hAnsi="Time New Roman"/>
          <w:szCs w:val="21"/>
          <w:lang w:val="zh-CN"/>
        </w:rPr>
        <w:t>2014</w:t>
      </w:r>
      <w:r w:rsidRPr="00476DD2">
        <w:rPr>
          <w:rFonts w:ascii="Time New Roman" w:hAnsi="Time New Roman"/>
          <w:szCs w:val="21"/>
          <w:lang w:val="zh-CN"/>
        </w:rPr>
        <w:t>年通过促进和保护儿童</w:t>
      </w:r>
      <w:r w:rsidRPr="00476DD2">
        <w:rPr>
          <w:rFonts w:ascii="Time New Roman" w:hAnsi="Time New Roman" w:hint="eastAsia"/>
          <w:szCs w:val="21"/>
          <w:lang w:val="zh-CN"/>
        </w:rPr>
        <w:t>利益</w:t>
      </w:r>
      <w:r w:rsidRPr="00476DD2">
        <w:rPr>
          <w:rFonts w:ascii="Time New Roman" w:hAnsi="Time New Roman"/>
          <w:szCs w:val="21"/>
          <w:lang w:val="zh-CN"/>
        </w:rPr>
        <w:t>的国家政策</w:t>
      </w:r>
      <w:r w:rsidRPr="00476DD2">
        <w:rPr>
          <w:rFonts w:ascii="Time New Roman" w:hAnsi="Time New Roman" w:hint="eastAsia"/>
          <w:szCs w:val="21"/>
          <w:lang w:val="zh-CN"/>
        </w:rPr>
        <w:t>；</w:t>
      </w:r>
      <w:r w:rsidRPr="00476DD2">
        <w:rPr>
          <w:rFonts w:ascii="Time New Roman" w:hAnsi="Time New Roman"/>
          <w:szCs w:val="21"/>
          <w:lang w:val="zh-CN"/>
        </w:rPr>
        <w:t>2021</w:t>
      </w:r>
      <w:r w:rsidRPr="00476DD2">
        <w:rPr>
          <w:rFonts w:ascii="Time New Roman" w:hAnsi="Time New Roman"/>
          <w:szCs w:val="21"/>
          <w:lang w:val="zh-CN"/>
        </w:rPr>
        <w:t>年通过第</w:t>
      </w:r>
      <w:r w:rsidRPr="00476DD2">
        <w:rPr>
          <w:rFonts w:ascii="Time New Roman" w:hAnsi="Time New Roman"/>
          <w:szCs w:val="21"/>
          <w:lang w:val="zh-CN"/>
        </w:rPr>
        <w:t>2021-0662/PT-RM</w:t>
      </w:r>
      <w:r w:rsidRPr="00476DD2">
        <w:rPr>
          <w:rFonts w:ascii="Time New Roman" w:hAnsi="Time New Roman"/>
          <w:szCs w:val="21"/>
          <w:lang w:val="zh-CN"/>
        </w:rPr>
        <w:t>号法令和第</w:t>
      </w:r>
      <w:r w:rsidRPr="00476DD2">
        <w:rPr>
          <w:rFonts w:ascii="Time New Roman" w:hAnsi="Time New Roman"/>
          <w:szCs w:val="21"/>
          <w:lang w:val="zh-CN"/>
        </w:rPr>
        <w:t>5445/MSDS-SG</w:t>
      </w:r>
      <w:r w:rsidRPr="00476DD2">
        <w:rPr>
          <w:rFonts w:ascii="Time New Roman" w:hAnsi="Time New Roman"/>
          <w:szCs w:val="21"/>
          <w:lang w:val="zh-CN"/>
        </w:rPr>
        <w:t>号命令，以实施关于残疾人权利的第</w:t>
      </w:r>
      <w:r w:rsidRPr="00476DD2">
        <w:rPr>
          <w:rFonts w:ascii="Time New Roman" w:hAnsi="Time New Roman"/>
          <w:szCs w:val="21"/>
          <w:lang w:val="zh-CN"/>
        </w:rPr>
        <w:t>2018-027</w:t>
      </w:r>
      <w:r w:rsidRPr="00476DD2">
        <w:rPr>
          <w:rFonts w:ascii="Time New Roman" w:hAnsi="Time New Roman"/>
          <w:szCs w:val="21"/>
          <w:lang w:val="zh-CN"/>
        </w:rPr>
        <w:t>号法</w:t>
      </w:r>
      <w:r w:rsidRPr="00476DD2">
        <w:rPr>
          <w:rFonts w:ascii="Time New Roman" w:hAnsi="Time New Roman" w:hint="eastAsia"/>
          <w:szCs w:val="21"/>
          <w:lang w:val="zh-CN"/>
        </w:rPr>
        <w:t>；</w:t>
      </w:r>
      <w:r w:rsidRPr="00476DD2">
        <w:rPr>
          <w:rFonts w:ascii="Time New Roman" w:hAnsi="Time New Roman"/>
          <w:szCs w:val="21"/>
          <w:lang w:val="zh-CN"/>
        </w:rPr>
        <w:t>并通过</w:t>
      </w:r>
      <w:r w:rsidRPr="00476DD2">
        <w:rPr>
          <w:rFonts w:ascii="Time New Roman" w:hAnsi="Time New Roman"/>
          <w:szCs w:val="21"/>
          <w:lang w:val="zh-CN"/>
        </w:rPr>
        <w:t>2022-2026</w:t>
      </w:r>
      <w:r w:rsidRPr="00476DD2">
        <w:rPr>
          <w:rFonts w:ascii="Time New Roman" w:hAnsi="Time New Roman"/>
          <w:szCs w:val="21"/>
          <w:lang w:val="zh-CN"/>
        </w:rPr>
        <w:t>年消除童婚多部门国家战略。</w:t>
      </w:r>
    </w:p>
    <w:p w14:paraId="1A1B3920" w14:textId="77777777" w:rsidR="00CA19D0" w:rsidRPr="00476DD2" w:rsidRDefault="00CA19D0" w:rsidP="00CA19D0">
      <w:pPr>
        <w:pStyle w:val="HChGC"/>
      </w:pPr>
      <w:r>
        <w:tab/>
      </w:r>
      <w:r w:rsidRPr="00476DD2">
        <w:rPr>
          <w:lang w:val="zh-CN"/>
        </w:rPr>
        <w:t>三</w:t>
      </w:r>
      <w:r>
        <w:rPr>
          <w:lang w:val="zh-CN"/>
        </w:rPr>
        <w:t>.</w:t>
      </w:r>
      <w:r>
        <w:rPr>
          <w:lang w:val="zh-CN"/>
        </w:rPr>
        <w:tab/>
      </w:r>
      <w:r w:rsidRPr="00476DD2">
        <w:rPr>
          <w:lang w:val="zh-CN"/>
        </w:rPr>
        <w:t>妨碍执行《公约》的因素和困难</w:t>
      </w:r>
      <w:bookmarkStart w:id="1" w:name="_Hlk167448760"/>
    </w:p>
    <w:p w14:paraId="216B40C4" w14:textId="77777777" w:rsidR="00CA19D0" w:rsidRPr="00476DD2" w:rsidRDefault="00CA19D0" w:rsidP="00CA19D0">
      <w:pPr>
        <w:pStyle w:val="SingleTxtGC"/>
        <w:rPr>
          <w:rFonts w:ascii="Time New Roman" w:hAnsi="Time New Roman" w:hint="eastAsia"/>
          <w:szCs w:val="21"/>
        </w:rPr>
      </w:pPr>
      <w:bookmarkStart w:id="2" w:name="_Hlk167448559"/>
      <w:r w:rsidRPr="00476DD2">
        <w:rPr>
          <w:rFonts w:ascii="Time New Roman" w:hAnsi="Time New Roman"/>
          <w:szCs w:val="21"/>
          <w:lang w:val="zh-CN"/>
        </w:rPr>
        <w:t>4.</w:t>
      </w:r>
      <w:r w:rsidRPr="00476DD2">
        <w:rPr>
          <w:rFonts w:ascii="Time New Roman" w:hAnsi="Time New Roman"/>
          <w:szCs w:val="21"/>
          <w:lang w:val="zh-CN"/>
        </w:rPr>
        <w:tab/>
      </w:r>
      <w:r w:rsidRPr="00476DD2">
        <w:rPr>
          <w:rFonts w:ascii="Time New Roman" w:hAnsi="Time New Roman"/>
          <w:szCs w:val="21"/>
          <w:lang w:val="zh-CN"/>
        </w:rPr>
        <w:t>委员会注意到，缔约国持续的武装冲突、政治不稳定和武装团体的存在造成特别严重的影响，导致儿童权利受到严重侵犯，并严重阻碍《公约》及缔约国已批准的两项任择议定书所载各项权利的落实。不仅如此，《和平与和解协议》的执行停滞导致情况更为恶化，造成马里儿童权利保护</w:t>
      </w:r>
      <w:r w:rsidRPr="00476DD2">
        <w:rPr>
          <w:rFonts w:ascii="Time New Roman" w:hAnsi="Time New Roman" w:hint="eastAsia"/>
          <w:szCs w:val="21"/>
          <w:lang w:val="zh-CN"/>
        </w:rPr>
        <w:t>方面</w:t>
      </w:r>
      <w:r w:rsidRPr="00476DD2">
        <w:rPr>
          <w:rFonts w:ascii="Time New Roman" w:hAnsi="Time New Roman"/>
          <w:szCs w:val="21"/>
          <w:lang w:val="zh-CN"/>
        </w:rPr>
        <w:t>的缺陷，包括在武装冲突中</w:t>
      </w:r>
      <w:r w:rsidRPr="00476DD2">
        <w:rPr>
          <w:rFonts w:ascii="Time New Roman" w:hAnsi="Time New Roman" w:hint="eastAsia"/>
          <w:szCs w:val="21"/>
          <w:lang w:val="zh-CN"/>
        </w:rPr>
        <w:t>征</w:t>
      </w:r>
      <w:r w:rsidRPr="00476DD2">
        <w:rPr>
          <w:rFonts w:ascii="Time New Roman" w:hAnsi="Time New Roman"/>
          <w:szCs w:val="21"/>
          <w:lang w:val="zh-CN"/>
        </w:rPr>
        <w:t>募和使用儿童、暴力侵害儿童行为、剥夺儿童受教育权、到</w:t>
      </w:r>
      <w:r w:rsidRPr="00476DD2">
        <w:rPr>
          <w:rFonts w:ascii="Time New Roman" w:hAnsi="Time New Roman"/>
          <w:szCs w:val="21"/>
          <w:lang w:val="zh-CN"/>
        </w:rPr>
        <w:t>2023</w:t>
      </w:r>
      <w:r w:rsidRPr="00476DD2">
        <w:rPr>
          <w:rFonts w:ascii="Time New Roman" w:hAnsi="Time New Roman"/>
          <w:szCs w:val="21"/>
          <w:lang w:val="zh-CN"/>
        </w:rPr>
        <w:t>年</w:t>
      </w:r>
      <w:r w:rsidRPr="00476DD2">
        <w:rPr>
          <w:rFonts w:ascii="Time New Roman" w:hAnsi="Time New Roman"/>
          <w:szCs w:val="21"/>
          <w:lang w:val="zh-CN"/>
        </w:rPr>
        <w:t>12</w:t>
      </w:r>
      <w:r w:rsidRPr="00476DD2">
        <w:rPr>
          <w:rFonts w:ascii="Time New Roman" w:hAnsi="Time New Roman"/>
          <w:szCs w:val="21"/>
          <w:lang w:val="zh-CN"/>
        </w:rPr>
        <w:t>月</w:t>
      </w:r>
      <w:r w:rsidRPr="00476DD2">
        <w:rPr>
          <w:rFonts w:ascii="Time New Roman" w:hAnsi="Time New Roman" w:hint="eastAsia"/>
          <w:szCs w:val="21"/>
          <w:lang w:val="zh-CN"/>
        </w:rPr>
        <w:lastRenderedPageBreak/>
        <w:t>涉及</w:t>
      </w:r>
      <w:r w:rsidRPr="00476DD2">
        <w:rPr>
          <w:rFonts w:ascii="Time New Roman" w:hAnsi="Time New Roman"/>
          <w:szCs w:val="21"/>
          <w:lang w:val="zh-CN"/>
        </w:rPr>
        <w:t>约</w:t>
      </w:r>
      <w:r w:rsidRPr="00476DD2">
        <w:rPr>
          <w:rFonts w:ascii="Time New Roman" w:hAnsi="Time New Roman"/>
          <w:szCs w:val="21"/>
          <w:lang w:val="zh-CN"/>
        </w:rPr>
        <w:t>100</w:t>
      </w:r>
      <w:r w:rsidRPr="00476DD2">
        <w:rPr>
          <w:rFonts w:ascii="Time New Roman" w:hAnsi="Time New Roman"/>
          <w:szCs w:val="21"/>
          <w:lang w:val="zh-CN"/>
        </w:rPr>
        <w:t>万</w:t>
      </w:r>
      <w:r w:rsidRPr="00476DD2">
        <w:rPr>
          <w:rFonts w:ascii="Time New Roman" w:hAnsi="Time New Roman" w:hint="eastAsia"/>
          <w:szCs w:val="21"/>
          <w:lang w:val="zh-CN"/>
        </w:rPr>
        <w:t>名</w:t>
      </w:r>
      <w:r w:rsidRPr="00476DD2">
        <w:rPr>
          <w:rFonts w:ascii="Time New Roman" w:hAnsi="Time New Roman"/>
          <w:szCs w:val="21"/>
          <w:lang w:val="zh-CN"/>
        </w:rPr>
        <w:t>马里儿童</w:t>
      </w:r>
      <w:r w:rsidRPr="00476DD2">
        <w:rPr>
          <w:rFonts w:ascii="Time New Roman" w:hAnsi="Time New Roman" w:hint="eastAsia"/>
          <w:szCs w:val="21"/>
          <w:lang w:val="zh-CN"/>
        </w:rPr>
        <w:t>的</w:t>
      </w:r>
      <w:r w:rsidRPr="00476DD2">
        <w:rPr>
          <w:rFonts w:ascii="Time New Roman" w:hAnsi="Time New Roman"/>
          <w:szCs w:val="21"/>
          <w:lang w:val="zh-CN"/>
        </w:rPr>
        <w:t>急性营养不良</w:t>
      </w:r>
      <w:r w:rsidRPr="00476DD2">
        <w:rPr>
          <w:rFonts w:ascii="Time New Roman" w:hAnsi="Time New Roman" w:hint="eastAsia"/>
          <w:szCs w:val="21"/>
          <w:lang w:val="zh-CN"/>
        </w:rPr>
        <w:t>问题</w:t>
      </w:r>
      <w:r w:rsidRPr="00476DD2">
        <w:rPr>
          <w:rFonts w:ascii="Time New Roman" w:hAnsi="Time New Roman"/>
          <w:szCs w:val="21"/>
          <w:lang w:val="zh-CN"/>
        </w:rPr>
        <w:t>对儿童生存的影响以及大量人口流离失所</w:t>
      </w:r>
      <w:r w:rsidRPr="00476DD2">
        <w:rPr>
          <w:rFonts w:ascii="Time New Roman" w:hAnsi="Time New Roman" w:hint="eastAsia"/>
          <w:szCs w:val="21"/>
          <w:lang w:val="zh-CN"/>
        </w:rPr>
        <w:t>等方面</w:t>
      </w:r>
      <w:r w:rsidRPr="00476DD2">
        <w:rPr>
          <w:rFonts w:ascii="Time New Roman" w:hAnsi="Time New Roman"/>
          <w:szCs w:val="21"/>
          <w:lang w:val="zh-CN"/>
        </w:rPr>
        <w:t>。</w:t>
      </w:r>
    </w:p>
    <w:bookmarkEnd w:id="1"/>
    <w:bookmarkEnd w:id="2"/>
    <w:p w14:paraId="2AA06543"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5.</w:t>
      </w:r>
      <w:r w:rsidRPr="00476DD2">
        <w:rPr>
          <w:rFonts w:ascii="Time New Roman" w:hAnsi="Time New Roman"/>
          <w:szCs w:val="21"/>
          <w:lang w:val="zh-CN"/>
        </w:rPr>
        <w:tab/>
      </w:r>
      <w:r w:rsidRPr="00476DD2">
        <w:rPr>
          <w:rFonts w:ascii="Time New Roman" w:hAnsi="Time New Roman"/>
          <w:szCs w:val="21"/>
          <w:lang w:val="zh-CN"/>
        </w:rPr>
        <w:t>委员会提醒缔约国注意国际人权义务的连续性，并提醒注意《公约》及任择议定书规定的权利在任何时候都适用于所有儿童。委员会敦促缔约国停止对平民过度使用致命武力和防止进一步的暴力侵害儿童行为，包括杀害和伤害儿童。</w:t>
      </w:r>
    </w:p>
    <w:p w14:paraId="66598ECF" w14:textId="77777777" w:rsidR="00CA19D0" w:rsidRPr="00476DD2" w:rsidRDefault="00CA19D0" w:rsidP="00CA19D0">
      <w:pPr>
        <w:pStyle w:val="HChGC"/>
      </w:pPr>
      <w:r>
        <w:tab/>
      </w:r>
      <w:r w:rsidRPr="00476DD2">
        <w:rPr>
          <w:lang w:val="zh-CN"/>
        </w:rPr>
        <w:t>四</w:t>
      </w:r>
      <w:r>
        <w:rPr>
          <w:lang w:val="zh-CN"/>
        </w:rPr>
        <w:t>.</w:t>
      </w:r>
      <w:r>
        <w:rPr>
          <w:lang w:val="zh-CN"/>
        </w:rPr>
        <w:tab/>
      </w:r>
      <w:r w:rsidRPr="00476DD2">
        <w:rPr>
          <w:lang w:val="zh-CN"/>
        </w:rPr>
        <w:t>关注的主要领域及建议</w:t>
      </w:r>
    </w:p>
    <w:p w14:paraId="14C88261"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6.</w:t>
      </w:r>
      <w:r w:rsidRPr="00476DD2">
        <w:rPr>
          <w:rFonts w:ascii="Time New Roman" w:hAnsi="Time New Roman"/>
          <w:szCs w:val="21"/>
          <w:lang w:val="zh-CN"/>
        </w:rPr>
        <w:tab/>
      </w:r>
      <w:r w:rsidRPr="00476DD2">
        <w:rPr>
          <w:rFonts w:ascii="Time New Roman" w:hAnsi="Time New Roman"/>
          <w:szCs w:val="21"/>
          <w:lang w:val="zh-CN"/>
        </w:rPr>
        <w:t>委员会提醒缔约国注意《公约》规定的各项权利不可分割且相互依存，强调本结论性意见所载各项建议都十分重要。委员会提请缔约国注意关于以下领域的建议，对此必须采取紧急措施：有害做法</w:t>
      </w:r>
      <w:r w:rsidRPr="00476DD2">
        <w:rPr>
          <w:rFonts w:ascii="Time New Roman" w:hAnsi="Time New Roman"/>
          <w:szCs w:val="21"/>
          <w:lang w:val="zh-CN"/>
        </w:rPr>
        <w:t>(</w:t>
      </w:r>
      <w:r w:rsidRPr="00476DD2">
        <w:rPr>
          <w:rFonts w:ascii="Time New Roman" w:hAnsi="Time New Roman"/>
          <w:szCs w:val="21"/>
          <w:lang w:val="zh-CN"/>
        </w:rPr>
        <w:t>第</w:t>
      </w:r>
      <w:r w:rsidRPr="00476DD2">
        <w:rPr>
          <w:rFonts w:ascii="Time New Roman" w:hAnsi="Time New Roman"/>
          <w:szCs w:val="21"/>
          <w:lang w:val="zh-CN"/>
        </w:rPr>
        <w:t>26</w:t>
      </w:r>
      <w:r w:rsidRPr="00476DD2">
        <w:rPr>
          <w:rFonts w:ascii="Time New Roman" w:hAnsi="Time New Roman"/>
          <w:szCs w:val="21"/>
          <w:lang w:val="zh-CN"/>
        </w:rPr>
        <w:t>段</w:t>
      </w:r>
      <w:r w:rsidRPr="00476DD2">
        <w:rPr>
          <w:rFonts w:ascii="Time New Roman" w:hAnsi="Time New Roman"/>
          <w:szCs w:val="21"/>
          <w:lang w:val="zh-CN"/>
        </w:rPr>
        <w:t>)</w:t>
      </w:r>
      <w:r w:rsidRPr="00476DD2">
        <w:rPr>
          <w:rFonts w:ascii="Time New Roman" w:hAnsi="Time New Roman"/>
          <w:szCs w:val="21"/>
          <w:lang w:val="zh-CN"/>
        </w:rPr>
        <w:t>、健康和保健服务</w:t>
      </w:r>
      <w:r w:rsidRPr="00476DD2">
        <w:rPr>
          <w:rFonts w:ascii="Time New Roman" w:hAnsi="Time New Roman"/>
          <w:szCs w:val="21"/>
          <w:lang w:val="zh-CN"/>
        </w:rPr>
        <w:t>(</w:t>
      </w:r>
      <w:r w:rsidRPr="00476DD2">
        <w:rPr>
          <w:rFonts w:ascii="Time New Roman" w:hAnsi="Time New Roman"/>
          <w:szCs w:val="21"/>
          <w:lang w:val="zh-CN"/>
        </w:rPr>
        <w:t>第</w:t>
      </w:r>
      <w:r w:rsidRPr="00476DD2">
        <w:rPr>
          <w:rFonts w:ascii="Time New Roman" w:hAnsi="Time New Roman"/>
          <w:szCs w:val="21"/>
          <w:lang w:val="zh-CN"/>
        </w:rPr>
        <w:t>33</w:t>
      </w:r>
      <w:r w:rsidRPr="00476DD2">
        <w:rPr>
          <w:rFonts w:ascii="Time New Roman" w:hAnsi="Time New Roman"/>
          <w:szCs w:val="21"/>
          <w:lang w:val="zh-CN"/>
        </w:rPr>
        <w:t>段</w:t>
      </w:r>
      <w:r w:rsidRPr="00476DD2">
        <w:rPr>
          <w:rFonts w:ascii="Time New Roman" w:hAnsi="Time New Roman"/>
          <w:szCs w:val="21"/>
          <w:lang w:val="zh-CN"/>
        </w:rPr>
        <w:t>)</w:t>
      </w:r>
      <w:r w:rsidRPr="00476DD2">
        <w:rPr>
          <w:rFonts w:ascii="Time New Roman" w:hAnsi="Time New Roman"/>
          <w:szCs w:val="21"/>
          <w:lang w:val="zh-CN"/>
        </w:rPr>
        <w:t>、生活水准</w:t>
      </w:r>
      <w:r w:rsidRPr="00476DD2">
        <w:rPr>
          <w:rFonts w:ascii="Time New Roman" w:hAnsi="Time New Roman"/>
          <w:szCs w:val="21"/>
          <w:lang w:val="zh-CN"/>
        </w:rPr>
        <w:t>(</w:t>
      </w:r>
      <w:r w:rsidRPr="00476DD2">
        <w:rPr>
          <w:rFonts w:ascii="Time New Roman" w:hAnsi="Time New Roman"/>
          <w:szCs w:val="21"/>
          <w:lang w:val="zh-CN"/>
        </w:rPr>
        <w:t>第</w:t>
      </w:r>
      <w:r w:rsidRPr="00476DD2">
        <w:rPr>
          <w:rFonts w:ascii="Time New Roman" w:hAnsi="Time New Roman"/>
          <w:szCs w:val="21"/>
          <w:lang w:val="zh-CN"/>
        </w:rPr>
        <w:t>36</w:t>
      </w:r>
      <w:r w:rsidRPr="00476DD2">
        <w:rPr>
          <w:rFonts w:ascii="Time New Roman" w:hAnsi="Time New Roman"/>
          <w:szCs w:val="21"/>
          <w:lang w:val="zh-CN"/>
        </w:rPr>
        <w:t>段</w:t>
      </w:r>
      <w:r w:rsidRPr="00476DD2">
        <w:rPr>
          <w:rFonts w:ascii="Time New Roman" w:hAnsi="Time New Roman"/>
          <w:szCs w:val="21"/>
          <w:lang w:val="zh-CN"/>
        </w:rPr>
        <w:t>)</w:t>
      </w:r>
      <w:r w:rsidRPr="00476DD2">
        <w:rPr>
          <w:rFonts w:ascii="Time New Roman" w:hAnsi="Time New Roman"/>
          <w:szCs w:val="21"/>
          <w:lang w:val="zh-CN"/>
        </w:rPr>
        <w:t>、教育的目标与普及</w:t>
      </w:r>
      <w:r w:rsidRPr="00476DD2">
        <w:rPr>
          <w:rFonts w:ascii="Time New Roman" w:hAnsi="Time New Roman"/>
          <w:szCs w:val="21"/>
          <w:lang w:val="zh-CN"/>
        </w:rPr>
        <w:t>(</w:t>
      </w:r>
      <w:r w:rsidRPr="00476DD2">
        <w:rPr>
          <w:rFonts w:ascii="Time New Roman" w:hAnsi="Time New Roman"/>
          <w:szCs w:val="21"/>
          <w:lang w:val="zh-CN"/>
        </w:rPr>
        <w:t>第</w:t>
      </w:r>
      <w:r w:rsidRPr="00476DD2">
        <w:rPr>
          <w:rFonts w:ascii="Time New Roman" w:hAnsi="Time New Roman"/>
          <w:szCs w:val="21"/>
          <w:lang w:val="zh-CN"/>
        </w:rPr>
        <w:t>39</w:t>
      </w:r>
      <w:r w:rsidRPr="00476DD2">
        <w:rPr>
          <w:rFonts w:ascii="Time New Roman" w:hAnsi="Time New Roman"/>
          <w:szCs w:val="21"/>
          <w:lang w:val="zh-CN"/>
        </w:rPr>
        <w:t>段</w:t>
      </w:r>
      <w:r w:rsidRPr="00476DD2">
        <w:rPr>
          <w:rFonts w:ascii="Time New Roman" w:hAnsi="Time New Roman"/>
          <w:szCs w:val="21"/>
          <w:lang w:val="zh-CN"/>
        </w:rPr>
        <w:t>)</w:t>
      </w:r>
      <w:r w:rsidRPr="00476DD2">
        <w:rPr>
          <w:rFonts w:ascii="Time New Roman" w:hAnsi="Time New Roman"/>
          <w:szCs w:val="21"/>
          <w:lang w:val="zh-CN"/>
        </w:rPr>
        <w:t>、儿童司法</w:t>
      </w:r>
      <w:r w:rsidRPr="00476DD2">
        <w:rPr>
          <w:rFonts w:ascii="Time New Roman" w:hAnsi="Time New Roman"/>
          <w:szCs w:val="21"/>
          <w:lang w:val="zh-CN"/>
        </w:rPr>
        <w:t>(</w:t>
      </w:r>
      <w:r w:rsidRPr="00476DD2">
        <w:rPr>
          <w:rFonts w:ascii="Time New Roman" w:hAnsi="Time New Roman"/>
          <w:szCs w:val="21"/>
          <w:lang w:val="zh-CN"/>
        </w:rPr>
        <w:t>第</w:t>
      </w:r>
      <w:r w:rsidRPr="00476DD2">
        <w:rPr>
          <w:rFonts w:ascii="Time New Roman" w:hAnsi="Time New Roman"/>
          <w:szCs w:val="21"/>
          <w:lang w:val="zh-CN"/>
        </w:rPr>
        <w:t>48</w:t>
      </w:r>
      <w:r w:rsidRPr="00476DD2">
        <w:rPr>
          <w:rFonts w:ascii="Time New Roman" w:hAnsi="Time New Roman"/>
          <w:szCs w:val="21"/>
          <w:lang w:val="zh-CN"/>
        </w:rPr>
        <w:t>段</w:t>
      </w:r>
      <w:r w:rsidRPr="00476DD2">
        <w:rPr>
          <w:rFonts w:ascii="Time New Roman" w:hAnsi="Time New Roman"/>
          <w:szCs w:val="21"/>
          <w:lang w:val="zh-CN"/>
        </w:rPr>
        <w:t>)</w:t>
      </w:r>
      <w:r w:rsidRPr="00476DD2">
        <w:rPr>
          <w:rFonts w:ascii="Time New Roman" w:hAnsi="Time New Roman"/>
          <w:szCs w:val="21"/>
          <w:lang w:val="zh-CN"/>
        </w:rPr>
        <w:t>以及武装冲突中的儿童</w:t>
      </w:r>
      <w:r w:rsidRPr="00476DD2">
        <w:rPr>
          <w:rFonts w:ascii="Time New Roman" w:hAnsi="Time New Roman"/>
          <w:szCs w:val="21"/>
          <w:lang w:val="zh-CN"/>
        </w:rPr>
        <w:t>(</w:t>
      </w:r>
      <w:r w:rsidRPr="00476DD2">
        <w:rPr>
          <w:rFonts w:ascii="Time New Roman" w:hAnsi="Time New Roman"/>
          <w:szCs w:val="21"/>
          <w:lang w:val="zh-CN"/>
        </w:rPr>
        <w:t>第</w:t>
      </w:r>
      <w:r w:rsidRPr="00476DD2">
        <w:rPr>
          <w:rFonts w:ascii="Time New Roman" w:hAnsi="Time New Roman"/>
          <w:szCs w:val="21"/>
          <w:lang w:val="zh-CN"/>
        </w:rPr>
        <w:t>50</w:t>
      </w:r>
      <w:r w:rsidRPr="00476DD2">
        <w:rPr>
          <w:rFonts w:ascii="Time New Roman" w:hAnsi="Time New Roman"/>
          <w:szCs w:val="21"/>
          <w:lang w:val="zh-CN"/>
        </w:rPr>
        <w:t>段</w:t>
      </w:r>
      <w:r w:rsidRPr="00476DD2">
        <w:rPr>
          <w:rFonts w:ascii="Time New Roman" w:hAnsi="Time New Roman"/>
          <w:szCs w:val="21"/>
          <w:lang w:val="zh-CN"/>
        </w:rPr>
        <w:t>)</w:t>
      </w:r>
      <w:r w:rsidRPr="00476DD2">
        <w:rPr>
          <w:rFonts w:ascii="Time New Roman" w:hAnsi="Time New Roman"/>
          <w:szCs w:val="21"/>
          <w:lang w:val="zh-CN"/>
        </w:rPr>
        <w:t>。</w:t>
      </w:r>
    </w:p>
    <w:p w14:paraId="6B3E7B48"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7.</w:t>
      </w:r>
      <w:r w:rsidRPr="00476DD2">
        <w:rPr>
          <w:rFonts w:ascii="Time New Roman" w:hAnsi="Time New Roman"/>
          <w:szCs w:val="21"/>
          <w:lang w:val="zh-CN"/>
        </w:rPr>
        <w:tab/>
      </w:r>
      <w:r w:rsidRPr="008F4D40">
        <w:rPr>
          <w:rFonts w:ascii="Time New Roman" w:eastAsia="黑体" w:hAnsi="Time New Roman"/>
          <w:bCs/>
          <w:szCs w:val="21"/>
          <w:lang w:val="zh-CN"/>
        </w:rPr>
        <w:t>委员会建议缔约国确保在执行《</w:t>
      </w:r>
      <w:r w:rsidRPr="008F4D40">
        <w:rPr>
          <w:rFonts w:ascii="Time New Roman" w:eastAsia="黑体" w:hAnsi="Time New Roman"/>
          <w:bCs/>
          <w:szCs w:val="21"/>
          <w:lang w:val="zh-CN"/>
        </w:rPr>
        <w:t>2030</w:t>
      </w:r>
      <w:r w:rsidRPr="008F4D40">
        <w:rPr>
          <w:rFonts w:ascii="Time New Roman" w:eastAsia="黑体" w:hAnsi="Time New Roman"/>
          <w:bCs/>
          <w:szCs w:val="21"/>
          <w:lang w:val="zh-CN"/>
        </w:rPr>
        <w:t>年可持续发展议程》的整个过程中，按照《公约》及其《关于儿童卷入武装冲突问题的任择议定书》和《关于买卖儿童、儿童卖淫和儿童色情制品问题的任择议定书》实现儿童权利。委员会敦促缔约国确保儿童有意义地参与</w:t>
      </w:r>
      <w:r w:rsidRPr="008F4D40">
        <w:rPr>
          <w:rFonts w:ascii="Time New Roman" w:eastAsia="黑体" w:hAnsi="Time New Roman" w:hint="eastAsia"/>
          <w:bCs/>
          <w:szCs w:val="21"/>
          <w:lang w:val="fr-CH"/>
        </w:rPr>
        <w:t>制订</w:t>
      </w:r>
      <w:r w:rsidRPr="008F4D40">
        <w:rPr>
          <w:rFonts w:ascii="Time New Roman" w:eastAsia="黑体" w:hAnsi="Time New Roman"/>
          <w:bCs/>
          <w:szCs w:val="21"/>
          <w:lang w:val="zh-CN"/>
        </w:rPr>
        <w:t>和执行政策和方案，以实现全部</w:t>
      </w:r>
      <w:r w:rsidRPr="008F4D40">
        <w:rPr>
          <w:rFonts w:ascii="Time New Roman" w:eastAsia="黑体" w:hAnsi="Time New Roman"/>
          <w:bCs/>
          <w:szCs w:val="21"/>
          <w:lang w:val="zh-CN"/>
        </w:rPr>
        <w:t>17</w:t>
      </w:r>
      <w:r w:rsidRPr="008F4D40">
        <w:rPr>
          <w:rFonts w:ascii="Time New Roman" w:eastAsia="黑体" w:hAnsi="Time New Roman"/>
          <w:bCs/>
          <w:szCs w:val="21"/>
          <w:lang w:val="zh-CN"/>
        </w:rPr>
        <w:t>项可持续发展目标中与儿童有关的部分。</w:t>
      </w:r>
    </w:p>
    <w:p w14:paraId="570C7443" w14:textId="73BB2435" w:rsidR="00CA19D0" w:rsidRPr="00476DD2" w:rsidRDefault="00BD30F2" w:rsidP="00BD30F2">
      <w:pPr>
        <w:pStyle w:val="H1GC"/>
      </w:pPr>
      <w:r>
        <w:tab/>
      </w:r>
      <w:r w:rsidR="00CA19D0" w:rsidRPr="00476DD2">
        <w:rPr>
          <w:lang w:val="zh-CN"/>
        </w:rPr>
        <w:t>A</w:t>
      </w:r>
      <w:r w:rsidR="00CA19D0">
        <w:rPr>
          <w:lang w:val="zh-CN"/>
        </w:rPr>
        <w:t>.</w:t>
      </w:r>
      <w:r w:rsidR="00CA19D0">
        <w:rPr>
          <w:lang w:val="zh-CN"/>
        </w:rPr>
        <w:tab/>
      </w:r>
      <w:r w:rsidR="00CA19D0" w:rsidRPr="00476DD2">
        <w:rPr>
          <w:lang w:val="zh-CN"/>
        </w:rPr>
        <w:t>一般执行措施</w:t>
      </w:r>
      <w:r w:rsidR="00CA19D0" w:rsidRPr="00476DD2">
        <w:rPr>
          <w:lang w:val="zh-CN"/>
        </w:rPr>
        <w:t>(</w:t>
      </w:r>
      <w:r w:rsidR="00CA19D0" w:rsidRPr="00476DD2">
        <w:rPr>
          <w:lang w:val="zh-CN"/>
        </w:rPr>
        <w:t>第</w:t>
      </w:r>
      <w:r w:rsidR="00CA19D0" w:rsidRPr="00476DD2">
        <w:rPr>
          <w:lang w:val="zh-CN"/>
        </w:rPr>
        <w:t>1</w:t>
      </w:r>
      <w:r w:rsidR="00CA19D0" w:rsidRPr="00476DD2">
        <w:rPr>
          <w:lang w:val="zh-CN"/>
        </w:rPr>
        <w:t>条、第</w:t>
      </w:r>
      <w:r w:rsidR="00CA19D0" w:rsidRPr="00476DD2">
        <w:rPr>
          <w:lang w:val="zh-CN"/>
        </w:rPr>
        <w:t>4</w:t>
      </w:r>
      <w:r w:rsidR="00CA19D0" w:rsidRPr="00476DD2">
        <w:rPr>
          <w:lang w:val="zh-CN"/>
        </w:rPr>
        <w:t>条、第</w:t>
      </w:r>
      <w:r w:rsidR="00CA19D0" w:rsidRPr="00476DD2">
        <w:rPr>
          <w:lang w:val="zh-CN"/>
        </w:rPr>
        <w:t>42</w:t>
      </w:r>
      <w:r w:rsidR="00CA19D0" w:rsidRPr="00476DD2">
        <w:rPr>
          <w:lang w:val="zh-CN"/>
        </w:rPr>
        <w:t>条和第</w:t>
      </w:r>
      <w:r w:rsidR="00CA19D0" w:rsidRPr="00476DD2">
        <w:rPr>
          <w:lang w:val="zh-CN"/>
        </w:rPr>
        <w:t>44</w:t>
      </w:r>
      <w:r w:rsidR="00CA19D0" w:rsidRPr="00476DD2">
        <w:rPr>
          <w:lang w:val="zh-CN"/>
        </w:rPr>
        <w:t>条第</w:t>
      </w:r>
      <w:r w:rsidR="00CA19D0" w:rsidRPr="00476DD2">
        <w:rPr>
          <w:lang w:val="zh-CN"/>
        </w:rPr>
        <w:t>6</w:t>
      </w:r>
      <w:r w:rsidR="00CA19D0" w:rsidRPr="00476DD2">
        <w:rPr>
          <w:lang w:val="zh-CN"/>
        </w:rPr>
        <w:t>款</w:t>
      </w:r>
      <w:r w:rsidR="00CA19D0" w:rsidRPr="00476DD2">
        <w:rPr>
          <w:lang w:val="zh-CN"/>
        </w:rPr>
        <w:t>)</w:t>
      </w:r>
    </w:p>
    <w:p w14:paraId="13D518F7" w14:textId="33F43E54" w:rsidR="00CA19D0" w:rsidRPr="00476DD2" w:rsidRDefault="00BD30F2" w:rsidP="00BD30F2">
      <w:pPr>
        <w:pStyle w:val="H23GC"/>
      </w:pPr>
      <w:r>
        <w:rPr>
          <w:lang w:val="zh-CN"/>
        </w:rPr>
        <w:tab/>
      </w:r>
      <w:r>
        <w:rPr>
          <w:lang w:val="zh-CN"/>
        </w:rPr>
        <w:tab/>
      </w:r>
      <w:r w:rsidR="00CA19D0" w:rsidRPr="00476DD2">
        <w:rPr>
          <w:lang w:val="zh-CN"/>
        </w:rPr>
        <w:t>保留和声明</w:t>
      </w:r>
    </w:p>
    <w:p w14:paraId="712B8169"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8.</w:t>
      </w:r>
      <w:r w:rsidRPr="00476DD2">
        <w:rPr>
          <w:rFonts w:ascii="Time New Roman" w:hAnsi="Time New Roman"/>
          <w:szCs w:val="21"/>
          <w:lang w:val="zh-CN"/>
        </w:rPr>
        <w:tab/>
      </w:r>
      <w:r w:rsidRPr="008F4D40">
        <w:rPr>
          <w:rFonts w:ascii="Time New Roman" w:eastAsia="黑体" w:hAnsi="Time New Roman"/>
          <w:bCs/>
          <w:szCs w:val="21"/>
          <w:lang w:val="zh-CN"/>
        </w:rPr>
        <w:t>委员会根据先前的结论性意见所载的建议</w:t>
      </w:r>
      <w:r w:rsidRPr="008F4D40">
        <w:rPr>
          <w:rStyle w:val="a8"/>
          <w:rFonts w:eastAsia="宋体"/>
        </w:rPr>
        <w:footnoteReference w:id="6"/>
      </w:r>
      <w:r w:rsidRPr="008F4D40">
        <w:rPr>
          <w:rFonts w:ascii="Time New Roman" w:eastAsia="黑体" w:hAnsi="Time New Roman"/>
          <w:bCs/>
          <w:szCs w:val="21"/>
        </w:rPr>
        <w:t xml:space="preserve"> </w:t>
      </w:r>
      <w:r w:rsidRPr="008F4D40">
        <w:rPr>
          <w:rFonts w:ascii="Time New Roman" w:eastAsia="黑体" w:hAnsi="Time New Roman"/>
          <w:bCs/>
          <w:szCs w:val="21"/>
          <w:lang w:val="zh-CN"/>
        </w:rPr>
        <w:t>及其关于《公约》第</w:t>
      </w:r>
      <w:r w:rsidRPr="008F4D40">
        <w:rPr>
          <w:rFonts w:ascii="Time New Roman" w:eastAsia="黑体" w:hAnsi="Time New Roman"/>
          <w:bCs/>
          <w:szCs w:val="21"/>
          <w:lang w:val="zh-CN"/>
        </w:rPr>
        <w:t>5</w:t>
      </w:r>
      <w:r w:rsidRPr="008F4D40">
        <w:rPr>
          <w:rFonts w:ascii="Time New Roman" w:eastAsia="黑体" w:hAnsi="Time New Roman"/>
          <w:bCs/>
          <w:szCs w:val="21"/>
          <w:lang w:val="zh-CN"/>
        </w:rPr>
        <w:t>条的声明，敦促缔约国考虑撤销对《公约》第</w:t>
      </w:r>
      <w:r w:rsidRPr="008F4D40">
        <w:rPr>
          <w:rFonts w:ascii="Time New Roman" w:eastAsia="黑体" w:hAnsi="Time New Roman"/>
          <w:bCs/>
          <w:szCs w:val="21"/>
          <w:lang w:val="zh-CN"/>
        </w:rPr>
        <w:t>16</w:t>
      </w:r>
      <w:r w:rsidRPr="008F4D40">
        <w:rPr>
          <w:rFonts w:ascii="Time New Roman" w:eastAsia="黑体" w:hAnsi="Time New Roman"/>
          <w:bCs/>
          <w:szCs w:val="21"/>
          <w:lang w:val="zh-CN"/>
        </w:rPr>
        <w:t>条的保留。</w:t>
      </w:r>
    </w:p>
    <w:p w14:paraId="2D109680" w14:textId="16272DE4" w:rsidR="00CA19D0" w:rsidRPr="00476DD2" w:rsidRDefault="00BD30F2" w:rsidP="00BD30F2">
      <w:pPr>
        <w:pStyle w:val="H23GC"/>
      </w:pPr>
      <w:r>
        <w:rPr>
          <w:lang w:val="zh-CN"/>
        </w:rPr>
        <w:tab/>
      </w:r>
      <w:r>
        <w:rPr>
          <w:lang w:val="zh-CN"/>
        </w:rPr>
        <w:tab/>
      </w:r>
      <w:r w:rsidR="00CA19D0" w:rsidRPr="00476DD2">
        <w:rPr>
          <w:lang w:val="zh-CN"/>
        </w:rPr>
        <w:t>立法</w:t>
      </w:r>
    </w:p>
    <w:p w14:paraId="706A81FE"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9.</w:t>
      </w:r>
      <w:r w:rsidRPr="00476DD2">
        <w:rPr>
          <w:rFonts w:ascii="Time New Roman" w:hAnsi="Time New Roman"/>
          <w:szCs w:val="21"/>
          <w:lang w:val="zh-CN"/>
        </w:rPr>
        <w:tab/>
      </w:r>
      <w:r w:rsidRPr="008F4D40">
        <w:rPr>
          <w:rFonts w:ascii="Time New Roman" w:eastAsia="黑体" w:hAnsi="Time New Roman"/>
          <w:bCs/>
          <w:szCs w:val="21"/>
          <w:lang w:val="zh-CN"/>
        </w:rPr>
        <w:t>委员会建议缔约国</w:t>
      </w:r>
      <w:r w:rsidRPr="008F4D40">
        <w:rPr>
          <w:rFonts w:ascii="Time New Roman" w:eastAsia="黑体" w:hAnsi="Time New Roman" w:hint="eastAsia"/>
          <w:bCs/>
          <w:szCs w:val="21"/>
          <w:lang w:val="zh-CN"/>
        </w:rPr>
        <w:t>紧急</w:t>
      </w:r>
      <w:r w:rsidRPr="008F4D40">
        <w:rPr>
          <w:rFonts w:ascii="Time New Roman" w:eastAsia="黑体" w:hAnsi="Time New Roman"/>
          <w:bCs/>
          <w:szCs w:val="21"/>
          <w:lang w:val="zh-CN"/>
        </w:rPr>
        <w:t>通过儿童保护法案，</w:t>
      </w:r>
      <w:r w:rsidRPr="008F4D40">
        <w:rPr>
          <w:rFonts w:ascii="Time New Roman" w:eastAsia="黑体" w:hAnsi="Time New Roman" w:hint="eastAsia"/>
          <w:bCs/>
          <w:szCs w:val="21"/>
          <w:lang w:val="zh-CN"/>
        </w:rPr>
        <w:t>将</w:t>
      </w:r>
      <w:r w:rsidRPr="008F4D40">
        <w:rPr>
          <w:rFonts w:ascii="Time New Roman" w:eastAsia="黑体" w:hAnsi="Time New Roman"/>
          <w:bCs/>
          <w:szCs w:val="21"/>
          <w:lang w:val="zh-CN"/>
        </w:rPr>
        <w:t>委员会先前的所有建议</w:t>
      </w:r>
      <w:r w:rsidRPr="008F4D40">
        <w:rPr>
          <w:rFonts w:ascii="Time New Roman" w:eastAsia="黑体" w:hAnsi="Time New Roman" w:hint="eastAsia"/>
          <w:bCs/>
          <w:szCs w:val="21"/>
          <w:lang w:val="zh-CN"/>
        </w:rPr>
        <w:t>考虑进去</w:t>
      </w:r>
      <w:r w:rsidRPr="008F4D40">
        <w:rPr>
          <w:rFonts w:ascii="Time New Roman" w:eastAsia="黑体" w:hAnsi="Time New Roman"/>
          <w:bCs/>
          <w:szCs w:val="21"/>
          <w:lang w:val="zh-CN"/>
        </w:rPr>
        <w:t>并确保</w:t>
      </w:r>
      <w:r w:rsidRPr="008F4D40">
        <w:rPr>
          <w:rFonts w:ascii="Time New Roman" w:eastAsia="黑体" w:hAnsi="Time New Roman" w:hint="eastAsia"/>
          <w:bCs/>
          <w:szCs w:val="21"/>
          <w:lang w:val="zh-CN"/>
        </w:rPr>
        <w:t>法案</w:t>
      </w:r>
      <w:r w:rsidRPr="008F4D40">
        <w:rPr>
          <w:rFonts w:ascii="Time New Roman" w:eastAsia="黑体" w:hAnsi="Time New Roman"/>
          <w:bCs/>
          <w:szCs w:val="21"/>
          <w:lang w:val="zh-CN"/>
        </w:rPr>
        <w:t>完全符合《公约》的原则和条款。</w:t>
      </w:r>
    </w:p>
    <w:p w14:paraId="4109D0C7" w14:textId="573358CC" w:rsidR="00CA19D0" w:rsidRPr="00476DD2" w:rsidRDefault="00BD30F2" w:rsidP="00BD30F2">
      <w:pPr>
        <w:pStyle w:val="H23GC"/>
      </w:pPr>
      <w:r>
        <w:rPr>
          <w:lang w:val="zh-CN"/>
        </w:rPr>
        <w:tab/>
      </w:r>
      <w:r>
        <w:rPr>
          <w:lang w:val="zh-CN"/>
        </w:rPr>
        <w:tab/>
      </w:r>
      <w:r w:rsidR="00CA19D0" w:rsidRPr="00476DD2">
        <w:rPr>
          <w:lang w:val="zh-CN"/>
        </w:rPr>
        <w:t>全面的政策和战略</w:t>
      </w:r>
    </w:p>
    <w:p w14:paraId="309B4486"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10.</w:t>
      </w:r>
      <w:r w:rsidRPr="00476DD2">
        <w:rPr>
          <w:rFonts w:ascii="Time New Roman" w:hAnsi="Time New Roman"/>
          <w:szCs w:val="21"/>
          <w:lang w:val="zh-CN"/>
        </w:rPr>
        <w:tab/>
      </w:r>
      <w:r w:rsidRPr="008F4D40">
        <w:rPr>
          <w:rFonts w:ascii="Time New Roman" w:eastAsia="黑体" w:hAnsi="Time New Roman"/>
          <w:bCs/>
          <w:szCs w:val="21"/>
          <w:lang w:val="zh-CN"/>
        </w:rPr>
        <w:t>委员会注意到缔约国提供了信息，介绍</w:t>
      </w:r>
      <w:r w:rsidRPr="008F4D40">
        <w:rPr>
          <w:rFonts w:ascii="Time New Roman" w:eastAsia="黑体" w:hAnsi="Time New Roman"/>
          <w:bCs/>
          <w:szCs w:val="21"/>
          <w:lang w:val="zh-CN"/>
        </w:rPr>
        <w:t>2014</w:t>
      </w:r>
      <w:r w:rsidRPr="008F4D40">
        <w:rPr>
          <w:rFonts w:ascii="Time New Roman" w:eastAsia="黑体" w:hAnsi="Time New Roman"/>
          <w:bCs/>
          <w:szCs w:val="21"/>
          <w:lang w:val="zh-CN"/>
        </w:rPr>
        <w:t>年通过且目前</w:t>
      </w:r>
      <w:r w:rsidRPr="008F4D40">
        <w:rPr>
          <w:rFonts w:ascii="Time New Roman" w:eastAsia="黑体" w:hAnsi="Time New Roman" w:hint="eastAsia"/>
          <w:bCs/>
          <w:szCs w:val="21"/>
          <w:lang w:val="zh-CN"/>
        </w:rPr>
        <w:t>处于</w:t>
      </w:r>
      <w:r w:rsidRPr="008F4D40">
        <w:rPr>
          <w:rFonts w:ascii="Time New Roman" w:eastAsia="黑体" w:hAnsi="Time New Roman"/>
          <w:bCs/>
          <w:szCs w:val="21"/>
          <w:lang w:val="zh-CN"/>
        </w:rPr>
        <w:t>评估阶段的一项促进和保护儿童</w:t>
      </w:r>
      <w:r w:rsidRPr="008F4D40">
        <w:rPr>
          <w:rFonts w:ascii="Time New Roman" w:eastAsia="黑体" w:hAnsi="Time New Roman" w:hint="eastAsia"/>
          <w:bCs/>
          <w:szCs w:val="21"/>
          <w:lang w:val="zh-CN"/>
        </w:rPr>
        <w:t>利益</w:t>
      </w:r>
      <w:r w:rsidRPr="008F4D40">
        <w:rPr>
          <w:rFonts w:ascii="Time New Roman" w:eastAsia="黑体" w:hAnsi="Time New Roman"/>
          <w:bCs/>
          <w:szCs w:val="21"/>
          <w:lang w:val="zh-CN"/>
        </w:rPr>
        <w:t>的国家政策及行动计划，</w:t>
      </w:r>
      <w:r w:rsidRPr="008F4D40">
        <w:rPr>
          <w:rFonts w:ascii="Time New Roman" w:eastAsia="黑体" w:hAnsi="Time New Roman" w:hint="eastAsia"/>
          <w:bCs/>
          <w:szCs w:val="21"/>
          <w:lang w:val="zh-CN"/>
        </w:rPr>
        <w:t>同时</w:t>
      </w:r>
      <w:r w:rsidRPr="008F4D40">
        <w:rPr>
          <w:rFonts w:ascii="Time New Roman" w:eastAsia="黑体" w:hAnsi="Time New Roman"/>
          <w:bCs/>
          <w:szCs w:val="21"/>
          <w:lang w:val="zh-CN"/>
        </w:rPr>
        <w:t>建议缔约国通过一项关于儿童的全面政策，涵盖《公约》所涉的所有领域，并制定实施战略，</w:t>
      </w:r>
      <w:r w:rsidRPr="008F4D40">
        <w:rPr>
          <w:rFonts w:ascii="Time New Roman" w:eastAsia="黑体" w:hAnsi="Time New Roman" w:hint="eastAsia"/>
          <w:bCs/>
          <w:szCs w:val="21"/>
          <w:lang w:val="zh-CN"/>
        </w:rPr>
        <w:t>配备</w:t>
      </w:r>
      <w:r w:rsidRPr="008F4D40">
        <w:rPr>
          <w:rFonts w:ascii="Time New Roman" w:eastAsia="黑体" w:hAnsi="Time New Roman"/>
          <w:bCs/>
          <w:szCs w:val="21"/>
          <w:lang w:val="zh-CN"/>
        </w:rPr>
        <w:t>充足的人力、技术和财政资源。</w:t>
      </w:r>
    </w:p>
    <w:p w14:paraId="4FA0A78A" w14:textId="77777777" w:rsidR="00CA19D0" w:rsidRPr="00476DD2" w:rsidRDefault="00CA19D0" w:rsidP="00BD30F2">
      <w:pPr>
        <w:pStyle w:val="H23GC"/>
      </w:pPr>
      <w:r w:rsidRPr="00476DD2">
        <w:rPr>
          <w:lang w:val="zh-CN"/>
        </w:rPr>
        <w:tab/>
      </w:r>
      <w:r w:rsidRPr="00476DD2">
        <w:rPr>
          <w:lang w:val="zh-CN"/>
        </w:rPr>
        <w:tab/>
      </w:r>
      <w:r w:rsidRPr="00476DD2">
        <w:rPr>
          <w:lang w:val="zh-CN"/>
        </w:rPr>
        <w:t>协调</w:t>
      </w:r>
    </w:p>
    <w:p w14:paraId="61483152"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11.</w:t>
      </w:r>
      <w:r w:rsidRPr="00476DD2">
        <w:rPr>
          <w:rFonts w:ascii="Time New Roman" w:hAnsi="Time New Roman"/>
          <w:szCs w:val="21"/>
          <w:lang w:val="zh-CN"/>
        </w:rPr>
        <w:tab/>
      </w:r>
      <w:r w:rsidRPr="008F4D40">
        <w:rPr>
          <w:rFonts w:ascii="Time New Roman" w:eastAsia="黑体" w:hAnsi="Time New Roman"/>
          <w:bCs/>
          <w:szCs w:val="21"/>
          <w:lang w:val="zh-CN"/>
        </w:rPr>
        <w:t>委员会敦促缔约国确保促进儿童和家庭利益国家理事会经</w:t>
      </w:r>
      <w:r w:rsidRPr="008F4D40">
        <w:rPr>
          <w:rFonts w:ascii="Time New Roman" w:eastAsia="黑体" w:hAnsi="Time New Roman"/>
          <w:bCs/>
          <w:szCs w:val="21"/>
          <w:lang w:val="zh-CN"/>
        </w:rPr>
        <w:t>2019</w:t>
      </w:r>
      <w:r w:rsidRPr="008F4D40">
        <w:rPr>
          <w:rFonts w:ascii="Time New Roman" w:eastAsia="黑体" w:hAnsi="Time New Roman"/>
          <w:bCs/>
          <w:szCs w:val="21"/>
          <w:lang w:val="zh-CN"/>
        </w:rPr>
        <w:t>年的改革后，成为适当的高级别跨部委机构，有明确的任务和充分权力在国家、地区和地方各级各</w:t>
      </w:r>
      <w:r w:rsidRPr="008F4D40">
        <w:rPr>
          <w:rFonts w:ascii="Time New Roman" w:eastAsia="黑体" w:hAnsi="Time New Roman" w:hint="eastAsia"/>
          <w:bCs/>
          <w:szCs w:val="21"/>
          <w:lang w:val="zh-CN"/>
        </w:rPr>
        <w:t>部门</w:t>
      </w:r>
      <w:r w:rsidRPr="008F4D40">
        <w:rPr>
          <w:rFonts w:ascii="Time New Roman" w:eastAsia="黑体" w:hAnsi="Time New Roman"/>
          <w:bCs/>
          <w:szCs w:val="21"/>
          <w:lang w:val="zh-CN"/>
        </w:rPr>
        <w:t>协调关于《公约》执行的一切活动。缔约国应确保为该协调机构有效运作提供必要的人力、技术和财政资源。</w:t>
      </w:r>
    </w:p>
    <w:p w14:paraId="29990EFA" w14:textId="77777777" w:rsidR="00CA19D0" w:rsidRPr="00476DD2" w:rsidRDefault="00CA19D0" w:rsidP="00BD30F2">
      <w:pPr>
        <w:pStyle w:val="H23GC"/>
      </w:pPr>
      <w:r w:rsidRPr="00476DD2">
        <w:rPr>
          <w:lang w:val="zh-CN"/>
        </w:rPr>
        <w:lastRenderedPageBreak/>
        <w:tab/>
      </w:r>
      <w:r w:rsidRPr="00476DD2">
        <w:rPr>
          <w:lang w:val="zh-CN"/>
        </w:rPr>
        <w:tab/>
      </w:r>
      <w:r w:rsidRPr="00476DD2">
        <w:rPr>
          <w:lang w:val="zh-CN"/>
        </w:rPr>
        <w:t>资源分配</w:t>
      </w:r>
    </w:p>
    <w:p w14:paraId="6FE04DC8"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12.</w:t>
      </w:r>
      <w:r w:rsidRPr="00476DD2">
        <w:rPr>
          <w:rFonts w:ascii="Time New Roman" w:hAnsi="Time New Roman"/>
          <w:szCs w:val="21"/>
          <w:lang w:val="zh-CN"/>
        </w:rPr>
        <w:tab/>
      </w:r>
      <w:r w:rsidRPr="008F4D40">
        <w:rPr>
          <w:rFonts w:ascii="Time New Roman" w:eastAsia="黑体" w:hAnsi="Time New Roman"/>
          <w:bCs/>
          <w:szCs w:val="21"/>
          <w:lang w:val="zh-CN"/>
        </w:rPr>
        <w:t>委员会回顾关于实现儿童权利的公共预算编制的第</w:t>
      </w:r>
      <w:r w:rsidRPr="008F4D40">
        <w:rPr>
          <w:rFonts w:ascii="Time New Roman" w:eastAsia="黑体" w:hAnsi="Time New Roman"/>
          <w:bCs/>
          <w:szCs w:val="21"/>
          <w:lang w:val="zh-CN"/>
        </w:rPr>
        <w:t>19</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(2016</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，并回顾先前的建议</w:t>
      </w:r>
      <w:r w:rsidRPr="008F4D40">
        <w:rPr>
          <w:rStyle w:val="a8"/>
          <w:rFonts w:eastAsia="宋体"/>
        </w:rPr>
        <w:footnoteReference w:id="7"/>
      </w:r>
      <w:r w:rsidRPr="008F4D40">
        <w:rPr>
          <w:rFonts w:ascii="Time New Roman" w:eastAsia="黑体" w:hAnsi="Time New Roman"/>
          <w:bCs/>
          <w:szCs w:val="21"/>
          <w:lang w:val="zh-CN"/>
        </w:rPr>
        <w:t>，建议缔约国：</w:t>
      </w:r>
    </w:p>
    <w:p w14:paraId="0B14DE02" w14:textId="4258A3C4" w:rsidR="00CA19D0" w:rsidRPr="008F4D40" w:rsidRDefault="00BD30F2"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全面评估儿童的预算需要，并根据《公约》第</w:t>
      </w:r>
      <w:r w:rsidR="00CA19D0" w:rsidRPr="008F4D40">
        <w:rPr>
          <w:rFonts w:ascii="Time New Roman" w:eastAsia="黑体" w:hAnsi="Time New Roman"/>
          <w:bCs/>
          <w:szCs w:val="21"/>
          <w:lang w:val="zh-CN"/>
        </w:rPr>
        <w:t>4</w:t>
      </w:r>
      <w:r w:rsidR="00CA19D0" w:rsidRPr="008F4D40">
        <w:rPr>
          <w:rFonts w:ascii="Time New Roman" w:eastAsia="黑体" w:hAnsi="Time New Roman"/>
          <w:bCs/>
          <w:szCs w:val="21"/>
          <w:lang w:val="zh-CN"/>
        </w:rPr>
        <w:t>条的要求，为落实儿童权利</w:t>
      </w:r>
      <w:r w:rsidR="00CA19D0" w:rsidRPr="008F4D40">
        <w:rPr>
          <w:rFonts w:ascii="Time New Roman" w:eastAsia="黑体" w:hAnsi="Time New Roman" w:hint="eastAsia"/>
          <w:bCs/>
          <w:szCs w:val="21"/>
          <w:lang w:val="zh-CN"/>
        </w:rPr>
        <w:t>划拨充足</w:t>
      </w:r>
      <w:r w:rsidR="00CA19D0" w:rsidRPr="008F4D40">
        <w:rPr>
          <w:rFonts w:ascii="Time New Roman" w:eastAsia="黑体" w:hAnsi="Time New Roman"/>
          <w:bCs/>
          <w:szCs w:val="21"/>
          <w:lang w:val="zh-CN"/>
        </w:rPr>
        <w:t>的预算资源，尤其是增加社会部门与教育的预算拨款，并参照儿童权利相关指标，解决存在的差距；</w:t>
      </w:r>
    </w:p>
    <w:p w14:paraId="3A959904" w14:textId="5D8F7031" w:rsidR="00CA19D0" w:rsidRPr="008F4D40" w:rsidRDefault="00BD30F2"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制定详细的预算项目，涵盖所有直接影响儿童的规划、</w:t>
      </w:r>
      <w:r w:rsidR="00CA19D0" w:rsidRPr="008F4D40">
        <w:rPr>
          <w:rFonts w:ascii="Time New Roman" w:eastAsia="黑体" w:hAnsi="Time New Roman" w:hint="eastAsia"/>
          <w:bCs/>
          <w:szCs w:val="21"/>
          <w:lang w:val="zh-CN"/>
        </w:rPr>
        <w:t>实施</w:t>
      </w:r>
      <w:r w:rsidR="00CA19D0" w:rsidRPr="008F4D40">
        <w:rPr>
          <w:rFonts w:ascii="Time New Roman" w:eastAsia="黑体" w:hAnsi="Time New Roman"/>
          <w:bCs/>
          <w:szCs w:val="21"/>
          <w:lang w:val="zh-CN"/>
        </w:rPr>
        <w:t>、修订的支出与实际支出，特别关注可能需要采取社会扶持措施的处境不利儿童或弱势儿童，包括受艾滋病毒感染和患有艾滋病的儿童、孤儿、贫困儿童以及生活在农村和偏远地区的儿童；</w:t>
      </w:r>
    </w:p>
    <w:p w14:paraId="181C0154" w14:textId="62CFE768" w:rsidR="00CA19D0" w:rsidRPr="008F4D40" w:rsidRDefault="00BD30F2"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继续</w:t>
      </w:r>
      <w:r w:rsidR="00CA19D0" w:rsidRPr="008F4D40">
        <w:rPr>
          <w:rFonts w:ascii="Time New Roman" w:eastAsia="黑体" w:hAnsi="Time New Roman" w:hint="eastAsia"/>
          <w:bCs/>
          <w:szCs w:val="21"/>
          <w:lang w:val="zh-CN"/>
        </w:rPr>
        <w:t>为</w:t>
      </w:r>
      <w:r w:rsidR="00CA19D0" w:rsidRPr="008F4D40">
        <w:rPr>
          <w:rFonts w:ascii="Time New Roman" w:eastAsia="黑体" w:hAnsi="Time New Roman"/>
          <w:bCs/>
          <w:szCs w:val="21"/>
          <w:lang w:val="zh-CN"/>
        </w:rPr>
        <w:t>使儿童享有权</w:t>
      </w:r>
      <w:r w:rsidR="00CA19D0" w:rsidRPr="008F4D40">
        <w:rPr>
          <w:rFonts w:ascii="Time New Roman" w:eastAsia="黑体" w:hAnsi="Time New Roman" w:hint="eastAsia"/>
          <w:bCs/>
          <w:szCs w:val="21"/>
          <w:lang w:val="zh-CN"/>
        </w:rPr>
        <w:t>利提供各项</w:t>
      </w:r>
      <w:r w:rsidR="00CA19D0" w:rsidRPr="008F4D40">
        <w:rPr>
          <w:rFonts w:ascii="Time New Roman" w:eastAsia="黑体" w:hAnsi="Time New Roman"/>
          <w:bCs/>
          <w:szCs w:val="21"/>
          <w:lang w:val="zh-CN"/>
        </w:rPr>
        <w:t>服务</w:t>
      </w:r>
      <w:r w:rsidR="00CA19D0" w:rsidRPr="008F4D40">
        <w:rPr>
          <w:rFonts w:ascii="Time New Roman" w:eastAsia="黑体" w:hAnsi="Time New Roman" w:hint="eastAsia"/>
          <w:bCs/>
          <w:szCs w:val="21"/>
          <w:lang w:val="zh-CN"/>
        </w:rPr>
        <w:t>的</w:t>
      </w:r>
      <w:r w:rsidR="00CA19D0" w:rsidRPr="008F4D40">
        <w:rPr>
          <w:rFonts w:ascii="Time New Roman" w:eastAsia="黑体" w:hAnsi="Time New Roman"/>
          <w:bCs/>
          <w:szCs w:val="21"/>
          <w:lang w:val="zh-CN"/>
        </w:rPr>
        <w:t>专门预算；</w:t>
      </w:r>
    </w:p>
    <w:p w14:paraId="056BA2F3" w14:textId="5CED784A" w:rsidR="00CA19D0" w:rsidRPr="008F4D40" w:rsidRDefault="00BD30F2"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加强审计，以提高所有部门公共支出的透明度和</w:t>
      </w:r>
      <w:proofErr w:type="gramStart"/>
      <w:r w:rsidR="00CA19D0" w:rsidRPr="008F4D40">
        <w:rPr>
          <w:rFonts w:ascii="Time New Roman" w:eastAsia="黑体" w:hAnsi="Time New Roman"/>
          <w:bCs/>
          <w:szCs w:val="21"/>
          <w:lang w:val="zh-CN"/>
        </w:rPr>
        <w:t>增强问</w:t>
      </w:r>
      <w:proofErr w:type="gramEnd"/>
      <w:r w:rsidR="00CA19D0" w:rsidRPr="008F4D40">
        <w:rPr>
          <w:rFonts w:ascii="Time New Roman" w:eastAsia="黑体" w:hAnsi="Time New Roman"/>
          <w:bCs/>
          <w:szCs w:val="21"/>
          <w:lang w:val="zh-CN"/>
        </w:rPr>
        <w:t>责制，并采取措施，消除腐败并减少不当支出，以最大限度地调动可用资源，落实儿童权利。</w:t>
      </w:r>
    </w:p>
    <w:p w14:paraId="0D56F6EF" w14:textId="77777777" w:rsidR="00CA19D0" w:rsidRPr="00476DD2" w:rsidRDefault="00CA19D0" w:rsidP="00BD30F2">
      <w:pPr>
        <w:pStyle w:val="H23GC"/>
      </w:pPr>
      <w:r w:rsidRPr="00476DD2">
        <w:rPr>
          <w:lang w:val="zh-CN"/>
        </w:rPr>
        <w:tab/>
      </w:r>
      <w:r w:rsidRPr="00476DD2">
        <w:rPr>
          <w:lang w:val="zh-CN"/>
        </w:rPr>
        <w:tab/>
      </w:r>
      <w:r w:rsidRPr="00476DD2">
        <w:rPr>
          <w:lang w:val="zh-CN"/>
        </w:rPr>
        <w:t>数据收集</w:t>
      </w:r>
    </w:p>
    <w:p w14:paraId="5C4BDA35"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13.</w:t>
      </w:r>
      <w:r w:rsidRPr="00476DD2">
        <w:rPr>
          <w:rFonts w:ascii="Time New Roman" w:hAnsi="Time New Roman"/>
          <w:szCs w:val="21"/>
          <w:lang w:val="zh-CN"/>
        </w:rPr>
        <w:tab/>
      </w:r>
      <w:r w:rsidRPr="008F4D40">
        <w:rPr>
          <w:rFonts w:ascii="Time New Roman" w:eastAsia="黑体" w:hAnsi="Time New Roman"/>
          <w:bCs/>
          <w:szCs w:val="21"/>
          <w:lang w:val="zh-CN"/>
        </w:rPr>
        <w:t>委员会回顾关于执行《儿童权利公约》的一般措施的第</w:t>
      </w:r>
      <w:r w:rsidRPr="008F4D40">
        <w:rPr>
          <w:rFonts w:ascii="Time New Roman" w:eastAsia="黑体" w:hAnsi="Time New Roman"/>
          <w:bCs/>
          <w:szCs w:val="21"/>
          <w:lang w:val="zh-CN"/>
        </w:rPr>
        <w:t>5</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(2003</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，建议缔约国：</w:t>
      </w:r>
    </w:p>
    <w:p w14:paraId="64FF039C" w14:textId="1D2CA439" w:rsidR="00CA19D0" w:rsidRPr="008F4D40" w:rsidRDefault="00BD30F2"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hint="eastAsia"/>
          <w:bCs/>
          <w:szCs w:val="21"/>
          <w:lang w:val="zh-CN"/>
        </w:rPr>
        <w:t>加快</w:t>
      </w:r>
      <w:r w:rsidR="00CA19D0" w:rsidRPr="008F4D40">
        <w:rPr>
          <w:rFonts w:ascii="Time New Roman" w:eastAsia="黑体" w:hAnsi="Time New Roman"/>
          <w:bCs/>
          <w:szCs w:val="21"/>
          <w:lang w:val="zh-CN"/>
        </w:rPr>
        <w:t>改进国家一级的数据收集系统，确保所收集的儿童权利数据涵盖《公约》及其《任择议定书》的所有领域，按年龄、性别、残疾、地理位置、族裔和民族本源</w:t>
      </w:r>
      <w:r w:rsidR="00CA19D0" w:rsidRPr="008F4D40">
        <w:rPr>
          <w:rFonts w:ascii="Time New Roman" w:eastAsia="黑体" w:hAnsi="Time New Roman" w:hint="eastAsia"/>
          <w:bCs/>
          <w:szCs w:val="21"/>
          <w:lang w:val="zh-CN"/>
        </w:rPr>
        <w:t>以及</w:t>
      </w:r>
      <w:r w:rsidR="00CA19D0" w:rsidRPr="008F4D40">
        <w:rPr>
          <w:rFonts w:ascii="Time New Roman" w:eastAsia="黑体" w:hAnsi="Time New Roman"/>
          <w:bCs/>
          <w:szCs w:val="21"/>
          <w:lang w:val="zh-CN"/>
        </w:rPr>
        <w:t>社会经济背景分列，以便分析儿童的状况，</w:t>
      </w:r>
      <w:r w:rsidR="00CA19D0" w:rsidRPr="008F4D40">
        <w:rPr>
          <w:rFonts w:ascii="Time New Roman" w:eastAsia="黑体" w:hAnsi="Time New Roman" w:hint="eastAsia"/>
          <w:bCs/>
          <w:szCs w:val="21"/>
          <w:lang w:val="zh-CN"/>
        </w:rPr>
        <w:t>尤其</w:t>
      </w:r>
      <w:r w:rsidR="00CA19D0" w:rsidRPr="008F4D40">
        <w:rPr>
          <w:rFonts w:ascii="Time New Roman" w:eastAsia="黑体" w:hAnsi="Time New Roman"/>
          <w:bCs/>
          <w:szCs w:val="21"/>
          <w:lang w:val="zh-CN"/>
        </w:rPr>
        <w:t>是处于特殊脆弱境况的儿童，包括继续使用多指标类集调查；</w:t>
      </w:r>
    </w:p>
    <w:p w14:paraId="263A6824" w14:textId="54A4E36A" w:rsidR="00CA19D0" w:rsidRPr="008F4D40" w:rsidRDefault="00BD30F2"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确保相关部委共享各项儿童权利统计数据和指标，并将其用于制定、监测和评价为有效执行《公约》而实施的政策、方案和项目；</w:t>
      </w:r>
    </w:p>
    <w:p w14:paraId="29B9F935" w14:textId="54B54900" w:rsidR="00CA19D0" w:rsidRPr="008F4D40" w:rsidRDefault="00BD30F2"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继续与联合国儿童基金会</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儿基会</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等实体开展技术合作。</w:t>
      </w:r>
    </w:p>
    <w:p w14:paraId="5E9A2EB5" w14:textId="77777777" w:rsidR="00CA19D0" w:rsidRPr="00476DD2" w:rsidRDefault="00CA19D0" w:rsidP="00E661D7">
      <w:pPr>
        <w:pStyle w:val="H23GC"/>
      </w:pPr>
      <w:r w:rsidRPr="00476DD2">
        <w:rPr>
          <w:lang w:val="zh-CN"/>
        </w:rPr>
        <w:tab/>
      </w:r>
      <w:r w:rsidRPr="00476DD2">
        <w:rPr>
          <w:lang w:val="zh-CN"/>
        </w:rPr>
        <w:tab/>
      </w:r>
      <w:r w:rsidRPr="00476DD2">
        <w:rPr>
          <w:lang w:val="zh-CN"/>
        </w:rPr>
        <w:t>诉诸司法和获得补救</w:t>
      </w:r>
    </w:p>
    <w:p w14:paraId="5BFEC865"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14.</w:t>
      </w:r>
      <w:r w:rsidRPr="00476DD2">
        <w:rPr>
          <w:rFonts w:ascii="Time New Roman" w:hAnsi="Time New Roman"/>
          <w:szCs w:val="21"/>
          <w:lang w:val="zh-CN"/>
        </w:rPr>
        <w:tab/>
      </w:r>
      <w:r w:rsidRPr="008F4D40">
        <w:rPr>
          <w:rFonts w:ascii="Time New Roman" w:eastAsia="黑体" w:hAnsi="Time New Roman"/>
          <w:bCs/>
          <w:szCs w:val="21"/>
          <w:lang w:val="zh-CN"/>
        </w:rPr>
        <w:t>委员会建议缔约国：</w:t>
      </w:r>
    </w:p>
    <w:p w14:paraId="585AA115" w14:textId="392392F8" w:rsidR="00CA19D0" w:rsidRPr="00476DD2" w:rsidRDefault="00E661D7"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确保所有儿童，包括残疾儿童和农村地区儿童在校园、替代照料机构和拘留场所能够利用保密、适于儿童</w:t>
      </w:r>
      <w:r w:rsidR="00CA19D0" w:rsidRPr="008F4D40">
        <w:rPr>
          <w:rFonts w:ascii="Time New Roman" w:eastAsia="黑体" w:hAnsi="Time New Roman" w:hint="eastAsia"/>
          <w:bCs/>
          <w:szCs w:val="21"/>
          <w:lang w:val="zh-CN"/>
        </w:rPr>
        <w:t>使</w:t>
      </w:r>
      <w:r w:rsidR="00CA19D0" w:rsidRPr="008F4D40">
        <w:rPr>
          <w:rFonts w:ascii="Time New Roman" w:eastAsia="黑体" w:hAnsi="Time New Roman"/>
          <w:bCs/>
          <w:szCs w:val="21"/>
          <w:lang w:val="zh-CN"/>
        </w:rPr>
        <w:t>用且独立的投诉机制，举报一切形式的暴力、虐待、歧视和其他侵犯儿童权利的行为，并获得法律支持与律师代理和</w:t>
      </w:r>
      <w:r w:rsidR="00CA19D0" w:rsidRPr="008F4D40">
        <w:rPr>
          <w:rFonts w:ascii="Time New Roman" w:eastAsia="黑体" w:hAnsi="Time New Roman" w:hint="eastAsia"/>
          <w:bCs/>
          <w:szCs w:val="21"/>
          <w:lang w:val="zh-CN"/>
        </w:rPr>
        <w:t>适龄</w:t>
      </w:r>
      <w:r w:rsidR="00CA19D0" w:rsidRPr="008F4D40">
        <w:rPr>
          <w:rFonts w:ascii="Time New Roman" w:eastAsia="黑体" w:hAnsi="Time New Roman"/>
          <w:bCs/>
          <w:szCs w:val="21"/>
          <w:lang w:val="zh-CN"/>
        </w:rPr>
        <w:t>的咨询和</w:t>
      </w:r>
      <w:r w:rsidR="00CA19D0" w:rsidRPr="008F4D40">
        <w:rPr>
          <w:rFonts w:ascii="Time New Roman" w:eastAsia="黑体" w:hAnsi="Time New Roman" w:hint="eastAsia"/>
          <w:bCs/>
          <w:szCs w:val="21"/>
          <w:lang w:val="zh-CN"/>
        </w:rPr>
        <w:t>补救</w:t>
      </w:r>
      <w:r w:rsidR="00CA19D0" w:rsidRPr="008F4D40">
        <w:rPr>
          <w:rFonts w:ascii="Time New Roman" w:eastAsia="黑体" w:hAnsi="Time New Roman"/>
          <w:bCs/>
          <w:szCs w:val="21"/>
          <w:lang w:val="zh-CN"/>
        </w:rPr>
        <w:t>，包括赔偿和康复；</w:t>
      </w:r>
    </w:p>
    <w:p w14:paraId="27E28D07" w14:textId="24CA1487" w:rsidR="00CA19D0" w:rsidRPr="00476DD2" w:rsidRDefault="00E661D7"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宣传</w:t>
      </w:r>
      <w:r w:rsidR="00CA19D0" w:rsidRPr="008F4D40">
        <w:rPr>
          <w:rFonts w:ascii="Time New Roman" w:eastAsia="黑体" w:hAnsi="Time New Roman" w:hint="eastAsia"/>
          <w:bCs/>
          <w:szCs w:val="21"/>
          <w:lang w:val="zh-CN"/>
        </w:rPr>
        <w:t>并</w:t>
      </w:r>
      <w:r w:rsidR="00CA19D0" w:rsidRPr="008F4D40">
        <w:rPr>
          <w:rFonts w:ascii="Time New Roman" w:eastAsia="黑体" w:hAnsi="Time New Roman"/>
          <w:bCs/>
          <w:szCs w:val="21"/>
          <w:lang w:val="zh-CN"/>
        </w:rPr>
        <w:t>广泛传播关于侵权行为、暴力和虐待现</w:t>
      </w:r>
      <w:r w:rsidR="00CA19D0" w:rsidRPr="008F4D40">
        <w:rPr>
          <w:rFonts w:ascii="Time New Roman" w:eastAsia="黑体" w:hAnsi="Time New Roman" w:hint="eastAsia"/>
          <w:bCs/>
          <w:szCs w:val="21"/>
          <w:lang w:val="zh-CN"/>
        </w:rPr>
        <w:t>行</w:t>
      </w:r>
      <w:r w:rsidR="00CA19D0" w:rsidRPr="008F4D40">
        <w:rPr>
          <w:rFonts w:ascii="Time New Roman" w:eastAsia="黑体" w:hAnsi="Time New Roman"/>
          <w:bCs/>
          <w:szCs w:val="21"/>
          <w:lang w:val="zh-CN"/>
        </w:rPr>
        <w:t>举报机制的信息，包括儿童求助热线和举报网络暴力的门户网站，并为此类服务提供可持续的资金，以确保服务可及、保密、适于儿童且有效；</w:t>
      </w:r>
    </w:p>
    <w:p w14:paraId="39491CAF" w14:textId="7782501D" w:rsidR="00CA19D0" w:rsidRPr="00476DD2" w:rsidRDefault="00E661D7"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确保所有</w:t>
      </w:r>
      <w:r w:rsidR="00CA19D0" w:rsidRPr="008F4D40">
        <w:rPr>
          <w:rFonts w:ascii="Time New Roman" w:eastAsia="黑体" w:hAnsi="Time New Roman" w:hint="eastAsia"/>
          <w:bCs/>
          <w:szCs w:val="21"/>
          <w:lang w:val="zh-CN"/>
        </w:rPr>
        <w:t>从事</w:t>
      </w:r>
      <w:r w:rsidR="00CA19D0" w:rsidRPr="008F4D40">
        <w:rPr>
          <w:rFonts w:ascii="Time New Roman" w:eastAsia="黑体" w:hAnsi="Time New Roman"/>
          <w:bCs/>
          <w:szCs w:val="21"/>
          <w:lang w:val="zh-CN"/>
        </w:rPr>
        <w:t>儿童</w:t>
      </w:r>
      <w:r w:rsidR="00CA19D0" w:rsidRPr="008F4D40">
        <w:rPr>
          <w:rFonts w:ascii="Time New Roman" w:eastAsia="黑体" w:hAnsi="Time New Roman" w:hint="eastAsia"/>
          <w:bCs/>
          <w:szCs w:val="21"/>
          <w:lang w:val="zh-CN"/>
        </w:rPr>
        <w:t>工作</w:t>
      </w:r>
      <w:r w:rsidR="00CA19D0" w:rsidRPr="008F4D40">
        <w:rPr>
          <w:rFonts w:ascii="Time New Roman" w:eastAsia="黑体" w:hAnsi="Time New Roman"/>
          <w:bCs/>
          <w:szCs w:val="21"/>
          <w:lang w:val="zh-CN"/>
        </w:rPr>
        <w:t>的相关专业人员接受</w:t>
      </w:r>
      <w:r w:rsidR="00CA19D0" w:rsidRPr="008F4D40">
        <w:rPr>
          <w:rFonts w:ascii="Time New Roman" w:eastAsia="黑体" w:hAnsi="Time New Roman" w:hint="eastAsia"/>
          <w:bCs/>
          <w:szCs w:val="21"/>
          <w:lang w:val="zh-CN"/>
        </w:rPr>
        <w:t>关于</w:t>
      </w:r>
      <w:r w:rsidR="00CA19D0" w:rsidRPr="008F4D40">
        <w:rPr>
          <w:rFonts w:ascii="Time New Roman" w:eastAsia="黑体" w:hAnsi="Time New Roman"/>
          <w:bCs/>
          <w:szCs w:val="21"/>
          <w:lang w:val="zh-CN"/>
        </w:rPr>
        <w:t>适合儿童的程序和</w:t>
      </w:r>
      <w:r w:rsidR="00CA19D0" w:rsidRPr="008F4D40">
        <w:rPr>
          <w:rFonts w:ascii="Time New Roman" w:eastAsia="黑体" w:hAnsi="Time New Roman" w:hint="eastAsia"/>
          <w:bCs/>
          <w:szCs w:val="21"/>
          <w:lang w:val="zh-CN"/>
        </w:rPr>
        <w:t>补救</w:t>
      </w:r>
      <w:r w:rsidR="00CA19D0" w:rsidRPr="008F4D40">
        <w:rPr>
          <w:rFonts w:ascii="Time New Roman" w:eastAsia="黑体" w:hAnsi="Time New Roman"/>
          <w:bCs/>
          <w:szCs w:val="21"/>
          <w:lang w:val="zh-CN"/>
        </w:rPr>
        <w:t>、儿童权利及《公约》</w:t>
      </w:r>
      <w:r w:rsidR="00CA19D0" w:rsidRPr="008F4D40">
        <w:rPr>
          <w:rFonts w:ascii="Time New Roman" w:eastAsia="黑体" w:hAnsi="Time New Roman" w:hint="eastAsia"/>
          <w:bCs/>
          <w:szCs w:val="21"/>
          <w:lang w:val="zh-CN"/>
        </w:rPr>
        <w:t>的</w:t>
      </w:r>
      <w:r w:rsidR="00CA19D0" w:rsidRPr="008F4D40">
        <w:rPr>
          <w:rFonts w:ascii="Time New Roman" w:eastAsia="黑体" w:hAnsi="Time New Roman"/>
          <w:bCs/>
          <w:szCs w:val="21"/>
          <w:lang w:val="zh-CN"/>
        </w:rPr>
        <w:t>系统性强制培训。</w:t>
      </w:r>
    </w:p>
    <w:p w14:paraId="44DE48EE" w14:textId="77777777" w:rsidR="00CA19D0" w:rsidRPr="00476DD2" w:rsidRDefault="00CA19D0" w:rsidP="00E661D7">
      <w:pPr>
        <w:pStyle w:val="H23GC"/>
      </w:pPr>
      <w:r w:rsidRPr="00476DD2">
        <w:rPr>
          <w:lang w:val="zh-CN"/>
        </w:rPr>
        <w:tab/>
      </w:r>
      <w:r w:rsidRPr="00476DD2">
        <w:rPr>
          <w:lang w:val="zh-CN"/>
        </w:rPr>
        <w:tab/>
      </w:r>
      <w:r w:rsidRPr="00476DD2">
        <w:rPr>
          <w:lang w:val="zh-CN"/>
        </w:rPr>
        <w:t>独立监测</w:t>
      </w:r>
    </w:p>
    <w:p w14:paraId="1EA0A6C2"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15.</w:t>
      </w:r>
      <w:r w:rsidRPr="00476DD2">
        <w:rPr>
          <w:rFonts w:ascii="Time New Roman" w:hAnsi="Time New Roman"/>
          <w:szCs w:val="21"/>
          <w:lang w:val="zh-CN"/>
        </w:rPr>
        <w:tab/>
      </w:r>
      <w:r w:rsidRPr="008F4D40">
        <w:rPr>
          <w:rFonts w:ascii="Time New Roman" w:eastAsia="黑体" w:hAnsi="Time New Roman"/>
          <w:bCs/>
          <w:szCs w:val="21"/>
          <w:lang w:val="zh-CN"/>
        </w:rPr>
        <w:t>委员会建议缔约国：</w:t>
      </w:r>
    </w:p>
    <w:p w14:paraId="142A2138" w14:textId="5D4856E7" w:rsidR="00CA19D0" w:rsidRPr="008F4D40" w:rsidRDefault="00E661D7"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hint="eastAsia"/>
          <w:bCs/>
          <w:szCs w:val="21"/>
          <w:lang w:val="zh-CN"/>
        </w:rPr>
        <w:t>加快</w:t>
      </w:r>
      <w:r w:rsidR="00CA19D0" w:rsidRPr="008F4D40">
        <w:rPr>
          <w:rFonts w:ascii="Time New Roman" w:eastAsia="黑体" w:hAnsi="Time New Roman"/>
          <w:bCs/>
          <w:szCs w:val="21"/>
          <w:lang w:val="zh-CN"/>
        </w:rPr>
        <w:t>在全国人权委员会内设立一个特别事务股，专门负责监测儿童权利状况；</w:t>
      </w:r>
    </w:p>
    <w:p w14:paraId="2F49126C" w14:textId="3B3ACB30" w:rsidR="00CA19D0" w:rsidRPr="008F4D40" w:rsidRDefault="00E661D7"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确保儿童受害者的隐私和保护，并为受害者开展监测、</w:t>
      </w:r>
      <w:r w:rsidR="00CA19D0" w:rsidRPr="008F4D40">
        <w:rPr>
          <w:rFonts w:ascii="Time New Roman" w:eastAsia="黑体" w:hAnsi="Time New Roman" w:hint="eastAsia"/>
          <w:bCs/>
          <w:szCs w:val="21"/>
          <w:lang w:val="zh-CN"/>
        </w:rPr>
        <w:t>跟进</w:t>
      </w:r>
      <w:r w:rsidR="00CA19D0" w:rsidRPr="008F4D40">
        <w:rPr>
          <w:rFonts w:ascii="Time New Roman" w:eastAsia="黑体" w:hAnsi="Time New Roman"/>
          <w:bCs/>
          <w:szCs w:val="21"/>
          <w:lang w:val="zh-CN"/>
        </w:rPr>
        <w:t>和核查活动；</w:t>
      </w:r>
    </w:p>
    <w:p w14:paraId="2154921A" w14:textId="5991C029" w:rsidR="00CA19D0" w:rsidRPr="008F4D40" w:rsidRDefault="00E661D7"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保障以充足的人力、技术和财政资源支持全国人权委员会。</w:t>
      </w:r>
    </w:p>
    <w:p w14:paraId="4475B341" w14:textId="77777777" w:rsidR="00CA19D0" w:rsidRPr="00476DD2" w:rsidRDefault="00CA19D0" w:rsidP="00A120D9">
      <w:pPr>
        <w:pStyle w:val="H23GC"/>
      </w:pPr>
      <w:r w:rsidRPr="00476DD2">
        <w:rPr>
          <w:lang w:val="zh-CN"/>
        </w:rPr>
        <w:tab/>
      </w:r>
      <w:r w:rsidRPr="00476DD2">
        <w:rPr>
          <w:lang w:val="zh-CN"/>
        </w:rPr>
        <w:tab/>
      </w:r>
      <w:r w:rsidRPr="00476DD2">
        <w:rPr>
          <w:lang w:val="zh-CN"/>
        </w:rPr>
        <w:t>《公约》的传播和提高认识</w:t>
      </w:r>
    </w:p>
    <w:p w14:paraId="726AAD36"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16.</w:t>
      </w:r>
      <w:r w:rsidRPr="00476DD2">
        <w:rPr>
          <w:rFonts w:ascii="Time New Roman" w:hAnsi="Time New Roman"/>
          <w:szCs w:val="21"/>
          <w:lang w:val="zh-CN"/>
        </w:rPr>
        <w:tab/>
      </w:r>
      <w:r w:rsidRPr="008F4D40">
        <w:rPr>
          <w:rFonts w:ascii="Time New Roman" w:eastAsia="黑体" w:hAnsi="Time New Roman"/>
          <w:bCs/>
          <w:szCs w:val="21"/>
          <w:lang w:val="zh-CN"/>
        </w:rPr>
        <w:t>委员会建议缔约国与民间社会组织和社区合作，加强提高认识方案，包括宣传运动，以确保包括父母和儿童</w:t>
      </w:r>
      <w:r w:rsidRPr="008F4D40">
        <w:rPr>
          <w:rFonts w:ascii="Time New Roman" w:eastAsia="黑体" w:hAnsi="Time New Roman" w:hint="eastAsia"/>
          <w:bCs/>
          <w:szCs w:val="21"/>
          <w:lang w:val="zh-CN"/>
        </w:rPr>
        <w:t>本人</w:t>
      </w:r>
      <w:r w:rsidRPr="008F4D40">
        <w:rPr>
          <w:rFonts w:ascii="Time New Roman" w:eastAsia="黑体" w:hAnsi="Time New Roman"/>
          <w:bCs/>
          <w:szCs w:val="21"/>
          <w:lang w:val="zh-CN"/>
        </w:rPr>
        <w:t>在内的</w:t>
      </w:r>
      <w:r w:rsidRPr="008F4D40">
        <w:rPr>
          <w:rFonts w:ascii="Time New Roman" w:eastAsia="黑体" w:hAnsi="Time New Roman" w:hint="eastAsia"/>
          <w:bCs/>
          <w:szCs w:val="21"/>
          <w:lang w:val="zh-CN"/>
        </w:rPr>
        <w:t>广大</w:t>
      </w:r>
      <w:r w:rsidRPr="008F4D40">
        <w:rPr>
          <w:rFonts w:ascii="Time New Roman" w:eastAsia="黑体" w:hAnsi="Time New Roman"/>
          <w:bCs/>
          <w:szCs w:val="21"/>
          <w:lang w:val="zh-CN"/>
        </w:rPr>
        <w:t>公众普遍了解《公约》及其任择议定书。</w:t>
      </w:r>
    </w:p>
    <w:p w14:paraId="0183E057" w14:textId="77777777" w:rsidR="00CA19D0" w:rsidRPr="00476DD2" w:rsidRDefault="00CA19D0" w:rsidP="00A120D9">
      <w:pPr>
        <w:pStyle w:val="H23GC"/>
      </w:pPr>
      <w:r w:rsidRPr="00476DD2">
        <w:rPr>
          <w:lang w:val="zh-CN"/>
        </w:rPr>
        <w:tab/>
      </w:r>
      <w:r w:rsidRPr="00476DD2">
        <w:rPr>
          <w:lang w:val="zh-CN"/>
        </w:rPr>
        <w:tab/>
      </w:r>
      <w:r w:rsidRPr="00476DD2">
        <w:rPr>
          <w:lang w:val="zh-CN"/>
        </w:rPr>
        <w:t>与民间社会的合作</w:t>
      </w:r>
    </w:p>
    <w:p w14:paraId="3B42167D"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17.</w:t>
      </w:r>
      <w:r w:rsidRPr="00476DD2">
        <w:rPr>
          <w:rFonts w:ascii="Time New Roman" w:hAnsi="Time New Roman"/>
          <w:szCs w:val="21"/>
          <w:lang w:val="zh-CN"/>
        </w:rPr>
        <w:tab/>
      </w:r>
      <w:r w:rsidRPr="008F4D40">
        <w:rPr>
          <w:rFonts w:ascii="Time New Roman" w:eastAsia="黑体" w:hAnsi="Time New Roman"/>
          <w:bCs/>
          <w:szCs w:val="21"/>
          <w:lang w:val="zh-CN"/>
        </w:rPr>
        <w:t>委员会欢迎</w:t>
      </w:r>
      <w:r w:rsidRPr="008F4D40">
        <w:rPr>
          <w:rFonts w:ascii="Time New Roman" w:eastAsia="黑体" w:hAnsi="Time New Roman" w:hint="eastAsia"/>
          <w:bCs/>
          <w:szCs w:val="21"/>
          <w:lang w:val="zh-CN"/>
        </w:rPr>
        <w:t>缔约国通过</w:t>
      </w:r>
      <w:r w:rsidRPr="008F4D40">
        <w:rPr>
          <w:rFonts w:ascii="Time New Roman" w:eastAsia="黑体" w:hAnsi="Time New Roman"/>
          <w:bCs/>
          <w:szCs w:val="21"/>
          <w:lang w:val="zh-CN"/>
        </w:rPr>
        <w:t>关于人权维护者的第</w:t>
      </w:r>
      <w:r w:rsidRPr="008F4D40">
        <w:rPr>
          <w:rFonts w:ascii="Time New Roman" w:eastAsia="黑体" w:hAnsi="Time New Roman"/>
          <w:bCs/>
          <w:szCs w:val="21"/>
          <w:lang w:val="zh-CN"/>
        </w:rPr>
        <w:t>2018-003</w:t>
      </w:r>
      <w:r w:rsidRPr="008F4D40">
        <w:rPr>
          <w:rFonts w:ascii="Time New Roman" w:eastAsia="黑体" w:hAnsi="Time New Roman"/>
          <w:bCs/>
          <w:szCs w:val="21"/>
          <w:lang w:val="zh-CN"/>
        </w:rPr>
        <w:t>号法</w:t>
      </w:r>
      <w:r w:rsidRPr="008F4D40">
        <w:rPr>
          <w:rFonts w:ascii="Time New Roman" w:eastAsia="黑体" w:hAnsi="Time New Roman" w:hint="eastAsia"/>
          <w:bCs/>
          <w:szCs w:val="21"/>
          <w:lang w:val="zh-CN"/>
        </w:rPr>
        <w:t>并以</w:t>
      </w:r>
      <w:r w:rsidRPr="008F4D40">
        <w:rPr>
          <w:rFonts w:ascii="Time New Roman" w:eastAsia="黑体" w:hAnsi="Time New Roman"/>
          <w:bCs/>
          <w:szCs w:val="21"/>
          <w:lang w:val="zh-CN"/>
        </w:rPr>
        <w:t>《世界人权宣言》通过七十五周年</w:t>
      </w:r>
      <w:r w:rsidRPr="008F4D40">
        <w:rPr>
          <w:rFonts w:ascii="Time New Roman" w:eastAsia="黑体" w:hAnsi="Time New Roman" w:hint="eastAsia"/>
          <w:bCs/>
          <w:szCs w:val="21"/>
          <w:lang w:val="zh-CN"/>
        </w:rPr>
        <w:t>为契机</w:t>
      </w:r>
      <w:proofErr w:type="gramStart"/>
      <w:r w:rsidRPr="008F4D40">
        <w:rPr>
          <w:rFonts w:ascii="Time New Roman" w:eastAsia="黑体" w:hAnsi="Time New Roman" w:hint="eastAsia"/>
          <w:bCs/>
          <w:szCs w:val="21"/>
          <w:lang w:val="zh-CN"/>
        </w:rPr>
        <w:t>作出</w:t>
      </w:r>
      <w:proofErr w:type="gramEnd"/>
      <w:r w:rsidRPr="008F4D40">
        <w:rPr>
          <w:rFonts w:ascii="Time New Roman" w:eastAsia="黑体" w:hAnsi="Time New Roman"/>
          <w:bCs/>
          <w:szCs w:val="21"/>
          <w:lang w:val="zh-CN"/>
        </w:rPr>
        <w:t>承诺，即在尊重法律的框架内，</w:t>
      </w:r>
      <w:r w:rsidRPr="008F4D40">
        <w:rPr>
          <w:rFonts w:ascii="Time New Roman" w:eastAsia="黑体" w:hAnsi="Time New Roman" w:hint="eastAsia"/>
          <w:bCs/>
          <w:szCs w:val="21"/>
          <w:lang w:val="zh-CN"/>
        </w:rPr>
        <w:t>通过</w:t>
      </w:r>
      <w:r w:rsidRPr="008F4D40">
        <w:rPr>
          <w:rFonts w:ascii="Time New Roman" w:eastAsia="黑体" w:hAnsi="Time New Roman"/>
          <w:bCs/>
          <w:szCs w:val="21"/>
          <w:lang w:val="zh-CN"/>
        </w:rPr>
        <w:t>自由的公民空间更好地保障表达和意见自由，同时确保更好地保护人</w:t>
      </w:r>
      <w:proofErr w:type="gramStart"/>
      <w:r w:rsidRPr="008F4D40">
        <w:rPr>
          <w:rFonts w:ascii="Time New Roman" w:eastAsia="黑体" w:hAnsi="Time New Roman"/>
          <w:bCs/>
          <w:szCs w:val="21"/>
          <w:lang w:val="zh-CN"/>
        </w:rPr>
        <w:t>权维护</w:t>
      </w:r>
      <w:proofErr w:type="gramEnd"/>
      <w:r w:rsidRPr="008F4D40">
        <w:rPr>
          <w:rFonts w:ascii="Time New Roman" w:eastAsia="黑体" w:hAnsi="Time New Roman"/>
          <w:bCs/>
          <w:szCs w:val="21"/>
          <w:lang w:val="zh-CN"/>
        </w:rPr>
        <w:t>者，</w:t>
      </w:r>
      <w:r w:rsidRPr="008F4D40">
        <w:rPr>
          <w:rFonts w:ascii="Time New Roman" w:eastAsia="黑体" w:hAnsi="Time New Roman" w:hint="eastAsia"/>
          <w:bCs/>
          <w:szCs w:val="21"/>
          <w:lang w:val="zh-CN"/>
        </w:rPr>
        <w:t>委员会还</w:t>
      </w:r>
      <w:r w:rsidRPr="008F4D40">
        <w:rPr>
          <w:rFonts w:ascii="Time New Roman" w:eastAsia="黑体" w:hAnsi="Time New Roman"/>
          <w:bCs/>
          <w:szCs w:val="21"/>
          <w:lang w:val="zh-CN"/>
        </w:rPr>
        <w:t>回顾指出人权维护者应得到特别保护，因为其工作对于促进包括儿童在内的所有人的人权至关重要，</w:t>
      </w:r>
      <w:r w:rsidRPr="008F4D40">
        <w:rPr>
          <w:rFonts w:ascii="Time New Roman" w:eastAsia="黑体" w:hAnsi="Time New Roman" w:hint="eastAsia"/>
          <w:bCs/>
          <w:szCs w:val="21"/>
          <w:lang w:val="zh-CN"/>
        </w:rPr>
        <w:t>同时</w:t>
      </w:r>
      <w:r w:rsidRPr="008F4D40">
        <w:rPr>
          <w:rFonts w:ascii="Time New Roman" w:eastAsia="黑体" w:hAnsi="Time New Roman"/>
          <w:bCs/>
          <w:szCs w:val="21"/>
          <w:lang w:val="zh-CN"/>
        </w:rPr>
        <w:t>敦促缔约国采取步骤：</w:t>
      </w:r>
      <w:bookmarkStart w:id="3" w:name="_Hlk168473859"/>
      <w:bookmarkEnd w:id="3"/>
    </w:p>
    <w:p w14:paraId="71658BAE" w14:textId="5EB98BBD" w:rsidR="00CA19D0" w:rsidRPr="008F4D40" w:rsidRDefault="00A120D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允许儿童权利方面的人权维护者不受阻碍地工作，并培养对民间社会信任与合作的风气，充分尊重民间社会的自主权；</w:t>
      </w:r>
    </w:p>
    <w:p w14:paraId="5FAC8872" w14:textId="0F32B013" w:rsidR="00CA19D0" w:rsidRPr="008F4D40" w:rsidRDefault="00A120D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有系统地让社区和民间社会，包括非政府组织和儿童组织参与规划、执行、监测和评价与儿童权利有关的法律、政策、计划和方案；</w:t>
      </w:r>
    </w:p>
    <w:p w14:paraId="78FB6F87" w14:textId="26997749" w:rsidR="00CA19D0" w:rsidRPr="008F4D40" w:rsidRDefault="00A120D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立即采取行动，允许记者、人权维护者和所有民间社会组织</w:t>
      </w:r>
      <w:r w:rsidR="00CA19D0" w:rsidRPr="008F4D40">
        <w:rPr>
          <w:rFonts w:ascii="Time New Roman" w:eastAsia="黑体" w:hAnsi="Time New Roman" w:hint="eastAsia"/>
          <w:bCs/>
          <w:szCs w:val="21"/>
          <w:lang w:val="zh-CN"/>
        </w:rPr>
        <w:t>，</w:t>
      </w:r>
      <w:r w:rsidR="00CA19D0" w:rsidRPr="008F4D40">
        <w:rPr>
          <w:rFonts w:ascii="Time New Roman" w:eastAsia="黑体" w:hAnsi="Time New Roman"/>
          <w:bCs/>
          <w:szCs w:val="21"/>
          <w:lang w:val="zh-CN"/>
        </w:rPr>
        <w:t>包括从事儿童权利工作的</w:t>
      </w:r>
      <w:r w:rsidR="00CA19D0" w:rsidRPr="008F4D40">
        <w:rPr>
          <w:rFonts w:ascii="Time New Roman" w:eastAsia="黑体" w:hAnsi="Time New Roman" w:hint="eastAsia"/>
          <w:bCs/>
          <w:szCs w:val="21"/>
          <w:lang w:val="zh-CN"/>
        </w:rPr>
        <w:t>这些人员和组织，</w:t>
      </w:r>
      <w:r w:rsidR="00CA19D0" w:rsidRPr="008F4D40">
        <w:rPr>
          <w:rFonts w:ascii="Time New Roman" w:eastAsia="黑体" w:hAnsi="Time New Roman"/>
          <w:bCs/>
          <w:szCs w:val="21"/>
          <w:lang w:val="zh-CN"/>
        </w:rPr>
        <w:t>在不受威胁</w:t>
      </w:r>
      <w:r w:rsidR="00CA19D0" w:rsidRPr="008F4D40">
        <w:rPr>
          <w:rFonts w:ascii="Time New Roman" w:eastAsia="黑体" w:hAnsi="Time New Roman" w:hint="eastAsia"/>
          <w:bCs/>
          <w:szCs w:val="21"/>
          <w:lang w:val="zh-CN"/>
        </w:rPr>
        <w:t>或</w:t>
      </w:r>
      <w:r w:rsidR="00CA19D0" w:rsidRPr="008F4D40">
        <w:rPr>
          <w:rFonts w:ascii="Time New Roman" w:eastAsia="黑体" w:hAnsi="Time New Roman"/>
          <w:bCs/>
          <w:szCs w:val="21"/>
          <w:lang w:val="zh-CN"/>
        </w:rPr>
        <w:t>骚扰的情况下行使表达和意见自由权。</w:t>
      </w:r>
    </w:p>
    <w:p w14:paraId="60F28062" w14:textId="6881EFB4" w:rsidR="00CA19D0" w:rsidRPr="00476DD2" w:rsidRDefault="00A120D9" w:rsidP="00A120D9">
      <w:pPr>
        <w:pStyle w:val="H1GC"/>
      </w:pPr>
      <w:r>
        <w:tab/>
      </w:r>
      <w:r w:rsidR="00CA19D0" w:rsidRPr="00476DD2">
        <w:rPr>
          <w:lang w:val="zh-CN"/>
        </w:rPr>
        <w:t>B</w:t>
      </w:r>
      <w:r w:rsidR="00CA19D0">
        <w:rPr>
          <w:lang w:val="zh-CN"/>
        </w:rPr>
        <w:t>.</w:t>
      </w:r>
      <w:r w:rsidR="00CA19D0">
        <w:rPr>
          <w:lang w:val="zh-CN"/>
        </w:rPr>
        <w:tab/>
      </w:r>
      <w:r w:rsidR="00CA19D0" w:rsidRPr="00476DD2">
        <w:rPr>
          <w:lang w:val="zh-CN"/>
        </w:rPr>
        <w:t>一般原则</w:t>
      </w:r>
      <w:r w:rsidR="00CA19D0" w:rsidRPr="00476DD2">
        <w:rPr>
          <w:lang w:val="zh-CN"/>
        </w:rPr>
        <w:t>(</w:t>
      </w:r>
      <w:r w:rsidR="00CA19D0" w:rsidRPr="00476DD2">
        <w:rPr>
          <w:lang w:val="zh-CN"/>
        </w:rPr>
        <w:t>第</w:t>
      </w:r>
      <w:r w:rsidR="00CA19D0" w:rsidRPr="00476DD2">
        <w:rPr>
          <w:lang w:val="zh-CN"/>
        </w:rPr>
        <w:t>1</w:t>
      </w:r>
      <w:r w:rsidR="00CA19D0" w:rsidRPr="00476DD2">
        <w:rPr>
          <w:lang w:val="zh-CN"/>
        </w:rPr>
        <w:t>条、第</w:t>
      </w:r>
      <w:r w:rsidR="00CA19D0" w:rsidRPr="00476DD2">
        <w:rPr>
          <w:lang w:val="zh-CN"/>
        </w:rPr>
        <w:t>2</w:t>
      </w:r>
      <w:r w:rsidR="00CA19D0" w:rsidRPr="00476DD2">
        <w:rPr>
          <w:lang w:val="zh-CN"/>
        </w:rPr>
        <w:t>条、第</w:t>
      </w:r>
      <w:r w:rsidR="00CA19D0" w:rsidRPr="00476DD2">
        <w:rPr>
          <w:lang w:val="zh-CN"/>
        </w:rPr>
        <w:t>3</w:t>
      </w:r>
      <w:r w:rsidR="00CA19D0" w:rsidRPr="00476DD2">
        <w:rPr>
          <w:lang w:val="zh-CN"/>
        </w:rPr>
        <w:t>条、第</w:t>
      </w:r>
      <w:r w:rsidR="00CA19D0" w:rsidRPr="00476DD2">
        <w:rPr>
          <w:lang w:val="zh-CN"/>
        </w:rPr>
        <w:t>6</w:t>
      </w:r>
      <w:r w:rsidR="00CA19D0" w:rsidRPr="00476DD2">
        <w:rPr>
          <w:lang w:val="zh-CN"/>
        </w:rPr>
        <w:t>条和第</w:t>
      </w:r>
      <w:r w:rsidR="00CA19D0" w:rsidRPr="00476DD2">
        <w:rPr>
          <w:lang w:val="zh-CN"/>
        </w:rPr>
        <w:t>12</w:t>
      </w:r>
      <w:r w:rsidR="00CA19D0" w:rsidRPr="00476DD2">
        <w:rPr>
          <w:lang w:val="zh-CN"/>
        </w:rPr>
        <w:t>条</w:t>
      </w:r>
      <w:r w:rsidR="00CA19D0" w:rsidRPr="00476DD2">
        <w:rPr>
          <w:lang w:val="zh-CN"/>
        </w:rPr>
        <w:t>)</w:t>
      </w:r>
    </w:p>
    <w:p w14:paraId="523410A2" w14:textId="77777777" w:rsidR="00CA19D0" w:rsidRPr="00476DD2" w:rsidRDefault="00CA19D0" w:rsidP="00A120D9">
      <w:pPr>
        <w:pStyle w:val="H23GC"/>
      </w:pPr>
      <w:r w:rsidRPr="00476DD2">
        <w:rPr>
          <w:lang w:val="zh-CN"/>
        </w:rPr>
        <w:tab/>
      </w:r>
      <w:r w:rsidRPr="00476DD2">
        <w:rPr>
          <w:lang w:val="zh-CN"/>
        </w:rPr>
        <w:tab/>
      </w:r>
      <w:r w:rsidRPr="00476DD2">
        <w:rPr>
          <w:lang w:val="zh-CN"/>
        </w:rPr>
        <w:t>不歧视</w:t>
      </w:r>
    </w:p>
    <w:p w14:paraId="326EF94F"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18.</w:t>
      </w:r>
      <w:r w:rsidRPr="00476DD2">
        <w:rPr>
          <w:rFonts w:ascii="Time New Roman" w:hAnsi="Time New Roman"/>
          <w:szCs w:val="21"/>
          <w:lang w:val="zh-CN"/>
        </w:rPr>
        <w:tab/>
      </w:r>
      <w:r w:rsidRPr="008F4D40">
        <w:rPr>
          <w:rFonts w:ascii="Time New Roman" w:eastAsia="黑体" w:hAnsi="Time New Roman"/>
          <w:bCs/>
          <w:szCs w:val="21"/>
          <w:lang w:val="zh-CN"/>
        </w:rPr>
        <w:t>委员会仍然感到关切的是，处境不利的儿童，包括非婚生儿童、奴隶出身的儿童、残疾儿童、贫困儿童、从事佣工的女童、街头流浪儿童</w:t>
      </w:r>
      <w:r w:rsidRPr="008F4D40">
        <w:rPr>
          <w:rFonts w:ascii="Time New Roman" w:eastAsia="黑体" w:hAnsi="Time New Roman"/>
          <w:bCs/>
          <w:szCs w:val="21"/>
          <w:lang w:val="zh-CN"/>
        </w:rPr>
        <w:t>(</w:t>
      </w:r>
      <w:r w:rsidRPr="008F4D40">
        <w:rPr>
          <w:rFonts w:ascii="Time New Roman" w:eastAsia="黑体" w:hAnsi="Time New Roman"/>
          <w:bCs/>
          <w:szCs w:val="21"/>
          <w:lang w:val="zh-CN"/>
        </w:rPr>
        <w:t>特别是古兰经学童</w:t>
      </w:r>
      <w:r w:rsidRPr="008F4D40">
        <w:rPr>
          <w:rFonts w:ascii="Time New Roman" w:eastAsia="黑体" w:hAnsi="Time New Roman"/>
          <w:bCs/>
          <w:szCs w:val="21"/>
          <w:lang w:val="zh-CN"/>
        </w:rPr>
        <w:t>)</w:t>
      </w:r>
      <w:r w:rsidRPr="008F4D40">
        <w:rPr>
          <w:rFonts w:ascii="Time New Roman" w:eastAsia="黑体" w:hAnsi="Time New Roman"/>
          <w:bCs/>
          <w:szCs w:val="21"/>
          <w:lang w:val="zh-CN"/>
        </w:rPr>
        <w:t>、受艾滋病毒感染和患有艾滋病的儿童、少数群体儿童和境内流离失所儿童事实上仍然受到歧视。委员会建议缔约国：</w:t>
      </w:r>
    </w:p>
    <w:p w14:paraId="665F1919" w14:textId="630AF81D" w:rsidR="00CA19D0" w:rsidRPr="008F4D40" w:rsidRDefault="0044161C"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加强立法和体制框架，以确保遵照《公约》有效落实不歧视原则；</w:t>
      </w:r>
    </w:p>
    <w:p w14:paraId="6952C645" w14:textId="36DD6BF1" w:rsidR="00CA19D0" w:rsidRPr="008F4D40" w:rsidRDefault="0044161C"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开展媒体宣传，改变助长歧视的社会规范和行为，提高公众对禁止歧视的认识，倡导宽容和尊重多样性；</w:t>
      </w:r>
    </w:p>
    <w:p w14:paraId="278D3E61" w14:textId="6782DC9B" w:rsidR="00CA19D0" w:rsidRPr="008F4D40" w:rsidRDefault="0044161C"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加强</w:t>
      </w:r>
      <w:r w:rsidR="00CA19D0" w:rsidRPr="008F4D40">
        <w:rPr>
          <w:rFonts w:ascii="Time New Roman" w:eastAsia="黑体" w:hAnsi="Time New Roman" w:hint="eastAsia"/>
          <w:bCs/>
          <w:szCs w:val="21"/>
          <w:lang w:val="zh-CN"/>
        </w:rPr>
        <w:t>从事</w:t>
      </w:r>
      <w:r w:rsidR="00CA19D0" w:rsidRPr="008F4D40">
        <w:rPr>
          <w:rFonts w:ascii="Time New Roman" w:eastAsia="黑体" w:hAnsi="Time New Roman"/>
          <w:bCs/>
          <w:szCs w:val="21"/>
          <w:lang w:val="zh-CN"/>
        </w:rPr>
        <w:t>儿童</w:t>
      </w:r>
      <w:r w:rsidR="00CA19D0" w:rsidRPr="008F4D40">
        <w:rPr>
          <w:rFonts w:ascii="Time New Roman" w:eastAsia="黑体" w:hAnsi="Time New Roman" w:hint="eastAsia"/>
          <w:bCs/>
          <w:szCs w:val="21"/>
          <w:lang w:val="zh-CN"/>
        </w:rPr>
        <w:t>工作</w:t>
      </w:r>
      <w:r w:rsidR="00CA19D0" w:rsidRPr="008F4D40">
        <w:rPr>
          <w:rFonts w:ascii="Time New Roman" w:eastAsia="黑体" w:hAnsi="Time New Roman"/>
          <w:bCs/>
          <w:szCs w:val="21"/>
          <w:lang w:val="zh-CN"/>
        </w:rPr>
        <w:t>的专业人员关于不歧视原则和儿童权利的认识和能力。</w:t>
      </w:r>
    </w:p>
    <w:p w14:paraId="709EC5A2" w14:textId="77777777" w:rsidR="00CA19D0" w:rsidRPr="00476DD2" w:rsidRDefault="00CA19D0" w:rsidP="0044161C">
      <w:pPr>
        <w:pStyle w:val="H23GC"/>
      </w:pPr>
      <w:r w:rsidRPr="00476DD2">
        <w:rPr>
          <w:lang w:val="zh-CN"/>
        </w:rPr>
        <w:tab/>
      </w:r>
      <w:r w:rsidRPr="00476DD2">
        <w:rPr>
          <w:lang w:val="zh-CN"/>
        </w:rPr>
        <w:tab/>
      </w:r>
      <w:r w:rsidRPr="00476DD2">
        <w:rPr>
          <w:lang w:val="zh-CN"/>
        </w:rPr>
        <w:t>儿童的最大利益</w:t>
      </w:r>
    </w:p>
    <w:p w14:paraId="1610D31D"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19.</w:t>
      </w:r>
      <w:r w:rsidRPr="00476DD2">
        <w:rPr>
          <w:rFonts w:ascii="Time New Roman" w:hAnsi="Time New Roman"/>
          <w:szCs w:val="21"/>
          <w:lang w:val="zh-CN"/>
        </w:rPr>
        <w:tab/>
      </w:r>
      <w:r w:rsidRPr="008F4D40">
        <w:rPr>
          <w:rFonts w:ascii="Time New Roman" w:eastAsia="黑体" w:hAnsi="Time New Roman"/>
          <w:bCs/>
          <w:szCs w:val="21"/>
          <w:lang w:val="zh-CN"/>
        </w:rPr>
        <w:t>委员会回顾关于儿童将他或她的最大利益列为一种首要考虑的权利的第</w:t>
      </w:r>
      <w:r w:rsidRPr="008F4D40">
        <w:rPr>
          <w:rFonts w:ascii="Time New Roman" w:eastAsia="黑体" w:hAnsi="Time New Roman"/>
          <w:bCs/>
          <w:szCs w:val="21"/>
          <w:lang w:val="zh-CN"/>
        </w:rPr>
        <w:t>14</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(2013</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，建议缔约国确保将儿童的最大利益作为首要考虑</w:t>
      </w:r>
      <w:r w:rsidRPr="008F4D40">
        <w:rPr>
          <w:rFonts w:ascii="Time New Roman" w:eastAsia="黑体" w:hAnsi="Time New Roman" w:hint="eastAsia"/>
          <w:bCs/>
          <w:szCs w:val="21"/>
          <w:lang w:val="zh-CN"/>
        </w:rPr>
        <w:t>这一点</w:t>
      </w:r>
      <w:r w:rsidRPr="008F4D40">
        <w:rPr>
          <w:rFonts w:ascii="Time New Roman" w:eastAsia="黑体" w:hAnsi="Time New Roman"/>
          <w:bCs/>
          <w:szCs w:val="21"/>
          <w:lang w:val="zh-CN"/>
        </w:rPr>
        <w:t>适当纳入所有立法、行政和司法程序及决定中，以及所有与儿童相关和对儿童有影响的政策、方案和项目中，并予以一致解释和适用。</w:t>
      </w:r>
    </w:p>
    <w:p w14:paraId="1E7FAB5F" w14:textId="77777777" w:rsidR="00CA19D0" w:rsidRPr="00476DD2" w:rsidRDefault="00CA19D0" w:rsidP="0044161C">
      <w:pPr>
        <w:pStyle w:val="H23GC"/>
      </w:pPr>
      <w:r w:rsidRPr="00476DD2">
        <w:rPr>
          <w:lang w:val="zh-CN"/>
        </w:rPr>
        <w:tab/>
      </w:r>
      <w:r w:rsidRPr="00476DD2">
        <w:rPr>
          <w:lang w:val="zh-CN"/>
        </w:rPr>
        <w:tab/>
      </w:r>
      <w:r w:rsidRPr="00476DD2">
        <w:rPr>
          <w:lang w:val="zh-CN"/>
        </w:rPr>
        <w:t>生命权、生存权和发展权</w:t>
      </w:r>
    </w:p>
    <w:p w14:paraId="22DE18F4"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20.</w:t>
      </w:r>
      <w:r w:rsidRPr="00476DD2">
        <w:rPr>
          <w:rFonts w:ascii="Time New Roman" w:hAnsi="Time New Roman"/>
          <w:szCs w:val="21"/>
          <w:lang w:val="zh-CN"/>
        </w:rPr>
        <w:tab/>
      </w:r>
      <w:r w:rsidRPr="008F4D40">
        <w:rPr>
          <w:rFonts w:ascii="Time New Roman" w:eastAsia="黑体" w:hAnsi="Time New Roman"/>
          <w:bCs/>
          <w:szCs w:val="21"/>
          <w:lang w:val="zh-CN"/>
        </w:rPr>
        <w:t>委员会敦促缔约国：</w:t>
      </w:r>
    </w:p>
    <w:p w14:paraId="3D702062" w14:textId="22562145" w:rsidR="00CA19D0" w:rsidRPr="008F4D40" w:rsidRDefault="0044161C"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修订《反恐怖主义法》</w:t>
      </w:r>
      <w:r w:rsidR="00CA19D0" w:rsidRPr="008F4D40">
        <w:rPr>
          <w:rFonts w:ascii="Time New Roman" w:eastAsia="黑体" w:hAnsi="Time New Roman"/>
          <w:bCs/>
          <w:szCs w:val="21"/>
          <w:lang w:val="zh-CN"/>
        </w:rPr>
        <w:t>(2008</w:t>
      </w:r>
      <w:r w:rsidR="00CA19D0" w:rsidRPr="008F4D40">
        <w:rPr>
          <w:rFonts w:ascii="Time New Roman" w:eastAsia="黑体" w:hAnsi="Time New Roman"/>
          <w:bCs/>
          <w:szCs w:val="21"/>
          <w:lang w:val="zh-CN"/>
        </w:rPr>
        <w:t>年</w:t>
      </w:r>
      <w:r w:rsidR="00CA19D0" w:rsidRPr="008F4D40">
        <w:rPr>
          <w:rFonts w:ascii="Time New Roman" w:eastAsia="黑体" w:hAnsi="Time New Roman"/>
          <w:bCs/>
          <w:szCs w:val="21"/>
          <w:lang w:val="zh-CN"/>
        </w:rPr>
        <w:t>7</w:t>
      </w:r>
      <w:r w:rsidR="00CA19D0" w:rsidRPr="008F4D40">
        <w:rPr>
          <w:rFonts w:ascii="Time New Roman" w:eastAsia="黑体" w:hAnsi="Time New Roman"/>
          <w:bCs/>
          <w:szCs w:val="21"/>
          <w:lang w:val="zh-CN"/>
        </w:rPr>
        <w:t>月</w:t>
      </w:r>
      <w:r w:rsidR="00CA19D0" w:rsidRPr="008F4D40">
        <w:rPr>
          <w:rFonts w:ascii="Time New Roman" w:eastAsia="黑体" w:hAnsi="Time New Roman"/>
          <w:bCs/>
          <w:szCs w:val="21"/>
          <w:lang w:val="zh-CN"/>
        </w:rPr>
        <w:t>23</w:t>
      </w:r>
      <w:r w:rsidR="00CA19D0" w:rsidRPr="008F4D40">
        <w:rPr>
          <w:rFonts w:ascii="Time New Roman" w:eastAsia="黑体" w:hAnsi="Time New Roman"/>
          <w:bCs/>
          <w:szCs w:val="21"/>
          <w:lang w:val="zh-CN"/>
        </w:rPr>
        <w:t>日第</w:t>
      </w:r>
      <w:r w:rsidR="00CA19D0" w:rsidRPr="008F4D40">
        <w:rPr>
          <w:rFonts w:ascii="Time New Roman" w:eastAsia="黑体" w:hAnsi="Time New Roman"/>
          <w:bCs/>
          <w:szCs w:val="21"/>
          <w:lang w:val="zh-CN"/>
        </w:rPr>
        <w:t>08-025</w:t>
      </w:r>
      <w:r w:rsidR="00CA19D0" w:rsidRPr="008F4D40">
        <w:rPr>
          <w:rFonts w:ascii="Time New Roman" w:eastAsia="黑体" w:hAnsi="Time New Roman"/>
          <w:bCs/>
          <w:szCs w:val="21"/>
          <w:lang w:val="zh-CN"/>
        </w:rPr>
        <w:t>号</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，从速一律禁止对犯罪时未满</w:t>
      </w:r>
      <w:r w:rsidR="00CA19D0" w:rsidRPr="008F4D40">
        <w:rPr>
          <w:rFonts w:ascii="Time New Roman" w:eastAsia="黑体" w:hAnsi="Time New Roman"/>
          <w:bCs/>
          <w:szCs w:val="21"/>
          <w:lang w:val="zh-CN"/>
        </w:rPr>
        <w:t>18</w:t>
      </w:r>
      <w:r w:rsidR="00CA19D0" w:rsidRPr="008F4D40">
        <w:rPr>
          <w:rFonts w:ascii="Time New Roman" w:eastAsia="黑体" w:hAnsi="Time New Roman"/>
          <w:bCs/>
          <w:szCs w:val="21"/>
          <w:lang w:val="zh-CN"/>
        </w:rPr>
        <w:t>岁的人员适用死刑；</w:t>
      </w:r>
    </w:p>
    <w:p w14:paraId="11971DFB" w14:textId="5D470A50" w:rsidR="00CA19D0" w:rsidRPr="008F4D40" w:rsidRDefault="0044161C"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解决对婴幼儿死亡有决定性影响的根本因素，包括社会经济匮乏和不平等问题；</w:t>
      </w:r>
    </w:p>
    <w:p w14:paraId="6D65D982" w14:textId="09638C63" w:rsidR="00CA19D0" w:rsidRPr="008F4D40" w:rsidRDefault="0044161C"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执行联合国人权事务高级专员办事处</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人权高专办</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关于采取立足人权的方针执行降低和消除</w:t>
      </w:r>
      <w:r w:rsidR="00CA19D0" w:rsidRPr="008F4D40">
        <w:rPr>
          <w:rFonts w:ascii="Time New Roman" w:eastAsia="黑体" w:hAnsi="Time New Roman"/>
          <w:bCs/>
          <w:szCs w:val="21"/>
          <w:lang w:val="zh-CN"/>
        </w:rPr>
        <w:t>5</w:t>
      </w:r>
      <w:r w:rsidR="00CA19D0" w:rsidRPr="008F4D40">
        <w:rPr>
          <w:rFonts w:ascii="Time New Roman" w:eastAsia="黑体" w:hAnsi="Time New Roman"/>
          <w:bCs/>
          <w:szCs w:val="21"/>
          <w:lang w:val="zh-CN"/>
        </w:rPr>
        <w:t>岁以下儿童可预防死亡率和发病率的政策和方案的技术指南</w:t>
      </w:r>
      <w:r w:rsidR="00CA19D0" w:rsidRPr="008F4D40">
        <w:rPr>
          <w:rStyle w:val="a8"/>
          <w:rFonts w:eastAsia="宋体"/>
        </w:rPr>
        <w:footnoteReference w:id="8"/>
      </w:r>
      <w:r w:rsidR="00CA19D0" w:rsidRPr="00476DD2">
        <w:rPr>
          <w:rFonts w:ascii="Time New Roman" w:hAnsi="Time New Roman"/>
          <w:szCs w:val="21"/>
          <w:lang w:val="zh-CN"/>
        </w:rPr>
        <w:t>。</w:t>
      </w:r>
    </w:p>
    <w:p w14:paraId="77563A52" w14:textId="77777777" w:rsidR="00CA19D0" w:rsidRPr="00476DD2" w:rsidRDefault="00CA19D0" w:rsidP="00DB7FD3">
      <w:pPr>
        <w:pStyle w:val="H23GC"/>
      </w:pPr>
      <w:r w:rsidRPr="00476DD2">
        <w:rPr>
          <w:lang w:val="zh-CN"/>
        </w:rPr>
        <w:tab/>
      </w:r>
      <w:r w:rsidRPr="00476DD2">
        <w:rPr>
          <w:lang w:val="zh-CN"/>
        </w:rPr>
        <w:tab/>
      </w:r>
      <w:r w:rsidRPr="00476DD2">
        <w:rPr>
          <w:lang w:val="zh-CN"/>
        </w:rPr>
        <w:t>尊重儿童的意见</w:t>
      </w:r>
    </w:p>
    <w:p w14:paraId="420863C9"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21.</w:t>
      </w:r>
      <w:r w:rsidRPr="00476DD2">
        <w:rPr>
          <w:rFonts w:ascii="Time New Roman" w:hAnsi="Time New Roman"/>
          <w:szCs w:val="21"/>
          <w:lang w:val="zh-CN"/>
        </w:rPr>
        <w:tab/>
      </w:r>
      <w:r w:rsidRPr="008F4D40">
        <w:rPr>
          <w:rFonts w:ascii="Time New Roman" w:eastAsia="黑体" w:hAnsi="Time New Roman"/>
          <w:bCs/>
          <w:szCs w:val="21"/>
          <w:lang w:val="zh-CN"/>
        </w:rPr>
        <w:t>委员会注意到缔约国提供了信息，</w:t>
      </w:r>
      <w:r w:rsidRPr="008F4D40">
        <w:rPr>
          <w:rFonts w:ascii="Time New Roman" w:eastAsia="黑体" w:hAnsi="Time New Roman" w:hint="eastAsia"/>
          <w:bCs/>
          <w:szCs w:val="21"/>
          <w:lang w:val="zh-CN"/>
        </w:rPr>
        <w:t>介绍</w:t>
      </w:r>
      <w:r w:rsidRPr="008F4D40">
        <w:rPr>
          <w:rFonts w:ascii="Time New Roman" w:eastAsia="黑体" w:hAnsi="Time New Roman"/>
          <w:bCs/>
          <w:szCs w:val="21"/>
          <w:lang w:val="zh-CN"/>
        </w:rPr>
        <w:t>儿童议会和为确保儿童在学校的参与所采取的措施，并回顾指出关于儿童表达意见的权利的第</w:t>
      </w:r>
      <w:r w:rsidRPr="008F4D40">
        <w:rPr>
          <w:rFonts w:ascii="Time New Roman" w:eastAsia="黑体" w:hAnsi="Time New Roman"/>
          <w:bCs/>
          <w:szCs w:val="21"/>
          <w:lang w:val="zh-CN"/>
        </w:rPr>
        <w:t>12</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(2009</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，建议缔约国：</w:t>
      </w:r>
    </w:p>
    <w:p w14:paraId="56E8E392" w14:textId="0347F903" w:rsidR="00CA19D0" w:rsidRPr="008F4D40" w:rsidRDefault="00DB7F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采取措施，确保有效执行承认儿童在对其有影响的司法和行政程序中发表</w:t>
      </w:r>
      <w:proofErr w:type="gramStart"/>
      <w:r w:rsidR="00CA19D0" w:rsidRPr="008F4D40">
        <w:rPr>
          <w:rFonts w:ascii="Time New Roman" w:eastAsia="黑体" w:hAnsi="Time New Roman"/>
          <w:bCs/>
          <w:szCs w:val="21"/>
          <w:lang w:val="zh-CN"/>
        </w:rPr>
        <w:t>意见权</w:t>
      </w:r>
      <w:proofErr w:type="gramEnd"/>
      <w:r w:rsidR="00CA19D0" w:rsidRPr="008F4D40">
        <w:rPr>
          <w:rFonts w:ascii="Time New Roman" w:eastAsia="黑体" w:hAnsi="Time New Roman"/>
          <w:bCs/>
          <w:szCs w:val="21"/>
          <w:lang w:val="zh-CN"/>
        </w:rPr>
        <w:t>的立法，包括建立制度和</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或程序，使社会工作者和法院遵守这一原则；</w:t>
      </w:r>
    </w:p>
    <w:p w14:paraId="3F6F31CE" w14:textId="7B289AF6" w:rsidR="00CA19D0" w:rsidRPr="008F4D40" w:rsidRDefault="00DB7F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开展研究，明确对儿童最重要的问题，听取他们对这些问题的意见，了解在影响其生活的家庭决策中听取他们意见的程度，以及他们目前及可能通过哪些渠道对国家和地方决策产生最大影响；</w:t>
      </w:r>
    </w:p>
    <w:p w14:paraId="27D6768B" w14:textId="5FCDDC62" w:rsidR="00CA19D0" w:rsidRPr="008F4D40" w:rsidRDefault="00DB7F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加强儿童议会，确保赋予它有意义的任务，提供充足的人力、技术和财政资源，以促进儿童有效参与关于影响他们</w:t>
      </w:r>
      <w:r w:rsidR="00CA19D0" w:rsidRPr="008F4D40">
        <w:rPr>
          <w:rFonts w:ascii="Time New Roman" w:eastAsia="黑体" w:hAnsi="Time New Roman" w:hint="eastAsia"/>
          <w:bCs/>
          <w:szCs w:val="21"/>
          <w:lang w:val="zh-CN"/>
        </w:rPr>
        <w:t>的</w:t>
      </w:r>
      <w:r w:rsidR="00CA19D0" w:rsidRPr="008F4D40">
        <w:rPr>
          <w:rFonts w:ascii="Time New Roman" w:eastAsia="黑体" w:hAnsi="Time New Roman"/>
          <w:bCs/>
          <w:szCs w:val="21"/>
          <w:lang w:val="zh-CN"/>
        </w:rPr>
        <w:t>问题的国家立法程序和政策制定。</w:t>
      </w:r>
    </w:p>
    <w:p w14:paraId="698E69A4" w14:textId="778C86AC" w:rsidR="00CA19D0" w:rsidRPr="00476DD2" w:rsidRDefault="00DB7FD3" w:rsidP="00DB7FD3">
      <w:pPr>
        <w:pStyle w:val="H1GC"/>
      </w:pPr>
      <w:r>
        <w:tab/>
      </w:r>
      <w:r w:rsidR="00CA19D0" w:rsidRPr="00476DD2">
        <w:rPr>
          <w:lang w:val="zh-CN"/>
        </w:rPr>
        <w:t>C</w:t>
      </w:r>
      <w:r w:rsidR="00CA19D0">
        <w:rPr>
          <w:lang w:val="zh-CN"/>
        </w:rPr>
        <w:t>.</w:t>
      </w:r>
      <w:r w:rsidR="00CA19D0">
        <w:rPr>
          <w:lang w:val="zh-CN"/>
        </w:rPr>
        <w:tab/>
      </w:r>
      <w:r w:rsidR="00CA19D0" w:rsidRPr="00476DD2">
        <w:rPr>
          <w:lang w:val="zh-CN"/>
        </w:rPr>
        <w:t>公民权利和政治权利</w:t>
      </w:r>
      <w:r w:rsidR="00CA19D0" w:rsidRPr="00476DD2">
        <w:rPr>
          <w:lang w:val="zh-CN"/>
        </w:rPr>
        <w:t>(</w:t>
      </w:r>
      <w:r w:rsidR="00CA19D0" w:rsidRPr="00476DD2">
        <w:rPr>
          <w:lang w:val="zh-CN"/>
        </w:rPr>
        <w:t>第</w:t>
      </w:r>
      <w:r w:rsidR="00CA19D0" w:rsidRPr="00476DD2">
        <w:rPr>
          <w:lang w:val="zh-CN"/>
        </w:rPr>
        <w:t>7</w:t>
      </w:r>
      <w:r w:rsidR="00CA19D0" w:rsidRPr="00476DD2">
        <w:rPr>
          <w:lang w:val="zh-CN"/>
        </w:rPr>
        <w:t>条、第</w:t>
      </w:r>
      <w:r w:rsidR="00CA19D0" w:rsidRPr="00476DD2">
        <w:rPr>
          <w:lang w:val="zh-CN"/>
        </w:rPr>
        <w:t>8</w:t>
      </w:r>
      <w:r w:rsidR="00CA19D0" w:rsidRPr="00476DD2">
        <w:rPr>
          <w:lang w:val="zh-CN"/>
        </w:rPr>
        <w:t>条和第</w:t>
      </w:r>
      <w:r w:rsidR="00CA19D0" w:rsidRPr="00476DD2">
        <w:rPr>
          <w:lang w:val="zh-CN"/>
        </w:rPr>
        <w:t>13</w:t>
      </w:r>
      <w:r w:rsidR="00CA19D0" w:rsidRPr="00476DD2">
        <w:rPr>
          <w:lang w:val="zh-CN"/>
        </w:rPr>
        <w:t>至第</w:t>
      </w:r>
      <w:r w:rsidR="00CA19D0" w:rsidRPr="00476DD2">
        <w:rPr>
          <w:lang w:val="zh-CN"/>
        </w:rPr>
        <w:t>17</w:t>
      </w:r>
      <w:r w:rsidR="00CA19D0" w:rsidRPr="00476DD2">
        <w:rPr>
          <w:lang w:val="zh-CN"/>
        </w:rPr>
        <w:t>条</w:t>
      </w:r>
      <w:r w:rsidR="00CA19D0" w:rsidRPr="00476DD2">
        <w:rPr>
          <w:lang w:val="zh-CN"/>
        </w:rPr>
        <w:t>)</w:t>
      </w:r>
    </w:p>
    <w:p w14:paraId="1777ACCB" w14:textId="77777777" w:rsidR="00CA19D0" w:rsidRPr="00476DD2" w:rsidRDefault="00CA19D0" w:rsidP="00DB7FD3">
      <w:pPr>
        <w:pStyle w:val="H23GC"/>
      </w:pPr>
      <w:r w:rsidRPr="00476DD2">
        <w:rPr>
          <w:lang w:val="zh-CN"/>
        </w:rPr>
        <w:tab/>
      </w:r>
      <w:r w:rsidRPr="00476DD2">
        <w:rPr>
          <w:lang w:val="zh-CN"/>
        </w:rPr>
        <w:tab/>
      </w:r>
      <w:r w:rsidRPr="00476DD2">
        <w:rPr>
          <w:lang w:val="zh-CN"/>
        </w:rPr>
        <w:t>出生登记</w:t>
      </w:r>
    </w:p>
    <w:p w14:paraId="652CB705"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22.</w:t>
      </w:r>
      <w:r w:rsidRPr="00476DD2">
        <w:rPr>
          <w:rFonts w:ascii="Time New Roman" w:hAnsi="Time New Roman"/>
          <w:szCs w:val="21"/>
          <w:lang w:val="zh-CN"/>
        </w:rPr>
        <w:tab/>
      </w:r>
      <w:r w:rsidRPr="008F4D40">
        <w:rPr>
          <w:rFonts w:ascii="Time New Roman" w:eastAsia="黑体" w:hAnsi="Time New Roman"/>
          <w:bCs/>
          <w:szCs w:val="21"/>
          <w:lang w:val="zh-CN"/>
        </w:rPr>
        <w:t>委员会强烈敦促缔约国：</w:t>
      </w:r>
    </w:p>
    <w:p w14:paraId="7F761B65" w14:textId="651763FA" w:rsidR="00CA19D0" w:rsidRPr="008F4D40" w:rsidRDefault="00DB7F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确保在其领土内出生的儿童出生后立即获得出生登记并向其签发出生证；</w:t>
      </w:r>
    </w:p>
    <w:p w14:paraId="7105F710" w14:textId="4D635273" w:rsidR="00CA19D0" w:rsidRPr="008F4D40" w:rsidRDefault="00DB7F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从速通过民事登记现代化国家战略，并加速推出数字</w:t>
      </w:r>
      <w:r w:rsidR="00CA19D0" w:rsidRPr="008F4D40">
        <w:rPr>
          <w:rFonts w:ascii="Time New Roman" w:eastAsia="黑体" w:hAnsi="Time New Roman" w:hint="eastAsia"/>
          <w:bCs/>
          <w:szCs w:val="21"/>
          <w:lang w:val="zh-CN"/>
        </w:rPr>
        <w:t>民事</w:t>
      </w:r>
      <w:r w:rsidR="00CA19D0" w:rsidRPr="008F4D40">
        <w:rPr>
          <w:rFonts w:ascii="Time New Roman" w:eastAsia="黑体" w:hAnsi="Time New Roman"/>
          <w:bCs/>
          <w:szCs w:val="21"/>
          <w:lang w:val="zh-CN"/>
        </w:rPr>
        <w:t>登记系统，使出生登记手续更为便利；</w:t>
      </w:r>
    </w:p>
    <w:p w14:paraId="0CE406F1" w14:textId="3B59F381" w:rsidR="00CA19D0" w:rsidRPr="008F4D40" w:rsidRDefault="00837B2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制定专门战略并采取紧急措施，以确保流离失所期间出生的儿童、境内流离失所营地或难民营内出生的儿童获得出生登记，并建立补</w:t>
      </w:r>
      <w:proofErr w:type="gramStart"/>
      <w:r w:rsidR="00CA19D0" w:rsidRPr="008F4D40">
        <w:rPr>
          <w:rFonts w:ascii="Time New Roman" w:eastAsia="黑体" w:hAnsi="Time New Roman"/>
          <w:bCs/>
          <w:szCs w:val="21"/>
          <w:lang w:val="zh-CN"/>
        </w:rPr>
        <w:t>登系统</w:t>
      </w:r>
      <w:proofErr w:type="gramEnd"/>
      <w:r w:rsidR="00CA19D0" w:rsidRPr="008F4D40">
        <w:rPr>
          <w:rFonts w:ascii="Time New Roman" w:eastAsia="黑体" w:hAnsi="Time New Roman"/>
          <w:bCs/>
          <w:szCs w:val="21"/>
          <w:lang w:val="zh-CN"/>
        </w:rPr>
        <w:t>登记所有尚未获得登记的儿童；</w:t>
      </w:r>
    </w:p>
    <w:p w14:paraId="22EB1535" w14:textId="04DF6ED0" w:rsidR="00CA19D0" w:rsidRPr="008F4D40" w:rsidRDefault="00837B2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开展</w:t>
      </w:r>
      <w:r w:rsidR="00CA19D0" w:rsidRPr="008F4D40">
        <w:rPr>
          <w:rFonts w:ascii="Time New Roman" w:eastAsia="黑体" w:hAnsi="Time New Roman" w:hint="eastAsia"/>
          <w:bCs/>
          <w:szCs w:val="21"/>
          <w:lang w:val="zh-CN"/>
        </w:rPr>
        <w:t>提高</w:t>
      </w:r>
      <w:r w:rsidR="00CA19D0" w:rsidRPr="008F4D40">
        <w:rPr>
          <w:rFonts w:ascii="Time New Roman" w:eastAsia="黑体" w:hAnsi="Time New Roman"/>
          <w:bCs/>
          <w:szCs w:val="21"/>
          <w:lang w:val="zh-CN"/>
        </w:rPr>
        <w:t>认识方案，使公众了解出生登记手续和</w:t>
      </w:r>
      <w:r w:rsidR="00CA19D0" w:rsidRPr="008F4D40">
        <w:rPr>
          <w:rFonts w:ascii="Time New Roman" w:eastAsia="黑体" w:hAnsi="Time New Roman" w:hint="eastAsia"/>
          <w:bCs/>
          <w:szCs w:val="21"/>
          <w:lang w:val="zh-CN"/>
        </w:rPr>
        <w:t>与此相关的拥有国籍及获得</w:t>
      </w:r>
      <w:r w:rsidR="00CA19D0" w:rsidRPr="008F4D40">
        <w:rPr>
          <w:rFonts w:ascii="Time New Roman" w:eastAsia="黑体" w:hAnsi="Time New Roman"/>
          <w:bCs/>
          <w:szCs w:val="21"/>
          <w:lang w:val="zh-CN"/>
        </w:rPr>
        <w:t>教育和保健服务</w:t>
      </w:r>
      <w:r w:rsidR="00CA19D0" w:rsidRPr="008F4D40">
        <w:rPr>
          <w:rFonts w:ascii="Time New Roman" w:eastAsia="黑体" w:hAnsi="Time New Roman" w:hint="eastAsia"/>
          <w:bCs/>
          <w:szCs w:val="21"/>
          <w:lang w:val="zh-CN"/>
        </w:rPr>
        <w:t>的</w:t>
      </w:r>
      <w:r w:rsidR="00CA19D0" w:rsidRPr="008F4D40">
        <w:rPr>
          <w:rFonts w:ascii="Time New Roman" w:eastAsia="黑体" w:hAnsi="Time New Roman"/>
          <w:bCs/>
          <w:szCs w:val="21"/>
          <w:lang w:val="zh-CN"/>
        </w:rPr>
        <w:t>权利。</w:t>
      </w:r>
    </w:p>
    <w:p w14:paraId="2F995AF0" w14:textId="0AAAD7F7" w:rsidR="00CA19D0" w:rsidRPr="00476DD2" w:rsidRDefault="00837B23" w:rsidP="00837B23">
      <w:pPr>
        <w:pStyle w:val="H1GC"/>
      </w:pPr>
      <w:r>
        <w:tab/>
      </w:r>
      <w:r w:rsidR="00CA19D0" w:rsidRPr="00476DD2">
        <w:rPr>
          <w:lang w:val="zh-CN"/>
        </w:rPr>
        <w:t>D</w:t>
      </w:r>
      <w:r w:rsidR="00CA19D0">
        <w:rPr>
          <w:lang w:val="zh-CN"/>
        </w:rPr>
        <w:t>.</w:t>
      </w:r>
      <w:r w:rsidR="00CA19D0">
        <w:rPr>
          <w:lang w:val="zh-CN"/>
        </w:rPr>
        <w:tab/>
      </w:r>
      <w:r w:rsidR="00CA19D0" w:rsidRPr="00476DD2">
        <w:rPr>
          <w:lang w:val="zh-CN"/>
        </w:rPr>
        <w:t>暴力侵害儿童</w:t>
      </w:r>
      <w:r w:rsidR="00CA19D0" w:rsidRPr="00476DD2">
        <w:rPr>
          <w:lang w:val="zh-CN"/>
        </w:rPr>
        <w:t>(</w:t>
      </w:r>
      <w:r w:rsidR="00CA19D0" w:rsidRPr="00476DD2">
        <w:rPr>
          <w:lang w:val="zh-CN"/>
        </w:rPr>
        <w:t>《公约》第</w:t>
      </w:r>
      <w:r w:rsidR="00CA19D0" w:rsidRPr="00476DD2">
        <w:rPr>
          <w:lang w:val="zh-CN"/>
        </w:rPr>
        <w:t>19</w:t>
      </w:r>
      <w:r w:rsidR="00CA19D0" w:rsidRPr="00476DD2">
        <w:rPr>
          <w:lang w:val="zh-CN"/>
        </w:rPr>
        <w:t>条、第</w:t>
      </w:r>
      <w:r w:rsidR="00CA19D0" w:rsidRPr="00476DD2">
        <w:rPr>
          <w:lang w:val="zh-CN"/>
        </w:rPr>
        <w:t>24</w:t>
      </w:r>
      <w:r w:rsidR="00CA19D0" w:rsidRPr="00476DD2">
        <w:rPr>
          <w:lang w:val="zh-CN"/>
        </w:rPr>
        <w:t>条第</w:t>
      </w:r>
      <w:r w:rsidR="00CA19D0" w:rsidRPr="00476DD2">
        <w:rPr>
          <w:lang w:val="zh-CN"/>
        </w:rPr>
        <w:t>3</w:t>
      </w:r>
      <w:r w:rsidR="00CA19D0" w:rsidRPr="00476DD2">
        <w:rPr>
          <w:lang w:val="zh-CN"/>
        </w:rPr>
        <w:t>款、第</w:t>
      </w:r>
      <w:r w:rsidR="00CA19D0" w:rsidRPr="00476DD2">
        <w:rPr>
          <w:lang w:val="zh-CN"/>
        </w:rPr>
        <w:t>28</w:t>
      </w:r>
      <w:r w:rsidR="00CA19D0" w:rsidRPr="00476DD2">
        <w:rPr>
          <w:lang w:val="zh-CN"/>
        </w:rPr>
        <w:t>条第</w:t>
      </w:r>
      <w:r w:rsidR="00CA19D0" w:rsidRPr="00476DD2">
        <w:rPr>
          <w:lang w:val="zh-CN"/>
        </w:rPr>
        <w:t>2</w:t>
      </w:r>
      <w:r w:rsidR="00CA19D0" w:rsidRPr="00476DD2">
        <w:rPr>
          <w:lang w:val="zh-CN"/>
        </w:rPr>
        <w:t>款、第</w:t>
      </w:r>
      <w:r w:rsidR="00CA19D0" w:rsidRPr="00476DD2">
        <w:rPr>
          <w:lang w:val="zh-CN"/>
        </w:rPr>
        <w:t>34</w:t>
      </w:r>
      <w:r w:rsidR="00CA19D0" w:rsidRPr="00476DD2">
        <w:rPr>
          <w:lang w:val="zh-CN"/>
        </w:rPr>
        <w:t>条、第</w:t>
      </w:r>
      <w:r w:rsidR="00CA19D0" w:rsidRPr="00476DD2">
        <w:rPr>
          <w:lang w:val="zh-CN"/>
        </w:rPr>
        <w:t>35</w:t>
      </w:r>
      <w:r w:rsidR="00CA19D0" w:rsidRPr="00476DD2">
        <w:rPr>
          <w:lang w:val="zh-CN"/>
        </w:rPr>
        <w:t>条、第</w:t>
      </w:r>
      <w:r w:rsidR="00CA19D0" w:rsidRPr="00476DD2">
        <w:rPr>
          <w:lang w:val="zh-CN"/>
        </w:rPr>
        <w:t>37</w:t>
      </w:r>
      <w:r w:rsidR="00CA19D0" w:rsidRPr="00476DD2">
        <w:rPr>
          <w:lang w:val="zh-CN"/>
        </w:rPr>
        <w:t>条</w:t>
      </w:r>
      <w:r w:rsidR="00CA19D0" w:rsidRPr="00476DD2">
        <w:rPr>
          <w:lang w:val="zh-CN"/>
        </w:rPr>
        <w:t>(a)</w:t>
      </w:r>
      <w:r w:rsidR="00CA19D0" w:rsidRPr="00476DD2">
        <w:rPr>
          <w:lang w:val="zh-CN"/>
        </w:rPr>
        <w:t>项和第</w:t>
      </w:r>
      <w:r w:rsidR="00CA19D0" w:rsidRPr="00476DD2">
        <w:rPr>
          <w:lang w:val="zh-CN"/>
        </w:rPr>
        <w:t>39</w:t>
      </w:r>
      <w:r w:rsidR="00CA19D0" w:rsidRPr="00476DD2">
        <w:rPr>
          <w:lang w:val="zh-CN"/>
        </w:rPr>
        <w:t>条，以及《关于买卖儿童、儿童卖淫和儿童色情制品的任择议定书》</w:t>
      </w:r>
      <w:r w:rsidR="00CA19D0" w:rsidRPr="00476DD2">
        <w:rPr>
          <w:lang w:val="zh-CN"/>
        </w:rPr>
        <w:t>)</w:t>
      </w:r>
    </w:p>
    <w:p w14:paraId="29426402" w14:textId="77777777" w:rsidR="00CA19D0" w:rsidRPr="00476DD2" w:rsidRDefault="00CA19D0" w:rsidP="00837B23">
      <w:pPr>
        <w:pStyle w:val="H23GC"/>
      </w:pPr>
      <w:r w:rsidRPr="00476DD2">
        <w:rPr>
          <w:lang w:val="zh-CN"/>
        </w:rPr>
        <w:tab/>
      </w:r>
      <w:r w:rsidRPr="00476DD2">
        <w:rPr>
          <w:lang w:val="zh-CN"/>
        </w:rPr>
        <w:tab/>
      </w:r>
      <w:r w:rsidRPr="00476DD2">
        <w:rPr>
          <w:lang w:val="zh-CN"/>
        </w:rPr>
        <w:t>虐待、忽视、性虐待与剥削</w:t>
      </w:r>
    </w:p>
    <w:p w14:paraId="73036AC1"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23.</w:t>
      </w:r>
      <w:r w:rsidRPr="00476DD2">
        <w:rPr>
          <w:rFonts w:ascii="Time New Roman" w:hAnsi="Time New Roman"/>
          <w:szCs w:val="21"/>
          <w:lang w:val="zh-CN"/>
        </w:rPr>
        <w:tab/>
      </w:r>
      <w:r w:rsidRPr="008F4D40">
        <w:rPr>
          <w:rFonts w:ascii="Time New Roman" w:eastAsia="黑体" w:hAnsi="Time New Roman"/>
          <w:bCs/>
          <w:szCs w:val="21"/>
          <w:lang w:val="zh-CN"/>
        </w:rPr>
        <w:t>委员会根据关于儿童免遭一切形式暴力侵害的权利的第</w:t>
      </w:r>
      <w:r w:rsidRPr="008F4D40">
        <w:rPr>
          <w:rFonts w:ascii="Time New Roman" w:eastAsia="黑体" w:hAnsi="Time New Roman"/>
          <w:bCs/>
          <w:szCs w:val="21"/>
          <w:lang w:val="zh-CN"/>
        </w:rPr>
        <w:t>13</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(2011</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，建议缔约国：</w:t>
      </w:r>
    </w:p>
    <w:p w14:paraId="652359A2" w14:textId="572BCD43" w:rsidR="00CA19D0" w:rsidRPr="00476DD2" w:rsidRDefault="00837B23"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476DD2">
        <w:rPr>
          <w:rFonts w:ascii="Time New Roman" w:hAnsi="Time New Roman" w:hint="eastAsia"/>
          <w:szCs w:val="21"/>
          <w:lang w:val="zh-CN"/>
        </w:rPr>
        <w:t>在</w:t>
      </w:r>
      <w:r w:rsidR="00CA19D0" w:rsidRPr="008F4D40">
        <w:rPr>
          <w:rFonts w:ascii="Time New Roman" w:eastAsia="黑体" w:hAnsi="Time New Roman"/>
          <w:bCs/>
          <w:szCs w:val="21"/>
          <w:lang w:val="zh-CN"/>
        </w:rPr>
        <w:t>儿童</w:t>
      </w:r>
      <w:r w:rsidR="00CA19D0" w:rsidRPr="008F4D40">
        <w:rPr>
          <w:rFonts w:ascii="Time New Roman" w:eastAsia="黑体" w:hAnsi="Time New Roman" w:hint="eastAsia"/>
          <w:bCs/>
          <w:szCs w:val="21"/>
          <w:lang w:val="zh-CN"/>
        </w:rPr>
        <w:t>的</w:t>
      </w:r>
      <w:r w:rsidR="00CA19D0" w:rsidRPr="008F4D40">
        <w:rPr>
          <w:rFonts w:ascii="Time New Roman" w:eastAsia="黑体" w:hAnsi="Time New Roman"/>
          <w:bCs/>
          <w:szCs w:val="21"/>
          <w:lang w:val="zh-CN"/>
        </w:rPr>
        <w:t>参与</w:t>
      </w:r>
      <w:r w:rsidR="00CA19D0" w:rsidRPr="008F4D40">
        <w:rPr>
          <w:rFonts w:ascii="Time New Roman" w:eastAsia="黑体" w:hAnsi="Time New Roman" w:hint="eastAsia"/>
          <w:bCs/>
          <w:szCs w:val="21"/>
          <w:lang w:val="zh-CN"/>
        </w:rPr>
        <w:t>下，</w:t>
      </w:r>
      <w:r w:rsidR="00CA19D0" w:rsidRPr="008F4D40">
        <w:rPr>
          <w:rFonts w:ascii="Time New Roman" w:eastAsia="黑体" w:hAnsi="Time New Roman"/>
          <w:bCs/>
          <w:szCs w:val="21"/>
          <w:lang w:val="zh-CN"/>
        </w:rPr>
        <w:t>采取全面战略并进一步加强提高认识和教育方案，包括宣传活动，以预防和打击虐待儿童现象；</w:t>
      </w:r>
    </w:p>
    <w:p w14:paraId="18328EDF" w14:textId="2A441141" w:rsidR="00CA19D0" w:rsidRPr="00476DD2" w:rsidRDefault="00837B23"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建立便于使用、保密、适合儿童的机制供儿童举报暴力行为；</w:t>
      </w:r>
    </w:p>
    <w:p w14:paraId="669FAD84" w14:textId="1056B89E" w:rsidR="00CA19D0" w:rsidRPr="00476DD2" w:rsidRDefault="00837B23"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设立号码为三位数</w:t>
      </w:r>
      <w:r w:rsidR="00CA19D0" w:rsidRPr="008F4D40">
        <w:rPr>
          <w:rFonts w:ascii="Time New Roman" w:eastAsia="黑体" w:hAnsi="Time New Roman" w:hint="eastAsia"/>
          <w:bCs/>
          <w:szCs w:val="21"/>
          <w:lang w:val="zh-CN"/>
        </w:rPr>
        <w:t>且</w:t>
      </w:r>
      <w:r w:rsidR="00CA19D0" w:rsidRPr="008F4D40">
        <w:rPr>
          <w:rFonts w:ascii="Time New Roman" w:eastAsia="黑体" w:hAnsi="Time New Roman"/>
          <w:bCs/>
          <w:szCs w:val="21"/>
          <w:lang w:val="zh-CN"/>
        </w:rPr>
        <w:t>适合儿童使用的全国</w:t>
      </w:r>
      <w:r w:rsidR="00CA19D0" w:rsidRPr="008F4D40">
        <w:rPr>
          <w:rFonts w:ascii="Time New Roman" w:eastAsia="黑体" w:hAnsi="Time New Roman" w:hint="eastAsia"/>
          <w:bCs/>
          <w:szCs w:val="21"/>
          <w:lang w:val="zh-CN"/>
        </w:rPr>
        <w:t>统一</w:t>
      </w:r>
      <w:r w:rsidR="00CA19D0" w:rsidRPr="008F4D40">
        <w:rPr>
          <w:rFonts w:ascii="Time New Roman" w:eastAsia="黑体" w:hAnsi="Time New Roman"/>
          <w:bCs/>
          <w:szCs w:val="21"/>
          <w:lang w:val="zh-CN"/>
        </w:rPr>
        <w:t>求助热线，每周</w:t>
      </w:r>
      <w:r w:rsidR="00CA19D0" w:rsidRPr="008F4D40">
        <w:rPr>
          <w:rFonts w:ascii="Time New Roman" w:eastAsia="黑体" w:hAnsi="Time New Roman"/>
          <w:bCs/>
          <w:szCs w:val="21"/>
          <w:lang w:val="zh-CN"/>
        </w:rPr>
        <w:t>7</w:t>
      </w:r>
      <w:r w:rsidR="00CA19D0" w:rsidRPr="008F4D40">
        <w:rPr>
          <w:rFonts w:ascii="Time New Roman" w:eastAsia="黑体" w:hAnsi="Time New Roman"/>
          <w:bCs/>
          <w:szCs w:val="21"/>
          <w:lang w:val="zh-CN"/>
        </w:rPr>
        <w:t>天、每天</w:t>
      </w:r>
      <w:r w:rsidR="00CA19D0" w:rsidRPr="008F4D40">
        <w:rPr>
          <w:rFonts w:ascii="Time New Roman" w:eastAsia="黑体" w:hAnsi="Time New Roman"/>
          <w:bCs/>
          <w:szCs w:val="21"/>
          <w:lang w:val="zh-CN"/>
        </w:rPr>
        <w:t>24</w:t>
      </w:r>
      <w:r w:rsidR="00CA19D0" w:rsidRPr="008F4D40">
        <w:rPr>
          <w:rFonts w:ascii="Time New Roman" w:eastAsia="黑体" w:hAnsi="Time New Roman"/>
          <w:bCs/>
          <w:szCs w:val="21"/>
          <w:lang w:val="zh-CN"/>
        </w:rPr>
        <w:t>小时提供帮助，并在所有儿童中广泛宣传；</w:t>
      </w:r>
    </w:p>
    <w:p w14:paraId="16D09D1D" w14:textId="69F53C3E" w:rsidR="00CA19D0" w:rsidRPr="008F4D40" w:rsidRDefault="00837B2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确保迅速报告和调查所有虐待儿童案件，包括性虐待案件，采取适合儿童的多部门办法，以避免儿童再次受害，起诉和适当制裁</w:t>
      </w:r>
      <w:r w:rsidR="00CA19D0" w:rsidRPr="008F4D40">
        <w:rPr>
          <w:rFonts w:ascii="Time New Roman" w:eastAsia="黑体" w:hAnsi="Time New Roman" w:hint="eastAsia"/>
          <w:bCs/>
          <w:szCs w:val="21"/>
          <w:lang w:val="zh-CN"/>
        </w:rPr>
        <w:t>施害</w:t>
      </w:r>
      <w:r w:rsidR="00CA19D0" w:rsidRPr="008F4D40">
        <w:rPr>
          <w:rFonts w:ascii="Time New Roman" w:eastAsia="黑体" w:hAnsi="Time New Roman"/>
          <w:bCs/>
          <w:szCs w:val="21"/>
          <w:lang w:val="zh-CN"/>
        </w:rPr>
        <w:t>者，并</w:t>
      </w:r>
      <w:proofErr w:type="gramStart"/>
      <w:r w:rsidR="00CA19D0" w:rsidRPr="008F4D40">
        <w:rPr>
          <w:rFonts w:ascii="Time New Roman" w:eastAsia="黑体" w:hAnsi="Time New Roman"/>
          <w:bCs/>
          <w:szCs w:val="21"/>
          <w:lang w:val="zh-CN"/>
        </w:rPr>
        <w:t>酌情向</w:t>
      </w:r>
      <w:proofErr w:type="gramEnd"/>
      <w:r w:rsidR="00CA19D0" w:rsidRPr="008F4D40">
        <w:rPr>
          <w:rFonts w:ascii="Time New Roman" w:eastAsia="黑体" w:hAnsi="Time New Roman"/>
          <w:bCs/>
          <w:szCs w:val="21"/>
          <w:lang w:val="zh-CN"/>
        </w:rPr>
        <w:t>受害者提供赔偿；</w:t>
      </w:r>
    </w:p>
    <w:p w14:paraId="5C28142F" w14:textId="0015153B" w:rsidR="00CA19D0" w:rsidRPr="008F4D40" w:rsidRDefault="00837B2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(e)</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鼓励</w:t>
      </w:r>
      <w:r w:rsidR="00CA19D0" w:rsidRPr="008F4D40">
        <w:rPr>
          <w:rFonts w:ascii="Time New Roman" w:eastAsia="黑体" w:hAnsi="Time New Roman" w:hint="eastAsia"/>
          <w:bCs/>
          <w:szCs w:val="21"/>
          <w:lang w:val="zh-CN"/>
        </w:rPr>
        <w:t>开展社区和家庭方案，以</w:t>
      </w:r>
      <w:r w:rsidR="00CA19D0" w:rsidRPr="008F4D40">
        <w:rPr>
          <w:rFonts w:ascii="Time New Roman" w:eastAsia="黑体" w:hAnsi="Time New Roman"/>
          <w:bCs/>
          <w:szCs w:val="21"/>
          <w:lang w:val="zh-CN"/>
        </w:rPr>
        <w:t>防止和处理虐待和忽视儿童问题。</w:t>
      </w:r>
    </w:p>
    <w:p w14:paraId="089B4730" w14:textId="77777777" w:rsidR="00CA19D0" w:rsidRPr="00476DD2" w:rsidRDefault="00CA19D0" w:rsidP="00837B23">
      <w:pPr>
        <w:pStyle w:val="H23GC"/>
      </w:pPr>
      <w:r w:rsidRPr="00476DD2">
        <w:rPr>
          <w:lang w:val="zh-CN"/>
        </w:rPr>
        <w:tab/>
      </w:r>
      <w:r w:rsidRPr="00476DD2">
        <w:rPr>
          <w:lang w:val="zh-CN"/>
        </w:rPr>
        <w:tab/>
      </w:r>
      <w:r w:rsidRPr="00476DD2">
        <w:rPr>
          <w:lang w:val="zh-CN"/>
        </w:rPr>
        <w:t>体罚</w:t>
      </w:r>
    </w:p>
    <w:p w14:paraId="4806B66F"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24.</w:t>
      </w:r>
      <w:r w:rsidRPr="00476DD2">
        <w:rPr>
          <w:rFonts w:ascii="Time New Roman" w:hAnsi="Time New Roman"/>
          <w:szCs w:val="21"/>
          <w:lang w:val="zh-CN"/>
        </w:rPr>
        <w:tab/>
      </w:r>
      <w:r w:rsidRPr="008F4D40">
        <w:rPr>
          <w:rFonts w:ascii="Time New Roman" w:eastAsia="黑体" w:hAnsi="Time New Roman"/>
          <w:bCs/>
          <w:szCs w:val="21"/>
          <w:lang w:val="zh-CN"/>
        </w:rPr>
        <w:t>委员会回顾其关于儿童受保护免遭体罚和其他残忍或不人道形式惩罚的权利的第</w:t>
      </w:r>
      <w:r w:rsidRPr="008F4D40">
        <w:rPr>
          <w:rFonts w:ascii="Time New Roman" w:eastAsia="黑体" w:hAnsi="Time New Roman"/>
          <w:bCs/>
          <w:szCs w:val="21"/>
          <w:lang w:val="zh-CN"/>
        </w:rPr>
        <w:t>8</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(2006</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及其先前的建议，敦促缔约国：</w:t>
      </w:r>
    </w:p>
    <w:p w14:paraId="44918A6E" w14:textId="104947AB" w:rsidR="00CA19D0" w:rsidRPr="008F4D40" w:rsidRDefault="002967D8"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在法律</w:t>
      </w:r>
      <w:r w:rsidR="00CA19D0" w:rsidRPr="008F4D40">
        <w:rPr>
          <w:rFonts w:ascii="Time New Roman" w:eastAsia="黑体" w:hAnsi="Time New Roman" w:hint="eastAsia"/>
          <w:bCs/>
          <w:szCs w:val="21"/>
          <w:lang w:val="zh-CN"/>
        </w:rPr>
        <w:t>中</w:t>
      </w:r>
      <w:r w:rsidR="00CA19D0" w:rsidRPr="008F4D40">
        <w:rPr>
          <w:rFonts w:ascii="Time New Roman" w:eastAsia="黑体" w:hAnsi="Time New Roman"/>
          <w:bCs/>
          <w:szCs w:val="21"/>
          <w:lang w:val="zh-CN"/>
        </w:rPr>
        <w:t>明确禁止</w:t>
      </w:r>
      <w:r w:rsidR="00CA19D0" w:rsidRPr="008F4D40">
        <w:rPr>
          <w:rFonts w:ascii="Time New Roman" w:eastAsia="黑体" w:hAnsi="Time New Roman" w:hint="eastAsia"/>
          <w:bCs/>
          <w:szCs w:val="21"/>
          <w:lang w:val="zh-CN"/>
        </w:rPr>
        <w:t>体罚并确保</w:t>
      </w:r>
      <w:r w:rsidR="00CA19D0" w:rsidRPr="008F4D40">
        <w:rPr>
          <w:rFonts w:ascii="Time New Roman" w:eastAsia="黑体" w:hAnsi="Time New Roman"/>
          <w:bCs/>
          <w:szCs w:val="21"/>
          <w:lang w:val="zh-CN"/>
        </w:rPr>
        <w:t>在所有</w:t>
      </w:r>
      <w:r w:rsidR="00CA19D0" w:rsidRPr="008F4D40">
        <w:rPr>
          <w:rFonts w:ascii="Time New Roman" w:eastAsia="黑体" w:hAnsi="Time New Roman" w:hint="eastAsia"/>
          <w:bCs/>
          <w:szCs w:val="21"/>
          <w:lang w:val="zh-CN"/>
        </w:rPr>
        <w:t>场合下切实予以执行</w:t>
      </w:r>
      <w:r w:rsidR="00CA19D0" w:rsidRPr="008F4D40">
        <w:rPr>
          <w:rFonts w:ascii="Time New Roman" w:eastAsia="黑体" w:hAnsi="Time New Roman"/>
          <w:bCs/>
          <w:szCs w:val="21"/>
          <w:lang w:val="zh-CN"/>
        </w:rPr>
        <w:t>，包括在家庭、学校、儿童照料机构、替代性照料场所和惩戒机构中；</w:t>
      </w:r>
    </w:p>
    <w:p w14:paraId="1E786A17" w14:textId="664F1408" w:rsidR="00CA19D0" w:rsidRPr="008F4D40" w:rsidRDefault="002967D8"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提倡积极、非暴力和参与性的儿童养育和管教方式；</w:t>
      </w:r>
    </w:p>
    <w:p w14:paraId="0C8ABCD1" w14:textId="02C0577E" w:rsidR="00CA19D0" w:rsidRPr="00476DD2" w:rsidRDefault="002967D8"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对家长和从事儿童工作的专业人员开展提高认识运动，促进家庭和社区改变对体罚的态度。</w:t>
      </w:r>
    </w:p>
    <w:p w14:paraId="417A43D7" w14:textId="77777777" w:rsidR="00CA19D0" w:rsidRPr="00476DD2" w:rsidRDefault="00CA19D0" w:rsidP="002967D8">
      <w:pPr>
        <w:pStyle w:val="H23GC"/>
      </w:pPr>
      <w:r w:rsidRPr="00476DD2">
        <w:rPr>
          <w:lang w:val="zh-CN"/>
        </w:rPr>
        <w:tab/>
      </w:r>
      <w:r w:rsidRPr="00476DD2">
        <w:rPr>
          <w:lang w:val="zh-CN"/>
        </w:rPr>
        <w:tab/>
      </w:r>
      <w:r w:rsidRPr="00476DD2">
        <w:rPr>
          <w:lang w:val="zh-CN"/>
        </w:rPr>
        <w:t>有害做法</w:t>
      </w:r>
    </w:p>
    <w:p w14:paraId="0A896580"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25.</w:t>
      </w:r>
      <w:r w:rsidRPr="00476DD2">
        <w:rPr>
          <w:rFonts w:ascii="Time New Roman" w:hAnsi="Time New Roman"/>
          <w:szCs w:val="21"/>
          <w:lang w:val="zh-CN"/>
        </w:rPr>
        <w:tab/>
      </w:r>
      <w:r w:rsidRPr="00476DD2">
        <w:rPr>
          <w:rFonts w:ascii="Time New Roman" w:hAnsi="Time New Roman"/>
          <w:szCs w:val="21"/>
          <w:lang w:val="zh-CN"/>
        </w:rPr>
        <w:t>委员会深感关切的是：</w:t>
      </w:r>
    </w:p>
    <w:p w14:paraId="5407A389" w14:textId="27E9356C" w:rsidR="00CA19D0" w:rsidRPr="00476DD2" w:rsidRDefault="002967D8"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476DD2">
        <w:rPr>
          <w:rFonts w:ascii="Time New Roman" w:hAnsi="Time New Roman"/>
          <w:szCs w:val="21"/>
          <w:lang w:val="zh-CN"/>
        </w:rPr>
        <w:t>《个人和家庭法》规定的法定最低结婚年龄为女性</w:t>
      </w:r>
      <w:r w:rsidR="00CA19D0" w:rsidRPr="00476DD2">
        <w:rPr>
          <w:rFonts w:ascii="Time New Roman" w:hAnsi="Time New Roman"/>
          <w:szCs w:val="21"/>
          <w:lang w:val="zh-CN"/>
        </w:rPr>
        <w:t>16</w:t>
      </w:r>
      <w:r w:rsidR="00CA19D0" w:rsidRPr="00476DD2">
        <w:rPr>
          <w:rFonts w:ascii="Time New Roman" w:hAnsi="Time New Roman"/>
          <w:szCs w:val="21"/>
          <w:lang w:val="zh-CN"/>
        </w:rPr>
        <w:t>岁，男性</w:t>
      </w:r>
      <w:r w:rsidR="00CA19D0" w:rsidRPr="00476DD2">
        <w:rPr>
          <w:rFonts w:ascii="Time New Roman" w:hAnsi="Time New Roman"/>
          <w:szCs w:val="21"/>
          <w:lang w:val="zh-CN"/>
        </w:rPr>
        <w:t>18</w:t>
      </w:r>
      <w:r w:rsidR="00CA19D0" w:rsidRPr="00476DD2">
        <w:rPr>
          <w:rFonts w:ascii="Time New Roman" w:hAnsi="Time New Roman"/>
          <w:szCs w:val="21"/>
          <w:lang w:val="zh-CN"/>
        </w:rPr>
        <w:t>岁，且据报告，在缔约国，童婚影响</w:t>
      </w:r>
      <w:r w:rsidR="00CA19D0" w:rsidRPr="00476DD2">
        <w:rPr>
          <w:rFonts w:ascii="Time New Roman" w:hAnsi="Time New Roman" w:hint="eastAsia"/>
          <w:szCs w:val="21"/>
          <w:lang w:val="zh-CN"/>
        </w:rPr>
        <w:t>到</w:t>
      </w:r>
      <w:r w:rsidR="00CA19D0" w:rsidRPr="00476DD2">
        <w:rPr>
          <w:rFonts w:ascii="Time New Roman" w:hAnsi="Time New Roman"/>
          <w:szCs w:val="21"/>
          <w:lang w:val="zh-CN"/>
        </w:rPr>
        <w:t>一半的女童</w:t>
      </w:r>
      <w:r w:rsidR="00CA19D0" w:rsidRPr="00476DD2">
        <w:rPr>
          <w:rFonts w:ascii="Time New Roman" w:hAnsi="Time New Roman" w:hint="eastAsia"/>
          <w:szCs w:val="21"/>
          <w:lang w:val="zh-CN"/>
        </w:rPr>
        <w:t>，是</w:t>
      </w:r>
      <w:r w:rsidR="00CA19D0" w:rsidRPr="00476DD2">
        <w:rPr>
          <w:rFonts w:ascii="Time New Roman" w:hAnsi="Time New Roman"/>
          <w:szCs w:val="21"/>
          <w:lang w:val="zh-CN"/>
        </w:rPr>
        <w:t>十分普遍</w:t>
      </w:r>
      <w:r w:rsidR="00CA19D0" w:rsidRPr="00476DD2">
        <w:rPr>
          <w:rFonts w:ascii="Time New Roman" w:hAnsi="Time New Roman" w:hint="eastAsia"/>
          <w:szCs w:val="21"/>
          <w:lang w:val="zh-CN"/>
        </w:rPr>
        <w:t>的现象</w:t>
      </w:r>
      <w:r w:rsidR="00CA19D0" w:rsidRPr="00476DD2">
        <w:rPr>
          <w:rFonts w:ascii="Time New Roman" w:hAnsi="Time New Roman"/>
          <w:szCs w:val="21"/>
          <w:lang w:val="zh-CN"/>
        </w:rPr>
        <w:t>；</w:t>
      </w:r>
    </w:p>
    <w:p w14:paraId="441995E9" w14:textId="38B33000" w:rsidR="00CA19D0" w:rsidRPr="00476DD2" w:rsidRDefault="002967D8"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476DD2">
        <w:rPr>
          <w:rFonts w:ascii="Time New Roman" w:hAnsi="Time New Roman"/>
          <w:szCs w:val="21"/>
          <w:lang w:val="zh-CN"/>
        </w:rPr>
        <w:t>据估算，超过</w:t>
      </w:r>
      <w:r w:rsidR="00CA19D0" w:rsidRPr="00476DD2">
        <w:rPr>
          <w:rFonts w:ascii="Time New Roman" w:hAnsi="Time New Roman"/>
          <w:szCs w:val="21"/>
          <w:lang w:val="zh-CN"/>
        </w:rPr>
        <w:t>70%</w:t>
      </w:r>
      <w:r w:rsidR="00CA19D0" w:rsidRPr="00476DD2">
        <w:rPr>
          <w:rFonts w:ascii="Time New Roman" w:hAnsi="Time New Roman"/>
          <w:szCs w:val="21"/>
          <w:lang w:val="zh-CN"/>
        </w:rPr>
        <w:t>的女童是</w:t>
      </w:r>
      <w:proofErr w:type="gramStart"/>
      <w:r w:rsidR="00CA19D0" w:rsidRPr="00476DD2">
        <w:rPr>
          <w:rFonts w:ascii="Time New Roman" w:hAnsi="Time New Roman"/>
          <w:szCs w:val="21"/>
          <w:lang w:val="zh-CN"/>
        </w:rPr>
        <w:t>残割女性</w:t>
      </w:r>
      <w:proofErr w:type="gramEnd"/>
      <w:r w:rsidR="00CA19D0" w:rsidRPr="00476DD2">
        <w:rPr>
          <w:rFonts w:ascii="Time New Roman" w:hAnsi="Time New Roman"/>
          <w:szCs w:val="21"/>
          <w:lang w:val="zh-CN"/>
        </w:rPr>
        <w:t>生殖器的受害者；</w:t>
      </w:r>
    </w:p>
    <w:p w14:paraId="2498EF00" w14:textId="4D455095" w:rsidR="00CA19D0" w:rsidRPr="00476DD2" w:rsidRDefault="002967D8"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476DD2">
        <w:rPr>
          <w:rFonts w:ascii="Time New Roman" w:hAnsi="Time New Roman" w:hint="eastAsia"/>
          <w:szCs w:val="21"/>
          <w:lang w:val="zh-CN"/>
        </w:rPr>
        <w:t>存在</w:t>
      </w:r>
      <w:r w:rsidR="00CA19D0" w:rsidRPr="00476DD2">
        <w:rPr>
          <w:rFonts w:ascii="Time New Roman" w:hAnsi="Time New Roman"/>
          <w:szCs w:val="21"/>
          <w:lang w:val="zh-CN"/>
        </w:rPr>
        <w:t>出于仪式目的对白化病儿童的攻击。</w:t>
      </w:r>
    </w:p>
    <w:p w14:paraId="1A15A74C"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26.</w:t>
      </w:r>
      <w:r w:rsidRPr="00476DD2">
        <w:rPr>
          <w:rFonts w:ascii="Time New Roman" w:hAnsi="Time New Roman"/>
          <w:szCs w:val="21"/>
          <w:lang w:val="zh-CN"/>
        </w:rPr>
        <w:tab/>
      </w:r>
      <w:r w:rsidRPr="008F4D40">
        <w:rPr>
          <w:rFonts w:ascii="Time New Roman" w:eastAsia="黑体" w:hAnsi="Time New Roman"/>
          <w:bCs/>
          <w:szCs w:val="21"/>
          <w:lang w:val="zh-CN"/>
        </w:rPr>
        <w:t>委员会回顾关于有害做法的消除对妇女歧视委员会第</w:t>
      </w:r>
      <w:r w:rsidRPr="008F4D40">
        <w:rPr>
          <w:rFonts w:ascii="Time New Roman" w:eastAsia="黑体" w:hAnsi="Time New Roman"/>
          <w:bCs/>
          <w:szCs w:val="21"/>
          <w:lang w:val="zh-CN"/>
        </w:rPr>
        <w:t>31</w:t>
      </w:r>
      <w:r w:rsidRPr="008F4D40">
        <w:rPr>
          <w:rFonts w:ascii="Time New Roman" w:eastAsia="黑体" w:hAnsi="Time New Roman"/>
          <w:bCs/>
          <w:szCs w:val="21"/>
          <w:lang w:val="zh-CN"/>
        </w:rPr>
        <w:t>号和儿童权利委员会第</w:t>
      </w:r>
      <w:r w:rsidRPr="008F4D40">
        <w:rPr>
          <w:rFonts w:ascii="Time New Roman" w:eastAsia="黑体" w:hAnsi="Time New Roman"/>
          <w:bCs/>
          <w:szCs w:val="21"/>
          <w:lang w:val="zh-CN"/>
        </w:rPr>
        <w:t>18</w:t>
      </w:r>
      <w:r w:rsidRPr="008F4D40">
        <w:rPr>
          <w:rFonts w:ascii="Time New Roman" w:eastAsia="黑体" w:hAnsi="Time New Roman"/>
          <w:bCs/>
          <w:szCs w:val="21"/>
          <w:lang w:val="zh-CN"/>
        </w:rPr>
        <w:t>号联合一般性建议</w:t>
      </w:r>
      <w:r w:rsidRPr="008F4D40">
        <w:rPr>
          <w:rFonts w:ascii="Time New Roman" w:eastAsia="黑体" w:hAnsi="Time New Roman"/>
          <w:bCs/>
          <w:szCs w:val="21"/>
          <w:lang w:val="zh-CN"/>
        </w:rPr>
        <w:t>/</w:t>
      </w:r>
      <w:r w:rsidRPr="008F4D40">
        <w:rPr>
          <w:rFonts w:ascii="Time New Roman" w:eastAsia="黑体" w:hAnsi="Time New Roman"/>
          <w:bCs/>
          <w:szCs w:val="21"/>
          <w:lang w:val="zh-CN"/>
        </w:rPr>
        <w:t>意见</w:t>
      </w:r>
      <w:r w:rsidRPr="008F4D40">
        <w:rPr>
          <w:rFonts w:ascii="Time New Roman" w:eastAsia="黑体" w:hAnsi="Time New Roman"/>
          <w:bCs/>
          <w:szCs w:val="21"/>
          <w:lang w:val="zh-CN"/>
        </w:rPr>
        <w:t>(2019</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，敦促缔约国：</w:t>
      </w:r>
    </w:p>
    <w:p w14:paraId="4BBFCF59" w14:textId="77314323" w:rsidR="00CA19D0" w:rsidRPr="008F4D40" w:rsidRDefault="002967D8"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迅速采取必要步骤修订《个人和家庭法》</w:t>
      </w:r>
      <w:r w:rsidR="00CA19D0" w:rsidRPr="008F4D40">
        <w:rPr>
          <w:rFonts w:ascii="Time New Roman" w:eastAsia="黑体" w:hAnsi="Time New Roman"/>
          <w:bCs/>
          <w:szCs w:val="21"/>
          <w:lang w:val="zh-CN"/>
        </w:rPr>
        <w:t>(2011</w:t>
      </w:r>
      <w:r w:rsidR="00CA19D0" w:rsidRPr="008F4D40">
        <w:rPr>
          <w:rFonts w:ascii="Time New Roman" w:eastAsia="黑体" w:hAnsi="Time New Roman"/>
          <w:bCs/>
          <w:szCs w:val="21"/>
          <w:lang w:val="zh-CN"/>
        </w:rPr>
        <w:t>年</w:t>
      </w:r>
      <w:r w:rsidR="00CA19D0" w:rsidRPr="008F4D40">
        <w:rPr>
          <w:rFonts w:ascii="Time New Roman" w:eastAsia="黑体" w:hAnsi="Time New Roman"/>
          <w:bCs/>
          <w:szCs w:val="21"/>
          <w:lang w:val="zh-CN"/>
        </w:rPr>
        <w:t>12</w:t>
      </w:r>
      <w:r w:rsidR="00CA19D0" w:rsidRPr="008F4D40">
        <w:rPr>
          <w:rFonts w:ascii="Time New Roman" w:eastAsia="黑体" w:hAnsi="Time New Roman"/>
          <w:bCs/>
          <w:szCs w:val="21"/>
          <w:lang w:val="zh-CN"/>
        </w:rPr>
        <w:t>月</w:t>
      </w:r>
      <w:r w:rsidR="00CA19D0" w:rsidRPr="008F4D40">
        <w:rPr>
          <w:rFonts w:ascii="Time New Roman" w:eastAsia="黑体" w:hAnsi="Time New Roman"/>
          <w:bCs/>
          <w:szCs w:val="21"/>
          <w:lang w:val="zh-CN"/>
        </w:rPr>
        <w:t>30</w:t>
      </w:r>
      <w:r w:rsidR="00CA19D0" w:rsidRPr="008F4D40">
        <w:rPr>
          <w:rFonts w:ascii="Time New Roman" w:eastAsia="黑体" w:hAnsi="Time New Roman"/>
          <w:bCs/>
          <w:szCs w:val="21"/>
          <w:lang w:val="zh-CN"/>
        </w:rPr>
        <w:t>日第</w:t>
      </w:r>
      <w:r w:rsidR="00CA19D0" w:rsidRPr="008F4D40">
        <w:rPr>
          <w:rFonts w:ascii="Time New Roman" w:eastAsia="黑体" w:hAnsi="Time New Roman"/>
          <w:bCs/>
          <w:szCs w:val="21"/>
          <w:lang w:val="zh-CN"/>
        </w:rPr>
        <w:t>2011-087</w:t>
      </w:r>
      <w:r w:rsidR="00CA19D0" w:rsidRPr="008F4D40">
        <w:rPr>
          <w:rFonts w:ascii="Time New Roman" w:eastAsia="黑体" w:hAnsi="Time New Roman"/>
          <w:bCs/>
          <w:szCs w:val="21"/>
          <w:lang w:val="zh-CN"/>
        </w:rPr>
        <w:t>号</w:t>
      </w:r>
      <w:r w:rsidR="00CA19D0" w:rsidRPr="008F4D40">
        <w:rPr>
          <w:rFonts w:ascii="Time New Roman" w:eastAsia="黑体" w:hAnsi="Time New Roman" w:hint="eastAsia"/>
          <w:bCs/>
          <w:szCs w:val="21"/>
          <w:lang w:val="zh-CN"/>
        </w:rPr>
        <w:t>法</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，规定男女法定最低结婚年龄均为</w:t>
      </w:r>
      <w:r w:rsidR="00CA19D0" w:rsidRPr="008F4D40">
        <w:rPr>
          <w:rFonts w:ascii="Time New Roman" w:eastAsia="黑体" w:hAnsi="Time New Roman"/>
          <w:bCs/>
          <w:szCs w:val="21"/>
          <w:lang w:val="zh-CN"/>
        </w:rPr>
        <w:t>18</w:t>
      </w:r>
      <w:r w:rsidR="00CA19D0" w:rsidRPr="008F4D40">
        <w:rPr>
          <w:rFonts w:ascii="Time New Roman" w:eastAsia="黑体" w:hAnsi="Time New Roman"/>
          <w:bCs/>
          <w:szCs w:val="21"/>
          <w:lang w:val="zh-CN"/>
        </w:rPr>
        <w:t>岁；</w:t>
      </w:r>
    </w:p>
    <w:p w14:paraId="188260C7" w14:textId="37E97BD8" w:rsidR="00CA19D0" w:rsidRPr="008F4D40" w:rsidRDefault="002967D8"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确保有效执行</w:t>
      </w:r>
      <w:r w:rsidR="00CA19D0" w:rsidRPr="008F4D40">
        <w:rPr>
          <w:rFonts w:ascii="Time New Roman" w:eastAsia="黑体" w:hAnsi="Time New Roman"/>
          <w:bCs/>
          <w:szCs w:val="21"/>
          <w:lang w:val="zh-CN"/>
        </w:rPr>
        <w:t>2022</w:t>
      </w:r>
      <w:r w:rsidR="00CA19D0" w:rsidRPr="008F4D40">
        <w:rPr>
          <w:rFonts w:ascii="Time New Roman" w:eastAsia="黑体" w:hAnsi="Time New Roman"/>
          <w:bCs/>
          <w:szCs w:val="21"/>
          <w:lang w:val="zh-CN"/>
        </w:rPr>
        <w:t>年通过的消除童婚多部门国家战略；</w:t>
      </w:r>
    </w:p>
    <w:p w14:paraId="5CC764CB" w14:textId="1340D720" w:rsidR="00CA19D0" w:rsidRPr="00476DD2" w:rsidRDefault="002967D8"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制定提高认识运动和方案，面向家庭、地方主管部门和宗教领袖，宣传童婚对女童身心健康和福祉的有害影响，优先在卡伊</w:t>
      </w:r>
      <w:r w:rsidR="00CA19D0" w:rsidRPr="008F4D40">
        <w:rPr>
          <w:rFonts w:ascii="Time New Roman" w:eastAsia="黑体" w:hAnsi="Time New Roman" w:hint="eastAsia"/>
          <w:bCs/>
          <w:szCs w:val="21"/>
          <w:lang w:val="zh-CN"/>
        </w:rPr>
        <w:t>市</w:t>
      </w:r>
      <w:r w:rsidR="00CA19D0" w:rsidRPr="008F4D40">
        <w:rPr>
          <w:rFonts w:ascii="Time New Roman" w:eastAsia="黑体" w:hAnsi="Time New Roman"/>
          <w:bCs/>
          <w:szCs w:val="21"/>
          <w:lang w:val="zh-CN"/>
        </w:rPr>
        <w:t>、锡卡索</w:t>
      </w:r>
      <w:r w:rsidR="00CA19D0" w:rsidRPr="008F4D40">
        <w:rPr>
          <w:rFonts w:ascii="Time New Roman" w:eastAsia="黑体" w:hAnsi="Time New Roman" w:hint="eastAsia"/>
          <w:bCs/>
          <w:szCs w:val="21"/>
          <w:lang w:val="zh-CN"/>
        </w:rPr>
        <w:t>市</w:t>
      </w:r>
      <w:r w:rsidR="00CA19D0" w:rsidRPr="008F4D40">
        <w:rPr>
          <w:rFonts w:ascii="Time New Roman" w:eastAsia="黑体" w:hAnsi="Time New Roman"/>
          <w:bCs/>
          <w:szCs w:val="21"/>
          <w:lang w:val="zh-CN"/>
        </w:rPr>
        <w:t>和莫普提市进行；</w:t>
      </w:r>
    </w:p>
    <w:p w14:paraId="6872A9EB" w14:textId="3989AF4E" w:rsidR="00CA19D0" w:rsidRPr="008F4D40" w:rsidRDefault="002967D8"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hint="eastAsia"/>
          <w:bCs/>
          <w:szCs w:val="21"/>
          <w:lang w:val="zh-CN"/>
        </w:rPr>
        <w:t>设立</w:t>
      </w:r>
      <w:r w:rsidR="00CA19D0" w:rsidRPr="008F4D40">
        <w:rPr>
          <w:rFonts w:ascii="Time New Roman" w:eastAsia="黑体" w:hAnsi="Time New Roman"/>
          <w:bCs/>
          <w:szCs w:val="21"/>
          <w:lang w:val="zh-CN"/>
        </w:rPr>
        <w:t>针对童婚受害者的保护</w:t>
      </w:r>
      <w:r w:rsidR="00CA19D0" w:rsidRPr="008F4D40">
        <w:rPr>
          <w:rFonts w:ascii="Time New Roman" w:eastAsia="黑体" w:hAnsi="Time New Roman" w:hint="eastAsia"/>
          <w:bCs/>
          <w:szCs w:val="21"/>
          <w:lang w:val="zh-CN"/>
        </w:rPr>
        <w:t>制度</w:t>
      </w:r>
      <w:r w:rsidR="00CA19D0" w:rsidRPr="008F4D40">
        <w:rPr>
          <w:rFonts w:ascii="Time New Roman" w:eastAsia="黑体" w:hAnsi="Time New Roman"/>
          <w:bCs/>
          <w:szCs w:val="21"/>
          <w:lang w:val="zh-CN"/>
        </w:rPr>
        <w:t>；</w:t>
      </w:r>
    </w:p>
    <w:p w14:paraId="11ED84F9" w14:textId="72172484" w:rsidR="00CA19D0" w:rsidRPr="008F4D40" w:rsidRDefault="002967D8"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(e)</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立即采取措施颁布专门立法，禁止</w:t>
      </w:r>
      <w:proofErr w:type="gramStart"/>
      <w:r w:rsidR="00CA19D0" w:rsidRPr="008F4D40">
        <w:rPr>
          <w:rFonts w:ascii="Time New Roman" w:eastAsia="黑体" w:hAnsi="Time New Roman"/>
          <w:bCs/>
          <w:szCs w:val="21"/>
          <w:lang w:val="zh-CN"/>
        </w:rPr>
        <w:t>残割女性</w:t>
      </w:r>
      <w:proofErr w:type="gramEnd"/>
      <w:r w:rsidR="00CA19D0" w:rsidRPr="008F4D40">
        <w:rPr>
          <w:rFonts w:ascii="Time New Roman" w:eastAsia="黑体" w:hAnsi="Time New Roman"/>
          <w:bCs/>
          <w:szCs w:val="21"/>
          <w:lang w:val="zh-CN"/>
        </w:rPr>
        <w:t>生殖器和将其定为刑事犯罪，并处罚施害者；</w:t>
      </w:r>
    </w:p>
    <w:p w14:paraId="60130DCF" w14:textId="7CE0CC58" w:rsidR="00CA19D0" w:rsidRPr="008F4D40" w:rsidRDefault="002967D8"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(f)</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开展提高认识运动和方案，尤其面向风险</w:t>
      </w:r>
      <w:r w:rsidR="00CA19D0" w:rsidRPr="008F4D40">
        <w:rPr>
          <w:rFonts w:ascii="Time New Roman" w:eastAsia="黑体" w:hAnsi="Time New Roman" w:hint="eastAsia"/>
          <w:bCs/>
          <w:szCs w:val="21"/>
          <w:lang w:val="zh-CN"/>
        </w:rPr>
        <w:t>家庭</w:t>
      </w:r>
      <w:r w:rsidR="00CA19D0" w:rsidRPr="008F4D40">
        <w:rPr>
          <w:rFonts w:ascii="Time New Roman" w:eastAsia="黑体" w:hAnsi="Time New Roman"/>
          <w:bCs/>
          <w:szCs w:val="21"/>
          <w:lang w:val="zh-CN"/>
        </w:rPr>
        <w:t>及宗教和部落首领，宣传</w:t>
      </w:r>
      <w:proofErr w:type="gramStart"/>
      <w:r w:rsidR="00CA19D0" w:rsidRPr="008F4D40">
        <w:rPr>
          <w:rFonts w:ascii="Time New Roman" w:eastAsia="黑体" w:hAnsi="Time New Roman"/>
          <w:bCs/>
          <w:szCs w:val="21"/>
          <w:lang w:val="zh-CN"/>
        </w:rPr>
        <w:t>残割女性</w:t>
      </w:r>
      <w:proofErr w:type="gramEnd"/>
      <w:r w:rsidR="00CA19D0" w:rsidRPr="008F4D40">
        <w:rPr>
          <w:rFonts w:ascii="Time New Roman" w:eastAsia="黑体" w:hAnsi="Time New Roman"/>
          <w:bCs/>
          <w:szCs w:val="21"/>
          <w:lang w:val="zh-CN"/>
        </w:rPr>
        <w:t>生殖器的有害影响，并为</w:t>
      </w:r>
      <w:proofErr w:type="gramStart"/>
      <w:r w:rsidR="00CA19D0" w:rsidRPr="008F4D40">
        <w:rPr>
          <w:rFonts w:ascii="Time New Roman" w:eastAsia="黑体" w:hAnsi="Time New Roman"/>
          <w:bCs/>
          <w:szCs w:val="21"/>
          <w:lang w:val="zh-CN"/>
        </w:rPr>
        <w:t>残割女性</w:t>
      </w:r>
      <w:proofErr w:type="gramEnd"/>
      <w:r w:rsidR="00CA19D0" w:rsidRPr="008F4D40">
        <w:rPr>
          <w:rFonts w:ascii="Time New Roman" w:eastAsia="黑体" w:hAnsi="Time New Roman"/>
          <w:bCs/>
          <w:szCs w:val="21"/>
          <w:lang w:val="zh-CN"/>
        </w:rPr>
        <w:t>生殖器的受害女童提供保护、医疗、</w:t>
      </w:r>
      <w:r w:rsidR="00CA19D0" w:rsidRPr="008F4D40">
        <w:rPr>
          <w:rFonts w:ascii="Time New Roman" w:eastAsia="黑体" w:hAnsi="Time New Roman" w:hint="eastAsia"/>
          <w:bCs/>
          <w:szCs w:val="21"/>
          <w:lang w:val="zh-CN"/>
        </w:rPr>
        <w:t>心理</w:t>
      </w:r>
      <w:r w:rsidR="00CA19D0" w:rsidRPr="008F4D40">
        <w:rPr>
          <w:rFonts w:ascii="Time New Roman" w:eastAsia="黑体" w:hAnsi="Time New Roman"/>
          <w:bCs/>
          <w:szCs w:val="21"/>
          <w:lang w:val="zh-CN"/>
        </w:rPr>
        <w:t>和</w:t>
      </w:r>
      <w:r w:rsidR="00CA19D0" w:rsidRPr="008F4D40">
        <w:rPr>
          <w:rFonts w:ascii="Time New Roman" w:eastAsia="黑体" w:hAnsi="Time New Roman" w:hint="eastAsia"/>
          <w:bCs/>
          <w:szCs w:val="21"/>
          <w:lang w:val="zh-CN"/>
        </w:rPr>
        <w:t>康复</w:t>
      </w:r>
      <w:r w:rsidR="00CA19D0" w:rsidRPr="008F4D40">
        <w:rPr>
          <w:rFonts w:ascii="Time New Roman" w:eastAsia="黑体" w:hAnsi="Time New Roman"/>
          <w:bCs/>
          <w:szCs w:val="21"/>
          <w:lang w:val="zh-CN"/>
        </w:rPr>
        <w:t>服务；</w:t>
      </w:r>
    </w:p>
    <w:p w14:paraId="5605B7BB" w14:textId="570C377D" w:rsidR="00CA19D0" w:rsidRPr="008F4D40" w:rsidRDefault="002967D8"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(g)</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按照非洲联盟的《非洲制止针对白化病患者的袭击和其他侵犯人权行为行动计划》</w:t>
      </w:r>
      <w:r w:rsidR="00CA19D0" w:rsidRPr="008F4D40">
        <w:rPr>
          <w:rFonts w:ascii="Time New Roman" w:eastAsia="黑体" w:hAnsi="Time New Roman"/>
          <w:bCs/>
          <w:szCs w:val="21"/>
          <w:lang w:val="zh-CN"/>
        </w:rPr>
        <w:t>(2021-2031</w:t>
      </w:r>
      <w:r w:rsidR="00CA19D0" w:rsidRPr="008F4D40">
        <w:rPr>
          <w:rFonts w:ascii="Time New Roman" w:eastAsia="黑体" w:hAnsi="Time New Roman"/>
          <w:bCs/>
          <w:szCs w:val="21"/>
          <w:lang w:val="zh-CN"/>
        </w:rPr>
        <w:t>年</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，制定关于白化病的</w:t>
      </w:r>
      <w:r w:rsidR="00CA19D0" w:rsidRPr="008F4D40">
        <w:rPr>
          <w:rFonts w:ascii="Time New Roman" w:eastAsia="黑体" w:hAnsi="Time New Roman" w:hint="eastAsia"/>
          <w:bCs/>
          <w:szCs w:val="21"/>
          <w:lang w:val="zh-CN"/>
        </w:rPr>
        <w:t>国家</w:t>
      </w:r>
      <w:r w:rsidR="00CA19D0" w:rsidRPr="008F4D40">
        <w:rPr>
          <w:rFonts w:ascii="Time New Roman" w:eastAsia="黑体" w:hAnsi="Time New Roman"/>
          <w:bCs/>
          <w:szCs w:val="21"/>
          <w:lang w:val="zh-CN"/>
        </w:rPr>
        <w:t>行动计划，消除关于白化病的错误认识和</w:t>
      </w:r>
      <w:r w:rsidR="00CA19D0" w:rsidRPr="008F4D40">
        <w:rPr>
          <w:rFonts w:ascii="Time New Roman" w:eastAsia="黑体" w:hAnsi="Time New Roman" w:hint="eastAsia"/>
          <w:bCs/>
          <w:szCs w:val="21"/>
          <w:lang w:val="zh-CN"/>
        </w:rPr>
        <w:t>涉及</w:t>
      </w:r>
      <w:r w:rsidR="00CA19D0" w:rsidRPr="008F4D40">
        <w:rPr>
          <w:rFonts w:ascii="Time New Roman" w:eastAsia="黑体" w:hAnsi="Time New Roman"/>
          <w:bCs/>
          <w:szCs w:val="21"/>
          <w:lang w:val="zh-CN"/>
        </w:rPr>
        <w:t>滥用巫术及传统</w:t>
      </w:r>
      <w:r w:rsidR="00CA19D0" w:rsidRPr="008F4D40">
        <w:rPr>
          <w:rFonts w:ascii="Time New Roman" w:eastAsia="黑体" w:hAnsi="Time New Roman" w:hint="eastAsia"/>
          <w:bCs/>
          <w:szCs w:val="21"/>
          <w:lang w:val="zh-CN"/>
        </w:rPr>
        <w:t>习俗</w:t>
      </w:r>
      <w:r w:rsidR="00CA19D0" w:rsidRPr="008F4D40">
        <w:rPr>
          <w:rFonts w:ascii="Time New Roman" w:eastAsia="黑体" w:hAnsi="Time New Roman"/>
          <w:bCs/>
          <w:szCs w:val="21"/>
          <w:lang w:val="zh-CN"/>
        </w:rPr>
        <w:t>的有害做法，并加强对白化病儿童的保护，使其免受绑架、截肢和杀害，尤其是在农村和边境城镇。</w:t>
      </w:r>
    </w:p>
    <w:p w14:paraId="3466729A" w14:textId="0AB9A96E" w:rsidR="00CA19D0" w:rsidRPr="00476DD2" w:rsidRDefault="002967D8" w:rsidP="002967D8">
      <w:pPr>
        <w:pStyle w:val="H1GC"/>
      </w:pPr>
      <w:r>
        <w:tab/>
      </w:r>
      <w:r w:rsidR="00CA19D0" w:rsidRPr="00476DD2">
        <w:rPr>
          <w:lang w:val="zh-CN"/>
        </w:rPr>
        <w:t>E</w:t>
      </w:r>
      <w:r w:rsidR="00CA19D0">
        <w:rPr>
          <w:lang w:val="zh-CN"/>
        </w:rPr>
        <w:t>.</w:t>
      </w:r>
      <w:r w:rsidR="00CA19D0">
        <w:rPr>
          <w:lang w:val="zh-CN"/>
        </w:rPr>
        <w:tab/>
      </w:r>
      <w:r w:rsidR="00CA19D0" w:rsidRPr="00476DD2">
        <w:rPr>
          <w:lang w:val="zh-CN"/>
        </w:rPr>
        <w:t>家庭环境和替代照料</w:t>
      </w:r>
      <w:r w:rsidR="00CA19D0" w:rsidRPr="00476DD2">
        <w:rPr>
          <w:lang w:val="zh-CN"/>
        </w:rPr>
        <w:t>(</w:t>
      </w:r>
      <w:r w:rsidR="00CA19D0" w:rsidRPr="00476DD2">
        <w:rPr>
          <w:lang w:val="zh-CN"/>
        </w:rPr>
        <w:t>第</w:t>
      </w:r>
      <w:r w:rsidR="00CA19D0" w:rsidRPr="00476DD2">
        <w:rPr>
          <w:lang w:val="zh-CN"/>
        </w:rPr>
        <w:t>5</w:t>
      </w:r>
      <w:r w:rsidR="00CA19D0" w:rsidRPr="00476DD2">
        <w:rPr>
          <w:lang w:val="zh-CN"/>
        </w:rPr>
        <w:t>条、第</w:t>
      </w:r>
      <w:r w:rsidR="00CA19D0" w:rsidRPr="00476DD2">
        <w:rPr>
          <w:lang w:val="zh-CN"/>
        </w:rPr>
        <w:t>9</w:t>
      </w:r>
      <w:r w:rsidR="00CA19D0" w:rsidRPr="00476DD2">
        <w:rPr>
          <w:lang w:val="zh-CN"/>
        </w:rPr>
        <w:t>至第</w:t>
      </w:r>
      <w:r w:rsidR="00CA19D0" w:rsidRPr="00476DD2">
        <w:rPr>
          <w:lang w:val="zh-CN"/>
        </w:rPr>
        <w:t>11</w:t>
      </w:r>
      <w:r w:rsidR="00CA19D0" w:rsidRPr="00476DD2">
        <w:rPr>
          <w:lang w:val="zh-CN"/>
        </w:rPr>
        <w:t>条、第</w:t>
      </w:r>
      <w:r w:rsidR="00CA19D0" w:rsidRPr="00476DD2">
        <w:rPr>
          <w:lang w:val="zh-CN"/>
        </w:rPr>
        <w:t>18</w:t>
      </w:r>
      <w:r w:rsidR="00CA19D0" w:rsidRPr="00476DD2">
        <w:rPr>
          <w:lang w:val="zh-CN"/>
        </w:rPr>
        <w:t>条第</w:t>
      </w:r>
      <w:r w:rsidR="00CA19D0" w:rsidRPr="00476DD2">
        <w:rPr>
          <w:lang w:val="zh-CN"/>
        </w:rPr>
        <w:t>1</w:t>
      </w:r>
      <w:r w:rsidR="00CA19D0" w:rsidRPr="00476DD2">
        <w:rPr>
          <w:lang w:val="zh-CN"/>
        </w:rPr>
        <w:t>和第</w:t>
      </w:r>
      <w:r w:rsidR="00CA19D0" w:rsidRPr="00476DD2">
        <w:rPr>
          <w:lang w:val="zh-CN"/>
        </w:rPr>
        <w:t>2</w:t>
      </w:r>
      <w:r w:rsidR="00CA19D0" w:rsidRPr="00476DD2">
        <w:rPr>
          <w:lang w:val="zh-CN"/>
        </w:rPr>
        <w:t>款、第</w:t>
      </w:r>
      <w:r w:rsidR="00CA19D0" w:rsidRPr="00476DD2">
        <w:rPr>
          <w:lang w:val="zh-CN"/>
        </w:rPr>
        <w:t>20</w:t>
      </w:r>
      <w:r w:rsidR="00CA19D0" w:rsidRPr="00476DD2">
        <w:rPr>
          <w:lang w:val="zh-CN"/>
        </w:rPr>
        <w:t>条、第</w:t>
      </w:r>
      <w:r w:rsidR="00CA19D0" w:rsidRPr="00476DD2">
        <w:rPr>
          <w:lang w:val="zh-CN"/>
        </w:rPr>
        <w:t>21</w:t>
      </w:r>
      <w:r w:rsidR="00CA19D0" w:rsidRPr="00476DD2">
        <w:rPr>
          <w:lang w:val="zh-CN"/>
        </w:rPr>
        <w:t>条、第</w:t>
      </w:r>
      <w:r w:rsidR="00CA19D0" w:rsidRPr="00476DD2">
        <w:rPr>
          <w:lang w:val="zh-CN"/>
        </w:rPr>
        <w:t>25</w:t>
      </w:r>
      <w:r w:rsidR="00CA19D0" w:rsidRPr="00476DD2">
        <w:rPr>
          <w:lang w:val="zh-CN"/>
        </w:rPr>
        <w:t>条以及第</w:t>
      </w:r>
      <w:r w:rsidR="00CA19D0" w:rsidRPr="00476DD2">
        <w:rPr>
          <w:lang w:val="zh-CN"/>
        </w:rPr>
        <w:t>27</w:t>
      </w:r>
      <w:r w:rsidR="00CA19D0" w:rsidRPr="00476DD2">
        <w:rPr>
          <w:lang w:val="zh-CN"/>
        </w:rPr>
        <w:t>条第</w:t>
      </w:r>
      <w:r w:rsidR="00CA19D0" w:rsidRPr="00476DD2">
        <w:rPr>
          <w:lang w:val="zh-CN"/>
        </w:rPr>
        <w:t>4</w:t>
      </w:r>
      <w:r w:rsidR="00CA19D0" w:rsidRPr="00476DD2">
        <w:rPr>
          <w:lang w:val="zh-CN"/>
        </w:rPr>
        <w:t>款</w:t>
      </w:r>
      <w:r w:rsidR="00CA19D0" w:rsidRPr="00476DD2">
        <w:rPr>
          <w:lang w:val="zh-CN"/>
        </w:rPr>
        <w:t>)</w:t>
      </w:r>
    </w:p>
    <w:p w14:paraId="5947467A" w14:textId="77777777" w:rsidR="00CA19D0" w:rsidRPr="00476DD2" w:rsidRDefault="00CA19D0" w:rsidP="002967D8">
      <w:pPr>
        <w:pStyle w:val="H23GC"/>
      </w:pPr>
      <w:r w:rsidRPr="00476DD2">
        <w:rPr>
          <w:lang w:val="zh-CN"/>
        </w:rPr>
        <w:tab/>
      </w:r>
      <w:r w:rsidRPr="00476DD2">
        <w:rPr>
          <w:lang w:val="zh-CN"/>
        </w:rPr>
        <w:tab/>
      </w:r>
      <w:r w:rsidRPr="00476DD2">
        <w:rPr>
          <w:lang w:val="zh-CN"/>
        </w:rPr>
        <w:t>家庭环境</w:t>
      </w:r>
    </w:p>
    <w:p w14:paraId="1E678991"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27.</w:t>
      </w:r>
      <w:r w:rsidRPr="00476DD2">
        <w:rPr>
          <w:rFonts w:ascii="Time New Roman" w:hAnsi="Time New Roman"/>
          <w:szCs w:val="21"/>
          <w:lang w:val="zh-CN"/>
        </w:rPr>
        <w:tab/>
      </w:r>
      <w:r w:rsidRPr="008F4D40">
        <w:rPr>
          <w:rFonts w:ascii="Time New Roman" w:eastAsia="黑体" w:hAnsi="Time New Roman"/>
          <w:bCs/>
          <w:szCs w:val="21"/>
          <w:lang w:val="zh-CN"/>
        </w:rPr>
        <w:t>委员会建议缔约国加强努力：</w:t>
      </w:r>
    </w:p>
    <w:p w14:paraId="051551F3" w14:textId="1EA218BF" w:rsidR="00CA19D0" w:rsidRPr="008F4D40" w:rsidRDefault="00A1633E"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依据《个人和家庭法》第</w:t>
      </w:r>
      <w:r w:rsidR="00CA19D0" w:rsidRPr="008F4D40">
        <w:rPr>
          <w:rFonts w:ascii="Time New Roman" w:eastAsia="黑体" w:hAnsi="Time New Roman"/>
          <w:bCs/>
          <w:szCs w:val="21"/>
          <w:lang w:val="zh-CN"/>
        </w:rPr>
        <w:t>318</w:t>
      </w:r>
      <w:r w:rsidR="00CA19D0" w:rsidRPr="008F4D40">
        <w:rPr>
          <w:rFonts w:ascii="Time New Roman" w:eastAsia="黑体" w:hAnsi="Time New Roman"/>
          <w:bCs/>
          <w:szCs w:val="21"/>
          <w:lang w:val="zh-CN"/>
        </w:rPr>
        <w:t>条和按照《公约》第</w:t>
      </w:r>
      <w:r w:rsidR="00CA19D0" w:rsidRPr="008F4D40">
        <w:rPr>
          <w:rFonts w:ascii="Time New Roman" w:eastAsia="黑体" w:hAnsi="Time New Roman"/>
          <w:bCs/>
          <w:szCs w:val="21"/>
          <w:lang w:val="zh-CN"/>
        </w:rPr>
        <w:t>18</w:t>
      </w:r>
      <w:r w:rsidR="00CA19D0" w:rsidRPr="008F4D40">
        <w:rPr>
          <w:rFonts w:ascii="Time New Roman" w:eastAsia="黑体" w:hAnsi="Time New Roman"/>
          <w:bCs/>
          <w:szCs w:val="21"/>
          <w:lang w:val="zh-CN"/>
        </w:rPr>
        <w:t>条第</w:t>
      </w:r>
      <w:r w:rsidR="00CA19D0" w:rsidRPr="008F4D40">
        <w:rPr>
          <w:rFonts w:ascii="Time New Roman" w:eastAsia="黑体" w:hAnsi="Time New Roman"/>
          <w:bCs/>
          <w:szCs w:val="21"/>
          <w:lang w:val="zh-CN"/>
        </w:rPr>
        <w:t>1</w:t>
      </w:r>
      <w:r w:rsidR="00CA19D0" w:rsidRPr="008F4D40">
        <w:rPr>
          <w:rFonts w:ascii="Time New Roman" w:eastAsia="黑体" w:hAnsi="Time New Roman"/>
          <w:bCs/>
          <w:szCs w:val="21"/>
          <w:lang w:val="zh-CN"/>
        </w:rPr>
        <w:t>款，确保父母双方平等分担对子女的共同责任；</w:t>
      </w:r>
    </w:p>
    <w:p w14:paraId="1DF59BB0" w14:textId="4B9C23AA" w:rsidR="00CA19D0" w:rsidRPr="008F4D40" w:rsidRDefault="00A1633E"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确保废除所有歧视妇女和对其子女有负面影响的条款，如《个人和家庭法》中允许多配偶制的条款。</w:t>
      </w:r>
    </w:p>
    <w:p w14:paraId="7262828E" w14:textId="77777777" w:rsidR="00CA19D0" w:rsidRPr="00476DD2" w:rsidRDefault="00CA19D0" w:rsidP="00A1633E">
      <w:pPr>
        <w:pStyle w:val="H23GC"/>
      </w:pPr>
      <w:r w:rsidRPr="00476DD2">
        <w:rPr>
          <w:lang w:val="zh-CN"/>
        </w:rPr>
        <w:tab/>
      </w:r>
      <w:r w:rsidRPr="00476DD2">
        <w:rPr>
          <w:lang w:val="zh-CN"/>
        </w:rPr>
        <w:tab/>
      </w:r>
      <w:r w:rsidRPr="00476DD2">
        <w:rPr>
          <w:lang w:val="zh-CN"/>
        </w:rPr>
        <w:t>被剥夺家庭环境的儿童</w:t>
      </w:r>
    </w:p>
    <w:p w14:paraId="483776B3"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28.</w:t>
      </w:r>
      <w:r w:rsidRPr="00476DD2">
        <w:rPr>
          <w:rFonts w:ascii="Time New Roman" w:hAnsi="Time New Roman"/>
          <w:szCs w:val="21"/>
          <w:lang w:val="zh-CN"/>
        </w:rPr>
        <w:tab/>
      </w:r>
      <w:r w:rsidRPr="008F4D40">
        <w:rPr>
          <w:rFonts w:ascii="Time New Roman" w:eastAsia="黑体" w:hAnsi="Time New Roman"/>
          <w:bCs/>
          <w:szCs w:val="21"/>
          <w:lang w:val="zh-CN"/>
        </w:rPr>
        <w:t>委员会提请缔约国注意《关于替代性儿童照料的导则》</w:t>
      </w:r>
      <w:r w:rsidRPr="008F4D40">
        <w:rPr>
          <w:rStyle w:val="a8"/>
          <w:rFonts w:eastAsia="宋体"/>
        </w:rPr>
        <w:footnoteReference w:id="9"/>
      </w:r>
      <w:r w:rsidRPr="008F4D40">
        <w:rPr>
          <w:rFonts w:ascii="Time New Roman" w:eastAsia="黑体" w:hAnsi="Time New Roman"/>
          <w:bCs/>
          <w:szCs w:val="21"/>
          <w:lang w:val="zh-CN"/>
        </w:rPr>
        <w:t>，建议缔约国：</w:t>
      </w:r>
    </w:p>
    <w:p w14:paraId="12D18746" w14:textId="2E4A307F"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逐步取消机构</w:t>
      </w:r>
      <w:r w:rsidR="00CA19D0" w:rsidRPr="008F4D40">
        <w:rPr>
          <w:rFonts w:ascii="Time New Roman" w:eastAsia="黑体" w:hAnsi="Time New Roman" w:hint="eastAsia"/>
          <w:bCs/>
          <w:szCs w:val="21"/>
          <w:lang w:val="zh-CN"/>
        </w:rPr>
        <w:t>收容</w:t>
      </w:r>
      <w:r w:rsidR="00CA19D0" w:rsidRPr="008F4D40">
        <w:rPr>
          <w:rFonts w:ascii="Time New Roman" w:eastAsia="黑体" w:hAnsi="Time New Roman"/>
          <w:bCs/>
          <w:szCs w:val="21"/>
          <w:lang w:val="zh-CN"/>
        </w:rPr>
        <w:t>，毫不拖延地通过</w:t>
      </w:r>
      <w:r w:rsidR="00CA19D0" w:rsidRPr="008F4D40">
        <w:rPr>
          <w:rFonts w:ascii="Time New Roman" w:eastAsia="黑体" w:hAnsi="Time New Roman" w:hint="eastAsia"/>
          <w:bCs/>
          <w:szCs w:val="21"/>
          <w:lang w:val="zh-CN"/>
        </w:rPr>
        <w:t>取消</w:t>
      </w:r>
      <w:r w:rsidR="00CA19D0" w:rsidRPr="008F4D40">
        <w:rPr>
          <w:rFonts w:ascii="Time New Roman" w:eastAsia="黑体" w:hAnsi="Time New Roman"/>
          <w:bCs/>
          <w:szCs w:val="21"/>
          <w:lang w:val="zh-CN"/>
        </w:rPr>
        <w:t>机构</w:t>
      </w:r>
      <w:r w:rsidR="00CA19D0" w:rsidRPr="008F4D40">
        <w:rPr>
          <w:rFonts w:ascii="Time New Roman" w:eastAsia="黑体" w:hAnsi="Time New Roman" w:hint="eastAsia"/>
          <w:bCs/>
          <w:szCs w:val="21"/>
          <w:lang w:val="zh-CN"/>
        </w:rPr>
        <w:t>收容</w:t>
      </w:r>
      <w:r w:rsidR="00CA19D0" w:rsidRPr="008F4D40">
        <w:rPr>
          <w:rFonts w:ascii="Time New Roman" w:eastAsia="黑体" w:hAnsi="Time New Roman"/>
          <w:bCs/>
          <w:szCs w:val="21"/>
          <w:lang w:val="zh-CN"/>
        </w:rPr>
        <w:t>战略和行动计划，确保</w:t>
      </w:r>
      <w:r w:rsidR="00CA19D0" w:rsidRPr="008F4D40">
        <w:rPr>
          <w:rFonts w:ascii="Time New Roman" w:eastAsia="黑体" w:hAnsi="Time New Roman" w:hint="eastAsia"/>
          <w:bCs/>
          <w:szCs w:val="21"/>
          <w:lang w:val="zh-CN"/>
        </w:rPr>
        <w:t>为其</w:t>
      </w:r>
      <w:r w:rsidR="00CA19D0" w:rsidRPr="008F4D40">
        <w:rPr>
          <w:rFonts w:ascii="Time New Roman" w:eastAsia="黑体" w:hAnsi="Time New Roman"/>
          <w:bCs/>
          <w:szCs w:val="21"/>
          <w:lang w:val="zh-CN"/>
        </w:rPr>
        <w:t>实施</w:t>
      </w:r>
      <w:r w:rsidR="00CA19D0" w:rsidRPr="008F4D40">
        <w:rPr>
          <w:rFonts w:ascii="Time New Roman" w:eastAsia="黑体" w:hAnsi="Time New Roman" w:hint="eastAsia"/>
          <w:bCs/>
          <w:szCs w:val="21"/>
          <w:lang w:val="zh-CN"/>
        </w:rPr>
        <w:t>配备充分</w:t>
      </w:r>
      <w:r w:rsidR="00CA19D0" w:rsidRPr="008F4D40">
        <w:rPr>
          <w:rFonts w:ascii="Time New Roman" w:eastAsia="黑体" w:hAnsi="Time New Roman"/>
          <w:bCs/>
          <w:szCs w:val="21"/>
          <w:lang w:val="zh-CN"/>
        </w:rPr>
        <w:t>的人力、技术和财政资源，并包括对儿童保育、福利和保护系统进行系统改造；</w:t>
      </w:r>
    </w:p>
    <w:p w14:paraId="0B3F3E88" w14:textId="6F333BF2"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确保为无法与家人一起生活的儿童提供充分的家庭和社区替代照料选择，包括为寄养划拨充足的</w:t>
      </w:r>
      <w:r w:rsidR="00CA19D0" w:rsidRPr="008F4D40">
        <w:rPr>
          <w:rFonts w:ascii="Time New Roman" w:eastAsia="黑体" w:hAnsi="Time New Roman" w:hint="eastAsia"/>
          <w:bCs/>
          <w:szCs w:val="21"/>
          <w:lang w:val="zh-CN"/>
        </w:rPr>
        <w:t>财政资源</w:t>
      </w:r>
      <w:r w:rsidR="00CA19D0" w:rsidRPr="008F4D40">
        <w:rPr>
          <w:rFonts w:ascii="Time New Roman" w:eastAsia="黑体" w:hAnsi="Time New Roman"/>
          <w:bCs/>
          <w:szCs w:val="21"/>
          <w:lang w:val="zh-CN"/>
        </w:rPr>
        <w:t>，定期审查安置措施，以及在可能情况下为儿童与家人团聚提供便利，尤其是通过加强寻找家人和团聚机制；</w:t>
      </w:r>
    </w:p>
    <w:p w14:paraId="144EA06E" w14:textId="1B8F9B84"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确保根据儿童的需要和最大利益，</w:t>
      </w:r>
      <w:r w:rsidR="00CA19D0" w:rsidRPr="008F4D40">
        <w:rPr>
          <w:rFonts w:ascii="Time New Roman" w:eastAsia="黑体" w:hAnsi="Time New Roman" w:hint="eastAsia"/>
          <w:bCs/>
          <w:szCs w:val="21"/>
          <w:lang w:val="zh-CN"/>
        </w:rPr>
        <w:t>确定</w:t>
      </w:r>
      <w:r w:rsidR="00CA19D0" w:rsidRPr="008F4D40">
        <w:rPr>
          <w:rFonts w:ascii="Time New Roman" w:eastAsia="黑体" w:hAnsi="Time New Roman"/>
          <w:bCs/>
          <w:szCs w:val="21"/>
          <w:lang w:val="zh-CN"/>
        </w:rPr>
        <w:t>充分的保障和明确的标准</w:t>
      </w:r>
      <w:r w:rsidR="00CA19D0" w:rsidRPr="008F4D40">
        <w:rPr>
          <w:rFonts w:ascii="Time New Roman" w:eastAsia="黑体" w:hAnsi="Time New Roman" w:hint="eastAsia"/>
          <w:bCs/>
          <w:szCs w:val="21"/>
          <w:lang w:val="zh-CN"/>
        </w:rPr>
        <w:t>用于</w:t>
      </w:r>
      <w:r w:rsidR="00CA19D0" w:rsidRPr="008F4D40">
        <w:rPr>
          <w:rFonts w:ascii="Time New Roman" w:eastAsia="黑体" w:hAnsi="Time New Roman"/>
          <w:bCs/>
          <w:szCs w:val="21"/>
          <w:lang w:val="zh-CN"/>
        </w:rPr>
        <w:t>决定是否应</w:t>
      </w:r>
      <w:r w:rsidR="00CA19D0" w:rsidRPr="008F4D40">
        <w:rPr>
          <w:rFonts w:ascii="Time New Roman" w:eastAsia="黑体" w:hAnsi="Time New Roman" w:hint="eastAsia"/>
          <w:bCs/>
          <w:szCs w:val="21"/>
          <w:lang w:val="zh-CN"/>
        </w:rPr>
        <w:t>安置</w:t>
      </w:r>
      <w:r w:rsidR="00CA19D0" w:rsidRPr="008F4D40">
        <w:rPr>
          <w:rFonts w:ascii="Time New Roman" w:eastAsia="黑体" w:hAnsi="Time New Roman"/>
          <w:bCs/>
          <w:szCs w:val="21"/>
          <w:lang w:val="zh-CN"/>
        </w:rPr>
        <w:t>儿童</w:t>
      </w:r>
      <w:r w:rsidR="00CA19D0" w:rsidRPr="008F4D40">
        <w:rPr>
          <w:rFonts w:ascii="Time New Roman" w:eastAsia="黑体" w:hAnsi="Time New Roman" w:hint="eastAsia"/>
          <w:bCs/>
          <w:szCs w:val="21"/>
          <w:lang w:val="zh-CN"/>
        </w:rPr>
        <w:t>接受</w:t>
      </w:r>
      <w:r w:rsidR="00CA19D0" w:rsidRPr="008F4D40">
        <w:rPr>
          <w:rFonts w:ascii="Time New Roman" w:eastAsia="黑体" w:hAnsi="Time New Roman"/>
          <w:bCs/>
          <w:szCs w:val="21"/>
          <w:lang w:val="zh-CN"/>
        </w:rPr>
        <w:t>替代照料；</w:t>
      </w:r>
    </w:p>
    <w:p w14:paraId="276D5835" w14:textId="6F4DE04E"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为所有替代性照料场所制定质量标准，确保定期审查儿童在寄养照料和替代照料中心的安置情况，监测这些中心的照料质量，包括为举报、监督和纠正虐待儿童行为提供便捷的渠道；</w:t>
      </w:r>
    </w:p>
    <w:p w14:paraId="28DD9E3B" w14:textId="19A309DF"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(e)</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确保向替代照料中心和相关的儿童保护服务机构</w:t>
      </w:r>
      <w:r w:rsidR="00CA19D0" w:rsidRPr="008F4D40">
        <w:rPr>
          <w:rFonts w:ascii="Time New Roman" w:eastAsia="黑体" w:hAnsi="Time New Roman" w:hint="eastAsia"/>
          <w:bCs/>
          <w:szCs w:val="21"/>
          <w:lang w:val="zh-CN"/>
        </w:rPr>
        <w:t>划拨充足</w:t>
      </w:r>
      <w:r w:rsidR="00CA19D0" w:rsidRPr="008F4D40">
        <w:rPr>
          <w:rFonts w:ascii="Time New Roman" w:eastAsia="黑体" w:hAnsi="Time New Roman"/>
          <w:bCs/>
          <w:szCs w:val="21"/>
          <w:lang w:val="zh-CN"/>
        </w:rPr>
        <w:t>的人力、技术和财政资源，以便利生活在其中的儿童</w:t>
      </w:r>
      <w:r w:rsidR="00CA19D0" w:rsidRPr="008F4D40">
        <w:rPr>
          <w:rFonts w:ascii="Time New Roman" w:eastAsia="黑体" w:hAnsi="Time New Roman" w:hint="eastAsia"/>
          <w:bCs/>
          <w:szCs w:val="21"/>
          <w:lang w:val="zh-CN"/>
        </w:rPr>
        <w:t>最大限度</w:t>
      </w:r>
      <w:r w:rsidR="00CA19D0" w:rsidRPr="008F4D40">
        <w:rPr>
          <w:rFonts w:ascii="Time New Roman" w:eastAsia="黑体" w:hAnsi="Time New Roman"/>
          <w:bCs/>
          <w:szCs w:val="21"/>
          <w:lang w:val="zh-CN"/>
        </w:rPr>
        <w:t>重新融入社会；</w:t>
      </w:r>
    </w:p>
    <w:p w14:paraId="590C0105" w14:textId="1EBE7B78"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(f)</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加强与家庭和儿童打交道的专业人员，尤其是法官、执法人员、社会工作者和服务提供者的能力，</w:t>
      </w:r>
      <w:r w:rsidR="00CA19D0" w:rsidRPr="008F4D40">
        <w:rPr>
          <w:rFonts w:ascii="Time New Roman" w:eastAsia="黑体" w:hAnsi="Time New Roman" w:hint="eastAsia"/>
          <w:bCs/>
          <w:szCs w:val="21"/>
          <w:lang w:val="zh-CN"/>
        </w:rPr>
        <w:t>以</w:t>
      </w:r>
      <w:r w:rsidR="00CA19D0" w:rsidRPr="008F4D40">
        <w:rPr>
          <w:rFonts w:ascii="Time New Roman" w:eastAsia="黑体" w:hAnsi="Time New Roman"/>
          <w:bCs/>
          <w:szCs w:val="21"/>
          <w:lang w:val="zh-CN"/>
        </w:rPr>
        <w:t>确保实施以家庭为基础的替代性照料对策，并提高他们对被剥夺家庭环境儿童的权利和</w:t>
      </w:r>
      <w:r w:rsidR="00CA19D0" w:rsidRPr="008F4D40">
        <w:rPr>
          <w:rFonts w:ascii="Time New Roman" w:eastAsia="黑体" w:hAnsi="Time New Roman" w:hint="eastAsia"/>
          <w:bCs/>
          <w:szCs w:val="21"/>
          <w:lang w:val="zh-CN"/>
        </w:rPr>
        <w:t>需求</w:t>
      </w:r>
      <w:r w:rsidR="00CA19D0" w:rsidRPr="008F4D40">
        <w:rPr>
          <w:rFonts w:ascii="Time New Roman" w:eastAsia="黑体" w:hAnsi="Time New Roman"/>
          <w:bCs/>
          <w:szCs w:val="21"/>
          <w:lang w:val="zh-CN"/>
        </w:rPr>
        <w:t>的认识。</w:t>
      </w:r>
    </w:p>
    <w:p w14:paraId="3C8FF083" w14:textId="77777777" w:rsidR="00CA19D0" w:rsidRPr="00476DD2" w:rsidRDefault="00CA19D0" w:rsidP="008815DB">
      <w:pPr>
        <w:pStyle w:val="H23GC"/>
      </w:pPr>
      <w:r w:rsidRPr="00476DD2">
        <w:rPr>
          <w:lang w:val="zh-CN"/>
        </w:rPr>
        <w:tab/>
      </w:r>
      <w:r w:rsidRPr="00476DD2">
        <w:rPr>
          <w:lang w:val="zh-CN"/>
        </w:rPr>
        <w:tab/>
      </w:r>
      <w:r w:rsidRPr="00476DD2">
        <w:rPr>
          <w:lang w:val="zh-CN"/>
        </w:rPr>
        <w:t>收养</w:t>
      </w:r>
    </w:p>
    <w:p w14:paraId="790AA74E"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29.</w:t>
      </w:r>
      <w:r w:rsidRPr="00476DD2">
        <w:rPr>
          <w:rFonts w:ascii="Time New Roman" w:hAnsi="Time New Roman"/>
          <w:szCs w:val="21"/>
          <w:lang w:val="zh-CN"/>
        </w:rPr>
        <w:tab/>
      </w:r>
      <w:r w:rsidRPr="008F4D40">
        <w:rPr>
          <w:rFonts w:ascii="Time New Roman" w:eastAsia="黑体" w:hAnsi="Time New Roman"/>
          <w:bCs/>
          <w:szCs w:val="21"/>
          <w:lang w:val="zh-CN"/>
        </w:rPr>
        <w:t>委员会建议缔约国：</w:t>
      </w:r>
    </w:p>
    <w:p w14:paraId="28C153BF" w14:textId="0C935AB4"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确保在各年龄儿童的收养程序中，儿童的最大利益是首要考虑，并确保被收养儿童知道亲生父母的权利得到有效落实；</w:t>
      </w:r>
    </w:p>
    <w:p w14:paraId="1BB69C55" w14:textId="0C0B5009"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批准《跨国收养方面保护儿童及合作公约》，并确保</w:t>
      </w:r>
      <w:r w:rsidR="00CA19D0" w:rsidRPr="008F4D40">
        <w:rPr>
          <w:rFonts w:ascii="Time New Roman" w:eastAsia="黑体" w:hAnsi="Time New Roman" w:hint="eastAsia"/>
          <w:bCs/>
          <w:szCs w:val="21"/>
          <w:lang w:val="zh-CN"/>
        </w:rPr>
        <w:t>在</w:t>
      </w:r>
      <w:r w:rsidR="00CA19D0" w:rsidRPr="008F4D40">
        <w:rPr>
          <w:rFonts w:ascii="Time New Roman" w:eastAsia="黑体" w:hAnsi="Time New Roman"/>
          <w:bCs/>
          <w:szCs w:val="21"/>
          <w:lang w:val="zh-CN"/>
        </w:rPr>
        <w:t>儿童</w:t>
      </w:r>
      <w:r w:rsidR="00CA19D0" w:rsidRPr="008F4D40">
        <w:rPr>
          <w:rFonts w:ascii="Time New Roman" w:eastAsia="黑体" w:hAnsi="Time New Roman" w:hint="eastAsia"/>
          <w:bCs/>
          <w:szCs w:val="21"/>
          <w:lang w:val="zh-CN"/>
        </w:rPr>
        <w:t>由</w:t>
      </w:r>
      <w:r w:rsidR="00CA19D0" w:rsidRPr="008F4D40">
        <w:rPr>
          <w:rFonts w:ascii="Time New Roman" w:eastAsia="黑体" w:hAnsi="Time New Roman"/>
          <w:bCs/>
          <w:szCs w:val="21"/>
          <w:lang w:val="zh-CN"/>
        </w:rPr>
        <w:t>非缔约国收养时</w:t>
      </w:r>
      <w:r w:rsidR="00CA19D0" w:rsidRPr="008F4D40">
        <w:rPr>
          <w:rFonts w:ascii="Time New Roman" w:eastAsia="黑体" w:hAnsi="Time New Roman" w:hint="eastAsia"/>
          <w:bCs/>
          <w:szCs w:val="21"/>
          <w:lang w:val="zh-CN"/>
        </w:rPr>
        <w:t>也要遵守</w:t>
      </w:r>
      <w:r w:rsidR="00CA19D0" w:rsidRPr="008F4D40">
        <w:rPr>
          <w:rFonts w:ascii="Time New Roman" w:eastAsia="黑体" w:hAnsi="Time New Roman"/>
          <w:bCs/>
          <w:szCs w:val="21"/>
          <w:lang w:val="zh-CN"/>
        </w:rPr>
        <w:t>该公约规定的所有保障措施。</w:t>
      </w:r>
    </w:p>
    <w:p w14:paraId="47982978" w14:textId="77777777" w:rsidR="00CA19D0" w:rsidRPr="00476DD2" w:rsidRDefault="00CA19D0" w:rsidP="008815DB">
      <w:pPr>
        <w:pStyle w:val="H23GC"/>
      </w:pPr>
      <w:r w:rsidRPr="00476DD2">
        <w:rPr>
          <w:lang w:val="zh-CN"/>
        </w:rPr>
        <w:tab/>
      </w:r>
      <w:r w:rsidRPr="00476DD2">
        <w:rPr>
          <w:lang w:val="zh-CN"/>
        </w:rPr>
        <w:tab/>
      </w:r>
      <w:r w:rsidRPr="00476DD2">
        <w:rPr>
          <w:lang w:val="zh-CN"/>
        </w:rPr>
        <w:t>父母被监禁的儿童</w:t>
      </w:r>
    </w:p>
    <w:p w14:paraId="337BAA19"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30.</w:t>
      </w:r>
      <w:r w:rsidRPr="00476DD2">
        <w:rPr>
          <w:rFonts w:ascii="Time New Roman" w:hAnsi="Time New Roman"/>
          <w:szCs w:val="21"/>
          <w:lang w:val="zh-CN"/>
        </w:rPr>
        <w:tab/>
      </w:r>
      <w:r w:rsidRPr="008F4D40">
        <w:rPr>
          <w:rFonts w:ascii="Time New Roman" w:eastAsia="黑体" w:hAnsi="Time New Roman"/>
          <w:bCs/>
          <w:szCs w:val="21"/>
          <w:lang w:val="zh-CN"/>
        </w:rPr>
        <w:t>委员会深感关切的是，缺少对正在母乳喂养或身边有子女的被剥夺自由的妇女</w:t>
      </w:r>
      <w:r w:rsidRPr="008F4D40">
        <w:rPr>
          <w:rFonts w:ascii="Time New Roman" w:eastAsia="黑体" w:hAnsi="Time New Roman" w:hint="eastAsia"/>
          <w:bCs/>
          <w:szCs w:val="21"/>
          <w:lang w:val="zh-CN"/>
        </w:rPr>
        <w:t>的</w:t>
      </w:r>
      <w:r w:rsidRPr="008F4D40">
        <w:rPr>
          <w:rFonts w:ascii="Time New Roman" w:eastAsia="黑体" w:hAnsi="Time New Roman"/>
          <w:bCs/>
          <w:szCs w:val="21"/>
          <w:lang w:val="zh-CN"/>
        </w:rPr>
        <w:t>保护。委员会建议缔约国：</w:t>
      </w:r>
    </w:p>
    <w:p w14:paraId="2A396231" w14:textId="290A15EE"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确保在对主要养育人量刑时将儿童的最大利益作为首要考虑要素，考虑监外教养办法，并确保儿童能够与父母保持个人关系；</w:t>
      </w:r>
    </w:p>
    <w:p w14:paraId="7678B4DC" w14:textId="02F808D5"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在必须对母亲实施监禁的特殊情况下，提供的拘留条件要允许她们在安全的环境下</w:t>
      </w:r>
      <w:r w:rsidR="00CA19D0" w:rsidRPr="008F4D40">
        <w:rPr>
          <w:rFonts w:ascii="Time New Roman" w:eastAsia="黑体" w:hAnsi="Time New Roman" w:hint="eastAsia"/>
          <w:bCs/>
          <w:szCs w:val="21"/>
          <w:lang w:val="zh-CN"/>
        </w:rPr>
        <w:t>以</w:t>
      </w:r>
      <w:r w:rsidR="00CA19D0" w:rsidRPr="008F4D40">
        <w:rPr>
          <w:rFonts w:ascii="Time New Roman" w:eastAsia="黑体" w:hAnsi="Time New Roman"/>
          <w:bCs/>
          <w:szCs w:val="21"/>
          <w:lang w:val="zh-CN"/>
        </w:rPr>
        <w:t>母乳喂养</w:t>
      </w:r>
      <w:r w:rsidR="00CA19D0" w:rsidRPr="008F4D40">
        <w:rPr>
          <w:rFonts w:ascii="Time New Roman" w:eastAsia="黑体" w:hAnsi="Time New Roman" w:hint="eastAsia"/>
          <w:bCs/>
          <w:szCs w:val="21"/>
          <w:lang w:val="zh-CN"/>
        </w:rPr>
        <w:t>子女</w:t>
      </w:r>
      <w:r w:rsidR="00CA19D0" w:rsidRPr="008F4D40">
        <w:rPr>
          <w:rFonts w:ascii="Time New Roman" w:eastAsia="黑体" w:hAnsi="Time New Roman"/>
          <w:bCs/>
          <w:szCs w:val="21"/>
          <w:lang w:val="zh-CN"/>
        </w:rPr>
        <w:t>，并为与母亲一起入狱的儿童提供适龄的设施和服务，以保障和促进他们在狱中生存、获得保护和发展的权利；</w:t>
      </w:r>
    </w:p>
    <w:p w14:paraId="0FBF4B91" w14:textId="00777DCB"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采取一切必要措施，使父母被监禁的儿童在儿童友好</w:t>
      </w:r>
      <w:r w:rsidR="00CA19D0" w:rsidRPr="008F4D40">
        <w:rPr>
          <w:rFonts w:ascii="Time New Roman" w:eastAsia="黑体" w:hAnsi="Time New Roman" w:hint="eastAsia"/>
          <w:bCs/>
          <w:szCs w:val="21"/>
          <w:lang w:val="zh-CN"/>
        </w:rPr>
        <w:t>型</w:t>
      </w:r>
      <w:r w:rsidR="00CA19D0" w:rsidRPr="008F4D40">
        <w:rPr>
          <w:rFonts w:ascii="Time New Roman" w:eastAsia="黑体" w:hAnsi="Time New Roman"/>
          <w:bCs/>
          <w:szCs w:val="21"/>
          <w:lang w:val="zh-CN"/>
        </w:rPr>
        <w:t>探视设施中与父母保持个人关系和直接联系，并系统地适用</w:t>
      </w:r>
      <w:r w:rsidR="00CA19D0" w:rsidRPr="008F4D40">
        <w:rPr>
          <w:rFonts w:ascii="Time New Roman" w:eastAsia="黑体" w:hAnsi="Time New Roman" w:hint="eastAsia"/>
          <w:bCs/>
          <w:szCs w:val="21"/>
          <w:lang w:val="zh-CN"/>
        </w:rPr>
        <w:t>就近</w:t>
      </w:r>
      <w:r w:rsidR="00CA19D0" w:rsidRPr="008F4D40">
        <w:rPr>
          <w:rFonts w:ascii="Time New Roman" w:eastAsia="黑体" w:hAnsi="Time New Roman"/>
          <w:bCs/>
          <w:szCs w:val="21"/>
          <w:lang w:val="zh-CN"/>
        </w:rPr>
        <w:t>原则。</w:t>
      </w:r>
    </w:p>
    <w:p w14:paraId="38C2C607" w14:textId="032180E3" w:rsidR="00CA19D0" w:rsidRPr="00476DD2" w:rsidRDefault="008815DB" w:rsidP="008815DB">
      <w:pPr>
        <w:pStyle w:val="H1GC"/>
      </w:pPr>
      <w:r>
        <w:tab/>
      </w:r>
      <w:r w:rsidR="00CA19D0" w:rsidRPr="00476DD2">
        <w:rPr>
          <w:lang w:val="zh-CN"/>
        </w:rPr>
        <w:t>F</w:t>
      </w:r>
      <w:r w:rsidR="00CA19D0">
        <w:rPr>
          <w:lang w:val="zh-CN"/>
        </w:rPr>
        <w:t>.</w:t>
      </w:r>
      <w:r w:rsidR="00CA19D0">
        <w:rPr>
          <w:lang w:val="zh-CN"/>
        </w:rPr>
        <w:tab/>
      </w:r>
      <w:r w:rsidR="00CA19D0" w:rsidRPr="00476DD2">
        <w:rPr>
          <w:lang w:val="zh-CN"/>
        </w:rPr>
        <w:t>残疾儿童</w:t>
      </w:r>
      <w:r w:rsidR="00CA19D0" w:rsidRPr="00476DD2">
        <w:rPr>
          <w:lang w:val="zh-CN"/>
        </w:rPr>
        <w:t>(</w:t>
      </w:r>
      <w:r w:rsidR="00CA19D0" w:rsidRPr="00476DD2">
        <w:rPr>
          <w:lang w:val="zh-CN"/>
        </w:rPr>
        <w:t>第</w:t>
      </w:r>
      <w:r w:rsidR="00CA19D0" w:rsidRPr="00476DD2">
        <w:rPr>
          <w:lang w:val="zh-CN"/>
        </w:rPr>
        <w:t>23</w:t>
      </w:r>
      <w:r w:rsidR="00CA19D0" w:rsidRPr="00476DD2">
        <w:rPr>
          <w:lang w:val="zh-CN"/>
        </w:rPr>
        <w:t>条</w:t>
      </w:r>
      <w:r w:rsidR="00CA19D0" w:rsidRPr="00476DD2">
        <w:rPr>
          <w:lang w:val="zh-CN"/>
        </w:rPr>
        <w:t>)</w:t>
      </w:r>
    </w:p>
    <w:p w14:paraId="2333D7E8"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31.</w:t>
      </w:r>
      <w:r w:rsidRPr="00476DD2">
        <w:rPr>
          <w:rFonts w:ascii="Time New Roman" w:hAnsi="Time New Roman"/>
          <w:szCs w:val="21"/>
          <w:lang w:val="zh-CN"/>
        </w:rPr>
        <w:tab/>
      </w:r>
      <w:r w:rsidRPr="008F4D40">
        <w:rPr>
          <w:rFonts w:ascii="Time New Roman" w:eastAsia="黑体" w:hAnsi="Time New Roman"/>
          <w:bCs/>
          <w:szCs w:val="21"/>
          <w:lang w:val="zh-CN"/>
        </w:rPr>
        <w:t>委员会回顾其关于残疾儿童权利问题的第</w:t>
      </w:r>
      <w:r w:rsidRPr="008F4D40">
        <w:rPr>
          <w:rFonts w:ascii="Time New Roman" w:eastAsia="黑体" w:hAnsi="Time New Roman"/>
          <w:bCs/>
          <w:szCs w:val="21"/>
          <w:lang w:val="zh-CN"/>
        </w:rPr>
        <w:t>9</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(2006</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，敦促缔约国对残疾问题采取基于人权的办法，制定包容残疾儿童的全面战略，并：</w:t>
      </w:r>
    </w:p>
    <w:p w14:paraId="16EE9F33" w14:textId="375A280D"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rPr>
        <w:t>(a)</w:t>
      </w:r>
      <w:r w:rsidR="00CA19D0" w:rsidRPr="00476DD2">
        <w:rPr>
          <w:rFonts w:ascii="Time New Roman" w:hAnsi="Time New Roman"/>
          <w:szCs w:val="21"/>
        </w:rPr>
        <w:tab/>
      </w:r>
      <w:r w:rsidR="00CA19D0" w:rsidRPr="008F4D40">
        <w:rPr>
          <w:rFonts w:ascii="Time New Roman" w:eastAsia="黑体" w:hAnsi="Time New Roman"/>
          <w:bCs/>
          <w:szCs w:val="21"/>
          <w:lang w:val="zh-CN"/>
        </w:rPr>
        <w:t>确保有效执行第</w:t>
      </w:r>
      <w:r w:rsidR="00CA19D0" w:rsidRPr="008F4D40">
        <w:rPr>
          <w:rFonts w:ascii="Time New Roman" w:eastAsia="黑体" w:hAnsi="Time New Roman"/>
          <w:bCs/>
          <w:szCs w:val="21"/>
        </w:rPr>
        <w:t>2018-027</w:t>
      </w:r>
      <w:r w:rsidR="00CA19D0" w:rsidRPr="008F4D40">
        <w:rPr>
          <w:rFonts w:ascii="Time New Roman" w:eastAsia="黑体" w:hAnsi="Time New Roman"/>
          <w:bCs/>
          <w:szCs w:val="21"/>
          <w:lang w:val="zh-CN"/>
        </w:rPr>
        <w:t>号残疾人</w:t>
      </w:r>
      <w:r w:rsidR="00CA19D0" w:rsidRPr="008F4D40">
        <w:rPr>
          <w:rFonts w:ascii="Time New Roman" w:eastAsia="黑体" w:hAnsi="Time New Roman" w:hint="eastAsia"/>
          <w:bCs/>
          <w:szCs w:val="21"/>
          <w:lang w:val="zh-CN"/>
        </w:rPr>
        <w:t>权利</w:t>
      </w:r>
      <w:r w:rsidR="00CA19D0" w:rsidRPr="008F4D40">
        <w:rPr>
          <w:rFonts w:ascii="Time New Roman" w:eastAsia="黑体" w:hAnsi="Time New Roman"/>
          <w:bCs/>
          <w:szCs w:val="21"/>
          <w:lang w:val="zh-CN"/>
        </w:rPr>
        <w:t>法、第</w:t>
      </w:r>
      <w:r w:rsidR="00CA19D0" w:rsidRPr="008F4D40">
        <w:rPr>
          <w:rFonts w:ascii="Time New Roman" w:eastAsia="黑体" w:hAnsi="Time New Roman"/>
          <w:bCs/>
          <w:szCs w:val="21"/>
        </w:rPr>
        <w:t>2021-0662/PT-RM</w:t>
      </w:r>
      <w:r w:rsidR="00CA19D0" w:rsidRPr="008F4D40">
        <w:rPr>
          <w:rFonts w:ascii="Time New Roman" w:eastAsia="黑体" w:hAnsi="Time New Roman"/>
          <w:bCs/>
          <w:szCs w:val="21"/>
          <w:lang w:val="zh-CN"/>
        </w:rPr>
        <w:t>号法令和第</w:t>
      </w:r>
      <w:r w:rsidR="00CA19D0" w:rsidRPr="008F4D40">
        <w:rPr>
          <w:rFonts w:ascii="Time New Roman" w:eastAsia="黑体" w:hAnsi="Time New Roman"/>
          <w:bCs/>
          <w:szCs w:val="21"/>
        </w:rPr>
        <w:t>5445/MSDS-SG</w:t>
      </w:r>
      <w:r w:rsidR="00CA19D0" w:rsidRPr="008F4D40">
        <w:rPr>
          <w:rFonts w:ascii="Time New Roman" w:eastAsia="黑体" w:hAnsi="Time New Roman"/>
          <w:bCs/>
          <w:szCs w:val="21"/>
          <w:lang w:val="zh-CN"/>
        </w:rPr>
        <w:t>号命令</w:t>
      </w:r>
      <w:r w:rsidR="00CA19D0" w:rsidRPr="008F4D40">
        <w:rPr>
          <w:rFonts w:ascii="Time New Roman" w:eastAsia="黑体" w:hAnsi="Time New Roman"/>
          <w:bCs/>
          <w:szCs w:val="21"/>
        </w:rPr>
        <w:t>；</w:t>
      </w:r>
    </w:p>
    <w:p w14:paraId="5B5E18AE" w14:textId="18BF4C28"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确保残疾儿童切实参与国家监测残疾人权利状况委员会，并为该委员会提供充足的人力、技术和财政资源；</w:t>
      </w:r>
    </w:p>
    <w:p w14:paraId="43E5AB0B" w14:textId="7DD95785"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hint="eastAsia"/>
          <w:bCs/>
          <w:szCs w:val="21"/>
          <w:lang w:val="zh-CN"/>
        </w:rPr>
        <w:t>开展</w:t>
      </w:r>
      <w:r w:rsidR="00CA19D0" w:rsidRPr="008F4D40">
        <w:rPr>
          <w:rFonts w:ascii="Time New Roman" w:eastAsia="黑体" w:hAnsi="Time New Roman"/>
          <w:bCs/>
          <w:szCs w:val="21"/>
          <w:lang w:val="zh-CN"/>
        </w:rPr>
        <w:t>残疾儿童</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包括与家人生活的残疾儿童</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数据的收集工作，并</w:t>
      </w:r>
      <w:r w:rsidR="00CA19D0" w:rsidRPr="008F4D40">
        <w:rPr>
          <w:rFonts w:ascii="Time New Roman" w:eastAsia="黑体" w:hAnsi="Time New Roman" w:hint="eastAsia"/>
          <w:bCs/>
          <w:szCs w:val="21"/>
          <w:lang w:val="zh-CN"/>
        </w:rPr>
        <w:t>开发高效的</w:t>
      </w:r>
      <w:r w:rsidR="00CA19D0" w:rsidRPr="008F4D40">
        <w:rPr>
          <w:rFonts w:ascii="Time New Roman" w:eastAsia="黑体" w:hAnsi="Time New Roman"/>
          <w:bCs/>
          <w:szCs w:val="21"/>
          <w:lang w:val="zh-CN"/>
        </w:rPr>
        <w:t>残疾早期识别系统，这对于为残疾儿童制定适当的政策和方案必不可少；</w:t>
      </w:r>
    </w:p>
    <w:p w14:paraId="5CDFAB0C" w14:textId="15FF83FA" w:rsidR="00CA19D0" w:rsidRPr="008F4D40" w:rsidRDefault="008815DB"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进一步开展提高认识运动，包括针对政府官员、公众和家庭的宣传活动，以消除对残疾儿童的</w:t>
      </w:r>
      <w:proofErr w:type="gramStart"/>
      <w:r w:rsidR="00CA19D0" w:rsidRPr="008F4D40">
        <w:rPr>
          <w:rFonts w:ascii="Time New Roman" w:eastAsia="黑体" w:hAnsi="Time New Roman"/>
          <w:bCs/>
          <w:szCs w:val="21"/>
          <w:lang w:val="zh-CN"/>
        </w:rPr>
        <w:t>污名化</w:t>
      </w:r>
      <w:proofErr w:type="gramEnd"/>
      <w:r w:rsidR="00CA19D0" w:rsidRPr="008F4D40">
        <w:rPr>
          <w:rFonts w:ascii="Time New Roman" w:eastAsia="黑体" w:hAnsi="Time New Roman"/>
          <w:bCs/>
          <w:szCs w:val="21"/>
          <w:lang w:val="zh-CN"/>
        </w:rPr>
        <w:t>和偏见，并宣传残疾儿童作为权利持有人的正面形象。</w:t>
      </w:r>
    </w:p>
    <w:p w14:paraId="0BB1D456" w14:textId="0676CEA3" w:rsidR="00CA19D0" w:rsidRPr="00476DD2" w:rsidRDefault="008815DB" w:rsidP="008815DB">
      <w:pPr>
        <w:pStyle w:val="H1GC"/>
      </w:pPr>
      <w:r>
        <w:tab/>
      </w:r>
      <w:r w:rsidR="00CA19D0" w:rsidRPr="00476DD2">
        <w:rPr>
          <w:lang w:val="zh-CN"/>
        </w:rPr>
        <w:t>G</w:t>
      </w:r>
      <w:r w:rsidR="00CA19D0">
        <w:rPr>
          <w:lang w:val="zh-CN"/>
        </w:rPr>
        <w:t>.</w:t>
      </w:r>
      <w:r w:rsidR="00CA19D0">
        <w:rPr>
          <w:lang w:val="zh-CN"/>
        </w:rPr>
        <w:tab/>
      </w:r>
      <w:r w:rsidR="00CA19D0" w:rsidRPr="00476DD2">
        <w:rPr>
          <w:lang w:val="zh-CN"/>
        </w:rPr>
        <w:t>健康</w:t>
      </w:r>
      <w:r w:rsidR="00CA19D0" w:rsidRPr="00476DD2">
        <w:rPr>
          <w:lang w:val="zh-CN"/>
        </w:rPr>
        <w:t>(</w:t>
      </w:r>
      <w:r w:rsidR="00CA19D0" w:rsidRPr="00476DD2">
        <w:rPr>
          <w:lang w:val="zh-CN"/>
        </w:rPr>
        <w:t>第</w:t>
      </w:r>
      <w:r w:rsidR="00CA19D0" w:rsidRPr="00476DD2">
        <w:rPr>
          <w:lang w:val="zh-CN"/>
        </w:rPr>
        <w:t>6</w:t>
      </w:r>
      <w:r w:rsidR="00CA19D0" w:rsidRPr="00476DD2">
        <w:rPr>
          <w:lang w:val="zh-CN"/>
        </w:rPr>
        <w:t>条、第</w:t>
      </w:r>
      <w:r w:rsidR="00CA19D0" w:rsidRPr="00476DD2">
        <w:rPr>
          <w:lang w:val="zh-CN"/>
        </w:rPr>
        <w:t>24</w:t>
      </w:r>
      <w:r w:rsidR="00CA19D0" w:rsidRPr="00476DD2">
        <w:rPr>
          <w:lang w:val="zh-CN"/>
        </w:rPr>
        <w:t>条和第</w:t>
      </w:r>
      <w:r w:rsidR="00CA19D0" w:rsidRPr="00476DD2">
        <w:rPr>
          <w:lang w:val="zh-CN"/>
        </w:rPr>
        <w:t>33</w:t>
      </w:r>
      <w:r w:rsidR="00CA19D0" w:rsidRPr="00476DD2">
        <w:rPr>
          <w:lang w:val="zh-CN"/>
        </w:rPr>
        <w:t>条</w:t>
      </w:r>
      <w:r w:rsidR="00CA19D0" w:rsidRPr="00476DD2">
        <w:rPr>
          <w:lang w:val="zh-CN"/>
        </w:rPr>
        <w:t>)</w:t>
      </w:r>
    </w:p>
    <w:p w14:paraId="402BAD13" w14:textId="72A2B8A3" w:rsidR="00CA19D0" w:rsidRPr="00476DD2" w:rsidRDefault="00BD30F2" w:rsidP="008815DB">
      <w:pPr>
        <w:pStyle w:val="H23GC"/>
      </w:pPr>
      <w:r>
        <w:rPr>
          <w:lang w:val="zh-CN"/>
        </w:rPr>
        <w:tab/>
      </w:r>
      <w:r>
        <w:rPr>
          <w:lang w:val="zh-CN"/>
        </w:rPr>
        <w:tab/>
      </w:r>
      <w:r w:rsidR="00CA19D0" w:rsidRPr="00476DD2">
        <w:rPr>
          <w:lang w:val="zh-CN"/>
        </w:rPr>
        <w:t>健康和保健服务</w:t>
      </w:r>
    </w:p>
    <w:p w14:paraId="669B96D4"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32.</w:t>
      </w:r>
      <w:r w:rsidRPr="00476DD2">
        <w:rPr>
          <w:rFonts w:ascii="Time New Roman" w:hAnsi="Time New Roman"/>
          <w:szCs w:val="21"/>
          <w:lang w:val="zh-CN"/>
        </w:rPr>
        <w:tab/>
      </w:r>
      <w:r w:rsidRPr="00476DD2">
        <w:rPr>
          <w:rFonts w:ascii="Time New Roman" w:hAnsi="Time New Roman"/>
          <w:szCs w:val="21"/>
          <w:lang w:val="zh-CN"/>
        </w:rPr>
        <w:t>委员会欢迎</w:t>
      </w:r>
      <w:r w:rsidRPr="00476DD2">
        <w:rPr>
          <w:rFonts w:ascii="Time New Roman" w:hAnsi="Time New Roman" w:hint="eastAsia"/>
          <w:szCs w:val="21"/>
          <w:lang w:val="zh-CN"/>
        </w:rPr>
        <w:t>缔约国</w:t>
      </w:r>
      <w:r w:rsidRPr="00476DD2">
        <w:rPr>
          <w:rFonts w:ascii="Time New Roman" w:hAnsi="Time New Roman"/>
          <w:szCs w:val="21"/>
          <w:lang w:val="zh-CN"/>
        </w:rPr>
        <w:t>2018</w:t>
      </w:r>
      <w:r w:rsidRPr="00476DD2">
        <w:rPr>
          <w:rFonts w:ascii="Time New Roman" w:hAnsi="Time New Roman"/>
          <w:szCs w:val="21"/>
          <w:lang w:val="zh-CN"/>
        </w:rPr>
        <w:t>年通过</w:t>
      </w:r>
      <w:r w:rsidRPr="00476DD2">
        <w:rPr>
          <w:rFonts w:ascii="Time New Roman" w:hAnsi="Time New Roman" w:hint="eastAsia"/>
          <w:szCs w:val="21"/>
          <w:lang w:val="zh-CN"/>
        </w:rPr>
        <w:t>全民</w:t>
      </w:r>
      <w:r w:rsidRPr="00476DD2">
        <w:rPr>
          <w:rFonts w:ascii="Time New Roman" w:hAnsi="Time New Roman"/>
          <w:szCs w:val="21"/>
          <w:lang w:val="zh-CN"/>
        </w:rPr>
        <w:t>医疗保险方案和相关的第</w:t>
      </w:r>
      <w:r w:rsidRPr="00476DD2">
        <w:rPr>
          <w:rFonts w:ascii="Time New Roman" w:hAnsi="Time New Roman"/>
          <w:szCs w:val="21"/>
          <w:lang w:val="zh-CN"/>
        </w:rPr>
        <w:t>2022-0018/PT-RM</w:t>
      </w:r>
      <w:r w:rsidRPr="00476DD2">
        <w:rPr>
          <w:rFonts w:ascii="Time New Roman" w:hAnsi="Time New Roman"/>
          <w:szCs w:val="21"/>
          <w:lang w:val="zh-CN"/>
        </w:rPr>
        <w:t>号法令，</w:t>
      </w:r>
      <w:r w:rsidRPr="00476DD2">
        <w:rPr>
          <w:rFonts w:ascii="Time New Roman" w:hAnsi="Time New Roman" w:hint="eastAsia"/>
          <w:szCs w:val="21"/>
          <w:lang w:val="zh-CN"/>
        </w:rPr>
        <w:t>并</w:t>
      </w:r>
      <w:r w:rsidRPr="00476DD2">
        <w:rPr>
          <w:rFonts w:ascii="Time New Roman" w:hAnsi="Time New Roman"/>
          <w:szCs w:val="21"/>
          <w:lang w:val="zh-CN"/>
        </w:rPr>
        <w:t>实施</w:t>
      </w:r>
      <w:r w:rsidRPr="00476DD2">
        <w:rPr>
          <w:rFonts w:ascii="Time New Roman" w:hAnsi="Time New Roman"/>
          <w:szCs w:val="21"/>
          <w:lang w:val="zh-CN"/>
        </w:rPr>
        <w:t>2014-2023</w:t>
      </w:r>
      <w:r w:rsidRPr="00476DD2">
        <w:rPr>
          <w:rFonts w:ascii="Time New Roman" w:hAnsi="Time New Roman"/>
          <w:szCs w:val="21"/>
          <w:lang w:val="zh-CN"/>
        </w:rPr>
        <w:t>年社会和</w:t>
      </w:r>
      <w:r w:rsidRPr="00476DD2">
        <w:rPr>
          <w:rFonts w:ascii="Time New Roman" w:hAnsi="Time New Roman" w:hint="eastAsia"/>
          <w:szCs w:val="21"/>
          <w:lang w:val="zh-CN"/>
        </w:rPr>
        <w:t>卫生</w:t>
      </w:r>
      <w:r w:rsidRPr="00476DD2">
        <w:rPr>
          <w:rFonts w:ascii="Time New Roman" w:hAnsi="Time New Roman"/>
          <w:szCs w:val="21"/>
          <w:lang w:val="zh-CN"/>
        </w:rPr>
        <w:t>发展方案，</w:t>
      </w:r>
      <w:r w:rsidRPr="00476DD2">
        <w:rPr>
          <w:rFonts w:ascii="Time New Roman" w:hAnsi="Time New Roman" w:hint="eastAsia"/>
          <w:szCs w:val="21"/>
          <w:lang w:val="zh-CN"/>
        </w:rPr>
        <w:t>但</w:t>
      </w:r>
      <w:r w:rsidRPr="00476DD2">
        <w:rPr>
          <w:rFonts w:ascii="Time New Roman" w:hAnsi="Time New Roman"/>
          <w:szCs w:val="21"/>
          <w:lang w:val="zh-CN"/>
        </w:rPr>
        <w:t>仍然感到关切的是，尽管缔约国取得了积极的进展，但为</w:t>
      </w:r>
      <w:r w:rsidRPr="00476DD2">
        <w:rPr>
          <w:rFonts w:ascii="Time New Roman" w:hAnsi="Time New Roman" w:hint="eastAsia"/>
          <w:szCs w:val="21"/>
          <w:lang w:val="zh-CN"/>
        </w:rPr>
        <w:t>卫生</w:t>
      </w:r>
      <w:r w:rsidRPr="00476DD2">
        <w:rPr>
          <w:rFonts w:ascii="Time New Roman" w:hAnsi="Time New Roman"/>
          <w:szCs w:val="21"/>
          <w:lang w:val="zh-CN"/>
        </w:rPr>
        <w:t>部门划拨的预算不足，</w:t>
      </w:r>
      <w:r w:rsidRPr="00476DD2">
        <w:rPr>
          <w:rFonts w:ascii="Time New Roman" w:hAnsi="Time New Roman" w:hint="eastAsia"/>
          <w:szCs w:val="21"/>
          <w:lang w:val="zh-CN"/>
        </w:rPr>
        <w:t>全民</w:t>
      </w:r>
      <w:r w:rsidRPr="00476DD2">
        <w:rPr>
          <w:rFonts w:ascii="Time New Roman" w:hAnsi="Time New Roman"/>
          <w:szCs w:val="21"/>
          <w:lang w:val="zh-CN"/>
        </w:rPr>
        <w:t>医疗保险方案参保水平低，疫苗接种不足以及婴儿死亡率长期居高不下。</w:t>
      </w:r>
    </w:p>
    <w:p w14:paraId="79F6368D"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33.</w:t>
      </w:r>
      <w:r w:rsidRPr="00476DD2">
        <w:rPr>
          <w:rFonts w:ascii="Time New Roman" w:hAnsi="Time New Roman"/>
          <w:szCs w:val="21"/>
          <w:lang w:val="zh-CN"/>
        </w:rPr>
        <w:tab/>
      </w:r>
      <w:r w:rsidRPr="008F4D40">
        <w:rPr>
          <w:rFonts w:ascii="Time New Roman" w:eastAsia="黑体" w:hAnsi="Time New Roman"/>
          <w:bCs/>
          <w:szCs w:val="21"/>
          <w:lang w:val="zh-CN"/>
        </w:rPr>
        <w:t>委员会回顾其关于儿童享有可达到的最高标准健康的权利问题的第</w:t>
      </w:r>
      <w:r w:rsidRPr="008F4D40">
        <w:rPr>
          <w:rFonts w:ascii="Time New Roman" w:eastAsia="黑体" w:hAnsi="Time New Roman"/>
          <w:bCs/>
          <w:szCs w:val="21"/>
          <w:lang w:val="zh-CN"/>
        </w:rPr>
        <w:t>15</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(2013</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，建议缔约国：</w:t>
      </w:r>
    </w:p>
    <w:p w14:paraId="7597C2DE" w14:textId="1717EBFA"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为</w:t>
      </w:r>
      <w:r w:rsidR="00CA19D0" w:rsidRPr="008F4D40">
        <w:rPr>
          <w:rFonts w:ascii="Time New Roman" w:eastAsia="黑体" w:hAnsi="Time New Roman" w:hint="eastAsia"/>
          <w:bCs/>
          <w:szCs w:val="21"/>
          <w:lang w:val="zh-CN"/>
        </w:rPr>
        <w:t>卫生</w:t>
      </w:r>
      <w:r w:rsidR="00CA19D0" w:rsidRPr="008F4D40">
        <w:rPr>
          <w:rFonts w:ascii="Time New Roman" w:eastAsia="黑体" w:hAnsi="Time New Roman"/>
          <w:bCs/>
          <w:szCs w:val="21"/>
          <w:lang w:val="zh-CN"/>
        </w:rPr>
        <w:t>部门划拨更多预算，以确保有充足的人力、技术和财政资源落实</w:t>
      </w:r>
      <w:r w:rsidR="00CA19D0" w:rsidRPr="008F4D40">
        <w:rPr>
          <w:rFonts w:ascii="Time New Roman" w:eastAsia="黑体" w:hAnsi="Time New Roman" w:hint="eastAsia"/>
          <w:bCs/>
          <w:szCs w:val="21"/>
          <w:lang w:val="zh-CN"/>
        </w:rPr>
        <w:t>卫生</w:t>
      </w:r>
      <w:r w:rsidR="00CA19D0" w:rsidRPr="008F4D40">
        <w:rPr>
          <w:rFonts w:ascii="Time New Roman" w:eastAsia="黑体" w:hAnsi="Time New Roman"/>
          <w:bCs/>
          <w:szCs w:val="21"/>
          <w:lang w:val="zh-CN"/>
        </w:rPr>
        <w:t>政策和服务，尤其针对处境不利的儿童；</w:t>
      </w:r>
    </w:p>
    <w:p w14:paraId="5A1BC465" w14:textId="0BC4893A"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提升</w:t>
      </w:r>
      <w:r w:rsidR="00CA19D0" w:rsidRPr="008F4D40">
        <w:rPr>
          <w:rFonts w:ascii="Time New Roman" w:eastAsia="黑体" w:hAnsi="Time New Roman" w:hint="eastAsia"/>
          <w:bCs/>
          <w:szCs w:val="21"/>
          <w:lang w:val="zh-CN"/>
        </w:rPr>
        <w:t>全民</w:t>
      </w:r>
      <w:r w:rsidR="00CA19D0" w:rsidRPr="008F4D40">
        <w:rPr>
          <w:rFonts w:ascii="Time New Roman" w:eastAsia="黑体" w:hAnsi="Time New Roman"/>
          <w:bCs/>
          <w:szCs w:val="21"/>
          <w:lang w:val="zh-CN"/>
        </w:rPr>
        <w:t>医疗保险方案的参保率，以实现全面覆盖，惠及所有儿童，尤其是处境不利的儿童；</w:t>
      </w:r>
    </w:p>
    <w:p w14:paraId="764A395E" w14:textId="0DD11A6A"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加强措施提升儿童免疫覆盖率；</w:t>
      </w:r>
    </w:p>
    <w:p w14:paraId="1887D3D2" w14:textId="29EF0BA8"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确保有效实施关于艾滋病毒、结核病和病毒性肝炎的</w:t>
      </w:r>
      <w:r w:rsidR="00CA19D0" w:rsidRPr="008F4D40">
        <w:rPr>
          <w:rFonts w:ascii="Time New Roman" w:eastAsia="黑体" w:hAnsi="Time New Roman"/>
          <w:bCs/>
          <w:szCs w:val="21"/>
          <w:lang w:val="zh-CN"/>
        </w:rPr>
        <w:t>2023-2026</w:t>
      </w:r>
      <w:r w:rsidR="00CA19D0" w:rsidRPr="008F4D40">
        <w:rPr>
          <w:rFonts w:ascii="Time New Roman" w:eastAsia="黑体" w:hAnsi="Time New Roman"/>
          <w:bCs/>
          <w:szCs w:val="21"/>
          <w:lang w:val="zh-CN"/>
        </w:rPr>
        <w:t>年综合国家战略计划，将儿童作为重点；</w:t>
      </w:r>
    </w:p>
    <w:p w14:paraId="2DD5DEC1" w14:textId="529EF9E2"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(e)</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执行和适用人权高专办关于采取立足人权的方针执行降低和消除</w:t>
      </w:r>
      <w:r w:rsidR="00CA19D0" w:rsidRPr="008F4D40">
        <w:rPr>
          <w:rFonts w:ascii="Time New Roman" w:eastAsia="黑体" w:hAnsi="Time New Roman"/>
          <w:bCs/>
          <w:szCs w:val="21"/>
          <w:lang w:val="zh-CN"/>
        </w:rPr>
        <w:t>5</w:t>
      </w:r>
      <w:r w:rsidR="00CA19D0" w:rsidRPr="008F4D40">
        <w:rPr>
          <w:rFonts w:ascii="Time New Roman" w:eastAsia="黑体" w:hAnsi="Time New Roman"/>
          <w:bCs/>
          <w:szCs w:val="21"/>
          <w:lang w:val="zh-CN"/>
        </w:rPr>
        <w:t>岁以下儿童可预防死亡率和发病率的政策和方案的技术指南；</w:t>
      </w:r>
    </w:p>
    <w:p w14:paraId="00CF6630" w14:textId="37E52260"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(f)</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在这方面寻求儿基会和世界卫生组织</w:t>
      </w:r>
      <w:r w:rsidR="00CA19D0" w:rsidRPr="008F4D40">
        <w:rPr>
          <w:rFonts w:ascii="Time New Roman" w:eastAsia="黑体" w:hAnsi="Time New Roman"/>
          <w:bCs/>
          <w:szCs w:val="21"/>
          <w:lang w:val="zh-CN"/>
        </w:rPr>
        <w:t>(</w:t>
      </w:r>
      <w:proofErr w:type="gramStart"/>
      <w:r w:rsidR="00CA19D0" w:rsidRPr="008F4D40">
        <w:rPr>
          <w:rFonts w:ascii="Time New Roman" w:eastAsia="黑体" w:hAnsi="Time New Roman"/>
          <w:bCs/>
          <w:szCs w:val="21"/>
          <w:lang w:val="zh-CN"/>
        </w:rPr>
        <w:t>世</w:t>
      </w:r>
      <w:proofErr w:type="gramEnd"/>
      <w:r w:rsidR="00CA19D0" w:rsidRPr="008F4D40">
        <w:rPr>
          <w:rFonts w:ascii="Time New Roman" w:eastAsia="黑体" w:hAnsi="Time New Roman"/>
          <w:bCs/>
          <w:szCs w:val="21"/>
          <w:lang w:val="zh-CN"/>
        </w:rPr>
        <w:t>卫组织</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等实体的财政和技术援助</w:t>
      </w:r>
      <w:r w:rsidR="00CA19D0" w:rsidRPr="00476DD2">
        <w:rPr>
          <w:rFonts w:ascii="Time New Roman" w:hAnsi="Time New Roman"/>
          <w:szCs w:val="21"/>
          <w:lang w:val="zh-CN"/>
        </w:rPr>
        <w:t>。</w:t>
      </w:r>
    </w:p>
    <w:p w14:paraId="2F8FEB46" w14:textId="77777777" w:rsidR="00CA19D0" w:rsidRPr="00476DD2" w:rsidRDefault="00CA19D0" w:rsidP="00EF10D3">
      <w:pPr>
        <w:pStyle w:val="H23GC"/>
      </w:pPr>
      <w:r w:rsidRPr="00476DD2">
        <w:rPr>
          <w:lang w:val="zh-CN"/>
        </w:rPr>
        <w:tab/>
      </w:r>
      <w:r w:rsidRPr="00476DD2">
        <w:rPr>
          <w:lang w:val="zh-CN"/>
        </w:rPr>
        <w:tab/>
      </w:r>
      <w:r w:rsidRPr="00476DD2">
        <w:rPr>
          <w:lang w:val="zh-CN"/>
        </w:rPr>
        <w:t>青少年健康</w:t>
      </w:r>
    </w:p>
    <w:p w14:paraId="3F4199DF"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34.</w:t>
      </w:r>
      <w:r w:rsidRPr="00476DD2">
        <w:rPr>
          <w:rFonts w:ascii="Time New Roman" w:hAnsi="Time New Roman"/>
          <w:szCs w:val="21"/>
          <w:lang w:val="zh-CN"/>
        </w:rPr>
        <w:tab/>
      </w:r>
      <w:r w:rsidRPr="008F4D40">
        <w:rPr>
          <w:rFonts w:ascii="Time New Roman" w:eastAsia="黑体" w:hAnsi="Time New Roman"/>
          <w:bCs/>
          <w:szCs w:val="21"/>
          <w:lang w:val="zh-CN"/>
        </w:rPr>
        <w:t>委员会回顾其关于在《儿童权利公约》框架内青少年的健康和发展的第</w:t>
      </w:r>
      <w:r w:rsidRPr="008F4D40">
        <w:rPr>
          <w:rFonts w:ascii="Time New Roman" w:eastAsia="黑体" w:hAnsi="Time New Roman"/>
          <w:bCs/>
          <w:szCs w:val="21"/>
          <w:lang w:val="zh-CN"/>
        </w:rPr>
        <w:t>4</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(2003</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和关于在青少年期落实儿童权利的第</w:t>
      </w:r>
      <w:r w:rsidRPr="008F4D40">
        <w:rPr>
          <w:rFonts w:ascii="Time New Roman" w:eastAsia="黑体" w:hAnsi="Time New Roman"/>
          <w:bCs/>
          <w:szCs w:val="21"/>
          <w:lang w:val="zh-CN"/>
        </w:rPr>
        <w:t>20</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(2016</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，建议缔约国：</w:t>
      </w:r>
    </w:p>
    <w:p w14:paraId="52B8E341" w14:textId="6C649D75"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制定一项全面的青少年性健康和生殖健康政策，</w:t>
      </w:r>
      <w:r w:rsidR="00CA19D0" w:rsidRPr="008F4D40">
        <w:rPr>
          <w:rFonts w:ascii="Time New Roman" w:eastAsia="黑体" w:hAnsi="Time New Roman" w:hint="eastAsia"/>
          <w:bCs/>
          <w:szCs w:val="21"/>
          <w:lang w:val="zh-CN"/>
        </w:rPr>
        <w:t>并</w:t>
      </w:r>
      <w:r w:rsidR="00CA19D0" w:rsidRPr="008F4D40">
        <w:rPr>
          <w:rFonts w:ascii="Time New Roman" w:eastAsia="黑体" w:hAnsi="Time New Roman"/>
          <w:bCs/>
          <w:szCs w:val="21"/>
          <w:lang w:val="zh-CN"/>
        </w:rPr>
        <w:t>确保将性健康和生殖健康教育</w:t>
      </w:r>
      <w:r w:rsidR="00CA19D0" w:rsidRPr="008F4D40">
        <w:rPr>
          <w:rFonts w:ascii="Time New Roman" w:eastAsia="黑体" w:hAnsi="Time New Roman" w:hint="eastAsia"/>
          <w:bCs/>
          <w:szCs w:val="21"/>
          <w:lang w:val="zh-CN"/>
        </w:rPr>
        <w:t>纳入</w:t>
      </w:r>
      <w:r w:rsidR="00CA19D0" w:rsidRPr="008F4D40">
        <w:rPr>
          <w:rFonts w:ascii="Time New Roman" w:eastAsia="黑体" w:hAnsi="Time New Roman"/>
          <w:bCs/>
          <w:szCs w:val="21"/>
          <w:lang w:val="zh-CN"/>
        </w:rPr>
        <w:t>学校必修课程</w:t>
      </w:r>
      <w:r w:rsidR="00CA19D0" w:rsidRPr="008F4D40">
        <w:rPr>
          <w:rFonts w:ascii="Time New Roman" w:eastAsia="黑体" w:hAnsi="Time New Roman" w:hint="eastAsia"/>
          <w:bCs/>
          <w:szCs w:val="21"/>
          <w:lang w:val="zh-CN"/>
        </w:rPr>
        <w:t>和面向</w:t>
      </w:r>
      <w:r w:rsidR="00CA19D0" w:rsidRPr="008F4D40">
        <w:rPr>
          <w:rFonts w:ascii="Time New Roman" w:eastAsia="黑体" w:hAnsi="Time New Roman"/>
          <w:bCs/>
          <w:szCs w:val="21"/>
          <w:lang w:val="zh-CN"/>
        </w:rPr>
        <w:t>青春期男女，特别注意预防早孕和性传播感染；</w:t>
      </w:r>
    </w:p>
    <w:p w14:paraId="19F311AD" w14:textId="6AF97083"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确保所有女童和男童，包括失学儿童、农村地区儿童和</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或境内流离失所的儿童获得保密</w:t>
      </w:r>
      <w:r w:rsidR="00CA19D0" w:rsidRPr="008F4D40">
        <w:rPr>
          <w:rFonts w:ascii="Time New Roman" w:eastAsia="黑体" w:hAnsi="Time New Roman" w:hint="eastAsia"/>
          <w:bCs/>
          <w:szCs w:val="21"/>
          <w:lang w:val="zh-CN"/>
        </w:rPr>
        <w:t>且适合</w:t>
      </w:r>
      <w:r w:rsidR="00CA19D0" w:rsidRPr="008F4D40">
        <w:rPr>
          <w:rFonts w:ascii="Time New Roman" w:eastAsia="黑体" w:hAnsi="Time New Roman"/>
          <w:bCs/>
          <w:szCs w:val="21"/>
          <w:lang w:val="zh-CN"/>
        </w:rPr>
        <w:t>儿童的性</w:t>
      </w:r>
      <w:r w:rsidR="00CA19D0" w:rsidRPr="008F4D40">
        <w:rPr>
          <w:rFonts w:ascii="Time New Roman" w:eastAsia="黑体" w:hAnsi="Time New Roman" w:hint="eastAsia"/>
          <w:bCs/>
          <w:szCs w:val="21"/>
          <w:lang w:val="zh-CN"/>
        </w:rPr>
        <w:t>健康</w:t>
      </w:r>
      <w:r w:rsidR="00CA19D0" w:rsidRPr="008F4D40">
        <w:rPr>
          <w:rFonts w:ascii="Time New Roman" w:eastAsia="黑体" w:hAnsi="Time New Roman"/>
          <w:bCs/>
          <w:szCs w:val="21"/>
          <w:lang w:val="zh-CN"/>
        </w:rPr>
        <w:t>和生殖健康信息和服务，包括获得避孕药具；</w:t>
      </w:r>
    </w:p>
    <w:p w14:paraId="1CF9E441" w14:textId="7E5E37B7"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规定</w:t>
      </w:r>
      <w:r w:rsidR="00CA19D0" w:rsidRPr="008F4D40">
        <w:rPr>
          <w:rFonts w:ascii="Time New Roman" w:eastAsia="黑体" w:hAnsi="Time New Roman" w:hint="eastAsia"/>
          <w:bCs/>
          <w:szCs w:val="21"/>
          <w:lang w:val="zh-CN"/>
        </w:rPr>
        <w:t>终止妊娠在</w:t>
      </w:r>
      <w:r w:rsidR="00CA19D0" w:rsidRPr="008F4D40">
        <w:rPr>
          <w:rFonts w:ascii="Time New Roman" w:eastAsia="黑体" w:hAnsi="Time New Roman"/>
          <w:bCs/>
          <w:szCs w:val="21"/>
          <w:lang w:val="zh-CN"/>
        </w:rPr>
        <w:t>任何情况</w:t>
      </w:r>
      <w:r w:rsidR="00CA19D0" w:rsidRPr="008F4D40">
        <w:rPr>
          <w:rFonts w:ascii="Time New Roman" w:eastAsia="黑体" w:hAnsi="Time New Roman" w:hint="eastAsia"/>
          <w:bCs/>
          <w:szCs w:val="21"/>
          <w:lang w:val="zh-CN"/>
        </w:rPr>
        <w:t>下</w:t>
      </w:r>
      <w:r w:rsidR="00CA19D0" w:rsidRPr="008F4D40">
        <w:rPr>
          <w:rFonts w:ascii="Time New Roman" w:eastAsia="黑体" w:hAnsi="Time New Roman"/>
          <w:bCs/>
          <w:szCs w:val="21"/>
          <w:lang w:val="zh-CN"/>
        </w:rPr>
        <w:t>均不构成犯罪，</w:t>
      </w:r>
      <w:r w:rsidR="00CA19D0" w:rsidRPr="008F4D40">
        <w:rPr>
          <w:rFonts w:ascii="Time New Roman" w:eastAsia="黑体" w:hAnsi="Time New Roman" w:hint="eastAsia"/>
          <w:bCs/>
          <w:szCs w:val="21"/>
          <w:lang w:val="zh-CN"/>
        </w:rPr>
        <w:t>并</w:t>
      </w:r>
      <w:r w:rsidR="00CA19D0" w:rsidRPr="008F4D40">
        <w:rPr>
          <w:rFonts w:ascii="Time New Roman" w:eastAsia="黑体" w:hAnsi="Time New Roman"/>
          <w:bCs/>
          <w:szCs w:val="21"/>
          <w:lang w:val="zh-CN"/>
        </w:rPr>
        <w:t>确保青春期少女能够获得安全</w:t>
      </w:r>
      <w:r w:rsidR="00CA19D0" w:rsidRPr="008F4D40">
        <w:rPr>
          <w:rFonts w:ascii="Time New Roman" w:eastAsia="黑体" w:hAnsi="Time New Roman" w:hint="eastAsia"/>
          <w:bCs/>
          <w:szCs w:val="21"/>
          <w:lang w:val="zh-CN"/>
        </w:rPr>
        <w:t>的人工流产</w:t>
      </w:r>
      <w:r w:rsidR="00CA19D0" w:rsidRPr="008F4D40">
        <w:rPr>
          <w:rFonts w:ascii="Time New Roman" w:eastAsia="黑体" w:hAnsi="Time New Roman"/>
          <w:bCs/>
          <w:szCs w:val="21"/>
          <w:lang w:val="zh-CN"/>
        </w:rPr>
        <w:t>和</w:t>
      </w:r>
      <w:r w:rsidR="00CA19D0" w:rsidRPr="008F4D40">
        <w:rPr>
          <w:rFonts w:ascii="Time New Roman" w:eastAsia="黑体" w:hAnsi="Time New Roman" w:hint="eastAsia"/>
          <w:bCs/>
          <w:szCs w:val="21"/>
          <w:lang w:val="zh-CN"/>
        </w:rPr>
        <w:t>术</w:t>
      </w:r>
      <w:r w:rsidR="00CA19D0" w:rsidRPr="008F4D40">
        <w:rPr>
          <w:rFonts w:ascii="Time New Roman" w:eastAsia="黑体" w:hAnsi="Time New Roman"/>
          <w:bCs/>
          <w:szCs w:val="21"/>
          <w:lang w:val="zh-CN"/>
        </w:rPr>
        <w:t>后护理服务，同时确保在决策过程中始终听取并适当考虑她们的意见；</w:t>
      </w:r>
    </w:p>
    <w:p w14:paraId="39B65340" w14:textId="7F8C577F"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制订并执行一项政策，保护怀孕少女、未成年母亲及其子女的权利</w:t>
      </w:r>
      <w:r w:rsidR="00CA19D0" w:rsidRPr="008F4D40">
        <w:rPr>
          <w:rFonts w:ascii="Time New Roman" w:eastAsia="黑体" w:hAnsi="Time New Roman" w:hint="eastAsia"/>
          <w:bCs/>
          <w:szCs w:val="21"/>
          <w:lang w:val="zh-CN"/>
        </w:rPr>
        <w:t>并</w:t>
      </w:r>
      <w:r w:rsidR="00CA19D0" w:rsidRPr="008F4D40">
        <w:rPr>
          <w:rFonts w:ascii="Time New Roman" w:eastAsia="黑体" w:hAnsi="Time New Roman"/>
          <w:bCs/>
          <w:szCs w:val="21"/>
          <w:lang w:val="zh-CN"/>
        </w:rPr>
        <w:t>打击对他们的歧视。</w:t>
      </w:r>
      <w:bookmarkStart w:id="4" w:name="_Hlk157096939"/>
    </w:p>
    <w:bookmarkEnd w:id="4"/>
    <w:p w14:paraId="22A49C96" w14:textId="46059241" w:rsidR="00CA19D0" w:rsidRPr="00476DD2" w:rsidRDefault="00EF10D3" w:rsidP="00EF10D3">
      <w:pPr>
        <w:pStyle w:val="H1GC"/>
      </w:pPr>
      <w:r>
        <w:tab/>
      </w:r>
      <w:r w:rsidR="00CA19D0" w:rsidRPr="00476DD2">
        <w:rPr>
          <w:lang w:val="zh-CN"/>
        </w:rPr>
        <w:t>H</w:t>
      </w:r>
      <w:r w:rsidR="00CA19D0">
        <w:rPr>
          <w:lang w:val="zh-CN"/>
        </w:rPr>
        <w:t>.</w:t>
      </w:r>
      <w:r w:rsidR="00CA19D0">
        <w:rPr>
          <w:lang w:val="zh-CN"/>
        </w:rPr>
        <w:tab/>
      </w:r>
      <w:r w:rsidR="00CA19D0" w:rsidRPr="00476DD2">
        <w:rPr>
          <w:lang w:val="zh-CN"/>
        </w:rPr>
        <w:t>生活水准</w:t>
      </w:r>
      <w:r w:rsidR="00CA19D0" w:rsidRPr="00476DD2">
        <w:rPr>
          <w:lang w:val="zh-CN"/>
        </w:rPr>
        <w:t>(</w:t>
      </w:r>
      <w:r w:rsidR="00CA19D0" w:rsidRPr="00476DD2">
        <w:rPr>
          <w:lang w:val="zh-CN"/>
        </w:rPr>
        <w:t>第</w:t>
      </w:r>
      <w:r w:rsidR="00CA19D0" w:rsidRPr="00476DD2">
        <w:rPr>
          <w:lang w:val="zh-CN"/>
        </w:rPr>
        <w:t>18</w:t>
      </w:r>
      <w:r w:rsidR="00CA19D0" w:rsidRPr="00476DD2">
        <w:rPr>
          <w:lang w:val="zh-CN"/>
        </w:rPr>
        <w:t>条第</w:t>
      </w:r>
      <w:r w:rsidR="00CA19D0" w:rsidRPr="00476DD2">
        <w:rPr>
          <w:lang w:val="zh-CN"/>
        </w:rPr>
        <w:t>3</w:t>
      </w:r>
      <w:r w:rsidR="00CA19D0" w:rsidRPr="00476DD2">
        <w:rPr>
          <w:lang w:val="zh-CN"/>
        </w:rPr>
        <w:t>款、第</w:t>
      </w:r>
      <w:r w:rsidR="00CA19D0" w:rsidRPr="00476DD2">
        <w:rPr>
          <w:lang w:val="zh-CN"/>
        </w:rPr>
        <w:t>26</w:t>
      </w:r>
      <w:r w:rsidR="00CA19D0" w:rsidRPr="00476DD2">
        <w:rPr>
          <w:lang w:val="zh-CN"/>
        </w:rPr>
        <w:t>条和第</w:t>
      </w:r>
      <w:r w:rsidR="00CA19D0" w:rsidRPr="00476DD2">
        <w:rPr>
          <w:lang w:val="zh-CN"/>
        </w:rPr>
        <w:t>27</w:t>
      </w:r>
      <w:r w:rsidR="00CA19D0" w:rsidRPr="00476DD2">
        <w:rPr>
          <w:lang w:val="zh-CN"/>
        </w:rPr>
        <w:t>条第</w:t>
      </w:r>
      <w:r w:rsidR="00CA19D0" w:rsidRPr="00476DD2">
        <w:rPr>
          <w:lang w:val="zh-CN"/>
        </w:rPr>
        <w:t>1</w:t>
      </w:r>
      <w:r w:rsidR="00CA19D0" w:rsidRPr="00476DD2">
        <w:rPr>
          <w:lang w:val="zh-CN"/>
        </w:rPr>
        <w:t>至第</w:t>
      </w:r>
      <w:r w:rsidR="00CA19D0" w:rsidRPr="00476DD2">
        <w:rPr>
          <w:lang w:val="zh-CN"/>
        </w:rPr>
        <w:t>3</w:t>
      </w:r>
      <w:r w:rsidR="00CA19D0" w:rsidRPr="00476DD2">
        <w:rPr>
          <w:lang w:val="zh-CN"/>
        </w:rPr>
        <w:t>款</w:t>
      </w:r>
      <w:r w:rsidR="00CA19D0" w:rsidRPr="00476DD2">
        <w:rPr>
          <w:lang w:val="zh-CN"/>
        </w:rPr>
        <w:t>)</w:t>
      </w:r>
    </w:p>
    <w:p w14:paraId="2017F445"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35.</w:t>
      </w:r>
      <w:r w:rsidRPr="00476DD2">
        <w:rPr>
          <w:rFonts w:ascii="Time New Roman" w:hAnsi="Time New Roman"/>
          <w:szCs w:val="21"/>
          <w:lang w:val="zh-CN"/>
        </w:rPr>
        <w:tab/>
      </w:r>
      <w:r w:rsidRPr="00476DD2">
        <w:rPr>
          <w:rFonts w:ascii="Time New Roman" w:hAnsi="Time New Roman"/>
          <w:szCs w:val="21"/>
          <w:lang w:val="zh-CN"/>
        </w:rPr>
        <w:t>委员会严重关切的是，儿童极端贫困以及长期和严重营养不良是儿童死亡的主要原因，而武装冲突的影响恶化了这一状况。</w:t>
      </w:r>
    </w:p>
    <w:p w14:paraId="5202C35F"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36.</w:t>
      </w:r>
      <w:r w:rsidRPr="00476DD2">
        <w:rPr>
          <w:rFonts w:ascii="Time New Roman" w:hAnsi="Time New Roman"/>
          <w:szCs w:val="21"/>
          <w:lang w:val="zh-CN"/>
        </w:rPr>
        <w:tab/>
      </w:r>
      <w:r w:rsidRPr="008F4D40">
        <w:rPr>
          <w:rFonts w:ascii="Time New Roman" w:eastAsia="黑体" w:hAnsi="Time New Roman"/>
          <w:bCs/>
          <w:szCs w:val="21"/>
          <w:lang w:val="zh-CN"/>
        </w:rPr>
        <w:t>委员会敦促缔约国：</w:t>
      </w:r>
    </w:p>
    <w:p w14:paraId="4F0DF837" w14:textId="5EC8AFD6" w:rsidR="00CA19D0" w:rsidRPr="00476DD2" w:rsidRDefault="00EF10D3"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考虑与家庭、儿童和儿童权利民间社会组织</w:t>
      </w:r>
      <w:r w:rsidR="00CA19D0" w:rsidRPr="008F4D40">
        <w:rPr>
          <w:rFonts w:ascii="Time New Roman" w:eastAsia="黑体" w:hAnsi="Time New Roman" w:hint="eastAsia"/>
          <w:bCs/>
          <w:szCs w:val="21"/>
          <w:lang w:val="zh-CN"/>
        </w:rPr>
        <w:t>就儿童贫困问题</w:t>
      </w:r>
      <w:r w:rsidR="00CA19D0" w:rsidRPr="008F4D40">
        <w:rPr>
          <w:rFonts w:ascii="Time New Roman" w:eastAsia="黑体" w:hAnsi="Time New Roman"/>
          <w:bCs/>
          <w:szCs w:val="21"/>
          <w:lang w:val="zh-CN"/>
        </w:rPr>
        <w:t>开展针对性协商，以期加强</w:t>
      </w:r>
      <w:r w:rsidR="00CA19D0" w:rsidRPr="008F4D40">
        <w:rPr>
          <w:rFonts w:ascii="Time New Roman" w:eastAsia="黑体" w:hAnsi="Time New Roman"/>
          <w:bCs/>
          <w:szCs w:val="21"/>
          <w:lang w:val="zh-CN"/>
        </w:rPr>
        <w:t>2020-2024</w:t>
      </w:r>
      <w:r w:rsidR="00CA19D0" w:rsidRPr="008F4D40">
        <w:rPr>
          <w:rFonts w:ascii="Time New Roman" w:eastAsia="黑体" w:hAnsi="Time New Roman"/>
          <w:bCs/>
          <w:szCs w:val="21"/>
          <w:lang w:val="zh-CN"/>
        </w:rPr>
        <w:t>年经济复苏与可持续发展战略框架以及</w:t>
      </w:r>
      <w:r w:rsidR="00CA19D0" w:rsidRPr="008F4D40">
        <w:rPr>
          <w:rFonts w:ascii="Time New Roman" w:eastAsia="黑体" w:hAnsi="Time New Roman"/>
          <w:bCs/>
          <w:szCs w:val="21"/>
          <w:lang w:val="zh-CN"/>
        </w:rPr>
        <w:t>2022-2024</w:t>
      </w:r>
      <w:r w:rsidR="00CA19D0" w:rsidRPr="008F4D40">
        <w:rPr>
          <w:rFonts w:ascii="Time New Roman" w:eastAsia="黑体" w:hAnsi="Time New Roman"/>
          <w:bCs/>
          <w:szCs w:val="21"/>
          <w:lang w:val="zh-CN"/>
        </w:rPr>
        <w:t>年中部地区战略规划和行动计划中落实儿童权利的战略和措施；</w:t>
      </w:r>
    </w:p>
    <w:p w14:paraId="65F8349D" w14:textId="540E97FB" w:rsidR="00CA19D0" w:rsidRPr="00476DD2" w:rsidRDefault="00EF10D3"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将提供适当住房、饮用水</w:t>
      </w:r>
      <w:r w:rsidR="00CA19D0" w:rsidRPr="008F4D40">
        <w:rPr>
          <w:rFonts w:ascii="Time New Roman" w:eastAsia="黑体" w:hAnsi="Time New Roman" w:hint="eastAsia"/>
          <w:bCs/>
          <w:szCs w:val="21"/>
          <w:lang w:val="zh-CN"/>
        </w:rPr>
        <w:t>和</w:t>
      </w:r>
      <w:r w:rsidR="00CA19D0" w:rsidRPr="008F4D40">
        <w:rPr>
          <w:rFonts w:ascii="Time New Roman" w:eastAsia="黑体" w:hAnsi="Time New Roman"/>
          <w:bCs/>
          <w:szCs w:val="21"/>
          <w:lang w:val="zh-CN"/>
        </w:rPr>
        <w:t>环境卫生</w:t>
      </w:r>
      <w:r w:rsidR="00CA19D0" w:rsidRPr="008F4D40">
        <w:rPr>
          <w:rFonts w:ascii="Time New Roman" w:eastAsia="黑体" w:hAnsi="Time New Roman" w:hint="eastAsia"/>
          <w:bCs/>
          <w:szCs w:val="21"/>
          <w:lang w:val="zh-CN"/>
        </w:rPr>
        <w:t>以及</w:t>
      </w:r>
      <w:r w:rsidR="00CA19D0" w:rsidRPr="008F4D40">
        <w:rPr>
          <w:rFonts w:ascii="Time New Roman" w:eastAsia="黑体" w:hAnsi="Time New Roman"/>
          <w:bCs/>
          <w:szCs w:val="21"/>
          <w:lang w:val="zh-CN"/>
        </w:rPr>
        <w:t>获得</w:t>
      </w:r>
      <w:r w:rsidR="00CA19D0" w:rsidRPr="008F4D40">
        <w:rPr>
          <w:rFonts w:ascii="Time New Roman" w:eastAsia="黑体" w:hAnsi="Time New Roman" w:hint="eastAsia"/>
          <w:bCs/>
          <w:szCs w:val="21"/>
          <w:lang w:val="zh-CN"/>
        </w:rPr>
        <w:t>和</w:t>
      </w:r>
      <w:r w:rsidR="00CA19D0" w:rsidRPr="008F4D40">
        <w:rPr>
          <w:rFonts w:ascii="Time New Roman" w:eastAsia="黑体" w:hAnsi="Time New Roman"/>
          <w:bCs/>
          <w:szCs w:val="21"/>
          <w:lang w:val="zh-CN"/>
        </w:rPr>
        <w:t>提供可负担的食物作为优先事项，并考虑向儿基会和</w:t>
      </w:r>
      <w:proofErr w:type="gramStart"/>
      <w:r w:rsidR="00CA19D0" w:rsidRPr="008F4D40">
        <w:rPr>
          <w:rFonts w:ascii="Time New Roman" w:eastAsia="黑体" w:hAnsi="Time New Roman"/>
          <w:bCs/>
          <w:szCs w:val="21"/>
          <w:lang w:val="zh-CN"/>
        </w:rPr>
        <w:t>世卫</w:t>
      </w:r>
      <w:proofErr w:type="gramEnd"/>
      <w:r w:rsidR="00CA19D0" w:rsidRPr="008F4D40">
        <w:rPr>
          <w:rFonts w:ascii="Time New Roman" w:eastAsia="黑体" w:hAnsi="Time New Roman"/>
          <w:bCs/>
          <w:szCs w:val="21"/>
          <w:lang w:val="zh-CN"/>
        </w:rPr>
        <w:t>组织等机构寻求帮助</w:t>
      </w:r>
      <w:r w:rsidR="00CA19D0" w:rsidRPr="008F4D40">
        <w:rPr>
          <w:rFonts w:ascii="Time New Roman" w:eastAsia="黑体" w:hAnsi="Time New Roman" w:hint="eastAsia"/>
          <w:bCs/>
          <w:szCs w:val="21"/>
          <w:lang w:val="zh-CN"/>
        </w:rPr>
        <w:t>以</w:t>
      </w:r>
      <w:r w:rsidR="00CA19D0" w:rsidRPr="008F4D40">
        <w:rPr>
          <w:rFonts w:ascii="Time New Roman" w:eastAsia="黑体" w:hAnsi="Time New Roman"/>
          <w:bCs/>
          <w:szCs w:val="21"/>
          <w:lang w:val="zh-CN"/>
        </w:rPr>
        <w:t>解决这些问题；</w:t>
      </w:r>
    </w:p>
    <w:p w14:paraId="7E0754AE" w14:textId="4EE95FF5" w:rsidR="00CA19D0" w:rsidRPr="00476DD2" w:rsidRDefault="00EF10D3"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确保贫困儿童及其家庭收到适当的财政补助和不受歧视地接受免费而可及的服务，提供充足</w:t>
      </w:r>
      <w:r w:rsidR="00CA19D0" w:rsidRPr="008F4D40">
        <w:rPr>
          <w:rFonts w:ascii="Time New Roman" w:eastAsia="黑体" w:hAnsi="Time New Roman" w:hint="eastAsia"/>
          <w:bCs/>
          <w:szCs w:val="21"/>
          <w:lang w:val="zh-CN"/>
        </w:rPr>
        <w:t>的</w:t>
      </w:r>
      <w:r w:rsidR="00CA19D0" w:rsidRPr="008F4D40">
        <w:rPr>
          <w:rFonts w:ascii="Time New Roman" w:eastAsia="黑体" w:hAnsi="Time New Roman"/>
          <w:bCs/>
          <w:szCs w:val="21"/>
          <w:lang w:val="zh-CN"/>
        </w:rPr>
        <w:t>人力、技术和财政资源加强社会保护制度，尤其是通过普及</w:t>
      </w:r>
      <w:r w:rsidR="00CA19D0" w:rsidRPr="008F4D40">
        <w:rPr>
          <w:rFonts w:ascii="Time New Roman" w:eastAsia="黑体" w:hAnsi="Time New Roman"/>
          <w:bCs/>
          <w:szCs w:val="21"/>
          <w:lang w:val="zh-CN"/>
        </w:rPr>
        <w:t>2019</w:t>
      </w:r>
      <w:r w:rsidR="00CA19D0" w:rsidRPr="008F4D40">
        <w:rPr>
          <w:rFonts w:ascii="Time New Roman" w:eastAsia="黑体" w:hAnsi="Time New Roman"/>
          <w:bCs/>
          <w:szCs w:val="21"/>
          <w:lang w:val="zh-CN"/>
        </w:rPr>
        <w:t>冠状病毒病</w:t>
      </w:r>
      <w:r w:rsidR="00CA19D0" w:rsidRPr="008F4D40">
        <w:rPr>
          <w:rFonts w:ascii="Time New Roman" w:eastAsia="黑体" w:hAnsi="Time New Roman"/>
          <w:bCs/>
          <w:szCs w:val="21"/>
          <w:lang w:val="zh-CN"/>
        </w:rPr>
        <w:t>(COVID-19)</w:t>
      </w:r>
      <w:r w:rsidR="00CA19D0" w:rsidRPr="008F4D40">
        <w:rPr>
          <w:rFonts w:ascii="Time New Roman" w:eastAsia="黑体" w:hAnsi="Time New Roman"/>
          <w:bCs/>
          <w:szCs w:val="21"/>
          <w:lang w:val="zh-CN"/>
        </w:rPr>
        <w:t>大流行期间启动的向处境不利儿童直接现金转账的做法；</w:t>
      </w:r>
      <w:bookmarkStart w:id="5" w:name="_Hlk166011849"/>
      <w:bookmarkEnd w:id="5"/>
    </w:p>
    <w:p w14:paraId="7A489BC1" w14:textId="6A1329CB" w:rsidR="00CA19D0" w:rsidRPr="00476DD2" w:rsidRDefault="00EF10D3"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制定和实施关于</w:t>
      </w:r>
      <w:proofErr w:type="gramStart"/>
      <w:r w:rsidR="00CA19D0" w:rsidRPr="008F4D40">
        <w:rPr>
          <w:rFonts w:ascii="Time New Roman" w:eastAsia="黑体" w:hAnsi="Time New Roman"/>
          <w:bCs/>
          <w:szCs w:val="21"/>
          <w:lang w:val="zh-CN"/>
        </w:rPr>
        <w:t>食物权</w:t>
      </w:r>
      <w:proofErr w:type="gramEnd"/>
      <w:r w:rsidR="00CA19D0" w:rsidRPr="008F4D40">
        <w:rPr>
          <w:rFonts w:ascii="Time New Roman" w:eastAsia="黑体" w:hAnsi="Time New Roman"/>
          <w:bCs/>
          <w:szCs w:val="21"/>
          <w:lang w:val="zh-CN"/>
        </w:rPr>
        <w:t>的框架法律，</w:t>
      </w:r>
      <w:r w:rsidR="00CA19D0" w:rsidRPr="008F4D40">
        <w:rPr>
          <w:rFonts w:ascii="Time New Roman" w:eastAsia="黑体" w:hAnsi="Time New Roman" w:hint="eastAsia"/>
          <w:bCs/>
          <w:szCs w:val="21"/>
          <w:lang w:val="zh-CN"/>
        </w:rPr>
        <w:t>对</w:t>
      </w:r>
      <w:r w:rsidR="00CA19D0" w:rsidRPr="008F4D40">
        <w:rPr>
          <w:rFonts w:ascii="Time New Roman" w:eastAsia="黑体" w:hAnsi="Time New Roman"/>
          <w:bCs/>
          <w:szCs w:val="21"/>
          <w:lang w:val="zh-CN"/>
        </w:rPr>
        <w:t>消除儿童粮食</w:t>
      </w:r>
      <w:r w:rsidR="00CA19D0" w:rsidRPr="008F4D40">
        <w:rPr>
          <w:rFonts w:ascii="Time New Roman" w:eastAsia="黑体" w:hAnsi="Time New Roman" w:hint="eastAsia"/>
          <w:bCs/>
          <w:szCs w:val="21"/>
          <w:lang w:val="zh-CN"/>
        </w:rPr>
        <w:t>无保障</w:t>
      </w:r>
      <w:r w:rsidR="00CA19D0" w:rsidRPr="008F4D40">
        <w:rPr>
          <w:rFonts w:ascii="Time New Roman" w:eastAsia="黑体" w:hAnsi="Time New Roman"/>
          <w:bCs/>
          <w:szCs w:val="21"/>
          <w:lang w:val="zh-CN"/>
        </w:rPr>
        <w:t>和营养不良</w:t>
      </w:r>
      <w:r w:rsidR="00CA19D0" w:rsidRPr="008F4D40">
        <w:rPr>
          <w:rFonts w:ascii="Time New Roman" w:eastAsia="黑体" w:hAnsi="Time New Roman" w:hint="eastAsia"/>
          <w:bCs/>
          <w:szCs w:val="21"/>
          <w:lang w:val="zh-CN"/>
        </w:rPr>
        <w:t>问题给予应有的重视</w:t>
      </w:r>
      <w:r w:rsidR="00CA19D0" w:rsidRPr="008F4D40">
        <w:rPr>
          <w:rFonts w:ascii="Time New Roman" w:eastAsia="黑体" w:hAnsi="Time New Roman"/>
          <w:bCs/>
          <w:szCs w:val="21"/>
          <w:lang w:val="zh-CN"/>
        </w:rPr>
        <w:t>；</w:t>
      </w:r>
    </w:p>
    <w:p w14:paraId="4E8C47C1" w14:textId="7C37513F"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(e)</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确保有效执行</w:t>
      </w:r>
      <w:r w:rsidR="00CA19D0" w:rsidRPr="008F4D40">
        <w:rPr>
          <w:rFonts w:ascii="Time New Roman" w:eastAsia="黑体" w:hAnsi="Time New Roman"/>
          <w:bCs/>
          <w:szCs w:val="21"/>
          <w:lang w:val="zh-CN"/>
        </w:rPr>
        <w:t>2020-2024</w:t>
      </w:r>
      <w:r w:rsidR="00CA19D0" w:rsidRPr="008F4D40">
        <w:rPr>
          <w:rFonts w:ascii="Time New Roman" w:eastAsia="黑体" w:hAnsi="Time New Roman"/>
          <w:bCs/>
          <w:szCs w:val="21"/>
          <w:lang w:val="zh-CN"/>
        </w:rPr>
        <w:t>年粮食与营养</w:t>
      </w:r>
      <w:proofErr w:type="gramStart"/>
      <w:r w:rsidR="00CA19D0" w:rsidRPr="008F4D40">
        <w:rPr>
          <w:rFonts w:ascii="Time New Roman" w:eastAsia="黑体" w:hAnsi="Time New Roman"/>
          <w:bCs/>
          <w:szCs w:val="21"/>
          <w:lang w:val="zh-CN"/>
        </w:rPr>
        <w:t>安全国家</w:t>
      </w:r>
      <w:proofErr w:type="gramEnd"/>
      <w:r w:rsidR="00CA19D0" w:rsidRPr="008F4D40">
        <w:rPr>
          <w:rFonts w:ascii="Time New Roman" w:eastAsia="黑体" w:hAnsi="Time New Roman"/>
          <w:bCs/>
          <w:szCs w:val="21"/>
          <w:lang w:val="zh-CN"/>
        </w:rPr>
        <w:t>政策和</w:t>
      </w:r>
      <w:r w:rsidR="00CA19D0" w:rsidRPr="008F4D40">
        <w:rPr>
          <w:rFonts w:ascii="Time New Roman" w:eastAsia="黑体" w:hAnsi="Time New Roman"/>
          <w:bCs/>
          <w:szCs w:val="21"/>
          <w:lang w:val="zh-CN"/>
        </w:rPr>
        <w:t>2021-2025</w:t>
      </w:r>
      <w:r w:rsidR="00CA19D0" w:rsidRPr="008F4D40">
        <w:rPr>
          <w:rFonts w:ascii="Time New Roman" w:eastAsia="黑体" w:hAnsi="Time New Roman"/>
          <w:bCs/>
          <w:szCs w:val="21"/>
          <w:lang w:val="zh-CN"/>
        </w:rPr>
        <w:t>年营养问题多部门行动计划；</w:t>
      </w:r>
    </w:p>
    <w:p w14:paraId="76A98EB4" w14:textId="7134CB6E"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(f)</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采取紧急措施，在受武装冲突影响的地区应对儿童营养不良问题；</w:t>
      </w:r>
    </w:p>
    <w:p w14:paraId="61D47631" w14:textId="116D2A62"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(g)</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打击对母乳代用品的过度广告和营销行为，并加强预防措施</w:t>
      </w:r>
      <w:r w:rsidR="00CA19D0" w:rsidRPr="008F4D40">
        <w:rPr>
          <w:rFonts w:ascii="Time New Roman" w:eastAsia="黑体" w:hAnsi="Time New Roman" w:hint="eastAsia"/>
          <w:bCs/>
          <w:szCs w:val="21"/>
          <w:lang w:val="zh-CN"/>
        </w:rPr>
        <w:t>，</w:t>
      </w:r>
      <w:r w:rsidR="00CA19D0" w:rsidRPr="008F4D40">
        <w:rPr>
          <w:rFonts w:ascii="Time New Roman" w:eastAsia="黑体" w:hAnsi="Time New Roman"/>
          <w:bCs/>
          <w:szCs w:val="21"/>
          <w:lang w:val="zh-CN"/>
        </w:rPr>
        <w:t>包括提升公众对营养问题和</w:t>
      </w:r>
      <w:r w:rsidR="00CA19D0" w:rsidRPr="008F4D40">
        <w:rPr>
          <w:rFonts w:ascii="Time New Roman" w:eastAsia="黑体" w:hAnsi="Time New Roman" w:hint="eastAsia"/>
          <w:bCs/>
          <w:szCs w:val="21"/>
          <w:lang w:val="zh-CN"/>
        </w:rPr>
        <w:t>正确</w:t>
      </w:r>
      <w:r w:rsidR="00CA19D0" w:rsidRPr="008F4D40">
        <w:rPr>
          <w:rFonts w:ascii="Time New Roman" w:eastAsia="黑体" w:hAnsi="Time New Roman"/>
          <w:bCs/>
          <w:szCs w:val="21"/>
          <w:lang w:val="zh-CN"/>
        </w:rPr>
        <w:t>喂养做法的认识</w:t>
      </w:r>
      <w:r w:rsidR="00CA19D0" w:rsidRPr="008F4D40">
        <w:rPr>
          <w:rFonts w:ascii="Time New Roman" w:eastAsia="黑体" w:hAnsi="Time New Roman" w:hint="eastAsia"/>
          <w:bCs/>
          <w:szCs w:val="21"/>
          <w:lang w:val="zh-CN"/>
        </w:rPr>
        <w:t>，以及加强</w:t>
      </w:r>
      <w:r w:rsidR="00CA19D0" w:rsidRPr="008F4D40">
        <w:rPr>
          <w:rFonts w:ascii="Time New Roman" w:eastAsia="黑体" w:hAnsi="Time New Roman"/>
          <w:bCs/>
          <w:szCs w:val="21"/>
          <w:lang w:val="zh-CN"/>
        </w:rPr>
        <w:t>对</w:t>
      </w:r>
      <w:r w:rsidR="00CA19D0" w:rsidRPr="008F4D40">
        <w:rPr>
          <w:rFonts w:ascii="Time New Roman" w:eastAsia="黑体" w:hAnsi="Time New Roman" w:hint="eastAsia"/>
          <w:bCs/>
          <w:szCs w:val="21"/>
          <w:lang w:val="zh-CN"/>
        </w:rPr>
        <w:t>哺</w:t>
      </w:r>
      <w:r w:rsidR="00CA19D0" w:rsidRPr="008F4D40">
        <w:rPr>
          <w:rFonts w:ascii="Time New Roman" w:eastAsia="黑体" w:hAnsi="Time New Roman"/>
          <w:bCs/>
          <w:szCs w:val="21"/>
          <w:lang w:val="zh-CN"/>
        </w:rPr>
        <w:t>乳母亲，包括在校未成年母亲的营养支助。</w:t>
      </w:r>
    </w:p>
    <w:p w14:paraId="2EC717BC" w14:textId="23FFA8FA" w:rsidR="00CA19D0" w:rsidRPr="00476DD2" w:rsidRDefault="00EF10D3" w:rsidP="00EF10D3">
      <w:pPr>
        <w:pStyle w:val="H1GC"/>
      </w:pPr>
      <w:r>
        <w:tab/>
      </w:r>
      <w:r w:rsidR="00CA19D0" w:rsidRPr="00476DD2">
        <w:rPr>
          <w:lang w:val="zh-CN"/>
        </w:rPr>
        <w:t>I</w:t>
      </w:r>
      <w:r w:rsidR="00CA19D0">
        <w:rPr>
          <w:lang w:val="zh-CN"/>
        </w:rPr>
        <w:t>.</w:t>
      </w:r>
      <w:r w:rsidR="00CA19D0">
        <w:rPr>
          <w:lang w:val="zh-CN"/>
        </w:rPr>
        <w:tab/>
      </w:r>
      <w:r w:rsidR="00CA19D0" w:rsidRPr="00476DD2">
        <w:rPr>
          <w:lang w:val="zh-CN"/>
        </w:rPr>
        <w:t>儿童权利与环境</w:t>
      </w:r>
      <w:r w:rsidR="00CA19D0" w:rsidRPr="00476DD2">
        <w:rPr>
          <w:lang w:val="zh-CN"/>
        </w:rPr>
        <w:t>(</w:t>
      </w:r>
      <w:r w:rsidR="00CA19D0" w:rsidRPr="00476DD2">
        <w:rPr>
          <w:lang w:val="zh-CN"/>
        </w:rPr>
        <w:t>第</w:t>
      </w:r>
      <w:r w:rsidR="00CA19D0" w:rsidRPr="00476DD2">
        <w:rPr>
          <w:lang w:val="zh-CN"/>
        </w:rPr>
        <w:t>2</w:t>
      </w:r>
      <w:r w:rsidR="00CA19D0" w:rsidRPr="00476DD2">
        <w:rPr>
          <w:lang w:val="zh-CN"/>
        </w:rPr>
        <w:t>条、第</w:t>
      </w:r>
      <w:r w:rsidR="00CA19D0" w:rsidRPr="00476DD2">
        <w:rPr>
          <w:lang w:val="zh-CN"/>
        </w:rPr>
        <w:t>3</w:t>
      </w:r>
      <w:r w:rsidR="00CA19D0" w:rsidRPr="00476DD2">
        <w:rPr>
          <w:lang w:val="zh-CN"/>
        </w:rPr>
        <w:t>条、第</w:t>
      </w:r>
      <w:r w:rsidR="00CA19D0" w:rsidRPr="00476DD2">
        <w:rPr>
          <w:lang w:val="zh-CN"/>
        </w:rPr>
        <w:t>6</w:t>
      </w:r>
      <w:r w:rsidR="00CA19D0" w:rsidRPr="00476DD2">
        <w:rPr>
          <w:lang w:val="zh-CN"/>
        </w:rPr>
        <w:t>条、第</w:t>
      </w:r>
      <w:r w:rsidR="00CA19D0" w:rsidRPr="00476DD2">
        <w:rPr>
          <w:lang w:val="zh-CN"/>
        </w:rPr>
        <w:t>12</w:t>
      </w:r>
      <w:r w:rsidR="00CA19D0" w:rsidRPr="00476DD2">
        <w:rPr>
          <w:lang w:val="zh-CN"/>
        </w:rPr>
        <w:t>条、第</w:t>
      </w:r>
      <w:r w:rsidR="00CA19D0" w:rsidRPr="00476DD2">
        <w:rPr>
          <w:lang w:val="zh-CN"/>
        </w:rPr>
        <w:t>13</w:t>
      </w:r>
      <w:r w:rsidR="00CA19D0" w:rsidRPr="00476DD2">
        <w:rPr>
          <w:lang w:val="zh-CN"/>
        </w:rPr>
        <w:t>条、第</w:t>
      </w:r>
      <w:r w:rsidR="00CA19D0" w:rsidRPr="00476DD2">
        <w:rPr>
          <w:lang w:val="zh-CN"/>
        </w:rPr>
        <w:t>15</w:t>
      </w:r>
      <w:r w:rsidR="00CA19D0" w:rsidRPr="00476DD2">
        <w:rPr>
          <w:lang w:val="zh-CN"/>
        </w:rPr>
        <w:t>条、第</w:t>
      </w:r>
      <w:r w:rsidR="00CA19D0" w:rsidRPr="00476DD2">
        <w:rPr>
          <w:lang w:val="zh-CN"/>
        </w:rPr>
        <w:t>17</w:t>
      </w:r>
      <w:r w:rsidR="00CA19D0" w:rsidRPr="00476DD2">
        <w:rPr>
          <w:lang w:val="zh-CN"/>
        </w:rPr>
        <w:t>条、第</w:t>
      </w:r>
      <w:r w:rsidR="00CA19D0" w:rsidRPr="00476DD2">
        <w:rPr>
          <w:lang w:val="zh-CN"/>
        </w:rPr>
        <w:t>19</w:t>
      </w:r>
      <w:r w:rsidR="00CA19D0" w:rsidRPr="00476DD2">
        <w:rPr>
          <w:lang w:val="zh-CN"/>
        </w:rPr>
        <w:t>条、第</w:t>
      </w:r>
      <w:r w:rsidR="00CA19D0" w:rsidRPr="00476DD2">
        <w:rPr>
          <w:lang w:val="zh-CN"/>
        </w:rPr>
        <w:t>24</w:t>
      </w:r>
      <w:r w:rsidR="00CA19D0" w:rsidRPr="00476DD2">
        <w:rPr>
          <w:lang w:val="zh-CN"/>
        </w:rPr>
        <w:t>条以及第</w:t>
      </w:r>
      <w:r w:rsidR="00CA19D0" w:rsidRPr="00476DD2">
        <w:rPr>
          <w:lang w:val="zh-CN"/>
        </w:rPr>
        <w:t>26</w:t>
      </w:r>
      <w:r w:rsidR="00CA19D0" w:rsidRPr="00476DD2">
        <w:rPr>
          <w:lang w:val="zh-CN"/>
        </w:rPr>
        <w:t>至第</w:t>
      </w:r>
      <w:r w:rsidR="00CA19D0" w:rsidRPr="00476DD2">
        <w:rPr>
          <w:lang w:val="zh-CN"/>
        </w:rPr>
        <w:t>31</w:t>
      </w:r>
      <w:r w:rsidR="00CA19D0" w:rsidRPr="00476DD2">
        <w:rPr>
          <w:lang w:val="zh-CN"/>
        </w:rPr>
        <w:t>条</w:t>
      </w:r>
      <w:r w:rsidR="00CA19D0" w:rsidRPr="00476DD2">
        <w:rPr>
          <w:lang w:val="zh-CN"/>
        </w:rPr>
        <w:t>)</w:t>
      </w:r>
    </w:p>
    <w:p w14:paraId="26E64A49" w14:textId="77777777" w:rsidR="00CA19D0" w:rsidRPr="00476DD2" w:rsidRDefault="00CA19D0" w:rsidP="00EF10D3">
      <w:pPr>
        <w:pStyle w:val="H23GC"/>
      </w:pPr>
      <w:r w:rsidRPr="00476DD2">
        <w:rPr>
          <w:lang w:val="zh-CN"/>
        </w:rPr>
        <w:tab/>
      </w:r>
      <w:r w:rsidRPr="00476DD2">
        <w:rPr>
          <w:lang w:val="zh-CN"/>
        </w:rPr>
        <w:tab/>
      </w:r>
      <w:r w:rsidRPr="00476DD2">
        <w:rPr>
          <w:lang w:val="zh-CN"/>
        </w:rPr>
        <w:t>气候变化对儿童权利的影响</w:t>
      </w:r>
    </w:p>
    <w:p w14:paraId="6BBC94D4"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37.</w:t>
      </w:r>
      <w:r w:rsidRPr="00476DD2">
        <w:rPr>
          <w:rFonts w:ascii="Time New Roman" w:hAnsi="Time New Roman"/>
          <w:szCs w:val="21"/>
          <w:lang w:val="zh-CN"/>
        </w:rPr>
        <w:tab/>
      </w:r>
      <w:r w:rsidRPr="008F4D40">
        <w:rPr>
          <w:rFonts w:ascii="Time New Roman" w:eastAsia="黑体" w:hAnsi="Time New Roman"/>
          <w:bCs/>
          <w:szCs w:val="21"/>
          <w:lang w:val="zh-CN"/>
        </w:rPr>
        <w:t>委员会注意到缔约国</w:t>
      </w:r>
      <w:r w:rsidRPr="008F4D40">
        <w:rPr>
          <w:rFonts w:ascii="Time New Roman" w:eastAsia="黑体" w:hAnsi="Time New Roman" w:hint="eastAsia"/>
          <w:bCs/>
          <w:szCs w:val="21"/>
          <w:lang w:val="zh-CN"/>
        </w:rPr>
        <w:t>应对</w:t>
      </w:r>
      <w:r w:rsidRPr="008F4D40">
        <w:rPr>
          <w:rFonts w:ascii="Time New Roman" w:eastAsia="黑体" w:hAnsi="Time New Roman"/>
          <w:bCs/>
          <w:szCs w:val="21"/>
          <w:lang w:val="zh-CN"/>
        </w:rPr>
        <w:t>气候变化的努力，并回顾关于儿童权利与环境</w:t>
      </w:r>
      <w:r w:rsidRPr="008F4D40">
        <w:rPr>
          <w:rFonts w:ascii="Time New Roman" w:eastAsia="黑体" w:hAnsi="Time New Roman"/>
          <w:bCs/>
          <w:szCs w:val="21"/>
          <w:lang w:val="zh-CN"/>
        </w:rPr>
        <w:t>(</w:t>
      </w:r>
      <w:r w:rsidRPr="008F4D40">
        <w:rPr>
          <w:rFonts w:ascii="Time New Roman" w:eastAsia="黑体" w:hAnsi="Time New Roman"/>
          <w:bCs/>
          <w:szCs w:val="21"/>
          <w:lang w:val="zh-CN"/>
        </w:rPr>
        <w:t>重点是气候变化</w:t>
      </w:r>
      <w:r w:rsidRPr="008F4D40">
        <w:rPr>
          <w:rFonts w:ascii="Time New Roman" w:eastAsia="黑体" w:hAnsi="Time New Roman"/>
          <w:bCs/>
          <w:szCs w:val="21"/>
          <w:lang w:val="zh-CN"/>
        </w:rPr>
        <w:t>)</w:t>
      </w:r>
      <w:r w:rsidRPr="008F4D40">
        <w:rPr>
          <w:rFonts w:ascii="Time New Roman" w:eastAsia="黑体" w:hAnsi="Time New Roman"/>
          <w:bCs/>
          <w:szCs w:val="21"/>
          <w:lang w:val="zh-CN"/>
        </w:rPr>
        <w:t>的第</w:t>
      </w:r>
      <w:r w:rsidRPr="008F4D40">
        <w:rPr>
          <w:rFonts w:ascii="Time New Roman" w:eastAsia="黑体" w:hAnsi="Time New Roman"/>
          <w:bCs/>
          <w:szCs w:val="21"/>
          <w:lang w:val="zh-CN"/>
        </w:rPr>
        <w:t>26</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(2023</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，建议缔约国：</w:t>
      </w:r>
    </w:p>
    <w:p w14:paraId="3CA67FB4" w14:textId="22023B37"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确保在制定国家气候变化政策等应对气候变化和灾害风险管理的政策和方案时</w:t>
      </w:r>
      <w:r w:rsidR="00CA19D0" w:rsidRPr="008F4D40">
        <w:rPr>
          <w:rFonts w:ascii="Time New Roman" w:eastAsia="黑体" w:hAnsi="Time New Roman" w:hint="eastAsia"/>
          <w:bCs/>
          <w:szCs w:val="21"/>
          <w:lang w:val="zh-CN"/>
        </w:rPr>
        <w:t>，</w:t>
      </w:r>
      <w:r w:rsidR="00CA19D0" w:rsidRPr="008F4D40">
        <w:rPr>
          <w:rFonts w:ascii="Time New Roman" w:eastAsia="黑体" w:hAnsi="Time New Roman"/>
          <w:bCs/>
          <w:szCs w:val="21"/>
          <w:lang w:val="zh-CN"/>
        </w:rPr>
        <w:t>考虑到儿童的特殊脆弱性、需求和意见；</w:t>
      </w:r>
    </w:p>
    <w:p w14:paraId="5A7DEB70" w14:textId="4AA66FE4" w:rsidR="00CA19D0" w:rsidRPr="008F4D40" w:rsidRDefault="00EF10D3"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确保开展儿童权利影响评估，为应对气候变化和管理灾难风险尤其是热浪的政策和方案的制定和实施进程提供信息，并确保在评估和政策制定中都与儿童适当协商；</w:t>
      </w:r>
    </w:p>
    <w:p w14:paraId="2BBE19BB" w14:textId="6E1F5F88" w:rsidR="00CA19D0" w:rsidRPr="00476DD2" w:rsidRDefault="00EF10D3"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收集分类数据，确定儿童在各种灾害</w:t>
      </w:r>
      <w:r w:rsidR="00CA19D0" w:rsidRPr="008F4D40">
        <w:rPr>
          <w:rFonts w:ascii="Time New Roman" w:eastAsia="黑体" w:hAnsi="Time New Roman" w:hint="eastAsia"/>
          <w:bCs/>
          <w:szCs w:val="21"/>
          <w:lang w:val="zh-CN"/>
        </w:rPr>
        <w:t>发生时</w:t>
      </w:r>
      <w:r w:rsidR="00CA19D0" w:rsidRPr="008F4D40">
        <w:rPr>
          <w:rFonts w:ascii="Time New Roman" w:eastAsia="黑体" w:hAnsi="Time New Roman"/>
          <w:bCs/>
          <w:szCs w:val="21"/>
          <w:lang w:val="zh-CN"/>
        </w:rPr>
        <w:t>面临的风险类型，以便据此制定国际、区域和国家政策、框架和协议；</w:t>
      </w:r>
    </w:p>
    <w:p w14:paraId="36EDDFF2" w14:textId="44A0DF37" w:rsidR="00CA19D0" w:rsidRPr="00476DD2" w:rsidRDefault="00EF10D3"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将气候变化和自然灾害纳入学校课程和教师培训方案，提高儿童在这方面的认识和防备能力；</w:t>
      </w:r>
    </w:p>
    <w:p w14:paraId="5EB5058D" w14:textId="6AA00FBA" w:rsidR="00CA19D0" w:rsidRPr="00476DD2" w:rsidRDefault="00EF10D3"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(e)</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审查</w:t>
      </w:r>
      <w:r w:rsidR="00CA19D0" w:rsidRPr="008F4D40">
        <w:rPr>
          <w:rFonts w:ascii="Time New Roman" w:eastAsia="黑体" w:hAnsi="Time New Roman" w:hint="eastAsia"/>
          <w:bCs/>
          <w:szCs w:val="21"/>
          <w:lang w:val="zh-CN"/>
        </w:rPr>
        <w:t>制订</w:t>
      </w:r>
      <w:r w:rsidR="00CA19D0" w:rsidRPr="008F4D40">
        <w:rPr>
          <w:rFonts w:ascii="Time New Roman" w:eastAsia="黑体" w:hAnsi="Time New Roman"/>
          <w:bCs/>
          <w:szCs w:val="21"/>
          <w:lang w:val="zh-CN"/>
        </w:rPr>
        <w:t>和更新气候变化方案与立法的方法论，</w:t>
      </w:r>
      <w:r w:rsidR="00CA19D0" w:rsidRPr="008F4D40">
        <w:rPr>
          <w:rFonts w:ascii="Time New Roman" w:eastAsia="黑体" w:hAnsi="Time New Roman" w:hint="eastAsia"/>
          <w:bCs/>
          <w:szCs w:val="21"/>
          <w:lang w:val="zh-CN"/>
        </w:rPr>
        <w:t>促进</w:t>
      </w:r>
      <w:r w:rsidR="00CA19D0" w:rsidRPr="008F4D40">
        <w:rPr>
          <w:rFonts w:ascii="Time New Roman" w:eastAsia="黑体" w:hAnsi="Time New Roman"/>
          <w:bCs/>
          <w:szCs w:val="21"/>
          <w:lang w:val="zh-CN"/>
        </w:rPr>
        <w:t>儿童参与并在所有相关文件中提及儿童和子孙后代；</w:t>
      </w:r>
    </w:p>
    <w:p w14:paraId="61A2ECBB" w14:textId="19884F1B" w:rsidR="00CA19D0" w:rsidRPr="00476DD2" w:rsidRDefault="00EF10D3"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(f)</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在落实这些建议时寻求双边、多边、区域和国际合作。</w:t>
      </w:r>
    </w:p>
    <w:p w14:paraId="42609B19" w14:textId="19ABE6DB" w:rsidR="00CA19D0" w:rsidRPr="00476DD2" w:rsidRDefault="00483EA9" w:rsidP="00483EA9">
      <w:pPr>
        <w:pStyle w:val="H1GC"/>
      </w:pPr>
      <w:r>
        <w:tab/>
      </w:r>
      <w:r w:rsidR="00CA19D0" w:rsidRPr="00476DD2">
        <w:rPr>
          <w:lang w:val="zh-CN"/>
        </w:rPr>
        <w:t>J</w:t>
      </w:r>
      <w:r w:rsidR="00CA19D0">
        <w:rPr>
          <w:lang w:val="zh-CN"/>
        </w:rPr>
        <w:t>.</w:t>
      </w:r>
      <w:r w:rsidR="00CA19D0">
        <w:rPr>
          <w:lang w:val="zh-CN"/>
        </w:rPr>
        <w:tab/>
      </w:r>
      <w:r w:rsidR="00CA19D0" w:rsidRPr="00476DD2">
        <w:rPr>
          <w:lang w:val="zh-CN"/>
        </w:rPr>
        <w:t>教育、闲暇及文化活动</w:t>
      </w:r>
      <w:r w:rsidR="00CA19D0" w:rsidRPr="00476DD2">
        <w:rPr>
          <w:lang w:val="zh-CN"/>
        </w:rPr>
        <w:t>(</w:t>
      </w:r>
      <w:r w:rsidR="00CA19D0" w:rsidRPr="00476DD2">
        <w:rPr>
          <w:lang w:val="zh-CN"/>
        </w:rPr>
        <w:t>第</w:t>
      </w:r>
      <w:r w:rsidR="00CA19D0" w:rsidRPr="00476DD2">
        <w:rPr>
          <w:lang w:val="zh-CN"/>
        </w:rPr>
        <w:t>28</w:t>
      </w:r>
      <w:r w:rsidR="00CA19D0" w:rsidRPr="00476DD2">
        <w:rPr>
          <w:lang w:val="zh-CN"/>
        </w:rPr>
        <w:t>至第</w:t>
      </w:r>
      <w:r w:rsidR="00CA19D0" w:rsidRPr="00476DD2">
        <w:rPr>
          <w:lang w:val="zh-CN"/>
        </w:rPr>
        <w:t>31</w:t>
      </w:r>
      <w:r w:rsidR="00CA19D0" w:rsidRPr="00476DD2">
        <w:rPr>
          <w:lang w:val="zh-CN"/>
        </w:rPr>
        <w:t>条</w:t>
      </w:r>
      <w:r w:rsidR="00CA19D0" w:rsidRPr="00476DD2">
        <w:rPr>
          <w:lang w:val="zh-CN"/>
        </w:rPr>
        <w:t>)</w:t>
      </w:r>
    </w:p>
    <w:p w14:paraId="0F2AEDC5" w14:textId="77777777" w:rsidR="00CA19D0" w:rsidRPr="00476DD2" w:rsidRDefault="00CA19D0" w:rsidP="00483EA9">
      <w:pPr>
        <w:pStyle w:val="H23GC"/>
      </w:pPr>
      <w:r w:rsidRPr="00476DD2">
        <w:rPr>
          <w:lang w:val="zh-CN"/>
        </w:rPr>
        <w:tab/>
      </w:r>
      <w:r w:rsidRPr="00476DD2">
        <w:rPr>
          <w:lang w:val="zh-CN"/>
        </w:rPr>
        <w:tab/>
      </w:r>
      <w:r w:rsidRPr="00476DD2">
        <w:rPr>
          <w:lang w:val="zh-CN"/>
        </w:rPr>
        <w:t>教育：目标和普及</w:t>
      </w:r>
    </w:p>
    <w:p w14:paraId="7CF05051"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38.</w:t>
      </w:r>
      <w:r w:rsidRPr="00476DD2">
        <w:rPr>
          <w:rFonts w:ascii="Time New Roman" w:hAnsi="Time New Roman"/>
          <w:szCs w:val="21"/>
          <w:lang w:val="zh-CN"/>
        </w:rPr>
        <w:tab/>
      </w:r>
      <w:r w:rsidRPr="00476DD2">
        <w:rPr>
          <w:rFonts w:ascii="Time New Roman" w:hAnsi="Time New Roman"/>
          <w:szCs w:val="21"/>
          <w:lang w:val="zh-CN"/>
        </w:rPr>
        <w:t>委员会欢迎缔约国采取努力，通过在全国儿童中实施教育发展方案、女童就学政策文件和教育放权方案，实现毛入学率提高。但是，委员会仍然深感关切的是，</w:t>
      </w:r>
      <w:r w:rsidRPr="00476DD2">
        <w:rPr>
          <w:rFonts w:ascii="Time New Roman" w:hAnsi="Time New Roman" w:hint="eastAsia"/>
          <w:szCs w:val="21"/>
          <w:lang w:val="zh-CN"/>
        </w:rPr>
        <w:t>没有</w:t>
      </w:r>
      <w:r w:rsidRPr="00476DD2">
        <w:rPr>
          <w:rFonts w:ascii="Time New Roman" w:hAnsi="Time New Roman"/>
          <w:szCs w:val="21"/>
          <w:lang w:val="zh-CN"/>
        </w:rPr>
        <w:t>为教育部门划拨</w:t>
      </w:r>
      <w:r w:rsidRPr="00476DD2">
        <w:rPr>
          <w:rFonts w:ascii="Time New Roman" w:hAnsi="Time New Roman" w:hint="eastAsia"/>
          <w:szCs w:val="21"/>
          <w:lang w:val="zh-CN"/>
        </w:rPr>
        <w:t>充足</w:t>
      </w:r>
      <w:r w:rsidRPr="00476DD2">
        <w:rPr>
          <w:rFonts w:ascii="Time New Roman" w:hAnsi="Time New Roman"/>
          <w:szCs w:val="21"/>
          <w:lang w:val="zh-CN"/>
        </w:rPr>
        <w:t>的资源</w:t>
      </w:r>
      <w:r w:rsidRPr="00476DD2">
        <w:rPr>
          <w:rFonts w:ascii="Time New Roman" w:hAnsi="Time New Roman" w:hint="eastAsia"/>
          <w:szCs w:val="21"/>
          <w:lang w:val="zh-CN"/>
        </w:rPr>
        <w:t>，以</w:t>
      </w:r>
      <w:r w:rsidRPr="00476DD2">
        <w:rPr>
          <w:rFonts w:ascii="Time New Roman" w:hAnsi="Time New Roman"/>
          <w:szCs w:val="21"/>
          <w:lang w:val="zh-CN"/>
        </w:rPr>
        <w:t>确保为人人提供合格师资和优质教育。委员会还感到严重关切的是，中小学辍学率高，尤其是女童辍学率高，一个突出原因是社会经济不平等和不安全。</w:t>
      </w:r>
    </w:p>
    <w:p w14:paraId="2A4624A5"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39.</w:t>
      </w:r>
      <w:r w:rsidRPr="00476DD2">
        <w:rPr>
          <w:rFonts w:ascii="Time New Roman" w:hAnsi="Time New Roman"/>
          <w:szCs w:val="21"/>
          <w:lang w:val="zh-CN"/>
        </w:rPr>
        <w:tab/>
      </w:r>
      <w:r w:rsidRPr="008F4D40">
        <w:rPr>
          <w:rFonts w:ascii="Time New Roman" w:eastAsia="黑体" w:hAnsi="Time New Roman"/>
          <w:bCs/>
          <w:szCs w:val="21"/>
          <w:lang w:val="zh-CN"/>
        </w:rPr>
        <w:t>委员会建议缔约国：</w:t>
      </w:r>
    </w:p>
    <w:p w14:paraId="5FF89319" w14:textId="72C42C0F"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确保有效实施</w:t>
      </w:r>
      <w:r w:rsidR="00CA19D0" w:rsidRPr="008F4D40">
        <w:rPr>
          <w:rFonts w:ascii="Time New Roman" w:eastAsia="黑体" w:hAnsi="Time New Roman"/>
          <w:bCs/>
          <w:szCs w:val="21"/>
          <w:lang w:val="zh-CN"/>
        </w:rPr>
        <w:t>2019</w:t>
      </w:r>
      <w:r w:rsidR="00CA19D0" w:rsidRPr="008F4D40">
        <w:rPr>
          <w:rFonts w:ascii="Time New Roman" w:eastAsia="黑体" w:hAnsi="Time New Roman"/>
          <w:bCs/>
          <w:szCs w:val="21"/>
          <w:lang w:val="zh-CN"/>
        </w:rPr>
        <w:t>年通过的第二个十年教育方案，</w:t>
      </w:r>
      <w:r w:rsidR="00CA19D0" w:rsidRPr="008F4D40">
        <w:rPr>
          <w:rFonts w:ascii="Time New Roman" w:eastAsia="黑体" w:hAnsi="Time New Roman" w:hint="eastAsia"/>
          <w:bCs/>
          <w:szCs w:val="21"/>
          <w:lang w:val="zh-CN"/>
        </w:rPr>
        <w:t>配备</w:t>
      </w:r>
      <w:r w:rsidR="00CA19D0" w:rsidRPr="008F4D40">
        <w:rPr>
          <w:rFonts w:ascii="Time New Roman" w:eastAsia="黑体" w:hAnsi="Time New Roman"/>
          <w:bCs/>
          <w:szCs w:val="21"/>
          <w:lang w:val="zh-CN"/>
        </w:rPr>
        <w:t>充足的人力、技术和财政资源并</w:t>
      </w:r>
      <w:r w:rsidR="00CA19D0" w:rsidRPr="008F4D40">
        <w:rPr>
          <w:rFonts w:ascii="Time New Roman" w:eastAsia="黑体" w:hAnsi="Time New Roman" w:hint="eastAsia"/>
          <w:bCs/>
          <w:szCs w:val="21"/>
          <w:lang w:val="zh-CN"/>
        </w:rPr>
        <w:t>建立</w:t>
      </w:r>
      <w:r w:rsidR="00CA19D0" w:rsidRPr="008F4D40">
        <w:rPr>
          <w:rFonts w:ascii="Time New Roman" w:eastAsia="黑体" w:hAnsi="Time New Roman"/>
          <w:bCs/>
          <w:szCs w:val="21"/>
          <w:lang w:val="zh-CN"/>
        </w:rPr>
        <w:t>参与性监测机制；</w:t>
      </w:r>
    </w:p>
    <w:p w14:paraId="5E301905" w14:textId="6ADB26BF"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hint="eastAsia"/>
          <w:bCs/>
          <w:szCs w:val="21"/>
          <w:lang w:val="zh-CN"/>
        </w:rPr>
        <w:t>保持</w:t>
      </w:r>
      <w:r w:rsidR="00CA19D0" w:rsidRPr="008F4D40">
        <w:rPr>
          <w:rFonts w:ascii="Time New Roman" w:eastAsia="黑体" w:hAnsi="Time New Roman"/>
          <w:bCs/>
          <w:szCs w:val="21"/>
          <w:lang w:val="zh-CN"/>
        </w:rPr>
        <w:t>和加强教育放权方案的实施</w:t>
      </w:r>
      <w:r w:rsidR="00CA19D0" w:rsidRPr="008F4D40">
        <w:rPr>
          <w:rFonts w:ascii="Time New Roman" w:eastAsia="黑体" w:hAnsi="Time New Roman" w:hint="eastAsia"/>
          <w:bCs/>
          <w:szCs w:val="21"/>
          <w:lang w:val="zh-CN"/>
        </w:rPr>
        <w:t>工作</w:t>
      </w:r>
      <w:r w:rsidR="00CA19D0" w:rsidRPr="008F4D40">
        <w:rPr>
          <w:rFonts w:ascii="Time New Roman" w:eastAsia="黑体" w:hAnsi="Time New Roman"/>
          <w:bCs/>
          <w:szCs w:val="21"/>
          <w:lang w:val="zh-CN"/>
        </w:rPr>
        <w:t>，并保障社区一级的教育，包括在受武装冲突影响的地区。</w:t>
      </w:r>
    </w:p>
    <w:p w14:paraId="763CC714"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40.</w:t>
      </w:r>
      <w:r w:rsidRPr="00476DD2">
        <w:rPr>
          <w:rFonts w:ascii="Time New Roman" w:hAnsi="Time New Roman"/>
          <w:szCs w:val="21"/>
          <w:lang w:val="zh-CN"/>
        </w:rPr>
        <w:tab/>
      </w:r>
      <w:r w:rsidRPr="008F4D40">
        <w:rPr>
          <w:rFonts w:ascii="Time New Roman" w:eastAsia="黑体" w:hAnsi="Time New Roman"/>
          <w:bCs/>
          <w:szCs w:val="21"/>
          <w:lang w:val="zh-CN"/>
        </w:rPr>
        <w:t>委员会还建议缔约国：</w:t>
      </w:r>
    </w:p>
    <w:p w14:paraId="14AE4A8C" w14:textId="746A4B6B"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确保所有儿童完成免费、公平和优质的小学和中学教育，取得相关和有效的学习成果；</w:t>
      </w:r>
    </w:p>
    <w:p w14:paraId="7D6E8F22" w14:textId="2CDC4694"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解决缔约国学前教育入学率低背后的贫困和结构性不平等问题；</w:t>
      </w:r>
    </w:p>
    <w:p w14:paraId="157606FC" w14:textId="198C553D"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采取必要措施，</w:t>
      </w:r>
      <w:r w:rsidR="00CA19D0" w:rsidRPr="008F4D40">
        <w:rPr>
          <w:rFonts w:ascii="Time New Roman" w:eastAsia="黑体" w:hAnsi="Time New Roman" w:hint="eastAsia"/>
          <w:bCs/>
          <w:szCs w:val="21"/>
          <w:lang w:val="zh-CN"/>
        </w:rPr>
        <w:t>改善</w:t>
      </w:r>
      <w:r w:rsidR="00CA19D0" w:rsidRPr="008F4D40">
        <w:rPr>
          <w:rFonts w:ascii="Time New Roman" w:eastAsia="黑体" w:hAnsi="Time New Roman"/>
          <w:bCs/>
          <w:szCs w:val="21"/>
          <w:lang w:val="zh-CN"/>
        </w:rPr>
        <w:t>受教育机会和提高教育质量，增加教师数量并向其提供高质量的培训，</w:t>
      </w:r>
      <w:r w:rsidR="00CA19D0" w:rsidRPr="008F4D40">
        <w:rPr>
          <w:rFonts w:ascii="Time New Roman" w:eastAsia="黑体" w:hAnsi="Time New Roman" w:hint="eastAsia"/>
          <w:bCs/>
          <w:szCs w:val="21"/>
          <w:lang w:val="zh-CN"/>
        </w:rPr>
        <w:t>尤其</w:t>
      </w:r>
      <w:r w:rsidR="00CA19D0" w:rsidRPr="008F4D40">
        <w:rPr>
          <w:rFonts w:ascii="Time New Roman" w:eastAsia="黑体" w:hAnsi="Time New Roman"/>
          <w:bCs/>
          <w:szCs w:val="21"/>
          <w:lang w:val="zh-CN"/>
        </w:rPr>
        <w:t>重视农村地区；</w:t>
      </w:r>
    </w:p>
    <w:p w14:paraId="6BF6C04B" w14:textId="37AEC4DA"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确保支持和协助怀孕少女和未成年母亲继续在主流学校接受教育；</w:t>
      </w:r>
    </w:p>
    <w:p w14:paraId="743BF9C6" w14:textId="46C2A1CE"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(e)</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颁布由教育部管辖古兰经学校的决定，确保</w:t>
      </w:r>
      <w:r w:rsidR="00CA19D0" w:rsidRPr="008F4D40">
        <w:rPr>
          <w:rFonts w:ascii="Time New Roman" w:eastAsia="黑体" w:hAnsi="Time New Roman" w:hint="eastAsia"/>
          <w:bCs/>
          <w:szCs w:val="21"/>
          <w:lang w:val="zh-CN"/>
        </w:rPr>
        <w:t>有法律依据来</w:t>
      </w:r>
      <w:r w:rsidR="00CA19D0" w:rsidRPr="008F4D40">
        <w:rPr>
          <w:rFonts w:ascii="Time New Roman" w:eastAsia="黑体" w:hAnsi="Time New Roman"/>
          <w:bCs/>
          <w:szCs w:val="21"/>
          <w:lang w:val="zh-CN"/>
        </w:rPr>
        <w:t>监管和监督这些学校的课程和教学方法，包括禁止体罚；</w:t>
      </w:r>
    </w:p>
    <w:p w14:paraId="3BEA1CF0" w14:textId="33C64809"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(f)</w:t>
      </w:r>
      <w:r w:rsidR="00CA19D0" w:rsidRPr="00476DD2">
        <w:rPr>
          <w:rFonts w:ascii="Time New Roman" w:hAnsi="Time New Roman"/>
          <w:szCs w:val="21"/>
          <w:lang w:val="zh-CN"/>
        </w:rPr>
        <w:tab/>
      </w:r>
      <w:r w:rsidR="00CA19D0" w:rsidRPr="008F4D40">
        <w:rPr>
          <w:rFonts w:ascii="Time New Roman" w:eastAsia="黑体" w:hAnsi="Time New Roman" w:hint="eastAsia"/>
          <w:bCs/>
          <w:szCs w:val="21"/>
          <w:lang w:val="zh-CN"/>
        </w:rPr>
        <w:t>划拨</w:t>
      </w:r>
      <w:r w:rsidR="00CA19D0" w:rsidRPr="008F4D40">
        <w:rPr>
          <w:rFonts w:ascii="Time New Roman" w:eastAsia="黑体" w:hAnsi="Time New Roman"/>
          <w:bCs/>
          <w:szCs w:val="21"/>
          <w:lang w:val="zh-CN"/>
        </w:rPr>
        <w:t>充足的财政资源，根据幼儿保育和发展全面综合政策，发展和扩大学前教育，包括早教中心。</w:t>
      </w:r>
    </w:p>
    <w:p w14:paraId="1F64EE58" w14:textId="77777777" w:rsidR="00CA19D0" w:rsidRPr="00476DD2" w:rsidRDefault="00CA19D0" w:rsidP="00483EA9">
      <w:pPr>
        <w:pStyle w:val="H23GC"/>
      </w:pPr>
      <w:r w:rsidRPr="00476DD2">
        <w:rPr>
          <w:lang w:val="zh-CN"/>
        </w:rPr>
        <w:tab/>
      </w:r>
      <w:r w:rsidRPr="00476DD2">
        <w:rPr>
          <w:lang w:val="zh-CN"/>
        </w:rPr>
        <w:tab/>
      </w:r>
      <w:r w:rsidRPr="00476DD2">
        <w:rPr>
          <w:lang w:val="zh-CN"/>
        </w:rPr>
        <w:t>职业培训和指导</w:t>
      </w:r>
    </w:p>
    <w:p w14:paraId="7E18608F"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41.</w:t>
      </w:r>
      <w:r w:rsidRPr="00476DD2">
        <w:rPr>
          <w:rFonts w:ascii="Time New Roman" w:hAnsi="Time New Roman"/>
          <w:szCs w:val="21"/>
          <w:lang w:val="zh-CN"/>
        </w:rPr>
        <w:tab/>
      </w:r>
      <w:r w:rsidRPr="008F4D40">
        <w:rPr>
          <w:rFonts w:ascii="Time New Roman" w:eastAsia="黑体" w:hAnsi="Time New Roman"/>
          <w:bCs/>
          <w:szCs w:val="21"/>
          <w:lang w:val="zh-CN"/>
        </w:rPr>
        <w:t>委员会建议缔约国发展和促进优质职业培训，以加强儿童和年轻人的技能，特别是辍学和</w:t>
      </w:r>
      <w:r w:rsidRPr="008F4D40">
        <w:rPr>
          <w:rFonts w:ascii="Time New Roman" w:eastAsia="黑体" w:hAnsi="Time New Roman" w:hint="eastAsia"/>
          <w:bCs/>
          <w:szCs w:val="21"/>
          <w:lang w:val="zh-CN"/>
        </w:rPr>
        <w:t>所在</w:t>
      </w:r>
      <w:r w:rsidRPr="008F4D40">
        <w:rPr>
          <w:rFonts w:ascii="Time New Roman" w:eastAsia="黑体" w:hAnsi="Time New Roman"/>
          <w:bCs/>
          <w:szCs w:val="21"/>
          <w:lang w:val="zh-CN"/>
        </w:rPr>
        <w:t>学校因安全原因关闭的儿童和年轻人的技能。</w:t>
      </w:r>
    </w:p>
    <w:p w14:paraId="083D4FCE" w14:textId="6FDA3E7F" w:rsidR="00CA19D0" w:rsidRPr="00476DD2" w:rsidRDefault="00BD30F2" w:rsidP="00483EA9">
      <w:pPr>
        <w:pStyle w:val="H23GC"/>
      </w:pPr>
      <w:r>
        <w:rPr>
          <w:lang w:val="zh-CN"/>
        </w:rPr>
        <w:tab/>
      </w:r>
      <w:r>
        <w:rPr>
          <w:lang w:val="zh-CN"/>
        </w:rPr>
        <w:tab/>
      </w:r>
      <w:r w:rsidR="00CA19D0" w:rsidRPr="00476DD2">
        <w:rPr>
          <w:lang w:val="zh-CN"/>
        </w:rPr>
        <w:t>休息、游戏、闲暇、娱乐、文化和艺术活动</w:t>
      </w:r>
    </w:p>
    <w:p w14:paraId="332B3D12"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42.</w:t>
      </w:r>
      <w:r w:rsidRPr="00476DD2">
        <w:rPr>
          <w:rFonts w:ascii="Time New Roman" w:hAnsi="Time New Roman"/>
          <w:szCs w:val="21"/>
          <w:lang w:val="zh-CN"/>
        </w:rPr>
        <w:tab/>
      </w:r>
      <w:r w:rsidRPr="008F4D40">
        <w:rPr>
          <w:rFonts w:ascii="Time New Roman" w:eastAsia="黑体" w:hAnsi="Time New Roman"/>
          <w:bCs/>
          <w:szCs w:val="21"/>
          <w:lang w:val="zh-CN"/>
        </w:rPr>
        <w:t>委员会回顾其关于儿童享有休息和闲暇、从事游戏和娱乐活动、参加文化生活和艺术活动的权利的第</w:t>
      </w:r>
      <w:r w:rsidRPr="008F4D40">
        <w:rPr>
          <w:rFonts w:ascii="Time New Roman" w:eastAsia="黑体" w:hAnsi="Time New Roman"/>
          <w:bCs/>
          <w:szCs w:val="21"/>
          <w:lang w:val="zh-CN"/>
        </w:rPr>
        <w:t>17</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(2013</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，建议缔约国加大努力，包括通过和实施游戏和闲暇政策</w:t>
      </w:r>
      <w:r w:rsidRPr="008F4D40">
        <w:rPr>
          <w:rFonts w:ascii="Time New Roman" w:eastAsia="黑体" w:hAnsi="Time New Roman" w:hint="eastAsia"/>
          <w:bCs/>
          <w:szCs w:val="21"/>
          <w:lang w:val="zh-CN"/>
        </w:rPr>
        <w:t>并配备</w:t>
      </w:r>
      <w:r w:rsidRPr="008F4D40">
        <w:rPr>
          <w:rFonts w:ascii="Time New Roman" w:eastAsia="黑体" w:hAnsi="Time New Roman"/>
          <w:bCs/>
          <w:szCs w:val="21"/>
          <w:lang w:val="zh-CN"/>
        </w:rPr>
        <w:t>充足和</w:t>
      </w:r>
      <w:proofErr w:type="gramStart"/>
      <w:r w:rsidRPr="008F4D40">
        <w:rPr>
          <w:rFonts w:ascii="Time New Roman" w:eastAsia="黑体" w:hAnsi="Time New Roman"/>
          <w:bCs/>
          <w:szCs w:val="21"/>
          <w:lang w:val="zh-CN"/>
        </w:rPr>
        <w:t>可</w:t>
      </w:r>
      <w:proofErr w:type="gramEnd"/>
      <w:r w:rsidRPr="008F4D40">
        <w:rPr>
          <w:rFonts w:ascii="Time New Roman" w:eastAsia="黑体" w:hAnsi="Time New Roman"/>
          <w:bCs/>
          <w:szCs w:val="21"/>
          <w:lang w:val="zh-CN"/>
        </w:rPr>
        <w:t>持续</w:t>
      </w:r>
      <w:r w:rsidRPr="008F4D40">
        <w:rPr>
          <w:rFonts w:ascii="Time New Roman" w:eastAsia="黑体" w:hAnsi="Time New Roman" w:hint="eastAsia"/>
          <w:bCs/>
          <w:szCs w:val="21"/>
          <w:lang w:val="zh-CN"/>
        </w:rPr>
        <w:t>的</w:t>
      </w:r>
      <w:r w:rsidRPr="008F4D40">
        <w:rPr>
          <w:rFonts w:ascii="Time New Roman" w:eastAsia="黑体" w:hAnsi="Time New Roman"/>
          <w:bCs/>
          <w:szCs w:val="21"/>
          <w:lang w:val="zh-CN"/>
        </w:rPr>
        <w:t>资源，保障儿童享有休息</w:t>
      </w:r>
      <w:r w:rsidRPr="008F4D40">
        <w:rPr>
          <w:rFonts w:ascii="Time New Roman" w:eastAsia="黑体" w:hAnsi="Time New Roman" w:hint="eastAsia"/>
          <w:bCs/>
          <w:szCs w:val="21"/>
          <w:lang w:val="zh-CN"/>
        </w:rPr>
        <w:t>、</w:t>
      </w:r>
      <w:r w:rsidRPr="008F4D40">
        <w:rPr>
          <w:rFonts w:ascii="Time New Roman" w:eastAsia="黑体" w:hAnsi="Time New Roman"/>
          <w:bCs/>
          <w:szCs w:val="21"/>
          <w:lang w:val="zh-CN"/>
        </w:rPr>
        <w:t>闲暇</w:t>
      </w:r>
      <w:r w:rsidRPr="008F4D40">
        <w:rPr>
          <w:rFonts w:ascii="Time New Roman" w:eastAsia="黑体" w:hAnsi="Time New Roman" w:hint="eastAsia"/>
          <w:bCs/>
          <w:szCs w:val="21"/>
          <w:lang w:val="zh-CN"/>
        </w:rPr>
        <w:t>、</w:t>
      </w:r>
      <w:r w:rsidRPr="008F4D40">
        <w:rPr>
          <w:rFonts w:ascii="Time New Roman" w:eastAsia="黑体" w:hAnsi="Time New Roman"/>
          <w:bCs/>
          <w:szCs w:val="21"/>
          <w:lang w:val="zh-CN"/>
        </w:rPr>
        <w:t>参与适龄游戏和娱乐活动的权利，包括服务于境内流离失所的儿童。</w:t>
      </w:r>
    </w:p>
    <w:p w14:paraId="1CD2ADF6" w14:textId="58C63FD5" w:rsidR="00CA19D0" w:rsidRPr="00476DD2" w:rsidRDefault="00483EA9" w:rsidP="00483EA9">
      <w:pPr>
        <w:pStyle w:val="H1GC"/>
      </w:pPr>
      <w:r>
        <w:tab/>
      </w:r>
      <w:r w:rsidR="00CA19D0" w:rsidRPr="00476DD2">
        <w:rPr>
          <w:lang w:val="zh-CN"/>
        </w:rPr>
        <w:t>K</w:t>
      </w:r>
      <w:r w:rsidR="00CA19D0">
        <w:rPr>
          <w:lang w:val="zh-CN"/>
        </w:rPr>
        <w:t>.</w:t>
      </w:r>
      <w:r w:rsidR="00CA19D0">
        <w:rPr>
          <w:lang w:val="zh-CN"/>
        </w:rPr>
        <w:tab/>
      </w:r>
      <w:r w:rsidR="00CA19D0" w:rsidRPr="00476DD2">
        <w:rPr>
          <w:lang w:val="zh-CN"/>
        </w:rPr>
        <w:t>特别保护措施</w:t>
      </w:r>
      <w:r w:rsidR="00CA19D0" w:rsidRPr="00476DD2">
        <w:rPr>
          <w:lang w:val="zh-CN"/>
        </w:rPr>
        <w:t>(</w:t>
      </w:r>
      <w:r w:rsidR="00CA19D0" w:rsidRPr="00476DD2">
        <w:rPr>
          <w:lang w:val="zh-CN"/>
        </w:rPr>
        <w:t>《公约》第</w:t>
      </w:r>
      <w:r w:rsidR="00CA19D0" w:rsidRPr="00476DD2">
        <w:rPr>
          <w:lang w:val="zh-CN"/>
        </w:rPr>
        <w:t>22</w:t>
      </w:r>
      <w:r w:rsidR="00CA19D0" w:rsidRPr="00476DD2">
        <w:rPr>
          <w:lang w:val="zh-CN"/>
        </w:rPr>
        <w:t>条、第</w:t>
      </w:r>
      <w:r w:rsidR="00CA19D0" w:rsidRPr="00476DD2">
        <w:rPr>
          <w:lang w:val="zh-CN"/>
        </w:rPr>
        <w:t>30</w:t>
      </w:r>
      <w:r w:rsidR="00CA19D0" w:rsidRPr="00476DD2">
        <w:rPr>
          <w:lang w:val="zh-CN"/>
        </w:rPr>
        <w:t>条、第</w:t>
      </w:r>
      <w:r w:rsidR="00CA19D0" w:rsidRPr="00476DD2">
        <w:rPr>
          <w:lang w:val="zh-CN"/>
        </w:rPr>
        <w:t>32</w:t>
      </w:r>
      <w:r w:rsidR="00CA19D0" w:rsidRPr="00476DD2">
        <w:rPr>
          <w:lang w:val="zh-CN"/>
        </w:rPr>
        <w:t>条、第</w:t>
      </w:r>
      <w:r w:rsidR="00CA19D0" w:rsidRPr="00476DD2">
        <w:rPr>
          <w:lang w:val="zh-CN"/>
        </w:rPr>
        <w:t>33</w:t>
      </w:r>
      <w:r w:rsidR="00CA19D0" w:rsidRPr="00476DD2">
        <w:rPr>
          <w:lang w:val="zh-CN"/>
        </w:rPr>
        <w:t>条、第</w:t>
      </w:r>
      <w:r w:rsidR="00CA19D0" w:rsidRPr="00476DD2">
        <w:rPr>
          <w:lang w:val="zh-CN"/>
        </w:rPr>
        <w:t>35</w:t>
      </w:r>
      <w:r w:rsidR="00CA19D0" w:rsidRPr="00476DD2">
        <w:rPr>
          <w:lang w:val="zh-CN"/>
        </w:rPr>
        <w:t>条、第</w:t>
      </w:r>
      <w:r w:rsidR="00CA19D0" w:rsidRPr="00476DD2">
        <w:rPr>
          <w:lang w:val="zh-CN"/>
        </w:rPr>
        <w:t>36</w:t>
      </w:r>
      <w:r w:rsidR="00CA19D0" w:rsidRPr="00476DD2">
        <w:rPr>
          <w:lang w:val="zh-CN"/>
        </w:rPr>
        <w:t>条、第</w:t>
      </w:r>
      <w:r w:rsidR="00CA19D0" w:rsidRPr="00476DD2">
        <w:rPr>
          <w:lang w:val="zh-CN"/>
        </w:rPr>
        <w:t>37</w:t>
      </w:r>
      <w:r w:rsidR="00CA19D0" w:rsidRPr="00476DD2">
        <w:rPr>
          <w:lang w:val="zh-CN"/>
        </w:rPr>
        <w:t>条</w:t>
      </w:r>
      <w:r w:rsidR="00CA19D0" w:rsidRPr="00476DD2">
        <w:rPr>
          <w:lang w:val="zh-CN"/>
        </w:rPr>
        <w:t>(b)</w:t>
      </w:r>
      <w:r w:rsidR="00CA19D0" w:rsidRPr="00476DD2">
        <w:rPr>
          <w:lang w:val="zh-CN"/>
        </w:rPr>
        <w:t>至</w:t>
      </w:r>
      <w:r w:rsidR="00CA19D0" w:rsidRPr="00476DD2">
        <w:rPr>
          <w:lang w:val="zh-CN"/>
        </w:rPr>
        <w:t>(d)</w:t>
      </w:r>
      <w:r w:rsidR="00CA19D0" w:rsidRPr="00476DD2">
        <w:rPr>
          <w:lang w:val="zh-CN"/>
        </w:rPr>
        <w:t>项、第</w:t>
      </w:r>
      <w:r w:rsidR="00CA19D0" w:rsidRPr="00476DD2">
        <w:rPr>
          <w:lang w:val="zh-CN"/>
        </w:rPr>
        <w:t>38</w:t>
      </w:r>
      <w:r w:rsidR="00CA19D0" w:rsidRPr="00476DD2">
        <w:rPr>
          <w:lang w:val="zh-CN"/>
        </w:rPr>
        <w:t>至</w:t>
      </w:r>
      <w:r w:rsidR="00CA19D0" w:rsidRPr="00476DD2">
        <w:rPr>
          <w:lang w:val="zh-CN"/>
        </w:rPr>
        <w:t>40</w:t>
      </w:r>
      <w:r w:rsidR="00CA19D0" w:rsidRPr="00476DD2">
        <w:rPr>
          <w:lang w:val="zh-CN"/>
        </w:rPr>
        <w:t>条，以及《关于儿童卷入武装冲突问题的任择议定书》</w:t>
      </w:r>
      <w:r w:rsidR="00CA19D0" w:rsidRPr="00476DD2">
        <w:rPr>
          <w:lang w:val="zh-CN"/>
        </w:rPr>
        <w:t>)</w:t>
      </w:r>
    </w:p>
    <w:p w14:paraId="596888B6" w14:textId="77777777" w:rsidR="00CA19D0" w:rsidRPr="00476DD2" w:rsidRDefault="00CA19D0" w:rsidP="00483EA9">
      <w:pPr>
        <w:pStyle w:val="H23GC"/>
      </w:pPr>
      <w:r w:rsidRPr="00476DD2">
        <w:rPr>
          <w:lang w:val="zh-CN"/>
        </w:rPr>
        <w:tab/>
      </w:r>
      <w:r w:rsidRPr="00476DD2">
        <w:rPr>
          <w:lang w:val="zh-CN"/>
        </w:rPr>
        <w:tab/>
      </w:r>
      <w:r w:rsidRPr="00476DD2">
        <w:rPr>
          <w:lang w:val="zh-CN"/>
        </w:rPr>
        <w:t>经济剥削，包括童工</w:t>
      </w:r>
    </w:p>
    <w:p w14:paraId="1A519FDC"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43.</w:t>
      </w:r>
      <w:r w:rsidRPr="00476DD2">
        <w:rPr>
          <w:rFonts w:ascii="Time New Roman" w:hAnsi="Time New Roman"/>
          <w:szCs w:val="21"/>
          <w:lang w:val="zh-CN"/>
        </w:rPr>
        <w:tab/>
      </w:r>
      <w:r w:rsidRPr="008F4D40">
        <w:rPr>
          <w:rFonts w:ascii="Time New Roman" w:eastAsia="黑体" w:hAnsi="Time New Roman"/>
          <w:bCs/>
          <w:szCs w:val="21"/>
          <w:lang w:val="zh-CN"/>
        </w:rPr>
        <w:t>委员会注意到缔约国就</w:t>
      </w:r>
      <w:r w:rsidRPr="008F4D40">
        <w:rPr>
          <w:rFonts w:ascii="Time New Roman" w:eastAsia="黑体" w:hAnsi="Time New Roman"/>
          <w:bCs/>
          <w:szCs w:val="21"/>
          <w:lang w:val="zh-CN"/>
        </w:rPr>
        <w:t>2011-2020</w:t>
      </w:r>
      <w:r w:rsidRPr="008F4D40">
        <w:rPr>
          <w:rFonts w:ascii="Time New Roman" w:eastAsia="黑体" w:hAnsi="Time New Roman"/>
          <w:bCs/>
          <w:szCs w:val="21"/>
          <w:lang w:val="zh-CN"/>
        </w:rPr>
        <w:t>年消除童工现象国家行动计划提供的信息，但委员会仍然感到关切的是，童工现象，包括最恶劣形式的童工劳动普遍存在，对儿童的受教育权、健康权和</w:t>
      </w:r>
      <w:r w:rsidRPr="008F4D40">
        <w:rPr>
          <w:rFonts w:ascii="Time New Roman" w:eastAsia="黑体" w:hAnsi="Time New Roman" w:hint="eastAsia"/>
          <w:bCs/>
          <w:szCs w:val="21"/>
          <w:lang w:val="zh-CN"/>
        </w:rPr>
        <w:t>受保护</w:t>
      </w:r>
      <w:r w:rsidRPr="008F4D40">
        <w:rPr>
          <w:rFonts w:ascii="Time New Roman" w:eastAsia="黑体" w:hAnsi="Time New Roman"/>
          <w:bCs/>
          <w:szCs w:val="21"/>
          <w:lang w:val="zh-CN"/>
        </w:rPr>
        <w:t>免</w:t>
      </w:r>
      <w:r w:rsidRPr="008F4D40">
        <w:rPr>
          <w:rFonts w:ascii="Time New Roman" w:eastAsia="黑体" w:hAnsi="Time New Roman" w:hint="eastAsia"/>
          <w:bCs/>
          <w:szCs w:val="21"/>
          <w:lang w:val="zh-CN"/>
        </w:rPr>
        <w:t>于</w:t>
      </w:r>
      <w:r w:rsidRPr="008F4D40">
        <w:rPr>
          <w:rFonts w:ascii="Time New Roman" w:eastAsia="黑体" w:hAnsi="Time New Roman"/>
          <w:bCs/>
          <w:szCs w:val="21"/>
          <w:lang w:val="zh-CN"/>
        </w:rPr>
        <w:t>伤害的权利构成负面影响，建议缔约国：</w:t>
      </w:r>
    </w:p>
    <w:p w14:paraId="486E8A6C" w14:textId="488BC1EB"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评估先前的消除童工现象国家行动计划，并在该评估的基础上，考虑到所涉儿童的观点，</w:t>
      </w:r>
      <w:r w:rsidR="00CA19D0" w:rsidRPr="008F4D40">
        <w:rPr>
          <w:rFonts w:ascii="Time New Roman" w:eastAsia="黑体" w:hAnsi="Time New Roman" w:hint="eastAsia"/>
          <w:bCs/>
          <w:szCs w:val="21"/>
          <w:lang w:val="zh-CN"/>
        </w:rPr>
        <w:t>紧急</w:t>
      </w:r>
      <w:r w:rsidR="00CA19D0" w:rsidRPr="008F4D40">
        <w:rPr>
          <w:rFonts w:ascii="Time New Roman" w:eastAsia="黑体" w:hAnsi="Time New Roman"/>
          <w:bCs/>
          <w:szCs w:val="21"/>
          <w:lang w:val="zh-CN"/>
        </w:rPr>
        <w:t>通过一项新的计划；</w:t>
      </w:r>
    </w:p>
    <w:p w14:paraId="53C1205C" w14:textId="349B31A8" w:rsidR="00CA19D0" w:rsidRPr="00476DD2" w:rsidRDefault="00483EA9" w:rsidP="00CA19D0">
      <w:pPr>
        <w:pStyle w:val="SingleTxtGC"/>
        <w:rPr>
          <w:rFonts w:ascii="Time New Roman" w:hAnsi="Time New Roman" w:hint="eastAsia"/>
          <w:b/>
          <w:color w:val="222222"/>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依据现行立法，</w:t>
      </w:r>
      <w:r w:rsidR="00CA19D0" w:rsidRPr="008F4D40">
        <w:rPr>
          <w:rFonts w:ascii="Time New Roman" w:eastAsia="黑体" w:hAnsi="Time New Roman" w:hint="eastAsia"/>
          <w:bCs/>
          <w:szCs w:val="21"/>
          <w:lang w:val="zh-CN"/>
        </w:rPr>
        <w:t>解救</w:t>
      </w:r>
      <w:r w:rsidR="00CA19D0" w:rsidRPr="008F4D40">
        <w:rPr>
          <w:rFonts w:ascii="Time New Roman" w:eastAsia="黑体" w:hAnsi="Time New Roman"/>
          <w:bCs/>
          <w:szCs w:val="21"/>
          <w:lang w:val="zh-CN"/>
        </w:rPr>
        <w:t>从事最恶劣形式童工劳动的儿童，如</w:t>
      </w:r>
      <w:r w:rsidR="00CA19D0" w:rsidRPr="008F4D40">
        <w:rPr>
          <w:rFonts w:ascii="Time New Roman" w:eastAsia="黑体" w:hAnsi="Time New Roman" w:hint="eastAsia"/>
          <w:bCs/>
          <w:szCs w:val="21"/>
          <w:lang w:val="zh-CN"/>
        </w:rPr>
        <w:t>在</w:t>
      </w:r>
      <w:r w:rsidR="00CA19D0" w:rsidRPr="008F4D40">
        <w:rPr>
          <w:rFonts w:ascii="Time New Roman" w:eastAsia="黑体" w:hAnsi="Time New Roman"/>
          <w:bCs/>
          <w:szCs w:val="21"/>
          <w:lang w:val="zh-CN"/>
        </w:rPr>
        <w:t>私营采矿部门特别是金矿中从事强迫劳动的儿童；</w:t>
      </w:r>
    </w:p>
    <w:p w14:paraId="33033C12" w14:textId="40CCD957" w:rsidR="00CA19D0" w:rsidRPr="00476DD2" w:rsidRDefault="00483EA9" w:rsidP="00CA19D0">
      <w:pPr>
        <w:pStyle w:val="SingleTxtGC"/>
        <w:rPr>
          <w:rFonts w:ascii="Time New Roman" w:hAnsi="Time New Roman" w:hint="eastAsia"/>
          <w:b/>
          <w:color w:val="222222"/>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采取紧急措施，使所涉地区，尤其是卡伊大区、库利科罗大区和锡卡索大区的地方主管部门在地方计划与预算中</w:t>
      </w:r>
      <w:r w:rsidR="00CA19D0" w:rsidRPr="008F4D40">
        <w:rPr>
          <w:rFonts w:ascii="Time New Roman" w:eastAsia="黑体" w:hAnsi="Time New Roman" w:hint="eastAsia"/>
          <w:bCs/>
          <w:szCs w:val="21"/>
          <w:lang w:val="zh-CN"/>
        </w:rPr>
        <w:t>参与</w:t>
      </w:r>
      <w:r w:rsidR="00CA19D0" w:rsidRPr="008F4D40">
        <w:rPr>
          <w:rFonts w:ascii="Time New Roman" w:eastAsia="黑体" w:hAnsi="Time New Roman"/>
          <w:bCs/>
          <w:szCs w:val="21"/>
          <w:lang w:val="zh-CN"/>
        </w:rPr>
        <w:t>儿童权利</w:t>
      </w:r>
      <w:r w:rsidR="00CA19D0" w:rsidRPr="008F4D40">
        <w:rPr>
          <w:rFonts w:ascii="Time New Roman" w:eastAsia="黑体" w:hAnsi="Time New Roman" w:hint="eastAsia"/>
          <w:bCs/>
          <w:szCs w:val="21"/>
          <w:lang w:val="zh-CN"/>
        </w:rPr>
        <w:t>保护</w:t>
      </w:r>
      <w:r w:rsidR="00CA19D0" w:rsidRPr="008F4D40">
        <w:rPr>
          <w:rFonts w:ascii="Time New Roman" w:eastAsia="黑体" w:hAnsi="Time New Roman"/>
          <w:bCs/>
          <w:szCs w:val="21"/>
          <w:lang w:val="zh-CN"/>
        </w:rPr>
        <w:t>和禁止童工</w:t>
      </w:r>
      <w:r w:rsidR="00CA19D0" w:rsidRPr="008F4D40">
        <w:rPr>
          <w:rFonts w:ascii="Time New Roman" w:eastAsia="黑体" w:hAnsi="Time New Roman" w:hint="eastAsia"/>
          <w:bCs/>
          <w:szCs w:val="21"/>
          <w:lang w:val="zh-CN"/>
        </w:rPr>
        <w:t>的工作</w:t>
      </w:r>
      <w:r w:rsidR="00CA19D0" w:rsidRPr="008F4D40">
        <w:rPr>
          <w:rFonts w:ascii="Time New Roman" w:eastAsia="黑体" w:hAnsi="Time New Roman"/>
          <w:bCs/>
          <w:szCs w:val="21"/>
          <w:lang w:val="zh-CN"/>
        </w:rPr>
        <w:t>，</w:t>
      </w:r>
      <w:r w:rsidR="00CA19D0" w:rsidRPr="008F4D40">
        <w:rPr>
          <w:rFonts w:ascii="Time New Roman" w:eastAsia="黑体" w:hAnsi="Time New Roman" w:hint="eastAsia"/>
          <w:bCs/>
          <w:szCs w:val="21"/>
          <w:lang w:val="zh-CN"/>
        </w:rPr>
        <w:t>并</w:t>
      </w:r>
      <w:r w:rsidR="00CA19D0" w:rsidRPr="008F4D40">
        <w:rPr>
          <w:rFonts w:ascii="Time New Roman" w:eastAsia="黑体" w:hAnsi="Time New Roman"/>
          <w:bCs/>
          <w:szCs w:val="21"/>
          <w:lang w:val="zh-CN"/>
        </w:rPr>
        <w:t>与私营部门协作，</w:t>
      </w:r>
      <w:r w:rsidR="00CA19D0" w:rsidRPr="008F4D40">
        <w:rPr>
          <w:rFonts w:ascii="Time New Roman" w:eastAsia="黑体" w:hAnsi="Time New Roman" w:hint="eastAsia"/>
          <w:bCs/>
          <w:szCs w:val="21"/>
          <w:lang w:val="zh-CN"/>
        </w:rPr>
        <w:t>还应</w:t>
      </w:r>
      <w:r w:rsidR="00CA19D0" w:rsidRPr="008F4D40">
        <w:rPr>
          <w:rFonts w:ascii="Time New Roman" w:eastAsia="黑体" w:hAnsi="Time New Roman"/>
          <w:bCs/>
          <w:szCs w:val="21"/>
          <w:lang w:val="zh-CN"/>
        </w:rPr>
        <w:t>采取具体措施使从最恶劣形式的童工劳动中</w:t>
      </w:r>
      <w:r w:rsidR="00CA19D0" w:rsidRPr="008F4D40">
        <w:rPr>
          <w:rFonts w:ascii="Time New Roman" w:eastAsia="黑体" w:hAnsi="Time New Roman" w:hint="eastAsia"/>
          <w:bCs/>
          <w:szCs w:val="21"/>
          <w:lang w:val="zh-CN"/>
        </w:rPr>
        <w:t>解救</w:t>
      </w:r>
      <w:r w:rsidR="00CA19D0" w:rsidRPr="008F4D40">
        <w:rPr>
          <w:rFonts w:ascii="Time New Roman" w:eastAsia="黑体" w:hAnsi="Time New Roman"/>
          <w:bCs/>
          <w:szCs w:val="21"/>
          <w:lang w:val="zh-CN"/>
        </w:rPr>
        <w:t>的儿童重返校园，并为他们提供必要的保健和社会服务；</w:t>
      </w:r>
    </w:p>
    <w:p w14:paraId="1E243F6E" w14:textId="0DBABA3F" w:rsidR="00CA19D0" w:rsidRPr="00476DD2" w:rsidRDefault="00483EA9" w:rsidP="00CA19D0">
      <w:pPr>
        <w:pStyle w:val="SingleTxtGC"/>
        <w:rPr>
          <w:rFonts w:ascii="Time New Roman" w:hAnsi="Time New Roman" w:hint="eastAsia"/>
          <w:b/>
          <w:color w:val="222222"/>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通过有明确保护儿童权利保障措施的立法，以监管农业、</w:t>
      </w:r>
      <w:r w:rsidR="00CA19D0" w:rsidRPr="008F4D40">
        <w:rPr>
          <w:rFonts w:ascii="Time New Roman" w:eastAsia="黑体" w:hAnsi="Time New Roman" w:hint="eastAsia"/>
          <w:bCs/>
          <w:szCs w:val="21"/>
          <w:lang w:val="zh-CN"/>
        </w:rPr>
        <w:t>家政</w:t>
      </w:r>
      <w:r w:rsidR="00CA19D0" w:rsidRPr="008F4D40">
        <w:rPr>
          <w:rFonts w:ascii="Time New Roman" w:eastAsia="黑体" w:hAnsi="Time New Roman"/>
          <w:bCs/>
          <w:szCs w:val="21"/>
          <w:lang w:val="zh-CN"/>
        </w:rPr>
        <w:t>或任何其他非正规活动中雇佣儿童的行为，加强童工管控制度的效</w:t>
      </w:r>
      <w:r w:rsidR="00CA19D0" w:rsidRPr="008F4D40">
        <w:rPr>
          <w:rFonts w:ascii="Time New Roman" w:eastAsia="黑体" w:hAnsi="Time New Roman" w:hint="eastAsia"/>
          <w:bCs/>
          <w:szCs w:val="21"/>
          <w:lang w:val="zh-CN"/>
        </w:rPr>
        <w:t>果</w:t>
      </w:r>
      <w:r w:rsidR="00CA19D0" w:rsidRPr="008F4D40">
        <w:rPr>
          <w:rFonts w:ascii="Time New Roman" w:eastAsia="黑体" w:hAnsi="Time New Roman"/>
          <w:bCs/>
          <w:szCs w:val="21"/>
          <w:lang w:val="zh-CN"/>
        </w:rPr>
        <w:t>；</w:t>
      </w:r>
    </w:p>
    <w:p w14:paraId="6FA21DF9" w14:textId="4F87BBFB"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(e)</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禁止</w:t>
      </w:r>
      <w:r w:rsidR="00CA19D0" w:rsidRPr="008F4D40">
        <w:rPr>
          <w:rFonts w:ascii="Time New Roman" w:eastAsia="黑体" w:hAnsi="Time New Roman" w:hint="eastAsia"/>
          <w:bCs/>
          <w:szCs w:val="21"/>
          <w:lang w:val="zh-CN"/>
        </w:rPr>
        <w:t>并</w:t>
      </w:r>
      <w:r w:rsidR="00CA19D0" w:rsidRPr="008F4D40">
        <w:rPr>
          <w:rFonts w:ascii="Time New Roman" w:eastAsia="黑体" w:hAnsi="Time New Roman"/>
          <w:bCs/>
          <w:szCs w:val="21"/>
          <w:lang w:val="zh-CN"/>
        </w:rPr>
        <w:t>消除一切有害的童工形式，包括使童工暴露于环境风险因素的童工形式，确保起诉责任人，加强监管和视察，并确保对受影响儿童的监督，尤其是在农业和采矿部门，以卡伊大区、库利科罗大区和锡卡索大区为重点地区；</w:t>
      </w:r>
    </w:p>
    <w:p w14:paraId="3964D072" w14:textId="254375C2"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(f)</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加紧努力，确保儿童</w:t>
      </w:r>
      <w:r w:rsidR="00CA19D0" w:rsidRPr="008F4D40">
        <w:rPr>
          <w:rFonts w:ascii="Time New Roman" w:eastAsia="黑体" w:hAnsi="Time New Roman" w:hint="eastAsia"/>
          <w:bCs/>
          <w:szCs w:val="21"/>
          <w:lang w:val="zh-CN"/>
        </w:rPr>
        <w:t>绝不</w:t>
      </w:r>
      <w:r w:rsidR="00CA19D0" w:rsidRPr="008F4D40">
        <w:rPr>
          <w:rFonts w:ascii="Time New Roman" w:eastAsia="黑体" w:hAnsi="Time New Roman"/>
          <w:bCs/>
          <w:szCs w:val="21"/>
          <w:lang w:val="zh-CN"/>
        </w:rPr>
        <w:t>从事危险工作，并提高公众对禁止童工</w:t>
      </w:r>
      <w:r w:rsidR="00CA19D0" w:rsidRPr="008F4D40">
        <w:rPr>
          <w:rFonts w:ascii="Time New Roman" w:eastAsia="黑体" w:hAnsi="Time New Roman" w:hint="eastAsia"/>
          <w:bCs/>
          <w:szCs w:val="21"/>
          <w:lang w:val="zh-CN"/>
        </w:rPr>
        <w:t>的规定</w:t>
      </w:r>
      <w:r w:rsidR="00CA19D0" w:rsidRPr="008F4D40">
        <w:rPr>
          <w:rFonts w:ascii="Time New Roman" w:eastAsia="黑体" w:hAnsi="Time New Roman"/>
          <w:bCs/>
          <w:szCs w:val="21"/>
          <w:lang w:val="zh-CN"/>
        </w:rPr>
        <w:t>、童工的剥削性质和后果的认识；</w:t>
      </w:r>
    </w:p>
    <w:p w14:paraId="6B9D69F9" w14:textId="28096AB2"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(g)</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w:t>
      </w:r>
      <w:r w:rsidR="00CA19D0" w:rsidRPr="008F4D40">
        <w:rPr>
          <w:rFonts w:ascii="Time New Roman" w:eastAsia="黑体" w:hAnsi="Time New Roman" w:hint="eastAsia"/>
          <w:bCs/>
          <w:szCs w:val="21"/>
          <w:lang w:val="zh-CN"/>
        </w:rPr>
        <w:t>剥削</w:t>
      </w:r>
      <w:r w:rsidR="00CA19D0" w:rsidRPr="008F4D40">
        <w:rPr>
          <w:rFonts w:ascii="Time New Roman" w:eastAsia="黑体" w:hAnsi="Time New Roman"/>
          <w:bCs/>
          <w:szCs w:val="21"/>
          <w:lang w:val="zh-CN"/>
        </w:rPr>
        <w:t>古兰经学童受到起诉，一旦定罪</w:t>
      </w:r>
      <w:r w:rsidR="00CA19D0" w:rsidRPr="008F4D40">
        <w:rPr>
          <w:rFonts w:ascii="Time New Roman" w:eastAsia="黑体" w:hAnsi="Time New Roman" w:hint="eastAsia"/>
          <w:bCs/>
          <w:szCs w:val="21"/>
          <w:lang w:val="zh-CN"/>
        </w:rPr>
        <w:t>，</w:t>
      </w:r>
      <w:r w:rsidR="00CA19D0" w:rsidRPr="008F4D40">
        <w:rPr>
          <w:rFonts w:ascii="Time New Roman" w:eastAsia="黑体" w:hAnsi="Time New Roman"/>
          <w:bCs/>
          <w:szCs w:val="21"/>
          <w:lang w:val="zh-CN"/>
        </w:rPr>
        <w:t>则受到相应的处罚；</w:t>
      </w:r>
    </w:p>
    <w:p w14:paraId="10F75704" w14:textId="0C4EF2A1"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(h)</w:t>
      </w:r>
      <w:r w:rsidR="00CA19D0" w:rsidRPr="00476DD2">
        <w:rPr>
          <w:rFonts w:ascii="Time New Roman" w:hAnsi="Time New Roman"/>
          <w:szCs w:val="21"/>
          <w:lang w:val="zh-CN"/>
        </w:rPr>
        <w:tab/>
      </w:r>
      <w:r w:rsidR="00CA19D0" w:rsidRPr="008F4D40">
        <w:rPr>
          <w:rFonts w:ascii="Time New Roman" w:eastAsia="黑体" w:hAnsi="Time New Roman" w:hint="eastAsia"/>
          <w:bCs/>
          <w:szCs w:val="21"/>
          <w:lang w:val="zh-CN"/>
        </w:rPr>
        <w:t>从速</w:t>
      </w:r>
      <w:r w:rsidR="00CA19D0" w:rsidRPr="008F4D40">
        <w:rPr>
          <w:rFonts w:ascii="Time New Roman" w:eastAsia="黑体" w:hAnsi="Time New Roman"/>
          <w:bCs/>
          <w:szCs w:val="21"/>
          <w:lang w:val="zh-CN"/>
        </w:rPr>
        <w:t>通过一部专门法律，将</w:t>
      </w:r>
      <w:r w:rsidR="00CA19D0" w:rsidRPr="008F4D40">
        <w:rPr>
          <w:rFonts w:ascii="Time New Roman" w:eastAsia="黑体" w:hAnsi="Time New Roman" w:hint="eastAsia"/>
          <w:bCs/>
          <w:szCs w:val="21"/>
          <w:lang w:val="zh-CN"/>
        </w:rPr>
        <w:t>奴役、</w:t>
      </w:r>
      <w:r w:rsidR="00CA19D0" w:rsidRPr="008F4D40">
        <w:rPr>
          <w:rFonts w:ascii="Time New Roman" w:eastAsia="黑体" w:hAnsi="Time New Roman"/>
          <w:bCs/>
          <w:szCs w:val="21"/>
          <w:lang w:val="zh-CN"/>
        </w:rPr>
        <w:t>包括基于血统的奴役在内的奴役为刑事犯罪，开展废除奴役的全国运动并对所有受害者给</w:t>
      </w:r>
      <w:proofErr w:type="gramStart"/>
      <w:r w:rsidR="00CA19D0" w:rsidRPr="008F4D40">
        <w:rPr>
          <w:rFonts w:ascii="Time New Roman" w:eastAsia="黑体" w:hAnsi="Time New Roman"/>
          <w:bCs/>
          <w:szCs w:val="21"/>
          <w:lang w:val="zh-CN"/>
        </w:rPr>
        <w:t>予支</w:t>
      </w:r>
      <w:proofErr w:type="gramEnd"/>
      <w:r w:rsidR="00CA19D0" w:rsidRPr="008F4D40">
        <w:rPr>
          <w:rFonts w:ascii="Time New Roman" w:eastAsia="黑体" w:hAnsi="Time New Roman"/>
          <w:bCs/>
          <w:szCs w:val="21"/>
          <w:lang w:val="zh-CN"/>
        </w:rPr>
        <w:t>助；</w:t>
      </w:r>
    </w:p>
    <w:p w14:paraId="7BD1FB1B" w14:textId="4BBEB44C"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(i)</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考虑批准国际劳工组织《</w:t>
      </w:r>
      <w:r w:rsidR="00CA19D0" w:rsidRPr="008F4D40">
        <w:rPr>
          <w:rFonts w:ascii="Time New Roman" w:eastAsia="黑体" w:hAnsi="Time New Roman"/>
          <w:bCs/>
          <w:szCs w:val="21"/>
          <w:lang w:val="zh-CN"/>
        </w:rPr>
        <w:t>2011</w:t>
      </w:r>
      <w:r w:rsidR="00CA19D0" w:rsidRPr="008F4D40">
        <w:rPr>
          <w:rFonts w:ascii="Time New Roman" w:eastAsia="黑体" w:hAnsi="Time New Roman"/>
          <w:bCs/>
          <w:szCs w:val="21"/>
          <w:lang w:val="zh-CN"/>
        </w:rPr>
        <w:t>年家庭工人公约》</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第</w:t>
      </w:r>
      <w:r w:rsidR="00CA19D0" w:rsidRPr="008F4D40">
        <w:rPr>
          <w:rFonts w:ascii="Time New Roman" w:eastAsia="黑体" w:hAnsi="Time New Roman"/>
          <w:bCs/>
          <w:szCs w:val="21"/>
          <w:lang w:val="zh-CN"/>
        </w:rPr>
        <w:t>189</w:t>
      </w:r>
      <w:r w:rsidR="00CA19D0" w:rsidRPr="008F4D40">
        <w:rPr>
          <w:rFonts w:ascii="Time New Roman" w:eastAsia="黑体" w:hAnsi="Time New Roman"/>
          <w:bCs/>
          <w:szCs w:val="21"/>
          <w:lang w:val="zh-CN"/>
        </w:rPr>
        <w:t>号</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w:t>
      </w:r>
    </w:p>
    <w:p w14:paraId="419B4607" w14:textId="77777777" w:rsidR="00CA19D0" w:rsidRPr="00476DD2" w:rsidRDefault="00CA19D0" w:rsidP="00483EA9">
      <w:pPr>
        <w:pStyle w:val="H23GC"/>
      </w:pPr>
      <w:r w:rsidRPr="00476DD2">
        <w:rPr>
          <w:lang w:val="zh-CN"/>
        </w:rPr>
        <w:tab/>
      </w:r>
      <w:r w:rsidRPr="00476DD2">
        <w:rPr>
          <w:lang w:val="zh-CN"/>
        </w:rPr>
        <w:tab/>
      </w:r>
      <w:r w:rsidRPr="00476DD2">
        <w:rPr>
          <w:lang w:val="zh-CN"/>
        </w:rPr>
        <w:t>街头流浪儿童</w:t>
      </w:r>
    </w:p>
    <w:p w14:paraId="7CDA40E6"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44.</w:t>
      </w:r>
      <w:r w:rsidRPr="00476DD2">
        <w:rPr>
          <w:rFonts w:ascii="Time New Roman" w:hAnsi="Time New Roman"/>
          <w:szCs w:val="21"/>
          <w:lang w:val="zh-CN"/>
        </w:rPr>
        <w:tab/>
      </w:r>
      <w:r w:rsidRPr="008F4D40">
        <w:rPr>
          <w:rFonts w:ascii="Time New Roman" w:eastAsia="黑体" w:hAnsi="Time New Roman"/>
          <w:bCs/>
          <w:szCs w:val="21"/>
          <w:lang w:val="zh-CN"/>
        </w:rPr>
        <w:t>委员会提请注意其关于街头流浪儿童的第</w:t>
      </w:r>
      <w:r w:rsidRPr="008F4D40">
        <w:rPr>
          <w:rFonts w:ascii="Time New Roman" w:eastAsia="黑体" w:hAnsi="Time New Roman"/>
          <w:bCs/>
          <w:szCs w:val="21"/>
          <w:lang w:val="zh-CN"/>
        </w:rPr>
        <w:t>21</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(2017</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，建议缔约国：</w:t>
      </w:r>
    </w:p>
    <w:p w14:paraId="5BF8A6E6" w14:textId="6E17AF15"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评估在街头生活和</w:t>
      </w:r>
      <w:r w:rsidR="00CA19D0" w:rsidRPr="008F4D40">
        <w:rPr>
          <w:rFonts w:ascii="Time New Roman" w:eastAsia="黑体" w:hAnsi="Time New Roman"/>
          <w:bCs/>
          <w:szCs w:val="21"/>
          <w:lang w:val="zh-CN"/>
        </w:rPr>
        <w:t>/</w:t>
      </w:r>
      <w:r w:rsidR="00CA19D0" w:rsidRPr="008F4D40">
        <w:rPr>
          <w:rFonts w:ascii="Time New Roman" w:eastAsia="黑体" w:hAnsi="Time New Roman"/>
          <w:bCs/>
          <w:szCs w:val="21"/>
          <w:lang w:val="zh-CN"/>
        </w:rPr>
        <w:t>或做工的儿童以及街头乞讨儿童的数量，并更新关于</w:t>
      </w:r>
      <w:r w:rsidR="00CA19D0" w:rsidRPr="008F4D40">
        <w:rPr>
          <w:rFonts w:ascii="Time New Roman" w:eastAsia="黑体" w:hAnsi="Time New Roman" w:hint="eastAsia"/>
          <w:bCs/>
          <w:szCs w:val="21"/>
          <w:lang w:val="zh-CN"/>
        </w:rPr>
        <w:t>这些儿童</w:t>
      </w:r>
      <w:r w:rsidR="00CA19D0" w:rsidRPr="008F4D40">
        <w:rPr>
          <w:rFonts w:ascii="Time New Roman" w:eastAsia="黑体" w:hAnsi="Time New Roman"/>
          <w:bCs/>
          <w:szCs w:val="21"/>
          <w:lang w:val="zh-CN"/>
        </w:rPr>
        <w:t>处境根源的研究，以指导关于街头</w:t>
      </w:r>
      <w:r w:rsidR="00CA19D0" w:rsidRPr="008F4D40">
        <w:rPr>
          <w:rFonts w:ascii="Time New Roman" w:eastAsia="黑体" w:hAnsi="Time New Roman" w:hint="eastAsia"/>
          <w:bCs/>
          <w:szCs w:val="21"/>
          <w:lang w:val="zh-CN"/>
        </w:rPr>
        <w:t>流浪</w:t>
      </w:r>
      <w:r w:rsidR="00CA19D0" w:rsidRPr="008F4D40">
        <w:rPr>
          <w:rFonts w:ascii="Time New Roman" w:eastAsia="黑体" w:hAnsi="Time New Roman"/>
          <w:bCs/>
          <w:szCs w:val="21"/>
          <w:lang w:val="zh-CN"/>
        </w:rPr>
        <w:t>儿童的政策和战略的制定</w:t>
      </w:r>
      <w:r w:rsidR="00CA19D0" w:rsidRPr="008F4D40">
        <w:rPr>
          <w:rFonts w:ascii="Time New Roman" w:eastAsia="黑体" w:hAnsi="Time New Roman" w:hint="eastAsia"/>
          <w:bCs/>
          <w:szCs w:val="21"/>
          <w:lang w:val="zh-CN"/>
        </w:rPr>
        <w:t>，并让</w:t>
      </w:r>
      <w:r w:rsidR="00CA19D0" w:rsidRPr="008F4D40">
        <w:rPr>
          <w:rFonts w:ascii="Time New Roman" w:eastAsia="黑体" w:hAnsi="Time New Roman"/>
          <w:bCs/>
          <w:szCs w:val="21"/>
          <w:lang w:val="zh-CN"/>
        </w:rPr>
        <w:t>街头</w:t>
      </w:r>
      <w:r w:rsidR="00CA19D0" w:rsidRPr="008F4D40">
        <w:rPr>
          <w:rFonts w:ascii="Time New Roman" w:eastAsia="黑体" w:hAnsi="Time New Roman" w:hint="eastAsia"/>
          <w:bCs/>
          <w:szCs w:val="21"/>
          <w:lang w:val="zh-CN"/>
        </w:rPr>
        <w:t>流浪</w:t>
      </w:r>
      <w:r w:rsidR="00CA19D0" w:rsidRPr="008F4D40">
        <w:rPr>
          <w:rFonts w:ascii="Time New Roman" w:eastAsia="黑体" w:hAnsi="Time New Roman"/>
          <w:bCs/>
          <w:szCs w:val="21"/>
          <w:lang w:val="zh-CN"/>
        </w:rPr>
        <w:t>儿童积极参与</w:t>
      </w:r>
      <w:r w:rsidR="00CA19D0" w:rsidRPr="008F4D40">
        <w:rPr>
          <w:rFonts w:ascii="Time New Roman" w:eastAsia="黑体" w:hAnsi="Time New Roman" w:hint="eastAsia"/>
          <w:bCs/>
          <w:szCs w:val="21"/>
          <w:lang w:val="zh-CN"/>
        </w:rPr>
        <w:t>进来</w:t>
      </w:r>
      <w:r w:rsidR="00CA19D0" w:rsidRPr="008F4D40">
        <w:rPr>
          <w:rFonts w:ascii="Time New Roman" w:eastAsia="黑体" w:hAnsi="Time New Roman"/>
          <w:bCs/>
          <w:szCs w:val="21"/>
          <w:lang w:val="zh-CN"/>
        </w:rPr>
        <w:t>；</w:t>
      </w:r>
    </w:p>
    <w:p w14:paraId="6D279C65" w14:textId="1DA4B2EA" w:rsidR="00CA19D0" w:rsidRPr="008F4D40" w:rsidRDefault="00483EA9"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w:t>
      </w:r>
      <w:r w:rsidR="00CA19D0" w:rsidRPr="008F4D40">
        <w:rPr>
          <w:rFonts w:ascii="Time New Roman" w:eastAsia="黑体" w:hAnsi="Time New Roman" w:hint="eastAsia"/>
          <w:bCs/>
          <w:szCs w:val="21"/>
          <w:lang w:val="zh-CN"/>
        </w:rPr>
        <w:t>在执行</w:t>
      </w:r>
      <w:r w:rsidR="00CA19D0" w:rsidRPr="008F4D40">
        <w:rPr>
          <w:rFonts w:ascii="Time New Roman" w:eastAsia="黑体" w:hAnsi="Time New Roman"/>
          <w:bCs/>
          <w:szCs w:val="21"/>
          <w:lang w:val="zh-CN"/>
        </w:rPr>
        <w:t>关于街头</w:t>
      </w:r>
      <w:r w:rsidR="00CA19D0" w:rsidRPr="008F4D40">
        <w:rPr>
          <w:rFonts w:ascii="Time New Roman" w:eastAsia="黑体" w:hAnsi="Time New Roman" w:hint="eastAsia"/>
          <w:bCs/>
          <w:szCs w:val="21"/>
          <w:lang w:val="zh-CN"/>
        </w:rPr>
        <w:t>流浪</w:t>
      </w:r>
      <w:r w:rsidR="00CA19D0" w:rsidRPr="008F4D40">
        <w:rPr>
          <w:rFonts w:ascii="Time New Roman" w:eastAsia="黑体" w:hAnsi="Time New Roman"/>
          <w:bCs/>
          <w:szCs w:val="21"/>
          <w:lang w:val="zh-CN"/>
        </w:rPr>
        <w:t>儿童的措施</w:t>
      </w:r>
      <w:r w:rsidR="00CA19D0" w:rsidRPr="008F4D40">
        <w:rPr>
          <w:rFonts w:ascii="Time New Roman" w:eastAsia="黑体" w:hAnsi="Time New Roman" w:hint="eastAsia"/>
          <w:bCs/>
          <w:szCs w:val="21"/>
          <w:lang w:val="zh-CN"/>
        </w:rPr>
        <w:t>时</w:t>
      </w:r>
      <w:r w:rsidR="00CA19D0" w:rsidRPr="008F4D40">
        <w:rPr>
          <w:rFonts w:ascii="Time New Roman" w:eastAsia="黑体" w:hAnsi="Time New Roman"/>
          <w:bCs/>
          <w:szCs w:val="21"/>
          <w:lang w:val="zh-CN"/>
        </w:rPr>
        <w:t>，包括</w:t>
      </w:r>
      <w:r w:rsidR="00CA19D0" w:rsidRPr="008F4D40">
        <w:rPr>
          <w:rFonts w:ascii="Time New Roman" w:eastAsia="黑体" w:hAnsi="Time New Roman" w:hint="eastAsia"/>
          <w:bCs/>
          <w:szCs w:val="21"/>
          <w:lang w:val="zh-CN"/>
        </w:rPr>
        <w:t>采取</w:t>
      </w:r>
      <w:r w:rsidR="00CA19D0" w:rsidRPr="008F4D40">
        <w:rPr>
          <w:rFonts w:ascii="Time New Roman" w:eastAsia="黑体" w:hAnsi="Time New Roman"/>
          <w:bCs/>
          <w:szCs w:val="21"/>
          <w:lang w:val="zh-CN"/>
        </w:rPr>
        <w:t>替代照料机构安置</w:t>
      </w:r>
      <w:r w:rsidR="00CA19D0" w:rsidRPr="008F4D40">
        <w:rPr>
          <w:rFonts w:ascii="Time New Roman" w:eastAsia="黑体" w:hAnsi="Time New Roman" w:hint="eastAsia"/>
          <w:bCs/>
          <w:szCs w:val="21"/>
          <w:lang w:val="zh-CN"/>
        </w:rPr>
        <w:t>办法时</w:t>
      </w:r>
      <w:r w:rsidR="00CA19D0" w:rsidRPr="008F4D40">
        <w:rPr>
          <w:rFonts w:ascii="Time New Roman" w:eastAsia="黑体" w:hAnsi="Time New Roman"/>
          <w:bCs/>
          <w:szCs w:val="21"/>
          <w:lang w:val="zh-CN"/>
        </w:rPr>
        <w:t>，</w:t>
      </w:r>
      <w:r w:rsidR="00CA19D0" w:rsidRPr="008F4D40">
        <w:rPr>
          <w:rFonts w:ascii="Time New Roman" w:eastAsia="黑体" w:hAnsi="Time New Roman" w:hint="eastAsia"/>
          <w:bCs/>
          <w:szCs w:val="21"/>
          <w:lang w:val="zh-CN"/>
        </w:rPr>
        <w:t>都要</w:t>
      </w:r>
      <w:r w:rsidR="00CA19D0" w:rsidRPr="008F4D40">
        <w:rPr>
          <w:rFonts w:ascii="Time New Roman" w:eastAsia="黑体" w:hAnsi="Time New Roman"/>
          <w:bCs/>
          <w:szCs w:val="21"/>
          <w:lang w:val="zh-CN"/>
        </w:rPr>
        <w:t>充分尊重儿童的最大利益</w:t>
      </w:r>
      <w:r w:rsidR="00CA19D0" w:rsidRPr="008F4D40">
        <w:rPr>
          <w:rFonts w:ascii="Time New Roman" w:eastAsia="黑体" w:hAnsi="Time New Roman" w:hint="eastAsia"/>
          <w:bCs/>
          <w:szCs w:val="21"/>
          <w:lang w:val="zh-CN"/>
        </w:rPr>
        <w:t>，并</w:t>
      </w:r>
      <w:r w:rsidR="00CA19D0" w:rsidRPr="008F4D40">
        <w:rPr>
          <w:rFonts w:ascii="Time New Roman" w:eastAsia="黑体" w:hAnsi="Time New Roman"/>
          <w:bCs/>
          <w:szCs w:val="21"/>
          <w:lang w:val="zh-CN"/>
        </w:rPr>
        <w:t>根据儿童的年龄和成熟程度适当考虑他们的自主意见。</w:t>
      </w:r>
    </w:p>
    <w:p w14:paraId="23A7BC8A" w14:textId="77777777" w:rsidR="00CA19D0" w:rsidRPr="00476DD2" w:rsidRDefault="00CA19D0" w:rsidP="00483EA9">
      <w:pPr>
        <w:pStyle w:val="H23GC"/>
      </w:pPr>
      <w:r w:rsidRPr="00476DD2">
        <w:rPr>
          <w:lang w:val="zh-CN"/>
        </w:rPr>
        <w:tab/>
      </w:r>
      <w:r w:rsidRPr="00476DD2">
        <w:rPr>
          <w:lang w:val="zh-CN"/>
        </w:rPr>
        <w:tab/>
      </w:r>
      <w:r w:rsidRPr="00476DD2">
        <w:rPr>
          <w:lang w:val="zh-CN"/>
        </w:rPr>
        <w:t>贩运</w:t>
      </w:r>
    </w:p>
    <w:p w14:paraId="74F8B8B2"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45.</w:t>
      </w:r>
      <w:r w:rsidRPr="00476DD2">
        <w:rPr>
          <w:rFonts w:ascii="Time New Roman" w:hAnsi="Time New Roman"/>
          <w:szCs w:val="21"/>
          <w:lang w:val="zh-CN"/>
        </w:rPr>
        <w:tab/>
      </w:r>
      <w:r w:rsidRPr="008F4D40">
        <w:rPr>
          <w:rFonts w:ascii="Time New Roman" w:eastAsia="黑体" w:hAnsi="Time New Roman"/>
          <w:bCs/>
          <w:szCs w:val="21"/>
          <w:lang w:val="zh-CN"/>
        </w:rPr>
        <w:t>委员会建议缔约国：</w:t>
      </w:r>
    </w:p>
    <w:p w14:paraId="04D27835" w14:textId="16F8D05B"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确保有效执行打击跨境儿童贩运国家应急行动计划；</w:t>
      </w:r>
    </w:p>
    <w:p w14:paraId="195A4054" w14:textId="625DF31F"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为打击人口贩运和相关做法国家协调委员会划拨充足的人力、技术和财政资源；</w:t>
      </w:r>
    </w:p>
    <w:p w14:paraId="36629D66" w14:textId="4944D1B7"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确保向人口贩运受害儿童</w:t>
      </w:r>
      <w:r w:rsidR="00CA19D0" w:rsidRPr="008F4D40">
        <w:rPr>
          <w:rFonts w:ascii="Time New Roman" w:eastAsia="黑体" w:hAnsi="Time New Roman" w:hint="eastAsia"/>
          <w:bCs/>
          <w:szCs w:val="21"/>
          <w:lang w:val="zh-CN"/>
        </w:rPr>
        <w:t>切实</w:t>
      </w:r>
      <w:r w:rsidR="00CA19D0" w:rsidRPr="008F4D40">
        <w:rPr>
          <w:rFonts w:ascii="Time New Roman" w:eastAsia="黑体" w:hAnsi="Time New Roman"/>
          <w:bCs/>
          <w:szCs w:val="21"/>
          <w:lang w:val="zh-CN"/>
        </w:rPr>
        <w:t>提供转介和支助服务；</w:t>
      </w:r>
    </w:p>
    <w:p w14:paraId="003D2574" w14:textId="702E3112"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调查所有贩运儿童案件，并将犯罪者绳之以法；</w:t>
      </w:r>
    </w:p>
    <w:p w14:paraId="44D28CFC" w14:textId="371D6657"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(e)</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开展提高认识活动，让父母和儿童都认识到贩运</w:t>
      </w:r>
      <w:r w:rsidR="00CA19D0" w:rsidRPr="008F4D40">
        <w:rPr>
          <w:rFonts w:ascii="Time New Roman" w:eastAsia="黑体" w:hAnsi="Time New Roman" w:hint="eastAsia"/>
          <w:bCs/>
          <w:szCs w:val="21"/>
          <w:lang w:val="zh-CN"/>
        </w:rPr>
        <w:t>的</w:t>
      </w:r>
      <w:r w:rsidR="00CA19D0" w:rsidRPr="008F4D40">
        <w:rPr>
          <w:rFonts w:ascii="Time New Roman" w:eastAsia="黑体" w:hAnsi="Time New Roman"/>
          <w:bCs/>
          <w:szCs w:val="21"/>
          <w:lang w:val="zh-CN"/>
        </w:rPr>
        <w:t>危险。</w:t>
      </w:r>
    </w:p>
    <w:p w14:paraId="5C778214" w14:textId="77777777" w:rsidR="00CA19D0" w:rsidRPr="00476DD2" w:rsidRDefault="00CA19D0" w:rsidP="00577B25">
      <w:pPr>
        <w:pStyle w:val="H23GC"/>
      </w:pPr>
      <w:r w:rsidRPr="00476DD2">
        <w:rPr>
          <w:lang w:val="zh-CN"/>
        </w:rPr>
        <w:tab/>
      </w:r>
      <w:r w:rsidRPr="00476DD2">
        <w:rPr>
          <w:lang w:val="zh-CN"/>
        </w:rPr>
        <w:tab/>
      </w:r>
      <w:r w:rsidRPr="00476DD2">
        <w:rPr>
          <w:lang w:val="zh-CN"/>
        </w:rPr>
        <w:t>境内流离失所儿童</w:t>
      </w:r>
    </w:p>
    <w:p w14:paraId="6FC61C05"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46.</w:t>
      </w:r>
      <w:r w:rsidRPr="00476DD2">
        <w:rPr>
          <w:rFonts w:ascii="Time New Roman" w:hAnsi="Time New Roman"/>
          <w:szCs w:val="21"/>
          <w:lang w:val="zh-CN"/>
        </w:rPr>
        <w:tab/>
      </w:r>
      <w:r w:rsidRPr="008F4D40">
        <w:rPr>
          <w:rFonts w:ascii="Time New Roman" w:eastAsia="黑体" w:hAnsi="Time New Roman"/>
          <w:bCs/>
          <w:szCs w:val="21"/>
          <w:lang w:val="zh-CN"/>
        </w:rPr>
        <w:t>委员会注意到由于安全形势恶化导致的儿童流离失所现象，建议缔约国：</w:t>
      </w:r>
    </w:p>
    <w:p w14:paraId="1E2DD518" w14:textId="7DEBF989"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确保保护这种处境中的儿童，并</w:t>
      </w:r>
      <w:r w:rsidR="00CA19D0" w:rsidRPr="008F4D40">
        <w:rPr>
          <w:rFonts w:ascii="Time New Roman" w:eastAsia="黑体" w:hAnsi="Time New Roman" w:hint="eastAsia"/>
          <w:bCs/>
          <w:szCs w:val="21"/>
          <w:lang w:val="zh-CN"/>
        </w:rPr>
        <w:t>确保其</w:t>
      </w:r>
      <w:r w:rsidR="00CA19D0" w:rsidRPr="008F4D40">
        <w:rPr>
          <w:rFonts w:ascii="Time New Roman" w:eastAsia="黑体" w:hAnsi="Time New Roman"/>
          <w:bCs/>
          <w:szCs w:val="21"/>
          <w:lang w:val="zh-CN"/>
        </w:rPr>
        <w:t>获得一切必要的社会服务和寻</w:t>
      </w:r>
      <w:r w:rsidR="00CA19D0" w:rsidRPr="008F4D40">
        <w:rPr>
          <w:rFonts w:ascii="Time New Roman" w:eastAsia="黑体" w:hAnsi="Time New Roman" w:hint="eastAsia"/>
          <w:bCs/>
          <w:szCs w:val="21"/>
          <w:lang w:val="zh-CN"/>
        </w:rPr>
        <w:t>亲服务</w:t>
      </w:r>
      <w:r w:rsidR="00CA19D0" w:rsidRPr="008F4D40">
        <w:rPr>
          <w:rFonts w:ascii="Time New Roman" w:eastAsia="黑体" w:hAnsi="Time New Roman"/>
          <w:bCs/>
          <w:szCs w:val="21"/>
          <w:lang w:val="zh-CN"/>
        </w:rPr>
        <w:t>；</w:t>
      </w:r>
    </w:p>
    <w:p w14:paraId="5F54B523" w14:textId="60D0E61E"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有效应对性暴力、性剥削和贩运的风险；</w:t>
      </w:r>
    </w:p>
    <w:p w14:paraId="4FB5DB20" w14:textId="4918F5B9"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调查和起诉此类责任人并将其绳之以法；</w:t>
      </w:r>
    </w:p>
    <w:p w14:paraId="0EA44B8C" w14:textId="5D979877"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为境内流离失所儿童</w:t>
      </w:r>
      <w:r w:rsidR="00CA19D0" w:rsidRPr="008F4D40">
        <w:rPr>
          <w:rFonts w:ascii="Time New Roman" w:eastAsia="黑体" w:hAnsi="Time New Roman" w:hint="eastAsia"/>
          <w:bCs/>
          <w:szCs w:val="21"/>
          <w:lang w:val="zh-CN"/>
        </w:rPr>
        <w:t>重返</w:t>
      </w:r>
      <w:r w:rsidR="00CA19D0" w:rsidRPr="008F4D40">
        <w:rPr>
          <w:rFonts w:ascii="Time New Roman" w:eastAsia="黑体" w:hAnsi="Time New Roman"/>
          <w:bCs/>
          <w:szCs w:val="21"/>
          <w:lang w:val="zh-CN"/>
        </w:rPr>
        <w:t>原居住地提供便利，同时保障他们的安全。</w:t>
      </w:r>
    </w:p>
    <w:p w14:paraId="4FF2E312" w14:textId="77777777" w:rsidR="00CA19D0" w:rsidRPr="00476DD2" w:rsidRDefault="00CA19D0" w:rsidP="00577B25">
      <w:pPr>
        <w:pStyle w:val="H23GC"/>
      </w:pPr>
      <w:r w:rsidRPr="00476DD2">
        <w:rPr>
          <w:lang w:val="zh-CN"/>
        </w:rPr>
        <w:tab/>
      </w:r>
      <w:r w:rsidRPr="00476DD2">
        <w:rPr>
          <w:lang w:val="zh-CN"/>
        </w:rPr>
        <w:tab/>
      </w:r>
      <w:r w:rsidRPr="00476DD2">
        <w:rPr>
          <w:lang w:val="zh-CN"/>
        </w:rPr>
        <w:t>儿童司法</w:t>
      </w:r>
    </w:p>
    <w:p w14:paraId="33FDFFA2"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47.</w:t>
      </w:r>
      <w:r w:rsidRPr="00476DD2">
        <w:rPr>
          <w:rFonts w:ascii="Time New Roman" w:hAnsi="Time New Roman"/>
          <w:szCs w:val="21"/>
          <w:lang w:val="zh-CN"/>
        </w:rPr>
        <w:tab/>
      </w:r>
      <w:r w:rsidRPr="00476DD2">
        <w:rPr>
          <w:rFonts w:ascii="Time New Roman" w:hAnsi="Time New Roman"/>
          <w:szCs w:val="21"/>
          <w:lang w:val="zh-CN"/>
        </w:rPr>
        <w:t>委员会深感关切</w:t>
      </w:r>
      <w:r w:rsidRPr="00476DD2">
        <w:rPr>
          <w:rFonts w:ascii="Time New Roman" w:hAnsi="Time New Roman" w:hint="eastAsia"/>
          <w:szCs w:val="21"/>
          <w:lang w:val="zh-CN"/>
        </w:rPr>
        <w:t>的是，</w:t>
      </w:r>
      <w:r w:rsidRPr="00476DD2">
        <w:rPr>
          <w:rFonts w:ascii="Time New Roman" w:hAnsi="Time New Roman"/>
          <w:szCs w:val="21"/>
          <w:lang w:val="zh-CN"/>
        </w:rPr>
        <w:t>儿童法院设施、训练有素的儿童权利法官、</w:t>
      </w:r>
      <w:proofErr w:type="gramStart"/>
      <w:r w:rsidRPr="00476DD2">
        <w:rPr>
          <w:rFonts w:ascii="Time New Roman" w:hAnsi="Time New Roman"/>
          <w:szCs w:val="21"/>
          <w:lang w:val="zh-CN"/>
        </w:rPr>
        <w:t>非司法</w:t>
      </w:r>
      <w:proofErr w:type="gramEnd"/>
      <w:r w:rsidRPr="00476DD2">
        <w:rPr>
          <w:rFonts w:ascii="Time New Roman" w:hAnsi="Time New Roman"/>
          <w:szCs w:val="21"/>
          <w:lang w:val="zh-CN"/>
        </w:rPr>
        <w:t>措施和儿童免费法律援助</w:t>
      </w:r>
      <w:r w:rsidRPr="00476DD2">
        <w:rPr>
          <w:rFonts w:ascii="Time New Roman" w:hAnsi="Time New Roman" w:hint="eastAsia"/>
          <w:szCs w:val="21"/>
          <w:lang w:val="zh-CN"/>
        </w:rPr>
        <w:t>都很有</w:t>
      </w:r>
      <w:r w:rsidRPr="00476DD2">
        <w:rPr>
          <w:rFonts w:ascii="Time New Roman" w:hAnsi="Time New Roman"/>
          <w:szCs w:val="21"/>
          <w:lang w:val="zh-CN"/>
        </w:rPr>
        <w:t>限。委员会还感到关切的是，儿童被拘留在</w:t>
      </w:r>
      <w:r w:rsidRPr="00476DD2">
        <w:rPr>
          <w:rFonts w:ascii="Time New Roman" w:hAnsi="Time New Roman" w:hint="eastAsia"/>
          <w:szCs w:val="21"/>
          <w:lang w:val="zh-CN"/>
        </w:rPr>
        <w:t>已经非常</w:t>
      </w:r>
      <w:r w:rsidRPr="00476DD2">
        <w:rPr>
          <w:rFonts w:ascii="Time New Roman" w:hAnsi="Time New Roman"/>
          <w:szCs w:val="21"/>
          <w:lang w:val="zh-CN"/>
        </w:rPr>
        <w:t>拥挤的成年人拘留设施中。</w:t>
      </w:r>
    </w:p>
    <w:p w14:paraId="3244B861"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48.</w:t>
      </w:r>
      <w:r w:rsidRPr="00476DD2">
        <w:rPr>
          <w:rFonts w:ascii="Time New Roman" w:hAnsi="Time New Roman"/>
          <w:szCs w:val="21"/>
          <w:lang w:val="zh-CN"/>
        </w:rPr>
        <w:tab/>
      </w:r>
      <w:r w:rsidRPr="008F4D40">
        <w:rPr>
          <w:rFonts w:ascii="Time New Roman" w:eastAsia="黑体" w:hAnsi="Time New Roman"/>
          <w:bCs/>
          <w:szCs w:val="21"/>
          <w:lang w:val="zh-CN"/>
        </w:rPr>
        <w:t>委员会注意到缔约国以《世界人权宣言》通过七十五周年为契机</w:t>
      </w:r>
      <w:proofErr w:type="gramStart"/>
      <w:r w:rsidRPr="008F4D40">
        <w:rPr>
          <w:rFonts w:ascii="Time New Roman" w:eastAsia="黑体" w:hAnsi="Time New Roman" w:hint="eastAsia"/>
          <w:bCs/>
          <w:szCs w:val="21"/>
          <w:lang w:val="zh-CN"/>
        </w:rPr>
        <w:t>作出</w:t>
      </w:r>
      <w:proofErr w:type="gramEnd"/>
      <w:r w:rsidRPr="008F4D40">
        <w:rPr>
          <w:rFonts w:ascii="Time New Roman" w:eastAsia="黑体" w:hAnsi="Time New Roman"/>
          <w:bCs/>
          <w:szCs w:val="21"/>
          <w:lang w:val="zh-CN"/>
        </w:rPr>
        <w:t>承诺，</w:t>
      </w:r>
      <w:r w:rsidRPr="008F4D40">
        <w:rPr>
          <w:rFonts w:ascii="Time New Roman" w:eastAsia="黑体" w:hAnsi="Time New Roman" w:hint="eastAsia"/>
          <w:bCs/>
          <w:szCs w:val="21"/>
          <w:lang w:val="zh-CN"/>
        </w:rPr>
        <w:t>要</w:t>
      </w:r>
      <w:r w:rsidRPr="008F4D40">
        <w:rPr>
          <w:rFonts w:ascii="Time New Roman" w:eastAsia="黑体" w:hAnsi="Time New Roman"/>
          <w:bCs/>
          <w:szCs w:val="21"/>
          <w:lang w:val="zh-CN"/>
        </w:rPr>
        <w:t>在所有各级改善获得正义</w:t>
      </w:r>
      <w:r w:rsidRPr="008F4D40">
        <w:rPr>
          <w:rFonts w:ascii="Time New Roman" w:eastAsia="黑体" w:hAnsi="Time New Roman" w:hint="eastAsia"/>
          <w:bCs/>
          <w:szCs w:val="21"/>
          <w:lang w:val="zh-CN"/>
        </w:rPr>
        <w:t>，</w:t>
      </w:r>
      <w:r w:rsidRPr="008F4D40">
        <w:rPr>
          <w:rFonts w:ascii="Time New Roman" w:eastAsia="黑体" w:hAnsi="Time New Roman"/>
          <w:bCs/>
          <w:szCs w:val="21"/>
          <w:lang w:val="zh-CN"/>
        </w:rPr>
        <w:t>打击严重侵犯人权行为有罪不罚</w:t>
      </w:r>
      <w:r w:rsidRPr="008F4D40">
        <w:rPr>
          <w:rFonts w:ascii="Time New Roman" w:eastAsia="黑体" w:hAnsi="Time New Roman" w:hint="eastAsia"/>
          <w:bCs/>
          <w:szCs w:val="21"/>
          <w:lang w:val="zh-CN"/>
        </w:rPr>
        <w:t>的问题，</w:t>
      </w:r>
      <w:r w:rsidRPr="008F4D40">
        <w:rPr>
          <w:rFonts w:ascii="Time New Roman" w:eastAsia="黑体" w:hAnsi="Time New Roman"/>
          <w:bCs/>
          <w:szCs w:val="21"/>
          <w:lang w:val="zh-CN"/>
        </w:rPr>
        <w:t>保</w:t>
      </w:r>
      <w:r w:rsidRPr="008F4D40">
        <w:rPr>
          <w:rFonts w:ascii="Time New Roman" w:eastAsia="黑体" w:hAnsi="Time New Roman" w:hint="eastAsia"/>
          <w:bCs/>
          <w:szCs w:val="21"/>
          <w:lang w:val="zh-CN"/>
        </w:rPr>
        <w:t>障</w:t>
      </w:r>
      <w:r w:rsidRPr="008F4D40">
        <w:rPr>
          <w:rFonts w:ascii="Time New Roman" w:eastAsia="黑体" w:hAnsi="Time New Roman"/>
          <w:bCs/>
          <w:szCs w:val="21"/>
          <w:lang w:val="zh-CN"/>
        </w:rPr>
        <w:t>对受害者</w:t>
      </w:r>
      <w:r w:rsidRPr="008F4D40">
        <w:rPr>
          <w:rFonts w:ascii="Time New Roman" w:eastAsia="黑体" w:hAnsi="Time New Roman" w:hint="eastAsia"/>
          <w:bCs/>
          <w:szCs w:val="21"/>
          <w:lang w:val="zh-CN"/>
        </w:rPr>
        <w:t>得到</w:t>
      </w:r>
      <w:r w:rsidRPr="008F4D40">
        <w:rPr>
          <w:rFonts w:ascii="Time New Roman" w:eastAsia="黑体" w:hAnsi="Time New Roman"/>
          <w:bCs/>
          <w:szCs w:val="21"/>
          <w:lang w:val="zh-CN"/>
        </w:rPr>
        <w:t>赔偿，</w:t>
      </w:r>
      <w:r w:rsidRPr="008F4D40">
        <w:rPr>
          <w:rFonts w:ascii="Time New Roman" w:eastAsia="黑体" w:hAnsi="Time New Roman" w:hint="eastAsia"/>
          <w:bCs/>
          <w:szCs w:val="21"/>
          <w:lang w:val="zh-CN"/>
        </w:rPr>
        <w:t>委员会同时</w:t>
      </w:r>
      <w:r w:rsidRPr="008F4D40">
        <w:rPr>
          <w:rFonts w:ascii="Time New Roman" w:eastAsia="黑体" w:hAnsi="Time New Roman"/>
          <w:bCs/>
          <w:szCs w:val="21"/>
          <w:lang w:val="zh-CN"/>
        </w:rPr>
        <w:t>回顾关于儿童司法系统中的儿童权利问题的第</w:t>
      </w:r>
      <w:r w:rsidRPr="008F4D40">
        <w:rPr>
          <w:rFonts w:ascii="Time New Roman" w:eastAsia="黑体" w:hAnsi="Time New Roman"/>
          <w:bCs/>
          <w:szCs w:val="21"/>
          <w:lang w:val="zh-CN"/>
        </w:rPr>
        <w:t>24</w:t>
      </w:r>
      <w:r w:rsidRPr="008F4D40">
        <w:rPr>
          <w:rFonts w:ascii="Time New Roman" w:eastAsia="黑体" w:hAnsi="Time New Roman"/>
          <w:bCs/>
          <w:szCs w:val="21"/>
          <w:lang w:val="zh-CN"/>
        </w:rPr>
        <w:t>号一般性意见</w:t>
      </w:r>
      <w:r w:rsidRPr="008F4D40">
        <w:rPr>
          <w:rFonts w:ascii="Time New Roman" w:eastAsia="黑体" w:hAnsi="Time New Roman"/>
          <w:bCs/>
          <w:szCs w:val="21"/>
          <w:lang w:val="zh-CN"/>
        </w:rPr>
        <w:t>(2019</w:t>
      </w:r>
      <w:r w:rsidRPr="008F4D40">
        <w:rPr>
          <w:rFonts w:ascii="Time New Roman" w:eastAsia="黑体" w:hAnsi="Time New Roman"/>
          <w:bCs/>
          <w:szCs w:val="21"/>
          <w:lang w:val="zh-CN"/>
        </w:rPr>
        <w:t>年</w:t>
      </w:r>
      <w:r w:rsidRPr="008F4D40">
        <w:rPr>
          <w:rFonts w:ascii="Time New Roman" w:eastAsia="黑体" w:hAnsi="Time New Roman"/>
          <w:bCs/>
          <w:szCs w:val="21"/>
          <w:lang w:val="zh-CN"/>
        </w:rPr>
        <w:t>)</w:t>
      </w:r>
      <w:r w:rsidRPr="008F4D40">
        <w:rPr>
          <w:rFonts w:ascii="Time New Roman" w:eastAsia="黑体" w:hAnsi="Time New Roman"/>
          <w:bCs/>
          <w:szCs w:val="21"/>
          <w:lang w:val="zh-CN"/>
        </w:rPr>
        <w:t>，敦促缔约国使其儿童司法系统完全符合《公约》和其他相关标准。具体而言，委员会敦促缔约国：</w:t>
      </w:r>
    </w:p>
    <w:p w14:paraId="11622281" w14:textId="1BC0FA67" w:rsidR="00CA19D0" w:rsidRPr="00476DD2" w:rsidRDefault="00577B25" w:rsidP="00CA19D0">
      <w:pPr>
        <w:pStyle w:val="SingleTxtGC"/>
        <w:rPr>
          <w:rFonts w:ascii="Time New Roman" w:hAnsi="Time New Roman" w:hint="eastAsia"/>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将法定刑事责任年龄提高到至少</w:t>
      </w:r>
      <w:r w:rsidR="00CA19D0" w:rsidRPr="008F4D40">
        <w:rPr>
          <w:rFonts w:ascii="Time New Roman" w:eastAsia="黑体" w:hAnsi="Time New Roman"/>
          <w:bCs/>
          <w:szCs w:val="21"/>
          <w:lang w:val="zh-CN"/>
        </w:rPr>
        <w:t>14</w:t>
      </w:r>
      <w:r w:rsidR="00CA19D0" w:rsidRPr="008F4D40">
        <w:rPr>
          <w:rFonts w:ascii="Time New Roman" w:eastAsia="黑体" w:hAnsi="Time New Roman"/>
          <w:bCs/>
          <w:szCs w:val="21"/>
          <w:lang w:val="zh-CN"/>
        </w:rPr>
        <w:t>岁；</w:t>
      </w:r>
    </w:p>
    <w:p w14:paraId="7CD26A5A" w14:textId="55530DD8"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依据</w:t>
      </w:r>
      <w:r w:rsidR="00CA19D0" w:rsidRPr="008F4D40">
        <w:rPr>
          <w:rFonts w:ascii="Time New Roman" w:eastAsia="黑体" w:hAnsi="Time New Roman"/>
          <w:bCs/>
          <w:szCs w:val="21"/>
          <w:lang w:val="zh-CN"/>
        </w:rPr>
        <w:t>2001</w:t>
      </w:r>
      <w:r w:rsidR="00CA19D0" w:rsidRPr="008F4D40">
        <w:rPr>
          <w:rFonts w:ascii="Time New Roman" w:eastAsia="黑体" w:hAnsi="Time New Roman"/>
          <w:bCs/>
          <w:szCs w:val="21"/>
          <w:lang w:val="zh-CN"/>
        </w:rPr>
        <w:t>年</w:t>
      </w:r>
      <w:r w:rsidR="00CA19D0" w:rsidRPr="008F4D40">
        <w:rPr>
          <w:rFonts w:ascii="Time New Roman" w:eastAsia="黑体" w:hAnsi="Time New Roman"/>
          <w:bCs/>
          <w:szCs w:val="21"/>
          <w:lang w:val="zh-CN"/>
        </w:rPr>
        <w:t>8</w:t>
      </w:r>
      <w:r w:rsidR="00CA19D0" w:rsidRPr="008F4D40">
        <w:rPr>
          <w:rFonts w:ascii="Time New Roman" w:eastAsia="黑体" w:hAnsi="Time New Roman"/>
          <w:bCs/>
          <w:szCs w:val="21"/>
          <w:lang w:val="zh-CN"/>
        </w:rPr>
        <w:t>月</w:t>
      </w:r>
      <w:r w:rsidR="00CA19D0" w:rsidRPr="008F4D40">
        <w:rPr>
          <w:rFonts w:ascii="Time New Roman" w:eastAsia="黑体" w:hAnsi="Time New Roman"/>
          <w:bCs/>
          <w:szCs w:val="21"/>
          <w:lang w:val="zh-CN"/>
        </w:rPr>
        <w:t>24</w:t>
      </w:r>
      <w:r w:rsidR="00CA19D0" w:rsidRPr="008F4D40">
        <w:rPr>
          <w:rFonts w:ascii="Time New Roman" w:eastAsia="黑体" w:hAnsi="Time New Roman"/>
          <w:bCs/>
          <w:szCs w:val="21"/>
          <w:lang w:val="zh-CN"/>
        </w:rPr>
        <w:t>日第</w:t>
      </w:r>
      <w:r w:rsidR="00CA19D0" w:rsidRPr="008F4D40">
        <w:rPr>
          <w:rFonts w:ascii="Time New Roman" w:eastAsia="黑体" w:hAnsi="Time New Roman"/>
          <w:bCs/>
          <w:szCs w:val="21"/>
          <w:lang w:val="zh-CN"/>
        </w:rPr>
        <w:t>01-081</w:t>
      </w:r>
      <w:r w:rsidR="00CA19D0" w:rsidRPr="008F4D40">
        <w:rPr>
          <w:rFonts w:ascii="Time New Roman" w:eastAsia="黑体" w:hAnsi="Time New Roman"/>
          <w:bCs/>
          <w:szCs w:val="21"/>
          <w:lang w:val="zh-CN"/>
        </w:rPr>
        <w:t>号法，</w:t>
      </w:r>
      <w:r w:rsidR="00CA19D0" w:rsidRPr="008F4D40">
        <w:rPr>
          <w:rFonts w:ascii="Time New Roman" w:eastAsia="黑体" w:hAnsi="Time New Roman" w:hint="eastAsia"/>
          <w:bCs/>
          <w:szCs w:val="21"/>
          <w:lang w:val="zh-CN"/>
        </w:rPr>
        <w:t>尽快</w:t>
      </w:r>
      <w:r w:rsidR="00CA19D0" w:rsidRPr="008F4D40">
        <w:rPr>
          <w:rFonts w:ascii="Time New Roman" w:eastAsia="黑体" w:hAnsi="Time New Roman"/>
          <w:bCs/>
          <w:szCs w:val="21"/>
          <w:lang w:val="zh-CN"/>
        </w:rPr>
        <w:t>设立专门的儿童法院设施和程序，配备充足的人力、技术和财政资源并指定专门的儿童</w:t>
      </w:r>
      <w:r w:rsidR="00CA19D0" w:rsidRPr="008F4D40">
        <w:rPr>
          <w:rFonts w:ascii="Time New Roman" w:eastAsia="黑体" w:hAnsi="Time New Roman" w:hint="eastAsia"/>
          <w:bCs/>
          <w:szCs w:val="21"/>
          <w:lang w:val="zh-CN"/>
        </w:rPr>
        <w:t>事务</w:t>
      </w:r>
      <w:r w:rsidR="00CA19D0" w:rsidRPr="008F4D40">
        <w:rPr>
          <w:rFonts w:ascii="Time New Roman" w:eastAsia="黑体" w:hAnsi="Time New Roman"/>
          <w:bCs/>
          <w:szCs w:val="21"/>
          <w:lang w:val="zh-CN"/>
        </w:rPr>
        <w:t>法官；</w:t>
      </w:r>
    </w:p>
    <w:p w14:paraId="2F470771" w14:textId="6E46FBCC"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确保此类专门法官接受适当的培训并获得包括社会工作者在内的辅助人员的帮助；</w:t>
      </w:r>
    </w:p>
    <w:p w14:paraId="52F5408F" w14:textId="3436A344"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确保从诉讼初期开始，在法律诉讼整个过程中为被指称、被控告或被认为触犯了刑法的儿童提供免费和</w:t>
      </w:r>
      <w:r w:rsidR="00CA19D0" w:rsidRPr="008F4D40">
        <w:rPr>
          <w:rFonts w:ascii="Time New Roman" w:eastAsia="黑体" w:hAnsi="Time New Roman" w:hint="eastAsia"/>
          <w:bCs/>
          <w:szCs w:val="21"/>
          <w:lang w:val="zh-CN"/>
        </w:rPr>
        <w:t>专业</w:t>
      </w:r>
      <w:r w:rsidR="00CA19D0" w:rsidRPr="008F4D40">
        <w:rPr>
          <w:rFonts w:ascii="Time New Roman" w:eastAsia="黑体" w:hAnsi="Time New Roman"/>
          <w:bCs/>
          <w:szCs w:val="21"/>
          <w:lang w:val="zh-CN"/>
        </w:rPr>
        <w:t>的法律援助；</w:t>
      </w:r>
    </w:p>
    <w:p w14:paraId="25BA84DE" w14:textId="2F223FBF"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(e)</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促进对被指称、</w:t>
      </w:r>
      <w:r w:rsidR="00CA19D0" w:rsidRPr="008F4D40">
        <w:rPr>
          <w:rFonts w:ascii="Time New Roman" w:eastAsia="黑体" w:hAnsi="Time New Roman" w:hint="eastAsia"/>
          <w:bCs/>
          <w:szCs w:val="21"/>
          <w:lang w:val="zh-CN"/>
        </w:rPr>
        <w:t>控告</w:t>
      </w:r>
      <w:r w:rsidR="00CA19D0" w:rsidRPr="008F4D40">
        <w:rPr>
          <w:rFonts w:ascii="Time New Roman" w:eastAsia="黑体" w:hAnsi="Time New Roman"/>
          <w:bCs/>
          <w:szCs w:val="21"/>
          <w:lang w:val="zh-CN"/>
        </w:rPr>
        <w:t>或认为违反刑法的儿童采取转送、调解和社会心理支持等</w:t>
      </w:r>
      <w:proofErr w:type="gramStart"/>
      <w:r w:rsidR="00CA19D0" w:rsidRPr="008F4D40">
        <w:rPr>
          <w:rFonts w:ascii="Time New Roman" w:eastAsia="黑体" w:hAnsi="Time New Roman"/>
          <w:bCs/>
          <w:szCs w:val="21"/>
          <w:lang w:val="zh-CN"/>
        </w:rPr>
        <w:t>非司法</w:t>
      </w:r>
      <w:proofErr w:type="gramEnd"/>
      <w:r w:rsidR="00CA19D0" w:rsidRPr="008F4D40">
        <w:rPr>
          <w:rFonts w:ascii="Time New Roman" w:eastAsia="黑体" w:hAnsi="Time New Roman"/>
          <w:bCs/>
          <w:szCs w:val="21"/>
          <w:lang w:val="zh-CN"/>
        </w:rPr>
        <w:t>措施，并尽可能对儿童使用非监禁刑罚，如缓刑或社区服务；</w:t>
      </w:r>
    </w:p>
    <w:p w14:paraId="7F880718" w14:textId="4FF44645"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(f)</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确保仅将拘留作为最后手段使用，限</w:t>
      </w:r>
      <w:r w:rsidR="00CA19D0" w:rsidRPr="008F4D40">
        <w:rPr>
          <w:rFonts w:ascii="Time New Roman" w:eastAsia="黑体" w:hAnsi="Time New Roman" w:hint="eastAsia"/>
          <w:bCs/>
          <w:szCs w:val="21"/>
          <w:lang w:val="zh-CN"/>
        </w:rPr>
        <w:t>于</w:t>
      </w:r>
      <w:r w:rsidR="00CA19D0" w:rsidRPr="008F4D40">
        <w:rPr>
          <w:rFonts w:ascii="Time New Roman" w:eastAsia="黑体" w:hAnsi="Time New Roman"/>
          <w:bCs/>
          <w:szCs w:val="21"/>
          <w:lang w:val="zh-CN"/>
        </w:rPr>
        <w:t>尽可能短</w:t>
      </w:r>
      <w:r w:rsidR="00CA19D0" w:rsidRPr="008F4D40">
        <w:rPr>
          <w:rFonts w:ascii="Time New Roman" w:eastAsia="黑体" w:hAnsi="Time New Roman" w:hint="eastAsia"/>
          <w:bCs/>
          <w:szCs w:val="21"/>
          <w:lang w:val="zh-CN"/>
        </w:rPr>
        <w:t>的适当时间</w:t>
      </w:r>
      <w:r w:rsidR="00CA19D0" w:rsidRPr="008F4D40">
        <w:rPr>
          <w:rFonts w:ascii="Time New Roman" w:eastAsia="黑体" w:hAnsi="Time New Roman"/>
          <w:bCs/>
          <w:szCs w:val="21"/>
          <w:lang w:val="zh-CN"/>
        </w:rPr>
        <w:t>，并定期予以复核，以确定能否予以撤销；</w:t>
      </w:r>
    </w:p>
    <w:p w14:paraId="20852ABE" w14:textId="6938B4A2"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(g)</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在有理由将剥夺自由作为最后手段的少数情况下，应确保儿童不与成年人关押在一起，</w:t>
      </w:r>
      <w:r w:rsidR="00CA19D0" w:rsidRPr="008F4D40">
        <w:rPr>
          <w:rFonts w:ascii="Time New Roman" w:eastAsia="黑体" w:hAnsi="Time New Roman" w:hint="eastAsia"/>
          <w:bCs/>
          <w:szCs w:val="21"/>
          <w:lang w:val="zh-CN"/>
        </w:rPr>
        <w:t>且</w:t>
      </w:r>
      <w:r w:rsidR="00CA19D0" w:rsidRPr="008F4D40">
        <w:rPr>
          <w:rFonts w:ascii="Time New Roman" w:eastAsia="黑体" w:hAnsi="Time New Roman"/>
          <w:bCs/>
          <w:szCs w:val="21"/>
          <w:lang w:val="zh-CN"/>
        </w:rPr>
        <w:t>拘留条件符合国际标准，包括在获得教育和保健服务方面</w:t>
      </w:r>
      <w:r w:rsidR="00CA19D0" w:rsidRPr="008F4D40">
        <w:rPr>
          <w:rFonts w:ascii="Time New Roman" w:eastAsia="黑体" w:hAnsi="Time New Roman" w:hint="eastAsia"/>
          <w:bCs/>
          <w:szCs w:val="21"/>
          <w:lang w:val="zh-CN"/>
        </w:rPr>
        <w:t>。</w:t>
      </w:r>
    </w:p>
    <w:p w14:paraId="2FC57ACA" w14:textId="77777777" w:rsidR="00CA19D0" w:rsidRPr="00476DD2" w:rsidRDefault="00CA19D0" w:rsidP="00577B25">
      <w:pPr>
        <w:pStyle w:val="H23GC"/>
      </w:pPr>
      <w:r w:rsidRPr="00476DD2">
        <w:rPr>
          <w:lang w:val="zh-CN"/>
        </w:rPr>
        <w:tab/>
      </w:r>
      <w:r w:rsidRPr="00476DD2">
        <w:rPr>
          <w:lang w:val="zh-CN"/>
        </w:rPr>
        <w:tab/>
      </w:r>
      <w:r w:rsidRPr="00476DD2">
        <w:rPr>
          <w:lang w:val="zh-CN"/>
        </w:rPr>
        <w:t>武装冲突中的儿童，包括《儿童权利公约关于儿童卷入武装冲突问题的任择议定书》</w:t>
      </w:r>
      <w:r w:rsidRPr="00476DD2">
        <w:rPr>
          <w:rFonts w:hint="eastAsia"/>
          <w:lang w:val="zh-CN"/>
        </w:rPr>
        <w:t>的</w:t>
      </w:r>
      <w:r w:rsidRPr="00476DD2">
        <w:rPr>
          <w:lang w:val="zh-CN"/>
        </w:rPr>
        <w:t>执行</w:t>
      </w:r>
    </w:p>
    <w:p w14:paraId="460460F6"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49.</w:t>
      </w:r>
      <w:r w:rsidRPr="00476DD2">
        <w:rPr>
          <w:rFonts w:ascii="Time New Roman" w:hAnsi="Time New Roman"/>
          <w:szCs w:val="21"/>
          <w:lang w:val="zh-CN"/>
        </w:rPr>
        <w:tab/>
      </w:r>
      <w:r w:rsidRPr="00476DD2">
        <w:rPr>
          <w:rFonts w:ascii="Time New Roman" w:hAnsi="Time New Roman"/>
          <w:szCs w:val="21"/>
          <w:lang w:val="zh-CN"/>
        </w:rPr>
        <w:t>委员会欢迎缔约国</w:t>
      </w:r>
      <w:r w:rsidRPr="00476DD2">
        <w:rPr>
          <w:rFonts w:ascii="Time New Roman" w:hAnsi="Time New Roman"/>
          <w:szCs w:val="21"/>
          <w:lang w:val="zh-CN"/>
        </w:rPr>
        <w:t>2013</w:t>
      </w:r>
      <w:r w:rsidRPr="00476DD2">
        <w:rPr>
          <w:rFonts w:ascii="Time New Roman" w:hAnsi="Time New Roman"/>
          <w:szCs w:val="21"/>
          <w:lang w:val="zh-CN"/>
        </w:rPr>
        <w:t>年通过关于防止</w:t>
      </w:r>
      <w:r w:rsidRPr="00476DD2">
        <w:rPr>
          <w:rFonts w:ascii="Time New Roman" w:hAnsi="Time New Roman" w:hint="eastAsia"/>
          <w:szCs w:val="21"/>
          <w:lang w:val="zh-CN"/>
        </w:rPr>
        <w:t>征募</w:t>
      </w:r>
      <w:r w:rsidRPr="00476DD2">
        <w:rPr>
          <w:rFonts w:ascii="Time New Roman" w:hAnsi="Time New Roman"/>
          <w:szCs w:val="21"/>
          <w:lang w:val="zh-CN"/>
        </w:rPr>
        <w:t>儿童加入武装部队或武装团体的部际通知，也注意到缔约国以《世界人权宣言》通过七十五周年为契机承诺改善和丰富预防冲突机制并促进旨在确立持久和平、和解和国家团结的行动，以期确保可持续人类发展，但委员会仍然深感关切的是，在受武装冲突影响的地区，武装团体招募和使用儿童的情况广泛存在。</w:t>
      </w:r>
    </w:p>
    <w:p w14:paraId="3108A572"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50.</w:t>
      </w:r>
      <w:r w:rsidRPr="00476DD2">
        <w:rPr>
          <w:rFonts w:ascii="Time New Roman" w:hAnsi="Time New Roman"/>
          <w:szCs w:val="21"/>
          <w:lang w:val="zh-CN"/>
        </w:rPr>
        <w:tab/>
      </w:r>
      <w:r w:rsidRPr="008F4D40">
        <w:rPr>
          <w:rFonts w:ascii="Time New Roman" w:eastAsia="黑体" w:hAnsi="Time New Roman"/>
          <w:bCs/>
          <w:szCs w:val="21"/>
          <w:lang w:val="zh-CN"/>
        </w:rPr>
        <w:t>委员会敦促缔约国：</w:t>
      </w:r>
    </w:p>
    <w:p w14:paraId="33BFC55B" w14:textId="3F769673"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明确将武装部队或非国家武装团体征募儿童兵和让儿童参与敌对行动的行为定为刑事犯罪，包括据此修订《儿童保护法》；</w:t>
      </w:r>
    </w:p>
    <w:p w14:paraId="5F02FDB6" w14:textId="43768D53"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确保有效落实联合国教育、科学及文化组织的《安全学校宣言》，迅速制定完成</w:t>
      </w:r>
      <w:r w:rsidR="00CA19D0" w:rsidRPr="008F4D40">
        <w:rPr>
          <w:rFonts w:ascii="Time New Roman" w:eastAsia="黑体" w:hAnsi="Time New Roman" w:hint="eastAsia"/>
          <w:bCs/>
          <w:szCs w:val="21"/>
          <w:lang w:val="zh-CN"/>
        </w:rPr>
        <w:t>并</w:t>
      </w:r>
      <w:r w:rsidR="00CA19D0" w:rsidRPr="008F4D40">
        <w:rPr>
          <w:rFonts w:ascii="Time New Roman" w:eastAsia="黑体" w:hAnsi="Time New Roman"/>
          <w:bCs/>
          <w:szCs w:val="21"/>
          <w:lang w:val="zh-CN"/>
        </w:rPr>
        <w:t>通过一部关于学校和医院安全的法律，特别是授予负责</w:t>
      </w:r>
      <w:r w:rsidR="00CA19D0" w:rsidRPr="008F4D40">
        <w:rPr>
          <w:rFonts w:ascii="Time New Roman" w:eastAsia="黑体" w:hAnsi="Time New Roman" w:hint="eastAsia"/>
          <w:bCs/>
          <w:szCs w:val="21"/>
          <w:lang w:val="zh-CN"/>
        </w:rPr>
        <w:t>监督</w:t>
      </w:r>
      <w:r w:rsidR="00CA19D0" w:rsidRPr="008F4D40">
        <w:rPr>
          <w:rFonts w:ascii="Time New Roman" w:eastAsia="黑体" w:hAnsi="Time New Roman"/>
          <w:bCs/>
          <w:szCs w:val="21"/>
          <w:lang w:val="zh-CN"/>
        </w:rPr>
        <w:t>该法实施的委员会充分的权力和向基础教育国家理事会提供充足的人力、技术和财政资源，以采取必要措施确保学校的安全；</w:t>
      </w:r>
    </w:p>
    <w:p w14:paraId="10CC1E2A" w14:textId="361870EF"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(c)</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加强儿童保护制度，提供充足的人力、技术和财政资源，尤其用于保护面临被征募风险的儿童；</w:t>
      </w:r>
    </w:p>
    <w:p w14:paraId="01ADEC15" w14:textId="62B15B1C"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(d)</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采取必要步骤，保障武装冲突中对儿童权利，包括生命和生存权的保护；</w:t>
      </w:r>
    </w:p>
    <w:p w14:paraId="0846854C" w14:textId="49013CA7"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(e)</w:t>
      </w:r>
      <w:r w:rsidR="00CA19D0" w:rsidRPr="00476DD2">
        <w:rPr>
          <w:rFonts w:ascii="Time New Roman" w:hAnsi="Time New Roman"/>
          <w:szCs w:val="21"/>
          <w:lang w:val="zh-CN"/>
        </w:rPr>
        <w:tab/>
      </w:r>
      <w:r w:rsidR="00CA19D0" w:rsidRPr="008F4D40">
        <w:rPr>
          <w:rFonts w:ascii="Time New Roman" w:eastAsia="黑体" w:hAnsi="Time New Roman" w:hint="eastAsia"/>
          <w:bCs/>
          <w:szCs w:val="21"/>
          <w:lang w:val="zh-CN"/>
        </w:rPr>
        <w:t>保持</w:t>
      </w:r>
      <w:r w:rsidR="00CA19D0" w:rsidRPr="008F4D40">
        <w:rPr>
          <w:rFonts w:ascii="Time New Roman" w:eastAsia="黑体" w:hAnsi="Time New Roman"/>
          <w:bCs/>
          <w:szCs w:val="21"/>
          <w:lang w:val="zh-CN"/>
        </w:rPr>
        <w:t>和加强</w:t>
      </w:r>
      <w:r w:rsidR="00CA19D0" w:rsidRPr="008F4D40">
        <w:rPr>
          <w:rFonts w:ascii="Time New Roman" w:eastAsia="黑体" w:hAnsi="Time New Roman" w:hint="eastAsia"/>
          <w:bCs/>
          <w:szCs w:val="21"/>
          <w:lang w:val="zh-CN"/>
        </w:rPr>
        <w:t>各项</w:t>
      </w:r>
      <w:r w:rsidR="00CA19D0" w:rsidRPr="008F4D40">
        <w:rPr>
          <w:rFonts w:ascii="Time New Roman" w:eastAsia="黑体" w:hAnsi="Time New Roman"/>
          <w:bCs/>
          <w:szCs w:val="21"/>
          <w:lang w:val="zh-CN"/>
        </w:rPr>
        <w:t>努力，保障受武装冲突影响的儿童获得人道主义援助，并巩固受武装冲突影响地区基本社会服务的提供；</w:t>
      </w:r>
    </w:p>
    <w:p w14:paraId="147479C6" w14:textId="4F80B9B2"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(f)</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采取措施</w:t>
      </w:r>
      <w:r w:rsidR="00CA19D0" w:rsidRPr="008F4D40">
        <w:rPr>
          <w:rFonts w:ascii="Time New Roman" w:eastAsia="黑体" w:hAnsi="Time New Roman" w:hint="eastAsia"/>
          <w:bCs/>
          <w:szCs w:val="21"/>
          <w:lang w:val="zh-CN"/>
        </w:rPr>
        <w:t>查明</w:t>
      </w:r>
      <w:r w:rsidR="00CA19D0" w:rsidRPr="008F4D40">
        <w:rPr>
          <w:rFonts w:ascii="Time New Roman" w:eastAsia="黑体" w:hAnsi="Time New Roman"/>
          <w:bCs/>
          <w:szCs w:val="21"/>
          <w:lang w:val="zh-CN"/>
        </w:rPr>
        <w:t>武装冲突中权利受到侵犯的儿童受害者，包括冲突相关性暴力和性别暴力的受害者和因强奸出生的儿童，并加强现有支助</w:t>
      </w:r>
      <w:r w:rsidR="00CA19D0" w:rsidRPr="008F4D40">
        <w:rPr>
          <w:rFonts w:ascii="Time New Roman" w:eastAsia="黑体" w:hAnsi="Time New Roman" w:hint="eastAsia"/>
          <w:bCs/>
          <w:szCs w:val="21"/>
          <w:lang w:val="zh-CN"/>
        </w:rPr>
        <w:t>和</w:t>
      </w:r>
      <w:r w:rsidR="00CA19D0" w:rsidRPr="008F4D40">
        <w:rPr>
          <w:rFonts w:ascii="Time New Roman" w:eastAsia="黑体" w:hAnsi="Time New Roman"/>
          <w:bCs/>
          <w:szCs w:val="21"/>
          <w:lang w:val="zh-CN"/>
        </w:rPr>
        <w:t>确保提供长期康复和重新融入方案；</w:t>
      </w:r>
    </w:p>
    <w:p w14:paraId="53705E23" w14:textId="1860B224"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(g)</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w:t>
      </w:r>
      <w:r w:rsidR="00CA19D0" w:rsidRPr="008F4D40">
        <w:rPr>
          <w:rFonts w:ascii="Time New Roman" w:eastAsia="黑体" w:hAnsi="Time New Roman" w:hint="eastAsia"/>
          <w:bCs/>
          <w:szCs w:val="21"/>
          <w:lang w:val="zh-CN"/>
        </w:rPr>
        <w:t>向被</w:t>
      </w:r>
      <w:r w:rsidR="00CA19D0" w:rsidRPr="008F4D40">
        <w:rPr>
          <w:rFonts w:ascii="Time New Roman" w:eastAsia="黑体" w:hAnsi="Time New Roman"/>
          <w:bCs/>
          <w:szCs w:val="21"/>
          <w:lang w:val="zh-CN"/>
        </w:rPr>
        <w:t>武装团体征募和使用</w:t>
      </w:r>
      <w:r w:rsidR="00CA19D0" w:rsidRPr="008F4D40">
        <w:rPr>
          <w:rFonts w:ascii="Time New Roman" w:eastAsia="黑体" w:hAnsi="Time New Roman" w:hint="eastAsia"/>
          <w:bCs/>
          <w:szCs w:val="21"/>
          <w:lang w:val="zh-CN"/>
        </w:rPr>
        <w:t>的儿童</w:t>
      </w:r>
      <w:r w:rsidR="00CA19D0" w:rsidRPr="008F4D40">
        <w:rPr>
          <w:rFonts w:ascii="Time New Roman" w:eastAsia="黑体" w:hAnsi="Time New Roman"/>
          <w:bCs/>
          <w:szCs w:val="21"/>
          <w:lang w:val="zh-CN"/>
        </w:rPr>
        <w:t>受害者和面临此种风险的儿童</w:t>
      </w:r>
      <w:r w:rsidR="00CA19D0" w:rsidRPr="008F4D40">
        <w:rPr>
          <w:rFonts w:ascii="Time New Roman" w:eastAsia="黑体" w:hAnsi="Time New Roman" w:hint="eastAsia"/>
          <w:bCs/>
          <w:szCs w:val="21"/>
          <w:lang w:val="zh-CN"/>
        </w:rPr>
        <w:t>提供</w:t>
      </w:r>
      <w:r w:rsidR="00CA19D0" w:rsidRPr="008F4D40">
        <w:rPr>
          <w:rFonts w:ascii="Time New Roman" w:eastAsia="黑体" w:hAnsi="Time New Roman"/>
          <w:bCs/>
          <w:szCs w:val="21"/>
          <w:lang w:val="zh-CN"/>
        </w:rPr>
        <w:t>社会经济融入方案；</w:t>
      </w:r>
    </w:p>
    <w:p w14:paraId="18D83EAB" w14:textId="509EC5B3"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(h)</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确保</w:t>
      </w:r>
      <w:r w:rsidR="00CA19D0" w:rsidRPr="008F4D40">
        <w:rPr>
          <w:rFonts w:ascii="Time New Roman" w:eastAsia="黑体" w:hAnsi="Time New Roman" w:hint="eastAsia"/>
          <w:bCs/>
          <w:szCs w:val="21"/>
          <w:lang w:val="zh-CN"/>
        </w:rPr>
        <w:t>有</w:t>
      </w:r>
      <w:r w:rsidR="00CA19D0" w:rsidRPr="008F4D40">
        <w:rPr>
          <w:rFonts w:ascii="Time New Roman" w:eastAsia="黑体" w:hAnsi="Time New Roman"/>
          <w:bCs/>
          <w:szCs w:val="21"/>
          <w:lang w:val="zh-CN"/>
        </w:rPr>
        <w:t>记录的缔约国武装冲突中侵犯儿童权利案件得到迅速有效的调查、起诉和处罚；</w:t>
      </w:r>
    </w:p>
    <w:p w14:paraId="3AE8EF1A" w14:textId="76134DD3" w:rsidR="00CA19D0" w:rsidRPr="008F4D40" w:rsidRDefault="00577B25" w:rsidP="00CA19D0">
      <w:pPr>
        <w:pStyle w:val="SingleTxtGC"/>
        <w:rPr>
          <w:rFonts w:ascii="Time New Roman" w:eastAsia="黑体" w:hAnsi="Time New Roman" w:hint="eastAsia"/>
          <w:bCs/>
          <w:szCs w:val="21"/>
        </w:rPr>
      </w:pPr>
      <w:r>
        <w:rPr>
          <w:rFonts w:ascii="Time New Roman" w:hAnsi="Time New Roman"/>
          <w:szCs w:val="21"/>
        </w:rPr>
        <w:tab/>
      </w:r>
      <w:r w:rsidR="00CA19D0" w:rsidRPr="00476DD2">
        <w:rPr>
          <w:rFonts w:ascii="Time New Roman" w:hAnsi="Time New Roman"/>
          <w:szCs w:val="21"/>
          <w:lang w:val="zh-CN"/>
        </w:rPr>
        <w:t>(i)</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任命一名联络人，以解决一项未决的亲子鉴定申诉，其中涉及联合国和平行动所部署</w:t>
      </w:r>
      <w:r w:rsidR="00CA19D0" w:rsidRPr="008F4D40">
        <w:rPr>
          <w:rFonts w:ascii="Time New Roman" w:eastAsia="黑体" w:hAnsi="Time New Roman" w:hint="eastAsia"/>
          <w:bCs/>
          <w:szCs w:val="21"/>
          <w:lang w:val="zh-CN"/>
        </w:rPr>
        <w:t>的</w:t>
      </w:r>
      <w:r w:rsidR="00CA19D0" w:rsidRPr="008F4D40">
        <w:rPr>
          <w:rFonts w:ascii="Time New Roman" w:eastAsia="黑体" w:hAnsi="Time New Roman"/>
          <w:bCs/>
          <w:szCs w:val="21"/>
          <w:lang w:val="zh-CN"/>
        </w:rPr>
        <w:t>警务人员。</w:t>
      </w:r>
    </w:p>
    <w:p w14:paraId="15298F24" w14:textId="5D9D83C6" w:rsidR="00CA19D0" w:rsidRPr="00476DD2" w:rsidRDefault="00577B25" w:rsidP="00577B25">
      <w:pPr>
        <w:pStyle w:val="H1GC"/>
      </w:pPr>
      <w:r>
        <w:tab/>
      </w:r>
      <w:r w:rsidR="00CA19D0" w:rsidRPr="00476DD2">
        <w:rPr>
          <w:lang w:val="zh-CN"/>
        </w:rPr>
        <w:t>L</w:t>
      </w:r>
      <w:r w:rsidR="00CA19D0">
        <w:rPr>
          <w:lang w:val="zh-CN"/>
        </w:rPr>
        <w:t>.</w:t>
      </w:r>
      <w:r w:rsidR="00CA19D0">
        <w:rPr>
          <w:lang w:val="zh-CN"/>
        </w:rPr>
        <w:tab/>
      </w:r>
      <w:r w:rsidR="00CA19D0" w:rsidRPr="00476DD2">
        <w:rPr>
          <w:lang w:val="zh-CN"/>
        </w:rPr>
        <w:t>批准《公约》各项任择议定书</w:t>
      </w:r>
    </w:p>
    <w:p w14:paraId="7665119F" w14:textId="77777777" w:rsidR="00CA19D0" w:rsidRPr="00476DD2" w:rsidRDefault="00CA19D0" w:rsidP="00CA19D0">
      <w:pPr>
        <w:pStyle w:val="SingleTxtGC"/>
        <w:rPr>
          <w:rFonts w:ascii="Time New Roman" w:hAnsi="Time New Roman" w:hint="eastAsia"/>
          <w:szCs w:val="21"/>
          <w:u w:val="single"/>
        </w:rPr>
      </w:pPr>
      <w:r w:rsidRPr="00476DD2">
        <w:rPr>
          <w:rFonts w:ascii="Time New Roman" w:hAnsi="Time New Roman"/>
          <w:szCs w:val="21"/>
          <w:lang w:val="zh-CN"/>
        </w:rPr>
        <w:t>51.</w:t>
      </w:r>
      <w:r w:rsidRPr="00476DD2">
        <w:rPr>
          <w:rFonts w:ascii="Time New Roman" w:hAnsi="Time New Roman"/>
          <w:szCs w:val="21"/>
          <w:lang w:val="zh-CN"/>
        </w:rPr>
        <w:tab/>
      </w:r>
      <w:r w:rsidRPr="008F4D40">
        <w:rPr>
          <w:rFonts w:ascii="Time New Roman" w:eastAsia="黑体" w:hAnsi="Time New Roman"/>
          <w:bCs/>
          <w:szCs w:val="21"/>
          <w:lang w:val="zh-CN"/>
        </w:rPr>
        <w:t>委员会建议缔约国批准《公约关于设定来文程序的任择议定书》。</w:t>
      </w:r>
    </w:p>
    <w:p w14:paraId="1E61EDC9" w14:textId="77777777" w:rsidR="00CA19D0" w:rsidRPr="00476DD2" w:rsidRDefault="00CA19D0" w:rsidP="00CA19D0">
      <w:pPr>
        <w:pStyle w:val="SingleTxtGC"/>
        <w:rPr>
          <w:rFonts w:ascii="Time New Roman" w:hAnsi="Time New Roman" w:hint="eastAsia"/>
          <w:szCs w:val="21"/>
        </w:rPr>
      </w:pPr>
      <w:r w:rsidRPr="00476DD2">
        <w:rPr>
          <w:rFonts w:ascii="Time New Roman" w:hAnsi="Time New Roman"/>
          <w:szCs w:val="21"/>
          <w:lang w:val="zh-CN"/>
        </w:rPr>
        <w:t>52.</w:t>
      </w:r>
      <w:r w:rsidRPr="00476DD2">
        <w:rPr>
          <w:rFonts w:ascii="Time New Roman" w:hAnsi="Time New Roman"/>
          <w:szCs w:val="21"/>
          <w:lang w:val="zh-CN"/>
        </w:rPr>
        <w:tab/>
      </w:r>
      <w:r w:rsidRPr="008F4D40">
        <w:rPr>
          <w:rFonts w:ascii="Time New Roman" w:eastAsia="黑体" w:hAnsi="Time New Roman"/>
          <w:bCs/>
          <w:szCs w:val="21"/>
          <w:lang w:val="zh-CN"/>
        </w:rPr>
        <w:t>委员会敦促缔约国履行《关于买卖儿童、儿童卖淫和儿童色情制品问题的任择议定书》和《儿童权利公约关于儿童卷入武装冲突问题的任择议定书》规定的报告义务，相关</w:t>
      </w:r>
      <w:proofErr w:type="gramStart"/>
      <w:r w:rsidRPr="008F4D40">
        <w:rPr>
          <w:rFonts w:ascii="Time New Roman" w:eastAsia="黑体" w:hAnsi="Time New Roman"/>
          <w:bCs/>
          <w:szCs w:val="21"/>
          <w:lang w:val="zh-CN"/>
        </w:rPr>
        <w:t>报告自</w:t>
      </w:r>
      <w:proofErr w:type="gramEnd"/>
      <w:r w:rsidRPr="008F4D40">
        <w:rPr>
          <w:rFonts w:ascii="Time New Roman" w:eastAsia="黑体" w:hAnsi="Time New Roman"/>
          <w:bCs/>
          <w:szCs w:val="21"/>
          <w:lang w:val="zh-CN"/>
        </w:rPr>
        <w:t>2004</w:t>
      </w:r>
      <w:r w:rsidRPr="008F4D40">
        <w:rPr>
          <w:rFonts w:ascii="Time New Roman" w:eastAsia="黑体" w:hAnsi="Time New Roman"/>
          <w:bCs/>
          <w:szCs w:val="21"/>
          <w:lang w:val="zh-CN"/>
        </w:rPr>
        <w:t>年</w:t>
      </w:r>
      <w:r w:rsidRPr="008F4D40">
        <w:rPr>
          <w:rFonts w:ascii="Time New Roman" w:eastAsia="黑体" w:hAnsi="Time New Roman"/>
          <w:bCs/>
          <w:szCs w:val="21"/>
          <w:lang w:val="zh-CN"/>
        </w:rPr>
        <w:t>6</w:t>
      </w:r>
      <w:r w:rsidRPr="008F4D40">
        <w:rPr>
          <w:rFonts w:ascii="Time New Roman" w:eastAsia="黑体" w:hAnsi="Time New Roman"/>
          <w:bCs/>
          <w:szCs w:val="21"/>
          <w:lang w:val="zh-CN"/>
        </w:rPr>
        <w:t>月</w:t>
      </w:r>
      <w:r w:rsidRPr="008F4D40">
        <w:rPr>
          <w:rFonts w:ascii="Time New Roman" w:eastAsia="黑体" w:hAnsi="Time New Roman"/>
          <w:bCs/>
          <w:szCs w:val="21"/>
          <w:lang w:val="zh-CN"/>
        </w:rPr>
        <w:t>16</w:t>
      </w:r>
      <w:r w:rsidRPr="008F4D40">
        <w:rPr>
          <w:rFonts w:ascii="Time New Roman" w:eastAsia="黑体" w:hAnsi="Time New Roman"/>
          <w:bCs/>
          <w:szCs w:val="21"/>
          <w:lang w:val="zh-CN"/>
        </w:rPr>
        <w:t>日</w:t>
      </w:r>
      <w:r w:rsidRPr="008F4D40">
        <w:rPr>
          <w:rFonts w:ascii="Time New Roman" w:eastAsia="黑体" w:hAnsi="Time New Roman" w:hint="eastAsia"/>
          <w:bCs/>
          <w:szCs w:val="21"/>
          <w:lang w:val="zh-CN"/>
        </w:rPr>
        <w:t>起一直</w:t>
      </w:r>
      <w:r w:rsidRPr="008F4D40">
        <w:rPr>
          <w:rFonts w:ascii="Time New Roman" w:eastAsia="黑体" w:hAnsi="Time New Roman"/>
          <w:bCs/>
          <w:szCs w:val="21"/>
          <w:lang w:val="zh-CN"/>
        </w:rPr>
        <w:t>逾期未交。</w:t>
      </w:r>
    </w:p>
    <w:p w14:paraId="2DEBF696" w14:textId="7ED520F6" w:rsidR="00CA19D0" w:rsidRPr="00476DD2" w:rsidRDefault="00577B25" w:rsidP="00577B25">
      <w:pPr>
        <w:pStyle w:val="H1GC"/>
      </w:pPr>
      <w:r>
        <w:tab/>
      </w:r>
      <w:r w:rsidR="00CA19D0" w:rsidRPr="00476DD2">
        <w:rPr>
          <w:lang w:val="zh-CN"/>
        </w:rPr>
        <w:t>M</w:t>
      </w:r>
      <w:r w:rsidR="00CA19D0">
        <w:rPr>
          <w:lang w:val="zh-CN"/>
        </w:rPr>
        <w:t>.</w:t>
      </w:r>
      <w:r w:rsidR="00CA19D0">
        <w:rPr>
          <w:lang w:val="zh-CN"/>
        </w:rPr>
        <w:tab/>
      </w:r>
      <w:r w:rsidR="00CA19D0" w:rsidRPr="00476DD2">
        <w:rPr>
          <w:lang w:val="zh-CN"/>
        </w:rPr>
        <w:t>批准国际人权文书</w:t>
      </w:r>
    </w:p>
    <w:p w14:paraId="505FA5AB" w14:textId="77777777" w:rsidR="00CA19D0" w:rsidRPr="00476DD2" w:rsidRDefault="00CA19D0" w:rsidP="00CA19D0">
      <w:pPr>
        <w:pStyle w:val="SingleTxtGC"/>
        <w:rPr>
          <w:rFonts w:ascii="Time New Roman" w:hAnsi="Time New Roman" w:hint="eastAsia"/>
          <w:szCs w:val="21"/>
          <w:u w:val="single"/>
        </w:rPr>
      </w:pPr>
      <w:r w:rsidRPr="00476DD2">
        <w:rPr>
          <w:rFonts w:ascii="Time New Roman" w:hAnsi="Time New Roman"/>
          <w:szCs w:val="21"/>
          <w:lang w:val="zh-CN"/>
        </w:rPr>
        <w:t>53.</w:t>
      </w:r>
      <w:r w:rsidRPr="00476DD2">
        <w:rPr>
          <w:rFonts w:ascii="Time New Roman" w:hAnsi="Time New Roman"/>
          <w:szCs w:val="21"/>
          <w:lang w:val="zh-CN"/>
        </w:rPr>
        <w:tab/>
      </w:r>
      <w:r w:rsidRPr="008F4D40">
        <w:rPr>
          <w:rFonts w:ascii="Time New Roman" w:eastAsia="黑体" w:hAnsi="Time New Roman"/>
          <w:bCs/>
          <w:szCs w:val="21"/>
          <w:lang w:val="zh-CN"/>
        </w:rPr>
        <w:t>委员会建议缔约国，为进一步加强儿童权利的落实，考虑批准以下核心人权文书：</w:t>
      </w:r>
    </w:p>
    <w:p w14:paraId="00636E69" w14:textId="515E7BFF" w:rsidR="00CA19D0" w:rsidRPr="00476DD2" w:rsidRDefault="00577B25" w:rsidP="00CA19D0">
      <w:pPr>
        <w:pStyle w:val="SingleTxtGC"/>
        <w:rPr>
          <w:rFonts w:ascii="Time New Roman" w:hAnsi="Time New Roman" w:hint="eastAsia"/>
          <w:szCs w:val="21"/>
          <w:u w:val="single"/>
        </w:rPr>
      </w:pPr>
      <w:r>
        <w:rPr>
          <w:rFonts w:ascii="Time New Roman" w:hAnsi="Time New Roman"/>
          <w:szCs w:val="21"/>
        </w:rPr>
        <w:tab/>
      </w:r>
      <w:r w:rsidR="00CA19D0" w:rsidRPr="00476DD2">
        <w:rPr>
          <w:rFonts w:ascii="Time New Roman" w:hAnsi="Time New Roman"/>
          <w:szCs w:val="21"/>
          <w:lang w:val="zh-CN"/>
        </w:rPr>
        <w:t>(a)</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《旨在废除死刑的〈公民权利和政治权利国际公约〉第二项任意议定书》；</w:t>
      </w:r>
    </w:p>
    <w:p w14:paraId="018F6B18" w14:textId="30C7BE94" w:rsidR="00CA19D0" w:rsidRPr="00476DD2" w:rsidRDefault="00577B25" w:rsidP="00CA19D0">
      <w:pPr>
        <w:pStyle w:val="SingleTxtGC"/>
        <w:rPr>
          <w:rFonts w:ascii="Time New Roman" w:hAnsi="Time New Roman" w:hint="eastAsia"/>
          <w:szCs w:val="21"/>
          <w:u w:val="single"/>
        </w:rPr>
      </w:pPr>
      <w:r>
        <w:rPr>
          <w:rFonts w:ascii="Time New Roman" w:hAnsi="Time New Roman"/>
          <w:szCs w:val="21"/>
        </w:rPr>
        <w:tab/>
      </w:r>
      <w:r w:rsidR="00CA19D0" w:rsidRPr="00476DD2">
        <w:rPr>
          <w:rFonts w:ascii="Time New Roman" w:hAnsi="Time New Roman"/>
          <w:szCs w:val="21"/>
          <w:lang w:val="zh-CN"/>
        </w:rPr>
        <w:t>(b)</w:t>
      </w:r>
      <w:r w:rsidR="00CA19D0" w:rsidRPr="00476DD2">
        <w:rPr>
          <w:rFonts w:ascii="Time New Roman" w:hAnsi="Time New Roman"/>
          <w:szCs w:val="21"/>
          <w:lang w:val="zh-CN"/>
        </w:rPr>
        <w:tab/>
      </w:r>
      <w:r w:rsidR="00CA19D0" w:rsidRPr="008F4D40">
        <w:rPr>
          <w:rFonts w:ascii="Time New Roman" w:eastAsia="黑体" w:hAnsi="Time New Roman"/>
          <w:bCs/>
          <w:szCs w:val="21"/>
          <w:lang w:val="zh-CN"/>
        </w:rPr>
        <w:t>《经济、社会、文化权利国际公约任择议定书》。</w:t>
      </w:r>
    </w:p>
    <w:p w14:paraId="760C2CFE" w14:textId="79E6FE8A" w:rsidR="00CA19D0" w:rsidRPr="00476DD2" w:rsidRDefault="00577B25" w:rsidP="00577B25">
      <w:pPr>
        <w:pStyle w:val="H1GC"/>
      </w:pPr>
      <w:r>
        <w:tab/>
      </w:r>
      <w:r w:rsidR="00CA19D0" w:rsidRPr="00476DD2">
        <w:rPr>
          <w:lang w:val="zh-CN"/>
        </w:rPr>
        <w:t>N</w:t>
      </w:r>
      <w:r w:rsidR="00CA19D0">
        <w:rPr>
          <w:lang w:val="zh-CN"/>
        </w:rPr>
        <w:t>.</w:t>
      </w:r>
      <w:r w:rsidR="00CA19D0">
        <w:rPr>
          <w:lang w:val="zh-CN"/>
        </w:rPr>
        <w:tab/>
      </w:r>
      <w:r w:rsidR="00CA19D0" w:rsidRPr="00476DD2">
        <w:rPr>
          <w:lang w:val="zh-CN"/>
        </w:rPr>
        <w:t>与区域机构的合作</w:t>
      </w:r>
    </w:p>
    <w:p w14:paraId="4C26FA1B"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54.</w:t>
      </w:r>
      <w:r w:rsidRPr="00476DD2">
        <w:rPr>
          <w:rFonts w:ascii="Time New Roman" w:hAnsi="Time New Roman"/>
          <w:szCs w:val="21"/>
          <w:lang w:val="zh-CN"/>
        </w:rPr>
        <w:tab/>
      </w:r>
      <w:r w:rsidRPr="008F4D40">
        <w:rPr>
          <w:rFonts w:ascii="Time New Roman" w:eastAsia="黑体" w:hAnsi="Time New Roman"/>
          <w:bCs/>
          <w:szCs w:val="21"/>
          <w:lang w:val="zh-CN"/>
        </w:rPr>
        <w:t>委员会建议缔约国与非洲联盟非洲儿童权利与福利问题专家委员会合作，在缔约国及非洲联盟其他成员国执行《公约》及其他人权文书。</w:t>
      </w:r>
    </w:p>
    <w:p w14:paraId="0E55B75A" w14:textId="2DBFFEFA" w:rsidR="00CA19D0" w:rsidRPr="00476DD2" w:rsidRDefault="00577B25" w:rsidP="00577B25">
      <w:pPr>
        <w:pStyle w:val="HChGC"/>
      </w:pPr>
      <w:r>
        <w:tab/>
      </w:r>
      <w:r w:rsidR="00CA19D0" w:rsidRPr="00476DD2">
        <w:rPr>
          <w:lang w:val="zh-CN"/>
        </w:rPr>
        <w:t>五</w:t>
      </w:r>
      <w:r w:rsidR="00CA19D0">
        <w:rPr>
          <w:lang w:val="zh-CN"/>
        </w:rPr>
        <w:t>.</w:t>
      </w:r>
      <w:r w:rsidR="00CA19D0">
        <w:rPr>
          <w:lang w:val="zh-CN"/>
        </w:rPr>
        <w:tab/>
      </w:r>
      <w:r w:rsidR="00CA19D0" w:rsidRPr="00476DD2">
        <w:rPr>
          <w:lang w:val="zh-CN"/>
        </w:rPr>
        <w:t>落实和报告</w:t>
      </w:r>
    </w:p>
    <w:p w14:paraId="0967AD7F" w14:textId="39A586A0" w:rsidR="00CA19D0" w:rsidRPr="00476DD2" w:rsidRDefault="00577B25" w:rsidP="00577B25">
      <w:pPr>
        <w:pStyle w:val="H1GC"/>
      </w:pPr>
      <w:r>
        <w:tab/>
      </w:r>
      <w:r w:rsidR="00CA19D0" w:rsidRPr="00476DD2">
        <w:rPr>
          <w:lang w:val="zh-CN"/>
        </w:rPr>
        <w:t>A</w:t>
      </w:r>
      <w:r w:rsidR="00CA19D0">
        <w:rPr>
          <w:lang w:val="zh-CN"/>
        </w:rPr>
        <w:t>.</w:t>
      </w:r>
      <w:r w:rsidR="00CA19D0">
        <w:rPr>
          <w:lang w:val="zh-CN"/>
        </w:rPr>
        <w:tab/>
      </w:r>
      <w:r w:rsidR="00CA19D0" w:rsidRPr="00476DD2">
        <w:rPr>
          <w:lang w:val="zh-CN"/>
        </w:rPr>
        <w:t>后续落实和传播</w:t>
      </w:r>
    </w:p>
    <w:p w14:paraId="6977A4A5" w14:textId="77777777"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55.</w:t>
      </w:r>
      <w:r w:rsidRPr="00476DD2">
        <w:rPr>
          <w:rFonts w:ascii="Time New Roman" w:hAnsi="Time New Roman"/>
          <w:szCs w:val="21"/>
          <w:lang w:val="zh-CN"/>
        </w:rPr>
        <w:tab/>
      </w:r>
      <w:r w:rsidRPr="008F4D40">
        <w:rPr>
          <w:rFonts w:ascii="Time New Roman" w:eastAsia="黑体" w:hAnsi="Time New Roman"/>
          <w:bCs/>
          <w:szCs w:val="21"/>
          <w:lang w:val="zh-CN"/>
        </w:rPr>
        <w:t>委员会建议缔约国采取一切适当措施，确保本结论性意见所载建议得到充分落实，并向儿童，包括处境最为不利的儿童传播和广泛提供适合儿童的版本。委员会还建议缔约国以本国各种语言广泛传播第三至第五次合并定期报告、对问题清单的书面答复和本结论性意见。</w:t>
      </w:r>
    </w:p>
    <w:p w14:paraId="2DF44108" w14:textId="1E2A7EBF" w:rsidR="00CA19D0" w:rsidRPr="00476DD2" w:rsidRDefault="00577B25" w:rsidP="00577B25">
      <w:pPr>
        <w:pStyle w:val="H1GC"/>
      </w:pPr>
      <w:r>
        <w:tab/>
      </w:r>
      <w:r w:rsidR="00CA19D0" w:rsidRPr="00476DD2">
        <w:rPr>
          <w:lang w:val="zh-CN"/>
        </w:rPr>
        <w:t>B</w:t>
      </w:r>
      <w:r w:rsidR="00CA19D0">
        <w:rPr>
          <w:lang w:val="zh-CN"/>
        </w:rPr>
        <w:t>.</w:t>
      </w:r>
      <w:r w:rsidR="00CA19D0">
        <w:rPr>
          <w:lang w:val="zh-CN"/>
        </w:rPr>
        <w:tab/>
      </w:r>
      <w:r w:rsidR="00CA19D0" w:rsidRPr="00476DD2">
        <w:rPr>
          <w:lang w:val="zh-CN"/>
        </w:rPr>
        <w:t>下次报告</w:t>
      </w:r>
    </w:p>
    <w:p w14:paraId="0E6FA9C0" w14:textId="13C3B286" w:rsidR="00CA19D0" w:rsidRPr="008F4D40" w:rsidRDefault="00CA19D0" w:rsidP="00CA19D0">
      <w:pPr>
        <w:pStyle w:val="SingleTxtGC"/>
        <w:rPr>
          <w:rFonts w:ascii="Time New Roman" w:eastAsia="黑体" w:hAnsi="Time New Roman" w:hint="eastAsia"/>
          <w:bCs/>
          <w:szCs w:val="21"/>
        </w:rPr>
      </w:pPr>
      <w:r w:rsidRPr="00476DD2">
        <w:rPr>
          <w:rFonts w:ascii="Time New Roman" w:hAnsi="Time New Roman"/>
          <w:szCs w:val="21"/>
          <w:lang w:val="zh-CN"/>
        </w:rPr>
        <w:t>56.</w:t>
      </w:r>
      <w:r w:rsidRPr="00476DD2">
        <w:rPr>
          <w:rFonts w:ascii="Time New Roman" w:hAnsi="Time New Roman"/>
          <w:szCs w:val="21"/>
          <w:lang w:val="zh-CN"/>
        </w:rPr>
        <w:tab/>
      </w:r>
      <w:r w:rsidRPr="008F4D40">
        <w:rPr>
          <w:rFonts w:ascii="Time New Roman" w:eastAsia="黑体" w:hAnsi="Time New Roman"/>
          <w:bCs/>
          <w:szCs w:val="21"/>
          <w:lang w:val="zh-CN"/>
        </w:rPr>
        <w:t>委员会将根据以八年为一个审议周期的可预测报告日程表，并在通过缔约国报告前议题和问题清单</w:t>
      </w:r>
      <w:r w:rsidRPr="008F4D40">
        <w:rPr>
          <w:rFonts w:ascii="Time New Roman" w:eastAsia="黑体" w:hAnsi="Time New Roman"/>
          <w:bCs/>
          <w:szCs w:val="21"/>
          <w:lang w:val="zh-CN"/>
        </w:rPr>
        <w:t>(</w:t>
      </w:r>
      <w:r w:rsidRPr="008F4D40">
        <w:rPr>
          <w:rFonts w:ascii="Time New Roman" w:eastAsia="黑体" w:hAnsi="Time New Roman"/>
          <w:bCs/>
          <w:szCs w:val="21"/>
          <w:lang w:val="zh-CN"/>
        </w:rPr>
        <w:t>如适用</w:t>
      </w:r>
      <w:r w:rsidRPr="008F4D40">
        <w:rPr>
          <w:rFonts w:ascii="Time New Roman" w:eastAsia="黑体" w:hAnsi="Time New Roman"/>
          <w:bCs/>
          <w:szCs w:val="21"/>
          <w:lang w:val="zh-CN"/>
        </w:rPr>
        <w:t>)</w:t>
      </w:r>
      <w:r w:rsidRPr="008F4D40">
        <w:rPr>
          <w:rFonts w:ascii="Time New Roman" w:eastAsia="黑体" w:hAnsi="Time New Roman"/>
          <w:bCs/>
          <w:szCs w:val="21"/>
          <w:lang w:val="zh-CN"/>
        </w:rPr>
        <w:t>之后，在适当时候确定并告知缔约国应提交第六至第八次合并定期报告的截止日期。报告应遵循委员会《条约专要报告协调准则》</w:t>
      </w:r>
      <w:r w:rsidRPr="008F4D40">
        <w:rPr>
          <w:rStyle w:val="a8"/>
          <w:rFonts w:eastAsia="宋体"/>
        </w:rPr>
        <w:footnoteReference w:id="10"/>
      </w:r>
      <w:r w:rsidRPr="008F4D40">
        <w:rPr>
          <w:rFonts w:ascii="Time New Roman" w:eastAsia="黑体" w:hAnsi="Time New Roman"/>
          <w:bCs/>
          <w:szCs w:val="21"/>
          <w:lang w:val="zh-CN"/>
        </w:rPr>
        <w:t>，字数不得超过</w:t>
      </w:r>
      <w:r w:rsidRPr="008F4D40">
        <w:rPr>
          <w:rFonts w:ascii="Time New Roman" w:eastAsia="黑体" w:hAnsi="Time New Roman"/>
          <w:bCs/>
          <w:szCs w:val="21"/>
          <w:lang w:val="zh-CN"/>
        </w:rPr>
        <w:t>21</w:t>
      </w:r>
      <w:r w:rsidR="000C4C57">
        <w:rPr>
          <w:rFonts w:ascii="Time New Roman" w:eastAsia="黑体" w:hAnsi="Time New Roman" w:hint="eastAsia"/>
          <w:bCs/>
          <w:szCs w:val="21"/>
          <w:lang w:val="zh-CN"/>
        </w:rPr>
        <w:t>,</w:t>
      </w:r>
      <w:r w:rsidRPr="008F4D40">
        <w:rPr>
          <w:rFonts w:ascii="Time New Roman" w:eastAsia="黑体" w:hAnsi="Time New Roman"/>
          <w:bCs/>
          <w:szCs w:val="21"/>
          <w:lang w:val="zh-CN"/>
        </w:rPr>
        <w:t>200</w:t>
      </w:r>
      <w:r w:rsidRPr="008F4D40">
        <w:rPr>
          <w:rStyle w:val="a8"/>
          <w:rFonts w:eastAsia="宋体"/>
        </w:rPr>
        <w:footnoteReference w:id="11"/>
      </w:r>
      <w:r w:rsidRPr="008F4D40">
        <w:rPr>
          <w:rFonts w:ascii="Time New Roman" w:eastAsia="黑体" w:hAnsi="Time New Roman"/>
          <w:bCs/>
          <w:szCs w:val="21"/>
          <w:lang w:val="zh-CN"/>
        </w:rPr>
        <w:t>。如果提交的报告超过规定字数，将请缔约国缩减报告篇幅。如果缔约国不能重新审核并提交报告，则无法保证将报告译出供委员会审议。</w:t>
      </w:r>
      <w:bookmarkEnd w:id="0"/>
    </w:p>
    <w:p w14:paraId="7C53D6D6" w14:textId="77777777" w:rsidR="00CA19D0" w:rsidRPr="00476DD2" w:rsidRDefault="00CA19D0" w:rsidP="00CA19D0">
      <w:pPr>
        <w:pStyle w:val="SingleTxtGC"/>
        <w:rPr>
          <w:rFonts w:ascii="Time New Roman" w:hAnsi="Time New Roman" w:hint="eastAsia"/>
          <w:szCs w:val="21"/>
          <w:lang w:val="fr-CH"/>
        </w:rPr>
      </w:pPr>
    </w:p>
    <w:p w14:paraId="1E472754" w14:textId="18565070" w:rsidR="00CA19D0" w:rsidRPr="002D6A9C" w:rsidRDefault="00BD30F2">
      <w:pPr>
        <w:spacing w:before="240"/>
        <w:jc w:val="center"/>
        <w:rPr>
          <w:u w:val="single"/>
        </w:rPr>
      </w:pPr>
      <w:r>
        <w:rPr>
          <w:rFonts w:hint="eastAsia"/>
          <w:u w:val="single"/>
        </w:rPr>
        <w:tab/>
      </w:r>
      <w:r>
        <w:rPr>
          <w:rFonts w:hint="eastAsia"/>
          <w:u w:val="single"/>
        </w:rPr>
        <w:tab/>
      </w:r>
      <w:r w:rsidR="00CA19D0">
        <w:rPr>
          <w:u w:val="single"/>
        </w:rPr>
        <w:tab/>
      </w:r>
    </w:p>
    <w:p w14:paraId="0189036B" w14:textId="6D778C1D" w:rsidR="00491E27" w:rsidRPr="00CA19D0" w:rsidRDefault="00491E27" w:rsidP="00491E27">
      <w:pPr>
        <w:pStyle w:val="SingleTxtGC"/>
        <w:rPr>
          <w:lang w:val="fr-CH"/>
        </w:rPr>
      </w:pPr>
    </w:p>
    <w:sectPr w:rsidR="00491E27" w:rsidRPr="00CA19D0"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4206E9" w14:textId="77777777" w:rsidR="006D6ADA" w:rsidRPr="000D319F" w:rsidRDefault="006D6ADA" w:rsidP="000D319F">
      <w:pPr>
        <w:pStyle w:val="af0"/>
        <w:spacing w:after="240"/>
        <w:ind w:left="907"/>
        <w:rPr>
          <w:rFonts w:asciiTheme="majorBidi" w:eastAsia="宋体" w:hAnsiTheme="majorBidi" w:cstheme="majorBidi"/>
          <w:sz w:val="21"/>
          <w:szCs w:val="21"/>
          <w:lang w:val="en-US"/>
        </w:rPr>
      </w:pPr>
    </w:p>
    <w:p w14:paraId="0A0FC8D4" w14:textId="77777777" w:rsidR="006D6ADA" w:rsidRPr="000D319F" w:rsidRDefault="006D6AD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7F58106" w14:textId="77777777" w:rsidR="006D6ADA" w:rsidRPr="000D319F" w:rsidRDefault="006D6ADA" w:rsidP="000D319F">
      <w:pPr>
        <w:pStyle w:val="af0"/>
      </w:pPr>
    </w:p>
  </w:endnote>
  <w:endnote w:type="continuationNotice" w:id="1">
    <w:p w14:paraId="0A1568C6" w14:textId="77777777" w:rsidR="006D6ADA" w:rsidRDefault="006D6A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514255" w14:textId="77777777" w:rsidR="000C4C57" w:rsidRPr="00491E27" w:rsidRDefault="00491E27" w:rsidP="00491E2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91E27">
      <w:rPr>
        <w:rStyle w:val="af2"/>
        <w:b w:val="0"/>
        <w:snapToGrid w:val="0"/>
        <w:sz w:val="16"/>
      </w:rPr>
      <w:t>GE.24</w:t>
    </w:r>
    <w:proofErr w:type="spellEnd"/>
    <w:r w:rsidRPr="00491E27">
      <w:rPr>
        <w:rStyle w:val="af2"/>
        <w:b w:val="0"/>
        <w:snapToGrid w:val="0"/>
        <w:sz w:val="16"/>
      </w:rPr>
      <w:t>-09615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1E02B" w14:textId="77777777" w:rsidR="000C4C57" w:rsidRPr="00491E27" w:rsidRDefault="00491E27" w:rsidP="00491E27">
    <w:pPr>
      <w:pStyle w:val="af0"/>
      <w:tabs>
        <w:tab w:val="clear" w:pos="431"/>
        <w:tab w:val="right" w:pos="9638"/>
      </w:tabs>
      <w:rPr>
        <w:rStyle w:val="af2"/>
      </w:rPr>
    </w:pPr>
    <w:proofErr w:type="spellStart"/>
    <w:r>
      <w:t>GE.24</w:t>
    </w:r>
    <w:proofErr w:type="spellEnd"/>
    <w:r>
      <w:t>-09615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70A39" w14:textId="152D93EA" w:rsidR="000C4C57" w:rsidRPr="00487939" w:rsidRDefault="00491E27"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96FAEDD" wp14:editId="5C94419B">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-09615</w:t>
    </w:r>
    <w:r w:rsidR="00731A42" w:rsidRPr="00EE277A">
      <w:rPr>
        <w:sz w:val="20"/>
        <w:lang w:eastAsia="zh-CN"/>
      </w:rPr>
      <w:t xml:space="preserve"> (C)</w:t>
    </w:r>
    <w:r w:rsidR="00AB1CDF">
      <w:rPr>
        <w:sz w:val="20"/>
        <w:lang w:eastAsia="zh-CN"/>
      </w:rPr>
      <w:tab/>
    </w:r>
    <w:r w:rsidR="00BD6F66">
      <w:rPr>
        <w:sz w:val="20"/>
        <w:lang w:eastAsia="zh-CN"/>
      </w:rPr>
      <w:t>2806</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BD6F66">
      <w:rPr>
        <w:sz w:val="20"/>
        <w:lang w:eastAsia="zh-CN"/>
      </w:rPr>
      <w:t>909</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3EA5B1AC" wp14:editId="759DEF9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C9840F" w14:textId="77777777" w:rsidR="006D6ADA" w:rsidRPr="000157B1" w:rsidRDefault="006D6AD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62F7101" w14:textId="77777777" w:rsidR="006D6ADA" w:rsidRPr="000157B1" w:rsidRDefault="006D6AD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C38640C" w14:textId="77777777" w:rsidR="006D6ADA" w:rsidRDefault="006D6ADA"/>
  </w:footnote>
  <w:footnote w:id="2">
    <w:p w14:paraId="5CE60E67" w14:textId="707C5DCE"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491E27" w:rsidRPr="00491E27">
        <w:rPr>
          <w:rFonts w:hint="eastAsia"/>
        </w:rPr>
        <w:t>委员会第九十六届会议</w:t>
      </w:r>
      <w:r w:rsidR="00491E27" w:rsidRPr="00491E27">
        <w:rPr>
          <w:rFonts w:hint="eastAsia"/>
        </w:rPr>
        <w:t>(2024</w:t>
      </w:r>
      <w:r w:rsidR="00491E27" w:rsidRPr="00491E27">
        <w:rPr>
          <w:rFonts w:hint="eastAsia"/>
        </w:rPr>
        <w:t>年</w:t>
      </w:r>
      <w:r w:rsidR="00491E27" w:rsidRPr="00491E27">
        <w:rPr>
          <w:rFonts w:hint="eastAsia"/>
        </w:rPr>
        <w:t>5</w:t>
      </w:r>
      <w:r w:rsidR="00491E27" w:rsidRPr="00491E27">
        <w:rPr>
          <w:rFonts w:hint="eastAsia"/>
        </w:rPr>
        <w:t>月</w:t>
      </w:r>
      <w:r w:rsidR="00491E27" w:rsidRPr="00491E27">
        <w:rPr>
          <w:rFonts w:hint="eastAsia"/>
        </w:rPr>
        <w:t>6</w:t>
      </w:r>
      <w:r w:rsidR="00491E27" w:rsidRPr="00491E27">
        <w:rPr>
          <w:rFonts w:hint="eastAsia"/>
        </w:rPr>
        <w:t>日至</w:t>
      </w:r>
      <w:r w:rsidR="00491E27" w:rsidRPr="00491E27">
        <w:rPr>
          <w:rFonts w:hint="eastAsia"/>
        </w:rPr>
        <w:t>24</w:t>
      </w:r>
      <w:r w:rsidR="00491E27" w:rsidRPr="00491E27">
        <w:rPr>
          <w:rFonts w:hint="eastAsia"/>
        </w:rPr>
        <w:t>日</w:t>
      </w:r>
      <w:r w:rsidR="00491E27" w:rsidRPr="00491E27">
        <w:rPr>
          <w:rFonts w:hint="eastAsia"/>
        </w:rPr>
        <w:t>)</w:t>
      </w:r>
      <w:r w:rsidR="00491E27" w:rsidRPr="00491E27">
        <w:rPr>
          <w:rFonts w:hint="eastAsia"/>
        </w:rPr>
        <w:t>通过。</w:t>
      </w:r>
    </w:p>
  </w:footnote>
  <w:footnote w:id="3">
    <w:p w14:paraId="3765C468" w14:textId="6FE9153A" w:rsidR="00CA19D0" w:rsidRPr="00773EB2" w:rsidRDefault="00CA19D0" w:rsidP="00CA19D0">
      <w:pPr>
        <w:pStyle w:val="a6"/>
      </w:pPr>
      <w:r w:rsidRPr="00773EB2">
        <w:rPr>
          <w:lang w:val="zh-CN"/>
        </w:rPr>
        <w:tab/>
      </w:r>
      <w:r w:rsidRPr="008F4D40">
        <w:rPr>
          <w:rStyle w:val="a8"/>
          <w:rFonts w:eastAsia="宋体"/>
        </w:rPr>
        <w:footnoteRef/>
      </w:r>
      <w:r>
        <w:rPr>
          <w:lang w:val="zh-CN"/>
        </w:rPr>
        <w:tab/>
      </w:r>
      <w:r>
        <w:rPr>
          <w:lang w:val="zh-CN"/>
        </w:rPr>
        <w:t>见</w:t>
      </w:r>
      <w:hyperlink r:id="rId1" w:history="1">
        <w:r w:rsidRPr="00CF0ACC">
          <w:rPr>
            <w:rStyle w:val="af5"/>
            <w:lang w:val="zh-CN"/>
          </w:rPr>
          <w:t>CRC/C/SR.2794</w:t>
        </w:r>
      </w:hyperlink>
      <w:r>
        <w:rPr>
          <w:lang w:val="zh-CN"/>
        </w:rPr>
        <w:t>和</w:t>
      </w:r>
      <w:hyperlink r:id="rId2" w:history="1">
        <w:r w:rsidRPr="00CF0ACC">
          <w:rPr>
            <w:rStyle w:val="af5"/>
            <w:lang w:val="zh-CN"/>
          </w:rPr>
          <w:t>CRC/C/SR.2795</w:t>
        </w:r>
      </w:hyperlink>
      <w:r>
        <w:rPr>
          <w:lang w:val="zh-CN"/>
        </w:rPr>
        <w:t>。</w:t>
      </w:r>
    </w:p>
  </w:footnote>
  <w:footnote w:id="4">
    <w:p w14:paraId="562C9C93" w14:textId="04A17081" w:rsidR="00CA19D0" w:rsidRPr="00773EB2" w:rsidRDefault="00CA19D0" w:rsidP="00CA19D0">
      <w:pPr>
        <w:pStyle w:val="a6"/>
      </w:pPr>
      <w:r w:rsidRPr="00773EB2">
        <w:rPr>
          <w:lang w:val="zh-CN"/>
        </w:rPr>
        <w:tab/>
      </w:r>
      <w:r w:rsidRPr="008F4D40">
        <w:rPr>
          <w:rStyle w:val="a8"/>
          <w:rFonts w:eastAsia="宋体"/>
        </w:rPr>
        <w:footnoteRef/>
      </w:r>
      <w:r>
        <w:rPr>
          <w:lang w:val="zh-CN"/>
        </w:rPr>
        <w:tab/>
      </w:r>
      <w:hyperlink r:id="rId3" w:history="1">
        <w:r w:rsidRPr="00CF0ACC">
          <w:rPr>
            <w:rStyle w:val="af5"/>
            <w:lang w:val="zh-CN"/>
          </w:rPr>
          <w:t>CRC/C/MLI/3-5</w:t>
        </w:r>
      </w:hyperlink>
      <w:r>
        <w:rPr>
          <w:lang w:val="zh-CN"/>
        </w:rPr>
        <w:t>。</w:t>
      </w:r>
    </w:p>
  </w:footnote>
  <w:footnote w:id="5">
    <w:p w14:paraId="087FA898" w14:textId="4B034456" w:rsidR="00CA19D0" w:rsidRPr="00773EB2" w:rsidRDefault="00CA19D0" w:rsidP="00CA19D0">
      <w:pPr>
        <w:pStyle w:val="a6"/>
      </w:pPr>
      <w:r w:rsidRPr="00773EB2">
        <w:rPr>
          <w:lang w:val="zh-CN"/>
        </w:rPr>
        <w:tab/>
      </w:r>
      <w:r w:rsidRPr="008F4D40">
        <w:rPr>
          <w:rStyle w:val="a8"/>
          <w:rFonts w:eastAsia="宋体"/>
        </w:rPr>
        <w:footnoteRef/>
      </w:r>
      <w:r>
        <w:rPr>
          <w:lang w:val="zh-CN"/>
        </w:rPr>
        <w:tab/>
      </w:r>
      <w:hyperlink r:id="rId4" w:history="1">
        <w:r w:rsidRPr="00CF0ACC">
          <w:rPr>
            <w:rStyle w:val="af5"/>
            <w:lang w:val="zh-CN"/>
          </w:rPr>
          <w:t>CRC/C/MLI/RQ/3-5</w:t>
        </w:r>
      </w:hyperlink>
      <w:r>
        <w:rPr>
          <w:lang w:val="zh-CN"/>
        </w:rPr>
        <w:t>。</w:t>
      </w:r>
    </w:p>
  </w:footnote>
  <w:footnote w:id="6">
    <w:p w14:paraId="247385FE" w14:textId="28C80834" w:rsidR="00CA19D0" w:rsidRPr="00773EB2" w:rsidRDefault="00CA19D0" w:rsidP="00CA19D0">
      <w:pPr>
        <w:pStyle w:val="a6"/>
      </w:pPr>
      <w:r w:rsidRPr="00773EB2">
        <w:rPr>
          <w:lang w:val="zh-CN"/>
        </w:rPr>
        <w:tab/>
      </w:r>
      <w:r w:rsidRPr="008F4D40">
        <w:rPr>
          <w:rStyle w:val="a8"/>
          <w:rFonts w:eastAsia="宋体"/>
        </w:rPr>
        <w:footnoteRef/>
      </w:r>
      <w:r>
        <w:rPr>
          <w:lang w:val="zh-CN"/>
        </w:rPr>
        <w:tab/>
      </w:r>
      <w:hyperlink r:id="rId5" w:history="1">
        <w:r w:rsidRPr="00CF0ACC">
          <w:rPr>
            <w:rStyle w:val="af5"/>
            <w:lang w:val="zh-CN"/>
          </w:rPr>
          <w:t>CRC/C/MLI/CO/2</w:t>
        </w:r>
      </w:hyperlink>
      <w:r>
        <w:rPr>
          <w:lang w:val="zh-CN"/>
        </w:rPr>
        <w:t>，第</w:t>
      </w:r>
      <w:r>
        <w:rPr>
          <w:lang w:val="zh-CN"/>
        </w:rPr>
        <w:t>8</w:t>
      </w:r>
      <w:r>
        <w:rPr>
          <w:lang w:val="zh-CN"/>
        </w:rPr>
        <w:t>和第</w:t>
      </w:r>
      <w:r>
        <w:rPr>
          <w:lang w:val="zh-CN"/>
        </w:rPr>
        <w:t>9</w:t>
      </w:r>
      <w:r>
        <w:rPr>
          <w:lang w:val="zh-CN"/>
        </w:rPr>
        <w:t>段。</w:t>
      </w:r>
    </w:p>
  </w:footnote>
  <w:footnote w:id="7">
    <w:p w14:paraId="7EE832A4" w14:textId="00431B42" w:rsidR="00CA19D0" w:rsidRPr="00773EB2" w:rsidRDefault="00CA19D0" w:rsidP="00CA19D0">
      <w:pPr>
        <w:pStyle w:val="a6"/>
      </w:pPr>
      <w:r w:rsidRPr="00773EB2">
        <w:rPr>
          <w:lang w:val="zh-CN"/>
        </w:rPr>
        <w:tab/>
      </w:r>
      <w:r w:rsidRPr="008F4D40">
        <w:rPr>
          <w:rStyle w:val="a8"/>
          <w:rFonts w:eastAsia="宋体"/>
        </w:rPr>
        <w:footnoteRef/>
      </w:r>
      <w:r w:rsidRPr="0024374B">
        <w:tab/>
      </w:r>
      <w:hyperlink r:id="rId6" w:history="1">
        <w:r w:rsidRPr="00CF0ACC">
          <w:rPr>
            <w:rStyle w:val="af5"/>
          </w:rPr>
          <w:t>CRC/C/MLI/CO/2</w:t>
        </w:r>
      </w:hyperlink>
      <w:r w:rsidRPr="0024374B">
        <w:t>，</w:t>
      </w:r>
      <w:r>
        <w:rPr>
          <w:lang w:val="zh-CN"/>
        </w:rPr>
        <w:t>第</w:t>
      </w:r>
      <w:r w:rsidRPr="0024374B">
        <w:t>20</w:t>
      </w:r>
      <w:r>
        <w:rPr>
          <w:lang w:val="zh-CN"/>
        </w:rPr>
        <w:t>段。</w:t>
      </w:r>
    </w:p>
  </w:footnote>
  <w:footnote w:id="8">
    <w:p w14:paraId="2CEBC7D3" w14:textId="0B54AB47" w:rsidR="00CA19D0" w:rsidRPr="00773EB2" w:rsidRDefault="00CA19D0" w:rsidP="00CA19D0">
      <w:pPr>
        <w:pStyle w:val="a6"/>
      </w:pPr>
      <w:r w:rsidRPr="0024374B">
        <w:tab/>
      </w:r>
      <w:r w:rsidRPr="008F4D40">
        <w:rPr>
          <w:rStyle w:val="a8"/>
          <w:rFonts w:eastAsia="宋体"/>
        </w:rPr>
        <w:footnoteRef/>
      </w:r>
      <w:r>
        <w:rPr>
          <w:lang w:val="zh-CN"/>
        </w:rPr>
        <w:tab/>
      </w:r>
      <w:hyperlink r:id="rId7" w:history="1">
        <w:r w:rsidRPr="00CF0ACC">
          <w:rPr>
            <w:rStyle w:val="af5"/>
            <w:lang w:val="zh-CN"/>
          </w:rPr>
          <w:t>A/HRC/27/31</w:t>
        </w:r>
      </w:hyperlink>
      <w:r>
        <w:rPr>
          <w:lang w:val="zh-CN"/>
        </w:rPr>
        <w:t>。</w:t>
      </w:r>
    </w:p>
  </w:footnote>
  <w:footnote w:id="9">
    <w:p w14:paraId="6C5DA212" w14:textId="77777777" w:rsidR="00CA19D0" w:rsidRPr="00773EB2" w:rsidRDefault="00CA19D0" w:rsidP="00CA19D0">
      <w:pPr>
        <w:pStyle w:val="a6"/>
      </w:pPr>
      <w:r w:rsidRPr="00773EB2">
        <w:rPr>
          <w:lang w:val="zh-CN"/>
        </w:rPr>
        <w:tab/>
      </w:r>
      <w:r w:rsidRPr="008F4D40">
        <w:rPr>
          <w:rStyle w:val="a8"/>
          <w:rFonts w:eastAsia="宋体"/>
        </w:rPr>
        <w:footnoteRef/>
      </w:r>
      <w:r>
        <w:rPr>
          <w:lang w:val="zh-CN"/>
        </w:rPr>
        <w:tab/>
      </w:r>
      <w:r>
        <w:rPr>
          <w:lang w:val="zh-CN"/>
        </w:rPr>
        <w:t>大会第</w:t>
      </w:r>
      <w:r>
        <w:rPr>
          <w:lang w:val="zh-CN"/>
        </w:rPr>
        <w:t>64/142</w:t>
      </w:r>
      <w:r>
        <w:rPr>
          <w:lang w:val="zh-CN"/>
        </w:rPr>
        <w:t>号决议附件。</w:t>
      </w:r>
    </w:p>
  </w:footnote>
  <w:footnote w:id="10">
    <w:p w14:paraId="5F1F841F" w14:textId="6FA37C5A" w:rsidR="00CA19D0" w:rsidRPr="00773EB2" w:rsidRDefault="00CA19D0" w:rsidP="00CA19D0">
      <w:pPr>
        <w:pStyle w:val="a6"/>
      </w:pPr>
      <w:r w:rsidRPr="00773EB2">
        <w:rPr>
          <w:lang w:val="zh-CN"/>
        </w:rPr>
        <w:tab/>
      </w:r>
      <w:r w:rsidRPr="008F4D40">
        <w:rPr>
          <w:rStyle w:val="a8"/>
          <w:rFonts w:eastAsia="宋体"/>
        </w:rPr>
        <w:footnoteRef/>
      </w:r>
      <w:r>
        <w:rPr>
          <w:lang w:val="zh-CN"/>
        </w:rPr>
        <w:tab/>
      </w:r>
      <w:hyperlink r:id="rId8" w:history="1">
        <w:r w:rsidRPr="00CF0ACC">
          <w:rPr>
            <w:rStyle w:val="af5"/>
            <w:lang w:val="zh-CN"/>
          </w:rPr>
          <w:t>CRC/C/58/Rev.3</w:t>
        </w:r>
      </w:hyperlink>
      <w:r>
        <w:rPr>
          <w:lang w:val="zh-CN"/>
        </w:rPr>
        <w:t>。</w:t>
      </w:r>
    </w:p>
  </w:footnote>
  <w:footnote w:id="11">
    <w:p w14:paraId="571C9591" w14:textId="77777777" w:rsidR="00CA19D0" w:rsidRPr="00773EB2" w:rsidRDefault="00CA19D0" w:rsidP="00CA19D0">
      <w:pPr>
        <w:pStyle w:val="a6"/>
      </w:pPr>
      <w:r w:rsidRPr="00773EB2">
        <w:rPr>
          <w:lang w:val="zh-CN"/>
        </w:rPr>
        <w:tab/>
      </w:r>
      <w:r w:rsidRPr="008F4D40">
        <w:rPr>
          <w:rStyle w:val="a8"/>
          <w:rFonts w:eastAsia="宋体"/>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12EDB" w14:textId="77777777" w:rsidR="000C4C57" w:rsidRDefault="00491E27" w:rsidP="00491E27">
    <w:pPr>
      <w:pStyle w:val="af3"/>
    </w:pPr>
    <w:r>
      <w:t>CRC/C/MLI/CO/3-5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C3682" w14:textId="77777777" w:rsidR="000C4C57" w:rsidRPr="00202A30" w:rsidRDefault="00491E27" w:rsidP="00491E27">
    <w:pPr>
      <w:pStyle w:val="af3"/>
      <w:jc w:val="right"/>
    </w:pPr>
    <w:r>
      <w:t>CRC/C/MLI/CO/3-5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0"/>
  </w:num>
  <w:num w:numId="2" w16cid:durableId="1805653539">
    <w:abstractNumId w:val="3"/>
  </w:num>
  <w:num w:numId="3" w16cid:durableId="1320768583">
    <w:abstractNumId w:val="1"/>
  </w:num>
  <w:num w:numId="4" w16cid:durableId="80243225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ADA"/>
    <w:rsid w:val="00011483"/>
    <w:rsid w:val="000163AE"/>
    <w:rsid w:val="000A71B1"/>
    <w:rsid w:val="000B6DB5"/>
    <w:rsid w:val="000C4C57"/>
    <w:rsid w:val="000D319F"/>
    <w:rsid w:val="000E4D0E"/>
    <w:rsid w:val="00124070"/>
    <w:rsid w:val="00137953"/>
    <w:rsid w:val="00144B69"/>
    <w:rsid w:val="00153E86"/>
    <w:rsid w:val="00165177"/>
    <w:rsid w:val="001B1BD1"/>
    <w:rsid w:val="001C3EF2"/>
    <w:rsid w:val="001D17F6"/>
    <w:rsid w:val="001D2C3F"/>
    <w:rsid w:val="00204B42"/>
    <w:rsid w:val="002231C3"/>
    <w:rsid w:val="0024417F"/>
    <w:rsid w:val="00250F8D"/>
    <w:rsid w:val="00264A17"/>
    <w:rsid w:val="002967D8"/>
    <w:rsid w:val="002A2183"/>
    <w:rsid w:val="002C34DC"/>
    <w:rsid w:val="002D1D79"/>
    <w:rsid w:val="002E1C97"/>
    <w:rsid w:val="002F5834"/>
    <w:rsid w:val="0032353F"/>
    <w:rsid w:val="00326EBF"/>
    <w:rsid w:val="00327FE4"/>
    <w:rsid w:val="0033398C"/>
    <w:rsid w:val="00363265"/>
    <w:rsid w:val="00392F6C"/>
    <w:rsid w:val="003D7D4D"/>
    <w:rsid w:val="00413D23"/>
    <w:rsid w:val="00427F63"/>
    <w:rsid w:val="0044161C"/>
    <w:rsid w:val="00483EA9"/>
    <w:rsid w:val="00491E27"/>
    <w:rsid w:val="004A17D1"/>
    <w:rsid w:val="004B7E50"/>
    <w:rsid w:val="004C4A0A"/>
    <w:rsid w:val="00535E60"/>
    <w:rsid w:val="005375A3"/>
    <w:rsid w:val="00537B40"/>
    <w:rsid w:val="00543EBA"/>
    <w:rsid w:val="00553027"/>
    <w:rsid w:val="00577B25"/>
    <w:rsid w:val="00586C7B"/>
    <w:rsid w:val="005E403A"/>
    <w:rsid w:val="006223E4"/>
    <w:rsid w:val="00625B18"/>
    <w:rsid w:val="00680656"/>
    <w:rsid w:val="00686065"/>
    <w:rsid w:val="006B1119"/>
    <w:rsid w:val="006D6ADA"/>
    <w:rsid w:val="006E3E46"/>
    <w:rsid w:val="006E71B1"/>
    <w:rsid w:val="00705D89"/>
    <w:rsid w:val="00731A42"/>
    <w:rsid w:val="00767E69"/>
    <w:rsid w:val="0077079A"/>
    <w:rsid w:val="007A5599"/>
    <w:rsid w:val="00837B23"/>
    <w:rsid w:val="00856233"/>
    <w:rsid w:val="00860F27"/>
    <w:rsid w:val="008815DB"/>
    <w:rsid w:val="008A0EA0"/>
    <w:rsid w:val="008A1F0F"/>
    <w:rsid w:val="008B0560"/>
    <w:rsid w:val="008B2BFA"/>
    <w:rsid w:val="008D2FB3"/>
    <w:rsid w:val="0091630D"/>
    <w:rsid w:val="00936F03"/>
    <w:rsid w:val="00943B69"/>
    <w:rsid w:val="00944CB3"/>
    <w:rsid w:val="00944CE2"/>
    <w:rsid w:val="0095118D"/>
    <w:rsid w:val="00974941"/>
    <w:rsid w:val="009A7E38"/>
    <w:rsid w:val="009B09D7"/>
    <w:rsid w:val="009B664D"/>
    <w:rsid w:val="009D35ED"/>
    <w:rsid w:val="00A03CB6"/>
    <w:rsid w:val="00A120D9"/>
    <w:rsid w:val="00A1364C"/>
    <w:rsid w:val="00A1633E"/>
    <w:rsid w:val="00A21076"/>
    <w:rsid w:val="00A3739A"/>
    <w:rsid w:val="00A52DAF"/>
    <w:rsid w:val="00A742A6"/>
    <w:rsid w:val="00A84072"/>
    <w:rsid w:val="00AB1CDF"/>
    <w:rsid w:val="00AB5F60"/>
    <w:rsid w:val="00AC2A30"/>
    <w:rsid w:val="00AC5611"/>
    <w:rsid w:val="00AD6913"/>
    <w:rsid w:val="00B16570"/>
    <w:rsid w:val="00B53320"/>
    <w:rsid w:val="00BB5C9C"/>
    <w:rsid w:val="00BB6CA8"/>
    <w:rsid w:val="00BC6522"/>
    <w:rsid w:val="00BD30F2"/>
    <w:rsid w:val="00BD6F66"/>
    <w:rsid w:val="00C121D5"/>
    <w:rsid w:val="00C17349"/>
    <w:rsid w:val="00C2199A"/>
    <w:rsid w:val="00C351AA"/>
    <w:rsid w:val="00C7253F"/>
    <w:rsid w:val="00C83089"/>
    <w:rsid w:val="00C91BF4"/>
    <w:rsid w:val="00CA19D0"/>
    <w:rsid w:val="00CE5DDB"/>
    <w:rsid w:val="00CF0ACC"/>
    <w:rsid w:val="00D00628"/>
    <w:rsid w:val="00D26A05"/>
    <w:rsid w:val="00D34141"/>
    <w:rsid w:val="00D675DB"/>
    <w:rsid w:val="00D97B98"/>
    <w:rsid w:val="00DA25C1"/>
    <w:rsid w:val="00DB7FD3"/>
    <w:rsid w:val="00DC671F"/>
    <w:rsid w:val="00DD076A"/>
    <w:rsid w:val="00DE4DA7"/>
    <w:rsid w:val="00E33B38"/>
    <w:rsid w:val="00E4712C"/>
    <w:rsid w:val="00E47FE5"/>
    <w:rsid w:val="00E55A93"/>
    <w:rsid w:val="00E574AF"/>
    <w:rsid w:val="00E60DB0"/>
    <w:rsid w:val="00E661D7"/>
    <w:rsid w:val="00EC5124"/>
    <w:rsid w:val="00EF10D3"/>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FC96F2"/>
  <w15:docId w15:val="{F4B52C79-B7AB-4090-9A8C-C03BE9C9C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CA19D0"/>
    <w:rPr>
      <w:color w:val="0000FF"/>
      <w:u w:val="none"/>
    </w:rPr>
  </w:style>
  <w:style w:type="character" w:styleId="af6">
    <w:name w:val="FollowedHyperlink"/>
    <w:basedOn w:val="a0"/>
    <w:uiPriority w:val="99"/>
    <w:semiHidden/>
    <w:rsid w:val="00CA19D0"/>
    <w:rPr>
      <w:color w:val="0000FF"/>
      <w:u w:val="none"/>
    </w:rPr>
  </w:style>
  <w:style w:type="paragraph" w:styleId="af7">
    <w:name w:val="macro"/>
    <w:link w:val="af8"/>
    <w:semiHidden/>
    <w:rsid w:val="00CA19D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CA19D0"/>
    <w:rPr>
      <w:kern w:val="24"/>
      <w:sz w:val="24"/>
      <w:szCs w:val="24"/>
    </w:rPr>
  </w:style>
  <w:style w:type="paragraph" w:styleId="af9">
    <w:name w:val="Revision"/>
    <w:hidden/>
    <w:uiPriority w:val="99"/>
    <w:semiHidden/>
    <w:rsid w:val="00CA19D0"/>
    <w:rPr>
      <w:kern w:val="2"/>
      <w:sz w:val="21"/>
      <w:szCs w:val="10"/>
      <w14:ligatures w14:val="standardContextual"/>
    </w:rPr>
  </w:style>
  <w:style w:type="character" w:styleId="afa">
    <w:name w:val="Unresolved Mention"/>
    <w:basedOn w:val="a0"/>
    <w:uiPriority w:val="99"/>
    <w:semiHidden/>
    <w:unhideWhenUsed/>
    <w:rsid w:val="00CF0A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58/Rev.3" TargetMode="External"/><Relationship Id="rId3" Type="http://schemas.openxmlformats.org/officeDocument/2006/relationships/hyperlink" Target="http://undocs.org/ch/CRC/C/MLI/3-5" TargetMode="External"/><Relationship Id="rId7" Type="http://schemas.openxmlformats.org/officeDocument/2006/relationships/hyperlink" Target="http://undocs.org/ch/A/HRC/27/31" TargetMode="External"/><Relationship Id="rId2" Type="http://schemas.openxmlformats.org/officeDocument/2006/relationships/hyperlink" Target="http://undocs.org/ch/CRC/C/SR.2795" TargetMode="External"/><Relationship Id="rId1" Type="http://schemas.openxmlformats.org/officeDocument/2006/relationships/hyperlink" Target="http://undocs.org/ch/CRC/C/SR.2794" TargetMode="External"/><Relationship Id="rId6" Type="http://schemas.openxmlformats.org/officeDocument/2006/relationships/hyperlink" Target="http://undocs.org/ch/CRC/C/MLI/CO/2" TargetMode="External"/><Relationship Id="rId5" Type="http://schemas.openxmlformats.org/officeDocument/2006/relationships/hyperlink" Target="http://undocs.org/ch/CRC/C/MLI/CO/2" TargetMode="External"/><Relationship Id="rId4" Type="http://schemas.openxmlformats.org/officeDocument/2006/relationships/hyperlink" Target="http://undocs.org/ch/CRC/C/MLI/RQ/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11944</Words>
  <Characters>12801</Characters>
  <Application>Microsoft Office Word</Application>
  <DocSecurity>0</DocSecurity>
  <Lines>507</Lines>
  <Paragraphs>253</Paragraphs>
  <ScaleCrop>false</ScaleCrop>
  <Company>DCM</Company>
  <LinksUpToDate>false</LinksUpToDate>
  <CharactersWithSpaces>13247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CRC/C/MLI/CO/3-5</dc:title>
  <dc:subject>2409615</dc:subject>
  <dc:creator>Xin</dc:creator>
  <cp:keywords/>
  <dc:description/>
  <cp:lastModifiedBy>Xin Wang</cp:lastModifiedBy>
  <cp:revision>2</cp:revision>
  <cp:lastPrinted>2014-05-09T11:28:00Z</cp:lastPrinted>
  <dcterms:created xsi:type="dcterms:W3CDTF">2024-09-09T07:02:00Z</dcterms:created>
  <dcterms:modified xsi:type="dcterms:W3CDTF">2024-09-09T07:02:00Z</dcterms:modified>
</cp:coreProperties>
</file>