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6DA78C74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BAA8EBE" w14:textId="77777777" w:rsidR="002D5AAC" w:rsidRDefault="002D5AAC" w:rsidP="00DD44B1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93307A9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5B9A2CD" w14:textId="4C1643C7" w:rsidR="002D5AAC" w:rsidRDefault="00847DE8" w:rsidP="00847DE8">
            <w:pPr>
              <w:jc w:val="right"/>
            </w:pPr>
            <w:r w:rsidRPr="00847DE8">
              <w:rPr>
                <w:sz w:val="40"/>
              </w:rPr>
              <w:t>E</w:t>
            </w:r>
            <w:r>
              <w:t>/C.12/RUS/Q/7</w:t>
            </w:r>
          </w:p>
        </w:tc>
      </w:tr>
      <w:tr w:rsidR="002D5AAC" w:rsidRPr="00847DE8" w14:paraId="3E673F3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C43341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72475B1" wp14:editId="0CC3CAE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EF1ADB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005F2873" w14:textId="77777777" w:rsidR="002D5AAC" w:rsidRDefault="00847DE8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F0293D9" w14:textId="77777777" w:rsidR="00847DE8" w:rsidRDefault="00847DE8" w:rsidP="00847D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November 2023</w:t>
            </w:r>
          </w:p>
          <w:p w14:paraId="10AE1E9F" w14:textId="77777777" w:rsidR="00847DE8" w:rsidRDefault="00847DE8" w:rsidP="00847D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3E62005" w14:textId="57187F16" w:rsidR="00847DE8" w:rsidRPr="00D62A45" w:rsidRDefault="00847DE8" w:rsidP="00847D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English</w:t>
            </w:r>
            <w:proofErr w:type="spellEnd"/>
            <w:r>
              <w:rPr>
                <w:lang w:val="en-US"/>
              </w:rPr>
              <w:t>, French, Russian and Spanish only</w:t>
            </w:r>
          </w:p>
        </w:tc>
      </w:tr>
    </w:tbl>
    <w:p w14:paraId="51000AC2" w14:textId="05400C89" w:rsidR="00847DE8" w:rsidRPr="00847DE8" w:rsidRDefault="00847DE8" w:rsidP="00847DE8">
      <w:pPr>
        <w:spacing w:before="120"/>
        <w:rPr>
          <w:rFonts w:asciiTheme="majorBidi" w:hAnsiTheme="majorBidi" w:cstheme="majorBidi"/>
          <w:b/>
          <w:bCs/>
          <w:sz w:val="24"/>
          <w:szCs w:val="24"/>
        </w:rPr>
      </w:pPr>
      <w:r w:rsidRPr="00847DE8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847DE8">
        <w:rPr>
          <w:b/>
          <w:bCs/>
          <w:sz w:val="24"/>
          <w:szCs w:val="24"/>
        </w:rPr>
        <w:t>и культурным правам</w:t>
      </w:r>
    </w:p>
    <w:p w14:paraId="09A9A685" w14:textId="77777777" w:rsidR="00847DE8" w:rsidRPr="003D2045" w:rsidRDefault="00847DE8" w:rsidP="0065051A">
      <w:pPr>
        <w:pStyle w:val="HChG"/>
      </w:pPr>
      <w:r>
        <w:tab/>
      </w:r>
      <w:r>
        <w:tab/>
        <w:t>Перечень вопросов в связи с седьмым периодическим докладом Российской Федерации</w:t>
      </w:r>
      <w:r w:rsidRPr="009B0D0D">
        <w:rPr>
          <w:b w:val="0"/>
          <w:sz w:val="20"/>
        </w:rPr>
        <w:footnoteReference w:customMarkFollows="1" w:id="1"/>
        <w:t>*</w:t>
      </w:r>
    </w:p>
    <w:p w14:paraId="4C660153" w14:textId="77777777" w:rsidR="00847DE8" w:rsidRPr="003D2045" w:rsidRDefault="00847DE8" w:rsidP="00847DE8">
      <w:pPr>
        <w:pStyle w:val="SingleTxtG"/>
      </w:pPr>
      <w:r>
        <w:t>1.</w:t>
      </w:r>
      <w:r>
        <w:tab/>
        <w:t>Государству-участнику предлагается представить в письменном виде запрашиваемую ниже информацию (предпочтительно объемом не более 10 700 слов) к 31 октября 2024 года.</w:t>
      </w:r>
    </w:p>
    <w:p w14:paraId="004DB229" w14:textId="77777777" w:rsidR="00847DE8" w:rsidRPr="003D2045" w:rsidRDefault="00847DE8" w:rsidP="0065051A">
      <w:pPr>
        <w:pStyle w:val="H1G"/>
      </w:pPr>
      <w:r>
        <w:tab/>
        <w:t>A.</w:t>
      </w:r>
      <w:r>
        <w:tab/>
        <w:t>Общая информация</w:t>
      </w:r>
    </w:p>
    <w:p w14:paraId="3FB87CAD" w14:textId="77777777" w:rsidR="00847DE8" w:rsidRPr="003D2045" w:rsidRDefault="00847DE8" w:rsidP="00847DE8">
      <w:pPr>
        <w:pStyle w:val="SingleTxtG"/>
      </w:pPr>
      <w:r>
        <w:t>2.</w:t>
      </w:r>
      <w:r>
        <w:tab/>
        <w:t>Просьба представить информацию о мерах, принятых для обеспечения того, чтобы права, закрепленные в Пакте, в полной мере обеспечивались в судебном порядке в рамках внутригосударственной правовой системы. Просьба также представить обновленную информацию о случаях, когда в судах ссылались на Пакт или суды применяли его. Просьба сообщить, обеспечен ли аппарат Уполномоченного по правам человека в Российской Федерации адекватной правовой базой и финансовыми и кадровыми ресурсами, необходимыми для того, чтобы эффективно продвигать и защищать экономические, социальные и культурные права, закрепленные в Пакте. Просьба описать меры, принятые для обеспечения независимости судебной власти для защиты экономических, социальных и культурных прав. В частности, просьба сообщить о конкретных мерах, принятых для выполнения принятых ранее постановлений Европейского суда по правам человека в этой области. Просьба представить информацию о том, как законодательные органы участвовали в выполнении предыдущих заключительных замечаний</w:t>
      </w:r>
      <w:r w:rsidRPr="009B0D0D">
        <w:rPr>
          <w:rStyle w:val="a8"/>
        </w:rPr>
        <w:footnoteReference w:id="2"/>
      </w:r>
      <w:r>
        <w:t xml:space="preserve"> и последующих действий, а также в подготовке седьмого периодического доклада</w:t>
      </w:r>
      <w:r w:rsidRPr="009B0D0D">
        <w:rPr>
          <w:rStyle w:val="a8"/>
        </w:rPr>
        <w:footnoteReference w:id="3"/>
      </w:r>
      <w:r>
        <w:t>.</w:t>
      </w:r>
    </w:p>
    <w:p w14:paraId="2393D204" w14:textId="77777777" w:rsidR="00847DE8" w:rsidRPr="003D2045" w:rsidRDefault="00847DE8" w:rsidP="00847DE8">
      <w:pPr>
        <w:pStyle w:val="SingleTxtG"/>
      </w:pPr>
      <w:r>
        <w:t>3.</w:t>
      </w:r>
      <w:r>
        <w:tab/>
        <w:t>Просьба представить информацию о мерах, принятых для выполнения рекомендаций Комитета по правам человека, касающихся законодательства по вопросам свободы ассоциации</w:t>
      </w:r>
      <w:r w:rsidRPr="009B0D0D">
        <w:rPr>
          <w:rStyle w:val="a8"/>
        </w:rPr>
        <w:footnoteReference w:id="4"/>
      </w:r>
      <w:r>
        <w:t>. Просьба также представить информацию о принятых мерах, направленных на содействие свободе выражения мнений и деятельности правозащитников, и о результатах таких мер.</w:t>
      </w:r>
    </w:p>
    <w:p w14:paraId="78ECAB28" w14:textId="77777777" w:rsidR="00847DE8" w:rsidRPr="003D2045" w:rsidRDefault="00847DE8" w:rsidP="00847DE8">
      <w:pPr>
        <w:pStyle w:val="SingleTxtG"/>
      </w:pPr>
      <w:r>
        <w:t>4.</w:t>
      </w:r>
      <w:r>
        <w:tab/>
        <w:t xml:space="preserve">Просьба представить информацию о мерах, принятых для обеспечения того, чтобы компании, зарегистрированные в государстве-участнике, соблюдали экономические, социальные и культурные права при осуществлении своей деятельности за рубежом или на территории государства-участника, и о результатах таких мер. Просьба также представить информацию о шагах, предпринятых для </w:t>
      </w:r>
      <w:r>
        <w:lastRenderedPageBreak/>
        <w:t>выработки национального плана действий в области предпринимательской деятельности и прав человека.</w:t>
      </w:r>
    </w:p>
    <w:p w14:paraId="2A6F1737" w14:textId="77777777" w:rsidR="00847DE8" w:rsidRPr="003D2045" w:rsidRDefault="00847DE8" w:rsidP="00847DE8">
      <w:pPr>
        <w:pStyle w:val="SingleTxtG"/>
      </w:pPr>
      <w:r>
        <w:t>5.</w:t>
      </w:r>
      <w:r>
        <w:tab/>
        <w:t>Просьба представить информацию о мерах, принятых государством-участником с целью смягчения последствий изменения климата, включая конкретные меры по выполнению определяемого на национальном уровне вклада в сокращение выбросов, установленного государством-участником в соответствии с Парижским соглашением, и результаты таких мер. Просьба представить также информацию о прогрессе, достигнутом в сокращении удельных выбросов парниковых газов на душу населения, и о целевых показателях для дальнейшего сокращения, которые были установлены государством-участником. В отношении политики и мер по адаптации к изменению климата просьба представить следующую информацию:</w:t>
      </w:r>
    </w:p>
    <w:p w14:paraId="02DA7239" w14:textId="64681706" w:rsidR="00847DE8" w:rsidRPr="003D2045" w:rsidRDefault="0065051A" w:rsidP="00847DE8">
      <w:pPr>
        <w:pStyle w:val="SingleTxtG"/>
      </w:pPr>
      <w:r>
        <w:tab/>
      </w:r>
      <w:r w:rsidR="00847DE8">
        <w:t>a)</w:t>
      </w:r>
      <w:r w:rsidR="00847DE8">
        <w:tab/>
        <w:t>каким образом государство-участник оценивает воздействие изменения климата на осуществление экономических, социальных и культурных прав, особенно для маргинализированных и находящихся в неблагоприятном положении лиц и групп;</w:t>
      </w:r>
    </w:p>
    <w:p w14:paraId="115CB500" w14:textId="08482FDA" w:rsidR="00847DE8" w:rsidRPr="003D2045" w:rsidRDefault="0065051A" w:rsidP="00847DE8">
      <w:pPr>
        <w:pStyle w:val="SingleTxtG"/>
      </w:pPr>
      <w:r>
        <w:tab/>
      </w:r>
      <w:r w:rsidR="00847DE8">
        <w:t>b)</w:t>
      </w:r>
      <w:r w:rsidR="00847DE8">
        <w:tab/>
        <w:t>разработало ли государство-участник или планирует ли оно разработать национальный план адаптации с необходимым ресурсным обеспечением для решения проблем, связанных с воздействием изменения климата, в частности на экономические, социальные и культурные права;</w:t>
      </w:r>
    </w:p>
    <w:p w14:paraId="2C986EA3" w14:textId="54607C89" w:rsidR="00847DE8" w:rsidRPr="003D2045" w:rsidRDefault="0065051A" w:rsidP="00847DE8">
      <w:pPr>
        <w:pStyle w:val="SingleTxtG"/>
      </w:pPr>
      <w:r>
        <w:tab/>
      </w:r>
      <w:r w:rsidR="00847DE8">
        <w:t>c)</w:t>
      </w:r>
      <w:r w:rsidR="00847DE8">
        <w:tab/>
        <w:t>меры, принятые для усиления готовности к стихийным бедствиям и реагирования на них, меры по снижению риска бедствий и меры, принятые для выработки стратегии в этих целях, с выделением в надлежащем объеме финансовых ресурсов;</w:t>
      </w:r>
    </w:p>
    <w:p w14:paraId="6ED91F14" w14:textId="14967268" w:rsidR="00847DE8" w:rsidRPr="003D2045" w:rsidRDefault="0065051A" w:rsidP="00847DE8">
      <w:pPr>
        <w:pStyle w:val="SingleTxtG"/>
      </w:pPr>
      <w:r>
        <w:tab/>
      </w:r>
      <w:r w:rsidR="00847DE8">
        <w:t>d)</w:t>
      </w:r>
      <w:r w:rsidR="00847DE8">
        <w:tab/>
        <w:t>на какие учреждения возложена задача разработки и реализации мер и политики адаптации к изменению климата с учетом медленно проявляющихся последствий в различных областях, таких как сельское хозяйство, жилищное строительство и здравоохранение, и как обеспечивается координация между учреждениями, отвечающими за готовность к стихийным бедствиям и ликвидацию их последствий.</w:t>
      </w:r>
    </w:p>
    <w:p w14:paraId="1A8A477E" w14:textId="77777777" w:rsidR="00847DE8" w:rsidRPr="003D2045" w:rsidRDefault="00847DE8" w:rsidP="0065051A">
      <w:pPr>
        <w:pStyle w:val="H1G"/>
      </w:pPr>
      <w:r>
        <w:tab/>
        <w:t>B.</w:t>
      </w:r>
      <w:r>
        <w:tab/>
        <w:t>Вопросы, касающиеся общих положений Пакта (статьи 1–5)</w:t>
      </w:r>
    </w:p>
    <w:p w14:paraId="45E55EC0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 (пункт 1 статьи 2)</w:t>
      </w:r>
    </w:p>
    <w:p w14:paraId="0B70CB83" w14:textId="77777777" w:rsidR="00847DE8" w:rsidRPr="003D2045" w:rsidRDefault="00847DE8" w:rsidP="00847DE8">
      <w:pPr>
        <w:pStyle w:val="SingleTxtG"/>
      </w:pPr>
      <w:r>
        <w:t>6.</w:t>
      </w:r>
      <w:r>
        <w:tab/>
        <w:t>Просьба представить обновленную информацию о динамике следующих показателей за последние 10 лет:</w:t>
      </w:r>
    </w:p>
    <w:p w14:paraId="013C1951" w14:textId="65F4A0C6" w:rsidR="00847DE8" w:rsidRPr="003D2045" w:rsidRDefault="0065051A" w:rsidP="00847DE8">
      <w:pPr>
        <w:pStyle w:val="SingleTxtG"/>
      </w:pPr>
      <w:r>
        <w:tab/>
      </w:r>
      <w:r w:rsidR="00847DE8">
        <w:t>a)</w:t>
      </w:r>
      <w:r w:rsidR="00847DE8">
        <w:tab/>
        <w:t xml:space="preserve">доля населения, живущего ниже определенной на общенациональном уровне черты бедности; </w:t>
      </w:r>
    </w:p>
    <w:p w14:paraId="79A3D8CB" w14:textId="42186457" w:rsidR="00847DE8" w:rsidRPr="003D2045" w:rsidRDefault="0065051A" w:rsidP="00847DE8">
      <w:pPr>
        <w:pStyle w:val="SingleTxtG"/>
      </w:pPr>
      <w:r>
        <w:tab/>
      </w:r>
      <w:r w:rsidR="00847DE8">
        <w:t>b)</w:t>
      </w:r>
      <w:r w:rsidR="00847DE8">
        <w:tab/>
        <w:t>уровни неравенства до и после налогов и трансфертов, определяемые как соотношение между общим доходом, получаемым самыми богатыми 10 процентами населения, и общим доходом беднейших 40 процентов, а также как соотношение между активами, принадлежащими самым богатым 10 процентам населения, и</w:t>
      </w:r>
      <w:r>
        <w:t> </w:t>
      </w:r>
      <w:r w:rsidR="00847DE8">
        <w:t>активами, принадлежащими беднейшим 50 процентам;</w:t>
      </w:r>
    </w:p>
    <w:p w14:paraId="1DC0CF92" w14:textId="3CCE27C9" w:rsidR="00847DE8" w:rsidRPr="003D2045" w:rsidRDefault="0065051A" w:rsidP="00847DE8">
      <w:pPr>
        <w:pStyle w:val="SingleTxtG"/>
      </w:pPr>
      <w:r>
        <w:tab/>
      </w:r>
      <w:r w:rsidR="00847DE8">
        <w:t>c)</w:t>
      </w:r>
      <w:r w:rsidR="00847DE8">
        <w:tab/>
        <w:t>состояние экономики, в частности в показателях ежегодных колебаний валового внутреннего продукта (ВВП), ВВП на душу населения и уровня государственного долга по отношению к ВВП;</w:t>
      </w:r>
    </w:p>
    <w:p w14:paraId="08E7E1BE" w14:textId="22850F52" w:rsidR="00847DE8" w:rsidRPr="003D2045" w:rsidRDefault="002E465F" w:rsidP="00847DE8">
      <w:pPr>
        <w:pStyle w:val="SingleTxtG"/>
      </w:pPr>
      <w:r>
        <w:tab/>
      </w:r>
      <w:r w:rsidR="00847DE8">
        <w:t>d)</w:t>
      </w:r>
      <w:r w:rsidR="00847DE8">
        <w:tab/>
        <w:t>доля государственных доходов, формируемых за счет налогов и в процентах от ВВП, доля государственных доходов, получаемых за счет прямых и косвенных налогов, ставка корпоративного налога и доля общих доходов от налога на доходы физических лиц, взимаемого с доходов самых богатых 10 процентов населения, а</w:t>
      </w:r>
      <w:r w:rsidR="0065051A">
        <w:t> </w:t>
      </w:r>
      <w:r w:rsidR="00847DE8">
        <w:t>также дать оценку масштабов уклонения от уплаты и избежания налогов и фискальных издержек, связанных с основными налоговыми льготами;</w:t>
      </w:r>
    </w:p>
    <w:p w14:paraId="42CBF75C" w14:textId="1EFC6240" w:rsidR="00847DE8" w:rsidRPr="003D2045" w:rsidRDefault="0065051A" w:rsidP="00847DE8">
      <w:pPr>
        <w:pStyle w:val="SingleTxtG"/>
      </w:pPr>
      <w:r>
        <w:tab/>
      </w:r>
      <w:r w:rsidR="00847DE8">
        <w:t>e)</w:t>
      </w:r>
      <w:r w:rsidR="00847DE8">
        <w:tab/>
        <w:t>государственные расходы, выраженные в процентах от ВВП, а также, в</w:t>
      </w:r>
      <w:r>
        <w:t> </w:t>
      </w:r>
      <w:r w:rsidR="00847DE8">
        <w:t xml:space="preserve">рамках общего объема государственных расходов, процентная доля государственного бюджета, выделяемая на социальные нужды, включая социальное </w:t>
      </w:r>
      <w:r w:rsidR="00847DE8">
        <w:lastRenderedPageBreak/>
        <w:t>обеспечение, питание, водоснабжение и канализацию, жилищное хозяйство, здравоохранение и образование;</w:t>
      </w:r>
    </w:p>
    <w:p w14:paraId="25DD6D40" w14:textId="5351F1D6" w:rsidR="00847DE8" w:rsidRPr="003D2045" w:rsidRDefault="0065051A" w:rsidP="00847DE8">
      <w:pPr>
        <w:pStyle w:val="SingleTxtG"/>
      </w:pPr>
      <w:r>
        <w:tab/>
      </w:r>
      <w:r w:rsidR="00847DE8">
        <w:t>f)</w:t>
      </w:r>
      <w:r w:rsidR="00847DE8">
        <w:tab/>
        <w:t>доля средств из государственного бюджета и ВВП, выделяемых на оборону;</w:t>
      </w:r>
    </w:p>
    <w:p w14:paraId="3AB4E826" w14:textId="09B78E9D" w:rsidR="00847DE8" w:rsidRPr="003D2045" w:rsidRDefault="0065051A" w:rsidP="00847DE8">
      <w:pPr>
        <w:pStyle w:val="SingleTxtG"/>
      </w:pPr>
      <w:r>
        <w:tab/>
      </w:r>
      <w:r w:rsidR="00847DE8">
        <w:t>g)</w:t>
      </w:r>
      <w:r w:rsidR="00847DE8">
        <w:tab/>
        <w:t>любые меры фискальной политики, принятые в ответ на пандемию коронавирусной инфекции (COVID-19).</w:t>
      </w:r>
    </w:p>
    <w:p w14:paraId="493AC09D" w14:textId="527909FA" w:rsidR="00847DE8" w:rsidRPr="003D2045" w:rsidRDefault="00847DE8" w:rsidP="00847DE8">
      <w:pPr>
        <w:pStyle w:val="SingleTxtG"/>
      </w:pPr>
      <w:r>
        <w:t>7.</w:t>
      </w:r>
      <w:r>
        <w:tab/>
        <w:t>Просьба представить информацию об осуществлении антикоррупционного законодательства государства-участника и описать усилия по борьбе со взяточничеством и другими актами коррупции, уделяя особое внимание управлению землепользованием, государственным закупкам и налоговому администрированию. Просьба представить также статистические данные о количестве дел о коррупции, возбужденных за последние пять лет, о мерах наказания, назначенных виновным, и</w:t>
      </w:r>
      <w:r w:rsidR="0065051A">
        <w:t> </w:t>
      </w:r>
      <w:r>
        <w:t>о</w:t>
      </w:r>
      <w:r w:rsidR="0065051A">
        <w:t> </w:t>
      </w:r>
      <w:r>
        <w:t>возвращении активов, приобретенных коррупционным путем, с учетом транснациональных аспектов этих преступлений, где это уместно. Просьба сообщить, какие законодательные или иные меры были приняты для защиты лиц, разоблачающих коррупцию, а также для обеспечения защиты жертв коррупции и предоставления им средств правовой защиты. Просьба представить информацию о том, что было сделано для выполнения рекомендаций Группы разработки финансовых мер по борьбе с отмыванием денег</w:t>
      </w:r>
      <w:r w:rsidRPr="009B0D0D">
        <w:rPr>
          <w:rStyle w:val="a8"/>
        </w:rPr>
        <w:footnoteReference w:id="5"/>
      </w:r>
      <w:r>
        <w:t>.</w:t>
      </w:r>
    </w:p>
    <w:p w14:paraId="6DFC1376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Недискриминация (пункт 2 статьи 2)</w:t>
      </w:r>
      <w:r>
        <w:t xml:space="preserve"> </w:t>
      </w:r>
    </w:p>
    <w:p w14:paraId="7A837A31" w14:textId="77777777" w:rsidR="00847DE8" w:rsidRPr="003D2045" w:rsidRDefault="00847DE8" w:rsidP="00847DE8">
      <w:pPr>
        <w:pStyle w:val="SingleTxtG"/>
      </w:pPr>
      <w:r>
        <w:t>8.</w:t>
      </w:r>
      <w:r>
        <w:tab/>
        <w:t>Просьба представить обновленную информацию о ходе работы по внесению предложенных изменений в Федеральный закон № 49-ФЗ от 7 мая 2001 года «О территориях традиционного природопользования коренных малочисленных народов Севера, Сибири и Дальнего Востока». Просьба также представить информацию о конкретных мерах, принятых для обеспечения проведения надлежащих консультаций с коренными народами в отношении проектов по добыче полезных ископаемых, в частности проектов по добыче нефти и газа. Просьба описать конкретные шаги, предпринимаемые для запрещения дискриминации по всем признакам, в том числе по признаку расы, политических или иных убеждений, имущественного положения, рождения или иного обстоятельства. Просьба представить данные о делах о дискриминации в отношении осуществления экономических, социальных и культурных прав, рассмотренных внутригосударственными судами, и об их результатах. Просьба также представить информацию о принятых мерах по борьбе с дискриминацией, в том числе в отношении ЛГБТКИ+ людей, а также по обеспечению экономических, социальных и культурных прав однополых пар, и о результатах таких мер.</w:t>
      </w:r>
    </w:p>
    <w:p w14:paraId="20F3B266" w14:textId="33A8CE8A" w:rsidR="00847DE8" w:rsidRPr="003D2045" w:rsidRDefault="00847DE8" w:rsidP="00847DE8">
      <w:pPr>
        <w:pStyle w:val="SingleTxtG"/>
      </w:pPr>
      <w:r>
        <w:t>9.</w:t>
      </w:r>
      <w:r>
        <w:tab/>
        <w:t>В связи с увеличением числа украинских беженцев в государстве-участнике просьба представить информацию о принятых мерах по защите их прав человека, в</w:t>
      </w:r>
      <w:r w:rsidR="00F47CF4">
        <w:t> </w:t>
      </w:r>
      <w:r>
        <w:t>том числе посредством борьбы с дискриминацией и стигматизацией, и о результатах этих мер. Просьба представить также информацию о мерах, принятых для борьбы с непропорциональной принудительной мобилизацией и призывом в вооруженные силы представителей коренных народов и меньшинств в государстве-участнике и лиц с территорий, находящихся под его фактическим контролем, включая Крым.</w:t>
      </w:r>
    </w:p>
    <w:p w14:paraId="400FABA0" w14:textId="77777777" w:rsidR="00847DE8" w:rsidRPr="003D2045" w:rsidRDefault="00847DE8" w:rsidP="00F47CF4">
      <w:pPr>
        <w:pStyle w:val="H23G"/>
      </w:pPr>
      <w:r>
        <w:tab/>
      </w:r>
      <w:r>
        <w:tab/>
        <w:t xml:space="preserve">Равные права мужчин и женщин (статья 3) </w:t>
      </w:r>
    </w:p>
    <w:p w14:paraId="3437F849" w14:textId="77777777" w:rsidR="00847DE8" w:rsidRPr="003D2045" w:rsidRDefault="00847DE8" w:rsidP="00847DE8">
      <w:pPr>
        <w:pStyle w:val="SingleTxtG"/>
      </w:pPr>
      <w:r>
        <w:t>10.</w:t>
      </w:r>
      <w:r>
        <w:tab/>
        <w:t xml:space="preserve">Просьба представить информацию, включая дезагрегированные статистические данные, о применении конкретных мер для достижения равенства между мужчинами и женщинами. Просьба также представить обновленную информацию о представленности женщин, в том числе женщин из находящихся в неблагоприятном положении и маргинализированных групп, в политической и общественной жизни, включая парламент, муниципальные и региональные советы и органы исполнительной власти различных уровней. Кроме того, просьба представить информацию о принятых </w:t>
      </w:r>
      <w:r>
        <w:lastRenderedPageBreak/>
        <w:t>мерах по устранению гендерного разрыва в оплате труда и о результатах таких мер. Просьба представить информацию о принятых мерах по борьбе с вредной практикой в отношении женщин и девочек на Северном Кавказе и о результатах таких мер. Просьба также представить информацию об итогах реализации Национальной стратегии действий в интересах женщин на период 2017–2022 годов. Кроме того, просьба представить информацию о мерах, принятых для облегчения работы правозащитниц, и о результатах таких мер.</w:t>
      </w:r>
    </w:p>
    <w:p w14:paraId="623CD638" w14:textId="77777777" w:rsidR="00847DE8" w:rsidRPr="003D2045" w:rsidRDefault="00847DE8" w:rsidP="00F47CF4">
      <w:pPr>
        <w:pStyle w:val="H1G"/>
      </w:pPr>
      <w:r>
        <w:tab/>
        <w:t>C.</w:t>
      </w:r>
      <w:r>
        <w:tab/>
        <w:t>Вопросы, касающиеся конкретных положений Пакта (статьи 6–15)</w:t>
      </w:r>
    </w:p>
    <w:p w14:paraId="52F30A0B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Право на труд (статья 6)</w:t>
      </w:r>
    </w:p>
    <w:p w14:paraId="50D530D2" w14:textId="77777777" w:rsidR="00847DE8" w:rsidRPr="003D2045" w:rsidRDefault="00847DE8" w:rsidP="00847DE8">
      <w:pPr>
        <w:pStyle w:val="SingleTxtG"/>
      </w:pPr>
      <w:r>
        <w:t>11.</w:t>
      </w:r>
      <w:r>
        <w:tab/>
        <w:t>Просьба представить информацию о принятых мерах по обеспечению возможностей трудоустройства за пределами военной и оружейной промышленности и о результатах таких мер. В этой связи просьба также представить информацию о влиянии этих мер на находящиеся в неблагоприятном положении и маргинализированные группы населения, в частности на лиц с инвалидностью, включая ветеранов войны. Кроме того, просьба представить информацию о принятых на Северном Кавказе конкретных мерах для обеспечения права на труд.</w:t>
      </w:r>
    </w:p>
    <w:p w14:paraId="1DBEC68D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 (статья 7)</w:t>
      </w:r>
    </w:p>
    <w:p w14:paraId="3AD3D608" w14:textId="77777777" w:rsidR="00847DE8" w:rsidRPr="003D2045" w:rsidRDefault="00847DE8" w:rsidP="00847DE8">
      <w:pPr>
        <w:pStyle w:val="SingleTxtG"/>
      </w:pPr>
      <w:r>
        <w:t>12.</w:t>
      </w:r>
      <w:r>
        <w:tab/>
        <w:t>Просьба представить информацию о принятых мерах по урегулированию статуса лиц, находящихся в уязвимом положении, и обеспечению доступа лиц, занятых в неформальном секторе экономики, к основным услугам, социальной защите и осуществлению их прав в соответствии с Пактом, в частности трудящихся-мигрантов из стран Центральной Азии, и о результатах таких мер.</w:t>
      </w:r>
    </w:p>
    <w:p w14:paraId="6BC6BD55" w14:textId="5F1AE84D" w:rsidR="00847DE8" w:rsidRPr="003D2045" w:rsidRDefault="00847DE8" w:rsidP="00847DE8">
      <w:pPr>
        <w:pStyle w:val="SingleTxtG"/>
      </w:pPr>
      <w:r>
        <w:t>13.</w:t>
      </w:r>
      <w:r>
        <w:tab/>
        <w:t>Просьба представить информацию о любых чрезвычайных мерах, принятых для обеспечения эффективного применения трудового законодательства, защищающего права работников на справедливые и благоприятные условия труда, и о результатах таких мер. Просьба также представить статистическую информацию о количестве проверок, проведенных соответствующими органами трудовой инспекции в области охраны труда, и об их результатах. Кроме того, просьба представить информацию о мерах по обеспечению соблюдения законодательных положений, запрещающих дискриминацию в оплате труда по признаку пола, инвалидности, расы, религии, национальности или политических убеждений. Просьба представить информацию о шагах, предпринятых для укрепления законодательной и административной базы по предотвращению принудительного труда и торговли людьми, включая шаги по подготовке национального плана действий по предотвращению торговли людьми.</w:t>
      </w:r>
    </w:p>
    <w:p w14:paraId="425A4A35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Профсоюзные права (статья 8)</w:t>
      </w:r>
      <w:r>
        <w:t xml:space="preserve"> </w:t>
      </w:r>
    </w:p>
    <w:p w14:paraId="1CDDB57D" w14:textId="77777777" w:rsidR="00847DE8" w:rsidRPr="003D2045" w:rsidRDefault="00847DE8" w:rsidP="00847DE8">
      <w:pPr>
        <w:pStyle w:val="SingleTxtG"/>
      </w:pPr>
      <w:r>
        <w:t>14.</w:t>
      </w:r>
      <w:r>
        <w:tab/>
        <w:t>Просьба представить информацию о принятых мерах по обеспечению соблюдения законодательных положений и международных конвенций, предусматривающих деятельность и независимость профсоюзов, и о результатах таких мер. Просьба также представить информацию о мерах, принятых государством-участником для удовлетворения требований бастующих по поводу оплаты и условий труда, и о результатах таких мер.</w:t>
      </w:r>
    </w:p>
    <w:p w14:paraId="008834E9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 (статья 9)</w:t>
      </w:r>
    </w:p>
    <w:p w14:paraId="0462807A" w14:textId="77777777" w:rsidR="00847DE8" w:rsidRPr="003D2045" w:rsidRDefault="00847DE8" w:rsidP="00847DE8">
      <w:pPr>
        <w:pStyle w:val="SingleTxtG"/>
      </w:pPr>
      <w:r>
        <w:t>15.</w:t>
      </w:r>
      <w:r>
        <w:tab/>
        <w:t>Просьба представить информацию о мерах, принятых государством-участником, чтобы гарантировать адекватность взносов в систему социального обеспечения и охват социальным обеспечением лиц, работающих по краткосрочным и/или временным контрактам, и о результатах таких мер.</w:t>
      </w:r>
    </w:p>
    <w:p w14:paraId="51E773C7" w14:textId="35EDDC08" w:rsidR="00847DE8" w:rsidRPr="003D2045" w:rsidRDefault="00847DE8" w:rsidP="00847DE8">
      <w:pPr>
        <w:pStyle w:val="SingleTxtG"/>
      </w:pPr>
      <w:r>
        <w:t>16.</w:t>
      </w:r>
      <w:r>
        <w:tab/>
        <w:t>Просьба представить информацию о численности и доле рабочей силы, не</w:t>
      </w:r>
      <w:r w:rsidR="00F47CF4">
        <w:t> </w:t>
      </w:r>
      <w:r>
        <w:t xml:space="preserve">охваченной системой социального обеспечения, в том числе социальным страхованием. Просьба также представить информацию о доступе к социальному </w:t>
      </w:r>
      <w:r>
        <w:lastRenderedPageBreak/>
        <w:t>обеспечению для иностранных граждан, включая беженцев, на которых не распространяются двусторонние соглашения.</w:t>
      </w:r>
    </w:p>
    <w:p w14:paraId="37518C1E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Защита семьи и детей (статья 10)</w:t>
      </w:r>
    </w:p>
    <w:p w14:paraId="4E7927ED" w14:textId="758D21F7" w:rsidR="00847DE8" w:rsidRPr="003D2045" w:rsidRDefault="00847DE8" w:rsidP="00847DE8">
      <w:pPr>
        <w:pStyle w:val="SingleTxtG"/>
      </w:pPr>
      <w:r>
        <w:t>17.</w:t>
      </w:r>
      <w:r>
        <w:tab/>
        <w:t>Просьба представить информацию о каких-либо результатах в процессе принятия специального федерального закона, запрещающего домашнее насилие, и</w:t>
      </w:r>
      <w:r w:rsidR="00F47CF4">
        <w:t> </w:t>
      </w:r>
      <w:r>
        <w:t>о</w:t>
      </w:r>
      <w:r w:rsidR="00F47CF4">
        <w:t> </w:t>
      </w:r>
      <w:r>
        <w:t>любом обсуждении возможности присоединении к Конвенции Совета Европы о предотвращении и пресечении насилия в отношении женщин и домашнего насилия. В</w:t>
      </w:r>
      <w:r w:rsidR="00F47CF4">
        <w:t> </w:t>
      </w:r>
      <w:r>
        <w:t>связи с информацией, представленной в докладе государства-участника</w:t>
      </w:r>
      <w:r w:rsidRPr="009B0D0D">
        <w:rPr>
          <w:rStyle w:val="a8"/>
        </w:rPr>
        <w:footnoteReference w:id="6"/>
      </w:r>
      <w:r>
        <w:t>, просьба также представить информацию о</w:t>
      </w:r>
      <w:r w:rsidR="00F47CF4">
        <w:t>б</w:t>
      </w:r>
      <w:r>
        <w:t xml:space="preserve"> осуществлении учебных программ, в том числе по вопросам оказания поддержки пострадавшим, и статистические данные о случаях домашнего насилия, охватывающие период пандемии COVID-19. Кроме того, просьба представить информацию о принятых мерах по предоставлению жертвам домашнего насилия доступа к эффективным правовым средствам, защите и услугам по поддержке и о результатах таких мер. Просьба представить информацию о принятых мерах для обеспечения защиты прав человека депортированных и/или перемещенных детей из Украины, в том числе о мерах, направленных на сохранение их семейных связей, идентичности, гражданства, имени и языка, и о результатах таких мер.</w:t>
      </w:r>
    </w:p>
    <w:p w14:paraId="18FD7E73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 (статья 11)</w:t>
      </w:r>
      <w:r>
        <w:t xml:space="preserve"> </w:t>
      </w:r>
    </w:p>
    <w:p w14:paraId="4FE8C2F7" w14:textId="77777777" w:rsidR="00847DE8" w:rsidRPr="003D2045" w:rsidRDefault="00847DE8" w:rsidP="00847DE8">
      <w:pPr>
        <w:pStyle w:val="SingleTxtG"/>
      </w:pPr>
      <w:r>
        <w:t>18.</w:t>
      </w:r>
      <w:r>
        <w:tab/>
        <w:t>Просьба представить информацию о ходе реализации пяти федеральных проектов об ипотеке, жилье, формировании комфортной городской среды, обеспечении устойчивого сокращения непригодного для проживания жилищного фонда и обеспечении населения чистой питьевой водой и о ходе реализации государственной программы по обеспечению населения доступным и комфортным жильем и коммунальными услугами.</w:t>
      </w:r>
    </w:p>
    <w:p w14:paraId="2F8C589F" w14:textId="77777777" w:rsidR="00847DE8" w:rsidRPr="003D2045" w:rsidRDefault="00847DE8" w:rsidP="00847DE8">
      <w:pPr>
        <w:pStyle w:val="SingleTxtG"/>
      </w:pPr>
      <w:r>
        <w:t>19.</w:t>
      </w:r>
      <w:r>
        <w:tab/>
        <w:t>Просьба представить информацию о принятых мерах для обеспечения доступа цыганских общин, проживающих в неформальных поселениях, к базовым услугам и о результатах таких мер. Просьба также представить дезагрегированные данные о распространенности бедности среди этнических меньшинств и коренных народов.</w:t>
      </w:r>
    </w:p>
    <w:p w14:paraId="36308BE7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 (статья 12)</w:t>
      </w:r>
      <w:r>
        <w:t xml:space="preserve"> </w:t>
      </w:r>
    </w:p>
    <w:p w14:paraId="7F73E2F9" w14:textId="77777777" w:rsidR="00847DE8" w:rsidRPr="003D2045" w:rsidRDefault="00847DE8" w:rsidP="00847DE8">
      <w:pPr>
        <w:pStyle w:val="SingleTxtG"/>
      </w:pPr>
      <w:r>
        <w:t>20.</w:t>
      </w:r>
      <w:r>
        <w:tab/>
        <w:t>Просьба представить информацию об общем состоянии здравоохранения в Российской Федерации, в частности о влиянии пандемии COVID-19 на жизнеспособность системы здравоохранения в целом, в том числе об отставании от графика проведения хирургических операций, медицинских осмотров и других медицинских процедур. Просьба также представить информацию о принятых мерах по снижению загрязнения окружающей среды и уменьшению вреда здоровью, связанного с промышленным производством и добычей сырья, и о результатах таких мер.</w:t>
      </w:r>
    </w:p>
    <w:p w14:paraId="1BD7644B" w14:textId="363F5B99" w:rsidR="00847DE8" w:rsidRPr="003D2045" w:rsidRDefault="00847DE8" w:rsidP="00847DE8">
      <w:pPr>
        <w:pStyle w:val="SingleTxtG"/>
      </w:pPr>
      <w:r>
        <w:t>21.</w:t>
      </w:r>
      <w:r>
        <w:tab/>
        <w:t>Просьба представить информацию о принятых мерах для обеспечения достаточного количества медицинского персонала, медикаментов и ресурсов для гражданского населения в государстве-участнике и на территориях, находящихся под его фактическим контролем, включая Крым, и о результатах таких мер и информацию о мерах, принятых для снижения уровня смертности среди отдельных групп населения, включая этнические меньшинства и мужчин в возрасте до 50 лет, и</w:t>
      </w:r>
      <w:r w:rsidR="00F47CF4">
        <w:t> </w:t>
      </w:r>
      <w:r>
        <w:t>о</w:t>
      </w:r>
      <w:r w:rsidR="00F47CF4">
        <w:t> </w:t>
      </w:r>
      <w:r>
        <w:t xml:space="preserve">результатах таких мер. </w:t>
      </w:r>
    </w:p>
    <w:p w14:paraId="312F5236" w14:textId="77777777" w:rsidR="00847DE8" w:rsidRPr="003D2045" w:rsidRDefault="00847DE8" w:rsidP="00847DE8">
      <w:pPr>
        <w:pStyle w:val="SingleTxtG"/>
      </w:pPr>
      <w:r>
        <w:t>22.</w:t>
      </w:r>
      <w:r>
        <w:tab/>
        <w:t xml:space="preserve">Просьба представить информацию о принятых мерах по реализации Стратегии государственной антинаркотической политики Российской Федерации на период до 2030 года, в том числе о включении в нее прав человека, и о результатах таких мер. Просьба представить также информацию о любых последующих мерах, принятых для расширения доступа к альтернативным методам лечения наркозависимости, и о результатах таких мер. Кроме того, просьба представить информацию о принятых </w:t>
      </w:r>
      <w:r>
        <w:lastRenderedPageBreak/>
        <w:t xml:space="preserve">мерах по устранению основных причин быстрого роста показателей распространенности ВИЧ/СПИДа, и о результатах таких мер. </w:t>
      </w:r>
    </w:p>
    <w:p w14:paraId="7F71A799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 xml:space="preserve">Право на образование (статьи </w:t>
      </w:r>
      <w:proofErr w:type="gramStart"/>
      <w:r>
        <w:rPr>
          <w:bCs/>
        </w:rPr>
        <w:t>13−14</w:t>
      </w:r>
      <w:proofErr w:type="gramEnd"/>
      <w:r>
        <w:rPr>
          <w:bCs/>
        </w:rPr>
        <w:t>)</w:t>
      </w:r>
    </w:p>
    <w:p w14:paraId="46378B72" w14:textId="77777777" w:rsidR="00847DE8" w:rsidRPr="003D2045" w:rsidRDefault="00847DE8" w:rsidP="00847DE8">
      <w:pPr>
        <w:pStyle w:val="SingleTxtG"/>
      </w:pPr>
      <w:r>
        <w:t>23.</w:t>
      </w:r>
      <w:r>
        <w:tab/>
        <w:t xml:space="preserve">Просьба представить информацию о конкретных мерах, принятых для устранения негативного воздействия перебоев в учебном процессе, вызванных пандемией COVID-19, на доступ детей к образованию с учетом любых непропорциональных последствий для детей из неблагополучных и маргинализированных семей. Просьба также представить конкретную информацию о мерах, принятых для устранения выявленных пробелов в знаниях в результате закрытия школ по причине COVID-19. </w:t>
      </w:r>
    </w:p>
    <w:p w14:paraId="5BED7FC9" w14:textId="77777777" w:rsidR="00847DE8" w:rsidRPr="003D2045" w:rsidRDefault="00847DE8" w:rsidP="00847DE8">
      <w:pPr>
        <w:pStyle w:val="SingleTxtG"/>
      </w:pPr>
      <w:r>
        <w:t>24.</w:t>
      </w:r>
      <w:r>
        <w:tab/>
        <w:t>Просьба представить информацию о принятых мерах по расширению доступа к школьному образованию, повышению посещаемости и удержанию учащихся в школе на всех уровнях образования, а также по улучшению показателей завершения среднего и последующего образования цыганскими детьми и детьми, принадлежащими к другим меньшинствам, и о результатах таких мер.</w:t>
      </w:r>
    </w:p>
    <w:p w14:paraId="414C2706" w14:textId="77777777" w:rsidR="00847DE8" w:rsidRPr="003D2045" w:rsidRDefault="00847DE8" w:rsidP="00847DE8">
      <w:pPr>
        <w:pStyle w:val="SingleTxtG"/>
      </w:pPr>
      <w:r>
        <w:t>25.</w:t>
      </w:r>
      <w:r>
        <w:tab/>
        <w:t xml:space="preserve">Просьба представить информацию о мерах, принятых для повышения качества преподавания языков и выпуска учебных материалов на языках коренных народов и меньшинств, а также для обеспечения наличия квалифицированных преподавателей. Просьба также представить информацию о принятых мерах, направленных на то, чтобы образование, в том числе преподавание истории, строилось таким образом, чтобы не допускать преобладания какого-либо одного исторического нарратива и этнической </w:t>
      </w:r>
      <w:proofErr w:type="spellStart"/>
      <w:r>
        <w:t>иерархизации</w:t>
      </w:r>
      <w:proofErr w:type="spellEnd"/>
      <w:r>
        <w:t>, и о результатах таких мер.</w:t>
      </w:r>
    </w:p>
    <w:p w14:paraId="2181E554" w14:textId="77777777" w:rsidR="00847DE8" w:rsidRPr="003D2045" w:rsidRDefault="00847DE8" w:rsidP="00847DE8">
      <w:pPr>
        <w:pStyle w:val="H23G"/>
      </w:pPr>
      <w:r>
        <w:tab/>
      </w:r>
      <w:r>
        <w:tab/>
      </w:r>
      <w:r>
        <w:rPr>
          <w:bCs/>
        </w:rPr>
        <w:t>Культурные права (статья 15)</w:t>
      </w:r>
      <w:r>
        <w:t xml:space="preserve"> </w:t>
      </w:r>
    </w:p>
    <w:p w14:paraId="0F477A52" w14:textId="62B3625A" w:rsidR="00847DE8" w:rsidRPr="003D2045" w:rsidRDefault="00847DE8" w:rsidP="00847DE8">
      <w:pPr>
        <w:pStyle w:val="SingleTxtG"/>
      </w:pPr>
      <w:r>
        <w:t>26.</w:t>
      </w:r>
      <w:r>
        <w:tab/>
        <w:t>Просьба представить информацию о принятых мерах по защите мест, учреждений и объектов культурного, исторического или религиозного значения на территориях, находящихся под фактическим контролем государства-участника, включая Крым, и о результатах таких мер. Просьба также представить информацию о мерах, принятых для обеспечения творческой свободы и разнообразия. Просьба описать шаги, предпринятые государством-участником для обеспечения доступа к Интернету и платформам социальных сетей и для обеспечения доступа к Интернету по приемлемым ценам для находящихся в неблагоприятном положении и маргинализированных групп населения, особенно в сельских районах.</w:t>
      </w:r>
    </w:p>
    <w:p w14:paraId="3818C55F" w14:textId="054C7F11" w:rsidR="00381C24" w:rsidRPr="00847DE8" w:rsidRDefault="00847DE8" w:rsidP="00847DE8">
      <w:pPr>
        <w:spacing w:before="240"/>
        <w:jc w:val="center"/>
      </w:pPr>
      <w:r w:rsidRPr="003D2045">
        <w:rPr>
          <w:u w:val="single"/>
        </w:rPr>
        <w:tab/>
      </w:r>
      <w:r w:rsidRPr="003D2045">
        <w:rPr>
          <w:u w:val="single"/>
        </w:rPr>
        <w:tab/>
      </w:r>
      <w:r w:rsidRPr="003D2045">
        <w:rPr>
          <w:u w:val="single"/>
        </w:rPr>
        <w:tab/>
      </w:r>
    </w:p>
    <w:sectPr w:rsidR="00381C24" w:rsidRPr="00847DE8" w:rsidSect="00847DE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E341F" w14:textId="77777777" w:rsidR="00EC21C6" w:rsidRPr="00A312BC" w:rsidRDefault="00EC21C6" w:rsidP="00A312BC"/>
  </w:endnote>
  <w:endnote w:type="continuationSeparator" w:id="0">
    <w:p w14:paraId="194C2333" w14:textId="77777777" w:rsidR="00EC21C6" w:rsidRPr="00A312BC" w:rsidRDefault="00EC21C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A7D5A" w14:textId="298E66E0" w:rsidR="00847DE8" w:rsidRPr="00847DE8" w:rsidRDefault="00847DE8">
    <w:pPr>
      <w:pStyle w:val="aa"/>
    </w:pPr>
    <w:r w:rsidRPr="00847DE8">
      <w:rPr>
        <w:b/>
        <w:sz w:val="18"/>
      </w:rPr>
      <w:fldChar w:fldCharType="begin"/>
    </w:r>
    <w:r w:rsidRPr="00847DE8">
      <w:rPr>
        <w:b/>
        <w:sz w:val="18"/>
      </w:rPr>
      <w:instrText xml:space="preserve"> PAGE  \* MERGEFORMAT </w:instrText>
    </w:r>
    <w:r w:rsidRPr="00847DE8">
      <w:rPr>
        <w:b/>
        <w:sz w:val="18"/>
      </w:rPr>
      <w:fldChar w:fldCharType="separate"/>
    </w:r>
    <w:r w:rsidRPr="00847DE8">
      <w:rPr>
        <w:b/>
        <w:noProof/>
        <w:sz w:val="18"/>
      </w:rPr>
      <w:t>2</w:t>
    </w:r>
    <w:r w:rsidRPr="00847DE8">
      <w:rPr>
        <w:b/>
        <w:sz w:val="18"/>
      </w:rPr>
      <w:fldChar w:fldCharType="end"/>
    </w:r>
    <w:r>
      <w:rPr>
        <w:b/>
        <w:sz w:val="18"/>
      </w:rPr>
      <w:tab/>
    </w:r>
    <w:r>
      <w:t>GE.23-20643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055AA" w14:textId="36ABDFBC" w:rsidR="00847DE8" w:rsidRPr="00847DE8" w:rsidRDefault="00847DE8" w:rsidP="00847DE8">
    <w:pPr>
      <w:pStyle w:val="aa"/>
      <w:tabs>
        <w:tab w:val="clear" w:pos="9639"/>
        <w:tab w:val="right" w:pos="9638"/>
      </w:tabs>
      <w:rPr>
        <w:b/>
        <w:sz w:val="18"/>
      </w:rPr>
    </w:pPr>
    <w:r>
      <w:t>GE.23-20643</w:t>
    </w:r>
    <w:r>
      <w:tab/>
    </w:r>
    <w:r w:rsidRPr="00847DE8">
      <w:rPr>
        <w:b/>
        <w:sz w:val="18"/>
      </w:rPr>
      <w:fldChar w:fldCharType="begin"/>
    </w:r>
    <w:r w:rsidRPr="00847DE8">
      <w:rPr>
        <w:b/>
        <w:sz w:val="18"/>
      </w:rPr>
      <w:instrText xml:space="preserve"> PAGE  \* MERGEFORMAT </w:instrText>
    </w:r>
    <w:r w:rsidRPr="00847DE8">
      <w:rPr>
        <w:b/>
        <w:sz w:val="18"/>
      </w:rPr>
      <w:fldChar w:fldCharType="separate"/>
    </w:r>
    <w:r w:rsidRPr="00847DE8">
      <w:rPr>
        <w:b/>
        <w:noProof/>
        <w:sz w:val="18"/>
      </w:rPr>
      <w:t>3</w:t>
    </w:r>
    <w:r w:rsidRPr="00847D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F49EE" w14:textId="48A66373" w:rsidR="00042B72" w:rsidRPr="00847DE8" w:rsidRDefault="00847DE8" w:rsidP="00847DE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40053FA" wp14:editId="5979393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20643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BD979D" wp14:editId="25F3678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1910">
      <w:t xml:space="preserve">  061123  091123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B3A29" w14:textId="77777777" w:rsidR="00EC21C6" w:rsidRPr="001075E9" w:rsidRDefault="00EC21C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07B516" w14:textId="77777777" w:rsidR="00EC21C6" w:rsidRDefault="00EC21C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C9EB49" w14:textId="328F1ACF" w:rsidR="00847DE8" w:rsidRPr="003D2045" w:rsidRDefault="00847DE8" w:rsidP="00847DE8">
      <w:pPr>
        <w:pStyle w:val="af"/>
      </w:pPr>
      <w:r>
        <w:tab/>
      </w:r>
      <w:r w:rsidRPr="0065051A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семьдесят третьей сессии (</w:t>
      </w:r>
      <w:r w:rsidR="0065051A">
        <w:t xml:space="preserve">16–20 </w:t>
      </w:r>
      <w:r>
        <w:t>октября 2023</w:t>
      </w:r>
      <w:r w:rsidR="0065051A">
        <w:rPr>
          <w:lang w:val="en-US"/>
        </w:rPr>
        <w:t> </w:t>
      </w:r>
      <w:r>
        <w:t>года).</w:t>
      </w:r>
    </w:p>
  </w:footnote>
  <w:footnote w:id="2">
    <w:p w14:paraId="245440BD" w14:textId="6FA1AF9C" w:rsidR="00847DE8" w:rsidRPr="00847DE8" w:rsidRDefault="00847DE8" w:rsidP="00847DE8">
      <w:pPr>
        <w:pStyle w:val="af"/>
        <w:rPr>
          <w:lang w:val="en-US"/>
        </w:rPr>
      </w:pPr>
      <w:r w:rsidRPr="009B0D0D">
        <w:tab/>
      </w:r>
      <w:r w:rsidRPr="009B0D0D">
        <w:rPr>
          <w:rStyle w:val="a8"/>
        </w:rPr>
        <w:footnoteRef/>
      </w:r>
      <w:r w:rsidRPr="00847DE8">
        <w:rPr>
          <w:lang w:val="en-US"/>
        </w:rPr>
        <w:t xml:space="preserve"> </w:t>
      </w:r>
      <w:r w:rsidRPr="00847DE8">
        <w:rPr>
          <w:lang w:val="en-US"/>
        </w:rPr>
        <w:tab/>
      </w:r>
      <w:hyperlink r:id="rId1" w:history="1">
        <w:r w:rsidR="00FD1910">
          <w:rPr>
            <w:rStyle w:val="a7"/>
            <w:lang w:val="en-US"/>
          </w:rPr>
          <w:t>E/C.12/RUS/CO/6</w:t>
        </w:r>
      </w:hyperlink>
      <w:r w:rsidRPr="00847DE8">
        <w:rPr>
          <w:lang w:val="en-US"/>
        </w:rPr>
        <w:t>.</w:t>
      </w:r>
    </w:p>
  </w:footnote>
  <w:footnote w:id="3">
    <w:p w14:paraId="4F4457D2" w14:textId="42786D4D" w:rsidR="00847DE8" w:rsidRPr="00847DE8" w:rsidRDefault="00847DE8" w:rsidP="00847DE8">
      <w:pPr>
        <w:pStyle w:val="af"/>
        <w:rPr>
          <w:lang w:val="en-US"/>
        </w:rPr>
      </w:pPr>
      <w:r w:rsidRPr="00847DE8">
        <w:rPr>
          <w:lang w:val="en-US"/>
        </w:rPr>
        <w:tab/>
      </w:r>
      <w:r w:rsidRPr="009B0D0D">
        <w:rPr>
          <w:rStyle w:val="a8"/>
        </w:rPr>
        <w:footnoteRef/>
      </w:r>
      <w:r w:rsidRPr="00847DE8">
        <w:rPr>
          <w:lang w:val="en-US"/>
        </w:rPr>
        <w:t xml:space="preserve"> </w:t>
      </w:r>
      <w:r w:rsidRPr="00847DE8">
        <w:rPr>
          <w:lang w:val="en-US"/>
        </w:rPr>
        <w:tab/>
      </w:r>
      <w:hyperlink r:id="rId2" w:history="1">
        <w:r w:rsidR="00FD1910">
          <w:rPr>
            <w:rStyle w:val="a7"/>
            <w:lang w:val="en-US"/>
          </w:rPr>
          <w:t>E/C.12/RUS/7</w:t>
        </w:r>
      </w:hyperlink>
      <w:r w:rsidRPr="00847DE8">
        <w:rPr>
          <w:lang w:val="en-US"/>
        </w:rPr>
        <w:t>.</w:t>
      </w:r>
    </w:p>
  </w:footnote>
  <w:footnote w:id="4">
    <w:p w14:paraId="0BE9DFDF" w14:textId="633E2D3C" w:rsidR="00847DE8" w:rsidRPr="00847DE8" w:rsidRDefault="00847DE8" w:rsidP="00847DE8">
      <w:pPr>
        <w:pStyle w:val="af"/>
        <w:rPr>
          <w:lang w:val="en-US"/>
        </w:rPr>
      </w:pPr>
      <w:r w:rsidRPr="00847DE8">
        <w:rPr>
          <w:lang w:val="en-US"/>
        </w:rPr>
        <w:tab/>
      </w:r>
      <w:r w:rsidRPr="009B0D0D">
        <w:rPr>
          <w:rStyle w:val="a8"/>
        </w:rPr>
        <w:footnoteRef/>
      </w:r>
      <w:r w:rsidRPr="00847DE8">
        <w:rPr>
          <w:lang w:val="en-US"/>
        </w:rPr>
        <w:t xml:space="preserve"> </w:t>
      </w:r>
      <w:r w:rsidRPr="00847DE8">
        <w:rPr>
          <w:lang w:val="en-US"/>
        </w:rPr>
        <w:tab/>
      </w:r>
      <w:hyperlink r:id="rId3" w:history="1">
        <w:r w:rsidR="00FD1910">
          <w:rPr>
            <w:rStyle w:val="a7"/>
            <w:lang w:val="en-US"/>
          </w:rPr>
          <w:t>CCPR/C/RUS/CO/8</w:t>
        </w:r>
      </w:hyperlink>
      <w:r w:rsidRPr="00847DE8">
        <w:rPr>
          <w:lang w:val="en-US"/>
        </w:rPr>
        <w:t xml:space="preserve">, </w:t>
      </w:r>
      <w:r w:rsidR="0065051A">
        <w:t>п</w:t>
      </w:r>
      <w:r w:rsidR="0065051A" w:rsidRPr="0065051A">
        <w:rPr>
          <w:lang w:val="en-US"/>
        </w:rPr>
        <w:t>.</w:t>
      </w:r>
      <w:r w:rsidRPr="00847DE8">
        <w:rPr>
          <w:lang w:val="en-US"/>
        </w:rPr>
        <w:t xml:space="preserve"> 35.</w:t>
      </w:r>
    </w:p>
  </w:footnote>
  <w:footnote w:id="5">
    <w:p w14:paraId="263E138D" w14:textId="77777777" w:rsidR="00847DE8" w:rsidRPr="00847DE8" w:rsidRDefault="00847DE8" w:rsidP="00847DE8">
      <w:pPr>
        <w:pStyle w:val="af"/>
        <w:rPr>
          <w:lang w:val="en-US"/>
        </w:rPr>
      </w:pPr>
      <w:r w:rsidRPr="00847DE8">
        <w:rPr>
          <w:lang w:val="en-US"/>
        </w:rPr>
        <w:tab/>
      </w:r>
      <w:r w:rsidRPr="009B0D0D">
        <w:rPr>
          <w:rStyle w:val="a8"/>
        </w:rPr>
        <w:footnoteRef/>
      </w:r>
      <w:r w:rsidRPr="00847DE8">
        <w:rPr>
          <w:lang w:val="en-US"/>
        </w:rPr>
        <w:t xml:space="preserve"> </w:t>
      </w:r>
      <w:r w:rsidRPr="00847DE8">
        <w:rPr>
          <w:lang w:val="en-US"/>
        </w:rPr>
        <w:tab/>
      </w:r>
      <w:r>
        <w:t>См</w:t>
      </w:r>
      <w:r w:rsidRPr="00847DE8">
        <w:rPr>
          <w:lang w:val="en-US"/>
        </w:rPr>
        <w:t xml:space="preserve">. </w:t>
      </w:r>
      <w:r w:rsidRPr="0065051A">
        <w:rPr>
          <w:lang w:val="en-US"/>
        </w:rPr>
        <w:t>Financial Action Task Force,</w:t>
      </w:r>
      <w:r w:rsidRPr="00847DE8">
        <w:rPr>
          <w:i/>
          <w:iCs/>
          <w:lang w:val="en-US"/>
        </w:rPr>
        <w:t xml:space="preserve"> Anti-Money Laundering and Counter-Terrorist Financing Measures: Russian Federation - Mutual Evaluation Report </w:t>
      </w:r>
      <w:r w:rsidRPr="00847DE8">
        <w:rPr>
          <w:lang w:val="en-US"/>
        </w:rPr>
        <w:t>(Paris, 2019).</w:t>
      </w:r>
    </w:p>
  </w:footnote>
  <w:footnote w:id="6">
    <w:p w14:paraId="3680E223" w14:textId="59E3B397" w:rsidR="00847DE8" w:rsidRPr="009B0D0D" w:rsidRDefault="00847DE8" w:rsidP="00847DE8">
      <w:pPr>
        <w:pStyle w:val="af"/>
      </w:pPr>
      <w:r w:rsidRPr="00847DE8">
        <w:rPr>
          <w:lang w:val="en-US"/>
        </w:rPr>
        <w:tab/>
      </w:r>
      <w:r w:rsidRPr="009B0D0D">
        <w:rPr>
          <w:rStyle w:val="a8"/>
        </w:rPr>
        <w:footnoteRef/>
      </w:r>
      <w:r>
        <w:t xml:space="preserve"> </w:t>
      </w:r>
      <w:r>
        <w:tab/>
      </w:r>
      <w:hyperlink r:id="rId4" w:history="1">
        <w:r w:rsidR="00FD1910">
          <w:rPr>
            <w:rStyle w:val="a7"/>
          </w:rPr>
          <w:t>E/C.12/RUS/7</w:t>
        </w:r>
      </w:hyperlink>
      <w:r>
        <w:t xml:space="preserve">, </w:t>
      </w:r>
      <w:r w:rsidR="00F47CF4">
        <w:t>п.</w:t>
      </w:r>
      <w:r>
        <w:t xml:space="preserve"> 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C9826" w14:textId="22175B18" w:rsidR="00847DE8" w:rsidRPr="00847DE8" w:rsidRDefault="00847DE8">
    <w:pPr>
      <w:pStyle w:val="a5"/>
    </w:pPr>
    <w:fldSimple w:instr=" TITLE  \* MERGEFORMAT ">
      <w:r w:rsidR="00691C09">
        <w:t>E/C.12/RUS/Q/7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4E60" w14:textId="47C105CE" w:rsidR="00847DE8" w:rsidRPr="00847DE8" w:rsidRDefault="00847DE8" w:rsidP="00847DE8">
    <w:pPr>
      <w:pStyle w:val="a5"/>
      <w:jc w:val="right"/>
    </w:pPr>
    <w:fldSimple w:instr=" TITLE  \* MERGEFORMAT ">
      <w:r w:rsidR="00691C09">
        <w:t>E/C.12/RUS/Q/7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C6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465F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5051A"/>
    <w:rsid w:val="00681A10"/>
    <w:rsid w:val="00691C09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47DE8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C21C6"/>
    <w:rsid w:val="00ED0BDA"/>
    <w:rsid w:val="00EE142A"/>
    <w:rsid w:val="00EF1360"/>
    <w:rsid w:val="00EF3220"/>
    <w:rsid w:val="00F43903"/>
    <w:rsid w:val="00F47CF4"/>
    <w:rsid w:val="00F94155"/>
    <w:rsid w:val="00F9783F"/>
    <w:rsid w:val="00FD1910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AA3CD"/>
  <w15:docId w15:val="{D9801BC3-325F-47BB-A967-440E69C5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847DE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E46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RUS/CO/8" TargetMode="External"/><Relationship Id="rId2" Type="http://schemas.openxmlformats.org/officeDocument/2006/relationships/hyperlink" Target="http://undocs.org/ru/E/C.12/RUS/7" TargetMode="External"/><Relationship Id="rId1" Type="http://schemas.openxmlformats.org/officeDocument/2006/relationships/hyperlink" Target="http://undocs.org/ru/E/C.12/RUS/CO/6" TargetMode="External"/><Relationship Id="rId4" Type="http://schemas.openxmlformats.org/officeDocument/2006/relationships/hyperlink" Target="http://undocs.org/ru/E/C.12/RUS/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6</Pages>
  <Words>2326</Words>
  <Characters>15839</Characters>
  <Application>Microsoft Office Word</Application>
  <DocSecurity>0</DocSecurity>
  <Lines>279</Lines>
  <Paragraphs>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E/C.12/RUS/Q/7</vt:lpstr>
      <vt:lpstr>A/</vt:lpstr>
      <vt:lpstr>A/</vt:lpstr>
    </vt:vector>
  </TitlesOfParts>
  <Company>DCM</Company>
  <LinksUpToDate>false</LinksUpToDate>
  <CharactersWithSpaces>18153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E/C.12/RUS/Q/7</dc:title>
  <dc:subject/>
  <dc:creator>Marina KOROTKOVA</dc:creator>
  <cp:keywords/>
  <cp:lastModifiedBy>Marina KOROTKOVA</cp:lastModifiedBy>
  <cp:revision>3</cp:revision>
  <cp:lastPrinted>2023-11-09T12:42:00Z</cp:lastPrinted>
  <dcterms:created xsi:type="dcterms:W3CDTF">2023-11-09T12:42:00Z</dcterms:created>
  <dcterms:modified xsi:type="dcterms:W3CDTF">2023-11-09T12:44:00Z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