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0687" w:rsidRPr="00635870" w:rsidTr="006730C4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0687" w:rsidRPr="009E6774" w:rsidRDefault="003A0687" w:rsidP="006730C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F06904">
                <w:t>RES/25/2</w:t>
              </w:r>
            </w:fldSimple>
          </w:p>
        </w:tc>
      </w:tr>
      <w:tr w:rsidR="003A0687" w:rsidRPr="00635870" w:rsidTr="006730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Pr="00635870" w:rsidRDefault="003A0687" w:rsidP="006730C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0687" w:rsidRPr="003B1275" w:rsidRDefault="003A0687" w:rsidP="006730C4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Default="003A0687" w:rsidP="006730C4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0687" w:rsidRDefault="003A0687" w:rsidP="006730C4">
            <w:pPr>
              <w:rPr>
                <w:lang w:val="en-US"/>
              </w:rPr>
            </w:pPr>
            <w:fldSimple w:instr=" FILLIN  &quot;Введите дату документа&quot; \* MERGEFORMAT ">
              <w:r w:rsidR="00F06904">
                <w:rPr>
                  <w:lang w:val="en-US"/>
                </w:rPr>
                <w:t>9 April 2014</w:t>
              </w:r>
            </w:fldSimple>
          </w:p>
          <w:p w:rsidR="003A0687" w:rsidRDefault="003A0687" w:rsidP="006730C4">
            <w:r>
              <w:rPr>
                <w:lang w:val="en-US"/>
              </w:rPr>
              <w:t>Russian</w:t>
            </w:r>
          </w:p>
          <w:p w:rsidR="003A0687" w:rsidRDefault="003A0687" w:rsidP="006730C4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0687" w:rsidRPr="00635870" w:rsidRDefault="003A0687" w:rsidP="006730C4"/>
        </w:tc>
      </w:tr>
    </w:tbl>
    <w:p w:rsidR="003A0687" w:rsidRDefault="003A0687" w:rsidP="006730C4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F06904" w:rsidRPr="00E05341" w:rsidRDefault="00F06904" w:rsidP="00F06904">
      <w:pPr>
        <w:rPr>
          <w:b/>
        </w:rPr>
      </w:pPr>
      <w:r>
        <w:rPr>
          <w:b/>
        </w:rPr>
        <w:t xml:space="preserve">Двадцать пятая </w:t>
      </w:r>
      <w:r w:rsidRPr="00E05341">
        <w:rPr>
          <w:b/>
        </w:rPr>
        <w:t>сессия</w:t>
      </w:r>
    </w:p>
    <w:p w:rsidR="00F06904" w:rsidRDefault="00F06904" w:rsidP="00F06904">
      <w:r>
        <w:t>Пункт 3 повестки дня</w:t>
      </w:r>
    </w:p>
    <w:p w:rsidR="007F7553" w:rsidRDefault="00F06904" w:rsidP="00F06904">
      <w:pPr>
        <w:rPr>
          <w:b/>
        </w:rPr>
      </w:pPr>
      <w:r w:rsidRPr="00E05341">
        <w:rPr>
          <w:b/>
        </w:rPr>
        <w:t>П</w:t>
      </w:r>
      <w:r>
        <w:rPr>
          <w:b/>
        </w:rPr>
        <w:t>оощрение и защита</w:t>
      </w:r>
      <w:r w:rsidRPr="00ED00C7">
        <w:rPr>
          <w:b/>
        </w:rPr>
        <w:t xml:space="preserve"> </w:t>
      </w:r>
      <w:r>
        <w:rPr>
          <w:b/>
        </w:rPr>
        <w:t>всех прав человека,</w:t>
      </w:r>
      <w:r>
        <w:rPr>
          <w:b/>
        </w:rPr>
        <w:br/>
        <w:t xml:space="preserve">гражданских, политических, экономических, </w:t>
      </w:r>
      <w:r>
        <w:rPr>
          <w:b/>
        </w:rPr>
        <w:br/>
        <w:t>социальных и культурных прав, включая</w:t>
      </w:r>
      <w:r>
        <w:rPr>
          <w:b/>
        </w:rPr>
        <w:br/>
        <w:t>право на развитие</w:t>
      </w:r>
    </w:p>
    <w:p w:rsidR="00F06904" w:rsidRDefault="00F06904" w:rsidP="00F06904">
      <w:pPr>
        <w:pStyle w:val="H23GR"/>
      </w:pPr>
      <w:r>
        <w:tab/>
      </w:r>
      <w:r>
        <w:tab/>
        <w:t>Резолюция, принятая Советом по правам человека</w:t>
      </w:r>
    </w:p>
    <w:p w:rsidR="00F06904" w:rsidRPr="008F0F01" w:rsidRDefault="00F06904" w:rsidP="00F06904">
      <w:pPr>
        <w:pStyle w:val="H1GR"/>
      </w:pPr>
      <w:r w:rsidRPr="008F0F01">
        <w:tab/>
      </w:r>
      <w:r w:rsidRPr="008F0F01">
        <w:tab/>
      </w:r>
      <w:r>
        <w:t>25</w:t>
      </w:r>
      <w:r w:rsidRPr="008F0F01">
        <w:t>/</w:t>
      </w:r>
      <w:r>
        <w:t>2</w:t>
      </w:r>
      <w:r w:rsidRPr="008F0F01">
        <w:br/>
        <w:t>Свобода мнений и их свободное выражение: мандат Специального докладчика по вопросу о поощрении и</w:t>
      </w:r>
      <w:r>
        <w:t xml:space="preserve"> </w:t>
      </w:r>
      <w:r w:rsidRPr="008F0F01">
        <w:t>защите права на свободу мнений и их св</w:t>
      </w:r>
      <w:r w:rsidRPr="008F0F01">
        <w:t>о</w:t>
      </w:r>
      <w:r w:rsidRPr="008F0F01">
        <w:t>бодное выражение</w:t>
      </w:r>
    </w:p>
    <w:p w:rsidR="00F06904" w:rsidRPr="008F0F01" w:rsidRDefault="00F06904" w:rsidP="00F06904">
      <w:pPr>
        <w:pStyle w:val="SingleTxtGR"/>
        <w:rPr>
          <w:i/>
        </w:rPr>
      </w:pPr>
      <w:r w:rsidRPr="008F0F01">
        <w:tab/>
      </w:r>
      <w:r w:rsidRPr="008F0F01">
        <w:rPr>
          <w:i/>
        </w:rPr>
        <w:t>Совет по правам человека,</w:t>
      </w:r>
    </w:p>
    <w:p w:rsidR="00F06904" w:rsidRPr="008F0F01" w:rsidRDefault="00F06904" w:rsidP="00F06904">
      <w:pPr>
        <w:pStyle w:val="SingleTxtGR"/>
      </w:pPr>
      <w:r w:rsidRPr="008F0F01">
        <w:tab/>
      </w:r>
      <w:r w:rsidRPr="008F0F01">
        <w:rPr>
          <w:i/>
        </w:rPr>
        <w:t>ссылаясь</w:t>
      </w:r>
      <w:r w:rsidRPr="008F0F01">
        <w:t xml:space="preserve"> на резолюции Совета по правам человека </w:t>
      </w:r>
      <w:r>
        <w:t>7/36 от 28 марта</w:t>
      </w:r>
      <w:r w:rsidRPr="007239EE">
        <w:br/>
      </w:r>
      <w:r>
        <w:t xml:space="preserve">2008 года, 12/16 от 2 октября 2009 года, </w:t>
      </w:r>
      <w:r w:rsidRPr="00E67933">
        <w:t xml:space="preserve">16/4 </w:t>
      </w:r>
      <w:r w:rsidRPr="008F0F01">
        <w:t>от 2</w:t>
      </w:r>
      <w:r w:rsidRPr="00E67933">
        <w:t>4</w:t>
      </w:r>
      <w:r w:rsidRPr="008F0F01">
        <w:t xml:space="preserve"> марта 20</w:t>
      </w:r>
      <w:r w:rsidRPr="00E67933">
        <w:t>11</w:t>
      </w:r>
      <w:r w:rsidRPr="008F0F01">
        <w:t xml:space="preserve"> года и </w:t>
      </w:r>
      <w:r w:rsidRPr="00E67933">
        <w:t>23/2</w:t>
      </w:r>
      <w:r w:rsidRPr="008F0F01">
        <w:t xml:space="preserve"> </w:t>
      </w:r>
      <w:r w:rsidRPr="007239EE">
        <w:br/>
      </w:r>
      <w:r w:rsidRPr="008F0F01">
        <w:t xml:space="preserve">от </w:t>
      </w:r>
      <w:r w:rsidRPr="00E67933">
        <w:t xml:space="preserve">13 </w:t>
      </w:r>
      <w:r>
        <w:t xml:space="preserve">июня </w:t>
      </w:r>
      <w:r w:rsidRPr="008F0F01">
        <w:t>20</w:t>
      </w:r>
      <w:r>
        <w:t>1</w:t>
      </w:r>
      <w:r w:rsidRPr="00E67933">
        <w:t>3</w:t>
      </w:r>
      <w:r w:rsidRPr="008F0F01">
        <w:t xml:space="preserve"> года и все предыдущие резолюции Комиссии по правам чел</w:t>
      </w:r>
      <w:r w:rsidRPr="008F0F01">
        <w:t>о</w:t>
      </w:r>
      <w:r w:rsidRPr="008F0F01">
        <w:t>века и Совета по вопросу о праве на свободу мнений и их свободное выраж</w:t>
      </w:r>
      <w:r w:rsidRPr="008F0F01">
        <w:t>е</w:t>
      </w:r>
      <w:r w:rsidRPr="008F0F01">
        <w:t>ние,</w:t>
      </w:r>
    </w:p>
    <w:p w:rsidR="00F06904" w:rsidRPr="008F0F01" w:rsidRDefault="00F06904" w:rsidP="00F06904">
      <w:pPr>
        <w:pStyle w:val="SingleTxtGR"/>
      </w:pPr>
      <w:r w:rsidRPr="008F0F01">
        <w:tab/>
      </w:r>
      <w:r w:rsidRPr="008F0F01">
        <w:rPr>
          <w:i/>
        </w:rPr>
        <w:t>признавая</w:t>
      </w:r>
      <w:r w:rsidRPr="008F0F01">
        <w:t>, что эффективное осуществление права на свободу мнений и их свободное выражение, закрепленного в Международном пакте о гражда</w:t>
      </w:r>
      <w:r w:rsidRPr="008F0F01">
        <w:t>н</w:t>
      </w:r>
      <w:r w:rsidRPr="008F0F01">
        <w:t>ских и политических правах и Всеобщей декларации прав человека, имеет крайне важное значение для пользования другими правами человека и свобод</w:t>
      </w:r>
      <w:r w:rsidRPr="008F0F01">
        <w:t>а</w:t>
      </w:r>
      <w:r w:rsidRPr="008F0F01">
        <w:t>ми и представляет собой одну из фундаментальных основ для построения д</w:t>
      </w:r>
      <w:r w:rsidRPr="008F0F01">
        <w:t>е</w:t>
      </w:r>
      <w:r w:rsidRPr="008F0F01">
        <w:t>мократического общества и укрепления демократии с учетом того, что все пр</w:t>
      </w:r>
      <w:r w:rsidRPr="008F0F01">
        <w:t>а</w:t>
      </w:r>
      <w:r w:rsidRPr="008F0F01">
        <w:t>ва человека универсальны, неделимы, взаимозависимы и взаимосвязаны,</w:t>
      </w:r>
    </w:p>
    <w:p w:rsidR="00F06904" w:rsidRDefault="00F06904" w:rsidP="00F06904">
      <w:pPr>
        <w:pStyle w:val="SingleTxtGR"/>
      </w:pPr>
      <w:r w:rsidRPr="008F0F01">
        <w:tab/>
      </w:r>
      <w:r w:rsidRPr="008F0F01">
        <w:rPr>
          <w:i/>
        </w:rPr>
        <w:t>ссылаясь</w:t>
      </w:r>
      <w:r w:rsidRPr="008F0F01">
        <w:t xml:space="preserve"> на резолюции Совета по правам человека</w:t>
      </w:r>
      <w:r>
        <w:t xml:space="preserve"> </w:t>
      </w:r>
      <w:r w:rsidRPr="007C5647">
        <w:t>5/1</w:t>
      </w:r>
      <w:r>
        <w:t xml:space="preserve"> об</w:t>
      </w:r>
      <w:r w:rsidRPr="007C5647">
        <w:t xml:space="preserve"> институци</w:t>
      </w:r>
      <w:r w:rsidRPr="007C5647">
        <w:t>о</w:t>
      </w:r>
      <w:r w:rsidRPr="007C5647">
        <w:t>нальном строительстве Совета и 5/2</w:t>
      </w:r>
      <w:r>
        <w:t xml:space="preserve"> о</w:t>
      </w:r>
      <w:r w:rsidRPr="007C5647">
        <w:t xml:space="preserve"> Кодексе поведения мандат</w:t>
      </w:r>
      <w:r>
        <w:t>ариев</w:t>
      </w:r>
      <w:r w:rsidRPr="007C5647">
        <w:t xml:space="preserve"> спец</w:t>
      </w:r>
      <w:r w:rsidRPr="007C5647">
        <w:t>и</w:t>
      </w:r>
      <w:r w:rsidRPr="007C5647">
        <w:t xml:space="preserve">альных процедур Совета от 18 июня 2007 года и подчеркивая, что мандатарий исполняет </w:t>
      </w:r>
      <w:r>
        <w:t xml:space="preserve">свои </w:t>
      </w:r>
      <w:r w:rsidRPr="007C5647">
        <w:t>обязанности в соответствии с этими резолюциями и прилож</w:t>
      </w:r>
      <w:r w:rsidRPr="007C5647">
        <w:t>е</w:t>
      </w:r>
      <w:r w:rsidRPr="007C5647">
        <w:t>ниями к ним,</w:t>
      </w:r>
    </w:p>
    <w:p w:rsidR="00F06904" w:rsidRPr="008F0F01" w:rsidRDefault="00F06904" w:rsidP="00F06904">
      <w:pPr>
        <w:pStyle w:val="SingleTxtGR"/>
      </w:pPr>
      <w:r w:rsidRPr="008F0F01">
        <w:tab/>
        <w:t>1.</w:t>
      </w:r>
      <w:r w:rsidRPr="008F0F01">
        <w:tab/>
      </w:r>
      <w:r w:rsidRPr="008F0F01">
        <w:rPr>
          <w:i/>
        </w:rPr>
        <w:t>приветствует</w:t>
      </w:r>
      <w:r w:rsidRPr="008F0F01">
        <w:t xml:space="preserve"> работу Специального докладчика по вопросу о п</w:t>
      </w:r>
      <w:r w:rsidRPr="008F0F01">
        <w:t>о</w:t>
      </w:r>
      <w:r w:rsidRPr="008F0F01">
        <w:t>ощрении и защите права на свободу мнений и их свободное выражение;</w:t>
      </w:r>
    </w:p>
    <w:p w:rsidR="00F06904" w:rsidRPr="008F0F01" w:rsidRDefault="00F06904" w:rsidP="00F06904">
      <w:pPr>
        <w:pStyle w:val="SingleTxtGR"/>
      </w:pPr>
      <w:r w:rsidRPr="008F0F01">
        <w:tab/>
        <w:t>2.</w:t>
      </w:r>
      <w:r w:rsidRPr="008F0F01">
        <w:tab/>
      </w:r>
      <w:r w:rsidRPr="008F0F01">
        <w:rPr>
          <w:i/>
        </w:rPr>
        <w:t>постановляет</w:t>
      </w:r>
      <w:r w:rsidRPr="008F0F01">
        <w:t xml:space="preserve"> продлить мандат Специального докладчика еще на один трехлетний срок;</w:t>
      </w:r>
    </w:p>
    <w:p w:rsidR="00F06904" w:rsidRPr="008F0F01" w:rsidRDefault="00F06904" w:rsidP="00F06904">
      <w:pPr>
        <w:pStyle w:val="SingleTxtGR"/>
      </w:pPr>
      <w:r w:rsidRPr="008F0F01">
        <w:tab/>
        <w:t>3.</w:t>
      </w:r>
      <w:r w:rsidRPr="008F0F01">
        <w:tab/>
      </w:r>
      <w:r w:rsidRPr="008F0F01">
        <w:rPr>
          <w:i/>
        </w:rPr>
        <w:t>настоятельно призывает</w:t>
      </w:r>
      <w:r w:rsidRPr="008F0F01">
        <w:t xml:space="preserve"> все государства в полной мере сотрудн</w:t>
      </w:r>
      <w:r w:rsidRPr="008F0F01">
        <w:t>и</w:t>
      </w:r>
      <w:r w:rsidRPr="008F0F01">
        <w:t>чать со Специальным докладчиком и оказывать ему</w:t>
      </w:r>
      <w:r>
        <w:t>/ей</w:t>
      </w:r>
      <w:r w:rsidRPr="008F0F01">
        <w:t xml:space="preserve"> помощь в выполнении его/ее задач, предоставлять всю необходимую информацию, запрашиваемую им/ею, и положительно реагировать на его/ее просьбы о посещениях и выпо</w:t>
      </w:r>
      <w:r w:rsidRPr="008F0F01">
        <w:t>л</w:t>
      </w:r>
      <w:r w:rsidRPr="008F0F01">
        <w:t>нении его/ее рекомендаций;</w:t>
      </w:r>
    </w:p>
    <w:p w:rsidR="00F06904" w:rsidRPr="008F0F01" w:rsidRDefault="00F06904" w:rsidP="00F06904">
      <w:pPr>
        <w:pStyle w:val="SingleTxtGR"/>
      </w:pPr>
      <w:r w:rsidRPr="008F0F01">
        <w:tab/>
        <w:t>4.</w:t>
      </w:r>
      <w:r w:rsidRPr="008F0F01">
        <w:tab/>
      </w:r>
      <w:r w:rsidRPr="008F0F01">
        <w:rPr>
          <w:i/>
        </w:rPr>
        <w:t>просит</w:t>
      </w:r>
      <w:r w:rsidRPr="008F0F01">
        <w:t xml:space="preserve"> Генерального секретаря оказывать содействие, необход</w:t>
      </w:r>
      <w:r w:rsidRPr="008F0F01">
        <w:t>и</w:t>
      </w:r>
      <w:r w:rsidRPr="008F0F01">
        <w:t>мое Специальному докладчику для выполнения его/ее мандата, в частности п</w:t>
      </w:r>
      <w:r w:rsidRPr="008F0F01">
        <w:t>у</w:t>
      </w:r>
      <w:r w:rsidRPr="008F0F01">
        <w:t>тем предоставления в его/ее распоряжение адекватных людских и материал</w:t>
      </w:r>
      <w:r w:rsidRPr="008F0F01">
        <w:t>ь</w:t>
      </w:r>
      <w:r w:rsidRPr="008F0F01">
        <w:t>ных ресурсов;</w:t>
      </w:r>
    </w:p>
    <w:p w:rsidR="00F06904" w:rsidRPr="008F0F01" w:rsidRDefault="00F06904" w:rsidP="00F06904">
      <w:pPr>
        <w:pStyle w:val="SingleTxtGR"/>
      </w:pPr>
      <w:r w:rsidRPr="008F0F01">
        <w:tab/>
        <w:t>5.</w:t>
      </w:r>
      <w:r w:rsidRPr="008F0F01">
        <w:tab/>
      </w:r>
      <w:r w:rsidRPr="008F0F01">
        <w:rPr>
          <w:i/>
        </w:rPr>
        <w:t>просит</w:t>
      </w:r>
      <w:r w:rsidRPr="008F0F01">
        <w:t xml:space="preserve"> Специального докладчика представлять Совету по правам человека и Генеральной Ассамблее ежегодный доклад, охватывающий все виды деятельности, относящиеся к его/ее мандату, с целью получения максимальной выгоды от процесса отчетности;</w:t>
      </w:r>
    </w:p>
    <w:p w:rsidR="00F06904" w:rsidRDefault="00F06904" w:rsidP="00F06904">
      <w:pPr>
        <w:pStyle w:val="SingleTxtGR"/>
      </w:pPr>
      <w:r w:rsidRPr="008F0F01">
        <w:tab/>
        <w:t>6.</w:t>
      </w:r>
      <w:r w:rsidRPr="008F0F01">
        <w:tab/>
      </w:r>
      <w:r w:rsidRPr="008F0F01">
        <w:rPr>
          <w:i/>
        </w:rPr>
        <w:t>постановляет</w:t>
      </w:r>
      <w:r w:rsidRPr="008F0F01">
        <w:t xml:space="preserve"> продолжить рассмотрение вопроса о праве на своб</w:t>
      </w:r>
      <w:r w:rsidRPr="008F0F01">
        <w:t>о</w:t>
      </w:r>
      <w:r w:rsidRPr="008F0F01">
        <w:t>ду мнений и их свободное выражение в соответствии со своей программой р</w:t>
      </w:r>
      <w:r w:rsidRPr="008F0F01">
        <w:t>а</w:t>
      </w:r>
      <w:r w:rsidRPr="008F0F01">
        <w:t>боты.</w:t>
      </w:r>
    </w:p>
    <w:p w:rsidR="00F06904" w:rsidRPr="006974F8" w:rsidRDefault="006974F8" w:rsidP="006974F8">
      <w:pPr>
        <w:pStyle w:val="SingleTxtGR"/>
        <w:jc w:val="right"/>
        <w:rPr>
          <w:i/>
        </w:rPr>
      </w:pPr>
      <w:r w:rsidRPr="006974F8">
        <w:rPr>
          <w:i/>
        </w:rPr>
        <w:t>54-е заседание</w:t>
      </w:r>
      <w:r w:rsidRPr="006974F8">
        <w:rPr>
          <w:i/>
        </w:rPr>
        <w:br/>
        <w:t>27 марта 2014 года</w:t>
      </w:r>
    </w:p>
    <w:p w:rsidR="006974F8" w:rsidRDefault="006974F8" w:rsidP="006974F8">
      <w:pPr>
        <w:pStyle w:val="SingleTxtGR"/>
      </w:pPr>
      <w:r w:rsidRPr="006974F8">
        <w:t>[</w:t>
      </w:r>
      <w:r>
        <w:t>Принята без голосования.</w:t>
      </w:r>
      <w:r w:rsidRPr="006974F8">
        <w:t>]</w:t>
      </w:r>
    </w:p>
    <w:p w:rsidR="006974F8" w:rsidRPr="006974F8" w:rsidRDefault="006974F8" w:rsidP="006974F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974F8" w:rsidRPr="006974F8" w:rsidSect="00267F7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535" w:rsidRDefault="00750535">
      <w:r>
        <w:rPr>
          <w:lang w:val="en-US"/>
        </w:rPr>
        <w:tab/>
      </w:r>
      <w:r>
        <w:separator/>
      </w:r>
    </w:p>
  </w:endnote>
  <w:endnote w:type="continuationSeparator" w:id="0">
    <w:p w:rsidR="00750535" w:rsidRDefault="007505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535" w:rsidRPr="009A6F4A" w:rsidRDefault="0075053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B5BE6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</w:r>
    <w:r w:rsidRPr="006974F8">
      <w:rPr>
        <w:lang w:val="en-US"/>
      </w:rPr>
      <w:t>GE.1</w:t>
    </w:r>
    <w:r w:rsidRPr="006974F8">
      <w:rPr>
        <w:lang w:val="ru-RU"/>
      </w:rPr>
      <w:t>4</w:t>
    </w:r>
    <w:r w:rsidRPr="006974F8">
      <w:rPr>
        <w:lang w:val="en-US"/>
      </w:rPr>
      <w:t>-</w:t>
    </w:r>
    <w:r w:rsidRPr="006974F8">
      <w:rPr>
        <w:lang w:val="ru-RU"/>
      </w:rPr>
      <w:t>13295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535" w:rsidRPr="009A6F4A" w:rsidRDefault="00750535">
    <w:pPr>
      <w:pStyle w:val="Footer"/>
      <w:rPr>
        <w:lang w:val="en-US"/>
      </w:rPr>
    </w:pPr>
    <w:r>
      <w:rPr>
        <w:lang w:val="en-US"/>
      </w:rPr>
      <w:t>GE.13-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750535" w:rsidTr="00036FE6">
      <w:trPr>
        <w:trHeight w:val="438"/>
      </w:trPr>
      <w:tc>
        <w:tcPr>
          <w:tcW w:w="4068" w:type="dxa"/>
          <w:vAlign w:val="bottom"/>
        </w:tcPr>
        <w:p w:rsidR="00750535" w:rsidRPr="006D4931" w:rsidRDefault="00750535" w:rsidP="00036FE6">
          <w:r>
            <w:rPr>
              <w:lang w:val="en-US"/>
            </w:rPr>
            <w:t>GE.1</w:t>
          </w:r>
          <w:r>
            <w:t>4</w:t>
          </w:r>
          <w:r>
            <w:rPr>
              <w:lang w:val="en-US"/>
            </w:rPr>
            <w:t>-</w:t>
          </w:r>
          <w:r>
            <w:t>13295</w:t>
          </w:r>
          <w:r w:rsidRPr="006D4931">
            <w:rPr>
              <w:lang w:val="en-US"/>
            </w:rPr>
            <w:t xml:space="preserve">  (R)</w:t>
          </w:r>
          <w:r>
            <w:rPr>
              <w:lang w:val="en-US"/>
            </w:rPr>
            <w:t xml:space="preserve">  140414  140414</w:t>
          </w:r>
        </w:p>
      </w:tc>
      <w:tc>
        <w:tcPr>
          <w:tcW w:w="4663" w:type="dxa"/>
          <w:vMerge w:val="restart"/>
          <w:vAlign w:val="bottom"/>
        </w:tcPr>
        <w:p w:rsidR="00750535" w:rsidRDefault="00750535" w:rsidP="00036FE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750535" w:rsidRDefault="00750535" w:rsidP="00036FE6">
          <w:pPr>
            <w:jc w:val="right"/>
          </w:pPr>
          <w:r>
            <w:pict>
              <v:shape id="_x0000_i1027" type="#_x0000_t75" style="width:50.25pt;height:50.25pt">
                <v:imagedata r:id="rId2" o:title="2&amp;Size=2&amp;Lang=R"/>
              </v:shape>
            </w:pict>
          </w:r>
        </w:p>
      </w:tc>
    </w:tr>
    <w:tr w:rsidR="00750535" w:rsidRPr="00797A78" w:rsidTr="00036FE6">
      <w:tc>
        <w:tcPr>
          <w:tcW w:w="4068" w:type="dxa"/>
          <w:vAlign w:val="bottom"/>
        </w:tcPr>
        <w:p w:rsidR="00750535" w:rsidRPr="006974F8" w:rsidRDefault="00750535" w:rsidP="00036FE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6974F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6974F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974F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6974F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974F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6974F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6974F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6974F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6974F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750535" w:rsidRDefault="00750535" w:rsidP="00036FE6"/>
      </w:tc>
      <w:tc>
        <w:tcPr>
          <w:tcW w:w="1124" w:type="dxa"/>
          <w:vMerge/>
        </w:tcPr>
        <w:p w:rsidR="00750535" w:rsidRDefault="00750535" w:rsidP="00036FE6"/>
      </w:tc>
    </w:tr>
  </w:tbl>
  <w:p w:rsidR="00750535" w:rsidRDefault="00750535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535" w:rsidRPr="00F71F63" w:rsidRDefault="0075053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50535" w:rsidRPr="00F71F63" w:rsidRDefault="0075053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50535" w:rsidRPr="00635E86" w:rsidRDefault="00750535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535" w:rsidRPr="006974F8" w:rsidRDefault="00750535">
    <w:pPr>
      <w:pStyle w:val="Header"/>
      <w:rPr>
        <w:lang w:val="ru-RU"/>
      </w:rPr>
    </w:pPr>
    <w:r>
      <w:rPr>
        <w:lang w:val="en-US"/>
      </w:rPr>
      <w:t>A/HRC/RES/25/2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535" w:rsidRPr="009A6F4A" w:rsidRDefault="00750535">
    <w:pPr>
      <w:pStyle w:val="Header"/>
      <w:rPr>
        <w:lang w:val="en-US"/>
      </w:rPr>
    </w:pPr>
    <w:r>
      <w:rPr>
        <w:lang w:val="en-US"/>
      </w:rPr>
      <w:tab/>
      <w:t>A/HRC/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6904"/>
    <w:rsid w:val="000033D8"/>
    <w:rsid w:val="000054E3"/>
    <w:rsid w:val="00005C1C"/>
    <w:rsid w:val="00016553"/>
    <w:rsid w:val="000233B3"/>
    <w:rsid w:val="00023E9E"/>
    <w:rsid w:val="00026B0C"/>
    <w:rsid w:val="0003638E"/>
    <w:rsid w:val="00036FE6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6FF"/>
    <w:rsid w:val="000D6863"/>
    <w:rsid w:val="00117AEE"/>
    <w:rsid w:val="001463F7"/>
    <w:rsid w:val="00156C82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01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7F74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0687"/>
    <w:rsid w:val="003A3F1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5AAF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2378"/>
    <w:rsid w:val="004E6729"/>
    <w:rsid w:val="004E742A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5BE6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30C4"/>
    <w:rsid w:val="006756F1"/>
    <w:rsid w:val="00677773"/>
    <w:rsid w:val="006805FC"/>
    <w:rsid w:val="006926C7"/>
    <w:rsid w:val="00694C37"/>
    <w:rsid w:val="006974F8"/>
    <w:rsid w:val="006A1BEB"/>
    <w:rsid w:val="006A401C"/>
    <w:rsid w:val="006A7C6E"/>
    <w:rsid w:val="006B23D9"/>
    <w:rsid w:val="006C1814"/>
    <w:rsid w:val="006C2F45"/>
    <w:rsid w:val="006C361A"/>
    <w:rsid w:val="006C5657"/>
    <w:rsid w:val="006D4931"/>
    <w:rsid w:val="006D5E4E"/>
    <w:rsid w:val="006E6860"/>
    <w:rsid w:val="006E7183"/>
    <w:rsid w:val="006F5FBF"/>
    <w:rsid w:val="0070327E"/>
    <w:rsid w:val="00707B5F"/>
    <w:rsid w:val="00735602"/>
    <w:rsid w:val="00750535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4651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2657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78A4"/>
    <w:rsid w:val="00A800D1"/>
    <w:rsid w:val="00A820C3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31EC"/>
    <w:rsid w:val="00B81305"/>
    <w:rsid w:val="00BB17DC"/>
    <w:rsid w:val="00BB1AF9"/>
    <w:rsid w:val="00BB4C4A"/>
    <w:rsid w:val="00BD3CAE"/>
    <w:rsid w:val="00BD5F3C"/>
    <w:rsid w:val="00C07C0F"/>
    <w:rsid w:val="00C145C4"/>
    <w:rsid w:val="00C16423"/>
    <w:rsid w:val="00C20D2F"/>
    <w:rsid w:val="00C2131B"/>
    <w:rsid w:val="00C37AF8"/>
    <w:rsid w:val="00C37C79"/>
    <w:rsid w:val="00C41BBC"/>
    <w:rsid w:val="00C4598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3A35"/>
    <w:rsid w:val="00EC6B9F"/>
    <w:rsid w:val="00EE516D"/>
    <w:rsid w:val="00EF4D1B"/>
    <w:rsid w:val="00EF7295"/>
    <w:rsid w:val="00F06904"/>
    <w:rsid w:val="00F069D1"/>
    <w:rsid w:val="00F1503D"/>
    <w:rsid w:val="00F22712"/>
    <w:rsid w:val="00F275F5"/>
    <w:rsid w:val="00F33188"/>
    <w:rsid w:val="00F35BDE"/>
    <w:rsid w:val="00F411D5"/>
    <w:rsid w:val="00F52A0E"/>
    <w:rsid w:val="00F71F63"/>
    <w:rsid w:val="00F87506"/>
    <w:rsid w:val="00F92C41"/>
    <w:rsid w:val="00FA5522"/>
    <w:rsid w:val="00FA6E4A"/>
    <w:rsid w:val="00FB2B35"/>
    <w:rsid w:val="00FC4AE1"/>
    <w:rsid w:val="00FD09F4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0687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-H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GA-HRC.dot</Template>
  <TotalTime>0</TotalTime>
  <Pages>2</Pages>
  <Words>445</Words>
  <Characters>2537</Characters>
  <Application>Microsoft Office Outlook</Application>
  <DocSecurity>4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1413295</vt:lpstr>
    </vt:vector>
  </TitlesOfParts>
  <Company>CSD</Company>
  <LinksUpToDate>false</LinksUpToDate>
  <CharactersWithSpaces>2977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1413295</dc:title>
  <dc:subject/>
  <dc:creator>Ульяна Антипова</dc:creator>
  <cp:keywords/>
  <dc:description/>
  <cp:lastModifiedBy>Ульяна Антипова</cp:lastModifiedBy>
  <cp:revision>2</cp:revision>
  <cp:lastPrinted>2014-04-14T12:17:00Z</cp:lastPrinted>
  <dcterms:created xsi:type="dcterms:W3CDTF">2014-04-14T12:24:00Z</dcterms:created>
  <dcterms:modified xsi:type="dcterms:W3CDTF">2014-04-14T12:24:00Z</dcterms:modified>
</cp:coreProperties>
</file>