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21245D2F" w14:textId="77777777" w:rsidTr="00B64AF6">
        <w:trPr>
          <w:trHeight w:hRule="exact" w:val="851"/>
        </w:trPr>
        <w:tc>
          <w:tcPr>
            <w:tcW w:w="1280" w:type="dxa"/>
            <w:tcBorders>
              <w:bottom w:val="single" w:sz="4" w:space="0" w:color="auto"/>
            </w:tcBorders>
          </w:tcPr>
          <w:p w14:paraId="0D1F5102" w14:textId="77777777" w:rsidR="00F90004" w:rsidRPr="00F124C6" w:rsidRDefault="00F90004" w:rsidP="00B64AF6">
            <w:pPr>
              <w:pStyle w:val="H23GC"/>
            </w:pPr>
          </w:p>
        </w:tc>
        <w:tc>
          <w:tcPr>
            <w:tcW w:w="2273" w:type="dxa"/>
            <w:tcBorders>
              <w:bottom w:val="single" w:sz="4" w:space="0" w:color="auto"/>
            </w:tcBorders>
            <w:vAlign w:val="bottom"/>
          </w:tcPr>
          <w:p w14:paraId="05738170" w14:textId="77777777" w:rsidR="00F90004" w:rsidRPr="0050687F" w:rsidRDefault="00F90004" w:rsidP="00B64AF6">
            <w:pPr>
              <w:spacing w:after="80" w:line="300" w:lineRule="exact"/>
              <w:rPr>
                <w:rFonts w:ascii="Time New Roman" w:eastAsia="SimHei" w:hAnsi="Time New Roman" w:hint="eastAsia"/>
                <w:sz w:val="28"/>
              </w:rPr>
            </w:pPr>
            <w:r w:rsidRPr="0050687F">
              <w:rPr>
                <w:rFonts w:ascii="宋体" w:eastAsia="SimHei" w:hAnsi="宋体" w:cs="宋体" w:hint="eastAsia"/>
                <w:sz w:val="28"/>
              </w:rPr>
              <w:t>联</w:t>
            </w:r>
            <w:r w:rsidRPr="0050687F">
              <w:rPr>
                <w:rFonts w:ascii="Time New Roman" w:eastAsia="SimHei" w:hAnsi="Time New Roman" w:hint="eastAsia"/>
                <w:sz w:val="28"/>
              </w:rPr>
              <w:t xml:space="preserve"> </w:t>
            </w:r>
            <w:r w:rsidRPr="0050687F">
              <w:rPr>
                <w:rFonts w:ascii="宋体" w:eastAsia="SimHei" w:hAnsi="宋体" w:cs="宋体" w:hint="eastAsia"/>
                <w:sz w:val="28"/>
              </w:rPr>
              <w:t>合</w:t>
            </w:r>
            <w:r w:rsidRPr="0050687F">
              <w:rPr>
                <w:rFonts w:ascii="Time New Roman" w:eastAsia="SimHei" w:hAnsi="Time New Roman" w:hint="eastAsia"/>
                <w:sz w:val="28"/>
              </w:rPr>
              <w:t xml:space="preserve"> </w:t>
            </w:r>
            <w:r w:rsidRPr="0050687F">
              <w:rPr>
                <w:rFonts w:ascii="宋体" w:eastAsia="SimHei" w:hAnsi="宋体" w:cs="宋体" w:hint="eastAsia"/>
                <w:sz w:val="28"/>
              </w:rPr>
              <w:t>国</w:t>
            </w:r>
          </w:p>
        </w:tc>
        <w:tc>
          <w:tcPr>
            <w:tcW w:w="6086" w:type="dxa"/>
            <w:gridSpan w:val="2"/>
            <w:tcBorders>
              <w:bottom w:val="single" w:sz="4" w:space="0" w:color="auto"/>
            </w:tcBorders>
            <w:vAlign w:val="bottom"/>
          </w:tcPr>
          <w:p w14:paraId="3B3952A5" w14:textId="15AD7653" w:rsidR="00F90004" w:rsidRPr="006352DF" w:rsidRDefault="008F4867" w:rsidP="00B64AF6">
            <w:pPr>
              <w:spacing w:line="240" w:lineRule="atLeast"/>
              <w:jc w:val="right"/>
              <w:rPr>
                <w:sz w:val="20"/>
                <w:szCs w:val="21"/>
              </w:rPr>
            </w:pPr>
            <w:proofErr w:type="spellStart"/>
            <w:r>
              <w:rPr>
                <w:sz w:val="40"/>
                <w:szCs w:val="21"/>
              </w:rPr>
              <w:t>CMW</w:t>
            </w:r>
            <w:proofErr w:type="spellEnd"/>
            <w:r w:rsidR="006352DF">
              <w:rPr>
                <w:sz w:val="20"/>
                <w:szCs w:val="21"/>
              </w:rPr>
              <w:t>/</w:t>
            </w:r>
            <w:r>
              <w:rPr>
                <w:sz w:val="20"/>
                <w:szCs w:val="21"/>
              </w:rPr>
              <w:t>C</w:t>
            </w:r>
            <w:r w:rsidR="006352DF">
              <w:rPr>
                <w:sz w:val="20"/>
                <w:szCs w:val="21"/>
              </w:rPr>
              <w:t>/</w:t>
            </w:r>
            <w:proofErr w:type="spellStart"/>
            <w:r>
              <w:rPr>
                <w:sz w:val="20"/>
                <w:szCs w:val="21"/>
              </w:rPr>
              <w:t>SLV</w:t>
            </w:r>
            <w:proofErr w:type="spellEnd"/>
            <w:r w:rsidR="006352DF">
              <w:rPr>
                <w:sz w:val="20"/>
                <w:szCs w:val="21"/>
              </w:rPr>
              <w:t>/</w:t>
            </w:r>
            <w:r>
              <w:rPr>
                <w:sz w:val="20"/>
                <w:szCs w:val="21"/>
              </w:rPr>
              <w:t>CO</w:t>
            </w:r>
            <w:r w:rsidR="006352DF">
              <w:rPr>
                <w:sz w:val="20"/>
                <w:szCs w:val="21"/>
              </w:rPr>
              <w:t>/</w:t>
            </w:r>
            <w:r>
              <w:rPr>
                <w:sz w:val="20"/>
                <w:szCs w:val="21"/>
              </w:rPr>
              <w:t>3</w:t>
            </w:r>
          </w:p>
        </w:tc>
      </w:tr>
      <w:tr w:rsidR="00F90004" w:rsidRPr="00F124C6" w14:paraId="4535A31A" w14:textId="77777777" w:rsidTr="00B64AF6">
        <w:trPr>
          <w:trHeight w:hRule="exact" w:val="2835"/>
        </w:trPr>
        <w:tc>
          <w:tcPr>
            <w:tcW w:w="1280" w:type="dxa"/>
            <w:tcBorders>
              <w:top w:val="single" w:sz="4" w:space="0" w:color="auto"/>
              <w:bottom w:val="single" w:sz="12" w:space="0" w:color="auto"/>
            </w:tcBorders>
          </w:tcPr>
          <w:p w14:paraId="0B17945E" w14:textId="77777777" w:rsidR="00F90004" w:rsidRPr="00F124C6" w:rsidRDefault="00F90004" w:rsidP="00B64AF6">
            <w:pPr>
              <w:spacing w:line="120" w:lineRule="atLeast"/>
              <w:rPr>
                <w:sz w:val="10"/>
                <w:szCs w:val="10"/>
              </w:rPr>
            </w:pPr>
          </w:p>
          <w:p w14:paraId="22A387C8"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787431C7" wp14:editId="1CA6901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9CCEE2" w14:textId="77777777" w:rsidR="00F90004" w:rsidRDefault="00F90004" w:rsidP="00B64AF6">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w:t>
            </w:r>
            <w:proofErr w:type="gramStart"/>
            <w:r w:rsidRPr="0063058B">
              <w:rPr>
                <w:rFonts w:ascii="Time New Roman" w:eastAsia="SimHei" w:hAnsi="Time New Roman" w:hint="eastAsia"/>
                <w:sz w:val="32"/>
                <w:szCs w:val="32"/>
              </w:rPr>
              <w:t>徙工</w:t>
            </w:r>
            <w:proofErr w:type="gramEnd"/>
            <w:r w:rsidRPr="0063058B">
              <w:rPr>
                <w:rFonts w:ascii="Time New Roman" w:eastAsia="SimHei" w:hAnsi="Time New Roman" w:hint="eastAsia"/>
                <w:sz w:val="32"/>
                <w:szCs w:val="32"/>
              </w:rPr>
              <w:t>人及其</w:t>
            </w:r>
          </w:p>
          <w:p w14:paraId="78B99C06" w14:textId="77777777" w:rsidR="00F90004" w:rsidRPr="004756A4" w:rsidRDefault="00F90004" w:rsidP="00B64AF6">
            <w:pPr>
              <w:spacing w:before="160" w:line="240" w:lineRule="exact"/>
              <w:rPr>
                <w:rFonts w:eastAsia="SimHei"/>
                <w:sz w:val="32"/>
                <w:szCs w:val="32"/>
              </w:rPr>
            </w:pPr>
            <w:r w:rsidRPr="0063058B">
              <w:rPr>
                <w:rFonts w:ascii="Time New Roman" w:eastAsia="SimHei" w:hAnsi="Time New Roman" w:hint="eastAsia"/>
                <w:sz w:val="32"/>
                <w:szCs w:val="32"/>
              </w:rPr>
              <w:t>家庭成员权利</w:t>
            </w:r>
            <w:r>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tc>
        <w:tc>
          <w:tcPr>
            <w:tcW w:w="2819" w:type="dxa"/>
            <w:tcBorders>
              <w:top w:val="single" w:sz="4" w:space="0" w:color="auto"/>
              <w:bottom w:val="single" w:sz="12" w:space="0" w:color="auto"/>
            </w:tcBorders>
          </w:tcPr>
          <w:p w14:paraId="03A38FFD" w14:textId="6F0F4ACA" w:rsidR="00F90004" w:rsidRPr="0004600B" w:rsidRDefault="008F4867" w:rsidP="00B64AF6">
            <w:pPr>
              <w:spacing w:before="240" w:line="240" w:lineRule="atLeast"/>
              <w:rPr>
                <w:sz w:val="20"/>
              </w:rPr>
            </w:pPr>
            <w:r>
              <w:rPr>
                <w:sz w:val="20"/>
              </w:rPr>
              <w:t>Distr.: General</w:t>
            </w:r>
          </w:p>
          <w:p w14:paraId="34D78F7D" w14:textId="2E921FB6" w:rsidR="00F90004" w:rsidRPr="00F124C6" w:rsidRDefault="008F4867" w:rsidP="00B64AF6">
            <w:pPr>
              <w:spacing w:line="240" w:lineRule="atLeast"/>
              <w:rPr>
                <w:sz w:val="20"/>
              </w:rPr>
            </w:pPr>
            <w:r>
              <w:rPr>
                <w:sz w:val="20"/>
              </w:rPr>
              <w:t>24 May</w:t>
            </w:r>
            <w:r w:rsidR="00B55087">
              <w:rPr>
                <w:sz w:val="20"/>
              </w:rPr>
              <w:t xml:space="preserve"> </w:t>
            </w:r>
            <w:r>
              <w:rPr>
                <w:sz w:val="20"/>
              </w:rPr>
              <w:t>2</w:t>
            </w:r>
            <w:r w:rsidR="00B55087">
              <w:rPr>
                <w:sz w:val="20"/>
              </w:rPr>
              <w:t>0</w:t>
            </w:r>
            <w:r>
              <w:rPr>
                <w:sz w:val="20"/>
              </w:rPr>
              <w:t>23</w:t>
            </w:r>
          </w:p>
          <w:p w14:paraId="4CA87930" w14:textId="2826C988" w:rsidR="00F90004" w:rsidRPr="00F124C6" w:rsidRDefault="008F4867" w:rsidP="00B64AF6">
            <w:pPr>
              <w:spacing w:line="240" w:lineRule="atLeast"/>
              <w:rPr>
                <w:sz w:val="20"/>
              </w:rPr>
            </w:pPr>
            <w:r>
              <w:rPr>
                <w:sz w:val="20"/>
              </w:rPr>
              <w:t>Chinese</w:t>
            </w:r>
            <w:r w:rsidR="00F90004" w:rsidRPr="00F124C6">
              <w:rPr>
                <w:sz w:val="20"/>
              </w:rPr>
              <w:t xml:space="preserve"> </w:t>
            </w:r>
          </w:p>
          <w:p w14:paraId="763E0AEA" w14:textId="47F4C7B5" w:rsidR="00F90004" w:rsidRPr="00F124C6" w:rsidRDefault="008F4867" w:rsidP="00B64AF6">
            <w:pPr>
              <w:spacing w:line="240" w:lineRule="atLeast"/>
            </w:pPr>
            <w:r>
              <w:rPr>
                <w:sz w:val="20"/>
              </w:rPr>
              <w:t>Original: Spanish</w:t>
            </w:r>
          </w:p>
        </w:tc>
      </w:tr>
    </w:tbl>
    <w:p w14:paraId="35BEEC18" w14:textId="56FC8594" w:rsidR="00F90004" w:rsidRDefault="00F90004" w:rsidP="00F90004">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w:t>
      </w:r>
      <w:proofErr w:type="gramStart"/>
      <w:r w:rsidRPr="0063058B">
        <w:rPr>
          <w:rFonts w:ascii="Time New Roman" w:eastAsia="SimHei" w:hAnsi="Time New Roman" w:hint="eastAsia"/>
          <w:sz w:val="24"/>
          <w:szCs w:val="24"/>
        </w:rPr>
        <w:t>徙工</w:t>
      </w:r>
      <w:proofErr w:type="gramEnd"/>
      <w:r w:rsidRPr="0063058B">
        <w:rPr>
          <w:rFonts w:ascii="Time New Roman" w:eastAsia="SimHei" w:hAnsi="Time New Roman" w:hint="eastAsia"/>
          <w:sz w:val="24"/>
          <w:szCs w:val="24"/>
        </w:rPr>
        <w:t>人及其</w:t>
      </w:r>
      <w:r>
        <w:rPr>
          <w:rFonts w:eastAsia="SimHei"/>
          <w:sz w:val="24"/>
          <w:szCs w:val="24"/>
        </w:rPr>
        <w:br/>
      </w:r>
      <w:r w:rsidRPr="0063058B">
        <w:rPr>
          <w:rFonts w:ascii="Time New Roman" w:eastAsia="SimHei" w:hAnsi="Time New Roman" w:hint="eastAsia"/>
          <w:sz w:val="24"/>
          <w:szCs w:val="24"/>
        </w:rPr>
        <w:t>家庭成员权利委员会</w:t>
      </w:r>
    </w:p>
    <w:p w14:paraId="252561E1" w14:textId="77777777" w:rsidR="00E96965" w:rsidRPr="00B5322B" w:rsidRDefault="00E96965" w:rsidP="008F4867">
      <w:pPr>
        <w:pStyle w:val="HChGC"/>
      </w:pPr>
      <w:r>
        <w:rPr>
          <w:lang w:val="zh-CN"/>
        </w:rPr>
        <w:tab/>
      </w:r>
      <w:r>
        <w:rPr>
          <w:lang w:val="zh-CN"/>
        </w:rPr>
        <w:tab/>
      </w:r>
      <w:r>
        <w:rPr>
          <w:lang w:val="zh-CN"/>
        </w:rPr>
        <w:t>关于萨尔瓦多第三次定期报告的结论性意见</w:t>
      </w:r>
      <w:r w:rsidRPr="00F65F18">
        <w:rPr>
          <w:rStyle w:val="a8"/>
          <w:rFonts w:eastAsia="SimHei"/>
          <w:bCs/>
          <w:sz w:val="28"/>
          <w:vertAlign w:val="baseline"/>
          <w:lang w:val="zh-CN"/>
        </w:rPr>
        <w:footnoteReference w:customMarkFollows="1" w:id="2"/>
        <w:t>*</w:t>
      </w:r>
    </w:p>
    <w:p w14:paraId="2628CB48" w14:textId="51B078B6" w:rsidR="00E96965" w:rsidRPr="00B5322B" w:rsidRDefault="008F4867" w:rsidP="008F4867">
      <w:pPr>
        <w:pStyle w:val="SingleTxtGC"/>
        <w:rPr>
          <w:rFonts w:eastAsia="Times New Roman"/>
        </w:rPr>
      </w:pPr>
      <w:r>
        <w:rPr>
          <w:lang w:val="zh-CN"/>
        </w:rPr>
        <w:t>1</w:t>
      </w:r>
      <w:r w:rsidR="00E96965">
        <w:rPr>
          <w:lang w:val="zh-CN"/>
        </w:rPr>
        <w:t>.</w:t>
      </w:r>
      <w:r w:rsidR="00E96965">
        <w:rPr>
          <w:lang w:val="zh-CN"/>
        </w:rPr>
        <w:tab/>
      </w:r>
      <w:r w:rsidR="00E96965">
        <w:rPr>
          <w:lang w:val="zh-CN"/>
        </w:rPr>
        <w:t>委员会在</w:t>
      </w:r>
      <w:r>
        <w:rPr>
          <w:lang w:val="zh-CN"/>
        </w:rPr>
        <w:t>2</w:t>
      </w:r>
      <w:r w:rsidR="00E96965">
        <w:rPr>
          <w:lang w:val="zh-CN"/>
        </w:rPr>
        <w:t>0</w:t>
      </w:r>
      <w:r>
        <w:rPr>
          <w:lang w:val="zh-CN"/>
        </w:rPr>
        <w:t>23</w:t>
      </w:r>
      <w:r w:rsidR="00E96965">
        <w:rPr>
          <w:lang w:val="zh-CN"/>
        </w:rPr>
        <w:t>年</w:t>
      </w:r>
      <w:r>
        <w:rPr>
          <w:lang w:val="zh-CN"/>
        </w:rPr>
        <w:t>3</w:t>
      </w:r>
      <w:r w:rsidR="00E96965">
        <w:rPr>
          <w:lang w:val="zh-CN"/>
        </w:rPr>
        <w:t>月</w:t>
      </w:r>
      <w:r>
        <w:rPr>
          <w:lang w:val="zh-CN"/>
        </w:rPr>
        <w:t>3</w:t>
      </w:r>
      <w:r w:rsidR="00E96965">
        <w:rPr>
          <w:lang w:val="zh-CN"/>
        </w:rPr>
        <w:t>0</w:t>
      </w:r>
      <w:r w:rsidR="00E96965">
        <w:rPr>
          <w:lang w:val="zh-CN"/>
        </w:rPr>
        <w:t>日和</w:t>
      </w:r>
      <w:r>
        <w:rPr>
          <w:lang w:val="zh-CN"/>
        </w:rPr>
        <w:t>31</w:t>
      </w:r>
      <w:r w:rsidR="00E96965">
        <w:rPr>
          <w:lang w:val="zh-CN"/>
        </w:rPr>
        <w:t>日以及</w:t>
      </w:r>
      <w:r>
        <w:rPr>
          <w:lang w:val="zh-CN"/>
        </w:rPr>
        <w:t>4</w:t>
      </w:r>
      <w:r w:rsidR="00E96965">
        <w:rPr>
          <w:lang w:val="zh-CN"/>
        </w:rPr>
        <w:t>月</w:t>
      </w:r>
      <w:r>
        <w:rPr>
          <w:lang w:val="zh-CN"/>
        </w:rPr>
        <w:t>3</w:t>
      </w:r>
      <w:r w:rsidR="00E96965">
        <w:rPr>
          <w:lang w:val="zh-CN"/>
        </w:rPr>
        <w:t>日举行的第</w:t>
      </w:r>
      <w:r>
        <w:rPr>
          <w:lang w:val="zh-CN"/>
        </w:rPr>
        <w:t>52</w:t>
      </w:r>
      <w:r w:rsidR="00E96965">
        <w:rPr>
          <w:lang w:val="zh-CN"/>
        </w:rPr>
        <w:t>0</w:t>
      </w:r>
      <w:r w:rsidR="00E96965">
        <w:rPr>
          <w:lang w:val="zh-CN"/>
        </w:rPr>
        <w:t>、</w:t>
      </w:r>
      <w:r>
        <w:rPr>
          <w:lang w:val="zh-CN"/>
        </w:rPr>
        <w:t>522</w:t>
      </w:r>
      <w:r w:rsidR="00E96965">
        <w:rPr>
          <w:lang w:val="zh-CN"/>
        </w:rPr>
        <w:t>和</w:t>
      </w:r>
      <w:r>
        <w:rPr>
          <w:lang w:val="zh-CN"/>
        </w:rPr>
        <w:t>524</w:t>
      </w:r>
      <w:r w:rsidR="00E96965">
        <w:rPr>
          <w:lang w:val="zh-CN"/>
        </w:rPr>
        <w:t>次会议</w:t>
      </w:r>
      <w:r w:rsidR="00E96965" w:rsidRPr="004323A3">
        <w:rPr>
          <w:rStyle w:val="a8"/>
          <w:rFonts w:eastAsia="宋体"/>
          <w:lang w:val="zh-CN"/>
        </w:rPr>
        <w:footnoteReference w:id="3"/>
      </w:r>
      <w:r w:rsidR="0032347D">
        <w:rPr>
          <w:rFonts w:hint="eastAsia"/>
          <w:lang w:val="zh-CN"/>
        </w:rPr>
        <w:t xml:space="preserve"> </w:t>
      </w:r>
      <w:r w:rsidR="00E96965">
        <w:rPr>
          <w:lang w:val="zh-CN"/>
        </w:rPr>
        <w:t>上审议了萨尔瓦多的第三次定期报告，</w:t>
      </w:r>
      <w:r w:rsidR="00E96965" w:rsidRPr="004323A3">
        <w:rPr>
          <w:rStyle w:val="a8"/>
          <w:rFonts w:eastAsia="宋体"/>
          <w:lang w:val="zh-CN"/>
        </w:rPr>
        <w:footnoteReference w:id="4"/>
      </w:r>
      <w:r>
        <w:rPr>
          <w:rFonts w:hint="eastAsia"/>
          <w:lang w:val="zh-CN"/>
        </w:rPr>
        <w:t xml:space="preserve"> </w:t>
      </w:r>
      <w:r w:rsidR="00E96965">
        <w:rPr>
          <w:lang w:val="zh-CN"/>
        </w:rPr>
        <w:t>并在</w:t>
      </w:r>
      <w:r>
        <w:rPr>
          <w:lang w:val="zh-CN"/>
        </w:rPr>
        <w:t>2</w:t>
      </w:r>
      <w:r w:rsidR="00E96965">
        <w:rPr>
          <w:lang w:val="zh-CN"/>
        </w:rPr>
        <w:t>0</w:t>
      </w:r>
      <w:r>
        <w:rPr>
          <w:lang w:val="zh-CN"/>
        </w:rPr>
        <w:t>23</w:t>
      </w:r>
      <w:r w:rsidR="00E96965">
        <w:rPr>
          <w:lang w:val="zh-CN"/>
        </w:rPr>
        <w:t>年</w:t>
      </w:r>
      <w:r>
        <w:rPr>
          <w:lang w:val="zh-CN"/>
        </w:rPr>
        <w:t>4</w:t>
      </w:r>
      <w:r w:rsidR="00E96965">
        <w:rPr>
          <w:lang w:val="zh-CN"/>
        </w:rPr>
        <w:t>月</w:t>
      </w:r>
      <w:r>
        <w:rPr>
          <w:lang w:val="zh-CN"/>
        </w:rPr>
        <w:t>6</w:t>
      </w:r>
      <w:r w:rsidR="00E96965">
        <w:rPr>
          <w:lang w:val="zh-CN"/>
        </w:rPr>
        <w:t>日举行的第</w:t>
      </w:r>
      <w:r>
        <w:rPr>
          <w:lang w:val="zh-CN"/>
        </w:rPr>
        <w:t>53</w:t>
      </w:r>
      <w:r w:rsidR="00E96965">
        <w:rPr>
          <w:lang w:val="zh-CN"/>
        </w:rPr>
        <w:t>0</w:t>
      </w:r>
      <w:r w:rsidR="00E96965">
        <w:rPr>
          <w:lang w:val="zh-CN"/>
        </w:rPr>
        <w:t>次会议上通过了本结论性意见。</w:t>
      </w:r>
      <w:r w:rsidR="00E96965" w:rsidRPr="004323A3">
        <w:rPr>
          <w:rStyle w:val="a8"/>
          <w:rFonts w:eastAsia="宋体"/>
          <w:lang w:val="zh-CN"/>
        </w:rPr>
        <w:footnoteReference w:id="5"/>
      </w:r>
    </w:p>
    <w:p w14:paraId="060B5B22" w14:textId="0556CD06" w:rsidR="00E96965" w:rsidRPr="00B5322B" w:rsidRDefault="008F4867" w:rsidP="008F4867">
      <w:pPr>
        <w:pStyle w:val="H1GC"/>
      </w:pPr>
      <w:r>
        <w:rPr>
          <w:lang w:val="zh-CN"/>
        </w:rPr>
        <w:tab/>
        <w:t>A</w:t>
      </w:r>
      <w:r w:rsidR="00E96965">
        <w:rPr>
          <w:lang w:val="zh-CN"/>
        </w:rPr>
        <w:t>.</w:t>
      </w:r>
      <w:r w:rsidR="00E96965">
        <w:rPr>
          <w:lang w:val="zh-CN"/>
        </w:rPr>
        <w:tab/>
      </w:r>
      <w:r w:rsidR="00E96965">
        <w:rPr>
          <w:lang w:val="zh-CN"/>
        </w:rPr>
        <w:t>导言</w:t>
      </w:r>
    </w:p>
    <w:p w14:paraId="7CB3CFE2" w14:textId="2C182A44" w:rsidR="00E96965" w:rsidRPr="00B5322B" w:rsidRDefault="008F4867" w:rsidP="008F4867">
      <w:pPr>
        <w:pStyle w:val="SingleTxtGC"/>
      </w:pPr>
      <w:bookmarkStart w:id="0" w:name="_Hlk98746071"/>
      <w:r>
        <w:rPr>
          <w:lang w:val="zh-CN"/>
        </w:rPr>
        <w:t>2</w:t>
      </w:r>
      <w:r w:rsidR="00E96965">
        <w:rPr>
          <w:lang w:val="zh-CN"/>
        </w:rPr>
        <w:t>.</w:t>
      </w:r>
      <w:r w:rsidR="00E96965">
        <w:rPr>
          <w:lang w:val="zh-CN"/>
        </w:rPr>
        <w:tab/>
      </w:r>
      <w:r w:rsidR="00E96965">
        <w:rPr>
          <w:lang w:val="zh-CN"/>
        </w:rPr>
        <w:t>委员会欢迎缔约国提交第三次定期报告，该报告是根据提交报告前的问题单编写的，</w:t>
      </w:r>
      <w:r w:rsidR="00E96965" w:rsidRPr="004323A3">
        <w:rPr>
          <w:rStyle w:val="a8"/>
          <w:rFonts w:eastAsia="宋体"/>
          <w:lang w:val="zh-CN"/>
        </w:rPr>
        <w:footnoteReference w:id="6"/>
      </w:r>
      <w:r>
        <w:rPr>
          <w:rFonts w:hint="eastAsia"/>
          <w:lang w:val="zh-CN"/>
        </w:rPr>
        <w:t xml:space="preserve"> </w:t>
      </w:r>
      <w:r w:rsidR="00E96965">
        <w:rPr>
          <w:lang w:val="zh-CN"/>
        </w:rPr>
        <w:t>并欢迎由外交部负责侨民和人口流动问题的副部长</w:t>
      </w:r>
      <w:r>
        <w:rPr>
          <w:lang w:val="zh-CN"/>
        </w:rPr>
        <w:t>Cindy</w:t>
      </w:r>
      <w:r w:rsidR="00E96965">
        <w:rPr>
          <w:lang w:val="zh-CN"/>
        </w:rPr>
        <w:t xml:space="preserve"> </w:t>
      </w:r>
      <w:r>
        <w:rPr>
          <w:lang w:val="zh-CN"/>
        </w:rPr>
        <w:t>Mariella</w:t>
      </w:r>
      <w:r w:rsidR="00E96965">
        <w:rPr>
          <w:lang w:val="zh-CN"/>
        </w:rPr>
        <w:t xml:space="preserve"> </w:t>
      </w:r>
      <w:r>
        <w:rPr>
          <w:lang w:val="zh-CN"/>
        </w:rPr>
        <w:t>Portal</w:t>
      </w:r>
      <w:r w:rsidR="00E96965">
        <w:rPr>
          <w:lang w:val="zh-CN"/>
        </w:rPr>
        <w:t>率领的代表团在对话期间提供的补充资料。该代表团由以下部门组成：总统府法律秘书处、劳动和社会保障部、移民和外国人事务总局、经济事务部、教育部、财政部、司法和公共安全部、文化部、国防部、卫生部、立法议会、共和国总检察长办公室、共和国总检察长办公室、国家民警、全国幼儿、儿童和青少年理事会，萨尔瓦多提高妇女地位局、监狱管理局、国家恢复社会结构局、萨尔瓦多社会保障局、萨尔瓦多职业培训局、公共信息局、银行系统监察局、最高选举法院、国家登记处、国家自然人登记处，以及萨尔瓦多常驻联合国日内瓦办事处和其他国际组织副代表兼临时代办和常驻代表团的代表。</w:t>
      </w:r>
    </w:p>
    <w:p w14:paraId="193B1B92" w14:textId="2976B96A" w:rsidR="00E96965" w:rsidRPr="00B5322B" w:rsidRDefault="008F4867" w:rsidP="00AA3D76">
      <w:pPr>
        <w:pStyle w:val="SingleTxtGC"/>
      </w:pPr>
      <w:r>
        <w:rPr>
          <w:lang w:val="zh-CN"/>
        </w:rPr>
        <w:t>3</w:t>
      </w:r>
      <w:r w:rsidR="00E96965">
        <w:rPr>
          <w:lang w:val="zh-CN"/>
        </w:rPr>
        <w:t>.</w:t>
      </w:r>
      <w:r w:rsidR="00E96965">
        <w:rPr>
          <w:lang w:val="zh-CN"/>
        </w:rPr>
        <w:tab/>
      </w:r>
      <w:r w:rsidR="00E96965">
        <w:rPr>
          <w:lang w:val="zh-CN"/>
        </w:rPr>
        <w:t>委员会赞赏与高级别代表团举行的坦诚且具建设性的线上对话，缔约国的代表提供的大量资料，以及对会议采取的建设性态度，使得能够进行协作分析和思考。委员会还对代表团在对话后</w:t>
      </w:r>
      <w:r>
        <w:rPr>
          <w:lang w:val="zh-CN"/>
        </w:rPr>
        <w:t>24</w:t>
      </w:r>
      <w:r w:rsidR="00E96965">
        <w:rPr>
          <w:lang w:val="zh-CN"/>
        </w:rPr>
        <w:t>小时内</w:t>
      </w:r>
      <w:proofErr w:type="gramStart"/>
      <w:r w:rsidR="00E96965">
        <w:rPr>
          <w:lang w:val="zh-CN"/>
        </w:rPr>
        <w:t>作出</w:t>
      </w:r>
      <w:proofErr w:type="gramEnd"/>
      <w:r w:rsidR="00E96965">
        <w:rPr>
          <w:lang w:val="zh-CN"/>
        </w:rPr>
        <w:t>答复并提供补充资料表示感谢。</w:t>
      </w:r>
    </w:p>
    <w:p w14:paraId="0B9D7D4B" w14:textId="722AECED" w:rsidR="00E96965" w:rsidRPr="00B5322B" w:rsidRDefault="008F4867" w:rsidP="00AA3D76">
      <w:pPr>
        <w:pStyle w:val="SingleTxtGC"/>
      </w:pPr>
      <w:r>
        <w:rPr>
          <w:lang w:val="zh-CN"/>
        </w:rPr>
        <w:t>4</w:t>
      </w:r>
      <w:r w:rsidR="00E96965">
        <w:rPr>
          <w:lang w:val="zh-CN"/>
        </w:rPr>
        <w:t>.</w:t>
      </w:r>
      <w:r w:rsidR="00E96965">
        <w:rPr>
          <w:lang w:val="zh-CN"/>
        </w:rPr>
        <w:tab/>
      </w:r>
      <w:r w:rsidR="00E96965">
        <w:rPr>
          <w:lang w:val="zh-CN"/>
        </w:rPr>
        <w:t>委员会认识到，萨尔瓦多作为移民工人的来源国一直努力保护其海外国民的权利，尽管该缔约国由于过去十年来向外移民人数增加而面临着复杂的局势。委</w:t>
      </w:r>
      <w:r w:rsidR="00E96965">
        <w:rPr>
          <w:lang w:val="zh-CN"/>
        </w:rPr>
        <w:lastRenderedPageBreak/>
        <w:t>员会关切地注意到，作为来源国、过境国和返回国，缔约国在保护移民工人及其家庭成员权利方面仍然面临一些问题。</w:t>
      </w:r>
    </w:p>
    <w:bookmarkEnd w:id="0"/>
    <w:p w14:paraId="33DC6423" w14:textId="10D529C1" w:rsidR="00E96965" w:rsidRPr="00B5322B" w:rsidRDefault="00F65F18" w:rsidP="00F65F18">
      <w:pPr>
        <w:pStyle w:val="H1GC"/>
      </w:pPr>
      <w:r>
        <w:rPr>
          <w:lang w:val="zh-CN"/>
        </w:rPr>
        <w:tab/>
      </w:r>
      <w:r w:rsidR="008F4867">
        <w:rPr>
          <w:lang w:val="zh-CN"/>
        </w:rPr>
        <w:t>B</w:t>
      </w:r>
      <w:r w:rsidR="00E96965">
        <w:rPr>
          <w:lang w:val="zh-CN"/>
        </w:rPr>
        <w:t>.</w:t>
      </w:r>
      <w:r w:rsidR="00E96965">
        <w:rPr>
          <w:lang w:val="zh-CN"/>
        </w:rPr>
        <w:tab/>
      </w:r>
      <w:r w:rsidR="00E96965">
        <w:rPr>
          <w:lang w:val="zh-CN"/>
        </w:rPr>
        <w:t>积极方面</w:t>
      </w:r>
    </w:p>
    <w:p w14:paraId="28FA6DE8" w14:textId="487C3614" w:rsidR="00E96965" w:rsidRPr="00B5322B" w:rsidRDefault="008F4867" w:rsidP="00F65F18">
      <w:pPr>
        <w:pStyle w:val="SingleTxtGC"/>
      </w:pPr>
      <w:r>
        <w:rPr>
          <w:lang w:val="zh-CN"/>
        </w:rPr>
        <w:t>5</w:t>
      </w:r>
      <w:r w:rsidR="00E96965">
        <w:rPr>
          <w:lang w:val="zh-CN"/>
        </w:rPr>
        <w:t>.</w:t>
      </w:r>
      <w:r w:rsidR="00E96965">
        <w:rPr>
          <w:lang w:val="zh-CN"/>
        </w:rPr>
        <w:tab/>
      </w:r>
      <w:r w:rsidR="00E96965">
        <w:rPr>
          <w:lang w:val="zh-CN"/>
        </w:rPr>
        <w:t>委员会欢迎缔约国努力并采取措施，增进和保护移民工人及其家庭成员的权利，特别是通过了全面保护幼儿、儿童和青少年的《共同成长法》</w:t>
      </w:r>
      <w:r w:rsidR="00E96965">
        <w:rPr>
          <w:lang w:val="zh-CN"/>
        </w:rPr>
        <w:t>(</w:t>
      </w:r>
      <w:r>
        <w:rPr>
          <w:lang w:val="zh-CN"/>
        </w:rPr>
        <w:t>2</w:t>
      </w:r>
      <w:r w:rsidR="00E96965">
        <w:rPr>
          <w:lang w:val="zh-CN"/>
        </w:rPr>
        <w:t>0</w:t>
      </w:r>
      <w:r>
        <w:rPr>
          <w:lang w:val="zh-CN"/>
        </w:rPr>
        <w:t>23</w:t>
      </w:r>
      <w:r w:rsidR="00E96965">
        <w:rPr>
          <w:lang w:val="zh-CN"/>
        </w:rPr>
        <w:t>年</w:t>
      </w:r>
      <w:r w:rsidR="00E96965">
        <w:rPr>
          <w:lang w:val="zh-CN"/>
        </w:rPr>
        <w:t>)</w:t>
      </w:r>
      <w:r w:rsidR="00E96965">
        <w:rPr>
          <w:lang w:val="zh-CN"/>
        </w:rPr>
        <w:t>和《移民和外国人事务特别法》</w:t>
      </w:r>
      <w:r w:rsidR="00E96965">
        <w:rPr>
          <w:lang w:val="zh-CN"/>
        </w:rPr>
        <w:t>(</w:t>
      </w:r>
      <w:r>
        <w:rPr>
          <w:lang w:val="zh-CN"/>
        </w:rPr>
        <w:t>2</w:t>
      </w:r>
      <w:r w:rsidR="00E96965">
        <w:rPr>
          <w:lang w:val="zh-CN"/>
        </w:rPr>
        <w:t>0</w:t>
      </w:r>
      <w:r>
        <w:rPr>
          <w:lang w:val="zh-CN"/>
        </w:rPr>
        <w:t>19</w:t>
      </w:r>
      <w:r w:rsidR="00E96965">
        <w:rPr>
          <w:lang w:val="zh-CN"/>
        </w:rPr>
        <w:t>年</w:t>
      </w:r>
      <w:r w:rsidR="00E96965">
        <w:rPr>
          <w:lang w:val="zh-CN"/>
        </w:rPr>
        <w:t>)</w:t>
      </w:r>
      <w:r w:rsidR="00E96965">
        <w:rPr>
          <w:lang w:val="zh-CN"/>
        </w:rPr>
        <w:t>。委员会还注意到：</w:t>
      </w:r>
    </w:p>
    <w:p w14:paraId="2A5712EE" w14:textId="472AD14F" w:rsidR="00E96965" w:rsidRPr="00B5322B" w:rsidRDefault="00F65F18" w:rsidP="00F65F18">
      <w:pPr>
        <w:pStyle w:val="SingleTxtGC"/>
      </w:pPr>
      <w:r>
        <w:rPr>
          <w:lang w:val="zh-CN"/>
        </w:rPr>
        <w:tab/>
      </w:r>
      <w:r w:rsidR="00E96965">
        <w:rPr>
          <w:lang w:val="zh-CN"/>
        </w:rPr>
        <w:t>(</w:t>
      </w:r>
      <w:r w:rsidR="008F4867">
        <w:rPr>
          <w:lang w:val="zh-CN"/>
        </w:rPr>
        <w:t>a</w:t>
      </w:r>
      <w:r w:rsidR="00E96965">
        <w:rPr>
          <w:lang w:val="zh-CN"/>
        </w:rPr>
        <w:t>)</w:t>
      </w:r>
      <w:r w:rsidR="00E96965">
        <w:rPr>
          <w:lang w:val="zh-CN"/>
        </w:rPr>
        <w:tab/>
      </w:r>
      <w:r w:rsidR="008F4867">
        <w:rPr>
          <w:lang w:val="zh-CN"/>
        </w:rPr>
        <w:t>2</w:t>
      </w:r>
      <w:r w:rsidR="00E96965">
        <w:rPr>
          <w:lang w:val="zh-CN"/>
        </w:rPr>
        <w:t>0</w:t>
      </w:r>
      <w:r w:rsidR="008F4867">
        <w:rPr>
          <w:lang w:val="zh-CN"/>
        </w:rPr>
        <w:t>22</w:t>
      </w:r>
      <w:r w:rsidR="00E96965">
        <w:rPr>
          <w:lang w:val="zh-CN"/>
        </w:rPr>
        <w:t>年建立移民伙伴关系方案，以执行《安全、有序和正常移民全球契约》；</w:t>
      </w:r>
    </w:p>
    <w:p w14:paraId="697E1065" w14:textId="4FDF5E20" w:rsidR="00E96965" w:rsidRPr="00B5322B" w:rsidRDefault="00F65F18" w:rsidP="00F65F18">
      <w:pPr>
        <w:pStyle w:val="SingleTxtGC"/>
      </w:pPr>
      <w:r>
        <w:rPr>
          <w:lang w:val="zh-CN"/>
        </w:rPr>
        <w:tab/>
      </w:r>
      <w:r w:rsidR="00E96965">
        <w:rPr>
          <w:lang w:val="zh-CN"/>
        </w:rPr>
        <w:t>(</w:t>
      </w:r>
      <w:r w:rsidR="008F4867">
        <w:rPr>
          <w:lang w:val="zh-CN"/>
        </w:rPr>
        <w:t>b</w:t>
      </w:r>
      <w:r w:rsidR="00E96965">
        <w:rPr>
          <w:lang w:val="zh-CN"/>
        </w:rPr>
        <w:t>)</w:t>
      </w:r>
      <w:r w:rsidR="00E96965">
        <w:rPr>
          <w:lang w:val="zh-CN"/>
        </w:rPr>
        <w:tab/>
      </w:r>
      <w:r w:rsidR="008F4867">
        <w:rPr>
          <w:lang w:val="zh-CN"/>
        </w:rPr>
        <w:t>2</w:t>
      </w:r>
      <w:r w:rsidR="00E96965">
        <w:rPr>
          <w:lang w:val="zh-CN"/>
        </w:rPr>
        <w:t>0</w:t>
      </w:r>
      <w:r w:rsidR="008F4867">
        <w:rPr>
          <w:lang w:val="zh-CN"/>
        </w:rPr>
        <w:t>2</w:t>
      </w:r>
      <w:r w:rsidR="00E96965">
        <w:rPr>
          <w:lang w:val="zh-CN"/>
        </w:rPr>
        <w:t>0</w:t>
      </w:r>
      <w:r w:rsidR="00E96965">
        <w:rPr>
          <w:lang w:val="zh-CN"/>
        </w:rPr>
        <w:t>年通过《全面照顾和保护被迫境内流离失所者特别法》；</w:t>
      </w:r>
    </w:p>
    <w:p w14:paraId="2447EE06" w14:textId="68779D6D" w:rsidR="00E96965" w:rsidRPr="00B5322B" w:rsidRDefault="00F65F18" w:rsidP="00F65F18">
      <w:pPr>
        <w:pStyle w:val="SingleTxtGC"/>
      </w:pPr>
      <w:r>
        <w:rPr>
          <w:lang w:val="zh-CN"/>
        </w:rPr>
        <w:tab/>
      </w:r>
      <w:r w:rsidR="00E96965">
        <w:rPr>
          <w:lang w:val="zh-CN"/>
        </w:rPr>
        <w:t>(</w:t>
      </w:r>
      <w:r w:rsidR="008F4867">
        <w:rPr>
          <w:lang w:val="zh-CN"/>
        </w:rPr>
        <w:t>c</w:t>
      </w:r>
      <w:r w:rsidR="00E96965">
        <w:rPr>
          <w:lang w:val="zh-CN"/>
        </w:rPr>
        <w:t>)</w:t>
      </w:r>
      <w:r w:rsidR="00E96965">
        <w:rPr>
          <w:lang w:val="zh-CN"/>
        </w:rPr>
        <w:tab/>
      </w:r>
      <w:r w:rsidR="00E96965">
        <w:rPr>
          <w:lang w:val="zh-CN"/>
        </w:rPr>
        <w:t>缔约国加入了适用难民问题</w:t>
      </w:r>
      <w:proofErr w:type="gramStart"/>
      <w:r w:rsidR="00E96965">
        <w:rPr>
          <w:lang w:val="zh-CN"/>
        </w:rPr>
        <w:t>全面响应</w:t>
      </w:r>
      <w:proofErr w:type="gramEnd"/>
      <w:r w:rsidR="00E96965">
        <w:rPr>
          <w:lang w:val="zh-CN"/>
        </w:rPr>
        <w:t>框架的区域保护和解决全面框架，并于</w:t>
      </w:r>
      <w:r w:rsidR="008F4867">
        <w:rPr>
          <w:lang w:val="zh-CN"/>
        </w:rPr>
        <w:t>2</w:t>
      </w:r>
      <w:r w:rsidR="00E96965">
        <w:rPr>
          <w:lang w:val="zh-CN"/>
        </w:rPr>
        <w:t>0</w:t>
      </w:r>
      <w:r w:rsidR="008F4867">
        <w:rPr>
          <w:lang w:val="zh-CN"/>
        </w:rPr>
        <w:t>19</w:t>
      </w:r>
      <w:r w:rsidR="00E96965">
        <w:rPr>
          <w:lang w:val="zh-CN"/>
        </w:rPr>
        <w:t>年制定一项国家行动计划；</w:t>
      </w:r>
    </w:p>
    <w:p w14:paraId="76833544" w14:textId="5B1FA7DD" w:rsidR="00E96965" w:rsidRPr="00B5322B" w:rsidRDefault="00F65F18" w:rsidP="00F65F18">
      <w:pPr>
        <w:pStyle w:val="SingleTxtGC"/>
      </w:pPr>
      <w:r>
        <w:rPr>
          <w:lang w:val="zh-CN"/>
        </w:rPr>
        <w:tab/>
      </w:r>
      <w:r w:rsidR="00E96965">
        <w:rPr>
          <w:lang w:val="zh-CN"/>
        </w:rPr>
        <w:t>(</w:t>
      </w:r>
      <w:r w:rsidR="008F4867">
        <w:rPr>
          <w:lang w:val="zh-CN"/>
        </w:rPr>
        <w:t>d</w:t>
      </w:r>
      <w:r w:rsidR="00E96965">
        <w:rPr>
          <w:lang w:val="zh-CN"/>
        </w:rPr>
        <w:t>)</w:t>
      </w:r>
      <w:r w:rsidR="00E96965">
        <w:rPr>
          <w:lang w:val="zh-CN"/>
        </w:rPr>
        <w:tab/>
      </w:r>
      <w:r w:rsidR="008F4867">
        <w:rPr>
          <w:lang w:val="zh-CN"/>
        </w:rPr>
        <w:t>2</w:t>
      </w:r>
      <w:r w:rsidR="00E96965">
        <w:rPr>
          <w:lang w:val="zh-CN"/>
        </w:rPr>
        <w:t>0</w:t>
      </w:r>
      <w:r w:rsidR="008F4867">
        <w:rPr>
          <w:lang w:val="zh-CN"/>
        </w:rPr>
        <w:t>17</w:t>
      </w:r>
      <w:r w:rsidR="00E96965">
        <w:rPr>
          <w:lang w:val="zh-CN"/>
        </w:rPr>
        <w:t>年设立移民综合照料中心，制定保护和提高萨尔瓦多移民及其家人地位国家政策，制定保护和照料萨尔瓦多儿童和青少年移民规程；</w:t>
      </w:r>
    </w:p>
    <w:p w14:paraId="229F70C9" w14:textId="4B6E0888" w:rsidR="00E96965" w:rsidRPr="00B5322B" w:rsidRDefault="00F65F18" w:rsidP="00F65F18">
      <w:pPr>
        <w:pStyle w:val="SingleTxtGC"/>
      </w:pPr>
      <w:r>
        <w:rPr>
          <w:lang w:val="zh-CN"/>
        </w:rPr>
        <w:tab/>
      </w:r>
      <w:r w:rsidR="00E96965">
        <w:rPr>
          <w:lang w:val="zh-CN"/>
        </w:rPr>
        <w:t>(</w:t>
      </w:r>
      <w:r w:rsidR="008F4867">
        <w:rPr>
          <w:lang w:val="zh-CN"/>
        </w:rPr>
        <w:t>e</w:t>
      </w:r>
      <w:r w:rsidR="00E96965">
        <w:rPr>
          <w:lang w:val="zh-CN"/>
        </w:rPr>
        <w:t>)</w:t>
      </w:r>
      <w:r w:rsidR="00E96965">
        <w:rPr>
          <w:lang w:val="zh-CN"/>
        </w:rPr>
        <w:tab/>
      </w:r>
      <w:r w:rsidR="008F4867">
        <w:rPr>
          <w:lang w:val="zh-CN"/>
        </w:rPr>
        <w:t>2</w:t>
      </w:r>
      <w:r w:rsidR="00E96965">
        <w:rPr>
          <w:lang w:val="zh-CN"/>
        </w:rPr>
        <w:t>0</w:t>
      </w:r>
      <w:r w:rsidR="008F4867">
        <w:rPr>
          <w:lang w:val="zh-CN"/>
        </w:rPr>
        <w:t>14</w:t>
      </w:r>
      <w:r w:rsidR="00E96965">
        <w:rPr>
          <w:lang w:val="zh-CN"/>
        </w:rPr>
        <w:t>年通过《打击贩运人口特别法》</w:t>
      </w:r>
      <w:r w:rsidR="001C54FD">
        <w:rPr>
          <w:rFonts w:hint="eastAsia"/>
          <w:lang w:val="zh-CN"/>
        </w:rPr>
        <w:t>。</w:t>
      </w:r>
    </w:p>
    <w:p w14:paraId="59B684E4" w14:textId="18B265B6" w:rsidR="00E96965" w:rsidRPr="00B5322B" w:rsidRDefault="008F4867" w:rsidP="00F65F18">
      <w:pPr>
        <w:pStyle w:val="SingleTxtGC"/>
      </w:pPr>
      <w:r>
        <w:rPr>
          <w:lang w:val="zh-CN"/>
        </w:rPr>
        <w:t>6</w:t>
      </w:r>
      <w:r w:rsidR="00E96965">
        <w:rPr>
          <w:lang w:val="zh-CN"/>
        </w:rPr>
        <w:t>.</w:t>
      </w:r>
      <w:r w:rsidR="00E96965">
        <w:rPr>
          <w:lang w:val="zh-CN"/>
        </w:rPr>
        <w:tab/>
      </w:r>
      <w:r w:rsidR="00E96965">
        <w:rPr>
          <w:lang w:val="zh-CN"/>
        </w:rPr>
        <w:t>委员会还欢迎缔约国批准了下列国际人权文书和其他相关文书：</w:t>
      </w:r>
    </w:p>
    <w:p w14:paraId="4A150FAB" w14:textId="42E942B7" w:rsidR="00E96965" w:rsidRPr="00B5322B" w:rsidRDefault="00F65F18" w:rsidP="00F65F18">
      <w:pPr>
        <w:pStyle w:val="SingleTxtGC"/>
      </w:pPr>
      <w:r>
        <w:rPr>
          <w:lang w:val="zh-CN"/>
        </w:rPr>
        <w:tab/>
      </w:r>
      <w:r w:rsidR="00E96965">
        <w:rPr>
          <w:lang w:val="zh-CN"/>
        </w:rPr>
        <w:t>(</w:t>
      </w:r>
      <w:r w:rsidR="008F4867">
        <w:rPr>
          <w:lang w:val="zh-CN"/>
        </w:rPr>
        <w:t>a</w:t>
      </w:r>
      <w:r w:rsidR="00E96965">
        <w:rPr>
          <w:lang w:val="zh-CN"/>
        </w:rPr>
        <w:t>)</w:t>
      </w:r>
      <w:r w:rsidR="00E96965">
        <w:rPr>
          <w:lang w:val="zh-CN"/>
        </w:rPr>
        <w:tab/>
      </w:r>
      <w:r w:rsidR="00E96965">
        <w:rPr>
          <w:lang w:val="zh-CN"/>
        </w:rPr>
        <w:t>国际劳工组织</w:t>
      </w:r>
      <w:r w:rsidR="00E96965">
        <w:rPr>
          <w:lang w:val="zh-CN"/>
        </w:rPr>
        <w:t>(</w:t>
      </w:r>
      <w:r w:rsidR="00E96965">
        <w:rPr>
          <w:lang w:val="zh-CN"/>
        </w:rPr>
        <w:t>劳工组织</w:t>
      </w:r>
      <w:r w:rsidR="00E96965">
        <w:rPr>
          <w:lang w:val="zh-CN"/>
        </w:rPr>
        <w:t>)</w:t>
      </w:r>
      <w:r w:rsidR="00E96965">
        <w:rPr>
          <w:lang w:val="zh-CN"/>
        </w:rPr>
        <w:t>《社会保障</w:t>
      </w:r>
      <w:r w:rsidR="00E96965">
        <w:rPr>
          <w:lang w:val="zh-CN"/>
        </w:rPr>
        <w:t>(</w:t>
      </w:r>
      <w:r w:rsidR="00E96965">
        <w:rPr>
          <w:lang w:val="zh-CN"/>
        </w:rPr>
        <w:t>最低标准</w:t>
      </w:r>
      <w:r w:rsidR="00E96965">
        <w:rPr>
          <w:lang w:val="zh-CN"/>
        </w:rPr>
        <w:t>)</w:t>
      </w:r>
      <w:r w:rsidR="00E96965">
        <w:rPr>
          <w:lang w:val="zh-CN"/>
        </w:rPr>
        <w:t>公约》，</w:t>
      </w:r>
      <w:r w:rsidR="008F4867">
        <w:rPr>
          <w:lang w:val="zh-CN"/>
        </w:rPr>
        <w:t>1952</w:t>
      </w:r>
      <w:r w:rsidR="00E96965">
        <w:rPr>
          <w:lang w:val="zh-CN"/>
        </w:rPr>
        <w:t>年</w:t>
      </w:r>
      <w:r w:rsidR="008F4867">
        <w:rPr>
          <w:lang w:val="zh-CN"/>
        </w:rPr>
        <w:t>(</w:t>
      </w:r>
      <w:r w:rsidR="00E96965">
        <w:rPr>
          <w:lang w:val="zh-CN"/>
        </w:rPr>
        <w:t>第</w:t>
      </w:r>
      <w:r w:rsidR="008F4867">
        <w:rPr>
          <w:lang w:val="zh-CN"/>
        </w:rPr>
        <w:t>1</w:t>
      </w:r>
      <w:r w:rsidR="00E96965">
        <w:rPr>
          <w:lang w:val="zh-CN"/>
        </w:rPr>
        <w:t>0</w:t>
      </w:r>
      <w:r w:rsidR="008F4867">
        <w:rPr>
          <w:lang w:val="zh-CN"/>
        </w:rPr>
        <w:t>2</w:t>
      </w:r>
      <w:r w:rsidR="00E96965">
        <w:rPr>
          <w:lang w:val="zh-CN"/>
        </w:rPr>
        <w:t>号</w:t>
      </w:r>
      <w:r w:rsidR="008F4867">
        <w:rPr>
          <w:lang w:val="zh-CN"/>
        </w:rPr>
        <w:t>)</w:t>
      </w:r>
      <w:r w:rsidR="00E96965">
        <w:rPr>
          <w:lang w:val="zh-CN"/>
        </w:rPr>
        <w:t>，劳工组织《工作环境</w:t>
      </w:r>
      <w:r w:rsidR="00E96965">
        <w:rPr>
          <w:lang w:val="zh-CN"/>
        </w:rPr>
        <w:t>(</w:t>
      </w:r>
      <w:r w:rsidR="00E96965">
        <w:rPr>
          <w:lang w:val="zh-CN"/>
        </w:rPr>
        <w:t>空气污染、噪音和振动</w:t>
      </w:r>
      <w:r w:rsidR="00E96965">
        <w:rPr>
          <w:lang w:val="zh-CN"/>
        </w:rPr>
        <w:t>)</w:t>
      </w:r>
      <w:r w:rsidR="00E96965">
        <w:rPr>
          <w:lang w:val="zh-CN"/>
        </w:rPr>
        <w:t>公约》，</w:t>
      </w:r>
      <w:r w:rsidR="008F4867">
        <w:rPr>
          <w:lang w:val="zh-CN"/>
        </w:rPr>
        <w:t>1977</w:t>
      </w:r>
      <w:r w:rsidR="00E96965">
        <w:rPr>
          <w:lang w:val="zh-CN"/>
        </w:rPr>
        <w:t>年</w:t>
      </w:r>
      <w:r w:rsidR="00E96965">
        <w:rPr>
          <w:lang w:val="zh-CN"/>
        </w:rPr>
        <w:t>(</w:t>
      </w:r>
      <w:r w:rsidR="00E96965">
        <w:rPr>
          <w:lang w:val="zh-CN"/>
        </w:rPr>
        <w:t>第</w:t>
      </w:r>
      <w:r w:rsidR="008F4867">
        <w:rPr>
          <w:lang w:val="zh-CN"/>
        </w:rPr>
        <w:t>148</w:t>
      </w:r>
      <w:r w:rsidR="00E96965">
        <w:rPr>
          <w:lang w:val="zh-CN"/>
        </w:rPr>
        <w:t>号</w:t>
      </w:r>
      <w:r w:rsidR="00E96965">
        <w:rPr>
          <w:lang w:val="zh-CN"/>
        </w:rPr>
        <w:t>)</w:t>
      </w:r>
      <w:r w:rsidR="00E96965">
        <w:rPr>
          <w:lang w:val="zh-CN"/>
        </w:rPr>
        <w:t>，劳工组织《工作环境</w:t>
      </w:r>
      <w:r w:rsidR="00E96965">
        <w:rPr>
          <w:lang w:val="zh-CN"/>
        </w:rPr>
        <w:t>(</w:t>
      </w:r>
      <w:r w:rsidR="00E96965">
        <w:rPr>
          <w:lang w:val="zh-CN"/>
        </w:rPr>
        <w:t>空气污染、噪音和振动</w:t>
      </w:r>
      <w:r w:rsidR="00E96965">
        <w:rPr>
          <w:lang w:val="zh-CN"/>
        </w:rPr>
        <w:t>)</w:t>
      </w:r>
      <w:r w:rsidR="00E96965">
        <w:rPr>
          <w:lang w:val="zh-CN"/>
        </w:rPr>
        <w:t>公约》，</w:t>
      </w:r>
      <w:r w:rsidR="008F4867">
        <w:rPr>
          <w:lang w:val="zh-CN"/>
        </w:rPr>
        <w:t>1977</w:t>
      </w:r>
      <w:r w:rsidR="00E96965">
        <w:rPr>
          <w:lang w:val="zh-CN"/>
        </w:rPr>
        <w:t>年</w:t>
      </w:r>
      <w:r w:rsidR="00E96965">
        <w:rPr>
          <w:lang w:val="zh-CN"/>
        </w:rPr>
        <w:t>(</w:t>
      </w:r>
      <w:r w:rsidR="00E96965">
        <w:rPr>
          <w:lang w:val="zh-CN"/>
        </w:rPr>
        <w:t>第</w:t>
      </w:r>
      <w:r w:rsidR="008F4867">
        <w:rPr>
          <w:lang w:val="zh-CN"/>
        </w:rPr>
        <w:t>1</w:t>
      </w:r>
      <w:r w:rsidR="00E96965">
        <w:rPr>
          <w:lang w:val="zh-CN"/>
        </w:rPr>
        <w:t>0</w:t>
      </w:r>
      <w:r w:rsidR="008F4867">
        <w:rPr>
          <w:lang w:val="zh-CN"/>
        </w:rPr>
        <w:t>2</w:t>
      </w:r>
      <w:r w:rsidR="00E96965">
        <w:rPr>
          <w:lang w:val="zh-CN"/>
        </w:rPr>
        <w:t>号</w:t>
      </w:r>
      <w:r w:rsidR="00E96965">
        <w:rPr>
          <w:lang w:val="zh-CN"/>
        </w:rPr>
        <w:t>)</w:t>
      </w:r>
      <w:r w:rsidR="00E96965">
        <w:rPr>
          <w:lang w:val="zh-CN"/>
        </w:rPr>
        <w:t>，劳工组织《集体谈判公约》，</w:t>
      </w:r>
      <w:r w:rsidR="008F4867">
        <w:rPr>
          <w:lang w:val="zh-CN"/>
        </w:rPr>
        <w:t>1981</w:t>
      </w:r>
      <w:r w:rsidR="00E96965">
        <w:rPr>
          <w:lang w:val="zh-CN"/>
        </w:rPr>
        <w:t>年</w:t>
      </w:r>
      <w:r w:rsidR="00E96965">
        <w:rPr>
          <w:lang w:val="zh-CN"/>
        </w:rPr>
        <w:t>(</w:t>
      </w:r>
      <w:r w:rsidR="00E96965">
        <w:rPr>
          <w:lang w:val="zh-CN"/>
        </w:rPr>
        <w:t>第</w:t>
      </w:r>
      <w:r w:rsidR="008F4867">
        <w:rPr>
          <w:lang w:val="zh-CN"/>
        </w:rPr>
        <w:t>154</w:t>
      </w:r>
      <w:r w:rsidR="00E96965">
        <w:rPr>
          <w:lang w:val="zh-CN"/>
        </w:rPr>
        <w:t>号</w:t>
      </w:r>
      <w:r w:rsidR="00E96965">
        <w:rPr>
          <w:lang w:val="zh-CN"/>
        </w:rPr>
        <w:t>)</w:t>
      </w:r>
      <w:r w:rsidR="00E96965">
        <w:rPr>
          <w:lang w:val="zh-CN"/>
        </w:rPr>
        <w:t>，劳工组织《保护生育公约》，</w:t>
      </w:r>
      <w:r w:rsidR="008F4867">
        <w:rPr>
          <w:lang w:val="zh-CN"/>
        </w:rPr>
        <w:t>2</w:t>
      </w:r>
      <w:r w:rsidR="00E96965">
        <w:rPr>
          <w:lang w:val="zh-CN"/>
        </w:rPr>
        <w:t>000</w:t>
      </w:r>
      <w:r w:rsidR="00E96965">
        <w:rPr>
          <w:lang w:val="zh-CN"/>
        </w:rPr>
        <w:t>年</w:t>
      </w:r>
      <w:r w:rsidR="00E96965">
        <w:rPr>
          <w:lang w:val="zh-CN"/>
        </w:rPr>
        <w:t>(</w:t>
      </w:r>
      <w:r w:rsidR="00E96965">
        <w:rPr>
          <w:lang w:val="zh-CN"/>
        </w:rPr>
        <w:t>第</w:t>
      </w:r>
      <w:r w:rsidR="008F4867">
        <w:rPr>
          <w:lang w:val="zh-CN"/>
        </w:rPr>
        <w:t>183</w:t>
      </w:r>
      <w:r w:rsidR="00E96965">
        <w:rPr>
          <w:lang w:val="zh-CN"/>
        </w:rPr>
        <w:t>号</w:t>
      </w:r>
      <w:r w:rsidR="00E96965">
        <w:rPr>
          <w:lang w:val="zh-CN"/>
        </w:rPr>
        <w:t>)</w:t>
      </w:r>
      <w:r w:rsidR="00E96965">
        <w:rPr>
          <w:lang w:val="zh-CN"/>
        </w:rPr>
        <w:t>，以及劳工组织《暴力和骚扰公约》，</w:t>
      </w:r>
      <w:r w:rsidR="008F4867">
        <w:rPr>
          <w:lang w:val="zh-CN"/>
        </w:rPr>
        <w:t>2</w:t>
      </w:r>
      <w:r w:rsidR="00E96965">
        <w:rPr>
          <w:lang w:val="zh-CN"/>
        </w:rPr>
        <w:t>0</w:t>
      </w:r>
      <w:r w:rsidR="008F4867">
        <w:rPr>
          <w:lang w:val="zh-CN"/>
        </w:rPr>
        <w:t>19</w:t>
      </w:r>
      <w:r w:rsidR="00E96965">
        <w:rPr>
          <w:lang w:val="zh-CN"/>
        </w:rPr>
        <w:t>年</w:t>
      </w:r>
      <w:r w:rsidR="00E96965">
        <w:rPr>
          <w:lang w:val="zh-CN"/>
        </w:rPr>
        <w:t>(</w:t>
      </w:r>
      <w:r w:rsidR="00E96965">
        <w:rPr>
          <w:lang w:val="zh-CN"/>
        </w:rPr>
        <w:t>第</w:t>
      </w:r>
      <w:r w:rsidR="008F4867">
        <w:rPr>
          <w:lang w:val="zh-CN"/>
        </w:rPr>
        <w:t>19</w:t>
      </w:r>
      <w:r w:rsidR="00E96965">
        <w:rPr>
          <w:lang w:val="zh-CN"/>
        </w:rPr>
        <w:t>0</w:t>
      </w:r>
      <w:r w:rsidR="00E96965">
        <w:rPr>
          <w:lang w:val="zh-CN"/>
        </w:rPr>
        <w:t>号</w:t>
      </w:r>
      <w:r w:rsidR="00E96965">
        <w:rPr>
          <w:lang w:val="zh-CN"/>
        </w:rPr>
        <w:t>)</w:t>
      </w:r>
      <w:r w:rsidR="00E96965">
        <w:rPr>
          <w:lang w:val="zh-CN"/>
        </w:rPr>
        <w:t>，全部于</w:t>
      </w:r>
      <w:r w:rsidR="008F4867">
        <w:rPr>
          <w:lang w:val="zh-CN"/>
        </w:rPr>
        <w:t>2</w:t>
      </w:r>
      <w:r w:rsidR="00E96965">
        <w:rPr>
          <w:lang w:val="zh-CN"/>
        </w:rPr>
        <w:t>0</w:t>
      </w:r>
      <w:r w:rsidR="008F4867">
        <w:rPr>
          <w:lang w:val="zh-CN"/>
        </w:rPr>
        <w:t>22</w:t>
      </w:r>
      <w:r w:rsidR="00E96965">
        <w:rPr>
          <w:lang w:val="zh-CN"/>
        </w:rPr>
        <w:t>年批准；</w:t>
      </w:r>
    </w:p>
    <w:p w14:paraId="25070218" w14:textId="3C473FD1" w:rsidR="00E96965" w:rsidRPr="00B5322B" w:rsidRDefault="00F65F18" w:rsidP="00F65F18">
      <w:pPr>
        <w:pStyle w:val="SingleTxtGC"/>
      </w:pPr>
      <w:r>
        <w:rPr>
          <w:lang w:val="zh-CN"/>
        </w:rPr>
        <w:tab/>
      </w:r>
      <w:r w:rsidR="00E96965">
        <w:rPr>
          <w:lang w:val="zh-CN"/>
        </w:rPr>
        <w:t>(</w:t>
      </w:r>
      <w:r w:rsidR="008F4867">
        <w:rPr>
          <w:lang w:val="zh-CN"/>
        </w:rPr>
        <w:t>b</w:t>
      </w:r>
      <w:r w:rsidR="00E96965">
        <w:rPr>
          <w:lang w:val="zh-CN"/>
        </w:rPr>
        <w:t>)</w:t>
      </w:r>
      <w:r w:rsidR="00E96965">
        <w:rPr>
          <w:lang w:val="zh-CN"/>
        </w:rPr>
        <w:tab/>
      </w:r>
      <w:r w:rsidR="00E96965">
        <w:rPr>
          <w:lang w:val="zh-CN"/>
        </w:rPr>
        <w:t>《儿童权利公约关于设定来文程序的任择议定书》，</w:t>
      </w:r>
      <w:r w:rsidR="008F4867">
        <w:rPr>
          <w:lang w:val="zh-CN"/>
        </w:rPr>
        <w:t>2</w:t>
      </w:r>
      <w:r w:rsidR="00E96965">
        <w:rPr>
          <w:lang w:val="zh-CN"/>
        </w:rPr>
        <w:t>0</w:t>
      </w:r>
      <w:r w:rsidR="008F4867">
        <w:rPr>
          <w:lang w:val="zh-CN"/>
        </w:rPr>
        <w:t>15</w:t>
      </w:r>
      <w:r w:rsidR="00E96965">
        <w:rPr>
          <w:lang w:val="zh-CN"/>
        </w:rPr>
        <w:t>年；</w:t>
      </w:r>
    </w:p>
    <w:p w14:paraId="18E80692" w14:textId="70AD1D3A" w:rsidR="00E96965" w:rsidRPr="00B5322B" w:rsidRDefault="00F65F18" w:rsidP="00F65F18">
      <w:pPr>
        <w:pStyle w:val="SingleTxtGC"/>
      </w:pPr>
      <w:r>
        <w:rPr>
          <w:lang w:val="zh-CN"/>
        </w:rPr>
        <w:tab/>
      </w:r>
      <w:r w:rsidR="00E96965">
        <w:rPr>
          <w:lang w:val="zh-CN"/>
        </w:rPr>
        <w:t>(</w:t>
      </w:r>
      <w:r w:rsidR="008F4867">
        <w:rPr>
          <w:lang w:val="zh-CN"/>
        </w:rPr>
        <w:t>c</w:t>
      </w:r>
      <w:r w:rsidR="00E96965">
        <w:rPr>
          <w:lang w:val="zh-CN"/>
        </w:rPr>
        <w:t>)</w:t>
      </w:r>
      <w:r w:rsidR="00E96965">
        <w:rPr>
          <w:lang w:val="zh-CN"/>
        </w:rPr>
        <w:tab/>
      </w:r>
      <w:r w:rsidR="00E96965">
        <w:rPr>
          <w:lang w:val="zh-CN"/>
        </w:rPr>
        <w:t>《国际刑事法院罗马规约》，</w:t>
      </w:r>
      <w:r w:rsidR="008F4867">
        <w:rPr>
          <w:lang w:val="zh-CN"/>
        </w:rPr>
        <w:t>2</w:t>
      </w:r>
      <w:r w:rsidR="00E96965">
        <w:rPr>
          <w:lang w:val="zh-CN"/>
        </w:rPr>
        <w:t>0</w:t>
      </w:r>
      <w:r w:rsidR="008F4867">
        <w:rPr>
          <w:lang w:val="zh-CN"/>
        </w:rPr>
        <w:t>16</w:t>
      </w:r>
      <w:r w:rsidR="00E96965">
        <w:rPr>
          <w:lang w:val="zh-CN"/>
        </w:rPr>
        <w:t>年；</w:t>
      </w:r>
    </w:p>
    <w:p w14:paraId="1850DD31" w14:textId="138ABF8E" w:rsidR="00E96965" w:rsidRPr="001C54FD" w:rsidRDefault="00F65F18" w:rsidP="00F65F18">
      <w:pPr>
        <w:pStyle w:val="SingleTxtGC"/>
      </w:pPr>
      <w:r>
        <w:rPr>
          <w:lang w:val="zh-CN"/>
        </w:rPr>
        <w:tab/>
      </w:r>
      <w:r w:rsidR="00E96965">
        <w:rPr>
          <w:lang w:val="zh-CN"/>
        </w:rPr>
        <w:t>(</w:t>
      </w:r>
      <w:r w:rsidR="008F4867">
        <w:rPr>
          <w:lang w:val="zh-CN"/>
        </w:rPr>
        <w:t>d</w:t>
      </w:r>
      <w:r w:rsidR="00E96965">
        <w:rPr>
          <w:lang w:val="zh-CN"/>
        </w:rPr>
        <w:t>)</w:t>
      </w:r>
      <w:r w:rsidR="00E96965">
        <w:rPr>
          <w:lang w:val="zh-CN"/>
        </w:rPr>
        <w:tab/>
      </w:r>
      <w:r w:rsidR="00E96965">
        <w:rPr>
          <w:lang w:val="zh-CN"/>
        </w:rPr>
        <w:t>《旨在废除死刑的公民权利及政治权利国际公约第二项任择议定书》，</w:t>
      </w:r>
      <w:r w:rsidR="008F4867">
        <w:rPr>
          <w:lang w:val="zh-CN"/>
        </w:rPr>
        <w:t>2</w:t>
      </w:r>
      <w:r w:rsidR="00E96965">
        <w:rPr>
          <w:lang w:val="zh-CN"/>
        </w:rPr>
        <w:t>0</w:t>
      </w:r>
      <w:r w:rsidR="008F4867">
        <w:rPr>
          <w:lang w:val="zh-CN"/>
        </w:rPr>
        <w:t>14</w:t>
      </w:r>
      <w:r w:rsidR="00E96965">
        <w:rPr>
          <w:lang w:val="zh-CN"/>
        </w:rPr>
        <w:t>年</w:t>
      </w:r>
      <w:r w:rsidR="001C54FD">
        <w:rPr>
          <w:rFonts w:hint="eastAsia"/>
          <w:lang w:val="zh-CN"/>
        </w:rPr>
        <w:t>。</w:t>
      </w:r>
    </w:p>
    <w:p w14:paraId="71426595" w14:textId="7268481E" w:rsidR="00E96965" w:rsidRPr="00B5322B" w:rsidRDefault="008F4867" w:rsidP="00F65F18">
      <w:pPr>
        <w:pStyle w:val="SingleTxtGC"/>
        <w:rPr>
          <w:rFonts w:eastAsia="Times New Roman"/>
        </w:rPr>
      </w:pPr>
      <w:r>
        <w:rPr>
          <w:lang w:val="zh-CN"/>
        </w:rPr>
        <w:t>7</w:t>
      </w:r>
      <w:r w:rsidR="00E96965">
        <w:rPr>
          <w:lang w:val="zh-CN"/>
        </w:rPr>
        <w:t>.</w:t>
      </w:r>
      <w:r w:rsidR="00E96965">
        <w:rPr>
          <w:lang w:val="zh-CN"/>
        </w:rPr>
        <w:tab/>
      </w:r>
      <w:r w:rsidR="00E96965">
        <w:rPr>
          <w:lang w:val="zh-CN"/>
        </w:rPr>
        <w:t>委员会认为缔约国投票支持联合国大会第</w:t>
      </w:r>
      <w:r>
        <w:rPr>
          <w:lang w:val="zh-CN"/>
        </w:rPr>
        <w:t>73</w:t>
      </w:r>
      <w:r w:rsidR="00E96965">
        <w:rPr>
          <w:lang w:val="zh-CN"/>
        </w:rPr>
        <w:t>/</w:t>
      </w:r>
      <w:r>
        <w:rPr>
          <w:lang w:val="zh-CN"/>
        </w:rPr>
        <w:t>195</w:t>
      </w:r>
      <w:r w:rsidR="00E96965">
        <w:rPr>
          <w:lang w:val="zh-CN"/>
        </w:rPr>
        <w:t>号决议通过的《安全、有序和正常移民全球契约》是积极的步骤，建议缔约国在《公约》所载的国际义务框架内，继续努力予以实施，因为这两项国际文书在保护移民工人及其家庭成员权利方面是一致的。</w:t>
      </w:r>
    </w:p>
    <w:p w14:paraId="1B3FFB98" w14:textId="0A87A991" w:rsidR="00E96965" w:rsidRPr="00B5322B" w:rsidRDefault="008F4867" w:rsidP="00F65F18">
      <w:pPr>
        <w:pStyle w:val="SingleTxtGC"/>
      </w:pPr>
      <w:r>
        <w:rPr>
          <w:lang w:val="zh-CN"/>
        </w:rPr>
        <w:t>8</w:t>
      </w:r>
      <w:r w:rsidR="00E96965">
        <w:rPr>
          <w:lang w:val="zh-CN"/>
        </w:rPr>
        <w:t>.</w:t>
      </w:r>
      <w:r w:rsidR="00E96965">
        <w:rPr>
          <w:lang w:val="zh-CN"/>
        </w:rPr>
        <w:tab/>
      </w:r>
      <w:r w:rsidR="00E96965">
        <w:rPr>
          <w:lang w:val="zh-CN"/>
        </w:rPr>
        <w:t>委员会注意到缔约国于</w:t>
      </w:r>
      <w:r>
        <w:rPr>
          <w:lang w:val="zh-CN"/>
        </w:rPr>
        <w:t>2</w:t>
      </w:r>
      <w:r w:rsidR="00E96965">
        <w:rPr>
          <w:lang w:val="zh-CN"/>
        </w:rPr>
        <w:t>0</w:t>
      </w:r>
      <w:r>
        <w:rPr>
          <w:lang w:val="zh-CN"/>
        </w:rPr>
        <w:t>1</w:t>
      </w:r>
      <w:r w:rsidR="00E96965">
        <w:rPr>
          <w:lang w:val="zh-CN"/>
        </w:rPr>
        <w:t>0</w:t>
      </w:r>
      <w:r w:rsidR="00E96965">
        <w:rPr>
          <w:lang w:val="zh-CN"/>
        </w:rPr>
        <w:t>年向人权理事会特别程序发出邀请，认为这具有积极意义。委员会欢迎代表团表示，缔约国打算进一步加强与联合国人权机制，包括特别程序的合作。</w:t>
      </w:r>
    </w:p>
    <w:p w14:paraId="00A3B071" w14:textId="109C55A6" w:rsidR="00E96965" w:rsidRPr="00B5322B" w:rsidRDefault="008F4867" w:rsidP="00F65F18">
      <w:pPr>
        <w:pStyle w:val="SingleTxtGC"/>
      </w:pPr>
      <w:r>
        <w:rPr>
          <w:lang w:val="zh-CN"/>
        </w:rPr>
        <w:t>9</w:t>
      </w:r>
      <w:r w:rsidR="00E96965">
        <w:rPr>
          <w:lang w:val="zh-CN"/>
        </w:rPr>
        <w:t>.</w:t>
      </w:r>
      <w:r w:rsidR="00E96965">
        <w:rPr>
          <w:lang w:val="zh-CN"/>
        </w:rPr>
        <w:tab/>
      </w:r>
      <w:r w:rsidR="00E96965">
        <w:rPr>
          <w:lang w:val="zh-CN"/>
        </w:rPr>
        <w:t>委员会希望强调指出，缔约国设立了一些合议机构，如理事会、工作组和委员会，并开展了工作，这些机构就专门针对移民的方案和项目进行协调，它承认缔约国努力协调所有机构的活动，以履行《公约》规定的义务。委员会还承认缔约国开展区域对话进程，以解决南美洲的移民流动问题。</w:t>
      </w:r>
    </w:p>
    <w:p w14:paraId="22B497B3" w14:textId="532FC87E" w:rsidR="00E96965" w:rsidRPr="00B5322B" w:rsidRDefault="006F6D79" w:rsidP="006F6D79">
      <w:pPr>
        <w:pStyle w:val="H1GC"/>
      </w:pPr>
      <w:r>
        <w:rPr>
          <w:lang w:val="zh-CN"/>
        </w:rPr>
        <w:lastRenderedPageBreak/>
        <w:tab/>
      </w:r>
      <w:r w:rsidR="008F4867">
        <w:rPr>
          <w:lang w:val="zh-CN"/>
        </w:rPr>
        <w:t>C</w:t>
      </w:r>
      <w:r w:rsidR="00E96965">
        <w:rPr>
          <w:lang w:val="zh-CN"/>
        </w:rPr>
        <w:t>.</w:t>
      </w:r>
      <w:r>
        <w:rPr>
          <w:lang w:val="zh-CN"/>
        </w:rPr>
        <w:tab/>
      </w:r>
      <w:r w:rsidR="00E96965">
        <w:rPr>
          <w:lang w:val="zh-CN"/>
        </w:rPr>
        <w:t>关注的主要问题和建议</w:t>
      </w:r>
    </w:p>
    <w:p w14:paraId="052C6DCC" w14:textId="6B2B6230" w:rsidR="00E96965" w:rsidRPr="00B5322B" w:rsidRDefault="006F6D79" w:rsidP="006F6D79">
      <w:pPr>
        <w:pStyle w:val="H23GC"/>
      </w:pPr>
      <w:r>
        <w:rPr>
          <w:lang w:val="zh-CN"/>
        </w:rPr>
        <w:tab/>
      </w:r>
      <w:r w:rsidR="008F4867">
        <w:rPr>
          <w:lang w:val="zh-CN"/>
        </w:rPr>
        <w:t>1</w:t>
      </w:r>
      <w:r w:rsidR="00E96965">
        <w:rPr>
          <w:lang w:val="zh-CN"/>
        </w:rPr>
        <w:t>.</w:t>
      </w:r>
      <w:r w:rsidR="00E96965">
        <w:rPr>
          <w:lang w:val="zh-CN"/>
        </w:rPr>
        <w:tab/>
      </w:r>
      <w:r w:rsidR="00E96965">
        <w:rPr>
          <w:lang w:val="zh-CN"/>
        </w:rPr>
        <w:t>一般执行措施</w:t>
      </w:r>
      <w:r w:rsidR="00E96965">
        <w:rPr>
          <w:lang w:val="zh-CN"/>
        </w:rPr>
        <w:t>(</w:t>
      </w:r>
      <w:r w:rsidR="00E96965">
        <w:rPr>
          <w:lang w:val="zh-CN"/>
        </w:rPr>
        <w:t>第</w:t>
      </w:r>
      <w:r w:rsidR="008F4867">
        <w:rPr>
          <w:lang w:val="zh-CN"/>
        </w:rPr>
        <w:t>73</w:t>
      </w:r>
      <w:r w:rsidR="00E96965">
        <w:rPr>
          <w:lang w:val="zh-CN"/>
        </w:rPr>
        <w:t>和第</w:t>
      </w:r>
      <w:r w:rsidR="008F4867">
        <w:rPr>
          <w:lang w:val="zh-CN"/>
        </w:rPr>
        <w:t>84</w:t>
      </w:r>
      <w:r w:rsidR="00E96965">
        <w:rPr>
          <w:lang w:val="zh-CN"/>
        </w:rPr>
        <w:t>条</w:t>
      </w:r>
      <w:r w:rsidR="00E96965">
        <w:rPr>
          <w:lang w:val="zh-CN"/>
        </w:rPr>
        <w:t>)</w:t>
      </w:r>
    </w:p>
    <w:p w14:paraId="147CD9D5" w14:textId="77777777" w:rsidR="00E96965" w:rsidRPr="00B5322B" w:rsidRDefault="00E96965" w:rsidP="006027F2">
      <w:pPr>
        <w:pStyle w:val="H23GC"/>
      </w:pPr>
      <w:r>
        <w:rPr>
          <w:lang w:val="zh-CN"/>
        </w:rPr>
        <w:tab/>
      </w:r>
      <w:r>
        <w:rPr>
          <w:lang w:val="zh-CN"/>
        </w:rPr>
        <w:tab/>
      </w:r>
      <w:r>
        <w:rPr>
          <w:lang w:val="zh-CN"/>
        </w:rPr>
        <w:t>当前情况</w:t>
      </w:r>
    </w:p>
    <w:p w14:paraId="14BD6A61" w14:textId="4838EEC3" w:rsidR="00E96965" w:rsidRPr="00B5322B" w:rsidRDefault="008F4867" w:rsidP="006027F2">
      <w:pPr>
        <w:pStyle w:val="SingleTxtGC"/>
      </w:pPr>
      <w:r>
        <w:rPr>
          <w:lang w:val="zh-CN"/>
        </w:rPr>
        <w:t>1</w:t>
      </w:r>
      <w:r w:rsidR="00E96965">
        <w:rPr>
          <w:lang w:val="zh-CN"/>
        </w:rPr>
        <w:t>0.</w:t>
      </w:r>
      <w:r w:rsidR="00E96965">
        <w:rPr>
          <w:lang w:val="zh-CN"/>
        </w:rPr>
        <w:tab/>
      </w:r>
      <w:r w:rsidR="00E96965">
        <w:rPr>
          <w:lang w:val="zh-CN"/>
        </w:rPr>
        <w:t>委员会关切地注意到，正如联合国人权事务高级专员办事处发言人所指出的，萨尔瓦多的紧急状态已经实行了一年多。</w:t>
      </w:r>
      <w:r w:rsidR="00E96965" w:rsidRPr="004323A3">
        <w:rPr>
          <w:rStyle w:val="a8"/>
          <w:rFonts w:eastAsia="宋体"/>
          <w:lang w:val="zh-CN"/>
        </w:rPr>
        <w:footnoteReference w:id="7"/>
      </w:r>
      <w:r w:rsidR="00031B6D">
        <w:rPr>
          <w:rFonts w:hint="eastAsia"/>
          <w:lang w:val="zh-CN"/>
        </w:rPr>
        <w:t xml:space="preserve"> </w:t>
      </w:r>
      <w:r w:rsidR="00E96965">
        <w:rPr>
          <w:lang w:val="zh-CN"/>
        </w:rPr>
        <w:t>委员会意识到团伙暴力带来的安全挑战，以及缔约国确保其领土安全的责任。然而，委员会严重关切的是，实施紧急状态的方法影响到人权的享受。特别令人关切的是，国家一级的参与和对话论坛被关闭，人权维护者的工作和社会抗议受到实际限制，被剥夺自由者的拘留条件也受到限制。</w:t>
      </w:r>
    </w:p>
    <w:p w14:paraId="41A6CA97" w14:textId="723464BA" w:rsidR="00E96965" w:rsidRPr="00B5322B" w:rsidRDefault="008F4867" w:rsidP="006027F2">
      <w:pPr>
        <w:pStyle w:val="SingleTxtGC"/>
      </w:pPr>
      <w:r>
        <w:rPr>
          <w:lang w:val="zh-CN"/>
        </w:rPr>
        <w:t>11</w:t>
      </w:r>
      <w:r w:rsidR="00E96965">
        <w:rPr>
          <w:lang w:val="zh-CN"/>
        </w:rPr>
        <w:t>.</w:t>
      </w:r>
      <w:r w:rsidR="00E96965">
        <w:rPr>
          <w:lang w:val="zh-CN"/>
        </w:rPr>
        <w:tab/>
      </w:r>
      <w:r w:rsidR="00E96965" w:rsidRPr="00031B6D">
        <w:rPr>
          <w:rFonts w:ascii="Time New Roman" w:eastAsia="SimHei" w:hAnsi="Time New Roman"/>
          <w:lang w:val="zh-CN"/>
        </w:rPr>
        <w:t>回顾经济、社会及文化权利委员会的结论性意见，</w:t>
      </w:r>
      <w:r w:rsidR="00E96965" w:rsidRPr="00031B6D">
        <w:rPr>
          <w:rStyle w:val="a8"/>
          <w:rFonts w:ascii="Time New Roman" w:eastAsia="SimHei" w:hAnsi="Time New Roman"/>
          <w:lang w:val="zh-CN"/>
        </w:rPr>
        <w:footnoteReference w:id="8"/>
      </w:r>
      <w:r w:rsidR="00031B6D">
        <w:rPr>
          <w:rFonts w:ascii="Time New Roman" w:eastAsia="SimHei" w:hAnsi="Time New Roman" w:hint="eastAsia"/>
          <w:lang w:val="zh-CN"/>
        </w:rPr>
        <w:t xml:space="preserve"> </w:t>
      </w:r>
      <w:r w:rsidR="00E96965" w:rsidRPr="00031B6D">
        <w:rPr>
          <w:rFonts w:ascii="Time New Roman" w:eastAsia="SimHei" w:hAnsi="Time New Roman"/>
          <w:lang w:val="zh-CN"/>
        </w:rPr>
        <w:t>委员会建议缔约国：</w:t>
      </w:r>
    </w:p>
    <w:p w14:paraId="36B6DFA8" w14:textId="237F3B99" w:rsidR="00E96965" w:rsidRPr="00031B6D" w:rsidRDefault="00031B6D" w:rsidP="006027F2">
      <w:pPr>
        <w:pStyle w:val="SingleTxtGC"/>
        <w:rPr>
          <w:rFonts w:ascii="Time New Roman" w:eastAsia="SimHei" w:hAnsi="Time New Roman" w:hint="eastAsia"/>
        </w:rPr>
      </w:pPr>
      <w:r>
        <w:rPr>
          <w:rFonts w:ascii="Time New Roman" w:eastAsia="SimHei" w:hAnsi="Time New Roman"/>
          <w:lang w:val="zh-CN"/>
        </w:rPr>
        <w:tab/>
      </w:r>
      <w:r w:rsidR="00E96965" w:rsidRPr="00031B6D">
        <w:rPr>
          <w:rFonts w:ascii="Time New Roman" w:eastAsia="SimHei" w:hAnsi="Time New Roman"/>
          <w:lang w:val="zh-CN"/>
        </w:rPr>
        <w:t>(</w:t>
      </w:r>
      <w:r w:rsidR="008F4867" w:rsidRPr="00031B6D">
        <w:rPr>
          <w:rFonts w:ascii="Time New Roman" w:eastAsia="SimHei" w:hAnsi="Time New Roman"/>
          <w:lang w:val="zh-CN"/>
        </w:rPr>
        <w:t>a</w:t>
      </w:r>
      <w:r w:rsidR="00E96965" w:rsidRPr="00031B6D">
        <w:rPr>
          <w:rFonts w:ascii="Time New Roman" w:eastAsia="SimHei" w:hAnsi="Time New Roman"/>
          <w:lang w:val="zh-CN"/>
        </w:rPr>
        <w:t>)</w:t>
      </w:r>
      <w:r w:rsidR="00E96965" w:rsidRPr="00031B6D">
        <w:rPr>
          <w:rFonts w:ascii="Time New Roman" w:eastAsia="SimHei" w:hAnsi="Time New Roman"/>
          <w:lang w:val="zh-CN"/>
        </w:rPr>
        <w:tab/>
      </w:r>
      <w:r w:rsidR="00E96965" w:rsidRPr="00031B6D">
        <w:rPr>
          <w:rFonts w:ascii="Time New Roman" w:eastAsia="SimHei" w:hAnsi="Time New Roman"/>
          <w:lang w:val="zh-CN"/>
        </w:rPr>
        <w:t>确保与停止基本自由、正当程序和程序保障有关的特别措施不限制人权的享受或限制人权维护者的工作；</w:t>
      </w:r>
    </w:p>
    <w:p w14:paraId="20AEF544" w14:textId="631E23E9" w:rsidR="00E96965" w:rsidRPr="00031B6D" w:rsidRDefault="00031B6D" w:rsidP="006027F2">
      <w:pPr>
        <w:pStyle w:val="SingleTxtGC"/>
        <w:rPr>
          <w:rFonts w:ascii="Time New Roman" w:eastAsia="SimHei" w:hAnsi="Time New Roman" w:hint="eastAsia"/>
        </w:rPr>
      </w:pPr>
      <w:r>
        <w:rPr>
          <w:rFonts w:ascii="Time New Roman" w:eastAsia="SimHei" w:hAnsi="Time New Roman"/>
          <w:lang w:val="zh-CN"/>
        </w:rPr>
        <w:tab/>
      </w:r>
      <w:r w:rsidR="00E96965" w:rsidRPr="00031B6D">
        <w:rPr>
          <w:rFonts w:ascii="Time New Roman" w:eastAsia="SimHei" w:hAnsi="Time New Roman"/>
          <w:lang w:val="zh-CN"/>
        </w:rPr>
        <w:t>(</w:t>
      </w:r>
      <w:r w:rsidR="008F4867" w:rsidRPr="00031B6D">
        <w:rPr>
          <w:rFonts w:ascii="Time New Roman" w:eastAsia="SimHei" w:hAnsi="Time New Roman"/>
          <w:lang w:val="zh-CN"/>
        </w:rPr>
        <w:t>b</w:t>
      </w:r>
      <w:r w:rsidR="00E96965" w:rsidRPr="00031B6D">
        <w:rPr>
          <w:rFonts w:ascii="Time New Roman" w:eastAsia="SimHei" w:hAnsi="Time New Roman"/>
          <w:lang w:val="zh-CN"/>
        </w:rPr>
        <w:t>)</w:t>
      </w:r>
      <w:r w:rsidR="00E96965" w:rsidRPr="00031B6D">
        <w:rPr>
          <w:rFonts w:ascii="Time New Roman" w:eastAsia="SimHei" w:hAnsi="Time New Roman"/>
          <w:lang w:val="zh-CN"/>
        </w:rPr>
        <w:tab/>
      </w:r>
      <w:r w:rsidR="00E96965" w:rsidRPr="00031B6D">
        <w:rPr>
          <w:rFonts w:ascii="Time New Roman" w:eastAsia="SimHei" w:hAnsi="Time New Roman"/>
          <w:lang w:val="zh-CN"/>
        </w:rPr>
        <w:t>保障结社与和平抗议的权利；</w:t>
      </w:r>
    </w:p>
    <w:p w14:paraId="7304053F" w14:textId="16549EDA" w:rsidR="00E96965" w:rsidRPr="00031B6D" w:rsidRDefault="00031B6D" w:rsidP="006027F2">
      <w:pPr>
        <w:pStyle w:val="SingleTxtGC"/>
        <w:rPr>
          <w:rFonts w:ascii="Time New Roman" w:eastAsia="SimHei" w:hAnsi="Time New Roman" w:hint="eastAsia"/>
        </w:rPr>
      </w:pPr>
      <w:r>
        <w:rPr>
          <w:rFonts w:ascii="Time New Roman" w:eastAsia="SimHei" w:hAnsi="Time New Roman"/>
          <w:lang w:val="zh-CN"/>
        </w:rPr>
        <w:tab/>
      </w:r>
      <w:r w:rsidR="00E96965" w:rsidRPr="00031B6D">
        <w:rPr>
          <w:rFonts w:ascii="Time New Roman" w:eastAsia="SimHei" w:hAnsi="Time New Roman"/>
          <w:lang w:val="zh-CN"/>
        </w:rPr>
        <w:t>(</w:t>
      </w:r>
      <w:r w:rsidR="008F4867" w:rsidRPr="00031B6D">
        <w:rPr>
          <w:rFonts w:ascii="Time New Roman" w:eastAsia="SimHei" w:hAnsi="Time New Roman"/>
          <w:lang w:val="zh-CN"/>
        </w:rPr>
        <w:t>c</w:t>
      </w:r>
      <w:r w:rsidR="00E96965" w:rsidRPr="00031B6D">
        <w:rPr>
          <w:rFonts w:ascii="Time New Roman" w:eastAsia="SimHei" w:hAnsi="Time New Roman"/>
          <w:lang w:val="zh-CN"/>
        </w:rPr>
        <w:t>)</w:t>
      </w:r>
      <w:r w:rsidR="00E96965" w:rsidRPr="00031B6D">
        <w:rPr>
          <w:rFonts w:ascii="Time New Roman" w:eastAsia="SimHei" w:hAnsi="Time New Roman"/>
          <w:lang w:val="zh-CN"/>
        </w:rPr>
        <w:tab/>
      </w:r>
      <w:r w:rsidR="00E96965" w:rsidRPr="00031B6D">
        <w:rPr>
          <w:rFonts w:ascii="Time New Roman" w:eastAsia="SimHei" w:hAnsi="Time New Roman"/>
          <w:lang w:val="zh-CN"/>
        </w:rPr>
        <w:t>在国家一级重新创建论坛以实现公开和建设性参与以及与</w:t>
      </w:r>
      <w:proofErr w:type="gramStart"/>
      <w:r w:rsidR="00E96965" w:rsidRPr="00031B6D">
        <w:rPr>
          <w:rFonts w:ascii="Time New Roman" w:eastAsia="SimHei" w:hAnsi="Time New Roman"/>
          <w:lang w:val="zh-CN"/>
        </w:rPr>
        <w:t>所有利益</w:t>
      </w:r>
      <w:proofErr w:type="gramEnd"/>
      <w:r w:rsidR="00E96965" w:rsidRPr="00031B6D">
        <w:rPr>
          <w:rFonts w:ascii="Time New Roman" w:eastAsia="SimHei" w:hAnsi="Time New Roman"/>
          <w:lang w:val="zh-CN"/>
        </w:rPr>
        <w:t>攸关方的对话，包括民间社会、学术界和私营部门的代表、土著人民的代表和领导人以及人权维护者。</w:t>
      </w:r>
    </w:p>
    <w:p w14:paraId="7C4A3007" w14:textId="475ED8AD" w:rsidR="00E96965" w:rsidRPr="00031B6D" w:rsidRDefault="00031B6D" w:rsidP="006027F2">
      <w:pPr>
        <w:pStyle w:val="SingleTxtGC"/>
        <w:rPr>
          <w:rFonts w:ascii="Time New Roman" w:eastAsia="SimHei" w:hAnsi="Time New Roman" w:hint="eastAsia"/>
        </w:rPr>
      </w:pPr>
      <w:r>
        <w:rPr>
          <w:rFonts w:ascii="Time New Roman" w:eastAsia="SimHei" w:hAnsi="Time New Roman"/>
          <w:lang w:val="zh-CN"/>
        </w:rPr>
        <w:tab/>
      </w:r>
      <w:r w:rsidR="00E96965" w:rsidRPr="00031B6D">
        <w:rPr>
          <w:rFonts w:ascii="Time New Roman" w:eastAsia="SimHei" w:hAnsi="Time New Roman"/>
          <w:lang w:val="zh-CN"/>
        </w:rPr>
        <w:t>(</w:t>
      </w:r>
      <w:r w:rsidR="008F4867" w:rsidRPr="00031B6D">
        <w:rPr>
          <w:rFonts w:ascii="Time New Roman" w:eastAsia="SimHei" w:hAnsi="Time New Roman"/>
          <w:lang w:val="zh-CN"/>
        </w:rPr>
        <w:t>d</w:t>
      </w:r>
      <w:r w:rsidR="00E96965" w:rsidRPr="00031B6D">
        <w:rPr>
          <w:rFonts w:ascii="Time New Roman" w:eastAsia="SimHei" w:hAnsi="Time New Roman"/>
          <w:lang w:val="zh-CN"/>
        </w:rPr>
        <w:t>)</w:t>
      </w:r>
      <w:r w:rsidR="00E96965" w:rsidRPr="00031B6D">
        <w:rPr>
          <w:rFonts w:ascii="Time New Roman" w:eastAsia="SimHei" w:hAnsi="Time New Roman"/>
          <w:lang w:val="zh-CN"/>
        </w:rPr>
        <w:tab/>
      </w:r>
      <w:r w:rsidR="00E96965" w:rsidRPr="00031B6D">
        <w:rPr>
          <w:rFonts w:ascii="Time New Roman" w:eastAsia="SimHei" w:hAnsi="Time New Roman"/>
          <w:lang w:val="zh-CN"/>
        </w:rPr>
        <w:t>确保宣布和延长紧急状态以及实施紧急状态的方式符合临时性、相称性、必要性原则和国际人权标准确立的其他原则，并接受司法审查；</w:t>
      </w:r>
    </w:p>
    <w:p w14:paraId="45217D58" w14:textId="1CAB49A1" w:rsidR="00E96965" w:rsidRPr="00B5322B" w:rsidRDefault="00031B6D" w:rsidP="006027F2">
      <w:pPr>
        <w:pStyle w:val="SingleTxtGC"/>
      </w:pPr>
      <w:r>
        <w:rPr>
          <w:rFonts w:ascii="Time New Roman" w:eastAsia="SimHei" w:hAnsi="Time New Roman"/>
          <w:lang w:val="zh-CN"/>
        </w:rPr>
        <w:tab/>
      </w:r>
      <w:r w:rsidR="00E96965" w:rsidRPr="00031B6D">
        <w:rPr>
          <w:rFonts w:ascii="Time New Roman" w:eastAsia="SimHei" w:hAnsi="Time New Roman"/>
          <w:lang w:val="zh-CN"/>
        </w:rPr>
        <w:t>(</w:t>
      </w:r>
      <w:r w:rsidR="008F4867" w:rsidRPr="00031B6D">
        <w:rPr>
          <w:rFonts w:ascii="Time New Roman" w:eastAsia="SimHei" w:hAnsi="Time New Roman"/>
          <w:lang w:val="zh-CN"/>
        </w:rPr>
        <w:t>e</w:t>
      </w:r>
      <w:r w:rsidR="00E96965" w:rsidRPr="00031B6D">
        <w:rPr>
          <w:rFonts w:ascii="Time New Roman" w:eastAsia="SimHei" w:hAnsi="Time New Roman"/>
          <w:lang w:val="zh-CN"/>
        </w:rPr>
        <w:t>)</w:t>
      </w:r>
      <w:r w:rsidR="00E96965" w:rsidRPr="00031B6D">
        <w:rPr>
          <w:rFonts w:ascii="Time New Roman" w:eastAsia="SimHei" w:hAnsi="Time New Roman"/>
          <w:lang w:val="zh-CN"/>
        </w:rPr>
        <w:tab/>
      </w:r>
      <w:r w:rsidR="00E96965" w:rsidRPr="00031B6D">
        <w:rPr>
          <w:rFonts w:ascii="Time New Roman" w:eastAsia="SimHei" w:hAnsi="Time New Roman"/>
          <w:lang w:val="zh-CN"/>
        </w:rPr>
        <w:t>在紧急状态期间和之后，确保拘留中心和监狱设施的合法性、人道和尊严、司法保障和对人权的尊重。</w:t>
      </w:r>
    </w:p>
    <w:p w14:paraId="30D27C1A" w14:textId="77777777" w:rsidR="00E96965" w:rsidRPr="00B5322B" w:rsidRDefault="00E96965" w:rsidP="00031B6D">
      <w:pPr>
        <w:pStyle w:val="H23GC"/>
      </w:pPr>
      <w:r>
        <w:rPr>
          <w:lang w:val="zh-CN"/>
        </w:rPr>
        <w:tab/>
      </w:r>
      <w:r>
        <w:rPr>
          <w:lang w:val="zh-CN"/>
        </w:rPr>
        <w:tab/>
      </w:r>
      <w:r>
        <w:rPr>
          <w:lang w:val="zh-CN"/>
        </w:rPr>
        <w:t>立法和适用</w:t>
      </w:r>
    </w:p>
    <w:p w14:paraId="15EFB0D6" w14:textId="46B7CC1E" w:rsidR="00E96965" w:rsidRPr="00B5322B" w:rsidRDefault="008F4867" w:rsidP="00031B6D">
      <w:pPr>
        <w:pStyle w:val="SingleTxtGC"/>
      </w:pPr>
      <w:r>
        <w:rPr>
          <w:lang w:val="zh-CN"/>
        </w:rPr>
        <w:t>12</w:t>
      </w:r>
      <w:r w:rsidR="00E96965">
        <w:rPr>
          <w:lang w:val="zh-CN"/>
        </w:rPr>
        <w:t>.</w:t>
      </w:r>
      <w:r w:rsidR="00E96965">
        <w:rPr>
          <w:lang w:val="zh-CN"/>
        </w:rPr>
        <w:tab/>
      </w:r>
      <w:r w:rsidR="00E96965">
        <w:rPr>
          <w:lang w:val="zh-CN"/>
        </w:rPr>
        <w:t>委员会注意到，自</w:t>
      </w:r>
      <w:r>
        <w:rPr>
          <w:lang w:val="zh-CN"/>
        </w:rPr>
        <w:t>2</w:t>
      </w:r>
      <w:r w:rsidR="00E96965">
        <w:rPr>
          <w:lang w:val="zh-CN"/>
        </w:rPr>
        <w:t>0</w:t>
      </w:r>
      <w:r>
        <w:rPr>
          <w:lang w:val="zh-CN"/>
        </w:rPr>
        <w:t>22</w:t>
      </w:r>
      <w:r w:rsidR="00E96965">
        <w:rPr>
          <w:lang w:val="zh-CN"/>
        </w:rPr>
        <w:t>年以来，缔约国在起草人口流动特别法和国家移民计划方面取得了进展。然而，委员会感到关切的是，缔约国尚未建立与民间社会的对话和交流进程，以便为制定这两项文书开展透明和参与性的进程。它还重申其关切，即缔约国尚未撤销就《公约》第</w:t>
      </w:r>
      <w:r>
        <w:rPr>
          <w:lang w:val="zh-CN"/>
        </w:rPr>
        <w:t>32</w:t>
      </w:r>
      <w:r w:rsidR="00E96965">
        <w:rPr>
          <w:lang w:val="zh-CN"/>
        </w:rPr>
        <w:t>、第</w:t>
      </w:r>
      <w:r>
        <w:rPr>
          <w:lang w:val="zh-CN"/>
        </w:rPr>
        <w:t>46</w:t>
      </w:r>
      <w:r w:rsidR="00E96965">
        <w:rPr>
          <w:lang w:val="zh-CN"/>
        </w:rPr>
        <w:t>、第</w:t>
      </w:r>
      <w:r>
        <w:rPr>
          <w:lang w:val="zh-CN"/>
        </w:rPr>
        <w:t>47</w:t>
      </w:r>
      <w:r w:rsidR="00E96965">
        <w:rPr>
          <w:lang w:val="zh-CN"/>
        </w:rPr>
        <w:t>、第</w:t>
      </w:r>
      <w:r>
        <w:rPr>
          <w:lang w:val="zh-CN"/>
        </w:rPr>
        <w:t>48</w:t>
      </w:r>
      <w:r w:rsidR="00E96965">
        <w:rPr>
          <w:lang w:val="zh-CN"/>
        </w:rPr>
        <w:t>和第</w:t>
      </w:r>
      <w:r>
        <w:rPr>
          <w:lang w:val="zh-CN"/>
        </w:rPr>
        <w:t>61</w:t>
      </w:r>
      <w:r w:rsidR="00E96965">
        <w:rPr>
          <w:lang w:val="zh-CN"/>
        </w:rPr>
        <w:t>条第</w:t>
      </w:r>
      <w:r>
        <w:rPr>
          <w:lang w:val="zh-CN"/>
        </w:rPr>
        <w:t>4</w:t>
      </w:r>
      <w:r w:rsidR="00E96965">
        <w:rPr>
          <w:lang w:val="zh-CN"/>
        </w:rPr>
        <w:t>款提出的声明，这可能妨碍充分实现这些条款所承认的移民工人权利。</w:t>
      </w:r>
    </w:p>
    <w:p w14:paraId="275FCED8" w14:textId="707C9C4D" w:rsidR="00E96965" w:rsidRPr="00B5322B" w:rsidRDefault="008F4867" w:rsidP="00031B6D">
      <w:pPr>
        <w:pStyle w:val="SingleTxtGC"/>
      </w:pPr>
      <w:r>
        <w:rPr>
          <w:lang w:val="zh-CN"/>
        </w:rPr>
        <w:t>13</w:t>
      </w:r>
      <w:r w:rsidR="00E96965">
        <w:rPr>
          <w:lang w:val="zh-CN"/>
        </w:rPr>
        <w:t>.</w:t>
      </w:r>
      <w:r w:rsidR="00E96965">
        <w:rPr>
          <w:lang w:val="zh-CN"/>
        </w:rPr>
        <w:tab/>
      </w:r>
      <w:r w:rsidR="00E96965" w:rsidRPr="00031B6D">
        <w:rPr>
          <w:rFonts w:ascii="Time New Roman" w:eastAsia="SimHei" w:hAnsi="Time New Roman"/>
          <w:lang w:val="zh-CN"/>
        </w:rPr>
        <w:t>委员会建议缔约国确保在起草人口流动特别法和国家移民计划期间，为民间社会提供对话和广泛参与的空间，并确保两者都符合国际标准，确保《公约》条款得到尊重，避免在承认已载于现行法律和条例中的权利方面出现倒退。委员会再次建议缔约国采取必要措施，撤销对《公约》第</w:t>
      </w:r>
      <w:r w:rsidRPr="00031B6D">
        <w:rPr>
          <w:rFonts w:ascii="Time New Roman" w:eastAsia="SimHei" w:hAnsi="Time New Roman"/>
          <w:lang w:val="zh-CN"/>
        </w:rPr>
        <w:t>32</w:t>
      </w:r>
      <w:r w:rsidR="00E96965" w:rsidRPr="00031B6D">
        <w:rPr>
          <w:rFonts w:ascii="Time New Roman" w:eastAsia="SimHei" w:hAnsi="Time New Roman"/>
          <w:lang w:val="zh-CN"/>
        </w:rPr>
        <w:t>、第</w:t>
      </w:r>
      <w:r w:rsidRPr="00031B6D">
        <w:rPr>
          <w:rFonts w:ascii="Time New Roman" w:eastAsia="SimHei" w:hAnsi="Time New Roman"/>
          <w:lang w:val="zh-CN"/>
        </w:rPr>
        <w:t>46</w:t>
      </w:r>
      <w:r w:rsidR="00E96965" w:rsidRPr="00031B6D">
        <w:rPr>
          <w:rFonts w:ascii="Time New Roman" w:eastAsia="SimHei" w:hAnsi="Time New Roman"/>
          <w:lang w:val="zh-CN"/>
        </w:rPr>
        <w:t>、第</w:t>
      </w:r>
      <w:r w:rsidRPr="00031B6D">
        <w:rPr>
          <w:rFonts w:ascii="Time New Roman" w:eastAsia="SimHei" w:hAnsi="Time New Roman"/>
          <w:lang w:val="zh-CN"/>
        </w:rPr>
        <w:t>47</w:t>
      </w:r>
      <w:r w:rsidR="00E96965" w:rsidRPr="00031B6D">
        <w:rPr>
          <w:rFonts w:ascii="Time New Roman" w:eastAsia="SimHei" w:hAnsi="Time New Roman"/>
          <w:lang w:val="zh-CN"/>
        </w:rPr>
        <w:t>、第</w:t>
      </w:r>
      <w:r w:rsidRPr="00031B6D">
        <w:rPr>
          <w:rFonts w:ascii="Time New Roman" w:eastAsia="SimHei" w:hAnsi="Time New Roman"/>
          <w:lang w:val="zh-CN"/>
        </w:rPr>
        <w:t>48</w:t>
      </w:r>
      <w:r w:rsidR="00E96965" w:rsidRPr="00031B6D">
        <w:rPr>
          <w:rFonts w:ascii="Time New Roman" w:eastAsia="SimHei" w:hAnsi="Time New Roman"/>
          <w:lang w:val="zh-CN"/>
        </w:rPr>
        <w:t>和第</w:t>
      </w:r>
      <w:r w:rsidRPr="00031B6D">
        <w:rPr>
          <w:rFonts w:ascii="Time New Roman" w:eastAsia="SimHei" w:hAnsi="Time New Roman"/>
          <w:lang w:val="zh-CN"/>
        </w:rPr>
        <w:t>61</w:t>
      </w:r>
      <w:r w:rsidR="00E96965" w:rsidRPr="00031B6D">
        <w:rPr>
          <w:rFonts w:ascii="Time New Roman" w:eastAsia="SimHei" w:hAnsi="Time New Roman"/>
          <w:lang w:val="zh-CN"/>
        </w:rPr>
        <w:t>条第</w:t>
      </w:r>
      <w:r w:rsidRPr="00031B6D">
        <w:rPr>
          <w:rFonts w:ascii="Time New Roman" w:eastAsia="SimHei" w:hAnsi="Time New Roman"/>
          <w:lang w:val="zh-CN"/>
        </w:rPr>
        <w:t>4</w:t>
      </w:r>
      <w:r w:rsidR="00E96965" w:rsidRPr="00031B6D">
        <w:rPr>
          <w:rFonts w:ascii="Time New Roman" w:eastAsia="SimHei" w:hAnsi="Time New Roman"/>
          <w:lang w:val="zh-CN"/>
        </w:rPr>
        <w:t>款的声明。</w:t>
      </w:r>
      <w:r w:rsidR="00E96965" w:rsidRPr="004323A3">
        <w:rPr>
          <w:rStyle w:val="a8"/>
          <w:rFonts w:eastAsia="宋体"/>
          <w:lang w:val="zh-CN"/>
        </w:rPr>
        <w:footnoteReference w:id="9"/>
      </w:r>
    </w:p>
    <w:p w14:paraId="218F0ACA" w14:textId="77777777" w:rsidR="00E96965" w:rsidRPr="00B5322B" w:rsidRDefault="00E96965" w:rsidP="00124672">
      <w:pPr>
        <w:pStyle w:val="H23GC"/>
      </w:pPr>
      <w:r>
        <w:rPr>
          <w:lang w:val="zh-CN"/>
        </w:rPr>
        <w:tab/>
      </w:r>
      <w:r>
        <w:rPr>
          <w:lang w:val="zh-CN"/>
        </w:rPr>
        <w:tab/>
      </w:r>
      <w:r>
        <w:rPr>
          <w:lang w:val="zh-CN"/>
        </w:rPr>
        <w:t>声明和保留</w:t>
      </w:r>
    </w:p>
    <w:p w14:paraId="079DA474" w14:textId="6D56807D" w:rsidR="00E96965" w:rsidRPr="00124672" w:rsidRDefault="008F4867" w:rsidP="00124672">
      <w:pPr>
        <w:pStyle w:val="SingleTxtGC"/>
        <w:rPr>
          <w:rFonts w:ascii="Time New Roman" w:eastAsia="SimHei" w:hAnsi="Time New Roman" w:hint="eastAsia"/>
        </w:rPr>
      </w:pPr>
      <w:r w:rsidRPr="00124672">
        <w:rPr>
          <w:rFonts w:ascii="Time New Roman" w:eastAsia="SimHei" w:hAnsi="Time New Roman"/>
          <w:lang w:val="zh-CN"/>
        </w:rPr>
        <w:t>14</w:t>
      </w:r>
      <w:r w:rsidR="00E96965" w:rsidRPr="00124672">
        <w:rPr>
          <w:rFonts w:ascii="Time New Roman" w:eastAsia="SimHei" w:hAnsi="Time New Roman"/>
          <w:lang w:val="zh-CN"/>
        </w:rPr>
        <w:t>.</w:t>
      </w:r>
      <w:r w:rsidR="00E96965" w:rsidRPr="00124672">
        <w:rPr>
          <w:rFonts w:ascii="Time New Roman" w:eastAsia="SimHei" w:hAnsi="Time New Roman"/>
          <w:lang w:val="zh-CN"/>
        </w:rPr>
        <w:tab/>
      </w:r>
      <w:r w:rsidR="00E96965" w:rsidRPr="00124672">
        <w:rPr>
          <w:rFonts w:ascii="Time New Roman" w:eastAsia="SimHei" w:hAnsi="Time New Roman"/>
          <w:lang w:val="zh-CN"/>
        </w:rPr>
        <w:t>委员会建议缔约国采取必要措施，撤销对《公约》第</w:t>
      </w:r>
      <w:r w:rsidRPr="00124672">
        <w:rPr>
          <w:rFonts w:ascii="Time New Roman" w:eastAsia="SimHei" w:hAnsi="Time New Roman"/>
          <w:lang w:val="zh-CN"/>
        </w:rPr>
        <w:t>92</w:t>
      </w:r>
      <w:r w:rsidR="00E96965" w:rsidRPr="00124672">
        <w:rPr>
          <w:rFonts w:ascii="Time New Roman" w:eastAsia="SimHei" w:hAnsi="Time New Roman"/>
          <w:lang w:val="zh-CN"/>
        </w:rPr>
        <w:t>条第</w:t>
      </w:r>
      <w:r w:rsidRPr="00124672">
        <w:rPr>
          <w:rFonts w:ascii="Time New Roman" w:eastAsia="SimHei" w:hAnsi="Time New Roman"/>
          <w:lang w:val="zh-CN"/>
        </w:rPr>
        <w:t>1</w:t>
      </w:r>
      <w:r w:rsidR="00E96965" w:rsidRPr="00124672">
        <w:rPr>
          <w:rFonts w:ascii="Time New Roman" w:eastAsia="SimHei" w:hAnsi="Time New Roman"/>
          <w:lang w:val="zh-CN"/>
        </w:rPr>
        <w:t>款的保留，以确保移民工人充分享有《公约》规定的权利。</w:t>
      </w:r>
    </w:p>
    <w:p w14:paraId="45BAAB0A" w14:textId="77777777" w:rsidR="00E96965" w:rsidRPr="00B5322B" w:rsidRDefault="00E96965" w:rsidP="00124672">
      <w:pPr>
        <w:pStyle w:val="H23GC"/>
      </w:pPr>
      <w:r>
        <w:rPr>
          <w:lang w:val="zh-CN"/>
        </w:rPr>
        <w:tab/>
      </w:r>
      <w:r>
        <w:rPr>
          <w:lang w:val="zh-CN"/>
        </w:rPr>
        <w:tab/>
      </w:r>
      <w:r>
        <w:rPr>
          <w:lang w:val="zh-CN"/>
        </w:rPr>
        <w:t>批准相关文书</w:t>
      </w:r>
    </w:p>
    <w:p w14:paraId="2540819D" w14:textId="577242DE" w:rsidR="00E96965" w:rsidRPr="00B5322B" w:rsidRDefault="008F4867" w:rsidP="00124672">
      <w:pPr>
        <w:pStyle w:val="SingleTxtGC"/>
      </w:pPr>
      <w:r>
        <w:rPr>
          <w:lang w:val="zh-CN"/>
        </w:rPr>
        <w:t>15</w:t>
      </w:r>
      <w:r w:rsidR="00E96965">
        <w:rPr>
          <w:lang w:val="zh-CN"/>
        </w:rPr>
        <w:t>.</w:t>
      </w:r>
      <w:r w:rsidR="00E96965">
        <w:rPr>
          <w:lang w:val="zh-CN"/>
        </w:rPr>
        <w:tab/>
      </w:r>
      <w:r w:rsidR="00E96965">
        <w:rPr>
          <w:lang w:val="zh-CN"/>
        </w:rPr>
        <w:t>委员会注意到，缔约国批准了主要的人权条约以及劳工组织的几项公约。然而，它注意到，缔约国尚未批准《保护所有人免遭强迫失踪国际公约》；《禁止酷刑和其他残忍、不人道或有辱人格的待遇或处罚公约任择议定书》；</w:t>
      </w:r>
      <w:r>
        <w:rPr>
          <w:lang w:val="zh-CN"/>
        </w:rPr>
        <w:t>1997</w:t>
      </w:r>
      <w:r w:rsidR="00E96965">
        <w:rPr>
          <w:lang w:val="zh-CN"/>
        </w:rPr>
        <w:t>年劳工组织《私营职业介绍所公约》</w:t>
      </w:r>
      <w:r w:rsidR="00E96965">
        <w:rPr>
          <w:lang w:val="zh-CN"/>
        </w:rPr>
        <w:t>(</w:t>
      </w:r>
      <w:r w:rsidR="00E96965">
        <w:rPr>
          <w:lang w:val="zh-CN"/>
        </w:rPr>
        <w:t>第</w:t>
      </w:r>
      <w:r>
        <w:rPr>
          <w:lang w:val="zh-CN"/>
        </w:rPr>
        <w:t>181</w:t>
      </w:r>
      <w:r w:rsidR="00E96965">
        <w:rPr>
          <w:lang w:val="zh-CN"/>
        </w:rPr>
        <w:t>号</w:t>
      </w:r>
      <w:r w:rsidR="00E96965">
        <w:rPr>
          <w:lang w:val="zh-CN"/>
        </w:rPr>
        <w:t>)</w:t>
      </w:r>
      <w:r w:rsidR="00E96965">
        <w:rPr>
          <w:lang w:val="zh-CN"/>
        </w:rPr>
        <w:t>、</w:t>
      </w:r>
      <w:r>
        <w:rPr>
          <w:lang w:val="zh-CN"/>
        </w:rPr>
        <w:t>2</w:t>
      </w:r>
      <w:r w:rsidR="00E96965">
        <w:rPr>
          <w:lang w:val="zh-CN"/>
        </w:rPr>
        <w:t>00</w:t>
      </w:r>
      <w:r>
        <w:rPr>
          <w:lang w:val="zh-CN"/>
        </w:rPr>
        <w:t>6</w:t>
      </w:r>
      <w:r w:rsidR="00E96965">
        <w:rPr>
          <w:lang w:val="zh-CN"/>
        </w:rPr>
        <w:t>年劳工组织《关于促进职业安全与卫生框架的公约》</w:t>
      </w:r>
      <w:r w:rsidR="00E96965">
        <w:rPr>
          <w:lang w:val="zh-CN"/>
        </w:rPr>
        <w:t>(</w:t>
      </w:r>
      <w:r w:rsidR="00E96965">
        <w:rPr>
          <w:lang w:val="zh-CN"/>
        </w:rPr>
        <w:t>第</w:t>
      </w:r>
      <w:r>
        <w:rPr>
          <w:lang w:val="zh-CN"/>
        </w:rPr>
        <w:t>187</w:t>
      </w:r>
      <w:r w:rsidR="00E96965">
        <w:rPr>
          <w:lang w:val="zh-CN"/>
        </w:rPr>
        <w:t>号</w:t>
      </w:r>
      <w:r w:rsidR="00E96965">
        <w:rPr>
          <w:lang w:val="zh-CN"/>
        </w:rPr>
        <w:t>)</w:t>
      </w:r>
      <w:r w:rsidR="00E96965">
        <w:rPr>
          <w:lang w:val="zh-CN"/>
        </w:rPr>
        <w:t>、</w:t>
      </w:r>
      <w:r>
        <w:rPr>
          <w:lang w:val="zh-CN"/>
        </w:rPr>
        <w:t>2</w:t>
      </w:r>
      <w:r w:rsidR="00E96965">
        <w:rPr>
          <w:lang w:val="zh-CN"/>
        </w:rPr>
        <w:t>0</w:t>
      </w:r>
      <w:r>
        <w:rPr>
          <w:lang w:val="zh-CN"/>
        </w:rPr>
        <w:t>11</w:t>
      </w:r>
      <w:r w:rsidR="00E96965">
        <w:rPr>
          <w:lang w:val="zh-CN"/>
        </w:rPr>
        <w:t>年劳工组织《关于家庭工人体面劳动的公约》</w:t>
      </w:r>
      <w:r w:rsidR="00E96965">
        <w:rPr>
          <w:lang w:val="zh-CN"/>
        </w:rPr>
        <w:t>(</w:t>
      </w:r>
      <w:r w:rsidR="00E96965">
        <w:rPr>
          <w:lang w:val="zh-CN"/>
        </w:rPr>
        <w:t>第</w:t>
      </w:r>
      <w:r>
        <w:rPr>
          <w:lang w:val="zh-CN"/>
        </w:rPr>
        <w:t>189</w:t>
      </w:r>
      <w:r w:rsidR="00E96965">
        <w:rPr>
          <w:lang w:val="zh-CN"/>
        </w:rPr>
        <w:t>号</w:t>
      </w:r>
      <w:r w:rsidR="00E96965">
        <w:rPr>
          <w:lang w:val="zh-CN"/>
        </w:rPr>
        <w:t>)</w:t>
      </w:r>
      <w:r w:rsidR="00E96965">
        <w:rPr>
          <w:lang w:val="zh-CN"/>
        </w:rPr>
        <w:t>、</w:t>
      </w:r>
      <w:r>
        <w:rPr>
          <w:lang w:val="zh-CN"/>
        </w:rPr>
        <w:t>193</w:t>
      </w:r>
      <w:r w:rsidR="00E96965">
        <w:rPr>
          <w:lang w:val="zh-CN"/>
        </w:rPr>
        <w:t>0</w:t>
      </w:r>
      <w:r w:rsidR="00E96965">
        <w:rPr>
          <w:lang w:val="zh-CN"/>
        </w:rPr>
        <w:t>年劳工组织《强迫劳动公约议定书》</w:t>
      </w:r>
      <w:r w:rsidR="00E96965">
        <w:rPr>
          <w:lang w:val="zh-CN"/>
        </w:rPr>
        <w:t>(</w:t>
      </w:r>
      <w:r w:rsidR="00E96965">
        <w:rPr>
          <w:lang w:val="zh-CN"/>
        </w:rPr>
        <w:t>第</w:t>
      </w:r>
      <w:r>
        <w:rPr>
          <w:lang w:val="zh-CN"/>
        </w:rPr>
        <w:t>29</w:t>
      </w:r>
      <w:r w:rsidR="00E96965">
        <w:rPr>
          <w:lang w:val="zh-CN"/>
        </w:rPr>
        <w:t>号</w:t>
      </w:r>
      <w:r w:rsidR="00E96965">
        <w:rPr>
          <w:lang w:val="zh-CN"/>
        </w:rPr>
        <w:t>)</w:t>
      </w:r>
      <w:r w:rsidR="00E96965">
        <w:rPr>
          <w:lang w:val="zh-CN"/>
        </w:rPr>
        <w:t>，以及</w:t>
      </w:r>
      <w:r>
        <w:rPr>
          <w:lang w:val="zh-CN"/>
        </w:rPr>
        <w:t>1961</w:t>
      </w:r>
      <w:r w:rsidR="00E96965">
        <w:rPr>
          <w:lang w:val="zh-CN"/>
        </w:rPr>
        <w:t>年联合国难民事务高级专员办事处《减少无国籍状态公约》。</w:t>
      </w:r>
      <w:bookmarkStart w:id="1" w:name="_Hlk131416796"/>
      <w:bookmarkEnd w:id="1"/>
    </w:p>
    <w:p w14:paraId="36B93BDA" w14:textId="76EAC3A0" w:rsidR="00E96965" w:rsidRPr="00124672" w:rsidRDefault="008F4867" w:rsidP="00124672">
      <w:pPr>
        <w:pStyle w:val="SingleTxtGC"/>
        <w:rPr>
          <w:rFonts w:ascii="Time New Roman" w:eastAsia="SimHei" w:hAnsi="Time New Roman" w:hint="eastAsia"/>
        </w:rPr>
      </w:pPr>
      <w:r w:rsidRPr="00124672">
        <w:rPr>
          <w:rFonts w:ascii="Time New Roman" w:eastAsia="SimHei" w:hAnsi="Time New Roman"/>
          <w:lang w:val="zh-CN"/>
        </w:rPr>
        <w:t>16</w:t>
      </w:r>
      <w:r w:rsidR="00E96965" w:rsidRPr="00124672">
        <w:rPr>
          <w:rFonts w:ascii="Time New Roman" w:eastAsia="SimHei" w:hAnsi="Time New Roman"/>
          <w:lang w:val="zh-CN"/>
        </w:rPr>
        <w:t>.</w:t>
      </w:r>
      <w:r w:rsidR="00E96965" w:rsidRPr="00124672">
        <w:rPr>
          <w:rFonts w:ascii="Time New Roman" w:eastAsia="SimHei" w:hAnsi="Time New Roman"/>
          <w:lang w:val="zh-CN"/>
        </w:rPr>
        <w:tab/>
      </w:r>
      <w:r w:rsidR="00E96965" w:rsidRPr="00124672">
        <w:rPr>
          <w:rFonts w:ascii="Time New Roman" w:eastAsia="SimHei" w:hAnsi="Time New Roman"/>
          <w:lang w:val="zh-CN"/>
        </w:rPr>
        <w:t>委员会建议缔约国作为优先事项批准《保护所有人免遭强迫失踪国际公约》；《禁止酷刑和其他残忍、不人道或有辱人格的待遇或处罚公约任择议定书》；</w:t>
      </w:r>
      <w:r w:rsidRPr="00124672">
        <w:rPr>
          <w:rFonts w:ascii="Time New Roman" w:eastAsia="SimHei" w:hAnsi="Time New Roman"/>
          <w:lang w:val="zh-CN"/>
        </w:rPr>
        <w:t>1997</w:t>
      </w:r>
      <w:r w:rsidR="00E96965" w:rsidRPr="00124672">
        <w:rPr>
          <w:rFonts w:ascii="Time New Roman" w:eastAsia="SimHei" w:hAnsi="Time New Roman"/>
          <w:lang w:val="zh-CN"/>
        </w:rPr>
        <w:t>年劳工组织《私营职业介绍所公约》</w:t>
      </w:r>
      <w:r w:rsidR="00E96965" w:rsidRPr="00124672">
        <w:rPr>
          <w:rFonts w:ascii="Time New Roman" w:eastAsia="SimHei" w:hAnsi="Time New Roman"/>
          <w:lang w:val="zh-CN"/>
        </w:rPr>
        <w:t>(</w:t>
      </w:r>
      <w:r w:rsidR="00E96965" w:rsidRPr="00124672">
        <w:rPr>
          <w:rFonts w:ascii="Time New Roman" w:eastAsia="SimHei" w:hAnsi="Time New Roman"/>
          <w:lang w:val="zh-CN"/>
        </w:rPr>
        <w:t>第</w:t>
      </w:r>
      <w:r w:rsidRPr="00124672">
        <w:rPr>
          <w:rFonts w:ascii="Time New Roman" w:eastAsia="SimHei" w:hAnsi="Time New Roman"/>
          <w:lang w:val="zh-CN"/>
        </w:rPr>
        <w:t>181</w:t>
      </w:r>
      <w:r w:rsidR="00E96965" w:rsidRPr="00124672">
        <w:rPr>
          <w:rFonts w:ascii="Time New Roman" w:eastAsia="SimHei" w:hAnsi="Time New Roman"/>
          <w:lang w:val="zh-CN"/>
        </w:rPr>
        <w:t>号</w:t>
      </w:r>
      <w:r w:rsidR="00E96965" w:rsidRPr="00124672">
        <w:rPr>
          <w:rFonts w:ascii="Time New Roman" w:eastAsia="SimHei" w:hAnsi="Time New Roman"/>
          <w:lang w:val="zh-CN"/>
        </w:rPr>
        <w:t>)</w:t>
      </w:r>
      <w:r w:rsidR="00E96965" w:rsidRPr="00124672">
        <w:rPr>
          <w:rFonts w:ascii="Time New Roman" w:eastAsia="SimHei" w:hAnsi="Time New Roman"/>
          <w:lang w:val="zh-CN"/>
        </w:rPr>
        <w:t>、</w:t>
      </w:r>
      <w:r w:rsidRPr="00124672">
        <w:rPr>
          <w:rFonts w:ascii="Time New Roman" w:eastAsia="SimHei" w:hAnsi="Time New Roman"/>
          <w:lang w:val="zh-CN"/>
        </w:rPr>
        <w:t>2</w:t>
      </w:r>
      <w:r w:rsidR="00E96965" w:rsidRPr="00124672">
        <w:rPr>
          <w:rFonts w:ascii="Time New Roman" w:eastAsia="SimHei" w:hAnsi="Time New Roman"/>
          <w:lang w:val="zh-CN"/>
        </w:rPr>
        <w:t>00</w:t>
      </w:r>
      <w:r w:rsidRPr="00124672">
        <w:rPr>
          <w:rFonts w:ascii="Time New Roman" w:eastAsia="SimHei" w:hAnsi="Time New Roman"/>
          <w:lang w:val="zh-CN"/>
        </w:rPr>
        <w:t>6</w:t>
      </w:r>
      <w:r w:rsidR="00E96965" w:rsidRPr="00124672">
        <w:rPr>
          <w:rFonts w:ascii="Time New Roman" w:eastAsia="SimHei" w:hAnsi="Time New Roman"/>
          <w:lang w:val="zh-CN"/>
        </w:rPr>
        <w:t>年《关于促进职业安全与卫生框架的公约》</w:t>
      </w:r>
      <w:r w:rsidR="00E96965" w:rsidRPr="00124672">
        <w:rPr>
          <w:rFonts w:ascii="Time New Roman" w:eastAsia="SimHei" w:hAnsi="Time New Roman"/>
          <w:lang w:val="zh-CN"/>
        </w:rPr>
        <w:t>(</w:t>
      </w:r>
      <w:r w:rsidR="00E96965" w:rsidRPr="00124672">
        <w:rPr>
          <w:rFonts w:ascii="Time New Roman" w:eastAsia="SimHei" w:hAnsi="Time New Roman"/>
          <w:lang w:val="zh-CN"/>
        </w:rPr>
        <w:t>第</w:t>
      </w:r>
      <w:r w:rsidRPr="00124672">
        <w:rPr>
          <w:rFonts w:ascii="Time New Roman" w:eastAsia="SimHei" w:hAnsi="Time New Roman"/>
          <w:lang w:val="zh-CN"/>
        </w:rPr>
        <w:t>187</w:t>
      </w:r>
      <w:r w:rsidR="00E96965" w:rsidRPr="00124672">
        <w:rPr>
          <w:rFonts w:ascii="Time New Roman" w:eastAsia="SimHei" w:hAnsi="Time New Roman"/>
          <w:lang w:val="zh-CN"/>
        </w:rPr>
        <w:t>号</w:t>
      </w:r>
      <w:r w:rsidR="00E96965" w:rsidRPr="00124672">
        <w:rPr>
          <w:rFonts w:ascii="Time New Roman" w:eastAsia="SimHei" w:hAnsi="Time New Roman"/>
          <w:lang w:val="zh-CN"/>
        </w:rPr>
        <w:t>)</w:t>
      </w:r>
      <w:r w:rsidR="00E96965" w:rsidRPr="00124672">
        <w:rPr>
          <w:rFonts w:ascii="Time New Roman" w:eastAsia="SimHei" w:hAnsi="Time New Roman"/>
          <w:lang w:val="zh-CN"/>
        </w:rPr>
        <w:t>、</w:t>
      </w:r>
      <w:r w:rsidRPr="00124672">
        <w:rPr>
          <w:rFonts w:ascii="Time New Roman" w:eastAsia="SimHei" w:hAnsi="Time New Roman"/>
          <w:lang w:val="zh-CN"/>
        </w:rPr>
        <w:t>2</w:t>
      </w:r>
      <w:r w:rsidR="00E96965" w:rsidRPr="00124672">
        <w:rPr>
          <w:rFonts w:ascii="Time New Roman" w:eastAsia="SimHei" w:hAnsi="Time New Roman"/>
          <w:lang w:val="zh-CN"/>
        </w:rPr>
        <w:t>0</w:t>
      </w:r>
      <w:r w:rsidRPr="00124672">
        <w:rPr>
          <w:rFonts w:ascii="Time New Roman" w:eastAsia="SimHei" w:hAnsi="Time New Roman"/>
          <w:lang w:val="zh-CN"/>
        </w:rPr>
        <w:t>11</w:t>
      </w:r>
      <w:r w:rsidR="00E96965" w:rsidRPr="00124672">
        <w:rPr>
          <w:rFonts w:ascii="Time New Roman" w:eastAsia="SimHei" w:hAnsi="Time New Roman"/>
          <w:lang w:val="zh-CN"/>
        </w:rPr>
        <w:t>年《家庭工人公约》</w:t>
      </w:r>
      <w:r w:rsidR="00E96965" w:rsidRPr="00124672">
        <w:rPr>
          <w:rFonts w:ascii="Time New Roman" w:eastAsia="SimHei" w:hAnsi="Time New Roman"/>
          <w:lang w:val="zh-CN"/>
        </w:rPr>
        <w:t>(</w:t>
      </w:r>
      <w:r w:rsidR="00E96965" w:rsidRPr="00124672">
        <w:rPr>
          <w:rFonts w:ascii="Time New Roman" w:eastAsia="SimHei" w:hAnsi="Time New Roman"/>
          <w:lang w:val="zh-CN"/>
        </w:rPr>
        <w:t>第</w:t>
      </w:r>
      <w:r w:rsidRPr="00124672">
        <w:rPr>
          <w:rFonts w:ascii="Time New Roman" w:eastAsia="SimHei" w:hAnsi="Time New Roman"/>
          <w:lang w:val="zh-CN"/>
        </w:rPr>
        <w:t>189</w:t>
      </w:r>
      <w:r w:rsidR="00E96965" w:rsidRPr="00124672">
        <w:rPr>
          <w:rFonts w:ascii="Time New Roman" w:eastAsia="SimHei" w:hAnsi="Time New Roman"/>
          <w:lang w:val="zh-CN"/>
        </w:rPr>
        <w:t>号</w:t>
      </w:r>
      <w:r w:rsidR="00E96965" w:rsidRPr="00124672">
        <w:rPr>
          <w:rFonts w:ascii="Time New Roman" w:eastAsia="SimHei" w:hAnsi="Time New Roman"/>
          <w:lang w:val="zh-CN"/>
        </w:rPr>
        <w:t>)</w:t>
      </w:r>
      <w:r w:rsidR="00E96965" w:rsidRPr="00124672">
        <w:rPr>
          <w:rFonts w:ascii="Time New Roman" w:eastAsia="SimHei" w:hAnsi="Time New Roman"/>
          <w:lang w:val="zh-CN"/>
        </w:rPr>
        <w:t>和</w:t>
      </w:r>
      <w:r w:rsidRPr="00124672">
        <w:rPr>
          <w:rFonts w:ascii="Time New Roman" w:eastAsia="SimHei" w:hAnsi="Time New Roman"/>
          <w:lang w:val="zh-CN"/>
        </w:rPr>
        <w:t>193</w:t>
      </w:r>
      <w:r w:rsidR="00E96965" w:rsidRPr="00124672">
        <w:rPr>
          <w:rFonts w:ascii="Time New Roman" w:eastAsia="SimHei" w:hAnsi="Time New Roman"/>
          <w:lang w:val="zh-CN"/>
        </w:rPr>
        <w:t>0</w:t>
      </w:r>
      <w:r w:rsidR="00E96965" w:rsidRPr="00124672">
        <w:rPr>
          <w:rFonts w:ascii="Time New Roman" w:eastAsia="SimHei" w:hAnsi="Time New Roman"/>
          <w:lang w:val="zh-CN"/>
        </w:rPr>
        <w:t>年《强迫劳动公约议定书》</w:t>
      </w:r>
      <w:r w:rsidR="00E96965" w:rsidRPr="00124672">
        <w:rPr>
          <w:rFonts w:ascii="Time New Roman" w:eastAsia="SimHei" w:hAnsi="Time New Roman"/>
          <w:lang w:val="zh-CN"/>
        </w:rPr>
        <w:t>(</w:t>
      </w:r>
      <w:r w:rsidR="00E96965" w:rsidRPr="00124672">
        <w:rPr>
          <w:rFonts w:ascii="Time New Roman" w:eastAsia="SimHei" w:hAnsi="Time New Roman"/>
          <w:lang w:val="zh-CN"/>
        </w:rPr>
        <w:t>第</w:t>
      </w:r>
      <w:r w:rsidRPr="00124672">
        <w:rPr>
          <w:rFonts w:ascii="Time New Roman" w:eastAsia="SimHei" w:hAnsi="Time New Roman"/>
          <w:lang w:val="zh-CN"/>
        </w:rPr>
        <w:t>29</w:t>
      </w:r>
      <w:r w:rsidR="00E96965" w:rsidRPr="00124672">
        <w:rPr>
          <w:rFonts w:ascii="Time New Roman" w:eastAsia="SimHei" w:hAnsi="Time New Roman"/>
          <w:lang w:val="zh-CN"/>
        </w:rPr>
        <w:t>号</w:t>
      </w:r>
      <w:r w:rsidR="00E96965" w:rsidRPr="00124672">
        <w:rPr>
          <w:rFonts w:ascii="Time New Roman" w:eastAsia="SimHei" w:hAnsi="Time New Roman"/>
          <w:lang w:val="zh-CN"/>
        </w:rPr>
        <w:t>)</w:t>
      </w:r>
      <w:r w:rsidR="00E96965" w:rsidRPr="00124672">
        <w:rPr>
          <w:rFonts w:ascii="Time New Roman" w:eastAsia="SimHei" w:hAnsi="Time New Roman"/>
          <w:lang w:val="zh-CN"/>
        </w:rPr>
        <w:t>；以及</w:t>
      </w:r>
      <w:r w:rsidRPr="00124672">
        <w:rPr>
          <w:rFonts w:ascii="Time New Roman" w:eastAsia="SimHei" w:hAnsi="Time New Roman"/>
          <w:lang w:val="zh-CN"/>
        </w:rPr>
        <w:t>1961</w:t>
      </w:r>
      <w:r w:rsidR="00E96965" w:rsidRPr="00124672">
        <w:rPr>
          <w:rFonts w:ascii="Time New Roman" w:eastAsia="SimHei" w:hAnsi="Time New Roman"/>
          <w:lang w:val="zh-CN"/>
        </w:rPr>
        <w:t>年《减少无国籍状态公约》。</w:t>
      </w:r>
      <w:bookmarkStart w:id="2" w:name="_Hlk135745115"/>
      <w:bookmarkEnd w:id="2"/>
    </w:p>
    <w:p w14:paraId="7B39EF89" w14:textId="77777777" w:rsidR="00E96965" w:rsidRPr="00B5322B" w:rsidRDefault="00E96965" w:rsidP="00124672">
      <w:pPr>
        <w:pStyle w:val="H23GC"/>
      </w:pPr>
      <w:r>
        <w:rPr>
          <w:lang w:val="zh-CN"/>
        </w:rPr>
        <w:tab/>
      </w:r>
      <w:r>
        <w:rPr>
          <w:lang w:val="zh-CN"/>
        </w:rPr>
        <w:tab/>
      </w:r>
      <w:r>
        <w:rPr>
          <w:lang w:val="zh-CN"/>
        </w:rPr>
        <w:t>资料收集</w:t>
      </w:r>
    </w:p>
    <w:p w14:paraId="78A756B3" w14:textId="25F4D5CB" w:rsidR="00E96965" w:rsidRPr="00B5322B" w:rsidRDefault="008F4867" w:rsidP="00124672">
      <w:pPr>
        <w:pStyle w:val="SingleTxtGC"/>
      </w:pPr>
      <w:r>
        <w:rPr>
          <w:lang w:val="zh-CN"/>
        </w:rPr>
        <w:t>17</w:t>
      </w:r>
      <w:r w:rsidR="00E96965">
        <w:rPr>
          <w:lang w:val="zh-CN"/>
        </w:rPr>
        <w:t>.</w:t>
      </w:r>
      <w:r w:rsidR="00E96965">
        <w:rPr>
          <w:lang w:val="zh-CN"/>
        </w:rPr>
        <w:tab/>
      </w:r>
      <w:r w:rsidR="00E96965">
        <w:rPr>
          <w:lang w:val="zh-CN"/>
        </w:rPr>
        <w:t>委员会注意到，缔约国通过不同机构每六个月或每年收集和公布一次移民数据，它没有一个统一的移民数据系统能及时提供循证和最新的信息。委员会还注意到，缺乏反映在过境国或移民路线沿线被贩运和</w:t>
      </w:r>
      <w:r w:rsidR="00E96965">
        <w:rPr>
          <w:lang w:val="zh-CN"/>
        </w:rPr>
        <w:t>/</w:t>
      </w:r>
      <w:r w:rsidR="00E96965">
        <w:rPr>
          <w:lang w:val="zh-CN"/>
        </w:rPr>
        <w:t>或剥削、随后返回的孤身儿童人数的定量和定性数据。</w:t>
      </w:r>
      <w:bookmarkStart w:id="3" w:name="_Hlk5180366"/>
    </w:p>
    <w:p w14:paraId="46B5FBA6" w14:textId="37D9347C" w:rsidR="00E96965" w:rsidRPr="00F61CD2" w:rsidRDefault="008F4867" w:rsidP="00F61CD2">
      <w:pPr>
        <w:pStyle w:val="SingleTxtGC"/>
        <w:rPr>
          <w:rFonts w:ascii="Time New Roman" w:eastAsia="SimHei" w:hAnsi="Time New Roman" w:hint="eastAsia"/>
        </w:rPr>
      </w:pPr>
      <w:r w:rsidRPr="00F61CD2">
        <w:rPr>
          <w:rFonts w:ascii="Time New Roman" w:eastAsia="SimHei" w:hAnsi="Time New Roman"/>
          <w:lang w:val="zh-CN"/>
        </w:rPr>
        <w:t>18</w:t>
      </w:r>
      <w:r w:rsidR="00E96965" w:rsidRPr="00F61CD2">
        <w:rPr>
          <w:rFonts w:ascii="Time New Roman" w:eastAsia="SimHei" w:hAnsi="Time New Roman"/>
          <w:lang w:val="zh-CN"/>
        </w:rPr>
        <w:t>.</w:t>
      </w:r>
      <w:r w:rsidR="00E96965" w:rsidRPr="00F61CD2">
        <w:rPr>
          <w:rFonts w:ascii="Time New Roman" w:eastAsia="SimHei" w:hAnsi="Time New Roman"/>
          <w:lang w:val="zh-CN"/>
        </w:rPr>
        <w:tab/>
      </w:r>
      <w:r w:rsidR="00E96965" w:rsidRPr="00F61CD2">
        <w:rPr>
          <w:rFonts w:ascii="Time New Roman" w:eastAsia="SimHei" w:hAnsi="Time New Roman"/>
          <w:lang w:val="zh-CN"/>
        </w:rPr>
        <w:t>委员会建议缔约国根据可持续发展目标之具体目标</w:t>
      </w:r>
      <w:r w:rsidRPr="00F61CD2">
        <w:rPr>
          <w:rFonts w:ascii="Time New Roman" w:eastAsia="SimHei" w:hAnsi="Time New Roman"/>
          <w:lang w:val="zh-CN"/>
        </w:rPr>
        <w:t>17</w:t>
      </w:r>
      <w:r w:rsidR="00E96965" w:rsidRPr="00F61CD2">
        <w:rPr>
          <w:rFonts w:ascii="Time New Roman" w:eastAsia="SimHei" w:hAnsi="Time New Roman"/>
          <w:lang w:val="zh-CN"/>
        </w:rPr>
        <w:t>.</w:t>
      </w:r>
      <w:r w:rsidRPr="00F61CD2">
        <w:rPr>
          <w:rFonts w:ascii="Time New Roman" w:eastAsia="SimHei" w:hAnsi="Time New Roman"/>
          <w:lang w:val="zh-CN"/>
        </w:rPr>
        <w:t>18,</w:t>
      </w:r>
      <w:r w:rsidR="00E96965" w:rsidRPr="00F61CD2">
        <w:rPr>
          <w:rFonts w:ascii="Time New Roman" w:eastAsia="SimHei" w:hAnsi="Time New Roman"/>
          <w:lang w:val="zh-CN"/>
        </w:rPr>
        <w:t xml:space="preserve"> </w:t>
      </w:r>
      <w:r w:rsidR="00E96965" w:rsidRPr="00F61CD2">
        <w:rPr>
          <w:rFonts w:ascii="Time New Roman" w:eastAsia="SimHei" w:hAnsi="Time New Roman"/>
          <w:lang w:val="zh-CN"/>
        </w:rPr>
        <w:t>从人权、性别平等和不歧视的角度：</w:t>
      </w:r>
    </w:p>
    <w:p w14:paraId="4E83FB6D" w14:textId="6222BE46" w:rsidR="00E96965" w:rsidRPr="00F61CD2" w:rsidRDefault="00F61CD2" w:rsidP="00F61CD2">
      <w:pPr>
        <w:pStyle w:val="SingleTxtGC"/>
        <w:rPr>
          <w:rFonts w:ascii="Time New Roman" w:eastAsia="SimHei" w:hAnsi="Time New Roman" w:hint="eastAsia"/>
        </w:rPr>
      </w:pPr>
      <w:r>
        <w:rPr>
          <w:rFonts w:ascii="Time New Roman" w:eastAsia="SimHei" w:hAnsi="Time New Roman"/>
          <w:lang w:val="zh-CN"/>
        </w:rPr>
        <w:tab/>
      </w:r>
      <w:r w:rsidR="00E96965" w:rsidRPr="00F61CD2">
        <w:rPr>
          <w:rFonts w:ascii="Time New Roman" w:eastAsia="SimHei" w:hAnsi="Time New Roman"/>
          <w:lang w:val="zh-CN"/>
        </w:rPr>
        <w:t>(</w:t>
      </w:r>
      <w:r w:rsidR="008F4867" w:rsidRPr="00F61CD2">
        <w:rPr>
          <w:rFonts w:ascii="Time New Roman" w:eastAsia="SimHei" w:hAnsi="Time New Roman"/>
          <w:lang w:val="zh-CN"/>
        </w:rPr>
        <w:t>a</w:t>
      </w:r>
      <w:r w:rsidR="00E96965" w:rsidRPr="00F61CD2">
        <w:rPr>
          <w:rFonts w:ascii="Time New Roman" w:eastAsia="SimHei" w:hAnsi="Time New Roman"/>
          <w:lang w:val="zh-CN"/>
        </w:rPr>
        <w:t>)</w:t>
      </w:r>
      <w:r w:rsidR="00E96965" w:rsidRPr="00F61CD2">
        <w:rPr>
          <w:rFonts w:ascii="Time New Roman" w:eastAsia="SimHei" w:hAnsi="Time New Roman"/>
          <w:lang w:val="zh-CN"/>
        </w:rPr>
        <w:tab/>
      </w:r>
      <w:r w:rsidR="00E96965" w:rsidRPr="00F61CD2">
        <w:rPr>
          <w:rFonts w:ascii="Time New Roman" w:eastAsia="SimHei" w:hAnsi="Time New Roman"/>
          <w:lang w:val="zh-CN"/>
        </w:rPr>
        <w:t>建立一个统一的国家系统，有系统、可靠和有效地收集关于缔约国移民工人状况的数据，提供分类统计数据，涵盖有证和无证移民及其家庭成员、过境移民工人、在国外工作的国民和归国国民，以及移民到国外的儿童，包括孤身儿童，以及留在缔约国的移民工人的配偶和子女；</w:t>
      </w:r>
    </w:p>
    <w:p w14:paraId="3851628F" w14:textId="10C9E740" w:rsidR="00E96965" w:rsidRPr="00F61CD2" w:rsidRDefault="00F61CD2" w:rsidP="00F61CD2">
      <w:pPr>
        <w:pStyle w:val="SingleTxtGC"/>
        <w:rPr>
          <w:rFonts w:ascii="Time New Roman" w:eastAsia="SimHei" w:hAnsi="Time New Roman" w:hint="eastAsia"/>
        </w:rPr>
      </w:pPr>
      <w:r>
        <w:rPr>
          <w:rFonts w:ascii="Time New Roman" w:eastAsia="SimHei" w:hAnsi="Time New Roman"/>
          <w:lang w:val="zh-CN"/>
        </w:rPr>
        <w:tab/>
      </w:r>
      <w:r w:rsidR="00E96965" w:rsidRPr="00F61CD2">
        <w:rPr>
          <w:rFonts w:ascii="Time New Roman" w:eastAsia="SimHei" w:hAnsi="Time New Roman"/>
          <w:lang w:val="zh-CN"/>
        </w:rPr>
        <w:t>(</w:t>
      </w:r>
      <w:r w:rsidR="008F4867" w:rsidRPr="00F61CD2">
        <w:rPr>
          <w:rFonts w:ascii="Time New Roman" w:eastAsia="SimHei" w:hAnsi="Time New Roman"/>
          <w:lang w:val="zh-CN"/>
        </w:rPr>
        <w:t>b</w:t>
      </w:r>
      <w:r w:rsidR="00E96965" w:rsidRPr="00F61CD2">
        <w:rPr>
          <w:rFonts w:ascii="Time New Roman" w:eastAsia="SimHei" w:hAnsi="Time New Roman"/>
          <w:lang w:val="zh-CN"/>
        </w:rPr>
        <w:t>)</w:t>
      </w:r>
      <w:r w:rsidR="00E96965" w:rsidRPr="00F61CD2">
        <w:rPr>
          <w:rFonts w:ascii="Time New Roman" w:eastAsia="SimHei" w:hAnsi="Time New Roman"/>
          <w:lang w:val="zh-CN"/>
        </w:rPr>
        <w:tab/>
      </w:r>
      <w:r w:rsidR="00E96965" w:rsidRPr="00F61CD2">
        <w:rPr>
          <w:rFonts w:ascii="Time New Roman" w:eastAsia="SimHei" w:hAnsi="Time New Roman"/>
          <w:lang w:val="zh-CN"/>
        </w:rPr>
        <w:t>确保对移民工人及其家庭成员个人信息的保护，以保证这些个人数据不被用于公共和私人服务中的移民检查或区别对待目的</w:t>
      </w:r>
      <w:r w:rsidR="00E46A88">
        <w:rPr>
          <w:rFonts w:ascii="Time New Roman" w:eastAsia="SimHei" w:hAnsi="Time New Roman" w:hint="eastAsia"/>
          <w:lang w:val="zh-CN"/>
        </w:rPr>
        <w:t>。</w:t>
      </w:r>
    </w:p>
    <w:p w14:paraId="253ED940" w14:textId="77777777" w:rsidR="00E96965" w:rsidRPr="00B5322B" w:rsidRDefault="00E96965" w:rsidP="00F61CD2">
      <w:pPr>
        <w:pStyle w:val="H23GC"/>
      </w:pPr>
      <w:r>
        <w:rPr>
          <w:lang w:val="zh-CN"/>
        </w:rPr>
        <w:tab/>
      </w:r>
      <w:r>
        <w:rPr>
          <w:lang w:val="zh-CN"/>
        </w:rPr>
        <w:tab/>
      </w:r>
      <w:r>
        <w:rPr>
          <w:lang w:val="zh-CN"/>
        </w:rPr>
        <w:t>独立监测</w:t>
      </w:r>
    </w:p>
    <w:p w14:paraId="772122CB" w14:textId="215E9BBB" w:rsidR="00E96965" w:rsidRPr="00B5322B" w:rsidRDefault="008F4867" w:rsidP="00F61CD2">
      <w:pPr>
        <w:pStyle w:val="SingleTxtGC"/>
      </w:pPr>
      <w:r>
        <w:rPr>
          <w:lang w:val="zh-CN"/>
        </w:rPr>
        <w:t>19</w:t>
      </w:r>
      <w:r w:rsidR="00E96965">
        <w:rPr>
          <w:lang w:val="zh-CN"/>
        </w:rPr>
        <w:t>.</w:t>
      </w:r>
      <w:r w:rsidR="00E96965">
        <w:rPr>
          <w:lang w:val="zh-CN"/>
        </w:rPr>
        <w:tab/>
      </w:r>
      <w:r w:rsidR="00E96965">
        <w:rPr>
          <w:lang w:val="zh-CN"/>
        </w:rPr>
        <w:t>委员会满意地注意到缔约国设立了一个副检察官办公室，负责维护移民的权利和确保公民安全。然而，委员会关切的是，人权倡导者办公室与民间社会组织和人权维护者之间的合作有限，而且该机构决策职位的任命和指定程序不明确，不透明，没有参与性和竞争性。</w:t>
      </w:r>
    </w:p>
    <w:p w14:paraId="4D40CEF0" w14:textId="47096E0B" w:rsidR="00E96965" w:rsidRPr="00F61CD2" w:rsidRDefault="008F4867" w:rsidP="00F61CD2">
      <w:pPr>
        <w:pStyle w:val="SingleTxtGC"/>
        <w:rPr>
          <w:rFonts w:ascii="Time New Roman" w:eastAsia="SimHei" w:hAnsi="Time New Roman" w:hint="eastAsia"/>
        </w:rPr>
      </w:pPr>
      <w:r>
        <w:rPr>
          <w:lang w:val="zh-CN"/>
        </w:rPr>
        <w:t>2</w:t>
      </w:r>
      <w:r w:rsidR="00E96965">
        <w:rPr>
          <w:lang w:val="zh-CN"/>
        </w:rPr>
        <w:t>0.</w:t>
      </w:r>
      <w:r w:rsidR="00E96965">
        <w:rPr>
          <w:lang w:val="zh-CN"/>
        </w:rPr>
        <w:tab/>
      </w:r>
      <w:r w:rsidR="00E96965" w:rsidRPr="00F61CD2">
        <w:rPr>
          <w:rFonts w:ascii="Time New Roman" w:eastAsia="SimHei" w:hAnsi="Time New Roman"/>
          <w:lang w:val="zh-CN"/>
        </w:rPr>
        <w:t>委员会建议根据《关于促进和保护人权的国家机构的地位的原则》</w:t>
      </w:r>
      <w:r w:rsidR="00E96965" w:rsidRPr="00F61CD2">
        <w:rPr>
          <w:rFonts w:ascii="Time New Roman" w:eastAsia="SimHei" w:hAnsi="Time New Roman"/>
          <w:lang w:val="zh-CN"/>
        </w:rPr>
        <w:t>(</w:t>
      </w:r>
      <w:r w:rsidR="00E96965" w:rsidRPr="00F61CD2">
        <w:rPr>
          <w:rFonts w:ascii="Time New Roman" w:eastAsia="SimHei" w:hAnsi="Time New Roman"/>
          <w:lang w:val="zh-CN"/>
        </w:rPr>
        <w:t>《巴黎原则》</w:t>
      </w:r>
      <w:r w:rsidR="00E96965" w:rsidRPr="00F61CD2">
        <w:rPr>
          <w:rFonts w:ascii="Time New Roman" w:eastAsia="SimHei" w:hAnsi="Time New Roman"/>
          <w:lang w:val="zh-CN"/>
        </w:rPr>
        <w:t>)</w:t>
      </w:r>
      <w:r w:rsidR="00E96965" w:rsidRPr="00F61CD2">
        <w:rPr>
          <w:rFonts w:ascii="Time New Roman" w:eastAsia="SimHei" w:hAnsi="Time New Roman"/>
          <w:lang w:val="zh-CN"/>
        </w:rPr>
        <w:t>，加强人权检察官办公室与民间社会组织和人权维护者之间的合作并使之制度化，并建立一个明确、透明、参与性和竞争性的程序，以法律规定的方式任命和指定决策职位，以促进该办公室的独立性和运作。</w:t>
      </w:r>
    </w:p>
    <w:p w14:paraId="4A4FBD81" w14:textId="77777777" w:rsidR="00E96965" w:rsidRPr="00B5322B" w:rsidRDefault="00E96965" w:rsidP="00F61CD2">
      <w:pPr>
        <w:pStyle w:val="H23GC"/>
      </w:pPr>
      <w:r>
        <w:rPr>
          <w:lang w:val="zh-CN"/>
        </w:rPr>
        <w:tab/>
      </w:r>
      <w:r>
        <w:rPr>
          <w:lang w:val="zh-CN"/>
        </w:rPr>
        <w:tab/>
      </w:r>
      <w:r>
        <w:rPr>
          <w:lang w:val="zh-CN"/>
        </w:rPr>
        <w:t>有关《公约》的培训和宣传</w:t>
      </w:r>
    </w:p>
    <w:p w14:paraId="7025E26A" w14:textId="64220D56" w:rsidR="00E96965" w:rsidRPr="00B5322B" w:rsidRDefault="008F4867" w:rsidP="00F61CD2">
      <w:pPr>
        <w:pStyle w:val="SingleTxtGC"/>
      </w:pPr>
      <w:r>
        <w:rPr>
          <w:lang w:val="zh-CN"/>
        </w:rPr>
        <w:t>21</w:t>
      </w:r>
      <w:r w:rsidR="00E96965">
        <w:rPr>
          <w:lang w:val="zh-CN"/>
        </w:rPr>
        <w:t>.</w:t>
      </w:r>
      <w:r w:rsidR="00E96965">
        <w:rPr>
          <w:lang w:val="zh-CN"/>
        </w:rPr>
        <w:tab/>
      </w:r>
      <w:r w:rsidR="00E96965">
        <w:rPr>
          <w:lang w:val="zh-CN"/>
        </w:rPr>
        <w:t>委员会注意到旨在建设公务员人权领域能力的培训活动。然而，委员会关切的是，在行政和司法部门内、以及在省级和地方当局、边境当局与警察、劳动监察和社会服务人员之间，没有充分的关于《公约》的培训、交流和提高认识活动。</w:t>
      </w:r>
    </w:p>
    <w:p w14:paraId="786BF391" w14:textId="04D92B95" w:rsidR="00E96965" w:rsidRPr="00F61CD2" w:rsidRDefault="008F4867" w:rsidP="00F61CD2">
      <w:pPr>
        <w:pStyle w:val="SingleTxtGC"/>
        <w:rPr>
          <w:rFonts w:ascii="Time New Roman" w:eastAsia="SimHei" w:hAnsi="Time New Roman" w:hint="eastAsia"/>
        </w:rPr>
      </w:pPr>
      <w:r w:rsidRPr="00F61CD2">
        <w:rPr>
          <w:rFonts w:ascii="Time New Roman" w:eastAsia="SimHei" w:hAnsi="Time New Roman"/>
          <w:lang w:val="zh-CN"/>
        </w:rPr>
        <w:t>22</w:t>
      </w:r>
      <w:r w:rsidR="00E96965" w:rsidRPr="00F61CD2">
        <w:rPr>
          <w:rFonts w:ascii="Time New Roman" w:eastAsia="SimHei" w:hAnsi="Time New Roman"/>
          <w:lang w:val="zh-CN"/>
        </w:rPr>
        <w:t>.</w:t>
      </w:r>
      <w:r w:rsidR="00E96965" w:rsidRPr="00F61CD2">
        <w:rPr>
          <w:rFonts w:ascii="Time New Roman" w:eastAsia="SimHei" w:hAnsi="Time New Roman"/>
          <w:lang w:val="zh-CN"/>
        </w:rPr>
        <w:tab/>
      </w:r>
      <w:r w:rsidR="00E96965" w:rsidRPr="00F61CD2">
        <w:rPr>
          <w:rFonts w:ascii="Time New Roman" w:eastAsia="SimHei" w:hAnsi="Time New Roman"/>
          <w:lang w:val="zh-CN"/>
        </w:rPr>
        <w:t>委员会建议缔约国：</w:t>
      </w:r>
    </w:p>
    <w:p w14:paraId="606BF3A4" w14:textId="6003067C" w:rsidR="00E96965" w:rsidRPr="00F61CD2" w:rsidRDefault="00F61CD2" w:rsidP="00F61CD2">
      <w:pPr>
        <w:pStyle w:val="SingleTxtGC"/>
        <w:rPr>
          <w:rFonts w:ascii="Time New Roman" w:eastAsia="SimHei" w:hAnsi="Time New Roman" w:hint="eastAsia"/>
        </w:rPr>
      </w:pPr>
      <w:r>
        <w:rPr>
          <w:rFonts w:ascii="Time New Roman" w:eastAsia="SimHei" w:hAnsi="Time New Roman"/>
          <w:lang w:val="zh-CN"/>
        </w:rPr>
        <w:tab/>
      </w:r>
      <w:r w:rsidR="00E96965" w:rsidRPr="00F61CD2">
        <w:rPr>
          <w:rFonts w:ascii="Time New Roman" w:eastAsia="SimHei" w:hAnsi="Time New Roman"/>
          <w:lang w:val="zh-CN"/>
        </w:rPr>
        <w:t>(</w:t>
      </w:r>
      <w:r w:rsidR="008F4867" w:rsidRPr="00F61CD2">
        <w:rPr>
          <w:rFonts w:ascii="Time New Roman" w:eastAsia="SimHei" w:hAnsi="Time New Roman"/>
          <w:lang w:val="zh-CN"/>
        </w:rPr>
        <w:t>a</w:t>
      </w:r>
      <w:r w:rsidR="00E96965" w:rsidRPr="00F61CD2">
        <w:rPr>
          <w:rFonts w:ascii="Time New Roman" w:eastAsia="SimHei" w:hAnsi="Time New Roman"/>
          <w:lang w:val="zh-CN"/>
        </w:rPr>
        <w:t>)</w:t>
      </w:r>
      <w:r w:rsidR="00E96965" w:rsidRPr="00F61CD2">
        <w:rPr>
          <w:rFonts w:ascii="Time New Roman" w:eastAsia="SimHei" w:hAnsi="Time New Roman"/>
          <w:lang w:val="zh-CN"/>
        </w:rPr>
        <w:tab/>
      </w:r>
      <w:r w:rsidR="00E96965" w:rsidRPr="00F61CD2">
        <w:rPr>
          <w:rFonts w:ascii="Time New Roman" w:eastAsia="SimHei" w:hAnsi="Time New Roman"/>
          <w:lang w:val="zh-CN"/>
        </w:rPr>
        <w:t>对负责移民事务的机构官员，包括执法人员、边境主管人员、劳工视察员、法官、检察官以及省和地方主管机关，加强和扩大关于《公约》权利的教育和培训方案；</w:t>
      </w:r>
      <w:bookmarkStart w:id="4" w:name="_Hlk100230199"/>
      <w:bookmarkEnd w:id="4"/>
    </w:p>
    <w:p w14:paraId="286EBF0F" w14:textId="6F1CB589" w:rsidR="00E96965" w:rsidRPr="00F61CD2" w:rsidRDefault="00F61CD2" w:rsidP="00F61CD2">
      <w:pPr>
        <w:pStyle w:val="SingleTxtGC"/>
        <w:rPr>
          <w:rFonts w:ascii="Time New Roman" w:eastAsia="SimHei" w:hAnsi="Time New Roman" w:hint="eastAsia"/>
        </w:rPr>
      </w:pPr>
      <w:r>
        <w:rPr>
          <w:rFonts w:ascii="Time New Roman" w:eastAsia="SimHei" w:hAnsi="Time New Roman"/>
          <w:lang w:val="zh-CN"/>
        </w:rPr>
        <w:tab/>
      </w:r>
      <w:r w:rsidR="00E96965" w:rsidRPr="00F61CD2">
        <w:rPr>
          <w:rFonts w:ascii="Time New Roman" w:eastAsia="SimHei" w:hAnsi="Time New Roman"/>
          <w:lang w:val="zh-CN"/>
        </w:rPr>
        <w:t>(</w:t>
      </w:r>
      <w:r w:rsidR="008F4867" w:rsidRPr="00F61CD2">
        <w:rPr>
          <w:rFonts w:ascii="Time New Roman" w:eastAsia="SimHei" w:hAnsi="Time New Roman"/>
          <w:lang w:val="zh-CN"/>
        </w:rPr>
        <w:t>b</w:t>
      </w:r>
      <w:r w:rsidR="00E96965" w:rsidRPr="00F61CD2">
        <w:rPr>
          <w:rFonts w:ascii="Time New Roman" w:eastAsia="SimHei" w:hAnsi="Time New Roman"/>
          <w:lang w:val="zh-CN"/>
        </w:rPr>
        <w:t>)</w:t>
      </w:r>
      <w:r w:rsidR="00E96965" w:rsidRPr="00F61CD2">
        <w:rPr>
          <w:rFonts w:ascii="Time New Roman" w:eastAsia="SimHei" w:hAnsi="Time New Roman"/>
          <w:lang w:val="zh-CN"/>
        </w:rPr>
        <w:tab/>
      </w:r>
      <w:r w:rsidR="00E96965" w:rsidRPr="00F61CD2">
        <w:rPr>
          <w:rFonts w:ascii="Time New Roman" w:eastAsia="SimHei" w:hAnsi="Time New Roman"/>
          <w:lang w:val="zh-CN"/>
        </w:rPr>
        <w:t>利用有效机制评估培训的影响，确保辩护律师在上诉案件中和法官在</w:t>
      </w:r>
      <w:proofErr w:type="gramStart"/>
      <w:r w:rsidR="00E96965" w:rsidRPr="00F61CD2">
        <w:rPr>
          <w:rFonts w:ascii="Time New Roman" w:eastAsia="SimHei" w:hAnsi="Time New Roman"/>
          <w:lang w:val="zh-CN"/>
        </w:rPr>
        <w:t>作出</w:t>
      </w:r>
      <w:proofErr w:type="gramEnd"/>
      <w:r w:rsidR="00E96965" w:rsidRPr="00F61CD2">
        <w:rPr>
          <w:rFonts w:ascii="Time New Roman" w:eastAsia="SimHei" w:hAnsi="Time New Roman"/>
          <w:lang w:val="zh-CN"/>
        </w:rPr>
        <w:t>判决时更经常地援引《公约》和委员会的一般性意见。</w:t>
      </w:r>
    </w:p>
    <w:p w14:paraId="3BA46C2E" w14:textId="77777777" w:rsidR="00E96965" w:rsidRPr="00B5322B" w:rsidRDefault="00E96965" w:rsidP="00F61CD2">
      <w:pPr>
        <w:pStyle w:val="H23GC"/>
      </w:pPr>
      <w:r>
        <w:rPr>
          <w:lang w:val="zh-CN"/>
        </w:rPr>
        <w:tab/>
      </w:r>
      <w:r>
        <w:rPr>
          <w:lang w:val="zh-CN"/>
        </w:rPr>
        <w:tab/>
      </w:r>
      <w:r>
        <w:rPr>
          <w:lang w:val="zh-CN"/>
        </w:rPr>
        <w:t>民间社会的参与</w:t>
      </w:r>
    </w:p>
    <w:bookmarkEnd w:id="3"/>
    <w:p w14:paraId="2DD6F05C" w14:textId="418423A6" w:rsidR="00E96965" w:rsidRPr="00B5322B" w:rsidRDefault="008F4867" w:rsidP="00125F50">
      <w:pPr>
        <w:pStyle w:val="SingleTxtGC"/>
      </w:pPr>
      <w:r>
        <w:rPr>
          <w:lang w:val="zh-CN"/>
        </w:rPr>
        <w:t>23</w:t>
      </w:r>
      <w:r w:rsidR="00E96965">
        <w:rPr>
          <w:lang w:val="zh-CN"/>
        </w:rPr>
        <w:t>.</w:t>
      </w:r>
      <w:r w:rsidR="00E96965">
        <w:rPr>
          <w:lang w:val="zh-CN"/>
        </w:rPr>
        <w:tab/>
      </w:r>
      <w:r w:rsidR="00E96965">
        <w:rPr>
          <w:lang w:val="zh-CN"/>
        </w:rPr>
        <w:t>委员会注意到，民间社会参与《公约》执行、甚至参与编写缔约国国家报告的程度有限，而且在涉及移民工人及其家庭成员的决议和法规方面进行的对话和协调也有限。</w:t>
      </w:r>
      <w:bookmarkStart w:id="5" w:name="_Hlk100230930"/>
      <w:bookmarkEnd w:id="5"/>
    </w:p>
    <w:p w14:paraId="29CFD67C" w14:textId="58603177" w:rsidR="00E96965" w:rsidRPr="00125F50" w:rsidRDefault="008F4867" w:rsidP="00125F50">
      <w:pPr>
        <w:pStyle w:val="SingleTxtGC"/>
        <w:rPr>
          <w:rFonts w:ascii="Time New Roman" w:eastAsia="SimHei" w:hAnsi="Time New Roman" w:hint="eastAsia"/>
        </w:rPr>
      </w:pPr>
      <w:r w:rsidRPr="00125F50">
        <w:rPr>
          <w:rFonts w:ascii="Time New Roman" w:eastAsia="SimHei" w:hAnsi="Time New Roman"/>
          <w:lang w:val="zh-CN"/>
        </w:rPr>
        <w:t>24</w:t>
      </w:r>
      <w:r w:rsidR="00E96965" w:rsidRPr="00125F50">
        <w:rPr>
          <w:rFonts w:ascii="Time New Roman" w:eastAsia="SimHei" w:hAnsi="Time New Roman"/>
          <w:lang w:val="zh-CN"/>
        </w:rPr>
        <w:t>.</w:t>
      </w:r>
      <w:r w:rsidR="00E96965" w:rsidRPr="00125F50">
        <w:rPr>
          <w:rFonts w:ascii="Time New Roman" w:eastAsia="SimHei" w:hAnsi="Time New Roman"/>
          <w:lang w:val="zh-CN"/>
        </w:rPr>
        <w:tab/>
      </w:r>
      <w:r w:rsidR="00E96965" w:rsidRPr="00125F50">
        <w:rPr>
          <w:rFonts w:ascii="Time New Roman" w:eastAsia="SimHei" w:hAnsi="Time New Roman"/>
          <w:lang w:val="zh-CN"/>
        </w:rPr>
        <w:t>委员会建议缔约国采取具体措施，特别是通过审查和修订相关立法，加强与民间社会组织，包括为移民和萨尔瓦多侨民服务的组织的对话，特别是在编写国家报告时。还建议缔约国确保民间社会有效和独立地参与执行《公约》和本结论性意见中所载的建议，并对执行工作进行监测</w:t>
      </w:r>
      <w:r w:rsidR="00E46A88">
        <w:rPr>
          <w:rFonts w:ascii="Time New Roman" w:eastAsia="SimHei" w:hAnsi="Time New Roman" w:hint="eastAsia"/>
          <w:lang w:val="zh-CN"/>
        </w:rPr>
        <w:t>。</w:t>
      </w:r>
    </w:p>
    <w:p w14:paraId="25641D74" w14:textId="202C2246" w:rsidR="00E96965" w:rsidRPr="00B5322B" w:rsidRDefault="00125F50" w:rsidP="00125F50">
      <w:pPr>
        <w:pStyle w:val="H23GC"/>
      </w:pPr>
      <w:r>
        <w:rPr>
          <w:lang w:val="zh-CN"/>
        </w:rPr>
        <w:tab/>
      </w:r>
      <w:r w:rsidR="008F4867">
        <w:rPr>
          <w:lang w:val="zh-CN"/>
        </w:rPr>
        <w:t>2</w:t>
      </w:r>
      <w:r w:rsidR="00E96965">
        <w:rPr>
          <w:lang w:val="zh-CN"/>
        </w:rPr>
        <w:t>.</w:t>
      </w:r>
      <w:r w:rsidR="00E96965">
        <w:rPr>
          <w:lang w:val="zh-CN"/>
        </w:rPr>
        <w:tab/>
      </w:r>
      <w:r w:rsidR="00E96965">
        <w:rPr>
          <w:lang w:val="zh-CN"/>
        </w:rPr>
        <w:t>一般原则</w:t>
      </w:r>
      <w:r w:rsidR="00E96965">
        <w:rPr>
          <w:lang w:val="zh-CN"/>
        </w:rPr>
        <w:t>(</w:t>
      </w:r>
      <w:r w:rsidR="00E96965">
        <w:rPr>
          <w:lang w:val="zh-CN"/>
        </w:rPr>
        <w:t>第</w:t>
      </w:r>
      <w:r w:rsidR="008F4867">
        <w:rPr>
          <w:lang w:val="zh-CN"/>
        </w:rPr>
        <w:t>7</w:t>
      </w:r>
      <w:r w:rsidR="00E96965">
        <w:rPr>
          <w:lang w:val="zh-CN"/>
        </w:rPr>
        <w:t>和第</w:t>
      </w:r>
      <w:r w:rsidR="008F4867">
        <w:rPr>
          <w:lang w:val="zh-CN"/>
        </w:rPr>
        <w:t>83</w:t>
      </w:r>
      <w:r w:rsidR="00E96965">
        <w:rPr>
          <w:lang w:val="zh-CN"/>
        </w:rPr>
        <w:t>条</w:t>
      </w:r>
      <w:r w:rsidR="00E96965">
        <w:rPr>
          <w:lang w:val="zh-CN"/>
        </w:rPr>
        <w:t>)</w:t>
      </w:r>
    </w:p>
    <w:p w14:paraId="0CCAACC8" w14:textId="77777777" w:rsidR="00E96965" w:rsidRPr="00B5322B" w:rsidRDefault="00E96965" w:rsidP="00125F50">
      <w:pPr>
        <w:pStyle w:val="H23GC"/>
      </w:pPr>
      <w:r>
        <w:rPr>
          <w:lang w:val="zh-CN"/>
        </w:rPr>
        <w:tab/>
      </w:r>
      <w:r>
        <w:rPr>
          <w:lang w:val="zh-CN"/>
        </w:rPr>
        <w:tab/>
      </w:r>
      <w:r>
        <w:rPr>
          <w:lang w:val="zh-CN"/>
        </w:rPr>
        <w:t>不歧视</w:t>
      </w:r>
    </w:p>
    <w:p w14:paraId="56532CA0" w14:textId="15AC993F" w:rsidR="00E96965" w:rsidRPr="00B5322B" w:rsidRDefault="008F4867" w:rsidP="00125F50">
      <w:pPr>
        <w:pStyle w:val="SingleTxtGC"/>
      </w:pPr>
      <w:r>
        <w:rPr>
          <w:lang w:val="zh-CN"/>
        </w:rPr>
        <w:t>25</w:t>
      </w:r>
      <w:r w:rsidR="00E96965">
        <w:rPr>
          <w:lang w:val="zh-CN"/>
        </w:rPr>
        <w:t>.</w:t>
      </w:r>
      <w:r w:rsidR="00E96965">
        <w:rPr>
          <w:lang w:val="zh-CN"/>
        </w:rPr>
        <w:tab/>
      </w:r>
      <w:r w:rsidR="00E96965">
        <w:rPr>
          <w:lang w:val="zh-CN"/>
        </w:rPr>
        <w:t>委员会感到关切的是，缔约国没有打击针对移民工人及其家人的仇恨犯罪、暴力、仇外和歧视的公共政策或具体战略，而且尽管立法中有某些规定，规定在本国境内人人享有平等条件，但实际上移民人口受到不同的待遇。此外，虽然《移民和外国人事务特别法》第</w:t>
      </w:r>
      <w:r>
        <w:rPr>
          <w:lang w:val="zh-CN"/>
        </w:rPr>
        <w:t>18</w:t>
      </w:r>
      <w:r w:rsidR="00E96965">
        <w:rPr>
          <w:lang w:val="zh-CN"/>
        </w:rPr>
        <w:t>条规定，外国人从进入本国领土起，将享有与本国国民相同的权利和保障，但它指出，《共和国宪法》和次级立法作为例外的那些权利，特别是政治权利将不被承认。</w:t>
      </w:r>
    </w:p>
    <w:p w14:paraId="4FE3EA43" w14:textId="58D5612A" w:rsidR="00E96965" w:rsidRPr="00125F50" w:rsidRDefault="008F4867" w:rsidP="00125F50">
      <w:pPr>
        <w:pStyle w:val="SingleTxtGC"/>
        <w:rPr>
          <w:rFonts w:ascii="Time New Roman" w:eastAsia="SimHei" w:hAnsi="Time New Roman" w:hint="eastAsia"/>
        </w:rPr>
      </w:pPr>
      <w:r w:rsidRPr="00125F50">
        <w:rPr>
          <w:rFonts w:ascii="Time New Roman" w:eastAsia="SimHei" w:hAnsi="Time New Roman"/>
          <w:lang w:val="zh-CN"/>
        </w:rPr>
        <w:t>26</w:t>
      </w:r>
      <w:r w:rsidR="00E96965" w:rsidRPr="00125F50">
        <w:rPr>
          <w:rFonts w:ascii="Time New Roman" w:eastAsia="SimHei" w:hAnsi="Time New Roman"/>
          <w:lang w:val="zh-CN"/>
        </w:rPr>
        <w:t>.</w:t>
      </w:r>
      <w:r w:rsidR="00E96965" w:rsidRPr="00125F50">
        <w:rPr>
          <w:rFonts w:ascii="Time New Roman" w:eastAsia="SimHei" w:hAnsi="Time New Roman"/>
          <w:lang w:val="zh-CN"/>
        </w:rPr>
        <w:tab/>
      </w:r>
      <w:r w:rsidR="00E96965" w:rsidRPr="00125F50">
        <w:rPr>
          <w:rFonts w:ascii="Time New Roman" w:eastAsia="SimHei" w:hAnsi="Time New Roman"/>
          <w:lang w:val="zh-CN"/>
        </w:rPr>
        <w:t>委员会建议缔约国：</w:t>
      </w:r>
    </w:p>
    <w:p w14:paraId="759EFB02" w14:textId="608FC19A" w:rsidR="00E96965" w:rsidRPr="00125F50" w:rsidRDefault="00125F50" w:rsidP="00125F50">
      <w:pPr>
        <w:pStyle w:val="SingleTxtGC"/>
        <w:rPr>
          <w:rFonts w:ascii="Time New Roman" w:eastAsia="SimHei" w:hAnsi="Time New Roman" w:hint="eastAsia"/>
        </w:rPr>
      </w:pPr>
      <w:r>
        <w:rPr>
          <w:rFonts w:ascii="Time New Roman" w:eastAsia="SimHei" w:hAnsi="Time New Roman"/>
          <w:lang w:val="zh-CN"/>
        </w:rPr>
        <w:tab/>
      </w:r>
      <w:r w:rsidR="00E96965" w:rsidRPr="00125F50">
        <w:rPr>
          <w:rFonts w:ascii="Time New Roman" w:eastAsia="SimHei" w:hAnsi="Time New Roman"/>
          <w:lang w:val="zh-CN"/>
        </w:rPr>
        <w:t>(</w:t>
      </w:r>
      <w:r w:rsidR="008F4867" w:rsidRPr="00125F50">
        <w:rPr>
          <w:rFonts w:ascii="Time New Roman" w:eastAsia="SimHei" w:hAnsi="Time New Roman"/>
          <w:lang w:val="zh-CN"/>
        </w:rPr>
        <w:t>a</w:t>
      </w:r>
      <w:r w:rsidR="00E96965" w:rsidRPr="00125F50">
        <w:rPr>
          <w:rFonts w:ascii="Time New Roman" w:eastAsia="SimHei" w:hAnsi="Time New Roman"/>
          <w:lang w:val="zh-CN"/>
        </w:rPr>
        <w:t>)</w:t>
      </w:r>
      <w:r w:rsidR="00E96965" w:rsidRPr="00125F50">
        <w:rPr>
          <w:rFonts w:ascii="Time New Roman" w:eastAsia="SimHei" w:hAnsi="Time New Roman"/>
          <w:lang w:val="zh-CN"/>
        </w:rPr>
        <w:tab/>
      </w:r>
      <w:r w:rsidR="00E96965" w:rsidRPr="00125F50">
        <w:rPr>
          <w:rFonts w:ascii="Time New Roman" w:eastAsia="SimHei" w:hAnsi="Time New Roman"/>
          <w:lang w:val="zh-CN"/>
        </w:rPr>
        <w:t>加紧努力，确保在其领土内或受其管辖的所有移民工人及其家庭成员根据《公约》第</w:t>
      </w:r>
      <w:r w:rsidR="008F4867" w:rsidRPr="00125F50">
        <w:rPr>
          <w:rFonts w:ascii="Time New Roman" w:eastAsia="SimHei" w:hAnsi="Time New Roman"/>
          <w:lang w:val="zh-CN"/>
        </w:rPr>
        <w:t>7</w:t>
      </w:r>
      <w:r w:rsidR="00E96965" w:rsidRPr="00125F50">
        <w:rPr>
          <w:rFonts w:ascii="Time New Roman" w:eastAsia="SimHei" w:hAnsi="Time New Roman"/>
          <w:lang w:val="zh-CN"/>
        </w:rPr>
        <w:t>条不受任何歧视地享有《公约》承认的权利，例如制定具体战略，打击对移民工人及其家人的仇恨犯罪、暴力、仇外和歧视，并实施监管框架和目前正在制订的监管框架，例如关于人口流动的特别法令；</w:t>
      </w:r>
    </w:p>
    <w:p w14:paraId="6F10606D" w14:textId="06032936" w:rsidR="00E96965" w:rsidRPr="00125F50" w:rsidRDefault="00125F50" w:rsidP="00125F50">
      <w:pPr>
        <w:pStyle w:val="SingleTxtGC"/>
        <w:rPr>
          <w:rFonts w:ascii="Time New Roman" w:eastAsia="SimHei" w:hAnsi="Time New Roman" w:hint="eastAsia"/>
        </w:rPr>
      </w:pPr>
      <w:r>
        <w:rPr>
          <w:rFonts w:ascii="Time New Roman" w:eastAsia="SimHei" w:hAnsi="Time New Roman"/>
          <w:lang w:val="zh-CN"/>
        </w:rPr>
        <w:tab/>
      </w:r>
      <w:r w:rsidR="00E96965" w:rsidRPr="00125F50">
        <w:rPr>
          <w:rFonts w:ascii="Time New Roman" w:eastAsia="SimHei" w:hAnsi="Time New Roman"/>
          <w:lang w:val="zh-CN"/>
        </w:rPr>
        <w:t>(</w:t>
      </w:r>
      <w:r w:rsidR="008F4867" w:rsidRPr="00125F50">
        <w:rPr>
          <w:rFonts w:ascii="Time New Roman" w:eastAsia="SimHei" w:hAnsi="Time New Roman"/>
          <w:lang w:val="zh-CN"/>
        </w:rPr>
        <w:t>b</w:t>
      </w:r>
      <w:r w:rsidR="00E96965" w:rsidRPr="00125F50">
        <w:rPr>
          <w:rFonts w:ascii="Time New Roman" w:eastAsia="SimHei" w:hAnsi="Time New Roman"/>
          <w:lang w:val="zh-CN"/>
        </w:rPr>
        <w:t>)</w:t>
      </w:r>
      <w:r w:rsidR="00E96965" w:rsidRPr="00125F50">
        <w:rPr>
          <w:rFonts w:ascii="Time New Roman" w:eastAsia="SimHei" w:hAnsi="Time New Roman"/>
          <w:lang w:val="zh-CN"/>
        </w:rPr>
        <w:tab/>
      </w:r>
      <w:r w:rsidR="00E96965" w:rsidRPr="00125F50">
        <w:rPr>
          <w:rFonts w:ascii="Time New Roman" w:eastAsia="SimHei" w:hAnsi="Time New Roman"/>
          <w:lang w:val="zh-CN"/>
        </w:rPr>
        <w:t>考虑修正《宪法》第</w:t>
      </w:r>
      <w:r w:rsidR="008F4867" w:rsidRPr="00125F50">
        <w:rPr>
          <w:rFonts w:ascii="Time New Roman" w:eastAsia="SimHei" w:hAnsi="Time New Roman"/>
          <w:lang w:val="zh-CN"/>
        </w:rPr>
        <w:t>3</w:t>
      </w:r>
      <w:r w:rsidR="00E96965" w:rsidRPr="00125F50">
        <w:rPr>
          <w:rFonts w:ascii="Time New Roman" w:eastAsia="SimHei" w:hAnsi="Time New Roman"/>
          <w:lang w:val="zh-CN"/>
        </w:rPr>
        <w:t>条，明确保障所有人的平等和不受歧视，不分种族、肤色、性别、语言、宗教、政治或其他见解、民族或社会出身、经济状况、出生或其他身份。</w:t>
      </w:r>
    </w:p>
    <w:p w14:paraId="62503A98" w14:textId="77777777" w:rsidR="00E96965" w:rsidRPr="00B5322B" w:rsidRDefault="00E96965" w:rsidP="00125F50">
      <w:pPr>
        <w:pStyle w:val="H23GC"/>
      </w:pPr>
      <w:r>
        <w:rPr>
          <w:lang w:val="zh-CN"/>
        </w:rPr>
        <w:tab/>
      </w:r>
      <w:r>
        <w:rPr>
          <w:lang w:val="zh-CN"/>
        </w:rPr>
        <w:tab/>
      </w:r>
      <w:r>
        <w:rPr>
          <w:lang w:val="zh-CN"/>
        </w:rPr>
        <w:t>获得有效补救和诉诸司法的权利</w:t>
      </w:r>
    </w:p>
    <w:p w14:paraId="3AE4C2F1" w14:textId="0FD1BB11" w:rsidR="00E96965" w:rsidRPr="00B5322B" w:rsidRDefault="008F4867" w:rsidP="00125F50">
      <w:pPr>
        <w:pStyle w:val="SingleTxtGC"/>
      </w:pPr>
      <w:r>
        <w:rPr>
          <w:lang w:val="zh-CN"/>
        </w:rPr>
        <w:t>27</w:t>
      </w:r>
      <w:r w:rsidR="00E96965">
        <w:rPr>
          <w:lang w:val="zh-CN"/>
        </w:rPr>
        <w:t>.</w:t>
      </w:r>
      <w:r w:rsidR="00E96965">
        <w:rPr>
          <w:lang w:val="zh-CN"/>
        </w:rPr>
        <w:tab/>
      </w:r>
      <w:r w:rsidR="00E96965">
        <w:rPr>
          <w:lang w:val="zh-CN"/>
        </w:rPr>
        <w:t>委员会重申其关切：移民工人，无论移民身份如何，其诉诸司法的机会受到限制，这是由于对他们提出申诉和获得有效赔偿所可用的行政和司法补救措施缺乏了解，以及对国家当局缺乏信任，因为政府在紧急状态下赋予国家民警和武装部队更大的权力对涉嫌的团伙成员使用武力，赋予司法机构更大的空间将他们作为可能的嫌疑人予以针对并起诉。</w:t>
      </w:r>
    </w:p>
    <w:p w14:paraId="75177CB3" w14:textId="54DCEC1C" w:rsidR="00E96965" w:rsidRPr="00E33437" w:rsidRDefault="008F4867" w:rsidP="00E33437">
      <w:pPr>
        <w:pStyle w:val="SingleTxtGC"/>
        <w:rPr>
          <w:rFonts w:ascii="Time New Roman" w:eastAsia="SimHei" w:hAnsi="Time New Roman" w:hint="eastAsia"/>
        </w:rPr>
      </w:pPr>
      <w:r w:rsidRPr="00E33437">
        <w:rPr>
          <w:rFonts w:ascii="Time New Roman" w:eastAsia="SimHei" w:hAnsi="Time New Roman"/>
          <w:lang w:val="zh-CN"/>
        </w:rPr>
        <w:t>28</w:t>
      </w:r>
      <w:r w:rsidR="00E96965" w:rsidRPr="00E33437">
        <w:rPr>
          <w:rFonts w:ascii="Time New Roman" w:eastAsia="SimHei" w:hAnsi="Time New Roman"/>
          <w:lang w:val="zh-CN"/>
        </w:rPr>
        <w:t>.</w:t>
      </w:r>
      <w:r w:rsidR="00E96965" w:rsidRPr="00E33437">
        <w:rPr>
          <w:rFonts w:ascii="Time New Roman" w:eastAsia="SimHei" w:hAnsi="Time New Roman"/>
          <w:lang w:val="zh-CN"/>
        </w:rPr>
        <w:tab/>
      </w:r>
      <w:r w:rsidR="00E96965" w:rsidRPr="00E33437">
        <w:rPr>
          <w:rFonts w:ascii="Time New Roman" w:eastAsia="SimHei" w:hAnsi="Time New Roman"/>
          <w:lang w:val="zh-CN"/>
        </w:rPr>
        <w:t>根据本委员会确定的标准，建议缔约国：</w:t>
      </w:r>
    </w:p>
    <w:p w14:paraId="2117E779" w14:textId="44323FB7" w:rsidR="00E96965" w:rsidRPr="00E33437" w:rsidRDefault="00E33437" w:rsidP="00E33437">
      <w:pPr>
        <w:pStyle w:val="SingleTxtGC"/>
        <w:rPr>
          <w:rFonts w:ascii="Time New Roman" w:eastAsia="SimHei" w:hAnsi="Time New Roman" w:hint="eastAsia"/>
        </w:rPr>
      </w:pPr>
      <w:r w:rsidRPr="00E33437">
        <w:rPr>
          <w:rFonts w:ascii="Time New Roman" w:eastAsia="SimHei" w:hAnsi="Time New Roman"/>
          <w:lang w:val="zh-CN"/>
        </w:rPr>
        <w:tab/>
      </w:r>
      <w:r w:rsidR="00E96965" w:rsidRPr="00E33437">
        <w:rPr>
          <w:rFonts w:ascii="Time New Roman" w:eastAsia="SimHei" w:hAnsi="Time New Roman"/>
          <w:lang w:val="zh-CN"/>
        </w:rPr>
        <w:t>(</w:t>
      </w:r>
      <w:r w:rsidR="008F4867" w:rsidRPr="00E33437">
        <w:rPr>
          <w:rFonts w:ascii="Time New Roman" w:eastAsia="SimHei" w:hAnsi="Time New Roman"/>
          <w:lang w:val="zh-CN"/>
        </w:rPr>
        <w:t>a</w:t>
      </w:r>
      <w:r w:rsidR="00E96965" w:rsidRPr="00E33437">
        <w:rPr>
          <w:rFonts w:ascii="Time New Roman" w:eastAsia="SimHei" w:hAnsi="Time New Roman"/>
          <w:lang w:val="zh-CN"/>
        </w:rPr>
        <w:t>)</w:t>
      </w:r>
      <w:r w:rsidR="00E96965" w:rsidRPr="00E33437">
        <w:rPr>
          <w:rFonts w:ascii="Time New Roman" w:eastAsia="SimHei" w:hAnsi="Time New Roman"/>
          <w:lang w:val="zh-CN"/>
        </w:rPr>
        <w:tab/>
      </w:r>
      <w:r w:rsidR="00E96965" w:rsidRPr="00E33437">
        <w:rPr>
          <w:rFonts w:ascii="Time New Roman" w:eastAsia="SimHei" w:hAnsi="Time New Roman"/>
          <w:lang w:val="zh-CN"/>
        </w:rPr>
        <w:t>采取措施，为所有移民工人及其家庭成员诉诸司法提供便利，包括消除阻止他们报告虐待和侵权行为的障碍；</w:t>
      </w:r>
    </w:p>
    <w:p w14:paraId="2D17DDF5" w14:textId="78E6AAC5" w:rsidR="00E96965" w:rsidRPr="00E33437" w:rsidRDefault="00E33437" w:rsidP="00E33437">
      <w:pPr>
        <w:pStyle w:val="SingleTxtGC"/>
        <w:rPr>
          <w:rFonts w:ascii="Time New Roman" w:eastAsia="SimHei" w:hAnsi="Time New Roman" w:hint="eastAsia"/>
        </w:rPr>
      </w:pPr>
      <w:r w:rsidRPr="00E33437">
        <w:rPr>
          <w:rFonts w:ascii="Time New Roman" w:eastAsia="SimHei" w:hAnsi="Time New Roman"/>
          <w:lang w:val="zh-CN"/>
        </w:rPr>
        <w:tab/>
      </w:r>
      <w:r w:rsidR="00E96965" w:rsidRPr="00E33437">
        <w:rPr>
          <w:rFonts w:ascii="Time New Roman" w:eastAsia="SimHei" w:hAnsi="Time New Roman"/>
          <w:lang w:val="zh-CN"/>
        </w:rPr>
        <w:t>(</w:t>
      </w:r>
      <w:r w:rsidR="008F4867" w:rsidRPr="00E33437">
        <w:rPr>
          <w:rFonts w:ascii="Time New Roman" w:eastAsia="SimHei" w:hAnsi="Time New Roman"/>
          <w:lang w:val="zh-CN"/>
        </w:rPr>
        <w:t>b</w:t>
      </w:r>
      <w:r w:rsidR="00E96965" w:rsidRPr="00E33437">
        <w:rPr>
          <w:rFonts w:ascii="Time New Roman" w:eastAsia="SimHei" w:hAnsi="Time New Roman"/>
          <w:lang w:val="zh-CN"/>
        </w:rPr>
        <w:t>)</w:t>
      </w:r>
      <w:r w:rsidR="00E96965" w:rsidRPr="00E33437">
        <w:rPr>
          <w:rFonts w:ascii="Time New Roman" w:eastAsia="SimHei" w:hAnsi="Time New Roman"/>
          <w:lang w:val="zh-CN"/>
        </w:rPr>
        <w:tab/>
      </w:r>
      <w:r w:rsidR="00E96965" w:rsidRPr="00E33437">
        <w:rPr>
          <w:rFonts w:ascii="Time New Roman" w:eastAsia="SimHei" w:hAnsi="Time New Roman"/>
          <w:lang w:val="zh-CN"/>
        </w:rPr>
        <w:t>开展信息传播活动，介绍可用于提出申诉和获得赔偿的行政和司法补救办法；</w:t>
      </w:r>
    </w:p>
    <w:p w14:paraId="07AAC10C" w14:textId="18FB39D7" w:rsidR="00E96965" w:rsidRPr="00E33437" w:rsidRDefault="00E33437" w:rsidP="00E33437">
      <w:pPr>
        <w:pStyle w:val="SingleTxtGC"/>
        <w:rPr>
          <w:rFonts w:ascii="Time New Roman" w:eastAsia="SimHei" w:hAnsi="Time New Roman" w:hint="eastAsia"/>
        </w:rPr>
      </w:pPr>
      <w:r w:rsidRPr="00E33437">
        <w:rPr>
          <w:rFonts w:ascii="Time New Roman" w:eastAsia="SimHei" w:hAnsi="Time New Roman"/>
          <w:lang w:val="zh-CN"/>
        </w:rPr>
        <w:tab/>
      </w:r>
      <w:r w:rsidR="00E96965" w:rsidRPr="00E33437">
        <w:rPr>
          <w:rFonts w:ascii="Time New Roman" w:eastAsia="SimHei" w:hAnsi="Time New Roman"/>
          <w:lang w:val="zh-CN"/>
        </w:rPr>
        <w:t>(</w:t>
      </w:r>
      <w:r w:rsidR="008F4867" w:rsidRPr="00E33437">
        <w:rPr>
          <w:rFonts w:ascii="Time New Roman" w:eastAsia="SimHei" w:hAnsi="Time New Roman"/>
          <w:lang w:val="zh-CN"/>
        </w:rPr>
        <w:t>c</w:t>
      </w:r>
      <w:r w:rsidR="00E96965" w:rsidRPr="00E33437">
        <w:rPr>
          <w:rFonts w:ascii="Time New Roman" w:eastAsia="SimHei" w:hAnsi="Time New Roman"/>
          <w:lang w:val="zh-CN"/>
        </w:rPr>
        <w:t>)</w:t>
      </w:r>
      <w:r w:rsidR="00E96965" w:rsidRPr="00E33437">
        <w:rPr>
          <w:rFonts w:ascii="Time New Roman" w:eastAsia="SimHei" w:hAnsi="Time New Roman"/>
          <w:lang w:val="zh-CN"/>
        </w:rPr>
        <w:tab/>
      </w:r>
      <w:r w:rsidR="00E96965" w:rsidRPr="00E33437">
        <w:rPr>
          <w:rFonts w:ascii="Time New Roman" w:eastAsia="SimHei" w:hAnsi="Time New Roman"/>
          <w:lang w:val="zh-CN"/>
        </w:rPr>
        <w:t>提升前线工作人员的能力，以增加对地方当局的信任，并确保移民工人有效诉诸司法。</w:t>
      </w:r>
    </w:p>
    <w:p w14:paraId="3CBC8FF3" w14:textId="10245085" w:rsidR="00E96965" w:rsidRPr="00B5322B" w:rsidRDefault="008F4867" w:rsidP="00E33437">
      <w:pPr>
        <w:pStyle w:val="SingleTxtGC"/>
      </w:pPr>
      <w:r>
        <w:rPr>
          <w:lang w:val="zh-CN"/>
        </w:rPr>
        <w:t>29</w:t>
      </w:r>
      <w:r w:rsidR="00E96965">
        <w:rPr>
          <w:lang w:val="zh-CN"/>
        </w:rPr>
        <w:t>.</w:t>
      </w:r>
      <w:r w:rsidR="00E96965">
        <w:rPr>
          <w:lang w:val="zh-CN"/>
        </w:rPr>
        <w:tab/>
      </w:r>
      <w:r w:rsidR="00E96965">
        <w:rPr>
          <w:lang w:val="zh-CN"/>
        </w:rPr>
        <w:t>委员会关切的是，收到的资料表明，移民在过境国或目的地国失踪、死亡或成为犯罪受害者。委员会注意到缔约国提供的信息，说它与阿根廷法医人类学小组合作，对这些案件进行搜索和调查；</w:t>
      </w:r>
      <w:r w:rsidR="00E96965">
        <w:rPr>
          <w:lang w:val="zh-CN"/>
        </w:rPr>
        <w:t xml:space="preserve"> </w:t>
      </w:r>
      <w:r w:rsidR="00E96965">
        <w:rPr>
          <w:lang w:val="zh-CN"/>
        </w:rPr>
        <w:t>但委员会遗憾的是，在所作调查的具体结果以及为受害者及其家属采取的后续行动方面，没有完整的信息。</w:t>
      </w:r>
    </w:p>
    <w:p w14:paraId="28EB25A9" w14:textId="3A4B4059" w:rsidR="00E96965" w:rsidRPr="00E33437" w:rsidRDefault="008F4867" w:rsidP="00E33437">
      <w:pPr>
        <w:pStyle w:val="SingleTxtGC"/>
        <w:rPr>
          <w:rFonts w:ascii="Time New Roman" w:eastAsia="SimHei" w:hAnsi="Time New Roman" w:hint="eastAsia"/>
        </w:rPr>
      </w:pPr>
      <w:r w:rsidRPr="00E33437">
        <w:rPr>
          <w:rFonts w:ascii="Time New Roman" w:eastAsia="SimHei" w:hAnsi="Time New Roman"/>
          <w:lang w:val="zh-CN"/>
        </w:rPr>
        <w:t>3</w:t>
      </w:r>
      <w:r w:rsidR="00E96965" w:rsidRPr="00E33437">
        <w:rPr>
          <w:rFonts w:ascii="Time New Roman" w:eastAsia="SimHei" w:hAnsi="Time New Roman"/>
          <w:lang w:val="zh-CN"/>
        </w:rPr>
        <w:t>0.</w:t>
      </w:r>
      <w:r w:rsidR="00E96965" w:rsidRPr="00E33437">
        <w:rPr>
          <w:rFonts w:ascii="Time New Roman" w:eastAsia="SimHei" w:hAnsi="Time New Roman"/>
          <w:lang w:val="zh-CN"/>
        </w:rPr>
        <w:tab/>
      </w:r>
      <w:r w:rsidR="00E96965" w:rsidRPr="00E33437">
        <w:rPr>
          <w:rFonts w:ascii="Time New Roman" w:eastAsia="SimHei" w:hAnsi="Time New Roman"/>
          <w:lang w:val="zh-CN"/>
        </w:rPr>
        <w:t>委员会促请缔约国：</w:t>
      </w:r>
    </w:p>
    <w:p w14:paraId="601089B4" w14:textId="68E055AC" w:rsidR="00E96965" w:rsidRPr="00E33437" w:rsidRDefault="00E33437" w:rsidP="00E33437">
      <w:pPr>
        <w:pStyle w:val="SingleTxtGC"/>
        <w:rPr>
          <w:rFonts w:ascii="Time New Roman" w:eastAsia="SimHei" w:hAnsi="Time New Roman" w:hint="eastAsia"/>
        </w:rPr>
      </w:pPr>
      <w:r w:rsidRPr="00E33437">
        <w:rPr>
          <w:rFonts w:ascii="Time New Roman" w:eastAsia="SimHei" w:hAnsi="Time New Roman"/>
          <w:lang w:val="zh-CN"/>
        </w:rPr>
        <w:tab/>
      </w:r>
      <w:r w:rsidR="00E96965" w:rsidRPr="00E33437">
        <w:rPr>
          <w:rFonts w:ascii="Time New Roman" w:eastAsia="SimHei" w:hAnsi="Time New Roman"/>
          <w:lang w:val="zh-CN"/>
        </w:rPr>
        <w:t>(</w:t>
      </w:r>
      <w:r w:rsidR="008F4867" w:rsidRPr="00E33437">
        <w:rPr>
          <w:rFonts w:ascii="Time New Roman" w:eastAsia="SimHei" w:hAnsi="Time New Roman"/>
          <w:lang w:val="zh-CN"/>
        </w:rPr>
        <w:t>a</w:t>
      </w:r>
      <w:r w:rsidR="00E96965" w:rsidRPr="00E33437">
        <w:rPr>
          <w:rFonts w:ascii="Time New Roman" w:eastAsia="SimHei" w:hAnsi="Time New Roman"/>
          <w:lang w:val="zh-CN"/>
        </w:rPr>
        <w:t>)</w:t>
      </w:r>
      <w:r w:rsidR="00E96965" w:rsidRPr="00E33437">
        <w:rPr>
          <w:rFonts w:ascii="Time New Roman" w:eastAsia="SimHei" w:hAnsi="Time New Roman"/>
          <w:lang w:val="zh-CN"/>
        </w:rPr>
        <w:tab/>
      </w:r>
      <w:r w:rsidR="00E96965" w:rsidRPr="00E33437">
        <w:rPr>
          <w:rFonts w:ascii="Time New Roman" w:eastAsia="SimHei" w:hAnsi="Time New Roman"/>
          <w:lang w:val="zh-CN"/>
        </w:rPr>
        <w:t>对于萨尔瓦多移民在过境国或目的地国失踪、死亡或成为犯罪受害者的，加强关于保障移民及其家人诉诸司法，包括跨国司法机制的措施，保障他们了解真相的权利和随时诉诸适当赔偿措施的权利；</w:t>
      </w:r>
    </w:p>
    <w:p w14:paraId="757F98E7" w14:textId="014396C2" w:rsidR="00E96965" w:rsidRPr="00E33437" w:rsidRDefault="00E33437" w:rsidP="00E33437">
      <w:pPr>
        <w:pStyle w:val="SingleTxtGC"/>
        <w:rPr>
          <w:rFonts w:ascii="Time New Roman" w:eastAsia="SimHei" w:hAnsi="Time New Roman" w:hint="eastAsia"/>
        </w:rPr>
      </w:pPr>
      <w:r w:rsidRPr="00E33437">
        <w:rPr>
          <w:rFonts w:ascii="Time New Roman" w:eastAsia="SimHei" w:hAnsi="Time New Roman"/>
          <w:lang w:val="zh-CN"/>
        </w:rPr>
        <w:tab/>
      </w:r>
      <w:r w:rsidR="00E96965" w:rsidRPr="00E33437">
        <w:rPr>
          <w:rFonts w:ascii="Time New Roman" w:eastAsia="SimHei" w:hAnsi="Time New Roman"/>
          <w:lang w:val="zh-CN"/>
        </w:rPr>
        <w:t>(</w:t>
      </w:r>
      <w:r w:rsidR="008F4867" w:rsidRPr="00E33437">
        <w:rPr>
          <w:rFonts w:ascii="Time New Roman" w:eastAsia="SimHei" w:hAnsi="Time New Roman"/>
          <w:lang w:val="zh-CN"/>
        </w:rPr>
        <w:t>b</w:t>
      </w:r>
      <w:r w:rsidR="00E96965" w:rsidRPr="00E33437">
        <w:rPr>
          <w:rFonts w:ascii="Time New Roman" w:eastAsia="SimHei" w:hAnsi="Time New Roman"/>
          <w:lang w:val="zh-CN"/>
        </w:rPr>
        <w:t>)</w:t>
      </w:r>
      <w:r w:rsidR="00E96965" w:rsidRPr="00E33437">
        <w:rPr>
          <w:rFonts w:ascii="Time New Roman" w:eastAsia="SimHei" w:hAnsi="Time New Roman"/>
          <w:lang w:val="zh-CN"/>
        </w:rPr>
        <w:tab/>
      </w:r>
      <w:r w:rsidR="00E96965" w:rsidRPr="00E33437">
        <w:rPr>
          <w:rFonts w:ascii="Time New Roman" w:eastAsia="SimHei" w:hAnsi="Time New Roman"/>
          <w:lang w:val="zh-CN"/>
        </w:rPr>
        <w:t>加强双边或区域合作，保障移民在过境国和目的地国的权利。</w:t>
      </w:r>
    </w:p>
    <w:p w14:paraId="3B19BFF1" w14:textId="56C3202D" w:rsidR="00E96965" w:rsidRPr="00B5322B" w:rsidRDefault="00E33437" w:rsidP="00E33437">
      <w:pPr>
        <w:pStyle w:val="H23GC"/>
      </w:pPr>
      <w:r>
        <w:rPr>
          <w:lang w:val="zh-CN"/>
        </w:rPr>
        <w:tab/>
      </w:r>
      <w:r w:rsidR="008F4867">
        <w:rPr>
          <w:lang w:val="zh-CN"/>
        </w:rPr>
        <w:t>3</w:t>
      </w:r>
      <w:r w:rsidR="00E96965">
        <w:rPr>
          <w:lang w:val="zh-CN"/>
        </w:rPr>
        <w:t>.</w:t>
      </w:r>
      <w:r w:rsidR="00E96965">
        <w:rPr>
          <w:lang w:val="zh-CN"/>
        </w:rPr>
        <w:tab/>
      </w:r>
      <w:r w:rsidR="00E96965">
        <w:rPr>
          <w:lang w:val="zh-CN"/>
        </w:rPr>
        <w:t>所有移民工人及其家庭成员的人权</w:t>
      </w:r>
      <w:r w:rsidR="00E96965">
        <w:rPr>
          <w:lang w:val="zh-CN"/>
        </w:rPr>
        <w:t>(</w:t>
      </w:r>
      <w:r w:rsidR="00E96965">
        <w:rPr>
          <w:lang w:val="zh-CN"/>
        </w:rPr>
        <w:t>第</w:t>
      </w:r>
      <w:r w:rsidR="008F4867">
        <w:rPr>
          <w:lang w:val="zh-CN"/>
        </w:rPr>
        <w:t>8</w:t>
      </w:r>
      <w:r w:rsidR="00E96965">
        <w:rPr>
          <w:lang w:val="zh-CN"/>
        </w:rPr>
        <w:t>至第</w:t>
      </w:r>
      <w:r w:rsidR="008F4867">
        <w:rPr>
          <w:lang w:val="zh-CN"/>
        </w:rPr>
        <w:t>35</w:t>
      </w:r>
      <w:r w:rsidR="00E96965">
        <w:rPr>
          <w:lang w:val="zh-CN"/>
        </w:rPr>
        <w:t>条</w:t>
      </w:r>
      <w:r w:rsidR="00E96965">
        <w:rPr>
          <w:lang w:val="zh-CN"/>
        </w:rPr>
        <w:t>)</w:t>
      </w:r>
    </w:p>
    <w:p w14:paraId="65E55B49" w14:textId="60A61664" w:rsidR="00E96965" w:rsidRPr="00B5322B" w:rsidRDefault="00E96965" w:rsidP="00E33437">
      <w:pPr>
        <w:pStyle w:val="H23GC"/>
      </w:pPr>
      <w:r>
        <w:rPr>
          <w:lang w:val="zh-CN"/>
        </w:rPr>
        <w:tab/>
      </w:r>
      <w:r>
        <w:rPr>
          <w:lang w:val="zh-CN"/>
        </w:rPr>
        <w:tab/>
      </w:r>
      <w:r w:rsidR="00DF1F8E">
        <w:rPr>
          <w:rFonts w:hint="eastAsia"/>
          <w:lang w:val="zh-CN"/>
        </w:rPr>
        <w:t>边境管理</w:t>
      </w:r>
    </w:p>
    <w:p w14:paraId="2AEBFE73" w14:textId="430D316E" w:rsidR="00E96965" w:rsidRPr="00B5322B" w:rsidRDefault="008F4867" w:rsidP="00E33437">
      <w:pPr>
        <w:pStyle w:val="SingleTxtGC"/>
      </w:pPr>
      <w:r>
        <w:rPr>
          <w:lang w:val="zh-CN"/>
        </w:rPr>
        <w:t>31</w:t>
      </w:r>
      <w:r w:rsidR="00E96965">
        <w:rPr>
          <w:lang w:val="zh-CN"/>
        </w:rPr>
        <w:t>.</w:t>
      </w:r>
      <w:r w:rsidR="00E96965">
        <w:rPr>
          <w:lang w:val="zh-CN"/>
        </w:rPr>
        <w:tab/>
      </w:r>
      <w:r w:rsidR="00E96965">
        <w:rPr>
          <w:lang w:val="zh-CN"/>
        </w:rPr>
        <w:t>委员会注意到缔约国为在本国境内实施移民管制、有效控制国民出入境以及批准或拒绝外国国民入境、过境、逗留和出境所作的努力、投资和承诺。然而，委员会关切地注意到，移民官员仍然严重缺乏准备。</w:t>
      </w:r>
    </w:p>
    <w:p w14:paraId="3A8D5014" w14:textId="434460C4" w:rsidR="00E96965" w:rsidRPr="00E33437" w:rsidRDefault="008F4867" w:rsidP="00E33437">
      <w:pPr>
        <w:pStyle w:val="SingleTxtGC"/>
        <w:rPr>
          <w:rFonts w:ascii="Time New Roman" w:eastAsia="SimHei" w:hAnsi="Time New Roman" w:hint="eastAsia"/>
        </w:rPr>
      </w:pPr>
      <w:r>
        <w:rPr>
          <w:lang w:val="zh-CN"/>
        </w:rPr>
        <w:t>32</w:t>
      </w:r>
      <w:r w:rsidR="00E96965">
        <w:rPr>
          <w:lang w:val="zh-CN"/>
        </w:rPr>
        <w:t>.</w:t>
      </w:r>
      <w:r w:rsidR="00E96965">
        <w:rPr>
          <w:lang w:val="zh-CN"/>
        </w:rPr>
        <w:tab/>
      </w:r>
      <w:r w:rsidR="00E96965" w:rsidRPr="00E33437">
        <w:rPr>
          <w:rFonts w:ascii="Time New Roman" w:eastAsia="SimHei" w:hAnsi="Time New Roman"/>
          <w:lang w:val="zh-CN"/>
        </w:rPr>
        <w:t>根据联合国人权事务高级专员办事处</w:t>
      </w:r>
      <w:r w:rsidR="00E96965" w:rsidRPr="00E33437">
        <w:rPr>
          <w:rFonts w:ascii="Time New Roman" w:eastAsia="SimHei" w:hAnsi="Time New Roman"/>
          <w:lang w:val="zh-CN"/>
        </w:rPr>
        <w:t>(</w:t>
      </w:r>
      <w:r w:rsidR="00E96965" w:rsidRPr="00E33437">
        <w:rPr>
          <w:rFonts w:ascii="Time New Roman" w:eastAsia="SimHei" w:hAnsi="Time New Roman"/>
          <w:lang w:val="zh-CN"/>
        </w:rPr>
        <w:t>人权高专办</w:t>
      </w:r>
      <w:r w:rsidR="00E96965" w:rsidRPr="00E33437">
        <w:rPr>
          <w:rFonts w:ascii="Time New Roman" w:eastAsia="SimHei" w:hAnsi="Time New Roman"/>
          <w:lang w:val="zh-CN"/>
        </w:rPr>
        <w:t>)</w:t>
      </w:r>
      <w:r w:rsidR="00E96965" w:rsidRPr="00E33437">
        <w:rPr>
          <w:rFonts w:ascii="Time New Roman" w:eastAsia="SimHei" w:hAnsi="Time New Roman"/>
          <w:lang w:val="zh-CN"/>
        </w:rPr>
        <w:t>《国际边界人权问题建议原则和准则》，并根据《公约》的要求和既定标准，委员会建议缔约国拨出充足的人力、技术和财政资源，加强边境管理，确保程序适当，设施配备齐全，能够对抵达边境和跨越领土的移民采取基于人权的应对措施，并确保边境当局接受与其工作相关的国际人权法培训，包括性别平等观点培训，并有效实施。</w:t>
      </w:r>
    </w:p>
    <w:p w14:paraId="5A45E1FC" w14:textId="77777777" w:rsidR="00E96965" w:rsidRPr="00B5322B" w:rsidRDefault="00E96965" w:rsidP="00E33437">
      <w:pPr>
        <w:pStyle w:val="H23GC"/>
      </w:pPr>
      <w:r>
        <w:rPr>
          <w:lang w:val="zh-CN"/>
        </w:rPr>
        <w:tab/>
      </w:r>
      <w:r>
        <w:rPr>
          <w:lang w:val="zh-CN"/>
        </w:rPr>
        <w:tab/>
      </w:r>
      <w:r>
        <w:rPr>
          <w:lang w:val="zh-CN"/>
        </w:rPr>
        <w:t>领事协助</w:t>
      </w:r>
    </w:p>
    <w:p w14:paraId="45FB6EC4" w14:textId="41A2A030" w:rsidR="00E96965" w:rsidRPr="00B5322B" w:rsidRDefault="008F4867" w:rsidP="00E33437">
      <w:pPr>
        <w:pStyle w:val="SingleTxtGC"/>
      </w:pPr>
      <w:r>
        <w:rPr>
          <w:lang w:val="zh-CN"/>
        </w:rPr>
        <w:t>33</w:t>
      </w:r>
      <w:r w:rsidR="00E96965">
        <w:rPr>
          <w:lang w:val="zh-CN"/>
        </w:rPr>
        <w:t>.</w:t>
      </w:r>
      <w:r w:rsidR="00E96965">
        <w:rPr>
          <w:lang w:val="zh-CN"/>
        </w:rPr>
        <w:tab/>
      </w:r>
      <w:r w:rsidR="00E96965">
        <w:rPr>
          <w:lang w:val="zh-CN"/>
        </w:rPr>
        <w:t>委员会注意到缔约国在改善和扩大领事服务方面取得的进展，建立了虚拟领事服务，以协助和保护过境和目的地国的移民工人的权利。然而，委员会关切的是，缺乏关于这种领事服务的影响的信息，以及缔约国驻墨西哥和美利坚合众国领事馆可资使用的人力、技术和财政资源是否足以使它们能够向移民工人提供充分的援助和保护。</w:t>
      </w:r>
    </w:p>
    <w:p w14:paraId="59D53675" w14:textId="5B296ED2" w:rsidR="00E96965" w:rsidRPr="00E33437" w:rsidRDefault="008F4867" w:rsidP="00E33437">
      <w:pPr>
        <w:pStyle w:val="SingleTxtGC"/>
        <w:rPr>
          <w:rFonts w:ascii="Time New Roman" w:eastAsia="SimHei" w:hAnsi="Time New Roman" w:hint="eastAsia"/>
        </w:rPr>
      </w:pPr>
      <w:r w:rsidRPr="00E33437">
        <w:rPr>
          <w:rFonts w:ascii="Time New Roman" w:eastAsia="SimHei" w:hAnsi="Time New Roman"/>
          <w:lang w:val="zh-CN"/>
        </w:rPr>
        <w:t>34</w:t>
      </w:r>
      <w:r w:rsidR="00E96965" w:rsidRPr="00E33437">
        <w:rPr>
          <w:rFonts w:ascii="Time New Roman" w:eastAsia="SimHei" w:hAnsi="Time New Roman"/>
          <w:lang w:val="zh-CN"/>
        </w:rPr>
        <w:t>.</w:t>
      </w:r>
      <w:r w:rsidR="00E96965" w:rsidRPr="00E33437">
        <w:rPr>
          <w:rFonts w:ascii="Time New Roman" w:eastAsia="SimHei" w:hAnsi="Time New Roman"/>
          <w:lang w:val="zh-CN"/>
        </w:rPr>
        <w:tab/>
      </w:r>
      <w:r w:rsidR="00E96965" w:rsidRPr="00E33437">
        <w:rPr>
          <w:rFonts w:ascii="Time New Roman" w:eastAsia="SimHei" w:hAnsi="Time New Roman"/>
          <w:lang w:val="zh-CN"/>
        </w:rPr>
        <w:t>委员会重申先前的结论性意见，并建议缔约国采取必要步骤，确保领事服务能够有效满足萨尔瓦多移民工人及其家庭成员在保护他们的权利和向他们提供援助方面的需求。这些步骤应包括分配足够的人力资源和资金，并为领事官员制定关于《公约》和其他人权条约的持续培训方案。</w:t>
      </w:r>
    </w:p>
    <w:p w14:paraId="63971DDD" w14:textId="77777777" w:rsidR="00E96965" w:rsidRPr="00B5322B" w:rsidRDefault="00E96965" w:rsidP="00E33437">
      <w:pPr>
        <w:pStyle w:val="H23GC"/>
      </w:pPr>
      <w:r>
        <w:rPr>
          <w:lang w:val="zh-CN"/>
        </w:rPr>
        <w:tab/>
      </w:r>
      <w:r>
        <w:rPr>
          <w:lang w:val="zh-CN"/>
        </w:rPr>
        <w:tab/>
      </w:r>
      <w:r>
        <w:rPr>
          <w:bCs/>
          <w:lang w:val="zh-CN"/>
        </w:rPr>
        <w:t>拘留</w:t>
      </w:r>
    </w:p>
    <w:p w14:paraId="37618EB0" w14:textId="3B117FBC" w:rsidR="00E96965" w:rsidRPr="00B5322B" w:rsidRDefault="008F4867" w:rsidP="00E33437">
      <w:pPr>
        <w:pStyle w:val="SingleTxtGC"/>
      </w:pPr>
      <w:r>
        <w:rPr>
          <w:lang w:val="zh-CN"/>
        </w:rPr>
        <w:t>35</w:t>
      </w:r>
      <w:r w:rsidR="00E96965">
        <w:rPr>
          <w:lang w:val="zh-CN"/>
        </w:rPr>
        <w:t>.</w:t>
      </w:r>
      <w:r w:rsidR="00E96965">
        <w:rPr>
          <w:lang w:val="zh-CN"/>
        </w:rPr>
        <w:tab/>
      </w:r>
      <w:r w:rsidR="00E96965">
        <w:rPr>
          <w:lang w:val="zh-CN"/>
        </w:rPr>
        <w:t>委员会注意到缔约国提供的资料，大意是没有移民拘留这类程序，并注意到移民综合照料中心的作用。然而，委员会关切地注意到，立法规定了</w:t>
      </w:r>
      <w:r>
        <w:rPr>
          <w:rFonts w:hint="eastAsia"/>
          <w:lang w:val="zh-CN"/>
        </w:rPr>
        <w:t>“</w:t>
      </w:r>
      <w:r w:rsidR="00E96965">
        <w:rPr>
          <w:lang w:val="zh-CN"/>
        </w:rPr>
        <w:t>行政拘留</w:t>
      </w:r>
      <w:r>
        <w:rPr>
          <w:rFonts w:hint="eastAsia"/>
          <w:lang w:val="zh-CN"/>
        </w:rPr>
        <w:t>”</w:t>
      </w:r>
      <w:r w:rsidR="00E96965">
        <w:rPr>
          <w:lang w:val="zh-CN"/>
        </w:rPr>
        <w:t>。委员会还对使用这一措施的条件及其持续时间表示关切。</w:t>
      </w:r>
      <w:bookmarkStart w:id="6" w:name="_Hlk146618264"/>
      <w:bookmarkEnd w:id="6"/>
    </w:p>
    <w:p w14:paraId="34ABC2E4" w14:textId="663E9BFD" w:rsidR="00E96965" w:rsidRPr="006633B5" w:rsidRDefault="008F4867" w:rsidP="006633B5">
      <w:pPr>
        <w:pStyle w:val="SingleTxtGC"/>
        <w:rPr>
          <w:rFonts w:ascii="Time New Roman" w:eastAsia="SimHei" w:hAnsi="Time New Roman" w:hint="eastAsia"/>
        </w:rPr>
      </w:pPr>
      <w:r w:rsidRPr="006633B5">
        <w:rPr>
          <w:rFonts w:ascii="Time New Roman" w:eastAsia="SimHei" w:hAnsi="Time New Roman"/>
          <w:lang w:val="zh-CN"/>
        </w:rPr>
        <w:t>36</w:t>
      </w:r>
      <w:r w:rsidR="00E96965" w:rsidRPr="006633B5">
        <w:rPr>
          <w:rFonts w:ascii="Time New Roman" w:eastAsia="SimHei" w:hAnsi="Time New Roman"/>
          <w:lang w:val="zh-CN"/>
        </w:rPr>
        <w:t>.</w:t>
      </w:r>
      <w:r w:rsidR="00E96965" w:rsidRPr="006633B5">
        <w:rPr>
          <w:rFonts w:ascii="Time New Roman" w:eastAsia="SimHei" w:hAnsi="Time New Roman"/>
          <w:lang w:val="zh-CN"/>
        </w:rPr>
        <w:tab/>
      </w:r>
      <w:r w:rsidR="00E96965" w:rsidRPr="006633B5">
        <w:rPr>
          <w:rFonts w:ascii="Time New Roman" w:eastAsia="SimHei" w:hAnsi="Time New Roman"/>
          <w:lang w:val="zh-CN"/>
        </w:rPr>
        <w:t>根据委员会第</w:t>
      </w:r>
      <w:r w:rsidRPr="006633B5">
        <w:rPr>
          <w:rFonts w:ascii="Time New Roman" w:eastAsia="SimHei" w:hAnsi="Time New Roman"/>
          <w:lang w:val="zh-CN"/>
        </w:rPr>
        <w:t>1996</w:t>
      </w:r>
      <w:r w:rsidR="00E96965" w:rsidRPr="006633B5">
        <w:rPr>
          <w:rFonts w:ascii="Time New Roman" w:eastAsia="SimHei" w:hAnsi="Time New Roman"/>
          <w:lang w:val="zh-CN"/>
        </w:rPr>
        <w:t>/</w:t>
      </w:r>
      <w:r w:rsidRPr="006633B5">
        <w:rPr>
          <w:rFonts w:ascii="Time New Roman" w:eastAsia="SimHei" w:hAnsi="Time New Roman"/>
          <w:lang w:val="zh-CN"/>
        </w:rPr>
        <w:t>1997</w:t>
      </w:r>
      <w:r w:rsidR="00E96965" w:rsidRPr="006633B5">
        <w:rPr>
          <w:rFonts w:ascii="Time New Roman" w:eastAsia="SimHei" w:hAnsi="Time New Roman"/>
          <w:lang w:val="zh-CN"/>
        </w:rPr>
        <w:t>号一般性意见，委员会在第</w:t>
      </w:r>
      <w:r w:rsidRPr="006633B5">
        <w:rPr>
          <w:rFonts w:ascii="Time New Roman" w:eastAsia="SimHei" w:hAnsi="Time New Roman"/>
          <w:lang w:val="zh-CN"/>
        </w:rPr>
        <w:t>5</w:t>
      </w:r>
      <w:r w:rsidR="00E96965" w:rsidRPr="006633B5">
        <w:rPr>
          <w:rFonts w:ascii="Time New Roman" w:eastAsia="SimHei" w:hAnsi="Time New Roman"/>
          <w:lang w:val="zh-CN"/>
        </w:rPr>
        <w:t>(</w:t>
      </w:r>
      <w:r w:rsidRPr="006633B5">
        <w:rPr>
          <w:rFonts w:ascii="Time New Roman" w:eastAsia="SimHei" w:hAnsi="Time New Roman"/>
          <w:lang w:val="zh-CN"/>
        </w:rPr>
        <w:t>2</w:t>
      </w:r>
      <w:r w:rsidR="00E96965" w:rsidRPr="006633B5">
        <w:rPr>
          <w:rFonts w:ascii="Time New Roman" w:eastAsia="SimHei" w:hAnsi="Time New Roman"/>
          <w:lang w:val="zh-CN"/>
        </w:rPr>
        <w:t>0</w:t>
      </w:r>
      <w:r w:rsidRPr="006633B5">
        <w:rPr>
          <w:rFonts w:ascii="Time New Roman" w:eastAsia="SimHei" w:hAnsi="Time New Roman"/>
          <w:lang w:val="zh-CN"/>
        </w:rPr>
        <w:t>21</w:t>
      </w:r>
      <w:r w:rsidR="00E96965" w:rsidRPr="006633B5">
        <w:rPr>
          <w:rFonts w:ascii="Time New Roman" w:eastAsia="SimHei" w:hAnsi="Time New Roman"/>
          <w:lang w:val="zh-CN"/>
        </w:rPr>
        <w:t>)</w:t>
      </w:r>
      <w:r w:rsidR="00E96965" w:rsidRPr="006633B5">
        <w:rPr>
          <w:rFonts w:ascii="Time New Roman" w:eastAsia="SimHei" w:hAnsi="Time New Roman"/>
          <w:lang w:val="zh-CN"/>
        </w:rPr>
        <w:t>号关于移民的自由和免遭任意拘留的权利及其与其他人权的联系的决定中，敦促缔约国：</w:t>
      </w:r>
      <w:bookmarkStart w:id="7" w:name="_Hlk100230273"/>
    </w:p>
    <w:p w14:paraId="3C606D36" w14:textId="14F67FB4" w:rsidR="00E96965" w:rsidRPr="006633B5" w:rsidRDefault="006633B5" w:rsidP="006633B5">
      <w:pPr>
        <w:pStyle w:val="SingleTxtGC"/>
        <w:rPr>
          <w:rFonts w:ascii="Time New Roman" w:eastAsia="SimHei" w:hAnsi="Time New Roman" w:hint="eastAsia"/>
        </w:rPr>
      </w:pPr>
      <w:r>
        <w:rPr>
          <w:rFonts w:ascii="Time New Roman" w:eastAsia="SimHei" w:hAnsi="Time New Roman"/>
          <w:lang w:val="zh-CN"/>
        </w:rPr>
        <w:tab/>
      </w:r>
      <w:r w:rsidR="00E96965" w:rsidRPr="006633B5">
        <w:rPr>
          <w:rFonts w:ascii="Time New Roman" w:eastAsia="SimHei" w:hAnsi="Time New Roman"/>
          <w:lang w:val="zh-CN"/>
        </w:rPr>
        <w:t>(</w:t>
      </w:r>
      <w:r w:rsidR="008F4867" w:rsidRPr="006633B5">
        <w:rPr>
          <w:rFonts w:ascii="Time New Roman" w:eastAsia="SimHei" w:hAnsi="Time New Roman"/>
          <w:lang w:val="zh-CN"/>
        </w:rPr>
        <w:t>a</w:t>
      </w:r>
      <w:r w:rsidR="00E96965" w:rsidRPr="006633B5">
        <w:rPr>
          <w:rFonts w:ascii="Time New Roman" w:eastAsia="SimHei" w:hAnsi="Time New Roman"/>
          <w:lang w:val="zh-CN"/>
        </w:rPr>
        <w:t>)</w:t>
      </w:r>
      <w:r w:rsidR="00E96965" w:rsidRPr="006633B5">
        <w:rPr>
          <w:rFonts w:ascii="Time New Roman" w:eastAsia="SimHei" w:hAnsi="Time New Roman"/>
          <w:lang w:val="zh-CN"/>
        </w:rPr>
        <w:tab/>
      </w:r>
      <w:r w:rsidR="00E96965" w:rsidRPr="006633B5">
        <w:rPr>
          <w:rFonts w:ascii="Time New Roman" w:eastAsia="SimHei" w:hAnsi="Time New Roman"/>
          <w:lang w:val="zh-CN"/>
        </w:rPr>
        <w:t>在移民程序中保障移民的自由权，并在必要时，在入境或递解出境或驱逐出境程序中，为移民工人及其家庭成员的利益，采取行政拘留的替代办法；</w:t>
      </w:r>
    </w:p>
    <w:p w14:paraId="5A4A75ED" w14:textId="4F8DDB1B" w:rsidR="00E96965" w:rsidRPr="006633B5" w:rsidRDefault="006633B5" w:rsidP="006633B5">
      <w:pPr>
        <w:pStyle w:val="SingleTxtGC"/>
        <w:rPr>
          <w:rFonts w:ascii="Time New Roman" w:eastAsia="SimHei" w:hAnsi="Time New Roman" w:hint="eastAsia"/>
        </w:rPr>
      </w:pPr>
      <w:r>
        <w:rPr>
          <w:rFonts w:ascii="Time New Roman" w:eastAsia="SimHei" w:hAnsi="Time New Roman"/>
          <w:lang w:val="zh-CN"/>
        </w:rPr>
        <w:tab/>
      </w:r>
      <w:r w:rsidR="00E96965" w:rsidRPr="006633B5">
        <w:rPr>
          <w:rFonts w:ascii="Time New Roman" w:eastAsia="SimHei" w:hAnsi="Time New Roman"/>
          <w:lang w:val="zh-CN"/>
        </w:rPr>
        <w:t>(</w:t>
      </w:r>
      <w:r w:rsidR="008F4867" w:rsidRPr="006633B5">
        <w:rPr>
          <w:rFonts w:ascii="Time New Roman" w:eastAsia="SimHei" w:hAnsi="Time New Roman"/>
          <w:lang w:val="zh-CN"/>
        </w:rPr>
        <w:t>b</w:t>
      </w:r>
      <w:r w:rsidR="00E96965" w:rsidRPr="006633B5">
        <w:rPr>
          <w:rFonts w:ascii="Time New Roman" w:eastAsia="SimHei" w:hAnsi="Time New Roman"/>
          <w:lang w:val="zh-CN"/>
        </w:rPr>
        <w:t>)</w:t>
      </w:r>
      <w:r w:rsidR="00E96965" w:rsidRPr="006633B5">
        <w:rPr>
          <w:rFonts w:ascii="Time New Roman" w:eastAsia="SimHei" w:hAnsi="Time New Roman"/>
          <w:lang w:val="zh-CN"/>
        </w:rPr>
        <w:tab/>
      </w:r>
      <w:r w:rsidR="00E96965" w:rsidRPr="006633B5">
        <w:rPr>
          <w:rFonts w:ascii="Time New Roman" w:eastAsia="SimHei" w:hAnsi="Time New Roman"/>
          <w:lang w:val="zh-CN"/>
        </w:rPr>
        <w:t>如果移民拘留是作为最后的特殊措施而诉诸的，则应确保拘留地点有适当和体面的条件，拘留时间尽可能短，并酌情将被行政拘留的移民与正在接受刑事调查的移民有效分开。</w:t>
      </w:r>
      <w:bookmarkStart w:id="8" w:name="_Hlk146618420"/>
      <w:bookmarkEnd w:id="8"/>
    </w:p>
    <w:bookmarkEnd w:id="7"/>
    <w:p w14:paraId="759ADF9C" w14:textId="77777777" w:rsidR="00E96965" w:rsidRPr="00B5322B" w:rsidRDefault="00E96965" w:rsidP="006633B5">
      <w:pPr>
        <w:pStyle w:val="H23GC"/>
      </w:pPr>
      <w:r>
        <w:rPr>
          <w:lang w:val="zh-CN"/>
        </w:rPr>
        <w:tab/>
      </w:r>
      <w:r>
        <w:rPr>
          <w:lang w:val="zh-CN"/>
        </w:rPr>
        <w:tab/>
      </w:r>
      <w:r>
        <w:rPr>
          <w:lang w:val="zh-CN"/>
        </w:rPr>
        <w:t>移民逗留结束时汇出收入和储蓄</w:t>
      </w:r>
    </w:p>
    <w:p w14:paraId="51814DB2" w14:textId="5DB99D90" w:rsidR="00E96965" w:rsidRPr="00B5322B" w:rsidRDefault="008F4867" w:rsidP="006633B5">
      <w:pPr>
        <w:pStyle w:val="SingleTxtGC"/>
      </w:pPr>
      <w:r>
        <w:rPr>
          <w:lang w:val="zh-CN"/>
        </w:rPr>
        <w:t>37</w:t>
      </w:r>
      <w:r w:rsidR="00E96965">
        <w:rPr>
          <w:lang w:val="zh-CN"/>
        </w:rPr>
        <w:t>.</w:t>
      </w:r>
      <w:r w:rsidR="00E96965">
        <w:rPr>
          <w:lang w:val="zh-CN"/>
        </w:rPr>
        <w:tab/>
      </w:r>
      <w:r w:rsidR="00E96965">
        <w:rPr>
          <w:lang w:val="zh-CN"/>
        </w:rPr>
        <w:t>委员会注意到实施了转账</w:t>
      </w:r>
      <w:r>
        <w:rPr>
          <w:lang w:val="zh-CN"/>
        </w:rPr>
        <w:t>365</w:t>
      </w:r>
      <w:r w:rsidR="00E96965">
        <w:rPr>
          <w:lang w:val="zh-CN"/>
        </w:rPr>
        <w:t>系统、国家金融教育战略和批准了《比特币法案》</w:t>
      </w:r>
      <w:r w:rsidR="00E96965">
        <w:rPr>
          <w:lang w:val="zh-CN"/>
        </w:rPr>
        <w:t>(</w:t>
      </w:r>
      <w:r>
        <w:rPr>
          <w:lang w:val="zh-CN"/>
        </w:rPr>
        <w:t>2</w:t>
      </w:r>
      <w:r w:rsidR="00E96965">
        <w:rPr>
          <w:lang w:val="zh-CN"/>
        </w:rPr>
        <w:t>0</w:t>
      </w:r>
      <w:r>
        <w:rPr>
          <w:lang w:val="zh-CN"/>
        </w:rPr>
        <w:t>21</w:t>
      </w:r>
      <w:r w:rsidR="00E96965">
        <w:rPr>
          <w:lang w:val="zh-CN"/>
        </w:rPr>
        <w:t>年</w:t>
      </w:r>
      <w:r w:rsidR="00E96965">
        <w:rPr>
          <w:lang w:val="zh-CN"/>
        </w:rPr>
        <w:t>)</w:t>
      </w:r>
      <w:r w:rsidR="00E96965">
        <w:rPr>
          <w:lang w:val="zh-CN"/>
        </w:rPr>
        <w:t>，该法案规定通过</w:t>
      </w:r>
      <w:r>
        <w:rPr>
          <w:lang w:val="zh-CN"/>
        </w:rPr>
        <w:t>Chivo</w:t>
      </w:r>
      <w:r w:rsidR="00E96965">
        <w:rPr>
          <w:lang w:val="zh-CN"/>
        </w:rPr>
        <w:t>钱包从国外接收汇款。然而，委员会对该国现有汇款服务的费用表示关切。</w:t>
      </w:r>
    </w:p>
    <w:p w14:paraId="688E8066" w14:textId="7EE5C49D" w:rsidR="00E96965" w:rsidRPr="006633B5" w:rsidRDefault="008F4867" w:rsidP="006633B5">
      <w:pPr>
        <w:pStyle w:val="SingleTxtGC"/>
        <w:rPr>
          <w:rFonts w:ascii="Time New Roman" w:eastAsia="SimHei" w:hAnsi="Time New Roman" w:hint="eastAsia"/>
        </w:rPr>
      </w:pPr>
      <w:r w:rsidRPr="006633B5">
        <w:rPr>
          <w:rFonts w:ascii="Time New Roman" w:eastAsia="SimHei" w:hAnsi="Time New Roman"/>
          <w:lang w:val="zh-CN"/>
        </w:rPr>
        <w:t>38</w:t>
      </w:r>
      <w:r w:rsidR="00E96965" w:rsidRPr="006633B5">
        <w:rPr>
          <w:rFonts w:ascii="Time New Roman" w:eastAsia="SimHei" w:hAnsi="Time New Roman"/>
          <w:lang w:val="zh-CN"/>
        </w:rPr>
        <w:t>.</w:t>
      </w:r>
      <w:r w:rsidR="00E96965" w:rsidRPr="006633B5">
        <w:rPr>
          <w:rFonts w:ascii="Time New Roman" w:eastAsia="SimHei" w:hAnsi="Time New Roman"/>
          <w:lang w:val="zh-CN"/>
        </w:rPr>
        <w:tab/>
      </w:r>
      <w:r w:rsidR="00E96965" w:rsidRPr="006633B5">
        <w:rPr>
          <w:rFonts w:ascii="Time New Roman" w:eastAsia="SimHei" w:hAnsi="Time New Roman"/>
          <w:lang w:val="zh-CN"/>
        </w:rPr>
        <w:t>委员会建议缔约国继续努力，便利移民工人的收入和储蓄的转移，并与国内现有的汇款服务提供商合作，使这种服务长期以来更加负担得起。</w:t>
      </w:r>
    </w:p>
    <w:p w14:paraId="3DE0C7FC" w14:textId="77777777" w:rsidR="00E96965" w:rsidRPr="00B5322B" w:rsidRDefault="00E96965" w:rsidP="006633B5">
      <w:pPr>
        <w:pStyle w:val="H23GC"/>
      </w:pPr>
      <w:r>
        <w:rPr>
          <w:lang w:val="zh-CN"/>
        </w:rPr>
        <w:tab/>
      </w:r>
      <w:r>
        <w:rPr>
          <w:lang w:val="zh-CN"/>
        </w:rPr>
        <w:tab/>
      </w:r>
      <w:r>
        <w:rPr>
          <w:lang w:val="zh-CN"/>
        </w:rPr>
        <w:t>知情权和信息传播</w:t>
      </w:r>
    </w:p>
    <w:p w14:paraId="7364DCD8" w14:textId="3E743EAB" w:rsidR="00E96965" w:rsidRPr="00B5322B" w:rsidRDefault="008F4867" w:rsidP="006633B5">
      <w:pPr>
        <w:pStyle w:val="SingleTxtGC"/>
      </w:pPr>
      <w:r>
        <w:rPr>
          <w:lang w:val="zh-CN"/>
        </w:rPr>
        <w:t>39</w:t>
      </w:r>
      <w:r w:rsidR="00E96965">
        <w:rPr>
          <w:lang w:val="zh-CN"/>
        </w:rPr>
        <w:t>.</w:t>
      </w:r>
      <w:r w:rsidR="00E96965">
        <w:rPr>
          <w:lang w:val="zh-CN"/>
        </w:rPr>
        <w:tab/>
      </w:r>
      <w:r w:rsidR="00E96965">
        <w:rPr>
          <w:lang w:val="zh-CN"/>
        </w:rPr>
        <w:t>委员会注意到缔约国努力确保向潜在移民、过境移民和返回者提供指导，目的是指导个人利用现有的政府服务，并提请社区注意非正常移民的风险。然而，委员会感到关切的是，缔约国没有传播关于移民权利的信息，而且仅有西班牙文的信息。</w:t>
      </w:r>
      <w:bookmarkStart w:id="9" w:name="_Hlk146618564"/>
      <w:bookmarkEnd w:id="9"/>
    </w:p>
    <w:p w14:paraId="7F79438D" w14:textId="4DC0E15F" w:rsidR="00E96965" w:rsidRPr="006633B5" w:rsidRDefault="008F4867" w:rsidP="006633B5">
      <w:pPr>
        <w:pStyle w:val="SingleTxtGC"/>
        <w:rPr>
          <w:rFonts w:ascii="Time New Roman" w:eastAsia="SimHei" w:hAnsi="Time New Roman" w:hint="eastAsia"/>
        </w:rPr>
      </w:pPr>
      <w:r w:rsidRPr="006633B5">
        <w:rPr>
          <w:rFonts w:ascii="Time New Roman" w:eastAsia="SimHei" w:hAnsi="Time New Roman"/>
          <w:lang w:val="zh-CN"/>
        </w:rPr>
        <w:t>4</w:t>
      </w:r>
      <w:r w:rsidR="00E96965" w:rsidRPr="006633B5">
        <w:rPr>
          <w:rFonts w:ascii="Time New Roman" w:eastAsia="SimHei" w:hAnsi="Time New Roman"/>
          <w:lang w:val="zh-CN"/>
        </w:rPr>
        <w:t>0.</w:t>
      </w:r>
      <w:r w:rsidR="00E96965" w:rsidRPr="006633B5">
        <w:rPr>
          <w:rFonts w:ascii="Time New Roman" w:eastAsia="SimHei" w:hAnsi="Time New Roman"/>
          <w:lang w:val="zh-CN"/>
        </w:rPr>
        <w:tab/>
      </w:r>
      <w:r w:rsidR="00E96965" w:rsidRPr="006633B5">
        <w:rPr>
          <w:rFonts w:ascii="Time New Roman" w:eastAsia="SimHei" w:hAnsi="Time New Roman"/>
          <w:lang w:val="zh-CN"/>
        </w:rPr>
        <w:t>委员会建议缔约国采取适当措施，宣传《公约》规定的移民工人权利、入境和就业条件以及法律规定的权利和义务。委员会还建议缔约国继续制定有针对性的提高认识方案和提供离境前信息的方案，特别是与相关非政府组织、移民工人及其家人以及公认和可靠的招聘机构协商。</w:t>
      </w:r>
    </w:p>
    <w:p w14:paraId="6A216671" w14:textId="3EBB864A" w:rsidR="00E96965" w:rsidRPr="00B5322B" w:rsidRDefault="006633B5" w:rsidP="006633B5">
      <w:pPr>
        <w:pStyle w:val="H23GC"/>
      </w:pPr>
      <w:r>
        <w:rPr>
          <w:lang w:val="zh-CN"/>
        </w:rPr>
        <w:tab/>
      </w:r>
      <w:r w:rsidR="008F4867">
        <w:rPr>
          <w:lang w:val="zh-CN"/>
        </w:rPr>
        <w:t>4</w:t>
      </w:r>
      <w:r w:rsidR="00E96965">
        <w:rPr>
          <w:lang w:val="zh-CN"/>
        </w:rPr>
        <w:t>.</w:t>
      </w:r>
      <w:r w:rsidR="00E96965">
        <w:rPr>
          <w:lang w:val="zh-CN"/>
        </w:rPr>
        <w:tab/>
      </w:r>
      <w:r w:rsidR="00E96965">
        <w:rPr>
          <w:lang w:val="zh-CN"/>
        </w:rPr>
        <w:t>有证件或身份正常的移民工人及其家庭成员的其他权利</w:t>
      </w:r>
      <w:r w:rsidR="00E96965">
        <w:rPr>
          <w:lang w:val="zh-CN"/>
        </w:rPr>
        <w:t>(</w:t>
      </w:r>
      <w:r w:rsidR="00E96965">
        <w:rPr>
          <w:lang w:val="zh-CN"/>
        </w:rPr>
        <w:t>第</w:t>
      </w:r>
      <w:r w:rsidR="008F4867">
        <w:rPr>
          <w:lang w:val="zh-CN"/>
        </w:rPr>
        <w:t>36</w:t>
      </w:r>
      <w:r w:rsidR="00E96965">
        <w:rPr>
          <w:lang w:val="zh-CN"/>
        </w:rPr>
        <w:t>至第</w:t>
      </w:r>
      <w:r w:rsidR="008F4867">
        <w:rPr>
          <w:lang w:val="zh-CN"/>
        </w:rPr>
        <w:t>56</w:t>
      </w:r>
      <w:r w:rsidR="00E96965">
        <w:rPr>
          <w:lang w:val="zh-CN"/>
        </w:rPr>
        <w:t>条</w:t>
      </w:r>
      <w:r w:rsidR="00E96965">
        <w:rPr>
          <w:lang w:val="zh-CN"/>
        </w:rPr>
        <w:t>)</w:t>
      </w:r>
    </w:p>
    <w:p w14:paraId="1E63DE63" w14:textId="77777777" w:rsidR="00E96965" w:rsidRPr="00B5322B" w:rsidRDefault="00E96965" w:rsidP="006633B5">
      <w:pPr>
        <w:pStyle w:val="H23GC"/>
      </w:pPr>
      <w:r>
        <w:rPr>
          <w:lang w:val="zh-CN"/>
        </w:rPr>
        <w:tab/>
      </w:r>
      <w:r>
        <w:rPr>
          <w:lang w:val="zh-CN"/>
        </w:rPr>
        <w:tab/>
      </w:r>
      <w:r>
        <w:rPr>
          <w:lang w:val="zh-CN"/>
        </w:rPr>
        <w:t>迁徙自由</w:t>
      </w:r>
      <w:proofErr w:type="gramStart"/>
      <w:r>
        <w:rPr>
          <w:lang w:val="zh-CN"/>
        </w:rPr>
        <w:t>和择居权</w:t>
      </w:r>
      <w:proofErr w:type="gramEnd"/>
    </w:p>
    <w:p w14:paraId="78572D90" w14:textId="76304DD4" w:rsidR="00E96965" w:rsidRPr="00B5322B" w:rsidRDefault="008F4867" w:rsidP="006633B5">
      <w:pPr>
        <w:pStyle w:val="SingleTxtGC"/>
      </w:pPr>
      <w:r>
        <w:rPr>
          <w:lang w:val="zh-CN"/>
        </w:rPr>
        <w:t>41</w:t>
      </w:r>
      <w:r w:rsidR="00E96965">
        <w:rPr>
          <w:lang w:val="zh-CN"/>
        </w:rPr>
        <w:t>.</w:t>
      </w:r>
      <w:r w:rsidR="00E96965">
        <w:rPr>
          <w:lang w:val="zh-CN"/>
        </w:rPr>
        <w:tab/>
      </w:r>
      <w:r w:rsidR="00E96965">
        <w:rPr>
          <w:lang w:val="zh-CN"/>
        </w:rPr>
        <w:t>委员会关切地注意到境内流离失所者人数众多，以及向他们提供适当保护</w:t>
      </w:r>
      <w:proofErr w:type="gramStart"/>
      <w:r w:rsidR="00E96965">
        <w:rPr>
          <w:lang w:val="zh-CN"/>
        </w:rPr>
        <w:t>和援助方面</w:t>
      </w:r>
      <w:proofErr w:type="gramEnd"/>
      <w:r w:rsidR="00E96965">
        <w:rPr>
          <w:lang w:val="zh-CN"/>
        </w:rPr>
        <w:t>存在挑战。</w:t>
      </w:r>
    </w:p>
    <w:p w14:paraId="437BF6F5" w14:textId="079B7940" w:rsidR="00E96965" w:rsidRPr="00B5322B" w:rsidRDefault="008F4867" w:rsidP="00E96965">
      <w:pPr>
        <w:pStyle w:val="SingleTxtG"/>
        <w:rPr>
          <w:b/>
          <w:bCs/>
        </w:rPr>
      </w:pPr>
      <w:r w:rsidRPr="006633B5">
        <w:rPr>
          <w:rStyle w:val="SingleTxtGCChar"/>
          <w:rFonts w:ascii="Time New Roman" w:eastAsia="SimHei" w:hAnsi="Time New Roman"/>
        </w:rPr>
        <w:t>42</w:t>
      </w:r>
      <w:r w:rsidR="00E96965" w:rsidRPr="006633B5">
        <w:rPr>
          <w:rStyle w:val="SingleTxtGCChar"/>
          <w:rFonts w:ascii="Time New Roman" w:eastAsia="SimHei" w:hAnsi="Time New Roman"/>
        </w:rPr>
        <w:t>.</w:t>
      </w:r>
      <w:r w:rsidR="00E96965" w:rsidRPr="006633B5">
        <w:rPr>
          <w:rStyle w:val="SingleTxtGCChar"/>
          <w:rFonts w:ascii="Time New Roman" w:eastAsia="SimHei" w:hAnsi="Time New Roman"/>
        </w:rPr>
        <w:tab/>
      </w:r>
      <w:r w:rsidR="00E96965" w:rsidRPr="006633B5">
        <w:rPr>
          <w:rStyle w:val="SingleTxtGCChar"/>
          <w:rFonts w:ascii="Time New Roman" w:eastAsia="SimHei" w:hAnsi="Time New Roman"/>
        </w:rPr>
        <w:t>委员会回顾禁止酷刑委员会的结论性意见，建议缔约国加强立法措施和政策，以援助和</w:t>
      </w:r>
      <w:proofErr w:type="gramStart"/>
      <w:r w:rsidR="00E96965" w:rsidRPr="006633B5">
        <w:rPr>
          <w:rStyle w:val="SingleTxtGCChar"/>
          <w:rFonts w:ascii="Time New Roman" w:eastAsia="SimHei" w:hAnsi="Time New Roman"/>
        </w:rPr>
        <w:t>保护因</w:t>
      </w:r>
      <w:proofErr w:type="gramEnd"/>
      <w:r w:rsidR="00E96965" w:rsidRPr="006633B5">
        <w:rPr>
          <w:rStyle w:val="SingleTxtGCChar"/>
          <w:rFonts w:ascii="Time New Roman" w:eastAsia="SimHei" w:hAnsi="Time New Roman"/>
        </w:rPr>
        <w:t>该国暴力和不安全局势而在其境内流离失所的人。</w:t>
      </w:r>
      <w:r w:rsidR="00E96965" w:rsidRPr="004323A3">
        <w:rPr>
          <w:rStyle w:val="a8"/>
          <w:rFonts w:eastAsia="宋体"/>
          <w:lang w:val="zh-CN"/>
        </w:rPr>
        <w:footnoteReference w:id="10"/>
      </w:r>
    </w:p>
    <w:p w14:paraId="05BDE269" w14:textId="3B1BA17F" w:rsidR="00E96965" w:rsidRPr="00B5322B" w:rsidRDefault="006633B5" w:rsidP="006633B5">
      <w:pPr>
        <w:pStyle w:val="H23GC"/>
      </w:pPr>
      <w:r>
        <w:rPr>
          <w:lang w:val="zh-CN"/>
        </w:rPr>
        <w:tab/>
      </w:r>
      <w:r w:rsidR="008F4867">
        <w:rPr>
          <w:lang w:val="zh-CN"/>
        </w:rPr>
        <w:t>5</w:t>
      </w:r>
      <w:r w:rsidR="00E96965">
        <w:rPr>
          <w:lang w:val="zh-CN"/>
        </w:rPr>
        <w:t>.</w:t>
      </w:r>
      <w:r w:rsidR="00E96965">
        <w:rPr>
          <w:lang w:val="zh-CN"/>
        </w:rPr>
        <w:tab/>
      </w:r>
      <w:r w:rsidR="00E96965">
        <w:rPr>
          <w:lang w:val="zh-CN"/>
        </w:rPr>
        <w:t>在有关国际移民工人及其家庭成员方面，促进良好、公平、人道和合法条件</w:t>
      </w:r>
      <w:r w:rsidR="008F4867">
        <w:rPr>
          <w:lang w:val="zh-CN"/>
        </w:rPr>
        <w:t>(</w:t>
      </w:r>
      <w:r w:rsidR="00E96965">
        <w:rPr>
          <w:lang w:val="zh-CN"/>
        </w:rPr>
        <w:t>第</w:t>
      </w:r>
      <w:r w:rsidR="008F4867">
        <w:rPr>
          <w:lang w:val="zh-CN"/>
        </w:rPr>
        <w:t>64</w:t>
      </w:r>
      <w:r w:rsidR="00E96965">
        <w:rPr>
          <w:lang w:val="zh-CN"/>
        </w:rPr>
        <w:t>-</w:t>
      </w:r>
      <w:r w:rsidR="008F4867">
        <w:rPr>
          <w:lang w:val="zh-CN"/>
        </w:rPr>
        <w:t>71</w:t>
      </w:r>
      <w:r w:rsidR="00E96965">
        <w:rPr>
          <w:lang w:val="zh-CN"/>
        </w:rPr>
        <w:t>条</w:t>
      </w:r>
      <w:r w:rsidR="008F4867">
        <w:rPr>
          <w:lang w:val="zh-CN"/>
        </w:rPr>
        <w:t>)</w:t>
      </w:r>
    </w:p>
    <w:p w14:paraId="60A37B9B" w14:textId="77777777" w:rsidR="00E96965" w:rsidRPr="00B5322B" w:rsidRDefault="00E96965" w:rsidP="006633B5">
      <w:pPr>
        <w:pStyle w:val="H23GC"/>
      </w:pPr>
      <w:r>
        <w:rPr>
          <w:lang w:val="zh-CN"/>
        </w:rPr>
        <w:tab/>
      </w:r>
      <w:r>
        <w:rPr>
          <w:lang w:val="zh-CN"/>
        </w:rPr>
        <w:tab/>
      </w:r>
      <w:r>
        <w:rPr>
          <w:lang w:val="zh-CN"/>
        </w:rPr>
        <w:t>移民儿童和青少年</w:t>
      </w:r>
    </w:p>
    <w:p w14:paraId="7AC9E29D" w14:textId="6409DEB3" w:rsidR="00E96965" w:rsidRPr="00B5322B" w:rsidRDefault="008F4867" w:rsidP="006633B5">
      <w:pPr>
        <w:pStyle w:val="SingleTxtGC"/>
      </w:pPr>
      <w:r>
        <w:rPr>
          <w:lang w:val="zh-CN"/>
        </w:rPr>
        <w:t>43</w:t>
      </w:r>
      <w:r w:rsidR="00E96965">
        <w:rPr>
          <w:lang w:val="zh-CN"/>
        </w:rPr>
        <w:t>.</w:t>
      </w:r>
      <w:r w:rsidR="00E96965">
        <w:rPr>
          <w:lang w:val="zh-CN"/>
        </w:rPr>
        <w:tab/>
      </w:r>
      <w:r w:rsidR="00E96965">
        <w:rPr>
          <w:lang w:val="zh-CN"/>
        </w:rPr>
        <w:t>委员会注意到缔约国为保护移民、无人陪伴和</w:t>
      </w:r>
      <w:r w:rsidR="00E96965">
        <w:rPr>
          <w:lang w:val="zh-CN"/>
        </w:rPr>
        <w:t>/</w:t>
      </w:r>
      <w:r w:rsidR="00E96965">
        <w:rPr>
          <w:lang w:val="zh-CN"/>
        </w:rPr>
        <w:t>或失散儿童和青少年采取的措施，包括为居住在边境地区的儿童和青少年发放过境许可证，出版《萨尔瓦多移民儿童和青少年保护和照料议定书》</w:t>
      </w:r>
      <w:r w:rsidR="00E96965">
        <w:rPr>
          <w:lang w:val="zh-CN"/>
        </w:rPr>
        <w:t>(</w:t>
      </w:r>
      <w:r>
        <w:rPr>
          <w:lang w:val="zh-CN"/>
        </w:rPr>
        <w:t>2</w:t>
      </w:r>
      <w:r w:rsidR="00E96965">
        <w:rPr>
          <w:lang w:val="zh-CN"/>
        </w:rPr>
        <w:t>0</w:t>
      </w:r>
      <w:r>
        <w:rPr>
          <w:lang w:val="zh-CN"/>
        </w:rPr>
        <w:t>18</w:t>
      </w:r>
      <w:r w:rsidR="00E96965">
        <w:rPr>
          <w:lang w:val="zh-CN"/>
        </w:rPr>
        <w:t>年</w:t>
      </w:r>
      <w:r w:rsidR="00E96965">
        <w:rPr>
          <w:lang w:val="zh-CN"/>
        </w:rPr>
        <w:t>)</w:t>
      </w:r>
      <w:r w:rsidR="00E96965">
        <w:rPr>
          <w:lang w:val="zh-CN"/>
        </w:rPr>
        <w:t>，并制定了《</w:t>
      </w:r>
      <w:r>
        <w:rPr>
          <w:lang w:val="zh-CN"/>
        </w:rPr>
        <w:t>2</w:t>
      </w:r>
      <w:r w:rsidR="00E96965">
        <w:rPr>
          <w:lang w:val="zh-CN"/>
        </w:rPr>
        <w:t>0</w:t>
      </w:r>
      <w:r>
        <w:rPr>
          <w:lang w:val="zh-CN"/>
        </w:rPr>
        <w:t>13</w:t>
      </w:r>
      <w:r w:rsidR="00E96965">
        <w:rPr>
          <w:lang w:val="zh-CN"/>
        </w:rPr>
        <w:t>-</w:t>
      </w:r>
      <w:r>
        <w:rPr>
          <w:lang w:val="zh-CN"/>
        </w:rPr>
        <w:t>2</w:t>
      </w:r>
      <w:r w:rsidR="00E96965">
        <w:rPr>
          <w:lang w:val="zh-CN"/>
        </w:rPr>
        <w:t>0</w:t>
      </w:r>
      <w:r>
        <w:rPr>
          <w:lang w:val="zh-CN"/>
        </w:rPr>
        <w:t>23</w:t>
      </w:r>
      <w:r w:rsidR="00E96965">
        <w:rPr>
          <w:lang w:val="zh-CN"/>
        </w:rPr>
        <w:t>年全面保护儿童和青少年国家政策》。然而，委员会关切的是，缺乏资料说明采取了哪些措施，以充分查明和保护过境的无人陪伴儿童和青少年，这些儿童和青少年在移民路线上有可能成为虐待和侵犯行为的受害者。</w:t>
      </w:r>
    </w:p>
    <w:p w14:paraId="2E07A429" w14:textId="1842F65B" w:rsidR="00E96965" w:rsidRPr="00030E98" w:rsidRDefault="008F4867" w:rsidP="00030E98">
      <w:pPr>
        <w:pStyle w:val="SingleTxtGC"/>
        <w:rPr>
          <w:rFonts w:ascii="Time New Roman" w:eastAsia="SimHei" w:hAnsi="Time New Roman" w:hint="eastAsia"/>
        </w:rPr>
      </w:pPr>
      <w:r w:rsidRPr="00030E98">
        <w:rPr>
          <w:rFonts w:ascii="Time New Roman" w:eastAsia="SimHei" w:hAnsi="Time New Roman"/>
          <w:lang w:val="zh-CN"/>
        </w:rPr>
        <w:t>44</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委员会回顾委员会第</w:t>
      </w:r>
      <w:r w:rsidRPr="00030E98">
        <w:rPr>
          <w:rFonts w:ascii="Time New Roman" w:eastAsia="SimHei" w:hAnsi="Time New Roman"/>
          <w:lang w:val="zh-CN"/>
        </w:rPr>
        <w:t>3</w:t>
      </w:r>
      <w:r w:rsidR="00E96965" w:rsidRPr="00030E98">
        <w:rPr>
          <w:rFonts w:ascii="Time New Roman" w:eastAsia="SimHei" w:hAnsi="Time New Roman"/>
          <w:lang w:val="zh-CN"/>
        </w:rPr>
        <w:t>号</w:t>
      </w:r>
      <w:r w:rsidR="00E96965" w:rsidRPr="00030E98">
        <w:rPr>
          <w:rFonts w:ascii="Time New Roman" w:eastAsia="SimHei" w:hAnsi="Time New Roman"/>
          <w:lang w:val="zh-CN"/>
        </w:rPr>
        <w:t>/</w:t>
      </w:r>
      <w:r w:rsidR="00E96965" w:rsidRPr="00030E98">
        <w:rPr>
          <w:rFonts w:ascii="Time New Roman" w:eastAsia="SimHei" w:hAnsi="Time New Roman"/>
          <w:lang w:val="zh-CN"/>
        </w:rPr>
        <w:t>儿童权利委员会第</w:t>
      </w:r>
      <w:r w:rsidRPr="00030E98">
        <w:rPr>
          <w:rFonts w:ascii="Time New Roman" w:eastAsia="SimHei" w:hAnsi="Time New Roman"/>
          <w:lang w:val="zh-CN"/>
        </w:rPr>
        <w:t>22</w:t>
      </w:r>
      <w:r w:rsidR="00E96965" w:rsidRPr="00030E98">
        <w:rPr>
          <w:rFonts w:ascii="Time New Roman" w:eastAsia="SimHei" w:hAnsi="Time New Roman"/>
          <w:lang w:val="zh-CN"/>
        </w:rPr>
        <w:t>号联合一般性意见</w:t>
      </w:r>
      <w:r w:rsidR="00E96965" w:rsidRPr="00030E98">
        <w:rPr>
          <w:rFonts w:ascii="Time New Roman" w:eastAsia="SimHei" w:hAnsi="Time New Roman"/>
          <w:lang w:val="zh-CN"/>
        </w:rPr>
        <w:t>(</w:t>
      </w:r>
      <w:r w:rsidRPr="00030E98">
        <w:rPr>
          <w:rFonts w:ascii="Time New Roman" w:eastAsia="SimHei" w:hAnsi="Time New Roman"/>
          <w:lang w:val="zh-CN"/>
        </w:rPr>
        <w:t>2</w:t>
      </w:r>
      <w:r w:rsidR="00E96965" w:rsidRPr="00030E98">
        <w:rPr>
          <w:rFonts w:ascii="Time New Roman" w:eastAsia="SimHei" w:hAnsi="Time New Roman"/>
          <w:lang w:val="zh-CN"/>
        </w:rPr>
        <w:t>0</w:t>
      </w:r>
      <w:r w:rsidRPr="00030E98">
        <w:rPr>
          <w:rFonts w:ascii="Time New Roman" w:eastAsia="SimHei" w:hAnsi="Time New Roman"/>
          <w:lang w:val="zh-CN"/>
        </w:rPr>
        <w:t>17</w:t>
      </w:r>
      <w:r w:rsidR="00E96965" w:rsidRPr="00030E98">
        <w:rPr>
          <w:rFonts w:ascii="Time New Roman" w:eastAsia="SimHei" w:hAnsi="Time New Roman"/>
          <w:lang w:val="zh-CN"/>
        </w:rPr>
        <w:t>年</w:t>
      </w:r>
      <w:r w:rsidR="00E96965" w:rsidRPr="00030E98">
        <w:rPr>
          <w:rFonts w:ascii="Time New Roman" w:eastAsia="SimHei" w:hAnsi="Time New Roman"/>
          <w:lang w:val="zh-CN"/>
        </w:rPr>
        <w:t>)</w:t>
      </w:r>
      <w:r w:rsidR="00E96965" w:rsidRPr="00030E98">
        <w:rPr>
          <w:rFonts w:ascii="Time New Roman" w:eastAsia="SimHei" w:hAnsi="Time New Roman"/>
          <w:lang w:val="zh-CN"/>
        </w:rPr>
        <w:t>，以及委员会第</w:t>
      </w:r>
      <w:r w:rsidRPr="00030E98">
        <w:rPr>
          <w:rFonts w:ascii="Time New Roman" w:eastAsia="SimHei" w:hAnsi="Time New Roman"/>
          <w:lang w:val="zh-CN"/>
        </w:rPr>
        <w:t>4</w:t>
      </w:r>
      <w:r w:rsidR="00E96965" w:rsidRPr="00030E98">
        <w:rPr>
          <w:rFonts w:ascii="Time New Roman" w:eastAsia="SimHei" w:hAnsi="Time New Roman"/>
          <w:lang w:val="zh-CN"/>
        </w:rPr>
        <w:t>号</w:t>
      </w:r>
      <w:r w:rsidR="00E96965" w:rsidRPr="00030E98">
        <w:rPr>
          <w:rFonts w:ascii="Time New Roman" w:eastAsia="SimHei" w:hAnsi="Time New Roman"/>
          <w:lang w:val="zh-CN"/>
        </w:rPr>
        <w:t>/</w:t>
      </w:r>
      <w:r w:rsidR="00E96965" w:rsidRPr="00030E98">
        <w:rPr>
          <w:rFonts w:ascii="Time New Roman" w:eastAsia="SimHei" w:hAnsi="Time New Roman"/>
          <w:lang w:val="zh-CN"/>
        </w:rPr>
        <w:t>儿童权利委员会第</w:t>
      </w:r>
      <w:r w:rsidRPr="00030E98">
        <w:rPr>
          <w:rFonts w:ascii="Time New Roman" w:eastAsia="SimHei" w:hAnsi="Time New Roman"/>
          <w:lang w:val="zh-CN"/>
        </w:rPr>
        <w:t>23</w:t>
      </w:r>
      <w:r w:rsidR="00E96965" w:rsidRPr="00030E98">
        <w:rPr>
          <w:rFonts w:ascii="Time New Roman" w:eastAsia="SimHei" w:hAnsi="Time New Roman"/>
          <w:lang w:val="zh-CN"/>
        </w:rPr>
        <w:t>号联合一般性意见</w:t>
      </w:r>
      <w:r w:rsidR="00E96965" w:rsidRPr="00030E98">
        <w:rPr>
          <w:rFonts w:ascii="Time New Roman" w:eastAsia="SimHei" w:hAnsi="Time New Roman"/>
          <w:lang w:val="zh-CN"/>
        </w:rPr>
        <w:t>(</w:t>
      </w:r>
      <w:r w:rsidRPr="00030E98">
        <w:rPr>
          <w:rFonts w:ascii="Time New Roman" w:eastAsia="SimHei" w:hAnsi="Time New Roman"/>
          <w:lang w:val="zh-CN"/>
        </w:rPr>
        <w:t>2</w:t>
      </w:r>
      <w:r w:rsidR="00E96965" w:rsidRPr="00030E98">
        <w:rPr>
          <w:rFonts w:ascii="Time New Roman" w:eastAsia="SimHei" w:hAnsi="Time New Roman"/>
          <w:lang w:val="zh-CN"/>
        </w:rPr>
        <w:t>0</w:t>
      </w:r>
      <w:r w:rsidRPr="00030E98">
        <w:rPr>
          <w:rFonts w:ascii="Time New Roman" w:eastAsia="SimHei" w:hAnsi="Time New Roman"/>
          <w:lang w:val="zh-CN"/>
        </w:rPr>
        <w:t>17</w:t>
      </w:r>
      <w:r w:rsidR="00E96965" w:rsidRPr="00030E98">
        <w:rPr>
          <w:rFonts w:ascii="Time New Roman" w:eastAsia="SimHei" w:hAnsi="Time New Roman"/>
          <w:lang w:val="zh-CN"/>
        </w:rPr>
        <w:t>年</w:t>
      </w:r>
      <w:r w:rsidR="00E96965" w:rsidRPr="00030E98">
        <w:rPr>
          <w:rFonts w:ascii="Time New Roman" w:eastAsia="SimHei" w:hAnsi="Time New Roman"/>
          <w:lang w:val="zh-CN"/>
        </w:rPr>
        <w:t>)</w:t>
      </w:r>
      <w:r w:rsidR="00E96965" w:rsidRPr="00030E98">
        <w:rPr>
          <w:rFonts w:ascii="Time New Roman" w:eastAsia="SimHei" w:hAnsi="Time New Roman"/>
          <w:lang w:val="zh-CN"/>
        </w:rPr>
        <w:t>，并鼓励缔约国继续努力，根据儿童最大利益原则，充分关注孤身移民儿童的处境。委员会特别建议缔约国：</w:t>
      </w:r>
    </w:p>
    <w:p w14:paraId="76318DEF" w14:textId="0FF6279C"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a</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加强与过境国和目的地国的合作，确保成为犯罪受害者的孤身移民儿童得到适当保护和针对每个案件特殊需要的专门照顾；</w:t>
      </w:r>
    </w:p>
    <w:p w14:paraId="661F103E" w14:textId="715A4F2E"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b</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加强与过境国和目的地国的合作，毫无例外地确保孤身移民儿童不因非正常进入过境国和</w:t>
      </w:r>
      <w:r w:rsidR="00E96965" w:rsidRPr="00030E98">
        <w:rPr>
          <w:rFonts w:ascii="Time New Roman" w:eastAsia="SimHei" w:hAnsi="Time New Roman"/>
          <w:lang w:val="zh-CN"/>
        </w:rPr>
        <w:t>/</w:t>
      </w:r>
      <w:r w:rsidR="00E96965" w:rsidRPr="00030E98">
        <w:rPr>
          <w:rFonts w:ascii="Time New Roman" w:eastAsia="SimHei" w:hAnsi="Time New Roman"/>
          <w:lang w:val="zh-CN"/>
        </w:rPr>
        <w:t>或目的地国而被拘留，确保有家人陪伴的未成年人不与家人分离，并确保必要时将家人安置在权利保护中心；</w:t>
      </w:r>
    </w:p>
    <w:p w14:paraId="50BF15A1" w14:textId="309C8ACD" w:rsidR="00E96965" w:rsidRPr="00B5322B" w:rsidRDefault="00030E98" w:rsidP="00030E98">
      <w:pPr>
        <w:pStyle w:val="SingleTxtGC"/>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c</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加强与过境国和目的地国的合作，只有在符合儿童最大利益的情况下，并在确定返回后存在安全和有效的支助和监护安排之后，才将孤身未成年人遣返缔约国，作为有适当保障的程序的一部分。</w:t>
      </w:r>
    </w:p>
    <w:p w14:paraId="4DADAC09" w14:textId="77777777" w:rsidR="00E96965" w:rsidRPr="00B5322B" w:rsidRDefault="00E96965" w:rsidP="00030E98">
      <w:pPr>
        <w:pStyle w:val="H23GC"/>
      </w:pPr>
      <w:r>
        <w:rPr>
          <w:lang w:val="zh-CN"/>
        </w:rPr>
        <w:tab/>
      </w:r>
      <w:r>
        <w:rPr>
          <w:lang w:val="zh-CN"/>
        </w:rPr>
        <w:tab/>
      </w:r>
      <w:r>
        <w:rPr>
          <w:lang w:val="zh-CN"/>
        </w:rPr>
        <w:t>返回和重新融入</w:t>
      </w:r>
    </w:p>
    <w:p w14:paraId="1AADBA5A" w14:textId="5B378E57" w:rsidR="00E96965" w:rsidRPr="00B5322B" w:rsidRDefault="008F4867" w:rsidP="00030E98">
      <w:pPr>
        <w:pStyle w:val="SingleTxtGC"/>
      </w:pPr>
      <w:r>
        <w:rPr>
          <w:lang w:val="zh-CN"/>
        </w:rPr>
        <w:t>45</w:t>
      </w:r>
      <w:r w:rsidR="00E96965">
        <w:rPr>
          <w:lang w:val="zh-CN"/>
        </w:rPr>
        <w:t>.</w:t>
      </w:r>
      <w:r w:rsidR="00E96965">
        <w:rPr>
          <w:lang w:val="zh-CN"/>
        </w:rPr>
        <w:tab/>
      </w:r>
      <w:r w:rsidR="00E96965">
        <w:rPr>
          <w:lang w:val="zh-CN"/>
        </w:rPr>
        <w:t>委员会欢迎《库斯卡特兰计划》及其战略目标</w:t>
      </w:r>
      <w:r>
        <w:rPr>
          <w:lang w:val="zh-CN"/>
        </w:rPr>
        <w:t>3</w:t>
      </w:r>
      <w:r w:rsidR="00E96965">
        <w:rPr>
          <w:lang w:val="zh-CN"/>
        </w:rPr>
        <w:t>.</w:t>
      </w:r>
      <w:r>
        <w:rPr>
          <w:lang w:val="zh-CN"/>
        </w:rPr>
        <w:t>1</w:t>
      </w:r>
      <w:r w:rsidR="00E96965">
        <w:rPr>
          <w:lang w:val="zh-CN"/>
        </w:rPr>
        <w:t xml:space="preserve"> (</w:t>
      </w:r>
      <w:r w:rsidR="00E96965">
        <w:rPr>
          <w:lang w:val="zh-CN"/>
        </w:rPr>
        <w:t>提高援助萨尔瓦多移民的能力</w:t>
      </w:r>
      <w:proofErr w:type="gramStart"/>
      <w:r w:rsidR="00E96965">
        <w:rPr>
          <w:lang w:val="zh-CN"/>
        </w:rPr>
        <w:t>和援助质量</w:t>
      </w:r>
      <w:proofErr w:type="gramEnd"/>
      <w:r w:rsidR="00E96965">
        <w:rPr>
          <w:lang w:val="zh-CN"/>
        </w:rPr>
        <w:t>)</w:t>
      </w:r>
      <w:r w:rsidR="00E96965">
        <w:rPr>
          <w:lang w:val="zh-CN"/>
        </w:rPr>
        <w:t>，设立移民支助办公室，执行</w:t>
      </w:r>
      <w:r>
        <w:rPr>
          <w:rFonts w:hint="eastAsia"/>
          <w:lang w:val="zh-CN"/>
        </w:rPr>
        <w:t>“</w:t>
      </w:r>
      <w:r w:rsidR="00E96965">
        <w:rPr>
          <w:lang w:val="zh-CN"/>
        </w:rPr>
        <w:t>欢迎回家</w:t>
      </w:r>
      <w:r>
        <w:rPr>
          <w:rFonts w:hint="eastAsia"/>
          <w:lang w:val="zh-CN"/>
        </w:rPr>
        <w:t>”</w:t>
      </w:r>
      <w:r w:rsidR="00E96965">
        <w:rPr>
          <w:lang w:val="zh-CN"/>
        </w:rPr>
        <w:t>方案、回返者支助和重返社会方案，以及制定援助妇女回返者的议定书。然而，委员会感到关切的是，缺乏详细资料，说明这些方案对返回者重新融入经济、社会和文化生活以及防止他们再次移民的影响。</w:t>
      </w:r>
    </w:p>
    <w:p w14:paraId="15D2C373" w14:textId="0085B451" w:rsidR="00E96965" w:rsidRPr="00030E98" w:rsidRDefault="008F4867" w:rsidP="00030E98">
      <w:pPr>
        <w:pStyle w:val="SingleTxtGC"/>
        <w:rPr>
          <w:rFonts w:ascii="Time New Roman" w:eastAsia="SimHei" w:hAnsi="Time New Roman" w:hint="eastAsia"/>
        </w:rPr>
      </w:pPr>
      <w:r w:rsidRPr="00030E98">
        <w:rPr>
          <w:rFonts w:ascii="Time New Roman" w:eastAsia="SimHei" w:hAnsi="Time New Roman"/>
          <w:lang w:val="zh-CN"/>
        </w:rPr>
        <w:t>46</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委员会建议缔约国根据《公约》第</w:t>
      </w:r>
      <w:r w:rsidRPr="00030E98">
        <w:rPr>
          <w:rFonts w:ascii="Time New Roman" w:eastAsia="SimHei" w:hAnsi="Time New Roman"/>
          <w:lang w:val="zh-CN"/>
        </w:rPr>
        <w:t>67</w:t>
      </w:r>
      <w:r w:rsidR="00E96965" w:rsidRPr="00030E98">
        <w:rPr>
          <w:rFonts w:ascii="Time New Roman" w:eastAsia="SimHei" w:hAnsi="Time New Roman"/>
          <w:lang w:val="zh-CN"/>
        </w:rPr>
        <w:t>条和《可持续发展目标》具体目标</w:t>
      </w:r>
      <w:r w:rsidRPr="00030E98">
        <w:rPr>
          <w:rFonts w:ascii="Time New Roman" w:eastAsia="SimHei" w:hAnsi="Time New Roman"/>
          <w:lang w:val="zh-CN"/>
        </w:rPr>
        <w:t>1</w:t>
      </w:r>
      <w:r w:rsidR="00E96965" w:rsidRPr="00030E98">
        <w:rPr>
          <w:rFonts w:ascii="Time New Roman" w:eastAsia="SimHei" w:hAnsi="Time New Roman"/>
          <w:lang w:val="zh-CN"/>
        </w:rPr>
        <w:t>0.</w:t>
      </w:r>
      <w:r w:rsidRPr="00030E98">
        <w:rPr>
          <w:rFonts w:ascii="Time New Roman" w:eastAsia="SimHei" w:hAnsi="Time New Roman"/>
          <w:lang w:val="zh-CN"/>
        </w:rPr>
        <w:t>7,</w:t>
      </w:r>
      <w:r w:rsidR="00030E98">
        <w:rPr>
          <w:rFonts w:ascii="Time New Roman" w:eastAsia="SimHei" w:hAnsi="Time New Roman"/>
          <w:lang w:val="zh-CN"/>
        </w:rPr>
        <w:t xml:space="preserve"> </w:t>
      </w:r>
      <w:r w:rsidR="00E96965" w:rsidRPr="00030E98">
        <w:rPr>
          <w:rFonts w:ascii="Time New Roman" w:eastAsia="SimHei" w:hAnsi="Time New Roman"/>
          <w:lang w:val="zh-CN"/>
        </w:rPr>
        <w:t>加紧努力，修订对回国萨尔瓦多移民工人的支助方案，使其符合《公约》的原则，特别是协助回国民长期重新融入萨尔瓦多的经济、社会和文化结构。</w:t>
      </w:r>
    </w:p>
    <w:p w14:paraId="51A0C175" w14:textId="77777777" w:rsidR="00E96965" w:rsidRPr="00B5322B" w:rsidRDefault="00E96965" w:rsidP="00030E98">
      <w:pPr>
        <w:pStyle w:val="H23GC"/>
      </w:pPr>
      <w:r>
        <w:rPr>
          <w:lang w:val="zh-CN"/>
        </w:rPr>
        <w:tab/>
      </w:r>
      <w:r>
        <w:rPr>
          <w:lang w:val="zh-CN"/>
        </w:rPr>
        <w:tab/>
      </w:r>
      <w:r>
        <w:rPr>
          <w:lang w:val="zh-CN"/>
        </w:rPr>
        <w:t>贩运人口</w:t>
      </w:r>
    </w:p>
    <w:p w14:paraId="1F2A8590" w14:textId="59B0A858" w:rsidR="00E96965" w:rsidRPr="00B5322B" w:rsidRDefault="008F4867" w:rsidP="00030E98">
      <w:pPr>
        <w:pStyle w:val="SingleTxtGC"/>
      </w:pPr>
      <w:r>
        <w:rPr>
          <w:lang w:val="zh-CN"/>
        </w:rPr>
        <w:t>47</w:t>
      </w:r>
      <w:r w:rsidR="00E96965">
        <w:rPr>
          <w:lang w:val="zh-CN"/>
        </w:rPr>
        <w:t>.</w:t>
      </w:r>
      <w:r w:rsidR="00E96965">
        <w:rPr>
          <w:lang w:val="zh-CN"/>
        </w:rPr>
        <w:tab/>
      </w:r>
      <w:r w:rsidR="00E96965">
        <w:rPr>
          <w:lang w:val="zh-CN"/>
        </w:rPr>
        <w:t>委员会注意到《打击贩运人口特别法》</w:t>
      </w:r>
      <w:r w:rsidR="00E96965">
        <w:rPr>
          <w:lang w:val="zh-CN"/>
        </w:rPr>
        <w:t>(</w:t>
      </w:r>
      <w:r>
        <w:rPr>
          <w:lang w:val="zh-CN"/>
        </w:rPr>
        <w:t>2</w:t>
      </w:r>
      <w:r w:rsidR="00E96965">
        <w:rPr>
          <w:lang w:val="zh-CN"/>
        </w:rPr>
        <w:t>0</w:t>
      </w:r>
      <w:r>
        <w:rPr>
          <w:lang w:val="zh-CN"/>
        </w:rPr>
        <w:t>15</w:t>
      </w:r>
      <w:r w:rsidR="00E96965">
        <w:rPr>
          <w:lang w:val="zh-CN"/>
        </w:rPr>
        <w:t>年</w:t>
      </w:r>
      <w:r w:rsidR="00E96965">
        <w:rPr>
          <w:lang w:val="zh-CN"/>
        </w:rPr>
        <w:t>)</w:t>
      </w:r>
      <w:r w:rsidR="00E96965">
        <w:rPr>
          <w:lang w:val="zh-CN"/>
        </w:rPr>
        <w:t>和全国打击贩运人口理事会，后者制定了《打击贩运人口国家政策》并启动了国家行动计划。然而，委员会关切的是，该系统存在差距，包括在官员培训、受害者识别和保护、贩运者起诉和诉诸司法系统方面。委员会还关切，缺乏技术和财政资源来执行现有的反贩运条例和运动，如打击贩运人口的蓝心运动。</w:t>
      </w:r>
    </w:p>
    <w:p w14:paraId="3D52B9E8" w14:textId="52D8FF6A" w:rsidR="00E96965" w:rsidRPr="00030E98" w:rsidRDefault="008F4867" w:rsidP="00030E98">
      <w:pPr>
        <w:pStyle w:val="SingleTxtGC"/>
        <w:rPr>
          <w:rFonts w:ascii="Time New Roman" w:eastAsia="SimHei" w:hAnsi="Time New Roman" w:hint="eastAsia"/>
        </w:rPr>
      </w:pPr>
      <w:r w:rsidRPr="00030E98">
        <w:rPr>
          <w:rFonts w:ascii="Time New Roman" w:eastAsia="SimHei" w:hAnsi="Time New Roman"/>
          <w:lang w:val="zh-CN"/>
        </w:rPr>
        <w:t>48</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根据《公约》和人权高专办《建议采用的人权与贩运人口问题原则和准则》，委员会建议缔约国：</w:t>
      </w:r>
    </w:p>
    <w:p w14:paraId="29B2D5E5" w14:textId="5B65C8E0"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a</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扩大为贩运受害者提供的专门服务，包括庇护所；</w:t>
      </w:r>
    </w:p>
    <w:p w14:paraId="4CC47926" w14:textId="18FDCB1D"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b</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制定和执行程序，查明属于弱势群体的受害者，如性交易工作者、因涉及团伙的非法活动而被拘留的儿童，以及返回的非正常移民，并将他们转交服务提供者寻求援助；</w:t>
      </w:r>
    </w:p>
    <w:p w14:paraId="2868812C" w14:textId="0334BB30"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c</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增加对警官、检察官和法官的反贩运培训并使之制度化，重点是实施以受害者为中心的程序；</w:t>
      </w:r>
    </w:p>
    <w:p w14:paraId="4C302AB5" w14:textId="0727214A"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d</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加倍努力调查、起诉和定罪贩运者，包括同谋官员，并向受害者提供补救；</w:t>
      </w:r>
    </w:p>
    <w:p w14:paraId="6EE344A8" w14:textId="0CC1F02A"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e</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提供有助于受害者长期福祉的重返社会服务，并将证人保护服务延长到审判期之后，特别是对指证有组织犯罪集团成员的受害者；</w:t>
      </w:r>
    </w:p>
    <w:p w14:paraId="1FCDD83F" w14:textId="2B984CAA"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f</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修订《打击贩运人口特别法》，纳入符合《公约》和国际法的贩运人口定义；</w:t>
      </w:r>
    </w:p>
    <w:p w14:paraId="36ED9C10" w14:textId="0C9E2FB1" w:rsidR="00E96965" w:rsidRPr="00030E98" w:rsidRDefault="00030E98" w:rsidP="00030E98">
      <w:pPr>
        <w:pStyle w:val="SingleTxtGC"/>
        <w:rPr>
          <w:rFonts w:ascii="Time New Roman" w:eastAsia="SimHei" w:hAnsi="Time New Roman" w:hint="eastAsia"/>
        </w:rPr>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g</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为国家行动计划和现有的打击人口贩运运动筹集和分配资源；</w:t>
      </w:r>
    </w:p>
    <w:p w14:paraId="5488EDF9" w14:textId="246332BD" w:rsidR="00E96965" w:rsidRPr="00B5322B" w:rsidRDefault="00030E98" w:rsidP="00030E98">
      <w:pPr>
        <w:pStyle w:val="SingleTxtGC"/>
      </w:pPr>
      <w:r>
        <w:rPr>
          <w:rFonts w:ascii="Time New Roman" w:eastAsia="SimHei" w:hAnsi="Time New Roman"/>
          <w:lang w:val="zh-CN"/>
        </w:rPr>
        <w:tab/>
      </w:r>
      <w:r w:rsidR="00E96965" w:rsidRPr="00030E98">
        <w:rPr>
          <w:rFonts w:ascii="Time New Roman" w:eastAsia="SimHei" w:hAnsi="Time New Roman"/>
          <w:lang w:val="zh-CN"/>
        </w:rPr>
        <w:t>(</w:t>
      </w:r>
      <w:r w:rsidR="008F4867" w:rsidRPr="00030E98">
        <w:rPr>
          <w:rFonts w:ascii="Time New Roman" w:eastAsia="SimHei" w:hAnsi="Time New Roman"/>
          <w:lang w:val="zh-CN"/>
        </w:rPr>
        <w:t>h</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扩大预防措施，包括提高对缔约国内外欺诈性劳工招聘的认识，并执行法律打击助长贩运的非法劳工做法。</w:t>
      </w:r>
    </w:p>
    <w:p w14:paraId="241E5355" w14:textId="77777777" w:rsidR="00E96965" w:rsidRPr="00B5322B" w:rsidRDefault="00E96965" w:rsidP="00030E98">
      <w:pPr>
        <w:pStyle w:val="H23GC"/>
      </w:pPr>
      <w:r>
        <w:rPr>
          <w:lang w:val="zh-CN"/>
        </w:rPr>
        <w:tab/>
      </w:r>
      <w:r>
        <w:rPr>
          <w:lang w:val="zh-CN"/>
        </w:rPr>
        <w:tab/>
      </w:r>
      <w:r>
        <w:rPr>
          <w:lang w:val="zh-CN"/>
        </w:rPr>
        <w:t>与非正常移民工人有关的措施</w:t>
      </w:r>
    </w:p>
    <w:p w14:paraId="3A6FB09B" w14:textId="49074ABD" w:rsidR="00E96965" w:rsidRPr="00B5322B" w:rsidRDefault="008F4867" w:rsidP="00030E98">
      <w:pPr>
        <w:pStyle w:val="SingleTxtGC"/>
      </w:pPr>
      <w:r>
        <w:rPr>
          <w:lang w:val="zh-CN"/>
        </w:rPr>
        <w:t>49</w:t>
      </w:r>
      <w:r w:rsidR="00E96965">
        <w:rPr>
          <w:lang w:val="zh-CN"/>
        </w:rPr>
        <w:t>.</w:t>
      </w:r>
      <w:r w:rsidR="00E96965">
        <w:rPr>
          <w:lang w:val="zh-CN"/>
        </w:rPr>
        <w:tab/>
      </w:r>
      <w:r w:rsidR="00E96965">
        <w:rPr>
          <w:lang w:val="zh-CN"/>
        </w:rPr>
        <w:t>委员会注意到为提高萨尔瓦多人对非正常移民风险的认识而发起的宣传运动，包括</w:t>
      </w:r>
      <w:r>
        <w:rPr>
          <w:rFonts w:hint="eastAsia"/>
          <w:lang w:val="zh-CN"/>
        </w:rPr>
        <w:t>“</w:t>
      </w:r>
      <w:r w:rsidR="00E96965">
        <w:rPr>
          <w:lang w:val="zh-CN"/>
        </w:rPr>
        <w:t>三思而后行</w:t>
      </w:r>
      <w:r>
        <w:rPr>
          <w:rFonts w:hint="eastAsia"/>
          <w:lang w:val="zh-CN"/>
        </w:rPr>
        <w:t>”</w:t>
      </w:r>
      <w:r w:rsidR="00E96965">
        <w:rPr>
          <w:lang w:val="zh-CN"/>
        </w:rPr>
        <w:t>运动。然而，委员会关切的是，通过萨尔瓦多领土偷运移民的现象有所增加。委员会还感到关切的是，没有充分的机制来查明移民工人及其家人的非正常流动，以及调查和惩罚偷运移民罪行的责任人。</w:t>
      </w:r>
    </w:p>
    <w:p w14:paraId="69D70425" w14:textId="7ECDF331" w:rsidR="00E96965" w:rsidRPr="00030E98" w:rsidRDefault="008F4867" w:rsidP="00030E98">
      <w:pPr>
        <w:pStyle w:val="SingleTxtGC"/>
        <w:rPr>
          <w:rFonts w:ascii="Time New Roman" w:eastAsia="SimHei" w:hAnsi="Time New Roman" w:hint="eastAsia"/>
        </w:rPr>
      </w:pPr>
      <w:r w:rsidRPr="00030E98">
        <w:rPr>
          <w:rFonts w:ascii="Time New Roman" w:eastAsia="SimHei" w:hAnsi="Time New Roman"/>
          <w:lang w:val="zh-CN"/>
        </w:rPr>
        <w:t>5</w:t>
      </w:r>
      <w:r w:rsidR="00E96965" w:rsidRPr="00030E98">
        <w:rPr>
          <w:rFonts w:ascii="Time New Roman" w:eastAsia="SimHei" w:hAnsi="Time New Roman"/>
          <w:lang w:val="zh-CN"/>
        </w:rPr>
        <w:t>0.</w:t>
      </w:r>
      <w:r w:rsidR="00E96965" w:rsidRPr="00030E98">
        <w:rPr>
          <w:rFonts w:ascii="Time New Roman" w:eastAsia="SimHei" w:hAnsi="Time New Roman"/>
          <w:lang w:val="zh-CN"/>
        </w:rPr>
        <w:tab/>
      </w:r>
      <w:r w:rsidR="00E96965" w:rsidRPr="00030E98">
        <w:rPr>
          <w:rFonts w:ascii="Time New Roman" w:eastAsia="SimHei" w:hAnsi="Time New Roman"/>
          <w:lang w:val="zh-CN"/>
        </w:rPr>
        <w:t>委员会建议缔约国加强现有机制，以发现、防止和消除移民工人的非正常流动。还应加强调查、起诉和惩罚偷运移民罪责任人的现有机制。委员会敦促缔约国在地方一级加强针对一般民众的关于非正常移民风险的宣传运动，并继续向过境国的萨尔瓦多移民工人提供援助。</w:t>
      </w:r>
    </w:p>
    <w:p w14:paraId="78C6F779" w14:textId="6AD82E73" w:rsidR="00E96965" w:rsidRPr="00B5322B" w:rsidRDefault="00030E98" w:rsidP="00030E98">
      <w:pPr>
        <w:pStyle w:val="H23GC"/>
      </w:pPr>
      <w:r>
        <w:rPr>
          <w:lang w:val="zh-CN"/>
        </w:rPr>
        <w:tab/>
      </w:r>
      <w:r w:rsidR="008F4867">
        <w:rPr>
          <w:lang w:val="zh-CN"/>
        </w:rPr>
        <w:t>6</w:t>
      </w:r>
      <w:r w:rsidR="00E96965">
        <w:rPr>
          <w:lang w:val="zh-CN"/>
        </w:rPr>
        <w:t>.</w:t>
      </w:r>
      <w:r w:rsidR="00E96965">
        <w:rPr>
          <w:lang w:val="zh-CN"/>
        </w:rPr>
        <w:tab/>
      </w:r>
      <w:r w:rsidR="00E96965">
        <w:rPr>
          <w:lang w:val="zh-CN"/>
        </w:rPr>
        <w:t>传播和后续行动</w:t>
      </w:r>
    </w:p>
    <w:p w14:paraId="0410DCB7" w14:textId="77777777" w:rsidR="00E96965" w:rsidRPr="00B5322B" w:rsidRDefault="00E96965" w:rsidP="00030E98">
      <w:pPr>
        <w:pStyle w:val="H23GC"/>
      </w:pPr>
      <w:r>
        <w:rPr>
          <w:lang w:val="zh-CN"/>
        </w:rPr>
        <w:tab/>
      </w:r>
      <w:r>
        <w:rPr>
          <w:lang w:val="zh-CN"/>
        </w:rPr>
        <w:tab/>
      </w:r>
      <w:r>
        <w:rPr>
          <w:bCs/>
          <w:lang w:val="zh-CN"/>
        </w:rPr>
        <w:t>传播</w:t>
      </w:r>
    </w:p>
    <w:p w14:paraId="15F0006C" w14:textId="5F28C048" w:rsidR="00E96965" w:rsidRPr="00030E98" w:rsidRDefault="008F4867" w:rsidP="00030E98">
      <w:pPr>
        <w:pStyle w:val="SingleTxtGC"/>
        <w:rPr>
          <w:rFonts w:ascii="Time New Roman" w:eastAsia="SimHei" w:hAnsi="Time New Roman" w:hint="eastAsia"/>
        </w:rPr>
      </w:pPr>
      <w:r w:rsidRPr="00030E98">
        <w:rPr>
          <w:rFonts w:ascii="Time New Roman" w:eastAsia="SimHei" w:hAnsi="Time New Roman"/>
          <w:lang w:val="zh-CN"/>
        </w:rPr>
        <w:t>51</w:t>
      </w:r>
      <w:r w:rsidR="00E96965" w:rsidRPr="00030E98">
        <w:rPr>
          <w:rFonts w:ascii="Time New Roman" w:eastAsia="SimHei" w:hAnsi="Time New Roman"/>
          <w:lang w:val="zh-CN"/>
        </w:rPr>
        <w:t>.</w:t>
      </w:r>
      <w:r w:rsidR="00E96965" w:rsidRPr="00030E98">
        <w:rPr>
          <w:rFonts w:ascii="Time New Roman" w:eastAsia="SimHei" w:hAnsi="Time New Roman"/>
          <w:lang w:val="zh-CN"/>
        </w:rPr>
        <w:tab/>
      </w:r>
      <w:r w:rsidR="00E96965" w:rsidRPr="00030E98">
        <w:rPr>
          <w:rFonts w:ascii="Time New Roman" w:eastAsia="SimHei" w:hAnsi="Time New Roman"/>
          <w:lang w:val="zh-CN"/>
        </w:rPr>
        <w:t>委员会请缔约国确保以本国的官方语言向相关国家机构</w:t>
      </w:r>
      <w:r w:rsidR="00E96965" w:rsidRPr="00030E98">
        <w:rPr>
          <w:rFonts w:ascii="Time New Roman" w:eastAsia="SimHei" w:hAnsi="Time New Roman"/>
          <w:lang w:val="zh-CN"/>
        </w:rPr>
        <w:t>(</w:t>
      </w:r>
      <w:r w:rsidR="00E96965" w:rsidRPr="00030E98">
        <w:rPr>
          <w:rFonts w:ascii="Time New Roman" w:eastAsia="SimHei" w:hAnsi="Time New Roman"/>
          <w:lang w:val="zh-CN"/>
        </w:rPr>
        <w:t>包括政府部委、立法部门、司法部门和主管地方当局</w:t>
      </w:r>
      <w:r w:rsidR="00E96965" w:rsidRPr="00030E98">
        <w:rPr>
          <w:rFonts w:ascii="Time New Roman" w:eastAsia="SimHei" w:hAnsi="Time New Roman"/>
          <w:lang w:val="zh-CN"/>
        </w:rPr>
        <w:t>)</w:t>
      </w:r>
      <w:r w:rsidR="00E96965" w:rsidRPr="00030E98">
        <w:rPr>
          <w:rFonts w:ascii="Time New Roman" w:eastAsia="SimHei" w:hAnsi="Time New Roman"/>
          <w:lang w:val="zh-CN"/>
        </w:rPr>
        <w:t>以及非政府组织和民间社会其他成员及时传播本结论性意见。</w:t>
      </w:r>
    </w:p>
    <w:p w14:paraId="334CDB98" w14:textId="77777777" w:rsidR="00E96965" w:rsidRPr="00B5322B" w:rsidRDefault="00E96965" w:rsidP="00BC1FDE">
      <w:pPr>
        <w:pStyle w:val="H23GC"/>
      </w:pPr>
      <w:r>
        <w:rPr>
          <w:lang w:val="zh-CN"/>
        </w:rPr>
        <w:tab/>
      </w:r>
      <w:r>
        <w:rPr>
          <w:lang w:val="zh-CN"/>
        </w:rPr>
        <w:tab/>
      </w:r>
      <w:r>
        <w:rPr>
          <w:lang w:val="zh-CN"/>
        </w:rPr>
        <w:t>技术援助</w:t>
      </w:r>
    </w:p>
    <w:p w14:paraId="26911E14" w14:textId="04690067" w:rsidR="00E96965" w:rsidRPr="00BC1FDE" w:rsidRDefault="008F4867" w:rsidP="00BC1FDE">
      <w:pPr>
        <w:pStyle w:val="SingleTxtGC"/>
        <w:rPr>
          <w:rFonts w:ascii="Time New Roman" w:eastAsia="SimHei" w:hAnsi="Time New Roman" w:hint="eastAsia"/>
        </w:rPr>
      </w:pPr>
      <w:r w:rsidRPr="00BC1FDE">
        <w:rPr>
          <w:rFonts w:ascii="Time New Roman" w:eastAsia="SimHei" w:hAnsi="Time New Roman"/>
          <w:lang w:val="zh-CN"/>
        </w:rPr>
        <w:t>52</w:t>
      </w:r>
      <w:r w:rsidR="00E96965" w:rsidRPr="00BC1FDE">
        <w:rPr>
          <w:rFonts w:ascii="Time New Roman" w:eastAsia="SimHei" w:hAnsi="Time New Roman"/>
          <w:lang w:val="zh-CN"/>
        </w:rPr>
        <w:t>.</w:t>
      </w:r>
      <w:r w:rsidR="00E96965" w:rsidRPr="00BC1FDE">
        <w:rPr>
          <w:rFonts w:ascii="Time New Roman" w:eastAsia="SimHei" w:hAnsi="Time New Roman"/>
          <w:lang w:val="zh-CN"/>
        </w:rPr>
        <w:tab/>
      </w:r>
      <w:r w:rsidR="00E96965" w:rsidRPr="00BC1FDE">
        <w:rPr>
          <w:rFonts w:ascii="Time New Roman" w:eastAsia="SimHei" w:hAnsi="Time New Roman"/>
          <w:lang w:val="zh-CN"/>
        </w:rPr>
        <w:t>委员会建议缔约国进一步寻求国际和政府间援助，依照《</w:t>
      </w:r>
      <w:r w:rsidRPr="00BC1FDE">
        <w:rPr>
          <w:rFonts w:ascii="Time New Roman" w:eastAsia="SimHei" w:hAnsi="Time New Roman"/>
          <w:lang w:val="zh-CN"/>
        </w:rPr>
        <w:t>2</w:t>
      </w:r>
      <w:r w:rsidR="00E96965" w:rsidRPr="00BC1FDE">
        <w:rPr>
          <w:rFonts w:ascii="Time New Roman" w:eastAsia="SimHei" w:hAnsi="Time New Roman"/>
          <w:lang w:val="zh-CN"/>
        </w:rPr>
        <w:t>0</w:t>
      </w:r>
      <w:r w:rsidRPr="00BC1FDE">
        <w:rPr>
          <w:rFonts w:ascii="Time New Roman" w:eastAsia="SimHei" w:hAnsi="Time New Roman"/>
          <w:lang w:val="zh-CN"/>
        </w:rPr>
        <w:t>3</w:t>
      </w:r>
      <w:r w:rsidR="00E96965" w:rsidRPr="00BC1FDE">
        <w:rPr>
          <w:rFonts w:ascii="Time New Roman" w:eastAsia="SimHei" w:hAnsi="Time New Roman"/>
          <w:lang w:val="zh-CN"/>
        </w:rPr>
        <w:t>0</w:t>
      </w:r>
      <w:r w:rsidR="00E96965" w:rsidRPr="00BC1FDE">
        <w:rPr>
          <w:rFonts w:ascii="Time New Roman" w:eastAsia="SimHei" w:hAnsi="Time New Roman"/>
          <w:lang w:val="zh-CN"/>
        </w:rPr>
        <w:t>年可持续发展议程》落实本结论性意见所载各项建议。它还建议缔约国继续与联合国各专门机构和方案合作。</w:t>
      </w:r>
    </w:p>
    <w:p w14:paraId="283BA029" w14:textId="77777777" w:rsidR="00E96965" w:rsidRPr="00B5322B" w:rsidRDefault="00E96965" w:rsidP="00BC1FDE">
      <w:pPr>
        <w:pStyle w:val="H23GC"/>
      </w:pPr>
      <w:r>
        <w:rPr>
          <w:lang w:val="zh-CN"/>
        </w:rPr>
        <w:tab/>
      </w:r>
      <w:r>
        <w:rPr>
          <w:lang w:val="zh-CN"/>
        </w:rPr>
        <w:tab/>
      </w:r>
      <w:r>
        <w:rPr>
          <w:lang w:val="zh-CN"/>
        </w:rPr>
        <w:t>后续落实结论性意见</w:t>
      </w:r>
    </w:p>
    <w:p w14:paraId="127C15E5" w14:textId="3B717B5B" w:rsidR="00E96965" w:rsidRPr="00BC1FDE" w:rsidRDefault="008F4867" w:rsidP="00BC1FDE">
      <w:pPr>
        <w:pStyle w:val="SingleTxtGC"/>
        <w:rPr>
          <w:rFonts w:ascii="Time New Roman" w:eastAsia="SimHei" w:hAnsi="Time New Roman" w:hint="eastAsia"/>
        </w:rPr>
      </w:pPr>
      <w:r w:rsidRPr="00BC1FDE">
        <w:rPr>
          <w:rFonts w:ascii="Time New Roman" w:eastAsia="SimHei" w:hAnsi="Time New Roman"/>
          <w:lang w:val="zh-CN"/>
        </w:rPr>
        <w:t>53</w:t>
      </w:r>
      <w:r w:rsidR="00E96965" w:rsidRPr="00BC1FDE">
        <w:rPr>
          <w:rFonts w:ascii="Time New Roman" w:eastAsia="SimHei" w:hAnsi="Time New Roman"/>
          <w:lang w:val="zh-CN"/>
        </w:rPr>
        <w:t>.</w:t>
      </w:r>
      <w:r w:rsidR="00E96965" w:rsidRPr="00BC1FDE">
        <w:rPr>
          <w:rFonts w:ascii="Time New Roman" w:eastAsia="SimHei" w:hAnsi="Time New Roman"/>
          <w:lang w:val="zh-CN"/>
        </w:rPr>
        <w:tab/>
      </w:r>
      <w:r w:rsidR="00E96965" w:rsidRPr="00BC1FDE">
        <w:rPr>
          <w:rFonts w:ascii="Time New Roman" w:eastAsia="SimHei" w:hAnsi="Time New Roman"/>
          <w:lang w:val="zh-CN"/>
        </w:rPr>
        <w:t>委员会请缔约国在两年内提供书面资料，说明本文件第</w:t>
      </w:r>
      <w:r w:rsidRPr="00BC1FDE">
        <w:rPr>
          <w:rFonts w:ascii="Time New Roman" w:eastAsia="SimHei" w:hAnsi="Time New Roman"/>
          <w:lang w:val="zh-CN"/>
        </w:rPr>
        <w:t>13</w:t>
      </w:r>
      <w:r w:rsidR="00E96965" w:rsidRPr="00BC1FDE">
        <w:rPr>
          <w:rFonts w:ascii="Time New Roman" w:eastAsia="SimHei" w:hAnsi="Time New Roman"/>
          <w:lang w:val="zh-CN"/>
        </w:rPr>
        <w:t>段</w:t>
      </w:r>
      <w:r w:rsidR="00E96965" w:rsidRPr="00BC1FDE">
        <w:rPr>
          <w:rFonts w:ascii="Time New Roman" w:eastAsia="SimHei" w:hAnsi="Time New Roman"/>
          <w:lang w:val="zh-CN"/>
        </w:rPr>
        <w:t>(</w:t>
      </w:r>
      <w:r w:rsidR="00E96965" w:rsidRPr="00BC1FDE">
        <w:rPr>
          <w:rFonts w:ascii="Time New Roman" w:eastAsia="SimHei" w:hAnsi="Time New Roman"/>
          <w:lang w:val="zh-CN"/>
        </w:rPr>
        <w:t>立法和适用</w:t>
      </w:r>
      <w:r w:rsidR="00E96965" w:rsidRPr="00BC1FDE">
        <w:rPr>
          <w:rFonts w:ascii="Time New Roman" w:eastAsia="SimHei" w:hAnsi="Time New Roman"/>
          <w:lang w:val="zh-CN"/>
        </w:rPr>
        <w:t>)</w:t>
      </w:r>
      <w:r w:rsidR="00E96965" w:rsidRPr="00BC1FDE">
        <w:rPr>
          <w:rFonts w:ascii="Time New Roman" w:eastAsia="SimHei" w:hAnsi="Time New Roman"/>
          <w:lang w:val="zh-CN"/>
        </w:rPr>
        <w:t>、第</w:t>
      </w:r>
      <w:r w:rsidRPr="00BC1FDE">
        <w:rPr>
          <w:rFonts w:ascii="Time New Roman" w:eastAsia="SimHei" w:hAnsi="Time New Roman"/>
          <w:lang w:val="zh-CN"/>
        </w:rPr>
        <w:t>28</w:t>
      </w:r>
      <w:r w:rsidR="00E96965" w:rsidRPr="00BC1FDE">
        <w:rPr>
          <w:rFonts w:ascii="Time New Roman" w:eastAsia="SimHei" w:hAnsi="Time New Roman"/>
          <w:lang w:val="zh-CN"/>
        </w:rPr>
        <w:t>和</w:t>
      </w:r>
      <w:r w:rsidRPr="00BC1FDE">
        <w:rPr>
          <w:rFonts w:ascii="Time New Roman" w:eastAsia="SimHei" w:hAnsi="Time New Roman"/>
          <w:lang w:val="zh-CN"/>
        </w:rPr>
        <w:t>3</w:t>
      </w:r>
      <w:r w:rsidR="00E96965" w:rsidRPr="00BC1FDE">
        <w:rPr>
          <w:rFonts w:ascii="Time New Roman" w:eastAsia="SimHei" w:hAnsi="Time New Roman"/>
          <w:lang w:val="zh-CN"/>
        </w:rPr>
        <w:t>0</w:t>
      </w:r>
      <w:r w:rsidR="00E96965" w:rsidRPr="00BC1FDE">
        <w:rPr>
          <w:rFonts w:ascii="Time New Roman" w:eastAsia="SimHei" w:hAnsi="Time New Roman"/>
          <w:lang w:val="zh-CN"/>
        </w:rPr>
        <w:t>段</w:t>
      </w:r>
      <w:r w:rsidR="00E96965" w:rsidRPr="00BC1FDE">
        <w:rPr>
          <w:rFonts w:ascii="Time New Roman" w:eastAsia="SimHei" w:hAnsi="Time New Roman"/>
          <w:lang w:val="zh-CN"/>
        </w:rPr>
        <w:t>(</w:t>
      </w:r>
      <w:r w:rsidR="00E96965" w:rsidRPr="00BC1FDE">
        <w:rPr>
          <w:rFonts w:ascii="Time New Roman" w:eastAsia="SimHei" w:hAnsi="Time New Roman"/>
          <w:lang w:val="zh-CN"/>
        </w:rPr>
        <w:t>有效补救和诉诸司法权</w:t>
      </w:r>
      <w:r w:rsidR="00E96965" w:rsidRPr="00BC1FDE">
        <w:rPr>
          <w:rFonts w:ascii="Time New Roman" w:eastAsia="SimHei" w:hAnsi="Time New Roman"/>
          <w:lang w:val="zh-CN"/>
        </w:rPr>
        <w:t>)</w:t>
      </w:r>
      <w:r w:rsidR="00E96965" w:rsidRPr="00BC1FDE">
        <w:rPr>
          <w:rFonts w:ascii="Time New Roman" w:eastAsia="SimHei" w:hAnsi="Time New Roman"/>
          <w:lang w:val="zh-CN"/>
        </w:rPr>
        <w:t>以及第</w:t>
      </w:r>
      <w:r w:rsidRPr="00BC1FDE">
        <w:rPr>
          <w:rFonts w:ascii="Time New Roman" w:eastAsia="SimHei" w:hAnsi="Time New Roman"/>
          <w:lang w:val="zh-CN"/>
        </w:rPr>
        <w:t>44</w:t>
      </w:r>
      <w:r w:rsidR="00E96965" w:rsidRPr="00BC1FDE">
        <w:rPr>
          <w:rFonts w:ascii="Time New Roman" w:eastAsia="SimHei" w:hAnsi="Time New Roman"/>
          <w:lang w:val="zh-CN"/>
        </w:rPr>
        <w:t>段</w:t>
      </w:r>
      <w:r w:rsidR="00E96965" w:rsidRPr="00BC1FDE">
        <w:rPr>
          <w:rFonts w:ascii="Time New Roman" w:eastAsia="SimHei" w:hAnsi="Time New Roman"/>
          <w:lang w:val="zh-CN"/>
        </w:rPr>
        <w:t>(</w:t>
      </w:r>
      <w:r w:rsidR="00E96965" w:rsidRPr="00BC1FDE">
        <w:rPr>
          <w:rFonts w:ascii="Time New Roman" w:eastAsia="SimHei" w:hAnsi="Time New Roman"/>
          <w:lang w:val="zh-CN"/>
        </w:rPr>
        <w:t>移民儿童和青少年</w:t>
      </w:r>
      <w:r w:rsidR="00E96965" w:rsidRPr="00BC1FDE">
        <w:rPr>
          <w:rFonts w:ascii="Time New Roman" w:eastAsia="SimHei" w:hAnsi="Time New Roman"/>
          <w:lang w:val="zh-CN"/>
        </w:rPr>
        <w:t>)</w:t>
      </w:r>
      <w:r w:rsidR="00E96965" w:rsidRPr="00BC1FDE">
        <w:rPr>
          <w:rFonts w:ascii="Time New Roman" w:eastAsia="SimHei" w:hAnsi="Time New Roman"/>
          <w:lang w:val="zh-CN"/>
        </w:rPr>
        <w:t>所载建议的执行情况。</w:t>
      </w:r>
    </w:p>
    <w:p w14:paraId="3D60B33B" w14:textId="77777777" w:rsidR="00E96965" w:rsidRPr="00B5322B" w:rsidRDefault="00E96965" w:rsidP="00BC1FDE">
      <w:pPr>
        <w:pStyle w:val="H23GC"/>
      </w:pPr>
      <w:r>
        <w:rPr>
          <w:lang w:val="zh-CN"/>
        </w:rPr>
        <w:tab/>
      </w:r>
      <w:r>
        <w:rPr>
          <w:lang w:val="zh-CN"/>
        </w:rPr>
        <w:tab/>
      </w:r>
      <w:r>
        <w:rPr>
          <w:lang w:val="zh-CN"/>
        </w:rPr>
        <w:t>下次定期报告</w:t>
      </w:r>
    </w:p>
    <w:p w14:paraId="41C8AB63" w14:textId="1B1088E0" w:rsidR="00E96965" w:rsidRPr="003365AD" w:rsidRDefault="008F4867" w:rsidP="00E96965">
      <w:pPr>
        <w:pStyle w:val="SingleTxtG"/>
      </w:pPr>
      <w:bookmarkStart w:id="10" w:name="_Hlk98754877"/>
      <w:r w:rsidRPr="00BC1FDE">
        <w:rPr>
          <w:rStyle w:val="SingleTxtGCChar"/>
          <w:rFonts w:ascii="Time New Roman" w:eastAsia="SimHei" w:hAnsi="Time New Roman"/>
        </w:rPr>
        <w:t>54</w:t>
      </w:r>
      <w:r w:rsidR="00E96965" w:rsidRPr="00BC1FDE">
        <w:rPr>
          <w:rStyle w:val="SingleTxtGCChar"/>
          <w:rFonts w:ascii="Time New Roman" w:eastAsia="SimHei" w:hAnsi="Time New Roman"/>
        </w:rPr>
        <w:t>.</w:t>
      </w:r>
      <w:r w:rsidR="00E96965" w:rsidRPr="00BC1FDE">
        <w:rPr>
          <w:rStyle w:val="SingleTxtGCChar"/>
          <w:rFonts w:ascii="Time New Roman" w:eastAsia="SimHei" w:hAnsi="Time New Roman"/>
        </w:rPr>
        <w:tab/>
      </w:r>
      <w:r w:rsidR="00E96965" w:rsidRPr="00BC1FDE">
        <w:rPr>
          <w:rStyle w:val="SingleTxtGCChar"/>
          <w:rFonts w:ascii="Time New Roman" w:eastAsia="SimHei" w:hAnsi="Time New Roman"/>
        </w:rPr>
        <w:t>委员会请缔约国在</w:t>
      </w:r>
      <w:r w:rsidRPr="00BC1FDE">
        <w:rPr>
          <w:rStyle w:val="SingleTxtGCChar"/>
          <w:rFonts w:ascii="Time New Roman" w:eastAsia="SimHei" w:hAnsi="Time New Roman"/>
        </w:rPr>
        <w:t>2</w:t>
      </w:r>
      <w:r w:rsidR="00E96965" w:rsidRPr="00BC1FDE">
        <w:rPr>
          <w:rStyle w:val="SingleTxtGCChar"/>
          <w:rFonts w:ascii="Time New Roman" w:eastAsia="SimHei" w:hAnsi="Time New Roman"/>
        </w:rPr>
        <w:t>0</w:t>
      </w:r>
      <w:r w:rsidRPr="00BC1FDE">
        <w:rPr>
          <w:rStyle w:val="SingleTxtGCChar"/>
          <w:rFonts w:ascii="Time New Roman" w:eastAsia="SimHei" w:hAnsi="Time New Roman"/>
        </w:rPr>
        <w:t>28</w:t>
      </w:r>
      <w:r w:rsidR="00E96965" w:rsidRPr="00BC1FDE">
        <w:rPr>
          <w:rStyle w:val="SingleTxtGCChar"/>
          <w:rFonts w:ascii="Time New Roman" w:eastAsia="SimHei" w:hAnsi="Time New Roman"/>
        </w:rPr>
        <w:t>年</w:t>
      </w:r>
      <w:r w:rsidRPr="00BC1FDE">
        <w:rPr>
          <w:rStyle w:val="SingleTxtGCChar"/>
          <w:rFonts w:ascii="Time New Roman" w:eastAsia="SimHei" w:hAnsi="Time New Roman"/>
        </w:rPr>
        <w:t>5</w:t>
      </w:r>
      <w:r w:rsidR="00E96965" w:rsidRPr="00BC1FDE">
        <w:rPr>
          <w:rStyle w:val="SingleTxtGCChar"/>
          <w:rFonts w:ascii="Time New Roman" w:eastAsia="SimHei" w:hAnsi="Time New Roman"/>
        </w:rPr>
        <w:t>月</w:t>
      </w:r>
      <w:r w:rsidRPr="00BC1FDE">
        <w:rPr>
          <w:rStyle w:val="SingleTxtGCChar"/>
          <w:rFonts w:ascii="Time New Roman" w:eastAsia="SimHei" w:hAnsi="Time New Roman"/>
        </w:rPr>
        <w:t>1</w:t>
      </w:r>
      <w:r w:rsidR="00E96965" w:rsidRPr="00BC1FDE">
        <w:rPr>
          <w:rStyle w:val="SingleTxtGCChar"/>
          <w:rFonts w:ascii="Time New Roman" w:eastAsia="SimHei" w:hAnsi="Time New Roman"/>
        </w:rPr>
        <w:t>日前提交第四次定期报告。委员会将在这一日期之前的一届会议上根据简化报告程序通过一份报告</w:t>
      </w:r>
      <w:proofErr w:type="gramStart"/>
      <w:r w:rsidR="00E96965" w:rsidRPr="00BC1FDE">
        <w:rPr>
          <w:rStyle w:val="SingleTxtGCChar"/>
          <w:rFonts w:ascii="Time New Roman" w:eastAsia="SimHei" w:hAnsi="Time New Roman"/>
        </w:rPr>
        <w:t>前问题</w:t>
      </w:r>
      <w:proofErr w:type="gramEnd"/>
      <w:r w:rsidR="00E96965" w:rsidRPr="00BC1FDE">
        <w:rPr>
          <w:rStyle w:val="SingleTxtGCChar"/>
          <w:rFonts w:ascii="Time New Roman" w:eastAsia="SimHei" w:hAnsi="Time New Roman"/>
        </w:rPr>
        <w:t>清单，除非缔约国明确选择对其第四次定期报告采用传统报告程序。委员会提请缔约国注意其向条约机构提交报告的统一准则。</w:t>
      </w:r>
      <w:r w:rsidR="00E96965" w:rsidRPr="004323A3">
        <w:rPr>
          <w:rStyle w:val="a8"/>
          <w:rFonts w:eastAsia="宋体"/>
          <w:lang w:val="zh-CN"/>
        </w:rPr>
        <w:footnoteReference w:id="11"/>
      </w:r>
      <w:bookmarkEnd w:id="10"/>
    </w:p>
    <w:p w14:paraId="309D68F1" w14:textId="4FDB0765" w:rsidR="00E96965" w:rsidRDefault="00E96965" w:rsidP="00F90004">
      <w:pPr>
        <w:spacing w:before="120"/>
        <w:rPr>
          <w:u w:val="single"/>
          <w:lang w:val="fr-CH"/>
        </w:rPr>
      </w:pPr>
    </w:p>
    <w:p w14:paraId="46B2FF17" w14:textId="77777777" w:rsidR="00A27C92" w:rsidRPr="002D6A9C" w:rsidRDefault="00A27C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0B78EA7" w14:textId="28A46B3E" w:rsidR="00BC1FDE" w:rsidRPr="00E96965" w:rsidRDefault="00BC1FDE" w:rsidP="00F90004">
      <w:pPr>
        <w:spacing w:before="120"/>
        <w:rPr>
          <w:rFonts w:ascii="Time New Roman" w:eastAsia="SimHei" w:hAnsi="Time New Roman" w:hint="eastAsia"/>
          <w:sz w:val="24"/>
          <w:szCs w:val="24"/>
          <w:lang w:val="fr-CH"/>
        </w:rPr>
      </w:pPr>
    </w:p>
    <w:sectPr w:rsidR="00BC1FDE" w:rsidRPr="00E96965"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4A370" w14:textId="77777777" w:rsidR="003E4FC6" w:rsidRPr="000D319F" w:rsidRDefault="003E4FC6" w:rsidP="000D319F">
      <w:pPr>
        <w:pStyle w:val="af0"/>
        <w:spacing w:after="240"/>
        <w:ind w:left="907"/>
        <w:rPr>
          <w:rFonts w:asciiTheme="majorBidi" w:eastAsia="宋体" w:hAnsiTheme="majorBidi" w:cstheme="majorBidi"/>
          <w:sz w:val="21"/>
          <w:szCs w:val="21"/>
          <w:lang w:val="en-US"/>
        </w:rPr>
      </w:pPr>
    </w:p>
    <w:p w14:paraId="77BED481" w14:textId="77777777" w:rsidR="003E4FC6" w:rsidRPr="000D319F" w:rsidRDefault="003E4FC6"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53914C45" w14:textId="77777777" w:rsidR="003E4FC6" w:rsidRPr="000D319F" w:rsidRDefault="003E4FC6" w:rsidP="000D319F">
      <w:pPr>
        <w:pStyle w:val="af0"/>
      </w:pPr>
    </w:p>
  </w:endnote>
  <w:endnote w:type="continuationNotice" w:id="1">
    <w:p w14:paraId="7B3A22F3" w14:textId="77777777" w:rsidR="003E4FC6" w:rsidRDefault="003E4F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A31E5" w14:textId="77777777" w:rsidR="00056632" w:rsidRPr="006352DF" w:rsidRDefault="006352DF" w:rsidP="006352D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352DF">
      <w:rPr>
        <w:rStyle w:val="af2"/>
        <w:b w:val="0"/>
        <w:snapToGrid w:val="0"/>
        <w:sz w:val="16"/>
      </w:rPr>
      <w:t>GE.23</w:t>
    </w:r>
    <w:proofErr w:type="spellEnd"/>
    <w:r w:rsidRPr="006352DF">
      <w:rPr>
        <w:rStyle w:val="af2"/>
        <w:b w:val="0"/>
        <w:snapToGrid w:val="0"/>
        <w:sz w:val="16"/>
      </w:rPr>
      <w:t>-08788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0EFFB" w14:textId="77777777" w:rsidR="00056632" w:rsidRPr="006352DF" w:rsidRDefault="006352DF" w:rsidP="006352DF">
    <w:pPr>
      <w:pStyle w:val="af0"/>
      <w:tabs>
        <w:tab w:val="clear" w:pos="431"/>
        <w:tab w:val="right" w:pos="9638"/>
      </w:tabs>
      <w:rPr>
        <w:rStyle w:val="af2"/>
      </w:rPr>
    </w:pPr>
    <w:proofErr w:type="spellStart"/>
    <w:r>
      <w:t>GE.23</w:t>
    </w:r>
    <w:proofErr w:type="spellEnd"/>
    <w:r>
      <w:t>-08788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15558" w14:textId="57D957D4" w:rsidR="00056632" w:rsidRPr="00487939" w:rsidRDefault="006352DF"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0721109" wp14:editId="430457D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-08788</w:t>
    </w:r>
    <w:r w:rsidR="00731A42" w:rsidRPr="00EE277A">
      <w:rPr>
        <w:sz w:val="20"/>
        <w:lang w:eastAsia="zh-CN"/>
      </w:rPr>
      <w:t xml:space="preserve"> (C)</w:t>
    </w:r>
    <w:r w:rsidR="00B55087">
      <w:rPr>
        <w:sz w:val="20"/>
        <w:lang w:eastAsia="zh-CN"/>
      </w:rPr>
      <w:tab/>
    </w:r>
    <w:r>
      <w:rPr>
        <w:sz w:val="20"/>
        <w:lang w:eastAsia="zh-CN"/>
      </w:rPr>
      <w:t>1810</w:t>
    </w:r>
    <w:r w:rsidR="00D034CD">
      <w:rPr>
        <w:sz w:val="20"/>
        <w:lang w:eastAsia="zh-CN"/>
      </w:rPr>
      <w:t>2</w:t>
    </w:r>
    <w:r w:rsidR="00EF4702">
      <w:rPr>
        <w:rFonts w:asciiTheme="majorBidi" w:eastAsiaTheme="minorEastAsia" w:hAnsiTheme="majorBidi" w:cstheme="majorBidi"/>
        <w:sz w:val="20"/>
      </w:rPr>
      <w:t>3</w:t>
    </w:r>
    <w:r w:rsidR="00731A42">
      <w:rPr>
        <w:sz w:val="20"/>
        <w:lang w:eastAsia="zh-CN"/>
      </w:rPr>
      <w:tab/>
    </w:r>
    <w:r>
      <w:rPr>
        <w:sz w:val="20"/>
        <w:lang w:eastAsia="zh-CN"/>
      </w:rPr>
      <w:t>2510</w:t>
    </w:r>
    <w:r w:rsidR="00D034CD">
      <w:rPr>
        <w:sz w:val="20"/>
        <w:lang w:eastAsia="zh-CN"/>
      </w:rPr>
      <w:t>2</w:t>
    </w:r>
    <w:r w:rsidR="00EF4702">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18ABB213" wp14:editId="0DDB2EE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94571" w14:textId="77777777" w:rsidR="003E4FC6" w:rsidRPr="000157B1" w:rsidRDefault="003E4F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D4A801" w14:textId="77777777" w:rsidR="003E4FC6" w:rsidRPr="000157B1" w:rsidRDefault="003E4F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AF619C5" w14:textId="77777777" w:rsidR="003E4FC6" w:rsidRDefault="003E4FC6"/>
  </w:footnote>
  <w:footnote w:id="2">
    <w:p w14:paraId="6F63C4A3" w14:textId="7CB08A72" w:rsidR="00E96965" w:rsidRPr="00F53724" w:rsidRDefault="00E96965" w:rsidP="00E96965">
      <w:pPr>
        <w:pStyle w:val="a6"/>
      </w:pPr>
      <w:r w:rsidRPr="00F53724">
        <w:rPr>
          <w:lang w:val="zh-CN"/>
        </w:rPr>
        <w:tab/>
        <w:t>*</w:t>
      </w:r>
      <w:r w:rsidR="00AA3D76" w:rsidRPr="00F53724">
        <w:rPr>
          <w:lang w:val="zh-CN"/>
        </w:rPr>
        <w:tab/>
      </w:r>
      <w:r w:rsidRPr="00F53724">
        <w:rPr>
          <w:lang w:val="zh-CN"/>
        </w:rPr>
        <w:t>委员会第三十六届会议</w:t>
      </w:r>
      <w:r w:rsidR="00AA3D76" w:rsidRPr="00F53724">
        <w:rPr>
          <w:lang w:val="zh-CN"/>
        </w:rPr>
        <w:t>(2</w:t>
      </w:r>
      <w:r w:rsidRPr="00F53724">
        <w:rPr>
          <w:lang w:val="zh-CN"/>
        </w:rPr>
        <w:t>0</w:t>
      </w:r>
      <w:r w:rsidR="00AA3D76" w:rsidRPr="00F53724">
        <w:rPr>
          <w:lang w:val="zh-CN"/>
        </w:rPr>
        <w:t>23</w:t>
      </w:r>
      <w:r w:rsidRPr="00F53724">
        <w:rPr>
          <w:lang w:val="zh-CN"/>
        </w:rPr>
        <w:t>年</w:t>
      </w:r>
      <w:r w:rsidR="00AA3D76" w:rsidRPr="00F53724">
        <w:rPr>
          <w:lang w:val="zh-CN"/>
        </w:rPr>
        <w:t>3</w:t>
      </w:r>
      <w:r w:rsidRPr="00F53724">
        <w:rPr>
          <w:lang w:val="zh-CN"/>
        </w:rPr>
        <w:t>月</w:t>
      </w:r>
      <w:r w:rsidR="00AA3D76" w:rsidRPr="00F53724">
        <w:rPr>
          <w:lang w:val="zh-CN"/>
        </w:rPr>
        <w:t>27</w:t>
      </w:r>
      <w:r w:rsidRPr="00F53724">
        <w:rPr>
          <w:lang w:val="zh-CN"/>
        </w:rPr>
        <w:t>日至</w:t>
      </w:r>
      <w:r w:rsidR="00AA3D76" w:rsidRPr="00F53724">
        <w:rPr>
          <w:lang w:val="zh-CN"/>
        </w:rPr>
        <w:t>4</w:t>
      </w:r>
      <w:r w:rsidRPr="00F53724">
        <w:rPr>
          <w:lang w:val="zh-CN"/>
        </w:rPr>
        <w:t>月</w:t>
      </w:r>
      <w:r w:rsidR="00AA3D76" w:rsidRPr="00F53724">
        <w:rPr>
          <w:lang w:val="zh-CN"/>
        </w:rPr>
        <w:t>6</w:t>
      </w:r>
      <w:r w:rsidRPr="00F53724">
        <w:rPr>
          <w:lang w:val="zh-CN"/>
        </w:rPr>
        <w:t>日</w:t>
      </w:r>
      <w:r w:rsidR="00AA3D76" w:rsidRPr="00F53724">
        <w:rPr>
          <w:lang w:val="zh-CN"/>
        </w:rPr>
        <w:t>)</w:t>
      </w:r>
      <w:r w:rsidRPr="00F53724">
        <w:rPr>
          <w:lang w:val="zh-CN"/>
        </w:rPr>
        <w:t>通过。</w:t>
      </w:r>
    </w:p>
  </w:footnote>
  <w:footnote w:id="3">
    <w:p w14:paraId="617BA217" w14:textId="479518EF" w:rsidR="00E96965" w:rsidRPr="00F53724" w:rsidRDefault="00E96965" w:rsidP="00E96965">
      <w:pPr>
        <w:pStyle w:val="a6"/>
        <w:suppressAutoHyphens/>
        <w:rPr>
          <w:lang w:val="de-CH"/>
        </w:rPr>
      </w:pPr>
      <w:r w:rsidRPr="00F53724">
        <w:rPr>
          <w:lang w:val="zh-CN"/>
        </w:rPr>
        <w:tab/>
      </w:r>
      <w:r w:rsidRPr="00F53724">
        <w:rPr>
          <w:rStyle w:val="a8"/>
          <w:rFonts w:eastAsia="宋体"/>
          <w:lang w:val="zh-CN"/>
        </w:rPr>
        <w:footnoteRef/>
      </w:r>
      <w:r w:rsidRPr="00F53724">
        <w:rPr>
          <w:lang w:val="de-CH"/>
        </w:rPr>
        <w:tab/>
      </w:r>
      <w:proofErr w:type="spellStart"/>
      <w:r w:rsidR="0032347D" w:rsidRPr="000151FC">
        <w:rPr>
          <w:lang w:val="de-CH"/>
        </w:rPr>
        <w:t>CMW</w:t>
      </w:r>
      <w:proofErr w:type="spellEnd"/>
      <w:r w:rsidR="0032347D" w:rsidRPr="000151FC">
        <w:rPr>
          <w:lang w:val="de-CH"/>
        </w:rPr>
        <w:t>/C/</w:t>
      </w:r>
      <w:proofErr w:type="spellStart"/>
      <w:r w:rsidR="0032347D" w:rsidRPr="000151FC">
        <w:rPr>
          <w:lang w:val="de-CH"/>
        </w:rPr>
        <w:t>SR.520</w:t>
      </w:r>
      <w:proofErr w:type="spellEnd"/>
      <w:r w:rsidRPr="00F53724">
        <w:rPr>
          <w:lang w:val="zh-CN"/>
        </w:rPr>
        <w:t>、</w:t>
      </w:r>
      <w:proofErr w:type="spellStart"/>
      <w:r w:rsidR="0032347D" w:rsidRPr="000151FC">
        <w:rPr>
          <w:lang w:val="de-CH"/>
        </w:rPr>
        <w:t>CMW</w:t>
      </w:r>
      <w:proofErr w:type="spellEnd"/>
      <w:r w:rsidR="0032347D" w:rsidRPr="000151FC">
        <w:rPr>
          <w:lang w:val="de-CH"/>
        </w:rPr>
        <w:t>/C/</w:t>
      </w:r>
      <w:proofErr w:type="spellStart"/>
      <w:r w:rsidR="0032347D" w:rsidRPr="000151FC">
        <w:rPr>
          <w:lang w:val="de-CH"/>
        </w:rPr>
        <w:t>SR.522</w:t>
      </w:r>
      <w:proofErr w:type="spellEnd"/>
      <w:r w:rsidRPr="00F53724">
        <w:rPr>
          <w:lang w:val="zh-CN"/>
        </w:rPr>
        <w:t>和</w:t>
      </w:r>
      <w:proofErr w:type="spellStart"/>
      <w:r w:rsidR="0032347D" w:rsidRPr="000151FC">
        <w:rPr>
          <w:lang w:val="de-CH"/>
        </w:rPr>
        <w:t>CMW</w:t>
      </w:r>
      <w:proofErr w:type="spellEnd"/>
      <w:r w:rsidR="0032347D" w:rsidRPr="000151FC">
        <w:rPr>
          <w:lang w:val="de-CH"/>
        </w:rPr>
        <w:t>/C/</w:t>
      </w:r>
      <w:proofErr w:type="spellStart"/>
      <w:r w:rsidR="0032347D" w:rsidRPr="000151FC">
        <w:rPr>
          <w:lang w:val="de-CH"/>
        </w:rPr>
        <w:t>SR.524</w:t>
      </w:r>
      <w:proofErr w:type="spellEnd"/>
      <w:r w:rsidRPr="00F53724">
        <w:rPr>
          <w:lang w:val="zh-CN"/>
        </w:rPr>
        <w:t>。</w:t>
      </w:r>
    </w:p>
  </w:footnote>
  <w:footnote w:id="4">
    <w:p w14:paraId="5F063661" w14:textId="109FE86F" w:rsidR="00E96965" w:rsidRPr="00F53724" w:rsidRDefault="00E96965" w:rsidP="00E96965">
      <w:pPr>
        <w:pStyle w:val="a6"/>
        <w:suppressAutoHyphens/>
        <w:rPr>
          <w:lang w:val="de-CH"/>
        </w:rPr>
      </w:pPr>
      <w:r w:rsidRPr="00F53724">
        <w:rPr>
          <w:lang w:val="de-CH"/>
        </w:rPr>
        <w:tab/>
      </w:r>
      <w:r w:rsidRPr="00F53724">
        <w:rPr>
          <w:rStyle w:val="a8"/>
          <w:rFonts w:eastAsia="宋体"/>
          <w:lang w:val="zh-CN"/>
        </w:rPr>
        <w:footnoteRef/>
      </w:r>
      <w:r w:rsidRPr="00F53724">
        <w:rPr>
          <w:lang w:val="de-CH"/>
        </w:rPr>
        <w:tab/>
      </w:r>
      <w:proofErr w:type="spellStart"/>
      <w:r w:rsidR="0032347D" w:rsidRPr="000151FC">
        <w:rPr>
          <w:lang w:val="de-CH"/>
        </w:rPr>
        <w:t>CMW</w:t>
      </w:r>
      <w:proofErr w:type="spellEnd"/>
      <w:r w:rsidR="0032347D" w:rsidRPr="000151FC">
        <w:rPr>
          <w:lang w:val="de-CH"/>
        </w:rPr>
        <w:t>/C/SLV/3</w:t>
      </w:r>
      <w:r w:rsidR="00AA3D76" w:rsidRPr="00F53724">
        <w:rPr>
          <w:lang w:val="de-CH"/>
        </w:rPr>
        <w:t>.</w:t>
      </w:r>
    </w:p>
  </w:footnote>
  <w:footnote w:id="5">
    <w:p w14:paraId="0C6101E8" w14:textId="27C685BC" w:rsidR="00E96965" w:rsidRPr="00F53724" w:rsidRDefault="00E96965" w:rsidP="00E96965">
      <w:pPr>
        <w:pStyle w:val="a6"/>
        <w:suppressAutoHyphens/>
        <w:rPr>
          <w:lang w:val="de-CH"/>
        </w:rPr>
      </w:pPr>
      <w:r w:rsidRPr="00F53724">
        <w:rPr>
          <w:lang w:val="de-CH"/>
        </w:rPr>
        <w:tab/>
      </w:r>
      <w:r w:rsidRPr="00F53724">
        <w:rPr>
          <w:rStyle w:val="a8"/>
          <w:rFonts w:eastAsia="宋体"/>
          <w:lang w:val="zh-CN"/>
        </w:rPr>
        <w:footnoteRef/>
      </w:r>
      <w:r w:rsidRPr="00F53724">
        <w:rPr>
          <w:lang w:val="de-CH"/>
        </w:rPr>
        <w:tab/>
      </w:r>
      <w:proofErr w:type="spellStart"/>
      <w:r w:rsidR="0032347D" w:rsidRPr="000151FC">
        <w:rPr>
          <w:lang w:val="de-CH"/>
        </w:rPr>
        <w:t>CMW</w:t>
      </w:r>
      <w:proofErr w:type="spellEnd"/>
      <w:r w:rsidR="0032347D" w:rsidRPr="000151FC">
        <w:rPr>
          <w:lang w:val="de-CH"/>
        </w:rPr>
        <w:t>/C/</w:t>
      </w:r>
      <w:proofErr w:type="spellStart"/>
      <w:r w:rsidR="0032347D" w:rsidRPr="000151FC">
        <w:rPr>
          <w:lang w:val="de-CH"/>
        </w:rPr>
        <w:t>SR.530</w:t>
      </w:r>
      <w:proofErr w:type="spellEnd"/>
      <w:r w:rsidR="00AA3D76" w:rsidRPr="00F53724">
        <w:rPr>
          <w:lang w:val="de-CH"/>
        </w:rPr>
        <w:t>.</w:t>
      </w:r>
    </w:p>
  </w:footnote>
  <w:footnote w:id="6">
    <w:p w14:paraId="0092CC85" w14:textId="63DB4492" w:rsidR="00E96965" w:rsidRPr="00F53724" w:rsidRDefault="00E96965" w:rsidP="00E96965">
      <w:pPr>
        <w:pStyle w:val="a6"/>
        <w:suppressAutoHyphens/>
        <w:rPr>
          <w:lang w:val="de-CH"/>
        </w:rPr>
      </w:pPr>
      <w:r w:rsidRPr="00F53724">
        <w:rPr>
          <w:lang w:val="de-CH"/>
        </w:rPr>
        <w:tab/>
      </w:r>
      <w:r w:rsidRPr="00F53724">
        <w:rPr>
          <w:rStyle w:val="a8"/>
          <w:rFonts w:eastAsia="宋体"/>
          <w:lang w:val="zh-CN"/>
        </w:rPr>
        <w:footnoteRef/>
      </w:r>
      <w:r w:rsidRPr="00F53724">
        <w:rPr>
          <w:lang w:val="de-CH"/>
        </w:rPr>
        <w:tab/>
      </w:r>
      <w:proofErr w:type="spellStart"/>
      <w:r w:rsidR="0032347D" w:rsidRPr="000151FC">
        <w:rPr>
          <w:lang w:val="de-CH"/>
        </w:rPr>
        <w:t>CMW</w:t>
      </w:r>
      <w:proofErr w:type="spellEnd"/>
      <w:r w:rsidR="0032347D" w:rsidRPr="000151FC">
        <w:rPr>
          <w:lang w:val="de-CH"/>
        </w:rPr>
        <w:t>/C/SLV/QPR/3</w:t>
      </w:r>
      <w:r w:rsidR="00AA3D76" w:rsidRPr="00F53724">
        <w:rPr>
          <w:lang w:val="de-CH"/>
        </w:rPr>
        <w:t>.</w:t>
      </w:r>
    </w:p>
  </w:footnote>
  <w:footnote w:id="7">
    <w:p w14:paraId="1ABCB660" w14:textId="669506B5" w:rsidR="00E96965" w:rsidRPr="00F53724" w:rsidRDefault="00E96965" w:rsidP="00E96965">
      <w:pPr>
        <w:pStyle w:val="a6"/>
        <w:suppressAutoHyphens/>
        <w:rPr>
          <w:lang w:val="de-CH"/>
        </w:rPr>
      </w:pPr>
      <w:r w:rsidRPr="00F53724">
        <w:rPr>
          <w:lang w:val="de-CH"/>
        </w:rPr>
        <w:tab/>
      </w:r>
      <w:r w:rsidRPr="00F53724">
        <w:rPr>
          <w:rStyle w:val="a8"/>
          <w:rFonts w:eastAsia="宋体"/>
          <w:lang w:val="zh-CN"/>
        </w:rPr>
        <w:footnoteRef/>
      </w:r>
      <w:r w:rsidRPr="00F53724">
        <w:rPr>
          <w:lang w:val="de-CH"/>
        </w:rPr>
        <w:tab/>
      </w:r>
      <w:r w:rsidRPr="00F53724">
        <w:rPr>
          <w:lang w:val="zh-CN"/>
        </w:rPr>
        <w:t>见</w:t>
      </w:r>
      <w:r w:rsidR="00AA3D76" w:rsidRPr="00F53724">
        <w:rPr>
          <w:lang w:val="de-CH"/>
        </w:rPr>
        <w:t>https://www</w:t>
      </w:r>
      <w:r w:rsidRPr="00F53724">
        <w:rPr>
          <w:lang w:val="de-CH"/>
        </w:rPr>
        <w:t>.</w:t>
      </w:r>
      <w:r w:rsidR="00AA3D76" w:rsidRPr="00F53724">
        <w:rPr>
          <w:lang w:val="de-CH"/>
        </w:rPr>
        <w:t>ohchr</w:t>
      </w:r>
      <w:r w:rsidRPr="00F53724">
        <w:rPr>
          <w:lang w:val="de-CH"/>
        </w:rPr>
        <w:t>.</w:t>
      </w:r>
      <w:r w:rsidR="00AA3D76" w:rsidRPr="00F53724">
        <w:rPr>
          <w:lang w:val="de-CH"/>
        </w:rPr>
        <w:t>org/es/press</w:t>
      </w:r>
      <w:r w:rsidRPr="00F53724">
        <w:rPr>
          <w:lang w:val="de-CH"/>
        </w:rPr>
        <w:t>-</w:t>
      </w:r>
      <w:r w:rsidR="00AA3D76" w:rsidRPr="00F53724">
        <w:rPr>
          <w:lang w:val="de-CH"/>
        </w:rPr>
        <w:t>briefing</w:t>
      </w:r>
      <w:r w:rsidRPr="00F53724">
        <w:rPr>
          <w:lang w:val="de-CH"/>
        </w:rPr>
        <w:t>-</w:t>
      </w:r>
      <w:r w:rsidR="00AA3D76" w:rsidRPr="00F53724">
        <w:rPr>
          <w:lang w:val="de-CH"/>
        </w:rPr>
        <w:t>notes/2</w:t>
      </w:r>
      <w:r w:rsidRPr="00F53724">
        <w:rPr>
          <w:lang w:val="de-CH"/>
        </w:rPr>
        <w:t>0</w:t>
      </w:r>
      <w:r w:rsidR="00AA3D76" w:rsidRPr="00F53724">
        <w:rPr>
          <w:lang w:val="de-CH"/>
        </w:rPr>
        <w:t>23/</w:t>
      </w:r>
      <w:r w:rsidRPr="00F53724">
        <w:rPr>
          <w:lang w:val="de-CH"/>
        </w:rPr>
        <w:t>0</w:t>
      </w:r>
      <w:r w:rsidR="00AA3D76" w:rsidRPr="00F53724">
        <w:rPr>
          <w:lang w:val="de-CH"/>
        </w:rPr>
        <w:t>3/el</w:t>
      </w:r>
      <w:r w:rsidRPr="00F53724">
        <w:rPr>
          <w:lang w:val="de-CH"/>
        </w:rPr>
        <w:t>-</w:t>
      </w:r>
      <w:r w:rsidR="00AA3D76" w:rsidRPr="00F53724">
        <w:rPr>
          <w:lang w:val="de-CH"/>
        </w:rPr>
        <w:t>salvador</w:t>
      </w:r>
      <w:r w:rsidRPr="00F53724">
        <w:rPr>
          <w:lang w:val="de-CH"/>
        </w:rPr>
        <w:t>-</w:t>
      </w:r>
      <w:r w:rsidR="00AA3D76" w:rsidRPr="00F53724">
        <w:rPr>
          <w:lang w:val="de-CH"/>
        </w:rPr>
        <w:t>state</w:t>
      </w:r>
      <w:r w:rsidRPr="00F53724">
        <w:rPr>
          <w:lang w:val="de-CH"/>
        </w:rPr>
        <w:t>-</w:t>
      </w:r>
      <w:r w:rsidR="00AA3D76" w:rsidRPr="00F53724">
        <w:rPr>
          <w:lang w:val="de-CH"/>
        </w:rPr>
        <w:t>emergency</w:t>
      </w:r>
      <w:r w:rsidRPr="00F53724">
        <w:rPr>
          <w:lang w:val="zh-CN"/>
        </w:rPr>
        <w:t>。</w:t>
      </w:r>
    </w:p>
  </w:footnote>
  <w:footnote w:id="8">
    <w:p w14:paraId="54AD5339" w14:textId="0588346C" w:rsidR="00E96965" w:rsidRPr="00F53724" w:rsidRDefault="00E96965" w:rsidP="00E96965">
      <w:pPr>
        <w:pStyle w:val="a6"/>
        <w:suppressAutoHyphens/>
      </w:pPr>
      <w:r w:rsidRPr="00F53724">
        <w:rPr>
          <w:lang w:val="de-CH"/>
        </w:rPr>
        <w:tab/>
      </w:r>
      <w:r w:rsidRPr="00F53724">
        <w:rPr>
          <w:rStyle w:val="a8"/>
          <w:rFonts w:eastAsia="宋体"/>
          <w:lang w:val="zh-CN"/>
        </w:rPr>
        <w:footnoteRef/>
      </w:r>
      <w:r w:rsidRPr="00F53724">
        <w:tab/>
      </w:r>
      <w:hyperlink r:id="rId1" w:history="1">
        <w:r w:rsidR="0032347D">
          <w:rPr>
            <w:rStyle w:val="af5"/>
          </w:rPr>
          <w:t>E/</w:t>
        </w:r>
        <w:proofErr w:type="spellStart"/>
        <w:r w:rsidR="0032347D">
          <w:rPr>
            <w:rStyle w:val="af5"/>
          </w:rPr>
          <w:t>C.12</w:t>
        </w:r>
        <w:proofErr w:type="spellEnd"/>
        <w:r w:rsidR="0032347D">
          <w:rPr>
            <w:rStyle w:val="af5"/>
          </w:rPr>
          <w:t>/</w:t>
        </w:r>
        <w:proofErr w:type="spellStart"/>
        <w:r w:rsidR="0032347D">
          <w:rPr>
            <w:rStyle w:val="af5"/>
          </w:rPr>
          <w:t>SLV</w:t>
        </w:r>
        <w:proofErr w:type="spellEnd"/>
        <w:r w:rsidR="0032347D">
          <w:rPr>
            <w:rStyle w:val="af5"/>
          </w:rPr>
          <w:t>/CO/6</w:t>
        </w:r>
      </w:hyperlink>
      <w:r w:rsidR="00AA3D76" w:rsidRPr="00F53724">
        <w:t>,</w:t>
      </w:r>
      <w:r w:rsidR="00124672" w:rsidRPr="00F53724">
        <w:t xml:space="preserve"> </w:t>
      </w:r>
      <w:r w:rsidRPr="00F53724">
        <w:rPr>
          <w:lang w:val="zh-CN"/>
        </w:rPr>
        <w:t>第</w:t>
      </w:r>
      <w:r w:rsidR="00AA3D76" w:rsidRPr="00F53724">
        <w:t>5</w:t>
      </w:r>
      <w:r w:rsidRPr="00F53724">
        <w:rPr>
          <w:lang w:val="zh-CN"/>
        </w:rPr>
        <w:t>段。</w:t>
      </w:r>
    </w:p>
  </w:footnote>
  <w:footnote w:id="9">
    <w:p w14:paraId="185E8897" w14:textId="2EA85E86" w:rsidR="00E96965" w:rsidRPr="00F53724" w:rsidRDefault="00E96965" w:rsidP="00E96965">
      <w:pPr>
        <w:pStyle w:val="a6"/>
        <w:tabs>
          <w:tab w:val="clear" w:pos="1021"/>
          <w:tab w:val="right" w:pos="1020"/>
        </w:tabs>
        <w:suppressAutoHyphens/>
      </w:pPr>
      <w:r w:rsidRPr="00F53724">
        <w:tab/>
      </w:r>
      <w:r w:rsidRPr="00F53724">
        <w:rPr>
          <w:rStyle w:val="a8"/>
          <w:rFonts w:eastAsia="宋体"/>
          <w:lang w:val="zh-CN"/>
        </w:rPr>
        <w:footnoteRef/>
      </w:r>
      <w:r w:rsidRPr="00F53724">
        <w:tab/>
      </w:r>
      <w:hyperlink r:id="rId2" w:history="1">
        <w:proofErr w:type="spellStart"/>
        <w:r w:rsidR="0032347D">
          <w:rPr>
            <w:rStyle w:val="af5"/>
          </w:rPr>
          <w:t>CMW</w:t>
        </w:r>
        <w:proofErr w:type="spellEnd"/>
        <w:r w:rsidR="0032347D">
          <w:rPr>
            <w:rStyle w:val="af5"/>
          </w:rPr>
          <w:t>/C/</w:t>
        </w:r>
        <w:proofErr w:type="spellStart"/>
        <w:r w:rsidR="0032347D">
          <w:rPr>
            <w:rStyle w:val="af5"/>
          </w:rPr>
          <w:t>SLV</w:t>
        </w:r>
        <w:proofErr w:type="spellEnd"/>
        <w:r w:rsidR="0032347D">
          <w:rPr>
            <w:rStyle w:val="af5"/>
          </w:rPr>
          <w:t>/CO/2</w:t>
        </w:r>
      </w:hyperlink>
      <w:r w:rsidR="00AA3D76" w:rsidRPr="00F53724">
        <w:t>,</w:t>
      </w:r>
      <w:r w:rsidR="00124672" w:rsidRPr="00F53724">
        <w:t xml:space="preserve"> </w:t>
      </w:r>
      <w:r w:rsidRPr="00F53724">
        <w:rPr>
          <w:lang w:val="zh-CN"/>
        </w:rPr>
        <w:t>第</w:t>
      </w:r>
      <w:r w:rsidR="00AA3D76" w:rsidRPr="00F53724">
        <w:t>11</w:t>
      </w:r>
      <w:r w:rsidRPr="00F53724">
        <w:rPr>
          <w:lang w:val="zh-CN"/>
        </w:rPr>
        <w:t>段。</w:t>
      </w:r>
    </w:p>
  </w:footnote>
  <w:footnote w:id="10">
    <w:p w14:paraId="7DAAC099" w14:textId="70E91D94" w:rsidR="00E96965" w:rsidRPr="00F53724" w:rsidRDefault="00E96965" w:rsidP="00E96965">
      <w:pPr>
        <w:pStyle w:val="a6"/>
        <w:suppressAutoHyphens/>
      </w:pPr>
      <w:r w:rsidRPr="00F53724">
        <w:tab/>
      </w:r>
      <w:r w:rsidRPr="00F53724">
        <w:rPr>
          <w:rStyle w:val="a8"/>
          <w:rFonts w:eastAsia="宋体"/>
          <w:lang w:val="zh-CN"/>
        </w:rPr>
        <w:footnoteRef/>
      </w:r>
      <w:r w:rsidRPr="00F53724">
        <w:tab/>
      </w:r>
      <w:hyperlink r:id="rId3" w:history="1">
        <w:r w:rsidR="0032347D">
          <w:rPr>
            <w:rStyle w:val="af5"/>
          </w:rPr>
          <w:t>CAT/C/</w:t>
        </w:r>
        <w:proofErr w:type="spellStart"/>
        <w:r w:rsidR="0032347D">
          <w:rPr>
            <w:rStyle w:val="af5"/>
          </w:rPr>
          <w:t>SLV</w:t>
        </w:r>
        <w:proofErr w:type="spellEnd"/>
        <w:r w:rsidR="0032347D">
          <w:rPr>
            <w:rStyle w:val="af5"/>
          </w:rPr>
          <w:t>/CO/3</w:t>
        </w:r>
      </w:hyperlink>
      <w:r w:rsidR="00AA3D76" w:rsidRPr="00F53724">
        <w:t>,</w:t>
      </w:r>
      <w:r w:rsidRPr="00F53724">
        <w:t xml:space="preserve"> </w:t>
      </w:r>
      <w:r w:rsidRPr="00F53724">
        <w:rPr>
          <w:lang w:val="zh-CN"/>
        </w:rPr>
        <w:t>第</w:t>
      </w:r>
      <w:r w:rsidR="00AA3D76" w:rsidRPr="00F53724">
        <w:t>33</w:t>
      </w:r>
      <w:r w:rsidRPr="00F53724">
        <w:rPr>
          <w:lang w:val="zh-CN"/>
        </w:rPr>
        <w:t>段。</w:t>
      </w:r>
    </w:p>
  </w:footnote>
  <w:footnote w:id="11">
    <w:p w14:paraId="1AABB32F" w14:textId="1A5005B6" w:rsidR="00E96965" w:rsidRPr="00F53724" w:rsidRDefault="00E96965" w:rsidP="00E96965">
      <w:pPr>
        <w:pStyle w:val="a6"/>
        <w:tabs>
          <w:tab w:val="clear" w:pos="1021"/>
          <w:tab w:val="right" w:pos="1020"/>
        </w:tabs>
        <w:suppressAutoHyphens/>
      </w:pPr>
      <w:r w:rsidRPr="00F53724">
        <w:tab/>
      </w:r>
      <w:r w:rsidRPr="00F53724">
        <w:rPr>
          <w:rStyle w:val="a8"/>
          <w:rFonts w:eastAsia="宋体"/>
          <w:lang w:val="zh-CN"/>
        </w:rPr>
        <w:footnoteRef/>
      </w:r>
      <w:r w:rsidRPr="00F53724">
        <w:rPr>
          <w:lang w:val="zh-CN"/>
        </w:rPr>
        <w:tab/>
      </w:r>
      <w:r w:rsidR="0032347D" w:rsidRPr="000151FC">
        <w:rPr>
          <w:lang w:val="zh-CN"/>
        </w:rPr>
        <w:t>HRI/GEN.2/Rev.6</w:t>
      </w:r>
      <w:r w:rsidR="00AA3D76" w:rsidRPr="00F53724">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5D3BA" w14:textId="77777777" w:rsidR="00056632" w:rsidRDefault="006352DF" w:rsidP="006352DF">
    <w:pPr>
      <w:pStyle w:val="af3"/>
    </w:pPr>
    <w:proofErr w:type="spellStart"/>
    <w:r>
      <w:t>CMW</w:t>
    </w:r>
    <w:proofErr w:type="spellEnd"/>
    <w:r>
      <w:t>/C/</w:t>
    </w:r>
    <w:proofErr w:type="spellStart"/>
    <w:r>
      <w:t>SLV</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BD137" w14:textId="77777777" w:rsidR="00056632" w:rsidRPr="00202A30" w:rsidRDefault="006352DF" w:rsidP="006352DF">
    <w:pPr>
      <w:pStyle w:val="af3"/>
      <w:jc w:val="right"/>
    </w:pPr>
    <w:proofErr w:type="spellStart"/>
    <w:r>
      <w:t>CMW</w:t>
    </w:r>
    <w:proofErr w:type="spellEnd"/>
    <w:r>
      <w:t>/C/</w:t>
    </w:r>
    <w:proofErr w:type="spellStart"/>
    <w:r>
      <w:t>SLV</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C6"/>
    <w:rsid w:val="0001068E"/>
    <w:rsid w:val="00011483"/>
    <w:rsid w:val="000151FC"/>
    <w:rsid w:val="00030E98"/>
    <w:rsid w:val="00031B6D"/>
    <w:rsid w:val="0004529B"/>
    <w:rsid w:val="000D319F"/>
    <w:rsid w:val="000D4739"/>
    <w:rsid w:val="000E4D0E"/>
    <w:rsid w:val="00124672"/>
    <w:rsid w:val="00125F50"/>
    <w:rsid w:val="00130087"/>
    <w:rsid w:val="00131183"/>
    <w:rsid w:val="00144B69"/>
    <w:rsid w:val="00153E3D"/>
    <w:rsid w:val="00153E86"/>
    <w:rsid w:val="00176354"/>
    <w:rsid w:val="001B1BD1"/>
    <w:rsid w:val="001C3EF2"/>
    <w:rsid w:val="001C54FD"/>
    <w:rsid w:val="001D17F6"/>
    <w:rsid w:val="00204B42"/>
    <w:rsid w:val="002231C3"/>
    <w:rsid w:val="002233E4"/>
    <w:rsid w:val="0024417F"/>
    <w:rsid w:val="00250F8D"/>
    <w:rsid w:val="00264C9F"/>
    <w:rsid w:val="002B391E"/>
    <w:rsid w:val="002B7270"/>
    <w:rsid w:val="002E1C97"/>
    <w:rsid w:val="002F5834"/>
    <w:rsid w:val="0032347D"/>
    <w:rsid w:val="00326EBF"/>
    <w:rsid w:val="00327FE4"/>
    <w:rsid w:val="00365468"/>
    <w:rsid w:val="00383960"/>
    <w:rsid w:val="00396631"/>
    <w:rsid w:val="003D7D4D"/>
    <w:rsid w:val="003E4FC6"/>
    <w:rsid w:val="00413D23"/>
    <w:rsid w:val="00427F63"/>
    <w:rsid w:val="004A17D1"/>
    <w:rsid w:val="004C4A0A"/>
    <w:rsid w:val="004D62AF"/>
    <w:rsid w:val="00543EBA"/>
    <w:rsid w:val="005D6F92"/>
    <w:rsid w:val="005E1077"/>
    <w:rsid w:val="005E403A"/>
    <w:rsid w:val="006027F2"/>
    <w:rsid w:val="006352DF"/>
    <w:rsid w:val="006633B5"/>
    <w:rsid w:val="0067056D"/>
    <w:rsid w:val="00680656"/>
    <w:rsid w:val="006B1119"/>
    <w:rsid w:val="006E3E46"/>
    <w:rsid w:val="006E71B1"/>
    <w:rsid w:val="006F6D79"/>
    <w:rsid w:val="00705D89"/>
    <w:rsid w:val="00731A42"/>
    <w:rsid w:val="00767E69"/>
    <w:rsid w:val="0077079A"/>
    <w:rsid w:val="007A5599"/>
    <w:rsid w:val="007A792B"/>
    <w:rsid w:val="00856233"/>
    <w:rsid w:val="00860F27"/>
    <w:rsid w:val="008B0560"/>
    <w:rsid w:val="008B2BFA"/>
    <w:rsid w:val="008F4867"/>
    <w:rsid w:val="00936F03"/>
    <w:rsid w:val="00943B69"/>
    <w:rsid w:val="00944CB3"/>
    <w:rsid w:val="00947BDB"/>
    <w:rsid w:val="00956C30"/>
    <w:rsid w:val="009B09D7"/>
    <w:rsid w:val="009D35ED"/>
    <w:rsid w:val="009D6F00"/>
    <w:rsid w:val="00A02F0C"/>
    <w:rsid w:val="00A03CB6"/>
    <w:rsid w:val="00A1364C"/>
    <w:rsid w:val="00A21076"/>
    <w:rsid w:val="00A27C92"/>
    <w:rsid w:val="00A3739A"/>
    <w:rsid w:val="00A52DAF"/>
    <w:rsid w:val="00A61941"/>
    <w:rsid w:val="00A84072"/>
    <w:rsid w:val="00AA3D76"/>
    <w:rsid w:val="00AC053A"/>
    <w:rsid w:val="00B16570"/>
    <w:rsid w:val="00B53320"/>
    <w:rsid w:val="00B55087"/>
    <w:rsid w:val="00B64AF6"/>
    <w:rsid w:val="00BC1FDE"/>
    <w:rsid w:val="00BC6522"/>
    <w:rsid w:val="00C121D5"/>
    <w:rsid w:val="00C17349"/>
    <w:rsid w:val="00C351AA"/>
    <w:rsid w:val="00C53F40"/>
    <w:rsid w:val="00C55B7D"/>
    <w:rsid w:val="00C666E2"/>
    <w:rsid w:val="00C7253F"/>
    <w:rsid w:val="00C977F5"/>
    <w:rsid w:val="00CA54E8"/>
    <w:rsid w:val="00CD42BE"/>
    <w:rsid w:val="00CF4195"/>
    <w:rsid w:val="00D034CD"/>
    <w:rsid w:val="00D26A05"/>
    <w:rsid w:val="00D333FD"/>
    <w:rsid w:val="00D97B98"/>
    <w:rsid w:val="00DC671F"/>
    <w:rsid w:val="00DE4DA7"/>
    <w:rsid w:val="00DF1F8E"/>
    <w:rsid w:val="00E13BAC"/>
    <w:rsid w:val="00E33437"/>
    <w:rsid w:val="00E33B38"/>
    <w:rsid w:val="00E46A88"/>
    <w:rsid w:val="00E47FE5"/>
    <w:rsid w:val="00E574AF"/>
    <w:rsid w:val="00E757DE"/>
    <w:rsid w:val="00E96965"/>
    <w:rsid w:val="00EF4702"/>
    <w:rsid w:val="00F53724"/>
    <w:rsid w:val="00F61CD2"/>
    <w:rsid w:val="00F640EE"/>
    <w:rsid w:val="00F65F18"/>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85D8"/>
  <w15:docId w15:val="{4B08618F-2A59-47EF-A1BC-5742B156B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SimHei"/>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link w:val="HChGChar"/>
    <w:qFormat/>
    <w:rsid w:val="00E96965"/>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E96965"/>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link w:val="H23GChar"/>
    <w:qFormat/>
    <w:rsid w:val="00E96965"/>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qFormat/>
    <w:rsid w:val="00E96965"/>
    <w:pPr>
      <w:tabs>
        <w:tab w:val="clear" w:pos="431"/>
        <w:tab w:val="left" w:pos="1701"/>
        <w:tab w:val="left" w:pos="2268"/>
        <w:tab w:val="left" w:pos="2835"/>
      </w:tabs>
      <w:overflowPunct/>
      <w:adjustRightInd/>
      <w:snapToGrid/>
      <w:spacing w:after="120" w:line="240" w:lineRule="atLeast"/>
      <w:ind w:left="1134" w:right="1134"/>
    </w:pPr>
    <w:rPr>
      <w:snapToGrid/>
      <w:szCs w:val="10"/>
    </w:rPr>
  </w:style>
  <w:style w:type="character" w:customStyle="1" w:styleId="HChGChar">
    <w:name w:val="_ H _Ch_G Char"/>
    <w:link w:val="HChG"/>
    <w:rsid w:val="00E96965"/>
    <w:rPr>
      <w:b/>
      <w:sz w:val="28"/>
      <w:szCs w:val="10"/>
    </w:rPr>
  </w:style>
  <w:style w:type="character" w:customStyle="1" w:styleId="SingleTxtGChar">
    <w:name w:val="_ Single Txt_G Char"/>
    <w:link w:val="SingleTxtG"/>
    <w:rsid w:val="00E96965"/>
    <w:rPr>
      <w:sz w:val="21"/>
      <w:szCs w:val="10"/>
    </w:rPr>
  </w:style>
  <w:style w:type="character" w:customStyle="1" w:styleId="H23GChar">
    <w:name w:val="_ H_2/3_G Char"/>
    <w:link w:val="H23G"/>
    <w:locked/>
    <w:rsid w:val="00E96965"/>
    <w:rPr>
      <w:b/>
      <w:sz w:val="21"/>
      <w:szCs w:val="10"/>
    </w:rPr>
  </w:style>
  <w:style w:type="character" w:styleId="af5">
    <w:name w:val="Hyperlink"/>
    <w:basedOn w:val="a0"/>
    <w:uiPriority w:val="99"/>
    <w:unhideWhenUsed/>
    <w:rsid w:val="00F53724"/>
    <w:rPr>
      <w:color w:val="0000FF"/>
      <w:u w:val="single"/>
    </w:rPr>
  </w:style>
  <w:style w:type="character" w:styleId="af6">
    <w:name w:val="FollowedHyperlink"/>
    <w:basedOn w:val="a0"/>
    <w:uiPriority w:val="99"/>
    <w:semiHidden/>
    <w:unhideWhenUsed/>
    <w:rsid w:val="00F53724"/>
    <w:rPr>
      <w:color w:val="0000FF"/>
      <w:u w:val="single"/>
    </w:rPr>
  </w:style>
  <w:style w:type="character" w:styleId="af7">
    <w:name w:val="Unresolved Mention"/>
    <w:basedOn w:val="a0"/>
    <w:uiPriority w:val="99"/>
    <w:semiHidden/>
    <w:unhideWhenUsed/>
    <w:rsid w:val="00F53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SLV/CO/3" TargetMode="External"/><Relationship Id="rId2" Type="http://schemas.openxmlformats.org/officeDocument/2006/relationships/hyperlink" Target="http://undocs.org/ch/CMW/C/SLV/CO/2" TargetMode="External"/><Relationship Id="rId1" Type="http://schemas.openxmlformats.org/officeDocument/2006/relationships/hyperlink" Target="http://undocs.org/ch/E/C.12/SLV/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8338</Words>
  <Characters>8829</Characters>
  <Application>Microsoft Office Word</Application>
  <DocSecurity>0</DocSecurity>
  <Lines>330</Lines>
  <Paragraphs>135</Paragraphs>
  <ScaleCrop>false</ScaleCrop>
  <Company>DCM</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CMW/C/SLV/CO/3</dc:title>
  <dc:subject>2308788</dc:subject>
  <dc:creator>lin</dc:creator>
  <cp:keywords/>
  <dc:description/>
  <cp:lastModifiedBy>Lingshan Lin</cp:lastModifiedBy>
  <cp:revision>2</cp:revision>
  <cp:lastPrinted>2014-05-09T11:28:00Z</cp:lastPrinted>
  <dcterms:created xsi:type="dcterms:W3CDTF">2023-10-25T17:27:00Z</dcterms:created>
  <dcterms:modified xsi:type="dcterms:W3CDTF">2023-10-25T17:27:00Z</dcterms:modified>
</cp:coreProperties>
</file>