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24C" w:rsidRPr="00E40DDE" w:rsidRDefault="008B324C" w:rsidP="008B324C">
      <w:pPr>
        <w:spacing w:line="240" w:lineRule="auto"/>
        <w:rPr>
          <w:sz w:val="6"/>
        </w:rPr>
        <w:sectPr w:rsidR="008B324C" w:rsidRPr="00E40DDE" w:rsidSect="00172C4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40DDE">
        <w:rPr>
          <w:rStyle w:val="CommentReference"/>
          <w:szCs w:val="20"/>
        </w:rPr>
        <w:commentReference w:id="0"/>
      </w:r>
    </w:p>
    <w:p w:rsidR="008B324C" w:rsidRPr="00E40DDE" w:rsidRDefault="008B324C" w:rsidP="008B324C">
      <w:pPr>
        <w:pStyle w:val="H1"/>
      </w:pPr>
      <w:r w:rsidRPr="00E40DDE">
        <w:lastRenderedPageBreak/>
        <w:t>Comité sobre los Derechos de las Personas con Discapacidad</w:t>
      </w:r>
    </w:p>
    <w:p w:rsidR="00E40DDE" w:rsidRPr="00E85C52" w:rsidRDefault="00E40DDE" w:rsidP="00E85C52">
      <w:pPr>
        <w:pStyle w:val="SingleTxt"/>
        <w:spacing w:after="0" w:line="120" w:lineRule="exact"/>
        <w:rPr>
          <w:sz w:val="10"/>
        </w:rPr>
      </w:pPr>
    </w:p>
    <w:p w:rsidR="00E85C52" w:rsidRPr="00E85C52" w:rsidRDefault="00E85C52" w:rsidP="00E85C52">
      <w:pPr>
        <w:pStyle w:val="SingleTxt"/>
        <w:spacing w:after="0" w:line="120" w:lineRule="exact"/>
        <w:rPr>
          <w:sz w:val="10"/>
        </w:rPr>
      </w:pPr>
    </w:p>
    <w:p w:rsidR="00E85C52" w:rsidRPr="00E85C52" w:rsidRDefault="00E85C52" w:rsidP="00E85C52">
      <w:pPr>
        <w:pStyle w:val="SingleTxt"/>
        <w:spacing w:after="0" w:line="120" w:lineRule="exact"/>
        <w:rPr>
          <w:sz w:val="10"/>
        </w:rPr>
      </w:pPr>
    </w:p>
    <w:p w:rsidR="00514125" w:rsidRDefault="00E85C52" w:rsidP="00514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Observaciones finales sobre el informe inicial de Qatar</w:t>
      </w:r>
      <w:r w:rsidR="009559F2" w:rsidRPr="009559F2">
        <w:rPr>
          <w:b w:val="0"/>
          <w:spacing w:val="4"/>
          <w:kern w:val="0"/>
          <w:sz w:val="20"/>
        </w:rPr>
        <w:footnoteReference w:customMarkFollows="1" w:id="1"/>
        <w:t>*</w:t>
      </w:r>
    </w:p>
    <w:p w:rsidR="00514125" w:rsidRPr="00514125" w:rsidRDefault="00514125" w:rsidP="00514125">
      <w:pPr>
        <w:pStyle w:val="SingleTxt"/>
        <w:spacing w:after="0" w:line="120" w:lineRule="exact"/>
        <w:rPr>
          <w:sz w:val="10"/>
        </w:rPr>
      </w:pPr>
    </w:p>
    <w:p w:rsidR="00514125" w:rsidRPr="00514125" w:rsidRDefault="00514125" w:rsidP="00514125">
      <w:pPr>
        <w:pStyle w:val="SingleTxt"/>
        <w:spacing w:after="0" w:line="120" w:lineRule="exact"/>
        <w:rPr>
          <w:sz w:val="10"/>
        </w:rPr>
      </w:pPr>
    </w:p>
    <w:p w:rsidR="00E85C52" w:rsidRDefault="00E85C52" w:rsidP="00514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t>I.</w:t>
      </w:r>
      <w:r w:rsidRPr="00E85C52">
        <w:tab/>
        <w:t>Introducción</w:t>
      </w:r>
    </w:p>
    <w:p w:rsidR="00514125" w:rsidRPr="00514125" w:rsidRDefault="00514125" w:rsidP="00514125">
      <w:pPr>
        <w:pStyle w:val="SingleTxt"/>
        <w:spacing w:after="0" w:line="120" w:lineRule="exact"/>
        <w:rPr>
          <w:sz w:val="10"/>
        </w:rPr>
      </w:pPr>
    </w:p>
    <w:p w:rsidR="00514125" w:rsidRPr="00514125" w:rsidRDefault="00514125" w:rsidP="00514125">
      <w:pPr>
        <w:pStyle w:val="SingleTxt"/>
        <w:spacing w:after="0" w:line="120" w:lineRule="exact"/>
        <w:rPr>
          <w:sz w:val="10"/>
        </w:rPr>
      </w:pPr>
    </w:p>
    <w:p w:rsidR="00E85C52" w:rsidRPr="00E85C52" w:rsidRDefault="00893DC2" w:rsidP="00893DC2">
      <w:pPr>
        <w:pStyle w:val="SingleTxt"/>
        <w:tabs>
          <w:tab w:val="right" w:pos="1022"/>
        </w:tabs>
        <w:ind w:right="1260"/>
      </w:pPr>
      <w:r w:rsidRPr="00E85C52">
        <w:rPr>
          <w:spacing w:val="0"/>
          <w:w w:val="100"/>
        </w:rPr>
        <w:t>1.</w:t>
      </w:r>
      <w:r w:rsidRPr="00E85C52">
        <w:rPr>
          <w:spacing w:val="0"/>
          <w:w w:val="100"/>
        </w:rPr>
        <w:tab/>
      </w:r>
      <w:r w:rsidR="00E85C52" w:rsidRPr="00E85C52">
        <w:t>El Comité examinó el informe inicial de Qatar (</w:t>
      </w:r>
      <w:bookmarkStart w:id="1" w:name="OLE_LINK39"/>
      <w:bookmarkStart w:id="2" w:name="OLE_LINK40"/>
      <w:r w:rsidR="00E85C52" w:rsidRPr="00E85C52">
        <w:t>CRPD/C/QAT/1</w:t>
      </w:r>
      <w:bookmarkEnd w:id="1"/>
      <w:bookmarkEnd w:id="2"/>
      <w:r w:rsidR="00E85C52" w:rsidRPr="00E85C52">
        <w:t xml:space="preserve">) en sus sesiones 218ª y 219ª, celebradas los días 26 y 27 de agosto de 2015, respectivamente, y aprobó las siguientes observaciones </w:t>
      </w:r>
      <w:r w:rsidR="00091585">
        <w:t xml:space="preserve">finales </w:t>
      </w:r>
      <w:r w:rsidR="00E85C52" w:rsidRPr="00E85C52">
        <w:t>en su sesión 228ª, celebrada el 2 de septiembre de</w:t>
      </w:r>
      <w:r w:rsidR="00091585">
        <w:t> </w:t>
      </w:r>
      <w:r w:rsidR="00E85C52" w:rsidRPr="00E85C52">
        <w:t>2015.</w:t>
      </w:r>
    </w:p>
    <w:p w:rsidR="00E85C52" w:rsidRPr="00E85C52" w:rsidRDefault="00893DC2" w:rsidP="00893DC2">
      <w:pPr>
        <w:pStyle w:val="SingleTxt"/>
        <w:tabs>
          <w:tab w:val="left" w:pos="475"/>
        </w:tabs>
        <w:suppressAutoHyphens w:val="0"/>
      </w:pPr>
      <w:r w:rsidRPr="00E85C52">
        <w:rPr>
          <w:spacing w:val="0"/>
          <w:w w:val="100"/>
        </w:rPr>
        <w:t>2.</w:t>
      </w:r>
      <w:r w:rsidRPr="00E85C52">
        <w:rPr>
          <w:spacing w:val="0"/>
          <w:w w:val="100"/>
        </w:rPr>
        <w:tab/>
      </w:r>
      <w:r w:rsidR="00E85C52" w:rsidRPr="00E85C52">
        <w:t>El Comité acoge con satisfacción el informe inicial del Estado parte, que se preparó con arreglo a las directrices del Comité en materia de presentación de informes, y agradece al Estado parte las respuestas presentadas por escrito (</w:t>
      </w:r>
      <w:bookmarkStart w:id="3" w:name="OLE_LINK41"/>
      <w:bookmarkStart w:id="4" w:name="OLE_LINK42"/>
      <w:r w:rsidR="00E85C52" w:rsidRPr="00E85C52">
        <w:t>CRPD/C/QAT/Q/1/Add.1</w:t>
      </w:r>
      <w:bookmarkEnd w:id="3"/>
      <w:bookmarkEnd w:id="4"/>
      <w:r w:rsidR="00E85C52" w:rsidRPr="00E85C52">
        <w:t>) a la lista de cuestiones preparada por el Comité.</w:t>
      </w:r>
    </w:p>
    <w:p w:rsidR="00E85C52" w:rsidRDefault="00893DC2" w:rsidP="00893DC2">
      <w:pPr>
        <w:pStyle w:val="SingleTxt"/>
        <w:tabs>
          <w:tab w:val="left" w:pos="475"/>
        </w:tabs>
        <w:suppressAutoHyphens w:val="0"/>
      </w:pPr>
      <w:r>
        <w:rPr>
          <w:spacing w:val="0"/>
          <w:w w:val="100"/>
        </w:rPr>
        <w:t>3.</w:t>
      </w:r>
      <w:r>
        <w:rPr>
          <w:spacing w:val="0"/>
          <w:w w:val="100"/>
        </w:rPr>
        <w:tab/>
      </w:r>
      <w:r w:rsidR="00E85C52" w:rsidRPr="00E85C52">
        <w:t>El Comité aprecia el diálogo mantenido con la delegación de alto nivel del Estado parte.</w:t>
      </w:r>
    </w:p>
    <w:p w:rsidR="00514125" w:rsidRPr="00514125" w:rsidRDefault="00514125" w:rsidP="00514125">
      <w:pPr>
        <w:pStyle w:val="SingleTxt"/>
        <w:suppressAutoHyphens w:val="0"/>
        <w:spacing w:after="0" w:line="120" w:lineRule="exact"/>
        <w:rPr>
          <w:sz w:val="10"/>
        </w:rPr>
      </w:pPr>
    </w:p>
    <w:p w:rsidR="00514125" w:rsidRPr="00514125" w:rsidRDefault="00514125" w:rsidP="00514125">
      <w:pPr>
        <w:pStyle w:val="SingleTxt"/>
        <w:suppressAutoHyphens w:val="0"/>
        <w:spacing w:after="0" w:line="120" w:lineRule="exact"/>
        <w:rPr>
          <w:sz w:val="10"/>
        </w:rPr>
      </w:pPr>
    </w:p>
    <w:p w:rsidR="00E85C52" w:rsidRDefault="00E85C52" w:rsidP="00514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t>II.</w:t>
      </w:r>
      <w:r w:rsidRPr="00E85C52">
        <w:tab/>
        <w:t>Aspectos positivos</w:t>
      </w:r>
    </w:p>
    <w:p w:rsidR="00514125" w:rsidRPr="00514125" w:rsidRDefault="00514125" w:rsidP="00514125">
      <w:pPr>
        <w:pStyle w:val="SingleTxt"/>
        <w:spacing w:after="0" w:line="120" w:lineRule="exact"/>
        <w:rPr>
          <w:sz w:val="10"/>
        </w:rPr>
      </w:pPr>
    </w:p>
    <w:p w:rsidR="00514125" w:rsidRPr="00514125" w:rsidRDefault="00514125" w:rsidP="00514125">
      <w:pPr>
        <w:pStyle w:val="SingleTxt"/>
        <w:spacing w:after="0" w:line="120" w:lineRule="exact"/>
        <w:rPr>
          <w:sz w:val="10"/>
        </w:rPr>
      </w:pPr>
    </w:p>
    <w:p w:rsidR="00E85C52" w:rsidRDefault="00893DC2" w:rsidP="00893DC2">
      <w:pPr>
        <w:pStyle w:val="SingleTxt"/>
        <w:tabs>
          <w:tab w:val="left" w:pos="475"/>
        </w:tabs>
        <w:suppressAutoHyphens w:val="0"/>
      </w:pPr>
      <w:r>
        <w:rPr>
          <w:spacing w:val="0"/>
          <w:w w:val="100"/>
        </w:rPr>
        <w:t>4.</w:t>
      </w:r>
      <w:r>
        <w:rPr>
          <w:spacing w:val="0"/>
          <w:w w:val="100"/>
        </w:rPr>
        <w:tab/>
      </w:r>
      <w:r w:rsidR="00E85C52" w:rsidRPr="00E85C52">
        <w:t xml:space="preserve">El Comité </w:t>
      </w:r>
      <w:r w:rsidR="00091585">
        <w:t xml:space="preserve">encomia </w:t>
      </w:r>
      <w:r w:rsidR="00E85C52" w:rsidRPr="00E85C52">
        <w:t xml:space="preserve">las medidas </w:t>
      </w:r>
      <w:r w:rsidR="00091585">
        <w:t xml:space="preserve">iniciales encaminadas a </w:t>
      </w:r>
      <w:r w:rsidR="00E85C52" w:rsidRPr="00E85C52">
        <w:t>aprobar le</w:t>
      </w:r>
      <w:r w:rsidR="00091585">
        <w:t>yes</w:t>
      </w:r>
      <w:r w:rsidR="00E85C52" w:rsidRPr="00E85C52">
        <w:t>, mecanismos y programas para promover y proteger los derechos de las personas con discapacidad, entre ellas la Estrategia Nacional de Desarrollo 2011-2016. Celebra también la inclusión de preguntas sobre la discapacidad en el censo de población de</w:t>
      </w:r>
      <w:r w:rsidR="00934864">
        <w:t> </w:t>
      </w:r>
      <w:r w:rsidR="00E85C52" w:rsidRPr="00E85C52">
        <w:t xml:space="preserve">2010, que constituye un primer </w:t>
      </w:r>
      <w:r w:rsidR="00091585">
        <w:t xml:space="preserve">esfuerzo por </w:t>
      </w:r>
      <w:r w:rsidR="00E85C52" w:rsidRPr="00E85C52">
        <w:t xml:space="preserve">comprender la situación de las personas con discapacidad. </w:t>
      </w:r>
    </w:p>
    <w:p w:rsidR="00514125" w:rsidRPr="00514125" w:rsidRDefault="00514125" w:rsidP="00514125">
      <w:pPr>
        <w:pStyle w:val="SingleTxt"/>
        <w:suppressAutoHyphens w:val="0"/>
        <w:spacing w:after="0" w:line="120" w:lineRule="exact"/>
        <w:rPr>
          <w:sz w:val="10"/>
        </w:rPr>
      </w:pPr>
    </w:p>
    <w:p w:rsidR="00514125" w:rsidRPr="00514125" w:rsidRDefault="00514125" w:rsidP="00514125">
      <w:pPr>
        <w:pStyle w:val="SingleTxt"/>
        <w:suppressAutoHyphens w:val="0"/>
        <w:spacing w:after="0" w:line="120" w:lineRule="exact"/>
        <w:rPr>
          <w:sz w:val="10"/>
        </w:rPr>
      </w:pPr>
    </w:p>
    <w:p w:rsidR="00E85C52" w:rsidRDefault="00E85C52" w:rsidP="005141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t>A.</w:t>
      </w:r>
      <w:r w:rsidRPr="00E85C52">
        <w:tab/>
        <w:t>Principios y obligaciones generales (arts. 1 a 4)</w:t>
      </w:r>
    </w:p>
    <w:p w:rsidR="00514125" w:rsidRPr="00514125" w:rsidRDefault="00514125" w:rsidP="00514125">
      <w:pPr>
        <w:pStyle w:val="SingleTxt"/>
        <w:spacing w:after="0" w:line="120" w:lineRule="exact"/>
        <w:rPr>
          <w:sz w:val="10"/>
        </w:rPr>
      </w:pPr>
    </w:p>
    <w:p w:rsidR="00514125" w:rsidRPr="00514125" w:rsidRDefault="00514125" w:rsidP="00514125">
      <w:pPr>
        <w:pStyle w:val="SingleTxt"/>
        <w:spacing w:after="0" w:line="120" w:lineRule="exact"/>
        <w:rPr>
          <w:sz w:val="10"/>
        </w:rPr>
      </w:pPr>
    </w:p>
    <w:p w:rsidR="00E85C52" w:rsidRPr="00514125" w:rsidRDefault="00893DC2" w:rsidP="00893DC2">
      <w:pPr>
        <w:pStyle w:val="SingleTxt"/>
        <w:tabs>
          <w:tab w:val="left" w:pos="475"/>
        </w:tabs>
        <w:suppressAutoHyphens w:val="0"/>
      </w:pPr>
      <w:r w:rsidRPr="00514125">
        <w:rPr>
          <w:spacing w:val="0"/>
          <w:w w:val="100"/>
        </w:rPr>
        <w:t>5.</w:t>
      </w:r>
      <w:r w:rsidRPr="00514125">
        <w:rPr>
          <w:spacing w:val="0"/>
          <w:w w:val="100"/>
        </w:rPr>
        <w:tab/>
      </w:r>
      <w:r w:rsidR="00E85C52" w:rsidRPr="00E85C52">
        <w:t xml:space="preserve">El Comité </w:t>
      </w:r>
      <w:r w:rsidR="00091585">
        <w:t xml:space="preserve">observa </w:t>
      </w:r>
      <w:r w:rsidR="00E85C52" w:rsidRPr="00E85C52">
        <w:t xml:space="preserve">que el Estado parte no ha ratificado el Protocolo Facultativo de la Convención. </w:t>
      </w:r>
      <w:r w:rsidR="00091585">
        <w:t xml:space="preserve">También observa que </w:t>
      </w:r>
      <w:r w:rsidR="001B5372">
        <w:t xml:space="preserve">tampoco </w:t>
      </w:r>
      <w:r w:rsidR="00E85C52" w:rsidRPr="00E85C52">
        <w:t>ha ratificado otros tratados del sistema internacional de promoción y protección de los derechos humanos</w:t>
      </w:r>
      <w:r w:rsidR="001B5372">
        <w:t>, como</w:t>
      </w:r>
      <w:r w:rsidR="00E85C52" w:rsidRPr="00E85C52">
        <w:t xml:space="preserve"> el Pacto Internacional de Derechos Civiles y Políticos, el Pacto Internacional de Derechos Económicos, Sociales y Culturales y la Convención Internacional sobre la </w:t>
      </w:r>
      <w:r w:rsidR="001B5372" w:rsidRPr="00E85C52">
        <w:t xml:space="preserve">Protección </w:t>
      </w:r>
      <w:r w:rsidR="00E85C52" w:rsidRPr="00E85C52">
        <w:t xml:space="preserve">de los </w:t>
      </w:r>
      <w:r w:rsidR="001B5372" w:rsidRPr="00E85C52">
        <w:t xml:space="preserve">Derechos </w:t>
      </w:r>
      <w:r w:rsidR="00E85C52" w:rsidRPr="00E85C52">
        <w:t xml:space="preserve">de </w:t>
      </w:r>
      <w:r w:rsidR="001B5372" w:rsidRPr="00E85C52">
        <w:t xml:space="preserve">Todos </w:t>
      </w:r>
      <w:r w:rsidR="00E85C52" w:rsidRPr="00E85C52">
        <w:t xml:space="preserve">los </w:t>
      </w:r>
      <w:r w:rsidR="001B5372" w:rsidRPr="00E85C52">
        <w:t xml:space="preserve">Trabajadores Migratorios </w:t>
      </w:r>
      <w:r w:rsidR="00E85C52" w:rsidRPr="00E85C52">
        <w:t xml:space="preserve">y de sus </w:t>
      </w:r>
      <w:r w:rsidR="001B5372" w:rsidRPr="00E85C52">
        <w:t>Familiares</w:t>
      </w:r>
      <w:r w:rsidR="00E85C52" w:rsidRPr="00E85C52">
        <w:t>.</w:t>
      </w:r>
    </w:p>
    <w:p w:rsidR="00E85C52" w:rsidRPr="00514125" w:rsidRDefault="00893DC2" w:rsidP="00893DC2">
      <w:pPr>
        <w:pStyle w:val="SingleTxt"/>
        <w:keepNext/>
        <w:keepLines/>
        <w:suppressAutoHyphens w:val="0"/>
      </w:pPr>
      <w:r w:rsidRPr="00514125">
        <w:rPr>
          <w:spacing w:val="0"/>
          <w:w w:val="100"/>
        </w:rPr>
        <w:lastRenderedPageBreak/>
        <w:t>6.</w:t>
      </w:r>
      <w:r w:rsidRPr="00514125">
        <w:rPr>
          <w:spacing w:val="0"/>
          <w:w w:val="100"/>
        </w:rPr>
        <w:tab/>
      </w:r>
      <w:r w:rsidR="00E85C52" w:rsidRPr="00E85C52">
        <w:rPr>
          <w:b/>
        </w:rPr>
        <w:t xml:space="preserve">El Comité recomienda </w:t>
      </w:r>
      <w:r w:rsidR="00F15BF5">
        <w:rPr>
          <w:b/>
        </w:rPr>
        <w:t>a</w:t>
      </w:r>
      <w:r w:rsidR="00E85C52" w:rsidRPr="00E85C52">
        <w:rPr>
          <w:b/>
        </w:rPr>
        <w:t xml:space="preserve">l Estado parte </w:t>
      </w:r>
      <w:r w:rsidR="00F15BF5">
        <w:rPr>
          <w:b/>
        </w:rPr>
        <w:t xml:space="preserve">que </w:t>
      </w:r>
      <w:r w:rsidR="00E85C52" w:rsidRPr="00E85C52">
        <w:rPr>
          <w:b/>
        </w:rPr>
        <w:t xml:space="preserve">ratifique el Protocolo Facultativo de la Convención lo antes posible y que </w:t>
      </w:r>
      <w:r w:rsidR="00F15BF5">
        <w:rPr>
          <w:b/>
        </w:rPr>
        <w:t xml:space="preserve">considere </w:t>
      </w:r>
      <w:r w:rsidR="00E85C52" w:rsidRPr="00E85C52">
        <w:rPr>
          <w:b/>
        </w:rPr>
        <w:t xml:space="preserve">la posibilidad de ratificar los tratados internacionales de derechos humanos en los que aún no es parte, en particular, el Pacto Internacional de Derechos Civiles y Políticos, el Pacto Internacional de Derechos Económicos, Sociales y Culturales y la Convención Internacional sobre la </w:t>
      </w:r>
      <w:r w:rsidR="00F15BF5" w:rsidRPr="00E85C52">
        <w:rPr>
          <w:b/>
        </w:rPr>
        <w:t xml:space="preserve">Protección </w:t>
      </w:r>
      <w:r w:rsidR="00E85C52" w:rsidRPr="00E85C52">
        <w:rPr>
          <w:b/>
        </w:rPr>
        <w:t xml:space="preserve">de los </w:t>
      </w:r>
      <w:r w:rsidR="00F15BF5" w:rsidRPr="00E85C52">
        <w:rPr>
          <w:b/>
        </w:rPr>
        <w:t xml:space="preserve">Derechos </w:t>
      </w:r>
      <w:r w:rsidR="00E85C52" w:rsidRPr="00E85C52">
        <w:rPr>
          <w:b/>
        </w:rPr>
        <w:t xml:space="preserve">de </w:t>
      </w:r>
      <w:r w:rsidR="00F15BF5" w:rsidRPr="00E85C52">
        <w:rPr>
          <w:b/>
        </w:rPr>
        <w:t xml:space="preserve">Todos </w:t>
      </w:r>
      <w:r w:rsidR="00E85C52" w:rsidRPr="00E85C52">
        <w:rPr>
          <w:b/>
        </w:rPr>
        <w:t xml:space="preserve">los </w:t>
      </w:r>
      <w:r w:rsidR="00F15BF5" w:rsidRPr="00E85C52">
        <w:rPr>
          <w:b/>
        </w:rPr>
        <w:t xml:space="preserve">Trabajadores Migratorios </w:t>
      </w:r>
      <w:r w:rsidR="00E85C52" w:rsidRPr="00E85C52">
        <w:rPr>
          <w:b/>
        </w:rPr>
        <w:t xml:space="preserve">y de sus </w:t>
      </w:r>
      <w:r w:rsidR="00F15BF5" w:rsidRPr="00E85C52">
        <w:rPr>
          <w:b/>
        </w:rPr>
        <w:t>Familiares</w:t>
      </w:r>
      <w:r w:rsidR="00E85C52" w:rsidRPr="00E85C52">
        <w:rPr>
          <w:b/>
        </w:rPr>
        <w:t>.</w:t>
      </w:r>
    </w:p>
    <w:p w:rsidR="00E85C52" w:rsidRPr="00E85C52" w:rsidRDefault="00893DC2" w:rsidP="00893DC2">
      <w:pPr>
        <w:pStyle w:val="SingleTxt"/>
        <w:suppressAutoHyphens w:val="0"/>
      </w:pPr>
      <w:r w:rsidRPr="00E85C52">
        <w:rPr>
          <w:spacing w:val="0"/>
          <w:w w:val="100"/>
        </w:rPr>
        <w:t>7.</w:t>
      </w:r>
      <w:r w:rsidRPr="00E85C52">
        <w:rPr>
          <w:spacing w:val="0"/>
          <w:w w:val="100"/>
        </w:rPr>
        <w:tab/>
      </w:r>
      <w:r w:rsidR="00F15BF5">
        <w:t xml:space="preserve">Al </w:t>
      </w:r>
      <w:r w:rsidR="00E85C52" w:rsidRPr="00E85C52">
        <w:t xml:space="preserve">Comité </w:t>
      </w:r>
      <w:r w:rsidR="00F15BF5">
        <w:t xml:space="preserve">le preocupa </w:t>
      </w:r>
      <w:r w:rsidR="00E85C52" w:rsidRPr="00E85C52">
        <w:t xml:space="preserve">que la legislación sobre las personas con discapacidad </w:t>
      </w:r>
      <w:r w:rsidR="00F15BF5">
        <w:t>se</w:t>
      </w:r>
      <w:r w:rsidR="00E85C52" w:rsidRPr="00E85C52">
        <w:t xml:space="preserve"> aproba</w:t>
      </w:r>
      <w:r w:rsidR="00F15BF5">
        <w:t>ra</w:t>
      </w:r>
      <w:r w:rsidR="00E85C52" w:rsidRPr="00E85C52">
        <w:t xml:space="preserve"> antes de la ratificación de la Convención</w:t>
      </w:r>
      <w:r w:rsidR="00F15BF5">
        <w:t xml:space="preserve"> y</w:t>
      </w:r>
      <w:r w:rsidR="00E85C52" w:rsidRPr="00E85C52">
        <w:t xml:space="preserve"> no refleje el modelo de la discapacidad basado en los derechos humanos y que se privilegie fundamentalmente la creación de soluciones que acarrean la segregación. También le preocupa que las medidas </w:t>
      </w:r>
      <w:r w:rsidR="00F15BF5">
        <w:t>posteriores</w:t>
      </w:r>
      <w:r w:rsidR="00E85C52" w:rsidRPr="00E85C52">
        <w:t xml:space="preserve"> para armonizar la legislación sobre las personas con discapacidad </w:t>
      </w:r>
      <w:r w:rsidR="00F15BF5">
        <w:t xml:space="preserve">y </w:t>
      </w:r>
      <w:r w:rsidR="00E85C52" w:rsidRPr="00E85C52">
        <w:t>la Convenció</w:t>
      </w:r>
      <w:r w:rsidR="00934864">
        <w:t>n</w:t>
      </w:r>
      <w:r w:rsidR="00F15BF5">
        <w:t xml:space="preserve"> no hayan dado los resultados deseados</w:t>
      </w:r>
      <w:r w:rsidR="00E85C52" w:rsidRPr="00E85C52">
        <w:t xml:space="preserve">. </w:t>
      </w:r>
    </w:p>
    <w:p w:rsidR="00E85C52" w:rsidRPr="00514125" w:rsidRDefault="00893DC2" w:rsidP="00893DC2">
      <w:pPr>
        <w:pStyle w:val="SingleTxt"/>
        <w:suppressAutoHyphens w:val="0"/>
      </w:pPr>
      <w:r w:rsidRPr="00514125">
        <w:rPr>
          <w:spacing w:val="0"/>
          <w:w w:val="100"/>
        </w:rPr>
        <w:t>8.</w:t>
      </w:r>
      <w:r w:rsidRPr="00514125">
        <w:rPr>
          <w:spacing w:val="0"/>
          <w:w w:val="100"/>
        </w:rPr>
        <w:tab/>
      </w:r>
      <w:r w:rsidR="00514125">
        <w:rPr>
          <w:b/>
        </w:rPr>
        <w:t>E</w:t>
      </w:r>
      <w:r w:rsidR="00E85C52" w:rsidRPr="00E85C52">
        <w:rPr>
          <w:b/>
        </w:rPr>
        <w:t xml:space="preserve">l Comité recomienda </w:t>
      </w:r>
      <w:r w:rsidR="00F15BF5">
        <w:rPr>
          <w:b/>
        </w:rPr>
        <w:t>a</w:t>
      </w:r>
      <w:r w:rsidR="00E85C52" w:rsidRPr="00E85C52">
        <w:rPr>
          <w:b/>
        </w:rPr>
        <w:t>l Estado parte</w:t>
      </w:r>
      <w:r w:rsidR="00F15BF5">
        <w:rPr>
          <w:b/>
        </w:rPr>
        <w:t xml:space="preserve"> que</w:t>
      </w:r>
      <w:r w:rsidR="00E85C52" w:rsidRPr="00E85C52">
        <w:rPr>
          <w:b/>
        </w:rPr>
        <w:t xml:space="preserve">, en consulta con las personas con discapacidad y las organizaciones que las representan, </w:t>
      </w:r>
      <w:r w:rsidR="00F15BF5">
        <w:rPr>
          <w:b/>
        </w:rPr>
        <w:t xml:space="preserve">adopte todas las medidas </w:t>
      </w:r>
      <w:r w:rsidR="00E85C52" w:rsidRPr="00E85C52">
        <w:rPr>
          <w:b/>
        </w:rPr>
        <w:t xml:space="preserve">necesarias para </w:t>
      </w:r>
      <w:r w:rsidR="00F15BF5">
        <w:rPr>
          <w:b/>
        </w:rPr>
        <w:t xml:space="preserve">garantizar la plena conformidad de </w:t>
      </w:r>
      <w:r w:rsidR="00E85C52" w:rsidRPr="00E85C52">
        <w:rPr>
          <w:b/>
        </w:rPr>
        <w:t xml:space="preserve">la legislación </w:t>
      </w:r>
      <w:r w:rsidR="00F15BF5">
        <w:rPr>
          <w:b/>
        </w:rPr>
        <w:t xml:space="preserve">con </w:t>
      </w:r>
      <w:r w:rsidR="00E85C52" w:rsidRPr="00E85C52">
        <w:rPr>
          <w:b/>
        </w:rPr>
        <w:t xml:space="preserve">los principios generales y las disposiciones específicas de la Convención. En particular, el Comité recomienda </w:t>
      </w:r>
      <w:r w:rsidR="00F15BF5">
        <w:rPr>
          <w:b/>
        </w:rPr>
        <w:t xml:space="preserve">al Estado parte que adopte </w:t>
      </w:r>
      <w:r w:rsidR="00E85C52" w:rsidRPr="00E85C52">
        <w:rPr>
          <w:b/>
        </w:rPr>
        <w:t xml:space="preserve">medidas </w:t>
      </w:r>
      <w:r w:rsidR="00F15BF5">
        <w:rPr>
          <w:b/>
        </w:rPr>
        <w:t xml:space="preserve">sobre las cuestiones relativas </w:t>
      </w:r>
      <w:r w:rsidR="00E85C52" w:rsidRPr="00E85C52">
        <w:rPr>
          <w:b/>
        </w:rPr>
        <w:t>a la no discriminación y a la transición</w:t>
      </w:r>
      <w:r w:rsidR="00F15BF5">
        <w:rPr>
          <w:b/>
        </w:rPr>
        <w:t xml:space="preserve"> plena</w:t>
      </w:r>
      <w:r w:rsidR="00E85C52" w:rsidRPr="00E85C52">
        <w:rPr>
          <w:b/>
        </w:rPr>
        <w:t xml:space="preserve"> </w:t>
      </w:r>
      <w:r w:rsidR="00882BFB">
        <w:rPr>
          <w:b/>
        </w:rPr>
        <w:t>a un</w:t>
      </w:r>
      <w:r w:rsidR="00E85C52" w:rsidRPr="00E85C52">
        <w:rPr>
          <w:b/>
        </w:rPr>
        <w:t xml:space="preserve"> modelo de la discapacidad basado en los derechos humanos, y que incorpor</w:t>
      </w:r>
      <w:r w:rsidR="00882BFB">
        <w:rPr>
          <w:b/>
        </w:rPr>
        <w:t>e</w:t>
      </w:r>
      <w:r w:rsidR="00E85C52" w:rsidRPr="00E85C52">
        <w:rPr>
          <w:b/>
        </w:rPr>
        <w:t xml:space="preserve"> los derechos de las personas con discapacidad y su acceso a los servicios </w:t>
      </w:r>
      <w:r w:rsidR="00882BFB">
        <w:rPr>
          <w:b/>
        </w:rPr>
        <w:t xml:space="preserve">en </w:t>
      </w:r>
      <w:r w:rsidR="00E85C52" w:rsidRPr="00E85C52">
        <w:rPr>
          <w:b/>
        </w:rPr>
        <w:t xml:space="preserve">los sistemas </w:t>
      </w:r>
      <w:r w:rsidR="00882BFB">
        <w:rPr>
          <w:b/>
        </w:rPr>
        <w:t xml:space="preserve">existentes </w:t>
      </w:r>
      <w:r w:rsidR="00E85C52" w:rsidRPr="00E85C52">
        <w:rPr>
          <w:b/>
        </w:rPr>
        <w:t>para su inclusión en la comunidad.</w:t>
      </w:r>
    </w:p>
    <w:p w:rsidR="00E85C52" w:rsidRPr="00E85C52" w:rsidRDefault="00893DC2" w:rsidP="00893DC2">
      <w:pPr>
        <w:pStyle w:val="SingleTxt"/>
        <w:suppressAutoHyphens w:val="0"/>
      </w:pPr>
      <w:r w:rsidRPr="00E85C52">
        <w:rPr>
          <w:spacing w:val="0"/>
          <w:w w:val="100"/>
        </w:rPr>
        <w:t>9.</w:t>
      </w:r>
      <w:r w:rsidRPr="00E85C52">
        <w:rPr>
          <w:spacing w:val="0"/>
          <w:w w:val="100"/>
        </w:rPr>
        <w:tab/>
      </w:r>
      <w:r w:rsidR="00882BFB">
        <w:t>Le p</w:t>
      </w:r>
      <w:r w:rsidR="00E85C52" w:rsidRPr="00E85C52">
        <w:t>reocupan al Comité la falta de consulta</w:t>
      </w:r>
      <w:r w:rsidR="00934864">
        <w:t>s</w:t>
      </w:r>
      <w:r w:rsidR="00E85C52" w:rsidRPr="00E85C52">
        <w:t xml:space="preserve"> de las personas con discapacidad y las dificultades que encuentran las organizaciones independientes de personas con discapacidad y sus familias para llevar a cabo la defensa de los derechos humanos </w:t>
      </w:r>
      <w:r w:rsidR="00436534">
        <w:t xml:space="preserve">con el fin de </w:t>
      </w:r>
      <w:r w:rsidR="00E85C52" w:rsidRPr="00E85C52">
        <w:t xml:space="preserve">mejorar la aplicación de la Convención. </w:t>
      </w:r>
      <w:r w:rsidR="00436534">
        <w:t>Le p</w:t>
      </w:r>
      <w:r w:rsidR="00E85C52" w:rsidRPr="00E85C52">
        <w:t xml:space="preserve">reocupa asimismo la falta de diversidad en el espectro de las organizaciones de personas con discapacidad que sean independientes del Estado parte. Otros motivos de inquietud radican en la falta de participación de las organizaciones de personas con discapacidad </w:t>
      </w:r>
      <w:r w:rsidR="00436534">
        <w:t xml:space="preserve">a lo largo de todo el proceso </w:t>
      </w:r>
      <w:r w:rsidR="00E85C52" w:rsidRPr="00E85C52">
        <w:t>de examen de la aplicación de la Convención en el Estado parte y en que no hay</w:t>
      </w:r>
      <w:r w:rsidR="00436534">
        <w:t>a</w:t>
      </w:r>
      <w:r w:rsidR="00E85C52" w:rsidRPr="00E85C52">
        <w:t xml:space="preserve"> recibido informes emanados de la sociedad civil qatarí, entre </w:t>
      </w:r>
      <w:r w:rsidR="00197896">
        <w:t>otras de</w:t>
      </w:r>
      <w:r w:rsidR="00E85C52" w:rsidRPr="00E85C52">
        <w:t xml:space="preserve"> organizaciones de personas con discapacidad. </w:t>
      </w:r>
    </w:p>
    <w:p w:rsidR="00E85C52" w:rsidRPr="00514125" w:rsidRDefault="00893DC2" w:rsidP="00893DC2">
      <w:pPr>
        <w:pStyle w:val="SingleTxt"/>
        <w:suppressAutoHyphens w:val="0"/>
      </w:pPr>
      <w:r w:rsidRPr="00514125">
        <w:rPr>
          <w:spacing w:val="0"/>
          <w:w w:val="100"/>
        </w:rPr>
        <w:t>10.</w:t>
      </w:r>
      <w:r w:rsidRPr="00514125">
        <w:rPr>
          <w:spacing w:val="0"/>
          <w:w w:val="100"/>
        </w:rPr>
        <w:tab/>
      </w:r>
      <w:r w:rsidR="00E85C52" w:rsidRPr="00E85C52">
        <w:rPr>
          <w:b/>
        </w:rPr>
        <w:t xml:space="preserve">El Comité recomienda </w:t>
      </w:r>
      <w:r w:rsidR="00197896">
        <w:rPr>
          <w:b/>
        </w:rPr>
        <w:t>a</w:t>
      </w:r>
      <w:r w:rsidR="00E85C52" w:rsidRPr="00E85C52">
        <w:rPr>
          <w:b/>
        </w:rPr>
        <w:t xml:space="preserve">l Estado parte </w:t>
      </w:r>
      <w:r w:rsidR="00197896">
        <w:rPr>
          <w:b/>
        </w:rPr>
        <w:t xml:space="preserve">que </w:t>
      </w:r>
      <w:r w:rsidR="00E85C52" w:rsidRPr="00E85C52">
        <w:rPr>
          <w:b/>
        </w:rPr>
        <w:t>adopte las medidas necesarias para que las organizaciones de personas con discapacidad puedan inscribir</w:t>
      </w:r>
      <w:r w:rsidR="00197896">
        <w:rPr>
          <w:b/>
        </w:rPr>
        <w:t>se</w:t>
      </w:r>
      <w:r w:rsidR="00E85C52" w:rsidRPr="00E85C52">
        <w:rPr>
          <w:b/>
        </w:rPr>
        <w:t xml:space="preserve"> como asociaciones, participar y ser consultadas y contribuir efectivamente a la aplicación de la Convención en lo que se refiere a la elaboración de leyes y </w:t>
      </w:r>
      <w:r w:rsidR="00197896">
        <w:rPr>
          <w:b/>
        </w:rPr>
        <w:t xml:space="preserve">la formulación de </w:t>
      </w:r>
      <w:r w:rsidR="00E85C52" w:rsidRPr="00E85C52">
        <w:rPr>
          <w:b/>
        </w:rPr>
        <w:t xml:space="preserve">políticas, como la revisión de las leyes vigentes y sus requisitos actuales, la prestación de ayuda económica y de otra especie y la constitución de un mecanismo oficial reconocido por la ley. Asimismo, el Comité recomienda </w:t>
      </w:r>
      <w:r w:rsidR="00197896">
        <w:rPr>
          <w:b/>
        </w:rPr>
        <w:t>al Estado parte que</w:t>
      </w:r>
      <w:r w:rsidR="00E85C52" w:rsidRPr="00E85C52">
        <w:rPr>
          <w:b/>
        </w:rPr>
        <w:t xml:space="preserve"> disponga que todas las fundaciones y organizaciones de la sociedad civil, inclu</w:t>
      </w:r>
      <w:r w:rsidR="00197896">
        <w:rPr>
          <w:b/>
        </w:rPr>
        <w:t>idas</w:t>
      </w:r>
      <w:r w:rsidR="00E85C52" w:rsidRPr="00E85C52">
        <w:rPr>
          <w:b/>
        </w:rPr>
        <w:t xml:space="preserve"> las organizaciones de personas con discapacidad, cumplan con los principios y las disposiciones de la Convención formulando directrices y normas en materia de prestación de servicios. Recomienda, por último, </w:t>
      </w:r>
      <w:r w:rsidR="00197896">
        <w:rPr>
          <w:b/>
        </w:rPr>
        <w:t>a</w:t>
      </w:r>
      <w:r w:rsidR="00E85C52" w:rsidRPr="00E85C52">
        <w:rPr>
          <w:b/>
        </w:rPr>
        <w:t xml:space="preserve">l Estado parte </w:t>
      </w:r>
      <w:r w:rsidR="00197896">
        <w:rPr>
          <w:b/>
        </w:rPr>
        <w:t xml:space="preserve">que vele por </w:t>
      </w:r>
      <w:r w:rsidR="00E85C52" w:rsidRPr="00E85C52">
        <w:rPr>
          <w:b/>
        </w:rPr>
        <w:t>que las organizaciones de personas con discapacidad puedan colaborar libremente con los mecanismos de derechos humanos de las Naciones Unidas.</w:t>
      </w:r>
    </w:p>
    <w:p w:rsidR="00514125" w:rsidRPr="00514125" w:rsidRDefault="00514125" w:rsidP="00514125">
      <w:pPr>
        <w:pStyle w:val="SingleTxt"/>
        <w:suppressAutoHyphens w:val="0"/>
        <w:spacing w:after="0" w:line="120" w:lineRule="exact"/>
        <w:rPr>
          <w:b/>
          <w:sz w:val="10"/>
        </w:rPr>
      </w:pPr>
    </w:p>
    <w:p w:rsidR="00514125" w:rsidRPr="00514125" w:rsidRDefault="00514125" w:rsidP="00514125">
      <w:pPr>
        <w:pStyle w:val="SingleTxt"/>
        <w:suppressAutoHyphens w:val="0"/>
        <w:spacing w:after="0" w:line="120" w:lineRule="exact"/>
        <w:rPr>
          <w:sz w:val="10"/>
        </w:rPr>
      </w:pPr>
    </w:p>
    <w:p w:rsidR="00E85C52" w:rsidRDefault="00E85C52" w:rsidP="00A12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lastRenderedPageBreak/>
        <w:tab/>
        <w:t>B.</w:t>
      </w:r>
      <w:r w:rsidRPr="00E85C52">
        <w:tab/>
        <w:t>Derechos específicos (arts. 5 a 30)</w:t>
      </w:r>
    </w:p>
    <w:p w:rsidR="00514125" w:rsidRPr="00514125" w:rsidRDefault="00514125" w:rsidP="00A12339">
      <w:pPr>
        <w:pStyle w:val="SingleTxt"/>
        <w:keepNext/>
        <w:keepLines/>
        <w:spacing w:after="0" w:line="120" w:lineRule="exact"/>
        <w:rPr>
          <w:sz w:val="10"/>
        </w:rPr>
      </w:pPr>
    </w:p>
    <w:p w:rsidR="00514125" w:rsidRPr="00514125" w:rsidRDefault="00514125" w:rsidP="00A12339">
      <w:pPr>
        <w:pStyle w:val="SingleTxt"/>
        <w:keepNext/>
        <w:keepLines/>
        <w:spacing w:after="0" w:line="120" w:lineRule="exact"/>
        <w:rPr>
          <w:sz w:val="10"/>
        </w:rPr>
      </w:pPr>
    </w:p>
    <w:p w:rsidR="00E85C52" w:rsidRDefault="00E85C52" w:rsidP="00A12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Igualdad y no discriminación (art. 5)</w:t>
      </w:r>
    </w:p>
    <w:p w:rsidR="00514125" w:rsidRPr="00514125" w:rsidRDefault="00514125" w:rsidP="00A12339">
      <w:pPr>
        <w:pStyle w:val="SingleTxt"/>
        <w:keepNext/>
        <w:keepLines/>
        <w:spacing w:after="0" w:line="120" w:lineRule="exact"/>
        <w:rPr>
          <w:sz w:val="10"/>
        </w:rPr>
      </w:pPr>
    </w:p>
    <w:p w:rsidR="00E85C52" w:rsidRPr="00E85C52" w:rsidRDefault="00893DC2" w:rsidP="00893DC2">
      <w:pPr>
        <w:pStyle w:val="SingleTxt"/>
        <w:keepNext/>
        <w:keepLines/>
        <w:suppressAutoHyphens w:val="0"/>
      </w:pPr>
      <w:r w:rsidRPr="00E85C52">
        <w:rPr>
          <w:spacing w:val="0"/>
          <w:w w:val="100"/>
        </w:rPr>
        <w:t>11.</w:t>
      </w:r>
      <w:r w:rsidRPr="00E85C52">
        <w:rPr>
          <w:spacing w:val="0"/>
          <w:w w:val="100"/>
        </w:rPr>
        <w:tab/>
      </w:r>
      <w:r w:rsidR="00FA0ECC">
        <w:t xml:space="preserve">El Comité está preocupado por el hecho de que la ley no incluya </w:t>
      </w:r>
      <w:r w:rsidR="00977D61">
        <w:t xml:space="preserve">una </w:t>
      </w:r>
      <w:r w:rsidR="00E85C52" w:rsidRPr="00E85C52">
        <w:t xml:space="preserve">definición de ajustes razonables y </w:t>
      </w:r>
      <w:r w:rsidR="00977D61">
        <w:t>por</w:t>
      </w:r>
      <w:r w:rsidR="00E85C52" w:rsidRPr="00E85C52">
        <w:t xml:space="preserve">que la denegación de </w:t>
      </w:r>
      <w:r w:rsidR="00977D61">
        <w:t xml:space="preserve">este tipo de </w:t>
      </w:r>
      <w:r w:rsidR="00E85C52" w:rsidRPr="00E85C52">
        <w:t>ajuste no se consider</w:t>
      </w:r>
      <w:r w:rsidR="00977D61">
        <w:t>e</w:t>
      </w:r>
      <w:r w:rsidR="00E85C52" w:rsidRPr="00E85C52">
        <w:t xml:space="preserve"> </w:t>
      </w:r>
      <w:r w:rsidR="00977D61">
        <w:t xml:space="preserve">una </w:t>
      </w:r>
      <w:r w:rsidR="00E85C52" w:rsidRPr="00E85C52">
        <w:t xml:space="preserve">forma de discriminación. </w:t>
      </w:r>
      <w:r w:rsidR="00977D61">
        <w:t>Le p</w:t>
      </w:r>
      <w:r w:rsidR="00E85C52" w:rsidRPr="00E85C52">
        <w:t xml:space="preserve">reocupa asimismo la falta de </w:t>
      </w:r>
      <w:r w:rsidR="00977D61">
        <w:t xml:space="preserve">una </w:t>
      </w:r>
      <w:r w:rsidR="00E85C52" w:rsidRPr="00E85C52">
        <w:t xml:space="preserve">legislación específica </w:t>
      </w:r>
      <w:r w:rsidR="00977D61">
        <w:t xml:space="preserve">en materia de </w:t>
      </w:r>
      <w:r w:rsidR="00E85C52" w:rsidRPr="00E85C52">
        <w:t>igualdad y no discriminación, inclu</w:t>
      </w:r>
      <w:r w:rsidR="00977D61">
        <w:t>ido</w:t>
      </w:r>
      <w:r w:rsidR="00E85C52" w:rsidRPr="00E85C52">
        <w:t xml:space="preserve"> la protección contra la discriminación múltiple e intersec</w:t>
      </w:r>
      <w:r w:rsidR="00977D61">
        <w:t>cional</w:t>
      </w:r>
      <w:r w:rsidR="00E85C52" w:rsidRPr="00E85C52">
        <w:t xml:space="preserve">. </w:t>
      </w:r>
    </w:p>
    <w:p w:rsidR="00E85C52" w:rsidRPr="00514125" w:rsidRDefault="00893DC2" w:rsidP="00893DC2">
      <w:pPr>
        <w:pStyle w:val="SingleTxt"/>
        <w:suppressAutoHyphens w:val="0"/>
      </w:pPr>
      <w:r w:rsidRPr="00514125">
        <w:rPr>
          <w:spacing w:val="0"/>
          <w:w w:val="100"/>
        </w:rPr>
        <w:t>12.</w:t>
      </w:r>
      <w:r w:rsidRPr="00514125">
        <w:rPr>
          <w:spacing w:val="0"/>
          <w:w w:val="100"/>
        </w:rPr>
        <w:tab/>
      </w:r>
      <w:r w:rsidR="00E85C52" w:rsidRPr="00E85C52">
        <w:rPr>
          <w:b/>
        </w:rPr>
        <w:t xml:space="preserve">El Comité recomienda </w:t>
      </w:r>
      <w:r w:rsidR="009B35F4">
        <w:rPr>
          <w:b/>
        </w:rPr>
        <w:t>a</w:t>
      </w:r>
      <w:r w:rsidR="00E85C52" w:rsidRPr="00E85C52">
        <w:rPr>
          <w:b/>
        </w:rPr>
        <w:t xml:space="preserve">l Estado parte </w:t>
      </w:r>
      <w:r w:rsidR="009B35F4">
        <w:rPr>
          <w:b/>
        </w:rPr>
        <w:t xml:space="preserve">que </w:t>
      </w:r>
      <w:r w:rsidR="00E85C52" w:rsidRPr="00E85C52">
        <w:rPr>
          <w:b/>
        </w:rPr>
        <w:t xml:space="preserve">incorpore </w:t>
      </w:r>
      <w:r w:rsidR="008C4F48">
        <w:rPr>
          <w:b/>
        </w:rPr>
        <w:t xml:space="preserve">una </w:t>
      </w:r>
      <w:r w:rsidR="00E85C52" w:rsidRPr="00E85C52">
        <w:rPr>
          <w:b/>
        </w:rPr>
        <w:t xml:space="preserve">prohibición </w:t>
      </w:r>
      <w:r w:rsidR="008C4F48">
        <w:rPr>
          <w:b/>
        </w:rPr>
        <w:t xml:space="preserve">explícita </w:t>
      </w:r>
      <w:r w:rsidR="00E85C52" w:rsidRPr="00E85C52">
        <w:rPr>
          <w:b/>
        </w:rPr>
        <w:t>de la discriminación por motivo de discapacidad</w:t>
      </w:r>
      <w:r w:rsidR="008C4F48">
        <w:rPr>
          <w:b/>
        </w:rPr>
        <w:t xml:space="preserve"> en su legislación nacional</w:t>
      </w:r>
      <w:r w:rsidR="00E85C52" w:rsidRPr="00E85C52">
        <w:rPr>
          <w:b/>
        </w:rPr>
        <w:t xml:space="preserve">. </w:t>
      </w:r>
      <w:r w:rsidR="008C4F48">
        <w:rPr>
          <w:b/>
        </w:rPr>
        <w:t>También le r</w:t>
      </w:r>
      <w:r w:rsidR="00E85C52" w:rsidRPr="00E85C52">
        <w:rPr>
          <w:b/>
        </w:rPr>
        <w:t xml:space="preserve">ecomienda </w:t>
      </w:r>
      <w:r w:rsidR="008C4F48">
        <w:rPr>
          <w:b/>
        </w:rPr>
        <w:t xml:space="preserve">que </w:t>
      </w:r>
      <w:r w:rsidR="00E85C52" w:rsidRPr="00E85C52">
        <w:rPr>
          <w:b/>
        </w:rPr>
        <w:t xml:space="preserve">incorpore en la </w:t>
      </w:r>
      <w:r w:rsidR="008C4F48">
        <w:rPr>
          <w:b/>
        </w:rPr>
        <w:t xml:space="preserve">legislación </w:t>
      </w:r>
      <w:r w:rsidR="00E85C52" w:rsidRPr="00E85C52">
        <w:rPr>
          <w:b/>
        </w:rPr>
        <w:t xml:space="preserve">nacional </w:t>
      </w:r>
      <w:r w:rsidR="008C4F48">
        <w:rPr>
          <w:b/>
        </w:rPr>
        <w:t>una</w:t>
      </w:r>
      <w:r w:rsidR="00E85C52" w:rsidRPr="00E85C52">
        <w:rPr>
          <w:b/>
        </w:rPr>
        <w:t xml:space="preserve"> definición </w:t>
      </w:r>
      <w:r w:rsidR="008C4F48">
        <w:rPr>
          <w:b/>
        </w:rPr>
        <w:t xml:space="preserve">del concepto </w:t>
      </w:r>
      <w:r w:rsidR="00E85C52" w:rsidRPr="00E85C52">
        <w:rPr>
          <w:b/>
        </w:rPr>
        <w:t xml:space="preserve">de ajustes razonables y la aplique </w:t>
      </w:r>
      <w:r w:rsidR="008C4F48">
        <w:rPr>
          <w:b/>
        </w:rPr>
        <w:t xml:space="preserve">de acuerdo </w:t>
      </w:r>
      <w:r w:rsidR="00E85C52" w:rsidRPr="00E85C52">
        <w:rPr>
          <w:b/>
        </w:rPr>
        <w:t xml:space="preserve">con la Convención, </w:t>
      </w:r>
      <w:r w:rsidR="008C4F48">
        <w:rPr>
          <w:b/>
        </w:rPr>
        <w:t xml:space="preserve">en </w:t>
      </w:r>
      <w:r w:rsidR="00E85C52" w:rsidRPr="00E85C52">
        <w:rPr>
          <w:b/>
        </w:rPr>
        <w:t>particular</w:t>
      </w:r>
      <w:r w:rsidR="008C4F48">
        <w:rPr>
          <w:b/>
        </w:rPr>
        <w:t xml:space="preserve"> mediante el</w:t>
      </w:r>
      <w:r w:rsidR="00E85C52" w:rsidRPr="00E85C52">
        <w:rPr>
          <w:b/>
        </w:rPr>
        <w:t xml:space="preserve"> reconoci</w:t>
      </w:r>
      <w:r w:rsidR="008C4F48">
        <w:rPr>
          <w:b/>
        </w:rPr>
        <w:t>miento</w:t>
      </w:r>
      <w:r w:rsidR="00E85C52" w:rsidRPr="00E85C52">
        <w:rPr>
          <w:b/>
        </w:rPr>
        <w:t xml:space="preserve"> exp</w:t>
      </w:r>
      <w:r w:rsidR="008C4F48">
        <w:rPr>
          <w:b/>
        </w:rPr>
        <w:t>lícito</w:t>
      </w:r>
      <w:r w:rsidR="00E85C52" w:rsidRPr="00E85C52">
        <w:rPr>
          <w:b/>
        </w:rPr>
        <w:t xml:space="preserve"> </w:t>
      </w:r>
      <w:r w:rsidR="0011296C">
        <w:rPr>
          <w:b/>
        </w:rPr>
        <w:t xml:space="preserve">de </w:t>
      </w:r>
      <w:r w:rsidR="00E85C52" w:rsidRPr="00E85C52">
        <w:rPr>
          <w:b/>
        </w:rPr>
        <w:t xml:space="preserve">que la denegación de ajustes razonables constituye </w:t>
      </w:r>
      <w:r w:rsidR="0011296C">
        <w:rPr>
          <w:b/>
        </w:rPr>
        <w:t xml:space="preserve">una </w:t>
      </w:r>
      <w:r w:rsidR="00E85C52" w:rsidRPr="00E85C52">
        <w:rPr>
          <w:b/>
        </w:rPr>
        <w:t xml:space="preserve">discriminación por motivo de discapacidad. El Comité también recomienda </w:t>
      </w:r>
      <w:r w:rsidR="0011296C">
        <w:rPr>
          <w:b/>
        </w:rPr>
        <w:t>a</w:t>
      </w:r>
      <w:r w:rsidR="00E85C52" w:rsidRPr="00E85C52">
        <w:rPr>
          <w:b/>
        </w:rPr>
        <w:t xml:space="preserve">l Estado parte </w:t>
      </w:r>
      <w:r w:rsidR="0011296C">
        <w:rPr>
          <w:b/>
        </w:rPr>
        <w:t xml:space="preserve">que </w:t>
      </w:r>
      <w:r w:rsidR="00E85C52" w:rsidRPr="00E85C52">
        <w:rPr>
          <w:b/>
        </w:rPr>
        <w:t xml:space="preserve">brinde formación sobre el concepto de ajustes razonables y </w:t>
      </w:r>
      <w:r w:rsidR="0011296C">
        <w:rPr>
          <w:b/>
        </w:rPr>
        <w:t xml:space="preserve">sobre la </w:t>
      </w:r>
      <w:r w:rsidR="00E85C52" w:rsidRPr="00E85C52">
        <w:rPr>
          <w:b/>
        </w:rPr>
        <w:t xml:space="preserve">no discriminación de las personas con discapacidad a las instituciones públicas y privadas, especialmente a </w:t>
      </w:r>
      <w:r w:rsidR="0011296C">
        <w:rPr>
          <w:b/>
        </w:rPr>
        <w:t xml:space="preserve">quienes ejercen la </w:t>
      </w:r>
      <w:r w:rsidR="00E85C52" w:rsidRPr="00E85C52">
        <w:rPr>
          <w:b/>
        </w:rPr>
        <w:t>profesi</w:t>
      </w:r>
      <w:r w:rsidR="0011296C">
        <w:rPr>
          <w:b/>
        </w:rPr>
        <w:t>ón</w:t>
      </w:r>
      <w:r w:rsidR="00E85C52" w:rsidRPr="00E85C52">
        <w:rPr>
          <w:b/>
        </w:rPr>
        <w:t xml:space="preserve"> </w:t>
      </w:r>
      <w:r w:rsidR="0011296C">
        <w:rPr>
          <w:b/>
        </w:rPr>
        <w:t>legal</w:t>
      </w:r>
      <w:r w:rsidR="00E85C52" w:rsidRPr="00E85C52">
        <w:rPr>
          <w:b/>
        </w:rPr>
        <w:t>, la judicatura, los agentes del orden y las propias personas con discapacidad. Por último, el Comité recomienda que sea recogida exp</w:t>
      </w:r>
      <w:r w:rsidR="0011296C">
        <w:rPr>
          <w:b/>
        </w:rPr>
        <w:t xml:space="preserve">lícitamente </w:t>
      </w:r>
      <w:r w:rsidR="00E85C52" w:rsidRPr="00E85C52">
        <w:rPr>
          <w:b/>
        </w:rPr>
        <w:t>en la le</w:t>
      </w:r>
      <w:r w:rsidR="0011296C">
        <w:rPr>
          <w:b/>
        </w:rPr>
        <w:t>gislación</w:t>
      </w:r>
      <w:r w:rsidR="00E85C52" w:rsidRPr="00E85C52">
        <w:rPr>
          <w:b/>
        </w:rPr>
        <w:t xml:space="preserve"> nacional la protección contra la discriminación múltiple e intersec</w:t>
      </w:r>
      <w:r w:rsidR="0011296C">
        <w:rPr>
          <w:b/>
        </w:rPr>
        <w:t>cional</w:t>
      </w:r>
      <w:r w:rsidR="00E85C52" w:rsidRPr="00E85C52">
        <w:rPr>
          <w:b/>
        </w:rPr>
        <w:t xml:space="preserve"> por motivo de género, edad, discapacidad y situación migratoria, entre otras causas, acompañada de sanciones más estrictas para los autores y una </w:t>
      </w:r>
      <w:r w:rsidR="0011296C">
        <w:rPr>
          <w:b/>
        </w:rPr>
        <w:t xml:space="preserve">mayor </w:t>
      </w:r>
      <w:r w:rsidR="00E85C52" w:rsidRPr="00E85C52">
        <w:rPr>
          <w:b/>
        </w:rPr>
        <w:t>indemnización y reparación para la</w:t>
      </w:r>
      <w:r w:rsidR="0011296C">
        <w:rPr>
          <w:b/>
        </w:rPr>
        <w:t>s</w:t>
      </w:r>
      <w:r w:rsidR="00E85C52" w:rsidRPr="00E85C52">
        <w:rPr>
          <w:b/>
        </w:rPr>
        <w:t xml:space="preserve"> víctima</w:t>
      </w:r>
      <w:r w:rsidR="0011296C">
        <w:rPr>
          <w:b/>
        </w:rPr>
        <w:t>s</w:t>
      </w:r>
      <w:r w:rsidR="00E85C52" w:rsidRPr="00E85C52">
        <w:rPr>
          <w:b/>
        </w:rPr>
        <w:t xml:space="preserve">. </w:t>
      </w:r>
    </w:p>
    <w:p w:rsidR="00514125" w:rsidRPr="00514125" w:rsidRDefault="00514125" w:rsidP="00514125">
      <w:pPr>
        <w:pStyle w:val="SingleTxt"/>
        <w:suppressAutoHyphens w:val="0"/>
        <w:spacing w:after="0" w:line="120" w:lineRule="exact"/>
        <w:rPr>
          <w:b/>
          <w:sz w:val="10"/>
        </w:rPr>
      </w:pPr>
    </w:p>
    <w:p w:rsidR="00E85C52" w:rsidRDefault="00E85C52" w:rsidP="0051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Mujeres con discapacidad (art. 6)</w:t>
      </w:r>
    </w:p>
    <w:p w:rsidR="00514125" w:rsidRPr="00514125" w:rsidRDefault="00514125" w:rsidP="00514125">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13.</w:t>
      </w:r>
      <w:r w:rsidRPr="00E85C52">
        <w:rPr>
          <w:spacing w:val="0"/>
          <w:w w:val="100"/>
        </w:rPr>
        <w:tab/>
      </w:r>
      <w:r w:rsidR="0011296C">
        <w:t>Al</w:t>
      </w:r>
      <w:r w:rsidR="00E85C52" w:rsidRPr="00E85C52">
        <w:t xml:space="preserve"> Comité </w:t>
      </w:r>
      <w:r w:rsidR="0011296C">
        <w:t xml:space="preserve">le preocupan </w:t>
      </w:r>
      <w:r w:rsidR="00E85C52" w:rsidRPr="00E85C52">
        <w:t xml:space="preserve">las múltiples formas de discriminación que las mujeres y niñas con discapacidad </w:t>
      </w:r>
      <w:r w:rsidR="0011296C">
        <w:t xml:space="preserve">afrontan </w:t>
      </w:r>
      <w:r w:rsidR="00E85C52" w:rsidRPr="00E85C52">
        <w:t xml:space="preserve">en el Estado parte. </w:t>
      </w:r>
      <w:r w:rsidR="0011296C">
        <w:t xml:space="preserve">Le </w:t>
      </w:r>
      <w:r w:rsidR="00E85C52" w:rsidRPr="00E85C52">
        <w:t>inquiet</w:t>
      </w:r>
      <w:r w:rsidR="0011296C">
        <w:t xml:space="preserve">a </w:t>
      </w:r>
      <w:r w:rsidR="00E85C52" w:rsidRPr="00E85C52">
        <w:t xml:space="preserve">la falta general de información </w:t>
      </w:r>
      <w:r w:rsidR="0011296C">
        <w:t>sobre l</w:t>
      </w:r>
      <w:r w:rsidR="00E85C52" w:rsidRPr="00E85C52">
        <w:t xml:space="preserve">a situación social, económica y política de las mujeres y niñas con discapacidad, y la limitada participación de las mujeres con discapacidad en las decisiones que les conciernen en general. </w:t>
      </w:r>
      <w:r w:rsidR="0011296C">
        <w:t>También le p</w:t>
      </w:r>
      <w:r w:rsidR="00E85C52" w:rsidRPr="00E85C52">
        <w:t xml:space="preserve">reocupa que no se hayan aplicado medidas para </w:t>
      </w:r>
      <w:r w:rsidR="0011296C">
        <w:t xml:space="preserve">incorporar </w:t>
      </w:r>
      <w:r w:rsidR="00E85C52" w:rsidRPr="00E85C52">
        <w:t xml:space="preserve">en </w:t>
      </w:r>
      <w:r w:rsidR="0011296C">
        <w:t xml:space="preserve">las </w:t>
      </w:r>
      <w:r w:rsidR="00E85C52" w:rsidRPr="00E85C52">
        <w:t xml:space="preserve">estrategias los derechos y necesidades de las mujeres y niñas con discapacidad. </w:t>
      </w:r>
    </w:p>
    <w:p w:rsidR="00E85C52" w:rsidRPr="00514125" w:rsidRDefault="00893DC2" w:rsidP="00893DC2">
      <w:pPr>
        <w:pStyle w:val="SingleTxt"/>
        <w:suppressAutoHyphens w:val="0"/>
      </w:pPr>
      <w:r w:rsidRPr="00514125">
        <w:rPr>
          <w:spacing w:val="0"/>
          <w:w w:val="100"/>
        </w:rPr>
        <w:t>14.</w:t>
      </w:r>
      <w:r w:rsidRPr="00514125">
        <w:rPr>
          <w:spacing w:val="0"/>
          <w:w w:val="100"/>
        </w:rPr>
        <w:tab/>
      </w:r>
      <w:r w:rsidR="00E85C52" w:rsidRPr="00E85C52">
        <w:rPr>
          <w:b/>
        </w:rPr>
        <w:t xml:space="preserve">El Comité recomienda </w:t>
      </w:r>
      <w:r w:rsidR="005A629A">
        <w:rPr>
          <w:b/>
        </w:rPr>
        <w:t>a</w:t>
      </w:r>
      <w:r w:rsidR="00E85C52" w:rsidRPr="00E85C52">
        <w:rPr>
          <w:b/>
        </w:rPr>
        <w:t xml:space="preserve">l Estado parte </w:t>
      </w:r>
      <w:r w:rsidR="005A629A">
        <w:rPr>
          <w:b/>
        </w:rPr>
        <w:t xml:space="preserve">que lleve a cabo </w:t>
      </w:r>
      <w:r w:rsidR="00E85C52" w:rsidRPr="00E85C52">
        <w:rPr>
          <w:b/>
        </w:rPr>
        <w:t xml:space="preserve">campañas de sensibilización y programas de educación en todos los </w:t>
      </w:r>
      <w:r w:rsidR="005A629A">
        <w:rPr>
          <w:b/>
        </w:rPr>
        <w:t>niveles</w:t>
      </w:r>
      <w:r w:rsidR="00E85C52" w:rsidRPr="00E85C52">
        <w:rPr>
          <w:b/>
        </w:rPr>
        <w:t xml:space="preserve">, </w:t>
      </w:r>
      <w:r w:rsidR="005A629A">
        <w:rPr>
          <w:b/>
        </w:rPr>
        <w:t xml:space="preserve">especialmente dirigidas al entorno </w:t>
      </w:r>
      <w:r w:rsidR="00E85C52" w:rsidRPr="00E85C52">
        <w:rPr>
          <w:b/>
        </w:rPr>
        <w:t>familia</w:t>
      </w:r>
      <w:r w:rsidR="005A629A">
        <w:rPr>
          <w:b/>
        </w:rPr>
        <w:t>r</w:t>
      </w:r>
      <w:r w:rsidR="00E85C52" w:rsidRPr="00E85C52">
        <w:rPr>
          <w:b/>
        </w:rPr>
        <w:t xml:space="preserve">, </w:t>
      </w:r>
      <w:r w:rsidR="005A629A">
        <w:rPr>
          <w:b/>
        </w:rPr>
        <w:t xml:space="preserve">con el fin de </w:t>
      </w:r>
      <w:r w:rsidR="00E85C52" w:rsidRPr="00E85C52">
        <w:rPr>
          <w:b/>
        </w:rPr>
        <w:t xml:space="preserve">fomentar el respeto de los derechos y la dignidad de las mujeres y niñas con discapacidad, y combatir los estereotipos, prejuicios y </w:t>
      </w:r>
      <w:r w:rsidR="005A629A">
        <w:rPr>
          <w:b/>
        </w:rPr>
        <w:t xml:space="preserve">conceptos erróneos acerca de </w:t>
      </w:r>
      <w:r w:rsidR="00E85C52" w:rsidRPr="00E85C52">
        <w:rPr>
          <w:b/>
        </w:rPr>
        <w:t xml:space="preserve">las mujeres y niñas con discapacidad. </w:t>
      </w:r>
      <w:r w:rsidR="005A629A">
        <w:rPr>
          <w:b/>
        </w:rPr>
        <w:t>También r</w:t>
      </w:r>
      <w:r w:rsidR="00E85C52" w:rsidRPr="00E85C52">
        <w:rPr>
          <w:b/>
        </w:rPr>
        <w:t xml:space="preserve">ecomienda </w:t>
      </w:r>
      <w:r w:rsidR="005A629A">
        <w:rPr>
          <w:b/>
        </w:rPr>
        <w:t>a</w:t>
      </w:r>
      <w:r w:rsidR="00E85C52" w:rsidRPr="00E85C52">
        <w:rPr>
          <w:b/>
        </w:rPr>
        <w:t>l Estado parte</w:t>
      </w:r>
      <w:r w:rsidR="005A629A">
        <w:rPr>
          <w:b/>
        </w:rPr>
        <w:t xml:space="preserve"> que</w:t>
      </w:r>
      <w:r w:rsidR="00E85C52" w:rsidRPr="00E85C52">
        <w:rPr>
          <w:b/>
        </w:rPr>
        <w:t xml:space="preserve">, en consulta con las mujeres y niñas con discapacidad, por conducto de las organizaciones que las representan, dé cabida a sus derechos en la </w:t>
      </w:r>
      <w:r w:rsidR="005A629A">
        <w:rPr>
          <w:b/>
        </w:rPr>
        <w:t xml:space="preserve">agenda </w:t>
      </w:r>
      <w:r w:rsidR="00E85C52" w:rsidRPr="00E85C52">
        <w:rPr>
          <w:b/>
        </w:rPr>
        <w:t xml:space="preserve">de los derechos de la mujer con el fin de formular políticas para promover su autonomía y plena participación en la sociedad. </w:t>
      </w:r>
    </w:p>
    <w:p w:rsidR="00514125" w:rsidRPr="00514125" w:rsidRDefault="00514125" w:rsidP="00514125">
      <w:pPr>
        <w:pStyle w:val="SingleTxt"/>
        <w:suppressAutoHyphens w:val="0"/>
        <w:spacing w:after="0" w:line="120" w:lineRule="exact"/>
        <w:rPr>
          <w:b/>
          <w:sz w:val="10"/>
        </w:rPr>
      </w:pPr>
    </w:p>
    <w:p w:rsidR="00E85C52" w:rsidRDefault="00E85C52" w:rsidP="0051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Niños y niñas con discapacidad (art. 7)</w:t>
      </w:r>
    </w:p>
    <w:p w:rsidR="00514125" w:rsidRPr="00514125" w:rsidRDefault="00514125" w:rsidP="00514125">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15.</w:t>
      </w:r>
      <w:r w:rsidRPr="00E85C52">
        <w:rPr>
          <w:spacing w:val="0"/>
          <w:w w:val="100"/>
        </w:rPr>
        <w:tab/>
      </w:r>
      <w:r w:rsidR="005A629A">
        <w:t xml:space="preserve">El </w:t>
      </w:r>
      <w:r w:rsidR="00E85C52" w:rsidRPr="00E85C52">
        <w:t xml:space="preserve">Comité </w:t>
      </w:r>
      <w:r w:rsidR="005A629A">
        <w:t xml:space="preserve">está preocupado por la falta de </w:t>
      </w:r>
      <w:r w:rsidR="00E85C52" w:rsidRPr="00E85C52">
        <w:t xml:space="preserve">una estrategia para promover que los niños y niñas con discapacidad </w:t>
      </w:r>
      <w:r w:rsidR="005A629A">
        <w:t xml:space="preserve">disfruten de sus </w:t>
      </w:r>
      <w:r w:rsidR="00E85C52" w:rsidRPr="00E85C52">
        <w:t xml:space="preserve">libertades y derechos en </w:t>
      </w:r>
      <w:r w:rsidR="005A629A">
        <w:t xml:space="preserve">pie de </w:t>
      </w:r>
      <w:r w:rsidR="00E85C52" w:rsidRPr="00E85C52">
        <w:t xml:space="preserve">igualdad con los demás niños. </w:t>
      </w:r>
      <w:r w:rsidR="005A629A">
        <w:t>También le p</w:t>
      </w:r>
      <w:r w:rsidR="00E85C52" w:rsidRPr="00E85C52">
        <w:t xml:space="preserve">reocupa la </w:t>
      </w:r>
      <w:r w:rsidR="005A629A">
        <w:t xml:space="preserve">falta </w:t>
      </w:r>
      <w:r w:rsidR="00E85C52" w:rsidRPr="00E85C52">
        <w:t xml:space="preserve">de datos de los niños y niñas con discapacidad y de información sistemática sobre las medidas y </w:t>
      </w:r>
      <w:r w:rsidR="005A629A">
        <w:t xml:space="preserve">el </w:t>
      </w:r>
      <w:r w:rsidR="009B624B">
        <w:t>apo</w:t>
      </w:r>
      <w:r w:rsidR="005A629A">
        <w:t xml:space="preserve">yo </w:t>
      </w:r>
      <w:r w:rsidR="009B624B">
        <w:t xml:space="preserve">de que disponen los niños y niñas con discapacidad que llegan a la edad adulta para el inicio de la </w:t>
      </w:r>
      <w:r w:rsidR="00E85C52" w:rsidRPr="00E85C52">
        <w:t xml:space="preserve">vida independiente. El Comité también manifiesta preocupación por la ausencia de medios para que los niños y niñas puedan expresar su opinión sobre todos los asuntos que los afecten. </w:t>
      </w:r>
    </w:p>
    <w:p w:rsidR="00E85C52" w:rsidRPr="007D6CA3" w:rsidRDefault="00893DC2" w:rsidP="00893DC2">
      <w:pPr>
        <w:pStyle w:val="SingleTxt"/>
        <w:suppressAutoHyphens w:val="0"/>
      </w:pPr>
      <w:r w:rsidRPr="007D6CA3">
        <w:rPr>
          <w:spacing w:val="0"/>
          <w:w w:val="100"/>
        </w:rPr>
        <w:lastRenderedPageBreak/>
        <w:t>16.</w:t>
      </w:r>
      <w:r w:rsidRPr="007D6CA3">
        <w:rPr>
          <w:spacing w:val="0"/>
          <w:w w:val="100"/>
        </w:rPr>
        <w:tab/>
      </w:r>
      <w:r w:rsidR="00E85C52" w:rsidRPr="00E85C52">
        <w:rPr>
          <w:b/>
        </w:rPr>
        <w:t xml:space="preserve">El Comité recomienda </w:t>
      </w:r>
      <w:r w:rsidR="009B624B">
        <w:rPr>
          <w:b/>
        </w:rPr>
        <w:t>a</w:t>
      </w:r>
      <w:r w:rsidR="00E85C52" w:rsidRPr="00E85C52">
        <w:rPr>
          <w:b/>
        </w:rPr>
        <w:t xml:space="preserve">l Estado parte </w:t>
      </w:r>
      <w:r w:rsidR="009B624B">
        <w:rPr>
          <w:b/>
        </w:rPr>
        <w:t xml:space="preserve">que </w:t>
      </w:r>
      <w:r w:rsidR="00E85C52" w:rsidRPr="00E85C52">
        <w:rPr>
          <w:b/>
        </w:rPr>
        <w:t>adopte todas las medidas necesarias para promover la realización de los derechos del niño para los niños y niñas con discapacidad en igualdad de condiciones con los demás</w:t>
      </w:r>
      <w:r w:rsidR="009B624B">
        <w:rPr>
          <w:b/>
        </w:rPr>
        <w:t xml:space="preserve"> niños</w:t>
      </w:r>
      <w:r w:rsidR="00E85C52" w:rsidRPr="00E85C52">
        <w:rPr>
          <w:b/>
        </w:rPr>
        <w:t xml:space="preserve">, y que brinde </w:t>
      </w:r>
      <w:r w:rsidR="009B624B">
        <w:rPr>
          <w:b/>
        </w:rPr>
        <w:t>un</w:t>
      </w:r>
      <w:r w:rsidR="00E85C52" w:rsidRPr="00E85C52">
        <w:rPr>
          <w:b/>
        </w:rPr>
        <w:t xml:space="preserve"> apoyo apropiado a los niños y niñas con discapacidad para ayudarlos a emprender una vida independiente cuando </w:t>
      </w:r>
      <w:r w:rsidR="009B624B">
        <w:rPr>
          <w:b/>
        </w:rPr>
        <w:t xml:space="preserve">lleguen a </w:t>
      </w:r>
      <w:r w:rsidR="00E85C52" w:rsidRPr="00E85C52">
        <w:rPr>
          <w:b/>
        </w:rPr>
        <w:t xml:space="preserve">la edad adulta. El Comité recomienda </w:t>
      </w:r>
      <w:r w:rsidR="009B624B">
        <w:rPr>
          <w:b/>
        </w:rPr>
        <w:t>a</w:t>
      </w:r>
      <w:r w:rsidR="00E85C52" w:rsidRPr="00E85C52">
        <w:rPr>
          <w:b/>
        </w:rPr>
        <w:t xml:space="preserve">l Estado parte </w:t>
      </w:r>
      <w:r w:rsidR="009B624B">
        <w:rPr>
          <w:b/>
        </w:rPr>
        <w:t xml:space="preserve">que </w:t>
      </w:r>
      <w:r w:rsidR="00E85C52" w:rsidRPr="00E85C52">
        <w:rPr>
          <w:b/>
        </w:rPr>
        <w:t xml:space="preserve">disponga salvaguardias para proteger el derecho de los niños y niñas con discapacidad a ser consultados </w:t>
      </w:r>
      <w:r w:rsidR="009B624B">
        <w:rPr>
          <w:b/>
        </w:rPr>
        <w:t xml:space="preserve">en </w:t>
      </w:r>
      <w:r w:rsidR="00E85C52" w:rsidRPr="00E85C52">
        <w:rPr>
          <w:b/>
        </w:rPr>
        <w:t xml:space="preserve">todos los asuntos que los afecten y para que reciban la asistencia apropiada a ese respecto. </w:t>
      </w:r>
    </w:p>
    <w:p w:rsidR="007D6CA3" w:rsidRPr="007D6CA3" w:rsidRDefault="007D6CA3" w:rsidP="007D6CA3">
      <w:pPr>
        <w:pStyle w:val="SingleTxt"/>
        <w:suppressAutoHyphens w:val="0"/>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Toma de conciencia (art. 8)</w:t>
      </w:r>
    </w:p>
    <w:p w:rsidR="007D6CA3" w:rsidRPr="007D6CA3" w:rsidRDefault="007D6CA3" w:rsidP="007D6CA3">
      <w:pPr>
        <w:pStyle w:val="SingleTxt"/>
        <w:spacing w:after="0" w:line="120" w:lineRule="exact"/>
        <w:rPr>
          <w:sz w:val="10"/>
        </w:rPr>
      </w:pPr>
    </w:p>
    <w:p w:rsidR="00E85C52" w:rsidRPr="007D6CA3" w:rsidRDefault="00893DC2" w:rsidP="00893DC2">
      <w:pPr>
        <w:pStyle w:val="SingleTxt"/>
        <w:suppressAutoHyphens w:val="0"/>
        <w:rPr>
          <w:bCs/>
        </w:rPr>
      </w:pPr>
      <w:r w:rsidRPr="007D6CA3">
        <w:rPr>
          <w:bCs/>
          <w:spacing w:val="0"/>
          <w:w w:val="100"/>
        </w:rPr>
        <w:t>17.</w:t>
      </w:r>
      <w:r w:rsidRPr="007D6CA3">
        <w:rPr>
          <w:bCs/>
          <w:spacing w:val="0"/>
          <w:w w:val="100"/>
        </w:rPr>
        <w:tab/>
      </w:r>
      <w:r w:rsidR="00C66C48">
        <w:t xml:space="preserve">Al </w:t>
      </w:r>
      <w:r w:rsidR="00E85C52" w:rsidRPr="00E85C52">
        <w:t xml:space="preserve">Comité </w:t>
      </w:r>
      <w:r w:rsidR="00C66C48">
        <w:t xml:space="preserve">le preocupa </w:t>
      </w:r>
      <w:r w:rsidR="00E85C52" w:rsidRPr="00E85C52">
        <w:t xml:space="preserve">que la política </w:t>
      </w:r>
      <w:r w:rsidR="00C66C48">
        <w:t>d</w:t>
      </w:r>
      <w:r w:rsidR="00E85C52" w:rsidRPr="00E85C52">
        <w:t xml:space="preserve">el Estado parte de “prevención primaria de la deficiencia” sea contraria a la Convención y los derechos de las personas con discapacidad. </w:t>
      </w:r>
      <w:r w:rsidR="00C66C48">
        <w:t>Le p</w:t>
      </w:r>
      <w:r w:rsidR="00E85C52" w:rsidRPr="00E85C52">
        <w:t xml:space="preserve">reocupa asimismo que la </w:t>
      </w:r>
      <w:r w:rsidR="00C66C48">
        <w:t xml:space="preserve">alta </w:t>
      </w:r>
      <w:r w:rsidR="00E85C52" w:rsidRPr="00E85C52">
        <w:t>inversi</w:t>
      </w:r>
      <w:r w:rsidR="00C66C48">
        <w:t>ón</w:t>
      </w:r>
      <w:r w:rsidR="00E85C52" w:rsidRPr="00E85C52">
        <w:t xml:space="preserve"> en la prevención de la deficiencia contribuya a perpetuar una imagen negativa de las personas con discapacidad. </w:t>
      </w:r>
      <w:r w:rsidR="00C66C48">
        <w:t>Le i</w:t>
      </w:r>
      <w:r w:rsidR="00E85C52" w:rsidRPr="00E85C52">
        <w:t xml:space="preserve">nquieta, por último, que </w:t>
      </w:r>
      <w:r w:rsidR="00C66C48">
        <w:t xml:space="preserve">dentro </w:t>
      </w:r>
      <w:r w:rsidR="00E85C52" w:rsidRPr="00E85C52">
        <w:t xml:space="preserve">de la familia y la sociedad en general, las personas con discapacidad </w:t>
      </w:r>
      <w:r w:rsidR="00C66C48">
        <w:t xml:space="preserve">sean percibidas como carentes de la capacidad de </w:t>
      </w:r>
      <w:r w:rsidR="00E85C52" w:rsidRPr="00E85C52">
        <w:t>vi</w:t>
      </w:r>
      <w:r w:rsidR="00C66C48">
        <w:t>vir de forma</w:t>
      </w:r>
      <w:r w:rsidR="00E85C52" w:rsidRPr="00E85C52">
        <w:t xml:space="preserve"> independiente y </w:t>
      </w:r>
      <w:r w:rsidR="00C66C48">
        <w:t xml:space="preserve">de </w:t>
      </w:r>
      <w:r w:rsidR="00E85C52" w:rsidRPr="00E85C52">
        <w:t xml:space="preserve">participar y ser incluidas en la comunidad en igualdad de condiciones con los demás. </w:t>
      </w:r>
    </w:p>
    <w:p w:rsidR="00E85C52" w:rsidRPr="007D6CA3" w:rsidRDefault="00893DC2" w:rsidP="00893DC2">
      <w:pPr>
        <w:pStyle w:val="SingleTxt"/>
        <w:suppressAutoHyphens w:val="0"/>
      </w:pPr>
      <w:r w:rsidRPr="007D6CA3">
        <w:rPr>
          <w:spacing w:val="0"/>
          <w:w w:val="100"/>
        </w:rPr>
        <w:t>18.</w:t>
      </w:r>
      <w:r w:rsidRPr="007D6CA3">
        <w:rPr>
          <w:spacing w:val="0"/>
          <w:w w:val="100"/>
        </w:rPr>
        <w:tab/>
      </w:r>
      <w:r w:rsidR="00E85C52" w:rsidRPr="00E85C52">
        <w:rPr>
          <w:b/>
        </w:rPr>
        <w:t xml:space="preserve">El Comité recomienda </w:t>
      </w:r>
      <w:r w:rsidR="00C66C48">
        <w:rPr>
          <w:b/>
        </w:rPr>
        <w:t>a</w:t>
      </w:r>
      <w:r w:rsidR="00E85C52" w:rsidRPr="00E85C52">
        <w:rPr>
          <w:b/>
        </w:rPr>
        <w:t xml:space="preserve">l Estado parte </w:t>
      </w:r>
      <w:r w:rsidR="00C66C48">
        <w:rPr>
          <w:b/>
        </w:rPr>
        <w:t xml:space="preserve">que </w:t>
      </w:r>
      <w:r w:rsidR="00E85C52" w:rsidRPr="00E85C52">
        <w:rPr>
          <w:b/>
        </w:rPr>
        <w:t xml:space="preserve">adopte medidas para que las políticas de rehabilitación, tratamiento y prevención de la discapacidad no menoscaben la dignidad de las personas con discapacidad, y que emprenda campañas de sensibilización y programas de formación que sean acordes con los principios de la Convención y se inspiren en el modelo de la discapacidad basado en los derechos humanos </w:t>
      </w:r>
      <w:r w:rsidR="00C66C48">
        <w:rPr>
          <w:b/>
        </w:rPr>
        <w:t xml:space="preserve">con el fin de </w:t>
      </w:r>
      <w:r w:rsidR="00E85C52" w:rsidRPr="00E85C52">
        <w:rPr>
          <w:b/>
        </w:rPr>
        <w:t xml:space="preserve">superar los estereotipos </w:t>
      </w:r>
      <w:r w:rsidR="00C66C48">
        <w:rPr>
          <w:b/>
        </w:rPr>
        <w:t xml:space="preserve">de género y sobre discapacidad </w:t>
      </w:r>
      <w:r w:rsidR="00E85C52" w:rsidRPr="00E85C52">
        <w:rPr>
          <w:b/>
        </w:rPr>
        <w:t>arraigados en la sociedad</w:t>
      </w:r>
      <w:r w:rsidR="00C66C48">
        <w:rPr>
          <w:b/>
        </w:rPr>
        <w:t>.</w:t>
      </w:r>
    </w:p>
    <w:p w:rsidR="007D6CA3" w:rsidRPr="007D6CA3" w:rsidRDefault="007D6CA3" w:rsidP="007D6CA3">
      <w:pPr>
        <w:pStyle w:val="SingleTxt"/>
        <w:suppressAutoHyphens w:val="0"/>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Accesibilidad (art. 9)</w:t>
      </w: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19.</w:t>
      </w:r>
      <w:r w:rsidRPr="00E85C52">
        <w:rPr>
          <w:spacing w:val="0"/>
          <w:w w:val="100"/>
        </w:rPr>
        <w:tab/>
      </w:r>
      <w:r w:rsidR="00C66C48">
        <w:t xml:space="preserve">Al </w:t>
      </w:r>
      <w:r w:rsidR="00E85C52" w:rsidRPr="00E85C52">
        <w:t xml:space="preserve">Comité </w:t>
      </w:r>
      <w:r w:rsidR="00C66C48">
        <w:t xml:space="preserve">le preocupa </w:t>
      </w:r>
      <w:r w:rsidR="00E85C52" w:rsidRPr="00E85C52">
        <w:t xml:space="preserve">la ausencia de marcos </w:t>
      </w:r>
      <w:r w:rsidR="00C66C48">
        <w:t xml:space="preserve">legales concretos y de </w:t>
      </w:r>
      <w:r w:rsidR="00E85C52" w:rsidRPr="00E85C52">
        <w:t>políticas</w:t>
      </w:r>
      <w:r w:rsidR="00C66C48">
        <w:t xml:space="preserve"> específicas para garantizar la </w:t>
      </w:r>
      <w:r w:rsidR="00E85C52" w:rsidRPr="00E85C52">
        <w:t>accesibilidad de las personas con discapacidad, en igualdad de condiciones con los demás, a todas las instalaciones y servicios abiertos al público o de uso público, inclu</w:t>
      </w:r>
      <w:r w:rsidR="00C66C48">
        <w:t>ido</w:t>
      </w:r>
      <w:r w:rsidR="00E85C52" w:rsidRPr="00E85C52">
        <w:t xml:space="preserve"> el acceso a la información, las comunicaciones y el transporte.</w:t>
      </w:r>
    </w:p>
    <w:p w:rsidR="00E85C52" w:rsidRPr="007D6CA3" w:rsidRDefault="00893DC2" w:rsidP="00893DC2">
      <w:pPr>
        <w:pStyle w:val="SingleTxt"/>
        <w:suppressAutoHyphens w:val="0"/>
      </w:pPr>
      <w:r w:rsidRPr="007D6CA3">
        <w:rPr>
          <w:spacing w:val="0"/>
          <w:w w:val="100"/>
        </w:rPr>
        <w:t>20.</w:t>
      </w:r>
      <w:r w:rsidRPr="007D6CA3">
        <w:rPr>
          <w:spacing w:val="0"/>
          <w:w w:val="100"/>
        </w:rPr>
        <w:tab/>
      </w:r>
      <w:r w:rsidR="00E85C52" w:rsidRPr="00E85C52">
        <w:rPr>
          <w:b/>
        </w:rPr>
        <w:t xml:space="preserve">A la luz de su observación general </w:t>
      </w:r>
      <w:r w:rsidR="00C66C48">
        <w:rPr>
          <w:b/>
        </w:rPr>
        <w:t>núm.</w:t>
      </w:r>
      <w:r w:rsidR="00E85C52" w:rsidRPr="00E85C52">
        <w:rPr>
          <w:b/>
        </w:rPr>
        <w:t xml:space="preserve"> 2 (2014) sobre la accesibilidad (art.</w:t>
      </w:r>
      <w:r w:rsidR="00C66C48">
        <w:rPr>
          <w:b/>
        </w:rPr>
        <w:t> </w:t>
      </w:r>
      <w:r w:rsidR="00E85C52" w:rsidRPr="00E85C52">
        <w:rPr>
          <w:b/>
        </w:rPr>
        <w:t xml:space="preserve">9), el Comité recomienda </w:t>
      </w:r>
      <w:r w:rsidR="00C66C48">
        <w:rPr>
          <w:b/>
        </w:rPr>
        <w:t>a</w:t>
      </w:r>
      <w:r w:rsidR="00E85C52" w:rsidRPr="00E85C52">
        <w:rPr>
          <w:b/>
        </w:rPr>
        <w:t xml:space="preserve">l Estado parte </w:t>
      </w:r>
      <w:r w:rsidR="00C66C48">
        <w:rPr>
          <w:b/>
        </w:rPr>
        <w:t xml:space="preserve">que </w:t>
      </w:r>
      <w:r w:rsidR="00E85C52" w:rsidRPr="00E85C52">
        <w:rPr>
          <w:b/>
        </w:rPr>
        <w:t xml:space="preserve">apruebe legislación </w:t>
      </w:r>
      <w:r w:rsidR="00C66C48">
        <w:rPr>
          <w:b/>
        </w:rPr>
        <w:t xml:space="preserve">en relación con </w:t>
      </w:r>
      <w:r w:rsidR="00E85C52" w:rsidRPr="00E85C52">
        <w:rPr>
          <w:b/>
        </w:rPr>
        <w:t xml:space="preserve">las instalaciones y </w:t>
      </w:r>
      <w:r w:rsidR="00C66C48">
        <w:rPr>
          <w:b/>
        </w:rPr>
        <w:t xml:space="preserve">los </w:t>
      </w:r>
      <w:r w:rsidR="00E85C52" w:rsidRPr="00E85C52">
        <w:rPr>
          <w:b/>
        </w:rPr>
        <w:t>servicios públicos</w:t>
      </w:r>
      <w:r w:rsidR="00C66C48">
        <w:rPr>
          <w:b/>
        </w:rPr>
        <w:t xml:space="preserve"> sin barreras</w:t>
      </w:r>
      <w:r w:rsidR="00E85C52" w:rsidRPr="00E85C52">
        <w:rPr>
          <w:b/>
        </w:rPr>
        <w:t xml:space="preserve">. Recomienda asimismo un plan de accesibilidad </w:t>
      </w:r>
      <w:r w:rsidR="00C66C48">
        <w:rPr>
          <w:b/>
        </w:rPr>
        <w:t xml:space="preserve">integral </w:t>
      </w:r>
      <w:r w:rsidR="00E85C52" w:rsidRPr="00E85C52">
        <w:rPr>
          <w:b/>
        </w:rPr>
        <w:t xml:space="preserve">dotado de los recursos suficientes, con sanciones obligatorias y efectivas en </w:t>
      </w:r>
      <w:r w:rsidR="00C66C48">
        <w:rPr>
          <w:b/>
        </w:rPr>
        <w:t xml:space="preserve">caso </w:t>
      </w:r>
      <w:r w:rsidR="00E85C52" w:rsidRPr="00E85C52">
        <w:rPr>
          <w:b/>
        </w:rPr>
        <w:t>de incumplimiento y con un</w:t>
      </w:r>
      <w:r w:rsidR="00C66C48">
        <w:rPr>
          <w:b/>
        </w:rPr>
        <w:t>a</w:t>
      </w:r>
      <w:r w:rsidR="00E85C52" w:rsidRPr="00E85C52">
        <w:rPr>
          <w:b/>
        </w:rPr>
        <w:t xml:space="preserve"> </w:t>
      </w:r>
      <w:r w:rsidR="00C66C48">
        <w:rPr>
          <w:b/>
        </w:rPr>
        <w:t>hoja de ruta basada en</w:t>
      </w:r>
      <w:r w:rsidR="00E85C52" w:rsidRPr="00E85C52">
        <w:rPr>
          <w:b/>
        </w:rPr>
        <w:t xml:space="preserve"> datos pormenorizados y un plazo preciso. El Comité también recomienda </w:t>
      </w:r>
      <w:r w:rsidR="00C66C48">
        <w:rPr>
          <w:b/>
        </w:rPr>
        <w:t xml:space="preserve">al Estado parte que </w:t>
      </w:r>
      <w:r w:rsidR="00E85C52" w:rsidRPr="00E85C52">
        <w:rPr>
          <w:b/>
        </w:rPr>
        <w:t xml:space="preserve">promueva </w:t>
      </w:r>
      <w:r w:rsidR="00C66C48">
        <w:rPr>
          <w:b/>
        </w:rPr>
        <w:t xml:space="preserve">el diseño </w:t>
      </w:r>
      <w:r w:rsidR="00E85C52" w:rsidRPr="00E85C52">
        <w:rPr>
          <w:b/>
        </w:rPr>
        <w:t xml:space="preserve">universal </w:t>
      </w:r>
      <w:r w:rsidR="00C66C48">
        <w:rPr>
          <w:b/>
        </w:rPr>
        <w:t xml:space="preserve">para </w:t>
      </w:r>
      <w:r w:rsidR="00E85C52" w:rsidRPr="00E85C52">
        <w:rPr>
          <w:b/>
        </w:rPr>
        <w:t>todos los edificios y servicios públicos</w:t>
      </w:r>
      <w:r w:rsidR="00C66C48">
        <w:rPr>
          <w:b/>
        </w:rPr>
        <w:t xml:space="preserve">, los medios de información y de comunicación social, </w:t>
      </w:r>
      <w:r w:rsidR="00E85C52" w:rsidRPr="00E85C52">
        <w:rPr>
          <w:b/>
        </w:rPr>
        <w:t xml:space="preserve">los </w:t>
      </w:r>
      <w:r w:rsidR="00C66C48">
        <w:rPr>
          <w:b/>
        </w:rPr>
        <w:t xml:space="preserve">medios de </w:t>
      </w:r>
      <w:r w:rsidR="00E85C52" w:rsidRPr="00E85C52">
        <w:rPr>
          <w:b/>
        </w:rPr>
        <w:t xml:space="preserve">transporte y los servicios </w:t>
      </w:r>
      <w:r w:rsidR="00C66C48">
        <w:rPr>
          <w:b/>
        </w:rPr>
        <w:t xml:space="preserve">abiertos al </w:t>
      </w:r>
      <w:r w:rsidR="00E85C52" w:rsidRPr="00E85C52">
        <w:rPr>
          <w:b/>
        </w:rPr>
        <w:t xml:space="preserve">público, y que se estipulen </w:t>
      </w:r>
      <w:r w:rsidR="00C66C48">
        <w:rPr>
          <w:b/>
        </w:rPr>
        <w:t xml:space="preserve">normas </w:t>
      </w:r>
      <w:r w:rsidR="00E85C52" w:rsidRPr="00E85C52">
        <w:rPr>
          <w:b/>
        </w:rPr>
        <w:t xml:space="preserve">de accesibilidad en los pliegos de condiciones de los contratos públicos. </w:t>
      </w:r>
    </w:p>
    <w:p w:rsidR="007D6CA3" w:rsidRPr="007D6CA3" w:rsidRDefault="007D6CA3" w:rsidP="007D6CA3">
      <w:pPr>
        <w:pStyle w:val="SingleTxt"/>
        <w:suppressAutoHyphens w:val="0"/>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Situaciones de riesgo y emergencias humanitarias (art. 11)</w:t>
      </w:r>
    </w:p>
    <w:p w:rsidR="007D6CA3" w:rsidRPr="007D6CA3" w:rsidRDefault="007D6CA3" w:rsidP="007D6CA3">
      <w:pPr>
        <w:pStyle w:val="SingleTxt"/>
        <w:spacing w:after="0" w:line="120" w:lineRule="exact"/>
        <w:rPr>
          <w:sz w:val="10"/>
        </w:rPr>
      </w:pPr>
    </w:p>
    <w:p w:rsidR="00E85C52" w:rsidRDefault="00893DC2" w:rsidP="00893DC2">
      <w:pPr>
        <w:pStyle w:val="SingleTxt"/>
        <w:suppressAutoHyphens w:val="0"/>
      </w:pPr>
      <w:r>
        <w:rPr>
          <w:spacing w:val="0"/>
          <w:w w:val="100"/>
        </w:rPr>
        <w:t>21.</w:t>
      </w:r>
      <w:r>
        <w:rPr>
          <w:spacing w:val="0"/>
          <w:w w:val="100"/>
        </w:rPr>
        <w:tab/>
      </w:r>
      <w:r w:rsidR="00C66C48">
        <w:t xml:space="preserve">El </w:t>
      </w:r>
      <w:r w:rsidR="00E85C52" w:rsidRPr="00E85C52">
        <w:t xml:space="preserve">Comité </w:t>
      </w:r>
      <w:r w:rsidR="00C66C48">
        <w:t xml:space="preserve">está preocupado por </w:t>
      </w:r>
      <w:r w:rsidR="00E85C52" w:rsidRPr="00E85C52">
        <w:t xml:space="preserve">la falta de una estrategia, </w:t>
      </w:r>
      <w:r w:rsidR="00C66C48">
        <w:t xml:space="preserve">de </w:t>
      </w:r>
      <w:r w:rsidR="00E85C52" w:rsidRPr="00E85C52">
        <w:t xml:space="preserve">protocolos </w:t>
      </w:r>
      <w:r w:rsidR="00C66C48">
        <w:t>y de herramientas específicas</w:t>
      </w:r>
      <w:r w:rsidR="003372AF">
        <w:t xml:space="preserve"> </w:t>
      </w:r>
      <w:r w:rsidR="00E85C52" w:rsidRPr="00E85C52">
        <w:t xml:space="preserve">para </w:t>
      </w:r>
      <w:r w:rsidR="003372AF">
        <w:t xml:space="preserve">la </w:t>
      </w:r>
      <w:r w:rsidR="00E85C52" w:rsidRPr="00E85C52">
        <w:t>preven</w:t>
      </w:r>
      <w:r w:rsidR="003372AF">
        <w:t>ción</w:t>
      </w:r>
      <w:r w:rsidR="00E85C52" w:rsidRPr="00E85C52">
        <w:t>, prote</w:t>
      </w:r>
      <w:r w:rsidR="003372AF">
        <w:t>cción</w:t>
      </w:r>
      <w:r w:rsidR="00E85C52" w:rsidRPr="00E85C52">
        <w:t xml:space="preserve">, asistencia y </w:t>
      </w:r>
      <w:r w:rsidR="003372AF">
        <w:t xml:space="preserve">participación de </w:t>
      </w:r>
      <w:r w:rsidR="00E85C52" w:rsidRPr="00E85C52">
        <w:t>las personas con discapacidad en las situaciones de riesgo y emergencias humanitarias.</w:t>
      </w:r>
    </w:p>
    <w:p w:rsidR="00E85C52" w:rsidRPr="007D6CA3" w:rsidRDefault="00893DC2" w:rsidP="00893DC2">
      <w:pPr>
        <w:pStyle w:val="SingleTxt"/>
        <w:suppressAutoHyphens w:val="0"/>
      </w:pPr>
      <w:r w:rsidRPr="007D6CA3">
        <w:rPr>
          <w:spacing w:val="0"/>
          <w:w w:val="100"/>
        </w:rPr>
        <w:t>22.</w:t>
      </w:r>
      <w:r w:rsidRPr="007D6CA3">
        <w:rPr>
          <w:spacing w:val="0"/>
          <w:w w:val="100"/>
        </w:rPr>
        <w:tab/>
      </w:r>
      <w:r w:rsidR="00E85C52" w:rsidRPr="00E85C52">
        <w:rPr>
          <w:b/>
        </w:rPr>
        <w:t xml:space="preserve">El Comité recomienda </w:t>
      </w:r>
      <w:r w:rsidR="003372AF">
        <w:rPr>
          <w:b/>
        </w:rPr>
        <w:t>a</w:t>
      </w:r>
      <w:r w:rsidR="00E85C52" w:rsidRPr="00E85C52">
        <w:rPr>
          <w:b/>
        </w:rPr>
        <w:t xml:space="preserve">l Estado parte </w:t>
      </w:r>
      <w:r w:rsidR="003372AF">
        <w:rPr>
          <w:b/>
        </w:rPr>
        <w:t xml:space="preserve">que </w:t>
      </w:r>
      <w:r w:rsidR="00E85C52" w:rsidRPr="00E85C52">
        <w:rPr>
          <w:b/>
        </w:rPr>
        <w:t xml:space="preserve">adopte y aplique una estrategia integral y protocolos de reducción del riesgo </w:t>
      </w:r>
      <w:r w:rsidR="003372AF">
        <w:rPr>
          <w:b/>
        </w:rPr>
        <w:t xml:space="preserve">en casos </w:t>
      </w:r>
      <w:r w:rsidR="00E85C52" w:rsidRPr="00E85C52">
        <w:rPr>
          <w:b/>
        </w:rPr>
        <w:t>de desastres y emergencia</w:t>
      </w:r>
      <w:r w:rsidR="003372AF">
        <w:rPr>
          <w:b/>
        </w:rPr>
        <w:t xml:space="preserve"> que </w:t>
      </w:r>
      <w:r w:rsidR="00E85C52" w:rsidRPr="00E85C52">
        <w:rPr>
          <w:b/>
        </w:rPr>
        <w:t xml:space="preserve">sean plenamente inclusivos y accesibles para las personas con discapacidad. </w:t>
      </w:r>
    </w:p>
    <w:p w:rsidR="007D6CA3" w:rsidRPr="007D6CA3" w:rsidRDefault="007D6CA3" w:rsidP="007D6CA3">
      <w:pPr>
        <w:pStyle w:val="SingleTxt"/>
        <w:suppressAutoHyphens w:val="0"/>
        <w:spacing w:after="0" w:line="120" w:lineRule="exact"/>
        <w:rPr>
          <w:b/>
          <w:sz w:val="10"/>
        </w:rPr>
      </w:pPr>
    </w:p>
    <w:p w:rsidR="00E85C52" w:rsidRDefault="007D6CA3"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E85C52" w:rsidRPr="00E85C52">
        <w:t xml:space="preserve">Igual reconocimiento como persona ante la ley (art. 12) </w:t>
      </w: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23.</w:t>
      </w:r>
      <w:r w:rsidRPr="00E85C52">
        <w:rPr>
          <w:spacing w:val="0"/>
          <w:w w:val="100"/>
        </w:rPr>
        <w:tab/>
      </w:r>
      <w:r w:rsidR="00CE514B">
        <w:t xml:space="preserve">Preocupan seriamente </w:t>
      </w:r>
      <w:r w:rsidR="00E85C52" w:rsidRPr="00E85C52">
        <w:t xml:space="preserve">al Comité los regímenes de sustitución en la adopción de decisiones y de tutela </w:t>
      </w:r>
      <w:r w:rsidR="00CE514B">
        <w:t xml:space="preserve">en relación con </w:t>
      </w:r>
      <w:r w:rsidR="00E85C52" w:rsidRPr="00E85C52">
        <w:t>las personas con discapacidad consagrados, entre otros</w:t>
      </w:r>
      <w:r w:rsidR="00CE514B">
        <w:t xml:space="preserve"> textos legales</w:t>
      </w:r>
      <w:r w:rsidR="00E85C52" w:rsidRPr="00E85C52">
        <w:t xml:space="preserve">, en el artículo 305 del Código Penal, el artículo 34 de la Ley </w:t>
      </w:r>
      <w:r w:rsidR="00CE514B">
        <w:t>núm.</w:t>
      </w:r>
      <w:r w:rsidR="00E85C52" w:rsidRPr="00E85C52">
        <w:t xml:space="preserve"> 40/2004, de Tutela Económica de los Incapaces, y el artículo 127 del Código Civil, los cuales restringen el ejercicio de derechos, </w:t>
      </w:r>
      <w:r w:rsidR="00CE514B">
        <w:t xml:space="preserve">como </w:t>
      </w:r>
      <w:r w:rsidR="00E85C52" w:rsidRPr="00E85C52">
        <w:t xml:space="preserve">el derecho de voto, de matrimonio, de formar una familia, de dar y revocar el consentimiento libre e informado, de acceso a la justicia y de elegir dónde y con quién vivir. </w:t>
      </w:r>
    </w:p>
    <w:p w:rsidR="00E85C52" w:rsidRPr="007D6CA3" w:rsidRDefault="00893DC2" w:rsidP="00893DC2">
      <w:pPr>
        <w:pStyle w:val="SingleTxt"/>
        <w:suppressAutoHyphens w:val="0"/>
      </w:pPr>
      <w:r w:rsidRPr="007D6CA3">
        <w:rPr>
          <w:spacing w:val="0"/>
          <w:w w:val="100"/>
        </w:rPr>
        <w:t>24.</w:t>
      </w:r>
      <w:r w:rsidRPr="007D6CA3">
        <w:rPr>
          <w:spacing w:val="0"/>
          <w:w w:val="100"/>
        </w:rPr>
        <w:tab/>
      </w:r>
      <w:r w:rsidR="00E85C52" w:rsidRPr="00E85C52">
        <w:rPr>
          <w:b/>
        </w:rPr>
        <w:t xml:space="preserve">Recordando su observación general </w:t>
      </w:r>
      <w:r w:rsidR="00CE514B">
        <w:rPr>
          <w:b/>
        </w:rPr>
        <w:t xml:space="preserve">núm. </w:t>
      </w:r>
      <w:r w:rsidR="00E85C52" w:rsidRPr="00E85C52">
        <w:rPr>
          <w:b/>
        </w:rPr>
        <w:t xml:space="preserve">1 (2014) sobre el igual reconocimiento ante la ley (art. 12), el Comité recomienda </w:t>
      </w:r>
      <w:r w:rsidR="00CE514B">
        <w:rPr>
          <w:b/>
        </w:rPr>
        <w:t>a</w:t>
      </w:r>
      <w:r w:rsidR="00E85C52" w:rsidRPr="00E85C52">
        <w:rPr>
          <w:b/>
        </w:rPr>
        <w:t xml:space="preserve">l Estado parte </w:t>
      </w:r>
      <w:r w:rsidR="00CE514B">
        <w:rPr>
          <w:b/>
        </w:rPr>
        <w:t xml:space="preserve">que lleve a cabo una revisión de </w:t>
      </w:r>
      <w:r w:rsidR="00E85C52" w:rsidRPr="00E85C52">
        <w:rPr>
          <w:b/>
        </w:rPr>
        <w:t xml:space="preserve">su legislación con </w:t>
      </w:r>
      <w:r w:rsidR="00CE514B">
        <w:rPr>
          <w:b/>
        </w:rPr>
        <w:t xml:space="preserve">el fin de </w:t>
      </w:r>
      <w:r w:rsidR="00E85C52" w:rsidRPr="00E85C52">
        <w:rPr>
          <w:b/>
        </w:rPr>
        <w:t xml:space="preserve">derogar los regímenes de sustitución en la adopción de decisiones y </w:t>
      </w:r>
      <w:r w:rsidR="00CE514B">
        <w:rPr>
          <w:b/>
        </w:rPr>
        <w:t xml:space="preserve">reemplazarlos </w:t>
      </w:r>
      <w:r w:rsidR="00E85C52" w:rsidRPr="00E85C52">
        <w:rPr>
          <w:b/>
        </w:rPr>
        <w:t xml:space="preserve">por otros que se basen en el apoyo </w:t>
      </w:r>
      <w:r w:rsidR="00CE514B">
        <w:rPr>
          <w:b/>
        </w:rPr>
        <w:t xml:space="preserve">a la </w:t>
      </w:r>
      <w:r w:rsidR="00E85C52" w:rsidRPr="00E85C52">
        <w:rPr>
          <w:b/>
        </w:rPr>
        <w:t>toma</w:t>
      </w:r>
      <w:r w:rsidR="00CE514B">
        <w:rPr>
          <w:b/>
        </w:rPr>
        <w:t xml:space="preserve"> de decisiones, que defiendan </w:t>
      </w:r>
      <w:r w:rsidR="00E85C52" w:rsidRPr="00E85C52">
        <w:rPr>
          <w:b/>
        </w:rPr>
        <w:t>la autonomía, la voluntad y las preferencias de las personas con discapacidad.</w:t>
      </w:r>
    </w:p>
    <w:p w:rsidR="007D6CA3" w:rsidRPr="007D6CA3" w:rsidRDefault="007D6CA3" w:rsidP="007D6CA3">
      <w:pPr>
        <w:pStyle w:val="SingleTxt"/>
        <w:suppressAutoHyphens w:val="0"/>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Acceso a la justicia (art. 13)</w:t>
      </w: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25.</w:t>
      </w:r>
      <w:r w:rsidRPr="00E85C52">
        <w:rPr>
          <w:spacing w:val="0"/>
          <w:w w:val="100"/>
        </w:rPr>
        <w:tab/>
      </w:r>
      <w:r w:rsidR="00CE514B">
        <w:t>Al Comité le p</w:t>
      </w:r>
      <w:r w:rsidR="00E85C52" w:rsidRPr="00E85C52">
        <w:t xml:space="preserve">reocupa </w:t>
      </w:r>
      <w:r w:rsidR="00CE514B">
        <w:t xml:space="preserve">que </w:t>
      </w:r>
      <w:r w:rsidR="00E85C52" w:rsidRPr="00E85C52">
        <w:t xml:space="preserve">los funcionarios judiciales </w:t>
      </w:r>
      <w:r w:rsidR="00CE514B">
        <w:t xml:space="preserve">no sean conscientes de </w:t>
      </w:r>
      <w:r w:rsidR="00E85C52" w:rsidRPr="00E85C52">
        <w:t xml:space="preserve">los derechos de las personas con discapacidad y que el </w:t>
      </w:r>
      <w:r w:rsidR="00CE514B">
        <w:t xml:space="preserve">sector judicial no tenga </w:t>
      </w:r>
      <w:r w:rsidR="00E85C52" w:rsidRPr="00E85C52">
        <w:t xml:space="preserve">programas concebidos </w:t>
      </w:r>
      <w:r w:rsidR="00CE514B">
        <w:t xml:space="preserve">específicamente </w:t>
      </w:r>
      <w:r w:rsidR="00E85C52" w:rsidRPr="00E85C52">
        <w:t xml:space="preserve">para </w:t>
      </w:r>
      <w:r w:rsidR="00CE514B">
        <w:t xml:space="preserve">proporcionar </w:t>
      </w:r>
      <w:r w:rsidR="00E85C52" w:rsidRPr="00E85C52">
        <w:t xml:space="preserve">asistencia a las personas con discapacidad. El Comité también manifiesta preocupación por la falta de accesibilidad al sistema de justicia, </w:t>
      </w:r>
      <w:r w:rsidR="00CE514B">
        <w:t xml:space="preserve">en particular a </w:t>
      </w:r>
      <w:r w:rsidR="00E85C52" w:rsidRPr="00E85C52">
        <w:t xml:space="preserve">asistencia letrada, </w:t>
      </w:r>
      <w:r w:rsidR="00CE514B">
        <w:t>a</w:t>
      </w:r>
      <w:r w:rsidR="00E85C52" w:rsidRPr="00E85C52">
        <w:t xml:space="preserve"> int</w:t>
      </w:r>
      <w:r w:rsidR="00CE514B">
        <w:t>érpretes</w:t>
      </w:r>
      <w:r w:rsidR="00E85C52" w:rsidRPr="00E85C52">
        <w:t xml:space="preserve"> </w:t>
      </w:r>
      <w:r w:rsidR="00CE514B">
        <w:t xml:space="preserve">en </w:t>
      </w:r>
      <w:r w:rsidR="00E85C52" w:rsidRPr="00E85C52">
        <w:t xml:space="preserve">lengua de señas en </w:t>
      </w:r>
      <w:r w:rsidR="00CE514B">
        <w:t xml:space="preserve">las salas de </w:t>
      </w:r>
      <w:r w:rsidR="00E85C52" w:rsidRPr="00E85C52">
        <w:t xml:space="preserve">juicio y </w:t>
      </w:r>
      <w:r w:rsidR="00CE514B">
        <w:t>a</w:t>
      </w:r>
      <w:r w:rsidR="00E85C52" w:rsidRPr="00E85C52">
        <w:t xml:space="preserve"> ajustes procesales.</w:t>
      </w:r>
    </w:p>
    <w:p w:rsidR="00E85C52" w:rsidRPr="007D6CA3" w:rsidRDefault="00893DC2" w:rsidP="00893DC2">
      <w:pPr>
        <w:pStyle w:val="SingleTxt"/>
        <w:suppressAutoHyphens w:val="0"/>
      </w:pPr>
      <w:r w:rsidRPr="007D6CA3">
        <w:rPr>
          <w:spacing w:val="0"/>
          <w:w w:val="100"/>
        </w:rPr>
        <w:t>26.</w:t>
      </w:r>
      <w:r w:rsidRPr="007D6CA3">
        <w:rPr>
          <w:spacing w:val="0"/>
          <w:w w:val="100"/>
        </w:rPr>
        <w:tab/>
      </w:r>
      <w:r w:rsidR="00E85C52" w:rsidRPr="00E85C52">
        <w:rPr>
          <w:b/>
        </w:rPr>
        <w:t xml:space="preserve">El Comité recomienda </w:t>
      </w:r>
      <w:r w:rsidR="00CE514B">
        <w:rPr>
          <w:b/>
        </w:rPr>
        <w:t>a</w:t>
      </w:r>
      <w:r w:rsidR="00E85C52" w:rsidRPr="00E85C52">
        <w:rPr>
          <w:b/>
        </w:rPr>
        <w:t xml:space="preserve">l Estado parte </w:t>
      </w:r>
      <w:r w:rsidR="00CE514B">
        <w:rPr>
          <w:b/>
        </w:rPr>
        <w:t xml:space="preserve">que </w:t>
      </w:r>
      <w:r w:rsidR="00E85C52" w:rsidRPr="00E85C52">
        <w:rPr>
          <w:b/>
        </w:rPr>
        <w:t xml:space="preserve">disponga la </w:t>
      </w:r>
      <w:r w:rsidR="00CE514B">
        <w:rPr>
          <w:b/>
        </w:rPr>
        <w:t xml:space="preserve">capacitación </w:t>
      </w:r>
      <w:r w:rsidR="00E85C52" w:rsidRPr="00E85C52">
        <w:rPr>
          <w:b/>
        </w:rPr>
        <w:t xml:space="preserve">del personal judicial, </w:t>
      </w:r>
      <w:r w:rsidR="00CE514B">
        <w:rPr>
          <w:b/>
        </w:rPr>
        <w:t xml:space="preserve">los </w:t>
      </w:r>
      <w:r w:rsidR="00E85C52" w:rsidRPr="00E85C52">
        <w:rPr>
          <w:b/>
        </w:rPr>
        <w:t xml:space="preserve">jueces, </w:t>
      </w:r>
      <w:r w:rsidR="00CE514B">
        <w:rPr>
          <w:b/>
        </w:rPr>
        <w:t xml:space="preserve">la </w:t>
      </w:r>
      <w:r w:rsidR="00E85C52" w:rsidRPr="00E85C52">
        <w:rPr>
          <w:b/>
        </w:rPr>
        <w:t xml:space="preserve">policía y </w:t>
      </w:r>
      <w:r w:rsidR="00CE514B">
        <w:rPr>
          <w:b/>
        </w:rPr>
        <w:t xml:space="preserve">el personal penitenciario </w:t>
      </w:r>
      <w:r w:rsidR="00E85C52" w:rsidRPr="00E85C52">
        <w:rPr>
          <w:b/>
        </w:rPr>
        <w:t xml:space="preserve">para </w:t>
      </w:r>
      <w:r w:rsidR="00CE514B">
        <w:rPr>
          <w:b/>
        </w:rPr>
        <w:t xml:space="preserve">hacer valer </w:t>
      </w:r>
      <w:r w:rsidR="00E85C52" w:rsidRPr="00E85C52">
        <w:rPr>
          <w:b/>
        </w:rPr>
        <w:t>los derechos de las personas con discapacidad, inclu</w:t>
      </w:r>
      <w:r w:rsidR="00CE514B">
        <w:rPr>
          <w:b/>
        </w:rPr>
        <w:t xml:space="preserve">yendo </w:t>
      </w:r>
      <w:r w:rsidR="00E85C52" w:rsidRPr="00E85C52">
        <w:rPr>
          <w:b/>
        </w:rPr>
        <w:t xml:space="preserve">el derecho a un juicio imparcial y la obligación de </w:t>
      </w:r>
      <w:r w:rsidR="00CE514B">
        <w:rPr>
          <w:b/>
        </w:rPr>
        <w:t xml:space="preserve">realizar </w:t>
      </w:r>
      <w:r w:rsidR="00E85C52" w:rsidRPr="00E85C52">
        <w:rPr>
          <w:b/>
        </w:rPr>
        <w:t xml:space="preserve">ajustes razonables. Recomienda asimismo </w:t>
      </w:r>
      <w:r w:rsidR="00CE514B">
        <w:rPr>
          <w:b/>
        </w:rPr>
        <w:t>a</w:t>
      </w:r>
      <w:r w:rsidR="00E85C52" w:rsidRPr="00E85C52">
        <w:rPr>
          <w:b/>
        </w:rPr>
        <w:t xml:space="preserve">l Estado parte </w:t>
      </w:r>
      <w:r w:rsidR="00CE514B">
        <w:rPr>
          <w:b/>
        </w:rPr>
        <w:t xml:space="preserve">que </w:t>
      </w:r>
      <w:r w:rsidR="00E85C52" w:rsidRPr="00E85C52">
        <w:rPr>
          <w:b/>
        </w:rPr>
        <w:t xml:space="preserve">aplique medidas </w:t>
      </w:r>
      <w:r w:rsidR="00CE514B">
        <w:rPr>
          <w:b/>
        </w:rPr>
        <w:t xml:space="preserve">para garantizar la </w:t>
      </w:r>
      <w:r w:rsidR="00E85C52" w:rsidRPr="00E85C52">
        <w:rPr>
          <w:b/>
        </w:rPr>
        <w:t>accesibilidad física, inform</w:t>
      </w:r>
      <w:r w:rsidR="00CE514B">
        <w:rPr>
          <w:b/>
        </w:rPr>
        <w:t>ática</w:t>
      </w:r>
      <w:r w:rsidR="00E85C52" w:rsidRPr="00E85C52">
        <w:rPr>
          <w:b/>
        </w:rPr>
        <w:t xml:space="preserve"> y </w:t>
      </w:r>
      <w:r w:rsidR="00CE514B">
        <w:rPr>
          <w:b/>
        </w:rPr>
        <w:t xml:space="preserve">de </w:t>
      </w:r>
      <w:r w:rsidR="00E85C52" w:rsidRPr="00E85C52">
        <w:rPr>
          <w:b/>
        </w:rPr>
        <w:t>comunicación</w:t>
      </w:r>
      <w:r w:rsidR="00CE514B">
        <w:rPr>
          <w:b/>
        </w:rPr>
        <w:t xml:space="preserve"> de las instalaciones judiciales, por ejemplo mediante </w:t>
      </w:r>
      <w:r w:rsidR="00E85C52" w:rsidRPr="00E85C52">
        <w:rPr>
          <w:b/>
        </w:rPr>
        <w:t xml:space="preserve">la presencia de intérpretes profesionales de lengua de señas, </w:t>
      </w:r>
      <w:r w:rsidR="00CE514B">
        <w:rPr>
          <w:b/>
        </w:rPr>
        <w:t xml:space="preserve">texto en </w:t>
      </w:r>
      <w:r w:rsidR="00934864">
        <w:rPr>
          <w:b/>
        </w:rPr>
        <w:t>b</w:t>
      </w:r>
      <w:r w:rsidR="00E85C52" w:rsidRPr="00E85C52">
        <w:rPr>
          <w:b/>
        </w:rPr>
        <w:t xml:space="preserve">raille y </w:t>
      </w:r>
      <w:r w:rsidR="00CE514B">
        <w:rPr>
          <w:b/>
        </w:rPr>
        <w:t xml:space="preserve">otros </w:t>
      </w:r>
      <w:r w:rsidR="00E85C52" w:rsidRPr="00E85C52">
        <w:rPr>
          <w:b/>
        </w:rPr>
        <w:t>ajustes procesales.</w:t>
      </w:r>
    </w:p>
    <w:p w:rsidR="007D6CA3" w:rsidRPr="007D6CA3" w:rsidRDefault="007D6CA3" w:rsidP="007D6CA3">
      <w:pPr>
        <w:pStyle w:val="SingleTxt"/>
        <w:suppressAutoHyphens w:val="0"/>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Libertad y seguridad de la persona (art. 14)</w:t>
      </w:r>
    </w:p>
    <w:p w:rsidR="007D6CA3" w:rsidRPr="007D6CA3" w:rsidRDefault="007D6CA3" w:rsidP="007D6CA3">
      <w:pPr>
        <w:pStyle w:val="SingleTxt"/>
        <w:spacing w:after="0" w:line="120" w:lineRule="exact"/>
        <w:rPr>
          <w:sz w:val="10"/>
        </w:rPr>
      </w:pPr>
    </w:p>
    <w:p w:rsidR="00E85C52" w:rsidRPr="007D6CA3" w:rsidRDefault="00893DC2" w:rsidP="00893DC2">
      <w:pPr>
        <w:pStyle w:val="SingleTxt"/>
        <w:suppressAutoHyphens w:val="0"/>
      </w:pPr>
      <w:r w:rsidRPr="007D6CA3">
        <w:rPr>
          <w:spacing w:val="0"/>
          <w:w w:val="100"/>
        </w:rPr>
        <w:t>27.</w:t>
      </w:r>
      <w:r w:rsidRPr="007D6CA3">
        <w:rPr>
          <w:spacing w:val="0"/>
          <w:w w:val="100"/>
        </w:rPr>
        <w:tab/>
      </w:r>
      <w:r w:rsidR="00CE514B">
        <w:t xml:space="preserve">El Comité expresa su preocupación por </w:t>
      </w:r>
      <w:r w:rsidR="00E85C52" w:rsidRPr="00E85C52">
        <w:t xml:space="preserve">la internación </w:t>
      </w:r>
      <w:r w:rsidR="00CE514B">
        <w:t xml:space="preserve">involuntaria </w:t>
      </w:r>
      <w:r w:rsidR="00E85C52" w:rsidRPr="00E85C52">
        <w:t>de persona</w:t>
      </w:r>
      <w:r w:rsidR="00CE514B">
        <w:t>s</w:t>
      </w:r>
      <w:r w:rsidR="00E85C52" w:rsidRPr="00E85C52">
        <w:t xml:space="preserve"> en instituciones especializadas </w:t>
      </w:r>
      <w:r w:rsidR="00CE514B">
        <w:t>en r</w:t>
      </w:r>
      <w:r w:rsidR="00934864">
        <w:t>a</w:t>
      </w:r>
      <w:r w:rsidR="00CE514B">
        <w:t xml:space="preserve">zón </w:t>
      </w:r>
      <w:r w:rsidR="00E85C52" w:rsidRPr="00E85C52">
        <w:t xml:space="preserve">de su deficiencia y la privación de libertad por </w:t>
      </w:r>
      <w:r w:rsidR="00CE514B">
        <w:t xml:space="preserve">motivos </w:t>
      </w:r>
      <w:r w:rsidR="00E85C52" w:rsidRPr="00E85C52">
        <w:t>de discapacidad, inclu</w:t>
      </w:r>
      <w:r w:rsidR="00CE514B">
        <w:t>ido</w:t>
      </w:r>
      <w:r w:rsidR="00E85C52" w:rsidRPr="00E85C52">
        <w:t xml:space="preserve"> la discapacidad intelectual y</w:t>
      </w:r>
      <w:r w:rsidR="00CE514B">
        <w:t>/o</w:t>
      </w:r>
      <w:r w:rsidR="00E85C52" w:rsidRPr="00E85C52">
        <w:t xml:space="preserve"> psicosocial. </w:t>
      </w:r>
      <w:r w:rsidR="00CE514B">
        <w:t>También le p</w:t>
      </w:r>
      <w:r w:rsidR="00E85C52" w:rsidRPr="00E85C52">
        <w:t>reocupa que las personas con discapacidad intelectual y</w:t>
      </w:r>
      <w:r w:rsidR="00755412">
        <w:t>/o</w:t>
      </w:r>
      <w:r w:rsidR="00E85C52" w:rsidRPr="00E85C52">
        <w:t xml:space="preserve"> psicosocial acusadas de un delito sean declaradas </w:t>
      </w:r>
      <w:r w:rsidR="00755412">
        <w:t xml:space="preserve">no aptas para ser juzgadas </w:t>
      </w:r>
      <w:r w:rsidR="00E85C52" w:rsidRPr="00E85C52">
        <w:t xml:space="preserve">y </w:t>
      </w:r>
      <w:r w:rsidR="00755412">
        <w:t xml:space="preserve">no </w:t>
      </w:r>
      <w:r w:rsidR="00E85C52" w:rsidRPr="00E85C52">
        <w:t xml:space="preserve">se </w:t>
      </w:r>
      <w:r w:rsidR="00755412">
        <w:t xml:space="preserve">beneficien de un proceso con todas </w:t>
      </w:r>
      <w:r w:rsidR="00E85C52" w:rsidRPr="00E85C52">
        <w:t xml:space="preserve">las garantías </w:t>
      </w:r>
      <w:r w:rsidR="00755412">
        <w:t>de la ley</w:t>
      </w:r>
      <w:r w:rsidR="00E85C52" w:rsidRPr="00E85C52">
        <w:t xml:space="preserve">. </w:t>
      </w:r>
      <w:r w:rsidR="00755412">
        <w:t xml:space="preserve">Le </w:t>
      </w:r>
      <w:r w:rsidR="00E85C52" w:rsidRPr="00E85C52">
        <w:t>inquiet</w:t>
      </w:r>
      <w:r w:rsidR="00755412">
        <w:t xml:space="preserve">a además </w:t>
      </w:r>
      <w:r w:rsidR="00E85C52" w:rsidRPr="00E85C52">
        <w:t>que las víctimas de delitos que sean personas con discapacidad intelectual y</w:t>
      </w:r>
      <w:r w:rsidR="00755412">
        <w:t>/o</w:t>
      </w:r>
      <w:r w:rsidR="00E85C52" w:rsidRPr="00E85C52">
        <w:t xml:space="preserve"> psicosocial puedan ser internadas temporal</w:t>
      </w:r>
      <w:r w:rsidR="00755412">
        <w:t>mente</w:t>
      </w:r>
      <w:r w:rsidR="00E85C52" w:rsidRPr="00E85C52">
        <w:t xml:space="preserve"> en instituciones mientras se </w:t>
      </w:r>
      <w:r w:rsidR="00755412">
        <w:t xml:space="preserve">resuelve </w:t>
      </w:r>
      <w:r w:rsidR="00E85C52" w:rsidRPr="00E85C52">
        <w:t>la causa.</w:t>
      </w:r>
    </w:p>
    <w:p w:rsidR="00E85C52" w:rsidRPr="007D6CA3" w:rsidRDefault="00893DC2" w:rsidP="00893DC2">
      <w:pPr>
        <w:pStyle w:val="SingleTxt"/>
        <w:suppressAutoHyphens w:val="0"/>
      </w:pPr>
      <w:r w:rsidRPr="007D6CA3">
        <w:rPr>
          <w:spacing w:val="0"/>
          <w:w w:val="100"/>
        </w:rPr>
        <w:t>28.</w:t>
      </w:r>
      <w:r w:rsidRPr="007D6CA3">
        <w:rPr>
          <w:spacing w:val="0"/>
          <w:w w:val="100"/>
        </w:rPr>
        <w:tab/>
      </w:r>
      <w:r w:rsidR="00E85C52" w:rsidRPr="00E85C52">
        <w:rPr>
          <w:b/>
        </w:rPr>
        <w:t xml:space="preserve">El Comité recomienda </w:t>
      </w:r>
      <w:r w:rsidR="00755412">
        <w:rPr>
          <w:b/>
        </w:rPr>
        <w:t>a</w:t>
      </w:r>
      <w:r w:rsidR="00E85C52" w:rsidRPr="00E85C52">
        <w:rPr>
          <w:b/>
        </w:rPr>
        <w:t xml:space="preserve">l Estado parte </w:t>
      </w:r>
      <w:r w:rsidR="00755412">
        <w:rPr>
          <w:b/>
        </w:rPr>
        <w:t xml:space="preserve">que </w:t>
      </w:r>
      <w:r w:rsidR="00E85C52" w:rsidRPr="00E85C52">
        <w:rPr>
          <w:b/>
        </w:rPr>
        <w:t>derogue toda la legislación que autori</w:t>
      </w:r>
      <w:r w:rsidR="00755412">
        <w:rPr>
          <w:b/>
        </w:rPr>
        <w:t>ce</w:t>
      </w:r>
      <w:r w:rsidR="00E85C52" w:rsidRPr="00E85C52">
        <w:rPr>
          <w:b/>
        </w:rPr>
        <w:t xml:space="preserve"> </w:t>
      </w:r>
      <w:r w:rsidR="00755412">
        <w:rPr>
          <w:b/>
        </w:rPr>
        <w:t xml:space="preserve">el ingreso en instituciones </w:t>
      </w:r>
      <w:r w:rsidR="00E85C52" w:rsidRPr="00E85C52">
        <w:rPr>
          <w:b/>
        </w:rPr>
        <w:t>sin el consentimiento libre e informado de la persona, inclu</w:t>
      </w:r>
      <w:r w:rsidR="00755412">
        <w:rPr>
          <w:b/>
        </w:rPr>
        <w:t>idos</w:t>
      </w:r>
      <w:r w:rsidR="00E85C52" w:rsidRPr="00E85C52">
        <w:rPr>
          <w:b/>
        </w:rPr>
        <w:t xml:space="preserve"> en casos en que el consentimiento </w:t>
      </w:r>
      <w:r w:rsidR="00755412">
        <w:rPr>
          <w:b/>
        </w:rPr>
        <w:t xml:space="preserve">se delega en </w:t>
      </w:r>
      <w:r w:rsidR="00E85C52" w:rsidRPr="00E85C52">
        <w:rPr>
          <w:b/>
        </w:rPr>
        <w:t>tercer</w:t>
      </w:r>
      <w:r w:rsidR="00755412">
        <w:rPr>
          <w:b/>
        </w:rPr>
        <w:t>as personas</w:t>
      </w:r>
      <w:r w:rsidR="00E85C52" w:rsidRPr="00E85C52">
        <w:rPr>
          <w:b/>
        </w:rPr>
        <w:t xml:space="preserve">, y que derogue todas las leyes que </w:t>
      </w:r>
      <w:r w:rsidR="00755412">
        <w:rPr>
          <w:b/>
        </w:rPr>
        <w:t xml:space="preserve">permiten </w:t>
      </w:r>
      <w:r w:rsidR="00E85C52" w:rsidRPr="00E85C52">
        <w:rPr>
          <w:b/>
        </w:rPr>
        <w:t xml:space="preserve">la privación de libertad por motivos de discapacidad. </w:t>
      </w:r>
      <w:r w:rsidR="00755412">
        <w:rPr>
          <w:b/>
        </w:rPr>
        <w:t>También r</w:t>
      </w:r>
      <w:r w:rsidR="00E85C52" w:rsidRPr="00E85C52">
        <w:rPr>
          <w:b/>
        </w:rPr>
        <w:t xml:space="preserve">ecomienda </w:t>
      </w:r>
      <w:r w:rsidR="00755412">
        <w:rPr>
          <w:b/>
        </w:rPr>
        <w:t>a</w:t>
      </w:r>
      <w:r w:rsidR="00E85C52" w:rsidRPr="00E85C52">
        <w:rPr>
          <w:b/>
        </w:rPr>
        <w:t xml:space="preserve">l Estado parte que </w:t>
      </w:r>
      <w:r w:rsidR="00755412">
        <w:rPr>
          <w:b/>
        </w:rPr>
        <w:t xml:space="preserve">vele por que </w:t>
      </w:r>
      <w:r w:rsidR="00E85C52" w:rsidRPr="00E85C52">
        <w:rPr>
          <w:b/>
        </w:rPr>
        <w:t>las personas con discapacidad acusadas de un delito tengan derecho a</w:t>
      </w:r>
      <w:r w:rsidR="00755412">
        <w:rPr>
          <w:b/>
        </w:rPr>
        <w:t xml:space="preserve"> </w:t>
      </w:r>
      <w:r w:rsidR="00E85C52" w:rsidRPr="00E85C52">
        <w:rPr>
          <w:b/>
        </w:rPr>
        <w:t xml:space="preserve">ajustes procesales, un juicio imparcial y </w:t>
      </w:r>
      <w:r w:rsidR="00755412">
        <w:rPr>
          <w:b/>
        </w:rPr>
        <w:t xml:space="preserve">las </w:t>
      </w:r>
      <w:r w:rsidR="00E85C52" w:rsidRPr="00E85C52">
        <w:rPr>
          <w:b/>
        </w:rPr>
        <w:t>debidas garantías procesales en igualdad de condiciones con los demás, inclu</w:t>
      </w:r>
      <w:r w:rsidR="00755412">
        <w:rPr>
          <w:b/>
        </w:rPr>
        <w:t>ido</w:t>
      </w:r>
      <w:r w:rsidR="00E85C52" w:rsidRPr="00E85C52">
        <w:rPr>
          <w:b/>
        </w:rPr>
        <w:t xml:space="preserve"> la presunción de inocencia. </w:t>
      </w:r>
    </w:p>
    <w:p w:rsidR="007D6CA3" w:rsidRPr="007D6CA3" w:rsidRDefault="007D6CA3" w:rsidP="007D6CA3">
      <w:pPr>
        <w:pStyle w:val="SingleTxt"/>
        <w:suppressAutoHyphens w:val="0"/>
        <w:spacing w:after="0" w:line="120" w:lineRule="exact"/>
        <w:rPr>
          <w:b/>
          <w:sz w:val="10"/>
        </w:rPr>
      </w:pPr>
    </w:p>
    <w:p w:rsidR="00E85C52" w:rsidRDefault="00E85C52" w:rsidP="009A4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lastRenderedPageBreak/>
        <w:tab/>
      </w:r>
      <w:r w:rsidRPr="00E85C52">
        <w:tab/>
        <w:t xml:space="preserve">Protección contra la tortura y otros tratos o penas crueles, inhumanos o degradantes (art. 15) </w:t>
      </w:r>
    </w:p>
    <w:p w:rsidR="007D6CA3" w:rsidRPr="007D6CA3" w:rsidRDefault="007D6CA3" w:rsidP="009A4E6D">
      <w:pPr>
        <w:pStyle w:val="SingleTxt"/>
        <w:keepNext/>
        <w:keepLines/>
        <w:spacing w:after="0" w:line="120" w:lineRule="exact"/>
        <w:rPr>
          <w:sz w:val="10"/>
        </w:rPr>
      </w:pPr>
    </w:p>
    <w:p w:rsidR="00E85C52" w:rsidRPr="007D6CA3" w:rsidRDefault="00893DC2" w:rsidP="00893DC2">
      <w:pPr>
        <w:pStyle w:val="SingleTxt"/>
        <w:keepNext/>
        <w:keepLines/>
        <w:suppressAutoHyphens w:val="0"/>
      </w:pPr>
      <w:r w:rsidRPr="007D6CA3">
        <w:rPr>
          <w:spacing w:val="0"/>
          <w:w w:val="100"/>
        </w:rPr>
        <w:t>29.</w:t>
      </w:r>
      <w:r w:rsidRPr="007D6CA3">
        <w:rPr>
          <w:spacing w:val="0"/>
          <w:w w:val="100"/>
        </w:rPr>
        <w:tab/>
      </w:r>
      <w:r w:rsidR="00755412">
        <w:t>Al</w:t>
      </w:r>
      <w:r w:rsidR="00E85C52" w:rsidRPr="00E85C52">
        <w:t xml:space="preserve"> Comité </w:t>
      </w:r>
      <w:r w:rsidR="00755412">
        <w:t xml:space="preserve">le preocupa </w:t>
      </w:r>
      <w:r w:rsidR="00E85C52" w:rsidRPr="00E85C52">
        <w:t xml:space="preserve">que el castigo corporal </w:t>
      </w:r>
      <w:r w:rsidR="004E60FD">
        <w:t xml:space="preserve">siga siendo </w:t>
      </w:r>
      <w:r w:rsidR="00E85C52" w:rsidRPr="00E85C52">
        <w:t xml:space="preserve">lícito y la falta de información sobre </w:t>
      </w:r>
      <w:r w:rsidR="004E60FD">
        <w:t xml:space="preserve">cómo ello afecta a </w:t>
      </w:r>
      <w:r w:rsidR="00E85C52" w:rsidRPr="00E85C52">
        <w:t xml:space="preserve">las personas con discapacidad en todos los ámbitos, </w:t>
      </w:r>
      <w:r w:rsidR="004E60FD">
        <w:t xml:space="preserve">en particular en los entornos de atención </w:t>
      </w:r>
      <w:r w:rsidR="00E85C52" w:rsidRPr="00E85C52">
        <w:t>alternativo</w:t>
      </w:r>
      <w:r w:rsidR="004E60FD">
        <w:t>s</w:t>
      </w:r>
      <w:r w:rsidR="00E85C52" w:rsidRPr="00E85C52">
        <w:t xml:space="preserve">, </w:t>
      </w:r>
      <w:r w:rsidR="004E60FD">
        <w:t xml:space="preserve">en </w:t>
      </w:r>
      <w:r w:rsidR="00E85C52" w:rsidRPr="00E85C52">
        <w:t xml:space="preserve">el hogar </w:t>
      </w:r>
      <w:r w:rsidR="004E60FD">
        <w:t xml:space="preserve">y en </w:t>
      </w:r>
      <w:r w:rsidR="00E85C52" w:rsidRPr="00E85C52">
        <w:t>la</w:t>
      </w:r>
      <w:r w:rsidR="004E60FD">
        <w:t>s</w:t>
      </w:r>
      <w:r w:rsidR="00E85C52" w:rsidRPr="00E85C52">
        <w:t xml:space="preserve"> escuela</w:t>
      </w:r>
      <w:r w:rsidR="004E60FD">
        <w:t>s</w:t>
      </w:r>
      <w:r w:rsidR="00E85C52" w:rsidRPr="00E85C52">
        <w:t xml:space="preserve">, y </w:t>
      </w:r>
      <w:r w:rsidR="004E60FD">
        <w:t>como parte de una condena por un delito.</w:t>
      </w:r>
      <w:r w:rsidR="00E85C52" w:rsidRPr="00E85C52">
        <w:t xml:space="preserve"> </w:t>
      </w:r>
    </w:p>
    <w:p w:rsidR="00E85C52" w:rsidRPr="007D6CA3" w:rsidRDefault="00893DC2" w:rsidP="00893DC2">
      <w:pPr>
        <w:pStyle w:val="SingleTxt"/>
        <w:suppressAutoHyphens w:val="0"/>
      </w:pPr>
      <w:r w:rsidRPr="007D6CA3">
        <w:rPr>
          <w:spacing w:val="0"/>
          <w:w w:val="100"/>
        </w:rPr>
        <w:t>30.</w:t>
      </w:r>
      <w:r w:rsidRPr="007D6CA3">
        <w:rPr>
          <w:spacing w:val="0"/>
          <w:w w:val="100"/>
        </w:rPr>
        <w:tab/>
      </w:r>
      <w:r w:rsidR="00E85C52" w:rsidRPr="00E85C52">
        <w:rPr>
          <w:b/>
        </w:rPr>
        <w:t xml:space="preserve">El Comité recomienda </w:t>
      </w:r>
      <w:r w:rsidR="004E60FD">
        <w:rPr>
          <w:b/>
        </w:rPr>
        <w:t>a</w:t>
      </w:r>
      <w:r w:rsidR="00E85C52" w:rsidRPr="00E85C52">
        <w:rPr>
          <w:b/>
        </w:rPr>
        <w:t xml:space="preserve">l Estado parte </w:t>
      </w:r>
      <w:r w:rsidR="004E60FD">
        <w:rPr>
          <w:b/>
        </w:rPr>
        <w:t xml:space="preserve">que promulgue </w:t>
      </w:r>
      <w:r w:rsidR="00E85C52" w:rsidRPr="00E85C52">
        <w:rPr>
          <w:b/>
        </w:rPr>
        <w:t xml:space="preserve">la prohibición de todos los castigos corporales y que aplique las recomendaciones del Comité contra la Tortura (véase CAT/C/QAT/CO/2, párrs. 12 y 19) que guarden relación con las personas con discapacidad. </w:t>
      </w:r>
      <w:r w:rsidR="004E60FD">
        <w:rPr>
          <w:b/>
        </w:rPr>
        <w:t>También pide a</w:t>
      </w:r>
      <w:r w:rsidR="00E85C52" w:rsidRPr="00E85C52">
        <w:rPr>
          <w:b/>
        </w:rPr>
        <w:t xml:space="preserve">l Estado parte </w:t>
      </w:r>
      <w:r w:rsidR="004E60FD">
        <w:rPr>
          <w:b/>
        </w:rPr>
        <w:t xml:space="preserve">que proporcione </w:t>
      </w:r>
      <w:r w:rsidR="00E85C52" w:rsidRPr="00E85C52">
        <w:rPr>
          <w:b/>
        </w:rPr>
        <w:t>información a</w:t>
      </w:r>
      <w:r w:rsidR="004E60FD">
        <w:rPr>
          <w:b/>
        </w:rPr>
        <w:t xml:space="preserve"> este</w:t>
      </w:r>
      <w:r w:rsidR="00E85C52" w:rsidRPr="00E85C52">
        <w:rPr>
          <w:b/>
        </w:rPr>
        <w:t xml:space="preserve"> respecto en su próximo informe periódico. </w:t>
      </w:r>
    </w:p>
    <w:p w:rsidR="007D6CA3" w:rsidRPr="007D6CA3" w:rsidRDefault="007D6CA3" w:rsidP="007D6CA3">
      <w:pPr>
        <w:pStyle w:val="SingleTxt"/>
        <w:spacing w:after="0" w:line="120" w:lineRule="exact"/>
        <w:rPr>
          <w:b/>
          <w:sz w:val="10"/>
        </w:rPr>
      </w:pPr>
    </w:p>
    <w:p w:rsidR="00E85C52" w:rsidRDefault="00934864" w:rsidP="009348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85C52" w:rsidRPr="00E85C52">
        <w:t>Protección contra la explotación, la violencia y el abuso (art. 16)</w:t>
      </w:r>
    </w:p>
    <w:p w:rsidR="007D6CA3" w:rsidRPr="007D6CA3" w:rsidRDefault="007D6CA3" w:rsidP="007D6CA3">
      <w:pPr>
        <w:pStyle w:val="SingleTxt"/>
        <w:spacing w:after="0" w:line="120" w:lineRule="exact"/>
        <w:rPr>
          <w:b/>
          <w:sz w:val="10"/>
        </w:rPr>
      </w:pPr>
    </w:p>
    <w:p w:rsidR="00E85C52" w:rsidRPr="00E85C52" w:rsidRDefault="00893DC2" w:rsidP="00893DC2">
      <w:pPr>
        <w:pStyle w:val="SingleTxt"/>
        <w:suppressAutoHyphens w:val="0"/>
      </w:pPr>
      <w:r w:rsidRPr="00E85C52">
        <w:rPr>
          <w:spacing w:val="0"/>
          <w:w w:val="100"/>
        </w:rPr>
        <w:t>31.</w:t>
      </w:r>
      <w:r w:rsidRPr="00E85C52">
        <w:rPr>
          <w:spacing w:val="0"/>
          <w:w w:val="100"/>
        </w:rPr>
        <w:tab/>
      </w:r>
      <w:r w:rsidR="004E60FD">
        <w:t>Al</w:t>
      </w:r>
      <w:r w:rsidR="00E85C52" w:rsidRPr="00E85C52">
        <w:t xml:space="preserve"> Comité </w:t>
      </w:r>
      <w:r w:rsidR="004E60FD">
        <w:t xml:space="preserve">le preocupa la </w:t>
      </w:r>
      <w:r w:rsidR="00E85C52" w:rsidRPr="00E85C52">
        <w:t xml:space="preserve">falta de: </w:t>
      </w:r>
    </w:p>
    <w:p w:rsidR="00E85C52" w:rsidRPr="00E85C52" w:rsidRDefault="007D6CA3" w:rsidP="00E85C52">
      <w:pPr>
        <w:pStyle w:val="SingleTxt"/>
      </w:pPr>
      <w:r>
        <w:tab/>
      </w:r>
      <w:r w:rsidR="00E85C52" w:rsidRPr="00E85C52">
        <w:t>a)</w:t>
      </w:r>
      <w:r w:rsidR="00E85C52" w:rsidRPr="00E85C52">
        <w:tab/>
        <w:t>Una ley específica que pen</w:t>
      </w:r>
      <w:r w:rsidR="004E60FD">
        <w:t xml:space="preserve">alice </w:t>
      </w:r>
      <w:r w:rsidR="00E85C52" w:rsidRPr="00E85C52">
        <w:t xml:space="preserve">la violencia doméstica, que </w:t>
      </w:r>
      <w:r w:rsidR="004E60FD">
        <w:t xml:space="preserve">a menudo no es </w:t>
      </w:r>
      <w:r w:rsidR="00E85C52" w:rsidRPr="00E85C52">
        <w:t>denuncia</w:t>
      </w:r>
      <w:r w:rsidR="004E60FD">
        <w:t>da</w:t>
      </w:r>
      <w:r w:rsidR="00E85C52" w:rsidRPr="00E85C52">
        <w:t xml:space="preserve">; </w:t>
      </w:r>
    </w:p>
    <w:p w:rsidR="00E85C52" w:rsidRPr="00E85C52" w:rsidRDefault="007D6CA3" w:rsidP="00E85C52">
      <w:pPr>
        <w:pStyle w:val="SingleTxt"/>
      </w:pPr>
      <w:r>
        <w:tab/>
      </w:r>
      <w:r w:rsidR="00E85C52" w:rsidRPr="00E85C52">
        <w:t>b)</w:t>
      </w:r>
      <w:r w:rsidR="00E85C52" w:rsidRPr="00E85C52">
        <w:tab/>
        <w:t xml:space="preserve">La perspectiva de la discapacidad en las políticas </w:t>
      </w:r>
      <w:r w:rsidR="004E60FD">
        <w:t xml:space="preserve">que brindan </w:t>
      </w:r>
      <w:r w:rsidR="00E85C52" w:rsidRPr="00E85C52">
        <w:t>protección contra la violencia, el abuso y la explotación;</w:t>
      </w:r>
    </w:p>
    <w:p w:rsidR="00E85C52" w:rsidRPr="00E85C52" w:rsidRDefault="007D6CA3" w:rsidP="00E85C52">
      <w:pPr>
        <w:pStyle w:val="SingleTxt"/>
      </w:pPr>
      <w:r>
        <w:tab/>
      </w:r>
      <w:r w:rsidR="00E85C52" w:rsidRPr="00E85C52">
        <w:t>c)</w:t>
      </w:r>
      <w:r w:rsidR="00E85C52" w:rsidRPr="00E85C52">
        <w:tab/>
        <w:t xml:space="preserve">Datos </w:t>
      </w:r>
      <w:r w:rsidR="004E60FD">
        <w:t>sobre</w:t>
      </w:r>
      <w:r w:rsidR="00E85C52" w:rsidRPr="00E85C52">
        <w:t xml:space="preserve"> la protección de las personas con discapacidad, especialmente las mujeres y las niñas, </w:t>
      </w:r>
      <w:r w:rsidR="004E60FD">
        <w:t xml:space="preserve">frente a </w:t>
      </w:r>
      <w:r w:rsidR="00E85C52" w:rsidRPr="00E85C52">
        <w:t xml:space="preserve">la explotación, la violencia y el abuso. </w:t>
      </w:r>
    </w:p>
    <w:p w:rsidR="00E85C52" w:rsidRPr="007D6CA3" w:rsidRDefault="00893DC2" w:rsidP="00893DC2">
      <w:pPr>
        <w:pStyle w:val="SingleTxt"/>
        <w:suppressAutoHyphens w:val="0"/>
      </w:pPr>
      <w:r w:rsidRPr="007D6CA3">
        <w:rPr>
          <w:spacing w:val="0"/>
          <w:w w:val="100"/>
        </w:rPr>
        <w:t>32.</w:t>
      </w:r>
      <w:r w:rsidRPr="007D6CA3">
        <w:rPr>
          <w:spacing w:val="0"/>
          <w:w w:val="100"/>
        </w:rPr>
        <w:tab/>
      </w:r>
      <w:r w:rsidR="00E85C52" w:rsidRPr="00E85C52">
        <w:rPr>
          <w:b/>
        </w:rPr>
        <w:t xml:space="preserve">El Comité reitera las recomendaciones </w:t>
      </w:r>
      <w:r w:rsidR="004E60FD">
        <w:rPr>
          <w:b/>
        </w:rPr>
        <w:t xml:space="preserve">formuladas por </w:t>
      </w:r>
      <w:r w:rsidR="00E85C52" w:rsidRPr="00E85C52">
        <w:rPr>
          <w:b/>
        </w:rPr>
        <w:t xml:space="preserve">el Comité para la Eliminación de la Discriminación contra la Mujer (véase CEDAW/C/QAT/CO/1, párr. 24) y recomienda </w:t>
      </w:r>
      <w:r w:rsidR="004E60FD">
        <w:rPr>
          <w:b/>
        </w:rPr>
        <w:t>a</w:t>
      </w:r>
      <w:r w:rsidR="00E85C52" w:rsidRPr="00E85C52">
        <w:rPr>
          <w:b/>
        </w:rPr>
        <w:t>l Estado parte</w:t>
      </w:r>
      <w:r w:rsidR="004E60FD">
        <w:rPr>
          <w:b/>
        </w:rPr>
        <w:t xml:space="preserve"> que</w:t>
      </w:r>
      <w:r w:rsidR="00E85C52" w:rsidRPr="00E85C52">
        <w:rPr>
          <w:b/>
        </w:rPr>
        <w:t xml:space="preserve">: </w:t>
      </w:r>
    </w:p>
    <w:p w:rsidR="00E85C52" w:rsidRPr="00E85C52" w:rsidRDefault="007D6CA3" w:rsidP="00E85C52">
      <w:pPr>
        <w:pStyle w:val="SingleTxt"/>
        <w:rPr>
          <w:b/>
        </w:rPr>
      </w:pPr>
      <w:r>
        <w:rPr>
          <w:b/>
          <w:bCs/>
        </w:rPr>
        <w:tab/>
      </w:r>
      <w:r w:rsidR="00E85C52" w:rsidRPr="00E85C52">
        <w:rPr>
          <w:b/>
          <w:bCs/>
        </w:rPr>
        <w:t>a)</w:t>
      </w:r>
      <w:r w:rsidR="00E85C52" w:rsidRPr="00E85C52">
        <w:rPr>
          <w:b/>
        </w:rPr>
        <w:tab/>
        <w:t xml:space="preserve">Establezca un sistema </w:t>
      </w:r>
      <w:r w:rsidR="004E60FD">
        <w:rPr>
          <w:b/>
        </w:rPr>
        <w:t xml:space="preserve">integral </w:t>
      </w:r>
      <w:r w:rsidR="00E85C52" w:rsidRPr="00E85C52">
        <w:rPr>
          <w:b/>
        </w:rPr>
        <w:t xml:space="preserve">de protección </w:t>
      </w:r>
      <w:r w:rsidR="004E60FD">
        <w:rPr>
          <w:b/>
        </w:rPr>
        <w:t xml:space="preserve">frente a </w:t>
      </w:r>
      <w:r w:rsidR="00E85C52" w:rsidRPr="00E85C52">
        <w:rPr>
          <w:b/>
        </w:rPr>
        <w:t xml:space="preserve">la violencia doméstica, </w:t>
      </w:r>
      <w:r w:rsidR="004E60FD">
        <w:rPr>
          <w:b/>
        </w:rPr>
        <w:t xml:space="preserve">según </w:t>
      </w:r>
      <w:r w:rsidR="00E85C52" w:rsidRPr="00E85C52">
        <w:rPr>
          <w:b/>
        </w:rPr>
        <w:t>lo previsto en la Estrategia Nacional de Desarrollo 2011</w:t>
      </w:r>
      <w:r w:rsidR="004E60FD">
        <w:rPr>
          <w:b/>
        </w:rPr>
        <w:t>-</w:t>
      </w:r>
      <w:r w:rsidR="00E85C52" w:rsidRPr="00E85C52">
        <w:rPr>
          <w:b/>
        </w:rPr>
        <w:t xml:space="preserve">2016, y </w:t>
      </w:r>
      <w:r w:rsidR="002A3DB0">
        <w:rPr>
          <w:b/>
        </w:rPr>
        <w:t xml:space="preserve">promulgue </w:t>
      </w:r>
      <w:r w:rsidR="00E85C52" w:rsidRPr="00E85C52">
        <w:rPr>
          <w:b/>
        </w:rPr>
        <w:t xml:space="preserve">legislación específica </w:t>
      </w:r>
      <w:r w:rsidR="002A3DB0">
        <w:rPr>
          <w:b/>
        </w:rPr>
        <w:t xml:space="preserve">para tipificar como delito </w:t>
      </w:r>
      <w:r w:rsidR="00E85C52" w:rsidRPr="00E85C52">
        <w:rPr>
          <w:b/>
        </w:rPr>
        <w:t>todas las formas de violencia contra las mujeres y las niñas</w:t>
      </w:r>
      <w:r w:rsidR="002A3DB0">
        <w:rPr>
          <w:b/>
        </w:rPr>
        <w:t>,</w:t>
      </w:r>
      <w:r w:rsidR="00E85C52" w:rsidRPr="00E85C52">
        <w:rPr>
          <w:b/>
        </w:rPr>
        <w:t xml:space="preserve"> en la </w:t>
      </w:r>
      <w:r w:rsidR="002A3DB0">
        <w:rPr>
          <w:b/>
        </w:rPr>
        <w:t>que</w:t>
      </w:r>
      <w:r w:rsidR="00E85C52" w:rsidRPr="00E85C52">
        <w:rPr>
          <w:b/>
        </w:rPr>
        <w:t xml:space="preserve"> se </w:t>
      </w:r>
      <w:r w:rsidR="002A3DB0">
        <w:rPr>
          <w:b/>
        </w:rPr>
        <w:t xml:space="preserve">incorporen los </w:t>
      </w:r>
      <w:r w:rsidR="00E85C52" w:rsidRPr="00E85C52">
        <w:rPr>
          <w:b/>
        </w:rPr>
        <w:t xml:space="preserve">derechos y necesidades de las mujeres y las niñas con discapacidad, </w:t>
      </w:r>
      <w:r w:rsidR="002A3DB0">
        <w:rPr>
          <w:b/>
        </w:rPr>
        <w:t xml:space="preserve">entre otras cosas, mediante </w:t>
      </w:r>
      <w:r w:rsidR="00E85C52" w:rsidRPr="00E85C52">
        <w:rPr>
          <w:b/>
        </w:rPr>
        <w:t>consultas con las organizaciones que las representan;</w:t>
      </w:r>
    </w:p>
    <w:p w:rsidR="00E85C52" w:rsidRPr="00E85C52" w:rsidRDefault="007D6CA3" w:rsidP="00E85C52">
      <w:pPr>
        <w:pStyle w:val="SingleTxt"/>
        <w:rPr>
          <w:b/>
        </w:rPr>
      </w:pPr>
      <w:r>
        <w:rPr>
          <w:bCs/>
        </w:rPr>
        <w:tab/>
      </w:r>
      <w:r w:rsidR="00E85C52" w:rsidRPr="007D6CA3">
        <w:rPr>
          <w:b/>
          <w:bCs/>
        </w:rPr>
        <w:t>b)</w:t>
      </w:r>
      <w:r w:rsidR="00E85C52" w:rsidRPr="007D6CA3">
        <w:rPr>
          <w:b/>
        </w:rPr>
        <w:tab/>
      </w:r>
      <w:r w:rsidR="00E85C52" w:rsidRPr="00E85C52">
        <w:rPr>
          <w:b/>
        </w:rPr>
        <w:t xml:space="preserve">Formule políticas </w:t>
      </w:r>
      <w:r w:rsidR="002A3DB0">
        <w:rPr>
          <w:b/>
        </w:rPr>
        <w:t>para la</w:t>
      </w:r>
      <w:r w:rsidR="00E85C52" w:rsidRPr="00E85C52">
        <w:rPr>
          <w:b/>
        </w:rPr>
        <w:t xml:space="preserve"> protección contra la violencia, el abuso y la explotación, incorpore </w:t>
      </w:r>
      <w:r w:rsidR="002A3DB0">
        <w:rPr>
          <w:b/>
        </w:rPr>
        <w:t xml:space="preserve">en estas </w:t>
      </w:r>
      <w:r w:rsidR="00E85C52" w:rsidRPr="00E85C52">
        <w:rPr>
          <w:b/>
        </w:rPr>
        <w:t xml:space="preserve">la perspectiva de la discapacidad </w:t>
      </w:r>
      <w:r w:rsidR="002A3DB0">
        <w:rPr>
          <w:b/>
        </w:rPr>
        <w:t xml:space="preserve">y refuerce </w:t>
      </w:r>
      <w:r w:rsidR="00E85C52" w:rsidRPr="00E85C52">
        <w:rPr>
          <w:b/>
        </w:rPr>
        <w:t xml:space="preserve">las medidas </w:t>
      </w:r>
      <w:r w:rsidR="002A3DB0">
        <w:rPr>
          <w:b/>
        </w:rPr>
        <w:t xml:space="preserve">para </w:t>
      </w:r>
      <w:r w:rsidR="00E85C52" w:rsidRPr="00E85C52">
        <w:rPr>
          <w:b/>
        </w:rPr>
        <w:t xml:space="preserve">proteger a las personas con discapacidad, especialmente las mujeres y las niñas, </w:t>
      </w:r>
      <w:r w:rsidR="002A3DB0">
        <w:rPr>
          <w:b/>
        </w:rPr>
        <w:t xml:space="preserve">frente a </w:t>
      </w:r>
      <w:r w:rsidR="00E85C52" w:rsidRPr="00E85C52">
        <w:rPr>
          <w:b/>
        </w:rPr>
        <w:t xml:space="preserve">la explotación, la violencia y el abuso; </w:t>
      </w:r>
    </w:p>
    <w:p w:rsidR="00E85C52" w:rsidRPr="00E85C52" w:rsidRDefault="007D6CA3" w:rsidP="00E85C52">
      <w:pPr>
        <w:pStyle w:val="SingleTxt"/>
        <w:rPr>
          <w:b/>
        </w:rPr>
      </w:pPr>
      <w:r>
        <w:rPr>
          <w:bCs/>
        </w:rPr>
        <w:tab/>
      </w:r>
      <w:r w:rsidR="00E85C52" w:rsidRPr="007D6CA3">
        <w:rPr>
          <w:b/>
          <w:bCs/>
        </w:rPr>
        <w:t>c)</w:t>
      </w:r>
      <w:r w:rsidR="00E85C52" w:rsidRPr="00E85C52">
        <w:rPr>
          <w:b/>
        </w:rPr>
        <w:tab/>
      </w:r>
      <w:r w:rsidR="002A3DB0">
        <w:rPr>
          <w:b/>
        </w:rPr>
        <w:t xml:space="preserve">Garantice que la </w:t>
      </w:r>
      <w:r w:rsidR="00E85C52" w:rsidRPr="00E85C52">
        <w:rPr>
          <w:b/>
        </w:rPr>
        <w:t xml:space="preserve">información </w:t>
      </w:r>
      <w:r w:rsidR="002A3DB0">
        <w:rPr>
          <w:b/>
        </w:rPr>
        <w:t xml:space="preserve">suministrada sea </w:t>
      </w:r>
      <w:r w:rsidR="00E85C52" w:rsidRPr="00E85C52">
        <w:rPr>
          <w:b/>
        </w:rPr>
        <w:t xml:space="preserve">accesible y </w:t>
      </w:r>
      <w:r w:rsidR="002A3DB0">
        <w:rPr>
          <w:b/>
        </w:rPr>
        <w:t xml:space="preserve">que los </w:t>
      </w:r>
      <w:r w:rsidR="00E85C52" w:rsidRPr="00E85C52">
        <w:rPr>
          <w:b/>
        </w:rPr>
        <w:t>servicios de apoyo a las víctimas sean suficientes</w:t>
      </w:r>
      <w:r w:rsidR="002A3DB0">
        <w:rPr>
          <w:b/>
        </w:rPr>
        <w:t>,</w:t>
      </w:r>
      <w:r w:rsidR="00E85C52" w:rsidRPr="00E85C52">
        <w:rPr>
          <w:b/>
        </w:rPr>
        <w:t xml:space="preserve"> en </w:t>
      </w:r>
      <w:r w:rsidR="002A3DB0">
        <w:rPr>
          <w:b/>
        </w:rPr>
        <w:t xml:space="preserve">cuanto a su </w:t>
      </w:r>
      <w:r w:rsidR="00E85C52" w:rsidRPr="00E85C52">
        <w:rPr>
          <w:b/>
        </w:rPr>
        <w:t>número y ubicación</w:t>
      </w:r>
      <w:r w:rsidR="002A3DB0">
        <w:rPr>
          <w:b/>
        </w:rPr>
        <w:t>,</w:t>
      </w:r>
      <w:r w:rsidR="00E85C52" w:rsidRPr="00E85C52">
        <w:rPr>
          <w:b/>
        </w:rPr>
        <w:t xml:space="preserve"> y accesibles, </w:t>
      </w:r>
      <w:r w:rsidR="002A3DB0">
        <w:rPr>
          <w:b/>
        </w:rPr>
        <w:t xml:space="preserve">en </w:t>
      </w:r>
      <w:r w:rsidR="00E85C52" w:rsidRPr="00E85C52">
        <w:rPr>
          <w:b/>
        </w:rPr>
        <w:t>particular para las mujeres y niñas con discapacidad;</w:t>
      </w:r>
    </w:p>
    <w:p w:rsidR="007D6CA3" w:rsidRDefault="007D6CA3" w:rsidP="00E85C52">
      <w:pPr>
        <w:pStyle w:val="SingleTxt"/>
        <w:rPr>
          <w:b/>
        </w:rPr>
      </w:pPr>
      <w:r>
        <w:rPr>
          <w:bCs/>
        </w:rPr>
        <w:tab/>
      </w:r>
      <w:r w:rsidR="00E85C52" w:rsidRPr="007D6CA3">
        <w:rPr>
          <w:b/>
          <w:bCs/>
        </w:rPr>
        <w:t>d)</w:t>
      </w:r>
      <w:r w:rsidR="00E85C52" w:rsidRPr="007D6CA3">
        <w:rPr>
          <w:b/>
        </w:rPr>
        <w:tab/>
      </w:r>
      <w:r w:rsidR="002A3DB0">
        <w:rPr>
          <w:b/>
        </w:rPr>
        <w:t xml:space="preserve">Recopile </w:t>
      </w:r>
      <w:r w:rsidR="00E85C52" w:rsidRPr="00E85C52">
        <w:rPr>
          <w:b/>
        </w:rPr>
        <w:t xml:space="preserve">datos </w:t>
      </w:r>
      <w:r w:rsidR="002A3DB0">
        <w:rPr>
          <w:b/>
        </w:rPr>
        <w:t xml:space="preserve">sobre </w:t>
      </w:r>
      <w:r w:rsidR="00E85C52" w:rsidRPr="00E85C52">
        <w:rPr>
          <w:b/>
        </w:rPr>
        <w:t xml:space="preserve">la violencia contras las personas con discapacidad, especialmente las mujeres, y realice </w:t>
      </w:r>
      <w:r w:rsidR="002A3DB0">
        <w:rPr>
          <w:b/>
        </w:rPr>
        <w:t>investigaciones sobre el tema</w:t>
      </w:r>
      <w:r w:rsidR="00E85C52" w:rsidRPr="00E85C52">
        <w:rPr>
          <w:b/>
        </w:rPr>
        <w:t xml:space="preserve">. </w:t>
      </w:r>
    </w:p>
    <w:p w:rsidR="007D6CA3" w:rsidRPr="007D6CA3" w:rsidRDefault="007D6CA3" w:rsidP="007D6CA3">
      <w:pPr>
        <w:pStyle w:val="SingleTxt"/>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Protección de la integridad personal (art. 17)</w:t>
      </w: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33.</w:t>
      </w:r>
      <w:r w:rsidRPr="00E85C52">
        <w:rPr>
          <w:spacing w:val="0"/>
          <w:w w:val="100"/>
        </w:rPr>
        <w:tab/>
      </w:r>
      <w:r w:rsidR="007D6CA3">
        <w:t>P</w:t>
      </w:r>
      <w:r w:rsidR="00E85C52" w:rsidRPr="00E85C52">
        <w:t xml:space="preserve">reocupa al Comité la falta de información que indique si las personas con discapacidad, </w:t>
      </w:r>
      <w:r w:rsidR="002A3DB0">
        <w:t xml:space="preserve">en </w:t>
      </w:r>
      <w:r w:rsidR="00E85C52" w:rsidRPr="00E85C52">
        <w:t>particular las personas con discapacidad intelectual y</w:t>
      </w:r>
      <w:r w:rsidR="002A3DB0">
        <w:t>/o</w:t>
      </w:r>
      <w:r w:rsidR="00E85C52" w:rsidRPr="00E85C52">
        <w:t xml:space="preserve"> psicosocial, pueden o no ser sometidas, contra su voluntad, a intervenciones médicas</w:t>
      </w:r>
      <w:r w:rsidR="00F06956">
        <w:t>,</w:t>
      </w:r>
      <w:r w:rsidR="00E85C52" w:rsidRPr="00E85C52">
        <w:t xml:space="preserve"> </w:t>
      </w:r>
      <w:r w:rsidR="00F06956">
        <w:t xml:space="preserve">especialmente a </w:t>
      </w:r>
      <w:r w:rsidR="00E85C52" w:rsidRPr="00E85C52">
        <w:t xml:space="preserve">esterilización involuntaria o </w:t>
      </w:r>
      <w:r w:rsidR="00F06956">
        <w:t>forzada</w:t>
      </w:r>
      <w:r w:rsidR="00E85C52" w:rsidRPr="00E85C52">
        <w:t>.</w:t>
      </w:r>
    </w:p>
    <w:p w:rsidR="00E85C52" w:rsidRPr="007D6CA3" w:rsidRDefault="00893DC2" w:rsidP="00893DC2">
      <w:pPr>
        <w:pStyle w:val="SingleTxt"/>
        <w:suppressAutoHyphens w:val="0"/>
      </w:pPr>
      <w:r w:rsidRPr="007D6CA3">
        <w:rPr>
          <w:spacing w:val="0"/>
          <w:w w:val="100"/>
        </w:rPr>
        <w:t>34.</w:t>
      </w:r>
      <w:r w:rsidRPr="007D6CA3">
        <w:rPr>
          <w:spacing w:val="0"/>
          <w:w w:val="100"/>
        </w:rPr>
        <w:tab/>
      </w:r>
      <w:r w:rsidR="00E85C52" w:rsidRPr="00E85C52">
        <w:rPr>
          <w:b/>
          <w:bCs/>
        </w:rPr>
        <w:t xml:space="preserve">El Comité recomienda </w:t>
      </w:r>
      <w:r w:rsidR="00F06956">
        <w:rPr>
          <w:b/>
          <w:bCs/>
        </w:rPr>
        <w:t>a</w:t>
      </w:r>
      <w:r w:rsidR="00E85C52" w:rsidRPr="00E85C52">
        <w:rPr>
          <w:b/>
          <w:bCs/>
        </w:rPr>
        <w:t xml:space="preserve">l Estado parte </w:t>
      </w:r>
      <w:r w:rsidR="00F06956">
        <w:rPr>
          <w:b/>
          <w:bCs/>
        </w:rPr>
        <w:t xml:space="preserve">que vele por que </w:t>
      </w:r>
      <w:r w:rsidR="00E85C52" w:rsidRPr="00E85C52">
        <w:rPr>
          <w:b/>
          <w:bCs/>
        </w:rPr>
        <w:t xml:space="preserve">no se </w:t>
      </w:r>
      <w:r w:rsidR="00F06956">
        <w:rPr>
          <w:b/>
          <w:bCs/>
        </w:rPr>
        <w:t xml:space="preserve">apliquen </w:t>
      </w:r>
      <w:r w:rsidR="00E85C52" w:rsidRPr="00E85C52">
        <w:rPr>
          <w:b/>
          <w:bCs/>
        </w:rPr>
        <w:t xml:space="preserve">tratamientos médicos, en particular </w:t>
      </w:r>
      <w:r w:rsidR="00E85C52" w:rsidRPr="00E85C52">
        <w:rPr>
          <w:b/>
        </w:rPr>
        <w:t xml:space="preserve">con fines de esterilización involuntaria o </w:t>
      </w:r>
      <w:r w:rsidR="00F06956">
        <w:rPr>
          <w:b/>
        </w:rPr>
        <w:t>forzado</w:t>
      </w:r>
      <w:r w:rsidR="00E85C52" w:rsidRPr="00E85C52">
        <w:rPr>
          <w:b/>
        </w:rPr>
        <w:t xml:space="preserve">, </w:t>
      </w:r>
      <w:r w:rsidR="00E85C52" w:rsidRPr="00E85C52">
        <w:rPr>
          <w:b/>
          <w:bCs/>
        </w:rPr>
        <w:t xml:space="preserve">sin contar con el consentimiento </w:t>
      </w:r>
      <w:r w:rsidR="00F06956">
        <w:rPr>
          <w:b/>
          <w:bCs/>
        </w:rPr>
        <w:t xml:space="preserve">pleno e </w:t>
      </w:r>
      <w:r w:rsidR="00E85C52" w:rsidRPr="00E85C52">
        <w:rPr>
          <w:b/>
          <w:bCs/>
        </w:rPr>
        <w:t xml:space="preserve">informado de la persona </w:t>
      </w:r>
      <w:r w:rsidR="00F06956">
        <w:rPr>
          <w:b/>
          <w:bCs/>
        </w:rPr>
        <w:t xml:space="preserve">de que </w:t>
      </w:r>
      <w:r w:rsidR="00F06956">
        <w:rPr>
          <w:b/>
          <w:bCs/>
        </w:rPr>
        <w:lastRenderedPageBreak/>
        <w:t xml:space="preserve">se trate, y le </w:t>
      </w:r>
      <w:r w:rsidR="00E85C52" w:rsidRPr="00E85C52">
        <w:rPr>
          <w:b/>
          <w:bCs/>
        </w:rPr>
        <w:t>solicita que incluya información a</w:t>
      </w:r>
      <w:r w:rsidR="00F06956">
        <w:rPr>
          <w:b/>
          <w:bCs/>
        </w:rPr>
        <w:t xml:space="preserve"> este</w:t>
      </w:r>
      <w:r w:rsidR="00E85C52" w:rsidRPr="00E85C52">
        <w:rPr>
          <w:b/>
          <w:bCs/>
        </w:rPr>
        <w:t xml:space="preserve"> respecto en el próximo informe periódico.</w:t>
      </w:r>
    </w:p>
    <w:p w:rsidR="007D6CA3" w:rsidRPr="007D6CA3" w:rsidRDefault="007D6CA3" w:rsidP="007D6CA3">
      <w:pPr>
        <w:pStyle w:val="SingleTxt"/>
        <w:spacing w:after="0" w:line="120" w:lineRule="exact"/>
        <w:rPr>
          <w:b/>
          <w:sz w:val="10"/>
        </w:rPr>
      </w:pPr>
    </w:p>
    <w:p w:rsidR="00E85C52" w:rsidRDefault="007D6CA3"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85C52" w:rsidRPr="00E85C52">
        <w:t>Libertad de desplazamiento y nacionalidad (art. 18)</w:t>
      </w:r>
    </w:p>
    <w:p w:rsidR="007D6CA3" w:rsidRPr="007D6CA3" w:rsidRDefault="007D6CA3" w:rsidP="007D6CA3">
      <w:pPr>
        <w:pStyle w:val="SingleTxt"/>
        <w:spacing w:after="0" w:line="120" w:lineRule="exact"/>
        <w:rPr>
          <w:sz w:val="10"/>
        </w:rPr>
      </w:pPr>
    </w:p>
    <w:p w:rsidR="00E85C52" w:rsidRPr="007D6CA3" w:rsidRDefault="00893DC2" w:rsidP="00893DC2">
      <w:pPr>
        <w:pStyle w:val="SingleTxt"/>
        <w:suppressAutoHyphens w:val="0"/>
      </w:pPr>
      <w:r w:rsidRPr="007D6CA3">
        <w:rPr>
          <w:spacing w:val="0"/>
          <w:w w:val="100"/>
        </w:rPr>
        <w:t>35.</w:t>
      </w:r>
      <w:r w:rsidRPr="007D6CA3">
        <w:rPr>
          <w:spacing w:val="0"/>
          <w:w w:val="100"/>
        </w:rPr>
        <w:tab/>
      </w:r>
      <w:r w:rsidR="00E85C52" w:rsidRPr="00E85C52">
        <w:t xml:space="preserve">Preocupan al Comité las condiciones </w:t>
      </w:r>
      <w:r w:rsidR="00F06956">
        <w:t>en</w:t>
      </w:r>
      <w:r w:rsidR="00E85C52" w:rsidRPr="00E85C52">
        <w:t xml:space="preserve"> los centros de detención y </w:t>
      </w:r>
      <w:r w:rsidR="00F06956">
        <w:t xml:space="preserve">expulsión </w:t>
      </w:r>
      <w:r w:rsidR="00E85C52" w:rsidRPr="00E85C52">
        <w:t xml:space="preserve">y la falta de accesibilidad y </w:t>
      </w:r>
      <w:r w:rsidR="00F06956">
        <w:t xml:space="preserve">de </w:t>
      </w:r>
      <w:r w:rsidR="00E85C52" w:rsidRPr="00E85C52">
        <w:t xml:space="preserve">ajustes razonables en dichos centros para los trabajadores migrantes con discapacidad. </w:t>
      </w:r>
    </w:p>
    <w:p w:rsidR="00E85C52" w:rsidRPr="007D6CA3" w:rsidRDefault="00893DC2" w:rsidP="00893DC2">
      <w:pPr>
        <w:pStyle w:val="SingleTxt"/>
        <w:suppressAutoHyphens w:val="0"/>
      </w:pPr>
      <w:r w:rsidRPr="007D6CA3">
        <w:rPr>
          <w:spacing w:val="0"/>
          <w:w w:val="100"/>
        </w:rPr>
        <w:t>36.</w:t>
      </w:r>
      <w:r w:rsidRPr="007D6CA3">
        <w:rPr>
          <w:spacing w:val="0"/>
          <w:w w:val="100"/>
        </w:rPr>
        <w:tab/>
      </w:r>
      <w:r w:rsidR="00E85C52" w:rsidRPr="00E85C52">
        <w:rPr>
          <w:b/>
        </w:rPr>
        <w:t xml:space="preserve">El Comité recomienda encarecidamente </w:t>
      </w:r>
      <w:r w:rsidR="00F06956">
        <w:rPr>
          <w:b/>
        </w:rPr>
        <w:t xml:space="preserve">al </w:t>
      </w:r>
      <w:r w:rsidR="00E85C52" w:rsidRPr="00E85C52">
        <w:rPr>
          <w:b/>
        </w:rPr>
        <w:t xml:space="preserve">Estado parte </w:t>
      </w:r>
      <w:r w:rsidR="00F06956">
        <w:rPr>
          <w:b/>
        </w:rPr>
        <w:t xml:space="preserve">que </w:t>
      </w:r>
      <w:r w:rsidR="00E85C52" w:rsidRPr="00E85C52">
        <w:rPr>
          <w:b/>
        </w:rPr>
        <w:t xml:space="preserve">mejore las condiciones </w:t>
      </w:r>
      <w:r w:rsidR="00F06956">
        <w:rPr>
          <w:b/>
        </w:rPr>
        <w:t>en</w:t>
      </w:r>
      <w:r w:rsidR="00E85C52" w:rsidRPr="00E85C52">
        <w:rPr>
          <w:b/>
        </w:rPr>
        <w:t xml:space="preserve"> los centros de detención y </w:t>
      </w:r>
      <w:r w:rsidR="00F06956">
        <w:rPr>
          <w:b/>
        </w:rPr>
        <w:t xml:space="preserve">expulsión </w:t>
      </w:r>
      <w:r w:rsidR="00E85C52" w:rsidRPr="00E85C52">
        <w:rPr>
          <w:b/>
        </w:rPr>
        <w:t xml:space="preserve">y </w:t>
      </w:r>
      <w:r w:rsidR="00F06956">
        <w:rPr>
          <w:b/>
        </w:rPr>
        <w:t xml:space="preserve">se asegure de </w:t>
      </w:r>
      <w:r w:rsidR="00E85C52" w:rsidRPr="00E85C52">
        <w:rPr>
          <w:b/>
        </w:rPr>
        <w:t xml:space="preserve">que sean accesibles para los trabajadores migrantes con discapacidad y </w:t>
      </w:r>
      <w:r w:rsidR="00F06956">
        <w:rPr>
          <w:b/>
        </w:rPr>
        <w:t xml:space="preserve">de </w:t>
      </w:r>
      <w:r w:rsidR="00E85C52" w:rsidRPr="00E85C52">
        <w:rPr>
          <w:b/>
        </w:rPr>
        <w:t>que se brinden ajustes razonables a los trabajadores migrantes con discapacidad.</w:t>
      </w:r>
    </w:p>
    <w:p w:rsidR="007D6CA3" w:rsidRPr="007D6CA3" w:rsidRDefault="007D6CA3" w:rsidP="007D6CA3">
      <w:pPr>
        <w:pStyle w:val="SingleTxt"/>
        <w:suppressAutoHyphens w:val="0"/>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Derecho a vivir de forma independiente y a ser incluido en la</w:t>
      </w:r>
      <w:r w:rsidR="007D6CA3">
        <w:br/>
      </w:r>
      <w:r w:rsidRPr="00E85C52">
        <w:t>comunidad (art. 19)</w:t>
      </w: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37.</w:t>
      </w:r>
      <w:r w:rsidRPr="00E85C52">
        <w:rPr>
          <w:spacing w:val="0"/>
          <w:w w:val="100"/>
        </w:rPr>
        <w:tab/>
      </w:r>
      <w:r w:rsidR="00E85C52" w:rsidRPr="00E85C52">
        <w:t xml:space="preserve">Preocupan al Comité la </w:t>
      </w:r>
      <w:r w:rsidR="00F06956">
        <w:t xml:space="preserve">inexistencia </w:t>
      </w:r>
      <w:r w:rsidR="00E85C52" w:rsidRPr="00E85C52">
        <w:t xml:space="preserve">de una estrategia para promover los derechos de las personas con discapacidad a vivir de forma independiente y a ser incluidas en la comunidad y </w:t>
      </w:r>
      <w:r w:rsidR="00F06956">
        <w:t xml:space="preserve">el hecho de </w:t>
      </w:r>
      <w:r w:rsidR="00E85C52" w:rsidRPr="00E85C52">
        <w:t xml:space="preserve">que el Estado parte no </w:t>
      </w:r>
      <w:r w:rsidR="00F06956">
        <w:t xml:space="preserve">ofrezca </w:t>
      </w:r>
      <w:r w:rsidR="00E85C52" w:rsidRPr="00E85C52">
        <w:t>sistemática</w:t>
      </w:r>
      <w:r w:rsidR="00F06956">
        <w:t>mente</w:t>
      </w:r>
      <w:r w:rsidR="00E85C52" w:rsidRPr="00E85C52">
        <w:t xml:space="preserve"> </w:t>
      </w:r>
      <w:r w:rsidR="00F06956">
        <w:t xml:space="preserve">a </w:t>
      </w:r>
      <w:r w:rsidR="00E85C52" w:rsidRPr="00E85C52">
        <w:t xml:space="preserve">las personas con discapacidad y sus familias </w:t>
      </w:r>
      <w:r w:rsidR="00DD6D92">
        <w:t xml:space="preserve">información </w:t>
      </w:r>
      <w:r w:rsidR="00E85C52" w:rsidRPr="00E85C52">
        <w:t xml:space="preserve">sobre </w:t>
      </w:r>
      <w:r w:rsidR="00DD6D92">
        <w:t xml:space="preserve">cómo reclamar los </w:t>
      </w:r>
      <w:r w:rsidR="00E85C52" w:rsidRPr="00E85C52">
        <w:t xml:space="preserve">servicios de apoyo y la asistencia a que tienen derecho. </w:t>
      </w:r>
    </w:p>
    <w:p w:rsidR="00E85C52" w:rsidRPr="007D6CA3" w:rsidRDefault="00893DC2" w:rsidP="00893DC2">
      <w:pPr>
        <w:pStyle w:val="SingleTxt"/>
        <w:suppressAutoHyphens w:val="0"/>
      </w:pPr>
      <w:r w:rsidRPr="007D6CA3">
        <w:rPr>
          <w:spacing w:val="0"/>
          <w:w w:val="100"/>
        </w:rPr>
        <w:t>38.</w:t>
      </w:r>
      <w:r w:rsidRPr="007D6CA3">
        <w:rPr>
          <w:spacing w:val="0"/>
          <w:w w:val="100"/>
        </w:rPr>
        <w:tab/>
      </w:r>
      <w:r w:rsidR="00E85C52" w:rsidRPr="00E85C52">
        <w:rPr>
          <w:b/>
        </w:rPr>
        <w:t xml:space="preserve">El Comité recomienda </w:t>
      </w:r>
      <w:r w:rsidR="00DD6D92">
        <w:rPr>
          <w:b/>
        </w:rPr>
        <w:t>a</w:t>
      </w:r>
      <w:r w:rsidR="00E85C52" w:rsidRPr="00E85C52">
        <w:rPr>
          <w:b/>
        </w:rPr>
        <w:t xml:space="preserve">l Estado parte </w:t>
      </w:r>
      <w:r w:rsidR="00DD6D92">
        <w:rPr>
          <w:b/>
        </w:rPr>
        <w:t xml:space="preserve">que </w:t>
      </w:r>
      <w:r w:rsidR="00E85C52" w:rsidRPr="00E85C52">
        <w:rPr>
          <w:b/>
        </w:rPr>
        <w:t xml:space="preserve">adopte una estrategia para promover los derechos de las personas con discapacidad a vivir de forma independiente y a ser incluidas en la comunidad, y que </w:t>
      </w:r>
      <w:r w:rsidR="00DD6D92">
        <w:rPr>
          <w:b/>
        </w:rPr>
        <w:t xml:space="preserve">ofrezca </w:t>
      </w:r>
      <w:r w:rsidR="00E85C52" w:rsidRPr="00E85C52">
        <w:rPr>
          <w:b/>
        </w:rPr>
        <w:t>sistemática</w:t>
      </w:r>
      <w:r w:rsidR="00DD6D92">
        <w:rPr>
          <w:b/>
        </w:rPr>
        <w:t>mente</w:t>
      </w:r>
      <w:r w:rsidR="00E85C52" w:rsidRPr="00E85C52">
        <w:rPr>
          <w:b/>
        </w:rPr>
        <w:t xml:space="preserve"> información a las personas con discapacidad y sus familias sobre </w:t>
      </w:r>
      <w:r w:rsidR="00DD6D92">
        <w:rPr>
          <w:b/>
        </w:rPr>
        <w:t xml:space="preserve">cómo reclamar </w:t>
      </w:r>
      <w:r w:rsidR="00E85C52" w:rsidRPr="00E85C52">
        <w:rPr>
          <w:b/>
        </w:rPr>
        <w:t xml:space="preserve">los servicios de apoyo y la asistencia </w:t>
      </w:r>
      <w:r w:rsidR="00DD6D92">
        <w:rPr>
          <w:b/>
        </w:rPr>
        <w:t xml:space="preserve">que les permitirían </w:t>
      </w:r>
      <w:r w:rsidR="00E85C52" w:rsidRPr="00E85C52">
        <w:rPr>
          <w:b/>
        </w:rPr>
        <w:t xml:space="preserve">vivir de forma independiente conforme a su propia elección </w:t>
      </w:r>
      <w:r w:rsidR="00DD6D92">
        <w:rPr>
          <w:b/>
        </w:rPr>
        <w:t xml:space="preserve">y </w:t>
      </w:r>
      <w:r w:rsidR="00E85C52" w:rsidRPr="00E85C52">
        <w:rPr>
          <w:b/>
        </w:rPr>
        <w:t xml:space="preserve">en el seno de la comunidad. </w:t>
      </w:r>
    </w:p>
    <w:p w:rsidR="007D6CA3" w:rsidRPr="007D6CA3" w:rsidRDefault="007D6CA3" w:rsidP="007D6CA3">
      <w:pPr>
        <w:pStyle w:val="SingleTxt"/>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Libertad de expresión y de opinión y acceso a la información (art. 21)</w:t>
      </w: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39.</w:t>
      </w:r>
      <w:r w:rsidRPr="00E85C52">
        <w:rPr>
          <w:spacing w:val="0"/>
          <w:w w:val="100"/>
        </w:rPr>
        <w:tab/>
      </w:r>
      <w:r w:rsidR="00DD6D92">
        <w:t xml:space="preserve">El </w:t>
      </w:r>
      <w:r w:rsidR="00E85C52" w:rsidRPr="00E85C52">
        <w:t xml:space="preserve">Comité </w:t>
      </w:r>
      <w:r w:rsidR="00DD6D92">
        <w:t xml:space="preserve">está preocupado por </w:t>
      </w:r>
      <w:r w:rsidR="00E85C52" w:rsidRPr="00E85C52">
        <w:t xml:space="preserve">las </w:t>
      </w:r>
      <w:r w:rsidR="00DD6D92">
        <w:t xml:space="preserve">iniciativas del </w:t>
      </w:r>
      <w:r w:rsidR="00E85C52" w:rsidRPr="00E85C52">
        <w:t xml:space="preserve">Estado parte, </w:t>
      </w:r>
      <w:r w:rsidR="00DD6D92">
        <w:t xml:space="preserve">que han sido adoptadas </w:t>
      </w:r>
      <w:r w:rsidR="00E85C52" w:rsidRPr="00E85C52">
        <w:t xml:space="preserve">sin la plena participación y consulta de las personas con deficiencias auditivas, </w:t>
      </w:r>
      <w:r w:rsidR="00DD6D92">
        <w:t xml:space="preserve">y que están dirigidas a estandarizar </w:t>
      </w:r>
      <w:r w:rsidR="00E85C52" w:rsidRPr="00E85C52">
        <w:t xml:space="preserve">el lenguaje de señas en la región árabe. </w:t>
      </w:r>
    </w:p>
    <w:p w:rsidR="00E85C52" w:rsidRPr="007D6CA3" w:rsidRDefault="00893DC2" w:rsidP="00893DC2">
      <w:pPr>
        <w:pStyle w:val="SingleTxt"/>
        <w:suppressAutoHyphens w:val="0"/>
      </w:pPr>
      <w:r w:rsidRPr="007D6CA3">
        <w:rPr>
          <w:spacing w:val="0"/>
          <w:w w:val="100"/>
        </w:rPr>
        <w:t>40.</w:t>
      </w:r>
      <w:r w:rsidRPr="007D6CA3">
        <w:rPr>
          <w:spacing w:val="0"/>
          <w:w w:val="100"/>
        </w:rPr>
        <w:tab/>
      </w:r>
      <w:r w:rsidR="00E85C52" w:rsidRPr="00E85C52">
        <w:rPr>
          <w:b/>
        </w:rPr>
        <w:t xml:space="preserve">El Comité </w:t>
      </w:r>
      <w:r w:rsidR="00DD6D92">
        <w:rPr>
          <w:b/>
        </w:rPr>
        <w:t xml:space="preserve">insta al </w:t>
      </w:r>
      <w:r w:rsidR="00E85C52" w:rsidRPr="00E85C52">
        <w:rPr>
          <w:b/>
        </w:rPr>
        <w:t>Estado parte a recono</w:t>
      </w:r>
      <w:r w:rsidR="00DD6D92">
        <w:rPr>
          <w:b/>
        </w:rPr>
        <w:t>cer</w:t>
      </w:r>
      <w:r w:rsidR="00E85C52" w:rsidRPr="00E85C52">
        <w:rPr>
          <w:b/>
        </w:rPr>
        <w:t xml:space="preserve"> y prom</w:t>
      </w:r>
      <w:r w:rsidR="00DD6D92">
        <w:rPr>
          <w:b/>
        </w:rPr>
        <w:t>over</w:t>
      </w:r>
      <w:r w:rsidR="00E85C52" w:rsidRPr="00E85C52">
        <w:rPr>
          <w:b/>
        </w:rPr>
        <w:t xml:space="preserve"> el uso del lenguaje de señas qatarí y </w:t>
      </w:r>
      <w:r w:rsidR="00DD6D92">
        <w:rPr>
          <w:b/>
        </w:rPr>
        <w:t>a</w:t>
      </w:r>
      <w:r w:rsidR="00E85C52" w:rsidRPr="00E85C52">
        <w:rPr>
          <w:b/>
        </w:rPr>
        <w:t xml:space="preserve"> </w:t>
      </w:r>
      <w:r w:rsidR="009F6CEC">
        <w:rPr>
          <w:b/>
        </w:rPr>
        <w:t>asegurarse de que la comunidad de sordos de Qatar participe y se</w:t>
      </w:r>
      <w:r w:rsidR="00934864">
        <w:rPr>
          <w:b/>
        </w:rPr>
        <w:t>a</w:t>
      </w:r>
      <w:r w:rsidR="009F6CEC">
        <w:rPr>
          <w:b/>
        </w:rPr>
        <w:t xml:space="preserve"> consultada en </w:t>
      </w:r>
      <w:r w:rsidR="00E85C52" w:rsidRPr="00E85C52">
        <w:rPr>
          <w:b/>
        </w:rPr>
        <w:t xml:space="preserve">la formulación, aplicación y vigilancia de todas las políticas, proyectos y actividades </w:t>
      </w:r>
      <w:r w:rsidR="009F6CEC">
        <w:rPr>
          <w:b/>
        </w:rPr>
        <w:t xml:space="preserve">relativas </w:t>
      </w:r>
      <w:r w:rsidR="00E85C52" w:rsidRPr="00E85C52">
        <w:rPr>
          <w:b/>
        </w:rPr>
        <w:t xml:space="preserve">al lenguaje de señas que el Estado parte emprenda </w:t>
      </w:r>
      <w:r w:rsidR="009F6CEC">
        <w:rPr>
          <w:b/>
        </w:rPr>
        <w:t xml:space="preserve">a nivel </w:t>
      </w:r>
      <w:r w:rsidR="00E85C52" w:rsidRPr="00E85C52">
        <w:rPr>
          <w:b/>
        </w:rPr>
        <w:t xml:space="preserve">nacional y regional. </w:t>
      </w:r>
    </w:p>
    <w:p w:rsidR="007D6CA3" w:rsidRPr="007D6CA3" w:rsidRDefault="007D6CA3" w:rsidP="007D6CA3">
      <w:pPr>
        <w:pStyle w:val="SingleTxt"/>
        <w:spacing w:after="0" w:line="120" w:lineRule="exact"/>
        <w:rPr>
          <w:b/>
          <w:sz w:val="10"/>
        </w:rPr>
      </w:pPr>
    </w:p>
    <w:p w:rsidR="00E85C52" w:rsidRDefault="007D6CA3"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85C52" w:rsidRPr="00E85C52">
        <w:tab/>
        <w:t>Respeto del hogar y la familia (art. 23)</w:t>
      </w: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41.</w:t>
      </w:r>
      <w:r w:rsidRPr="00E85C52">
        <w:rPr>
          <w:spacing w:val="0"/>
          <w:w w:val="100"/>
        </w:rPr>
        <w:tab/>
      </w:r>
      <w:r w:rsidR="00E85C52" w:rsidRPr="00E85C52">
        <w:t>Preocupan al Comité las leyes y políticas discriminatorias que restringen los derechos de las personas con discapacidad, en particular de las mujeres, en tod</w:t>
      </w:r>
      <w:r w:rsidR="009F6CEC">
        <w:t>o</w:t>
      </w:r>
      <w:r w:rsidR="00E85C52" w:rsidRPr="00E85C52">
        <w:t>s l</w:t>
      </w:r>
      <w:r w:rsidR="009F6CEC">
        <w:t>o</w:t>
      </w:r>
      <w:r w:rsidR="00E85C52" w:rsidRPr="00E85C52">
        <w:t xml:space="preserve">s </w:t>
      </w:r>
      <w:r w:rsidR="009F6CEC">
        <w:t xml:space="preserve">asuntos </w:t>
      </w:r>
      <w:r w:rsidR="00E85C52" w:rsidRPr="00E85C52">
        <w:t>relacionad</w:t>
      </w:r>
      <w:r w:rsidR="009F6CEC">
        <w:t>o</w:t>
      </w:r>
      <w:r w:rsidR="00E85C52" w:rsidRPr="00E85C52">
        <w:t>s con el matrimonio, la familia, la paternidad y las relaciones personales, en igualdad de condiciones con los demás.</w:t>
      </w:r>
    </w:p>
    <w:p w:rsidR="00E85C52" w:rsidRPr="007D6CA3" w:rsidRDefault="00893DC2" w:rsidP="00893DC2">
      <w:pPr>
        <w:pStyle w:val="SingleTxt"/>
        <w:suppressAutoHyphens w:val="0"/>
      </w:pPr>
      <w:r w:rsidRPr="007D6CA3">
        <w:rPr>
          <w:spacing w:val="0"/>
          <w:w w:val="100"/>
        </w:rPr>
        <w:t>42.</w:t>
      </w:r>
      <w:r w:rsidRPr="007D6CA3">
        <w:rPr>
          <w:spacing w:val="0"/>
          <w:w w:val="100"/>
        </w:rPr>
        <w:tab/>
      </w:r>
      <w:r w:rsidR="00E85C52" w:rsidRPr="00E85C52">
        <w:rPr>
          <w:b/>
        </w:rPr>
        <w:t xml:space="preserve">El Comité recomienda </w:t>
      </w:r>
      <w:r w:rsidR="009F6CEC">
        <w:rPr>
          <w:b/>
        </w:rPr>
        <w:t>a</w:t>
      </w:r>
      <w:r w:rsidR="00E85C52" w:rsidRPr="00E85C52">
        <w:rPr>
          <w:b/>
        </w:rPr>
        <w:t xml:space="preserve">l Estado parte </w:t>
      </w:r>
      <w:r w:rsidR="009F6CEC">
        <w:rPr>
          <w:b/>
        </w:rPr>
        <w:t xml:space="preserve">que </w:t>
      </w:r>
      <w:r w:rsidR="00E85C52" w:rsidRPr="00E85C52">
        <w:rPr>
          <w:b/>
        </w:rPr>
        <w:t>derogue las disposiciones</w:t>
      </w:r>
      <w:r w:rsidR="009F6CEC">
        <w:rPr>
          <w:b/>
        </w:rPr>
        <w:t xml:space="preserve"> discriminatorias </w:t>
      </w:r>
      <w:r w:rsidR="00E85C52" w:rsidRPr="00E85C52">
        <w:rPr>
          <w:b/>
        </w:rPr>
        <w:t xml:space="preserve">del derecho de familia y demás leyes para que todos los hombres y mujeres con discapacidad puedan gozar de derechos iguales en </w:t>
      </w:r>
      <w:r w:rsidR="009F6CEC">
        <w:rPr>
          <w:b/>
        </w:rPr>
        <w:t xml:space="preserve">los asuntos relacionados con el </w:t>
      </w:r>
      <w:r w:rsidR="00E85C52" w:rsidRPr="00E85C52">
        <w:rPr>
          <w:b/>
        </w:rPr>
        <w:t xml:space="preserve">matrimonio, </w:t>
      </w:r>
      <w:r w:rsidR="009F6CEC">
        <w:rPr>
          <w:b/>
        </w:rPr>
        <w:t xml:space="preserve">la </w:t>
      </w:r>
      <w:r w:rsidR="00E85C52" w:rsidRPr="00E85C52">
        <w:rPr>
          <w:b/>
        </w:rPr>
        <w:t xml:space="preserve">familia, </w:t>
      </w:r>
      <w:r w:rsidR="009F6CEC">
        <w:rPr>
          <w:b/>
        </w:rPr>
        <w:t xml:space="preserve">la </w:t>
      </w:r>
      <w:r w:rsidR="00E85C52" w:rsidRPr="00E85C52">
        <w:rPr>
          <w:b/>
        </w:rPr>
        <w:t xml:space="preserve">paternidad y </w:t>
      </w:r>
      <w:r w:rsidR="009F6CEC">
        <w:rPr>
          <w:b/>
        </w:rPr>
        <w:t xml:space="preserve">las </w:t>
      </w:r>
      <w:r w:rsidR="00E85C52" w:rsidRPr="00E85C52">
        <w:rPr>
          <w:b/>
        </w:rPr>
        <w:t xml:space="preserve">relaciones personales. </w:t>
      </w:r>
    </w:p>
    <w:p w:rsidR="007D6CA3" w:rsidRPr="007D6CA3" w:rsidRDefault="007D6CA3" w:rsidP="007D6CA3">
      <w:pPr>
        <w:pStyle w:val="SingleTxt"/>
        <w:spacing w:after="0" w:line="120" w:lineRule="exact"/>
        <w:rPr>
          <w:b/>
          <w:sz w:val="10"/>
        </w:rPr>
      </w:pPr>
    </w:p>
    <w:p w:rsidR="00E85C52" w:rsidRDefault="007D6CA3" w:rsidP="00A12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E85C52" w:rsidRPr="00E85C52">
        <w:tab/>
        <w:t>Educación (art. 24)</w:t>
      </w:r>
    </w:p>
    <w:p w:rsidR="007D6CA3" w:rsidRPr="007D6CA3" w:rsidRDefault="007D6CA3" w:rsidP="00A12339">
      <w:pPr>
        <w:pStyle w:val="SingleTxt"/>
        <w:keepNext/>
        <w:keepLines/>
        <w:spacing w:after="0" w:line="120" w:lineRule="exact"/>
        <w:rPr>
          <w:sz w:val="10"/>
        </w:rPr>
      </w:pPr>
    </w:p>
    <w:p w:rsidR="00E85C52" w:rsidRPr="00E85C52" w:rsidRDefault="00893DC2" w:rsidP="00893DC2">
      <w:pPr>
        <w:pStyle w:val="SingleTxt"/>
        <w:keepNext/>
        <w:keepLines/>
        <w:suppressAutoHyphens w:val="0"/>
      </w:pPr>
      <w:r w:rsidRPr="00E85C52">
        <w:rPr>
          <w:spacing w:val="0"/>
          <w:w w:val="100"/>
        </w:rPr>
        <w:t>43.</w:t>
      </w:r>
      <w:r w:rsidRPr="00E85C52">
        <w:rPr>
          <w:spacing w:val="0"/>
          <w:w w:val="100"/>
        </w:rPr>
        <w:tab/>
      </w:r>
      <w:r w:rsidR="009F6CEC">
        <w:t>A</w:t>
      </w:r>
      <w:r w:rsidR="00E85C52" w:rsidRPr="00E85C52">
        <w:t xml:space="preserve">l Comité </w:t>
      </w:r>
      <w:r w:rsidR="009F6CEC">
        <w:t xml:space="preserve">le preocupa </w:t>
      </w:r>
      <w:r w:rsidR="00E85C52" w:rsidRPr="00E85C52">
        <w:t xml:space="preserve">que el Estado parte no haya adoptado medidas suficientes para </w:t>
      </w:r>
      <w:r w:rsidR="009F6CEC">
        <w:t xml:space="preserve">realizar </w:t>
      </w:r>
      <w:r w:rsidR="00E85C52" w:rsidRPr="00E85C52">
        <w:t xml:space="preserve">ajustes razonables </w:t>
      </w:r>
      <w:r w:rsidR="009F6CEC">
        <w:t xml:space="preserve">en relación con </w:t>
      </w:r>
      <w:r w:rsidR="00E85C52" w:rsidRPr="00E85C52">
        <w:t xml:space="preserve">todos los estudiantes con discapacidad </w:t>
      </w:r>
      <w:r w:rsidR="009F6CEC">
        <w:t>en</w:t>
      </w:r>
      <w:r w:rsidR="00E85C52" w:rsidRPr="00E85C52">
        <w:t xml:space="preserve"> la</w:t>
      </w:r>
      <w:r w:rsidR="009F6CEC">
        <w:t>s</w:t>
      </w:r>
      <w:r w:rsidR="00E85C52" w:rsidRPr="00E85C52">
        <w:t xml:space="preserve"> escuela</w:t>
      </w:r>
      <w:r w:rsidR="009F6CEC">
        <w:t>s</w:t>
      </w:r>
      <w:r w:rsidR="00E85C52" w:rsidRPr="00E85C52">
        <w:t xml:space="preserve"> </w:t>
      </w:r>
      <w:r w:rsidR="009F6CEC">
        <w:t xml:space="preserve">regulares </w:t>
      </w:r>
      <w:r w:rsidR="00E85C52" w:rsidRPr="00E85C52">
        <w:t xml:space="preserve">y la ausencia de una estrategia </w:t>
      </w:r>
      <w:r w:rsidR="009F6CEC">
        <w:t xml:space="preserve">en materia </w:t>
      </w:r>
      <w:r w:rsidR="00E85C52" w:rsidRPr="00E85C52">
        <w:t xml:space="preserve">de educación inclusiva y de calidad. </w:t>
      </w:r>
      <w:r w:rsidR="009F6CEC">
        <w:t>También le p</w:t>
      </w:r>
      <w:r w:rsidR="00E85C52" w:rsidRPr="00E85C52">
        <w:t xml:space="preserve">reocupa que </w:t>
      </w:r>
      <w:r w:rsidR="009F6CEC">
        <w:t xml:space="preserve">solo </w:t>
      </w:r>
      <w:r w:rsidR="00E85C52" w:rsidRPr="00E85C52">
        <w:t xml:space="preserve">los estudiantes con </w:t>
      </w:r>
      <w:r w:rsidR="009F6CEC">
        <w:t xml:space="preserve">ciertos tipos </w:t>
      </w:r>
      <w:r w:rsidR="00E85C52" w:rsidRPr="00E85C52">
        <w:t xml:space="preserve">de deficiencia cursan la escuela </w:t>
      </w:r>
      <w:r w:rsidR="009F6CEC">
        <w:t>regular</w:t>
      </w:r>
      <w:r w:rsidR="00E85C52" w:rsidRPr="00E85C52">
        <w:t xml:space="preserve">, mientras que otros </w:t>
      </w:r>
      <w:r w:rsidR="009F6CEC">
        <w:t xml:space="preserve">están inscritos en </w:t>
      </w:r>
      <w:r w:rsidR="00E85C52" w:rsidRPr="00E85C52">
        <w:t xml:space="preserve">establecimientos especiales y separados de los demás o aguardan que se les asigne una plaza y no están escolarizados. El Comité también manifiesta preocupación por las elevadas </w:t>
      </w:r>
      <w:r w:rsidR="009F6CEC">
        <w:t xml:space="preserve">tasas </w:t>
      </w:r>
      <w:r w:rsidR="00E85C52" w:rsidRPr="00E85C52">
        <w:t xml:space="preserve">de analfabetismo </w:t>
      </w:r>
      <w:r w:rsidR="009F6CEC">
        <w:t>entre</w:t>
      </w:r>
      <w:r w:rsidR="00E85C52" w:rsidRPr="00E85C52">
        <w:t xml:space="preserve"> los adultos </w:t>
      </w:r>
      <w:r w:rsidR="009F6CEC">
        <w:t xml:space="preserve">de cierta </w:t>
      </w:r>
      <w:r w:rsidR="00E85C52" w:rsidRPr="00E85C52">
        <w:t>edad con discapacidad y por la falta de oportunidades para acceder a la formación profesional y la enseñanza superior.</w:t>
      </w:r>
    </w:p>
    <w:p w:rsidR="00E85C52" w:rsidRPr="007D6CA3" w:rsidRDefault="00893DC2" w:rsidP="00893DC2">
      <w:pPr>
        <w:pStyle w:val="SingleTxt"/>
        <w:suppressAutoHyphens w:val="0"/>
      </w:pPr>
      <w:r w:rsidRPr="007D6CA3">
        <w:rPr>
          <w:spacing w:val="0"/>
          <w:w w:val="100"/>
        </w:rPr>
        <w:t>44.</w:t>
      </w:r>
      <w:r w:rsidRPr="007D6CA3">
        <w:rPr>
          <w:spacing w:val="0"/>
          <w:w w:val="100"/>
        </w:rPr>
        <w:tab/>
      </w:r>
      <w:r w:rsidR="00E85C52" w:rsidRPr="00E85C52">
        <w:rPr>
          <w:b/>
        </w:rPr>
        <w:t xml:space="preserve">El Comité recomienda </w:t>
      </w:r>
      <w:r w:rsidR="009F6CEC">
        <w:rPr>
          <w:b/>
        </w:rPr>
        <w:t>a</w:t>
      </w:r>
      <w:r w:rsidR="00E85C52" w:rsidRPr="00E85C52">
        <w:rPr>
          <w:b/>
        </w:rPr>
        <w:t xml:space="preserve">l Estado parte </w:t>
      </w:r>
      <w:r w:rsidR="009F6CEC">
        <w:rPr>
          <w:b/>
        </w:rPr>
        <w:t xml:space="preserve">que adopte </w:t>
      </w:r>
      <w:r w:rsidR="00E85C52" w:rsidRPr="00E85C52">
        <w:rPr>
          <w:b/>
        </w:rPr>
        <w:t>las medidas jurídicas y de otr</w:t>
      </w:r>
      <w:r w:rsidR="009F6CEC">
        <w:rPr>
          <w:b/>
        </w:rPr>
        <w:t>a</w:t>
      </w:r>
      <w:r w:rsidR="00E85C52" w:rsidRPr="00E85C52">
        <w:rPr>
          <w:b/>
        </w:rPr>
        <w:t xml:space="preserve"> </w:t>
      </w:r>
      <w:r w:rsidR="009F6CEC">
        <w:rPr>
          <w:b/>
        </w:rPr>
        <w:t xml:space="preserve">índole </w:t>
      </w:r>
      <w:r w:rsidR="00E85C52" w:rsidRPr="00E85C52">
        <w:rPr>
          <w:b/>
        </w:rPr>
        <w:t>que sean necesarias para que todos los niños y niñas con discapacidad gocen del derecho a la educación primaria obligatoria</w:t>
      </w:r>
      <w:r w:rsidR="009F6CEC">
        <w:rPr>
          <w:b/>
        </w:rPr>
        <w:t xml:space="preserve"> y gratuita</w:t>
      </w:r>
      <w:r w:rsidR="00E85C52" w:rsidRPr="00E85C52">
        <w:rPr>
          <w:b/>
        </w:rPr>
        <w:t xml:space="preserve">, inclusiva y de calidad. Recomienda asimismo </w:t>
      </w:r>
      <w:r w:rsidR="009F6CEC">
        <w:rPr>
          <w:b/>
        </w:rPr>
        <w:t>a</w:t>
      </w:r>
      <w:r w:rsidR="00E85C52" w:rsidRPr="00E85C52">
        <w:rPr>
          <w:b/>
        </w:rPr>
        <w:t xml:space="preserve">l Estado parte </w:t>
      </w:r>
      <w:r w:rsidR="009F6CEC">
        <w:rPr>
          <w:b/>
        </w:rPr>
        <w:t xml:space="preserve">que </w:t>
      </w:r>
      <w:r w:rsidR="00E85C52" w:rsidRPr="00E85C52">
        <w:rPr>
          <w:b/>
        </w:rPr>
        <w:t xml:space="preserve">reoriente los </w:t>
      </w:r>
      <w:r w:rsidR="009F6CEC">
        <w:rPr>
          <w:b/>
        </w:rPr>
        <w:t xml:space="preserve">entornos </w:t>
      </w:r>
      <w:r w:rsidR="00E85C52" w:rsidRPr="00E85C52">
        <w:rPr>
          <w:b/>
        </w:rPr>
        <w:t>educativos segregados hacia la educación inclusiva y de calidad</w:t>
      </w:r>
      <w:r w:rsidR="00B84B59">
        <w:rPr>
          <w:b/>
        </w:rPr>
        <w:t>,</w:t>
      </w:r>
      <w:r w:rsidR="00E85C52" w:rsidRPr="00E85C52">
        <w:rPr>
          <w:b/>
        </w:rPr>
        <w:t xml:space="preserve"> </w:t>
      </w:r>
      <w:r w:rsidR="00B84B59">
        <w:rPr>
          <w:b/>
        </w:rPr>
        <w:t xml:space="preserve">asegurando </w:t>
      </w:r>
      <w:r w:rsidR="00E85C52" w:rsidRPr="00E85C52">
        <w:rPr>
          <w:b/>
        </w:rPr>
        <w:t xml:space="preserve">ajustes razonables, apoyo individual </w:t>
      </w:r>
      <w:r w:rsidR="00B84B59">
        <w:rPr>
          <w:b/>
        </w:rPr>
        <w:t xml:space="preserve">y entornos </w:t>
      </w:r>
      <w:r w:rsidR="00E85C52" w:rsidRPr="00E85C52">
        <w:rPr>
          <w:b/>
        </w:rPr>
        <w:t xml:space="preserve">y planes de estudio accesibles para todos los estudiantes con discapacidad </w:t>
      </w:r>
      <w:r w:rsidR="00B84B59">
        <w:rPr>
          <w:b/>
        </w:rPr>
        <w:t>en l</w:t>
      </w:r>
      <w:r w:rsidR="00E85C52" w:rsidRPr="00E85C52">
        <w:rPr>
          <w:b/>
        </w:rPr>
        <w:t>a</w:t>
      </w:r>
      <w:r w:rsidR="00B84B59">
        <w:rPr>
          <w:b/>
        </w:rPr>
        <w:t>s</w:t>
      </w:r>
      <w:r w:rsidR="00E85C52" w:rsidRPr="00E85C52">
        <w:rPr>
          <w:b/>
        </w:rPr>
        <w:t xml:space="preserve"> escuela</w:t>
      </w:r>
      <w:r w:rsidR="00B84B59">
        <w:rPr>
          <w:b/>
        </w:rPr>
        <w:t>s</w:t>
      </w:r>
      <w:r w:rsidR="00E85C52" w:rsidRPr="00E85C52">
        <w:rPr>
          <w:b/>
        </w:rPr>
        <w:t xml:space="preserve"> </w:t>
      </w:r>
      <w:r w:rsidR="00B84B59">
        <w:rPr>
          <w:b/>
        </w:rPr>
        <w:t>regulares</w:t>
      </w:r>
      <w:r w:rsidR="00E85C52" w:rsidRPr="00E85C52">
        <w:rPr>
          <w:b/>
        </w:rPr>
        <w:t xml:space="preserve">, </w:t>
      </w:r>
      <w:r w:rsidR="00B84B59">
        <w:rPr>
          <w:b/>
        </w:rPr>
        <w:t xml:space="preserve">así como </w:t>
      </w:r>
      <w:r w:rsidR="00E85C52" w:rsidRPr="00E85C52">
        <w:rPr>
          <w:b/>
        </w:rPr>
        <w:t xml:space="preserve">cursos obligatorios en el empleo para formar en educación inclusiva y de calidad a todos los maestros y demás personal de los establecimientos de enseñanza. Recomienda asimismo </w:t>
      </w:r>
      <w:r w:rsidR="00B84B59">
        <w:rPr>
          <w:b/>
        </w:rPr>
        <w:t>a</w:t>
      </w:r>
      <w:r w:rsidR="00E85C52" w:rsidRPr="00E85C52">
        <w:rPr>
          <w:b/>
        </w:rPr>
        <w:t xml:space="preserve">l Estado parte </w:t>
      </w:r>
      <w:r w:rsidR="00B84B59">
        <w:rPr>
          <w:b/>
        </w:rPr>
        <w:t xml:space="preserve">que vele por que el </w:t>
      </w:r>
      <w:r w:rsidR="00E85C52" w:rsidRPr="00E85C52">
        <w:rPr>
          <w:b/>
        </w:rPr>
        <w:t xml:space="preserve">Consejo Supremo de Educación se encargue de coordinar la disponibilidad de </w:t>
      </w:r>
      <w:r w:rsidR="00B84B59">
        <w:rPr>
          <w:b/>
        </w:rPr>
        <w:t xml:space="preserve">entornos adecuados de </w:t>
      </w:r>
      <w:r w:rsidR="00E85C52" w:rsidRPr="00E85C52">
        <w:rPr>
          <w:b/>
        </w:rPr>
        <w:t xml:space="preserve">aprendizaje </w:t>
      </w:r>
      <w:r w:rsidR="00B84B59">
        <w:rPr>
          <w:b/>
        </w:rPr>
        <w:t xml:space="preserve">de que puedan beneficiarse </w:t>
      </w:r>
      <w:r w:rsidR="00E85C52" w:rsidRPr="00E85C52">
        <w:rPr>
          <w:b/>
        </w:rPr>
        <w:t>las personas con discapacidad</w:t>
      </w:r>
      <w:r w:rsidR="00B84B59">
        <w:rPr>
          <w:b/>
        </w:rPr>
        <w:t xml:space="preserve"> durante toda la vida</w:t>
      </w:r>
      <w:r w:rsidR="00E85C52" w:rsidRPr="00E85C52">
        <w:rPr>
          <w:b/>
        </w:rPr>
        <w:t>.</w:t>
      </w:r>
    </w:p>
    <w:p w:rsidR="007D6CA3" w:rsidRPr="007D6CA3" w:rsidRDefault="007D6CA3" w:rsidP="007D6CA3">
      <w:pPr>
        <w:pStyle w:val="SingleTxt"/>
        <w:suppressAutoHyphens w:val="0"/>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Salud (art. 25)</w:t>
      </w: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45.</w:t>
      </w:r>
      <w:r w:rsidRPr="00E85C52">
        <w:rPr>
          <w:spacing w:val="0"/>
          <w:w w:val="100"/>
        </w:rPr>
        <w:tab/>
      </w:r>
      <w:r w:rsidR="00E85C52" w:rsidRPr="00E85C52">
        <w:t xml:space="preserve">Preocupa al Comité la falta de </w:t>
      </w:r>
      <w:r w:rsidR="00B223AF">
        <w:t xml:space="preserve">capacitación dirigida a </w:t>
      </w:r>
      <w:r w:rsidR="00934864">
        <w:t xml:space="preserve">los </w:t>
      </w:r>
      <w:r w:rsidR="00E85C52" w:rsidRPr="00E85C52">
        <w:t xml:space="preserve">profesionales de la salud </w:t>
      </w:r>
      <w:r w:rsidR="00B223AF">
        <w:t xml:space="preserve">sobre </w:t>
      </w:r>
      <w:r w:rsidR="00E85C52" w:rsidRPr="00E85C52">
        <w:t xml:space="preserve">los derechos humanos de las personas con discapacidad. </w:t>
      </w:r>
      <w:r w:rsidR="00B223AF">
        <w:t>También le p</w:t>
      </w:r>
      <w:r w:rsidR="00E85C52" w:rsidRPr="00E85C52">
        <w:t xml:space="preserve">reocupa la falta de información </w:t>
      </w:r>
      <w:r w:rsidR="00985A0A">
        <w:t xml:space="preserve">sobre </w:t>
      </w:r>
      <w:r w:rsidR="00E85C52" w:rsidRPr="00E85C52">
        <w:t xml:space="preserve">medidas para </w:t>
      </w:r>
      <w:r w:rsidR="00985A0A">
        <w:t xml:space="preserve">garantizar </w:t>
      </w:r>
      <w:r w:rsidR="00E85C52" w:rsidRPr="00E85C52">
        <w:t xml:space="preserve">que los profesionales de la salud </w:t>
      </w:r>
      <w:r w:rsidR="00985A0A">
        <w:t xml:space="preserve">actúen sobre la base </w:t>
      </w:r>
      <w:r w:rsidR="00E85C52" w:rsidRPr="00E85C52">
        <w:t>del consentimiento individual</w:t>
      </w:r>
      <w:r w:rsidR="00985A0A">
        <w:t>,</w:t>
      </w:r>
      <w:r w:rsidR="00E85C52" w:rsidRPr="00E85C52">
        <w:t xml:space="preserve"> libre e informado en todas las decisiones </w:t>
      </w:r>
      <w:r w:rsidR="00985A0A">
        <w:t xml:space="preserve">relativas </w:t>
      </w:r>
      <w:r w:rsidR="00E85C52" w:rsidRPr="00E85C52">
        <w:t xml:space="preserve">al derecho a la salud de las personas con discapacidad y </w:t>
      </w:r>
      <w:r w:rsidR="00985A0A">
        <w:t>sobre</w:t>
      </w:r>
      <w:r w:rsidR="00E85C52" w:rsidRPr="00E85C52">
        <w:t xml:space="preserve"> cómo repercuten en ese derecho las políticas </w:t>
      </w:r>
      <w:r w:rsidR="00985A0A">
        <w:t xml:space="preserve">de </w:t>
      </w:r>
      <w:r w:rsidR="00E85C52" w:rsidRPr="00E85C52">
        <w:t xml:space="preserve">pruebas de detección </w:t>
      </w:r>
      <w:r w:rsidR="00985A0A">
        <w:t xml:space="preserve">obligatorias </w:t>
      </w:r>
      <w:r w:rsidR="00E85C52" w:rsidRPr="00E85C52">
        <w:t xml:space="preserve">del VIH/SIDA para las mujeres embarazadas y los trabajadores migrantes. </w:t>
      </w:r>
      <w:r w:rsidR="00985A0A">
        <w:t>E</w:t>
      </w:r>
      <w:r w:rsidR="00E85C52" w:rsidRPr="00E85C52">
        <w:t xml:space="preserve">l Comité </w:t>
      </w:r>
      <w:r w:rsidR="00985A0A">
        <w:t xml:space="preserve">considera preocupante </w:t>
      </w:r>
      <w:r w:rsidR="00E85C52" w:rsidRPr="00E85C52">
        <w:t xml:space="preserve">la falta de servicios de salud e información accesibles, </w:t>
      </w:r>
      <w:r w:rsidR="00985A0A">
        <w:t>en particular se</w:t>
      </w:r>
      <w:r w:rsidR="00E85C52" w:rsidRPr="00E85C52">
        <w:t xml:space="preserve">rvicios de salud sexual y reproductiva, y que la centralización de los servicios de salud que se prestan </w:t>
      </w:r>
      <w:r w:rsidR="00985A0A">
        <w:t xml:space="preserve">a </w:t>
      </w:r>
      <w:r w:rsidR="00E85C52" w:rsidRPr="00E85C52">
        <w:t xml:space="preserve">las personas con discapacidad en la capital cree </w:t>
      </w:r>
      <w:r w:rsidR="00985A0A">
        <w:t>b</w:t>
      </w:r>
      <w:r w:rsidR="00E85C52" w:rsidRPr="00E85C52">
        <w:t xml:space="preserve">arreras </w:t>
      </w:r>
      <w:r w:rsidR="00985A0A">
        <w:t xml:space="preserve">de accesibilidad adicionales </w:t>
      </w:r>
      <w:r w:rsidR="00E85C52" w:rsidRPr="00E85C52">
        <w:t xml:space="preserve">para las personas con discapacidad que viven fuera de la capital. </w:t>
      </w:r>
    </w:p>
    <w:p w:rsidR="00E85C52" w:rsidRPr="007D6CA3" w:rsidRDefault="00893DC2" w:rsidP="00893DC2">
      <w:pPr>
        <w:pStyle w:val="SingleTxt"/>
        <w:suppressAutoHyphens w:val="0"/>
      </w:pPr>
      <w:r w:rsidRPr="007D6CA3">
        <w:rPr>
          <w:spacing w:val="0"/>
          <w:w w:val="100"/>
        </w:rPr>
        <w:t>46.</w:t>
      </w:r>
      <w:r w:rsidRPr="007D6CA3">
        <w:rPr>
          <w:spacing w:val="0"/>
          <w:w w:val="100"/>
        </w:rPr>
        <w:tab/>
      </w:r>
      <w:r w:rsidR="00E85C52" w:rsidRPr="00E85C52">
        <w:rPr>
          <w:b/>
        </w:rPr>
        <w:t xml:space="preserve">El Comité recomienda </w:t>
      </w:r>
      <w:r w:rsidR="00985A0A">
        <w:rPr>
          <w:b/>
        </w:rPr>
        <w:t>a</w:t>
      </w:r>
      <w:r w:rsidR="00E85C52" w:rsidRPr="00E85C52">
        <w:rPr>
          <w:b/>
        </w:rPr>
        <w:t xml:space="preserve">l Estado parte </w:t>
      </w:r>
      <w:r w:rsidR="00985A0A">
        <w:rPr>
          <w:b/>
        </w:rPr>
        <w:t xml:space="preserve">que </w:t>
      </w:r>
      <w:r w:rsidR="00E85C52" w:rsidRPr="00E85C52">
        <w:rPr>
          <w:b/>
        </w:rPr>
        <w:t xml:space="preserve">adopte medidas para </w:t>
      </w:r>
      <w:r w:rsidR="00985A0A">
        <w:rPr>
          <w:b/>
        </w:rPr>
        <w:t xml:space="preserve">garantizar </w:t>
      </w:r>
      <w:r w:rsidR="00E85C52" w:rsidRPr="00E85C52">
        <w:rPr>
          <w:b/>
        </w:rPr>
        <w:t>que tod</w:t>
      </w:r>
      <w:r w:rsidR="00985A0A">
        <w:rPr>
          <w:b/>
        </w:rPr>
        <w:t>os</w:t>
      </w:r>
      <w:r w:rsidR="00E85C52" w:rsidRPr="00E85C52">
        <w:rPr>
          <w:b/>
        </w:rPr>
        <w:t xml:space="preserve"> l</w:t>
      </w:r>
      <w:r w:rsidR="00985A0A">
        <w:rPr>
          <w:b/>
        </w:rPr>
        <w:t>os</w:t>
      </w:r>
      <w:r w:rsidR="00E85C52" w:rsidRPr="00E85C52">
        <w:rPr>
          <w:b/>
        </w:rPr>
        <w:t xml:space="preserve"> </w:t>
      </w:r>
      <w:r w:rsidR="00985A0A">
        <w:rPr>
          <w:b/>
        </w:rPr>
        <w:t xml:space="preserve">cuidados </w:t>
      </w:r>
      <w:r w:rsidR="00E85C52" w:rsidRPr="00E85C52">
        <w:rPr>
          <w:b/>
        </w:rPr>
        <w:t>y los servicios de salud que se prestan a las personas con discapacidad, inclu</w:t>
      </w:r>
      <w:r w:rsidR="00985A0A">
        <w:rPr>
          <w:b/>
        </w:rPr>
        <w:t>idos</w:t>
      </w:r>
      <w:r w:rsidR="00E85C52" w:rsidRPr="00E85C52">
        <w:rPr>
          <w:b/>
        </w:rPr>
        <w:t xml:space="preserve"> los de salud mental, se </w:t>
      </w:r>
      <w:r w:rsidR="00985A0A">
        <w:rPr>
          <w:b/>
        </w:rPr>
        <w:t xml:space="preserve">basen en </w:t>
      </w:r>
      <w:r w:rsidR="00E85C52" w:rsidRPr="00E85C52">
        <w:rPr>
          <w:b/>
        </w:rPr>
        <w:t>el consentimiento libre e informado de</w:t>
      </w:r>
      <w:r w:rsidR="00985A0A">
        <w:rPr>
          <w:b/>
        </w:rPr>
        <w:t xml:space="preserve"> </w:t>
      </w:r>
      <w:r w:rsidR="00E85C52" w:rsidRPr="00E85C52">
        <w:rPr>
          <w:b/>
        </w:rPr>
        <w:t>l</w:t>
      </w:r>
      <w:r w:rsidR="00985A0A">
        <w:rPr>
          <w:b/>
        </w:rPr>
        <w:t>a</w:t>
      </w:r>
      <w:r w:rsidR="00E85C52" w:rsidRPr="00E85C52">
        <w:rPr>
          <w:b/>
        </w:rPr>
        <w:t xml:space="preserve"> </w:t>
      </w:r>
      <w:r w:rsidR="00985A0A">
        <w:rPr>
          <w:b/>
        </w:rPr>
        <w:t xml:space="preserve">persona afectada y </w:t>
      </w:r>
      <w:r w:rsidR="00E85C52" w:rsidRPr="00E85C52">
        <w:rPr>
          <w:b/>
        </w:rPr>
        <w:t>que se prohíba exp</w:t>
      </w:r>
      <w:r w:rsidR="00985A0A">
        <w:rPr>
          <w:b/>
        </w:rPr>
        <w:t>lícitamente</w:t>
      </w:r>
      <w:r w:rsidR="00E85C52" w:rsidRPr="00E85C52">
        <w:rPr>
          <w:b/>
        </w:rPr>
        <w:t xml:space="preserve"> el consentimiento de terceros, y recomienda revisar la política de pruebas de detección </w:t>
      </w:r>
      <w:r w:rsidR="00730AB5">
        <w:rPr>
          <w:b/>
        </w:rPr>
        <w:t xml:space="preserve">obligatorias </w:t>
      </w:r>
      <w:r w:rsidR="00E85C52" w:rsidRPr="00E85C52">
        <w:rPr>
          <w:b/>
        </w:rPr>
        <w:t xml:space="preserve">del VIH/SIDA, </w:t>
      </w:r>
      <w:r w:rsidR="00730AB5">
        <w:rPr>
          <w:b/>
        </w:rPr>
        <w:t xml:space="preserve">que </w:t>
      </w:r>
      <w:r w:rsidR="00E85C52" w:rsidRPr="00E85C52">
        <w:rPr>
          <w:b/>
        </w:rPr>
        <w:t xml:space="preserve">es contraria al consentimiento libre e informado. Recomienda asimismo </w:t>
      </w:r>
      <w:r w:rsidR="00730AB5">
        <w:rPr>
          <w:b/>
        </w:rPr>
        <w:t>a</w:t>
      </w:r>
      <w:r w:rsidR="00E85C52" w:rsidRPr="00E85C52">
        <w:rPr>
          <w:b/>
        </w:rPr>
        <w:t xml:space="preserve">l Estado parte </w:t>
      </w:r>
      <w:r w:rsidR="00730AB5">
        <w:rPr>
          <w:b/>
        </w:rPr>
        <w:t xml:space="preserve">que </w:t>
      </w:r>
      <w:r w:rsidR="00E85C52" w:rsidRPr="00E85C52">
        <w:rPr>
          <w:b/>
        </w:rPr>
        <w:t>cree un</w:t>
      </w:r>
      <w:r w:rsidR="00730AB5">
        <w:rPr>
          <w:b/>
        </w:rPr>
        <w:t>a</w:t>
      </w:r>
      <w:r w:rsidR="00E85C52" w:rsidRPr="00E85C52">
        <w:rPr>
          <w:b/>
        </w:rPr>
        <w:t xml:space="preserve"> </w:t>
      </w:r>
      <w:r w:rsidR="00730AB5">
        <w:rPr>
          <w:b/>
        </w:rPr>
        <w:t xml:space="preserve">amplia gama </w:t>
      </w:r>
      <w:r w:rsidR="00E85C52" w:rsidRPr="00E85C52">
        <w:rPr>
          <w:b/>
        </w:rPr>
        <w:t xml:space="preserve">de servicios de salud </w:t>
      </w:r>
      <w:r w:rsidR="00730AB5">
        <w:rPr>
          <w:b/>
        </w:rPr>
        <w:t xml:space="preserve">basados en la </w:t>
      </w:r>
      <w:r w:rsidR="00E85C52" w:rsidRPr="00E85C52">
        <w:rPr>
          <w:b/>
        </w:rPr>
        <w:t>comuni</w:t>
      </w:r>
      <w:r w:rsidR="00730AB5">
        <w:rPr>
          <w:b/>
        </w:rPr>
        <w:t>dad</w:t>
      </w:r>
      <w:r w:rsidR="00E85C52" w:rsidRPr="00E85C52">
        <w:rPr>
          <w:b/>
        </w:rPr>
        <w:t xml:space="preserve"> y </w:t>
      </w:r>
      <w:r w:rsidR="00730AB5">
        <w:rPr>
          <w:b/>
        </w:rPr>
        <w:t xml:space="preserve">vele por </w:t>
      </w:r>
      <w:r w:rsidR="00E85C52" w:rsidRPr="00E85C52">
        <w:rPr>
          <w:b/>
        </w:rPr>
        <w:t xml:space="preserve">que </w:t>
      </w:r>
      <w:r w:rsidR="00730AB5">
        <w:rPr>
          <w:b/>
        </w:rPr>
        <w:t xml:space="preserve">sean </w:t>
      </w:r>
      <w:r w:rsidR="00E85C52" w:rsidRPr="00E85C52">
        <w:rPr>
          <w:b/>
        </w:rPr>
        <w:t>accesib</w:t>
      </w:r>
      <w:r w:rsidR="00730AB5">
        <w:rPr>
          <w:b/>
        </w:rPr>
        <w:t>les</w:t>
      </w:r>
      <w:r w:rsidR="00E85C52" w:rsidRPr="00E85C52">
        <w:rPr>
          <w:b/>
        </w:rPr>
        <w:t xml:space="preserve">. El Comité recomienda </w:t>
      </w:r>
      <w:r w:rsidR="00730AB5">
        <w:rPr>
          <w:b/>
        </w:rPr>
        <w:t xml:space="preserve">además al </w:t>
      </w:r>
      <w:r w:rsidR="00E85C52" w:rsidRPr="00E85C52">
        <w:rPr>
          <w:b/>
        </w:rPr>
        <w:t xml:space="preserve">Estado parte </w:t>
      </w:r>
      <w:r w:rsidR="00730AB5">
        <w:rPr>
          <w:b/>
        </w:rPr>
        <w:t xml:space="preserve">que cree conciencia sobre el </w:t>
      </w:r>
      <w:r w:rsidR="00E85C52" w:rsidRPr="00E85C52">
        <w:rPr>
          <w:b/>
        </w:rPr>
        <w:t xml:space="preserve">modelo de la discapacidad basado en los derechos humanos </w:t>
      </w:r>
      <w:r w:rsidR="00730AB5">
        <w:rPr>
          <w:b/>
        </w:rPr>
        <w:t xml:space="preserve">entre todos los </w:t>
      </w:r>
      <w:r w:rsidR="00E85C52" w:rsidRPr="00E85C52">
        <w:rPr>
          <w:b/>
        </w:rPr>
        <w:t xml:space="preserve">profesionales de la salud, </w:t>
      </w:r>
      <w:r w:rsidR="00730AB5">
        <w:rPr>
          <w:b/>
        </w:rPr>
        <w:t xml:space="preserve">en particular impartiendo </w:t>
      </w:r>
      <w:r w:rsidR="00E85C52" w:rsidRPr="00E85C52">
        <w:rPr>
          <w:b/>
        </w:rPr>
        <w:t xml:space="preserve">formación </w:t>
      </w:r>
      <w:r w:rsidR="00730AB5">
        <w:rPr>
          <w:b/>
        </w:rPr>
        <w:t xml:space="preserve">sobre </w:t>
      </w:r>
      <w:r w:rsidR="00E85C52" w:rsidRPr="00E85C52">
        <w:rPr>
          <w:b/>
        </w:rPr>
        <w:t xml:space="preserve">el derecho al consentimiento libre e informado. </w:t>
      </w:r>
    </w:p>
    <w:p w:rsidR="007D6CA3" w:rsidRPr="007D6CA3" w:rsidRDefault="007D6CA3" w:rsidP="007D6CA3">
      <w:pPr>
        <w:pStyle w:val="SingleTxt"/>
        <w:spacing w:after="0" w:line="120" w:lineRule="exact"/>
        <w:rPr>
          <w:b/>
          <w:sz w:val="10"/>
        </w:rPr>
      </w:pPr>
    </w:p>
    <w:p w:rsidR="00E85C52" w:rsidRDefault="007D6CA3" w:rsidP="00A12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E85C52" w:rsidRPr="00E85C52">
        <w:t>Habilitación y rehabilitación (art. 26)</w:t>
      </w:r>
    </w:p>
    <w:p w:rsidR="007D6CA3" w:rsidRPr="007D6CA3" w:rsidRDefault="007D6CA3" w:rsidP="00A12339">
      <w:pPr>
        <w:pStyle w:val="SingleTxt"/>
        <w:keepNext/>
        <w:keepLines/>
        <w:spacing w:after="0" w:line="120" w:lineRule="exact"/>
        <w:rPr>
          <w:sz w:val="10"/>
        </w:rPr>
      </w:pPr>
    </w:p>
    <w:p w:rsidR="00E85C52" w:rsidRPr="007D6CA3" w:rsidRDefault="00893DC2" w:rsidP="00893DC2">
      <w:pPr>
        <w:pStyle w:val="SingleTxt"/>
        <w:keepNext/>
        <w:keepLines/>
        <w:suppressAutoHyphens w:val="0"/>
      </w:pPr>
      <w:r w:rsidRPr="007D6CA3">
        <w:rPr>
          <w:spacing w:val="0"/>
          <w:w w:val="100"/>
        </w:rPr>
        <w:t>47.</w:t>
      </w:r>
      <w:r w:rsidRPr="007D6CA3">
        <w:rPr>
          <w:spacing w:val="0"/>
          <w:w w:val="100"/>
        </w:rPr>
        <w:tab/>
      </w:r>
      <w:r w:rsidR="00E85C52" w:rsidRPr="00E85C52">
        <w:t xml:space="preserve">Preocupa al Comité que </w:t>
      </w:r>
      <w:r w:rsidR="00560B17">
        <w:t>l</w:t>
      </w:r>
      <w:r w:rsidR="00E85C52" w:rsidRPr="00E85C52">
        <w:t xml:space="preserve">as políticas de habilitación y rehabilitación </w:t>
      </w:r>
      <w:r w:rsidR="00560B17">
        <w:t xml:space="preserve">pongan demasiado énfasis en </w:t>
      </w:r>
      <w:r w:rsidR="00E85C52" w:rsidRPr="00E85C52">
        <w:t>las cuestiones relacionadas con la salud.</w:t>
      </w:r>
    </w:p>
    <w:p w:rsidR="00E85C52" w:rsidRPr="007D6CA3" w:rsidRDefault="00893DC2" w:rsidP="00893DC2">
      <w:pPr>
        <w:pStyle w:val="SingleTxt"/>
        <w:tabs>
          <w:tab w:val="left" w:pos="475"/>
        </w:tabs>
        <w:suppressAutoHyphens w:val="0"/>
      </w:pPr>
      <w:r w:rsidRPr="007D6CA3">
        <w:rPr>
          <w:spacing w:val="0"/>
          <w:w w:val="100"/>
        </w:rPr>
        <w:t>48.</w:t>
      </w:r>
      <w:r w:rsidRPr="007D6CA3">
        <w:rPr>
          <w:spacing w:val="0"/>
          <w:w w:val="100"/>
        </w:rPr>
        <w:tab/>
      </w:r>
      <w:r w:rsidR="00E85C52" w:rsidRPr="00E85C52">
        <w:rPr>
          <w:b/>
        </w:rPr>
        <w:t xml:space="preserve">El Comité recomienda </w:t>
      </w:r>
      <w:r w:rsidR="00560B17">
        <w:rPr>
          <w:b/>
        </w:rPr>
        <w:t>a</w:t>
      </w:r>
      <w:r w:rsidR="00E85C52" w:rsidRPr="00E85C52">
        <w:rPr>
          <w:b/>
        </w:rPr>
        <w:t xml:space="preserve">l Estado parte </w:t>
      </w:r>
      <w:r w:rsidR="00560B17">
        <w:rPr>
          <w:b/>
        </w:rPr>
        <w:t xml:space="preserve">que establezca </w:t>
      </w:r>
      <w:r w:rsidR="00E85C52" w:rsidRPr="00E85C52">
        <w:rPr>
          <w:b/>
        </w:rPr>
        <w:t xml:space="preserve">servicios y programas </w:t>
      </w:r>
      <w:r w:rsidR="00560B17">
        <w:rPr>
          <w:b/>
        </w:rPr>
        <w:t xml:space="preserve">integrales </w:t>
      </w:r>
      <w:r w:rsidR="00E85C52" w:rsidRPr="00E85C52">
        <w:rPr>
          <w:b/>
        </w:rPr>
        <w:t>de carácter intersectorial en materia de habilitación y rehabilitación, basados en la participación y la inclusión, particularmente en l</w:t>
      </w:r>
      <w:r w:rsidR="002C6269">
        <w:rPr>
          <w:b/>
        </w:rPr>
        <w:t>o</w:t>
      </w:r>
      <w:r w:rsidR="00E85C52" w:rsidRPr="00E85C52">
        <w:rPr>
          <w:b/>
        </w:rPr>
        <w:t xml:space="preserve">s </w:t>
      </w:r>
      <w:r w:rsidR="002C6269">
        <w:rPr>
          <w:b/>
        </w:rPr>
        <w:t xml:space="preserve">ámbitos </w:t>
      </w:r>
      <w:r w:rsidR="00E85C52" w:rsidRPr="00E85C52">
        <w:rPr>
          <w:b/>
        </w:rPr>
        <w:t>de la salud, el empleo, la educación y los servicios sociales</w:t>
      </w:r>
      <w:r w:rsidR="002C6269">
        <w:rPr>
          <w:b/>
        </w:rPr>
        <w:t>,</w:t>
      </w:r>
      <w:r w:rsidR="00E85C52" w:rsidRPr="00E85C52">
        <w:rPr>
          <w:b/>
        </w:rPr>
        <w:t xml:space="preserve"> </w:t>
      </w:r>
      <w:r w:rsidR="002C6269">
        <w:rPr>
          <w:b/>
        </w:rPr>
        <w:t>que est</w:t>
      </w:r>
      <w:r w:rsidR="00934864">
        <w:rPr>
          <w:b/>
        </w:rPr>
        <w:t>é</w:t>
      </w:r>
      <w:r w:rsidR="002C6269">
        <w:rPr>
          <w:b/>
        </w:rPr>
        <w:t xml:space="preserve">n a disposición de </w:t>
      </w:r>
      <w:r w:rsidR="00E85C52" w:rsidRPr="00E85C52">
        <w:rPr>
          <w:b/>
        </w:rPr>
        <w:t xml:space="preserve">las personas con discapacidad en </w:t>
      </w:r>
      <w:r w:rsidR="002C6269">
        <w:rPr>
          <w:b/>
        </w:rPr>
        <w:t>su</w:t>
      </w:r>
      <w:r w:rsidR="00E85C52" w:rsidRPr="00E85C52">
        <w:rPr>
          <w:b/>
        </w:rPr>
        <w:t xml:space="preserve"> propia comunidad o </w:t>
      </w:r>
      <w:r w:rsidR="002C6269">
        <w:rPr>
          <w:b/>
        </w:rPr>
        <w:t>l</w:t>
      </w:r>
      <w:r w:rsidR="00934864">
        <w:rPr>
          <w:b/>
        </w:rPr>
        <w:t>a</w:t>
      </w:r>
      <w:r w:rsidR="002C6269">
        <w:rPr>
          <w:b/>
        </w:rPr>
        <w:t xml:space="preserve"> más </w:t>
      </w:r>
      <w:r w:rsidR="00E85C52" w:rsidRPr="00E85C52">
        <w:rPr>
          <w:b/>
        </w:rPr>
        <w:t>cerca</w:t>
      </w:r>
      <w:r w:rsidR="002C6269">
        <w:rPr>
          <w:b/>
        </w:rPr>
        <w:t xml:space="preserve"> posible</w:t>
      </w:r>
      <w:r w:rsidR="00E85C52" w:rsidRPr="00E85C52">
        <w:rPr>
          <w:b/>
        </w:rPr>
        <w:t xml:space="preserve"> de esta</w:t>
      </w:r>
      <w:r w:rsidR="002C6269">
        <w:rPr>
          <w:b/>
        </w:rPr>
        <w:t>.</w:t>
      </w:r>
    </w:p>
    <w:p w:rsidR="007D6CA3" w:rsidRPr="007D6CA3" w:rsidRDefault="007D6CA3" w:rsidP="007D6CA3">
      <w:pPr>
        <w:pStyle w:val="SingleTxt"/>
        <w:suppressAutoHyphens w:val="0"/>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Trabajo y empleo (art. 27)</w:t>
      </w:r>
    </w:p>
    <w:p w:rsidR="007D6CA3" w:rsidRPr="007D6CA3" w:rsidRDefault="007D6CA3" w:rsidP="007D6CA3">
      <w:pPr>
        <w:pStyle w:val="SingleTxt"/>
        <w:spacing w:after="0" w:line="120" w:lineRule="exact"/>
        <w:rPr>
          <w:sz w:val="10"/>
        </w:rPr>
      </w:pPr>
    </w:p>
    <w:p w:rsidR="00E85C52" w:rsidRPr="007D6CA3" w:rsidRDefault="00893DC2" w:rsidP="00893DC2">
      <w:pPr>
        <w:pStyle w:val="SingleTxt"/>
        <w:suppressAutoHyphens w:val="0"/>
      </w:pPr>
      <w:r w:rsidRPr="007D6CA3">
        <w:rPr>
          <w:spacing w:val="0"/>
          <w:w w:val="100"/>
        </w:rPr>
        <w:t>49.</w:t>
      </w:r>
      <w:r w:rsidRPr="007D6CA3">
        <w:rPr>
          <w:spacing w:val="0"/>
          <w:w w:val="100"/>
        </w:rPr>
        <w:tab/>
      </w:r>
      <w:r w:rsidR="00E85C52" w:rsidRPr="00E85C52">
        <w:t xml:space="preserve">Preocupan al Comité la falta de políticas de empleo inclusivas y la </w:t>
      </w:r>
      <w:r w:rsidR="00732EB3">
        <w:t xml:space="preserve">baja </w:t>
      </w:r>
      <w:r w:rsidR="00E85C52" w:rsidRPr="00E85C52">
        <w:t xml:space="preserve">tasa de </w:t>
      </w:r>
      <w:r w:rsidR="00732EB3">
        <w:t xml:space="preserve">ocupación </w:t>
      </w:r>
      <w:r w:rsidR="00E85C52" w:rsidRPr="00E85C52">
        <w:t xml:space="preserve">de las personas con discapacidad, pese </w:t>
      </w:r>
      <w:r w:rsidR="00732EB3">
        <w:t>a la existencia de un sistema de cuotas</w:t>
      </w:r>
      <w:r w:rsidR="00E85C52" w:rsidRPr="00E85C52">
        <w:t xml:space="preserve">, en particular con referencia a las mujeres, cuya participación en el empleo puede estar supeditada al consentimiento del tutor masculino, en la práctica. </w:t>
      </w:r>
      <w:r w:rsidR="00732EB3">
        <w:t>Le pr</w:t>
      </w:r>
      <w:r w:rsidR="00E85C52" w:rsidRPr="00E85C52">
        <w:t xml:space="preserve">eocupa asimismo la falta de información </w:t>
      </w:r>
      <w:r w:rsidR="00732EB3">
        <w:t>sobre</w:t>
      </w:r>
      <w:r w:rsidR="00E85C52" w:rsidRPr="00E85C52">
        <w:t xml:space="preserve"> los servicios de colocación disponibles y las oportunidades de formación </w:t>
      </w:r>
      <w:r w:rsidR="00732EB3">
        <w:t>continua</w:t>
      </w:r>
      <w:r w:rsidR="00E85C52" w:rsidRPr="00E85C52">
        <w:t xml:space="preserve">. </w:t>
      </w:r>
    </w:p>
    <w:p w:rsidR="00E85C52" w:rsidRPr="007D6CA3" w:rsidRDefault="00893DC2" w:rsidP="00893DC2">
      <w:pPr>
        <w:pStyle w:val="SingleTxt"/>
        <w:suppressAutoHyphens w:val="0"/>
      </w:pPr>
      <w:r w:rsidRPr="007D6CA3">
        <w:rPr>
          <w:spacing w:val="0"/>
          <w:w w:val="100"/>
        </w:rPr>
        <w:t>50.</w:t>
      </w:r>
      <w:r w:rsidRPr="007D6CA3">
        <w:rPr>
          <w:spacing w:val="0"/>
          <w:w w:val="100"/>
        </w:rPr>
        <w:tab/>
      </w:r>
      <w:r w:rsidR="00E85C52" w:rsidRPr="00E85C52">
        <w:rPr>
          <w:b/>
        </w:rPr>
        <w:t xml:space="preserve">El Comité recomienda </w:t>
      </w:r>
      <w:r w:rsidR="00732EB3">
        <w:rPr>
          <w:b/>
        </w:rPr>
        <w:t>a</w:t>
      </w:r>
      <w:r w:rsidR="00E85C52" w:rsidRPr="00E85C52">
        <w:rPr>
          <w:b/>
        </w:rPr>
        <w:t xml:space="preserve">l Estado parte </w:t>
      </w:r>
      <w:r w:rsidR="00732EB3">
        <w:rPr>
          <w:b/>
        </w:rPr>
        <w:t xml:space="preserve">que </w:t>
      </w:r>
      <w:r w:rsidR="00E85C52" w:rsidRPr="00E85C52">
        <w:rPr>
          <w:b/>
        </w:rPr>
        <w:t xml:space="preserve">derogue las prácticas discriminatorias por </w:t>
      </w:r>
      <w:r w:rsidR="00732EB3">
        <w:rPr>
          <w:b/>
        </w:rPr>
        <w:t xml:space="preserve">motivo </w:t>
      </w:r>
      <w:r w:rsidR="00E85C52" w:rsidRPr="00E85C52">
        <w:rPr>
          <w:b/>
        </w:rPr>
        <w:t xml:space="preserve">de deficiencia y género y </w:t>
      </w:r>
      <w:r w:rsidR="00732EB3">
        <w:rPr>
          <w:b/>
        </w:rPr>
        <w:t xml:space="preserve">adopte </w:t>
      </w:r>
      <w:r w:rsidR="00E85C52" w:rsidRPr="00E85C52">
        <w:rPr>
          <w:b/>
        </w:rPr>
        <w:t>las políticas y medidas,</w:t>
      </w:r>
      <w:r w:rsidR="00732EB3">
        <w:rPr>
          <w:b/>
        </w:rPr>
        <w:t xml:space="preserve"> necesarias,</w:t>
      </w:r>
      <w:r w:rsidR="00E85C52" w:rsidRPr="00E85C52">
        <w:rPr>
          <w:b/>
        </w:rPr>
        <w:t xml:space="preserve"> inclu</w:t>
      </w:r>
      <w:r w:rsidR="00732EB3">
        <w:rPr>
          <w:b/>
        </w:rPr>
        <w:t xml:space="preserve">sive de </w:t>
      </w:r>
      <w:r w:rsidR="00E85C52" w:rsidRPr="00E85C52">
        <w:rPr>
          <w:b/>
        </w:rPr>
        <w:t xml:space="preserve">acción afirmativa, para aumentar </w:t>
      </w:r>
      <w:r w:rsidR="00732EB3">
        <w:rPr>
          <w:b/>
        </w:rPr>
        <w:t xml:space="preserve">significativamente </w:t>
      </w:r>
      <w:r w:rsidR="00E85C52" w:rsidRPr="00E85C52">
        <w:rPr>
          <w:b/>
        </w:rPr>
        <w:t xml:space="preserve">la tasa de </w:t>
      </w:r>
      <w:r w:rsidR="00732EB3">
        <w:rPr>
          <w:b/>
        </w:rPr>
        <w:t xml:space="preserve">ocupación </w:t>
      </w:r>
      <w:r w:rsidR="00E85C52" w:rsidRPr="00E85C52">
        <w:rPr>
          <w:b/>
        </w:rPr>
        <w:t xml:space="preserve">de las personas con discapacidad, especialmente las mujeres, en el mercado de trabajo abierto de los sectores público y privado. El Comité también recomienda </w:t>
      </w:r>
      <w:r w:rsidR="00AF273D">
        <w:rPr>
          <w:b/>
        </w:rPr>
        <w:t>a</w:t>
      </w:r>
      <w:r w:rsidR="00E85C52" w:rsidRPr="00E85C52">
        <w:rPr>
          <w:b/>
        </w:rPr>
        <w:t xml:space="preserve">l Estado parte </w:t>
      </w:r>
      <w:r w:rsidR="00AF273D">
        <w:rPr>
          <w:b/>
        </w:rPr>
        <w:t xml:space="preserve">que </w:t>
      </w:r>
      <w:r w:rsidR="00E85C52" w:rsidRPr="00E85C52">
        <w:rPr>
          <w:b/>
        </w:rPr>
        <w:t xml:space="preserve">adopte medidas para </w:t>
      </w:r>
      <w:r w:rsidR="00AF273D">
        <w:rPr>
          <w:b/>
        </w:rPr>
        <w:t>desarrollar los s</w:t>
      </w:r>
      <w:r w:rsidR="00E85C52" w:rsidRPr="00E85C52">
        <w:rPr>
          <w:b/>
        </w:rPr>
        <w:t xml:space="preserve">ervicios de colocación y </w:t>
      </w:r>
      <w:r w:rsidR="00AF273D">
        <w:rPr>
          <w:b/>
        </w:rPr>
        <w:t xml:space="preserve">la </w:t>
      </w:r>
      <w:r w:rsidR="00E85C52" w:rsidRPr="00E85C52">
        <w:rPr>
          <w:b/>
        </w:rPr>
        <w:t xml:space="preserve">formación </w:t>
      </w:r>
      <w:r w:rsidR="00AF273D">
        <w:rPr>
          <w:b/>
        </w:rPr>
        <w:t>continua</w:t>
      </w:r>
      <w:r w:rsidR="00934864">
        <w:rPr>
          <w:b/>
        </w:rPr>
        <w:t>,</w:t>
      </w:r>
      <w:r w:rsidR="00AF273D">
        <w:rPr>
          <w:b/>
        </w:rPr>
        <w:t xml:space="preserve"> así como el trabajo por cuenta propia y las oportunidades empresariales</w:t>
      </w:r>
      <w:r w:rsidR="00E85C52" w:rsidRPr="00E85C52">
        <w:rPr>
          <w:b/>
        </w:rPr>
        <w:t xml:space="preserve">. </w:t>
      </w:r>
    </w:p>
    <w:p w:rsidR="007D6CA3" w:rsidRPr="007D6CA3" w:rsidRDefault="007D6CA3" w:rsidP="007D6CA3">
      <w:pPr>
        <w:pStyle w:val="SingleTxt"/>
        <w:suppressAutoHyphens w:val="0"/>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Participación en la vida política y pública (art. 29)</w:t>
      </w: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51.</w:t>
      </w:r>
      <w:r w:rsidRPr="00E85C52">
        <w:rPr>
          <w:spacing w:val="0"/>
          <w:w w:val="100"/>
        </w:rPr>
        <w:tab/>
      </w:r>
      <w:r w:rsidR="00E85C52" w:rsidRPr="00E85C52">
        <w:t xml:space="preserve">Preocupa al Comité que la legislación </w:t>
      </w:r>
      <w:r w:rsidR="00AF273D">
        <w:t xml:space="preserve">sobre las disposiciones </w:t>
      </w:r>
      <w:r w:rsidR="00E85C52" w:rsidRPr="00E85C52">
        <w:t xml:space="preserve">de </w:t>
      </w:r>
      <w:r w:rsidR="00AF273D">
        <w:t xml:space="preserve">asistencia </w:t>
      </w:r>
      <w:r w:rsidR="00E85C52" w:rsidRPr="00E85C52">
        <w:t>a</w:t>
      </w:r>
      <w:r w:rsidR="00AF273D">
        <w:t xml:space="preserve"> </w:t>
      </w:r>
      <w:r w:rsidR="00E85C52" w:rsidRPr="00E85C52">
        <w:t>l</w:t>
      </w:r>
      <w:r w:rsidR="00AF273D">
        <w:t>os</w:t>
      </w:r>
      <w:r w:rsidR="00E85C52" w:rsidRPr="00E85C52">
        <w:t xml:space="preserve"> votante</w:t>
      </w:r>
      <w:r w:rsidR="00AF273D">
        <w:t>s</w:t>
      </w:r>
      <w:r w:rsidR="00E85C52" w:rsidRPr="00E85C52">
        <w:t xml:space="preserve"> </w:t>
      </w:r>
      <w:r w:rsidR="00AF273D">
        <w:t xml:space="preserve">para </w:t>
      </w:r>
      <w:r w:rsidR="00E85C52" w:rsidRPr="00E85C52">
        <w:t xml:space="preserve">las personas con discapacidad vulneren el secreto de voto. </w:t>
      </w:r>
    </w:p>
    <w:p w:rsidR="00E85C52" w:rsidRPr="007D6CA3" w:rsidRDefault="00893DC2" w:rsidP="00893DC2">
      <w:pPr>
        <w:pStyle w:val="SingleTxt"/>
        <w:suppressAutoHyphens w:val="0"/>
      </w:pPr>
      <w:r w:rsidRPr="007D6CA3">
        <w:rPr>
          <w:spacing w:val="0"/>
          <w:w w:val="100"/>
        </w:rPr>
        <w:t>52.</w:t>
      </w:r>
      <w:r w:rsidRPr="007D6CA3">
        <w:rPr>
          <w:spacing w:val="0"/>
          <w:w w:val="100"/>
        </w:rPr>
        <w:tab/>
      </w:r>
      <w:r w:rsidR="00E85C52" w:rsidRPr="00E85C52">
        <w:rPr>
          <w:b/>
        </w:rPr>
        <w:t xml:space="preserve">El Comité recomienda </w:t>
      </w:r>
      <w:r w:rsidR="00AF273D">
        <w:rPr>
          <w:b/>
        </w:rPr>
        <w:t>a</w:t>
      </w:r>
      <w:r w:rsidR="00E85C52" w:rsidRPr="00E85C52">
        <w:rPr>
          <w:b/>
        </w:rPr>
        <w:t xml:space="preserve">l Estado parte </w:t>
      </w:r>
      <w:r w:rsidR="00AF273D">
        <w:rPr>
          <w:b/>
        </w:rPr>
        <w:t>que</w:t>
      </w:r>
      <w:r w:rsidR="00E85C52" w:rsidRPr="00E85C52">
        <w:rPr>
          <w:b/>
        </w:rPr>
        <w:t xml:space="preserve">, mediante medidas legislativas y de otra índole, </w:t>
      </w:r>
      <w:r w:rsidR="00AF273D">
        <w:rPr>
          <w:b/>
        </w:rPr>
        <w:t xml:space="preserve">vele por </w:t>
      </w:r>
      <w:r w:rsidR="00E85C52" w:rsidRPr="00E85C52">
        <w:rPr>
          <w:b/>
        </w:rPr>
        <w:t xml:space="preserve">la accesibilidad de las </w:t>
      </w:r>
      <w:r w:rsidR="00AF273D">
        <w:rPr>
          <w:b/>
        </w:rPr>
        <w:t>papeletas</w:t>
      </w:r>
      <w:r w:rsidR="00E85C52" w:rsidRPr="00E85C52">
        <w:rPr>
          <w:b/>
        </w:rPr>
        <w:t xml:space="preserve">, </w:t>
      </w:r>
      <w:r w:rsidR="00AF273D">
        <w:rPr>
          <w:b/>
        </w:rPr>
        <w:t xml:space="preserve">y el material electoral, así como de los </w:t>
      </w:r>
      <w:r w:rsidR="00E85C52" w:rsidRPr="00E85C52">
        <w:rPr>
          <w:b/>
        </w:rPr>
        <w:t>colegios electorales</w:t>
      </w:r>
      <w:r w:rsidR="00AF273D">
        <w:rPr>
          <w:b/>
        </w:rPr>
        <w:t xml:space="preserve">, </w:t>
      </w:r>
      <w:r w:rsidR="00E85C52" w:rsidRPr="00E85C52">
        <w:rPr>
          <w:b/>
        </w:rPr>
        <w:t xml:space="preserve">y </w:t>
      </w:r>
      <w:r w:rsidR="00AF273D">
        <w:rPr>
          <w:b/>
        </w:rPr>
        <w:t xml:space="preserve">se asegure de que, </w:t>
      </w:r>
      <w:r w:rsidR="00E85C52" w:rsidRPr="00E85C52">
        <w:rPr>
          <w:b/>
        </w:rPr>
        <w:t xml:space="preserve">cuando </w:t>
      </w:r>
      <w:r w:rsidR="00AF273D">
        <w:rPr>
          <w:b/>
        </w:rPr>
        <w:t xml:space="preserve">voten, a </w:t>
      </w:r>
      <w:r w:rsidR="00E85C52" w:rsidRPr="00E85C52">
        <w:rPr>
          <w:b/>
        </w:rPr>
        <w:t>la</w:t>
      </w:r>
      <w:r w:rsidR="00934864">
        <w:rPr>
          <w:b/>
        </w:rPr>
        <w:t>s</w:t>
      </w:r>
      <w:r w:rsidR="00E85C52" w:rsidRPr="00E85C52">
        <w:rPr>
          <w:b/>
        </w:rPr>
        <w:t xml:space="preserve"> persona</w:t>
      </w:r>
      <w:r w:rsidR="00934864">
        <w:rPr>
          <w:b/>
        </w:rPr>
        <w:t>s</w:t>
      </w:r>
      <w:r w:rsidR="00E85C52" w:rsidRPr="00E85C52">
        <w:rPr>
          <w:b/>
        </w:rPr>
        <w:t xml:space="preserve"> con discapacidad </w:t>
      </w:r>
      <w:r w:rsidR="00AF273D">
        <w:rPr>
          <w:b/>
        </w:rPr>
        <w:t xml:space="preserve">se les permita recibir asistencia </w:t>
      </w:r>
      <w:r w:rsidR="00E85C52" w:rsidRPr="00E85C52">
        <w:rPr>
          <w:b/>
        </w:rPr>
        <w:t xml:space="preserve">de una persona de su propia elección. </w:t>
      </w:r>
    </w:p>
    <w:p w:rsidR="007D6CA3" w:rsidRPr="007D6CA3" w:rsidRDefault="007D6CA3" w:rsidP="007D6CA3">
      <w:pPr>
        <w:pStyle w:val="SingleTxt"/>
        <w:suppressAutoHyphens w:val="0"/>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Participación en la vida cultural (art. 30)</w:t>
      </w: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53.</w:t>
      </w:r>
      <w:r w:rsidRPr="00E85C52">
        <w:rPr>
          <w:spacing w:val="0"/>
          <w:w w:val="100"/>
        </w:rPr>
        <w:tab/>
      </w:r>
      <w:r w:rsidR="00AF273D">
        <w:t xml:space="preserve">El </w:t>
      </w:r>
      <w:r w:rsidR="00E85C52" w:rsidRPr="00E85C52">
        <w:t xml:space="preserve">Comité </w:t>
      </w:r>
      <w:r w:rsidR="00AF273D">
        <w:t xml:space="preserve">observa con preocupación </w:t>
      </w:r>
      <w:r w:rsidR="00E85C52" w:rsidRPr="00E85C52">
        <w:t xml:space="preserve">que el Estado parte no ha ratificado aún el </w:t>
      </w:r>
      <w:r w:rsidR="00E85C52" w:rsidRPr="00E85C52">
        <w:rPr>
          <w:bCs/>
        </w:rPr>
        <w:t>Tratado de Marrakech para Facilitar el Acceso a las Obras Publicadas a las Personas Ciegas, con Discapacidad Visual o con Otras Dificultades para Acceder al Texto Impreso</w:t>
      </w:r>
      <w:r w:rsidR="00E85C52" w:rsidRPr="00E85C52">
        <w:t xml:space="preserve">, </w:t>
      </w:r>
      <w:r w:rsidR="00DB0751">
        <w:t xml:space="preserve">que permite el acceso a obras impresas a </w:t>
      </w:r>
      <w:r w:rsidR="00E85C52" w:rsidRPr="00E85C52">
        <w:t>las personas ciegas, con discapacidad visual o con otras dificultades para acceder a</w:t>
      </w:r>
      <w:r w:rsidR="00DB0751">
        <w:t xml:space="preserve"> dichas publicaciones</w:t>
      </w:r>
      <w:r w:rsidR="00E85C52" w:rsidRPr="00E85C52">
        <w:t>.</w:t>
      </w:r>
    </w:p>
    <w:p w:rsidR="00E85C52" w:rsidRPr="007D6CA3" w:rsidRDefault="00893DC2" w:rsidP="00893DC2">
      <w:pPr>
        <w:pStyle w:val="SingleTxt"/>
        <w:suppressAutoHyphens w:val="0"/>
      </w:pPr>
      <w:r w:rsidRPr="007D6CA3">
        <w:rPr>
          <w:spacing w:val="0"/>
          <w:w w:val="100"/>
        </w:rPr>
        <w:t>54.</w:t>
      </w:r>
      <w:r w:rsidRPr="007D6CA3">
        <w:rPr>
          <w:spacing w:val="0"/>
          <w:w w:val="100"/>
        </w:rPr>
        <w:tab/>
      </w:r>
      <w:r w:rsidR="00E85C52" w:rsidRPr="00E85C52">
        <w:rPr>
          <w:b/>
        </w:rPr>
        <w:t xml:space="preserve">El Comité recomienda </w:t>
      </w:r>
      <w:r w:rsidR="00DB0751">
        <w:rPr>
          <w:b/>
        </w:rPr>
        <w:t>a</w:t>
      </w:r>
      <w:r w:rsidR="00E85C52" w:rsidRPr="00E85C52">
        <w:rPr>
          <w:b/>
        </w:rPr>
        <w:t xml:space="preserve">l Estado parte </w:t>
      </w:r>
      <w:r w:rsidR="00DB0751">
        <w:rPr>
          <w:b/>
        </w:rPr>
        <w:t xml:space="preserve">que </w:t>
      </w:r>
      <w:r w:rsidR="00E85C52" w:rsidRPr="00E85C52">
        <w:rPr>
          <w:b/>
        </w:rPr>
        <w:t xml:space="preserve">adopte todas las medidas </w:t>
      </w:r>
      <w:r w:rsidR="00DB0751">
        <w:rPr>
          <w:b/>
        </w:rPr>
        <w:t xml:space="preserve">apropiadas </w:t>
      </w:r>
      <w:r w:rsidR="00E85C52" w:rsidRPr="00E85C52">
        <w:rPr>
          <w:b/>
        </w:rPr>
        <w:t xml:space="preserve">para ratificar y aplicar el Tratado de Marrakech </w:t>
      </w:r>
      <w:r w:rsidR="00DB0751">
        <w:rPr>
          <w:b/>
        </w:rPr>
        <w:t xml:space="preserve">tan pronto como sea </w:t>
      </w:r>
      <w:r w:rsidR="00E85C52" w:rsidRPr="00E85C52">
        <w:rPr>
          <w:b/>
        </w:rPr>
        <w:t>posible.</w:t>
      </w:r>
    </w:p>
    <w:p w:rsidR="007D6CA3" w:rsidRPr="007D6CA3" w:rsidRDefault="007D6CA3" w:rsidP="007D6CA3">
      <w:pPr>
        <w:pStyle w:val="SingleTxt"/>
        <w:suppressAutoHyphens w:val="0"/>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Recopilación de datos y estadísticas (art. 31)</w:t>
      </w: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55.</w:t>
      </w:r>
      <w:r w:rsidRPr="00E85C52">
        <w:rPr>
          <w:spacing w:val="0"/>
          <w:w w:val="100"/>
        </w:rPr>
        <w:tab/>
      </w:r>
      <w:r w:rsidR="00E85C52" w:rsidRPr="00E85C52">
        <w:t xml:space="preserve">Preocupa al Comité que el Estado parte no </w:t>
      </w:r>
      <w:r w:rsidR="00DB0751">
        <w:t xml:space="preserve">recopile </w:t>
      </w:r>
      <w:r w:rsidR="00E85C52" w:rsidRPr="00E85C52">
        <w:t>sistemática</w:t>
      </w:r>
      <w:r w:rsidR="00DB0751">
        <w:t>mente</w:t>
      </w:r>
      <w:r w:rsidR="00E85C52" w:rsidRPr="00E85C52">
        <w:t xml:space="preserve"> </w:t>
      </w:r>
      <w:r w:rsidR="00E85C52" w:rsidRPr="00E85C52">
        <w:rPr>
          <w:bCs/>
        </w:rPr>
        <w:t xml:space="preserve">datos estadísticos desglosados </w:t>
      </w:r>
      <w:r w:rsidR="00DB0751">
        <w:rPr>
          <w:bCs/>
        </w:rPr>
        <w:t>sobre</w:t>
      </w:r>
      <w:r w:rsidR="00E85C52" w:rsidRPr="00E85C52">
        <w:rPr>
          <w:bCs/>
        </w:rPr>
        <w:t xml:space="preserve"> las </w:t>
      </w:r>
      <w:r w:rsidR="00E85C52" w:rsidRPr="00E85C52">
        <w:t xml:space="preserve">personas con discapacidad. </w:t>
      </w:r>
      <w:r w:rsidR="00DB0751">
        <w:t>También le p</w:t>
      </w:r>
      <w:r w:rsidR="00E85C52" w:rsidRPr="00E85C52">
        <w:t xml:space="preserve">reocupa la falta de datos recopilados </w:t>
      </w:r>
      <w:r w:rsidR="00DB0751">
        <w:t>sobre</w:t>
      </w:r>
      <w:r w:rsidR="00E85C52" w:rsidRPr="00E85C52">
        <w:t xml:space="preserve"> los trabajadores migrantes con discapacidad y de quienes hayan adquirido una discapacidad. </w:t>
      </w:r>
    </w:p>
    <w:p w:rsidR="00E85C52" w:rsidRPr="007D6CA3" w:rsidRDefault="00893DC2" w:rsidP="00893DC2">
      <w:pPr>
        <w:pStyle w:val="SingleTxt"/>
        <w:suppressAutoHyphens w:val="0"/>
      </w:pPr>
      <w:r w:rsidRPr="007D6CA3">
        <w:rPr>
          <w:spacing w:val="0"/>
          <w:w w:val="100"/>
        </w:rPr>
        <w:lastRenderedPageBreak/>
        <w:t>56.</w:t>
      </w:r>
      <w:r w:rsidRPr="007D6CA3">
        <w:rPr>
          <w:spacing w:val="0"/>
          <w:w w:val="100"/>
        </w:rPr>
        <w:tab/>
      </w:r>
      <w:r w:rsidR="00E85C52" w:rsidRPr="00E85C52">
        <w:rPr>
          <w:b/>
        </w:rPr>
        <w:t xml:space="preserve">El Comité recomienda </w:t>
      </w:r>
      <w:r w:rsidR="00DB0751">
        <w:rPr>
          <w:b/>
        </w:rPr>
        <w:t>a</w:t>
      </w:r>
      <w:r w:rsidR="00E85C52" w:rsidRPr="00E85C52">
        <w:rPr>
          <w:b/>
        </w:rPr>
        <w:t xml:space="preserve">l Estado parte </w:t>
      </w:r>
      <w:r w:rsidR="00DB0751">
        <w:rPr>
          <w:b/>
        </w:rPr>
        <w:t xml:space="preserve">que </w:t>
      </w:r>
      <w:r w:rsidR="00E85C52" w:rsidRPr="00E85C52">
        <w:rPr>
          <w:b/>
        </w:rPr>
        <w:t xml:space="preserve">facilite sistemáticamente la recopilación, análisis y difusión de </w:t>
      </w:r>
      <w:r w:rsidR="00E85C52" w:rsidRPr="00E85C52">
        <w:rPr>
          <w:b/>
          <w:bCs/>
        </w:rPr>
        <w:t xml:space="preserve">datos estadísticos desglosados </w:t>
      </w:r>
      <w:r w:rsidR="00DB0751">
        <w:rPr>
          <w:b/>
          <w:bCs/>
        </w:rPr>
        <w:t xml:space="preserve">en todos los </w:t>
      </w:r>
      <w:r w:rsidR="00E85C52" w:rsidRPr="00E85C52">
        <w:rPr>
          <w:b/>
        </w:rPr>
        <w:t xml:space="preserve">sectores </w:t>
      </w:r>
      <w:r w:rsidR="00DB0751">
        <w:rPr>
          <w:b/>
        </w:rPr>
        <w:t xml:space="preserve">sobre </w:t>
      </w:r>
      <w:r w:rsidR="00E85C52" w:rsidRPr="00E85C52">
        <w:rPr>
          <w:b/>
        </w:rPr>
        <w:t xml:space="preserve">las características demográficas de las personas con discapacidad con el fin de que pueda formular y aplicar políticas para dar cumplimiento a la Convención. </w:t>
      </w:r>
    </w:p>
    <w:p w:rsidR="007D6CA3" w:rsidRPr="007D6CA3" w:rsidRDefault="007D6CA3" w:rsidP="007D6CA3">
      <w:pPr>
        <w:pStyle w:val="SingleTxt"/>
        <w:suppressAutoHyphens w:val="0"/>
        <w:spacing w:after="0" w:line="120" w:lineRule="exact"/>
        <w:rPr>
          <w:b/>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Cooperación internacional (art. 32)</w:t>
      </w: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rPr>
          <w:bCs/>
        </w:rPr>
      </w:pPr>
      <w:r w:rsidRPr="00E85C52">
        <w:rPr>
          <w:bCs/>
          <w:spacing w:val="0"/>
          <w:w w:val="100"/>
        </w:rPr>
        <w:t>57.</w:t>
      </w:r>
      <w:r w:rsidRPr="00E85C52">
        <w:rPr>
          <w:bCs/>
          <w:spacing w:val="0"/>
          <w:w w:val="100"/>
        </w:rPr>
        <w:tab/>
      </w:r>
      <w:r w:rsidR="00E85C52" w:rsidRPr="00E85C52">
        <w:t xml:space="preserve">Preocupa al Comité que </w:t>
      </w:r>
      <w:r w:rsidR="00DB0751">
        <w:t xml:space="preserve">el Estado parte no tenga en cuenta sistemáticamente </w:t>
      </w:r>
      <w:r w:rsidR="00E85C52" w:rsidRPr="00E85C52">
        <w:t xml:space="preserve">los derechos de las personas </w:t>
      </w:r>
      <w:r w:rsidR="00934864">
        <w:t xml:space="preserve">con discapacidad </w:t>
      </w:r>
      <w:r w:rsidR="00E85C52" w:rsidRPr="00E85C52">
        <w:t>en las iniciativas internacional</w:t>
      </w:r>
      <w:r w:rsidR="00DB0751">
        <w:t>es</w:t>
      </w:r>
      <w:r w:rsidR="00E85C52" w:rsidRPr="00E85C52">
        <w:t xml:space="preserve"> </w:t>
      </w:r>
      <w:r w:rsidR="00DB0751">
        <w:t>de</w:t>
      </w:r>
      <w:r w:rsidR="00E85C52" w:rsidRPr="00E85C52">
        <w:t xml:space="preserve"> desarrollo</w:t>
      </w:r>
      <w:r w:rsidR="00DB0751">
        <w:t xml:space="preserve"> y asistencia</w:t>
      </w:r>
      <w:r w:rsidR="00E85C52" w:rsidRPr="00E85C52">
        <w:t xml:space="preserve">. </w:t>
      </w:r>
    </w:p>
    <w:p w:rsidR="00E85C52" w:rsidRPr="007D6CA3" w:rsidRDefault="00893DC2" w:rsidP="00893DC2">
      <w:pPr>
        <w:pStyle w:val="SingleTxt"/>
        <w:suppressAutoHyphens w:val="0"/>
      </w:pPr>
      <w:r w:rsidRPr="007D6CA3">
        <w:rPr>
          <w:spacing w:val="0"/>
          <w:w w:val="100"/>
        </w:rPr>
        <w:t>58.</w:t>
      </w:r>
      <w:r w:rsidRPr="007D6CA3">
        <w:rPr>
          <w:spacing w:val="0"/>
          <w:w w:val="100"/>
        </w:rPr>
        <w:tab/>
      </w:r>
      <w:r w:rsidR="00E85C52" w:rsidRPr="00E85C52">
        <w:rPr>
          <w:b/>
        </w:rPr>
        <w:t xml:space="preserve">El Comité recomienda </w:t>
      </w:r>
      <w:r w:rsidR="00DB0751">
        <w:rPr>
          <w:b/>
        </w:rPr>
        <w:t>a</w:t>
      </w:r>
      <w:r w:rsidR="00E85C52" w:rsidRPr="00E85C52">
        <w:rPr>
          <w:b/>
        </w:rPr>
        <w:t xml:space="preserve">l Estado parte </w:t>
      </w:r>
      <w:r w:rsidR="00DB0751">
        <w:rPr>
          <w:b/>
        </w:rPr>
        <w:t xml:space="preserve">que </w:t>
      </w:r>
      <w:r w:rsidR="00E85C52" w:rsidRPr="00E85C52">
        <w:rPr>
          <w:b/>
        </w:rPr>
        <w:t xml:space="preserve">vele </w:t>
      </w:r>
      <w:r w:rsidR="001B2D64">
        <w:rPr>
          <w:b/>
        </w:rPr>
        <w:t>por</w:t>
      </w:r>
      <w:r w:rsidR="00E85C52" w:rsidRPr="00E85C52">
        <w:rPr>
          <w:b/>
        </w:rPr>
        <w:t xml:space="preserve"> que toda la cooperación internacional sea </w:t>
      </w:r>
      <w:r w:rsidR="001B2D64">
        <w:rPr>
          <w:b/>
        </w:rPr>
        <w:t xml:space="preserve">plenamente </w:t>
      </w:r>
      <w:r w:rsidR="00E85C52" w:rsidRPr="00E85C52">
        <w:rPr>
          <w:b/>
        </w:rPr>
        <w:t>inclu</w:t>
      </w:r>
      <w:r w:rsidR="001B2D64">
        <w:rPr>
          <w:b/>
        </w:rPr>
        <w:t xml:space="preserve">siva de las </w:t>
      </w:r>
      <w:r w:rsidR="00E85C52" w:rsidRPr="00E85C52">
        <w:rPr>
          <w:b/>
        </w:rPr>
        <w:t xml:space="preserve">personas con discapacidad, desde el </w:t>
      </w:r>
      <w:r w:rsidR="001B2D64">
        <w:rPr>
          <w:b/>
        </w:rPr>
        <w:t xml:space="preserve">diseño de </w:t>
      </w:r>
      <w:r w:rsidR="00E85C52" w:rsidRPr="00E85C52">
        <w:rPr>
          <w:b/>
        </w:rPr>
        <w:t xml:space="preserve">programas y políticas hasta la </w:t>
      </w:r>
      <w:r w:rsidR="001B2D64">
        <w:rPr>
          <w:b/>
        </w:rPr>
        <w:t xml:space="preserve">supervisión </w:t>
      </w:r>
      <w:r w:rsidR="00E85C52" w:rsidRPr="00E85C52">
        <w:rPr>
          <w:b/>
        </w:rPr>
        <w:t xml:space="preserve">y la evaluación, y </w:t>
      </w:r>
      <w:r w:rsidR="001B2D64">
        <w:rPr>
          <w:b/>
        </w:rPr>
        <w:t>por</w:t>
      </w:r>
      <w:r w:rsidR="00934864">
        <w:rPr>
          <w:b/>
        </w:rPr>
        <w:t xml:space="preserve"> </w:t>
      </w:r>
      <w:r w:rsidR="00E85C52" w:rsidRPr="00E85C52">
        <w:rPr>
          <w:b/>
        </w:rPr>
        <w:t xml:space="preserve">que </w:t>
      </w:r>
      <w:r w:rsidR="001B2D64">
        <w:rPr>
          <w:b/>
        </w:rPr>
        <w:t xml:space="preserve">las organizaciones de personas con discapacidad sean consultadas sistemáticamente por el </w:t>
      </w:r>
      <w:r w:rsidR="00E85C52" w:rsidRPr="00E85C52">
        <w:rPr>
          <w:b/>
        </w:rPr>
        <w:t xml:space="preserve">Estado parte y los </w:t>
      </w:r>
      <w:r w:rsidR="001B2D64">
        <w:rPr>
          <w:b/>
        </w:rPr>
        <w:t xml:space="preserve">actores </w:t>
      </w:r>
      <w:r w:rsidR="00E85C52" w:rsidRPr="00E85C52">
        <w:rPr>
          <w:b/>
        </w:rPr>
        <w:t>internacionales de</w:t>
      </w:r>
      <w:r w:rsidR="001B2D64">
        <w:rPr>
          <w:b/>
        </w:rPr>
        <w:t>l</w:t>
      </w:r>
      <w:r w:rsidR="00E85C52" w:rsidRPr="00E85C52">
        <w:rPr>
          <w:b/>
        </w:rPr>
        <w:t xml:space="preserve"> desarrollo</w:t>
      </w:r>
      <w:r w:rsidR="001B2D64">
        <w:rPr>
          <w:b/>
        </w:rPr>
        <w:t>.</w:t>
      </w:r>
    </w:p>
    <w:p w:rsidR="007D6CA3" w:rsidRPr="007D6CA3" w:rsidRDefault="007D6CA3" w:rsidP="007D6CA3">
      <w:pPr>
        <w:pStyle w:val="SingleTxt"/>
        <w:suppressAutoHyphens w:val="0"/>
        <w:spacing w:after="0" w:line="120" w:lineRule="exact"/>
        <w:rPr>
          <w:b/>
          <w:sz w:val="10"/>
        </w:rPr>
      </w:pPr>
    </w:p>
    <w:p w:rsidR="00E85C52" w:rsidRDefault="00E85C52" w:rsidP="007D6C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t>C.</w:t>
      </w:r>
      <w:r w:rsidRPr="00E85C52">
        <w:tab/>
        <w:t>Obligaciones espe</w:t>
      </w:r>
      <w:r w:rsidR="001B2D64">
        <w:t xml:space="preserve">cíficas </w:t>
      </w:r>
    </w:p>
    <w:p w:rsidR="007D6CA3" w:rsidRPr="007D6CA3" w:rsidRDefault="007D6CA3" w:rsidP="007D6CA3">
      <w:pPr>
        <w:pStyle w:val="SingleTxt"/>
        <w:spacing w:after="0" w:line="120" w:lineRule="exact"/>
        <w:rPr>
          <w:sz w:val="10"/>
        </w:rPr>
      </w:pPr>
    </w:p>
    <w:p w:rsidR="007D6CA3" w:rsidRPr="007D6CA3" w:rsidRDefault="007D6CA3" w:rsidP="007D6CA3">
      <w:pPr>
        <w:pStyle w:val="SingleTxt"/>
        <w:spacing w:after="0" w:line="120" w:lineRule="exact"/>
        <w:rPr>
          <w:sz w:val="10"/>
        </w:rPr>
      </w:pPr>
    </w:p>
    <w:p w:rsidR="00E85C52" w:rsidRDefault="00E85C52" w:rsidP="007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r>
      <w:r w:rsidRPr="00E85C52">
        <w:tab/>
        <w:t xml:space="preserve">Aplicación y seguimiento nacionales (art. 33) </w:t>
      </w: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59.</w:t>
      </w:r>
      <w:r w:rsidRPr="00E85C52">
        <w:rPr>
          <w:spacing w:val="0"/>
          <w:w w:val="100"/>
        </w:rPr>
        <w:tab/>
      </w:r>
      <w:r w:rsidR="00E85C52" w:rsidRPr="00E85C52">
        <w:t xml:space="preserve">Preocupa al Comité la ausencia de mecanismos de alto nivel </w:t>
      </w:r>
      <w:r w:rsidR="001B2D64">
        <w:t xml:space="preserve">para </w:t>
      </w:r>
      <w:r w:rsidR="00E85C52" w:rsidRPr="00E85C52">
        <w:t>coordin</w:t>
      </w:r>
      <w:r w:rsidR="001B2D64">
        <w:t>ar</w:t>
      </w:r>
      <w:r w:rsidR="00E85C52" w:rsidRPr="00E85C52">
        <w:t xml:space="preserve"> la política </w:t>
      </w:r>
      <w:r w:rsidR="001B2D64">
        <w:t>sobre l</w:t>
      </w:r>
      <w:r w:rsidR="00E85C52" w:rsidRPr="00E85C52">
        <w:t xml:space="preserve">os derechos de las personas con discapacidad. </w:t>
      </w:r>
      <w:r w:rsidR="001B2D64">
        <w:t xml:space="preserve">También le preocupan </w:t>
      </w:r>
      <w:r w:rsidR="00E85C52" w:rsidRPr="00E85C52">
        <w:t xml:space="preserve">la independencia de la Comisión Nacional de Derechos Humanos, la insuficiencia de recursos para </w:t>
      </w:r>
      <w:r w:rsidR="001B2D64">
        <w:t xml:space="preserve">llevar a cabo </w:t>
      </w:r>
      <w:r w:rsidR="00E85C52" w:rsidRPr="00E85C52">
        <w:t xml:space="preserve">sus </w:t>
      </w:r>
      <w:r w:rsidR="001B2D64">
        <w:t xml:space="preserve">tareas en relación con </w:t>
      </w:r>
      <w:r w:rsidR="00E85C52" w:rsidRPr="00E85C52">
        <w:t xml:space="preserve">la Convención y </w:t>
      </w:r>
      <w:r w:rsidR="001B2D64">
        <w:t>el</w:t>
      </w:r>
      <w:r w:rsidR="00E85C52" w:rsidRPr="00E85C52">
        <w:t xml:space="preserve"> escas</w:t>
      </w:r>
      <w:r w:rsidR="001B2D64">
        <w:t>o</w:t>
      </w:r>
      <w:r w:rsidR="00E85C52" w:rsidRPr="00E85C52">
        <w:t xml:space="preserve"> </w:t>
      </w:r>
      <w:r w:rsidR="001B2D64">
        <w:t xml:space="preserve">nivel de </w:t>
      </w:r>
      <w:r w:rsidR="00E85C52" w:rsidRPr="00E85C52">
        <w:t>colaboración con las organizaciones de personas con discapacidad.</w:t>
      </w:r>
    </w:p>
    <w:p w:rsidR="00E85C52" w:rsidRPr="007D6CA3" w:rsidRDefault="00893DC2" w:rsidP="00893DC2">
      <w:pPr>
        <w:pStyle w:val="SingleTxt"/>
        <w:suppressAutoHyphens w:val="0"/>
      </w:pPr>
      <w:r w:rsidRPr="007D6CA3">
        <w:rPr>
          <w:spacing w:val="0"/>
          <w:w w:val="100"/>
        </w:rPr>
        <w:t>60.</w:t>
      </w:r>
      <w:r w:rsidRPr="007D6CA3">
        <w:rPr>
          <w:spacing w:val="0"/>
          <w:w w:val="100"/>
        </w:rPr>
        <w:tab/>
      </w:r>
      <w:r w:rsidR="00E85C52" w:rsidRPr="00E85C52">
        <w:rPr>
          <w:b/>
        </w:rPr>
        <w:t xml:space="preserve">El Comité recomienda </w:t>
      </w:r>
      <w:r w:rsidR="001B2D64">
        <w:rPr>
          <w:b/>
        </w:rPr>
        <w:t xml:space="preserve">al </w:t>
      </w:r>
      <w:r w:rsidR="00E85C52" w:rsidRPr="00E85C52">
        <w:rPr>
          <w:b/>
        </w:rPr>
        <w:t xml:space="preserve">Estado parte </w:t>
      </w:r>
      <w:r w:rsidR="001B2D64">
        <w:rPr>
          <w:b/>
        </w:rPr>
        <w:t xml:space="preserve">que considere </w:t>
      </w:r>
      <w:r w:rsidR="00E85C52" w:rsidRPr="00E85C52">
        <w:rPr>
          <w:b/>
        </w:rPr>
        <w:t xml:space="preserve">la posibilidad de establecer un órgano de alto nivel en el ámbito ministerial para coordinar los asuntos </w:t>
      </w:r>
      <w:r w:rsidR="008A4A71">
        <w:rPr>
          <w:b/>
        </w:rPr>
        <w:t xml:space="preserve">relacionados con </w:t>
      </w:r>
      <w:r w:rsidR="00E85C52" w:rsidRPr="00E85C52">
        <w:rPr>
          <w:b/>
        </w:rPr>
        <w:t xml:space="preserve">la aplicación de la Convención en todos los sectores y entre los distintos </w:t>
      </w:r>
      <w:r w:rsidR="008A4A71">
        <w:rPr>
          <w:b/>
        </w:rPr>
        <w:t>niveles de gobierno</w:t>
      </w:r>
      <w:r w:rsidR="00E85C52" w:rsidRPr="00E85C52">
        <w:rPr>
          <w:b/>
        </w:rPr>
        <w:t xml:space="preserve">. El Comité también recomienda </w:t>
      </w:r>
      <w:r w:rsidR="008A4A71">
        <w:rPr>
          <w:b/>
        </w:rPr>
        <w:t>a</w:t>
      </w:r>
      <w:r w:rsidR="00E85C52" w:rsidRPr="00E85C52">
        <w:rPr>
          <w:b/>
        </w:rPr>
        <w:t xml:space="preserve">l Estado parte </w:t>
      </w:r>
      <w:r w:rsidR="008A4A71">
        <w:rPr>
          <w:b/>
        </w:rPr>
        <w:t xml:space="preserve">que proporcione </w:t>
      </w:r>
      <w:r w:rsidR="00E85C52" w:rsidRPr="00E85C52">
        <w:rPr>
          <w:b/>
        </w:rPr>
        <w:t xml:space="preserve">los recursos económicos y humanos </w:t>
      </w:r>
      <w:r w:rsidR="008A4A71">
        <w:rPr>
          <w:b/>
        </w:rPr>
        <w:t xml:space="preserve">adecuados a la Comisión Nacional de Derechos Humanos </w:t>
      </w:r>
      <w:r w:rsidR="00E85C52" w:rsidRPr="00E85C52">
        <w:rPr>
          <w:b/>
        </w:rPr>
        <w:t xml:space="preserve">y </w:t>
      </w:r>
      <w:r w:rsidR="008A4A71">
        <w:rPr>
          <w:b/>
        </w:rPr>
        <w:t xml:space="preserve">garantice su continua observancia de </w:t>
      </w:r>
      <w:r w:rsidR="00E85C52" w:rsidRPr="00E85C52">
        <w:rPr>
          <w:b/>
        </w:rPr>
        <w:t xml:space="preserve">los principios relativos al estatuto de las instituciones nacionales de promoción y protección de los derechos humanos. Recomienda asimismo </w:t>
      </w:r>
      <w:r w:rsidR="008A4A71">
        <w:rPr>
          <w:b/>
        </w:rPr>
        <w:t>a</w:t>
      </w:r>
      <w:r w:rsidR="00E85C52" w:rsidRPr="00E85C52">
        <w:rPr>
          <w:b/>
        </w:rPr>
        <w:t xml:space="preserve">l Estado parte </w:t>
      </w:r>
      <w:r w:rsidR="008A4A71">
        <w:rPr>
          <w:b/>
        </w:rPr>
        <w:t xml:space="preserve">que vele por que </w:t>
      </w:r>
      <w:r w:rsidR="00E85C52" w:rsidRPr="00E85C52">
        <w:rPr>
          <w:b/>
        </w:rPr>
        <w:t xml:space="preserve">las organizaciones de personas con discapacidad </w:t>
      </w:r>
      <w:r w:rsidR="008A4A71">
        <w:rPr>
          <w:b/>
        </w:rPr>
        <w:t xml:space="preserve">formen parte de </w:t>
      </w:r>
      <w:r w:rsidR="00E85C52" w:rsidRPr="00E85C52">
        <w:rPr>
          <w:b/>
        </w:rPr>
        <w:t>dicho órgano.</w:t>
      </w:r>
    </w:p>
    <w:p w:rsidR="007D6CA3" w:rsidRPr="007D6CA3" w:rsidRDefault="007D6CA3" w:rsidP="007D6CA3">
      <w:pPr>
        <w:pStyle w:val="SingleTxt"/>
        <w:suppressAutoHyphens w:val="0"/>
        <w:spacing w:after="0" w:line="120" w:lineRule="exact"/>
        <w:rPr>
          <w:b/>
          <w:sz w:val="10"/>
        </w:rPr>
      </w:pPr>
    </w:p>
    <w:p w:rsidR="007D6CA3" w:rsidRPr="007D6CA3" w:rsidRDefault="007D6CA3" w:rsidP="007D6CA3">
      <w:pPr>
        <w:pStyle w:val="SingleTxt"/>
        <w:suppressAutoHyphens w:val="0"/>
        <w:spacing w:after="0" w:line="120" w:lineRule="exact"/>
        <w:rPr>
          <w:sz w:val="10"/>
        </w:rPr>
      </w:pPr>
    </w:p>
    <w:p w:rsidR="00E85C52" w:rsidRDefault="00E85C52" w:rsidP="007D6C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t>D.</w:t>
      </w:r>
      <w:r w:rsidRPr="00E85C52">
        <w:tab/>
        <w:t>Seguimiento y difusión</w:t>
      </w:r>
    </w:p>
    <w:p w:rsidR="007D6CA3" w:rsidRPr="007D6CA3" w:rsidRDefault="007D6CA3" w:rsidP="007D6CA3">
      <w:pPr>
        <w:pStyle w:val="SingleTxt"/>
        <w:spacing w:after="0" w:line="120" w:lineRule="exact"/>
        <w:rPr>
          <w:sz w:val="10"/>
        </w:rPr>
      </w:pPr>
    </w:p>
    <w:p w:rsidR="007D6CA3" w:rsidRPr="007D6CA3" w:rsidRDefault="007D6CA3" w:rsidP="007D6CA3">
      <w:pPr>
        <w:pStyle w:val="SingleTxt"/>
        <w:spacing w:after="0" w:line="120" w:lineRule="exact"/>
        <w:rPr>
          <w:sz w:val="10"/>
        </w:rPr>
      </w:pPr>
    </w:p>
    <w:p w:rsidR="00E85C52" w:rsidRPr="00E85C52" w:rsidRDefault="00893DC2" w:rsidP="00893DC2">
      <w:pPr>
        <w:pStyle w:val="SingleTxt"/>
        <w:suppressAutoHyphens w:val="0"/>
      </w:pPr>
      <w:r w:rsidRPr="00E85C52">
        <w:rPr>
          <w:spacing w:val="0"/>
          <w:w w:val="100"/>
        </w:rPr>
        <w:t>61.</w:t>
      </w:r>
      <w:r w:rsidRPr="00E85C52">
        <w:rPr>
          <w:spacing w:val="0"/>
          <w:w w:val="100"/>
        </w:rPr>
        <w:tab/>
      </w:r>
      <w:r w:rsidR="00E85C52" w:rsidRPr="00E85C52">
        <w:t xml:space="preserve">El Comité pide al Estado parte que, en el plazo de 12 meses y de conformidad con el artículo 35, párrafo 2, de la Convención, </w:t>
      </w:r>
      <w:r w:rsidR="008A4A71">
        <w:t xml:space="preserve">le </w:t>
      </w:r>
      <w:r w:rsidR="00E85C52" w:rsidRPr="00E85C52">
        <w:t xml:space="preserve">presente información sobre las medidas que haya adoptado para dar cumplimiento a las recomendaciones que figuran en los párrafos 30 y 60 </w:t>
      </w:r>
      <w:r w:rsidR="00E85C52" w:rsidRPr="00934864">
        <w:rPr>
          <w:i/>
        </w:rPr>
        <w:t>supra</w:t>
      </w:r>
      <w:r w:rsidR="00E85C52" w:rsidRPr="00E85C52">
        <w:t xml:space="preserve">. </w:t>
      </w:r>
    </w:p>
    <w:p w:rsidR="00E85C52" w:rsidRPr="00E85C52" w:rsidRDefault="00893DC2" w:rsidP="00893DC2">
      <w:pPr>
        <w:pStyle w:val="SingleTxt"/>
        <w:suppressAutoHyphens w:val="0"/>
      </w:pPr>
      <w:r w:rsidRPr="00E85C52">
        <w:rPr>
          <w:spacing w:val="0"/>
          <w:w w:val="100"/>
        </w:rPr>
        <w:t>62.</w:t>
      </w:r>
      <w:r w:rsidRPr="00E85C52">
        <w:rPr>
          <w:spacing w:val="0"/>
          <w:w w:val="100"/>
        </w:rPr>
        <w:tab/>
      </w:r>
      <w:r w:rsidR="00E85C52" w:rsidRPr="00E85C52">
        <w:t>El Comité pide al Estado parte que aplique las recomendaciones formuladas en las presentes observaciones finales. Le recomienda que trasmita dichas observaciones, para su examen y para la adopción de medidas al respecto, a los miembros del Gobierno y del Parlamento, los funcionarios de los ministerios competentes, las autoridades locales y los miembros de los grupos profesionales pertinentes</w:t>
      </w:r>
      <w:r w:rsidR="008A4A71">
        <w:t>,</w:t>
      </w:r>
      <w:r w:rsidR="00E85C52" w:rsidRPr="00E85C52">
        <w:t xml:space="preserve"> como los profesionales de la educación, de la medicina y del derecho</w:t>
      </w:r>
      <w:r w:rsidR="008A4A71">
        <w:t>,</w:t>
      </w:r>
      <w:r w:rsidR="00E85C52" w:rsidRPr="00E85C52">
        <w:t xml:space="preserve"> y los medios de comunicación, utilizando para ello estrategias de comunicación social modernas.</w:t>
      </w:r>
    </w:p>
    <w:p w:rsidR="00E85C52" w:rsidRPr="00E85C52" w:rsidRDefault="00893DC2" w:rsidP="00893DC2">
      <w:pPr>
        <w:pStyle w:val="SingleTxt"/>
        <w:suppressAutoHyphens w:val="0"/>
      </w:pPr>
      <w:r w:rsidRPr="00E85C52">
        <w:rPr>
          <w:spacing w:val="0"/>
          <w:w w:val="100"/>
        </w:rPr>
        <w:t>63.</w:t>
      </w:r>
      <w:r w:rsidRPr="00E85C52">
        <w:rPr>
          <w:spacing w:val="0"/>
          <w:w w:val="100"/>
        </w:rPr>
        <w:tab/>
      </w:r>
      <w:r w:rsidR="00E85C52" w:rsidRPr="00E85C52">
        <w:t>El Comité alienta encarecidamente al Estado parte a que haga partícipes a las organizaciones de la sociedad civil, en particular las organizaciones de personas con discapacidad, en la preparación de su informe periódico.</w:t>
      </w:r>
    </w:p>
    <w:p w:rsidR="00E85C52" w:rsidRDefault="00893DC2" w:rsidP="00893DC2">
      <w:pPr>
        <w:pStyle w:val="SingleTxt"/>
        <w:suppressAutoHyphens w:val="0"/>
      </w:pPr>
      <w:r>
        <w:rPr>
          <w:spacing w:val="0"/>
          <w:w w:val="100"/>
        </w:rPr>
        <w:lastRenderedPageBreak/>
        <w:t>64.</w:t>
      </w:r>
      <w:r>
        <w:rPr>
          <w:spacing w:val="0"/>
          <w:w w:val="100"/>
        </w:rPr>
        <w:tab/>
      </w:r>
      <w:r w:rsidR="00E85C52" w:rsidRPr="00E85C52">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w:t>
      </w:r>
      <w:r w:rsidR="008A4A71">
        <w:t>ida</w:t>
      </w:r>
      <w:r w:rsidR="00E85C52" w:rsidRPr="00E85C52">
        <w:t xml:space="preserve"> la lengua de señas, y en formatos accesibles, y que las </w:t>
      </w:r>
      <w:r w:rsidR="008A4A71">
        <w:t xml:space="preserve">publique </w:t>
      </w:r>
      <w:r w:rsidR="00E85C52" w:rsidRPr="00E85C52">
        <w:t>en el sitio web del Gobierno dedicado a los derechos humanos.</w:t>
      </w:r>
    </w:p>
    <w:p w:rsidR="007D6CA3" w:rsidRPr="007D6CA3" w:rsidRDefault="007D6CA3" w:rsidP="007D6CA3">
      <w:pPr>
        <w:pStyle w:val="SingleTxt"/>
        <w:suppressAutoHyphens w:val="0"/>
        <w:spacing w:after="0" w:line="120" w:lineRule="exact"/>
        <w:rPr>
          <w:sz w:val="10"/>
        </w:rPr>
      </w:pPr>
    </w:p>
    <w:p w:rsidR="007D6CA3" w:rsidRPr="007D6CA3" w:rsidRDefault="007D6CA3" w:rsidP="007D6CA3">
      <w:pPr>
        <w:pStyle w:val="SingleTxt"/>
        <w:suppressAutoHyphens w:val="0"/>
        <w:spacing w:after="0" w:line="120" w:lineRule="exact"/>
        <w:rPr>
          <w:sz w:val="10"/>
        </w:rPr>
      </w:pPr>
    </w:p>
    <w:p w:rsidR="00E85C52" w:rsidRDefault="00E85C52" w:rsidP="007D6C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C52">
        <w:tab/>
        <w:t>E.</w:t>
      </w:r>
      <w:r w:rsidRPr="00E85C52">
        <w:tab/>
        <w:t>Próximo informe</w:t>
      </w:r>
    </w:p>
    <w:p w:rsidR="007D6CA3" w:rsidRDefault="007D6CA3" w:rsidP="007D6CA3">
      <w:pPr>
        <w:pStyle w:val="SingleTxt"/>
        <w:spacing w:after="0" w:line="120" w:lineRule="exact"/>
        <w:rPr>
          <w:sz w:val="10"/>
        </w:rPr>
      </w:pPr>
    </w:p>
    <w:p w:rsidR="00E40DDE" w:rsidRDefault="00893DC2" w:rsidP="00893DC2">
      <w:pPr>
        <w:pStyle w:val="SingleTxt"/>
        <w:suppressAutoHyphens w:val="0"/>
      </w:pPr>
      <w:r>
        <w:rPr>
          <w:spacing w:val="0"/>
          <w:w w:val="100"/>
        </w:rPr>
        <w:t>65.</w:t>
      </w:r>
      <w:r>
        <w:rPr>
          <w:spacing w:val="0"/>
          <w:w w:val="100"/>
        </w:rPr>
        <w:tab/>
      </w:r>
      <w:r w:rsidR="00E85C52" w:rsidRPr="00E374B4">
        <w:t xml:space="preserve">El Comité pide al Estado parte que presente sus informes periódicos segundo, tercero y cuarto combinados a más tardar el 13 de junio de 2022, y que incluya en ellos información sobre la aplicación de las presentes observaciones finales. El Comité invita al Estado parte a que </w:t>
      </w:r>
      <w:r w:rsidR="008A4A71">
        <w:t xml:space="preserve">considere </w:t>
      </w:r>
      <w:r w:rsidR="00E85C52" w:rsidRPr="00E374B4">
        <w:t>la posibilidad de presentar dichos informes según el procedimiento simplificado de presentación de informes, con arreglo al cual el Comité elabora una lista de cuestiones al menos un año antes de la fecha prevista para la presentación del informe o los informes combinados del Estado parte.</w:t>
      </w:r>
    </w:p>
    <w:p w:rsidR="00E374B4" w:rsidRPr="00E374B4" w:rsidRDefault="00E374B4" w:rsidP="00E374B4">
      <w:pPr>
        <w:pStyle w:val="SingleTxt"/>
        <w:tabs>
          <w:tab w:val="clear" w:pos="1742"/>
        </w:tabs>
        <w:suppressAutoHyphens w:val="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5" w:name="_GoBack"/>
      <w:bookmarkEnd w:id="5"/>
    </w:p>
    <w:sectPr w:rsidR="00E374B4" w:rsidRPr="00E374B4" w:rsidSect="00172C44">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0T16:33:00Z" w:initials="Start">
    <w:p w:rsidR="009F6CEC" w:rsidRPr="00E40DDE" w:rsidRDefault="009F6CEC">
      <w:pPr>
        <w:pStyle w:val="CommentText"/>
        <w:rPr>
          <w:lang w:val="en-US"/>
        </w:rPr>
      </w:pPr>
      <w:r>
        <w:fldChar w:fldCharType="begin"/>
      </w:r>
      <w:r w:rsidRPr="00E40DDE">
        <w:rPr>
          <w:rStyle w:val="CommentReference"/>
          <w:lang w:val="en-US"/>
        </w:rPr>
        <w:instrText xml:space="preserve"> </w:instrText>
      </w:r>
      <w:r w:rsidRPr="00E40DDE">
        <w:rPr>
          <w:lang w:val="en-US"/>
        </w:rPr>
        <w:instrText>PAGE \# "'Page: '#'</w:instrText>
      </w:r>
      <w:r w:rsidRPr="00E40DDE">
        <w:rPr>
          <w:lang w:val="en-US"/>
        </w:rPr>
        <w:br/>
        <w:instrText>'"</w:instrText>
      </w:r>
      <w:r w:rsidRPr="00E40DDE">
        <w:rPr>
          <w:rStyle w:val="CommentReference"/>
          <w:lang w:val="en-US"/>
        </w:rPr>
        <w:instrText xml:space="preserve"> </w:instrText>
      </w:r>
      <w:r>
        <w:fldChar w:fldCharType="end"/>
      </w:r>
      <w:r>
        <w:rPr>
          <w:rStyle w:val="CommentReference"/>
        </w:rPr>
        <w:annotationRef/>
      </w:r>
      <w:r w:rsidRPr="00E40DDE">
        <w:rPr>
          <w:lang w:val="en-US"/>
        </w:rPr>
        <w:t>&lt;&lt;ODS JOB NO&gt;&gt;N1522677S&lt;&lt;ODS JOB NO&gt;&gt;</w:t>
      </w:r>
    </w:p>
    <w:p w:rsidR="009F6CEC" w:rsidRPr="00E40DDE" w:rsidRDefault="009F6CEC">
      <w:pPr>
        <w:pStyle w:val="CommentText"/>
        <w:rPr>
          <w:lang w:val="en-US"/>
        </w:rPr>
      </w:pPr>
      <w:r w:rsidRPr="00E40DDE">
        <w:rPr>
          <w:lang w:val="en-US"/>
        </w:rPr>
        <w:t>&lt;&lt;ODS DOC SYMBOL1&gt;&gt;CRPD/C/QAT/CO/1&lt;&lt;ODS DOC SYMBOL1&gt;&gt;</w:t>
      </w:r>
    </w:p>
    <w:p w:rsidR="009F6CEC" w:rsidRDefault="009F6CE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CEC" w:rsidRDefault="009F6CEC" w:rsidP="008F1E8F">
      <w:pPr>
        <w:spacing w:line="240" w:lineRule="auto"/>
      </w:pPr>
      <w:r>
        <w:separator/>
      </w:r>
    </w:p>
  </w:endnote>
  <w:endnote w:type="continuationSeparator" w:id="0">
    <w:p w:rsidR="009F6CEC" w:rsidRDefault="009F6CE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F6CEC" w:rsidTr="008B324C">
      <w:trPr>
        <w:jc w:val="center"/>
      </w:trPr>
      <w:tc>
        <w:tcPr>
          <w:tcW w:w="5126" w:type="dxa"/>
          <w:shd w:val="clear" w:color="auto" w:fill="auto"/>
        </w:tcPr>
        <w:p w:rsidR="009F6CEC" w:rsidRPr="008B324C" w:rsidRDefault="009F6CEC" w:rsidP="008B324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348A2">
            <w:rPr>
              <w:b w:val="0"/>
              <w:color w:val="000000"/>
              <w:w w:val="103"/>
              <w:sz w:val="14"/>
            </w:rPr>
            <w:t>GE.15-16716</w:t>
          </w:r>
          <w:r>
            <w:rPr>
              <w:b w:val="0"/>
              <w:color w:val="000000"/>
              <w:w w:val="103"/>
              <w:sz w:val="14"/>
            </w:rPr>
            <w:fldChar w:fldCharType="end"/>
          </w:r>
        </w:p>
      </w:tc>
      <w:tc>
        <w:tcPr>
          <w:tcW w:w="5127" w:type="dxa"/>
          <w:shd w:val="clear" w:color="auto" w:fill="auto"/>
        </w:tcPr>
        <w:p w:rsidR="009F6CEC" w:rsidRPr="008B324C" w:rsidRDefault="009F6CEC" w:rsidP="008B324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348A2">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348A2">
            <w:rPr>
              <w:color w:val="000000"/>
              <w:w w:val="103"/>
            </w:rPr>
            <w:t>11</w:t>
          </w:r>
          <w:r>
            <w:rPr>
              <w:color w:val="000000"/>
              <w:w w:val="103"/>
            </w:rPr>
            <w:fldChar w:fldCharType="end"/>
          </w:r>
        </w:p>
      </w:tc>
    </w:tr>
  </w:tbl>
  <w:p w:rsidR="009F6CEC" w:rsidRPr="008B324C" w:rsidRDefault="009F6CEC" w:rsidP="008B32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F6CEC" w:rsidTr="008B324C">
      <w:trPr>
        <w:jc w:val="center"/>
      </w:trPr>
      <w:tc>
        <w:tcPr>
          <w:tcW w:w="5126" w:type="dxa"/>
          <w:shd w:val="clear" w:color="auto" w:fill="auto"/>
        </w:tcPr>
        <w:p w:rsidR="009F6CEC" w:rsidRPr="008B324C" w:rsidRDefault="009F6CEC" w:rsidP="008B324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348A2">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348A2">
            <w:rPr>
              <w:color w:val="000000"/>
              <w:w w:val="103"/>
            </w:rPr>
            <w:t>11</w:t>
          </w:r>
          <w:r>
            <w:rPr>
              <w:color w:val="000000"/>
              <w:w w:val="103"/>
            </w:rPr>
            <w:fldChar w:fldCharType="end"/>
          </w:r>
        </w:p>
      </w:tc>
      <w:tc>
        <w:tcPr>
          <w:tcW w:w="5127" w:type="dxa"/>
          <w:shd w:val="clear" w:color="auto" w:fill="auto"/>
        </w:tcPr>
        <w:p w:rsidR="009F6CEC" w:rsidRPr="008B324C" w:rsidRDefault="009F6CEC" w:rsidP="008B324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348A2">
            <w:rPr>
              <w:b w:val="0"/>
              <w:color w:val="000000"/>
              <w:w w:val="103"/>
              <w:sz w:val="14"/>
            </w:rPr>
            <w:t>GE.15-16716</w:t>
          </w:r>
          <w:r>
            <w:rPr>
              <w:b w:val="0"/>
              <w:color w:val="000000"/>
              <w:w w:val="103"/>
              <w:sz w:val="14"/>
            </w:rPr>
            <w:fldChar w:fldCharType="end"/>
          </w:r>
        </w:p>
      </w:tc>
    </w:tr>
  </w:tbl>
  <w:p w:rsidR="009F6CEC" w:rsidRPr="008B324C" w:rsidRDefault="009F6CEC" w:rsidP="008B32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EC" w:rsidRPr="008B324C" w:rsidRDefault="009F6CEC" w:rsidP="008B324C">
    <w:pPr>
      <w:pStyle w:val="Footer"/>
      <w:spacing w:line="120" w:lineRule="exact"/>
      <w:rPr>
        <w:b w:val="0"/>
        <w:sz w:val="10"/>
      </w:rPr>
    </w:pPr>
    <w:r>
      <w:rPr>
        <w:b w:val="0"/>
        <w:sz w:val="10"/>
      </w:rPr>
      <w:drawing>
        <wp:anchor distT="0" distB="0" distL="114300" distR="114300" simplePos="0" relativeHeight="251658240" behindDoc="0" locked="0" layoutInCell="1" allowOverlap="1" wp14:anchorId="2D06CF6A" wp14:editId="794FF3C4">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QAT/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QAT/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F6CEC" w:rsidTr="008B324C">
      <w:tc>
        <w:tcPr>
          <w:tcW w:w="3859" w:type="dxa"/>
        </w:tcPr>
        <w:p w:rsidR="009F6CEC" w:rsidRDefault="009F6CEC" w:rsidP="008B324C">
          <w:pPr>
            <w:pStyle w:val="ReleaseDate"/>
          </w:pPr>
          <w:r>
            <w:t xml:space="preserve">GE.15-16716 (S)    151015    </w:t>
          </w:r>
          <w:r w:rsidR="0083319D">
            <w:t>23</w:t>
          </w:r>
          <w:r>
            <w:t>1015</w:t>
          </w:r>
        </w:p>
        <w:p w:rsidR="009F6CEC" w:rsidRPr="008B324C" w:rsidRDefault="009F6CEC" w:rsidP="008B324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*1516716*</w:t>
          </w:r>
        </w:p>
      </w:tc>
      <w:tc>
        <w:tcPr>
          <w:tcW w:w="5127" w:type="dxa"/>
        </w:tcPr>
        <w:p w:rsidR="009F6CEC" w:rsidRDefault="009F6CEC" w:rsidP="008B324C">
          <w:pPr>
            <w:pStyle w:val="Footer"/>
            <w:jc w:val="right"/>
            <w:rPr>
              <w:b w:val="0"/>
              <w:sz w:val="20"/>
            </w:rPr>
          </w:pPr>
          <w:r>
            <w:rPr>
              <w:b w:val="0"/>
              <w:sz w:val="20"/>
            </w:rPr>
            <w:drawing>
              <wp:inline distT="0" distB="0" distL="0" distR="0" wp14:anchorId="0B479361" wp14:editId="53ED966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F6CEC" w:rsidRPr="008B324C" w:rsidRDefault="009F6CEC" w:rsidP="008B324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CEC" w:rsidRPr="009559F2" w:rsidRDefault="009F6CEC" w:rsidP="009559F2">
      <w:pPr>
        <w:pStyle w:val="Footer"/>
        <w:spacing w:after="80"/>
        <w:ind w:left="792"/>
        <w:rPr>
          <w:sz w:val="16"/>
        </w:rPr>
      </w:pPr>
      <w:r w:rsidRPr="009559F2">
        <w:rPr>
          <w:sz w:val="16"/>
        </w:rPr>
        <w:t>__________________</w:t>
      </w:r>
    </w:p>
  </w:footnote>
  <w:footnote w:type="continuationSeparator" w:id="0">
    <w:p w:rsidR="009F6CEC" w:rsidRPr="009559F2" w:rsidRDefault="009F6CEC" w:rsidP="009559F2">
      <w:pPr>
        <w:pStyle w:val="Footer"/>
        <w:spacing w:after="80"/>
        <w:ind w:left="792"/>
        <w:rPr>
          <w:sz w:val="16"/>
        </w:rPr>
      </w:pPr>
      <w:r w:rsidRPr="009559F2">
        <w:rPr>
          <w:sz w:val="16"/>
        </w:rPr>
        <w:t>__________________</w:t>
      </w:r>
    </w:p>
  </w:footnote>
  <w:footnote w:id="1">
    <w:p w:rsidR="009F6CEC" w:rsidRDefault="009F6CEC" w:rsidP="009559F2">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t>*</w:t>
      </w:r>
      <w:r>
        <w:tab/>
      </w:r>
      <w:r w:rsidRPr="007B516F">
        <w:rPr>
          <w:lang w:val="es-ES_tradnl"/>
        </w:rPr>
        <w:t>Aprobad</w:t>
      </w:r>
      <w:r w:rsidR="0083319D">
        <w:rPr>
          <w:lang w:val="es-ES_tradnl"/>
        </w:rPr>
        <w:t>as</w:t>
      </w:r>
      <w:r w:rsidRPr="007B516F">
        <w:rPr>
          <w:lang w:val="es-ES_tradnl"/>
        </w:rPr>
        <w:t xml:space="preserve"> por el Comité en su 14º período de sesiones (17 de agosto a 4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F6CEC" w:rsidTr="008B324C">
      <w:trPr>
        <w:trHeight w:hRule="exact" w:val="864"/>
        <w:jc w:val="center"/>
      </w:trPr>
      <w:tc>
        <w:tcPr>
          <w:tcW w:w="4882" w:type="dxa"/>
          <w:shd w:val="clear" w:color="auto" w:fill="auto"/>
          <w:vAlign w:val="bottom"/>
        </w:tcPr>
        <w:p w:rsidR="009F6CEC" w:rsidRPr="008B324C" w:rsidRDefault="009F6CEC" w:rsidP="008B324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48A2">
            <w:rPr>
              <w:b/>
              <w:color w:val="000000"/>
            </w:rPr>
            <w:t>CRPD/C/QAT/CO/1</w:t>
          </w:r>
          <w:r>
            <w:rPr>
              <w:b/>
              <w:color w:val="000000"/>
            </w:rPr>
            <w:fldChar w:fldCharType="end"/>
          </w:r>
        </w:p>
      </w:tc>
      <w:tc>
        <w:tcPr>
          <w:tcW w:w="5127" w:type="dxa"/>
          <w:shd w:val="clear" w:color="auto" w:fill="auto"/>
          <w:vAlign w:val="bottom"/>
        </w:tcPr>
        <w:p w:rsidR="009F6CEC" w:rsidRDefault="009F6CEC" w:rsidP="008B324C">
          <w:pPr>
            <w:pStyle w:val="Header"/>
          </w:pPr>
        </w:p>
      </w:tc>
    </w:tr>
  </w:tbl>
  <w:p w:rsidR="009F6CEC" w:rsidRPr="008B324C" w:rsidRDefault="009F6CEC" w:rsidP="008B324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F6CEC" w:rsidTr="008B324C">
      <w:trPr>
        <w:trHeight w:hRule="exact" w:val="864"/>
        <w:jc w:val="center"/>
      </w:trPr>
      <w:tc>
        <w:tcPr>
          <w:tcW w:w="4882" w:type="dxa"/>
          <w:shd w:val="clear" w:color="auto" w:fill="auto"/>
          <w:vAlign w:val="bottom"/>
        </w:tcPr>
        <w:p w:rsidR="009F6CEC" w:rsidRDefault="009F6CEC" w:rsidP="008B324C">
          <w:pPr>
            <w:pStyle w:val="Header"/>
          </w:pPr>
        </w:p>
      </w:tc>
      <w:tc>
        <w:tcPr>
          <w:tcW w:w="5127" w:type="dxa"/>
          <w:shd w:val="clear" w:color="auto" w:fill="auto"/>
          <w:vAlign w:val="bottom"/>
        </w:tcPr>
        <w:p w:rsidR="009F6CEC" w:rsidRPr="008B324C" w:rsidRDefault="009F6CEC" w:rsidP="008B324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48A2">
            <w:rPr>
              <w:b/>
              <w:color w:val="000000"/>
            </w:rPr>
            <w:t>CRPD/C/QAT/CO/1</w:t>
          </w:r>
          <w:r>
            <w:rPr>
              <w:b/>
              <w:color w:val="000000"/>
            </w:rPr>
            <w:fldChar w:fldCharType="end"/>
          </w:r>
        </w:p>
      </w:tc>
    </w:tr>
  </w:tbl>
  <w:p w:rsidR="009F6CEC" w:rsidRPr="008B324C" w:rsidRDefault="009F6CEC" w:rsidP="008B324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9F6CEC" w:rsidTr="008B324C">
      <w:trPr>
        <w:trHeight w:hRule="exact" w:val="864"/>
      </w:trPr>
      <w:tc>
        <w:tcPr>
          <w:tcW w:w="1267" w:type="dxa"/>
          <w:tcBorders>
            <w:bottom w:val="single" w:sz="4" w:space="0" w:color="auto"/>
          </w:tcBorders>
          <w:shd w:val="clear" w:color="auto" w:fill="auto"/>
          <w:vAlign w:val="bottom"/>
        </w:tcPr>
        <w:p w:rsidR="009F6CEC" w:rsidRDefault="009F6CEC" w:rsidP="008B324C">
          <w:pPr>
            <w:pStyle w:val="Header"/>
            <w:spacing w:after="120"/>
          </w:pPr>
        </w:p>
      </w:tc>
      <w:tc>
        <w:tcPr>
          <w:tcW w:w="2059" w:type="dxa"/>
          <w:tcBorders>
            <w:bottom w:val="single" w:sz="4" w:space="0" w:color="auto"/>
          </w:tcBorders>
          <w:shd w:val="clear" w:color="auto" w:fill="auto"/>
          <w:vAlign w:val="bottom"/>
        </w:tcPr>
        <w:p w:rsidR="009F6CEC" w:rsidRPr="008B324C" w:rsidRDefault="009F6CEC" w:rsidP="008B324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F6CEC" w:rsidRDefault="009F6CEC" w:rsidP="008B324C">
          <w:pPr>
            <w:pStyle w:val="Header"/>
            <w:spacing w:after="120"/>
          </w:pPr>
        </w:p>
      </w:tc>
      <w:tc>
        <w:tcPr>
          <w:tcW w:w="6653" w:type="dxa"/>
          <w:gridSpan w:val="3"/>
          <w:tcBorders>
            <w:bottom w:val="single" w:sz="4" w:space="0" w:color="auto"/>
          </w:tcBorders>
          <w:shd w:val="clear" w:color="auto" w:fill="auto"/>
          <w:vAlign w:val="bottom"/>
        </w:tcPr>
        <w:p w:rsidR="009F6CEC" w:rsidRPr="008B324C" w:rsidRDefault="009F6CEC" w:rsidP="008B324C">
          <w:pPr>
            <w:spacing w:after="80" w:line="240" w:lineRule="auto"/>
            <w:jc w:val="right"/>
            <w:rPr>
              <w:position w:val="-4"/>
            </w:rPr>
          </w:pPr>
          <w:r>
            <w:rPr>
              <w:position w:val="-4"/>
              <w:sz w:val="40"/>
            </w:rPr>
            <w:t>CRPD</w:t>
          </w:r>
          <w:r>
            <w:rPr>
              <w:position w:val="-4"/>
            </w:rPr>
            <w:t>/C/QAT/CO/1</w:t>
          </w:r>
        </w:p>
      </w:tc>
    </w:tr>
    <w:tr w:rsidR="009F6CEC" w:rsidRPr="008B324C" w:rsidTr="009F6CEC">
      <w:trPr>
        <w:gridAfter w:val="1"/>
        <w:wAfter w:w="18" w:type="dxa"/>
        <w:trHeight w:hRule="exact" w:val="2880"/>
      </w:trPr>
      <w:tc>
        <w:tcPr>
          <w:tcW w:w="1267" w:type="dxa"/>
          <w:tcBorders>
            <w:top w:val="single" w:sz="4" w:space="0" w:color="auto"/>
            <w:bottom w:val="single" w:sz="12" w:space="0" w:color="auto"/>
          </w:tcBorders>
          <w:shd w:val="clear" w:color="auto" w:fill="auto"/>
        </w:tcPr>
        <w:p w:rsidR="009F6CEC" w:rsidRPr="008B324C" w:rsidRDefault="009F6CEC" w:rsidP="008B324C">
          <w:pPr>
            <w:pStyle w:val="Header"/>
            <w:spacing w:before="120"/>
            <w:jc w:val="center"/>
          </w:pPr>
          <w:r>
            <w:t xml:space="preserve"> </w:t>
          </w:r>
          <w:r>
            <w:drawing>
              <wp:inline distT="0" distB="0" distL="0" distR="0" wp14:anchorId="7754EC10" wp14:editId="0FF1098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9F6CEC" w:rsidRPr="008B324C" w:rsidRDefault="009F6CEC" w:rsidP="008B324C">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9F6CEC" w:rsidRDefault="009F6CEC" w:rsidP="008B324C">
          <w:pPr>
            <w:pStyle w:val="Distribution"/>
            <w:spacing w:before="240"/>
          </w:pPr>
          <w:r>
            <w:t>Distr. general</w:t>
          </w:r>
        </w:p>
        <w:p w:rsidR="009F6CEC" w:rsidRDefault="009F6CEC" w:rsidP="008B324C">
          <w:pPr>
            <w:pStyle w:val="Publication"/>
          </w:pPr>
          <w:r>
            <w:t>2 de octubre de 2015</w:t>
          </w:r>
        </w:p>
        <w:p w:rsidR="009F6CEC" w:rsidRDefault="009F6CEC" w:rsidP="008B324C">
          <w:r>
            <w:t>Español</w:t>
          </w:r>
        </w:p>
        <w:p w:rsidR="009F6CEC" w:rsidRDefault="009F6CEC" w:rsidP="008B324C">
          <w:pPr>
            <w:pStyle w:val="Original"/>
          </w:pPr>
          <w:r>
            <w:t>Original: inglés</w:t>
          </w:r>
        </w:p>
        <w:p w:rsidR="009F6CEC" w:rsidRPr="008B324C" w:rsidRDefault="009F6CEC" w:rsidP="008B324C"/>
      </w:tc>
    </w:tr>
  </w:tbl>
  <w:p w:rsidR="009F6CEC" w:rsidRPr="008B324C" w:rsidRDefault="009F6CEC" w:rsidP="008B324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C4244"/>
    <w:multiLevelType w:val="singleLevel"/>
    <w:tmpl w:val="74D48DA2"/>
    <w:lvl w:ilvl="0">
      <w:start w:val="1"/>
      <w:numFmt w:val="decimal"/>
      <w:lvlRestart w:val="0"/>
      <w:lvlText w:val="%1."/>
      <w:lvlJc w:val="left"/>
      <w:pPr>
        <w:tabs>
          <w:tab w:val="num" w:pos="475"/>
        </w:tabs>
        <w:ind w:left="0" w:firstLine="0"/>
      </w:pPr>
      <w:rPr>
        <w:spacing w:val="0"/>
        <w:w w:val="100"/>
      </w:r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5531EA"/>
    <w:multiLevelType w:val="hybridMultilevel"/>
    <w:tmpl w:val="261A0890"/>
    <w:lvl w:ilvl="0" w:tplc="C180F40E">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F332AA5"/>
    <w:multiLevelType w:val="singleLevel"/>
    <w:tmpl w:val="138A0B1A"/>
    <w:lvl w:ilvl="0">
      <w:start w:val="1"/>
      <w:numFmt w:val="decimal"/>
      <w:lvlRestart w:val="0"/>
      <w:lvlText w:val="%1."/>
      <w:lvlJc w:val="left"/>
      <w:pPr>
        <w:tabs>
          <w:tab w:val="num" w:pos="475"/>
        </w:tabs>
        <w:ind w:left="0" w:firstLine="0"/>
      </w:pPr>
      <w:rPr>
        <w:spacing w:val="0"/>
        <w:w w:val="100"/>
      </w:rPr>
    </w:lvl>
  </w:abstractNum>
  <w:abstractNum w:abstractNumId="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nsid w:val="208B2466"/>
    <w:multiLevelType w:val="hybridMultilevel"/>
    <w:tmpl w:val="87508142"/>
    <w:lvl w:ilvl="0" w:tplc="7ECAA370">
      <w:start w:val="1"/>
      <w:numFmt w:val="decimal"/>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nsid w:val="20A167E0"/>
    <w:multiLevelType w:val="singleLevel"/>
    <w:tmpl w:val="13C4B41C"/>
    <w:lvl w:ilvl="0">
      <w:start w:val="1"/>
      <w:numFmt w:val="decimal"/>
      <w:lvlRestart w:val="0"/>
      <w:lvlText w:val="%1."/>
      <w:lvlJc w:val="left"/>
      <w:pPr>
        <w:tabs>
          <w:tab w:val="num" w:pos="475"/>
        </w:tabs>
        <w:ind w:left="0" w:firstLine="0"/>
      </w:pPr>
      <w:rPr>
        <w:spacing w:val="0"/>
        <w:w w:val="100"/>
      </w:rPr>
    </w:lvl>
  </w:abstractNum>
  <w:abstractNum w:abstractNumId="9">
    <w:nsid w:val="21212203"/>
    <w:multiLevelType w:val="hybridMultilevel"/>
    <w:tmpl w:val="66564E30"/>
    <w:lvl w:ilvl="0" w:tplc="6BAE8038">
      <w:start w:val="1"/>
      <w:numFmt w:val="decimal"/>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nsid w:val="22E0265E"/>
    <w:multiLevelType w:val="hybridMultilevel"/>
    <w:tmpl w:val="9D322C84"/>
    <w:lvl w:ilvl="0" w:tplc="CF020384">
      <w:start w:val="1"/>
      <w:numFmt w:val="decimal"/>
      <w:lvlText w:val="%1."/>
      <w:lvlJc w:val="left"/>
      <w:pPr>
        <w:ind w:left="360" w:hanging="360"/>
      </w:pPr>
      <w:rPr>
        <w:rFonts w:hint="default"/>
        <w:b w:val="0"/>
      </w:rPr>
    </w:lvl>
    <w:lvl w:ilvl="1" w:tplc="2D941582">
      <w:start w:val="1"/>
      <w:numFmt w:val="lowerLetter"/>
      <w:lvlText w:val="%2."/>
      <w:lvlJc w:val="left"/>
      <w:pPr>
        <w:ind w:left="1080" w:hanging="360"/>
      </w:pPr>
      <w:rPr>
        <w:b w:val="0"/>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44A29E2"/>
    <w:multiLevelType w:val="hybridMultilevel"/>
    <w:tmpl w:val="DFBCD994"/>
    <w:lvl w:ilvl="0" w:tplc="8CE6ED44">
      <w:start w:val="1"/>
      <w:numFmt w:val="decimal"/>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69E1474"/>
    <w:multiLevelType w:val="hybridMultilevel"/>
    <w:tmpl w:val="11B6C2A8"/>
    <w:lvl w:ilvl="0" w:tplc="8D28C8D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nsid w:val="4F985005"/>
    <w:multiLevelType w:val="hybridMultilevel"/>
    <w:tmpl w:val="30E42386"/>
    <w:lvl w:ilvl="0" w:tplc="F2928FB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5">
    <w:nsid w:val="50407642"/>
    <w:multiLevelType w:val="hybridMultilevel"/>
    <w:tmpl w:val="26DE583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nsid w:val="616C2CC9"/>
    <w:multiLevelType w:val="hybridMultilevel"/>
    <w:tmpl w:val="DFBCD994"/>
    <w:lvl w:ilvl="0" w:tplc="8CE6ED44">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A074BDC"/>
    <w:multiLevelType w:val="singleLevel"/>
    <w:tmpl w:val="74D48DA2"/>
    <w:lvl w:ilvl="0">
      <w:start w:val="1"/>
      <w:numFmt w:val="decimal"/>
      <w:lvlRestart w:val="0"/>
      <w:lvlText w:val="%1."/>
      <w:lvlJc w:val="left"/>
      <w:pPr>
        <w:tabs>
          <w:tab w:val="num" w:pos="475"/>
        </w:tabs>
        <w:ind w:left="0" w:firstLine="0"/>
      </w:pPr>
      <w:rPr>
        <w:spacing w:val="0"/>
        <w:w w:val="100"/>
      </w:rPr>
    </w:lvl>
  </w:abstractNum>
  <w:abstractNum w:abstractNumId="21">
    <w:nsid w:val="7632263B"/>
    <w:multiLevelType w:val="singleLevel"/>
    <w:tmpl w:val="2BE8CABA"/>
    <w:lvl w:ilvl="0">
      <w:start w:val="4"/>
      <w:numFmt w:val="decimal"/>
      <w:lvlRestart w:val="0"/>
      <w:lvlText w:val="%1."/>
      <w:lvlJc w:val="left"/>
      <w:pPr>
        <w:tabs>
          <w:tab w:val="num" w:pos="475"/>
        </w:tabs>
        <w:ind w:left="0" w:firstLine="0"/>
      </w:pPr>
      <w:rPr>
        <w:spacing w:val="0"/>
        <w:w w:val="100"/>
      </w:rPr>
    </w:lvl>
  </w:abstractNum>
  <w:abstractNum w:abstractNumId="22">
    <w:nsid w:val="77AE12C2"/>
    <w:multiLevelType w:val="hybridMultilevel"/>
    <w:tmpl w:val="F36610FE"/>
    <w:lvl w:ilvl="0" w:tplc="61DE168A">
      <w:start w:val="1"/>
      <w:numFmt w:val="decimal"/>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3">
    <w:nsid w:val="7809384D"/>
    <w:multiLevelType w:val="singleLevel"/>
    <w:tmpl w:val="570E339A"/>
    <w:lvl w:ilvl="0">
      <w:start w:val="65"/>
      <w:numFmt w:val="decimal"/>
      <w:lvlRestart w:val="0"/>
      <w:lvlText w:val="%1."/>
      <w:lvlJc w:val="left"/>
      <w:pPr>
        <w:tabs>
          <w:tab w:val="num" w:pos="475"/>
        </w:tabs>
        <w:ind w:left="0" w:firstLine="0"/>
      </w:pPr>
      <w:rPr>
        <w:spacing w:val="0"/>
        <w:w w:val="100"/>
        <w:vertAlign w:val="baseline"/>
      </w:rPr>
    </w:lvl>
  </w:abstractNum>
  <w:num w:numId="1">
    <w:abstractNumId w:val="3"/>
  </w:num>
  <w:num w:numId="2">
    <w:abstractNumId w:val="4"/>
  </w:num>
  <w:num w:numId="3">
    <w:abstractNumId w:val="13"/>
  </w:num>
  <w:num w:numId="4">
    <w:abstractNumId w:val="18"/>
  </w:num>
  <w:num w:numId="5">
    <w:abstractNumId w:val="6"/>
  </w:num>
  <w:num w:numId="6">
    <w:abstractNumId w:val="16"/>
  </w:num>
  <w:num w:numId="7">
    <w:abstractNumId w:val="1"/>
  </w:num>
  <w:num w:numId="8">
    <w:abstractNumId w:val="19"/>
  </w:num>
  <w:num w:numId="9">
    <w:abstractNumId w:val="10"/>
  </w:num>
  <w:num w:numId="10">
    <w:abstractNumId w:val="17"/>
  </w:num>
  <w:num w:numId="11">
    <w:abstractNumId w:val="15"/>
  </w:num>
  <w:num w:numId="12">
    <w:abstractNumId w:val="2"/>
  </w:num>
  <w:num w:numId="13">
    <w:abstractNumId w:val="11"/>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2"/>
  </w:num>
  <w:num w:numId="17">
    <w:abstractNumId w:val="20"/>
  </w:num>
  <w:num w:numId="18">
    <w:abstractNumId w:val="22"/>
  </w:num>
  <w:num w:numId="19">
    <w:abstractNumId w:val="21"/>
  </w:num>
  <w:num w:numId="20">
    <w:abstractNumId w:val="14"/>
  </w:num>
  <w:num w:numId="21">
    <w:abstractNumId w:val="5"/>
  </w:num>
  <w:num w:numId="22">
    <w:abstractNumId w:val="8"/>
  </w:num>
  <w:num w:numId="23">
    <w:abstractNumId w:val="9"/>
  </w:num>
  <w:num w:numId="24">
    <w:abstractNumId w:val="7"/>
  </w:num>
  <w:num w:numId="25">
    <w:abstractNumId w:val="8"/>
    <w:lvlOverride w:ilvl="0">
      <w:lvl w:ilvl="0">
        <w:start w:val="1"/>
        <w:numFmt w:val="decimal"/>
        <w:lvlRestart w:val="0"/>
        <w:lvlText w:val="%1."/>
        <w:lvlJc w:val="left"/>
        <w:pPr>
          <w:tabs>
            <w:tab w:val="num" w:pos="475"/>
          </w:tabs>
          <w:ind w:left="0" w:firstLine="0"/>
        </w:pPr>
        <w:rPr>
          <w:spacing w:val="0"/>
          <w:w w:val="100"/>
        </w:rPr>
      </w:lvl>
    </w:lvlOverride>
  </w:num>
  <w:num w:numId="26">
    <w:abstractNumId w:val="23"/>
  </w:num>
  <w:num w:numId="27">
    <w:abstractNumId w:val="23"/>
    <w:lvlOverride w:ilvl="0">
      <w:lvl w:ilvl="0">
        <w:start w:val="65"/>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716*"/>
    <w:docVar w:name="CreationDt" w:val="10/20/2015 4:33: PM"/>
    <w:docVar w:name="DocCategory" w:val="Doc"/>
    <w:docVar w:name="DocType" w:val="Final"/>
    <w:docVar w:name="DutyStation" w:val="Geneva"/>
    <w:docVar w:name="FooterJN" w:val="GE.15-16716"/>
    <w:docVar w:name="jobn" w:val="GE.15-16716 (S)"/>
    <w:docVar w:name="jobnDT" w:val="GE.15-16716 (S)   201015"/>
    <w:docVar w:name="jobnDTDT" w:val="GE.15-16716 (S)   201015   201015"/>
    <w:docVar w:name="JobNo" w:val="GE.1516716S"/>
    <w:docVar w:name="JobNo2" w:val="15226774:33: PM"/>
    <w:docVar w:name="LocalDrive" w:val="0"/>
    <w:docVar w:name="OandT" w:val="R. Meriño MacKay"/>
    <w:docVar w:name="PaperSize" w:val="A4"/>
    <w:docVar w:name="sss1" w:val="CRPD/C/QAT/CO/1"/>
    <w:docVar w:name="sss2" w:val="-"/>
    <w:docVar w:name="Symbol1" w:val="CRPD/C/QAT/CO/1"/>
    <w:docVar w:name="Symbol2" w:val="-"/>
  </w:docVars>
  <w:rsids>
    <w:rsidRoot w:val="00334B8C"/>
    <w:rsid w:val="0000104C"/>
    <w:rsid w:val="00001CC4"/>
    <w:rsid w:val="000025A2"/>
    <w:rsid w:val="00002B98"/>
    <w:rsid w:val="0000430F"/>
    <w:rsid w:val="00005995"/>
    <w:rsid w:val="0001023A"/>
    <w:rsid w:val="00011ED9"/>
    <w:rsid w:val="000145F1"/>
    <w:rsid w:val="0001710A"/>
    <w:rsid w:val="00021B6E"/>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1585"/>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296C"/>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2C44"/>
    <w:rsid w:val="00174971"/>
    <w:rsid w:val="0017756D"/>
    <w:rsid w:val="00177A61"/>
    <w:rsid w:val="0018579A"/>
    <w:rsid w:val="00186A14"/>
    <w:rsid w:val="00187C4A"/>
    <w:rsid w:val="00190B00"/>
    <w:rsid w:val="00195EFF"/>
    <w:rsid w:val="00197896"/>
    <w:rsid w:val="001A2E38"/>
    <w:rsid w:val="001A2FAC"/>
    <w:rsid w:val="001A546F"/>
    <w:rsid w:val="001A72EA"/>
    <w:rsid w:val="001B2D64"/>
    <w:rsid w:val="001B2FC3"/>
    <w:rsid w:val="001B4AD2"/>
    <w:rsid w:val="001B537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37F1"/>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3B0F"/>
    <w:rsid w:val="002841B4"/>
    <w:rsid w:val="00284C88"/>
    <w:rsid w:val="0028737C"/>
    <w:rsid w:val="00295FD6"/>
    <w:rsid w:val="00297ED1"/>
    <w:rsid w:val="002A2E26"/>
    <w:rsid w:val="002A3DB0"/>
    <w:rsid w:val="002A4A49"/>
    <w:rsid w:val="002A7DDE"/>
    <w:rsid w:val="002B0F08"/>
    <w:rsid w:val="002B105C"/>
    <w:rsid w:val="002B1378"/>
    <w:rsid w:val="002B1548"/>
    <w:rsid w:val="002B2680"/>
    <w:rsid w:val="002B6B53"/>
    <w:rsid w:val="002B7407"/>
    <w:rsid w:val="002C2CAF"/>
    <w:rsid w:val="002C345B"/>
    <w:rsid w:val="002C379E"/>
    <w:rsid w:val="002C3E79"/>
    <w:rsid w:val="002C626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4B8C"/>
    <w:rsid w:val="003359DE"/>
    <w:rsid w:val="003363C7"/>
    <w:rsid w:val="003372AF"/>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3F3D97"/>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65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0FD"/>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14125"/>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0B17"/>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97CBA"/>
    <w:rsid w:val="005A1929"/>
    <w:rsid w:val="005A629A"/>
    <w:rsid w:val="005A651B"/>
    <w:rsid w:val="005B431D"/>
    <w:rsid w:val="005B68DB"/>
    <w:rsid w:val="005C547D"/>
    <w:rsid w:val="005D3721"/>
    <w:rsid w:val="005D63A4"/>
    <w:rsid w:val="005E4F7D"/>
    <w:rsid w:val="005E6371"/>
    <w:rsid w:val="005E6B39"/>
    <w:rsid w:val="005E7C8B"/>
    <w:rsid w:val="005F4603"/>
    <w:rsid w:val="005F56D7"/>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549B6"/>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0AB5"/>
    <w:rsid w:val="00732348"/>
    <w:rsid w:val="00732EB3"/>
    <w:rsid w:val="0073329F"/>
    <w:rsid w:val="0073710F"/>
    <w:rsid w:val="0074000F"/>
    <w:rsid w:val="007401AE"/>
    <w:rsid w:val="007502C6"/>
    <w:rsid w:val="00750DA9"/>
    <w:rsid w:val="0075127B"/>
    <w:rsid w:val="00754308"/>
    <w:rsid w:val="007549E2"/>
    <w:rsid w:val="00754F43"/>
    <w:rsid w:val="00755412"/>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D6CA3"/>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19D"/>
    <w:rsid w:val="00833B57"/>
    <w:rsid w:val="00834163"/>
    <w:rsid w:val="00834408"/>
    <w:rsid w:val="0083457C"/>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82BFB"/>
    <w:rsid w:val="0089324E"/>
    <w:rsid w:val="00893DC2"/>
    <w:rsid w:val="00894D50"/>
    <w:rsid w:val="00897EE4"/>
    <w:rsid w:val="008A2A83"/>
    <w:rsid w:val="008A2C2B"/>
    <w:rsid w:val="008A4A71"/>
    <w:rsid w:val="008A5EA2"/>
    <w:rsid w:val="008A680C"/>
    <w:rsid w:val="008A6DAD"/>
    <w:rsid w:val="008B30AC"/>
    <w:rsid w:val="008B324C"/>
    <w:rsid w:val="008B3D57"/>
    <w:rsid w:val="008B59F9"/>
    <w:rsid w:val="008B5FC3"/>
    <w:rsid w:val="008B789B"/>
    <w:rsid w:val="008C1BC4"/>
    <w:rsid w:val="008C4F48"/>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604"/>
    <w:rsid w:val="009108CF"/>
    <w:rsid w:val="00912204"/>
    <w:rsid w:val="00913197"/>
    <w:rsid w:val="0091591F"/>
    <w:rsid w:val="00917F05"/>
    <w:rsid w:val="00917F62"/>
    <w:rsid w:val="009226E3"/>
    <w:rsid w:val="00925606"/>
    <w:rsid w:val="00926916"/>
    <w:rsid w:val="0092733C"/>
    <w:rsid w:val="00927C68"/>
    <w:rsid w:val="0093190E"/>
    <w:rsid w:val="00931AC8"/>
    <w:rsid w:val="00934864"/>
    <w:rsid w:val="00934B5B"/>
    <w:rsid w:val="00935619"/>
    <w:rsid w:val="00935AD9"/>
    <w:rsid w:val="00936752"/>
    <w:rsid w:val="00936782"/>
    <w:rsid w:val="00937166"/>
    <w:rsid w:val="00942639"/>
    <w:rsid w:val="0094747E"/>
    <w:rsid w:val="00950936"/>
    <w:rsid w:val="00952BAE"/>
    <w:rsid w:val="009540A8"/>
    <w:rsid w:val="009559F2"/>
    <w:rsid w:val="00961828"/>
    <w:rsid w:val="00977D61"/>
    <w:rsid w:val="0098045D"/>
    <w:rsid w:val="0098055D"/>
    <w:rsid w:val="00984E6C"/>
    <w:rsid w:val="00985A0A"/>
    <w:rsid w:val="00991572"/>
    <w:rsid w:val="00995BD2"/>
    <w:rsid w:val="009A4E6D"/>
    <w:rsid w:val="009A54AA"/>
    <w:rsid w:val="009A73EA"/>
    <w:rsid w:val="009A7735"/>
    <w:rsid w:val="009B1C06"/>
    <w:rsid w:val="009B26B8"/>
    <w:rsid w:val="009B26E0"/>
    <w:rsid w:val="009B35F4"/>
    <w:rsid w:val="009B6140"/>
    <w:rsid w:val="009B624B"/>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CEC"/>
    <w:rsid w:val="009F6D65"/>
    <w:rsid w:val="009F701F"/>
    <w:rsid w:val="009F75FD"/>
    <w:rsid w:val="009F793E"/>
    <w:rsid w:val="00A01177"/>
    <w:rsid w:val="00A0166A"/>
    <w:rsid w:val="00A01C7B"/>
    <w:rsid w:val="00A02FF4"/>
    <w:rsid w:val="00A058FF"/>
    <w:rsid w:val="00A10FDF"/>
    <w:rsid w:val="00A12339"/>
    <w:rsid w:val="00A138BA"/>
    <w:rsid w:val="00A17B2C"/>
    <w:rsid w:val="00A21683"/>
    <w:rsid w:val="00A24508"/>
    <w:rsid w:val="00A26619"/>
    <w:rsid w:val="00A3163E"/>
    <w:rsid w:val="00A33B1B"/>
    <w:rsid w:val="00A4039A"/>
    <w:rsid w:val="00A43414"/>
    <w:rsid w:val="00A5353F"/>
    <w:rsid w:val="00A5537A"/>
    <w:rsid w:val="00A607E7"/>
    <w:rsid w:val="00A627D6"/>
    <w:rsid w:val="00A64A88"/>
    <w:rsid w:val="00A64E36"/>
    <w:rsid w:val="00A65B90"/>
    <w:rsid w:val="00A65C9E"/>
    <w:rsid w:val="00A6761C"/>
    <w:rsid w:val="00A715F0"/>
    <w:rsid w:val="00A71D7C"/>
    <w:rsid w:val="00A81007"/>
    <w:rsid w:val="00A84D3A"/>
    <w:rsid w:val="00A8503D"/>
    <w:rsid w:val="00A86FEA"/>
    <w:rsid w:val="00A875E5"/>
    <w:rsid w:val="00A9599A"/>
    <w:rsid w:val="00AA0543"/>
    <w:rsid w:val="00AA3114"/>
    <w:rsid w:val="00AA7DC9"/>
    <w:rsid w:val="00AB0ED1"/>
    <w:rsid w:val="00AB612B"/>
    <w:rsid w:val="00AB7836"/>
    <w:rsid w:val="00AC3F53"/>
    <w:rsid w:val="00AC5CBF"/>
    <w:rsid w:val="00AC6AD9"/>
    <w:rsid w:val="00AD0BE5"/>
    <w:rsid w:val="00AD37F0"/>
    <w:rsid w:val="00AD5D6A"/>
    <w:rsid w:val="00AD624C"/>
    <w:rsid w:val="00AD778A"/>
    <w:rsid w:val="00AE52EC"/>
    <w:rsid w:val="00AE6D02"/>
    <w:rsid w:val="00AF0741"/>
    <w:rsid w:val="00AF1C63"/>
    <w:rsid w:val="00AF273D"/>
    <w:rsid w:val="00AF7054"/>
    <w:rsid w:val="00B11C44"/>
    <w:rsid w:val="00B151F5"/>
    <w:rsid w:val="00B223AF"/>
    <w:rsid w:val="00B232EC"/>
    <w:rsid w:val="00B2358F"/>
    <w:rsid w:val="00B30002"/>
    <w:rsid w:val="00B308D0"/>
    <w:rsid w:val="00B348A2"/>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84B59"/>
    <w:rsid w:val="00B91514"/>
    <w:rsid w:val="00B9503A"/>
    <w:rsid w:val="00BA68A6"/>
    <w:rsid w:val="00BA6C5F"/>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36AE"/>
    <w:rsid w:val="00C55BFC"/>
    <w:rsid w:val="00C56024"/>
    <w:rsid w:val="00C6016B"/>
    <w:rsid w:val="00C66C48"/>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837"/>
    <w:rsid w:val="00CD7F4C"/>
    <w:rsid w:val="00CE0045"/>
    <w:rsid w:val="00CE1381"/>
    <w:rsid w:val="00CE2A43"/>
    <w:rsid w:val="00CE4E1A"/>
    <w:rsid w:val="00CE514B"/>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0751"/>
    <w:rsid w:val="00DB2B5E"/>
    <w:rsid w:val="00DB2EA7"/>
    <w:rsid w:val="00DB59B0"/>
    <w:rsid w:val="00DC0389"/>
    <w:rsid w:val="00DC070F"/>
    <w:rsid w:val="00DC425C"/>
    <w:rsid w:val="00DC4B85"/>
    <w:rsid w:val="00DC52AB"/>
    <w:rsid w:val="00DC6A91"/>
    <w:rsid w:val="00DD5564"/>
    <w:rsid w:val="00DD5908"/>
    <w:rsid w:val="00DD5DA8"/>
    <w:rsid w:val="00DD6D92"/>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29A4"/>
    <w:rsid w:val="00E35244"/>
    <w:rsid w:val="00E374B4"/>
    <w:rsid w:val="00E40DDE"/>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4C75"/>
    <w:rsid w:val="00E85C52"/>
    <w:rsid w:val="00E875CB"/>
    <w:rsid w:val="00E926C5"/>
    <w:rsid w:val="00E932A5"/>
    <w:rsid w:val="00E96210"/>
    <w:rsid w:val="00EA2C66"/>
    <w:rsid w:val="00EA425E"/>
    <w:rsid w:val="00EA60AF"/>
    <w:rsid w:val="00EB158E"/>
    <w:rsid w:val="00EB3BF0"/>
    <w:rsid w:val="00EB48D9"/>
    <w:rsid w:val="00EB5A41"/>
    <w:rsid w:val="00EC0D8B"/>
    <w:rsid w:val="00EC1A88"/>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956"/>
    <w:rsid w:val="00F06B9B"/>
    <w:rsid w:val="00F07B3F"/>
    <w:rsid w:val="00F11159"/>
    <w:rsid w:val="00F118F9"/>
    <w:rsid w:val="00F14B66"/>
    <w:rsid w:val="00F15BF5"/>
    <w:rsid w:val="00F16127"/>
    <w:rsid w:val="00F20CFF"/>
    <w:rsid w:val="00F21DF3"/>
    <w:rsid w:val="00F249E4"/>
    <w:rsid w:val="00F254E2"/>
    <w:rsid w:val="00F274AF"/>
    <w:rsid w:val="00F3021B"/>
    <w:rsid w:val="00F3034B"/>
    <w:rsid w:val="00F35068"/>
    <w:rsid w:val="00F35B3D"/>
    <w:rsid w:val="00F36A20"/>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A0ECC"/>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B324C"/>
    <w:pPr>
      <w:spacing w:line="240" w:lineRule="auto"/>
    </w:pPr>
    <w:rPr>
      <w:szCs w:val="20"/>
    </w:rPr>
  </w:style>
  <w:style w:type="character" w:customStyle="1" w:styleId="CommentTextChar">
    <w:name w:val="Comment Text Char"/>
    <w:basedOn w:val="DefaultParagraphFont"/>
    <w:link w:val="CommentText"/>
    <w:rsid w:val="008B324C"/>
    <w:rPr>
      <w:rFonts w:ascii="Times New Roman" w:hAnsi="Times New Roman"/>
      <w:spacing w:val="4"/>
      <w:w w:val="103"/>
      <w:lang w:val="es-ES"/>
    </w:rPr>
  </w:style>
  <w:style w:type="paragraph" w:styleId="CommentSubject">
    <w:name w:val="annotation subject"/>
    <w:basedOn w:val="CommentText"/>
    <w:next w:val="CommentText"/>
    <w:link w:val="CommentSubjectChar"/>
    <w:rsid w:val="008B324C"/>
    <w:rPr>
      <w:b/>
      <w:bCs/>
    </w:rPr>
  </w:style>
  <w:style w:type="character" w:customStyle="1" w:styleId="CommentSubjectChar">
    <w:name w:val="Comment Subject Char"/>
    <w:basedOn w:val="CommentTextChar"/>
    <w:link w:val="CommentSubject"/>
    <w:rsid w:val="008B324C"/>
    <w:rPr>
      <w:rFonts w:ascii="Times New Roman" w:hAnsi="Times New Roman"/>
      <w:b/>
      <w:bCs/>
      <w:spacing w:val="4"/>
      <w:w w:val="103"/>
      <w:lang w:val="es-ES"/>
    </w:rPr>
  </w:style>
  <w:style w:type="numbering" w:customStyle="1" w:styleId="NoList1">
    <w:name w:val="No List1"/>
    <w:next w:val="NoList"/>
    <w:uiPriority w:val="99"/>
    <w:semiHidden/>
    <w:unhideWhenUsed/>
    <w:rsid w:val="00E40DDE"/>
  </w:style>
  <w:style w:type="table" w:styleId="TableGrid">
    <w:name w:val="Table Grid"/>
    <w:basedOn w:val="TableNormal"/>
    <w:rsid w:val="00E40DDE"/>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E40DDE"/>
    <w:rPr>
      <w:color w:val="auto"/>
      <w:u w:val="none"/>
    </w:rPr>
  </w:style>
  <w:style w:type="character" w:styleId="FollowedHyperlink">
    <w:name w:val="FollowedHyperlink"/>
    <w:rsid w:val="00E40DDE"/>
    <w:rPr>
      <w:color w:val="auto"/>
      <w:u w:val="none"/>
    </w:rPr>
  </w:style>
  <w:style w:type="character" w:styleId="PageNumber">
    <w:name w:val="page number"/>
    <w:aliases w:val="7_G"/>
    <w:rsid w:val="00E40DDE"/>
    <w:rPr>
      <w:rFonts w:ascii="Times New Roman" w:hAnsi="Times New Roman"/>
      <w:b/>
      <w:sz w:val="18"/>
    </w:rPr>
  </w:style>
  <w:style w:type="character" w:customStyle="1" w:styleId="FootnoteTextChar">
    <w:name w:val="Footnote Text Char"/>
    <w:aliases w:val="5_G Char"/>
    <w:link w:val="FootnoteText"/>
    <w:locked/>
    <w:rsid w:val="00E40DDE"/>
    <w:rPr>
      <w:rFonts w:ascii="Times New Roman" w:hAnsi="Times New Roman"/>
      <w:spacing w:val="5"/>
      <w:w w:val="104"/>
      <w:sz w:val="17"/>
      <w:szCs w:val="22"/>
      <w:lang w:val="es-ES"/>
    </w:rPr>
  </w:style>
  <w:style w:type="character" w:customStyle="1" w:styleId="BalloonTextChar">
    <w:name w:val="Balloon Text Char"/>
    <w:link w:val="BalloonText"/>
    <w:rsid w:val="00E40DDE"/>
    <w:rPr>
      <w:rFonts w:ascii="Tahoma" w:hAnsi="Tahoma" w:cs="Tahoma"/>
      <w:spacing w:val="4"/>
      <w:w w:val="103"/>
      <w:sz w:val="16"/>
      <w:szCs w:val="16"/>
      <w:lang w:val="es-ES"/>
    </w:rPr>
  </w:style>
  <w:style w:type="paragraph" w:styleId="Revision">
    <w:name w:val="Revision"/>
    <w:hidden/>
    <w:uiPriority w:val="99"/>
    <w:semiHidden/>
    <w:rsid w:val="00E40DDE"/>
    <w:rPr>
      <w:rFonts w:ascii="Times New Roman" w:eastAsia="Times New Roman" w:hAnsi="Times New Roman"/>
      <w:lang w:val="en-GB"/>
    </w:rPr>
  </w:style>
  <w:style w:type="paragraph" w:styleId="ListParagraph">
    <w:name w:val="List Paragraph"/>
    <w:basedOn w:val="Normal"/>
    <w:uiPriority w:val="34"/>
    <w:rsid w:val="00E40D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B324C"/>
    <w:pPr>
      <w:spacing w:line="240" w:lineRule="auto"/>
    </w:pPr>
    <w:rPr>
      <w:szCs w:val="20"/>
    </w:rPr>
  </w:style>
  <w:style w:type="character" w:customStyle="1" w:styleId="CommentTextChar">
    <w:name w:val="Comment Text Char"/>
    <w:basedOn w:val="DefaultParagraphFont"/>
    <w:link w:val="CommentText"/>
    <w:rsid w:val="008B324C"/>
    <w:rPr>
      <w:rFonts w:ascii="Times New Roman" w:hAnsi="Times New Roman"/>
      <w:spacing w:val="4"/>
      <w:w w:val="103"/>
      <w:lang w:val="es-ES"/>
    </w:rPr>
  </w:style>
  <w:style w:type="paragraph" w:styleId="CommentSubject">
    <w:name w:val="annotation subject"/>
    <w:basedOn w:val="CommentText"/>
    <w:next w:val="CommentText"/>
    <w:link w:val="CommentSubjectChar"/>
    <w:rsid w:val="008B324C"/>
    <w:rPr>
      <w:b/>
      <w:bCs/>
    </w:rPr>
  </w:style>
  <w:style w:type="character" w:customStyle="1" w:styleId="CommentSubjectChar">
    <w:name w:val="Comment Subject Char"/>
    <w:basedOn w:val="CommentTextChar"/>
    <w:link w:val="CommentSubject"/>
    <w:rsid w:val="008B324C"/>
    <w:rPr>
      <w:rFonts w:ascii="Times New Roman" w:hAnsi="Times New Roman"/>
      <w:b/>
      <w:bCs/>
      <w:spacing w:val="4"/>
      <w:w w:val="103"/>
      <w:lang w:val="es-ES"/>
    </w:rPr>
  </w:style>
  <w:style w:type="numbering" w:customStyle="1" w:styleId="NoList1">
    <w:name w:val="No List1"/>
    <w:next w:val="NoList"/>
    <w:uiPriority w:val="99"/>
    <w:semiHidden/>
    <w:unhideWhenUsed/>
    <w:rsid w:val="00E40DDE"/>
  </w:style>
  <w:style w:type="table" w:styleId="TableGrid">
    <w:name w:val="Table Grid"/>
    <w:basedOn w:val="TableNormal"/>
    <w:rsid w:val="00E40DDE"/>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E40DDE"/>
    <w:rPr>
      <w:color w:val="auto"/>
      <w:u w:val="none"/>
    </w:rPr>
  </w:style>
  <w:style w:type="character" w:styleId="FollowedHyperlink">
    <w:name w:val="FollowedHyperlink"/>
    <w:rsid w:val="00E40DDE"/>
    <w:rPr>
      <w:color w:val="auto"/>
      <w:u w:val="none"/>
    </w:rPr>
  </w:style>
  <w:style w:type="character" w:styleId="PageNumber">
    <w:name w:val="page number"/>
    <w:aliases w:val="7_G"/>
    <w:rsid w:val="00E40DDE"/>
    <w:rPr>
      <w:rFonts w:ascii="Times New Roman" w:hAnsi="Times New Roman"/>
      <w:b/>
      <w:sz w:val="18"/>
    </w:rPr>
  </w:style>
  <w:style w:type="character" w:customStyle="1" w:styleId="FootnoteTextChar">
    <w:name w:val="Footnote Text Char"/>
    <w:aliases w:val="5_G Char"/>
    <w:link w:val="FootnoteText"/>
    <w:locked/>
    <w:rsid w:val="00E40DDE"/>
    <w:rPr>
      <w:rFonts w:ascii="Times New Roman" w:hAnsi="Times New Roman"/>
      <w:spacing w:val="5"/>
      <w:w w:val="104"/>
      <w:sz w:val="17"/>
      <w:szCs w:val="22"/>
      <w:lang w:val="es-ES"/>
    </w:rPr>
  </w:style>
  <w:style w:type="character" w:customStyle="1" w:styleId="BalloonTextChar">
    <w:name w:val="Balloon Text Char"/>
    <w:link w:val="BalloonText"/>
    <w:rsid w:val="00E40DDE"/>
    <w:rPr>
      <w:rFonts w:ascii="Tahoma" w:hAnsi="Tahoma" w:cs="Tahoma"/>
      <w:spacing w:val="4"/>
      <w:w w:val="103"/>
      <w:sz w:val="16"/>
      <w:szCs w:val="16"/>
      <w:lang w:val="es-ES"/>
    </w:rPr>
  </w:style>
  <w:style w:type="paragraph" w:styleId="Revision">
    <w:name w:val="Revision"/>
    <w:hidden/>
    <w:uiPriority w:val="99"/>
    <w:semiHidden/>
    <w:rsid w:val="00E40DDE"/>
    <w:rPr>
      <w:rFonts w:ascii="Times New Roman" w:eastAsia="Times New Roman" w:hAnsi="Times New Roman"/>
      <w:lang w:val="en-GB"/>
    </w:rPr>
  </w:style>
  <w:style w:type="paragraph" w:styleId="ListParagraph">
    <w:name w:val="List Paragraph"/>
    <w:basedOn w:val="Normal"/>
    <w:uiPriority w:val="34"/>
    <w:rsid w:val="00E40D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AF81F-3252-441B-85D3-87768C64F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4921</Words>
  <Characters>28050</Characters>
  <Application>Microsoft Office Word</Application>
  <DocSecurity>0</DocSecurity>
  <Lines>233</Lines>
  <Paragraphs>65</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Spanish Text Processing Unit</vt:lpstr>
      <vt:lpstr>Comité sobre los Derechos de las Personas con Discapacidad</vt:lpstr>
      <vt:lpstr>Observaciones finales sobre el informe inicial de Qatar*</vt:lpstr>
      <vt:lpstr>I.	Introducción</vt:lpstr>
      <vt:lpstr>II.	Aspectos positivos</vt:lpstr>
      <vt:lpstr>A.	Principios y obligaciones generales (arts. 1 a 4)</vt:lpstr>
      <vt:lpstr>B.	Derechos específicos (arts. 5 a 30)</vt:lpstr>
      <vt:lpstr>    Igualdad y no discriminación (art. 5)</vt:lpstr>
      <vt:lpstr>    Mujeres con discapacidad (art. 6)</vt:lpstr>
      <vt:lpstr>    Niños y niñas con discapacidad (art. 7)</vt:lpstr>
      <vt:lpstr>    Toma de conciencia (art. 8)</vt:lpstr>
      <vt:lpstr>    Accesibilidad (art. 9)</vt:lpstr>
      <vt:lpstr>    Situaciones de riesgo y emergencias humanitarias (art. 11)</vt:lpstr>
      <vt:lpstr>    Igual reconocimiento como persona ante la ley (art. 12) </vt:lpstr>
      <vt:lpstr>    Acceso a la justicia (art. 13)</vt:lpstr>
      <vt:lpstr>    Libertad y seguridad de la persona (art. 14)</vt:lpstr>
      <vt:lpstr>    Protección contra la tortura y otros tratos o penas crueles, inhumanos o degra</vt:lpstr>
      <vt:lpstr>    Protección de la integridad personal (art. 17)</vt:lpstr>
      <vt:lpstr>    Libertad de desplazamiento y nacionalidad (art. 18)</vt:lpstr>
      <vt:lpstr>    Derecho a vivir de forma independiente y a ser incluido en la comunidad (art. </vt:lpstr>
      <vt:lpstr>    Libertad de expresión y de opinión y acceso a la información (art. 21)</vt:lpstr>
      <vt:lpstr>    Respeto del hogar y la familia (art. 23)</vt:lpstr>
      <vt:lpstr>    Educación (art. 24)</vt:lpstr>
      <vt:lpstr>    Salud (art. 25)</vt:lpstr>
      <vt:lpstr>    Habilitación y rehabilitación (art. 26)</vt:lpstr>
      <vt:lpstr>    Trabajo y empleo (art. 27)</vt:lpstr>
      <vt:lpstr>    Participación en la vida política y pública (art. 29)</vt:lpstr>
      <vt:lpstr>    Participación en la vida cultural (art. 30)</vt:lpstr>
      <vt:lpstr>    Recopilación de datos y estadísticas (art. 31)</vt:lpstr>
      <vt:lpstr>    Cooperación internacional (art. 32)</vt:lpstr>
      <vt:lpstr>C.	Obligaciones específicas </vt:lpstr>
      <vt:lpstr>    Aplicación y seguimiento nacionales (art. 33) </vt:lpstr>
      <vt:lpstr>D.	Seguimiento y difusión</vt:lpstr>
      <vt:lpstr>E.	Próximo informe</vt:lpstr>
    </vt:vector>
  </TitlesOfParts>
  <Company>DCM</Company>
  <LinksUpToDate>false</LinksUpToDate>
  <CharactersWithSpaces>32906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Merino MacKay</dc:creator>
  <cp:keywords/>
  <dc:description/>
  <cp:lastModifiedBy>Maruchi Zeballos</cp:lastModifiedBy>
  <cp:revision>3</cp:revision>
  <cp:lastPrinted>2015-10-23T12:16:00Z</cp:lastPrinted>
  <dcterms:created xsi:type="dcterms:W3CDTF">2015-10-23T12:16:00Z</dcterms:created>
  <dcterms:modified xsi:type="dcterms:W3CDTF">2015-10-23T12:16:00Z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1516716</vt:lpwstr>
  </property>
  <property fmtid="{D5CDD505-2E9C-101B-9397-08002B2CF9AE}" pid="3" name="ODSRefJobNo">
    <vt:lpwstr>1522677</vt:lpwstr>
  </property>
  <property fmtid="{D5CDD505-2E9C-101B-9397-08002B2CF9AE}" pid="4" name="Symbol1">
    <vt:lpwstr>CRPD/C/QAT/CO/1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octubre de 2015</vt:lpwstr>
  </property>
  <property fmtid="{D5CDD505-2E9C-101B-9397-08002B2CF9AE}" pid="8" name="Original">
    <vt:lpwstr>inglés</vt:lpwstr>
  </property>
  <property fmtid="{D5CDD505-2E9C-101B-9397-08002B2CF9AE}" pid="9" name="Release Date">
    <vt:lpwstr>201015</vt:lpwstr>
  </property>
  <property fmtid="{D5CDD505-2E9C-101B-9397-08002B2CF9AE}" pid="10" name="Comment">
    <vt:lpwstr/>
  </property>
  <property fmtid="{D5CDD505-2E9C-101B-9397-08002B2CF9AE}" pid="11" name="DraftPages">
    <vt:lpwstr> </vt:lpwstr>
  </property>
  <property fmtid="{D5CDD505-2E9C-101B-9397-08002B2CF9AE}" pid="12" name="Operator">
    <vt:lpwstr>R. Meriño MacKay</vt:lpwstr>
  </property>
  <property fmtid="{D5CDD505-2E9C-101B-9397-08002B2CF9AE}" pid="13" name="Translator">
    <vt:lpwstr>R. Meriño MacKay</vt:lpwstr>
  </property>
</Properties>
</file>