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D69" w:rsidRDefault="00830D69" w:rsidP="00830D69">
      <w:pPr>
        <w:spacing w:line="60" w:lineRule="exact"/>
        <w:rPr>
          <w:sz w:val="6"/>
          <w:lang w:val="en-US"/>
        </w:rPr>
        <w:sectPr w:rsidR="00830D69" w:rsidSect="00830D6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81D45" w:rsidRDefault="00481D45" w:rsidP="00481D4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481D45">
        <w:t>Комитет по ликвидации дискриминации</w:t>
      </w:r>
      <w:r w:rsidRPr="00481D45">
        <w:rPr>
          <w:lang/>
        </w:rPr>
        <w:br/>
      </w:r>
      <w:r w:rsidRPr="00481D45">
        <w:t>в отношении женщин</w:t>
      </w:r>
    </w:p>
    <w:p w:rsidR="00481D45" w:rsidRPr="00481D45" w:rsidRDefault="00481D45" w:rsidP="00481D45">
      <w:pPr>
        <w:pStyle w:val="SingleTxt"/>
        <w:spacing w:after="0" w:line="120" w:lineRule="exact"/>
        <w:rPr>
          <w:sz w:val="10"/>
          <w:lang w:val="en-US"/>
        </w:rPr>
      </w:pPr>
    </w:p>
    <w:p w:rsidR="00481D45" w:rsidRPr="00481D45" w:rsidRDefault="00481D45" w:rsidP="00481D45">
      <w:pPr>
        <w:pStyle w:val="SingleTxt"/>
        <w:spacing w:after="0" w:line="120" w:lineRule="exact"/>
        <w:rPr>
          <w:sz w:val="10"/>
          <w:lang w:val="en-US"/>
        </w:rPr>
      </w:pPr>
    </w:p>
    <w:p w:rsidR="00481D45" w:rsidRPr="00481D45" w:rsidRDefault="00481D45" w:rsidP="00481D45">
      <w:pPr>
        <w:pStyle w:val="SingleTxt"/>
        <w:spacing w:after="0" w:line="120" w:lineRule="exact"/>
        <w:rPr>
          <w:sz w:val="10"/>
          <w:lang w:val="en-US"/>
        </w:rPr>
      </w:pPr>
    </w:p>
    <w:p w:rsidR="00481D45" w:rsidRDefault="00481D45" w:rsidP="00481D4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481D45">
        <w:t>Рассмотрение докладов, представленных государствами-участниками в соответствии со</w:t>
      </w:r>
      <w:r>
        <w:rPr>
          <w:lang w:val="en-US"/>
        </w:rPr>
        <w:t> </w:t>
      </w:r>
      <w:r w:rsidRPr="00481D45">
        <w:t>статьей</w:t>
      </w:r>
      <w:r>
        <w:rPr>
          <w:lang w:val="en-US"/>
        </w:rPr>
        <w:t> </w:t>
      </w:r>
      <w:r w:rsidRPr="00481D45">
        <w:t xml:space="preserve">18 Конвенции о ликвидации </w:t>
      </w:r>
      <w:r w:rsidRPr="00481D45">
        <w:br/>
        <w:t>всех форм дискриминации в отношении женщин</w:t>
      </w:r>
    </w:p>
    <w:p w:rsidR="00481D45" w:rsidRPr="00481D45" w:rsidRDefault="00481D45" w:rsidP="00481D45">
      <w:pPr>
        <w:pStyle w:val="SingleTxt"/>
        <w:spacing w:after="0" w:line="120" w:lineRule="exact"/>
        <w:rPr>
          <w:sz w:val="10"/>
          <w:lang w:val="en-US"/>
        </w:rPr>
      </w:pPr>
    </w:p>
    <w:p w:rsidR="00481D45" w:rsidRPr="00481D45" w:rsidRDefault="00481D45" w:rsidP="00481D45">
      <w:pPr>
        <w:pStyle w:val="SingleTxt"/>
        <w:spacing w:after="0" w:line="120" w:lineRule="exact"/>
        <w:rPr>
          <w:sz w:val="10"/>
          <w:lang w:val="en-US"/>
        </w:rPr>
      </w:pPr>
    </w:p>
    <w:p w:rsidR="00481D45" w:rsidRPr="00481D45" w:rsidRDefault="00481D45" w:rsidP="00481D4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481D45">
        <w:t>Объединенные пятый и шестой периодические доклады государств-участников</w:t>
      </w:r>
    </w:p>
    <w:p w:rsidR="00481D45" w:rsidRPr="00481D45" w:rsidRDefault="00481D45" w:rsidP="00481D45">
      <w:pPr>
        <w:pStyle w:val="SingleTxt"/>
        <w:spacing w:after="0" w:line="120" w:lineRule="exact"/>
        <w:rPr>
          <w:sz w:val="10"/>
        </w:rPr>
      </w:pPr>
    </w:p>
    <w:p w:rsidR="00481D45" w:rsidRPr="00481D45" w:rsidRDefault="00481D45" w:rsidP="00481D45">
      <w:pPr>
        <w:pStyle w:val="SingleTxt"/>
        <w:spacing w:after="0" w:line="120" w:lineRule="exact"/>
        <w:rPr>
          <w:sz w:val="10"/>
        </w:rPr>
      </w:pPr>
    </w:p>
    <w:p w:rsidR="00481D45" w:rsidRDefault="00481D45" w:rsidP="00481D4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481D45">
        <w:t>Кения</w:t>
      </w:r>
      <w:r w:rsidRPr="00CE0020">
        <w:rPr>
          <w:rStyle w:val="FootnoteReference"/>
          <w:b w:val="0"/>
          <w:sz w:val="20"/>
        </w:rPr>
        <w:footnoteReference w:customMarkFollows="1" w:id="1"/>
        <w:t>*</w:t>
      </w:r>
    </w:p>
    <w:p w:rsidR="00481D45" w:rsidRPr="00481D45" w:rsidRDefault="00481D45" w:rsidP="00481D45">
      <w:pPr>
        <w:pStyle w:val="SingleTxt"/>
        <w:spacing w:after="0" w:line="120" w:lineRule="exact"/>
        <w:rPr>
          <w:sz w:val="10"/>
          <w:lang w:val="en-US"/>
        </w:rPr>
      </w:pPr>
    </w:p>
    <w:p w:rsidR="00481D45" w:rsidRPr="00481D45" w:rsidRDefault="00481D45" w:rsidP="00481D45">
      <w:pPr>
        <w:pStyle w:val="SingleTxt"/>
        <w:spacing w:after="0" w:line="120" w:lineRule="exact"/>
        <w:rPr>
          <w:sz w:val="10"/>
          <w:lang w:val="en-US"/>
        </w:rPr>
      </w:pPr>
    </w:p>
    <w:p w:rsidR="00481D45" w:rsidRPr="00481D45" w:rsidRDefault="00481D45" w:rsidP="00481D45">
      <w:pPr>
        <w:pStyle w:val="SingleTxt"/>
        <w:rPr>
          <w:lang w:val="en-US"/>
        </w:rPr>
      </w:pPr>
    </w:p>
    <w:p w:rsidR="008624CD" w:rsidRPr="009D4063" w:rsidRDefault="00481D45" w:rsidP="008624C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624CD">
        <w:br w:type="page"/>
      </w:r>
      <w:r w:rsidR="008624CD" w:rsidRPr="008624CD">
        <w:tab/>
      </w:r>
      <w:r w:rsidR="008624CD" w:rsidRPr="008624CD">
        <w:tab/>
        <w:t xml:space="preserve">Представленный правительством республики </w:t>
      </w:r>
      <w:r w:rsidR="00F13DEE" w:rsidRPr="008624CD">
        <w:t>Кения</w:t>
      </w:r>
      <w:r w:rsidR="008624CD" w:rsidRPr="008624CD">
        <w:t xml:space="preserve"> объединенный пятый и шестой доклад по выполнению международной Конвенции о ликвидации всех форм дискриминации в отношении женщин</w:t>
      </w:r>
    </w:p>
    <w:p w:rsidR="008624CD" w:rsidRPr="009D4063" w:rsidRDefault="008624CD" w:rsidP="008624CD">
      <w:pPr>
        <w:pStyle w:val="SingleTxt"/>
        <w:spacing w:after="0" w:line="120" w:lineRule="exact"/>
        <w:rPr>
          <w:sz w:val="10"/>
        </w:rPr>
      </w:pPr>
    </w:p>
    <w:p w:rsidR="008624CD" w:rsidRPr="009D4063" w:rsidRDefault="008624CD" w:rsidP="008624CD">
      <w:pPr>
        <w:pStyle w:val="SingleTxt"/>
        <w:spacing w:after="0" w:line="120" w:lineRule="exact"/>
        <w:rPr>
          <w:sz w:val="10"/>
        </w:rPr>
      </w:pPr>
    </w:p>
    <w:p w:rsidR="008624CD" w:rsidRDefault="008624CD" w:rsidP="008624C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9D4063">
        <w:tab/>
      </w:r>
      <w:r w:rsidRPr="009D4063">
        <w:tab/>
      </w:r>
      <w:r w:rsidRPr="008624CD">
        <w:t>Введение</w:t>
      </w:r>
    </w:p>
    <w:p w:rsidR="008624CD" w:rsidRPr="008624CD" w:rsidRDefault="008624CD" w:rsidP="008624CD">
      <w:pPr>
        <w:pStyle w:val="SingleTxt"/>
        <w:spacing w:after="0" w:line="120" w:lineRule="exact"/>
        <w:rPr>
          <w:sz w:val="10"/>
          <w:lang w:val="en-US"/>
        </w:rPr>
      </w:pPr>
    </w:p>
    <w:p w:rsidR="008624CD" w:rsidRPr="008624CD" w:rsidRDefault="008624CD" w:rsidP="008624CD">
      <w:pPr>
        <w:pStyle w:val="SingleTxt"/>
        <w:spacing w:after="0" w:line="120" w:lineRule="exact"/>
        <w:rPr>
          <w:sz w:val="10"/>
          <w:lang w:val="en-US"/>
        </w:rPr>
      </w:pPr>
    </w:p>
    <w:p w:rsidR="008624CD" w:rsidRDefault="008624CD" w:rsidP="008624CD">
      <w:pPr>
        <w:pStyle w:val="SingleTxt"/>
        <w:rPr>
          <w:bCs/>
          <w:lang w:val="en-US"/>
        </w:rPr>
      </w:pPr>
      <w:r w:rsidRPr="008624CD">
        <w:t>1.</w:t>
      </w:r>
      <w:r w:rsidRPr="008624CD">
        <w:tab/>
      </w:r>
      <w:r w:rsidRPr="008624CD">
        <w:rPr>
          <w:bCs/>
        </w:rPr>
        <w:t>Республика Кения представляет свой объединенный пятый и шестой п</w:t>
      </w:r>
      <w:r w:rsidRPr="008624CD">
        <w:rPr>
          <w:bCs/>
        </w:rPr>
        <w:t>е</w:t>
      </w:r>
      <w:r w:rsidRPr="008624CD">
        <w:rPr>
          <w:bCs/>
        </w:rPr>
        <w:t>риодический доклад по вопросу выполнения ею международной К</w:t>
      </w:r>
      <w:r w:rsidRPr="008624CD">
        <w:rPr>
          <w:bCs/>
          <w:iCs/>
        </w:rPr>
        <w:t xml:space="preserve">онвенции о ликвидации всех форм дискриминации в отношении женщин. </w:t>
      </w:r>
      <w:r w:rsidRPr="008624CD">
        <w:rPr>
          <w:bCs/>
        </w:rPr>
        <w:t>Настоящий до</w:t>
      </w:r>
      <w:r w:rsidRPr="008624CD">
        <w:rPr>
          <w:bCs/>
        </w:rPr>
        <w:t>к</w:t>
      </w:r>
      <w:r w:rsidRPr="008624CD">
        <w:rPr>
          <w:bCs/>
        </w:rPr>
        <w:t>лад был подготовлен правительством Кении в сотрудничестве с представит</w:t>
      </w:r>
      <w:r w:rsidRPr="008624CD">
        <w:rPr>
          <w:bCs/>
        </w:rPr>
        <w:t>е</w:t>
      </w:r>
      <w:r w:rsidRPr="008624CD">
        <w:rPr>
          <w:bCs/>
        </w:rPr>
        <w:t>лями организаций гражданского общества и охватывает пери</w:t>
      </w:r>
      <w:r>
        <w:rPr>
          <w:bCs/>
        </w:rPr>
        <w:t>од с января 2003</w:t>
      </w:r>
      <w:r>
        <w:rPr>
          <w:bCs/>
          <w:lang w:val="en-US"/>
        </w:rPr>
        <w:t> </w:t>
      </w:r>
      <w:r>
        <w:rPr>
          <w:bCs/>
        </w:rPr>
        <w:t>года по январь 2006</w:t>
      </w:r>
      <w:r>
        <w:rPr>
          <w:bCs/>
          <w:lang w:val="en-US"/>
        </w:rPr>
        <w:t> </w:t>
      </w:r>
      <w:r w:rsidRPr="008624CD">
        <w:rPr>
          <w:bCs/>
        </w:rPr>
        <w:t>года. В процессе подготовки данного доклада пре</w:t>
      </w:r>
      <w:r w:rsidRPr="008624CD">
        <w:rPr>
          <w:bCs/>
        </w:rPr>
        <w:t>д</w:t>
      </w:r>
      <w:r w:rsidRPr="008624CD">
        <w:rPr>
          <w:bCs/>
        </w:rPr>
        <w:t>ставители правительства и организаций гражданского общества провели три консультативные встречи.</w:t>
      </w:r>
    </w:p>
    <w:p w:rsidR="008624CD" w:rsidRDefault="008624CD" w:rsidP="008624CD">
      <w:pPr>
        <w:pStyle w:val="SingleTxt"/>
        <w:spacing w:after="0" w:line="120" w:lineRule="exact"/>
        <w:rPr>
          <w:bCs/>
          <w:sz w:val="10"/>
          <w:lang w:val="en-US"/>
        </w:rPr>
      </w:pPr>
    </w:p>
    <w:p w:rsidR="008624CD" w:rsidRPr="008624CD" w:rsidRDefault="008624CD" w:rsidP="008624CD">
      <w:pPr>
        <w:pStyle w:val="SingleTxt"/>
        <w:spacing w:after="0" w:line="120" w:lineRule="exact"/>
        <w:rPr>
          <w:bCs/>
          <w:sz w:val="10"/>
          <w:lang w:val="en-US"/>
        </w:rPr>
      </w:pPr>
    </w:p>
    <w:p w:rsidR="008624CD" w:rsidRDefault="008624CD" w:rsidP="008624C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624CD">
        <w:t>Резюме</w:t>
      </w:r>
    </w:p>
    <w:p w:rsidR="008624CD" w:rsidRPr="008624CD" w:rsidRDefault="008624CD" w:rsidP="008624CD">
      <w:pPr>
        <w:pStyle w:val="SingleTxt"/>
        <w:spacing w:after="0" w:line="120" w:lineRule="exact"/>
        <w:rPr>
          <w:sz w:val="10"/>
          <w:lang w:val="en-US"/>
        </w:rPr>
      </w:pPr>
    </w:p>
    <w:p w:rsidR="008624CD" w:rsidRPr="008624CD" w:rsidRDefault="008624CD" w:rsidP="008624CD">
      <w:pPr>
        <w:pStyle w:val="SingleTxt"/>
        <w:spacing w:after="0" w:line="120" w:lineRule="exact"/>
        <w:rPr>
          <w:sz w:val="10"/>
          <w:lang w:val="en-US"/>
        </w:rPr>
      </w:pPr>
    </w:p>
    <w:p w:rsidR="008624CD" w:rsidRPr="008624CD" w:rsidRDefault="008624CD" w:rsidP="008624CD">
      <w:pPr>
        <w:pStyle w:val="SingleTxt"/>
        <w:rPr>
          <w:b/>
        </w:rPr>
      </w:pPr>
      <w:r w:rsidRPr="008624CD">
        <w:rPr>
          <w:bCs/>
        </w:rPr>
        <w:t>2.</w:t>
      </w:r>
      <w:r w:rsidRPr="008624CD">
        <w:rPr>
          <w:bCs/>
        </w:rPr>
        <w:tab/>
      </w:r>
      <w:r w:rsidRPr="008624CD">
        <w:t xml:space="preserve">Данный доклад был подготовлен и </w:t>
      </w:r>
      <w:r w:rsidRPr="008624CD">
        <w:rPr>
          <w:bCs/>
        </w:rPr>
        <w:t>представляется</w:t>
      </w:r>
      <w:r w:rsidRPr="008624CD">
        <w:t xml:space="preserve"> в момент, который я</w:t>
      </w:r>
      <w:r w:rsidRPr="008624CD">
        <w:t>в</w:t>
      </w:r>
      <w:r w:rsidRPr="008624CD">
        <w:t>ляется самым волнительным и, возможно, самым проблематичным с точки зрения прав трудящихся женщин Кени</w:t>
      </w:r>
      <w:r>
        <w:t>и. Как будет показано в пунктах</w:t>
      </w:r>
      <w:r>
        <w:rPr>
          <w:lang w:val="en-US"/>
        </w:rPr>
        <w:t> </w:t>
      </w:r>
      <w:r w:rsidRPr="008624CD">
        <w:t>8–109, касающихся статей 1, 2, 4, 7 и 9 Конвенции, в стране появились новые вызовы в связи с осуществлением Конвенции. В частности, как уже отмечалось в пр</w:t>
      </w:r>
      <w:r w:rsidRPr="008624CD">
        <w:t>е</w:t>
      </w:r>
      <w:r w:rsidRPr="008624CD">
        <w:t>дыдущих докладах Комитету, провозглашенный в Конституции принцип ра</w:t>
      </w:r>
      <w:r w:rsidRPr="008624CD">
        <w:t>в</w:t>
      </w:r>
      <w:r w:rsidRPr="008624CD">
        <w:t>ноправия по-прежнему остается недостижимым идеалом для женщин Кении. Таким образом, несмотря на существенный прогресс в ряде областей, каса</w:t>
      </w:r>
      <w:r w:rsidRPr="008624CD">
        <w:t>ю</w:t>
      </w:r>
      <w:r w:rsidRPr="008624CD">
        <w:t>щихся прав женщин, именно это основополагающее, провозглашенное Конст</w:t>
      </w:r>
      <w:r w:rsidRPr="008624CD">
        <w:t>и</w:t>
      </w:r>
      <w:r w:rsidRPr="008624CD">
        <w:t>туцией право на равенство до сих пор остается нереализованным. Проходи</w:t>
      </w:r>
      <w:r w:rsidRPr="008624CD">
        <w:t>в</w:t>
      </w:r>
      <w:r w:rsidRPr="008624CD">
        <w:t>ший в Кении процесс конституционных реформ, в рамках которых можно было бы найти решение данного вопроса, завершился выработкой проекта новой Конституции Кении, текст которой был отвергнут населением страны в ходе состоявшегося 21 ноября 2005 года общенационального референдума. В текст проекта новой Конституции Кении был включен ряд положений, касающихся конкретных проявлений гендерного неравенства.</w:t>
      </w:r>
    </w:p>
    <w:p w:rsidR="008624CD" w:rsidRPr="008624CD" w:rsidRDefault="008624CD" w:rsidP="008624CD">
      <w:pPr>
        <w:pStyle w:val="SingleTxt"/>
      </w:pPr>
      <w:r w:rsidRPr="008624CD">
        <w:t>3.</w:t>
      </w:r>
      <w:r w:rsidRPr="008624CD">
        <w:tab/>
        <w:t>Со времени представления объединенных третьего и четвертого период</w:t>
      </w:r>
      <w:r w:rsidRPr="008624CD">
        <w:t>и</w:t>
      </w:r>
      <w:r w:rsidRPr="008624CD">
        <w:t>ческих докладов был достигнут значительный прогресс в области защиты прав женщин, однако остается неизменной ситуация в ряде областей, для внесения изменений в которые требуется проведение конституционной реформы: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Статья</w:t>
      </w:r>
      <w:r>
        <w:rPr>
          <w:lang w:val="en-US"/>
        </w:rPr>
        <w:t> </w:t>
      </w:r>
      <w:r w:rsidRPr="008624CD">
        <w:t xml:space="preserve">1: определение понятия </w:t>
      </w:r>
      <w:r>
        <w:t>«</w:t>
      </w:r>
      <w:r w:rsidRPr="008624CD">
        <w:t>дискриминация</w:t>
      </w:r>
      <w:r>
        <w:t>»</w:t>
      </w:r>
      <w:r w:rsidRPr="008624CD">
        <w:t xml:space="preserve"> по-прежнему не соо</w:t>
      </w:r>
      <w:r w:rsidRPr="008624CD">
        <w:t>т</w:t>
      </w:r>
      <w:r w:rsidRPr="008624CD">
        <w:t>ветствует определению, данному в Конвенции. Была предпринята попы</w:t>
      </w:r>
      <w:r w:rsidRPr="008624CD">
        <w:t>т</w:t>
      </w:r>
      <w:r w:rsidRPr="008624CD">
        <w:t>ка урегулировать этот вопрос в тексте проекта новой Конституции, в к</w:t>
      </w:r>
      <w:r w:rsidRPr="008624CD">
        <w:t>о</w:t>
      </w:r>
      <w:r w:rsidRPr="008624CD">
        <w:t>тором было дано более широкое толкование дискриминации в целях ра</w:t>
      </w:r>
      <w:r w:rsidRPr="008624CD">
        <w:t>с</w:t>
      </w:r>
      <w:r w:rsidRPr="008624CD">
        <w:t>пространения его на период беременности женщин и т. д. и чтобы оно с</w:t>
      </w:r>
      <w:r w:rsidRPr="008624CD">
        <w:t>о</w:t>
      </w:r>
      <w:r w:rsidRPr="008624CD">
        <w:t>ответствовало полож</w:t>
      </w:r>
      <w:r w:rsidRPr="008624CD">
        <w:t>е</w:t>
      </w:r>
      <w:r w:rsidRPr="008624CD">
        <w:t>ниям Конвенции.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Статьи</w:t>
      </w:r>
      <w:r>
        <w:t> </w:t>
      </w:r>
      <w:r w:rsidRPr="008624CD">
        <w:t>1 и 2: по-прежнему остаются в силе ограничения на конституц</w:t>
      </w:r>
      <w:r w:rsidRPr="008624CD">
        <w:t>и</w:t>
      </w:r>
      <w:r w:rsidRPr="008624CD">
        <w:t>онное право на равенство. Речь, в частности, идет об устаревших полож</w:t>
      </w:r>
      <w:r w:rsidRPr="008624CD">
        <w:t>е</w:t>
      </w:r>
      <w:r w:rsidRPr="008624CD">
        <w:t>ниях статьи 82 (подпункты b и с пункта 4) действующей в настоящее вр</w:t>
      </w:r>
      <w:r w:rsidRPr="008624CD">
        <w:t>е</w:t>
      </w:r>
      <w:r w:rsidRPr="008624CD">
        <w:t>мя Конституции Кении, в соответствии с которой имеет место дискрим</w:t>
      </w:r>
      <w:r w:rsidRPr="008624CD">
        <w:t>и</w:t>
      </w:r>
      <w:r w:rsidRPr="008624CD">
        <w:t>нация в вопросах персонального права, брака, усыновления и перехода права собственности (н</w:t>
      </w:r>
      <w:r w:rsidRPr="008624CD">
        <w:t>а</w:t>
      </w:r>
      <w:r w:rsidRPr="008624CD">
        <w:t>следования).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Статьи</w:t>
      </w:r>
      <w:r>
        <w:t> </w:t>
      </w:r>
      <w:r w:rsidRPr="008624CD">
        <w:t>2, 4 и 7: в отношении обязательности мер в ответ на проявления дискриминации, позитивных действий и участия женщин в общественной и политической жизни страны. В проект новой Конституции было вкл</w:t>
      </w:r>
      <w:r w:rsidRPr="008624CD">
        <w:t>ю</w:t>
      </w:r>
      <w:r w:rsidRPr="008624CD">
        <w:t>чено п</w:t>
      </w:r>
      <w:r w:rsidRPr="008624CD">
        <w:t>о</w:t>
      </w:r>
      <w:r w:rsidRPr="008624CD">
        <w:t>ложение о праве женщин на 30-процентную квоту в избираемых и назначаемых должностях, которое расширило бы потенц</w:t>
      </w:r>
      <w:r w:rsidRPr="008624CD">
        <w:t>и</w:t>
      </w:r>
      <w:r w:rsidRPr="008624CD">
        <w:t>ал государства в борьбе с дискриминацией и решении проблемы представленности же</w:t>
      </w:r>
      <w:r w:rsidRPr="008624CD">
        <w:t>н</w:t>
      </w:r>
      <w:r w:rsidRPr="008624CD">
        <w:t>щин в общественной жизни.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Статья</w:t>
      </w:r>
      <w:r>
        <w:t> </w:t>
      </w:r>
      <w:r w:rsidRPr="008624CD">
        <w:t xml:space="preserve">9: Гражданство. </w:t>
      </w:r>
      <w:r w:rsidRPr="008624CD">
        <w:rPr>
          <w:iCs/>
        </w:rPr>
        <w:t xml:space="preserve">Конституция Кении </w:t>
      </w:r>
      <w:r w:rsidRPr="008624CD">
        <w:t>не гарантирует женщинам равные с мужчинами права в вопросах гражданства</w:t>
      </w:r>
      <w:r>
        <w:t xml:space="preserve"> — </w:t>
      </w:r>
      <w:r w:rsidRPr="008624CD">
        <w:t>этот вопрос также нашел свое отражение в проекте новой Конституции Кении.</w:t>
      </w:r>
    </w:p>
    <w:p w:rsidR="008624CD" w:rsidRPr="008624CD" w:rsidRDefault="008624CD" w:rsidP="008624CD">
      <w:pPr>
        <w:pStyle w:val="SingleTxt"/>
      </w:pPr>
      <w:r w:rsidRPr="008624CD">
        <w:t>Наконец, в проекте новой Конституции был затронут вопрос о месте Конве</w:t>
      </w:r>
      <w:r w:rsidRPr="008624CD">
        <w:t>н</w:t>
      </w:r>
      <w:r w:rsidRPr="008624CD">
        <w:t>ции в правовой системе Кении в том понимании, что после официальной пу</w:t>
      </w:r>
      <w:r w:rsidRPr="008624CD">
        <w:t>б</w:t>
      </w:r>
      <w:r w:rsidRPr="008624CD">
        <w:t>ликации любой конвенции, к которой страна присоединилась или ратифицир</w:t>
      </w:r>
      <w:r w:rsidRPr="008624CD">
        <w:t>о</w:t>
      </w:r>
      <w:r w:rsidRPr="008624CD">
        <w:t>вала, она автоматически приобретает силу закона.</w:t>
      </w:r>
    </w:p>
    <w:p w:rsidR="008624CD" w:rsidRPr="008624CD" w:rsidRDefault="008624CD" w:rsidP="008624CD">
      <w:pPr>
        <w:pStyle w:val="SingleTxt"/>
      </w:pPr>
      <w:r w:rsidRPr="008624CD">
        <w:t>4.</w:t>
      </w:r>
      <w:r w:rsidRPr="008624CD">
        <w:tab/>
        <w:t>С другой стороны, за время, прошедшее между представлением третьего, четвертого и подготовкой пятого и шестого периодических докладов, был до</w:t>
      </w:r>
      <w:r w:rsidRPr="008624CD">
        <w:t>с</w:t>
      </w:r>
      <w:r w:rsidRPr="008624CD">
        <w:t>тигнут значительный прогресс в развитии прав женщин в Кении. При принятии исключительно важного решения о выделении дочерям пропорциональной д</w:t>
      </w:r>
      <w:r w:rsidRPr="008624CD">
        <w:t>о</w:t>
      </w:r>
      <w:r w:rsidRPr="008624CD">
        <w:t>ли собственности умершего отца-многоженца (заключавшего браки в соотве</w:t>
      </w:r>
      <w:r w:rsidRPr="008624CD">
        <w:t>т</w:t>
      </w:r>
      <w:r w:rsidRPr="008624CD">
        <w:t>ствии с нормами обычного права), который не оставил после себя никакого з</w:t>
      </w:r>
      <w:r w:rsidRPr="008624CD">
        <w:t>а</w:t>
      </w:r>
      <w:r w:rsidRPr="008624CD">
        <w:t xml:space="preserve">вещания, апелляционный суд города Эльдорет исходил из положений статьи 1 </w:t>
      </w:r>
      <w:r w:rsidRPr="008624CD">
        <w:rPr>
          <w:iCs/>
        </w:rPr>
        <w:t xml:space="preserve">Конвенции о ликвидации всех форм дискриминации в отношении женщин. Данное решение по делу </w:t>
      </w:r>
      <w:r w:rsidRPr="008624CD">
        <w:rPr>
          <w:i/>
          <w:lang w:val="en-GB"/>
        </w:rPr>
        <w:t>Mary</w:t>
      </w:r>
      <w:r w:rsidRPr="008624CD">
        <w:rPr>
          <w:i/>
        </w:rPr>
        <w:t xml:space="preserve"> </w:t>
      </w:r>
      <w:r w:rsidRPr="008624CD">
        <w:rPr>
          <w:i/>
          <w:lang w:val="en-GB"/>
        </w:rPr>
        <w:t>Rono</w:t>
      </w:r>
      <w:r w:rsidRPr="008624CD">
        <w:rPr>
          <w:i/>
        </w:rPr>
        <w:t xml:space="preserve"> –</w:t>
      </w:r>
      <w:r w:rsidRPr="008624CD">
        <w:rPr>
          <w:i/>
          <w:lang w:val="en-GB"/>
        </w:rPr>
        <w:t>v</w:t>
      </w:r>
      <w:r w:rsidRPr="008624CD">
        <w:rPr>
          <w:i/>
        </w:rPr>
        <w:t xml:space="preserve">– </w:t>
      </w:r>
      <w:r w:rsidRPr="008624CD">
        <w:rPr>
          <w:i/>
          <w:lang w:val="en-GB"/>
        </w:rPr>
        <w:t>Jane</w:t>
      </w:r>
      <w:r w:rsidRPr="008624CD">
        <w:rPr>
          <w:i/>
        </w:rPr>
        <w:t xml:space="preserve"> </w:t>
      </w:r>
      <w:r w:rsidRPr="008624CD">
        <w:rPr>
          <w:i/>
          <w:lang w:val="en-GB"/>
        </w:rPr>
        <w:t>Rono</w:t>
      </w:r>
      <w:r w:rsidRPr="008624CD">
        <w:rPr>
          <w:i/>
        </w:rPr>
        <w:t xml:space="preserve"> &amp; </w:t>
      </w:r>
      <w:r w:rsidRPr="008624CD">
        <w:rPr>
          <w:i/>
          <w:lang w:val="en-GB"/>
        </w:rPr>
        <w:t>William</w:t>
      </w:r>
      <w:r w:rsidRPr="008624CD">
        <w:rPr>
          <w:i/>
        </w:rPr>
        <w:t xml:space="preserve"> </w:t>
      </w:r>
      <w:r w:rsidRPr="008624CD">
        <w:rPr>
          <w:i/>
          <w:lang w:val="en-GB"/>
        </w:rPr>
        <w:t>Rono</w:t>
      </w:r>
      <w:r w:rsidRPr="008624CD">
        <w:rPr>
          <w:i/>
        </w:rPr>
        <w:t xml:space="preserve"> (</w:t>
      </w:r>
      <w:r w:rsidRPr="008624CD">
        <w:rPr>
          <w:i/>
          <w:lang w:val="en-GB"/>
        </w:rPr>
        <w:t>Civil</w:t>
      </w:r>
      <w:r w:rsidRPr="008624CD">
        <w:rPr>
          <w:i/>
        </w:rPr>
        <w:t xml:space="preserve"> </w:t>
      </w:r>
      <w:r w:rsidRPr="008624CD">
        <w:rPr>
          <w:i/>
          <w:lang w:val="en-GB"/>
        </w:rPr>
        <w:t>Appeal</w:t>
      </w:r>
      <w:r w:rsidRPr="008624CD">
        <w:rPr>
          <w:i/>
        </w:rPr>
        <w:t xml:space="preserve"> </w:t>
      </w:r>
      <w:r w:rsidRPr="008624CD">
        <w:rPr>
          <w:i/>
          <w:lang w:val="en-GB"/>
        </w:rPr>
        <w:t>No</w:t>
      </w:r>
      <w:r w:rsidRPr="008624CD">
        <w:rPr>
          <w:i/>
        </w:rPr>
        <w:t>.</w:t>
      </w:r>
      <w:r>
        <w:rPr>
          <w:i/>
        </w:rPr>
        <w:t> </w:t>
      </w:r>
      <w:r w:rsidRPr="008624CD">
        <w:rPr>
          <w:i/>
        </w:rPr>
        <w:t xml:space="preserve">66 </w:t>
      </w:r>
      <w:r w:rsidRPr="008624CD">
        <w:rPr>
          <w:i/>
          <w:lang w:val="en-GB"/>
        </w:rPr>
        <w:t>of</w:t>
      </w:r>
      <w:r w:rsidRPr="008624CD">
        <w:rPr>
          <w:i/>
        </w:rPr>
        <w:t xml:space="preserve"> 2002)</w:t>
      </w:r>
      <w:r w:rsidRPr="008624CD">
        <w:t xml:space="preserve"> имеет исключительно важное значение, поскольку, принимая его, высшая судебная инстанция подтвердила принцип равенства женщин в о</w:t>
      </w:r>
      <w:r w:rsidRPr="008624CD">
        <w:t>д</w:t>
      </w:r>
      <w:r w:rsidRPr="008624CD">
        <w:t>ной из самых спорных областей права. Кроме того, были достигнуты успехи и в других областях, о которых идет речь в разделах доклада, посвященных статьям 1–9 Конвенции, в частности: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Вступление в силу запрета на калечащие операции на половых органах женщин, которые в настоящее время законодательно запрещены в отн</w:t>
      </w:r>
      <w:r w:rsidRPr="008624CD">
        <w:t>о</w:t>
      </w:r>
      <w:r w:rsidRPr="008624CD">
        <w:t>шении несовершеннолетних</w:t>
      </w:r>
      <w:r>
        <w:t xml:space="preserve"> — </w:t>
      </w:r>
      <w:r w:rsidRPr="008624CD">
        <w:t xml:space="preserve">это прямое следствие принятия </w:t>
      </w:r>
      <w:r w:rsidRPr="008624CD">
        <w:rPr>
          <w:iCs/>
        </w:rPr>
        <w:t>Закона о правах р</w:t>
      </w:r>
      <w:r w:rsidRPr="008624CD">
        <w:rPr>
          <w:iCs/>
        </w:rPr>
        <w:t>е</w:t>
      </w:r>
      <w:r w:rsidRPr="008624CD">
        <w:rPr>
          <w:iCs/>
        </w:rPr>
        <w:t>бенка (2001</w:t>
      </w:r>
      <w:r>
        <w:rPr>
          <w:iCs/>
        </w:rPr>
        <w:t> </w:t>
      </w:r>
      <w:r w:rsidRPr="008624CD">
        <w:rPr>
          <w:iCs/>
        </w:rPr>
        <w:t>год)</w:t>
      </w:r>
      <w:r w:rsidRPr="008624CD">
        <w:t>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Укрепление национального механизма улучшения положения женщин в результате создания Национальной комиссии по гендерным проблемам и развитию и принятия соответствующих законодательных актов.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Пересмотр минимальных сроков наказания за изнасилование несове</w:t>
      </w:r>
      <w:r w:rsidRPr="008624CD">
        <w:t>р</w:t>
      </w:r>
      <w:r w:rsidRPr="008624CD">
        <w:t>шеннолетних и ужесточение наказания за изнасилование несовершенн</w:t>
      </w:r>
      <w:r w:rsidRPr="008624CD">
        <w:t>о</w:t>
      </w:r>
      <w:r w:rsidRPr="008624CD">
        <w:t>летних вплоть до пожизненного тюремного заключения.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Улучшение имиджа женщин, а также освещения проблем, связанных с правами женщин, в СМИ.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Более широкое представительство женщин на назначаемых должн</w:t>
      </w:r>
      <w:r w:rsidRPr="008624CD">
        <w:t>о</w:t>
      </w:r>
      <w:r w:rsidRPr="008624CD">
        <w:t>стях</w:t>
      </w:r>
      <w:r>
        <w:t xml:space="preserve"> — </w:t>
      </w:r>
      <w:r w:rsidRPr="008624CD">
        <w:t>в настоящее время в юридические учредительные документы большинства вновь образованных общенациональных органов, в частн</w:t>
      </w:r>
      <w:r w:rsidRPr="008624CD">
        <w:t>о</w:t>
      </w:r>
      <w:r w:rsidRPr="008624CD">
        <w:t>сти Кенийской общенациональной комиссии по правам человека, включ</w:t>
      </w:r>
      <w:r w:rsidRPr="008624CD">
        <w:t>е</w:t>
      </w:r>
      <w:r w:rsidRPr="008624CD">
        <w:t>но положение об обязательной 30-процентной квоте для женщин, и это положение в основном ре</w:t>
      </w:r>
      <w:r w:rsidRPr="008624CD">
        <w:t>а</w:t>
      </w:r>
      <w:r w:rsidRPr="008624CD">
        <w:t>лизуется.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Более широкое представительство женщин в судебных органах.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Опробирование, результативное использование и ссылки на положения Конвенции в целях защиты прав женщин в кенийских судах.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Открытие полицейского участка, конкретно специализирующегося на а</w:t>
      </w:r>
      <w:r w:rsidRPr="008624CD">
        <w:t>к</w:t>
      </w:r>
      <w:r w:rsidRPr="008624CD">
        <w:t>тах насилия в отношении женщин.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Начало осуществления экспериментального проекта в целях создания во всех провинциальных медицинских учреждениях реабилитационных це</w:t>
      </w:r>
      <w:r w:rsidRPr="008624CD">
        <w:t>н</w:t>
      </w:r>
      <w:r w:rsidRPr="008624CD">
        <w:t>тров для жертв гендерного насилия. В реабилитационных центрах для жертв гендерного насилия проводится консультирование и оказывается медицинская помощь женщинам, пострадавшим от актов насилия,</w:t>
      </w:r>
      <w:r>
        <w:t xml:space="preserve"> — </w:t>
      </w:r>
      <w:r w:rsidRPr="008624CD">
        <w:t>с подобной частной инициативой выступила Найробийская женская бол</w:t>
      </w:r>
      <w:r w:rsidRPr="008624CD">
        <w:t>ь</w:t>
      </w:r>
      <w:r w:rsidRPr="008624CD">
        <w:t>ница</w:t>
      </w:r>
      <w:r>
        <w:t xml:space="preserve"> — </w:t>
      </w:r>
      <w:r w:rsidRPr="008624CD">
        <w:t>в настоящее время авторы этой инициативы сотрудничают с М</w:t>
      </w:r>
      <w:r w:rsidRPr="008624CD">
        <w:t>и</w:t>
      </w:r>
      <w:r w:rsidRPr="008624CD">
        <w:t>нистерством здравоохранения в своем стремлении расширить охват и до</w:t>
      </w:r>
      <w:r w:rsidRPr="008624CD">
        <w:t>с</w:t>
      </w:r>
      <w:r w:rsidRPr="008624CD">
        <w:t>тупность оказываемых услуг на национальном уровне.</w:t>
      </w:r>
    </w:p>
    <w:p w:rsidR="008624CD" w:rsidRPr="008624CD" w:rsidRDefault="008624CD" w:rsidP="008624CD">
      <w:pPr>
        <w:pStyle w:val="SingleTxt"/>
      </w:pPr>
      <w:r w:rsidRPr="008624CD">
        <w:t>5.</w:t>
      </w:r>
      <w:r w:rsidRPr="008624CD">
        <w:tab/>
        <w:t>Среди вновь возникших и остающихся нерешенными проблем следует упомянуть следующие: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Запрещение калечащих операций на половых органах женщин привело к тому, что подобные операции стали делаться подпольно, а на соверше</w:t>
      </w:r>
      <w:r w:rsidRPr="008624CD">
        <w:t>н</w:t>
      </w:r>
      <w:r w:rsidRPr="008624CD">
        <w:t>нолетних женщин из общин, в которых подобная традиция существует, стало оказываться давление с требованием придерживаться этой трад</w:t>
      </w:r>
      <w:r w:rsidRPr="008624CD">
        <w:t>и</w:t>
      </w:r>
      <w:r w:rsidRPr="008624CD">
        <w:t>ции.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Ухудшение ситуации с безопасностью, что в итоге привело к росту кол</w:t>
      </w:r>
      <w:r w:rsidRPr="008624CD">
        <w:t>и</w:t>
      </w:r>
      <w:r w:rsidRPr="008624CD">
        <w:t xml:space="preserve">чества актов насилия в отношении женщин. Был отмечен рост количества актов сексуального насилия, в частности случаев изнасилования не только женщин и девушек, но и мальчиков и мужчин. 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Нежелание признавать и отрицание имущественных прав женщин.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Контроль за действенностью и эффективностью новых, учитыва</w:t>
      </w:r>
      <w:r w:rsidRPr="008624CD">
        <w:t>ю</w:t>
      </w:r>
      <w:r w:rsidRPr="008624CD">
        <w:t>щих гендерный аспект мер и механизмов.</w:t>
      </w:r>
    </w:p>
    <w:p w:rsidR="008624CD" w:rsidRDefault="008624CD" w:rsidP="008624CD">
      <w:pPr>
        <w:pStyle w:val="SingleTxt"/>
      </w:pPr>
      <w:r w:rsidRPr="008624CD">
        <w:t>6.</w:t>
      </w:r>
      <w:r w:rsidRPr="008624CD">
        <w:tab/>
        <w:t>Что касается статей</w:t>
      </w:r>
      <w:r>
        <w:t> </w:t>
      </w:r>
      <w:r w:rsidRPr="008624CD">
        <w:t>10–16, то в результате реализации программы бе</w:t>
      </w:r>
      <w:r w:rsidRPr="008624CD">
        <w:t>с</w:t>
      </w:r>
      <w:r w:rsidRPr="008624CD">
        <w:t>платного начального образования были созданы благоприятные условия для более широкого вовлечения девочек в общеобразовательную систему. В резул</w:t>
      </w:r>
      <w:r w:rsidRPr="008624CD">
        <w:t>ь</w:t>
      </w:r>
      <w:r w:rsidRPr="008624CD">
        <w:t>тате принятия Закона о фонде развития избирательных округов, а также Закона о правах ребенка были созданы условия для привлечения дополнительных р</w:t>
      </w:r>
      <w:r w:rsidRPr="008624CD">
        <w:t>е</w:t>
      </w:r>
      <w:r w:rsidRPr="008624CD">
        <w:t>сурсов для решения проблем женщин и девочек, проживающих в сельских районах. Так, в Законе о правах ребенка предусматривается право ребенка на обеспечение как со стороны отца, так и матери. Однако следует обратить вн</w:t>
      </w:r>
      <w:r w:rsidRPr="008624CD">
        <w:t>и</w:t>
      </w:r>
      <w:r w:rsidRPr="008624CD">
        <w:t>мание на существенный недостаток в Законе о правах ребенка, поскольку в с</w:t>
      </w:r>
      <w:r w:rsidRPr="008624CD">
        <w:t>о</w:t>
      </w:r>
      <w:r w:rsidRPr="008624CD">
        <w:t>ответствии с его положениями женщина автоматически обязана заботиться о своих внебрачных детях, а мужчина</w:t>
      </w:r>
      <w:r w:rsidR="00675D1D">
        <w:t xml:space="preserve"> — </w:t>
      </w:r>
      <w:r w:rsidRPr="008624CD">
        <w:t>лишь после официального признания его отцовства. Кроме того, Закон о правах ребенка запрещает принудительные и ранние браки между несовершеннолетними кенийцами.</w:t>
      </w:r>
    </w:p>
    <w:p w:rsidR="008624CD" w:rsidRPr="008624CD" w:rsidRDefault="008624CD" w:rsidP="008624CD">
      <w:pPr>
        <w:pStyle w:val="SingleTxt"/>
        <w:spacing w:after="0" w:line="120" w:lineRule="exact"/>
        <w:rPr>
          <w:sz w:val="10"/>
        </w:rPr>
      </w:pPr>
    </w:p>
    <w:p w:rsidR="008624CD" w:rsidRDefault="008624CD" w:rsidP="009D40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</w:r>
      <w:r w:rsidRPr="008624CD">
        <w:t>Статья 1.</w:t>
      </w:r>
      <w:r>
        <w:br/>
      </w:r>
      <w:r w:rsidRPr="008624CD">
        <w:t xml:space="preserve">Определение понятия </w:t>
      </w:r>
      <w:r>
        <w:t>«</w:t>
      </w:r>
      <w:r w:rsidRPr="008624CD">
        <w:t>дискриминация в отношении женщин</w:t>
      </w:r>
      <w:r>
        <w:t>»</w:t>
      </w:r>
    </w:p>
    <w:p w:rsidR="008624CD" w:rsidRPr="008624CD" w:rsidRDefault="008624CD" w:rsidP="008624CD">
      <w:pPr>
        <w:pStyle w:val="SingleTxt"/>
        <w:spacing w:after="0" w:line="120" w:lineRule="exact"/>
        <w:rPr>
          <w:sz w:val="10"/>
        </w:rPr>
      </w:pPr>
    </w:p>
    <w:p w:rsidR="008624CD" w:rsidRPr="008624CD" w:rsidRDefault="008624CD" w:rsidP="008624CD">
      <w:pPr>
        <w:pStyle w:val="SingleTxt"/>
        <w:rPr>
          <w:bCs/>
        </w:rPr>
      </w:pPr>
      <w:r w:rsidRPr="008624CD">
        <w:rPr>
          <w:bCs/>
        </w:rPr>
        <w:t>7.</w:t>
      </w:r>
      <w:r w:rsidRPr="008624CD">
        <w:rPr>
          <w:bCs/>
        </w:rPr>
        <w:tab/>
      </w:r>
      <w:r w:rsidRPr="008624CD">
        <w:rPr>
          <w:b/>
        </w:rPr>
        <w:t xml:space="preserve">Определение дискриминации. </w:t>
      </w:r>
      <w:r w:rsidRPr="008624CD">
        <w:rPr>
          <w:bCs/>
        </w:rPr>
        <w:t>В кенийском законодательстве не соде</w:t>
      </w:r>
      <w:r w:rsidRPr="008624CD">
        <w:rPr>
          <w:bCs/>
        </w:rPr>
        <w:t>р</w:t>
      </w:r>
      <w:r w:rsidRPr="008624CD">
        <w:rPr>
          <w:bCs/>
        </w:rPr>
        <w:t xml:space="preserve">жится определения понятия </w:t>
      </w:r>
      <w:r>
        <w:rPr>
          <w:bCs/>
        </w:rPr>
        <w:t>«</w:t>
      </w:r>
      <w:r w:rsidRPr="008624CD">
        <w:rPr>
          <w:bCs/>
        </w:rPr>
        <w:t>дискриминация в отношении женщин</w:t>
      </w:r>
      <w:r>
        <w:rPr>
          <w:bCs/>
        </w:rPr>
        <w:t>»</w:t>
      </w:r>
      <w:r w:rsidRPr="008624CD">
        <w:rPr>
          <w:bCs/>
        </w:rPr>
        <w:t>, которое соответствовало бы положениям</w:t>
      </w:r>
      <w:r w:rsidRPr="008624CD">
        <w:t xml:space="preserve"> </w:t>
      </w:r>
      <w:r w:rsidRPr="008624CD">
        <w:rPr>
          <w:iCs/>
        </w:rPr>
        <w:t>Конвенции</w:t>
      </w:r>
      <w:r w:rsidRPr="008624CD">
        <w:t>. До настоящего времени больши</w:t>
      </w:r>
      <w:r w:rsidRPr="008624CD">
        <w:t>н</w:t>
      </w:r>
      <w:r w:rsidRPr="008624CD">
        <w:t xml:space="preserve">ство положений КЛДОЖ не инкорпорированы непосредственно в действующее кенийское законодательство. Вместе с тем в пунктах 1 и 2 статьи 82 </w:t>
      </w:r>
      <w:r w:rsidRPr="008624CD">
        <w:rPr>
          <w:iCs/>
        </w:rPr>
        <w:t>Констит</w:t>
      </w:r>
      <w:r w:rsidRPr="008624CD">
        <w:rPr>
          <w:iCs/>
        </w:rPr>
        <w:t>у</w:t>
      </w:r>
      <w:r w:rsidRPr="008624CD">
        <w:rPr>
          <w:iCs/>
        </w:rPr>
        <w:t xml:space="preserve">ции Кении </w:t>
      </w:r>
      <w:r w:rsidRPr="008624CD">
        <w:t>говорится, что запрещение дискриминации распространяется не только на законодательные положения, но и на действия лиц, занимающих г</w:t>
      </w:r>
      <w:r w:rsidRPr="008624CD">
        <w:t>о</w:t>
      </w:r>
      <w:r w:rsidRPr="008624CD">
        <w:t>сударственные должности. Так, пункт 1 статьи 82 гласит, что</w:t>
      </w:r>
      <w:r w:rsidRPr="008624CD">
        <w:rPr>
          <w:b/>
        </w:rPr>
        <w:t xml:space="preserve"> </w:t>
      </w:r>
      <w:r>
        <w:rPr>
          <w:b/>
        </w:rPr>
        <w:t>«</w:t>
      </w:r>
      <w:r w:rsidRPr="008624CD">
        <w:rPr>
          <w:bCs/>
        </w:rPr>
        <w:t>ни один закон не должен содержать положений, имеющих дискриминационный характер как по своему содержанию, так и по своим последствиям</w:t>
      </w:r>
      <w:r>
        <w:rPr>
          <w:bCs/>
        </w:rPr>
        <w:t>»</w:t>
      </w:r>
      <w:r w:rsidRPr="008624CD">
        <w:rPr>
          <w:bCs/>
        </w:rPr>
        <w:t>.</w:t>
      </w:r>
    </w:p>
    <w:p w:rsidR="008624CD" w:rsidRPr="008624CD" w:rsidRDefault="008624CD" w:rsidP="008624CD">
      <w:pPr>
        <w:pStyle w:val="SingleTxt"/>
        <w:rPr>
          <w:bCs/>
        </w:rPr>
      </w:pPr>
      <w:r>
        <w:rPr>
          <w:bCs/>
        </w:rPr>
        <w:tab/>
      </w:r>
      <w:r w:rsidRPr="008624CD">
        <w:rPr>
          <w:bCs/>
        </w:rPr>
        <w:t xml:space="preserve">В свою очередь пункт 2 статьи 82 гласит, что: </w:t>
      </w:r>
    </w:p>
    <w:p w:rsidR="008624CD" w:rsidRPr="008624CD" w:rsidRDefault="008624CD" w:rsidP="008624CD">
      <w:pPr>
        <w:pStyle w:val="SingleTxt"/>
        <w:ind w:left="1742" w:hanging="475"/>
        <w:rPr>
          <w:bCs/>
        </w:rPr>
      </w:pPr>
      <w:r w:rsidRPr="008624CD">
        <w:rPr>
          <w:bCs/>
        </w:rPr>
        <w:tab/>
      </w:r>
      <w:r>
        <w:rPr>
          <w:bCs/>
        </w:rPr>
        <w:t>«</w:t>
      </w:r>
      <w:r w:rsidRPr="008624CD">
        <w:rPr>
          <w:bCs/>
        </w:rPr>
        <w:t>никто не должен подвергаться дискриминации со стороны любого лица, действующего на основании какого-либо писаного закона, или при испо</w:t>
      </w:r>
      <w:r w:rsidRPr="008624CD">
        <w:rPr>
          <w:bCs/>
        </w:rPr>
        <w:t>л</w:t>
      </w:r>
      <w:r w:rsidRPr="008624CD">
        <w:rPr>
          <w:bCs/>
        </w:rPr>
        <w:t>нении возложенных на него государством функций, или со стороны люб</w:t>
      </w:r>
      <w:r w:rsidRPr="008624CD">
        <w:rPr>
          <w:bCs/>
        </w:rPr>
        <w:t>о</w:t>
      </w:r>
      <w:r w:rsidRPr="008624CD">
        <w:rPr>
          <w:bCs/>
        </w:rPr>
        <w:t>го органа государственной власти</w:t>
      </w:r>
      <w:r>
        <w:rPr>
          <w:bCs/>
        </w:rPr>
        <w:t>»</w:t>
      </w:r>
      <w:r w:rsidRPr="008624CD">
        <w:rPr>
          <w:bCs/>
        </w:rPr>
        <w:t>.</w:t>
      </w:r>
    </w:p>
    <w:p w:rsidR="008624CD" w:rsidRPr="008624CD" w:rsidRDefault="008624CD" w:rsidP="008624CD">
      <w:pPr>
        <w:pStyle w:val="SingleTxt"/>
        <w:rPr>
          <w:bCs/>
        </w:rPr>
      </w:pPr>
      <w:r w:rsidRPr="008624CD">
        <w:rPr>
          <w:bCs/>
        </w:rPr>
        <w:t>8.</w:t>
      </w:r>
      <w:r w:rsidRPr="008624CD">
        <w:rPr>
          <w:bCs/>
        </w:rPr>
        <w:tab/>
        <w:t>В пункте 3 статьи 82 дается следующее определение дискриминации:</w:t>
      </w:r>
    </w:p>
    <w:p w:rsidR="008624CD" w:rsidRPr="008624CD" w:rsidRDefault="008624CD" w:rsidP="008624CD">
      <w:pPr>
        <w:pStyle w:val="SingleTxt"/>
        <w:ind w:left="1742" w:hanging="475"/>
        <w:rPr>
          <w:bCs/>
          <w:iCs/>
        </w:rPr>
      </w:pPr>
      <w:r w:rsidRPr="008624CD">
        <w:rPr>
          <w:bCs/>
          <w:iCs/>
        </w:rPr>
        <w:tab/>
      </w:r>
      <w:r>
        <w:rPr>
          <w:bCs/>
          <w:iCs/>
        </w:rPr>
        <w:t>«</w:t>
      </w:r>
      <w:r w:rsidRPr="008624CD">
        <w:rPr>
          <w:bCs/>
          <w:iCs/>
        </w:rPr>
        <w:t>практика неодинакового обращения в отношении разных лиц, полн</w:t>
      </w:r>
      <w:r w:rsidRPr="008624CD">
        <w:rPr>
          <w:bCs/>
          <w:iCs/>
        </w:rPr>
        <w:t>о</w:t>
      </w:r>
      <w:r w:rsidRPr="008624CD">
        <w:rPr>
          <w:bCs/>
          <w:iCs/>
        </w:rPr>
        <w:t>стью или частично относимых к различным описаниям по признаку расы, пл</w:t>
      </w:r>
      <w:r w:rsidRPr="008624CD">
        <w:rPr>
          <w:bCs/>
          <w:iCs/>
        </w:rPr>
        <w:t>е</w:t>
      </w:r>
      <w:r w:rsidRPr="008624CD">
        <w:rPr>
          <w:bCs/>
          <w:iCs/>
        </w:rPr>
        <w:t>мени, происхождения, месту жительства или иным местным признакам, политическим убеждениям, цвету кожи, вероисповеданию или полу, в с</w:t>
      </w:r>
      <w:r w:rsidRPr="008624CD">
        <w:rPr>
          <w:bCs/>
          <w:iCs/>
        </w:rPr>
        <w:t>и</w:t>
      </w:r>
      <w:r w:rsidRPr="008624CD">
        <w:rPr>
          <w:bCs/>
          <w:iCs/>
        </w:rPr>
        <w:t>лу чего лица, подпадающие под одно из этих описаний, лишаются прав</w:t>
      </w:r>
      <w:r w:rsidRPr="008624CD">
        <w:rPr>
          <w:bCs/>
          <w:iCs/>
        </w:rPr>
        <w:t>о</w:t>
      </w:r>
      <w:r w:rsidRPr="008624CD">
        <w:rPr>
          <w:bCs/>
          <w:iCs/>
        </w:rPr>
        <w:t>способности или ограничиваются в правах или не пользуются пр</w:t>
      </w:r>
      <w:r w:rsidRPr="008624CD">
        <w:rPr>
          <w:bCs/>
          <w:iCs/>
        </w:rPr>
        <w:t>а</w:t>
      </w:r>
      <w:r w:rsidRPr="008624CD">
        <w:rPr>
          <w:bCs/>
          <w:iCs/>
        </w:rPr>
        <w:t>вами и привилегиями в том же объеме, что и подпадающие под другое такое оп</w:t>
      </w:r>
      <w:r w:rsidRPr="008624CD">
        <w:rPr>
          <w:bCs/>
          <w:iCs/>
        </w:rPr>
        <w:t>и</w:t>
      </w:r>
      <w:r w:rsidRPr="008624CD">
        <w:rPr>
          <w:bCs/>
          <w:iCs/>
        </w:rPr>
        <w:t>сание</w:t>
      </w:r>
      <w:r>
        <w:rPr>
          <w:bCs/>
          <w:iCs/>
        </w:rPr>
        <w:t>»</w:t>
      </w:r>
      <w:r w:rsidRPr="008624CD">
        <w:rPr>
          <w:bCs/>
          <w:iCs/>
        </w:rPr>
        <w:t>.</w:t>
      </w:r>
    </w:p>
    <w:p w:rsidR="008624CD" w:rsidRPr="008624CD" w:rsidRDefault="008624CD" w:rsidP="008624CD">
      <w:pPr>
        <w:pStyle w:val="SingleTxt"/>
      </w:pPr>
      <w:r w:rsidRPr="008624CD">
        <w:rPr>
          <w:bCs/>
        </w:rPr>
        <w:t>9.</w:t>
      </w:r>
      <w:r w:rsidRPr="008624CD">
        <w:rPr>
          <w:bCs/>
        </w:rPr>
        <w:tab/>
        <w:t>Ограничения в области запрещения дискриминации по признаку пола: Положение о запрещении дискриминации имеет целый ряд исключений. В с</w:t>
      </w:r>
      <w:r w:rsidRPr="008624CD">
        <w:rPr>
          <w:bCs/>
        </w:rPr>
        <w:t>о</w:t>
      </w:r>
      <w:r w:rsidRPr="008624CD">
        <w:rPr>
          <w:bCs/>
        </w:rPr>
        <w:t>ответствии с Конституцией Кении действующее законодательство должно обеспечивать недискриминационный характер в вопросах, касающихся статуса неграждан</w:t>
      </w:r>
      <w:r w:rsidRPr="00CE0020">
        <w:rPr>
          <w:rStyle w:val="FootnoteReference"/>
          <w:bCs/>
        </w:rPr>
        <w:footnoteReference w:id="2"/>
      </w:r>
      <w:r>
        <w:rPr>
          <w:bCs/>
        </w:rPr>
        <w:t xml:space="preserve">, </w:t>
      </w:r>
      <w:r w:rsidRPr="008624CD">
        <w:t>некоторых вопросов персонального обычного права, усыновления, захоронения, расторжения брака, заключения брака и наследования. Таким о</w:t>
      </w:r>
      <w:r w:rsidRPr="008624CD">
        <w:t>б</w:t>
      </w:r>
      <w:r w:rsidRPr="008624CD">
        <w:t>разом, в соответствии с пунктами 4</w:t>
      </w:r>
      <w:r>
        <w:t>(</w:t>
      </w:r>
      <w:r w:rsidRPr="008624CD">
        <w:t xml:space="preserve">b) и </w:t>
      </w:r>
      <w:r>
        <w:t>(</w:t>
      </w:r>
      <w:r w:rsidRPr="008624CD">
        <w:t>c) статьи 82 действующей Констит</w:t>
      </w:r>
      <w:r w:rsidRPr="008624CD">
        <w:t>у</w:t>
      </w:r>
      <w:r w:rsidRPr="008624CD">
        <w:t>ции Кении дискриминация в отношении женщин допускается в большинстве вопросов персонального права.</w:t>
      </w:r>
    </w:p>
    <w:p w:rsidR="008624CD" w:rsidRPr="008624CD" w:rsidRDefault="008624CD" w:rsidP="008624CD">
      <w:pPr>
        <w:pStyle w:val="SingleTxt"/>
      </w:pPr>
      <w:r w:rsidRPr="008624CD">
        <w:t>10.</w:t>
      </w:r>
      <w:r w:rsidRPr="008624CD">
        <w:tab/>
        <w:t>Персональное право является той областью права, в которой женщины чаще всего подвергаются дискриминации. Проявления дискриминации отм</w:t>
      </w:r>
      <w:r w:rsidRPr="008624CD">
        <w:t>е</w:t>
      </w:r>
      <w:r w:rsidRPr="008624CD">
        <w:t>чаются как в обычной практике, так и в экономической сфере. Женщины исп</w:t>
      </w:r>
      <w:r w:rsidRPr="008624CD">
        <w:t>ы</w:t>
      </w:r>
      <w:r w:rsidRPr="008624CD">
        <w:t>тывают на себе самые разные формы дискриминации, которые существенно ограничивают их политические и экономические права. Наиболее распростр</w:t>
      </w:r>
      <w:r w:rsidRPr="008624CD">
        <w:t>а</w:t>
      </w:r>
      <w:r w:rsidRPr="008624CD">
        <w:t>ненной областью, где ущемляются права женщин, традиционно являются о</w:t>
      </w:r>
      <w:r w:rsidRPr="008624CD">
        <w:t>б</w:t>
      </w:r>
      <w:r w:rsidRPr="008624CD">
        <w:t>ласти, связанные с имущественными правами и правом наследования. По де</w:t>
      </w:r>
      <w:r w:rsidRPr="008624CD">
        <w:t>й</w:t>
      </w:r>
      <w:r w:rsidRPr="008624CD">
        <w:t>ствующему в большинстве кенийских этнических групп обычному праву же</w:t>
      </w:r>
      <w:r w:rsidRPr="008624CD">
        <w:t>н</w:t>
      </w:r>
      <w:r w:rsidRPr="008624CD">
        <w:t>щина не имеет права наследовать землю и должна проживать на земельном участке в качестве гостя мужчины, с которым она состоит либо в кровном ро</w:t>
      </w:r>
      <w:r w:rsidRPr="008624CD">
        <w:t>д</w:t>
      </w:r>
      <w:r w:rsidRPr="008624CD">
        <w:t>стве, либо в брачном союзе.</w:t>
      </w:r>
    </w:p>
    <w:p w:rsidR="008624CD" w:rsidRPr="008624CD" w:rsidRDefault="008624CD" w:rsidP="008624CD">
      <w:pPr>
        <w:pStyle w:val="SingleTxt"/>
      </w:pPr>
      <w:r w:rsidRPr="008624CD">
        <w:rPr>
          <w:iCs/>
        </w:rPr>
        <w:t>11.</w:t>
      </w:r>
      <w:r w:rsidRPr="008624CD">
        <w:rPr>
          <w:iCs/>
        </w:rPr>
        <w:tab/>
        <w:t>В Законе о</w:t>
      </w:r>
      <w:r>
        <w:rPr>
          <w:iCs/>
        </w:rPr>
        <w:t xml:space="preserve"> праве наследования (глава </w:t>
      </w:r>
      <w:r w:rsidRPr="008624CD">
        <w:rPr>
          <w:iCs/>
        </w:rPr>
        <w:t xml:space="preserve">160 Свода законов Кении) была </w:t>
      </w:r>
      <w:r w:rsidRPr="008624CD">
        <w:t>предпринята попытка в определенной степени исправить существующую н</w:t>
      </w:r>
      <w:r w:rsidRPr="008624CD">
        <w:t>е</w:t>
      </w:r>
      <w:r w:rsidRPr="008624CD">
        <w:t>справедливость, поскольку в него было включено положение, провозгласившее равенство прав мальчиков и девочек в вопросах наследования. Однако данное положение имеет ряд ограничений: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Закон не распространяется на земли сельскохозяйственного назнач</w:t>
      </w:r>
      <w:r w:rsidRPr="008624CD">
        <w:t>е</w:t>
      </w:r>
      <w:r w:rsidRPr="008624CD">
        <w:t>ния в регионах, перечень которых был опубликован министром, в частности он не распространяется на общинные угодья, например на пастбищные зе</w:t>
      </w:r>
      <w:r w:rsidRPr="008624CD">
        <w:t>м</w:t>
      </w:r>
      <w:r w:rsidRPr="008624CD">
        <w:t>ли. Подобным правом собственности обладает значительная часть нас</w:t>
      </w:r>
      <w:r w:rsidRPr="008624CD">
        <w:t>е</w:t>
      </w:r>
      <w:r w:rsidRPr="008624CD">
        <w:t>ления К</w:t>
      </w:r>
      <w:r w:rsidRPr="008624CD">
        <w:t>е</w:t>
      </w:r>
      <w:r w:rsidRPr="008624CD">
        <w:t>нии. В результате в случае смерти гражданина Кении, который не оставил после себя завещания, то есть в документальной форме не зафи</w:t>
      </w:r>
      <w:r w:rsidRPr="008624CD">
        <w:t>к</w:t>
      </w:r>
      <w:r w:rsidRPr="008624CD">
        <w:t>сировал свою волю, превалируют нормы обычного права, а, как уже нео</w:t>
      </w:r>
      <w:r w:rsidRPr="008624CD">
        <w:t>д</w:t>
      </w:r>
      <w:r w:rsidRPr="008624CD">
        <w:t>нократно отмечалось, в большинстве действующих в Кении обычных з</w:t>
      </w:r>
      <w:r w:rsidRPr="008624CD">
        <w:t>а</w:t>
      </w:r>
      <w:r w:rsidRPr="008624CD">
        <w:t>конов не предусматр</w:t>
      </w:r>
      <w:r w:rsidRPr="008624CD">
        <w:t>и</w:t>
      </w:r>
      <w:r w:rsidRPr="008624CD">
        <w:t>ваются права девушек или женщин на наследование земельной собственности.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Лица, исповедующие ислам, не подпадают под действие положений Зак</w:t>
      </w:r>
      <w:r w:rsidRPr="008624CD">
        <w:t>о</w:t>
      </w:r>
      <w:r w:rsidRPr="008624CD">
        <w:t xml:space="preserve">на о праве наследования. </w:t>
      </w:r>
      <w:r w:rsidRPr="008624CD">
        <w:rPr>
          <w:iCs/>
        </w:rPr>
        <w:t>Они, однако, могут руководствоваться полож</w:t>
      </w:r>
      <w:r w:rsidRPr="008624CD">
        <w:rPr>
          <w:iCs/>
        </w:rPr>
        <w:t>е</w:t>
      </w:r>
      <w:r w:rsidRPr="008624CD">
        <w:rPr>
          <w:iCs/>
        </w:rPr>
        <w:t xml:space="preserve">ниями мусульманского права, в соответствии с которыми </w:t>
      </w:r>
      <w:r w:rsidRPr="008624CD">
        <w:t>в Кении</w:t>
      </w:r>
      <w:r w:rsidRPr="008624CD">
        <w:rPr>
          <w:iCs/>
        </w:rPr>
        <w:t xml:space="preserve"> дочери и жены не могут претендовать на пропорциональную долю собственн</w:t>
      </w:r>
      <w:r w:rsidRPr="008624CD">
        <w:rPr>
          <w:iCs/>
        </w:rPr>
        <w:t>о</w:t>
      </w:r>
      <w:r w:rsidRPr="008624CD">
        <w:rPr>
          <w:iCs/>
        </w:rPr>
        <w:t>сти</w:t>
      </w:r>
      <w:r w:rsidRPr="008624CD">
        <w:t>. Подобная п</w:t>
      </w:r>
      <w:r w:rsidRPr="008624CD">
        <w:rPr>
          <w:iCs/>
        </w:rPr>
        <w:t>рактика основана на принципах мусульманского права, гласящими, что, поскольку на мужчину возложена обязанность заботиться о своей сестре, он наследует от умершего отца двойную долю собстве</w:t>
      </w:r>
      <w:r w:rsidRPr="008624CD">
        <w:rPr>
          <w:iCs/>
        </w:rPr>
        <w:t>н</w:t>
      </w:r>
      <w:r w:rsidRPr="008624CD">
        <w:rPr>
          <w:iCs/>
        </w:rPr>
        <w:t>ности, при этом вдовы получают лишь одну восьмую часть имущества покойного.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В соответствии с Законом о праве наследования вдовы не обладают теми же правами, что и вдовцы; например, из стоимости имущества умерших супругов вдовы могут рассчитывать лишь на ту долю, которая обеспеч</w:t>
      </w:r>
      <w:r w:rsidRPr="008624CD">
        <w:t>и</w:t>
      </w:r>
      <w:r w:rsidRPr="008624CD">
        <w:t>вает им пожизненное содержание, которого они лишаются в случае п</w:t>
      </w:r>
      <w:r w:rsidRPr="008624CD">
        <w:t>о</w:t>
      </w:r>
      <w:r w:rsidRPr="008624CD">
        <w:t>вторного замужества; в отличие от них овдовевшие мужчины сохраняют свои права на им</w:t>
      </w:r>
      <w:r w:rsidRPr="008624CD">
        <w:t>у</w:t>
      </w:r>
      <w:r w:rsidRPr="008624CD">
        <w:t>щество умерших жен вне зависимости от того, женятся ли они вновь или нет.</w:t>
      </w:r>
    </w:p>
    <w:p w:rsidR="008624CD" w:rsidRPr="008624CD" w:rsidRDefault="008624CD" w:rsidP="008624CD">
      <w:pPr>
        <w:pStyle w:val="SingleTxt"/>
        <w:tabs>
          <w:tab w:val="right" w:pos="1685"/>
        </w:tabs>
        <w:ind w:left="1742" w:hanging="475"/>
      </w:pPr>
      <w:r w:rsidRPr="008624CD">
        <w:tab/>
      </w:r>
      <w:r w:rsidRPr="008624CD">
        <w:sym w:font="SymbolPS" w:char="F0B7"/>
      </w:r>
      <w:r w:rsidRPr="008624CD">
        <w:tab/>
        <w:t>В случае смерти неженатого взрослого гражданина Кении, который не о</w:t>
      </w:r>
      <w:r w:rsidRPr="008624CD">
        <w:t>с</w:t>
      </w:r>
      <w:r w:rsidRPr="008624CD">
        <w:t>тавил завещания, в соответствии с Законом о праве наследования прина</w:t>
      </w:r>
      <w:r w:rsidRPr="008624CD">
        <w:t>д</w:t>
      </w:r>
      <w:r w:rsidRPr="008624CD">
        <w:t>лежавшая ему земля наследуется в первую очередь его отцом, затем мат</w:t>
      </w:r>
      <w:r w:rsidRPr="008624CD">
        <w:t>е</w:t>
      </w:r>
      <w:r w:rsidRPr="008624CD">
        <w:t>рью, а затем братьями и сестрами. Такой порядок наследования очевидно наделяет преимущественным правом отца по сравнению с матерью.</w:t>
      </w:r>
    </w:p>
    <w:p w:rsidR="008624CD" w:rsidRPr="008624CD" w:rsidRDefault="008624CD" w:rsidP="008624CD">
      <w:pPr>
        <w:pStyle w:val="SingleTxt"/>
      </w:pPr>
      <w:r w:rsidRPr="008624CD">
        <w:t>12.</w:t>
      </w:r>
      <w:r w:rsidRPr="008624CD">
        <w:tab/>
        <w:t>В своей практике принятия решений по ряду судебных исков о разделе семейного имущества кенийские суды в соответствии с нормами Закона о пр</w:t>
      </w:r>
      <w:r w:rsidRPr="008624CD">
        <w:t>а</w:t>
      </w:r>
      <w:r w:rsidRPr="008624CD">
        <w:t>ве наследования руководствовались принципом равенства прав претендентов на наследство. Недавние решения судов однозначно подтверждают те принц</w:t>
      </w:r>
      <w:r w:rsidRPr="008624CD">
        <w:t>и</w:t>
      </w:r>
      <w:r w:rsidRPr="008624CD">
        <w:t>пы, которыми руководствуется правовая система Кении в своих подходах к в</w:t>
      </w:r>
      <w:r w:rsidRPr="008624CD">
        <w:t>о</w:t>
      </w:r>
      <w:r w:rsidRPr="008624CD">
        <w:t>просам равенства и дискриминации.</w:t>
      </w:r>
    </w:p>
    <w:p w:rsidR="008624CD" w:rsidRPr="008624CD" w:rsidRDefault="008624CD" w:rsidP="008624CD">
      <w:pPr>
        <w:pStyle w:val="SingleTxt"/>
      </w:pPr>
      <w:r w:rsidRPr="008624CD">
        <w:t>13.</w:t>
      </w:r>
      <w:r w:rsidRPr="008624CD">
        <w:tab/>
        <w:t xml:space="preserve">В своем решении по делу </w:t>
      </w:r>
      <w:r w:rsidRPr="008624CD">
        <w:rPr>
          <w:i/>
          <w:iCs/>
          <w:lang w:val="en-GB"/>
        </w:rPr>
        <w:t>Kivuitu</w:t>
      </w:r>
      <w:r w:rsidRPr="008624CD">
        <w:rPr>
          <w:i/>
          <w:iCs/>
        </w:rPr>
        <w:t xml:space="preserve"> –</w:t>
      </w:r>
      <w:r w:rsidRPr="008624CD">
        <w:rPr>
          <w:i/>
          <w:iCs/>
          <w:lang w:val="en-GB"/>
        </w:rPr>
        <w:t>v</w:t>
      </w:r>
      <w:r w:rsidRPr="008624CD">
        <w:rPr>
          <w:i/>
          <w:iCs/>
        </w:rPr>
        <w:t xml:space="preserve">– </w:t>
      </w:r>
      <w:r w:rsidRPr="008624CD">
        <w:rPr>
          <w:i/>
          <w:iCs/>
          <w:lang w:val="en-GB"/>
        </w:rPr>
        <w:t>Kivuitu</w:t>
      </w:r>
      <w:r w:rsidRPr="008624CD">
        <w:rPr>
          <w:i/>
          <w:iCs/>
        </w:rPr>
        <w:t xml:space="preserve"> (1992) </w:t>
      </w:r>
      <w:r w:rsidRPr="008624CD">
        <w:rPr>
          <w:i/>
          <w:iCs/>
          <w:lang w:val="en-GB"/>
        </w:rPr>
        <w:t>Kenya</w:t>
      </w:r>
      <w:r w:rsidRPr="008624CD">
        <w:rPr>
          <w:i/>
          <w:iCs/>
        </w:rPr>
        <w:t xml:space="preserve"> </w:t>
      </w:r>
      <w:r w:rsidRPr="008624CD">
        <w:rPr>
          <w:i/>
          <w:iCs/>
          <w:lang w:val="en-GB"/>
        </w:rPr>
        <w:t>Appeal</w:t>
      </w:r>
      <w:r w:rsidRPr="008624CD">
        <w:rPr>
          <w:i/>
          <w:iCs/>
        </w:rPr>
        <w:t xml:space="preserve"> </w:t>
      </w:r>
      <w:r w:rsidRPr="008624CD">
        <w:rPr>
          <w:i/>
          <w:iCs/>
          <w:lang w:val="en-GB"/>
        </w:rPr>
        <w:t>R</w:t>
      </w:r>
      <w:r w:rsidRPr="008624CD">
        <w:rPr>
          <w:i/>
          <w:iCs/>
          <w:lang w:val="en-GB"/>
        </w:rPr>
        <w:t>e</w:t>
      </w:r>
      <w:r w:rsidRPr="008624CD">
        <w:rPr>
          <w:i/>
          <w:iCs/>
          <w:lang w:val="en-GB"/>
        </w:rPr>
        <w:t>ports</w:t>
      </w:r>
      <w:r w:rsidRPr="008624CD">
        <w:rPr>
          <w:i/>
          <w:iCs/>
        </w:rPr>
        <w:t>:</w:t>
      </w:r>
      <w:r w:rsidR="007F47E9">
        <w:rPr>
          <w:i/>
          <w:iCs/>
        </w:rPr>
        <w:t> </w:t>
      </w:r>
      <w:r w:rsidRPr="008624CD">
        <w:rPr>
          <w:i/>
          <w:iCs/>
        </w:rPr>
        <w:t>241</w:t>
      </w:r>
      <w:r w:rsidRPr="008624CD">
        <w:t xml:space="preserve"> апелляционный суд заложил принципы определения видов вклад</w:t>
      </w:r>
      <w:r w:rsidRPr="008624CD">
        <w:rPr>
          <w:lang w:val="en-GB"/>
        </w:rPr>
        <w:t>a</w:t>
      </w:r>
      <w:r w:rsidRPr="008624CD">
        <w:t>, который вносит жена в собственность, зарегистрированную на имя мужа. З</w:t>
      </w:r>
      <w:r w:rsidRPr="008624CD">
        <w:t>а</w:t>
      </w:r>
      <w:r w:rsidRPr="008624CD">
        <w:t>конодательно признанными видами вклада являются: денежный вклад в пр</w:t>
      </w:r>
      <w:r w:rsidRPr="008624CD">
        <w:t>я</w:t>
      </w:r>
      <w:r w:rsidRPr="008624CD">
        <w:t>мой или косвенной форме, вклад в неденежной форме, который может вкл</w:t>
      </w:r>
      <w:r w:rsidRPr="008624CD">
        <w:t>ю</w:t>
      </w:r>
      <w:r w:rsidRPr="008624CD">
        <w:t>чать уход за членами семьи и работу по дому, а также управление сельскох</w:t>
      </w:r>
      <w:r w:rsidRPr="008624CD">
        <w:t>о</w:t>
      </w:r>
      <w:r w:rsidRPr="008624CD">
        <w:t>зяйственными работами на семейном участке, когда муж владеет собственн</w:t>
      </w:r>
      <w:r w:rsidRPr="008624CD">
        <w:t>о</w:t>
      </w:r>
      <w:r w:rsidRPr="008624CD">
        <w:t>стью в городских населенных пунктах (подобная практика широко распростр</w:t>
      </w:r>
      <w:r w:rsidRPr="008624CD">
        <w:t>а</w:t>
      </w:r>
      <w:r w:rsidRPr="008624CD">
        <w:t xml:space="preserve">нена в Кении). В своем решении по делу </w:t>
      </w:r>
      <w:r w:rsidRPr="008624CD">
        <w:rPr>
          <w:i/>
          <w:iCs/>
          <w:lang w:val="en-GB"/>
        </w:rPr>
        <w:t>Muthembwa</w:t>
      </w:r>
      <w:r w:rsidRPr="008624CD">
        <w:rPr>
          <w:i/>
          <w:iCs/>
        </w:rPr>
        <w:t xml:space="preserve"> –</w:t>
      </w:r>
      <w:r w:rsidRPr="008624CD">
        <w:rPr>
          <w:i/>
          <w:iCs/>
          <w:lang w:val="en-GB"/>
        </w:rPr>
        <w:t>v</w:t>
      </w:r>
      <w:r w:rsidRPr="008624CD">
        <w:rPr>
          <w:i/>
          <w:iCs/>
        </w:rPr>
        <w:t xml:space="preserve">– </w:t>
      </w:r>
      <w:r w:rsidRPr="008624CD">
        <w:rPr>
          <w:i/>
          <w:iCs/>
          <w:lang w:val="en-GB"/>
        </w:rPr>
        <w:t>Muthembwa</w:t>
      </w:r>
      <w:r w:rsidR="007F47E9" w:rsidRPr="00CE0020">
        <w:rPr>
          <w:rStyle w:val="FootnoteReference"/>
          <w:iCs/>
          <w:lang w:val="en-GB"/>
        </w:rPr>
        <w:footnoteReference w:id="3"/>
      </w:r>
      <w:r w:rsidR="007F47E9" w:rsidRPr="007F47E9">
        <w:t xml:space="preserve"> </w:t>
      </w:r>
      <w:r w:rsidRPr="008624CD">
        <w:t>апелл</w:t>
      </w:r>
      <w:r w:rsidRPr="008624CD">
        <w:t>я</w:t>
      </w:r>
      <w:r w:rsidRPr="008624CD">
        <w:t>ционный суд Кении подошел к вопросу определения семейной собственности с иных позиций, п</w:t>
      </w:r>
      <w:r w:rsidRPr="008624CD">
        <w:t>о</w:t>
      </w:r>
      <w:r w:rsidRPr="008624CD">
        <w:t>становив, что жена вправе претендовать на соответствующую долю в полученном в качестве дара или унаследованном имуществе при усл</w:t>
      </w:r>
      <w:r w:rsidRPr="008624CD">
        <w:t>о</w:t>
      </w:r>
      <w:r w:rsidRPr="008624CD">
        <w:t>вии, что она внесла свой вклад в его увеличение. Принципы, на которых осн</w:t>
      </w:r>
      <w:r w:rsidRPr="008624CD">
        <w:t>о</w:t>
      </w:r>
      <w:r w:rsidRPr="008624CD">
        <w:t>вываются указа</w:t>
      </w:r>
      <w:r w:rsidRPr="008624CD">
        <w:t>н</w:t>
      </w:r>
      <w:r w:rsidRPr="008624CD">
        <w:t>ные решения, были в последующем развиты в других случаях, о которых пойдет речь при обсуждении статей 15 и 16 в пунктах 168–210, н</w:t>
      </w:r>
      <w:r w:rsidRPr="008624CD">
        <w:t>и</w:t>
      </w:r>
      <w:r w:rsidRPr="008624CD">
        <w:t>же.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</w:rPr>
        <w:t>14.</w:t>
      </w:r>
      <w:r w:rsidRPr="008624CD">
        <w:rPr>
          <w:bCs/>
        </w:rPr>
        <w:tab/>
      </w:r>
      <w:r w:rsidRPr="008624CD">
        <w:rPr>
          <w:b/>
        </w:rPr>
        <w:t xml:space="preserve">Законодательство о гражданстве. </w:t>
      </w:r>
      <w:r w:rsidRPr="008624CD">
        <w:rPr>
          <w:bCs/>
        </w:rPr>
        <w:t>В то время как в соответствии со статьями </w:t>
      </w:r>
      <w:r w:rsidRPr="008624CD">
        <w:t xml:space="preserve">90 и 91 </w:t>
      </w:r>
      <w:r w:rsidRPr="008624CD">
        <w:rPr>
          <w:iCs/>
        </w:rPr>
        <w:t>Конституции</w:t>
      </w:r>
      <w:r w:rsidRPr="008624CD">
        <w:t xml:space="preserve"> гражданин Кении обладает правом предоста</w:t>
      </w:r>
      <w:r w:rsidRPr="008624CD">
        <w:t>в</w:t>
      </w:r>
      <w:r w:rsidRPr="008624CD">
        <w:t>лять кенийское гражданство своей жене и детям, гражданка Кении таким пр</w:t>
      </w:r>
      <w:r w:rsidRPr="008624CD">
        <w:t>а</w:t>
      </w:r>
      <w:r w:rsidRPr="008624CD">
        <w:t xml:space="preserve">вом не обладает. В </w:t>
      </w:r>
      <w:r w:rsidRPr="008624CD">
        <w:rPr>
          <w:iCs/>
        </w:rPr>
        <w:t>Конституции Кении, а также в Законе о кенийском гражда</w:t>
      </w:r>
      <w:r w:rsidRPr="008624CD">
        <w:rPr>
          <w:iCs/>
        </w:rPr>
        <w:t>н</w:t>
      </w:r>
      <w:r w:rsidR="007F47E9">
        <w:rPr>
          <w:iCs/>
        </w:rPr>
        <w:t>стве (глава</w:t>
      </w:r>
      <w:r w:rsidR="007F47E9">
        <w:rPr>
          <w:iCs/>
          <w:lang w:val="en-US"/>
        </w:rPr>
        <w:t> </w:t>
      </w:r>
      <w:r w:rsidRPr="008624CD">
        <w:rPr>
          <w:iCs/>
        </w:rPr>
        <w:t>70 Свода законов Кении) содержатся дискриминационные полож</w:t>
      </w:r>
      <w:r w:rsidRPr="008624CD">
        <w:rPr>
          <w:iCs/>
        </w:rPr>
        <w:t>е</w:t>
      </w:r>
      <w:r w:rsidRPr="008624CD">
        <w:rPr>
          <w:iCs/>
        </w:rPr>
        <w:t>ния в отношении детей гражданки Кении, состоящей в браке с иностранцем, которые не распространяются на детей гражданина Кении, женатого на ин</w:t>
      </w:r>
      <w:r w:rsidRPr="008624CD">
        <w:rPr>
          <w:iCs/>
        </w:rPr>
        <w:t>о</w:t>
      </w:r>
      <w:r w:rsidRPr="008624CD">
        <w:rPr>
          <w:iCs/>
        </w:rPr>
        <w:t>странке. Дети, родившиеся у состоящей в браке с иностранцем гражданки К</w:t>
      </w:r>
      <w:r w:rsidRPr="008624CD">
        <w:rPr>
          <w:iCs/>
        </w:rPr>
        <w:t>е</w:t>
      </w:r>
      <w:r w:rsidRPr="008624CD">
        <w:rPr>
          <w:iCs/>
        </w:rPr>
        <w:t>нии, должны обращаться с ходатайством о предоставлении им кенийского гр</w:t>
      </w:r>
      <w:r w:rsidRPr="008624CD">
        <w:rPr>
          <w:iCs/>
        </w:rPr>
        <w:t>а</w:t>
      </w:r>
      <w:r w:rsidRPr="008624CD">
        <w:rPr>
          <w:iCs/>
        </w:rPr>
        <w:t>жданства, они должны получать разрешение на въезд в Кению и лишь на н</w:t>
      </w:r>
      <w:r w:rsidRPr="008624CD">
        <w:rPr>
          <w:iCs/>
        </w:rPr>
        <w:t>е</w:t>
      </w:r>
      <w:r w:rsidRPr="008624CD">
        <w:rPr>
          <w:iCs/>
        </w:rPr>
        <w:t>продолжительное пребывание в Кении; подобные требования не распростр</w:t>
      </w:r>
      <w:r w:rsidRPr="008624CD">
        <w:rPr>
          <w:iCs/>
        </w:rPr>
        <w:t>а</w:t>
      </w:r>
      <w:r w:rsidRPr="008624CD">
        <w:rPr>
          <w:iCs/>
        </w:rPr>
        <w:t>няются на детей, родившихся в семье гражданина Кении, состоящего в браке с иностранной гражданкой.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15.</w:t>
      </w:r>
      <w:r w:rsidRPr="008624CD">
        <w:rPr>
          <w:bCs/>
          <w:iCs/>
        </w:rPr>
        <w:tab/>
      </w:r>
      <w:r w:rsidRPr="008624CD">
        <w:rPr>
          <w:b/>
          <w:iCs/>
        </w:rPr>
        <w:t>Меры, направленные на борьбу с дискриминацией.</w:t>
      </w:r>
      <w:r w:rsidRPr="008624CD">
        <w:rPr>
          <w:iCs/>
        </w:rPr>
        <w:t xml:space="preserve"> Значительная часть проблем, связанных с законодательно закрепленной дискриминацией, обусло</w:t>
      </w:r>
      <w:r w:rsidRPr="008624CD">
        <w:rPr>
          <w:iCs/>
        </w:rPr>
        <w:t>в</w:t>
      </w:r>
      <w:r w:rsidRPr="008624CD">
        <w:rPr>
          <w:iCs/>
        </w:rPr>
        <w:t>лена дискриминационными положениями, содержащимися в Конституции К</w:t>
      </w:r>
      <w:r w:rsidRPr="008624CD">
        <w:rPr>
          <w:iCs/>
        </w:rPr>
        <w:t>е</w:t>
      </w:r>
      <w:r w:rsidRPr="008624CD">
        <w:rPr>
          <w:iCs/>
        </w:rPr>
        <w:t>нии. Признавая этот факт, правит</w:t>
      </w:r>
      <w:r w:rsidR="007F47E9">
        <w:rPr>
          <w:iCs/>
        </w:rPr>
        <w:t>ельство страны выступило в 1998</w:t>
      </w:r>
      <w:r w:rsidR="007F47E9">
        <w:rPr>
          <w:iCs/>
          <w:lang w:val="en-US"/>
        </w:rPr>
        <w:t> </w:t>
      </w:r>
      <w:r w:rsidRPr="008624CD">
        <w:rPr>
          <w:iCs/>
        </w:rPr>
        <w:t>году с ин</w:t>
      </w:r>
      <w:r w:rsidRPr="008624CD">
        <w:rPr>
          <w:iCs/>
        </w:rPr>
        <w:t>и</w:t>
      </w:r>
      <w:r w:rsidRPr="008624CD">
        <w:rPr>
          <w:iCs/>
        </w:rPr>
        <w:t>циативой в отношении начала процесса пересмотра текста Конституции, кот</w:t>
      </w:r>
      <w:r w:rsidRPr="008624CD">
        <w:rPr>
          <w:iCs/>
        </w:rPr>
        <w:t>о</w:t>
      </w:r>
      <w:r w:rsidR="007F47E9">
        <w:rPr>
          <w:iCs/>
        </w:rPr>
        <w:t>рый завершился 22</w:t>
      </w:r>
      <w:r w:rsidR="007F47E9">
        <w:rPr>
          <w:iCs/>
          <w:lang w:val="en-US"/>
        </w:rPr>
        <w:t> </w:t>
      </w:r>
      <w:r w:rsidR="007F47E9">
        <w:rPr>
          <w:iCs/>
        </w:rPr>
        <w:t>августа 2005</w:t>
      </w:r>
      <w:r w:rsidR="007F47E9">
        <w:rPr>
          <w:iCs/>
          <w:lang w:val="en-US"/>
        </w:rPr>
        <w:t> </w:t>
      </w:r>
      <w:r w:rsidRPr="008624CD">
        <w:rPr>
          <w:iCs/>
        </w:rPr>
        <w:t>года после опубликования проекта новой Ко</w:t>
      </w:r>
      <w:r w:rsidRPr="008624CD">
        <w:rPr>
          <w:iCs/>
        </w:rPr>
        <w:t>н</w:t>
      </w:r>
      <w:r w:rsidRPr="008624CD">
        <w:rPr>
          <w:iCs/>
        </w:rPr>
        <w:t>ституции Кении. Одним из ключевых вопросов, который требовалось рассмо</w:t>
      </w:r>
      <w:r w:rsidRPr="008624CD">
        <w:rPr>
          <w:iCs/>
        </w:rPr>
        <w:t>т</w:t>
      </w:r>
      <w:r w:rsidRPr="008624CD">
        <w:rPr>
          <w:iCs/>
        </w:rPr>
        <w:t xml:space="preserve">реть в рамках этого процесса, была гендерная дискриминация. В проект новой Конституции было включено определение понятия </w:t>
      </w:r>
      <w:r w:rsidR="007F47E9">
        <w:rPr>
          <w:iCs/>
        </w:rPr>
        <w:t>«</w:t>
      </w:r>
      <w:r w:rsidRPr="008624CD">
        <w:rPr>
          <w:iCs/>
        </w:rPr>
        <w:t>дискриминация</w:t>
      </w:r>
      <w:r w:rsidR="007F47E9">
        <w:rPr>
          <w:iCs/>
        </w:rPr>
        <w:t>»</w:t>
      </w:r>
      <w:r w:rsidRPr="008624CD">
        <w:rPr>
          <w:iCs/>
        </w:rPr>
        <w:t>, которое соответствовало положениям статьи 1 КЛДОЖ; в проекте нашли отражение содержащиеся в КЛДОЖ принципы гендерного равенства, в частности при</w:t>
      </w:r>
      <w:r w:rsidRPr="008624CD">
        <w:rPr>
          <w:iCs/>
        </w:rPr>
        <w:t>н</w:t>
      </w:r>
      <w:r w:rsidRPr="008624CD">
        <w:rPr>
          <w:iCs/>
        </w:rPr>
        <w:t>цип позитивных действий в отношении лиц, находящихся на государственной службе, а также к депутатам национального парламента. Проект новой Конст</w:t>
      </w:r>
      <w:r w:rsidRPr="008624CD">
        <w:rPr>
          <w:iCs/>
        </w:rPr>
        <w:t>и</w:t>
      </w:r>
      <w:r w:rsidRPr="008624CD">
        <w:rPr>
          <w:iCs/>
        </w:rPr>
        <w:t>туции Кении был вынесен 21 ноября 2005 года на общенациональный реф</w:t>
      </w:r>
      <w:r w:rsidRPr="008624CD">
        <w:rPr>
          <w:iCs/>
        </w:rPr>
        <w:t>е</w:t>
      </w:r>
      <w:r w:rsidRPr="008624CD">
        <w:rPr>
          <w:iCs/>
        </w:rPr>
        <w:t>рендум и, к сожалению, не был одобрен населением страны. Таким образом, перед Кенией по-прежнему стоит непростая задача, а именно: как подходить к решению вопросов гендерной дискриминации, в основе которых лежат ди</w:t>
      </w:r>
      <w:r w:rsidRPr="008624CD">
        <w:rPr>
          <w:iCs/>
        </w:rPr>
        <w:t>с</w:t>
      </w:r>
      <w:r w:rsidRPr="008624CD">
        <w:rPr>
          <w:iCs/>
        </w:rPr>
        <w:t>криминационные положения в Конституции Кении.</w:t>
      </w:r>
    </w:p>
    <w:p w:rsidR="008624CD" w:rsidRPr="008624CD" w:rsidRDefault="004929E7" w:rsidP="008624CD">
      <w:pPr>
        <w:pStyle w:val="SingleTxt"/>
        <w:rPr>
          <w:iCs/>
        </w:rPr>
      </w:pPr>
      <w:r>
        <w:rPr>
          <w:iCs/>
        </w:rPr>
        <w:t>16.</w:t>
      </w:r>
      <w:r w:rsidR="00180B8A">
        <w:rPr>
          <w:iCs/>
        </w:rPr>
        <w:tab/>
      </w:r>
      <w:r w:rsidR="008624CD" w:rsidRPr="008624CD">
        <w:rPr>
          <w:iCs/>
        </w:rPr>
        <w:t>При принятии исключительно важного решения о пропорциональном ра</w:t>
      </w:r>
      <w:r w:rsidR="008624CD" w:rsidRPr="008624CD">
        <w:rPr>
          <w:iCs/>
        </w:rPr>
        <w:t>з</w:t>
      </w:r>
      <w:r w:rsidR="008624CD" w:rsidRPr="008624CD">
        <w:rPr>
          <w:iCs/>
        </w:rPr>
        <w:t>деле между дочерьми собственности умершего мужчины, имевшего несколько жен (браки были заключены в соответствии с нормами обычного права), кот</w:t>
      </w:r>
      <w:r w:rsidR="008624CD" w:rsidRPr="008624CD">
        <w:rPr>
          <w:iCs/>
        </w:rPr>
        <w:t>о</w:t>
      </w:r>
      <w:r w:rsidR="008624CD" w:rsidRPr="008624CD">
        <w:rPr>
          <w:iCs/>
        </w:rPr>
        <w:t>рый не оставил после себя завещания, апелляционный суд города Эльдорет и</w:t>
      </w:r>
      <w:r w:rsidR="008624CD" w:rsidRPr="008624CD">
        <w:rPr>
          <w:iCs/>
        </w:rPr>
        <w:t>с</w:t>
      </w:r>
      <w:r w:rsidR="008624CD" w:rsidRPr="008624CD">
        <w:rPr>
          <w:iCs/>
        </w:rPr>
        <w:t>ходил из положений статьи 1 Конвенции о ликвидации всех форм дискримин</w:t>
      </w:r>
      <w:r w:rsidR="008624CD" w:rsidRPr="008624CD">
        <w:rPr>
          <w:iCs/>
        </w:rPr>
        <w:t>а</w:t>
      </w:r>
      <w:r w:rsidR="008624CD" w:rsidRPr="008624CD">
        <w:rPr>
          <w:iCs/>
        </w:rPr>
        <w:t xml:space="preserve">ции в отношении женщин. Данное решение по делу </w:t>
      </w:r>
      <w:r w:rsidR="008624CD" w:rsidRPr="008624CD">
        <w:rPr>
          <w:i/>
          <w:lang w:val="en-GB"/>
        </w:rPr>
        <w:t>Mary</w:t>
      </w:r>
      <w:r w:rsidR="008624CD" w:rsidRPr="008624CD">
        <w:rPr>
          <w:i/>
        </w:rPr>
        <w:t xml:space="preserve"> </w:t>
      </w:r>
      <w:r w:rsidR="008624CD" w:rsidRPr="008624CD">
        <w:rPr>
          <w:i/>
          <w:lang w:val="en-GB"/>
        </w:rPr>
        <w:t>Rono</w:t>
      </w:r>
      <w:r w:rsidR="008624CD" w:rsidRPr="008624CD">
        <w:rPr>
          <w:i/>
        </w:rPr>
        <w:t xml:space="preserve"> –</w:t>
      </w:r>
      <w:r w:rsidR="008624CD" w:rsidRPr="008624CD">
        <w:rPr>
          <w:i/>
          <w:lang w:val="en-GB"/>
        </w:rPr>
        <w:t>v</w:t>
      </w:r>
      <w:r w:rsidR="008624CD" w:rsidRPr="008624CD">
        <w:rPr>
          <w:i/>
        </w:rPr>
        <w:t xml:space="preserve">– </w:t>
      </w:r>
      <w:r w:rsidR="008624CD" w:rsidRPr="008624CD">
        <w:rPr>
          <w:i/>
          <w:lang w:val="en-GB"/>
        </w:rPr>
        <w:t>Jane</w:t>
      </w:r>
      <w:r w:rsidR="008624CD" w:rsidRPr="008624CD">
        <w:rPr>
          <w:i/>
        </w:rPr>
        <w:t xml:space="preserve"> </w:t>
      </w:r>
      <w:r w:rsidR="008624CD" w:rsidRPr="008624CD">
        <w:rPr>
          <w:i/>
          <w:lang w:val="en-GB"/>
        </w:rPr>
        <w:t>Rono</w:t>
      </w:r>
      <w:r w:rsidR="00180B8A">
        <w:rPr>
          <w:i/>
        </w:rPr>
        <w:t> </w:t>
      </w:r>
      <w:r w:rsidR="008624CD" w:rsidRPr="008624CD">
        <w:rPr>
          <w:i/>
        </w:rPr>
        <w:t xml:space="preserve">&amp; </w:t>
      </w:r>
      <w:r w:rsidR="008624CD" w:rsidRPr="008624CD">
        <w:rPr>
          <w:i/>
          <w:lang w:val="en-GB"/>
        </w:rPr>
        <w:t>William</w:t>
      </w:r>
      <w:r w:rsidR="008624CD" w:rsidRPr="008624CD">
        <w:rPr>
          <w:i/>
        </w:rPr>
        <w:t xml:space="preserve"> </w:t>
      </w:r>
      <w:r w:rsidR="008624CD" w:rsidRPr="008624CD">
        <w:rPr>
          <w:i/>
          <w:lang w:val="en-GB"/>
        </w:rPr>
        <w:t>Rono</w:t>
      </w:r>
      <w:r w:rsidR="008624CD" w:rsidRPr="008624CD">
        <w:rPr>
          <w:i/>
        </w:rPr>
        <w:t xml:space="preserve"> [</w:t>
      </w:r>
      <w:r w:rsidR="008624CD" w:rsidRPr="008624CD">
        <w:rPr>
          <w:i/>
          <w:lang w:val="en-GB"/>
        </w:rPr>
        <w:t>Civil</w:t>
      </w:r>
      <w:r w:rsidR="008624CD" w:rsidRPr="008624CD">
        <w:rPr>
          <w:i/>
        </w:rPr>
        <w:t xml:space="preserve"> </w:t>
      </w:r>
      <w:r w:rsidR="008624CD" w:rsidRPr="008624CD">
        <w:rPr>
          <w:i/>
          <w:lang w:val="en-GB"/>
        </w:rPr>
        <w:t>Appeal</w:t>
      </w:r>
      <w:r w:rsidR="008624CD" w:rsidRPr="008624CD">
        <w:rPr>
          <w:i/>
        </w:rPr>
        <w:t xml:space="preserve"> </w:t>
      </w:r>
      <w:r w:rsidR="008624CD" w:rsidRPr="008624CD">
        <w:rPr>
          <w:i/>
          <w:lang w:val="en-GB"/>
        </w:rPr>
        <w:t>No</w:t>
      </w:r>
      <w:r w:rsidR="008624CD" w:rsidRPr="008624CD">
        <w:rPr>
          <w:i/>
        </w:rPr>
        <w:t xml:space="preserve">. 66 </w:t>
      </w:r>
      <w:r w:rsidR="008624CD" w:rsidRPr="008624CD">
        <w:rPr>
          <w:i/>
          <w:lang w:val="en-GB"/>
        </w:rPr>
        <w:t>of</w:t>
      </w:r>
      <w:r w:rsidR="008624CD" w:rsidRPr="008624CD">
        <w:rPr>
          <w:i/>
        </w:rPr>
        <w:t xml:space="preserve"> 2002]</w:t>
      </w:r>
      <w:r w:rsidR="008624CD" w:rsidRPr="008624CD">
        <w:rPr>
          <w:iCs/>
        </w:rPr>
        <w:t xml:space="preserve"> заложило надежную юрид</w:t>
      </w:r>
      <w:r w:rsidR="008624CD" w:rsidRPr="008624CD">
        <w:rPr>
          <w:iCs/>
        </w:rPr>
        <w:t>и</w:t>
      </w:r>
      <w:r w:rsidR="008624CD" w:rsidRPr="008624CD">
        <w:rPr>
          <w:iCs/>
        </w:rPr>
        <w:t>ческую основу для осуществления прав женщин в Кении в одной из самых спорных областей права. Сославшись на статью 1 Конвенции, а также на ст</w:t>
      </w:r>
      <w:r w:rsidR="008624CD" w:rsidRPr="008624CD">
        <w:rPr>
          <w:iCs/>
        </w:rPr>
        <w:t>а</w:t>
      </w:r>
      <w:r w:rsidR="008624CD" w:rsidRPr="008624CD">
        <w:rPr>
          <w:iCs/>
        </w:rPr>
        <w:t>тью 18 А</w:t>
      </w:r>
      <w:r w:rsidR="008624CD" w:rsidRPr="008624CD">
        <w:rPr>
          <w:iCs/>
        </w:rPr>
        <w:t>ф</w:t>
      </w:r>
      <w:r w:rsidR="008624CD" w:rsidRPr="008624CD">
        <w:rPr>
          <w:iCs/>
        </w:rPr>
        <w:t>риканской хартии прав человека и народов, суд постановил, что</w:t>
      </w:r>
    </w:p>
    <w:p w:rsidR="008624CD" w:rsidRPr="008624CD" w:rsidRDefault="008624CD" w:rsidP="00180B8A">
      <w:pPr>
        <w:pStyle w:val="SingleTxt"/>
        <w:ind w:left="1742" w:hanging="475"/>
        <w:rPr>
          <w:bCs/>
          <w:iCs/>
        </w:rPr>
      </w:pPr>
      <w:r w:rsidRPr="008624CD">
        <w:rPr>
          <w:bCs/>
          <w:iCs/>
        </w:rPr>
        <w:tab/>
        <w:t>…. [Являясь] членом международного сообщества, Кения признает нормы международного обычного права и ратифицировала различные междун</w:t>
      </w:r>
      <w:r w:rsidRPr="008624CD">
        <w:rPr>
          <w:bCs/>
          <w:iCs/>
        </w:rPr>
        <w:t>а</w:t>
      </w:r>
      <w:r w:rsidRPr="008624CD">
        <w:rPr>
          <w:bCs/>
          <w:iCs/>
        </w:rPr>
        <w:t>ро</w:t>
      </w:r>
      <w:r w:rsidR="00180B8A">
        <w:rPr>
          <w:bCs/>
          <w:iCs/>
        </w:rPr>
        <w:t>дные пакты и соглашения… В 1984 </w:t>
      </w:r>
      <w:r w:rsidRPr="008624CD">
        <w:rPr>
          <w:bCs/>
          <w:iCs/>
        </w:rPr>
        <w:t>году она без каких бы то ни было оговорок ратифицировала Конвенцию о ликвидации всех форм дискрим</w:t>
      </w:r>
      <w:r w:rsidRPr="008624CD">
        <w:rPr>
          <w:bCs/>
          <w:iCs/>
        </w:rPr>
        <w:t>и</w:t>
      </w:r>
      <w:r w:rsidRPr="008624CD">
        <w:rPr>
          <w:bCs/>
          <w:iCs/>
        </w:rPr>
        <w:t>нации в отношении женщин (КЛДОЖ). В статье 1 Конвенции дается о</w:t>
      </w:r>
      <w:r w:rsidRPr="008624CD">
        <w:rPr>
          <w:bCs/>
          <w:iCs/>
        </w:rPr>
        <w:t>п</w:t>
      </w:r>
      <w:r w:rsidRPr="008624CD">
        <w:rPr>
          <w:bCs/>
          <w:iCs/>
        </w:rPr>
        <w:t xml:space="preserve">ределение понятию </w:t>
      </w:r>
      <w:r w:rsidR="00180B8A">
        <w:rPr>
          <w:bCs/>
          <w:iCs/>
        </w:rPr>
        <w:t>«</w:t>
      </w:r>
      <w:r w:rsidRPr="008624CD">
        <w:rPr>
          <w:bCs/>
          <w:iCs/>
        </w:rPr>
        <w:t>дискриминация в отношении женщин…</w:t>
      </w:r>
      <w:r w:rsidR="00180B8A">
        <w:rPr>
          <w:bCs/>
          <w:iCs/>
        </w:rPr>
        <w:t>»</w:t>
      </w:r>
      <w:r w:rsidRPr="008624CD">
        <w:rPr>
          <w:bCs/>
          <w:iCs/>
        </w:rPr>
        <w:t>.</w:t>
      </w:r>
    </w:p>
    <w:p w:rsidR="008624CD" w:rsidRPr="008624CD" w:rsidRDefault="004929E7" w:rsidP="008624CD">
      <w:pPr>
        <w:pStyle w:val="SingleTxt"/>
        <w:rPr>
          <w:iCs/>
        </w:rPr>
      </w:pPr>
      <w:r>
        <w:rPr>
          <w:iCs/>
        </w:rPr>
        <w:t>17</w:t>
      </w:r>
      <w:r w:rsidR="00180B8A">
        <w:rPr>
          <w:iCs/>
        </w:rPr>
        <w:t>.</w:t>
      </w:r>
      <w:r w:rsidR="00180B8A">
        <w:rPr>
          <w:iCs/>
        </w:rPr>
        <w:tab/>
        <w:t>В 1999 </w:t>
      </w:r>
      <w:r w:rsidR="008624CD" w:rsidRPr="008624CD">
        <w:rPr>
          <w:iCs/>
        </w:rPr>
        <w:t>году во взаимодействии с представителями гражданского общес</w:t>
      </w:r>
      <w:r w:rsidR="008624CD" w:rsidRPr="008624CD">
        <w:rPr>
          <w:iCs/>
        </w:rPr>
        <w:t>т</w:t>
      </w:r>
      <w:r w:rsidR="008624CD" w:rsidRPr="008624CD">
        <w:rPr>
          <w:iCs/>
        </w:rPr>
        <w:t>ва правительство подготовило проект Закона о равноправии. При этом прав</w:t>
      </w:r>
      <w:r w:rsidR="008624CD" w:rsidRPr="008624CD">
        <w:rPr>
          <w:iCs/>
        </w:rPr>
        <w:t>и</w:t>
      </w:r>
      <w:r w:rsidR="008624CD" w:rsidRPr="008624CD">
        <w:rPr>
          <w:iCs/>
        </w:rPr>
        <w:t>тельство исходило из стремления разработать положения, которые послужили бы основой для равного обращения в отношении всех граждан Кении незав</w:t>
      </w:r>
      <w:r w:rsidR="008624CD" w:rsidRPr="008624CD">
        <w:rPr>
          <w:iCs/>
        </w:rPr>
        <w:t>и</w:t>
      </w:r>
      <w:r w:rsidR="008624CD" w:rsidRPr="008624CD">
        <w:rPr>
          <w:iCs/>
        </w:rPr>
        <w:t>симо от пола, а также для ликвидации всех форм дискриминации. Однако еще до начала обсуждения этого законопроекта возникло одно серьезное препятс</w:t>
      </w:r>
      <w:r w:rsidR="008624CD" w:rsidRPr="008624CD">
        <w:rPr>
          <w:iCs/>
        </w:rPr>
        <w:t>т</w:t>
      </w:r>
      <w:r w:rsidR="008624CD" w:rsidRPr="008624CD">
        <w:rPr>
          <w:iCs/>
        </w:rPr>
        <w:t>вие, а именно скорость рассмотрения законопроектов в парламенте Кении. Как пр</w:t>
      </w:r>
      <w:r w:rsidR="008624CD" w:rsidRPr="008624CD">
        <w:rPr>
          <w:iCs/>
        </w:rPr>
        <w:t>а</w:t>
      </w:r>
      <w:r w:rsidR="008624CD" w:rsidRPr="008624CD">
        <w:rPr>
          <w:iCs/>
        </w:rPr>
        <w:t>вило, за полный год своей работы парламент рассматривает лишь около 10 новых законопроектов, которые в последующем становятся законами; в н</w:t>
      </w:r>
      <w:r w:rsidR="008624CD" w:rsidRPr="008624CD">
        <w:rPr>
          <w:iCs/>
        </w:rPr>
        <w:t>а</w:t>
      </w:r>
      <w:r w:rsidR="008624CD" w:rsidRPr="008624CD">
        <w:rPr>
          <w:iCs/>
        </w:rPr>
        <w:t>стоящее время более 50 законопроектов ждут своего рассмотрения. Ситуация принял</w:t>
      </w:r>
      <w:r w:rsidR="00180B8A">
        <w:rPr>
          <w:iCs/>
        </w:rPr>
        <w:t>а еще более острую форму в 2005 </w:t>
      </w:r>
      <w:r w:rsidR="008624CD" w:rsidRPr="008624CD">
        <w:rPr>
          <w:iCs/>
        </w:rPr>
        <w:t>году, поскольку парламент был занят рассмотрением текста проекта новой конституции.</w:t>
      </w:r>
    </w:p>
    <w:p w:rsidR="008624CD" w:rsidRPr="008624CD" w:rsidRDefault="004929E7" w:rsidP="008624CD">
      <w:pPr>
        <w:pStyle w:val="SingleTxt"/>
        <w:rPr>
          <w:iCs/>
        </w:rPr>
      </w:pPr>
      <w:r>
        <w:rPr>
          <w:iCs/>
        </w:rPr>
        <w:t>18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</w:r>
      <w:r w:rsidR="008624CD" w:rsidRPr="008624CD">
        <w:rPr>
          <w:b/>
          <w:bCs/>
          <w:iCs/>
        </w:rPr>
        <w:t>Национальный механизм содействия гендерному равенству.</w:t>
      </w:r>
      <w:r w:rsidR="008624CD" w:rsidRPr="008624CD">
        <w:rPr>
          <w:iCs/>
        </w:rPr>
        <w:t xml:space="preserve"> Прав</w:t>
      </w:r>
      <w:r w:rsidR="008624CD" w:rsidRPr="008624CD">
        <w:rPr>
          <w:iCs/>
        </w:rPr>
        <w:t>и</w:t>
      </w:r>
      <w:r w:rsidR="008624CD" w:rsidRPr="008624CD">
        <w:rPr>
          <w:iCs/>
        </w:rPr>
        <w:t>тельство разработало национальную политику в области гендерных проблем и развития. Благодаря этой политике правительство получает стратегическую возможность решать гендерные проблемы с помощью институционального м</w:t>
      </w:r>
      <w:r w:rsidR="008624CD" w:rsidRPr="008624CD">
        <w:rPr>
          <w:iCs/>
        </w:rPr>
        <w:t>е</w:t>
      </w:r>
      <w:r w:rsidR="008624CD" w:rsidRPr="008624CD">
        <w:rPr>
          <w:iCs/>
        </w:rPr>
        <w:t xml:space="preserve">ханизма. В настоящее время правительство активно работает над разработкой Плана действий по реализации гендерной политики. 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1</w:t>
      </w:r>
      <w:r w:rsidR="004929E7">
        <w:rPr>
          <w:iCs/>
        </w:rPr>
        <w:t>9</w:t>
      </w:r>
      <w:r w:rsidRPr="008624CD">
        <w:rPr>
          <w:iCs/>
        </w:rPr>
        <w:t>.</w:t>
      </w:r>
      <w:r w:rsidRPr="008624CD">
        <w:rPr>
          <w:iCs/>
        </w:rPr>
        <w:tab/>
        <w:t>Национальный механизм содействия гендерному равенству был знач</w:t>
      </w:r>
      <w:r w:rsidRPr="008624CD">
        <w:rPr>
          <w:iCs/>
        </w:rPr>
        <w:t>и</w:t>
      </w:r>
      <w:r w:rsidRPr="008624CD">
        <w:rPr>
          <w:iCs/>
        </w:rPr>
        <w:t>тельно усилен в результате создания Национальной комиссии по гендерным проблемам и развитию во исполнение принятого в 2003 году Закона об учре</w:t>
      </w:r>
      <w:r w:rsidRPr="008624CD">
        <w:rPr>
          <w:iCs/>
        </w:rPr>
        <w:t>ж</w:t>
      </w:r>
      <w:r w:rsidRPr="008624CD">
        <w:rPr>
          <w:iCs/>
        </w:rPr>
        <w:t>дении Национальной комиссии по гендерным проблемам и развитию. Перед комиссией поставлена задача обеспечить защиту прав женщин, содействовать проведению правовых реформ в вопросах, затрагивающих интересы женщин, а также готовить законы, принимать практические меры и проводить политику, направленную на ликвидацию всех форм дискриминации в отношении же</w:t>
      </w:r>
      <w:r w:rsidRPr="008624CD">
        <w:rPr>
          <w:iCs/>
        </w:rPr>
        <w:t>н</w:t>
      </w:r>
      <w:r w:rsidRPr="008624CD">
        <w:rPr>
          <w:iCs/>
        </w:rPr>
        <w:t>щин, равно как и всех традиций и обычаев, которые наносят ущерб достоинс</w:t>
      </w:r>
      <w:r w:rsidRPr="008624CD">
        <w:rPr>
          <w:iCs/>
        </w:rPr>
        <w:t>т</w:t>
      </w:r>
      <w:r w:rsidRPr="008624CD">
        <w:rPr>
          <w:iCs/>
        </w:rPr>
        <w:t>ву женщин.</w:t>
      </w:r>
    </w:p>
    <w:p w:rsidR="008624CD" w:rsidRPr="008624CD" w:rsidRDefault="004929E7" w:rsidP="008624CD">
      <w:pPr>
        <w:pStyle w:val="SingleTxt"/>
        <w:rPr>
          <w:iCs/>
        </w:rPr>
      </w:pPr>
      <w:r>
        <w:rPr>
          <w:iCs/>
        </w:rPr>
        <w:t>20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В числе других мер по оказанию содействия достижению гендерного р</w:t>
      </w:r>
      <w:r w:rsidR="008624CD" w:rsidRPr="008624CD">
        <w:rPr>
          <w:iCs/>
        </w:rPr>
        <w:t>а</w:t>
      </w:r>
      <w:r w:rsidR="008624CD" w:rsidRPr="008624CD">
        <w:rPr>
          <w:iCs/>
        </w:rPr>
        <w:t>венства следует назвать запланированное правительством создание при соо</w:t>
      </w:r>
      <w:r w:rsidR="008624CD" w:rsidRPr="008624CD">
        <w:rPr>
          <w:iCs/>
        </w:rPr>
        <w:t>т</w:t>
      </w:r>
      <w:r w:rsidR="008624CD" w:rsidRPr="008624CD">
        <w:rPr>
          <w:iCs/>
        </w:rPr>
        <w:t>ветствующих министерствах специализированных управлений по гендерным проблемам. В настоящее время завершается работа по окончательной дорабо</w:t>
      </w:r>
      <w:r w:rsidR="008624CD" w:rsidRPr="008624CD">
        <w:rPr>
          <w:iCs/>
        </w:rPr>
        <w:t>т</w:t>
      </w:r>
      <w:r w:rsidR="008624CD" w:rsidRPr="008624CD">
        <w:rPr>
          <w:iCs/>
        </w:rPr>
        <w:t>ке мандатов, которые будут положены в основу деятельности этих управлений. Ожидается, что после завершения работы по созданию этих управлений им предстоит проделать значительную работу по достижению гендерного равенс</w:t>
      </w:r>
      <w:r w:rsidR="008624CD" w:rsidRPr="008624CD">
        <w:rPr>
          <w:iCs/>
        </w:rPr>
        <w:t>т</w:t>
      </w:r>
      <w:r w:rsidR="008624CD" w:rsidRPr="008624CD">
        <w:rPr>
          <w:iCs/>
        </w:rPr>
        <w:t>ва путем обеспечения учета гендерного аспекта во всех стратегиях, планах и программах.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2</w:t>
      </w:r>
      <w:r w:rsidR="004929E7">
        <w:rPr>
          <w:iCs/>
        </w:rPr>
        <w:t>1</w:t>
      </w:r>
      <w:r w:rsidRPr="008624CD">
        <w:rPr>
          <w:iCs/>
        </w:rPr>
        <w:t>.</w:t>
      </w:r>
      <w:r w:rsidRPr="008624CD">
        <w:rPr>
          <w:iCs/>
        </w:rPr>
        <w:tab/>
        <w:t>Правительство последовательно поддерживает сотрудничество с неправ</w:t>
      </w:r>
      <w:r w:rsidRPr="008624CD">
        <w:rPr>
          <w:iCs/>
        </w:rPr>
        <w:t>и</w:t>
      </w:r>
      <w:r w:rsidRPr="008624CD">
        <w:rPr>
          <w:iCs/>
        </w:rPr>
        <w:t>тельственными организациями, занимающимися вопросами гендерного раве</w:t>
      </w:r>
      <w:r w:rsidRPr="008624CD">
        <w:rPr>
          <w:iCs/>
        </w:rPr>
        <w:t>н</w:t>
      </w:r>
      <w:r w:rsidRPr="008624CD">
        <w:rPr>
          <w:iCs/>
        </w:rPr>
        <w:t>ства и ликвидации дискриминации в отношении женщин. Это сотрудничество охватывает такие вопросы, как профессиональная подготовка сотрудников п</w:t>
      </w:r>
      <w:r w:rsidRPr="008624CD">
        <w:rPr>
          <w:iCs/>
        </w:rPr>
        <w:t>о</w:t>
      </w:r>
      <w:r w:rsidRPr="008624CD">
        <w:rPr>
          <w:iCs/>
        </w:rPr>
        <w:t>лиции по вопросам гендерного равенства, оказания помощи жертвам изнасил</w:t>
      </w:r>
      <w:r w:rsidRPr="008624CD">
        <w:rPr>
          <w:iCs/>
        </w:rPr>
        <w:t>о</w:t>
      </w:r>
      <w:r w:rsidRPr="008624CD">
        <w:rPr>
          <w:iCs/>
        </w:rPr>
        <w:t>вания и сексуального насилия, принципам профессиональной честности и эт</w:t>
      </w:r>
      <w:r w:rsidRPr="008624CD">
        <w:rPr>
          <w:iCs/>
        </w:rPr>
        <w:t>и</w:t>
      </w:r>
      <w:r w:rsidRPr="008624CD">
        <w:rPr>
          <w:iCs/>
        </w:rPr>
        <w:t>ки.</w:t>
      </w:r>
    </w:p>
    <w:p w:rsidR="008624CD" w:rsidRPr="008624CD" w:rsidRDefault="004929E7" w:rsidP="008624CD">
      <w:pPr>
        <w:pStyle w:val="SingleTxt"/>
        <w:rPr>
          <w:iCs/>
        </w:rPr>
      </w:pPr>
      <w:r>
        <w:rPr>
          <w:iCs/>
        </w:rPr>
        <w:t>22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К сожалению, масштабы гендерного насилия продолжают увеличиваться с учетом того, что количество зарегистрированных случаев изнасилования и попыток изнасилования возросло с 1675 в 2000 году до 2908 в 2004 году, а к</w:t>
      </w:r>
      <w:r w:rsidR="008624CD" w:rsidRPr="008624CD">
        <w:rPr>
          <w:iCs/>
        </w:rPr>
        <w:t>о</w:t>
      </w:r>
      <w:r w:rsidR="008624CD" w:rsidRPr="008624CD">
        <w:rPr>
          <w:iCs/>
        </w:rPr>
        <w:t>личество нападений и избиений с 6255 в 2000 году до 8959 в 2004 году. До сих пор не получено объяснений, является ли такое увеличение следствием во</w:t>
      </w:r>
      <w:r w:rsidR="008624CD" w:rsidRPr="008624CD">
        <w:rPr>
          <w:iCs/>
        </w:rPr>
        <w:t>з</w:t>
      </w:r>
      <w:r w:rsidR="008624CD" w:rsidRPr="008624CD">
        <w:rPr>
          <w:iCs/>
        </w:rPr>
        <w:t>росшего количества фактов насилия, или же возросло количество сообщений о случаях насилия. Знаменательно, что правительство создало в Найроби первый полицейский участок, который будет заниматься конкретно проблемами же</w:t>
      </w:r>
      <w:r w:rsidR="008624CD" w:rsidRPr="008624CD">
        <w:rPr>
          <w:iCs/>
        </w:rPr>
        <w:t>н</w:t>
      </w:r>
      <w:r w:rsidR="008624CD" w:rsidRPr="008624CD">
        <w:rPr>
          <w:iCs/>
        </w:rPr>
        <w:t>щин и детей, ставшими жертвами насилия. Одновременно во всех районных полицейских участках были созданы специализированные подразделения, с</w:t>
      </w:r>
      <w:r w:rsidR="008624CD" w:rsidRPr="008624CD">
        <w:rPr>
          <w:iCs/>
        </w:rPr>
        <w:t>о</w:t>
      </w:r>
      <w:r w:rsidR="008624CD" w:rsidRPr="008624CD">
        <w:rPr>
          <w:iCs/>
        </w:rPr>
        <w:t>трудники которых будут убеждать пострадавших от актов насилия подавать з</w:t>
      </w:r>
      <w:r w:rsidR="008624CD" w:rsidRPr="008624CD">
        <w:rPr>
          <w:iCs/>
        </w:rPr>
        <w:t>а</w:t>
      </w:r>
      <w:r w:rsidR="008624CD" w:rsidRPr="008624CD">
        <w:rPr>
          <w:iCs/>
        </w:rPr>
        <w:t>явления о них, а кроме того, оказывать жертвам насилия необходимую профе</w:t>
      </w:r>
      <w:r w:rsidR="008624CD" w:rsidRPr="008624CD">
        <w:rPr>
          <w:iCs/>
        </w:rPr>
        <w:t>с</w:t>
      </w:r>
      <w:r w:rsidR="008624CD" w:rsidRPr="008624CD">
        <w:rPr>
          <w:iCs/>
        </w:rPr>
        <w:t xml:space="preserve">сиональную помощь. </w:t>
      </w:r>
    </w:p>
    <w:p w:rsidR="008624CD" w:rsidRPr="008624CD" w:rsidRDefault="008624CD" w:rsidP="008624CD">
      <w:pPr>
        <w:pStyle w:val="SingleTxt"/>
        <w:rPr>
          <w:bCs/>
          <w:iCs/>
        </w:rPr>
      </w:pPr>
      <w:r w:rsidRPr="008624CD">
        <w:rPr>
          <w:bCs/>
          <w:iCs/>
        </w:rPr>
        <w:t>2</w:t>
      </w:r>
      <w:r w:rsidR="004929E7">
        <w:rPr>
          <w:bCs/>
          <w:iCs/>
        </w:rPr>
        <w:t>3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>Насилие в отношении женщин.</w:t>
      </w:r>
      <w:r w:rsidRPr="008624CD">
        <w:rPr>
          <w:bCs/>
          <w:iCs/>
        </w:rPr>
        <w:t xml:space="preserve"> В Кении нет законов, конкретно каса</w:t>
      </w:r>
      <w:r w:rsidRPr="008624CD">
        <w:rPr>
          <w:bCs/>
          <w:iCs/>
        </w:rPr>
        <w:t>ю</w:t>
      </w:r>
      <w:r w:rsidRPr="008624CD">
        <w:rPr>
          <w:bCs/>
          <w:iCs/>
        </w:rPr>
        <w:t xml:space="preserve">щихся насилия в отношении женщин, однако в целом ряде законов существуют положения, запрещающие различные формы насилия и предусматривающие различные виды уголовного наказания в отношении правонарушителей. Так, в главе </w:t>
      </w:r>
      <w:r w:rsidR="00180B8A">
        <w:rPr>
          <w:bCs/>
          <w:iCs/>
        </w:rPr>
        <w:t>«</w:t>
      </w:r>
      <w:r w:rsidRPr="008624CD">
        <w:rPr>
          <w:bCs/>
          <w:iCs/>
        </w:rPr>
        <w:t>Преступления против нравственности</w:t>
      </w:r>
      <w:r w:rsidR="00180B8A">
        <w:rPr>
          <w:bCs/>
          <w:iCs/>
        </w:rPr>
        <w:t>»</w:t>
      </w:r>
      <w:r w:rsidRPr="008624CD">
        <w:rPr>
          <w:bCs/>
          <w:iCs/>
        </w:rPr>
        <w:t xml:space="preserve"> Уголовного кодекса Кении (гл</w:t>
      </w:r>
      <w:r w:rsidRPr="008624CD">
        <w:rPr>
          <w:bCs/>
          <w:iCs/>
        </w:rPr>
        <w:t>а</w:t>
      </w:r>
      <w:r w:rsidRPr="008624CD">
        <w:rPr>
          <w:bCs/>
          <w:iCs/>
        </w:rPr>
        <w:t>ва 63) предусматривается уголовная ответственность за изнасилование, совр</w:t>
      </w:r>
      <w:r w:rsidRPr="008624CD">
        <w:rPr>
          <w:bCs/>
          <w:iCs/>
        </w:rPr>
        <w:t>а</w:t>
      </w:r>
      <w:r w:rsidRPr="008624CD">
        <w:rPr>
          <w:bCs/>
          <w:iCs/>
        </w:rPr>
        <w:t>щение и инцест. В принятом в 2001 году Законе о правах ребенка запрещается проведение калечащих операций на половых органах несовершеннолетних д</w:t>
      </w:r>
      <w:r w:rsidRPr="008624CD">
        <w:rPr>
          <w:bCs/>
          <w:iCs/>
        </w:rPr>
        <w:t>е</w:t>
      </w:r>
      <w:r w:rsidRPr="008624CD">
        <w:rPr>
          <w:bCs/>
          <w:iCs/>
        </w:rPr>
        <w:t>вушек, а также принуждение к браку лиц, не достигших 18-летнего возраста. Наконец, в Закон о государственной службе и этике включено положение, в к</w:t>
      </w:r>
      <w:r w:rsidRPr="008624CD">
        <w:rPr>
          <w:bCs/>
          <w:iCs/>
        </w:rPr>
        <w:t>о</w:t>
      </w:r>
      <w:r w:rsidRPr="008624CD">
        <w:rPr>
          <w:bCs/>
          <w:iCs/>
        </w:rPr>
        <w:t>тором определяется сексуальное домогательство и установлена мера уголовной ответственности за такого рода деяния. В действующем законодательстве им</w:t>
      </w:r>
      <w:r w:rsidRPr="008624CD">
        <w:rPr>
          <w:bCs/>
          <w:iCs/>
        </w:rPr>
        <w:t>е</w:t>
      </w:r>
      <w:r w:rsidRPr="008624CD">
        <w:rPr>
          <w:bCs/>
          <w:iCs/>
        </w:rPr>
        <w:t>ются упущения, в частности предусмотренная Уголовным кодексом ответс</w:t>
      </w:r>
      <w:r w:rsidRPr="008624CD">
        <w:rPr>
          <w:bCs/>
          <w:iCs/>
        </w:rPr>
        <w:t>т</w:t>
      </w:r>
      <w:r w:rsidRPr="008624CD">
        <w:rPr>
          <w:bCs/>
          <w:iCs/>
        </w:rPr>
        <w:t>венность за физическое насилие не распространяется на акты насилия в семье, в то время как взрослых женщин принудительно подвергают калечащим оп</w:t>
      </w:r>
      <w:r w:rsidRPr="008624CD">
        <w:rPr>
          <w:bCs/>
          <w:iCs/>
        </w:rPr>
        <w:t>е</w:t>
      </w:r>
      <w:r w:rsidRPr="008624CD">
        <w:rPr>
          <w:bCs/>
          <w:iCs/>
        </w:rPr>
        <w:t>рациям на половых органах; кроме того, настоятельно необходимо обеспечить распространение действия законов, запрещающих сексуальные домогательс</w:t>
      </w:r>
      <w:r w:rsidRPr="008624CD">
        <w:rPr>
          <w:bCs/>
          <w:iCs/>
        </w:rPr>
        <w:t>т</w:t>
      </w:r>
      <w:r w:rsidRPr="008624CD">
        <w:rPr>
          <w:bCs/>
          <w:iCs/>
        </w:rPr>
        <w:t>ва, и на производственную сферу.</w:t>
      </w:r>
      <w:r w:rsidR="004929E7">
        <w:rPr>
          <w:bCs/>
          <w:iCs/>
        </w:rPr>
        <w:t xml:space="preserve"> </w:t>
      </w:r>
      <w:r w:rsidRPr="008624CD">
        <w:rPr>
          <w:bCs/>
          <w:iCs/>
        </w:rPr>
        <w:t>В с</w:t>
      </w:r>
      <w:r w:rsidR="00180B8A">
        <w:rPr>
          <w:bCs/>
          <w:iCs/>
        </w:rPr>
        <w:t>оответствии с внесенными в 2003 </w:t>
      </w:r>
      <w:r w:rsidRPr="008624CD">
        <w:rPr>
          <w:bCs/>
          <w:iCs/>
        </w:rPr>
        <w:t>году поправками в Уголовный кодекс лица, виновные в изнасиловании, могут быть приговорены к пожизненному т</w:t>
      </w:r>
      <w:r w:rsidRPr="008624CD">
        <w:rPr>
          <w:bCs/>
          <w:iCs/>
        </w:rPr>
        <w:t>ю</w:t>
      </w:r>
      <w:r w:rsidRPr="008624CD">
        <w:rPr>
          <w:bCs/>
          <w:iCs/>
        </w:rPr>
        <w:t>ремному заключению. Действующий в стране Закон о сексуальных преступлениях создает предпосылки для того, чтобы пр</w:t>
      </w:r>
      <w:r w:rsidRPr="008624CD">
        <w:rPr>
          <w:bCs/>
          <w:iCs/>
        </w:rPr>
        <w:t>е</w:t>
      </w:r>
      <w:r w:rsidRPr="008624CD">
        <w:rPr>
          <w:bCs/>
          <w:iCs/>
        </w:rPr>
        <w:t>ступления сексуального характера были отнесены к уголовно наказуемым де</w:t>
      </w:r>
      <w:r w:rsidRPr="008624CD">
        <w:rPr>
          <w:bCs/>
          <w:iCs/>
        </w:rPr>
        <w:t>я</w:t>
      </w:r>
      <w:r w:rsidRPr="008624CD">
        <w:rPr>
          <w:bCs/>
          <w:iCs/>
        </w:rPr>
        <w:t>ниям, кроме того, предусмотренные им суровые меры наказания за сексуал</w:t>
      </w:r>
      <w:r w:rsidRPr="008624CD">
        <w:rPr>
          <w:bCs/>
          <w:iCs/>
        </w:rPr>
        <w:t>ь</w:t>
      </w:r>
      <w:r w:rsidRPr="008624CD">
        <w:rPr>
          <w:bCs/>
          <w:iCs/>
        </w:rPr>
        <w:t>ные преступления оказывают эффективное сдерживающее воздействие. Одн</w:t>
      </w:r>
      <w:r w:rsidRPr="008624CD">
        <w:rPr>
          <w:bCs/>
          <w:iCs/>
        </w:rPr>
        <w:t>о</w:t>
      </w:r>
      <w:r w:rsidRPr="008624CD">
        <w:rPr>
          <w:bCs/>
          <w:iCs/>
        </w:rPr>
        <w:t>временно с этим правительство оказывает значительную поддержку частной женской больнице в Найроби, которая выступила с инициативой оказания м</w:t>
      </w:r>
      <w:r w:rsidRPr="008624CD">
        <w:rPr>
          <w:bCs/>
          <w:iCs/>
        </w:rPr>
        <w:t>е</w:t>
      </w:r>
      <w:r w:rsidRPr="008624CD">
        <w:rPr>
          <w:bCs/>
          <w:iCs/>
        </w:rPr>
        <w:t>дицинской помощи женщинам, пострадавшим от насилия. Есть основания н</w:t>
      </w:r>
      <w:r w:rsidRPr="008624CD">
        <w:rPr>
          <w:bCs/>
          <w:iCs/>
        </w:rPr>
        <w:t>а</w:t>
      </w:r>
      <w:r w:rsidRPr="008624CD">
        <w:rPr>
          <w:bCs/>
          <w:iCs/>
        </w:rPr>
        <w:t>деяться, что эта инициатива будет поддержана как в провинциальных, так и окружных медицинских учреждениях, расположенных в других регионах стр</w:t>
      </w:r>
      <w:r w:rsidRPr="008624CD">
        <w:rPr>
          <w:bCs/>
          <w:iCs/>
        </w:rPr>
        <w:t>а</w:t>
      </w:r>
      <w:r w:rsidRPr="008624CD">
        <w:rPr>
          <w:bCs/>
          <w:iCs/>
        </w:rPr>
        <w:t>ны. Данная инициатива реализуется в рамках сотрудничества между прав</w:t>
      </w:r>
      <w:r w:rsidRPr="008624CD">
        <w:rPr>
          <w:bCs/>
          <w:iCs/>
        </w:rPr>
        <w:t>и</w:t>
      </w:r>
      <w:r w:rsidRPr="008624CD">
        <w:rPr>
          <w:bCs/>
          <w:iCs/>
        </w:rPr>
        <w:t>тельством Кении и добровольной ко</w:t>
      </w:r>
      <w:r w:rsidRPr="008624CD">
        <w:rPr>
          <w:bCs/>
          <w:iCs/>
        </w:rPr>
        <w:t>н</w:t>
      </w:r>
      <w:r w:rsidRPr="008624CD">
        <w:rPr>
          <w:bCs/>
          <w:iCs/>
        </w:rPr>
        <w:t>сультативно-испытательной организацией в городе Ливерп</w:t>
      </w:r>
      <w:r w:rsidRPr="008624CD">
        <w:rPr>
          <w:bCs/>
          <w:iCs/>
        </w:rPr>
        <w:t>у</w:t>
      </w:r>
      <w:r w:rsidRPr="008624CD">
        <w:rPr>
          <w:bCs/>
          <w:iCs/>
        </w:rPr>
        <w:t>ле.</w:t>
      </w:r>
    </w:p>
    <w:p w:rsid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2</w:t>
      </w:r>
      <w:r w:rsidR="004929E7">
        <w:rPr>
          <w:bCs/>
          <w:iCs/>
        </w:rPr>
        <w:t>4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>Калечащие операции на половых органах женщин.</w:t>
      </w:r>
      <w:r w:rsidRPr="008624CD">
        <w:rPr>
          <w:iCs/>
        </w:rPr>
        <w:t xml:space="preserve"> Несмотря на реш</w:t>
      </w:r>
      <w:r w:rsidRPr="008624CD">
        <w:rPr>
          <w:iCs/>
        </w:rPr>
        <w:t>и</w:t>
      </w:r>
      <w:r w:rsidRPr="008624CD">
        <w:rPr>
          <w:iCs/>
        </w:rPr>
        <w:t>тельное осуждение операций на половых органах женщин со стороны межд</w:t>
      </w:r>
      <w:r w:rsidRPr="008624CD">
        <w:rPr>
          <w:iCs/>
        </w:rPr>
        <w:t>у</w:t>
      </w:r>
      <w:r w:rsidRPr="008624CD">
        <w:rPr>
          <w:iCs/>
        </w:rPr>
        <w:t>народных экспертов в области здравоохранения, которые расценивают такие операции как наносящие вред физическому и психическому здоровью женщин, они по-прежнему широко практикуются в некоторых этнических общинах К</w:t>
      </w:r>
      <w:r w:rsidRPr="008624CD">
        <w:rPr>
          <w:iCs/>
        </w:rPr>
        <w:t>е</w:t>
      </w:r>
      <w:r w:rsidRPr="008624CD">
        <w:rPr>
          <w:iCs/>
        </w:rPr>
        <w:t>нии, в особенности в сельских районах. Как правило, подобные операции имеют под собой культурные и традиционные корни. Запрещение калечащих операций было подтверждено в двух президентских декретах, они не провод</w:t>
      </w:r>
      <w:r w:rsidRPr="008624CD">
        <w:rPr>
          <w:iCs/>
        </w:rPr>
        <w:t>и</w:t>
      </w:r>
      <w:r w:rsidRPr="008624CD">
        <w:rPr>
          <w:iCs/>
        </w:rPr>
        <w:t>лись в государственных медицинских учреждениях и окончательно были з</w:t>
      </w:r>
      <w:r w:rsidRPr="008624CD">
        <w:rPr>
          <w:iCs/>
        </w:rPr>
        <w:t>а</w:t>
      </w:r>
      <w:r w:rsidR="00180B8A">
        <w:rPr>
          <w:iCs/>
        </w:rPr>
        <w:t>прещены в декабре 2001 </w:t>
      </w:r>
      <w:r w:rsidRPr="008624CD">
        <w:rPr>
          <w:iCs/>
        </w:rPr>
        <w:t>года в Законе о правах ребенка. Однако положения З</w:t>
      </w:r>
      <w:r w:rsidRPr="008624CD">
        <w:rPr>
          <w:iCs/>
        </w:rPr>
        <w:t>а</w:t>
      </w:r>
      <w:r w:rsidRPr="008624CD">
        <w:rPr>
          <w:iCs/>
        </w:rPr>
        <w:t>кона о правах ребенка распространяются лишь на молодых, не достигших 18</w:t>
      </w:r>
      <w:r w:rsidR="00180B8A">
        <w:rPr>
          <w:iCs/>
        </w:rPr>
        <w:noBreakHyphen/>
      </w:r>
      <w:r w:rsidRPr="008624CD">
        <w:rPr>
          <w:iCs/>
        </w:rPr>
        <w:t>летнего возраста девушек. А это означает, что во многих регионах страны, где до сих пор сильны традиции и обычаи, проводятся калечащие операции на половых органах женщин в подпольных условиях. Полученные в ходе пров</w:t>
      </w:r>
      <w:r w:rsidRPr="008624CD">
        <w:rPr>
          <w:iCs/>
        </w:rPr>
        <w:t>е</w:t>
      </w:r>
      <w:r w:rsidRPr="008624CD">
        <w:rPr>
          <w:iCs/>
        </w:rPr>
        <w:t>денного в 2003 году общенационального обследования в области народонас</w:t>
      </w:r>
      <w:r w:rsidRPr="008624CD">
        <w:rPr>
          <w:iCs/>
        </w:rPr>
        <w:t>е</w:t>
      </w:r>
      <w:r w:rsidRPr="008624CD">
        <w:rPr>
          <w:iCs/>
        </w:rPr>
        <w:t>ления и здравоохранения данные показали, что в северо-восточной провинции Кении 98,8 процента женщин были подвергнуты операции на половых органах. В некоторых регионах страны операции на половых органах женщин были з</w:t>
      </w:r>
      <w:r w:rsidRPr="008624CD">
        <w:rPr>
          <w:iCs/>
        </w:rPr>
        <w:t>а</w:t>
      </w:r>
      <w:r w:rsidRPr="008624CD">
        <w:rPr>
          <w:iCs/>
        </w:rPr>
        <w:t xml:space="preserve">менены на </w:t>
      </w:r>
      <w:r w:rsidR="00180B8A">
        <w:rPr>
          <w:iCs/>
        </w:rPr>
        <w:t>«</w:t>
      </w:r>
      <w:r w:rsidRPr="008624CD">
        <w:rPr>
          <w:iCs/>
        </w:rPr>
        <w:t>иссечение крайней плоти на словах</w:t>
      </w:r>
      <w:r w:rsidR="00180B8A">
        <w:rPr>
          <w:iCs/>
        </w:rPr>
        <w:t>»</w:t>
      </w:r>
      <w:r w:rsidRPr="008624CD">
        <w:rPr>
          <w:iCs/>
        </w:rPr>
        <w:t>, и знаменуют собой мер</w:t>
      </w:r>
      <w:r w:rsidRPr="008624CD">
        <w:rPr>
          <w:iCs/>
        </w:rPr>
        <w:t>о</w:t>
      </w:r>
      <w:r w:rsidRPr="008624CD">
        <w:rPr>
          <w:iCs/>
        </w:rPr>
        <w:t>приятия, связанные со вступлением молодой девушки в категорию взрослых женщин, но путем произнесения речей вместо проведения операций на пол</w:t>
      </w:r>
      <w:r w:rsidRPr="008624CD">
        <w:rPr>
          <w:iCs/>
        </w:rPr>
        <w:t>о</w:t>
      </w:r>
      <w:r w:rsidRPr="008624CD">
        <w:rPr>
          <w:iCs/>
        </w:rPr>
        <w:t>вых органах женщин.</w:t>
      </w:r>
    </w:p>
    <w:p w:rsidR="00180B8A" w:rsidRPr="00180B8A" w:rsidRDefault="00180B8A" w:rsidP="00180B8A">
      <w:pPr>
        <w:pStyle w:val="SingleTxt"/>
        <w:spacing w:after="0" w:line="120" w:lineRule="exact"/>
        <w:rPr>
          <w:iCs/>
          <w:sz w:val="10"/>
        </w:rPr>
      </w:pPr>
    </w:p>
    <w:p w:rsidR="008624CD" w:rsidRDefault="00180B8A" w:rsidP="009D40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624CD" w:rsidRPr="008624CD">
        <w:t>Статья 2.</w:t>
      </w:r>
      <w:r>
        <w:br/>
      </w:r>
      <w:r w:rsidR="008624CD" w:rsidRPr="008624CD">
        <w:t>Обязательства по ликвидации дискриминации</w:t>
      </w:r>
    </w:p>
    <w:p w:rsidR="00180B8A" w:rsidRPr="00180B8A" w:rsidRDefault="00180B8A" w:rsidP="00180B8A">
      <w:pPr>
        <w:pStyle w:val="SingleTxt"/>
        <w:spacing w:after="0" w:line="120" w:lineRule="exact"/>
        <w:rPr>
          <w:sz w:val="10"/>
        </w:rPr>
      </w:pP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2</w:t>
      </w:r>
      <w:r w:rsidR="004929E7">
        <w:rPr>
          <w:iCs/>
        </w:rPr>
        <w:t>5</w:t>
      </w:r>
      <w:r w:rsidRPr="008624CD">
        <w:rPr>
          <w:iCs/>
        </w:rPr>
        <w:t>.</w:t>
      </w:r>
      <w:r w:rsidRPr="008624CD">
        <w:rPr>
          <w:iCs/>
        </w:rPr>
        <w:tab/>
        <w:t>Несмотря на то, что в соответствии с Конституцией Кении дискримин</w:t>
      </w:r>
      <w:r w:rsidRPr="008624CD">
        <w:rPr>
          <w:iCs/>
        </w:rPr>
        <w:t>а</w:t>
      </w:r>
      <w:r w:rsidRPr="008624CD">
        <w:rPr>
          <w:iCs/>
        </w:rPr>
        <w:t>ция по признаку пола запрещена, по-прежнему достижение гендерного раве</w:t>
      </w:r>
      <w:r w:rsidRPr="008624CD">
        <w:rPr>
          <w:iCs/>
        </w:rPr>
        <w:t>н</w:t>
      </w:r>
      <w:r w:rsidRPr="008624CD">
        <w:rPr>
          <w:iCs/>
        </w:rPr>
        <w:t>ства, особенно в области доступа к руководящим постам в государственных и частных структурах, остается проблемой. Об этом говорит недостаточное представительство женщин в таких директивных органах, как парламент и ра</w:t>
      </w:r>
      <w:r w:rsidRPr="008624CD">
        <w:rPr>
          <w:iCs/>
        </w:rPr>
        <w:t>з</w:t>
      </w:r>
      <w:r w:rsidRPr="008624CD">
        <w:rPr>
          <w:iCs/>
        </w:rPr>
        <w:t>личные государственные органы. Подобная ситуация имеет место, несмотря на то, что имеется немало компетентных женщин</w:t>
      </w:r>
      <w:r w:rsidR="00180B8A">
        <w:rPr>
          <w:iCs/>
        </w:rPr>
        <w:t>-</w:t>
      </w:r>
      <w:r w:rsidRPr="008624CD">
        <w:rPr>
          <w:iCs/>
        </w:rPr>
        <w:t>кандидатов на эти стратегич</w:t>
      </w:r>
      <w:r w:rsidRPr="008624CD">
        <w:rPr>
          <w:iCs/>
        </w:rPr>
        <w:t>е</w:t>
      </w:r>
      <w:r w:rsidRPr="008624CD">
        <w:rPr>
          <w:iCs/>
        </w:rPr>
        <w:t>ски важные посты. Женщины также весьма незначительно представлены в воор</w:t>
      </w:r>
      <w:r w:rsidRPr="008624CD">
        <w:rPr>
          <w:iCs/>
        </w:rPr>
        <w:t>у</w:t>
      </w:r>
      <w:r w:rsidRPr="008624CD">
        <w:rPr>
          <w:iCs/>
        </w:rPr>
        <w:t>женных силах, военно-морском флоте, полиции и военно-воздушном флоте. В 2005 году в ходе призывной кампании в полицию комиссар полиции объявил о принятии мер, направленных на достижение 20-процентного пре</w:t>
      </w:r>
      <w:r w:rsidRPr="008624CD">
        <w:rPr>
          <w:iCs/>
        </w:rPr>
        <w:t>д</w:t>
      </w:r>
      <w:r w:rsidRPr="008624CD">
        <w:rPr>
          <w:iCs/>
        </w:rPr>
        <w:t>ставительс</w:t>
      </w:r>
      <w:r w:rsidRPr="008624CD">
        <w:rPr>
          <w:iCs/>
        </w:rPr>
        <w:t>т</w:t>
      </w:r>
      <w:r w:rsidRPr="008624CD">
        <w:rPr>
          <w:iCs/>
        </w:rPr>
        <w:t>ва женщин в полицейских органах.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2</w:t>
      </w:r>
      <w:r w:rsidR="004929E7">
        <w:rPr>
          <w:iCs/>
        </w:rPr>
        <w:t>6</w:t>
      </w:r>
      <w:r w:rsidRPr="008624CD">
        <w:rPr>
          <w:iCs/>
        </w:rPr>
        <w:t>.</w:t>
      </w:r>
      <w:r w:rsidRPr="008624CD">
        <w:rPr>
          <w:iCs/>
        </w:rPr>
        <w:tab/>
        <w:t>Некоторые формы дискриминации оказались особенно живучи. Как уже отмечалось, выше, в пункте 10, права женщин по-прежнему серьезно ущемл</w:t>
      </w:r>
      <w:r w:rsidRPr="008624CD">
        <w:rPr>
          <w:iCs/>
        </w:rPr>
        <w:t>я</w:t>
      </w:r>
      <w:r w:rsidRPr="008624CD">
        <w:rPr>
          <w:iCs/>
        </w:rPr>
        <w:t>ются в действующем Законе о гражданстве. До сих пор участие женщин огр</w:t>
      </w:r>
      <w:r w:rsidRPr="008624CD">
        <w:rPr>
          <w:iCs/>
        </w:rPr>
        <w:t>а</w:t>
      </w:r>
      <w:r w:rsidRPr="008624CD">
        <w:rPr>
          <w:iCs/>
        </w:rPr>
        <w:t>ничивается ведением домашнего хозяйства. В ряде кенийских общин упорно сохраняется практика ранних браков, хотя запрет на них существует со врем</w:t>
      </w:r>
      <w:r w:rsidRPr="008624CD">
        <w:rPr>
          <w:iCs/>
        </w:rPr>
        <w:t>е</w:t>
      </w:r>
      <w:r w:rsidR="00180B8A">
        <w:rPr>
          <w:iCs/>
        </w:rPr>
        <w:t>ни принятия в 2001 </w:t>
      </w:r>
      <w:r w:rsidRPr="008624CD">
        <w:rPr>
          <w:iCs/>
        </w:rPr>
        <w:t>году Закона о правах ребенка.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2</w:t>
      </w:r>
      <w:r w:rsidR="004929E7">
        <w:rPr>
          <w:iCs/>
        </w:rPr>
        <w:t>7</w:t>
      </w:r>
      <w:r w:rsidRPr="008624CD">
        <w:rPr>
          <w:iCs/>
        </w:rPr>
        <w:t>.</w:t>
      </w:r>
      <w:r w:rsidRPr="008624CD">
        <w:rPr>
          <w:iCs/>
        </w:rPr>
        <w:tab/>
        <w:t>В Кении действует дуалистский подход к выполнению международных договоров, поскольку в Конституции страны отсутствуют положения, обесп</w:t>
      </w:r>
      <w:r w:rsidRPr="008624CD">
        <w:rPr>
          <w:iCs/>
        </w:rPr>
        <w:t>е</w:t>
      </w:r>
      <w:r w:rsidRPr="008624CD">
        <w:rPr>
          <w:iCs/>
        </w:rPr>
        <w:t>чивающие механизм прямого действия международных договоров, к которым Кения присоединилась или которые она ратифицировала. Нормы междунаро</w:t>
      </w:r>
      <w:r w:rsidRPr="008624CD">
        <w:rPr>
          <w:iCs/>
        </w:rPr>
        <w:t>д</w:t>
      </w:r>
      <w:r w:rsidRPr="008624CD">
        <w:rPr>
          <w:iCs/>
        </w:rPr>
        <w:t>ного права могут быть применены лишь после того, как парламент (законод</w:t>
      </w:r>
      <w:r w:rsidRPr="008624CD">
        <w:rPr>
          <w:iCs/>
        </w:rPr>
        <w:t>а</w:t>
      </w:r>
      <w:r w:rsidRPr="008624CD">
        <w:rPr>
          <w:iCs/>
        </w:rPr>
        <w:t>тельный орган страны) примет специальный закон, или иной правовой акт, в соответствии с которым норма международного права становится частью н</w:t>
      </w:r>
      <w:r w:rsidRPr="008624CD">
        <w:rPr>
          <w:iCs/>
        </w:rPr>
        <w:t>а</w:t>
      </w:r>
      <w:r w:rsidRPr="008624CD">
        <w:rPr>
          <w:iCs/>
        </w:rPr>
        <w:t>циональной правовой системы. В соответствии с подобной общей доктриной положения КЛДОЖ должны стать неотъемлемой частью кенийской законод</w:t>
      </w:r>
      <w:r w:rsidRPr="008624CD">
        <w:rPr>
          <w:iCs/>
        </w:rPr>
        <w:t>а</w:t>
      </w:r>
      <w:r w:rsidRPr="008624CD">
        <w:rPr>
          <w:iCs/>
        </w:rPr>
        <w:t>тельной, судебной и административной системы. Правительство Кении план</w:t>
      </w:r>
      <w:r w:rsidRPr="008624CD">
        <w:rPr>
          <w:iCs/>
        </w:rPr>
        <w:t>и</w:t>
      </w:r>
      <w:r w:rsidRPr="008624CD">
        <w:rPr>
          <w:iCs/>
        </w:rPr>
        <w:t>ровало решить проблему внедрения международных правовых норм в кени</w:t>
      </w:r>
      <w:r w:rsidRPr="008624CD">
        <w:rPr>
          <w:iCs/>
        </w:rPr>
        <w:t>й</w:t>
      </w:r>
      <w:r w:rsidRPr="008624CD">
        <w:rPr>
          <w:iCs/>
        </w:rPr>
        <w:t>скую правовую систему, включив в проект новой Конституции положений, в соответствии с которыми нормы любого международного договора, участн</w:t>
      </w:r>
      <w:r w:rsidRPr="008624CD">
        <w:rPr>
          <w:iCs/>
        </w:rPr>
        <w:t>и</w:t>
      </w:r>
      <w:r w:rsidRPr="008624CD">
        <w:rPr>
          <w:iCs/>
        </w:rPr>
        <w:t>ком которого является Кения, автоматически получали бы законодательную с</w:t>
      </w:r>
      <w:r w:rsidRPr="008624CD">
        <w:rPr>
          <w:iCs/>
        </w:rPr>
        <w:t>и</w:t>
      </w:r>
      <w:r w:rsidRPr="008624CD">
        <w:rPr>
          <w:iCs/>
        </w:rPr>
        <w:t>лу. Поскольку проект новой Конституции не получил поддержки населения, указанная выше проблема по-прежнему актуальна в Кении.</w:t>
      </w:r>
      <w:r w:rsidR="006E0FC5">
        <w:rPr>
          <w:iCs/>
        </w:rPr>
        <w:t xml:space="preserve"> </w:t>
      </w:r>
      <w:r w:rsidRPr="008624CD">
        <w:rPr>
          <w:iCs/>
        </w:rPr>
        <w:t>Еще одним спос</w:t>
      </w:r>
      <w:r w:rsidRPr="008624CD">
        <w:rPr>
          <w:iCs/>
        </w:rPr>
        <w:t>о</w:t>
      </w:r>
      <w:r w:rsidRPr="008624CD">
        <w:rPr>
          <w:iCs/>
        </w:rPr>
        <w:t>бом решения проблемы включения международных норм во внутригосударс</w:t>
      </w:r>
      <w:r w:rsidRPr="008624CD">
        <w:rPr>
          <w:iCs/>
        </w:rPr>
        <w:t>т</w:t>
      </w:r>
      <w:r w:rsidRPr="008624CD">
        <w:rPr>
          <w:iCs/>
        </w:rPr>
        <w:t>венное право является ссылка на них при принятии решений в суде. Подобная практика наблюдается в отношении КЛДОЖ. Применяемая в Национальной ассамблее процедура включения международных норм во внутригосударстве</w:t>
      </w:r>
      <w:r w:rsidRPr="008624CD">
        <w:rPr>
          <w:iCs/>
        </w:rPr>
        <w:t>н</w:t>
      </w:r>
      <w:r w:rsidRPr="008624CD">
        <w:rPr>
          <w:iCs/>
        </w:rPr>
        <w:t>ное право посредством принятия соответствующих правовых актов требует много времени и проходит в парламенте через целый ряд этапов; что же кас</w:t>
      </w:r>
      <w:r w:rsidRPr="008624CD">
        <w:rPr>
          <w:iCs/>
        </w:rPr>
        <w:t>а</w:t>
      </w:r>
      <w:r w:rsidRPr="008624CD">
        <w:rPr>
          <w:iCs/>
        </w:rPr>
        <w:t>ется Конституции, то для того чтобы внутренние законодательные акты полн</w:t>
      </w:r>
      <w:r w:rsidRPr="008624CD">
        <w:rPr>
          <w:iCs/>
        </w:rPr>
        <w:t>о</w:t>
      </w:r>
      <w:r w:rsidRPr="008624CD">
        <w:rPr>
          <w:iCs/>
        </w:rPr>
        <w:t>стью соответствовали положениям Конвенции, необходимо было либо внести в Конституцию соответствующие поправки, либо п</w:t>
      </w:r>
      <w:r w:rsidRPr="008624CD">
        <w:rPr>
          <w:iCs/>
        </w:rPr>
        <w:t>е</w:t>
      </w:r>
      <w:r w:rsidRPr="008624CD">
        <w:rPr>
          <w:iCs/>
        </w:rPr>
        <w:t>ресмотреть ее, а это привело бы к задержкам процесса выполнения Конвенции. Следует отметить, что пр</w:t>
      </w:r>
      <w:r w:rsidRPr="008624CD">
        <w:rPr>
          <w:iCs/>
        </w:rPr>
        <w:t>а</w:t>
      </w:r>
      <w:r w:rsidRPr="008624CD">
        <w:rPr>
          <w:iCs/>
        </w:rPr>
        <w:t>вительство приняло ряд конкретных мер, направленных на выполнение пол</w:t>
      </w:r>
      <w:r w:rsidRPr="008624CD">
        <w:rPr>
          <w:iCs/>
        </w:rPr>
        <w:t>о</w:t>
      </w:r>
      <w:r w:rsidRPr="008624CD">
        <w:rPr>
          <w:iCs/>
        </w:rPr>
        <w:t>жений Конвенции. Так, например, в проект Конституции было включено пол</w:t>
      </w:r>
      <w:r w:rsidRPr="008624CD">
        <w:rPr>
          <w:iCs/>
        </w:rPr>
        <w:t>о</w:t>
      </w:r>
      <w:r w:rsidRPr="008624CD">
        <w:rPr>
          <w:iCs/>
        </w:rPr>
        <w:t>жение о том, что после ратификации Кенией международных договоров соде</w:t>
      </w:r>
      <w:r w:rsidRPr="008624CD">
        <w:rPr>
          <w:iCs/>
        </w:rPr>
        <w:t>р</w:t>
      </w:r>
      <w:r w:rsidRPr="008624CD">
        <w:rPr>
          <w:iCs/>
        </w:rPr>
        <w:t>жащиеся в них нормы автоматически становятся неотъемлемой частью наци</w:t>
      </w:r>
      <w:r w:rsidRPr="008624CD">
        <w:rPr>
          <w:iCs/>
        </w:rPr>
        <w:t>о</w:t>
      </w:r>
      <w:r w:rsidRPr="008624CD">
        <w:rPr>
          <w:iCs/>
        </w:rPr>
        <w:t>нальной правовой системы.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2</w:t>
      </w:r>
      <w:r w:rsidR="006E0FC5">
        <w:rPr>
          <w:iCs/>
        </w:rPr>
        <w:t>8</w:t>
      </w:r>
      <w:r w:rsidRPr="008624CD">
        <w:rPr>
          <w:iCs/>
        </w:rPr>
        <w:t>.</w:t>
      </w:r>
      <w:r w:rsidRPr="008624CD">
        <w:rPr>
          <w:iCs/>
        </w:rPr>
        <w:tab/>
        <w:t>Правительство Кении способствовало принятию Закона о правах инвал</w:t>
      </w:r>
      <w:r w:rsidRPr="008624CD">
        <w:rPr>
          <w:iCs/>
        </w:rPr>
        <w:t>и</w:t>
      </w:r>
      <w:r w:rsidRPr="008624CD">
        <w:rPr>
          <w:iCs/>
        </w:rPr>
        <w:t>дов, в соответствии с которым устанавливается запрет на дискриминацию лиц с ограниченными возможностями, а также Закона о правах детей, который з</w:t>
      </w:r>
      <w:r w:rsidRPr="008624CD">
        <w:rPr>
          <w:iCs/>
        </w:rPr>
        <w:t>а</w:t>
      </w:r>
      <w:r w:rsidRPr="008624CD">
        <w:rPr>
          <w:iCs/>
        </w:rPr>
        <w:t>прещает проведение калечащих операций на половых органах женщин. Кроме того, правительство инициировало разработку ряда законопроектов, каса</w:t>
      </w:r>
      <w:r w:rsidRPr="008624CD">
        <w:rPr>
          <w:iCs/>
        </w:rPr>
        <w:t>ю</w:t>
      </w:r>
      <w:r w:rsidRPr="008624CD">
        <w:rPr>
          <w:iCs/>
        </w:rPr>
        <w:t>щихся гендерных проблем, в частности проектов Закона о защите семьи, Зак</w:t>
      </w:r>
      <w:r w:rsidRPr="008624CD">
        <w:rPr>
          <w:iCs/>
        </w:rPr>
        <w:t>о</w:t>
      </w:r>
      <w:r w:rsidRPr="008624CD">
        <w:rPr>
          <w:iCs/>
        </w:rPr>
        <w:t>на о равноправии (2001 год), Закона о профилактике и борьбе с ВИЧ/СПИДом, а также самого недавнего законопроекта о сексуальных преступлениях. Эти з</w:t>
      </w:r>
      <w:r w:rsidRPr="008624CD">
        <w:rPr>
          <w:iCs/>
        </w:rPr>
        <w:t>а</w:t>
      </w:r>
      <w:r w:rsidRPr="008624CD">
        <w:rPr>
          <w:iCs/>
        </w:rPr>
        <w:t>конопроекты не были до сих пор приняты, однако после возобновления парл</w:t>
      </w:r>
      <w:r w:rsidRPr="008624CD">
        <w:rPr>
          <w:iCs/>
        </w:rPr>
        <w:t>а</w:t>
      </w:r>
      <w:r w:rsidRPr="008624CD">
        <w:rPr>
          <w:iCs/>
        </w:rPr>
        <w:t>ментской сессии правительство планирует представить их вновь на рассмотр</w:t>
      </w:r>
      <w:r w:rsidRPr="008624CD">
        <w:rPr>
          <w:iCs/>
        </w:rPr>
        <w:t>е</w:t>
      </w:r>
      <w:r w:rsidRPr="008624CD">
        <w:rPr>
          <w:iCs/>
        </w:rPr>
        <w:t>ние парламентариев.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2</w:t>
      </w:r>
      <w:r w:rsidR="006E0FC5">
        <w:rPr>
          <w:iCs/>
        </w:rPr>
        <w:t>9</w:t>
      </w:r>
      <w:r w:rsidRPr="008624CD">
        <w:rPr>
          <w:iCs/>
        </w:rPr>
        <w:t>.</w:t>
      </w:r>
      <w:r w:rsidRPr="008624CD">
        <w:rPr>
          <w:iCs/>
        </w:rPr>
        <w:tab/>
        <w:t>Учитывая, что максимальный проходной балл для поступления в госуда</w:t>
      </w:r>
      <w:r w:rsidRPr="008624CD">
        <w:rPr>
          <w:iCs/>
        </w:rPr>
        <w:t>р</w:t>
      </w:r>
      <w:r w:rsidRPr="008624CD">
        <w:rPr>
          <w:iCs/>
        </w:rPr>
        <w:t>ственные университеты для девушек был снижен на один балл, большее число девушек было охвачено высшим образованием. Правительство подготовило сессионный документ № 5 от 2005 года по проблемам гендерного равенства и развития, в котором содержится призыв к НПО, к организациям, действующим на уровне общин, кооперативным и профессиональным организациям, пре</w:t>
      </w:r>
      <w:r w:rsidRPr="008624CD">
        <w:rPr>
          <w:iCs/>
        </w:rPr>
        <w:t>д</w:t>
      </w:r>
      <w:r w:rsidRPr="008624CD">
        <w:rPr>
          <w:iCs/>
        </w:rPr>
        <w:t>ставителям частного сектора и профсоюзов содействовать более широкому участию женщин в реализации различных проектов, а также в процессе прин</w:t>
      </w:r>
      <w:r w:rsidRPr="008624CD">
        <w:rPr>
          <w:iCs/>
        </w:rPr>
        <w:t>я</w:t>
      </w:r>
      <w:r w:rsidRPr="008624CD">
        <w:rPr>
          <w:iCs/>
        </w:rPr>
        <w:t>тия решений.</w:t>
      </w:r>
    </w:p>
    <w:p w:rsidR="008624CD" w:rsidRPr="008624CD" w:rsidRDefault="006E0FC5" w:rsidP="008624CD">
      <w:pPr>
        <w:pStyle w:val="SingleTxt"/>
        <w:rPr>
          <w:iCs/>
        </w:rPr>
      </w:pPr>
      <w:r>
        <w:rPr>
          <w:iCs/>
        </w:rPr>
        <w:t>30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Были созданы различные механизмы для содействия женщинам в реал</w:t>
      </w:r>
      <w:r w:rsidR="008624CD" w:rsidRPr="008624CD">
        <w:rPr>
          <w:iCs/>
        </w:rPr>
        <w:t>и</w:t>
      </w:r>
      <w:r w:rsidR="008624CD" w:rsidRPr="008624CD">
        <w:rPr>
          <w:iCs/>
        </w:rPr>
        <w:t>зации своих прав и достижении равного с мужчинами обращения, а также в з</w:t>
      </w:r>
      <w:r w:rsidR="008624CD" w:rsidRPr="008624CD">
        <w:rPr>
          <w:iCs/>
        </w:rPr>
        <w:t>а</w:t>
      </w:r>
      <w:r w:rsidR="008624CD" w:rsidRPr="008624CD">
        <w:rPr>
          <w:iCs/>
        </w:rPr>
        <w:t>прещении дискриминации путем проведения консультативного процесса ме</w:t>
      </w:r>
      <w:r w:rsidR="008624CD" w:rsidRPr="008624CD">
        <w:rPr>
          <w:iCs/>
        </w:rPr>
        <w:t>ж</w:t>
      </w:r>
      <w:r w:rsidR="008624CD" w:rsidRPr="008624CD">
        <w:rPr>
          <w:iCs/>
        </w:rPr>
        <w:t>ду правительством и гражданским обществом. Например, в настоящее время действуют законодательные положения о позитивных действиях в рамках р</w:t>
      </w:r>
      <w:r w:rsidR="008624CD" w:rsidRPr="008624CD">
        <w:rPr>
          <w:iCs/>
        </w:rPr>
        <w:t>у</w:t>
      </w:r>
      <w:r w:rsidR="008624CD" w:rsidRPr="008624CD">
        <w:rPr>
          <w:iCs/>
        </w:rPr>
        <w:t>ководящих органов таких недавно созданных национальных институтов, как Кенийская национальная комиссия по правам человека и Национальная коми</w:t>
      </w:r>
      <w:r w:rsidR="008624CD" w:rsidRPr="008624CD">
        <w:rPr>
          <w:iCs/>
        </w:rPr>
        <w:t>с</w:t>
      </w:r>
      <w:r w:rsidR="008624CD" w:rsidRPr="008624CD">
        <w:rPr>
          <w:iCs/>
        </w:rPr>
        <w:t>сия по гендерным проблемам и развитию; существуют законодательные пол</w:t>
      </w:r>
      <w:r w:rsidR="008624CD" w:rsidRPr="008624CD">
        <w:rPr>
          <w:iCs/>
        </w:rPr>
        <w:t>о</w:t>
      </w:r>
      <w:r w:rsidR="008624CD" w:rsidRPr="008624CD">
        <w:rPr>
          <w:iCs/>
        </w:rPr>
        <w:t>жения и политические рекомендации, направленные на обеспечение участия женщин и организаций, защищающих права женщин, в важнейших общен</w:t>
      </w:r>
      <w:r w:rsidR="008624CD" w:rsidRPr="008624CD">
        <w:rPr>
          <w:iCs/>
        </w:rPr>
        <w:t>а</w:t>
      </w:r>
      <w:r w:rsidR="008624CD" w:rsidRPr="008624CD">
        <w:rPr>
          <w:iCs/>
        </w:rPr>
        <w:t>циональных процессах принятия решений, в частности, в рамках процесса п</w:t>
      </w:r>
      <w:r w:rsidR="008624CD" w:rsidRPr="008624CD">
        <w:rPr>
          <w:iCs/>
        </w:rPr>
        <w:t>е</w:t>
      </w:r>
      <w:r w:rsidR="008624CD" w:rsidRPr="008624CD">
        <w:rPr>
          <w:iCs/>
        </w:rPr>
        <w:t>ресмотра национальной Конституции; в Кенийской комиссии по борьбе с ко</w:t>
      </w:r>
      <w:r w:rsidR="008624CD" w:rsidRPr="008624CD">
        <w:rPr>
          <w:iCs/>
        </w:rPr>
        <w:t>р</w:t>
      </w:r>
      <w:r w:rsidR="008624CD" w:rsidRPr="008624CD">
        <w:rPr>
          <w:iCs/>
        </w:rPr>
        <w:t>рупцией; в Уголовный кодекс были внесены поправки, направленные на уж</w:t>
      </w:r>
      <w:r w:rsidR="008624CD" w:rsidRPr="008624CD">
        <w:rPr>
          <w:iCs/>
        </w:rPr>
        <w:t>е</w:t>
      </w:r>
      <w:r w:rsidR="008624CD" w:rsidRPr="008624CD">
        <w:rPr>
          <w:iCs/>
        </w:rPr>
        <w:t>сточение наказаний за различные виды насилия в отношении женщин, на ос</w:t>
      </w:r>
      <w:r w:rsidR="008624CD" w:rsidRPr="008624CD">
        <w:rPr>
          <w:iCs/>
        </w:rPr>
        <w:t>у</w:t>
      </w:r>
      <w:r w:rsidR="008624CD" w:rsidRPr="008624CD">
        <w:rPr>
          <w:iCs/>
        </w:rPr>
        <w:t>ществление позитивных действий, стратегий и программ; кроме того, в Ве</w:t>
      </w:r>
      <w:r w:rsidR="008624CD" w:rsidRPr="008624CD">
        <w:rPr>
          <w:iCs/>
        </w:rPr>
        <w:t>р</w:t>
      </w:r>
      <w:r w:rsidR="008624CD" w:rsidRPr="008624CD">
        <w:rPr>
          <w:iCs/>
        </w:rPr>
        <w:t>ховном суде было создано управление по вопросам семьи в целях защиты прав женщин. Правительство также ведет активную работу с представителями гр</w:t>
      </w:r>
      <w:r w:rsidR="008624CD" w:rsidRPr="008624CD">
        <w:rPr>
          <w:iCs/>
        </w:rPr>
        <w:t>а</w:t>
      </w:r>
      <w:r w:rsidR="008624CD" w:rsidRPr="008624CD">
        <w:rPr>
          <w:iCs/>
        </w:rPr>
        <w:t>жданского общества в целях разработки проектов Закона о семейной собстве</w:t>
      </w:r>
      <w:r w:rsidR="008624CD" w:rsidRPr="008624CD">
        <w:rPr>
          <w:iCs/>
        </w:rPr>
        <w:t>н</w:t>
      </w:r>
      <w:r w:rsidR="008624CD" w:rsidRPr="008624CD">
        <w:rPr>
          <w:iCs/>
        </w:rPr>
        <w:t>ности (2005 год) и Закона о праве наследования (2005 год).</w:t>
      </w:r>
    </w:p>
    <w:p w:rsidR="008624CD" w:rsidRDefault="008624CD" w:rsidP="008624CD">
      <w:pPr>
        <w:pStyle w:val="SingleTxt"/>
        <w:rPr>
          <w:iCs/>
        </w:rPr>
      </w:pPr>
      <w:r w:rsidRPr="008624CD">
        <w:rPr>
          <w:iCs/>
        </w:rPr>
        <w:t>3</w:t>
      </w:r>
      <w:r w:rsidR="006E0FC5">
        <w:rPr>
          <w:iCs/>
        </w:rPr>
        <w:t>1</w:t>
      </w:r>
      <w:r w:rsidRPr="008624CD">
        <w:rPr>
          <w:iCs/>
        </w:rPr>
        <w:t>.</w:t>
      </w:r>
      <w:r w:rsidRPr="008624CD">
        <w:rPr>
          <w:iCs/>
        </w:rPr>
        <w:tab/>
        <w:t>Правительство Кении сохраняет свою приверженность делу улучшения положения женщин, свидетельством чему является все более активное включ</w:t>
      </w:r>
      <w:r w:rsidRPr="008624CD">
        <w:rPr>
          <w:iCs/>
        </w:rPr>
        <w:t>е</w:t>
      </w:r>
      <w:r w:rsidRPr="008624CD">
        <w:rPr>
          <w:iCs/>
        </w:rPr>
        <w:t>ние проблем женщин в планы и проекты национального развития. В разраб</w:t>
      </w:r>
      <w:r w:rsidRPr="008624CD">
        <w:rPr>
          <w:iCs/>
        </w:rPr>
        <w:t>а</w:t>
      </w:r>
      <w:r w:rsidRPr="008624CD">
        <w:rPr>
          <w:iCs/>
        </w:rPr>
        <w:t>тываемых правительством документах последовательно проводится линия на учет гендерного аспекта в планах национального развития. Среди многочи</w:t>
      </w:r>
      <w:r w:rsidRPr="008624CD">
        <w:rPr>
          <w:iCs/>
        </w:rPr>
        <w:t>с</w:t>
      </w:r>
      <w:r w:rsidRPr="008624CD">
        <w:rPr>
          <w:iCs/>
        </w:rPr>
        <w:t>ленных соответствующих документов следует прежде всего отметить Соц</w:t>
      </w:r>
      <w:r w:rsidRPr="008624CD">
        <w:rPr>
          <w:iCs/>
        </w:rPr>
        <w:t>и</w:t>
      </w:r>
      <w:r w:rsidRPr="008624CD">
        <w:rPr>
          <w:iCs/>
        </w:rPr>
        <w:t>альные показатели программы развития, Стратегию обеспечения экономич</w:t>
      </w:r>
      <w:r w:rsidRPr="008624CD">
        <w:rPr>
          <w:iCs/>
        </w:rPr>
        <w:t>е</w:t>
      </w:r>
      <w:r w:rsidRPr="008624CD">
        <w:rPr>
          <w:iCs/>
        </w:rPr>
        <w:t>ского роста в интересах повышения благосостояния и занятости (2003–2007 годы), в основе которой подготовленный в 2001 году документ по страт</w:t>
      </w:r>
      <w:r w:rsidRPr="008624CD">
        <w:rPr>
          <w:iCs/>
        </w:rPr>
        <w:t>е</w:t>
      </w:r>
      <w:r w:rsidRPr="008624CD">
        <w:rPr>
          <w:iCs/>
        </w:rPr>
        <w:t>гии сокращения бедности; а также План национального развития (2002–2008 годы), обследование в области народонаселения и здравоохранения, обзор экономического положения Кении. Кения последовательно ведет работу по реализации Целей в области развития Декларации тысячелетия.</w:t>
      </w:r>
    </w:p>
    <w:p w:rsidR="00180B8A" w:rsidRPr="00180B8A" w:rsidRDefault="00180B8A" w:rsidP="00180B8A">
      <w:pPr>
        <w:pStyle w:val="SingleTxt"/>
        <w:spacing w:after="0" w:line="120" w:lineRule="exact"/>
        <w:rPr>
          <w:iCs/>
          <w:sz w:val="10"/>
        </w:rPr>
      </w:pPr>
    </w:p>
    <w:p w:rsidR="008624CD" w:rsidRDefault="00180B8A" w:rsidP="009D40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624CD" w:rsidRPr="008624CD">
        <w:t>Статья 3.</w:t>
      </w:r>
      <w:r>
        <w:br/>
      </w:r>
      <w:r w:rsidR="008624CD" w:rsidRPr="008624CD">
        <w:t>Всестороннее развитие и прогресс женщин</w:t>
      </w:r>
    </w:p>
    <w:p w:rsidR="00180B8A" w:rsidRPr="00180B8A" w:rsidRDefault="00180B8A" w:rsidP="00180B8A">
      <w:pPr>
        <w:pStyle w:val="SingleTxt"/>
        <w:spacing w:after="0" w:line="120" w:lineRule="exact"/>
        <w:rPr>
          <w:sz w:val="10"/>
        </w:rPr>
      </w:pP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3</w:t>
      </w:r>
      <w:r w:rsidR="006E0FC5">
        <w:rPr>
          <w:iCs/>
        </w:rPr>
        <w:t>2</w:t>
      </w:r>
      <w:r w:rsidRPr="008624CD">
        <w:rPr>
          <w:iCs/>
        </w:rPr>
        <w:t>.</w:t>
      </w:r>
      <w:r w:rsidRPr="008624CD">
        <w:rPr>
          <w:iCs/>
        </w:rPr>
        <w:tab/>
        <w:t>Правительство Кении приняло целый комплекс мер, в том числе в закон</w:t>
      </w:r>
      <w:r w:rsidRPr="008624CD">
        <w:rPr>
          <w:iCs/>
        </w:rPr>
        <w:t>о</w:t>
      </w:r>
      <w:r w:rsidRPr="008624CD">
        <w:rPr>
          <w:iCs/>
        </w:rPr>
        <w:t>дательной области, направленных на всестороннее развитие и прогресс же</w:t>
      </w:r>
      <w:r w:rsidRPr="008624CD">
        <w:rPr>
          <w:iCs/>
        </w:rPr>
        <w:t>н</w:t>
      </w:r>
      <w:r w:rsidRPr="008624CD">
        <w:rPr>
          <w:iCs/>
        </w:rPr>
        <w:t>щин, в целях гарантированного осуществления прав человека и основных св</w:t>
      </w:r>
      <w:r w:rsidRPr="008624CD">
        <w:rPr>
          <w:iCs/>
        </w:rPr>
        <w:t>о</w:t>
      </w:r>
      <w:r w:rsidRPr="008624CD">
        <w:rPr>
          <w:iCs/>
        </w:rPr>
        <w:t>бод на принципах равноправия мужчин и женщин. Информация по некоторым из этих мер приводится ниже, в пунктах 37–47; в их числе следует упомянуть, в частности, следующие:</w:t>
      </w:r>
    </w:p>
    <w:p w:rsidR="008624CD" w:rsidRPr="008624CD" w:rsidRDefault="008624CD" w:rsidP="00A733A5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Укрепление национальных механизмов обеспечения гендерного равенс</w:t>
      </w:r>
      <w:r w:rsidRPr="008624CD">
        <w:rPr>
          <w:iCs/>
        </w:rPr>
        <w:t>т</w:t>
      </w:r>
      <w:r w:rsidRPr="008624CD">
        <w:rPr>
          <w:iCs/>
        </w:rPr>
        <w:t>ва.</w:t>
      </w:r>
    </w:p>
    <w:p w:rsidR="008624CD" w:rsidRPr="008624CD" w:rsidRDefault="008624CD" w:rsidP="00A733A5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Создание условий для реализации положений Закона о правах ребенка, касающихся ранних и принудительных браков, воспитания детей и кал</w:t>
      </w:r>
      <w:r w:rsidRPr="008624CD">
        <w:rPr>
          <w:iCs/>
        </w:rPr>
        <w:t>е</w:t>
      </w:r>
      <w:r w:rsidRPr="008624CD">
        <w:rPr>
          <w:iCs/>
        </w:rPr>
        <w:t>чащих операций на половых органах женщин.</w:t>
      </w:r>
    </w:p>
    <w:p w:rsidR="008624CD" w:rsidRPr="008624CD" w:rsidRDefault="008624CD" w:rsidP="00A733A5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Принятие и создание условий для введения квот, в соответствии с кот</w:t>
      </w:r>
      <w:r w:rsidRPr="008624CD">
        <w:rPr>
          <w:iCs/>
        </w:rPr>
        <w:t>о</w:t>
      </w:r>
      <w:r w:rsidRPr="008624CD">
        <w:rPr>
          <w:iCs/>
        </w:rPr>
        <w:t>рыми для женщин резервируются по меньшей мере 30 процентов мест в таких принимающих решения организациях, как Кенийская национальная комиссия по правам человека, комитеты фонда развития избирательных округов, Национальный совет лиц с ограниченными возможностями и Национальная комиссия по гендерным проблемам и развитию.</w:t>
      </w:r>
    </w:p>
    <w:p w:rsidR="008624CD" w:rsidRPr="008624CD" w:rsidRDefault="008624CD" w:rsidP="00A733A5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Увеличение числа женщин, работающих в кабинете министров и в дипл</w:t>
      </w:r>
      <w:r w:rsidRPr="008624CD">
        <w:rPr>
          <w:iCs/>
        </w:rPr>
        <w:t>о</w:t>
      </w:r>
      <w:r w:rsidRPr="008624CD">
        <w:rPr>
          <w:iCs/>
        </w:rPr>
        <w:t>матических представительствах Кении.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Перечисленные меры относятся преимущественно к политическим, социал</w:t>
      </w:r>
      <w:r w:rsidRPr="008624CD">
        <w:rPr>
          <w:iCs/>
        </w:rPr>
        <w:t>ь</w:t>
      </w:r>
      <w:r w:rsidRPr="008624CD">
        <w:rPr>
          <w:iCs/>
        </w:rPr>
        <w:t>ным, экономическим и культурным областям. Устаревшие социальные и кул</w:t>
      </w:r>
      <w:r w:rsidRPr="008624CD">
        <w:rPr>
          <w:iCs/>
        </w:rPr>
        <w:t>ь</w:t>
      </w:r>
      <w:r w:rsidRPr="008624CD">
        <w:rPr>
          <w:iCs/>
        </w:rPr>
        <w:t>турные обычаи и традиции, не учитывающие труд женщин, бедность и недо</w:t>
      </w:r>
      <w:r w:rsidRPr="008624CD">
        <w:rPr>
          <w:iCs/>
        </w:rPr>
        <w:t>с</w:t>
      </w:r>
      <w:r w:rsidRPr="008624CD">
        <w:rPr>
          <w:iCs/>
        </w:rPr>
        <w:t>таточный образовательный уровень, являются факторами, тормозящими пр</w:t>
      </w:r>
      <w:r w:rsidRPr="008624CD">
        <w:rPr>
          <w:iCs/>
        </w:rPr>
        <w:t>о</w:t>
      </w:r>
      <w:r w:rsidRPr="008624CD">
        <w:rPr>
          <w:iCs/>
        </w:rPr>
        <w:t>цесс интеграции женщин в политику, доступ к занятости и медицинскому о</w:t>
      </w:r>
      <w:r w:rsidRPr="008624CD">
        <w:rPr>
          <w:iCs/>
        </w:rPr>
        <w:t>б</w:t>
      </w:r>
      <w:r w:rsidRPr="008624CD">
        <w:rPr>
          <w:iCs/>
        </w:rPr>
        <w:t>служиванию и имущественным правам.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3</w:t>
      </w:r>
      <w:r w:rsidR="006E0FC5">
        <w:rPr>
          <w:bCs/>
          <w:iCs/>
        </w:rPr>
        <w:t>3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 xml:space="preserve">Прогресс женщин в политической жизни. </w:t>
      </w:r>
      <w:r w:rsidRPr="008624CD">
        <w:rPr>
          <w:bCs/>
          <w:iCs/>
        </w:rPr>
        <w:t>Национальная политика</w:t>
      </w:r>
      <w:r w:rsidRPr="008624CD">
        <w:rPr>
          <w:b/>
          <w:iCs/>
        </w:rPr>
        <w:t xml:space="preserve"> </w:t>
      </w:r>
      <w:r w:rsidRPr="008624CD">
        <w:rPr>
          <w:iCs/>
        </w:rPr>
        <w:t>по гендерным проблемам и развитию представляет собой основу для участия женщин в политической, социальной, экономической и культурной жизни. В сессионном документе № 5 от 2005 года по вопросам гендерного равенства и развития (к рассмотрению которого парламент вновь вернется) предусматрив</w:t>
      </w:r>
      <w:r w:rsidRPr="008624CD">
        <w:rPr>
          <w:iCs/>
        </w:rPr>
        <w:t>а</w:t>
      </w:r>
      <w:r w:rsidRPr="008624CD">
        <w:rPr>
          <w:iCs/>
        </w:rPr>
        <w:t>ется, что правительство примет надлежащие меры по достижению равного представительства мужчин и женщин в политической жизни и на руководящих постах с помощью институциональных механизмов, которые будут способс</w:t>
      </w:r>
      <w:r w:rsidRPr="008624CD">
        <w:rPr>
          <w:iCs/>
        </w:rPr>
        <w:t>т</w:t>
      </w:r>
      <w:r w:rsidRPr="008624CD">
        <w:rPr>
          <w:iCs/>
        </w:rPr>
        <w:t>вовать назначению женщин на руководящие посты и реализации принципа пропорционального (50/50) представительства мужчин и женщин. В настоящее время правительство также предпринимает шаги по поиску консультативно-технического учреждения, которое можно было бы привлечь к подготовке п</w:t>
      </w:r>
      <w:r w:rsidRPr="008624CD">
        <w:rPr>
          <w:iCs/>
        </w:rPr>
        <w:t>я</w:t>
      </w:r>
      <w:r w:rsidRPr="008624CD">
        <w:rPr>
          <w:iCs/>
        </w:rPr>
        <w:t>тилетнего Плана действий по реализации принятой в 2000 году кабинетом м</w:t>
      </w:r>
      <w:r w:rsidRPr="008624CD">
        <w:rPr>
          <w:iCs/>
        </w:rPr>
        <w:t>и</w:t>
      </w:r>
      <w:r w:rsidRPr="008624CD">
        <w:rPr>
          <w:iCs/>
        </w:rPr>
        <w:t>нистров Национальной политики по гендерным проблемам и развитию. План действий создаст благоприятные условия для осуществления соответствующей политики и послужит для участников основой разработки программ по соде</w:t>
      </w:r>
      <w:r w:rsidRPr="008624CD">
        <w:rPr>
          <w:iCs/>
        </w:rPr>
        <w:t>й</w:t>
      </w:r>
      <w:r w:rsidRPr="008624CD">
        <w:rPr>
          <w:iCs/>
        </w:rPr>
        <w:t>ствию достижению гендерного равенства в Кении. О прогрессе женщин в п</w:t>
      </w:r>
      <w:r w:rsidRPr="008624CD">
        <w:rPr>
          <w:iCs/>
        </w:rPr>
        <w:t>о</w:t>
      </w:r>
      <w:r w:rsidRPr="008624CD">
        <w:rPr>
          <w:iCs/>
        </w:rPr>
        <w:t>литической жизни страны также свидетельствует и то, что в двух крупнейших политических партиях две женщины были избраны на ведущие политические должности: одна из них возглавила партию, а вторая заняла пост Генерального секретаря. Подобный успех женщин стал возможен в значительной мере благ</w:t>
      </w:r>
      <w:r w:rsidRPr="008624CD">
        <w:rPr>
          <w:iCs/>
        </w:rPr>
        <w:t>о</w:t>
      </w:r>
      <w:r w:rsidRPr="008624CD">
        <w:rPr>
          <w:iCs/>
        </w:rPr>
        <w:t>даря программе активного просвещения населения страны, которая вдохновила кенийских женщин на борьбу за важнейшие посты в политических партиях; этому также способствовала интенсивная разъяснительная деятельность орг</w:t>
      </w:r>
      <w:r w:rsidRPr="008624CD">
        <w:rPr>
          <w:iCs/>
        </w:rPr>
        <w:t>а</w:t>
      </w:r>
      <w:r w:rsidRPr="008624CD">
        <w:rPr>
          <w:iCs/>
        </w:rPr>
        <w:t>низаций гражданского общества. Кроме того, следует заметить, что именно женщина возглавляла конституционную комиссию по пересмотру конституции Кении, перед которой стояла задача убедить страну в необходимости подгото</w:t>
      </w:r>
      <w:r w:rsidRPr="008624CD">
        <w:rPr>
          <w:iCs/>
        </w:rPr>
        <w:t>в</w:t>
      </w:r>
      <w:r w:rsidRPr="008624CD">
        <w:rPr>
          <w:iCs/>
        </w:rPr>
        <w:t xml:space="preserve">ки текста новой Конституции. 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3</w:t>
      </w:r>
      <w:r w:rsidR="006E0FC5">
        <w:rPr>
          <w:bCs/>
          <w:iCs/>
        </w:rPr>
        <w:t>4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 xml:space="preserve">Прогресс женщин в социальной области. </w:t>
      </w:r>
      <w:r w:rsidRPr="008624CD">
        <w:rPr>
          <w:bCs/>
          <w:iCs/>
        </w:rPr>
        <w:t>Правительство страны</w:t>
      </w:r>
      <w:r w:rsidRPr="008624CD">
        <w:rPr>
          <w:iCs/>
        </w:rPr>
        <w:t xml:space="preserve"> отдает себе отчет в том, что участие женщин во всех сферах общественной жизни и доступ к важнейшим руководящим должностям способствуют изменению к лучшему негативной позиции в отношении женщин в данной области. Наци</w:t>
      </w:r>
      <w:r w:rsidRPr="008624CD">
        <w:rPr>
          <w:iCs/>
        </w:rPr>
        <w:t>о</w:t>
      </w:r>
      <w:r w:rsidRPr="008624CD">
        <w:rPr>
          <w:iCs/>
        </w:rPr>
        <w:t>нальная комиссия по гендерным проблемам и развитию будет способствовать большему участию женщин, поскольку на нее возложено, в частности, сл</w:t>
      </w:r>
      <w:r w:rsidRPr="008624CD">
        <w:rPr>
          <w:iCs/>
        </w:rPr>
        <w:t>е</w:t>
      </w:r>
      <w:r w:rsidRPr="008624CD">
        <w:rPr>
          <w:iCs/>
        </w:rPr>
        <w:t>дующее:</w:t>
      </w:r>
    </w:p>
    <w:p w:rsidR="008624CD" w:rsidRPr="008624CD" w:rsidRDefault="008624CD" w:rsidP="00DE2DE1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Определять стратегические приоритеты во всех социально-экономи</w:t>
      </w:r>
      <w:r w:rsidR="00DE2DE1">
        <w:rPr>
          <w:iCs/>
        </w:rPr>
        <w:softHyphen/>
      </w:r>
      <w:r w:rsidRPr="008624CD">
        <w:rPr>
          <w:iCs/>
        </w:rPr>
        <w:t>ческих, политических областях деятельности правительства, а также в области развития и оказывать консультативные услуги в процессе их ре</w:t>
      </w:r>
      <w:r w:rsidRPr="008624CD">
        <w:rPr>
          <w:iCs/>
        </w:rPr>
        <w:t>а</w:t>
      </w:r>
      <w:r w:rsidRPr="008624CD">
        <w:rPr>
          <w:iCs/>
        </w:rPr>
        <w:t>лизации.</w:t>
      </w:r>
    </w:p>
    <w:p w:rsidR="008624CD" w:rsidRPr="008624CD" w:rsidRDefault="008624CD" w:rsidP="00DE2DE1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Инициировать, лоббировать и отстаивать правовые реформы в областях, касающихся женщин, разрабатывать законодательные акты, осущест</w:t>
      </w:r>
      <w:r w:rsidRPr="008624CD">
        <w:rPr>
          <w:iCs/>
        </w:rPr>
        <w:t>в</w:t>
      </w:r>
      <w:r w:rsidRPr="008624CD">
        <w:rPr>
          <w:iCs/>
        </w:rPr>
        <w:t>лять практическую деятельность и реализовывать политические инициативы, направленные на ликвидацию всех форм дискриминации в отношении женщин во всех учреждениях. Искоренять все обычаи и традиции, уще</w:t>
      </w:r>
      <w:r w:rsidRPr="008624CD">
        <w:rPr>
          <w:iCs/>
        </w:rPr>
        <w:t>м</w:t>
      </w:r>
      <w:r w:rsidRPr="008624CD">
        <w:rPr>
          <w:iCs/>
        </w:rPr>
        <w:t>ляющие дост</w:t>
      </w:r>
      <w:r w:rsidRPr="008624CD">
        <w:rPr>
          <w:iCs/>
        </w:rPr>
        <w:t>о</w:t>
      </w:r>
      <w:r w:rsidRPr="008624CD">
        <w:rPr>
          <w:iCs/>
        </w:rPr>
        <w:t>инство женщин.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3</w:t>
      </w:r>
      <w:r w:rsidR="006E0FC5">
        <w:rPr>
          <w:iCs/>
        </w:rPr>
        <w:t>5</w:t>
      </w:r>
      <w:r w:rsidRPr="008624CD">
        <w:rPr>
          <w:iCs/>
        </w:rPr>
        <w:t>.</w:t>
      </w:r>
      <w:r w:rsidRPr="008624CD">
        <w:rPr>
          <w:iCs/>
        </w:rPr>
        <w:tab/>
        <w:t>Несмотря на то, что Национальная комиссия по гендерным проблемам и развитию была создана лишь два года назад, в ее актив следует занести опр</w:t>
      </w:r>
      <w:r w:rsidRPr="008624CD">
        <w:rPr>
          <w:iCs/>
        </w:rPr>
        <w:t>е</w:t>
      </w:r>
      <w:r w:rsidRPr="008624CD">
        <w:rPr>
          <w:iCs/>
        </w:rPr>
        <w:t>деленные достижения, в частности:</w:t>
      </w:r>
    </w:p>
    <w:p w:rsidR="008624CD" w:rsidRPr="008624CD" w:rsidRDefault="008624CD" w:rsidP="00DE2DE1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Оказание стратегических консультативных услуг профильным министе</w:t>
      </w:r>
      <w:r w:rsidRPr="008624CD">
        <w:rPr>
          <w:iCs/>
        </w:rPr>
        <w:t>р</w:t>
      </w:r>
      <w:r w:rsidRPr="008624CD">
        <w:rPr>
          <w:iCs/>
        </w:rPr>
        <w:t>ствам, в частности, в связи с проведением ориентированных на женщин правовых реформ и разработкой бюджета с учетом гендерного аспекта.</w:t>
      </w:r>
    </w:p>
    <w:p w:rsidR="008624CD" w:rsidRPr="008624CD" w:rsidRDefault="008624CD" w:rsidP="00DE2DE1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Активизация работы официальных национальных комиссий, в час</w:t>
      </w:r>
      <w:r w:rsidRPr="008624CD">
        <w:rPr>
          <w:iCs/>
        </w:rPr>
        <w:t>т</w:t>
      </w:r>
      <w:r w:rsidRPr="008624CD">
        <w:rPr>
          <w:iCs/>
        </w:rPr>
        <w:t>ности кенийской Национальной комиссии по правам человека, путем организ</w:t>
      </w:r>
      <w:r w:rsidRPr="008624CD">
        <w:rPr>
          <w:iCs/>
        </w:rPr>
        <w:t>а</w:t>
      </w:r>
      <w:r w:rsidRPr="008624CD">
        <w:rPr>
          <w:iCs/>
        </w:rPr>
        <w:t>ции профессиональной подготовки и создания потенциала для работы по до</w:t>
      </w:r>
      <w:r w:rsidRPr="008624CD">
        <w:rPr>
          <w:iCs/>
        </w:rPr>
        <w:t>с</w:t>
      </w:r>
      <w:r w:rsidRPr="008624CD">
        <w:rPr>
          <w:iCs/>
        </w:rPr>
        <w:t>тижению гендерного равенства.</w:t>
      </w:r>
    </w:p>
    <w:p w:rsidR="008624CD" w:rsidRPr="008624CD" w:rsidRDefault="008624CD" w:rsidP="00DE2DE1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Сотрудничество с государственными учреждениями, а также с организ</w:t>
      </w:r>
      <w:r w:rsidRPr="008624CD">
        <w:rPr>
          <w:iCs/>
        </w:rPr>
        <w:t>а</w:t>
      </w:r>
      <w:r w:rsidRPr="008624CD">
        <w:rPr>
          <w:iCs/>
        </w:rPr>
        <w:t>циями гражданского общества в процессе работы над сессионным док</w:t>
      </w:r>
      <w:r w:rsidRPr="008624CD">
        <w:rPr>
          <w:iCs/>
        </w:rPr>
        <w:t>у</w:t>
      </w:r>
      <w:r w:rsidRPr="008624CD">
        <w:rPr>
          <w:iCs/>
        </w:rPr>
        <w:t>ментом № 5 по проблемам гендерного равенства и развитию.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3</w:t>
      </w:r>
      <w:r w:rsidR="006E0FC5">
        <w:rPr>
          <w:iCs/>
        </w:rPr>
        <w:t>6</w:t>
      </w:r>
      <w:r w:rsidRPr="008624CD">
        <w:rPr>
          <w:iCs/>
        </w:rPr>
        <w:t>.</w:t>
      </w:r>
      <w:r w:rsidRPr="008624CD">
        <w:rPr>
          <w:iCs/>
        </w:rPr>
        <w:tab/>
        <w:t>Тем не менее Комиссии по гендерным проблемам и развитию необходимо оказывать дополнительную помощь. С этой целью правительство приняло ряд мер по созданию благоприятных условий для работы Комиссии, выделив для нее соответствующие финансовые ресурсы, предоставив служебные помещ</w:t>
      </w:r>
      <w:r w:rsidRPr="008624CD">
        <w:rPr>
          <w:iCs/>
        </w:rPr>
        <w:t>е</w:t>
      </w:r>
      <w:r w:rsidRPr="008624CD">
        <w:rPr>
          <w:iCs/>
        </w:rPr>
        <w:t>ния, соответствующий персонал, а также проводя регулярные консультативные заседания по вопросам, касающимся прогресса женщин, в частности, уделяя особое внимание ждущим своей очереди на рассмотрение законопроектам по гендерным вопросам: Закон о равноправии 2001 года, Закон о борьбе с ВИЧ</w:t>
      </w:r>
      <w:r w:rsidR="00DE2DE1">
        <w:rPr>
          <w:iCs/>
        </w:rPr>
        <w:noBreakHyphen/>
      </w:r>
      <w:r w:rsidRPr="008624CD">
        <w:rPr>
          <w:iCs/>
        </w:rPr>
        <w:t>инфекцией, Закон о насилии в семье (Закон о защите семьи), а также З</w:t>
      </w:r>
      <w:r w:rsidRPr="008624CD">
        <w:rPr>
          <w:iCs/>
        </w:rPr>
        <w:t>а</w:t>
      </w:r>
      <w:r w:rsidRPr="008624CD">
        <w:rPr>
          <w:iCs/>
        </w:rPr>
        <w:t>кон о позитивных действиях. Одним из препятствий для рассмотрения указа</w:t>
      </w:r>
      <w:r w:rsidRPr="008624CD">
        <w:rPr>
          <w:iCs/>
        </w:rPr>
        <w:t>н</w:t>
      </w:r>
      <w:r w:rsidRPr="008624CD">
        <w:rPr>
          <w:iCs/>
        </w:rPr>
        <w:t>ных з</w:t>
      </w:r>
      <w:r w:rsidRPr="008624CD">
        <w:rPr>
          <w:iCs/>
        </w:rPr>
        <w:t>а</w:t>
      </w:r>
      <w:r w:rsidRPr="008624CD">
        <w:rPr>
          <w:iCs/>
        </w:rPr>
        <w:t>конопроектов в парламенте стала крайняя перегруженность его повестки дня, а также тот факт, что за полный парламентский год Национальная ассам</w:t>
      </w:r>
      <w:r w:rsidRPr="008624CD">
        <w:rPr>
          <w:iCs/>
        </w:rPr>
        <w:t>б</w:t>
      </w:r>
      <w:r w:rsidRPr="008624CD">
        <w:rPr>
          <w:iCs/>
        </w:rPr>
        <w:t>лея Кении успевает рассмотреть не более десяти законопроектов. Особенно медленным с этой точки зрения стал 2005 год, когда парламент был занят ра</w:t>
      </w:r>
      <w:r w:rsidRPr="008624CD">
        <w:rPr>
          <w:iCs/>
        </w:rPr>
        <w:t>с</w:t>
      </w:r>
      <w:r w:rsidRPr="008624CD">
        <w:rPr>
          <w:iCs/>
        </w:rPr>
        <w:t>смотр</w:t>
      </w:r>
      <w:r w:rsidRPr="008624CD">
        <w:rPr>
          <w:iCs/>
        </w:rPr>
        <w:t>е</w:t>
      </w:r>
      <w:r w:rsidRPr="008624CD">
        <w:rPr>
          <w:iCs/>
        </w:rPr>
        <w:t>нием проекта новой Конституции.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3</w:t>
      </w:r>
      <w:r w:rsidR="006E0FC5">
        <w:rPr>
          <w:iCs/>
        </w:rPr>
        <w:t>7</w:t>
      </w:r>
      <w:r w:rsidRPr="008624CD">
        <w:rPr>
          <w:iCs/>
        </w:rPr>
        <w:t>.</w:t>
      </w:r>
      <w:r w:rsidRPr="008624CD">
        <w:rPr>
          <w:iCs/>
        </w:rPr>
        <w:tab/>
        <w:t>До сих пор Комиссии по гендерным проблемам и развитию не выделяю</w:t>
      </w:r>
      <w:r w:rsidRPr="008624CD">
        <w:rPr>
          <w:iCs/>
        </w:rPr>
        <w:t>т</w:t>
      </w:r>
      <w:r w:rsidRPr="008624CD">
        <w:rPr>
          <w:iCs/>
        </w:rPr>
        <w:t>ся в полном объеме ресурсы, необходимые для выполнения возложенных на нее функций. В первую очередь речь идет о следующих проблемах:</w:t>
      </w:r>
    </w:p>
    <w:p w:rsidR="008624CD" w:rsidRPr="008624CD" w:rsidRDefault="008624CD" w:rsidP="009B1012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Для повышения эффективности и работоспособности Комиссии по ге</w:t>
      </w:r>
      <w:r w:rsidRPr="008624CD">
        <w:rPr>
          <w:iCs/>
        </w:rPr>
        <w:t>н</w:t>
      </w:r>
      <w:r w:rsidRPr="008624CD">
        <w:rPr>
          <w:iCs/>
        </w:rPr>
        <w:t>дерным проблемам и развитию необходимо укрепить ее в структурном отношении.</w:t>
      </w:r>
    </w:p>
    <w:p w:rsidR="008624CD" w:rsidRPr="008624CD" w:rsidRDefault="008624CD" w:rsidP="009B1012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Для успешной реализации мандата Комиссии по гендерным пробл</w:t>
      </w:r>
      <w:r w:rsidRPr="008624CD">
        <w:rPr>
          <w:iCs/>
        </w:rPr>
        <w:t>е</w:t>
      </w:r>
      <w:r w:rsidRPr="008624CD">
        <w:rPr>
          <w:iCs/>
        </w:rPr>
        <w:t>мам и развитию требуется надлежащее финансирование.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Правительство попытается изыскать необходимые финансовые ресурсы для Комиссии, учитывая важность возложенной на нее задачи. В этих условиях правительство взяло на себя обязательство оказать более действенную по</w:t>
      </w:r>
      <w:r w:rsidRPr="008624CD">
        <w:rPr>
          <w:iCs/>
        </w:rPr>
        <w:t>д</w:t>
      </w:r>
      <w:r w:rsidRPr="008624CD">
        <w:rPr>
          <w:iCs/>
        </w:rPr>
        <w:t>держку работе Комиссии, обеспечив ее достаточным финансированием, нео</w:t>
      </w:r>
      <w:r w:rsidRPr="008624CD">
        <w:rPr>
          <w:iCs/>
        </w:rPr>
        <w:t>б</w:t>
      </w:r>
      <w:r w:rsidRPr="008624CD">
        <w:rPr>
          <w:iCs/>
        </w:rPr>
        <w:t xml:space="preserve">ходимым для эффективной реализации возложенного на нее мандата. 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3</w:t>
      </w:r>
      <w:r w:rsidR="006E0FC5">
        <w:rPr>
          <w:iCs/>
        </w:rPr>
        <w:t>8</w:t>
      </w:r>
      <w:r w:rsidRPr="008624CD">
        <w:rPr>
          <w:iCs/>
        </w:rPr>
        <w:t>.</w:t>
      </w:r>
      <w:r w:rsidRPr="008624CD">
        <w:rPr>
          <w:iCs/>
        </w:rPr>
        <w:tab/>
        <w:t>Отклоненный Закон о сексуальных преступлениях получил поддержку со стороны правительства в связи с эскалацией такого вида насилия в отношении женщин, как изнасилование. Количество зарегистрированных случаев изнас</w:t>
      </w:r>
      <w:r w:rsidRPr="008624CD">
        <w:rPr>
          <w:iCs/>
        </w:rPr>
        <w:t>и</w:t>
      </w:r>
      <w:r w:rsidRPr="008624CD">
        <w:rPr>
          <w:iCs/>
        </w:rPr>
        <w:t>лования возросло с 1675 в 2000 году до 2908 в 2004 году. В качестве жеста доброй воли правительство выделило около 4 млн.</w:t>
      </w:r>
      <w:r w:rsidR="009B1012">
        <w:rPr>
          <w:iCs/>
        </w:rPr>
        <w:t> </w:t>
      </w:r>
      <w:r w:rsidRPr="008624CD">
        <w:rPr>
          <w:iCs/>
        </w:rPr>
        <w:t>кенийских шиллингов же</w:t>
      </w:r>
      <w:r w:rsidRPr="008624CD">
        <w:rPr>
          <w:iCs/>
        </w:rPr>
        <w:t>н</w:t>
      </w:r>
      <w:r w:rsidRPr="008624CD">
        <w:rPr>
          <w:iCs/>
        </w:rPr>
        <w:t>ской больниц</w:t>
      </w:r>
      <w:r w:rsidRPr="008624CD">
        <w:rPr>
          <w:iCs/>
          <w:lang w:val="en-GB"/>
        </w:rPr>
        <w:t>e</w:t>
      </w:r>
      <w:r w:rsidRPr="008624CD">
        <w:rPr>
          <w:iCs/>
        </w:rPr>
        <w:t xml:space="preserve"> в Найроби, которая выступила с инициативой оказания мед</w:t>
      </w:r>
      <w:r w:rsidRPr="008624CD">
        <w:rPr>
          <w:iCs/>
        </w:rPr>
        <w:t>и</w:t>
      </w:r>
      <w:r w:rsidRPr="008624CD">
        <w:rPr>
          <w:iCs/>
        </w:rPr>
        <w:t>цинской помощи женщинам, ставшим жертвами гендерного насилия. Фина</w:t>
      </w:r>
      <w:r w:rsidRPr="008624CD">
        <w:rPr>
          <w:iCs/>
        </w:rPr>
        <w:t>н</w:t>
      </w:r>
      <w:r w:rsidRPr="008624CD">
        <w:rPr>
          <w:iCs/>
        </w:rPr>
        <w:t>сирование больницы за счет средств, поступающих от государства в качестве жеста доброй воли, связано с рядом сложностей.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3</w:t>
      </w:r>
      <w:r w:rsidR="006E0FC5">
        <w:rPr>
          <w:iCs/>
        </w:rPr>
        <w:t>9</w:t>
      </w:r>
      <w:r w:rsidRPr="008624CD">
        <w:rPr>
          <w:iCs/>
        </w:rPr>
        <w:t>.</w:t>
      </w:r>
      <w:r w:rsidRPr="008624CD">
        <w:rPr>
          <w:iCs/>
        </w:rPr>
        <w:tab/>
        <w:t>Вступающий в силу Закон о правах инвалидов (глава 14 Свода законов Кении) 2003 года, в соответствии с которым учреждается Совет по делам инв</w:t>
      </w:r>
      <w:r w:rsidRPr="008624CD">
        <w:rPr>
          <w:iCs/>
        </w:rPr>
        <w:t>а</w:t>
      </w:r>
      <w:r w:rsidRPr="008624CD">
        <w:rPr>
          <w:iCs/>
        </w:rPr>
        <w:t>лидов, ориентирован на дальнейшее расширение гражданских прав женщин с ограниченными возможностями, в частности это должно коснуться вопросов их занятости, пенсионного возраста и обеспечения льготного налогооблож</w:t>
      </w:r>
      <w:r w:rsidRPr="008624CD">
        <w:rPr>
          <w:iCs/>
        </w:rPr>
        <w:t>е</w:t>
      </w:r>
      <w:r w:rsidRPr="008624CD">
        <w:rPr>
          <w:iCs/>
        </w:rPr>
        <w:t>ния. В настоящее время работой Совета по делам инвалидов руководит же</w:t>
      </w:r>
      <w:r w:rsidRPr="008624CD">
        <w:rPr>
          <w:iCs/>
        </w:rPr>
        <w:t>н</w:t>
      </w:r>
      <w:r w:rsidRPr="008624CD">
        <w:rPr>
          <w:iCs/>
        </w:rPr>
        <w:t>щина в ранге директора.</w:t>
      </w:r>
    </w:p>
    <w:p w:rsidR="008624CD" w:rsidRPr="008624CD" w:rsidRDefault="006E0FC5" w:rsidP="008624CD">
      <w:pPr>
        <w:pStyle w:val="SingleTxt"/>
        <w:rPr>
          <w:iCs/>
        </w:rPr>
      </w:pPr>
      <w:r>
        <w:rPr>
          <w:bCs/>
          <w:iCs/>
        </w:rPr>
        <w:t>40</w:t>
      </w:r>
      <w:r w:rsidR="008624CD" w:rsidRPr="008624CD">
        <w:rPr>
          <w:bCs/>
          <w:iCs/>
        </w:rPr>
        <w:t>.</w:t>
      </w:r>
      <w:r w:rsidR="008624CD" w:rsidRPr="008624CD">
        <w:rPr>
          <w:bCs/>
          <w:iCs/>
        </w:rPr>
        <w:tab/>
      </w:r>
      <w:r w:rsidR="008624CD" w:rsidRPr="008624CD">
        <w:rPr>
          <w:b/>
          <w:iCs/>
        </w:rPr>
        <w:t xml:space="preserve">Прогресс женщин в экономической области. </w:t>
      </w:r>
      <w:r w:rsidR="008624CD" w:rsidRPr="008624CD">
        <w:rPr>
          <w:bCs/>
          <w:iCs/>
        </w:rPr>
        <w:t>Правительство и кени</w:t>
      </w:r>
      <w:r w:rsidR="008624CD" w:rsidRPr="008624CD">
        <w:rPr>
          <w:bCs/>
          <w:iCs/>
        </w:rPr>
        <w:t>й</w:t>
      </w:r>
      <w:r w:rsidR="008624CD" w:rsidRPr="008624CD">
        <w:rPr>
          <w:bCs/>
          <w:iCs/>
        </w:rPr>
        <w:t>ское общество предпринимают усилия по оказанию помощи организациям, обеспечивающим женщинам доступ к микрокредитованию. Женщины по-прежнему испытывают определенные трудности в связи с недостатком профе</w:t>
      </w:r>
      <w:r w:rsidR="008624CD" w:rsidRPr="008624CD">
        <w:rPr>
          <w:bCs/>
          <w:iCs/>
        </w:rPr>
        <w:t>с</w:t>
      </w:r>
      <w:r w:rsidR="008624CD" w:rsidRPr="008624CD">
        <w:rPr>
          <w:bCs/>
          <w:iCs/>
        </w:rPr>
        <w:t>сиональной подготовки и некомпетентностью в управленческих вопросах, что необходимо для эффективного использования ресурсов, выделяемых на цели функционирования микропредприятий. Разработаны специальные программы, ориентированные на создание потенциала женщин в области предприним</w:t>
      </w:r>
      <w:r w:rsidR="008624CD" w:rsidRPr="008624CD">
        <w:rPr>
          <w:bCs/>
          <w:iCs/>
        </w:rPr>
        <w:t>а</w:t>
      </w:r>
      <w:r w:rsidR="008624CD" w:rsidRPr="008624CD">
        <w:rPr>
          <w:bCs/>
          <w:iCs/>
        </w:rPr>
        <w:t>тельства. Более подробная информация по этим программам содержится в ча</w:t>
      </w:r>
      <w:r w:rsidR="008624CD" w:rsidRPr="008624CD">
        <w:rPr>
          <w:bCs/>
          <w:iCs/>
        </w:rPr>
        <w:t>с</w:t>
      </w:r>
      <w:r w:rsidR="008624CD" w:rsidRPr="008624CD">
        <w:rPr>
          <w:bCs/>
          <w:iCs/>
        </w:rPr>
        <w:t>ти доклада, посвященной статье 14 Конвенции.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4</w:t>
      </w:r>
      <w:r w:rsidR="006E0FC5">
        <w:rPr>
          <w:bCs/>
          <w:iCs/>
        </w:rPr>
        <w:t>1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 xml:space="preserve">Прогресс женщин в области культуры. </w:t>
      </w:r>
      <w:r w:rsidRPr="008624CD">
        <w:rPr>
          <w:iCs/>
        </w:rPr>
        <w:t>Правительство страны во вза</w:t>
      </w:r>
      <w:r w:rsidRPr="008624CD">
        <w:rPr>
          <w:iCs/>
        </w:rPr>
        <w:t>и</w:t>
      </w:r>
      <w:r w:rsidRPr="008624CD">
        <w:rPr>
          <w:iCs/>
        </w:rPr>
        <w:t>модействии с административными органами провинций и в сотрудничестве с организациями гражданского общества принимает необходимые меры по бор</w:t>
      </w:r>
      <w:r w:rsidRPr="008624CD">
        <w:rPr>
          <w:iCs/>
        </w:rPr>
        <w:t>ь</w:t>
      </w:r>
      <w:r w:rsidRPr="008624CD">
        <w:rPr>
          <w:iCs/>
        </w:rPr>
        <w:t>бе с негативной социальной практикой, в частности с калечащими операциями на половых органах женщин и с ранними браками. Эти вопросы рассматрив</w:t>
      </w:r>
      <w:r w:rsidRPr="008624CD">
        <w:rPr>
          <w:iCs/>
        </w:rPr>
        <w:t>а</w:t>
      </w:r>
      <w:r w:rsidRPr="008624CD">
        <w:rPr>
          <w:iCs/>
        </w:rPr>
        <w:t>лись, выше, в пункте 27 доклада, в котором также говорится о становлении н</w:t>
      </w:r>
      <w:r w:rsidRPr="008624CD">
        <w:rPr>
          <w:iCs/>
        </w:rPr>
        <w:t>о</w:t>
      </w:r>
      <w:r w:rsidRPr="008624CD">
        <w:rPr>
          <w:iCs/>
        </w:rPr>
        <w:t>вых обычаев. К усилиям по борьбе с калечащими операциями подключаются также добившиеся успеха и избежавшие подобных операций женщины, в пе</w:t>
      </w:r>
      <w:r w:rsidRPr="008624CD">
        <w:rPr>
          <w:iCs/>
        </w:rPr>
        <w:t>р</w:t>
      </w:r>
      <w:r w:rsidRPr="008624CD">
        <w:rPr>
          <w:iCs/>
        </w:rPr>
        <w:t>вую очередь женщины</w:t>
      </w:r>
      <w:r w:rsidR="009B1012">
        <w:rPr>
          <w:iCs/>
        </w:rPr>
        <w:t>-</w:t>
      </w:r>
      <w:r w:rsidRPr="008624CD">
        <w:rPr>
          <w:iCs/>
        </w:rPr>
        <w:t>депутаты национального парламента. Наряду с этим п</w:t>
      </w:r>
      <w:r w:rsidRPr="008624CD">
        <w:rPr>
          <w:iCs/>
        </w:rPr>
        <w:t>о</w:t>
      </w:r>
      <w:r w:rsidRPr="008624CD">
        <w:rPr>
          <w:iCs/>
        </w:rPr>
        <w:t>зитивные культурные обычаи используются в целях содействия осуществл</w:t>
      </w:r>
      <w:r w:rsidRPr="008624CD">
        <w:rPr>
          <w:iCs/>
        </w:rPr>
        <w:t>е</w:t>
      </w:r>
      <w:r w:rsidRPr="008624CD">
        <w:rPr>
          <w:iCs/>
        </w:rPr>
        <w:t>нию прав женщин. Так, в провинции Ньянза кенийская Национальная комиссия по правам человека осуществляет проект, в рамках которого используется тот факт, что традиционно община оказывает содействие вдовам в их усилиях по возвращению им земли, права на которую они лишились в связи со смертью мужа.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4</w:t>
      </w:r>
      <w:r w:rsidR="006E0FC5">
        <w:rPr>
          <w:bCs/>
          <w:iCs/>
        </w:rPr>
        <w:t>2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 xml:space="preserve">Межминистерский комитет по проблемам калечащих операций на половых органах женщин. </w:t>
      </w:r>
      <w:r w:rsidRPr="008624CD">
        <w:rPr>
          <w:iCs/>
        </w:rPr>
        <w:t>Министерство по делам женщин, спорта, культуры и социальных служб было определено в качестве координатора всех инициатив по борьбе с калечащими операциями на половых органах женщин. Подобная ситуация служит признанием того факта, что подобные калечащие операции являются гендерным вопросом, затрагивающим взаимоотношения женщин, мужчин, мальчиков и девочек; с одной стороны, этот вопрос носит социальный характер, поскольку от него зависит, одобряет ли общество соответствующий имидж индивидуума; а с другой стороны</w:t>
      </w:r>
      <w:r w:rsidR="009B1012">
        <w:rPr>
          <w:iCs/>
        </w:rPr>
        <w:t xml:space="preserve"> — </w:t>
      </w:r>
      <w:r w:rsidRPr="008624CD">
        <w:rPr>
          <w:iCs/>
        </w:rPr>
        <w:t>это вопрос культуры, поскольку он определяет норму, которой женщина из общины, где практикуется обрезание, не соответствует, если она не подверглась такой операции. Проблема калеч</w:t>
      </w:r>
      <w:r w:rsidRPr="008624CD">
        <w:rPr>
          <w:iCs/>
        </w:rPr>
        <w:t>а</w:t>
      </w:r>
      <w:r w:rsidRPr="008624CD">
        <w:rPr>
          <w:iCs/>
        </w:rPr>
        <w:t>щих операций на половых органах женщин также является медицинской пр</w:t>
      </w:r>
      <w:r w:rsidRPr="008624CD">
        <w:rPr>
          <w:iCs/>
        </w:rPr>
        <w:t>о</w:t>
      </w:r>
      <w:r w:rsidRPr="008624CD">
        <w:rPr>
          <w:iCs/>
        </w:rPr>
        <w:t>блемой, поскольку операция негативно сказывается на здоровье подвер</w:t>
      </w:r>
      <w:r w:rsidRPr="008624CD">
        <w:rPr>
          <w:iCs/>
        </w:rPr>
        <w:t>г</w:t>
      </w:r>
      <w:r w:rsidRPr="008624CD">
        <w:rPr>
          <w:iCs/>
        </w:rPr>
        <w:t>шихся ей женщин и девушек. Координирующая роль министерства заключается в с</w:t>
      </w:r>
      <w:r w:rsidRPr="008624CD">
        <w:rPr>
          <w:iCs/>
        </w:rPr>
        <w:t>о</w:t>
      </w:r>
      <w:r w:rsidRPr="008624CD">
        <w:rPr>
          <w:iCs/>
        </w:rPr>
        <w:t>действии осведомленности по поводу этой проблемы на общенаци</w:t>
      </w:r>
      <w:r w:rsidRPr="008624CD">
        <w:rPr>
          <w:iCs/>
        </w:rPr>
        <w:t>о</w:t>
      </w:r>
      <w:r w:rsidRPr="008624CD">
        <w:rPr>
          <w:iCs/>
        </w:rPr>
        <w:t>нальном и общинном уровнях, в определении политики в этой области и выр</w:t>
      </w:r>
      <w:r w:rsidRPr="008624CD">
        <w:rPr>
          <w:iCs/>
        </w:rPr>
        <w:t>а</w:t>
      </w:r>
      <w:r w:rsidRPr="008624CD">
        <w:rPr>
          <w:iCs/>
        </w:rPr>
        <w:t>ботке новых инициатив. В целях реализации Национального плана действий по проблеме калечащих операций на половых органах женщин был учрежден соответс</w:t>
      </w:r>
      <w:r w:rsidRPr="008624CD">
        <w:rPr>
          <w:iCs/>
        </w:rPr>
        <w:t>т</w:t>
      </w:r>
      <w:r w:rsidRPr="008624CD">
        <w:rPr>
          <w:iCs/>
        </w:rPr>
        <w:t>вующий межминистерский комитет. Одновременно с этим правительство зак</w:t>
      </w:r>
      <w:r w:rsidRPr="008624CD">
        <w:rPr>
          <w:iCs/>
        </w:rPr>
        <w:t>а</w:t>
      </w:r>
      <w:r w:rsidRPr="008624CD">
        <w:rPr>
          <w:iCs/>
        </w:rPr>
        <w:t>зало совместно с ЮНФПА тематическое исследование по проблеме к</w:t>
      </w:r>
      <w:r w:rsidRPr="008624CD">
        <w:rPr>
          <w:iCs/>
        </w:rPr>
        <w:t>а</w:t>
      </w:r>
      <w:r w:rsidRPr="008624CD">
        <w:rPr>
          <w:iCs/>
        </w:rPr>
        <w:t>лечащих операций на половых органах женщин, результаты которого будут п</w:t>
      </w:r>
      <w:r w:rsidRPr="008624CD">
        <w:rPr>
          <w:iCs/>
        </w:rPr>
        <w:t>о</w:t>
      </w:r>
      <w:r w:rsidRPr="008624CD">
        <w:rPr>
          <w:iCs/>
        </w:rPr>
        <w:t>ложены в основу будущих мероприятий в данной области.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4</w:t>
      </w:r>
      <w:r w:rsidR="006E0FC5">
        <w:rPr>
          <w:iCs/>
        </w:rPr>
        <w:t>3</w:t>
      </w:r>
      <w:r w:rsidRPr="008624CD">
        <w:rPr>
          <w:iCs/>
        </w:rPr>
        <w:t>.</w:t>
      </w:r>
      <w:r w:rsidRPr="008624CD">
        <w:rPr>
          <w:iCs/>
        </w:rPr>
        <w:tab/>
        <w:t>В соответствии с Национальной политикой по гендерным проблемам и развитию также проводится работа по проблемам обучения детей, родившихся с ограниченными возможностями. На 2006 год запланировано обследование в целях получения дополнительных данных, необходимых для выработки пол</w:t>
      </w:r>
      <w:r w:rsidRPr="008624CD">
        <w:rPr>
          <w:iCs/>
        </w:rPr>
        <w:t>и</w:t>
      </w:r>
      <w:r w:rsidRPr="008624CD">
        <w:rPr>
          <w:iCs/>
        </w:rPr>
        <w:t>тики и программ, охватывающих лиц с ограниченными возможностями.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4</w:t>
      </w:r>
      <w:r w:rsidR="006E0FC5">
        <w:rPr>
          <w:iCs/>
        </w:rPr>
        <w:t>4</w:t>
      </w:r>
      <w:r w:rsidRPr="008624CD">
        <w:rPr>
          <w:iCs/>
        </w:rPr>
        <w:t>.</w:t>
      </w:r>
      <w:r w:rsidRPr="008624CD">
        <w:rPr>
          <w:iCs/>
        </w:rPr>
        <w:tab/>
        <w:t>Предпринимается целый комплекс других усилий, направленных на улучшение доступа лиц с ограниченными возможностями к реабилитационным центрам, образовательным учреждениям, центрам профессиональной подг</w:t>
      </w:r>
      <w:r w:rsidRPr="008624CD">
        <w:rPr>
          <w:iCs/>
        </w:rPr>
        <w:t>о</w:t>
      </w:r>
      <w:r w:rsidRPr="008624CD">
        <w:rPr>
          <w:iCs/>
        </w:rPr>
        <w:t>товки и занятости. В число подобных усилий входят меры по реализации пол</w:t>
      </w:r>
      <w:r w:rsidRPr="008624CD">
        <w:rPr>
          <w:iCs/>
        </w:rPr>
        <w:t>и</w:t>
      </w:r>
      <w:r w:rsidRPr="008624CD">
        <w:rPr>
          <w:iCs/>
        </w:rPr>
        <w:t>тики, благодаря которой девочкам и мальчикам с ограниченными возможн</w:t>
      </w:r>
      <w:r w:rsidRPr="008624CD">
        <w:rPr>
          <w:iCs/>
        </w:rPr>
        <w:t>о</w:t>
      </w:r>
      <w:r w:rsidRPr="008624CD">
        <w:rPr>
          <w:iCs/>
        </w:rPr>
        <w:t>стями создаются необходимые условия для получения вместе с другими детьми соответствующего образования, при этом особое внимание уделяется детям, проживающим в сельских районах; меры по профессиональной подготовке юношей и девушек, женщин и мужчин к деятельности в условиях рынка, в том числе ознакомление с методиками снижения налогов и поощрения. Определе</w:t>
      </w:r>
      <w:r w:rsidRPr="008624CD">
        <w:rPr>
          <w:iCs/>
        </w:rPr>
        <w:t>н</w:t>
      </w:r>
      <w:r w:rsidRPr="008624CD">
        <w:rPr>
          <w:iCs/>
        </w:rPr>
        <w:t>ные проблемы связаны с реализацией Закона о правах инвалидов. В соответс</w:t>
      </w:r>
      <w:r w:rsidRPr="008624CD">
        <w:rPr>
          <w:iCs/>
        </w:rPr>
        <w:t>т</w:t>
      </w:r>
      <w:r w:rsidRPr="008624CD">
        <w:rPr>
          <w:iCs/>
        </w:rPr>
        <w:t>вии с положениями закона производственные помещения должны быть до</w:t>
      </w:r>
      <w:r w:rsidRPr="008624CD">
        <w:rPr>
          <w:iCs/>
        </w:rPr>
        <w:t>с</w:t>
      </w:r>
      <w:r w:rsidRPr="008624CD">
        <w:rPr>
          <w:iCs/>
        </w:rPr>
        <w:t>тупны для лиц с ограниченными возможностями, однако далеко не все пом</w:t>
      </w:r>
      <w:r w:rsidRPr="008624CD">
        <w:rPr>
          <w:iCs/>
        </w:rPr>
        <w:t>е</w:t>
      </w:r>
      <w:r w:rsidRPr="008624CD">
        <w:rPr>
          <w:iCs/>
        </w:rPr>
        <w:t>щения отвечают этим требованиям. Еще одной проблемой, связанной с прим</w:t>
      </w:r>
      <w:r w:rsidRPr="008624CD">
        <w:rPr>
          <w:iCs/>
        </w:rPr>
        <w:t>е</w:t>
      </w:r>
      <w:r w:rsidRPr="008624CD">
        <w:rPr>
          <w:iCs/>
        </w:rPr>
        <w:t>нением и реализацией данного закона, является проблема противоречивости некоторых законодательных положений, касающихся лиц с ограниченными возможностями. Среди таких положений</w:t>
      </w:r>
      <w:r w:rsidR="002853B6">
        <w:rPr>
          <w:iCs/>
        </w:rPr>
        <w:t xml:space="preserve"> — </w:t>
      </w:r>
      <w:r w:rsidRPr="008624CD">
        <w:rPr>
          <w:iCs/>
        </w:rPr>
        <w:t>вопросы, касающиеся пенсионного возраста, а также предоставление налоговых льгот. Существует настоятельная необходимость в гармонизации положений действующего законодательства.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4</w:t>
      </w:r>
      <w:r w:rsidR="006E0FC5">
        <w:rPr>
          <w:bCs/>
          <w:iCs/>
        </w:rPr>
        <w:t>5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 xml:space="preserve">Позитивные действия. </w:t>
      </w:r>
      <w:r w:rsidRPr="008624CD">
        <w:rPr>
          <w:bCs/>
          <w:iCs/>
        </w:rPr>
        <w:t>П</w:t>
      </w:r>
      <w:r w:rsidRPr="008624CD">
        <w:rPr>
          <w:iCs/>
        </w:rPr>
        <w:t>равительство проводит в жизнь политику поз</w:t>
      </w:r>
      <w:r w:rsidRPr="008624CD">
        <w:rPr>
          <w:iCs/>
        </w:rPr>
        <w:t>и</w:t>
      </w:r>
      <w:r w:rsidRPr="008624CD">
        <w:rPr>
          <w:iCs/>
        </w:rPr>
        <w:t>тивных действий в том, что касается приема девушек и лиц с ограниченными возможностями в государственные университеты: для них проходной балл снижен. Эта мера осуществляется с двумя целями: с одной стороны, исправл</w:t>
      </w:r>
      <w:r w:rsidRPr="008624CD">
        <w:rPr>
          <w:iCs/>
        </w:rPr>
        <w:t>я</w:t>
      </w:r>
      <w:r w:rsidRPr="008624CD">
        <w:rPr>
          <w:iCs/>
        </w:rPr>
        <w:t>ется существовавшая до этого несправедливость, а с другой</w:t>
      </w:r>
      <w:r w:rsidR="002853B6">
        <w:rPr>
          <w:iCs/>
        </w:rPr>
        <w:t xml:space="preserve"> — </w:t>
      </w:r>
      <w:r w:rsidRPr="008624CD">
        <w:rPr>
          <w:iCs/>
        </w:rPr>
        <w:t>меняются сл</w:t>
      </w:r>
      <w:r w:rsidRPr="008624CD">
        <w:rPr>
          <w:iCs/>
        </w:rPr>
        <w:t>о</w:t>
      </w:r>
      <w:r w:rsidRPr="008624CD">
        <w:rPr>
          <w:iCs/>
        </w:rPr>
        <w:t>жившиеся стереотипы, в соответствии с которыми лишь мужчины могут учиться в университетах. Позитивные действия рассматриваются как шаг вп</w:t>
      </w:r>
      <w:r w:rsidRPr="008624CD">
        <w:rPr>
          <w:iCs/>
        </w:rPr>
        <w:t>е</w:t>
      </w:r>
      <w:r w:rsidRPr="008624CD">
        <w:rPr>
          <w:iCs/>
        </w:rPr>
        <w:t>ред на пути к отказу от существующих стереотипов в направлении улучшения положения женщин, которым предлагаются ранее недоступные возможности.</w:t>
      </w:r>
    </w:p>
    <w:p w:rsidR="008624CD" w:rsidRDefault="008624CD" w:rsidP="008624CD">
      <w:pPr>
        <w:pStyle w:val="SingleTxt"/>
        <w:rPr>
          <w:iCs/>
        </w:rPr>
      </w:pPr>
      <w:r w:rsidRPr="008624CD">
        <w:rPr>
          <w:iCs/>
        </w:rPr>
        <w:t>4</w:t>
      </w:r>
      <w:r w:rsidR="006E0FC5">
        <w:rPr>
          <w:iCs/>
        </w:rPr>
        <w:t>6</w:t>
      </w:r>
      <w:r w:rsidRPr="008624CD">
        <w:rPr>
          <w:iCs/>
        </w:rPr>
        <w:t>.</w:t>
      </w:r>
      <w:r w:rsidRPr="008624CD">
        <w:rPr>
          <w:iCs/>
        </w:rPr>
        <w:tab/>
        <w:t>В числе нерешенных проблем по-прежнему остаются проблемы внедр</w:t>
      </w:r>
      <w:r w:rsidRPr="008624CD">
        <w:rPr>
          <w:iCs/>
        </w:rPr>
        <w:t>е</w:t>
      </w:r>
      <w:r w:rsidRPr="008624CD">
        <w:rPr>
          <w:iCs/>
        </w:rPr>
        <w:t>ния в жизнь законодательства, а также недостаточные объемы финансирования существующих адресных программ по обучению инвалидов необходимым профессиональным навыкам и кардинальному изменению глубоко укорени</w:t>
      </w:r>
      <w:r w:rsidRPr="008624CD">
        <w:rPr>
          <w:iCs/>
        </w:rPr>
        <w:t>в</w:t>
      </w:r>
      <w:r w:rsidRPr="008624CD">
        <w:rPr>
          <w:iCs/>
        </w:rPr>
        <w:t>шегося вследствие обычаев и практики отношения к этой категории граждан. Немалые сложности также возникают в связи с тем, что при рождении в д</w:t>
      </w:r>
      <w:r w:rsidRPr="008624CD">
        <w:rPr>
          <w:iCs/>
        </w:rPr>
        <w:t>о</w:t>
      </w:r>
      <w:r w:rsidRPr="008624CD">
        <w:rPr>
          <w:iCs/>
        </w:rPr>
        <w:t>машних условиях детей с ограниченными возможностями родители предпоч</w:t>
      </w:r>
      <w:r w:rsidRPr="008624CD">
        <w:rPr>
          <w:iCs/>
        </w:rPr>
        <w:t>и</w:t>
      </w:r>
      <w:r w:rsidRPr="008624CD">
        <w:rPr>
          <w:iCs/>
        </w:rPr>
        <w:t xml:space="preserve">тают держать это в секрете от других, и поэтому факт рождения ребенка нигде не регистрируется. </w:t>
      </w:r>
    </w:p>
    <w:p w:rsidR="002853B6" w:rsidRPr="002853B6" w:rsidRDefault="002853B6" w:rsidP="002853B6">
      <w:pPr>
        <w:pStyle w:val="SingleTxt"/>
        <w:spacing w:after="0" w:line="120" w:lineRule="exact"/>
        <w:rPr>
          <w:b/>
          <w:iCs/>
          <w:sz w:val="10"/>
        </w:rPr>
      </w:pPr>
    </w:p>
    <w:p w:rsidR="008624CD" w:rsidRDefault="002853B6" w:rsidP="009D40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624CD" w:rsidRPr="008624CD">
        <w:t>Статья 4.</w:t>
      </w:r>
      <w:r>
        <w:br/>
      </w:r>
      <w:r w:rsidR="008624CD" w:rsidRPr="008624CD">
        <w:t>Ускорение процесса достижения равенства между мужчинами и женщинами</w:t>
      </w:r>
    </w:p>
    <w:p w:rsidR="002853B6" w:rsidRPr="002853B6" w:rsidRDefault="002853B6" w:rsidP="002853B6">
      <w:pPr>
        <w:pStyle w:val="SingleTxt"/>
        <w:spacing w:after="0" w:line="120" w:lineRule="exact"/>
        <w:rPr>
          <w:sz w:val="10"/>
        </w:rPr>
      </w:pPr>
    </w:p>
    <w:p w:rsidR="008624CD" w:rsidRPr="008624CD" w:rsidRDefault="008624CD" w:rsidP="008624CD">
      <w:pPr>
        <w:pStyle w:val="SingleTxt"/>
        <w:rPr>
          <w:b/>
          <w:iCs/>
        </w:rPr>
      </w:pPr>
      <w:r w:rsidRPr="008624CD">
        <w:rPr>
          <w:iCs/>
        </w:rPr>
        <w:t>4</w:t>
      </w:r>
      <w:r w:rsidR="006E0FC5">
        <w:rPr>
          <w:iCs/>
        </w:rPr>
        <w:t>7</w:t>
      </w:r>
      <w:r w:rsidRPr="008624CD">
        <w:rPr>
          <w:iCs/>
        </w:rPr>
        <w:t>.</w:t>
      </w:r>
      <w:r w:rsidRPr="008624CD">
        <w:rPr>
          <w:iCs/>
        </w:rPr>
        <w:tab/>
        <w:t>Сессионный документ</w:t>
      </w:r>
      <w:r w:rsidR="002853B6">
        <w:rPr>
          <w:iCs/>
        </w:rPr>
        <w:t> </w:t>
      </w:r>
      <w:r w:rsidRPr="008624CD">
        <w:rPr>
          <w:iCs/>
        </w:rPr>
        <w:t>№</w:t>
      </w:r>
      <w:r w:rsidR="002853B6">
        <w:rPr>
          <w:iCs/>
        </w:rPr>
        <w:t> 5 от 2005 </w:t>
      </w:r>
      <w:r w:rsidRPr="008624CD">
        <w:rPr>
          <w:iCs/>
        </w:rPr>
        <w:t>года по гендерным проблемам и ра</w:t>
      </w:r>
      <w:r w:rsidRPr="008624CD">
        <w:rPr>
          <w:iCs/>
        </w:rPr>
        <w:t>з</w:t>
      </w:r>
      <w:r w:rsidRPr="008624CD">
        <w:rPr>
          <w:iCs/>
        </w:rPr>
        <w:t>витию обеспечивает правовую основу в областях, в которых могут быть ос</w:t>
      </w:r>
      <w:r w:rsidRPr="008624CD">
        <w:rPr>
          <w:iCs/>
        </w:rPr>
        <w:t>у</w:t>
      </w:r>
      <w:r w:rsidRPr="008624CD">
        <w:rPr>
          <w:iCs/>
        </w:rPr>
        <w:t>ществлены позитивные действия по достижению равенства между мужчинами и женщинами. Так, например в статье 58</w:t>
      </w:r>
      <w:r w:rsidR="002853B6">
        <w:rPr>
          <w:iCs/>
        </w:rPr>
        <w:t>(</w:t>
      </w:r>
      <w:r w:rsidRPr="008624CD">
        <w:rPr>
          <w:iCs/>
          <w:lang w:val="en-GB"/>
        </w:rPr>
        <w:t>c</w:t>
      </w:r>
      <w:r w:rsidR="002853B6">
        <w:rPr>
          <w:iCs/>
        </w:rPr>
        <w:t>)</w:t>
      </w:r>
      <w:r w:rsidRPr="008624CD">
        <w:rPr>
          <w:iCs/>
        </w:rPr>
        <w:t xml:space="preserve"> документа, посвященной участию женщин в политической жизни и доступу к руководящим постам, содержится призыв к неправительственным организациям, к организациям, действующим на уровне общин, кооперативным организациям, профсоюзам, профессионал</w:t>
      </w:r>
      <w:r w:rsidRPr="008624CD">
        <w:rPr>
          <w:iCs/>
        </w:rPr>
        <w:t>ь</w:t>
      </w:r>
      <w:r w:rsidRPr="008624CD">
        <w:rPr>
          <w:iCs/>
        </w:rPr>
        <w:t>ным органам и представителям частного сектора обеспечивать большую пре</w:t>
      </w:r>
      <w:r w:rsidRPr="008624CD">
        <w:rPr>
          <w:iCs/>
        </w:rPr>
        <w:t>д</w:t>
      </w:r>
      <w:r w:rsidRPr="008624CD">
        <w:rPr>
          <w:iCs/>
        </w:rPr>
        <w:t>ставленность женщин, а также расширение их участия в приняти</w:t>
      </w:r>
      <w:r w:rsidR="002853B6">
        <w:rPr>
          <w:iCs/>
        </w:rPr>
        <w:t>и решений. Кроме того, в статье </w:t>
      </w:r>
      <w:r w:rsidRPr="008624CD">
        <w:rPr>
          <w:iCs/>
        </w:rPr>
        <w:t>58</w:t>
      </w:r>
      <w:r w:rsidR="002853B6">
        <w:rPr>
          <w:iCs/>
        </w:rPr>
        <w:t>(</w:t>
      </w:r>
      <w:r w:rsidRPr="008624CD">
        <w:rPr>
          <w:iCs/>
        </w:rPr>
        <w:t>с) содержится призыв поощрять процесс повышения осведомленности и содействия активному участию женщин в политической жизни и в процессе принятия решений на низовом уровне.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4</w:t>
      </w:r>
      <w:r w:rsidR="006E0FC5">
        <w:rPr>
          <w:bCs/>
          <w:iCs/>
        </w:rPr>
        <w:t>8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 xml:space="preserve">В области образования. </w:t>
      </w:r>
      <w:r w:rsidRPr="008624CD">
        <w:rPr>
          <w:bCs/>
          <w:iCs/>
        </w:rPr>
        <w:t xml:space="preserve">В </w:t>
      </w:r>
      <w:r w:rsidRPr="008624CD">
        <w:rPr>
          <w:iCs/>
        </w:rPr>
        <w:t>2000</w:t>
      </w:r>
      <w:r w:rsidR="002853B6">
        <w:rPr>
          <w:iCs/>
        </w:rPr>
        <w:t> </w:t>
      </w:r>
      <w:r w:rsidRPr="008624CD">
        <w:rPr>
          <w:bCs/>
          <w:iCs/>
        </w:rPr>
        <w:t>году в целях</w:t>
      </w:r>
      <w:r w:rsidRPr="008624CD">
        <w:rPr>
          <w:iCs/>
        </w:rPr>
        <w:t xml:space="preserve"> улучшения доступа девушек к системе образования, а также повышения их интерес</w:t>
      </w:r>
      <w:r w:rsidRPr="008624CD">
        <w:rPr>
          <w:bCs/>
          <w:iCs/>
        </w:rPr>
        <w:t>а к работе в этой сист</w:t>
      </w:r>
      <w:r w:rsidRPr="008624CD">
        <w:rPr>
          <w:bCs/>
          <w:iCs/>
        </w:rPr>
        <w:t>е</w:t>
      </w:r>
      <w:r w:rsidRPr="008624CD">
        <w:rPr>
          <w:bCs/>
          <w:iCs/>
        </w:rPr>
        <w:t>ме политика позитивных действий была распространена на систему образов</w:t>
      </w:r>
      <w:r w:rsidRPr="008624CD">
        <w:rPr>
          <w:bCs/>
          <w:iCs/>
        </w:rPr>
        <w:t>а</w:t>
      </w:r>
      <w:r w:rsidRPr="008624CD">
        <w:rPr>
          <w:bCs/>
          <w:iCs/>
        </w:rPr>
        <w:t>ния. Данная политика осуществляется через такие механизмы, как снижение проходного балла для абитуриентов государственных университетов. Другой позитивной мерой явилось принятие в 1998 году решения, в соответствии с к</w:t>
      </w:r>
      <w:r w:rsidRPr="008624CD">
        <w:rPr>
          <w:bCs/>
          <w:iCs/>
        </w:rPr>
        <w:t>о</w:t>
      </w:r>
      <w:r w:rsidRPr="008624CD">
        <w:rPr>
          <w:bCs/>
          <w:iCs/>
        </w:rPr>
        <w:t>торым беременным школьницам была предоставлена возможность продолж</w:t>
      </w:r>
      <w:r w:rsidRPr="008624CD">
        <w:rPr>
          <w:bCs/>
          <w:iCs/>
        </w:rPr>
        <w:t>е</w:t>
      </w:r>
      <w:r w:rsidRPr="008624CD">
        <w:rPr>
          <w:bCs/>
          <w:iCs/>
        </w:rPr>
        <w:t>ния учебы в школах. Проблема заключается в эффективном осуществлении п</w:t>
      </w:r>
      <w:r w:rsidRPr="008624CD">
        <w:rPr>
          <w:bCs/>
          <w:iCs/>
        </w:rPr>
        <w:t>о</w:t>
      </w:r>
      <w:r w:rsidRPr="008624CD">
        <w:rPr>
          <w:bCs/>
          <w:iCs/>
        </w:rPr>
        <w:t>добных мер, включая мониторинг и оценку.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4</w:t>
      </w:r>
      <w:r w:rsidR="006E0FC5">
        <w:rPr>
          <w:bCs/>
          <w:iCs/>
        </w:rPr>
        <w:t>9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 xml:space="preserve">В других областях. </w:t>
      </w:r>
      <w:r w:rsidRPr="008624CD">
        <w:rPr>
          <w:bCs/>
          <w:iCs/>
        </w:rPr>
        <w:t>Ч</w:t>
      </w:r>
      <w:r w:rsidRPr="008624CD">
        <w:rPr>
          <w:iCs/>
        </w:rPr>
        <w:t>то касается других уровней, то действующие под эгидой Министерства по делам кооператоров организации кооператоров также осуществили позитивные действия. Для достижения гендерного равенства не менее трети должностей в руководящих органах кооперативных организаций должно быть зарезервировано за женщинами. В настоящее время правительс</w:t>
      </w:r>
      <w:r w:rsidRPr="008624CD">
        <w:rPr>
          <w:iCs/>
        </w:rPr>
        <w:t>т</w:t>
      </w:r>
      <w:r w:rsidRPr="008624CD">
        <w:rPr>
          <w:iCs/>
        </w:rPr>
        <w:t>во принимает меры по обеспечению такого представительства женщин в рук</w:t>
      </w:r>
      <w:r w:rsidRPr="008624CD">
        <w:rPr>
          <w:iCs/>
        </w:rPr>
        <w:t>о</w:t>
      </w:r>
      <w:r w:rsidRPr="008624CD">
        <w:rPr>
          <w:iCs/>
        </w:rPr>
        <w:t>водящих органах, а также по определению их должностных обязанностей.</w:t>
      </w:r>
    </w:p>
    <w:p w:rsidR="008624CD" w:rsidRPr="008624CD" w:rsidRDefault="006E0FC5" w:rsidP="008624CD">
      <w:pPr>
        <w:pStyle w:val="SingleTxt"/>
        <w:rPr>
          <w:iCs/>
        </w:rPr>
      </w:pPr>
      <w:r>
        <w:rPr>
          <w:iCs/>
        </w:rPr>
        <w:t>50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Закон о фонде разв</w:t>
      </w:r>
      <w:r w:rsidR="002853B6">
        <w:rPr>
          <w:iCs/>
        </w:rPr>
        <w:t>ития избирательных округов 2003 </w:t>
      </w:r>
      <w:r w:rsidR="008624CD" w:rsidRPr="008624CD">
        <w:rPr>
          <w:iCs/>
        </w:rPr>
        <w:t>года предусматрив</w:t>
      </w:r>
      <w:r w:rsidR="008624CD" w:rsidRPr="008624CD">
        <w:rPr>
          <w:iCs/>
        </w:rPr>
        <w:t>а</w:t>
      </w:r>
      <w:r w:rsidR="008624CD" w:rsidRPr="008624CD">
        <w:rPr>
          <w:iCs/>
        </w:rPr>
        <w:t>ет, что треть всех членов комитетов фонда развития избирательных округов должны составлять женщины. Как полагают, при таком уровне представител</w:t>
      </w:r>
      <w:r w:rsidR="008624CD" w:rsidRPr="008624CD">
        <w:rPr>
          <w:iCs/>
        </w:rPr>
        <w:t>ь</w:t>
      </w:r>
      <w:r w:rsidR="008624CD" w:rsidRPr="008624CD">
        <w:rPr>
          <w:iCs/>
        </w:rPr>
        <w:t>ства мнение женщин будет обязательно учтено в ходе обсуждения проектов, которые предстоит реализовать. В настоящее время ведется работа по сбору данных о представительстве женщин в комитетах, о занимаемых ими должн</w:t>
      </w:r>
      <w:r w:rsidR="008624CD" w:rsidRPr="008624CD">
        <w:rPr>
          <w:iCs/>
        </w:rPr>
        <w:t>о</w:t>
      </w:r>
      <w:r w:rsidR="008624CD" w:rsidRPr="008624CD">
        <w:rPr>
          <w:iCs/>
        </w:rPr>
        <w:t>стях, что позволит определить степень их влияния на процесс разработки пл</w:t>
      </w:r>
      <w:r w:rsidR="008624CD" w:rsidRPr="008624CD">
        <w:rPr>
          <w:iCs/>
        </w:rPr>
        <w:t>а</w:t>
      </w:r>
      <w:r w:rsidR="008624CD" w:rsidRPr="008624CD">
        <w:rPr>
          <w:iCs/>
        </w:rPr>
        <w:t>нов развития на уровне избирательных округов. Есть основания полагать, что учреждение фонда развития избирательных округов даст возможность уск</w:t>
      </w:r>
      <w:r w:rsidR="008624CD" w:rsidRPr="008624CD">
        <w:rPr>
          <w:iCs/>
        </w:rPr>
        <w:t>о</w:t>
      </w:r>
      <w:r w:rsidR="008624CD" w:rsidRPr="008624CD">
        <w:rPr>
          <w:iCs/>
        </w:rPr>
        <w:t>рить процесс развития на низовом уровне посредством сокращения масштабов нищеты среди населения сельских районов, значительную часть которого с</w:t>
      </w:r>
      <w:r w:rsidR="008624CD" w:rsidRPr="008624CD">
        <w:rPr>
          <w:iCs/>
        </w:rPr>
        <w:t>о</w:t>
      </w:r>
      <w:r w:rsidR="008624CD" w:rsidRPr="008624CD">
        <w:rPr>
          <w:iCs/>
        </w:rPr>
        <w:t>ставляют женщины.</w:t>
      </w:r>
      <w:r w:rsidR="008624CD" w:rsidRPr="008624CD">
        <w:rPr>
          <w:bCs/>
          <w:iCs/>
        </w:rPr>
        <w:t xml:space="preserve"> </w:t>
      </w:r>
    </w:p>
    <w:p w:rsidR="008624CD" w:rsidRPr="008624CD" w:rsidRDefault="006E0FC5" w:rsidP="008624CD">
      <w:pPr>
        <w:pStyle w:val="SingleTxt"/>
        <w:rPr>
          <w:iCs/>
        </w:rPr>
      </w:pPr>
      <w:r>
        <w:rPr>
          <w:iCs/>
        </w:rPr>
        <w:t>51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Восточноафриканская законодательная ассамблея (ВАЗА) поддержала п</w:t>
      </w:r>
      <w:r w:rsidR="008624CD" w:rsidRPr="008624CD">
        <w:rPr>
          <w:iCs/>
        </w:rPr>
        <w:t>о</w:t>
      </w:r>
      <w:r w:rsidR="008624CD" w:rsidRPr="008624CD">
        <w:rPr>
          <w:iCs/>
        </w:rPr>
        <w:t>зитивные действия, в соответствии с которыми среди членов данной Ассам</w:t>
      </w:r>
      <w:r w:rsidR="008624CD" w:rsidRPr="008624CD">
        <w:rPr>
          <w:iCs/>
        </w:rPr>
        <w:t>б</w:t>
      </w:r>
      <w:r w:rsidR="008624CD" w:rsidRPr="008624CD">
        <w:rPr>
          <w:iCs/>
        </w:rPr>
        <w:t>леи от трех восточноафриканских государств, входящих в Восточноафрика</w:t>
      </w:r>
      <w:r w:rsidR="008624CD" w:rsidRPr="008624CD">
        <w:rPr>
          <w:iCs/>
        </w:rPr>
        <w:t>н</w:t>
      </w:r>
      <w:r w:rsidR="008624CD" w:rsidRPr="008624CD">
        <w:rPr>
          <w:iCs/>
        </w:rPr>
        <w:t>ское сообщество (Кения, Уганда и Танзании), девять мест должно быть обяз</w:t>
      </w:r>
      <w:r w:rsidR="008624CD" w:rsidRPr="008624CD">
        <w:rPr>
          <w:iCs/>
        </w:rPr>
        <w:t>а</w:t>
      </w:r>
      <w:r w:rsidR="008624CD" w:rsidRPr="008624CD">
        <w:rPr>
          <w:iCs/>
        </w:rPr>
        <w:t>тельно зарезервировано за женщинами. Предшествующий режим не соблюдал это правило, и в результате сложилась ситуация, при которой Кению в насто</w:t>
      </w:r>
      <w:r w:rsidR="008624CD" w:rsidRPr="008624CD">
        <w:rPr>
          <w:iCs/>
        </w:rPr>
        <w:t>я</w:t>
      </w:r>
      <w:r w:rsidR="008624CD" w:rsidRPr="008624CD">
        <w:rPr>
          <w:iCs/>
        </w:rPr>
        <w:t>щее время представляют не три, а всего две женщины, в то время как Танзания и Уганда имеют в Ассамблее по три женщины-парламентария. Обоснованием решения о направлении менее трех представителей-женщин в ВАЗА стал тот факт, что в Договоре об учреждении Восточноафриканского сообщества отсу</w:t>
      </w:r>
      <w:r w:rsidR="008624CD" w:rsidRPr="008624CD">
        <w:rPr>
          <w:iCs/>
        </w:rPr>
        <w:t>т</w:t>
      </w:r>
      <w:r w:rsidR="008624CD" w:rsidRPr="008624CD">
        <w:rPr>
          <w:iCs/>
        </w:rPr>
        <w:t>ствует четко сформулированное указание на механизм достижения гендерного равенства. Это еще раз продемонстрировало кенийским борцам за права же</w:t>
      </w:r>
      <w:r w:rsidR="008624CD" w:rsidRPr="008624CD">
        <w:rPr>
          <w:iCs/>
        </w:rPr>
        <w:t>н</w:t>
      </w:r>
      <w:r w:rsidR="008624CD" w:rsidRPr="008624CD">
        <w:rPr>
          <w:iCs/>
        </w:rPr>
        <w:t>щин важность строгого использования понятий и правовых норм, направле</w:t>
      </w:r>
      <w:r w:rsidR="008624CD" w:rsidRPr="008624CD">
        <w:rPr>
          <w:iCs/>
        </w:rPr>
        <w:t>н</w:t>
      </w:r>
      <w:r w:rsidR="008624CD" w:rsidRPr="008624CD">
        <w:rPr>
          <w:iCs/>
        </w:rPr>
        <w:t>ных на укрепление и защиту прав женщин. Предстоящие выборы в Восточн</w:t>
      </w:r>
      <w:r w:rsidR="008624CD" w:rsidRPr="008624CD">
        <w:rPr>
          <w:iCs/>
        </w:rPr>
        <w:t>о</w:t>
      </w:r>
      <w:r w:rsidR="008624CD" w:rsidRPr="008624CD">
        <w:rPr>
          <w:iCs/>
        </w:rPr>
        <w:t>африканскую законодательную ассамблею дадут возможность Кении исправить данную ситуацию.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5</w:t>
      </w:r>
      <w:r w:rsidR="006E0FC5">
        <w:rPr>
          <w:iCs/>
        </w:rPr>
        <w:t>2</w:t>
      </w:r>
      <w:r w:rsidRPr="008624CD">
        <w:rPr>
          <w:iCs/>
        </w:rPr>
        <w:t>.</w:t>
      </w:r>
      <w:r w:rsidRPr="008624CD">
        <w:rPr>
          <w:iCs/>
        </w:rPr>
        <w:tab/>
        <w:t>В свою очередь в пунк</w:t>
      </w:r>
      <w:r w:rsidR="002853B6">
        <w:rPr>
          <w:iCs/>
        </w:rPr>
        <w:t>те 5 статьи 11 принятого в 2003 </w:t>
      </w:r>
      <w:r w:rsidRPr="008624CD">
        <w:rPr>
          <w:iCs/>
        </w:rPr>
        <w:t>году Закона о Н</w:t>
      </w:r>
      <w:r w:rsidRPr="008624CD">
        <w:rPr>
          <w:iCs/>
        </w:rPr>
        <w:t>а</w:t>
      </w:r>
      <w:r w:rsidRPr="008624CD">
        <w:rPr>
          <w:iCs/>
        </w:rPr>
        <w:t>циональной комиссии по гендерным проблемам и развитию предусматривае</w:t>
      </w:r>
      <w:r w:rsidRPr="008624CD">
        <w:rPr>
          <w:iCs/>
        </w:rPr>
        <w:t>т</w:t>
      </w:r>
      <w:r w:rsidRPr="008624CD">
        <w:rPr>
          <w:iCs/>
        </w:rPr>
        <w:t>ся, что на постах председателя и заместителя председателя Комиссии должны находиться лица противоположного пола; кроме того, при всех обстоятельс</w:t>
      </w:r>
      <w:r w:rsidRPr="008624CD">
        <w:rPr>
          <w:iCs/>
        </w:rPr>
        <w:t>т</w:t>
      </w:r>
      <w:r w:rsidRPr="008624CD">
        <w:rPr>
          <w:iCs/>
        </w:rPr>
        <w:t>вах, лица одного пола должны занимать в Комиссии не более двух третей всех мест. Аналогичный принцип был использован также в Законе об учреждении кенийской Национальной комиссии по правам человека, который предусматр</w:t>
      </w:r>
      <w:r w:rsidRPr="008624CD">
        <w:rPr>
          <w:iCs/>
        </w:rPr>
        <w:t>и</w:t>
      </w:r>
      <w:r w:rsidRPr="008624CD">
        <w:rPr>
          <w:iCs/>
        </w:rPr>
        <w:t>вает, что председателем Комиссии является лицо мужского пола, а пост заме</w:t>
      </w:r>
      <w:r w:rsidRPr="008624CD">
        <w:rPr>
          <w:iCs/>
        </w:rPr>
        <w:t>с</w:t>
      </w:r>
      <w:r w:rsidRPr="008624CD">
        <w:rPr>
          <w:iCs/>
        </w:rPr>
        <w:t>тителя председателя резервируется за женщиной.</w:t>
      </w:r>
    </w:p>
    <w:p w:rsidR="008624CD" w:rsidRPr="008624CD" w:rsidRDefault="006E0FC5" w:rsidP="008624CD">
      <w:pPr>
        <w:pStyle w:val="SingleTxt"/>
        <w:rPr>
          <w:iCs/>
        </w:rPr>
      </w:pPr>
      <w:r>
        <w:rPr>
          <w:iCs/>
        </w:rPr>
        <w:t>53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Считается, что перечисленные выше специальные меры носят недискр</w:t>
      </w:r>
      <w:r w:rsidR="008624CD" w:rsidRPr="008624CD">
        <w:rPr>
          <w:iCs/>
        </w:rPr>
        <w:t>и</w:t>
      </w:r>
      <w:r w:rsidR="008624CD" w:rsidRPr="008624CD">
        <w:rPr>
          <w:iCs/>
        </w:rPr>
        <w:t>минационный характер, поскольку они направлены на обеспечение женщинам паритета с мужчинами в конкретных областях деятельности.</w:t>
      </w:r>
    </w:p>
    <w:p w:rsidR="008624CD" w:rsidRDefault="008624CD" w:rsidP="008624CD">
      <w:pPr>
        <w:pStyle w:val="SingleTxt"/>
        <w:rPr>
          <w:iCs/>
        </w:rPr>
      </w:pPr>
      <w:r w:rsidRPr="008624CD">
        <w:rPr>
          <w:iCs/>
        </w:rPr>
        <w:t>5</w:t>
      </w:r>
      <w:r w:rsidR="006E0FC5">
        <w:rPr>
          <w:iCs/>
        </w:rPr>
        <w:t>4</w:t>
      </w:r>
      <w:r w:rsidRPr="008624CD">
        <w:rPr>
          <w:iCs/>
        </w:rPr>
        <w:t>.</w:t>
      </w:r>
      <w:r w:rsidRPr="008624CD">
        <w:rPr>
          <w:iCs/>
        </w:rPr>
        <w:tab/>
        <w:t>В соответствии с программой осуществления Пекинской платформы де</w:t>
      </w:r>
      <w:r w:rsidRPr="008624CD">
        <w:rPr>
          <w:iCs/>
        </w:rPr>
        <w:t>й</w:t>
      </w:r>
      <w:r w:rsidRPr="008624CD">
        <w:rPr>
          <w:iCs/>
        </w:rPr>
        <w:t>ствий правительство Кении готовит соответствующий доклад, который оно планирует представить на ежегодном заседании Комиссии по положению же</w:t>
      </w:r>
      <w:r w:rsidRPr="008624CD">
        <w:rPr>
          <w:iCs/>
        </w:rPr>
        <w:t>н</w:t>
      </w:r>
      <w:r w:rsidRPr="008624CD">
        <w:rPr>
          <w:iCs/>
        </w:rPr>
        <w:t>щин в Нью-Йорке. Создание системы контроля и оценки успехов, достигнутых в деле учета гендерного аспекта, является одним из важнейших направлений деятельности, которые в 2006 году в соответствии с положениями своего стр</w:t>
      </w:r>
      <w:r w:rsidRPr="008624CD">
        <w:rPr>
          <w:iCs/>
        </w:rPr>
        <w:t>а</w:t>
      </w:r>
      <w:r w:rsidRPr="008624CD">
        <w:rPr>
          <w:iCs/>
        </w:rPr>
        <w:t>тегического плана предстоит реализовать Департаменту по вопросам гендерн</w:t>
      </w:r>
      <w:r w:rsidRPr="008624CD">
        <w:rPr>
          <w:iCs/>
        </w:rPr>
        <w:t>о</w:t>
      </w:r>
      <w:r w:rsidRPr="008624CD">
        <w:rPr>
          <w:iCs/>
        </w:rPr>
        <w:t>го равенства. Аналогичную систему планируется также использовать в целях мониторинга осуществления Пекинской платформы действий.</w:t>
      </w:r>
    </w:p>
    <w:p w:rsidR="002853B6" w:rsidRPr="002853B6" w:rsidRDefault="002853B6" w:rsidP="002853B6">
      <w:pPr>
        <w:pStyle w:val="SingleTxt"/>
        <w:spacing w:after="0" w:line="120" w:lineRule="exact"/>
        <w:rPr>
          <w:iCs/>
          <w:sz w:val="10"/>
        </w:rPr>
      </w:pPr>
    </w:p>
    <w:p w:rsidR="008624CD" w:rsidRDefault="002853B6" w:rsidP="009D40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</w:r>
      <w:r w:rsidR="008624CD" w:rsidRPr="008624CD">
        <w:t>Статья 5</w:t>
      </w:r>
      <w:r>
        <w:t>(</w:t>
      </w:r>
      <w:r w:rsidR="008624CD" w:rsidRPr="008624CD">
        <w:rPr>
          <w:lang w:val="en-GB"/>
        </w:rPr>
        <w:t>a</w:t>
      </w:r>
      <w:r w:rsidR="008624CD" w:rsidRPr="008624CD">
        <w:t>).</w:t>
      </w:r>
      <w:r>
        <w:br/>
      </w:r>
      <w:r w:rsidR="008624CD" w:rsidRPr="008624CD">
        <w:t>Роль мужчин и женщин и создание стереотипов</w:t>
      </w:r>
    </w:p>
    <w:p w:rsidR="002853B6" w:rsidRPr="002853B6" w:rsidRDefault="002853B6" w:rsidP="002853B6">
      <w:pPr>
        <w:pStyle w:val="SingleTxt"/>
        <w:spacing w:after="0" w:line="120" w:lineRule="exact"/>
        <w:rPr>
          <w:sz w:val="10"/>
        </w:rPr>
      </w:pPr>
    </w:p>
    <w:p w:rsidR="008624CD" w:rsidRPr="008624CD" w:rsidRDefault="006E0FC5" w:rsidP="008624CD">
      <w:pPr>
        <w:pStyle w:val="SingleTxt"/>
        <w:rPr>
          <w:iCs/>
        </w:rPr>
      </w:pPr>
      <w:r>
        <w:rPr>
          <w:iCs/>
        </w:rPr>
        <w:t>55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В Конституции Кении имеется обязательное положение об изменении с</w:t>
      </w:r>
      <w:r w:rsidR="008624CD" w:rsidRPr="008624CD">
        <w:rPr>
          <w:iCs/>
        </w:rPr>
        <w:t>о</w:t>
      </w:r>
      <w:r w:rsidR="008624CD" w:rsidRPr="008624CD">
        <w:rPr>
          <w:iCs/>
        </w:rPr>
        <w:t>циальных и культурных моделей поведения, которые способствуют предра</w:t>
      </w:r>
      <w:r w:rsidR="008624CD" w:rsidRPr="008624CD">
        <w:rPr>
          <w:iCs/>
        </w:rPr>
        <w:t>с</w:t>
      </w:r>
      <w:r w:rsidR="008624CD" w:rsidRPr="008624CD">
        <w:rPr>
          <w:iCs/>
        </w:rPr>
        <w:t>судкам и наносят ущерб принципу равноправия мужчин и женщин. Кроме того, правительство учитывает просьбу Комитета по ликвидации дискриминации в отношении женщин о принятии мер в отношении культурной практики, кот</w:t>
      </w:r>
      <w:r w:rsidR="008624CD" w:rsidRPr="008624CD">
        <w:rPr>
          <w:iCs/>
        </w:rPr>
        <w:t>о</w:t>
      </w:r>
      <w:r w:rsidR="008624CD" w:rsidRPr="008624CD">
        <w:rPr>
          <w:iCs/>
        </w:rPr>
        <w:t>рая по-прежнему содействует сохранению гендерных стереотипов. В этом о</w:t>
      </w:r>
      <w:r w:rsidR="008624CD" w:rsidRPr="008624CD">
        <w:rPr>
          <w:iCs/>
        </w:rPr>
        <w:t>т</w:t>
      </w:r>
      <w:r w:rsidR="008624CD" w:rsidRPr="008624CD">
        <w:rPr>
          <w:iCs/>
        </w:rPr>
        <w:t xml:space="preserve">ношении правительство приняло ряд законодательных, полицейских и иных мер по достижению поставленных целей. Некоторые из них рассматриваются ниже. </w:t>
      </w:r>
    </w:p>
    <w:p w:rsidR="008624CD" w:rsidRPr="008624CD" w:rsidRDefault="008624CD" w:rsidP="008624CD">
      <w:pPr>
        <w:pStyle w:val="SingleTxt"/>
        <w:rPr>
          <w:b/>
          <w:iCs/>
        </w:rPr>
      </w:pPr>
      <w:r w:rsidRPr="008624CD">
        <w:rPr>
          <w:bCs/>
          <w:iCs/>
        </w:rPr>
        <w:t>5</w:t>
      </w:r>
      <w:r w:rsidR="006E0FC5">
        <w:rPr>
          <w:bCs/>
          <w:iCs/>
        </w:rPr>
        <w:t>6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 xml:space="preserve">Изменение школьных программ. </w:t>
      </w:r>
      <w:r w:rsidRPr="008624CD">
        <w:rPr>
          <w:bCs/>
          <w:iCs/>
        </w:rPr>
        <w:t>П</w:t>
      </w:r>
      <w:r w:rsidRPr="008624CD">
        <w:rPr>
          <w:iCs/>
        </w:rPr>
        <w:t>равительство провело комплексную ревизию школьных программ начальной и средней школы. Школьные учебн</w:t>
      </w:r>
      <w:r w:rsidRPr="008624CD">
        <w:rPr>
          <w:iCs/>
        </w:rPr>
        <w:t>и</w:t>
      </w:r>
      <w:r w:rsidRPr="008624CD">
        <w:rPr>
          <w:iCs/>
        </w:rPr>
        <w:t>ки, в которых женщинам отводилась изначально лишь роль домашних хозяек, а мужчинам резервировалась сфера общественной деятельности, были либо и</w:t>
      </w:r>
      <w:r w:rsidRPr="008624CD">
        <w:rPr>
          <w:iCs/>
        </w:rPr>
        <w:t>з</w:t>
      </w:r>
      <w:r w:rsidRPr="008624CD">
        <w:rPr>
          <w:iCs/>
        </w:rPr>
        <w:t>менены, либо изъяты. В соответствии с новой школьной программой мальчики и девочки также должны пройти курс обучения основам художественного творчества, приобрести навыки ведения домашнего хозяйства (в том числе приготовление пищи, вязание, стирка и т. д.), а также приобщиться к занятию спортом. Можно надеяться, что новая школьная программа принесет свои пл</w:t>
      </w:r>
      <w:r w:rsidRPr="008624CD">
        <w:rPr>
          <w:iCs/>
        </w:rPr>
        <w:t>о</w:t>
      </w:r>
      <w:r w:rsidRPr="008624CD">
        <w:rPr>
          <w:iCs/>
        </w:rPr>
        <w:t>ды и будет способствовать искоренению распространенных в настоящее время стереотипов. Поскольку новая школьная программа ориентирована на детей самого раннего возраста, предполагается, что негативные стереотипы в Кении будут со временем ликвидированы.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5</w:t>
      </w:r>
      <w:r w:rsidR="00B94468">
        <w:rPr>
          <w:bCs/>
          <w:iCs/>
        </w:rPr>
        <w:t>7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 xml:space="preserve">Осуществление Закона о правах ребенка (2001 год). </w:t>
      </w:r>
      <w:r w:rsidRPr="008624CD">
        <w:rPr>
          <w:iCs/>
        </w:rPr>
        <w:t>Правительство К</w:t>
      </w:r>
      <w:r w:rsidRPr="008624CD">
        <w:rPr>
          <w:iCs/>
        </w:rPr>
        <w:t>е</w:t>
      </w:r>
      <w:r w:rsidRPr="008624CD">
        <w:rPr>
          <w:iCs/>
        </w:rPr>
        <w:t>нии признает отсутствие существенных изменений в том, что касается таких традиций, как калечащие операции на половых органах женщин, а также пр</w:t>
      </w:r>
      <w:r w:rsidRPr="008624CD">
        <w:rPr>
          <w:iCs/>
        </w:rPr>
        <w:t>и</w:t>
      </w:r>
      <w:r w:rsidRPr="008624CD">
        <w:rPr>
          <w:iCs/>
        </w:rPr>
        <w:t>нудительные и ранние браки. В этих условиях знаменательно принятие Закона о правах ребенка, в котором среди прочего калечащие операции на половых о</w:t>
      </w:r>
      <w:r w:rsidRPr="008624CD">
        <w:rPr>
          <w:iCs/>
        </w:rPr>
        <w:t>р</w:t>
      </w:r>
      <w:r w:rsidRPr="008624CD">
        <w:rPr>
          <w:iCs/>
        </w:rPr>
        <w:t>ганах женщин, не достигших 18-летнего возраста, объявляются вне закона. В соответствии с Законом калечащие операции квалифицируются как жестокое обращение с ребенком и являются уголовно наказуемыми. Принятие Закона представляет собой решительный шаг на пути борьбы с ранними браками, к</w:t>
      </w:r>
      <w:r w:rsidRPr="008624CD">
        <w:rPr>
          <w:iCs/>
        </w:rPr>
        <w:t>о</w:t>
      </w:r>
      <w:r w:rsidRPr="008624CD">
        <w:rPr>
          <w:iCs/>
        </w:rPr>
        <w:t>торые по-прежнему нарушают права девочек. Следует полагать, что Закон о</w:t>
      </w:r>
      <w:r w:rsidRPr="008624CD">
        <w:rPr>
          <w:iCs/>
        </w:rPr>
        <w:t>з</w:t>
      </w:r>
      <w:r w:rsidRPr="008624CD">
        <w:rPr>
          <w:iCs/>
        </w:rPr>
        <w:t>наменует начало эпохи, когда девочки и мальчики будут иметь одинаковые возможности. Как представляется, в недалеком будущем в стране будет оконч</w:t>
      </w:r>
      <w:r w:rsidRPr="008624CD">
        <w:rPr>
          <w:iCs/>
        </w:rPr>
        <w:t>а</w:t>
      </w:r>
      <w:r w:rsidRPr="008624CD">
        <w:rPr>
          <w:iCs/>
        </w:rPr>
        <w:t>тельно покончено как с калечащими операциями на половых органах женщин, так и с ранними браками.</w:t>
      </w:r>
    </w:p>
    <w:p w:rsidR="008624CD" w:rsidRPr="008624CD" w:rsidRDefault="008624CD" w:rsidP="008624CD">
      <w:pPr>
        <w:pStyle w:val="SingleTxt"/>
        <w:rPr>
          <w:b/>
          <w:iCs/>
        </w:rPr>
      </w:pPr>
      <w:r w:rsidRPr="008624CD">
        <w:rPr>
          <w:iCs/>
        </w:rPr>
        <w:t>5</w:t>
      </w:r>
      <w:r w:rsidR="00B94468">
        <w:rPr>
          <w:iCs/>
        </w:rPr>
        <w:t>8</w:t>
      </w:r>
      <w:r w:rsidRPr="008624CD">
        <w:rPr>
          <w:iCs/>
        </w:rPr>
        <w:t>.</w:t>
      </w:r>
      <w:r w:rsidRPr="008624CD">
        <w:rPr>
          <w:iCs/>
        </w:rPr>
        <w:tab/>
        <w:t xml:space="preserve">Вместе с тем осуществление положений Закона о правах ребенка до сих пор связано с рядом сложностей. Во-первых, в условиях весьма высокого уровня неграмотности значительная часть населения не осведомлена о Законе, а это не способствует реализации задачи покончить, </w:t>
      </w:r>
      <w:r w:rsidRPr="008624CD">
        <w:rPr>
          <w:i/>
        </w:rPr>
        <w:t>в частности,</w:t>
      </w:r>
      <w:r w:rsidRPr="008624CD">
        <w:rPr>
          <w:iCs/>
        </w:rPr>
        <w:t xml:space="preserve"> с практикой калечащих операций на половых органах женщин и с ранними браками. Во-вторых, правительство обратило внимание на то, что даже если в правовом о</w:t>
      </w:r>
      <w:r w:rsidRPr="008624CD">
        <w:rPr>
          <w:iCs/>
        </w:rPr>
        <w:t>т</w:t>
      </w:r>
      <w:r w:rsidRPr="008624CD">
        <w:rPr>
          <w:iCs/>
        </w:rPr>
        <w:t>ношении детям более не угрожают калечащие операции и ранние браки, же</w:t>
      </w:r>
      <w:r w:rsidRPr="008624CD">
        <w:rPr>
          <w:iCs/>
        </w:rPr>
        <w:t>н</w:t>
      </w:r>
      <w:r w:rsidRPr="008624CD">
        <w:rPr>
          <w:iCs/>
        </w:rPr>
        <w:t>щины старше 18 лет находятся в плену пагубной данной практики.</w:t>
      </w:r>
    </w:p>
    <w:p w:rsidR="008624CD" w:rsidRPr="008624CD" w:rsidRDefault="008624CD" w:rsidP="008624CD">
      <w:pPr>
        <w:pStyle w:val="SingleTxt"/>
        <w:rPr>
          <w:b/>
          <w:iCs/>
        </w:rPr>
      </w:pPr>
      <w:r w:rsidRPr="008624CD">
        <w:rPr>
          <w:bCs/>
          <w:iCs/>
        </w:rPr>
        <w:t>5</w:t>
      </w:r>
      <w:r w:rsidR="00B94468">
        <w:rPr>
          <w:bCs/>
          <w:iCs/>
        </w:rPr>
        <w:t>9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>Закон об этике государственных служащих (2003</w:t>
      </w:r>
      <w:r w:rsidR="007E60A5">
        <w:rPr>
          <w:b/>
          <w:iCs/>
        </w:rPr>
        <w:t> </w:t>
      </w:r>
      <w:r w:rsidRPr="008624CD">
        <w:rPr>
          <w:b/>
          <w:iCs/>
        </w:rPr>
        <w:t>год).</w:t>
      </w:r>
      <w:r w:rsidRPr="008624CD">
        <w:rPr>
          <w:iCs/>
        </w:rPr>
        <w:t xml:space="preserve"> Признавая, что на рабочих местах гендерные стереотипы по-прежнему остаются в силе, в 2003 году правительство ввело в действие Закон об этике государственных служащих. В соответствии с этим Законом сексуальное домогательство на р</w:t>
      </w:r>
      <w:r w:rsidRPr="008624CD">
        <w:rPr>
          <w:iCs/>
        </w:rPr>
        <w:t>а</w:t>
      </w:r>
      <w:r w:rsidRPr="008624CD">
        <w:rPr>
          <w:iCs/>
        </w:rPr>
        <w:t>бочем месте является уголовно наказуемым деянием; Закон побуждает к созд</w:t>
      </w:r>
      <w:r w:rsidRPr="008624CD">
        <w:rPr>
          <w:iCs/>
        </w:rPr>
        <w:t>а</w:t>
      </w:r>
      <w:r w:rsidRPr="008624CD">
        <w:rPr>
          <w:iCs/>
        </w:rPr>
        <w:t>нию рабочей обстановки, благоприятствующей соблюдению основных прав человека; кроме того, он возлагает на государственных служащих обязанность соблюдать принципы отчетности и прозрачности. Ожидается, что все комиссии подготовят и введут в действие кодексы поведения государственных служащих, работающих в различных государственных учреждениях. Комиссия по делам государственной службы, а также Комиссия по делам преподавательского с</w:t>
      </w:r>
      <w:r w:rsidRPr="008624CD">
        <w:rPr>
          <w:iCs/>
        </w:rPr>
        <w:t>о</w:t>
      </w:r>
      <w:r w:rsidRPr="008624CD">
        <w:rPr>
          <w:iCs/>
        </w:rPr>
        <w:t>става уже подготовили для своих сотрудников подобные кодексы поведения. Следует полагать, что с течением времени этот Закон позволит покончить с практикой сексуальных домогательств на рабочем месте.</w:t>
      </w:r>
    </w:p>
    <w:p w:rsidR="008624CD" w:rsidRPr="008624CD" w:rsidRDefault="00B94468" w:rsidP="008624CD">
      <w:pPr>
        <w:pStyle w:val="SingleTxt"/>
        <w:rPr>
          <w:b/>
          <w:iCs/>
        </w:rPr>
      </w:pPr>
      <w:r>
        <w:rPr>
          <w:bCs/>
          <w:iCs/>
        </w:rPr>
        <w:t>60</w:t>
      </w:r>
      <w:r w:rsidR="008624CD" w:rsidRPr="008624CD">
        <w:rPr>
          <w:bCs/>
          <w:iCs/>
        </w:rPr>
        <w:t>.</w:t>
      </w:r>
      <w:r w:rsidR="008624CD" w:rsidRPr="008624CD">
        <w:rPr>
          <w:bCs/>
          <w:iCs/>
        </w:rPr>
        <w:tab/>
      </w:r>
      <w:r w:rsidR="008624CD" w:rsidRPr="008624CD">
        <w:rPr>
          <w:b/>
          <w:iCs/>
        </w:rPr>
        <w:t>Закон о Национальной комиссии по гендерным проблемам и разв</w:t>
      </w:r>
      <w:r w:rsidR="008624CD" w:rsidRPr="008624CD">
        <w:rPr>
          <w:b/>
          <w:iCs/>
        </w:rPr>
        <w:t>и</w:t>
      </w:r>
      <w:r w:rsidR="008624CD" w:rsidRPr="008624CD">
        <w:rPr>
          <w:b/>
          <w:iCs/>
        </w:rPr>
        <w:t xml:space="preserve">тию (2003 год) и Комиссия по гендерным проблемам. </w:t>
      </w:r>
      <w:r w:rsidR="008624CD" w:rsidRPr="008624CD">
        <w:rPr>
          <w:iCs/>
        </w:rPr>
        <w:t>Закон о Национальной комиссии по гендерным проблемам и развитию (2003 года) вступил в силу 9</w:t>
      </w:r>
      <w:r w:rsidR="00D31CF0">
        <w:rPr>
          <w:iCs/>
        </w:rPr>
        <w:t> января 2004 </w:t>
      </w:r>
      <w:r w:rsidR="008624CD" w:rsidRPr="008624CD">
        <w:rPr>
          <w:iCs/>
        </w:rPr>
        <w:t>года. В соответствии с положениями Закона учреждается Коми</w:t>
      </w:r>
      <w:r w:rsidR="008624CD" w:rsidRPr="008624CD">
        <w:rPr>
          <w:iCs/>
        </w:rPr>
        <w:t>с</w:t>
      </w:r>
      <w:r w:rsidR="008624CD" w:rsidRPr="008624CD">
        <w:rPr>
          <w:iCs/>
        </w:rPr>
        <w:t>сия по гендерным проблемам, мандат которой включает, в частности, следу</w:t>
      </w:r>
      <w:r w:rsidR="008624CD" w:rsidRPr="008624CD">
        <w:rPr>
          <w:iCs/>
        </w:rPr>
        <w:t>ю</w:t>
      </w:r>
      <w:r w:rsidR="008624CD" w:rsidRPr="008624CD">
        <w:rPr>
          <w:iCs/>
        </w:rPr>
        <w:t>щее:</w:t>
      </w:r>
    </w:p>
    <w:p w:rsidR="008624CD" w:rsidRPr="008624CD" w:rsidRDefault="008624CD" w:rsidP="00D31CF0">
      <w:pPr>
        <w:pStyle w:val="SingleTxt"/>
        <w:ind w:left="1742" w:hanging="475"/>
        <w:rPr>
          <w:iCs/>
        </w:rPr>
      </w:pPr>
      <w:r w:rsidRPr="008624CD">
        <w:rPr>
          <w:iCs/>
        </w:rPr>
        <w:tab/>
      </w:r>
      <w:r w:rsidR="00D31CF0">
        <w:rPr>
          <w:iCs/>
        </w:rPr>
        <w:t>«</w:t>
      </w:r>
      <w:r w:rsidRPr="008624CD">
        <w:rPr>
          <w:iCs/>
        </w:rPr>
        <w:t>Инициировать, лоббировать и содействовать проведению правовых р</w:t>
      </w:r>
      <w:r w:rsidRPr="008624CD">
        <w:rPr>
          <w:iCs/>
        </w:rPr>
        <w:t>е</w:t>
      </w:r>
      <w:r w:rsidRPr="008624CD">
        <w:rPr>
          <w:iCs/>
        </w:rPr>
        <w:t>форм по вопросам, затрагивающим интересы женщин, а также готовить законы, принимать практические меры и проводить политику, направле</w:t>
      </w:r>
      <w:r w:rsidRPr="008624CD">
        <w:rPr>
          <w:iCs/>
        </w:rPr>
        <w:t>н</w:t>
      </w:r>
      <w:r w:rsidRPr="008624CD">
        <w:rPr>
          <w:iCs/>
        </w:rPr>
        <w:t>ную на л</w:t>
      </w:r>
      <w:r w:rsidRPr="008624CD">
        <w:rPr>
          <w:iCs/>
        </w:rPr>
        <w:t>и</w:t>
      </w:r>
      <w:r w:rsidRPr="008624CD">
        <w:rPr>
          <w:iCs/>
        </w:rPr>
        <w:t>квидацию всех форм дискриминации в отношении женщин, равно как и всех образований, традиций и обычаев, которые наносят ущерб достоинству же</w:t>
      </w:r>
      <w:r w:rsidRPr="008624CD">
        <w:rPr>
          <w:iCs/>
        </w:rPr>
        <w:t>н</w:t>
      </w:r>
      <w:r w:rsidRPr="008624CD">
        <w:rPr>
          <w:iCs/>
        </w:rPr>
        <w:t>щин</w:t>
      </w:r>
      <w:r w:rsidR="00D31CF0">
        <w:rPr>
          <w:iCs/>
        </w:rPr>
        <w:t>»</w:t>
      </w:r>
      <w:r w:rsidRPr="008624CD">
        <w:rPr>
          <w:iCs/>
        </w:rPr>
        <w:t>.</w:t>
      </w:r>
    </w:p>
    <w:p w:rsidR="008624CD" w:rsidRPr="008624CD" w:rsidRDefault="008624CD" w:rsidP="008624CD">
      <w:pPr>
        <w:pStyle w:val="SingleTxt"/>
        <w:rPr>
          <w:b/>
          <w:iCs/>
        </w:rPr>
      </w:pPr>
      <w:r w:rsidRPr="008624CD">
        <w:rPr>
          <w:iCs/>
        </w:rPr>
        <w:t>Комиссия официально н</w:t>
      </w:r>
      <w:r w:rsidR="00D31CF0">
        <w:rPr>
          <w:iCs/>
        </w:rPr>
        <w:t>ачала свою работу в ноябре 2004 </w:t>
      </w:r>
      <w:r w:rsidRPr="008624CD">
        <w:rPr>
          <w:iCs/>
        </w:rPr>
        <w:t>года.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6</w:t>
      </w:r>
      <w:r w:rsidR="00B94468">
        <w:rPr>
          <w:bCs/>
          <w:iCs/>
        </w:rPr>
        <w:t>1</w:t>
      </w:r>
      <w:r w:rsidRPr="008624CD">
        <w:rPr>
          <w:bCs/>
          <w:iCs/>
        </w:rPr>
        <w:t>.</w:t>
      </w:r>
      <w:r w:rsidRPr="008624CD">
        <w:rPr>
          <w:b/>
          <w:iCs/>
        </w:rPr>
        <w:tab/>
        <w:t xml:space="preserve">Поддержка НПО. </w:t>
      </w:r>
      <w:r w:rsidRPr="008624CD">
        <w:rPr>
          <w:bCs/>
          <w:iCs/>
        </w:rPr>
        <w:t>Усилия по искоренению устаревших традиций и пр</w:t>
      </w:r>
      <w:r w:rsidRPr="008624CD">
        <w:rPr>
          <w:bCs/>
          <w:iCs/>
        </w:rPr>
        <w:t>и</w:t>
      </w:r>
      <w:r w:rsidRPr="008624CD">
        <w:rPr>
          <w:bCs/>
          <w:iCs/>
        </w:rPr>
        <w:t>вычек получают поддержку со стороны различных неправительственных орг</w:t>
      </w:r>
      <w:r w:rsidRPr="008624CD">
        <w:rPr>
          <w:bCs/>
          <w:iCs/>
        </w:rPr>
        <w:t>а</w:t>
      </w:r>
      <w:r w:rsidRPr="008624CD">
        <w:rPr>
          <w:bCs/>
          <w:iCs/>
        </w:rPr>
        <w:t>низаций (НПО). Правительство также оказывало ранее и продолжает оказывать помощь усилиям НПО, стремящихся реализовать эту благородную задачу. Так, например, Фонд Организации Объединенных Наций для развития в интересах женщин (ЮНИФЕМ) выступил инициатором программ для девочек, изгнанных из местных общин, в которых проводятся операции на половых органах же</w:t>
      </w:r>
      <w:r w:rsidRPr="008624CD">
        <w:rPr>
          <w:bCs/>
          <w:iCs/>
        </w:rPr>
        <w:t>н</w:t>
      </w:r>
      <w:r w:rsidRPr="008624CD">
        <w:rPr>
          <w:bCs/>
          <w:iCs/>
        </w:rPr>
        <w:t>щин. Государство со своей стороны оказало помощь этим программам, освоб</w:t>
      </w:r>
      <w:r w:rsidRPr="008624CD">
        <w:rPr>
          <w:bCs/>
          <w:iCs/>
        </w:rPr>
        <w:t>о</w:t>
      </w:r>
      <w:r w:rsidRPr="008624CD">
        <w:rPr>
          <w:bCs/>
          <w:iCs/>
        </w:rPr>
        <w:t>див от налогообложения все расходы, связанные с финансированием подобной деятельности.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6</w:t>
      </w:r>
      <w:r w:rsidR="00B94468">
        <w:rPr>
          <w:iCs/>
        </w:rPr>
        <w:t>2</w:t>
      </w:r>
      <w:r w:rsidRPr="008624CD">
        <w:rPr>
          <w:iCs/>
        </w:rPr>
        <w:t>.</w:t>
      </w:r>
      <w:r w:rsidRPr="008624CD">
        <w:rPr>
          <w:iCs/>
        </w:rPr>
        <w:tab/>
        <w:t>Следует обратить внимание на формирующуюся в СМИ позитивную те</w:t>
      </w:r>
      <w:r w:rsidRPr="008624CD">
        <w:rPr>
          <w:iCs/>
        </w:rPr>
        <w:t>н</w:t>
      </w:r>
      <w:r w:rsidRPr="008624CD">
        <w:rPr>
          <w:iCs/>
        </w:rPr>
        <w:t>денцию изображения женщины. Эту тенденцию следует отнести на счет раб</w:t>
      </w:r>
      <w:r w:rsidRPr="008624CD">
        <w:rPr>
          <w:iCs/>
        </w:rPr>
        <w:t>о</w:t>
      </w:r>
      <w:r w:rsidRPr="008624CD">
        <w:rPr>
          <w:iCs/>
        </w:rPr>
        <w:t>ты, проделанной Кенийской ассоциацией женщин, работающих в СМИ, а та</w:t>
      </w:r>
      <w:r w:rsidRPr="008624CD">
        <w:rPr>
          <w:iCs/>
        </w:rPr>
        <w:t>к</w:t>
      </w:r>
      <w:r w:rsidRPr="008624CD">
        <w:rPr>
          <w:iCs/>
        </w:rPr>
        <w:t>же представителями гражданского общества и правительства. В запланирова</w:t>
      </w:r>
      <w:r w:rsidRPr="008624CD">
        <w:rPr>
          <w:iCs/>
        </w:rPr>
        <w:t>н</w:t>
      </w:r>
      <w:r w:rsidRPr="008624CD">
        <w:rPr>
          <w:iCs/>
        </w:rPr>
        <w:t>ной для осуществления политике в области ИКТ правительство также отводит этой проблеме соответствующее место. Однако были зарегистрированы сл</w:t>
      </w:r>
      <w:r w:rsidRPr="008624CD">
        <w:rPr>
          <w:iCs/>
        </w:rPr>
        <w:t>у</w:t>
      </w:r>
      <w:r w:rsidRPr="008624CD">
        <w:rPr>
          <w:iCs/>
        </w:rPr>
        <w:t>чаи, когда в рекламных материалах женщины изображались в невыгодном для них свете. Так, например, в определенной части рекламных материалов му</w:t>
      </w:r>
      <w:r w:rsidRPr="008624CD">
        <w:rPr>
          <w:iCs/>
        </w:rPr>
        <w:t>ж</w:t>
      </w:r>
      <w:r w:rsidRPr="008624CD">
        <w:rPr>
          <w:iCs/>
        </w:rPr>
        <w:t>чины неизменно изображались высоко образованными, состоятельными и сильными личностями, которых обязательно обожают исключительно привл</w:t>
      </w:r>
      <w:r w:rsidRPr="008624CD">
        <w:rPr>
          <w:iCs/>
        </w:rPr>
        <w:t>е</w:t>
      </w:r>
      <w:r w:rsidRPr="008624CD">
        <w:rPr>
          <w:iCs/>
        </w:rPr>
        <w:t>кательные женщины. Одновременно с этим на СМИ возложена обязанность отражать в своих материалах проблемы лиц с ограниченными возможностями. Также было зарегистрировано использование позитивной культурной практ</w:t>
      </w:r>
      <w:r w:rsidRPr="008624CD">
        <w:rPr>
          <w:iCs/>
        </w:rPr>
        <w:t>и</w:t>
      </w:r>
      <w:r w:rsidRPr="008624CD">
        <w:rPr>
          <w:iCs/>
        </w:rPr>
        <w:t>ки, примером которой служит проводимая в провинции Ньянза работа: практ</w:t>
      </w:r>
      <w:r w:rsidRPr="008624CD">
        <w:rPr>
          <w:iCs/>
        </w:rPr>
        <w:t>и</w:t>
      </w:r>
      <w:r w:rsidRPr="008624CD">
        <w:rPr>
          <w:iCs/>
        </w:rPr>
        <w:t>ка оказания помощи местным вдовам поощряется кенийской Национальной комиссией по правам человека, и одновременно с этим решительно осуждается негативная практика наследования вдов. Данный проект представляет собой пример использования культурных обычаев и традиций для целей борьбы с н</w:t>
      </w:r>
      <w:r w:rsidRPr="008624CD">
        <w:rPr>
          <w:iCs/>
        </w:rPr>
        <w:t>е</w:t>
      </w:r>
      <w:r w:rsidRPr="008624CD">
        <w:rPr>
          <w:iCs/>
        </w:rPr>
        <w:t>гативной практикой.</w:t>
      </w:r>
    </w:p>
    <w:p w:rsidR="008624CD" w:rsidRDefault="008624CD" w:rsidP="008624CD">
      <w:pPr>
        <w:pStyle w:val="SingleTxt"/>
        <w:rPr>
          <w:iCs/>
        </w:rPr>
      </w:pPr>
      <w:r w:rsidRPr="008624CD">
        <w:rPr>
          <w:iCs/>
        </w:rPr>
        <w:t>6</w:t>
      </w:r>
      <w:r w:rsidR="00B94468">
        <w:rPr>
          <w:iCs/>
        </w:rPr>
        <w:t>3</w:t>
      </w:r>
      <w:r w:rsidRPr="008624CD">
        <w:rPr>
          <w:iCs/>
        </w:rPr>
        <w:t>.</w:t>
      </w:r>
      <w:r w:rsidRPr="008624CD">
        <w:rPr>
          <w:iCs/>
        </w:rPr>
        <w:tab/>
        <w:t>В целом в стране по-прежнему сохраняются такая дискриминационная практика, как калечащие операции на половых органах женщин, ранние браки и принудительные браки. Регулирование деятельности СМИ признается непр</w:t>
      </w:r>
      <w:r w:rsidRPr="008624CD">
        <w:rPr>
          <w:iCs/>
        </w:rPr>
        <w:t>о</w:t>
      </w:r>
      <w:r w:rsidRPr="008624CD">
        <w:rPr>
          <w:iCs/>
        </w:rPr>
        <w:t>стой задачей, учитывая основной принцип их деятельности</w:t>
      </w:r>
      <w:r w:rsidR="00D31CF0">
        <w:rPr>
          <w:iCs/>
        </w:rPr>
        <w:t xml:space="preserve"> — </w:t>
      </w:r>
      <w:r w:rsidRPr="008624CD">
        <w:rPr>
          <w:iCs/>
        </w:rPr>
        <w:t>свобода и м</w:t>
      </w:r>
      <w:r w:rsidRPr="008624CD">
        <w:rPr>
          <w:iCs/>
        </w:rPr>
        <w:t>и</w:t>
      </w:r>
      <w:r w:rsidRPr="008624CD">
        <w:rPr>
          <w:iCs/>
        </w:rPr>
        <w:t>нимально возможное регулирование. Кроме того, следует отметить, что корни перечисленных выше традиций и обычаев очень глубоки, и очевидно, что для их изменения потребуется немало времени.</w:t>
      </w:r>
    </w:p>
    <w:p w:rsidR="00D31CF0" w:rsidRPr="00D31CF0" w:rsidRDefault="00D31CF0" w:rsidP="00D31CF0">
      <w:pPr>
        <w:pStyle w:val="SingleTxt"/>
        <w:spacing w:after="0" w:line="120" w:lineRule="exact"/>
        <w:rPr>
          <w:iCs/>
          <w:sz w:val="10"/>
        </w:rPr>
      </w:pPr>
    </w:p>
    <w:p w:rsidR="008624CD" w:rsidRDefault="00D31CF0" w:rsidP="009D40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624CD" w:rsidRPr="008624CD">
        <w:t>Статья 6.</w:t>
      </w:r>
      <w:r>
        <w:br/>
      </w:r>
      <w:r w:rsidR="008624CD" w:rsidRPr="008624CD">
        <w:t>Пресечение эксплуатации женщин</w:t>
      </w:r>
    </w:p>
    <w:p w:rsidR="00D31CF0" w:rsidRPr="00D31CF0" w:rsidRDefault="00D31CF0" w:rsidP="00D31CF0">
      <w:pPr>
        <w:pStyle w:val="SingleTxt"/>
        <w:spacing w:after="0" w:line="120" w:lineRule="exact"/>
        <w:rPr>
          <w:sz w:val="10"/>
        </w:rPr>
      </w:pP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6</w:t>
      </w:r>
      <w:r w:rsidR="000F7498">
        <w:rPr>
          <w:iCs/>
        </w:rPr>
        <w:t>4</w:t>
      </w:r>
      <w:r w:rsidRPr="008624CD">
        <w:rPr>
          <w:iCs/>
        </w:rPr>
        <w:t>.</w:t>
      </w:r>
      <w:r w:rsidRPr="008624CD">
        <w:rPr>
          <w:iCs/>
        </w:rPr>
        <w:tab/>
        <w:t>В Кении проституция запрещена законом, однако она существует и пр</w:t>
      </w:r>
      <w:r w:rsidRPr="008624CD">
        <w:rPr>
          <w:iCs/>
        </w:rPr>
        <w:t>е</w:t>
      </w:r>
      <w:r w:rsidRPr="008624CD">
        <w:rPr>
          <w:iCs/>
        </w:rPr>
        <w:t>имущественно в городских районах в связи с быстрой урбанизацией и высоким уровнем безработицы, в первую очередь среди женской части населения. Так, по общенациональным оценкам за 2002 год, доля лиц, живущих ниже офиц</w:t>
      </w:r>
      <w:r w:rsidRPr="008624CD">
        <w:rPr>
          <w:iCs/>
        </w:rPr>
        <w:t>и</w:t>
      </w:r>
      <w:r w:rsidRPr="008624CD">
        <w:rPr>
          <w:iCs/>
        </w:rPr>
        <w:t>ального уровня бедности (то есть лиц с прожиточным минимумом менее 1 долл. США в день), составляла 56 процентов от общей численности насел</w:t>
      </w:r>
      <w:r w:rsidRPr="008624CD">
        <w:rPr>
          <w:iCs/>
        </w:rPr>
        <w:t>е</w:t>
      </w:r>
      <w:r w:rsidRPr="008624CD">
        <w:rPr>
          <w:iCs/>
        </w:rPr>
        <w:t>ния страны. В городских районах 49,2</w:t>
      </w:r>
      <w:r w:rsidRPr="008624CD">
        <w:rPr>
          <w:iCs/>
          <w:lang w:val="en-GB"/>
        </w:rPr>
        <w:t> </w:t>
      </w:r>
      <w:r w:rsidRPr="008624CD">
        <w:rPr>
          <w:iCs/>
        </w:rPr>
        <w:t>процента мужчин и 63 процента же</w:t>
      </w:r>
      <w:r w:rsidRPr="008624CD">
        <w:rPr>
          <w:iCs/>
        </w:rPr>
        <w:t>н</w:t>
      </w:r>
      <w:r w:rsidRPr="008624CD">
        <w:rPr>
          <w:iCs/>
        </w:rPr>
        <w:t>щин</w:t>
      </w:r>
      <w:r w:rsidR="00D31CF0" w:rsidRPr="00CE0020">
        <w:rPr>
          <w:rStyle w:val="FootnoteReference"/>
          <w:iCs/>
        </w:rPr>
        <w:footnoteReference w:id="4"/>
      </w:r>
      <w:r w:rsidR="00D31CF0">
        <w:rPr>
          <w:iCs/>
        </w:rPr>
        <w:t xml:space="preserve"> </w:t>
      </w:r>
      <w:r w:rsidRPr="008624CD">
        <w:rPr>
          <w:iCs/>
        </w:rPr>
        <w:t>живут ниже официального уровня бедности. Учитывая, что в экономич</w:t>
      </w:r>
      <w:r w:rsidRPr="008624CD">
        <w:rPr>
          <w:iCs/>
        </w:rPr>
        <w:t>е</w:t>
      </w:r>
      <w:r w:rsidRPr="008624CD">
        <w:rPr>
          <w:iCs/>
        </w:rPr>
        <w:t>ском плане женщины находятся в менее выгодных условиях, любые меры борьбы с проституцией в большей мере воздействуют на женщин, чем на му</w:t>
      </w:r>
      <w:r w:rsidRPr="008624CD">
        <w:rPr>
          <w:iCs/>
        </w:rPr>
        <w:t>ж</w:t>
      </w:r>
      <w:r w:rsidRPr="008624CD">
        <w:rPr>
          <w:iCs/>
        </w:rPr>
        <w:t>чин.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6</w:t>
      </w:r>
      <w:r w:rsidR="000F7498">
        <w:rPr>
          <w:iCs/>
        </w:rPr>
        <w:t>5</w:t>
      </w:r>
      <w:r w:rsidRPr="008624CD">
        <w:rPr>
          <w:iCs/>
        </w:rPr>
        <w:t>.</w:t>
      </w:r>
      <w:r w:rsidRPr="008624CD">
        <w:rPr>
          <w:iCs/>
        </w:rPr>
        <w:tab/>
        <w:t>Действующее в Кении законодательство в области борьбы с оказанием платных сексуальных услуг давно устарело и носит дискриминационный х</w:t>
      </w:r>
      <w:r w:rsidRPr="008624CD">
        <w:rPr>
          <w:iCs/>
        </w:rPr>
        <w:t>а</w:t>
      </w:r>
      <w:r w:rsidRPr="008624CD">
        <w:rPr>
          <w:iCs/>
        </w:rPr>
        <w:t>рактер по отношению к женщинам, о чем свидетельствуют следующие далее пункты доклада. За время, прошедшее после представления Кенией предыд</w:t>
      </w:r>
      <w:r w:rsidRPr="008624CD">
        <w:rPr>
          <w:iCs/>
        </w:rPr>
        <w:t>у</w:t>
      </w:r>
      <w:r w:rsidRPr="008624CD">
        <w:rPr>
          <w:iCs/>
        </w:rPr>
        <w:t>щего доклада, в законодательстве в области борьбы с проституцией не пр</w:t>
      </w:r>
      <w:r w:rsidRPr="008624CD">
        <w:rPr>
          <w:iCs/>
        </w:rPr>
        <w:t>о</w:t>
      </w:r>
      <w:r w:rsidRPr="008624CD">
        <w:rPr>
          <w:iCs/>
        </w:rPr>
        <w:t>изошло никаких изменений и по-прежнему действуют те же самые статьи. Так, статья 147 Уголовного кодекса посвящена исключительно сводничеству, ст</w:t>
      </w:r>
      <w:r w:rsidRPr="008624CD">
        <w:rPr>
          <w:iCs/>
        </w:rPr>
        <w:t>а</w:t>
      </w:r>
      <w:r w:rsidRPr="008624CD">
        <w:rPr>
          <w:iCs/>
        </w:rPr>
        <w:t>тьи 153 и 154</w:t>
      </w:r>
      <w:r w:rsidR="00D31CF0">
        <w:rPr>
          <w:iCs/>
        </w:rPr>
        <w:t xml:space="preserve"> — </w:t>
      </w:r>
      <w:r w:rsidRPr="008624CD">
        <w:rPr>
          <w:iCs/>
        </w:rPr>
        <w:t>исключительно занятию проституцией. Любая женщина, к</w:t>
      </w:r>
      <w:r w:rsidRPr="008624CD">
        <w:rPr>
          <w:iCs/>
        </w:rPr>
        <w:t>о</w:t>
      </w:r>
      <w:r w:rsidRPr="008624CD">
        <w:rPr>
          <w:iCs/>
        </w:rPr>
        <w:t>торая, по имеющимся сведениям, зарабатывает себе полностью или частично на жизнь проституцией, а также любая женщина, которая, как было доказано, с целью получения доходов контролирует, направляет или оказывает влияние на лицо, оказывающее платные сексуальные услуги, с целью оказания содействия, побуждения или принуждения его к занятию проституцией, либо управляет публичным домом, обвиняется в совершении судебно наказуемого правонар</w:t>
      </w:r>
      <w:r w:rsidRPr="008624CD">
        <w:rPr>
          <w:iCs/>
        </w:rPr>
        <w:t>у</w:t>
      </w:r>
      <w:r w:rsidRPr="008624CD">
        <w:rPr>
          <w:iCs/>
        </w:rPr>
        <w:t>шения.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6</w:t>
      </w:r>
      <w:r w:rsidR="000F7498">
        <w:rPr>
          <w:iCs/>
        </w:rPr>
        <w:t>6</w:t>
      </w:r>
      <w:r w:rsidRPr="008624CD">
        <w:rPr>
          <w:iCs/>
        </w:rPr>
        <w:t>.</w:t>
      </w:r>
      <w:r w:rsidRPr="008624CD">
        <w:rPr>
          <w:iCs/>
        </w:rPr>
        <w:tab/>
        <w:t>В целях предупреждения торговли женщинами и их эксплуатации пред</w:t>
      </w:r>
      <w:r w:rsidRPr="008624CD">
        <w:rPr>
          <w:iCs/>
        </w:rPr>
        <w:t>у</w:t>
      </w:r>
      <w:r w:rsidRPr="008624CD">
        <w:rPr>
          <w:iCs/>
        </w:rPr>
        <w:t>сматривается, что любое лицо, которое принуждает или пытается принудить девушку или женщину моложе двадцати одного года к занятию проституцией или к незаконным сексуальным связям будь то в Кении, либо в любой другой стране, несет за это уголовную ответственность и в соответствии со статьей 27 Уголовного кодекса может по решению суда быть приговорено, в зависимости от тяжести правонарушения, в дополнение к соответствующему сроку тюре</w:t>
      </w:r>
      <w:r w:rsidRPr="008624CD">
        <w:rPr>
          <w:iCs/>
        </w:rPr>
        <w:t>м</w:t>
      </w:r>
      <w:r w:rsidRPr="008624CD">
        <w:rPr>
          <w:iCs/>
        </w:rPr>
        <w:t>ного заключения, еще и к телесному наказанию. Это отнесется к любому лицу, которое, прибегая к угрозам или обману, принуждает или применяет, использ</w:t>
      </w:r>
      <w:r w:rsidRPr="008624CD">
        <w:rPr>
          <w:iCs/>
        </w:rPr>
        <w:t>у</w:t>
      </w:r>
      <w:r w:rsidRPr="008624CD">
        <w:rPr>
          <w:iCs/>
        </w:rPr>
        <w:t>ет или создает условия для употребления женщиной или девушкой любого наркотического средства, снадобья или препарата с целью вызвать наркотич</w:t>
      </w:r>
      <w:r w:rsidRPr="008624CD">
        <w:rPr>
          <w:iCs/>
        </w:rPr>
        <w:t>е</w:t>
      </w:r>
      <w:r w:rsidRPr="008624CD">
        <w:rPr>
          <w:iCs/>
        </w:rPr>
        <w:t xml:space="preserve">ское опьянение или наркотическую зависимость и заставить в итоге женщину вступить с мужчиной в половую связь. 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6</w:t>
      </w:r>
      <w:r w:rsidR="000F7498">
        <w:rPr>
          <w:iCs/>
        </w:rPr>
        <w:t>7</w:t>
      </w:r>
      <w:r w:rsidRPr="008624CD">
        <w:rPr>
          <w:iCs/>
        </w:rPr>
        <w:t>.</w:t>
      </w:r>
      <w:r w:rsidRPr="008624CD">
        <w:rPr>
          <w:iCs/>
        </w:rPr>
        <w:tab/>
        <w:t>В соответствии со статьей</w:t>
      </w:r>
      <w:r w:rsidR="00D31CF0">
        <w:rPr>
          <w:iCs/>
        </w:rPr>
        <w:t> </w:t>
      </w:r>
      <w:r w:rsidRPr="008624CD">
        <w:rPr>
          <w:iCs/>
        </w:rPr>
        <w:t>156 Уголовного кодекса уголовно наказуемыми являются действия лица, управляющего публичным домом, сдающего помещ</w:t>
      </w:r>
      <w:r w:rsidRPr="008624CD">
        <w:rPr>
          <w:iCs/>
        </w:rPr>
        <w:t>е</w:t>
      </w:r>
      <w:r w:rsidRPr="008624CD">
        <w:rPr>
          <w:iCs/>
        </w:rPr>
        <w:t>ние или часть его и знающего при этом, что это данное помещение или какая-то его часть будут использоваться в качестве публичного дома. Также подлежит уголовному преследованию деятельность третьего лица, занимающегося то</w:t>
      </w:r>
      <w:r w:rsidRPr="008624CD">
        <w:rPr>
          <w:iCs/>
        </w:rPr>
        <w:t>р</w:t>
      </w:r>
      <w:r w:rsidRPr="008624CD">
        <w:rPr>
          <w:iCs/>
        </w:rPr>
        <w:t>говлей сексуальными услугами женщин. В соответствии со статьей 151 запр</w:t>
      </w:r>
      <w:r w:rsidRPr="008624CD">
        <w:rPr>
          <w:iCs/>
        </w:rPr>
        <w:t>е</w:t>
      </w:r>
      <w:r w:rsidRPr="008624CD">
        <w:rPr>
          <w:iCs/>
        </w:rPr>
        <w:t>щается задерживать женщину с аморальными целями, а в статье 152 разреш</w:t>
      </w:r>
      <w:r w:rsidRPr="008624CD">
        <w:rPr>
          <w:iCs/>
        </w:rPr>
        <w:t>а</w:t>
      </w:r>
      <w:r w:rsidRPr="008624CD">
        <w:rPr>
          <w:iCs/>
        </w:rPr>
        <w:t>ется объявлять в розыск женщину, задержанную с аморальными целями. Л</w:t>
      </w:r>
      <w:r w:rsidRPr="008624CD">
        <w:rPr>
          <w:iCs/>
        </w:rPr>
        <w:t>ю</w:t>
      </w:r>
      <w:r w:rsidRPr="008624CD">
        <w:rPr>
          <w:iCs/>
        </w:rPr>
        <w:t>бое лицо, которое против воли женщины или девушки держит ее в заключении в любом помещении с намерением принудить ее вступить в незаконную секс</w:t>
      </w:r>
      <w:r w:rsidRPr="008624CD">
        <w:rPr>
          <w:iCs/>
        </w:rPr>
        <w:t>у</w:t>
      </w:r>
      <w:r w:rsidRPr="008624CD">
        <w:rPr>
          <w:iCs/>
        </w:rPr>
        <w:t>альную связь с любым мужчиной, подлежит уголовному преследованию. Если при подобных обстоятельствах женщина окажется на свободе в специфической одежде, которую она была вынуждена носить в подобном помещении, то она освобождается от какого бы то ни было судебного преследования за свой внешний вид.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6</w:t>
      </w:r>
      <w:r w:rsidR="000F7498">
        <w:rPr>
          <w:iCs/>
        </w:rPr>
        <w:t>8</w:t>
      </w:r>
      <w:r w:rsidRPr="008624CD">
        <w:rPr>
          <w:iCs/>
        </w:rPr>
        <w:t>.</w:t>
      </w:r>
      <w:r w:rsidRPr="008624CD">
        <w:rPr>
          <w:iCs/>
        </w:rPr>
        <w:tab/>
        <w:t>Правительство Кении предприняло дополнительные усилия, направле</w:t>
      </w:r>
      <w:r w:rsidRPr="008624CD">
        <w:rPr>
          <w:iCs/>
        </w:rPr>
        <w:t>н</w:t>
      </w:r>
      <w:r w:rsidRPr="008624CD">
        <w:rPr>
          <w:iCs/>
        </w:rPr>
        <w:t>ные на предоставление женщинам гарантированных законодательством прав с целью искоренения всех форм торговли женщинами и эксплуатации женщин посредством проституции. В связи с этим оно осуществило целый ряд закон</w:t>
      </w:r>
      <w:r w:rsidRPr="008624CD">
        <w:rPr>
          <w:iCs/>
        </w:rPr>
        <w:t>о</w:t>
      </w:r>
      <w:r w:rsidRPr="008624CD">
        <w:rPr>
          <w:iCs/>
        </w:rPr>
        <w:t>дательных мер по предупреждению торговли женщинами и девушками. Среди подобных мер присоединение к палермскому Протоколу о предупреждении и пресечении торговли людьми, а также разработка законопроекта о торговле людьми.</w:t>
      </w:r>
    </w:p>
    <w:p w:rsidR="008624CD" w:rsidRPr="008624CD" w:rsidRDefault="00C075DE" w:rsidP="008624CD">
      <w:pPr>
        <w:pStyle w:val="SingleTxt"/>
        <w:rPr>
          <w:iCs/>
        </w:rPr>
      </w:pPr>
      <w:r>
        <w:rPr>
          <w:iCs/>
        </w:rPr>
        <w:t>69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Представитель правительства Кении также входит в состав комитета з</w:t>
      </w:r>
      <w:r w:rsidR="008624CD" w:rsidRPr="008624CD">
        <w:rPr>
          <w:iCs/>
        </w:rPr>
        <w:t>а</w:t>
      </w:r>
      <w:r w:rsidR="008624CD" w:rsidRPr="008624CD">
        <w:rPr>
          <w:iCs/>
        </w:rPr>
        <w:t>интересованных сторон, учрежденного под эгидой Международной организ</w:t>
      </w:r>
      <w:r w:rsidR="008624CD" w:rsidRPr="008624CD">
        <w:rPr>
          <w:iCs/>
        </w:rPr>
        <w:t>а</w:t>
      </w:r>
      <w:r w:rsidR="008624CD" w:rsidRPr="008624CD">
        <w:rPr>
          <w:iCs/>
        </w:rPr>
        <w:t>ции по миграции, занимающегося вопросом Борьбы с торговлей людьми в К</w:t>
      </w:r>
      <w:r w:rsidR="008624CD" w:rsidRPr="008624CD">
        <w:rPr>
          <w:iCs/>
        </w:rPr>
        <w:t>е</w:t>
      </w:r>
      <w:r w:rsidR="008624CD" w:rsidRPr="008624CD">
        <w:rPr>
          <w:iCs/>
        </w:rPr>
        <w:t>нии: инициатива по созданию потенциала и повышению уровня осведомленн</w:t>
      </w:r>
      <w:r w:rsidR="008624CD" w:rsidRPr="008624CD">
        <w:rPr>
          <w:iCs/>
        </w:rPr>
        <w:t>о</w:t>
      </w:r>
      <w:r w:rsidR="008624CD" w:rsidRPr="008624CD">
        <w:rPr>
          <w:iCs/>
        </w:rPr>
        <w:t>сти. Комитет служит форумом, в рамках которого обсуждаются мероприятия заинтересованных сторон по противодействию торговле людьми. Кроме того, обсуждается стратегия создания потенциала на уровне правительства и орган</w:t>
      </w:r>
      <w:r w:rsidR="008624CD" w:rsidRPr="008624CD">
        <w:rPr>
          <w:iCs/>
        </w:rPr>
        <w:t>и</w:t>
      </w:r>
      <w:r w:rsidR="008624CD" w:rsidRPr="008624CD">
        <w:rPr>
          <w:iCs/>
        </w:rPr>
        <w:t>заций гражданского общества в целях противодействия практике торговли людьми в Кении.</w:t>
      </w:r>
    </w:p>
    <w:p w:rsidR="008624CD" w:rsidRPr="008624CD" w:rsidRDefault="00C075DE" w:rsidP="008624CD">
      <w:pPr>
        <w:pStyle w:val="SingleTxt"/>
        <w:rPr>
          <w:iCs/>
        </w:rPr>
      </w:pPr>
      <w:r>
        <w:rPr>
          <w:iCs/>
        </w:rPr>
        <w:t>70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Правительство Кении в июне 2004</w:t>
      </w:r>
      <w:r w:rsidR="00D31CF0">
        <w:rPr>
          <w:iCs/>
        </w:rPr>
        <w:t> </w:t>
      </w:r>
      <w:r w:rsidR="008624CD" w:rsidRPr="008624CD">
        <w:rPr>
          <w:iCs/>
        </w:rPr>
        <w:t>года присоединилось к Конвенции О</w:t>
      </w:r>
      <w:r w:rsidR="008624CD" w:rsidRPr="008624CD">
        <w:rPr>
          <w:iCs/>
        </w:rPr>
        <w:t>р</w:t>
      </w:r>
      <w:r w:rsidR="008624CD" w:rsidRPr="008624CD">
        <w:rPr>
          <w:iCs/>
        </w:rPr>
        <w:t>ганизации Объединенных Наций против транснациональной организованной преступности, в которой всесторонне рассматриваются вопросы торговли людьми.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7</w:t>
      </w:r>
      <w:r w:rsidR="00C075DE">
        <w:rPr>
          <w:iCs/>
        </w:rPr>
        <w:t>1</w:t>
      </w:r>
      <w:r w:rsidRPr="008624CD">
        <w:rPr>
          <w:iCs/>
        </w:rPr>
        <w:t>.</w:t>
      </w:r>
      <w:r w:rsidRPr="008624CD">
        <w:rPr>
          <w:iCs/>
        </w:rPr>
        <w:tab/>
        <w:t>Правительство также создало в рамках департамента полиции специал</w:t>
      </w:r>
      <w:r w:rsidRPr="008624CD">
        <w:rPr>
          <w:iCs/>
        </w:rPr>
        <w:t>ь</w:t>
      </w:r>
      <w:r w:rsidRPr="008624CD">
        <w:rPr>
          <w:iCs/>
        </w:rPr>
        <w:t>ный отдел по противодействию торговле людьми, которому поручено пров</w:t>
      </w:r>
      <w:r w:rsidRPr="008624CD">
        <w:rPr>
          <w:iCs/>
        </w:rPr>
        <w:t>о</w:t>
      </w:r>
      <w:r w:rsidRPr="008624CD">
        <w:rPr>
          <w:iCs/>
        </w:rPr>
        <w:t>дить расследования случаев вызывающего подозрения международного ус</w:t>
      </w:r>
      <w:r w:rsidRPr="008624CD">
        <w:rPr>
          <w:iCs/>
        </w:rPr>
        <w:t>ы</w:t>
      </w:r>
      <w:r w:rsidRPr="008624CD">
        <w:rPr>
          <w:iCs/>
        </w:rPr>
        <w:t>новления, коммерческого сексуального туризма детей, а также детской прост</w:t>
      </w:r>
      <w:r w:rsidRPr="008624CD">
        <w:rPr>
          <w:iCs/>
        </w:rPr>
        <w:t>и</w:t>
      </w:r>
      <w:r w:rsidRPr="008624CD">
        <w:rPr>
          <w:iCs/>
        </w:rPr>
        <w:t>туции. Сотрудники этого отдела закончили курсы специальной подготовки, благодаря которой они приобрели знания и навыки для выявления зон риска и процедур усыновления, равнозначных торговле людьми.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7</w:t>
      </w:r>
      <w:r w:rsidR="00C075DE">
        <w:rPr>
          <w:iCs/>
        </w:rPr>
        <w:t>2</w:t>
      </w:r>
      <w:r w:rsidRPr="008624CD">
        <w:rPr>
          <w:iCs/>
        </w:rPr>
        <w:t>.</w:t>
      </w:r>
      <w:r w:rsidRPr="008624CD">
        <w:rPr>
          <w:iCs/>
        </w:rPr>
        <w:tab/>
        <w:t>Родители и опекуны могут обратиться к судье или магистрату за содейс</w:t>
      </w:r>
      <w:r w:rsidRPr="008624CD">
        <w:rPr>
          <w:iCs/>
        </w:rPr>
        <w:t>т</w:t>
      </w:r>
      <w:r w:rsidRPr="008624CD">
        <w:rPr>
          <w:iCs/>
        </w:rPr>
        <w:t>вием в освобождении женщины или девушки, которые подверглись незаконн</w:t>
      </w:r>
      <w:r w:rsidRPr="008624CD">
        <w:rPr>
          <w:iCs/>
        </w:rPr>
        <w:t>о</w:t>
      </w:r>
      <w:r w:rsidRPr="008624CD">
        <w:rPr>
          <w:iCs/>
        </w:rPr>
        <w:t>му задержанию с аморальными целями. В таком случае выписывается ордер на организацию поиска с целью возвращения женщины в родную семью; кроме того, с учетом конкретных обстоятельств могут быть приняты дополнительные меры. Любой магистрат, который в соответствии с пунктом 1 статьи 152 Уг</w:t>
      </w:r>
      <w:r w:rsidRPr="008624CD">
        <w:rPr>
          <w:iCs/>
        </w:rPr>
        <w:t>о</w:t>
      </w:r>
      <w:r w:rsidRPr="008624CD">
        <w:rPr>
          <w:iCs/>
        </w:rPr>
        <w:t>ловного кодекса выписывает ордер на организацию розыскных мероприятий, вправе указать в этом или другом ордере, что виновное в незаконном задерж</w:t>
      </w:r>
      <w:r w:rsidRPr="008624CD">
        <w:rPr>
          <w:iCs/>
        </w:rPr>
        <w:t>а</w:t>
      </w:r>
      <w:r w:rsidRPr="008624CD">
        <w:rPr>
          <w:iCs/>
        </w:rPr>
        <w:t>нии женщины или девушки лицо, будучи задержанным, должно предстать п</w:t>
      </w:r>
      <w:r w:rsidRPr="008624CD">
        <w:rPr>
          <w:iCs/>
        </w:rPr>
        <w:t>е</w:t>
      </w:r>
      <w:r w:rsidRPr="008624CD">
        <w:rPr>
          <w:iCs/>
        </w:rPr>
        <w:t>ред магистратом для проведения расследования и вынесения решения о хара</w:t>
      </w:r>
      <w:r w:rsidRPr="008624CD">
        <w:rPr>
          <w:iCs/>
        </w:rPr>
        <w:t>к</w:t>
      </w:r>
      <w:r w:rsidRPr="008624CD">
        <w:rPr>
          <w:iCs/>
        </w:rPr>
        <w:t>тере наказания согласно закону. Женщина или девушка считается незаконно удерживаемой с аморальными целями, если подобное задержание осуществл</w:t>
      </w:r>
      <w:r w:rsidRPr="008624CD">
        <w:rPr>
          <w:iCs/>
        </w:rPr>
        <w:t>я</w:t>
      </w:r>
      <w:r w:rsidRPr="008624CD">
        <w:rPr>
          <w:iCs/>
        </w:rPr>
        <w:t>ется в целях ее принуждения к незаконным сексуальным контактам с каким-либо мужчиной.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7</w:t>
      </w:r>
      <w:r w:rsidR="00C075DE">
        <w:rPr>
          <w:iCs/>
        </w:rPr>
        <w:t>3</w:t>
      </w:r>
      <w:r w:rsidRPr="008624CD">
        <w:rPr>
          <w:iCs/>
        </w:rPr>
        <w:t>.</w:t>
      </w:r>
      <w:r w:rsidRPr="008624CD">
        <w:rPr>
          <w:iCs/>
        </w:rPr>
        <w:tab/>
        <w:t>Правительство начало проведение активной общенациональной кампании по регистрации новорожденных. Основанием для этого послужило следующее:</w:t>
      </w:r>
    </w:p>
    <w:p w:rsidR="008624CD" w:rsidRPr="008624CD" w:rsidRDefault="008624CD" w:rsidP="00D31CF0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наиболее уязвимыми в связи с торговлей людьми являются дети, к</w:t>
      </w:r>
      <w:r w:rsidRPr="008624CD">
        <w:rPr>
          <w:iCs/>
        </w:rPr>
        <w:t>о</w:t>
      </w:r>
      <w:r w:rsidRPr="008624CD">
        <w:rPr>
          <w:iCs/>
        </w:rPr>
        <w:t>торые не были зарегистрированы при рождении, и в силу этого государстве</w:t>
      </w:r>
      <w:r w:rsidRPr="008624CD">
        <w:rPr>
          <w:iCs/>
        </w:rPr>
        <w:t>н</w:t>
      </w:r>
      <w:r w:rsidRPr="008624CD">
        <w:rPr>
          <w:iCs/>
        </w:rPr>
        <w:t>ные органы не могут проследить за их судьбой;</w:t>
      </w:r>
    </w:p>
    <w:p w:rsidR="008624CD" w:rsidRPr="008624CD" w:rsidRDefault="008624CD" w:rsidP="00D31CF0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в случаях сексуальной эксплуатации детей, детской проституции, ранних и принудительных браков родители и опекуны таких детей не имеют н</w:t>
      </w:r>
      <w:r w:rsidRPr="008624CD">
        <w:rPr>
          <w:iCs/>
        </w:rPr>
        <w:t>и</w:t>
      </w:r>
      <w:r w:rsidRPr="008624CD">
        <w:rPr>
          <w:iCs/>
        </w:rPr>
        <w:t>какой возможности заявить о своих правах и защитить детей даже от п</w:t>
      </w:r>
      <w:r w:rsidRPr="008624CD">
        <w:rPr>
          <w:iCs/>
        </w:rPr>
        <w:t>а</w:t>
      </w:r>
      <w:r w:rsidRPr="008624CD">
        <w:rPr>
          <w:iCs/>
        </w:rPr>
        <w:t>губных традиций и обычаев, поскольку у них отсутствует свидетельство о рожд</w:t>
      </w:r>
      <w:r w:rsidRPr="008624CD">
        <w:rPr>
          <w:iCs/>
        </w:rPr>
        <w:t>е</w:t>
      </w:r>
      <w:r w:rsidRPr="008624CD">
        <w:rPr>
          <w:iCs/>
        </w:rPr>
        <w:t>нии, являющееся единственным документом, удостоверяющим факт рождения ребенка. В случае отсутствия свидетельства о рождении пра</w:t>
      </w:r>
      <w:r w:rsidRPr="008624CD">
        <w:rPr>
          <w:iCs/>
        </w:rPr>
        <w:t>к</w:t>
      </w:r>
      <w:r w:rsidRPr="008624CD">
        <w:rPr>
          <w:iCs/>
        </w:rPr>
        <w:t>тически невозможно доказать, что жертвой перечисленных выше актов жестокого обращения является несовершеннолетний ребенок;</w:t>
      </w:r>
    </w:p>
    <w:p w:rsidR="008624CD" w:rsidRPr="008624CD" w:rsidRDefault="008624CD" w:rsidP="00D31CF0">
      <w:pPr>
        <w:pStyle w:val="SingleTxt"/>
        <w:tabs>
          <w:tab w:val="right" w:pos="1685"/>
        </w:tabs>
        <w:ind w:left="1742" w:hanging="475"/>
        <w:rPr>
          <w:iCs/>
        </w:rPr>
      </w:pPr>
      <w:r w:rsidRPr="008624CD">
        <w:rPr>
          <w:iCs/>
        </w:rPr>
        <w:tab/>
      </w:r>
      <w:r w:rsidRPr="008624CD">
        <w:rPr>
          <w:iCs/>
        </w:rPr>
        <w:sym w:font="SymbolPS" w:char="F0B7"/>
      </w:r>
      <w:r w:rsidRPr="008624CD">
        <w:rPr>
          <w:iCs/>
        </w:rPr>
        <w:tab/>
        <w:t>значительная часть населения Кении не осознает важности акта регистр</w:t>
      </w:r>
      <w:r w:rsidRPr="008624CD">
        <w:rPr>
          <w:iCs/>
        </w:rPr>
        <w:t>а</w:t>
      </w:r>
      <w:r w:rsidRPr="008624CD">
        <w:rPr>
          <w:iCs/>
        </w:rPr>
        <w:t>ции новорожденного.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7</w:t>
      </w:r>
      <w:r w:rsidR="00C075DE">
        <w:rPr>
          <w:iCs/>
        </w:rPr>
        <w:t>4</w:t>
      </w:r>
      <w:r w:rsidRPr="008624CD">
        <w:rPr>
          <w:iCs/>
        </w:rPr>
        <w:t>.</w:t>
      </w:r>
      <w:r w:rsidRPr="008624CD">
        <w:rPr>
          <w:iCs/>
        </w:rPr>
        <w:tab/>
        <w:t>В ходе кампании по регистрации ее организаторы сталкиваются с рядом проблем, среди которых культурные и социальные традиции (в соответствии с ними имя ребенку дается лишь по истечении определенного времени), удале</w:t>
      </w:r>
      <w:r w:rsidRPr="008624CD">
        <w:rPr>
          <w:iCs/>
        </w:rPr>
        <w:t>н</w:t>
      </w:r>
      <w:r w:rsidRPr="008624CD">
        <w:rPr>
          <w:iCs/>
        </w:rPr>
        <w:t>ность от места официальной регистрации, неграмотность и бюрократические сложности процедуры регистрации. В настоящее время значительное содейс</w:t>
      </w:r>
      <w:r w:rsidRPr="008624CD">
        <w:rPr>
          <w:iCs/>
        </w:rPr>
        <w:t>т</w:t>
      </w:r>
      <w:r w:rsidRPr="008624CD">
        <w:rPr>
          <w:iCs/>
        </w:rPr>
        <w:t>вие правительству Кении в решении проблемы регистрации оказывают трад</w:t>
      </w:r>
      <w:r w:rsidRPr="008624CD">
        <w:rPr>
          <w:iCs/>
        </w:rPr>
        <w:t>и</w:t>
      </w:r>
      <w:r w:rsidRPr="008624CD">
        <w:rPr>
          <w:iCs/>
        </w:rPr>
        <w:t>ционные повитухи, поскольку значительный процент женщин, в особенности женщин, проживающих в сельских районах, рожают в домашних условиях. Сложность проблемы состоит в том, что хотя большинство повитух получили подготовку на организованных правительством курсах, они выполняют свою работу на повременной основе и вынуждены совмещать обязанности по рег</w:t>
      </w:r>
      <w:r w:rsidRPr="008624CD">
        <w:rPr>
          <w:iCs/>
        </w:rPr>
        <w:t>и</w:t>
      </w:r>
      <w:r w:rsidRPr="008624CD">
        <w:rPr>
          <w:iCs/>
        </w:rPr>
        <w:t>страции новорожденных со своими основными профессиональными обязанн</w:t>
      </w:r>
      <w:r w:rsidRPr="008624CD">
        <w:rPr>
          <w:iCs/>
        </w:rPr>
        <w:t>о</w:t>
      </w:r>
      <w:r w:rsidRPr="008624CD">
        <w:rPr>
          <w:iCs/>
        </w:rPr>
        <w:t>стями. Кроме того, поскольку значительную часть повитух составляют практ</w:t>
      </w:r>
      <w:r w:rsidRPr="008624CD">
        <w:rPr>
          <w:iCs/>
        </w:rPr>
        <w:t>и</w:t>
      </w:r>
      <w:r w:rsidRPr="008624CD">
        <w:rPr>
          <w:iCs/>
        </w:rPr>
        <w:t>чески неграмотные женщины, которые при регистрации новорожденных в</w:t>
      </w:r>
      <w:r w:rsidRPr="008624CD">
        <w:rPr>
          <w:iCs/>
        </w:rPr>
        <w:t>ы</w:t>
      </w:r>
      <w:r w:rsidRPr="008624CD">
        <w:rPr>
          <w:iCs/>
        </w:rPr>
        <w:t>нуждены просить своих детей записывать необходимые данные, которые затем передаются ответственному сотруднику. В таких условиях значительный пр</w:t>
      </w:r>
      <w:r w:rsidRPr="008624CD">
        <w:rPr>
          <w:iCs/>
        </w:rPr>
        <w:t>о</w:t>
      </w:r>
      <w:r w:rsidRPr="008624CD">
        <w:rPr>
          <w:iCs/>
        </w:rPr>
        <w:t>цент полезной информации теряется при переводе.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7</w:t>
      </w:r>
      <w:r w:rsidR="00C075DE">
        <w:rPr>
          <w:iCs/>
        </w:rPr>
        <w:t>5</w:t>
      </w:r>
      <w:r w:rsidRPr="008624CD">
        <w:rPr>
          <w:iCs/>
        </w:rPr>
        <w:t>.</w:t>
      </w:r>
      <w:r w:rsidRPr="008624CD">
        <w:rPr>
          <w:iCs/>
        </w:rPr>
        <w:tab/>
        <w:t>Детская проституция также запрещена действующим законодательством. Любое лицо, которое незаконным образом принуждает незамужнюю, не до</w:t>
      </w:r>
      <w:r w:rsidRPr="008624CD">
        <w:rPr>
          <w:iCs/>
        </w:rPr>
        <w:t>с</w:t>
      </w:r>
      <w:r w:rsidRPr="008624CD">
        <w:rPr>
          <w:iCs/>
        </w:rPr>
        <w:t>тигшую 16-летнего возраста девушку покинуть ее привычное место жительс</w:t>
      </w:r>
      <w:r w:rsidRPr="008624CD">
        <w:rPr>
          <w:iCs/>
        </w:rPr>
        <w:t>т</w:t>
      </w:r>
      <w:r w:rsidRPr="008624CD">
        <w:rPr>
          <w:iCs/>
        </w:rPr>
        <w:t>ва или уйти из-под опеки родителей, других законно назначенных опекунов, а также вопреки воле родителей или других соответствующих лиц, совершает правонарушение. Кроме того, в статье 255 Уголовного кодекса предусматрив</w:t>
      </w:r>
      <w:r w:rsidRPr="008624CD">
        <w:rPr>
          <w:iCs/>
        </w:rPr>
        <w:t>а</w:t>
      </w:r>
      <w:r w:rsidRPr="008624CD">
        <w:rPr>
          <w:iCs/>
        </w:rPr>
        <w:t>ется, что любое лицо, которое незаконным образом принимает, соблазняет, удерживает или укрывает соблазненную девушку, виновно в совершении уг</w:t>
      </w:r>
      <w:r w:rsidRPr="008624CD">
        <w:rPr>
          <w:iCs/>
        </w:rPr>
        <w:t>о</w:t>
      </w:r>
      <w:r w:rsidRPr="008624CD">
        <w:rPr>
          <w:iCs/>
        </w:rPr>
        <w:t>ловного преступления и может быть приговорено к семи годам тюремного з</w:t>
      </w:r>
      <w:r w:rsidRPr="008624CD">
        <w:rPr>
          <w:iCs/>
        </w:rPr>
        <w:t>а</w:t>
      </w:r>
      <w:r w:rsidRPr="008624CD">
        <w:rPr>
          <w:iCs/>
        </w:rPr>
        <w:t>ключения.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7</w:t>
      </w:r>
      <w:r w:rsidR="00C075DE">
        <w:rPr>
          <w:iCs/>
        </w:rPr>
        <w:t>6</w:t>
      </w:r>
      <w:r w:rsidRPr="008624CD">
        <w:rPr>
          <w:iCs/>
        </w:rPr>
        <w:t>.</w:t>
      </w:r>
      <w:r w:rsidRPr="008624CD">
        <w:rPr>
          <w:iCs/>
        </w:rPr>
        <w:tab/>
        <w:t>В рамках борьбы с проблемой сексуальной эксплуатации детей в комме</w:t>
      </w:r>
      <w:r w:rsidRPr="008624CD">
        <w:rPr>
          <w:iCs/>
        </w:rPr>
        <w:t>р</w:t>
      </w:r>
      <w:r w:rsidRPr="008624CD">
        <w:rPr>
          <w:iCs/>
        </w:rPr>
        <w:t>ческих целях правительство создало туристическую полицию, отделения кот</w:t>
      </w:r>
      <w:r w:rsidRPr="008624CD">
        <w:rPr>
          <w:iCs/>
        </w:rPr>
        <w:t>о</w:t>
      </w:r>
      <w:r w:rsidRPr="008624CD">
        <w:rPr>
          <w:iCs/>
        </w:rPr>
        <w:t>рой размещены в приморских городах Кении (наиболее популярных среди т</w:t>
      </w:r>
      <w:r w:rsidRPr="008624CD">
        <w:rPr>
          <w:iCs/>
        </w:rPr>
        <w:t>у</w:t>
      </w:r>
      <w:r w:rsidRPr="008624CD">
        <w:rPr>
          <w:iCs/>
        </w:rPr>
        <w:t>ристов) и предназначены для борьбы с детской проституцией и торговлей се</w:t>
      </w:r>
      <w:r w:rsidRPr="008624CD">
        <w:rPr>
          <w:iCs/>
        </w:rPr>
        <w:t>к</w:t>
      </w:r>
      <w:r w:rsidRPr="008624CD">
        <w:rPr>
          <w:iCs/>
        </w:rPr>
        <w:t>суальными услугами. Необходимость в создании подобных отделений была продиктована осознанием того факта, что в большинстве случаев дело прих</w:t>
      </w:r>
      <w:r w:rsidRPr="008624CD">
        <w:rPr>
          <w:iCs/>
        </w:rPr>
        <w:t>о</w:t>
      </w:r>
      <w:r w:rsidRPr="008624CD">
        <w:rPr>
          <w:iCs/>
        </w:rPr>
        <w:t>дится иметь с той же самой категорией детей, которые фигурировали в опер</w:t>
      </w:r>
      <w:r w:rsidRPr="008624CD">
        <w:rPr>
          <w:iCs/>
        </w:rPr>
        <w:t>а</w:t>
      </w:r>
      <w:r w:rsidRPr="008624CD">
        <w:rPr>
          <w:iCs/>
        </w:rPr>
        <w:t>циях по продаже людей в другие страны для целей сексуальной эксплуатации, ранних и принудительных браков.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7</w:t>
      </w:r>
      <w:r w:rsidR="00C075DE">
        <w:rPr>
          <w:iCs/>
        </w:rPr>
        <w:t>7</w:t>
      </w:r>
      <w:r w:rsidRPr="008624CD">
        <w:rPr>
          <w:iCs/>
        </w:rPr>
        <w:t>.</w:t>
      </w:r>
      <w:r w:rsidRPr="008624CD">
        <w:rPr>
          <w:iCs/>
        </w:rPr>
        <w:tab/>
        <w:t>Также имеются другие законодательные положения, разработанные для целей предупреждения международной эксплуатации женщин. Так, в соотве</w:t>
      </w:r>
      <w:r w:rsidRPr="008624CD">
        <w:rPr>
          <w:iCs/>
        </w:rPr>
        <w:t>т</w:t>
      </w:r>
      <w:r w:rsidRPr="008624CD">
        <w:rPr>
          <w:iCs/>
        </w:rPr>
        <w:t>ствии со статьей 257 Уголовного кодекса любое лицо, которое похищает люб</w:t>
      </w:r>
      <w:r w:rsidRPr="008624CD">
        <w:rPr>
          <w:iCs/>
        </w:rPr>
        <w:t>о</w:t>
      </w:r>
      <w:r w:rsidRPr="008624CD">
        <w:rPr>
          <w:iCs/>
        </w:rPr>
        <w:t>го человека в Кении или человека, находящегося под законной опекой, виновно в совершении уголовно наказуемого деяния и подлежит тюремному заключ</w:t>
      </w:r>
      <w:r w:rsidRPr="008624CD">
        <w:rPr>
          <w:iCs/>
        </w:rPr>
        <w:t>е</w:t>
      </w:r>
      <w:r w:rsidRPr="008624CD">
        <w:rPr>
          <w:iCs/>
        </w:rPr>
        <w:t>нию на срок до семи лет. В соответствии со статьей 260 похищение женщины с целью лишения свободы или с целью удовлетворения противоестественной страсти преследуется по закону; подобные действия представляют собой уг</w:t>
      </w:r>
      <w:r w:rsidRPr="008624CD">
        <w:rPr>
          <w:iCs/>
        </w:rPr>
        <w:t>о</w:t>
      </w:r>
      <w:r w:rsidRPr="008624CD">
        <w:rPr>
          <w:iCs/>
        </w:rPr>
        <w:t>ловно наказуемые деяния, за которые виновный может быть приговорен к т</w:t>
      </w:r>
      <w:r w:rsidRPr="008624CD">
        <w:rPr>
          <w:iCs/>
        </w:rPr>
        <w:t>ю</w:t>
      </w:r>
      <w:r w:rsidRPr="008624CD">
        <w:rPr>
          <w:iCs/>
        </w:rPr>
        <w:t>ремному заключению. В целях борьбы с гражданами Кении, которые заним</w:t>
      </w:r>
      <w:r w:rsidRPr="008624CD">
        <w:rPr>
          <w:iCs/>
        </w:rPr>
        <w:t>а</w:t>
      </w:r>
      <w:r w:rsidRPr="008624CD">
        <w:rPr>
          <w:iCs/>
        </w:rPr>
        <w:t>ются эксплуатацией женщин-иностранок, принята статья 264 Уголовного к</w:t>
      </w:r>
      <w:r w:rsidRPr="008624CD">
        <w:rPr>
          <w:iCs/>
        </w:rPr>
        <w:t>о</w:t>
      </w:r>
      <w:r w:rsidRPr="008624CD">
        <w:rPr>
          <w:iCs/>
        </w:rPr>
        <w:t>декса, предусматривающая, что любое лицо, которое ввозит, вывозит, перем</w:t>
      </w:r>
      <w:r w:rsidRPr="008624CD">
        <w:rPr>
          <w:iCs/>
        </w:rPr>
        <w:t>е</w:t>
      </w:r>
      <w:r w:rsidRPr="008624CD">
        <w:rPr>
          <w:iCs/>
        </w:rPr>
        <w:t>щает, покупает или использует любое лицо в качестве своего раба, а также принимает или содержит это лицо в заключении вопреки его воле, совершает уголовно наказуемое деяние и может быть приговорено к тюремному заключ</w:t>
      </w:r>
      <w:r w:rsidRPr="008624CD">
        <w:rPr>
          <w:iCs/>
        </w:rPr>
        <w:t>е</w:t>
      </w:r>
      <w:r w:rsidRPr="008624CD">
        <w:rPr>
          <w:iCs/>
        </w:rPr>
        <w:t xml:space="preserve">нию сроком до десяти лет. 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7</w:t>
      </w:r>
      <w:r w:rsidR="00C075DE">
        <w:rPr>
          <w:iCs/>
        </w:rPr>
        <w:t>8</w:t>
      </w:r>
      <w:r w:rsidRPr="008624CD">
        <w:rPr>
          <w:iCs/>
        </w:rPr>
        <w:t>.</w:t>
      </w:r>
      <w:r w:rsidRPr="008624CD">
        <w:rPr>
          <w:iCs/>
        </w:rPr>
        <w:tab/>
        <w:t>Законодательные положения, касающиеся изнасилования, включены в статьи Уголовного кодекса Кении, которые посвящены преступлениям против нравственности. Указанные положения защищают всех женщин, в том числе и лиц, оказывающих платные сексуальные услуги. Учитывая, что проституция законодательно запрещена (если не будет доказано иное), подвергшаяся изн</w:t>
      </w:r>
      <w:r w:rsidRPr="008624CD">
        <w:rPr>
          <w:iCs/>
        </w:rPr>
        <w:t>а</w:t>
      </w:r>
      <w:r w:rsidRPr="008624CD">
        <w:rPr>
          <w:iCs/>
        </w:rPr>
        <w:t>силованию проститутка обычно не может рассчитывать на получение справе</w:t>
      </w:r>
      <w:r w:rsidRPr="008624CD">
        <w:rPr>
          <w:iCs/>
        </w:rPr>
        <w:t>д</w:t>
      </w:r>
      <w:r w:rsidRPr="008624CD">
        <w:rPr>
          <w:iCs/>
        </w:rPr>
        <w:t>ливой компенсации за изнасилование, в отличие от женщины, не занимающе</w:t>
      </w:r>
      <w:r w:rsidRPr="008624CD">
        <w:rPr>
          <w:iCs/>
        </w:rPr>
        <w:t>й</w:t>
      </w:r>
      <w:r w:rsidRPr="008624CD">
        <w:rPr>
          <w:iCs/>
        </w:rPr>
        <w:t>ся проституцией. Лица, оказывающие платные сексуальные услуги, подверг</w:t>
      </w:r>
      <w:r w:rsidRPr="008624CD">
        <w:rPr>
          <w:iCs/>
        </w:rPr>
        <w:t>а</w:t>
      </w:r>
      <w:r w:rsidRPr="008624CD">
        <w:rPr>
          <w:iCs/>
        </w:rPr>
        <w:t>ются стигматизации со стороны общества, и поэтому маловероятно, чтобы они захотели подать заявление об изнасиловании.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7</w:t>
      </w:r>
      <w:r w:rsidR="00C075DE">
        <w:rPr>
          <w:iCs/>
        </w:rPr>
        <w:t>9</w:t>
      </w:r>
      <w:r w:rsidRPr="008624CD">
        <w:rPr>
          <w:iCs/>
        </w:rPr>
        <w:t>.</w:t>
      </w:r>
      <w:r w:rsidRPr="008624CD">
        <w:rPr>
          <w:iCs/>
        </w:rPr>
        <w:tab/>
        <w:t>Законы, принятые в целях борьбы с проституцией, также направлены против женщин. В самом деле, в законе не установлена ответственность тех лиц, которые пользуются услугами проституток. Как правило, при аресте п</w:t>
      </w:r>
      <w:r w:rsidRPr="008624CD">
        <w:rPr>
          <w:iCs/>
        </w:rPr>
        <w:t>о</w:t>
      </w:r>
      <w:r w:rsidRPr="008624CD">
        <w:rPr>
          <w:iCs/>
        </w:rPr>
        <w:t>лиция задерживает в первую очередь проституток, а не их клиентов-мужчин. В Уголовном кодексе нет статей, конкретно касающихся клиентов проституток, тем не менее в ходе некоторых полицейских операций был зарегистрирован ряд случаев, когда задерживались мужчины</w:t>
      </w:r>
      <w:r w:rsidR="00675D1D">
        <w:rPr>
          <w:iCs/>
        </w:rPr>
        <w:t xml:space="preserve"> — </w:t>
      </w:r>
      <w:r w:rsidRPr="008624CD">
        <w:rPr>
          <w:iCs/>
        </w:rPr>
        <w:t>клиенты проституток.</w:t>
      </w:r>
    </w:p>
    <w:p w:rsidR="008624CD" w:rsidRPr="008624CD" w:rsidRDefault="00C075DE" w:rsidP="008624CD">
      <w:pPr>
        <w:pStyle w:val="SingleTxt"/>
        <w:rPr>
          <w:iCs/>
        </w:rPr>
      </w:pPr>
      <w:r>
        <w:rPr>
          <w:iCs/>
        </w:rPr>
        <w:t>80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Учитывая, что по закону проституция не может служить источником д</w:t>
      </w:r>
      <w:r w:rsidR="008624CD" w:rsidRPr="008624CD">
        <w:rPr>
          <w:iCs/>
        </w:rPr>
        <w:t>о</w:t>
      </w:r>
      <w:r w:rsidR="008624CD" w:rsidRPr="008624CD">
        <w:rPr>
          <w:iCs/>
        </w:rPr>
        <w:t>ходов, получить разрешение на занятие проституцией не представляется во</w:t>
      </w:r>
      <w:r w:rsidR="008624CD" w:rsidRPr="008624CD">
        <w:rPr>
          <w:iCs/>
        </w:rPr>
        <w:t>з</w:t>
      </w:r>
      <w:r w:rsidR="008624CD" w:rsidRPr="008624CD">
        <w:rPr>
          <w:iCs/>
        </w:rPr>
        <w:t>можным, подобный вид занятий решительно осуждается, преследуется, а в с</w:t>
      </w:r>
      <w:r w:rsidR="008624CD" w:rsidRPr="008624CD">
        <w:rPr>
          <w:iCs/>
        </w:rPr>
        <w:t>о</w:t>
      </w:r>
      <w:r w:rsidR="008624CD" w:rsidRPr="008624CD">
        <w:rPr>
          <w:iCs/>
        </w:rPr>
        <w:t>ответствии с действующим законодательством проституция в Кении запрещ</w:t>
      </w:r>
      <w:r w:rsidR="008624CD" w:rsidRPr="008624CD">
        <w:rPr>
          <w:iCs/>
        </w:rPr>
        <w:t>е</w:t>
      </w:r>
      <w:r w:rsidR="008624CD" w:rsidRPr="008624CD">
        <w:rPr>
          <w:iCs/>
        </w:rPr>
        <w:t xml:space="preserve">на. 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8</w:t>
      </w:r>
      <w:r w:rsidR="00C075DE">
        <w:rPr>
          <w:iCs/>
        </w:rPr>
        <w:t>1</w:t>
      </w:r>
      <w:r w:rsidRPr="008624CD">
        <w:rPr>
          <w:iCs/>
        </w:rPr>
        <w:t>.</w:t>
      </w:r>
      <w:r w:rsidRPr="008624CD">
        <w:rPr>
          <w:iCs/>
        </w:rPr>
        <w:tab/>
        <w:t>Одной из проблем, с которой пришлось столкнуться государству, стала борьба с коренными причинами торговли женщинами и детьми, а также зан</w:t>
      </w:r>
      <w:r w:rsidRPr="008624CD">
        <w:rPr>
          <w:iCs/>
        </w:rPr>
        <w:t>я</w:t>
      </w:r>
      <w:r w:rsidRPr="008624CD">
        <w:rPr>
          <w:iCs/>
        </w:rPr>
        <w:t>тия проституцией. Основным фактором, вынуждающим женщину заниматься проституцией, является бедность на фоне массовой безработицы и низких д</w:t>
      </w:r>
      <w:r w:rsidRPr="008624CD">
        <w:rPr>
          <w:iCs/>
        </w:rPr>
        <w:t>о</w:t>
      </w:r>
      <w:r w:rsidRPr="008624CD">
        <w:rPr>
          <w:iCs/>
        </w:rPr>
        <w:t>ходов населения. Проституция также процветает в силу того, что нынешняя система наказаний направлена исключительно в одну сторону, а клиенты пр</w:t>
      </w:r>
      <w:r w:rsidRPr="008624CD">
        <w:rPr>
          <w:iCs/>
        </w:rPr>
        <w:t>о</w:t>
      </w:r>
      <w:r w:rsidRPr="008624CD">
        <w:rPr>
          <w:iCs/>
        </w:rPr>
        <w:t>ституток не рискуют практически ничем.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8</w:t>
      </w:r>
      <w:r w:rsidR="00C075DE">
        <w:rPr>
          <w:iCs/>
        </w:rPr>
        <w:t>2</w:t>
      </w:r>
      <w:r w:rsidRPr="008624CD">
        <w:rPr>
          <w:iCs/>
        </w:rPr>
        <w:t>.</w:t>
      </w:r>
      <w:r w:rsidRPr="008624CD">
        <w:rPr>
          <w:iCs/>
        </w:rPr>
        <w:tab/>
        <w:t>Стремясь решить данную проблему, правительство принимает меры по улучшению экономического положения женщин, предоставляя возможности в области кредитов для осуществления законных проектов, приносящих доход. Правительство принимает меры и в других областях, в частности, повышая безопасность на границах Кении с другими государствами путем совершенс</w:t>
      </w:r>
      <w:r w:rsidRPr="008624CD">
        <w:rPr>
          <w:iCs/>
        </w:rPr>
        <w:t>т</w:t>
      </w:r>
      <w:r w:rsidRPr="008624CD">
        <w:rPr>
          <w:iCs/>
        </w:rPr>
        <w:t>вования и укрепления департамента иммиграции. Однако до сих пор не уд</w:t>
      </w:r>
      <w:r w:rsidRPr="008624CD">
        <w:rPr>
          <w:iCs/>
        </w:rPr>
        <w:t>а</w:t>
      </w:r>
      <w:r w:rsidRPr="008624CD">
        <w:rPr>
          <w:iCs/>
        </w:rPr>
        <w:t>лось создать систему, с помощью которой можно было бы отслеживать зан</w:t>
      </w:r>
      <w:r w:rsidRPr="008624CD">
        <w:rPr>
          <w:iCs/>
        </w:rPr>
        <w:t>и</w:t>
      </w:r>
      <w:r w:rsidRPr="008624CD">
        <w:rPr>
          <w:iCs/>
        </w:rPr>
        <w:t>мающихся проституцией эмигранток и иммигранток. Также до сих пор не с</w:t>
      </w:r>
      <w:r w:rsidRPr="008624CD">
        <w:rPr>
          <w:iCs/>
        </w:rPr>
        <w:t>у</w:t>
      </w:r>
      <w:r w:rsidRPr="008624CD">
        <w:rPr>
          <w:iCs/>
        </w:rPr>
        <w:t>ществует конкретных законов для защиты молодых девушек от злоупотребл</w:t>
      </w:r>
      <w:r w:rsidRPr="008624CD">
        <w:rPr>
          <w:iCs/>
        </w:rPr>
        <w:t>е</w:t>
      </w:r>
      <w:r w:rsidRPr="008624CD">
        <w:rPr>
          <w:iCs/>
        </w:rPr>
        <w:t>ний со стороны агентств по найму, брачных агентств и иных учреждений, о</w:t>
      </w:r>
      <w:r w:rsidRPr="008624CD">
        <w:rPr>
          <w:iCs/>
        </w:rPr>
        <w:t>с</w:t>
      </w:r>
      <w:r w:rsidRPr="008624CD">
        <w:rPr>
          <w:iCs/>
        </w:rPr>
        <w:t>новным содержанием деятельности которых нередко является торговля люд</w:t>
      </w:r>
      <w:r w:rsidRPr="008624CD">
        <w:rPr>
          <w:iCs/>
        </w:rPr>
        <w:t>ь</w:t>
      </w:r>
      <w:r w:rsidRPr="008624CD">
        <w:rPr>
          <w:iCs/>
        </w:rPr>
        <w:t>ми.</w:t>
      </w:r>
    </w:p>
    <w:p w:rsidR="008624CD" w:rsidRPr="008624CD" w:rsidRDefault="00C075DE" w:rsidP="008624CD">
      <w:pPr>
        <w:pStyle w:val="SingleTxt"/>
        <w:rPr>
          <w:iCs/>
        </w:rPr>
      </w:pPr>
      <w:r>
        <w:rPr>
          <w:iCs/>
        </w:rPr>
        <w:t>83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Сочетание бедности, безработицы, отсутствия гендерного равенства (в</w:t>
      </w:r>
      <w:r w:rsidR="00D31CF0">
        <w:rPr>
          <w:iCs/>
        </w:rPr>
        <w:t> </w:t>
      </w:r>
      <w:r w:rsidR="008624CD" w:rsidRPr="008624CD">
        <w:rPr>
          <w:iCs/>
        </w:rPr>
        <w:t>условиях низкого статуса девочек), неадекватные законы и недостатки в р</w:t>
      </w:r>
      <w:r w:rsidR="008624CD" w:rsidRPr="008624CD">
        <w:rPr>
          <w:iCs/>
        </w:rPr>
        <w:t>а</w:t>
      </w:r>
      <w:r w:rsidR="008624CD" w:rsidRPr="008624CD">
        <w:rPr>
          <w:iCs/>
        </w:rPr>
        <w:t>боте правоохранительных органов Кении создали благоприятные условия для такого явления, как торговля детьми. Хотя нет оснований утверждать, что К</w:t>
      </w:r>
      <w:r w:rsidR="008624CD" w:rsidRPr="008624CD">
        <w:rPr>
          <w:iCs/>
        </w:rPr>
        <w:t>е</w:t>
      </w:r>
      <w:r w:rsidR="008624CD" w:rsidRPr="008624CD">
        <w:rPr>
          <w:iCs/>
        </w:rPr>
        <w:t>ния может конкурировать с азиатскими и латиноамериканскими центрами се</w:t>
      </w:r>
      <w:r w:rsidR="008624CD" w:rsidRPr="008624CD">
        <w:rPr>
          <w:iCs/>
        </w:rPr>
        <w:t>к</w:t>
      </w:r>
      <w:r w:rsidR="008624CD" w:rsidRPr="008624CD">
        <w:rPr>
          <w:iCs/>
        </w:rPr>
        <w:t>суального туризма, однако данная проблема приобретает в Африке все бол</w:t>
      </w:r>
      <w:r w:rsidR="008624CD" w:rsidRPr="008624CD">
        <w:rPr>
          <w:iCs/>
        </w:rPr>
        <w:t>ь</w:t>
      </w:r>
      <w:r w:rsidR="008624CD" w:rsidRPr="008624CD">
        <w:rPr>
          <w:iCs/>
        </w:rPr>
        <w:t>шие масштабы вследствие того, что в упомянутых регионах было принято ж</w:t>
      </w:r>
      <w:r w:rsidR="008624CD" w:rsidRPr="008624CD">
        <w:rPr>
          <w:iCs/>
        </w:rPr>
        <w:t>е</w:t>
      </w:r>
      <w:r w:rsidR="008624CD" w:rsidRPr="008624CD">
        <w:rPr>
          <w:iCs/>
        </w:rPr>
        <w:t>сткое законодательство по борьбе с насилием в отношении детей. Такие кени</w:t>
      </w:r>
      <w:r w:rsidR="008624CD" w:rsidRPr="008624CD">
        <w:rPr>
          <w:iCs/>
        </w:rPr>
        <w:t>й</w:t>
      </w:r>
      <w:r w:rsidR="008624CD" w:rsidRPr="008624CD">
        <w:rPr>
          <w:iCs/>
        </w:rPr>
        <w:t>ские города и населенные пункты, как Момбаса, Найроби, Малинди, Наниуки и Накуру попали в перечень районов, специализирующихся на детском секс</w:t>
      </w:r>
      <w:r w:rsidR="008624CD" w:rsidRPr="008624CD">
        <w:rPr>
          <w:iCs/>
        </w:rPr>
        <w:t>у</w:t>
      </w:r>
      <w:r w:rsidR="008624CD" w:rsidRPr="008624CD">
        <w:rPr>
          <w:iCs/>
        </w:rPr>
        <w:t>альном туризме. Так, например, в Малинди иностранцы владеют, по оценкам, 500 виллами, значительная часть которых расположена в отдаленных, хорошо охраняемых районах, и где, как полагают местные власти, торговля сексуал</w:t>
      </w:r>
      <w:r w:rsidR="008624CD" w:rsidRPr="008624CD">
        <w:rPr>
          <w:iCs/>
        </w:rPr>
        <w:t>ь</w:t>
      </w:r>
      <w:r w:rsidR="008624CD" w:rsidRPr="008624CD">
        <w:rPr>
          <w:iCs/>
        </w:rPr>
        <w:t xml:space="preserve">ными услугами ведется непрерывно. </w:t>
      </w:r>
    </w:p>
    <w:p w:rsidR="008624CD" w:rsidRDefault="008624CD" w:rsidP="008624CD">
      <w:pPr>
        <w:pStyle w:val="SingleTxt"/>
        <w:rPr>
          <w:iCs/>
        </w:rPr>
      </w:pPr>
      <w:r w:rsidRPr="008624CD">
        <w:rPr>
          <w:iCs/>
        </w:rPr>
        <w:t>8</w:t>
      </w:r>
      <w:r w:rsidR="00C075DE">
        <w:rPr>
          <w:iCs/>
        </w:rPr>
        <w:t>4</w:t>
      </w:r>
      <w:r w:rsidRPr="008624CD">
        <w:rPr>
          <w:iCs/>
        </w:rPr>
        <w:t>.</w:t>
      </w:r>
      <w:r w:rsidRPr="008624CD">
        <w:rPr>
          <w:iCs/>
        </w:rPr>
        <w:tab/>
        <w:t>В Кении ведется работа над законом о торговле людьми; в настоящее вр</w:t>
      </w:r>
      <w:r w:rsidRPr="008624CD">
        <w:rPr>
          <w:iCs/>
        </w:rPr>
        <w:t>е</w:t>
      </w:r>
      <w:r w:rsidRPr="008624CD">
        <w:rPr>
          <w:iCs/>
        </w:rPr>
        <w:t>мя идет обсуждение текста соответствующего законопроекта.</w:t>
      </w:r>
    </w:p>
    <w:p w:rsidR="00D31CF0" w:rsidRPr="00D31CF0" w:rsidRDefault="00D31CF0" w:rsidP="00D31CF0">
      <w:pPr>
        <w:pStyle w:val="SingleTxt"/>
        <w:spacing w:after="0" w:line="120" w:lineRule="exact"/>
        <w:rPr>
          <w:iCs/>
          <w:sz w:val="10"/>
        </w:rPr>
      </w:pPr>
    </w:p>
    <w:p w:rsidR="008624CD" w:rsidRDefault="00D31CF0" w:rsidP="00DE47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624CD" w:rsidRPr="008624CD">
        <w:t>Статья 7.</w:t>
      </w:r>
      <w:r>
        <w:br/>
      </w:r>
      <w:r w:rsidR="008624CD" w:rsidRPr="008624CD">
        <w:t>Политическая и общественная жизнь</w:t>
      </w:r>
    </w:p>
    <w:p w:rsidR="00D31CF0" w:rsidRPr="00D31CF0" w:rsidRDefault="00D31CF0" w:rsidP="00D31CF0">
      <w:pPr>
        <w:pStyle w:val="SingleTxt"/>
        <w:spacing w:after="0" w:line="120" w:lineRule="exact"/>
        <w:rPr>
          <w:sz w:val="10"/>
        </w:rPr>
      </w:pPr>
    </w:p>
    <w:p w:rsidR="008624CD" w:rsidRPr="008624CD" w:rsidRDefault="007C5E22" w:rsidP="008624CD">
      <w:pPr>
        <w:pStyle w:val="SingleTxt"/>
        <w:rPr>
          <w:iCs/>
        </w:rPr>
      </w:pPr>
      <w:r>
        <w:rPr>
          <w:iCs/>
        </w:rPr>
        <w:t>85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Как уже отмечалось в предыдущем докладе, Конституция Кении гарант</w:t>
      </w:r>
      <w:r w:rsidR="008624CD" w:rsidRPr="008624CD">
        <w:rPr>
          <w:iCs/>
        </w:rPr>
        <w:t>и</w:t>
      </w:r>
      <w:r w:rsidR="008624CD" w:rsidRPr="008624CD">
        <w:rPr>
          <w:iCs/>
        </w:rPr>
        <w:t>рует как женщинам, так и мужчинам право голосовать и быть избранными. В</w:t>
      </w:r>
      <w:r w:rsidR="00D31CF0">
        <w:rPr>
          <w:iCs/>
        </w:rPr>
        <w:t> </w:t>
      </w:r>
      <w:r w:rsidR="008624CD" w:rsidRPr="008624CD">
        <w:rPr>
          <w:iCs/>
        </w:rPr>
        <w:t>действующем в Кении избирательном законодательстве не содержится ди</w:t>
      </w:r>
      <w:r w:rsidR="008624CD" w:rsidRPr="008624CD">
        <w:rPr>
          <w:iCs/>
        </w:rPr>
        <w:t>с</w:t>
      </w:r>
      <w:r w:rsidR="008624CD" w:rsidRPr="008624CD">
        <w:rPr>
          <w:iCs/>
        </w:rPr>
        <w:t>криминационных положений по признакам половой принадлежности; сове</w:t>
      </w:r>
      <w:r w:rsidR="008624CD" w:rsidRPr="008624CD">
        <w:rPr>
          <w:iCs/>
        </w:rPr>
        <w:t>р</w:t>
      </w:r>
      <w:r w:rsidR="008624CD" w:rsidRPr="008624CD">
        <w:rPr>
          <w:iCs/>
        </w:rPr>
        <w:t>шеннолетние женщины на равных условиях с мужчинами имеют право голос</w:t>
      </w:r>
      <w:r w:rsidR="008624CD" w:rsidRPr="008624CD">
        <w:rPr>
          <w:iCs/>
        </w:rPr>
        <w:t>о</w:t>
      </w:r>
      <w:r w:rsidR="008624CD" w:rsidRPr="008624CD">
        <w:rPr>
          <w:iCs/>
        </w:rPr>
        <w:t>вать и занимать государственные посты. Кроме того, женщины имеют право вести избирательную кампанию и принимать участие в работе избирательных коми</w:t>
      </w:r>
      <w:r w:rsidR="008624CD" w:rsidRPr="008624CD">
        <w:rPr>
          <w:iCs/>
        </w:rPr>
        <w:t>с</w:t>
      </w:r>
      <w:r w:rsidR="008624CD" w:rsidRPr="008624CD">
        <w:rPr>
          <w:iCs/>
        </w:rPr>
        <w:t>сий.</w:t>
      </w:r>
    </w:p>
    <w:p w:rsidR="008624CD" w:rsidRPr="008624CD" w:rsidRDefault="007C5E22" w:rsidP="008624CD">
      <w:pPr>
        <w:pStyle w:val="SingleTxt"/>
        <w:rPr>
          <w:iCs/>
        </w:rPr>
      </w:pPr>
      <w:r>
        <w:rPr>
          <w:iCs/>
        </w:rPr>
        <w:t>86</w:t>
      </w:r>
      <w:r w:rsidR="008624CD" w:rsidRPr="008624CD">
        <w:rPr>
          <w:iCs/>
        </w:rPr>
        <w:t>.</w:t>
      </w:r>
      <w:r w:rsidR="008624CD" w:rsidRPr="008624CD">
        <w:rPr>
          <w:iCs/>
        </w:rPr>
        <w:tab/>
        <w:t>В 2002 году на долю женщин приходилось 51,8 процента от общего числа имеющих право голоса, что по сравнению с 51,1 процента 1997 года свид</w:t>
      </w:r>
      <w:r w:rsidR="008624CD" w:rsidRPr="008624CD">
        <w:rPr>
          <w:iCs/>
        </w:rPr>
        <w:t>е</w:t>
      </w:r>
      <w:r w:rsidR="008624CD" w:rsidRPr="008624CD">
        <w:rPr>
          <w:iCs/>
        </w:rPr>
        <w:t>тельствует о незначительном приросте. По данным на март 2003 года, число парламентариев-женщин удвоилось с 9 до 18, в результате проходивших в 2002 году всеобщих выборов процентная доля парламентариев-женщин во</w:t>
      </w:r>
      <w:r w:rsidR="008624CD" w:rsidRPr="008624CD">
        <w:rPr>
          <w:iCs/>
        </w:rPr>
        <w:t>з</w:t>
      </w:r>
      <w:r w:rsidR="008624CD" w:rsidRPr="008624CD">
        <w:rPr>
          <w:iCs/>
        </w:rPr>
        <w:t>росла с 4,1 процента до 8,1 процента.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bCs/>
          <w:iCs/>
        </w:rPr>
        <w:t>8</w:t>
      </w:r>
      <w:r w:rsidR="007C5E22">
        <w:rPr>
          <w:bCs/>
          <w:iCs/>
        </w:rPr>
        <w:t>7</w:t>
      </w:r>
      <w:r w:rsidRPr="008624CD">
        <w:rPr>
          <w:bCs/>
          <w:iCs/>
        </w:rPr>
        <w:t>.</w:t>
      </w:r>
      <w:r w:rsidRPr="008624CD">
        <w:rPr>
          <w:bCs/>
          <w:iCs/>
        </w:rPr>
        <w:tab/>
      </w:r>
      <w:r w:rsidRPr="008624CD">
        <w:rPr>
          <w:b/>
          <w:iCs/>
        </w:rPr>
        <w:t xml:space="preserve">Участие в политической жизни. </w:t>
      </w:r>
      <w:r w:rsidRPr="008624CD">
        <w:rPr>
          <w:bCs/>
          <w:iCs/>
        </w:rPr>
        <w:t>Состоявшиеся в 2002 году всеобщие выборы продемонстрировали активизацию участия в них женского электората. Из 1057 кандидатов места в парламенте оспаривали 84 женщины (7,9 про</w:t>
      </w:r>
      <w:r w:rsidR="00D31CF0">
        <w:rPr>
          <w:bCs/>
          <w:iCs/>
        </w:rPr>
        <w:softHyphen/>
      </w:r>
      <w:r w:rsidRPr="008624CD">
        <w:rPr>
          <w:bCs/>
          <w:iCs/>
        </w:rPr>
        <w:t>цента). Для сравнения отметим, что во всеобщих выборах 1997 года из 882 кандидатов приняли участие 50</w:t>
      </w:r>
      <w:r w:rsidR="00D31CF0">
        <w:rPr>
          <w:bCs/>
          <w:iCs/>
        </w:rPr>
        <w:t> </w:t>
      </w:r>
      <w:r w:rsidRPr="008624CD">
        <w:rPr>
          <w:bCs/>
          <w:iCs/>
        </w:rPr>
        <w:t>кандидатов-женщин (5,7 процента). В 2003 го</w:t>
      </w:r>
      <w:r w:rsidR="00D31CF0">
        <w:rPr>
          <w:bCs/>
          <w:iCs/>
        </w:rPr>
        <w:softHyphen/>
      </w:r>
      <w:r w:rsidRPr="008624CD">
        <w:rPr>
          <w:bCs/>
          <w:iCs/>
        </w:rPr>
        <w:t>ду из избранных в состав парламента 210</w:t>
      </w:r>
      <w:r w:rsidR="00D31CF0">
        <w:rPr>
          <w:bCs/>
          <w:iCs/>
        </w:rPr>
        <w:t> человек 10 </w:t>
      </w:r>
      <w:r w:rsidRPr="008624CD">
        <w:rPr>
          <w:bCs/>
          <w:iCs/>
        </w:rPr>
        <w:t>депутатских мест (4,8 процента) заняли женщины, против 4</w:t>
      </w:r>
      <w:r w:rsidR="00D31CF0">
        <w:rPr>
          <w:bCs/>
          <w:iCs/>
        </w:rPr>
        <w:t> мест (1,9 процента) в 1997 </w:t>
      </w:r>
      <w:r w:rsidRPr="008624CD">
        <w:rPr>
          <w:bCs/>
          <w:iCs/>
        </w:rPr>
        <w:t>году. Кр</w:t>
      </w:r>
      <w:r w:rsidRPr="008624CD">
        <w:rPr>
          <w:bCs/>
          <w:iCs/>
        </w:rPr>
        <w:t>о</w:t>
      </w:r>
      <w:r w:rsidRPr="008624CD">
        <w:rPr>
          <w:bCs/>
          <w:iCs/>
        </w:rPr>
        <w:t>ме того, в результате принятых политическими партиями мер по активизации участия женщин во всеобщих выборах 2002 года путем дополнительного н</w:t>
      </w:r>
      <w:r w:rsidRPr="008624CD">
        <w:rPr>
          <w:bCs/>
          <w:iCs/>
        </w:rPr>
        <w:t>о</w:t>
      </w:r>
      <w:r w:rsidRPr="008624CD">
        <w:rPr>
          <w:bCs/>
          <w:iCs/>
        </w:rPr>
        <w:t>минирования женщин на депутатские места в Национальной ассамблее число назначенных парламентариев возросло в 2002</w:t>
      </w:r>
      <w:r w:rsidR="00D31CF0">
        <w:rPr>
          <w:bCs/>
          <w:iCs/>
        </w:rPr>
        <w:t> </w:t>
      </w:r>
      <w:r w:rsidRPr="008624CD">
        <w:rPr>
          <w:bCs/>
          <w:iCs/>
        </w:rPr>
        <w:t>году до 66,7 процента против 41,7 процента в 1997 году.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8</w:t>
      </w:r>
      <w:r w:rsidR="007C5E22">
        <w:rPr>
          <w:iCs/>
        </w:rPr>
        <w:t>8</w:t>
      </w:r>
      <w:r w:rsidRPr="008624CD">
        <w:rPr>
          <w:iCs/>
        </w:rPr>
        <w:t>.</w:t>
      </w:r>
      <w:r w:rsidRPr="008624CD">
        <w:rPr>
          <w:iCs/>
        </w:rPr>
        <w:tab/>
        <w:t>Среди проблем, которые приходится решать в Кении, по-прежнему ост</w:t>
      </w:r>
      <w:r w:rsidRPr="008624CD">
        <w:rPr>
          <w:iCs/>
        </w:rPr>
        <w:t>а</w:t>
      </w:r>
      <w:r w:rsidRPr="008624CD">
        <w:rPr>
          <w:iCs/>
        </w:rPr>
        <w:t>ется проблема увеличения числа женщин, занимающих посты в принимающих решения государственных институтах, в частности в парламенте. Позитивные действия в целях более широкого представительства женщин в парламенте возможно лишь через механизм конституционных поправок, поскольку колич</w:t>
      </w:r>
      <w:r w:rsidRPr="008624CD">
        <w:rPr>
          <w:iCs/>
        </w:rPr>
        <w:t>е</w:t>
      </w:r>
      <w:r w:rsidRPr="008624CD">
        <w:rPr>
          <w:iCs/>
        </w:rPr>
        <w:t>ство мест в парламенте определено Конституцией Кении. Как показывает опыт, внесение поправок в Конституцию требует длительной и сложной работы. Н</w:t>
      </w:r>
      <w:r w:rsidRPr="008624CD">
        <w:rPr>
          <w:iCs/>
        </w:rPr>
        <w:t>е</w:t>
      </w:r>
      <w:r w:rsidRPr="008624CD">
        <w:rPr>
          <w:iCs/>
        </w:rPr>
        <w:t>смотря на то, что в соответствии с пунктом 4</w:t>
      </w:r>
      <w:r w:rsidR="00D31CF0">
        <w:rPr>
          <w:iCs/>
        </w:rPr>
        <w:t>(</w:t>
      </w:r>
      <w:r w:rsidRPr="008624CD">
        <w:rPr>
          <w:iCs/>
        </w:rPr>
        <w:t>d) статьи 82 Конституции для групп населения, пострадавших от общепризнанных форм дискриминации, в том числе и от дискриминации по признаку пола, предусмотрены позитивные меры и восстановление нарушенных прав, тем не менее в отсутствие соотве</w:t>
      </w:r>
      <w:r w:rsidRPr="008624CD">
        <w:rPr>
          <w:iCs/>
        </w:rPr>
        <w:t>т</w:t>
      </w:r>
      <w:r w:rsidRPr="008624CD">
        <w:rPr>
          <w:iCs/>
        </w:rPr>
        <w:t>ствующего законодательства весьма проблематично добиться реализации п</w:t>
      </w:r>
      <w:r w:rsidRPr="008624CD">
        <w:rPr>
          <w:iCs/>
        </w:rPr>
        <w:t>о</w:t>
      </w:r>
      <w:r w:rsidRPr="008624CD">
        <w:rPr>
          <w:iCs/>
        </w:rPr>
        <w:t>ложений упомянутой статьи.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8</w:t>
      </w:r>
      <w:r w:rsidR="007C5E22">
        <w:rPr>
          <w:iCs/>
        </w:rPr>
        <w:t>9</w:t>
      </w:r>
      <w:r w:rsidRPr="008624CD">
        <w:rPr>
          <w:iCs/>
        </w:rPr>
        <w:t>.</w:t>
      </w:r>
      <w:r w:rsidRPr="008624CD">
        <w:rPr>
          <w:iCs/>
        </w:rPr>
        <w:tab/>
      </w:r>
      <w:r w:rsidRPr="008624CD">
        <w:rPr>
          <w:b/>
          <w:iCs/>
        </w:rPr>
        <w:t>Другие препятствия на пути доступа женщин к общественной жизни</w:t>
      </w:r>
      <w:r w:rsidRPr="008624CD">
        <w:rPr>
          <w:b/>
          <w:bCs/>
          <w:iCs/>
        </w:rPr>
        <w:t>.</w:t>
      </w:r>
      <w:r w:rsidRPr="008624CD">
        <w:rPr>
          <w:iCs/>
        </w:rPr>
        <w:t xml:space="preserve"> Под влиянием преобладающих среди населения Кении ценностей и обычаев кенийские женщины ведут, как правило, скромный образ жизни и не стремятся занимать выборные должности. Среди факторов, по-прежнему препятству</w:t>
      </w:r>
      <w:r w:rsidRPr="008624CD">
        <w:rPr>
          <w:iCs/>
        </w:rPr>
        <w:t>ю</w:t>
      </w:r>
      <w:r w:rsidRPr="008624CD">
        <w:rPr>
          <w:iCs/>
        </w:rPr>
        <w:t>щих участию женщин в политической жизни, следует назвать недостаточность средств, социально-культурные традиции, которые не поощряют участие же</w:t>
      </w:r>
      <w:r w:rsidRPr="008624CD">
        <w:rPr>
          <w:iCs/>
        </w:rPr>
        <w:t>н</w:t>
      </w:r>
      <w:r w:rsidRPr="008624CD">
        <w:rPr>
          <w:iCs/>
        </w:rPr>
        <w:t>щин в политической жизни, что подрывает уверенность женщины в своих с</w:t>
      </w:r>
      <w:r w:rsidRPr="008624CD">
        <w:rPr>
          <w:iCs/>
        </w:rPr>
        <w:t>и</w:t>
      </w:r>
      <w:r w:rsidRPr="008624CD">
        <w:rPr>
          <w:iCs/>
        </w:rPr>
        <w:t>лах, превращают кандидата-женщину в объект сексуальных домогательств и лишают ее доступа к необходимым ресурсам. В числе других факторов, не способствующих заинтересованности женщин в борьбе за политические п</w:t>
      </w:r>
      <w:r w:rsidRPr="008624CD">
        <w:rPr>
          <w:iCs/>
        </w:rPr>
        <w:t>о</w:t>
      </w:r>
      <w:r w:rsidRPr="008624CD">
        <w:rPr>
          <w:iCs/>
        </w:rPr>
        <w:t>сты, можно также назвать жесткий, основанный на патриархальных ценностях уклад политической жизни Кении. К этому следует добавить препятствия пр</w:t>
      </w:r>
      <w:r w:rsidRPr="008624CD">
        <w:rPr>
          <w:iCs/>
        </w:rPr>
        <w:t>а</w:t>
      </w:r>
      <w:r w:rsidRPr="008624CD">
        <w:rPr>
          <w:iCs/>
        </w:rPr>
        <w:t>вового характера, в частности отсутствие нормативно-правовых рамок, регул</w:t>
      </w:r>
      <w:r w:rsidRPr="008624CD">
        <w:rPr>
          <w:iCs/>
        </w:rPr>
        <w:t>и</w:t>
      </w:r>
      <w:r w:rsidRPr="008624CD">
        <w:rPr>
          <w:iCs/>
        </w:rPr>
        <w:t>рующих деятельность политических партий. И, наконец, тормозом для участия женщин в политике служит стереотипное представление о них как о способных лишь поддержать и подбодрить лидеров, но не могущих быть лидерами.</w:t>
      </w:r>
    </w:p>
    <w:p w:rsidR="008624CD" w:rsidRPr="008624CD" w:rsidRDefault="008624CD" w:rsidP="008624CD">
      <w:pPr>
        <w:pStyle w:val="SingleTxt"/>
        <w:rPr>
          <w:iCs/>
        </w:rPr>
      </w:pPr>
      <w:r w:rsidRPr="008624CD">
        <w:rPr>
          <w:iCs/>
        </w:rPr>
        <w:t>9</w:t>
      </w:r>
      <w:r w:rsidR="007C5E22">
        <w:rPr>
          <w:iCs/>
        </w:rPr>
        <w:t>0</w:t>
      </w:r>
      <w:r w:rsidRPr="008624CD">
        <w:rPr>
          <w:iCs/>
        </w:rPr>
        <w:t>.</w:t>
      </w:r>
      <w:r w:rsidRPr="008624CD">
        <w:rPr>
          <w:iCs/>
        </w:rPr>
        <w:tab/>
        <w:t>Некоторые меры по активизации участия женщин включают организу</w:t>
      </w:r>
      <w:r w:rsidRPr="008624CD">
        <w:rPr>
          <w:iCs/>
        </w:rPr>
        <w:t>е</w:t>
      </w:r>
      <w:r w:rsidRPr="008624CD">
        <w:rPr>
          <w:iCs/>
        </w:rPr>
        <w:t>мые правительством и организациями гражданского общества просветител</w:t>
      </w:r>
      <w:r w:rsidRPr="008624CD">
        <w:rPr>
          <w:iCs/>
        </w:rPr>
        <w:t>ь</w:t>
      </w:r>
      <w:r w:rsidRPr="008624CD">
        <w:rPr>
          <w:iCs/>
        </w:rPr>
        <w:t>ские курсы, создание групп по лоббированию и пропаганде ценностей гра</w:t>
      </w:r>
      <w:r w:rsidRPr="008624CD">
        <w:rPr>
          <w:iCs/>
        </w:rPr>
        <w:t>ж</w:t>
      </w:r>
      <w:r w:rsidRPr="008624CD">
        <w:rPr>
          <w:iCs/>
        </w:rPr>
        <w:t>данского общества. Среди подобных мер</w:t>
      </w:r>
      <w:r w:rsidR="00D31CF0">
        <w:rPr>
          <w:iCs/>
        </w:rPr>
        <w:t xml:space="preserve"> — </w:t>
      </w:r>
      <w:r w:rsidRPr="008624CD">
        <w:rPr>
          <w:iCs/>
        </w:rPr>
        <w:t>мероприятия по изучению гра</w:t>
      </w:r>
      <w:r w:rsidRPr="008624CD">
        <w:rPr>
          <w:iCs/>
        </w:rPr>
        <w:t>ж</w:t>
      </w:r>
      <w:r w:rsidRPr="008624CD">
        <w:rPr>
          <w:iCs/>
        </w:rPr>
        <w:t>данских прав и обязанностей, инициатором которых выступила Избирательная комиссия Кении, осуществляющая в дополнение к этому мониторинг участия женщин в качестве избирателей и кандидатов.</w:t>
      </w:r>
    </w:p>
    <w:p w:rsidR="002E2FBD" w:rsidRPr="002E2FBD" w:rsidRDefault="002E2FBD" w:rsidP="002E2FBD">
      <w:pPr>
        <w:pStyle w:val="SingleTxt"/>
        <w:spacing w:after="0" w:line="120" w:lineRule="exact"/>
        <w:rPr>
          <w:sz w:val="10"/>
        </w:rPr>
      </w:pPr>
    </w:p>
    <w:p w:rsidR="002E2FBD" w:rsidRDefault="002E2FBD" w:rsidP="002E2FBD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E2FBD">
        <w:t>Таблица 1</w:t>
      </w:r>
    </w:p>
    <w:p w:rsidR="002E2FBD" w:rsidRDefault="002E2FBD" w:rsidP="002E2FB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E2FBD">
        <w:t>Участие в политике и в</w:t>
      </w:r>
      <w:r>
        <w:t xml:space="preserve"> руководящих органах, июнь 2003 </w:t>
      </w:r>
      <w:r w:rsidRPr="002E2FBD">
        <w:t>года</w:t>
      </w:r>
      <w:r>
        <w:t xml:space="preserve"> — </w:t>
      </w:r>
      <w:r w:rsidRPr="002E2FBD">
        <w:t>январь 2006 года</w:t>
      </w:r>
    </w:p>
    <w:p w:rsidR="002E2FBD" w:rsidRPr="002E2FBD" w:rsidRDefault="002E2FBD" w:rsidP="002E2FBD">
      <w:pPr>
        <w:pStyle w:val="SingleTxt"/>
        <w:spacing w:after="0" w:line="120" w:lineRule="exact"/>
        <w:rPr>
          <w:sz w:val="10"/>
        </w:rPr>
      </w:pPr>
    </w:p>
    <w:p w:rsidR="002E2FBD" w:rsidRPr="002E2FBD" w:rsidRDefault="002E2FBD" w:rsidP="002E2FBD">
      <w:pPr>
        <w:pStyle w:val="SingleTxt"/>
        <w:spacing w:after="0" w:line="120" w:lineRule="exact"/>
        <w:rPr>
          <w:sz w:val="10"/>
        </w:rPr>
      </w:pPr>
    </w:p>
    <w:tbl>
      <w:tblPr>
        <w:tblW w:w="8582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7"/>
        <w:gridCol w:w="765"/>
        <w:gridCol w:w="765"/>
        <w:gridCol w:w="711"/>
        <w:gridCol w:w="1035"/>
        <w:gridCol w:w="90"/>
        <w:gridCol w:w="684"/>
        <w:gridCol w:w="810"/>
        <w:gridCol w:w="621"/>
        <w:gridCol w:w="1004"/>
      </w:tblGrid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9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327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Июнь 2003 года</w:t>
            </w:r>
          </w:p>
        </w:tc>
        <w:tc>
          <w:tcPr>
            <w:tcW w:w="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311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Январь 2006 года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9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Ранг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Женщины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Мужчины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Всего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Женщины</w:t>
            </w:r>
            <w:r w:rsidRPr="00370D34">
              <w:rPr>
                <w:i/>
                <w:sz w:val="14"/>
              </w:rPr>
              <w:br/>
              <w:t>(в процентах)</w:t>
            </w:r>
          </w:p>
        </w:tc>
        <w:tc>
          <w:tcPr>
            <w:tcW w:w="774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Женщ</w:t>
            </w:r>
            <w:r w:rsidRPr="00370D34">
              <w:rPr>
                <w:i/>
                <w:sz w:val="14"/>
              </w:rPr>
              <w:t>и</w:t>
            </w:r>
            <w:r w:rsidRPr="00370D34">
              <w:rPr>
                <w:i/>
                <w:sz w:val="14"/>
              </w:rPr>
              <w:t>ны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Мужч</w:t>
            </w:r>
            <w:r w:rsidRPr="00370D34">
              <w:rPr>
                <w:i/>
                <w:sz w:val="14"/>
              </w:rPr>
              <w:t>и</w:t>
            </w:r>
            <w:r w:rsidRPr="00370D34">
              <w:rPr>
                <w:i/>
                <w:sz w:val="14"/>
              </w:rPr>
              <w:t>ны</w:t>
            </w:r>
          </w:p>
        </w:tc>
        <w:tc>
          <w:tcPr>
            <w:tcW w:w="6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Всего</w:t>
            </w:r>
          </w:p>
        </w:tc>
        <w:tc>
          <w:tcPr>
            <w:tcW w:w="10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Женщины</w:t>
            </w:r>
            <w:r w:rsidRPr="00370D34">
              <w:rPr>
                <w:i/>
                <w:sz w:val="14"/>
              </w:rPr>
              <w:br/>
              <w:t>(в проце</w:t>
            </w:r>
            <w:r w:rsidRPr="00370D34">
              <w:rPr>
                <w:i/>
                <w:sz w:val="14"/>
              </w:rPr>
              <w:t>н</w:t>
            </w:r>
            <w:r w:rsidRPr="00370D34">
              <w:rPr>
                <w:i/>
                <w:sz w:val="14"/>
              </w:rPr>
              <w:t>тах)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0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74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435A6" w:rsidRPr="005435A6" w:rsidRDefault="005435A6" w:rsidP="005435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Министры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26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29</w:t>
            </w:r>
          </w:p>
        </w:tc>
        <w:tc>
          <w:tcPr>
            <w:tcW w:w="103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10,3</w:t>
            </w:r>
          </w:p>
        </w:tc>
        <w:tc>
          <w:tcPr>
            <w:tcW w:w="774" w:type="dxa"/>
            <w:gridSpan w:val="2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32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34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5,8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Помощники минис</w:t>
            </w:r>
            <w:r w:rsidRPr="00370D34">
              <w:rPr>
                <w:sz w:val="17"/>
              </w:rPr>
              <w:t>т</w:t>
            </w:r>
            <w:r w:rsidRPr="00370D34">
              <w:rPr>
                <w:sz w:val="17"/>
              </w:rPr>
              <w:t>ров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4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39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43</w:t>
            </w:r>
          </w:p>
        </w:tc>
        <w:tc>
          <w:tcPr>
            <w:tcW w:w="103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9,3</w:t>
            </w:r>
          </w:p>
        </w:tc>
        <w:tc>
          <w:tcPr>
            <w:tcW w:w="774" w:type="dxa"/>
            <w:gridSpan w:val="2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6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40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46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13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Наци</w:t>
            </w:r>
            <w:r w:rsidRPr="00370D34">
              <w:rPr>
                <w:sz w:val="17"/>
              </w:rPr>
              <w:t>о</w:t>
            </w:r>
            <w:r w:rsidRPr="00370D34">
              <w:rPr>
                <w:sz w:val="17"/>
              </w:rPr>
              <w:t>нальная ассамблея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18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204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222</w:t>
            </w:r>
          </w:p>
        </w:tc>
        <w:tc>
          <w:tcPr>
            <w:tcW w:w="103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8,1</w:t>
            </w:r>
          </w:p>
        </w:tc>
        <w:tc>
          <w:tcPr>
            <w:tcW w:w="774" w:type="dxa"/>
            <w:gridSpan w:val="2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18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204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222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8,1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Послы/Верховные коми</w:t>
            </w:r>
            <w:r w:rsidRPr="00370D34">
              <w:rPr>
                <w:sz w:val="17"/>
              </w:rPr>
              <w:t>с</w:t>
            </w:r>
            <w:r w:rsidRPr="00370D34">
              <w:rPr>
                <w:sz w:val="17"/>
              </w:rPr>
              <w:t>сары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7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27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34</w:t>
            </w:r>
          </w:p>
        </w:tc>
        <w:tc>
          <w:tcPr>
            <w:tcW w:w="103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20,6</w:t>
            </w:r>
          </w:p>
        </w:tc>
        <w:tc>
          <w:tcPr>
            <w:tcW w:w="774" w:type="dxa"/>
            <w:gridSpan w:val="2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29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40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27,5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Постоянный секр</w:t>
            </w:r>
            <w:r w:rsidRPr="00370D34">
              <w:rPr>
                <w:sz w:val="17"/>
              </w:rPr>
              <w:t>е</w:t>
            </w:r>
            <w:r w:rsidRPr="00370D34">
              <w:rPr>
                <w:sz w:val="17"/>
              </w:rPr>
              <w:t>тарь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21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24</w:t>
            </w:r>
          </w:p>
        </w:tc>
        <w:tc>
          <w:tcPr>
            <w:tcW w:w="103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12,5</w:t>
            </w:r>
          </w:p>
        </w:tc>
        <w:tc>
          <w:tcPr>
            <w:tcW w:w="774" w:type="dxa"/>
            <w:gridSpan w:val="2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5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25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30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16,7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Провинциальные коми</w:t>
            </w:r>
            <w:r w:rsidRPr="00370D34">
              <w:rPr>
                <w:sz w:val="17"/>
              </w:rPr>
              <w:t>с</w:t>
            </w:r>
            <w:r w:rsidRPr="00370D34">
              <w:rPr>
                <w:sz w:val="17"/>
              </w:rPr>
              <w:t>сары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0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8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8</w:t>
            </w:r>
          </w:p>
        </w:tc>
        <w:tc>
          <w:tcPr>
            <w:tcW w:w="103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–</w:t>
            </w:r>
          </w:p>
        </w:tc>
        <w:tc>
          <w:tcPr>
            <w:tcW w:w="774" w:type="dxa"/>
            <w:gridSpan w:val="2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0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8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8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–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Окружные комисс</w:t>
            </w:r>
            <w:r w:rsidRPr="00370D34">
              <w:rPr>
                <w:sz w:val="17"/>
              </w:rPr>
              <w:t>а</w:t>
            </w:r>
            <w:r w:rsidRPr="00370D34">
              <w:rPr>
                <w:sz w:val="17"/>
              </w:rPr>
              <w:t>ры</w:t>
            </w:r>
            <w:r w:rsidRPr="00CE0020">
              <w:rPr>
                <w:rStyle w:val="FootnoteReference"/>
              </w:rPr>
              <w:footnoteReference w:id="5"/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68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71</w:t>
            </w:r>
          </w:p>
        </w:tc>
        <w:tc>
          <w:tcPr>
            <w:tcW w:w="103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4,2</w:t>
            </w:r>
          </w:p>
        </w:tc>
        <w:tc>
          <w:tcPr>
            <w:tcW w:w="774" w:type="dxa"/>
            <w:gridSpan w:val="2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69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71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2,8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Заместитель мин</w:t>
            </w:r>
            <w:r w:rsidRPr="00370D34">
              <w:rPr>
                <w:sz w:val="17"/>
              </w:rPr>
              <w:t>и</w:t>
            </w:r>
            <w:r w:rsidRPr="00370D34">
              <w:rPr>
                <w:sz w:val="17"/>
              </w:rPr>
              <w:t>стра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19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75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94</w:t>
            </w:r>
          </w:p>
        </w:tc>
        <w:tc>
          <w:tcPr>
            <w:tcW w:w="103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20,2</w:t>
            </w:r>
          </w:p>
        </w:tc>
        <w:tc>
          <w:tcPr>
            <w:tcW w:w="774" w:type="dxa"/>
            <w:gridSpan w:val="2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21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77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98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21,4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Советники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377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2 460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2 837</w:t>
            </w:r>
          </w:p>
        </w:tc>
        <w:tc>
          <w:tcPr>
            <w:tcW w:w="103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13,3</w:t>
            </w:r>
          </w:p>
        </w:tc>
        <w:tc>
          <w:tcPr>
            <w:tcW w:w="774" w:type="dxa"/>
            <w:gridSpan w:val="2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377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 xml:space="preserve"> 2 460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2 837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13,3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Судьи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1 645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3 179</w:t>
            </w:r>
          </w:p>
        </w:tc>
        <w:tc>
          <w:tcPr>
            <w:tcW w:w="71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4 824</w:t>
            </w:r>
          </w:p>
        </w:tc>
        <w:tc>
          <w:tcPr>
            <w:tcW w:w="1035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34,3</w:t>
            </w:r>
          </w:p>
        </w:tc>
        <w:tc>
          <w:tcPr>
            <w:tcW w:w="774" w:type="dxa"/>
            <w:gridSpan w:val="2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1 708</w:t>
            </w:r>
          </w:p>
        </w:tc>
        <w:tc>
          <w:tcPr>
            <w:tcW w:w="810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3 277</w:t>
            </w:r>
          </w:p>
        </w:tc>
        <w:tc>
          <w:tcPr>
            <w:tcW w:w="621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4 985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34,3</w:t>
            </w:r>
          </w:p>
        </w:tc>
      </w:tr>
      <w:tr w:rsidR="005435A6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70D34">
              <w:rPr>
                <w:sz w:val="17"/>
              </w:rPr>
              <w:t>Окружные руковод</w:t>
            </w:r>
            <w:r w:rsidRPr="00370D34">
              <w:rPr>
                <w:sz w:val="17"/>
              </w:rPr>
              <w:t>и</w:t>
            </w:r>
            <w:r w:rsidRPr="00370D34">
              <w:rPr>
                <w:sz w:val="17"/>
              </w:rPr>
              <w:t>тели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68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355</w:t>
            </w:r>
          </w:p>
        </w:tc>
        <w:tc>
          <w:tcPr>
            <w:tcW w:w="71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423</w:t>
            </w:r>
          </w:p>
        </w:tc>
        <w:tc>
          <w:tcPr>
            <w:tcW w:w="103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16,1</w:t>
            </w:r>
          </w:p>
        </w:tc>
        <w:tc>
          <w:tcPr>
            <w:tcW w:w="774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88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359</w:t>
            </w:r>
          </w:p>
        </w:tc>
        <w:tc>
          <w:tcPr>
            <w:tcW w:w="6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447</w:t>
            </w:r>
          </w:p>
        </w:tc>
        <w:tc>
          <w:tcPr>
            <w:tcW w:w="10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435A6" w:rsidRPr="00370D34" w:rsidRDefault="005435A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70D34">
              <w:rPr>
                <w:sz w:val="17"/>
              </w:rPr>
              <w:t>19,7</w:t>
            </w:r>
          </w:p>
        </w:tc>
      </w:tr>
    </w:tbl>
    <w:p w:rsidR="00E47816" w:rsidRPr="00E47816" w:rsidRDefault="00E47816" w:rsidP="00E47816">
      <w:pPr>
        <w:pStyle w:val="SingleTxt"/>
        <w:spacing w:after="0" w:line="120" w:lineRule="exact"/>
        <w:rPr>
          <w:sz w:val="10"/>
        </w:rPr>
      </w:pPr>
    </w:p>
    <w:p w:rsidR="00E47816" w:rsidRPr="00E47816" w:rsidRDefault="00E47816" w:rsidP="00E47816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  <w:rPr>
          <w:bCs/>
          <w:iCs/>
          <w:lang w:val="en-GB"/>
        </w:rPr>
      </w:pPr>
      <w:r w:rsidRPr="00E47816">
        <w:rPr>
          <w:bCs/>
          <w:i/>
          <w:iCs/>
        </w:rPr>
        <w:t>Источник</w:t>
      </w:r>
      <w:r w:rsidRPr="00E47816">
        <w:rPr>
          <w:bCs/>
          <w:iCs/>
          <w:lang w:val="en-GB"/>
        </w:rPr>
        <w:t>:</w:t>
      </w:r>
      <w:r>
        <w:rPr>
          <w:bCs/>
          <w:iCs/>
          <w:lang w:val="en-US"/>
        </w:rPr>
        <w:tab/>
      </w:r>
      <w:r w:rsidRPr="00E47816">
        <w:rPr>
          <w:bCs/>
          <w:iCs/>
          <w:lang w:val="en-GB"/>
        </w:rPr>
        <w:t>– Department of Gender</w:t>
      </w:r>
    </w:p>
    <w:p w:rsidR="00E47816" w:rsidRPr="00E47816" w:rsidRDefault="00E47816" w:rsidP="00E47816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  <w:rPr>
          <w:bCs/>
          <w:iCs/>
          <w:lang w:val="en-GB"/>
        </w:rPr>
      </w:pPr>
      <w:r>
        <w:rPr>
          <w:bCs/>
          <w:iCs/>
          <w:lang w:val="en-GB"/>
        </w:rPr>
        <w:tab/>
      </w:r>
      <w:r>
        <w:rPr>
          <w:bCs/>
          <w:iCs/>
          <w:lang w:val="en-GB"/>
        </w:rPr>
        <w:tab/>
      </w:r>
      <w:r>
        <w:rPr>
          <w:bCs/>
          <w:iCs/>
          <w:lang w:val="en-GB"/>
        </w:rPr>
        <w:tab/>
      </w:r>
      <w:r>
        <w:rPr>
          <w:bCs/>
          <w:iCs/>
          <w:lang w:val="en-GB"/>
        </w:rPr>
        <w:tab/>
      </w:r>
      <w:r>
        <w:rPr>
          <w:bCs/>
          <w:iCs/>
          <w:lang w:val="en-GB"/>
        </w:rPr>
        <w:tab/>
      </w:r>
      <w:r w:rsidRPr="00E47816">
        <w:rPr>
          <w:bCs/>
          <w:iCs/>
          <w:lang w:val="en-GB"/>
        </w:rPr>
        <w:t>– Electoral Commission,</w:t>
      </w:r>
    </w:p>
    <w:p w:rsidR="00E47816" w:rsidRPr="00E47816" w:rsidRDefault="00E47816" w:rsidP="00E47816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  <w:rPr>
          <w:bCs/>
          <w:iCs/>
          <w:lang w:val="en-GB"/>
        </w:rPr>
      </w:pPr>
      <w:r>
        <w:rPr>
          <w:bCs/>
          <w:iCs/>
          <w:lang w:val="en-GB"/>
        </w:rPr>
        <w:tab/>
      </w:r>
      <w:r>
        <w:rPr>
          <w:bCs/>
          <w:iCs/>
          <w:lang w:val="en-GB"/>
        </w:rPr>
        <w:tab/>
      </w:r>
      <w:r>
        <w:rPr>
          <w:bCs/>
          <w:iCs/>
          <w:lang w:val="en-GB"/>
        </w:rPr>
        <w:tab/>
      </w:r>
      <w:r>
        <w:rPr>
          <w:bCs/>
          <w:iCs/>
          <w:lang w:val="en-GB"/>
        </w:rPr>
        <w:tab/>
      </w:r>
      <w:r>
        <w:rPr>
          <w:bCs/>
          <w:iCs/>
          <w:lang w:val="en-GB"/>
        </w:rPr>
        <w:tab/>
      </w:r>
      <w:r w:rsidRPr="00E47816">
        <w:rPr>
          <w:bCs/>
          <w:iCs/>
          <w:lang w:val="en-GB"/>
        </w:rPr>
        <w:t>– DPM Compliment Statistics Unit.</w:t>
      </w:r>
    </w:p>
    <w:p w:rsidR="00B46D7A" w:rsidRDefault="00B46D7A" w:rsidP="00830D69">
      <w:pPr>
        <w:pStyle w:val="SingleTxt"/>
        <w:rPr>
          <w:lang w:val="en-US"/>
        </w:rPr>
      </w:pPr>
    </w:p>
    <w:p w:rsidR="003A5D22" w:rsidRPr="003A5D22" w:rsidRDefault="003A5D22" w:rsidP="003A5D22">
      <w:pPr>
        <w:pStyle w:val="SingleTxt"/>
        <w:rPr>
          <w:iCs/>
        </w:rPr>
      </w:pPr>
      <w:r w:rsidRPr="003A5D22">
        <w:rPr>
          <w:iCs/>
        </w:rPr>
        <w:t>9</w:t>
      </w:r>
      <w:r w:rsidR="007C5E22">
        <w:rPr>
          <w:iCs/>
        </w:rPr>
        <w:t>1</w:t>
      </w:r>
      <w:r w:rsidRPr="003A5D22">
        <w:rPr>
          <w:iCs/>
        </w:rPr>
        <w:t>.</w:t>
      </w:r>
      <w:r w:rsidRPr="003A5D22">
        <w:rPr>
          <w:iCs/>
        </w:rPr>
        <w:tab/>
        <w:t>Доля представленных в органах местной власти женщин возросла с 8,1 процента в 1998 году до 13,3 процента в 2002</w:t>
      </w:r>
      <w:r>
        <w:rPr>
          <w:iCs/>
          <w:lang w:val="en-US"/>
        </w:rPr>
        <w:t> </w:t>
      </w:r>
      <w:r w:rsidRPr="003A5D22">
        <w:rPr>
          <w:iCs/>
        </w:rPr>
        <w:t>году, как это показано ниже.</w:t>
      </w:r>
    </w:p>
    <w:p w:rsidR="003A5D22" w:rsidRPr="003A5D22" w:rsidRDefault="003A5D22" w:rsidP="003A5D22">
      <w:pPr>
        <w:pStyle w:val="SingleTxt"/>
        <w:spacing w:after="0" w:line="120" w:lineRule="exact"/>
        <w:rPr>
          <w:iCs/>
          <w:sz w:val="10"/>
        </w:rPr>
      </w:pPr>
    </w:p>
    <w:p w:rsidR="003A5D22" w:rsidRDefault="003A5D22" w:rsidP="003A5D22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F14CDC">
        <w:tab/>
      </w:r>
      <w:r w:rsidRPr="00F14CDC">
        <w:tab/>
      </w:r>
      <w:r w:rsidRPr="003A5D22">
        <w:t>Таблица 2</w:t>
      </w:r>
    </w:p>
    <w:p w:rsidR="003A5D22" w:rsidRDefault="003A5D22" w:rsidP="003A5D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3A5D22">
        <w:t>Представительство в местных органа</w:t>
      </w:r>
      <w:r w:rsidRPr="003A5D22">
        <w:rPr>
          <w:lang w:val="es-ES"/>
        </w:rPr>
        <w:t>x</w:t>
      </w:r>
      <w:r w:rsidRPr="003A5D22">
        <w:t xml:space="preserve"> власти в ра</w:t>
      </w:r>
      <w:r w:rsidRPr="003A5D22">
        <w:t>з</w:t>
      </w:r>
      <w:r w:rsidRPr="003A5D22">
        <w:t>бивке по полу</w:t>
      </w:r>
      <w:r w:rsidRPr="003A5D22">
        <w:br/>
        <w:t>(1988–2002 годы)</w:t>
      </w:r>
    </w:p>
    <w:p w:rsidR="003A5D22" w:rsidRPr="003A5D22" w:rsidRDefault="003A5D22" w:rsidP="003A5D22">
      <w:pPr>
        <w:pStyle w:val="SingleTxt"/>
        <w:spacing w:after="0" w:line="120" w:lineRule="exact"/>
        <w:rPr>
          <w:sz w:val="10"/>
          <w:lang w:val="en-US"/>
        </w:rPr>
      </w:pPr>
    </w:p>
    <w:p w:rsidR="003A5D22" w:rsidRDefault="003A5D22" w:rsidP="003A5D22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98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97"/>
        <w:gridCol w:w="540"/>
        <w:gridCol w:w="783"/>
        <w:gridCol w:w="720"/>
        <w:gridCol w:w="99"/>
        <w:gridCol w:w="513"/>
        <w:gridCol w:w="765"/>
        <w:gridCol w:w="783"/>
        <w:gridCol w:w="108"/>
        <w:gridCol w:w="556"/>
        <w:gridCol w:w="758"/>
        <w:gridCol w:w="758"/>
        <w:gridCol w:w="115"/>
        <w:gridCol w:w="576"/>
        <w:gridCol w:w="792"/>
        <w:gridCol w:w="791"/>
      </w:tblGrid>
      <w:tr w:rsidR="00FD6AE7" w:rsidRPr="006216B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19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D6AE7" w:rsidRPr="006216BD" w:rsidRDefault="00FD6AE7" w:rsidP="006216BD">
            <w:pPr>
              <w:spacing w:before="80" w:after="40" w:line="160" w:lineRule="exact"/>
              <w:rPr>
                <w:i/>
                <w:sz w:val="14"/>
                <w:lang w:val="en-US"/>
              </w:rPr>
            </w:pPr>
          </w:p>
        </w:tc>
        <w:tc>
          <w:tcPr>
            <w:tcW w:w="204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6AE7" w:rsidRPr="006216BD" w:rsidRDefault="00FD6AE7" w:rsidP="00FD6AE7">
            <w:pPr>
              <w:spacing w:before="80" w:after="40" w:line="160" w:lineRule="exact"/>
              <w:ind w:right="43"/>
              <w:jc w:val="center"/>
              <w:rPr>
                <w:i/>
                <w:sz w:val="14"/>
                <w:lang w:val="en-US"/>
              </w:rPr>
            </w:pPr>
            <w:r w:rsidRPr="008F29CF">
              <w:rPr>
                <w:i/>
                <w:sz w:val="14"/>
              </w:rPr>
              <w:t>1988 год</w:t>
            </w:r>
          </w:p>
        </w:tc>
        <w:tc>
          <w:tcPr>
            <w:tcW w:w="9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D6AE7" w:rsidRPr="006216BD" w:rsidRDefault="00FD6AE7" w:rsidP="006216BD">
            <w:pPr>
              <w:spacing w:before="80" w:after="40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206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6AE7" w:rsidRPr="006216BD" w:rsidRDefault="00FD6AE7" w:rsidP="00FD6AE7">
            <w:pPr>
              <w:spacing w:before="80" w:after="40" w:line="160" w:lineRule="exact"/>
              <w:ind w:right="43"/>
              <w:jc w:val="center"/>
              <w:rPr>
                <w:i/>
                <w:sz w:val="14"/>
                <w:lang w:val="en-US"/>
              </w:rPr>
            </w:pPr>
            <w:r w:rsidRPr="008F29CF">
              <w:rPr>
                <w:i/>
                <w:sz w:val="14"/>
              </w:rPr>
              <w:t>1992 год</w:t>
            </w:r>
          </w:p>
        </w:tc>
        <w:tc>
          <w:tcPr>
            <w:tcW w:w="1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D6AE7" w:rsidRPr="006216BD" w:rsidRDefault="00FD6AE7" w:rsidP="006216BD">
            <w:pPr>
              <w:spacing w:before="80" w:after="40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207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6AE7" w:rsidRPr="006216BD" w:rsidRDefault="00FD6AE7" w:rsidP="00FD6AE7">
            <w:pPr>
              <w:spacing w:before="80" w:after="40" w:line="160" w:lineRule="exact"/>
              <w:ind w:right="43"/>
              <w:jc w:val="center"/>
              <w:rPr>
                <w:i/>
                <w:sz w:val="14"/>
                <w:lang w:val="en-US"/>
              </w:rPr>
            </w:pPr>
            <w:r w:rsidRPr="008F29CF">
              <w:rPr>
                <w:i/>
                <w:sz w:val="14"/>
              </w:rPr>
              <w:t>1998 год</w:t>
            </w: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D6AE7" w:rsidRPr="006216BD" w:rsidRDefault="00FD6AE7" w:rsidP="006216BD">
            <w:pPr>
              <w:spacing w:before="80" w:after="40" w:line="160" w:lineRule="exact"/>
              <w:ind w:right="43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21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D6AE7" w:rsidRPr="006216BD" w:rsidRDefault="00FD6AE7" w:rsidP="00FD6AE7">
            <w:pPr>
              <w:spacing w:before="80" w:after="40" w:line="160" w:lineRule="exact"/>
              <w:ind w:right="43"/>
              <w:jc w:val="center"/>
              <w:rPr>
                <w:i/>
                <w:sz w:val="14"/>
                <w:lang w:val="en-US"/>
              </w:rPr>
            </w:pPr>
            <w:r w:rsidRPr="008F29CF">
              <w:rPr>
                <w:i/>
                <w:sz w:val="14"/>
              </w:rPr>
              <w:t>2002 год</w:t>
            </w:r>
          </w:p>
        </w:tc>
      </w:tr>
      <w:tr w:rsidR="006216BD" w:rsidRPr="006216B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19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80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Орган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8F29CF">
              <w:rPr>
                <w:i/>
                <w:sz w:val="14"/>
              </w:rPr>
              <w:t>Всего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8F29CF">
              <w:rPr>
                <w:i/>
                <w:sz w:val="14"/>
              </w:rPr>
              <w:t>Женщины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pStyle w:val="H23"/>
              <w:keepNext w:val="0"/>
              <w:keepLines w:val="0"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 w:val="0"/>
              <w:spacing w:before="40" w:after="80" w:line="160" w:lineRule="exact"/>
              <w:ind w:right="43"/>
              <w:jc w:val="right"/>
              <w:outlineLvl w:val="9"/>
              <w:rPr>
                <w:b w:val="0"/>
                <w:i/>
                <w:spacing w:val="4"/>
                <w:sz w:val="14"/>
              </w:rPr>
            </w:pPr>
            <w:r w:rsidRPr="008F29CF">
              <w:rPr>
                <w:b w:val="0"/>
                <w:i/>
                <w:spacing w:val="4"/>
                <w:sz w:val="14"/>
              </w:rPr>
              <w:t>Женщ</w:t>
            </w:r>
            <w:r w:rsidRPr="008F29CF">
              <w:rPr>
                <w:b w:val="0"/>
                <w:i/>
                <w:spacing w:val="4"/>
                <w:sz w:val="14"/>
              </w:rPr>
              <w:t>и</w:t>
            </w:r>
            <w:r w:rsidRPr="008F29CF">
              <w:rPr>
                <w:b w:val="0"/>
                <w:i/>
                <w:spacing w:val="4"/>
                <w:sz w:val="14"/>
              </w:rPr>
              <w:t>ны</w:t>
            </w:r>
            <w:r w:rsidRPr="008F29CF">
              <w:rPr>
                <w:b w:val="0"/>
                <w:i/>
                <w:spacing w:val="4"/>
                <w:sz w:val="14"/>
              </w:rPr>
              <w:br/>
              <w:t>(в пр</w:t>
            </w:r>
            <w:r w:rsidRPr="008F29CF">
              <w:rPr>
                <w:b w:val="0"/>
                <w:i/>
                <w:spacing w:val="4"/>
                <w:sz w:val="14"/>
              </w:rPr>
              <w:t>о</w:t>
            </w:r>
            <w:r w:rsidRPr="008F29CF">
              <w:rPr>
                <w:b w:val="0"/>
                <w:i/>
                <w:spacing w:val="4"/>
                <w:sz w:val="14"/>
              </w:rPr>
              <w:t>центах)</w:t>
            </w:r>
          </w:p>
        </w:tc>
        <w:tc>
          <w:tcPr>
            <w:tcW w:w="612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pStyle w:val="Heading1"/>
              <w:tabs>
                <w:tab w:val="clear" w:pos="680"/>
                <w:tab w:val="clear" w:pos="1361"/>
                <w:tab w:val="clear" w:pos="2041"/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b w:val="0"/>
                <w:bCs w:val="0"/>
                <w:i/>
                <w:spacing w:val="4"/>
                <w:w w:val="103"/>
                <w:kern w:val="14"/>
                <w:sz w:val="14"/>
                <w:szCs w:val="20"/>
                <w:lang w:val="ru-RU" w:eastAsia="en-US"/>
              </w:rPr>
            </w:pPr>
            <w:r w:rsidRPr="008F29CF">
              <w:rPr>
                <w:b w:val="0"/>
                <w:bCs w:val="0"/>
                <w:i/>
                <w:spacing w:val="4"/>
                <w:w w:val="103"/>
                <w:kern w:val="14"/>
                <w:sz w:val="14"/>
                <w:szCs w:val="20"/>
                <w:lang w:val="ru-RU" w:eastAsia="en-US"/>
              </w:rPr>
              <w:t>Всего</w:t>
            </w:r>
          </w:p>
        </w:tc>
        <w:tc>
          <w:tcPr>
            <w:tcW w:w="76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8F29CF">
              <w:rPr>
                <w:i/>
                <w:sz w:val="14"/>
              </w:rPr>
              <w:t>Женщины</w:t>
            </w:r>
          </w:p>
        </w:tc>
        <w:tc>
          <w:tcPr>
            <w:tcW w:w="78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8F29CF">
              <w:rPr>
                <w:i/>
                <w:sz w:val="14"/>
              </w:rPr>
              <w:t>Женщины</w:t>
            </w:r>
            <w:r w:rsidRPr="008F29CF">
              <w:rPr>
                <w:i/>
                <w:sz w:val="14"/>
              </w:rPr>
              <w:br/>
              <w:t>(в проце</w:t>
            </w:r>
            <w:r w:rsidRPr="008F29CF">
              <w:rPr>
                <w:i/>
                <w:sz w:val="14"/>
              </w:rPr>
              <w:t>н</w:t>
            </w:r>
            <w:r w:rsidRPr="008F29CF">
              <w:rPr>
                <w:i/>
                <w:sz w:val="14"/>
              </w:rPr>
              <w:t>тах)</w:t>
            </w:r>
          </w:p>
        </w:tc>
        <w:tc>
          <w:tcPr>
            <w:tcW w:w="664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8F29CF">
              <w:rPr>
                <w:i/>
                <w:sz w:val="14"/>
              </w:rPr>
              <w:t>Всего</w:t>
            </w:r>
          </w:p>
        </w:tc>
        <w:tc>
          <w:tcPr>
            <w:tcW w:w="7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8F29CF">
              <w:rPr>
                <w:i/>
                <w:sz w:val="14"/>
              </w:rPr>
              <w:t>Женщины</w:t>
            </w:r>
          </w:p>
        </w:tc>
        <w:tc>
          <w:tcPr>
            <w:tcW w:w="75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8F29CF">
              <w:rPr>
                <w:i/>
                <w:sz w:val="14"/>
              </w:rPr>
              <w:t>Женщины</w:t>
            </w:r>
            <w:r w:rsidRPr="008F29CF">
              <w:rPr>
                <w:i/>
                <w:sz w:val="14"/>
              </w:rPr>
              <w:br/>
              <w:t>(в пр</w:t>
            </w:r>
            <w:r w:rsidRPr="008F29CF">
              <w:rPr>
                <w:i/>
                <w:sz w:val="14"/>
              </w:rPr>
              <w:t>о</w:t>
            </w:r>
            <w:r w:rsidRPr="008F29CF">
              <w:rPr>
                <w:i/>
                <w:sz w:val="14"/>
              </w:rPr>
              <w:t>центах)</w:t>
            </w:r>
          </w:p>
        </w:tc>
        <w:tc>
          <w:tcPr>
            <w:tcW w:w="691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8F29CF">
              <w:rPr>
                <w:i/>
                <w:sz w:val="14"/>
              </w:rPr>
              <w:t>Всего</w:t>
            </w:r>
          </w:p>
        </w:tc>
        <w:tc>
          <w:tcPr>
            <w:tcW w:w="79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8F29CF">
              <w:rPr>
                <w:i/>
                <w:sz w:val="14"/>
              </w:rPr>
              <w:t>Же</w:t>
            </w:r>
            <w:r w:rsidRPr="008F29CF">
              <w:rPr>
                <w:i/>
                <w:sz w:val="14"/>
              </w:rPr>
              <w:t>н</w:t>
            </w:r>
            <w:r w:rsidRPr="008F29CF">
              <w:rPr>
                <w:i/>
                <w:sz w:val="14"/>
              </w:rPr>
              <w:t>щины</w:t>
            </w:r>
          </w:p>
        </w:tc>
        <w:tc>
          <w:tcPr>
            <w:tcW w:w="7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216BD" w:rsidRPr="008F29CF" w:rsidRDefault="006216B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8F29CF">
              <w:rPr>
                <w:i/>
                <w:sz w:val="14"/>
              </w:rPr>
              <w:t>Женщины</w:t>
            </w:r>
            <w:r w:rsidRPr="008F29CF">
              <w:rPr>
                <w:i/>
                <w:sz w:val="14"/>
              </w:rPr>
              <w:br/>
              <w:t>(в проце</w:t>
            </w:r>
            <w:r w:rsidRPr="008F29CF">
              <w:rPr>
                <w:i/>
                <w:sz w:val="14"/>
              </w:rPr>
              <w:t>н</w:t>
            </w:r>
            <w:r w:rsidRPr="008F29CF">
              <w:rPr>
                <w:i/>
                <w:sz w:val="14"/>
              </w:rPr>
              <w:t>тах)</w:t>
            </w:r>
          </w:p>
        </w:tc>
      </w:tr>
      <w:tr w:rsidR="006216BD" w:rsidRPr="006216BD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1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rPr>
                <w:sz w:val="17"/>
              </w:rPr>
            </w:pPr>
          </w:p>
        </w:tc>
        <w:tc>
          <w:tcPr>
            <w:tcW w:w="5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12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64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5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91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6216BD" w:rsidRPr="006216BD" w:rsidRDefault="006216BD" w:rsidP="006216BD">
            <w:pPr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115D64" w:rsidRPr="006216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7" w:type="dxa"/>
            <w:shd w:val="clear" w:color="auto" w:fill="auto"/>
            <w:vAlign w:val="bottom"/>
          </w:tcPr>
          <w:p w:rsidR="00115D64" w:rsidRPr="008F29CF" w:rsidRDefault="00115D6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F29CF">
              <w:rPr>
                <w:sz w:val="17"/>
              </w:rPr>
              <w:t>Сельский с</w:t>
            </w:r>
            <w:r w:rsidRPr="008F29CF">
              <w:rPr>
                <w:sz w:val="17"/>
              </w:rPr>
              <w:t>о</w:t>
            </w:r>
            <w:r w:rsidRPr="008F29CF">
              <w:rPr>
                <w:sz w:val="17"/>
              </w:rPr>
              <w:t>вет</w:t>
            </w:r>
          </w:p>
        </w:tc>
        <w:tc>
          <w:tcPr>
            <w:tcW w:w="540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631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13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15D64" w:rsidRPr="00115D64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115D64">
              <w:rPr>
                <w:sz w:val="17"/>
              </w:rPr>
              <w:t>2,1</w:t>
            </w:r>
          </w:p>
        </w:tc>
        <w:tc>
          <w:tcPr>
            <w:tcW w:w="612" w:type="dxa"/>
            <w:gridSpan w:val="2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1 029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24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2,3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2 455</w:t>
            </w:r>
          </w:p>
        </w:tc>
        <w:tc>
          <w:tcPr>
            <w:tcW w:w="758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201</w:t>
            </w:r>
          </w:p>
        </w:tc>
        <w:tc>
          <w:tcPr>
            <w:tcW w:w="758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8,2</w:t>
            </w:r>
          </w:p>
        </w:tc>
        <w:tc>
          <w:tcPr>
            <w:tcW w:w="691" w:type="dxa"/>
            <w:gridSpan w:val="2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1 847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248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13,4</w:t>
            </w:r>
          </w:p>
        </w:tc>
      </w:tr>
      <w:tr w:rsidR="00115D64" w:rsidRPr="006216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7" w:type="dxa"/>
            <w:shd w:val="clear" w:color="auto" w:fill="auto"/>
            <w:vAlign w:val="bottom"/>
          </w:tcPr>
          <w:p w:rsidR="00115D64" w:rsidRPr="008F29CF" w:rsidRDefault="00115D6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F29CF">
              <w:rPr>
                <w:sz w:val="17"/>
              </w:rPr>
              <w:t>Муниципал</w:t>
            </w:r>
            <w:r w:rsidRPr="008F29CF">
              <w:rPr>
                <w:sz w:val="17"/>
              </w:rPr>
              <w:t>ь</w:t>
            </w:r>
            <w:r w:rsidRPr="008F29CF">
              <w:rPr>
                <w:sz w:val="17"/>
              </w:rPr>
              <w:t>ный с</w:t>
            </w:r>
            <w:r w:rsidRPr="008F29CF">
              <w:rPr>
                <w:sz w:val="17"/>
              </w:rPr>
              <w:t>о</w:t>
            </w:r>
            <w:r w:rsidRPr="008F29CF">
              <w:rPr>
                <w:sz w:val="17"/>
              </w:rPr>
              <w:t>вет</w:t>
            </w:r>
          </w:p>
        </w:tc>
        <w:tc>
          <w:tcPr>
            <w:tcW w:w="540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215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115D64" w:rsidRPr="008F29CF" w:rsidRDefault="00115D64" w:rsidP="00FD6AE7">
            <w:pPr>
              <w:pStyle w:val="FootnoteText"/>
              <w:widowControl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 w:val="0"/>
              <w:spacing w:before="40" w:after="40"/>
              <w:ind w:left="-57" w:right="43"/>
              <w:jc w:val="right"/>
              <w:rPr>
                <w:spacing w:val="4"/>
                <w:w w:val="103"/>
              </w:rPr>
            </w:pPr>
            <w:r w:rsidRPr="008F29CF">
              <w:rPr>
                <w:spacing w:val="4"/>
                <w:w w:val="103"/>
              </w:rPr>
              <w:t>7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3,3</w:t>
            </w:r>
          </w:p>
        </w:tc>
        <w:tc>
          <w:tcPr>
            <w:tcW w:w="612" w:type="dxa"/>
            <w:gridSpan w:val="2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354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15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4,2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596</w:t>
            </w:r>
          </w:p>
        </w:tc>
        <w:tc>
          <w:tcPr>
            <w:tcW w:w="758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52</w:t>
            </w:r>
          </w:p>
        </w:tc>
        <w:tc>
          <w:tcPr>
            <w:tcW w:w="758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8,7</w:t>
            </w:r>
          </w:p>
        </w:tc>
        <w:tc>
          <w:tcPr>
            <w:tcW w:w="691" w:type="dxa"/>
            <w:gridSpan w:val="2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446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60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13,5</w:t>
            </w:r>
          </w:p>
        </w:tc>
      </w:tr>
      <w:tr w:rsidR="00115D64" w:rsidRPr="006216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7" w:type="dxa"/>
            <w:shd w:val="clear" w:color="auto" w:fill="auto"/>
            <w:vAlign w:val="bottom"/>
          </w:tcPr>
          <w:p w:rsidR="00115D64" w:rsidRPr="008F29CF" w:rsidRDefault="00115D6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F29CF">
              <w:rPr>
                <w:sz w:val="17"/>
              </w:rPr>
              <w:t>Городской с</w:t>
            </w:r>
            <w:r w:rsidRPr="008F29CF">
              <w:rPr>
                <w:sz w:val="17"/>
              </w:rPr>
              <w:t>о</w:t>
            </w:r>
            <w:r w:rsidRPr="008F29CF">
              <w:rPr>
                <w:sz w:val="17"/>
              </w:rPr>
              <w:t>вет</w:t>
            </w:r>
          </w:p>
        </w:tc>
        <w:tc>
          <w:tcPr>
            <w:tcW w:w="540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–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–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–</w:t>
            </w:r>
          </w:p>
        </w:tc>
        <w:tc>
          <w:tcPr>
            <w:tcW w:w="612" w:type="dxa"/>
            <w:gridSpan w:val="2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55</w:t>
            </w:r>
          </w:p>
        </w:tc>
        <w:tc>
          <w:tcPr>
            <w:tcW w:w="765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4</w:t>
            </w:r>
          </w:p>
        </w:tc>
        <w:tc>
          <w:tcPr>
            <w:tcW w:w="783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7,3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69</w:t>
            </w:r>
          </w:p>
        </w:tc>
        <w:tc>
          <w:tcPr>
            <w:tcW w:w="758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7</w:t>
            </w:r>
          </w:p>
        </w:tc>
        <w:tc>
          <w:tcPr>
            <w:tcW w:w="758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10,1</w:t>
            </w:r>
          </w:p>
        </w:tc>
        <w:tc>
          <w:tcPr>
            <w:tcW w:w="691" w:type="dxa"/>
            <w:gridSpan w:val="2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113</w:t>
            </w:r>
          </w:p>
        </w:tc>
        <w:tc>
          <w:tcPr>
            <w:tcW w:w="792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13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11,5</w:t>
            </w:r>
          </w:p>
        </w:tc>
      </w:tr>
      <w:tr w:rsidR="00115D64" w:rsidRPr="006216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8F29CF">
              <w:rPr>
                <w:sz w:val="17"/>
              </w:rPr>
              <w:t>Посе</w:t>
            </w:r>
            <w:r w:rsidRPr="008F29CF">
              <w:rPr>
                <w:sz w:val="17"/>
              </w:rPr>
              <w:t>л</w:t>
            </w:r>
            <w:r w:rsidRPr="008F29CF">
              <w:rPr>
                <w:sz w:val="17"/>
              </w:rPr>
              <w:t>ковый совет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125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3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2,4</w:t>
            </w:r>
          </w:p>
        </w:tc>
        <w:tc>
          <w:tcPr>
            <w:tcW w:w="612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398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7</w:t>
            </w: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1,8</w:t>
            </w: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572</w:t>
            </w:r>
          </w:p>
        </w:tc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40</w:t>
            </w:r>
          </w:p>
        </w:tc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7,0</w:t>
            </w:r>
          </w:p>
        </w:tc>
        <w:tc>
          <w:tcPr>
            <w:tcW w:w="69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431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56</w:t>
            </w:r>
          </w:p>
        </w:tc>
        <w:tc>
          <w:tcPr>
            <w:tcW w:w="7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15D64" w:rsidRPr="008F29CF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left="-57" w:right="43"/>
              <w:jc w:val="right"/>
              <w:rPr>
                <w:sz w:val="17"/>
              </w:rPr>
            </w:pPr>
            <w:r w:rsidRPr="008F29CF">
              <w:rPr>
                <w:sz w:val="17"/>
              </w:rPr>
              <w:t>13,0</w:t>
            </w:r>
          </w:p>
        </w:tc>
      </w:tr>
      <w:tr w:rsidR="00115D64" w:rsidRPr="00FD6A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Итого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971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23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2,4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1 836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50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2,7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3 692</w:t>
            </w:r>
          </w:p>
        </w:tc>
        <w:tc>
          <w:tcPr>
            <w:tcW w:w="7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300</w:t>
            </w:r>
          </w:p>
        </w:tc>
        <w:tc>
          <w:tcPr>
            <w:tcW w:w="7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8,1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2 837</w:t>
            </w:r>
          </w:p>
        </w:tc>
        <w:tc>
          <w:tcPr>
            <w:tcW w:w="7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377</w:t>
            </w:r>
          </w:p>
        </w:tc>
        <w:tc>
          <w:tcPr>
            <w:tcW w:w="7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15D64" w:rsidRPr="00FD6AE7" w:rsidRDefault="00115D64" w:rsidP="00FD6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left="-57" w:right="43"/>
              <w:jc w:val="right"/>
              <w:rPr>
                <w:b/>
                <w:sz w:val="17"/>
              </w:rPr>
            </w:pPr>
            <w:r w:rsidRPr="00FD6AE7">
              <w:rPr>
                <w:b/>
                <w:sz w:val="17"/>
              </w:rPr>
              <w:t>13,3</w:t>
            </w:r>
          </w:p>
        </w:tc>
      </w:tr>
    </w:tbl>
    <w:p w:rsidR="003112E3" w:rsidRPr="003112E3" w:rsidRDefault="003112E3" w:rsidP="003112E3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spacing w:line="120" w:lineRule="exact"/>
        <w:ind w:left="288" w:hanging="288"/>
        <w:rPr>
          <w:sz w:val="10"/>
          <w:lang w:val="en-US"/>
        </w:rPr>
      </w:pPr>
    </w:p>
    <w:p w:rsidR="003A5D22" w:rsidRDefault="003112E3" w:rsidP="003112E3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  <w:rPr>
          <w:bCs/>
          <w:iCs/>
        </w:rPr>
      </w:pPr>
      <w:r w:rsidRPr="003112E3">
        <w:rPr>
          <w:bCs/>
          <w:i/>
          <w:iCs/>
        </w:rPr>
        <w:t>Источник</w:t>
      </w:r>
      <w:r w:rsidRPr="003112E3">
        <w:rPr>
          <w:bCs/>
          <w:iCs/>
        </w:rPr>
        <w:t>: Electoral Commission, 2002</w:t>
      </w:r>
      <w:r w:rsidRPr="003112E3">
        <w:rPr>
          <w:bCs/>
          <w:iCs/>
          <w:lang w:val="en-GB"/>
        </w:rPr>
        <w:t>.</w:t>
      </w:r>
    </w:p>
    <w:p w:rsidR="003112E3" w:rsidRDefault="003112E3" w:rsidP="003112E3">
      <w:pPr>
        <w:pStyle w:val="SingleTxt"/>
      </w:pPr>
    </w:p>
    <w:p w:rsidR="00313D6B" w:rsidRPr="00313D6B" w:rsidRDefault="00313D6B" w:rsidP="00313D6B">
      <w:pPr>
        <w:pStyle w:val="SingleTxt"/>
        <w:rPr>
          <w:iCs/>
        </w:rPr>
      </w:pPr>
      <w:r w:rsidRPr="00313D6B">
        <w:rPr>
          <w:bCs/>
          <w:iCs/>
        </w:rPr>
        <w:t>9</w:t>
      </w:r>
      <w:r w:rsidR="00F14CDC">
        <w:rPr>
          <w:bCs/>
          <w:iCs/>
        </w:rPr>
        <w:t>2</w:t>
      </w:r>
      <w:r w:rsidRPr="00313D6B">
        <w:rPr>
          <w:bCs/>
          <w:iCs/>
        </w:rPr>
        <w:t>.</w:t>
      </w:r>
      <w:r w:rsidRPr="00313D6B">
        <w:rPr>
          <w:bCs/>
          <w:iCs/>
        </w:rPr>
        <w:tab/>
      </w:r>
      <w:r w:rsidRPr="00313D6B">
        <w:rPr>
          <w:b/>
          <w:iCs/>
        </w:rPr>
        <w:t xml:space="preserve">Государственная служба. </w:t>
      </w:r>
      <w:r w:rsidRPr="00313D6B">
        <w:rPr>
          <w:iCs/>
        </w:rPr>
        <w:t>Правительство по-прежнему осуществляло значительные усилия, направленные на увеличение числа женщин, назнача</w:t>
      </w:r>
      <w:r w:rsidRPr="00313D6B">
        <w:rPr>
          <w:iCs/>
        </w:rPr>
        <w:t>е</w:t>
      </w:r>
      <w:r w:rsidRPr="00313D6B">
        <w:rPr>
          <w:iCs/>
        </w:rPr>
        <w:t>мых на должности в различных государственных и полугосударственных у</w:t>
      </w:r>
      <w:r w:rsidRPr="00313D6B">
        <w:rPr>
          <w:iCs/>
        </w:rPr>
        <w:t>ч</w:t>
      </w:r>
      <w:r w:rsidRPr="00313D6B">
        <w:rPr>
          <w:iCs/>
        </w:rPr>
        <w:t>реждениях. В результате были достигнуты большие успехи в том, что касается представительства женщин в судебных органах всех уровней. В 2005 году на долю женщин приходилось 42,2 процента должностей окружных магистратов, 37,6 процента старших магистратов-резидентов, 42,3 процента старших маг</w:t>
      </w:r>
      <w:r w:rsidRPr="00313D6B">
        <w:rPr>
          <w:iCs/>
        </w:rPr>
        <w:t>и</w:t>
      </w:r>
      <w:r w:rsidRPr="00313D6B">
        <w:rPr>
          <w:iCs/>
        </w:rPr>
        <w:t>стратов и 20,3 процента судей Верховного суда против 41,3</w:t>
      </w:r>
      <w:r>
        <w:rPr>
          <w:iCs/>
        </w:rPr>
        <w:t> </w:t>
      </w:r>
      <w:r w:rsidRPr="00313D6B">
        <w:rPr>
          <w:iCs/>
        </w:rPr>
        <w:t>процента, 36,8 про</w:t>
      </w:r>
      <w:r>
        <w:rPr>
          <w:iCs/>
        </w:rPr>
        <w:softHyphen/>
      </w:r>
      <w:r w:rsidRPr="00313D6B">
        <w:rPr>
          <w:iCs/>
        </w:rPr>
        <w:t>цента, 40,9 процента и 17,6 п</w:t>
      </w:r>
      <w:r>
        <w:rPr>
          <w:iCs/>
        </w:rPr>
        <w:t>роцента, соответственно, в 2003 </w:t>
      </w:r>
      <w:r w:rsidRPr="00313D6B">
        <w:rPr>
          <w:iCs/>
        </w:rPr>
        <w:t>году. Число же</w:t>
      </w:r>
      <w:r w:rsidRPr="00313D6B">
        <w:rPr>
          <w:iCs/>
        </w:rPr>
        <w:t>н</w:t>
      </w:r>
      <w:r w:rsidRPr="00313D6B">
        <w:rPr>
          <w:iCs/>
        </w:rPr>
        <w:t>щин</w:t>
      </w:r>
      <w:r>
        <w:rPr>
          <w:iCs/>
        </w:rPr>
        <w:t>-</w:t>
      </w:r>
      <w:r w:rsidRPr="00313D6B">
        <w:rPr>
          <w:iCs/>
        </w:rPr>
        <w:t>сотрудников судебных органов возросло со 196 в 2003</w:t>
      </w:r>
      <w:r>
        <w:rPr>
          <w:iCs/>
        </w:rPr>
        <w:t> </w:t>
      </w:r>
      <w:r w:rsidRPr="00313D6B">
        <w:rPr>
          <w:iCs/>
        </w:rPr>
        <w:t>году до 224 в 2005</w:t>
      </w:r>
      <w:r>
        <w:rPr>
          <w:iCs/>
        </w:rPr>
        <w:t> </w:t>
      </w:r>
      <w:r w:rsidRPr="00313D6B">
        <w:rPr>
          <w:iCs/>
        </w:rPr>
        <w:t>году</w:t>
      </w:r>
      <w:r>
        <w:rPr>
          <w:iCs/>
        </w:rPr>
        <w:t>, о чем свидетельствует таблица </w:t>
      </w:r>
      <w:r w:rsidRPr="00313D6B">
        <w:rPr>
          <w:iCs/>
        </w:rPr>
        <w:t>3, ниже. В июне 2005 года при Ве</w:t>
      </w:r>
      <w:r w:rsidRPr="00313D6B">
        <w:rPr>
          <w:iCs/>
        </w:rPr>
        <w:t>р</w:t>
      </w:r>
      <w:r w:rsidRPr="00313D6B">
        <w:rPr>
          <w:iCs/>
        </w:rPr>
        <w:t xml:space="preserve">ховном </w:t>
      </w:r>
      <w:r>
        <w:rPr>
          <w:iCs/>
        </w:rPr>
        <w:t>суде были зарегистрированы 34,3 </w:t>
      </w:r>
      <w:r w:rsidRPr="00313D6B">
        <w:rPr>
          <w:iCs/>
        </w:rPr>
        <w:t>процента женщин-адвокатов п</w:t>
      </w:r>
      <w:r>
        <w:rPr>
          <w:iCs/>
        </w:rPr>
        <w:t>ротив 34,1 процента в июне 2003 </w:t>
      </w:r>
      <w:r w:rsidRPr="00313D6B">
        <w:rPr>
          <w:iCs/>
        </w:rPr>
        <w:t>года.</w:t>
      </w:r>
    </w:p>
    <w:p w:rsidR="00313D6B" w:rsidRDefault="00313D6B" w:rsidP="00313D6B">
      <w:pPr>
        <w:pStyle w:val="SingleTxt"/>
        <w:rPr>
          <w:iCs/>
        </w:rPr>
      </w:pPr>
      <w:r w:rsidRPr="00313D6B">
        <w:rPr>
          <w:iCs/>
        </w:rPr>
        <w:t>9</w:t>
      </w:r>
      <w:r w:rsidR="00F14CDC">
        <w:rPr>
          <w:iCs/>
        </w:rPr>
        <w:t>3</w:t>
      </w:r>
      <w:r w:rsidRPr="00313D6B">
        <w:rPr>
          <w:iCs/>
        </w:rPr>
        <w:t>.</w:t>
      </w:r>
      <w:r w:rsidRPr="00313D6B">
        <w:rPr>
          <w:iCs/>
        </w:rPr>
        <w:tab/>
        <w:t>Вместе с тем следует обратить внимание на то, что на высших должн</w:t>
      </w:r>
      <w:r w:rsidRPr="00313D6B">
        <w:rPr>
          <w:iCs/>
        </w:rPr>
        <w:t>о</w:t>
      </w:r>
      <w:r w:rsidRPr="00313D6B">
        <w:rPr>
          <w:iCs/>
        </w:rPr>
        <w:t>стях в других государственных учреждениях женщины по-прежнему предста</w:t>
      </w:r>
      <w:r w:rsidRPr="00313D6B">
        <w:rPr>
          <w:iCs/>
        </w:rPr>
        <w:t>в</w:t>
      </w:r>
      <w:r w:rsidRPr="00313D6B">
        <w:rPr>
          <w:iCs/>
        </w:rPr>
        <w:t>лены недостаточно. Так, по данным на июнь 2005 года, женщины занимали всего лишь 5 (16,7 процента) должностей постоянных секретарей из имеющи</w:t>
      </w:r>
      <w:r w:rsidRPr="00313D6B">
        <w:rPr>
          <w:iCs/>
        </w:rPr>
        <w:t>х</w:t>
      </w:r>
      <w:r w:rsidRPr="00313D6B">
        <w:rPr>
          <w:iCs/>
        </w:rPr>
        <w:t>ся 30, лишь 2 (2,8 процента) из 71</w:t>
      </w:r>
      <w:r>
        <w:rPr>
          <w:iCs/>
        </w:rPr>
        <w:t> </w:t>
      </w:r>
      <w:r w:rsidRPr="00313D6B">
        <w:rPr>
          <w:iCs/>
        </w:rPr>
        <w:t>должности окружных комиссаров, 21</w:t>
      </w:r>
      <w:r>
        <w:rPr>
          <w:iCs/>
        </w:rPr>
        <w:t xml:space="preserve"> </w:t>
      </w:r>
      <w:r w:rsidRPr="00313D6B">
        <w:rPr>
          <w:iCs/>
        </w:rPr>
        <w:t>(21,4 процента) должность первого заместителя министра из 98 и 88 (19,7 про</w:t>
      </w:r>
      <w:r>
        <w:rPr>
          <w:iCs/>
        </w:rPr>
        <w:softHyphen/>
      </w:r>
      <w:r w:rsidRPr="00313D6B">
        <w:rPr>
          <w:iCs/>
        </w:rPr>
        <w:t>цента) должностей окружных руководителей из имеющихся 447. Во всех р</w:t>
      </w:r>
      <w:r w:rsidRPr="00313D6B">
        <w:rPr>
          <w:iCs/>
        </w:rPr>
        <w:t>е</w:t>
      </w:r>
      <w:r>
        <w:rPr>
          <w:iCs/>
        </w:rPr>
        <w:t>гионах страны из 8 </w:t>
      </w:r>
      <w:r w:rsidRPr="00313D6B">
        <w:rPr>
          <w:iCs/>
        </w:rPr>
        <w:t>должностей провинциальных комиссаров ни одна дол</w:t>
      </w:r>
      <w:r w:rsidRPr="00313D6B">
        <w:rPr>
          <w:iCs/>
        </w:rPr>
        <w:t>ж</w:t>
      </w:r>
      <w:r w:rsidRPr="00313D6B">
        <w:rPr>
          <w:iCs/>
        </w:rPr>
        <w:t>ность не была занята женщиной.</w:t>
      </w:r>
    </w:p>
    <w:p w:rsidR="00313D6B" w:rsidRPr="00313D6B" w:rsidRDefault="00313D6B" w:rsidP="00313D6B">
      <w:pPr>
        <w:pStyle w:val="SingleTxt"/>
        <w:spacing w:after="0" w:line="120" w:lineRule="exact"/>
        <w:rPr>
          <w:iCs/>
          <w:sz w:val="10"/>
        </w:rPr>
      </w:pPr>
    </w:p>
    <w:p w:rsidR="00313D6B" w:rsidRDefault="00DE47C7" w:rsidP="00313D6B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313D6B">
        <w:tab/>
      </w:r>
      <w:r w:rsidR="00313D6B">
        <w:tab/>
      </w:r>
      <w:r w:rsidR="00313D6B" w:rsidRPr="00313D6B">
        <w:t>Таблица 3</w:t>
      </w:r>
    </w:p>
    <w:p w:rsidR="00313D6B" w:rsidRDefault="00313D6B" w:rsidP="00313D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3D6B">
        <w:t>Сотрудники в судебных органах Кении с разбивкой по категориям и полу</w:t>
      </w:r>
    </w:p>
    <w:p w:rsidR="00313D6B" w:rsidRPr="00313D6B" w:rsidRDefault="00313D6B" w:rsidP="00313D6B">
      <w:pPr>
        <w:pStyle w:val="SingleTxt"/>
        <w:spacing w:after="0" w:line="120" w:lineRule="exact"/>
        <w:rPr>
          <w:sz w:val="10"/>
        </w:rPr>
      </w:pPr>
    </w:p>
    <w:p w:rsidR="00313D6B" w:rsidRPr="00313D6B" w:rsidRDefault="00313D6B" w:rsidP="00313D6B">
      <w:pPr>
        <w:pStyle w:val="SingleTxt"/>
        <w:spacing w:after="0" w:line="120" w:lineRule="exact"/>
        <w:rPr>
          <w:sz w:val="10"/>
        </w:rPr>
      </w:pPr>
    </w:p>
    <w:tbl>
      <w:tblPr>
        <w:tblW w:w="8582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7"/>
        <w:gridCol w:w="765"/>
        <w:gridCol w:w="765"/>
        <w:gridCol w:w="711"/>
        <w:gridCol w:w="1035"/>
        <w:gridCol w:w="90"/>
        <w:gridCol w:w="684"/>
        <w:gridCol w:w="810"/>
        <w:gridCol w:w="621"/>
        <w:gridCol w:w="1004"/>
      </w:tblGrid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9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327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Июнь 2003 года</w:t>
            </w:r>
          </w:p>
        </w:tc>
        <w:tc>
          <w:tcPr>
            <w:tcW w:w="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311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Январь 2006 года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9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Ранг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62E" w:rsidRPr="00370D34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Женщины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62E" w:rsidRPr="00370D34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Мужчины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62E" w:rsidRPr="00370D34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Всего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62E" w:rsidRPr="00370D34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Женщины</w:t>
            </w:r>
            <w:r w:rsidRPr="00370D34">
              <w:rPr>
                <w:i/>
                <w:sz w:val="14"/>
              </w:rPr>
              <w:br/>
              <w:t>(в процентах)</w:t>
            </w:r>
          </w:p>
        </w:tc>
        <w:tc>
          <w:tcPr>
            <w:tcW w:w="774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E562E" w:rsidRPr="00370D34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Женщ</w:t>
            </w:r>
            <w:r w:rsidRPr="00370D34">
              <w:rPr>
                <w:i/>
                <w:sz w:val="14"/>
              </w:rPr>
              <w:t>и</w:t>
            </w:r>
            <w:r w:rsidRPr="00370D34">
              <w:rPr>
                <w:i/>
                <w:sz w:val="14"/>
              </w:rPr>
              <w:t>ны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E562E" w:rsidRPr="00370D34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Мужч</w:t>
            </w:r>
            <w:r w:rsidRPr="00370D34">
              <w:rPr>
                <w:i/>
                <w:sz w:val="14"/>
              </w:rPr>
              <w:t>и</w:t>
            </w:r>
            <w:r w:rsidRPr="00370D34">
              <w:rPr>
                <w:i/>
                <w:sz w:val="14"/>
              </w:rPr>
              <w:t>ны</w:t>
            </w:r>
          </w:p>
        </w:tc>
        <w:tc>
          <w:tcPr>
            <w:tcW w:w="62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E562E" w:rsidRPr="00370D34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Всего</w:t>
            </w:r>
          </w:p>
        </w:tc>
        <w:tc>
          <w:tcPr>
            <w:tcW w:w="100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E562E" w:rsidRPr="00370D34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370D34">
              <w:rPr>
                <w:i/>
                <w:sz w:val="14"/>
              </w:rPr>
              <w:t>Женщины</w:t>
            </w:r>
            <w:r w:rsidRPr="00370D34">
              <w:rPr>
                <w:i/>
                <w:sz w:val="14"/>
              </w:rPr>
              <w:br/>
              <w:t>(в проце</w:t>
            </w:r>
            <w:r w:rsidRPr="00370D34">
              <w:rPr>
                <w:i/>
                <w:sz w:val="14"/>
              </w:rPr>
              <w:t>н</w:t>
            </w:r>
            <w:r w:rsidRPr="00370D34">
              <w:rPr>
                <w:i/>
                <w:sz w:val="14"/>
              </w:rPr>
              <w:t>тах)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09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3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74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62E" w:rsidRPr="005435A6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27A43">
              <w:rPr>
                <w:sz w:val="17"/>
              </w:rPr>
              <w:t>Главный судья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–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</w:t>
            </w:r>
          </w:p>
        </w:tc>
        <w:tc>
          <w:tcPr>
            <w:tcW w:w="71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</w:t>
            </w:r>
          </w:p>
        </w:tc>
        <w:tc>
          <w:tcPr>
            <w:tcW w:w="103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–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–</w:t>
            </w:r>
          </w:p>
        </w:tc>
        <w:tc>
          <w:tcPr>
            <w:tcW w:w="810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</w:t>
            </w:r>
          </w:p>
        </w:tc>
        <w:tc>
          <w:tcPr>
            <w:tcW w:w="62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</w:t>
            </w:r>
          </w:p>
        </w:tc>
        <w:tc>
          <w:tcPr>
            <w:tcW w:w="1004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–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27A43">
              <w:rPr>
                <w:sz w:val="17"/>
              </w:rPr>
              <w:t>Судьи апелляционных с</w:t>
            </w:r>
            <w:r w:rsidRPr="00827A43">
              <w:rPr>
                <w:sz w:val="17"/>
              </w:rPr>
              <w:t>у</w:t>
            </w:r>
            <w:r w:rsidRPr="00827A43">
              <w:rPr>
                <w:sz w:val="17"/>
              </w:rPr>
              <w:t>дов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10</w:t>
            </w:r>
          </w:p>
        </w:tc>
        <w:tc>
          <w:tcPr>
            <w:tcW w:w="71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11</w:t>
            </w:r>
          </w:p>
        </w:tc>
        <w:tc>
          <w:tcPr>
            <w:tcW w:w="103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9,1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–</w:t>
            </w:r>
          </w:p>
        </w:tc>
        <w:tc>
          <w:tcPr>
            <w:tcW w:w="810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12</w:t>
            </w:r>
          </w:p>
        </w:tc>
        <w:tc>
          <w:tcPr>
            <w:tcW w:w="62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12</w:t>
            </w:r>
          </w:p>
        </w:tc>
        <w:tc>
          <w:tcPr>
            <w:tcW w:w="1004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–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27A43">
              <w:rPr>
                <w:sz w:val="17"/>
              </w:rPr>
              <w:t>Судьи Верховного суда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9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42</w:t>
            </w:r>
          </w:p>
        </w:tc>
        <w:tc>
          <w:tcPr>
            <w:tcW w:w="71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51</w:t>
            </w:r>
          </w:p>
        </w:tc>
        <w:tc>
          <w:tcPr>
            <w:tcW w:w="103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17,6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12</w:t>
            </w:r>
          </w:p>
        </w:tc>
        <w:tc>
          <w:tcPr>
            <w:tcW w:w="810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47</w:t>
            </w:r>
          </w:p>
        </w:tc>
        <w:tc>
          <w:tcPr>
            <w:tcW w:w="62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59</w:t>
            </w:r>
          </w:p>
        </w:tc>
        <w:tc>
          <w:tcPr>
            <w:tcW w:w="1004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20,3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27A43">
              <w:rPr>
                <w:sz w:val="17"/>
              </w:rPr>
              <w:t>Комиссары в судах пр</w:t>
            </w:r>
            <w:r w:rsidRPr="00827A43">
              <w:rPr>
                <w:sz w:val="17"/>
              </w:rPr>
              <w:t>и</w:t>
            </w:r>
            <w:r w:rsidRPr="00827A43">
              <w:rPr>
                <w:sz w:val="17"/>
              </w:rPr>
              <w:t>сяжных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2</w:t>
            </w:r>
          </w:p>
        </w:tc>
        <w:tc>
          <w:tcPr>
            <w:tcW w:w="71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3</w:t>
            </w:r>
          </w:p>
        </w:tc>
        <w:tc>
          <w:tcPr>
            <w:tcW w:w="103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33,3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</w:t>
            </w:r>
          </w:p>
        </w:tc>
        <w:tc>
          <w:tcPr>
            <w:tcW w:w="810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2</w:t>
            </w:r>
          </w:p>
        </w:tc>
        <w:tc>
          <w:tcPr>
            <w:tcW w:w="62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3</w:t>
            </w:r>
          </w:p>
        </w:tc>
        <w:tc>
          <w:tcPr>
            <w:tcW w:w="1004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33,3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27A43">
              <w:rPr>
                <w:sz w:val="17"/>
              </w:rPr>
              <w:t>Главные ведущие магис</w:t>
            </w:r>
            <w:r w:rsidRPr="00827A43">
              <w:rPr>
                <w:sz w:val="17"/>
              </w:rPr>
              <w:t>т</w:t>
            </w:r>
            <w:r w:rsidRPr="00827A43">
              <w:rPr>
                <w:sz w:val="17"/>
              </w:rPr>
              <w:t>раты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6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8</w:t>
            </w:r>
          </w:p>
        </w:tc>
        <w:tc>
          <w:tcPr>
            <w:tcW w:w="71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14</w:t>
            </w:r>
          </w:p>
        </w:tc>
        <w:tc>
          <w:tcPr>
            <w:tcW w:w="103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42,9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6</w:t>
            </w:r>
          </w:p>
        </w:tc>
        <w:tc>
          <w:tcPr>
            <w:tcW w:w="810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9</w:t>
            </w:r>
          </w:p>
        </w:tc>
        <w:tc>
          <w:tcPr>
            <w:tcW w:w="62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15</w:t>
            </w:r>
          </w:p>
        </w:tc>
        <w:tc>
          <w:tcPr>
            <w:tcW w:w="1004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40,0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27A43">
              <w:rPr>
                <w:sz w:val="17"/>
              </w:rPr>
              <w:t>Старшие магистраты</w:t>
            </w:r>
            <w:r w:rsidR="00CE0020" w:rsidRPr="00CE0020">
              <w:rPr>
                <w:rStyle w:val="FootnoteReference"/>
              </w:rPr>
              <w:footnoteReference w:id="6"/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9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13</w:t>
            </w:r>
          </w:p>
        </w:tc>
        <w:tc>
          <w:tcPr>
            <w:tcW w:w="71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22</w:t>
            </w:r>
          </w:p>
        </w:tc>
        <w:tc>
          <w:tcPr>
            <w:tcW w:w="103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40,9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11</w:t>
            </w:r>
          </w:p>
        </w:tc>
        <w:tc>
          <w:tcPr>
            <w:tcW w:w="810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15</w:t>
            </w:r>
          </w:p>
        </w:tc>
        <w:tc>
          <w:tcPr>
            <w:tcW w:w="62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26</w:t>
            </w:r>
          </w:p>
        </w:tc>
        <w:tc>
          <w:tcPr>
            <w:tcW w:w="1004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42,3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27A43">
              <w:rPr>
                <w:sz w:val="17"/>
              </w:rPr>
              <w:t>Старшие магистраты-резиденты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32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55</w:t>
            </w:r>
          </w:p>
        </w:tc>
        <w:tc>
          <w:tcPr>
            <w:tcW w:w="71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87</w:t>
            </w:r>
          </w:p>
        </w:tc>
        <w:tc>
          <w:tcPr>
            <w:tcW w:w="103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36,8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38</w:t>
            </w:r>
          </w:p>
        </w:tc>
        <w:tc>
          <w:tcPr>
            <w:tcW w:w="810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63</w:t>
            </w:r>
          </w:p>
        </w:tc>
        <w:tc>
          <w:tcPr>
            <w:tcW w:w="62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101</w:t>
            </w:r>
          </w:p>
        </w:tc>
        <w:tc>
          <w:tcPr>
            <w:tcW w:w="1004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37,6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27A43">
              <w:rPr>
                <w:sz w:val="17"/>
              </w:rPr>
              <w:t>Магистраты-резиденты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53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71</w:t>
            </w:r>
          </w:p>
        </w:tc>
        <w:tc>
          <w:tcPr>
            <w:tcW w:w="71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124</w:t>
            </w:r>
          </w:p>
        </w:tc>
        <w:tc>
          <w:tcPr>
            <w:tcW w:w="103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42,7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64</w:t>
            </w:r>
          </w:p>
        </w:tc>
        <w:tc>
          <w:tcPr>
            <w:tcW w:w="810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82</w:t>
            </w:r>
          </w:p>
        </w:tc>
        <w:tc>
          <w:tcPr>
            <w:tcW w:w="62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146</w:t>
            </w:r>
          </w:p>
        </w:tc>
        <w:tc>
          <w:tcPr>
            <w:tcW w:w="1004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43,8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827A43">
              <w:rPr>
                <w:sz w:val="17"/>
              </w:rPr>
              <w:t>Окружные магистраты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85</w:t>
            </w:r>
          </w:p>
        </w:tc>
        <w:tc>
          <w:tcPr>
            <w:tcW w:w="76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121</w:t>
            </w:r>
          </w:p>
        </w:tc>
        <w:tc>
          <w:tcPr>
            <w:tcW w:w="71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206</w:t>
            </w:r>
          </w:p>
        </w:tc>
        <w:tc>
          <w:tcPr>
            <w:tcW w:w="1035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41,3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92</w:t>
            </w:r>
          </w:p>
        </w:tc>
        <w:tc>
          <w:tcPr>
            <w:tcW w:w="810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126</w:t>
            </w:r>
          </w:p>
        </w:tc>
        <w:tc>
          <w:tcPr>
            <w:tcW w:w="621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218</w:t>
            </w:r>
          </w:p>
        </w:tc>
        <w:tc>
          <w:tcPr>
            <w:tcW w:w="1004" w:type="dxa"/>
            <w:shd w:val="clear" w:color="auto" w:fill="auto"/>
          </w:tcPr>
          <w:p w:rsidR="004E562E" w:rsidRPr="00827A43" w:rsidRDefault="004E562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42,2</w:t>
            </w:r>
          </w:p>
        </w:tc>
      </w:tr>
      <w:tr w:rsidR="004E562E" w:rsidRPr="005435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tcBorders>
              <w:bottom w:val="single" w:sz="4" w:space="0" w:color="auto"/>
            </w:tcBorders>
            <w:shd w:val="clear" w:color="auto" w:fill="auto"/>
          </w:tcPr>
          <w:p w:rsidR="004E562E" w:rsidRPr="00827A43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827A43">
              <w:rPr>
                <w:sz w:val="17"/>
              </w:rPr>
              <w:t>Старший кадхил/кадхилы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shd w:val="clear" w:color="auto" w:fill="auto"/>
          </w:tcPr>
          <w:p w:rsidR="004E562E" w:rsidRPr="00827A43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–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shd w:val="clear" w:color="auto" w:fill="auto"/>
          </w:tcPr>
          <w:p w:rsidR="004E562E" w:rsidRPr="00827A43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17</w:t>
            </w:r>
          </w:p>
        </w:tc>
        <w:tc>
          <w:tcPr>
            <w:tcW w:w="711" w:type="dxa"/>
            <w:tcBorders>
              <w:bottom w:val="single" w:sz="4" w:space="0" w:color="auto"/>
            </w:tcBorders>
            <w:shd w:val="clear" w:color="auto" w:fill="auto"/>
          </w:tcPr>
          <w:p w:rsidR="004E562E" w:rsidRPr="00827A43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17</w:t>
            </w:r>
          </w:p>
        </w:tc>
        <w:tc>
          <w:tcPr>
            <w:tcW w:w="1035" w:type="dxa"/>
            <w:tcBorders>
              <w:bottom w:val="single" w:sz="4" w:space="0" w:color="auto"/>
            </w:tcBorders>
            <w:shd w:val="clear" w:color="auto" w:fill="auto"/>
          </w:tcPr>
          <w:p w:rsidR="004E562E" w:rsidRPr="00827A43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–</w:t>
            </w:r>
          </w:p>
        </w:tc>
        <w:tc>
          <w:tcPr>
            <w:tcW w:w="77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E562E" w:rsidRPr="00827A43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–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:rsidR="004E562E" w:rsidRPr="00827A43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17</w:t>
            </w:r>
          </w:p>
        </w:tc>
        <w:tc>
          <w:tcPr>
            <w:tcW w:w="621" w:type="dxa"/>
            <w:tcBorders>
              <w:bottom w:val="single" w:sz="4" w:space="0" w:color="auto"/>
            </w:tcBorders>
            <w:shd w:val="clear" w:color="auto" w:fill="auto"/>
          </w:tcPr>
          <w:p w:rsidR="004E562E" w:rsidRPr="00827A43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17</w:t>
            </w:r>
          </w:p>
        </w:tc>
        <w:tc>
          <w:tcPr>
            <w:tcW w:w="1004" w:type="dxa"/>
            <w:tcBorders>
              <w:bottom w:val="single" w:sz="4" w:space="0" w:color="auto"/>
            </w:tcBorders>
            <w:shd w:val="clear" w:color="auto" w:fill="auto"/>
          </w:tcPr>
          <w:p w:rsidR="004E562E" w:rsidRPr="00827A43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827A43">
              <w:rPr>
                <w:sz w:val="17"/>
              </w:rPr>
              <w:t>–</w:t>
            </w:r>
          </w:p>
        </w:tc>
      </w:tr>
      <w:tr w:rsidR="004E562E" w:rsidRPr="004E562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E562E" w:rsidRPr="004E562E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4E562E">
              <w:rPr>
                <w:b/>
                <w:sz w:val="17"/>
              </w:rPr>
              <w:t>Итого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E562E" w:rsidRPr="004E562E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E562E">
              <w:rPr>
                <w:b/>
                <w:sz w:val="17"/>
              </w:rPr>
              <w:t>196</w:t>
            </w:r>
          </w:p>
        </w:tc>
        <w:tc>
          <w:tcPr>
            <w:tcW w:w="7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E562E" w:rsidRPr="004E562E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E562E">
              <w:rPr>
                <w:b/>
                <w:sz w:val="17"/>
              </w:rPr>
              <w:t>340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E562E" w:rsidRPr="004E562E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E562E">
              <w:rPr>
                <w:b/>
                <w:sz w:val="17"/>
              </w:rPr>
              <w:t>536</w:t>
            </w: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E562E" w:rsidRPr="004E562E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E562E">
              <w:rPr>
                <w:b/>
                <w:sz w:val="17"/>
              </w:rPr>
              <w:t>36,6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E562E" w:rsidRPr="004E562E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E562E">
              <w:rPr>
                <w:b/>
                <w:sz w:val="17"/>
              </w:rPr>
              <w:t>224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E562E" w:rsidRPr="004E562E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E562E">
              <w:rPr>
                <w:b/>
                <w:sz w:val="17"/>
              </w:rPr>
              <w:t>374</w:t>
            </w:r>
          </w:p>
        </w:tc>
        <w:tc>
          <w:tcPr>
            <w:tcW w:w="6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E562E" w:rsidRPr="004E562E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E562E">
              <w:rPr>
                <w:b/>
                <w:sz w:val="17"/>
              </w:rPr>
              <w:t>598</w:t>
            </w:r>
          </w:p>
        </w:tc>
        <w:tc>
          <w:tcPr>
            <w:tcW w:w="10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E562E" w:rsidRPr="004E562E" w:rsidRDefault="004E562E" w:rsidP="004E562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4E562E">
              <w:rPr>
                <w:b/>
                <w:sz w:val="17"/>
              </w:rPr>
              <w:t>37,5</w:t>
            </w:r>
          </w:p>
        </w:tc>
      </w:tr>
    </w:tbl>
    <w:p w:rsidR="004E562E" w:rsidRPr="004E562E" w:rsidRDefault="004E562E" w:rsidP="004E562E">
      <w:pPr>
        <w:pStyle w:val="SingleTxt"/>
        <w:spacing w:after="0" w:line="120" w:lineRule="exact"/>
        <w:rPr>
          <w:sz w:val="10"/>
        </w:rPr>
      </w:pPr>
    </w:p>
    <w:p w:rsidR="004E562E" w:rsidRPr="004E562E" w:rsidRDefault="004E562E" w:rsidP="004E562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  <w:rPr>
          <w:iCs/>
          <w:lang w:val="en-US"/>
        </w:rPr>
      </w:pPr>
      <w:r w:rsidRPr="004E562E">
        <w:rPr>
          <w:i/>
          <w:iCs/>
        </w:rPr>
        <w:t>Источник</w:t>
      </w:r>
      <w:r w:rsidRPr="004E562E">
        <w:rPr>
          <w:iCs/>
          <w:lang w:val="fr-CA"/>
        </w:rPr>
        <w:t>:</w:t>
      </w:r>
      <w:r>
        <w:rPr>
          <w:iCs/>
        </w:rPr>
        <w:tab/>
      </w:r>
      <w:r w:rsidRPr="004E562E">
        <w:rPr>
          <w:iCs/>
          <w:lang w:val="en-GB"/>
        </w:rPr>
        <w:t>–</w:t>
      </w:r>
      <w:r w:rsidRPr="004E562E">
        <w:rPr>
          <w:iCs/>
          <w:lang w:val="fr-CA"/>
        </w:rPr>
        <w:t xml:space="preserve"> Judicial Commission</w:t>
      </w:r>
      <w:r w:rsidRPr="004E562E">
        <w:rPr>
          <w:iCs/>
          <w:lang w:val="en-US"/>
        </w:rPr>
        <w:t>,</w:t>
      </w:r>
    </w:p>
    <w:p w:rsidR="004E562E" w:rsidRPr="004E562E" w:rsidRDefault="004E562E" w:rsidP="004E562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hanging="288"/>
        <w:rPr>
          <w:b/>
          <w:bCs/>
          <w:iCs/>
          <w:lang w:val="en-GB"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 w:rsidRPr="004E562E">
        <w:rPr>
          <w:iCs/>
          <w:lang w:val="en-GB"/>
        </w:rPr>
        <w:t>– DPM Compliment Statistical Unit.</w:t>
      </w:r>
    </w:p>
    <w:p w:rsidR="003112E3" w:rsidRDefault="003112E3" w:rsidP="003112E3">
      <w:pPr>
        <w:pStyle w:val="SingleTxt"/>
      </w:pPr>
    </w:p>
    <w:p w:rsidR="000E6383" w:rsidRDefault="000E6383" w:rsidP="000E6383">
      <w:pPr>
        <w:pStyle w:val="SingleTxt"/>
        <w:rPr>
          <w:iCs/>
        </w:rPr>
      </w:pPr>
      <w:r w:rsidRPr="000E6383">
        <w:rPr>
          <w:iCs/>
        </w:rPr>
        <w:t>9</w:t>
      </w:r>
      <w:r w:rsidR="00F14CDC">
        <w:rPr>
          <w:iCs/>
        </w:rPr>
        <w:t>4</w:t>
      </w:r>
      <w:r w:rsidRPr="000E6383">
        <w:rPr>
          <w:iCs/>
        </w:rPr>
        <w:t>.</w:t>
      </w:r>
      <w:r w:rsidRPr="000E6383">
        <w:rPr>
          <w:iCs/>
        </w:rPr>
        <w:tab/>
      </w:r>
      <w:r w:rsidRPr="000E6383">
        <w:rPr>
          <w:b/>
          <w:bCs/>
          <w:iCs/>
        </w:rPr>
        <w:t>Участие женских организаций в формировании политики.</w:t>
      </w:r>
      <w:r w:rsidRPr="000E6383">
        <w:rPr>
          <w:iCs/>
        </w:rPr>
        <w:t xml:space="preserve"> Правител</w:t>
      </w:r>
      <w:r w:rsidRPr="000E6383">
        <w:rPr>
          <w:iCs/>
        </w:rPr>
        <w:t>ь</w:t>
      </w:r>
      <w:r w:rsidRPr="000E6383">
        <w:rPr>
          <w:iCs/>
        </w:rPr>
        <w:t>ство последовательно осуществляет усилия по привлечению женских орган</w:t>
      </w:r>
      <w:r w:rsidRPr="000E6383">
        <w:rPr>
          <w:iCs/>
        </w:rPr>
        <w:t>и</w:t>
      </w:r>
      <w:r w:rsidRPr="000E6383">
        <w:rPr>
          <w:iCs/>
        </w:rPr>
        <w:t>заций в процесс формирования национальной политики. Так, к разработке Н</w:t>
      </w:r>
      <w:r w:rsidRPr="000E6383">
        <w:rPr>
          <w:iCs/>
        </w:rPr>
        <w:t>а</w:t>
      </w:r>
      <w:r w:rsidRPr="000E6383">
        <w:rPr>
          <w:iCs/>
        </w:rPr>
        <w:t>ционального плана по ликвидации нищеты на 1999–2015</w:t>
      </w:r>
      <w:r>
        <w:rPr>
          <w:iCs/>
        </w:rPr>
        <w:t> </w:t>
      </w:r>
      <w:r w:rsidRPr="000E6383">
        <w:rPr>
          <w:iCs/>
        </w:rPr>
        <w:t>годы были привлеч</w:t>
      </w:r>
      <w:r w:rsidRPr="000E6383">
        <w:rPr>
          <w:iCs/>
        </w:rPr>
        <w:t>е</w:t>
      </w:r>
      <w:r w:rsidRPr="000E6383">
        <w:rPr>
          <w:iCs/>
        </w:rPr>
        <w:t xml:space="preserve">ны частные </w:t>
      </w:r>
      <w:r>
        <w:rPr>
          <w:iCs/>
        </w:rPr>
        <w:t>«</w:t>
      </w:r>
      <w:r w:rsidRPr="000E6383">
        <w:rPr>
          <w:iCs/>
        </w:rPr>
        <w:t>Религиозные организации</w:t>
      </w:r>
      <w:r>
        <w:rPr>
          <w:iCs/>
        </w:rPr>
        <w:t>»</w:t>
      </w:r>
      <w:r w:rsidRPr="000E6383">
        <w:rPr>
          <w:iCs/>
        </w:rPr>
        <w:t>, а также различные неправительс</w:t>
      </w:r>
      <w:r w:rsidRPr="000E6383">
        <w:rPr>
          <w:iCs/>
        </w:rPr>
        <w:t>т</w:t>
      </w:r>
      <w:r w:rsidRPr="000E6383">
        <w:rPr>
          <w:iCs/>
        </w:rPr>
        <w:t>венные организации (НПО), в том числе и женские. Кроме того, женские орг</w:t>
      </w:r>
      <w:r w:rsidRPr="000E6383">
        <w:rPr>
          <w:iCs/>
        </w:rPr>
        <w:t>а</w:t>
      </w:r>
      <w:r w:rsidRPr="000E6383">
        <w:rPr>
          <w:iCs/>
        </w:rPr>
        <w:t>низации принимали участие в разработке Национальной политики по генде</w:t>
      </w:r>
      <w:r w:rsidRPr="000E6383">
        <w:rPr>
          <w:iCs/>
        </w:rPr>
        <w:t>р</w:t>
      </w:r>
      <w:r w:rsidRPr="000E6383">
        <w:rPr>
          <w:iCs/>
        </w:rPr>
        <w:t>ным проблемам и развитию, сессионного документа № 5, Закона о борьбе с ВИЧ/СПИДом и принятой в 2003 году политики в области охраны здоровья подростков, репродуктивного здоровья и развития. Позитивные действия в предложенном проекте Конституции также могут быть отнесены на счет же</w:t>
      </w:r>
      <w:r w:rsidRPr="000E6383">
        <w:rPr>
          <w:iCs/>
        </w:rPr>
        <w:t>н</w:t>
      </w:r>
      <w:r w:rsidRPr="000E6383">
        <w:rPr>
          <w:iCs/>
        </w:rPr>
        <w:t>ских организаций, участвовавших в процессе пересмотра Конституции, что безусловно способствовало разработке Закона о пересмотре Конституции, гл</w:t>
      </w:r>
      <w:r w:rsidRPr="000E6383">
        <w:rPr>
          <w:iCs/>
        </w:rPr>
        <w:t>а</w:t>
      </w:r>
      <w:r w:rsidRPr="000E6383">
        <w:rPr>
          <w:iCs/>
        </w:rPr>
        <w:t>ва</w:t>
      </w:r>
      <w:r>
        <w:rPr>
          <w:iCs/>
        </w:rPr>
        <w:t> </w:t>
      </w:r>
      <w:r w:rsidRPr="000E6383">
        <w:rPr>
          <w:iCs/>
        </w:rPr>
        <w:t>3</w:t>
      </w:r>
      <w:r w:rsidRPr="000E6383">
        <w:rPr>
          <w:iCs/>
          <w:lang w:val="en-GB"/>
        </w:rPr>
        <w:t>A</w:t>
      </w:r>
      <w:r w:rsidRPr="000E6383">
        <w:rPr>
          <w:iCs/>
        </w:rPr>
        <w:t xml:space="preserve"> Свода законов Кении.</w:t>
      </w:r>
    </w:p>
    <w:p w:rsidR="000E6383" w:rsidRPr="000E6383" w:rsidRDefault="000E6383" w:rsidP="000E6383">
      <w:pPr>
        <w:pStyle w:val="SingleTxt"/>
        <w:spacing w:after="0" w:line="120" w:lineRule="exact"/>
        <w:rPr>
          <w:iCs/>
          <w:sz w:val="10"/>
        </w:rPr>
      </w:pPr>
    </w:p>
    <w:p w:rsidR="000E6383" w:rsidRDefault="000E6383" w:rsidP="00DE47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E6383">
        <w:t>Статья 8.</w:t>
      </w:r>
      <w:r>
        <w:br/>
      </w:r>
      <w:r w:rsidRPr="000E6383">
        <w:t>Доступ к дипломатической службе и участие в работе международных организаций</w:t>
      </w:r>
    </w:p>
    <w:p w:rsidR="000E6383" w:rsidRPr="000E6383" w:rsidRDefault="000E6383" w:rsidP="000E6383">
      <w:pPr>
        <w:pStyle w:val="SingleTxt"/>
        <w:spacing w:after="0" w:line="120" w:lineRule="exact"/>
        <w:rPr>
          <w:sz w:val="10"/>
        </w:rPr>
      </w:pPr>
    </w:p>
    <w:p w:rsidR="000E6383" w:rsidRPr="000E6383" w:rsidRDefault="000E6383" w:rsidP="000E6383">
      <w:pPr>
        <w:pStyle w:val="SingleTxt"/>
        <w:rPr>
          <w:iCs/>
        </w:rPr>
      </w:pPr>
      <w:r w:rsidRPr="000E6383">
        <w:rPr>
          <w:iCs/>
        </w:rPr>
        <w:t>9</w:t>
      </w:r>
      <w:r w:rsidR="00F14CDC">
        <w:rPr>
          <w:iCs/>
        </w:rPr>
        <w:t>5</w:t>
      </w:r>
      <w:r w:rsidRPr="000E6383">
        <w:rPr>
          <w:iCs/>
        </w:rPr>
        <w:t>.</w:t>
      </w:r>
      <w:r w:rsidRPr="000E6383">
        <w:rPr>
          <w:iCs/>
        </w:rPr>
        <w:tab/>
      </w:r>
      <w:r w:rsidRPr="000E6383">
        <w:rPr>
          <w:b/>
          <w:bCs/>
          <w:iCs/>
        </w:rPr>
        <w:t>Служба в Министерстве иностранных дел и участие в работе межд</w:t>
      </w:r>
      <w:r w:rsidRPr="000E6383">
        <w:rPr>
          <w:b/>
          <w:bCs/>
          <w:iCs/>
        </w:rPr>
        <w:t>у</w:t>
      </w:r>
      <w:r w:rsidRPr="000E6383">
        <w:rPr>
          <w:b/>
          <w:bCs/>
          <w:iCs/>
        </w:rPr>
        <w:t>народных организаций.</w:t>
      </w:r>
      <w:r w:rsidRPr="000E6383">
        <w:rPr>
          <w:iCs/>
        </w:rPr>
        <w:t xml:space="preserve"> Правительство Кении признает необходимость ра</w:t>
      </w:r>
      <w:r w:rsidRPr="000E6383">
        <w:rPr>
          <w:iCs/>
        </w:rPr>
        <w:t>в</w:t>
      </w:r>
      <w:r w:rsidRPr="000E6383">
        <w:rPr>
          <w:iCs/>
        </w:rPr>
        <w:t>ной с мужчинами представленности женщин в Министерстве иностранных дел, а также их равноправного участия в работе международных организаций. В последние годы, пропагандируя службу в международных организациях, правительство побуждало кандидатов-женщин подавать заявления на вакан</w:t>
      </w:r>
      <w:r w:rsidRPr="000E6383">
        <w:rPr>
          <w:iCs/>
        </w:rPr>
        <w:t>т</w:t>
      </w:r>
      <w:r w:rsidRPr="000E6383">
        <w:rPr>
          <w:iCs/>
        </w:rPr>
        <w:t>ные должности. Кроме того, правительство продолжало назначать женщин в дипломатические представительства Кении за рубежом, в результате чего чи</w:t>
      </w:r>
      <w:r w:rsidRPr="000E6383">
        <w:rPr>
          <w:iCs/>
        </w:rPr>
        <w:t>с</w:t>
      </w:r>
      <w:r w:rsidRPr="000E6383">
        <w:rPr>
          <w:iCs/>
        </w:rPr>
        <w:t>ло женщин в ранге послов и верховных комиссаров с 7 (20,6 процента) в 2003</w:t>
      </w:r>
      <w:r>
        <w:rPr>
          <w:iCs/>
        </w:rPr>
        <w:t> </w:t>
      </w:r>
      <w:r w:rsidRPr="000E6383">
        <w:rPr>
          <w:iCs/>
        </w:rPr>
        <w:t xml:space="preserve">году возросло до 11 (27,5 процента) в 2005 году. </w:t>
      </w:r>
    </w:p>
    <w:p w:rsidR="000E6383" w:rsidRPr="000E6383" w:rsidRDefault="000E6383" w:rsidP="000E6383">
      <w:pPr>
        <w:pStyle w:val="SingleTxt"/>
        <w:rPr>
          <w:iCs/>
        </w:rPr>
      </w:pPr>
      <w:r w:rsidRPr="000E6383">
        <w:rPr>
          <w:iCs/>
        </w:rPr>
        <w:t>9</w:t>
      </w:r>
      <w:r w:rsidR="00F14CDC">
        <w:rPr>
          <w:iCs/>
        </w:rPr>
        <w:t>6</w:t>
      </w:r>
      <w:r w:rsidRPr="000E6383">
        <w:rPr>
          <w:iCs/>
        </w:rPr>
        <w:t>.</w:t>
      </w:r>
      <w:r w:rsidRPr="000E6383">
        <w:rPr>
          <w:iCs/>
        </w:rPr>
        <w:tab/>
        <w:t>Правительству еще предстоит определить критерии участия женщин в международных мероприятиях. Женщины привлекались к участию в работе практически всех региональных и международных организаций и форумов, в том числе Восточноафриканского сообщества (ВАС), Межправительственного органа по вопросам развития (МОВР), Общего рынка восточно- и южноафр</w:t>
      </w:r>
      <w:r w:rsidRPr="000E6383">
        <w:rPr>
          <w:iCs/>
        </w:rPr>
        <w:t>и</w:t>
      </w:r>
      <w:r w:rsidRPr="000E6383">
        <w:rPr>
          <w:iCs/>
        </w:rPr>
        <w:t>канских государств, Африканского союза (АС), Организации района Великих озер, Британского содружества наций, а также в различных мероприятиях О</w:t>
      </w:r>
      <w:r w:rsidRPr="000E6383">
        <w:rPr>
          <w:iCs/>
        </w:rPr>
        <w:t>р</w:t>
      </w:r>
      <w:r w:rsidRPr="000E6383">
        <w:rPr>
          <w:iCs/>
        </w:rPr>
        <w:t>ганизации Объединенных Наций, в том числе в проходившем в Нью-Йорке саммите по осуществлению Целей в области развития Декларации тысячел</w:t>
      </w:r>
      <w:r w:rsidRPr="000E6383">
        <w:rPr>
          <w:iCs/>
        </w:rPr>
        <w:t>е</w:t>
      </w:r>
      <w:r w:rsidRPr="000E6383">
        <w:rPr>
          <w:iCs/>
        </w:rPr>
        <w:t>тия, в работе которого большинство женщин работали советниками в разли</w:t>
      </w:r>
      <w:r w:rsidRPr="000E6383">
        <w:rPr>
          <w:iCs/>
        </w:rPr>
        <w:t>ч</w:t>
      </w:r>
      <w:r w:rsidRPr="000E6383">
        <w:rPr>
          <w:iCs/>
        </w:rPr>
        <w:t xml:space="preserve">ных технических областях. Как правило, они выступали преимущественно в качестве экспертов по отвечающим их специализации различным вопросам. </w:t>
      </w:r>
    </w:p>
    <w:p w:rsidR="000E6383" w:rsidRPr="000E6383" w:rsidRDefault="000E6383" w:rsidP="000E6383">
      <w:pPr>
        <w:pStyle w:val="SingleTxt"/>
        <w:rPr>
          <w:iCs/>
        </w:rPr>
      </w:pPr>
      <w:r w:rsidRPr="000E6383">
        <w:rPr>
          <w:iCs/>
        </w:rPr>
        <w:t>9</w:t>
      </w:r>
      <w:r w:rsidR="00F14CDC">
        <w:rPr>
          <w:iCs/>
        </w:rPr>
        <w:t>7</w:t>
      </w:r>
      <w:r w:rsidRPr="000E6383">
        <w:rPr>
          <w:iCs/>
        </w:rPr>
        <w:t>.</w:t>
      </w:r>
      <w:r w:rsidRPr="000E6383">
        <w:rPr>
          <w:iCs/>
        </w:rPr>
        <w:tab/>
        <w:t>В настоящее время в ряде региональных организаций, в частности в Во</w:t>
      </w:r>
      <w:r w:rsidRPr="000E6383">
        <w:rPr>
          <w:iCs/>
        </w:rPr>
        <w:t>с</w:t>
      </w:r>
      <w:r w:rsidRPr="000E6383">
        <w:rPr>
          <w:iCs/>
        </w:rPr>
        <w:t>точноафриканском сообществе и Африканском союзе, на практике осущест</w:t>
      </w:r>
      <w:r w:rsidRPr="000E6383">
        <w:rPr>
          <w:iCs/>
        </w:rPr>
        <w:t>в</w:t>
      </w:r>
      <w:r w:rsidRPr="000E6383">
        <w:rPr>
          <w:iCs/>
        </w:rPr>
        <w:t>ляются позитивные действия и принцип квотирования. Так, например, в состав парламентских делегаций государств</w:t>
      </w:r>
      <w:r>
        <w:rPr>
          <w:iCs/>
        </w:rPr>
        <w:t xml:space="preserve"> — </w:t>
      </w:r>
      <w:r w:rsidRPr="000E6383">
        <w:rPr>
          <w:iCs/>
        </w:rPr>
        <w:t>членов Африканского союза обяз</w:t>
      </w:r>
      <w:r w:rsidRPr="000E6383">
        <w:rPr>
          <w:iCs/>
        </w:rPr>
        <w:t>а</w:t>
      </w:r>
      <w:r w:rsidRPr="000E6383">
        <w:rPr>
          <w:iCs/>
        </w:rPr>
        <w:t>тельно должна входить как минимум одна женщина-парламентарий (каждая национальная делегация при Панафриканском парламенте, законодательном органе Африканского союза, состоит из 5</w:t>
      </w:r>
      <w:r>
        <w:rPr>
          <w:iCs/>
        </w:rPr>
        <w:t> </w:t>
      </w:r>
      <w:r w:rsidRPr="000E6383">
        <w:rPr>
          <w:iCs/>
        </w:rPr>
        <w:t>парламентариев). В строгом соотве</w:t>
      </w:r>
      <w:r w:rsidRPr="000E6383">
        <w:rPr>
          <w:iCs/>
        </w:rPr>
        <w:t>т</w:t>
      </w:r>
      <w:r w:rsidRPr="000E6383">
        <w:rPr>
          <w:iCs/>
        </w:rPr>
        <w:t>ствии с этим принципом в состав делегации Кении при Панафриканском па</w:t>
      </w:r>
      <w:r w:rsidRPr="000E6383">
        <w:rPr>
          <w:iCs/>
        </w:rPr>
        <w:t>р</w:t>
      </w:r>
      <w:r w:rsidRPr="000E6383">
        <w:rPr>
          <w:iCs/>
        </w:rPr>
        <w:t xml:space="preserve">ламенте входят две женщины-парламентария. </w:t>
      </w:r>
    </w:p>
    <w:p w:rsidR="000E6383" w:rsidRDefault="000E6383" w:rsidP="000E6383">
      <w:pPr>
        <w:pStyle w:val="SingleTxt"/>
        <w:rPr>
          <w:iCs/>
        </w:rPr>
      </w:pPr>
      <w:r w:rsidRPr="000E6383">
        <w:rPr>
          <w:iCs/>
        </w:rPr>
        <w:t>9</w:t>
      </w:r>
      <w:r w:rsidR="00F14CDC">
        <w:rPr>
          <w:iCs/>
        </w:rPr>
        <w:t>8</w:t>
      </w:r>
      <w:r w:rsidRPr="000E6383">
        <w:rPr>
          <w:iCs/>
        </w:rPr>
        <w:t>.</w:t>
      </w:r>
      <w:r w:rsidRPr="000E6383">
        <w:rPr>
          <w:iCs/>
        </w:rPr>
        <w:tab/>
        <w:t>В большинстве вновь принимаемых организациями учредительных док</w:t>
      </w:r>
      <w:r w:rsidRPr="000E6383">
        <w:rPr>
          <w:iCs/>
        </w:rPr>
        <w:t>у</w:t>
      </w:r>
      <w:r w:rsidRPr="000E6383">
        <w:rPr>
          <w:iCs/>
        </w:rPr>
        <w:t>ментов последовательно реализуется принцип позитивных действий. Так, в регламенты кенийской Национальной комиссии по правам человека и Наци</w:t>
      </w:r>
      <w:r w:rsidRPr="000E6383">
        <w:rPr>
          <w:iCs/>
        </w:rPr>
        <w:t>о</w:t>
      </w:r>
      <w:r w:rsidRPr="000E6383">
        <w:rPr>
          <w:iCs/>
        </w:rPr>
        <w:t>нальной комиссии по гендерным проблемам и развитию включены положения, предусматривающие, что среди членов высших руководящих органов этих к</w:t>
      </w:r>
      <w:r w:rsidRPr="000E6383">
        <w:rPr>
          <w:iCs/>
        </w:rPr>
        <w:t>о</w:t>
      </w:r>
      <w:r w:rsidRPr="000E6383">
        <w:rPr>
          <w:iCs/>
        </w:rPr>
        <w:t>миссий не менее трети должны быть женщины. Это свидетельствует о кард</w:t>
      </w:r>
      <w:r w:rsidRPr="000E6383">
        <w:rPr>
          <w:iCs/>
        </w:rPr>
        <w:t>и</w:t>
      </w:r>
      <w:r w:rsidRPr="000E6383">
        <w:rPr>
          <w:iCs/>
        </w:rPr>
        <w:t>нальном изменении в национальных устоях, поскольку в настоящее время все настойчивее проводится идея о необходимости представительства женщин в политике, законотворческой деятельности и в процессе принятия решений. Наиболее ярким проявлением этой тенденции является то, что во всех реал</w:t>
      </w:r>
      <w:r w:rsidRPr="000E6383">
        <w:rPr>
          <w:iCs/>
        </w:rPr>
        <w:t>и</w:t>
      </w:r>
      <w:r w:rsidRPr="000E6383">
        <w:rPr>
          <w:iCs/>
        </w:rPr>
        <w:t>зуемых в настоящее время важнейших инициативах в области законодательных и политических реформ, в частности, в рамках инициатив по пересмотру те</w:t>
      </w:r>
      <w:r w:rsidRPr="000E6383">
        <w:rPr>
          <w:iCs/>
        </w:rPr>
        <w:t>к</w:t>
      </w:r>
      <w:r w:rsidRPr="000E6383">
        <w:rPr>
          <w:iCs/>
        </w:rPr>
        <w:t>ста Конституции, обязательно фигурировало требование законодательно закр</w:t>
      </w:r>
      <w:r w:rsidRPr="000E6383">
        <w:rPr>
          <w:iCs/>
        </w:rPr>
        <w:t>е</w:t>
      </w:r>
      <w:r w:rsidRPr="000E6383">
        <w:rPr>
          <w:iCs/>
        </w:rPr>
        <w:t>пить принцип представительства женщин.</w:t>
      </w:r>
    </w:p>
    <w:p w:rsidR="000E6383" w:rsidRPr="000E6383" w:rsidRDefault="000E6383" w:rsidP="000E6383">
      <w:pPr>
        <w:pStyle w:val="SingleTxt"/>
        <w:spacing w:after="0" w:line="120" w:lineRule="exact"/>
        <w:rPr>
          <w:iCs/>
          <w:sz w:val="10"/>
        </w:rPr>
      </w:pPr>
    </w:p>
    <w:p w:rsidR="000E6383" w:rsidRDefault="000E6383" w:rsidP="00DE47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E6383">
        <w:t>Статья 9.</w:t>
      </w:r>
      <w:r>
        <w:br/>
      </w:r>
      <w:r w:rsidRPr="000E6383">
        <w:t>Гражданство</w:t>
      </w:r>
    </w:p>
    <w:p w:rsidR="000E6383" w:rsidRPr="000E6383" w:rsidRDefault="000E6383" w:rsidP="000E6383">
      <w:pPr>
        <w:pStyle w:val="SingleTxt"/>
        <w:spacing w:after="0" w:line="120" w:lineRule="exact"/>
        <w:rPr>
          <w:sz w:val="10"/>
        </w:rPr>
      </w:pPr>
    </w:p>
    <w:p w:rsidR="000E6383" w:rsidRPr="000E6383" w:rsidRDefault="000E6383" w:rsidP="000E6383">
      <w:pPr>
        <w:pStyle w:val="SingleTxt"/>
        <w:rPr>
          <w:iCs/>
        </w:rPr>
      </w:pPr>
      <w:r w:rsidRPr="000E6383">
        <w:rPr>
          <w:iCs/>
        </w:rPr>
        <w:t>9</w:t>
      </w:r>
      <w:r w:rsidR="00F14CDC">
        <w:rPr>
          <w:iCs/>
        </w:rPr>
        <w:t>9</w:t>
      </w:r>
      <w:r w:rsidRPr="000E6383">
        <w:rPr>
          <w:iCs/>
        </w:rPr>
        <w:t>.</w:t>
      </w:r>
      <w:r w:rsidRPr="000E6383">
        <w:rPr>
          <w:iCs/>
        </w:rPr>
        <w:tab/>
        <w:t>Правительство Кении учитывает возложенное на него обязательство обеспечить женщинам равные с мужчинами права во всех областях жизни. О</w:t>
      </w:r>
      <w:r w:rsidRPr="000E6383">
        <w:rPr>
          <w:iCs/>
        </w:rPr>
        <w:t>д</w:t>
      </w:r>
      <w:r w:rsidRPr="000E6383">
        <w:rPr>
          <w:iCs/>
        </w:rPr>
        <w:t>новременно с этим оно признает, что нынешнее законодательство, касающееся гражданства, не соответствует в полной мере положениям Конвенции. Кени</w:t>
      </w:r>
      <w:r w:rsidRPr="000E6383">
        <w:rPr>
          <w:iCs/>
        </w:rPr>
        <w:t>й</w:t>
      </w:r>
      <w:r w:rsidRPr="000E6383">
        <w:rPr>
          <w:iCs/>
        </w:rPr>
        <w:t>ское гражданство приобретается на основании родства, в результате вступл</w:t>
      </w:r>
      <w:r w:rsidRPr="000E6383">
        <w:rPr>
          <w:iCs/>
        </w:rPr>
        <w:t>е</w:t>
      </w:r>
      <w:r w:rsidRPr="000E6383">
        <w:rPr>
          <w:iCs/>
        </w:rPr>
        <w:t>ния в брак, регистрации или натурализации. Гражданство отца служит основ</w:t>
      </w:r>
      <w:r w:rsidRPr="000E6383">
        <w:rPr>
          <w:iCs/>
        </w:rPr>
        <w:t>а</w:t>
      </w:r>
      <w:r w:rsidRPr="000E6383">
        <w:rPr>
          <w:iCs/>
        </w:rPr>
        <w:t>нием для приобретения кенийского гражданства ребенком, родившимся в з</w:t>
      </w:r>
      <w:r w:rsidRPr="000E6383">
        <w:rPr>
          <w:iCs/>
        </w:rPr>
        <w:t>а</w:t>
      </w:r>
      <w:r w:rsidRPr="000E6383">
        <w:rPr>
          <w:iCs/>
        </w:rPr>
        <w:t xml:space="preserve">конном браке. Однако это не означает, что в данной области мать имеет равные с отцом права. Иностранка, состоящая в браке с гражданином Кении, вправе ходатайствовать о предоставлении ей кенийского гражданства. Так, в статье 91 Конституции Кении предусматривается, что </w:t>
      </w:r>
      <w:r>
        <w:rPr>
          <w:iCs/>
        </w:rPr>
        <w:t>«</w:t>
      </w:r>
      <w:r w:rsidRPr="000E6383">
        <w:rPr>
          <w:iCs/>
        </w:rPr>
        <w:t>любая женщина, состоящая в браке с гражданином Кении, имеет право претендовать на получение кенийск</w:t>
      </w:r>
      <w:r w:rsidRPr="000E6383">
        <w:rPr>
          <w:iCs/>
        </w:rPr>
        <w:t>о</w:t>
      </w:r>
      <w:r w:rsidRPr="000E6383">
        <w:rPr>
          <w:iCs/>
        </w:rPr>
        <w:t>го гражданства на основании ходатайства, поданного в установленной форме</w:t>
      </w:r>
      <w:r>
        <w:rPr>
          <w:iCs/>
        </w:rPr>
        <w:t>»</w:t>
      </w:r>
      <w:r w:rsidRPr="000E6383">
        <w:rPr>
          <w:iCs/>
        </w:rPr>
        <w:t>. Если не считать статью 90 действующей Конституции, в соответствии с кот</w:t>
      </w:r>
      <w:r w:rsidRPr="000E6383">
        <w:rPr>
          <w:iCs/>
        </w:rPr>
        <w:t>о</w:t>
      </w:r>
      <w:r w:rsidRPr="000E6383">
        <w:rPr>
          <w:iCs/>
        </w:rPr>
        <w:t>рой гражданство определяется отцом, женщине не может быть отказано в пр</w:t>
      </w:r>
      <w:r w:rsidRPr="000E6383">
        <w:rPr>
          <w:iCs/>
        </w:rPr>
        <w:t>а</w:t>
      </w:r>
      <w:r w:rsidRPr="000E6383">
        <w:rPr>
          <w:iCs/>
        </w:rPr>
        <w:t>ве ходатайствовать о приобретении кенийского гражданства на основании ее экономического, культурного и социального положения.</w:t>
      </w:r>
      <w:r w:rsidR="00C6456B">
        <w:rPr>
          <w:iCs/>
        </w:rPr>
        <w:t xml:space="preserve"> </w:t>
      </w:r>
      <w:r w:rsidRPr="000E6383">
        <w:rPr>
          <w:iCs/>
        </w:rPr>
        <w:t>Ребенок, родившийся после обретения Кенией независимости в семье, в кот</w:t>
      </w:r>
      <w:r w:rsidRPr="000E6383">
        <w:rPr>
          <w:iCs/>
        </w:rPr>
        <w:t>о</w:t>
      </w:r>
      <w:r w:rsidRPr="000E6383">
        <w:rPr>
          <w:iCs/>
        </w:rPr>
        <w:t>рой отцом является гражданин Кении, автоматически приобретает кенийское гражданство, с изъ</w:t>
      </w:r>
      <w:r w:rsidRPr="000E6383">
        <w:rPr>
          <w:iCs/>
        </w:rPr>
        <w:t>я</w:t>
      </w:r>
      <w:r w:rsidRPr="000E6383">
        <w:rPr>
          <w:iCs/>
        </w:rPr>
        <w:t>тиями для отца, обладающего иммунитетом от следствия или от судебного ра</w:t>
      </w:r>
      <w:r w:rsidRPr="000E6383">
        <w:rPr>
          <w:iCs/>
        </w:rPr>
        <w:t>з</w:t>
      </w:r>
      <w:r w:rsidRPr="000E6383">
        <w:rPr>
          <w:iCs/>
        </w:rPr>
        <w:t>бирательства.</w:t>
      </w:r>
    </w:p>
    <w:p w:rsidR="000E6383" w:rsidRPr="000E6383" w:rsidRDefault="00C6456B" w:rsidP="000E6383">
      <w:pPr>
        <w:pStyle w:val="SingleTxt"/>
        <w:rPr>
          <w:iCs/>
        </w:rPr>
      </w:pPr>
      <w:r>
        <w:rPr>
          <w:iCs/>
        </w:rPr>
        <w:t>100</w:t>
      </w:r>
      <w:r w:rsidR="000E6383" w:rsidRPr="000E6383">
        <w:rPr>
          <w:iCs/>
        </w:rPr>
        <w:t>.</w:t>
      </w:r>
      <w:r w:rsidR="000E6383" w:rsidRPr="000E6383">
        <w:rPr>
          <w:iCs/>
        </w:rPr>
        <w:tab/>
        <w:t>В соответствии с действующей Конституцией Кении двойное гражданство не допускается и предусматривается, что женщина, получившая кенийское гражданство посредством натурализации, либо лишается после замужества с иностранцем своего кенийского гражданства, либо отказывается от другого гражданства, принимает обязательство хранить верность Кении и в письме</w:t>
      </w:r>
      <w:r w:rsidR="000E6383" w:rsidRPr="000E6383">
        <w:rPr>
          <w:iCs/>
        </w:rPr>
        <w:t>н</w:t>
      </w:r>
      <w:r w:rsidR="000E6383" w:rsidRPr="000E6383">
        <w:rPr>
          <w:iCs/>
        </w:rPr>
        <w:t>ной форме подтверждает его. Таким образом, если женщина заключает брак с иностранным гражданином, или заключает новый брак без одновременного подтверждения перехода в новое гражданство, встает вопрос о сохранении ею кенийского гражданства.</w:t>
      </w:r>
    </w:p>
    <w:p w:rsidR="000E6383" w:rsidRPr="000E6383" w:rsidRDefault="000E6383" w:rsidP="000E6383">
      <w:pPr>
        <w:pStyle w:val="SingleTxt"/>
        <w:rPr>
          <w:iCs/>
        </w:rPr>
      </w:pPr>
      <w:r w:rsidRPr="000E6383">
        <w:rPr>
          <w:iCs/>
        </w:rPr>
        <w:t>10</w:t>
      </w:r>
      <w:r w:rsidR="00C6456B">
        <w:rPr>
          <w:iCs/>
        </w:rPr>
        <w:t>1</w:t>
      </w:r>
      <w:r w:rsidRPr="000E6383">
        <w:rPr>
          <w:iCs/>
        </w:rPr>
        <w:t>.</w:t>
      </w:r>
      <w:r w:rsidRPr="000E6383">
        <w:rPr>
          <w:iCs/>
        </w:rPr>
        <w:tab/>
        <w:t>Одиноким женщинам, желающим получить паспорт, необходимо зар</w:t>
      </w:r>
      <w:r w:rsidRPr="000E6383">
        <w:rPr>
          <w:iCs/>
        </w:rPr>
        <w:t>у</w:t>
      </w:r>
      <w:r w:rsidRPr="000E6383">
        <w:rPr>
          <w:iCs/>
        </w:rPr>
        <w:t>читься согласием своего отца, а замужним женщинам</w:t>
      </w:r>
      <w:r>
        <w:rPr>
          <w:iCs/>
        </w:rPr>
        <w:t xml:space="preserve"> — </w:t>
      </w:r>
      <w:r w:rsidRPr="000E6383">
        <w:rPr>
          <w:iCs/>
        </w:rPr>
        <w:t>согласием мужа. Для женщины, имеющей паспорт и планирующей поездку за рубеж, не обяз</w:t>
      </w:r>
      <w:r w:rsidRPr="000E6383">
        <w:rPr>
          <w:iCs/>
        </w:rPr>
        <w:t>а</w:t>
      </w:r>
      <w:r w:rsidRPr="000E6383">
        <w:rPr>
          <w:iCs/>
        </w:rPr>
        <w:t xml:space="preserve">тельно получать разрешение своего мужа или отца. </w:t>
      </w:r>
    </w:p>
    <w:p w:rsidR="000E6383" w:rsidRDefault="000E6383" w:rsidP="000E6383">
      <w:pPr>
        <w:pStyle w:val="SingleTxt"/>
        <w:rPr>
          <w:iCs/>
        </w:rPr>
      </w:pPr>
      <w:r w:rsidRPr="000E6383">
        <w:rPr>
          <w:iCs/>
        </w:rPr>
        <w:t>10</w:t>
      </w:r>
      <w:r w:rsidR="00C6456B">
        <w:rPr>
          <w:iCs/>
        </w:rPr>
        <w:t>2</w:t>
      </w:r>
      <w:r w:rsidRPr="000E6383">
        <w:rPr>
          <w:iCs/>
        </w:rPr>
        <w:t>.</w:t>
      </w:r>
      <w:r w:rsidRPr="000E6383">
        <w:rPr>
          <w:iCs/>
        </w:rPr>
        <w:tab/>
        <w:t>В связи с тем, что вопрос о гражданстве женщин относится к регулиру</w:t>
      </w:r>
      <w:r w:rsidRPr="000E6383">
        <w:rPr>
          <w:iCs/>
        </w:rPr>
        <w:t>е</w:t>
      </w:r>
      <w:r w:rsidRPr="000E6383">
        <w:rPr>
          <w:iCs/>
        </w:rPr>
        <w:t>мым Конституцией вопросам, правительству предстоит серьезно заняться им, в особенности с учетом того, что проект новой Конституции 21 ноября 2005 года был отвергнут населением и сейчас ждет своего решения. Одновр</w:t>
      </w:r>
      <w:r w:rsidRPr="000E6383">
        <w:rPr>
          <w:iCs/>
        </w:rPr>
        <w:t>е</w:t>
      </w:r>
      <w:r w:rsidRPr="000E6383">
        <w:rPr>
          <w:iCs/>
        </w:rPr>
        <w:t>менно с этим в качестве позитивного факта следует отметить, что в вопросе прав же</w:t>
      </w:r>
      <w:r w:rsidRPr="000E6383">
        <w:rPr>
          <w:iCs/>
        </w:rPr>
        <w:t>н</w:t>
      </w:r>
      <w:r w:rsidRPr="000E6383">
        <w:rPr>
          <w:iCs/>
        </w:rPr>
        <w:t>щин большим достижением является то, что общество едино в своем мнении относительно необходимости предоставления женщинам равных с мужчинами прав в вопросах гражданства. Остается надеяться, что после принятия новой Конституции данный вопрос будет рассмотрен вновь.</w:t>
      </w:r>
    </w:p>
    <w:p w:rsidR="000E6383" w:rsidRPr="000E6383" w:rsidRDefault="000E6383" w:rsidP="000E6383">
      <w:pPr>
        <w:pStyle w:val="SingleTxt"/>
        <w:spacing w:after="0" w:line="120" w:lineRule="exact"/>
        <w:rPr>
          <w:iCs/>
          <w:sz w:val="10"/>
        </w:rPr>
      </w:pPr>
    </w:p>
    <w:p w:rsidR="000E6383" w:rsidRDefault="000E6383" w:rsidP="00DE47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E6383">
        <w:t>Статья 10.</w:t>
      </w:r>
      <w:r>
        <w:br/>
      </w:r>
      <w:r w:rsidRPr="000E6383">
        <w:t>Образование</w:t>
      </w:r>
    </w:p>
    <w:p w:rsidR="000E6383" w:rsidRPr="000E6383" w:rsidRDefault="000E6383" w:rsidP="000E6383">
      <w:pPr>
        <w:pStyle w:val="SingleTxt"/>
        <w:spacing w:after="0" w:line="120" w:lineRule="exact"/>
        <w:rPr>
          <w:sz w:val="10"/>
        </w:rPr>
      </w:pPr>
    </w:p>
    <w:p w:rsidR="000E6383" w:rsidRDefault="000E6383" w:rsidP="000E6383">
      <w:pPr>
        <w:pStyle w:val="SingleTxt"/>
        <w:rPr>
          <w:iCs/>
        </w:rPr>
      </w:pPr>
      <w:r w:rsidRPr="000E6383">
        <w:rPr>
          <w:iCs/>
        </w:rPr>
        <w:t>10</w:t>
      </w:r>
      <w:r w:rsidR="00C6456B">
        <w:rPr>
          <w:iCs/>
        </w:rPr>
        <w:t>3</w:t>
      </w:r>
      <w:r w:rsidRPr="000E6383">
        <w:rPr>
          <w:iCs/>
        </w:rPr>
        <w:t>.</w:t>
      </w:r>
      <w:r w:rsidRPr="000E6383">
        <w:rPr>
          <w:iCs/>
        </w:rPr>
        <w:tab/>
        <w:t xml:space="preserve">Правительство продолжает решать многочисленные проблемы в области образования девочек и одновременно стремится обеспечить равный доступ к образованию как мужчин, так и женщин. </w:t>
      </w:r>
      <w:r w:rsidR="00F13DEE" w:rsidRPr="000E6383">
        <w:rPr>
          <w:iCs/>
        </w:rPr>
        <w:t xml:space="preserve">Так, полученные в ходе медико-демографического обследования населения Кении 2003 года данные показали, </w:t>
      </w:r>
      <w:r w:rsidR="00F13DEE">
        <w:rPr>
          <w:iCs/>
        </w:rPr>
        <w:t>что в группе женщин от 15 до 49 </w:t>
      </w:r>
      <w:r w:rsidR="00F13DEE" w:rsidRPr="000E6383">
        <w:rPr>
          <w:iCs/>
        </w:rPr>
        <w:t>лет 25 процентов закончили полный курс н</w:t>
      </w:r>
      <w:r w:rsidR="00F13DEE" w:rsidRPr="000E6383">
        <w:rPr>
          <w:iCs/>
        </w:rPr>
        <w:t>а</w:t>
      </w:r>
      <w:r w:rsidR="00F13DEE" w:rsidRPr="000E6383">
        <w:rPr>
          <w:iCs/>
        </w:rPr>
        <w:t>чального образования, 12 процентов</w:t>
      </w:r>
      <w:r w:rsidR="00F13DEE">
        <w:rPr>
          <w:iCs/>
        </w:rPr>
        <w:t xml:space="preserve"> — </w:t>
      </w:r>
      <w:r w:rsidR="00F13DEE" w:rsidRPr="000E6383">
        <w:rPr>
          <w:iCs/>
        </w:rPr>
        <w:t>полный курс среднего образования и 6 процентов</w:t>
      </w:r>
      <w:r w:rsidR="00F13DEE">
        <w:rPr>
          <w:iCs/>
        </w:rPr>
        <w:t xml:space="preserve"> — </w:t>
      </w:r>
      <w:r w:rsidR="00F13DEE" w:rsidRPr="000E6383">
        <w:rPr>
          <w:iCs/>
        </w:rPr>
        <w:t xml:space="preserve">курс послесреднего образования. </w:t>
      </w:r>
      <w:r w:rsidRPr="000E6383">
        <w:rPr>
          <w:iCs/>
        </w:rPr>
        <w:t>Что касается мужчин в во</w:t>
      </w:r>
      <w:r w:rsidRPr="000E6383">
        <w:rPr>
          <w:iCs/>
        </w:rPr>
        <w:t>з</w:t>
      </w:r>
      <w:r w:rsidRPr="000E6383">
        <w:rPr>
          <w:iCs/>
        </w:rPr>
        <w:t>расте от 15 до 54</w:t>
      </w:r>
      <w:r>
        <w:rPr>
          <w:iCs/>
        </w:rPr>
        <w:t> </w:t>
      </w:r>
      <w:r w:rsidRPr="000E6383">
        <w:rPr>
          <w:iCs/>
        </w:rPr>
        <w:t>лет, то 23 процента закончили полный курс начального обр</w:t>
      </w:r>
      <w:r w:rsidRPr="000E6383">
        <w:rPr>
          <w:iCs/>
        </w:rPr>
        <w:t>а</w:t>
      </w:r>
      <w:r w:rsidRPr="000E6383">
        <w:rPr>
          <w:iCs/>
        </w:rPr>
        <w:t>зования, 16 процентов</w:t>
      </w:r>
      <w:r>
        <w:rPr>
          <w:iCs/>
        </w:rPr>
        <w:t xml:space="preserve"> — </w:t>
      </w:r>
      <w:r w:rsidRPr="000E6383">
        <w:rPr>
          <w:iCs/>
        </w:rPr>
        <w:t>полный курс среднего образования и 10 процентов</w:t>
      </w:r>
      <w:r>
        <w:rPr>
          <w:iCs/>
        </w:rPr>
        <w:t xml:space="preserve"> — </w:t>
      </w:r>
      <w:r w:rsidRPr="000E6383">
        <w:rPr>
          <w:iCs/>
        </w:rPr>
        <w:t>курс послесреднего образования. Доля девушек, завершивших курс начального обучения,</w:t>
      </w:r>
      <w:r>
        <w:rPr>
          <w:iCs/>
        </w:rPr>
        <w:t xml:space="preserve"> возросла с 43 процентов в 1994 году до 65,9 процента в 2004 </w:t>
      </w:r>
      <w:r w:rsidRPr="000E6383">
        <w:rPr>
          <w:iCs/>
        </w:rPr>
        <w:t>году, курс среднего образования</w:t>
      </w:r>
      <w:r>
        <w:rPr>
          <w:iCs/>
        </w:rPr>
        <w:t xml:space="preserve"> — </w:t>
      </w:r>
      <w:r w:rsidRPr="000E6383">
        <w:rPr>
          <w:iCs/>
        </w:rPr>
        <w:t>с 81, 9 процен</w:t>
      </w:r>
      <w:r>
        <w:rPr>
          <w:iCs/>
        </w:rPr>
        <w:t>та в 1994 году до 87,5 процента в 2004 </w:t>
      </w:r>
      <w:r w:rsidRPr="000E6383">
        <w:rPr>
          <w:iCs/>
        </w:rPr>
        <w:t>году, о чем свидетел</w:t>
      </w:r>
      <w:r>
        <w:rPr>
          <w:iCs/>
        </w:rPr>
        <w:t>ьствуют приводимые ниже таблицы </w:t>
      </w:r>
      <w:r w:rsidRPr="000E6383">
        <w:rPr>
          <w:iCs/>
        </w:rPr>
        <w:t>4 и 5.</w:t>
      </w:r>
    </w:p>
    <w:p w:rsidR="000E6383" w:rsidRPr="000E6383" w:rsidRDefault="000E6383" w:rsidP="000E6383">
      <w:pPr>
        <w:pStyle w:val="SingleTxt"/>
        <w:spacing w:after="0" w:line="120" w:lineRule="exact"/>
        <w:rPr>
          <w:iCs/>
          <w:sz w:val="10"/>
        </w:rPr>
      </w:pPr>
    </w:p>
    <w:p w:rsidR="000E6383" w:rsidRDefault="000E6383" w:rsidP="000E6383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E6383">
        <w:t>Таблица 4</w:t>
      </w:r>
    </w:p>
    <w:p w:rsidR="000E6383" w:rsidRDefault="000E6383" w:rsidP="000E63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E6383">
        <w:t>Доля учащихся, получивших начальное образование, с разбивкой по полу, 1994–2004 годы (в процентах)</w:t>
      </w:r>
    </w:p>
    <w:p w:rsidR="00355779" w:rsidRPr="00355779" w:rsidRDefault="00355779" w:rsidP="00355779">
      <w:pPr>
        <w:pStyle w:val="SingleTxt"/>
        <w:spacing w:after="0" w:line="120" w:lineRule="exact"/>
        <w:rPr>
          <w:sz w:val="10"/>
        </w:rPr>
      </w:pPr>
    </w:p>
    <w:p w:rsidR="00355779" w:rsidRPr="00355779" w:rsidRDefault="00355779" w:rsidP="00355779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1C34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b/>
                <w:iCs/>
                <w:szCs w:val="24"/>
              </w:rPr>
            </w:pPr>
            <w:r w:rsidRPr="00BA586D">
              <w:rPr>
                <w:i/>
                <w:sz w:val="14"/>
              </w:rPr>
              <w:t>Год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Мальчики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Девочки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Всего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1C34" w:rsidRPr="009E1C34" w:rsidRDefault="009E1C34" w:rsidP="009E1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1C34" w:rsidRPr="009E1C34" w:rsidRDefault="009E1C34" w:rsidP="009E1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1C34" w:rsidRPr="009E1C34" w:rsidRDefault="009E1C34" w:rsidP="009E1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1C34" w:rsidRPr="009E1C34" w:rsidRDefault="009E1C34" w:rsidP="009E1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1994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44,6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43,0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43,9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43,0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42,1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42,6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1996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45,1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43,5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44,3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1997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46,3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45,8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46,1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46,4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48,1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47,2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47,7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47,8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47,7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49,9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51,1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50,5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53,3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53,2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53,3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60,3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53,2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56,9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56,8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57,7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57,2</w:t>
            </w:r>
          </w:p>
        </w:tc>
      </w:tr>
      <w:tr w:rsidR="009E1C34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2004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67,0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65,9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1C34" w:rsidRPr="00BA586D" w:rsidRDefault="009E1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A586D">
              <w:rPr>
                <w:sz w:val="17"/>
              </w:rPr>
              <w:t>66,5</w:t>
            </w:r>
          </w:p>
        </w:tc>
      </w:tr>
    </w:tbl>
    <w:p w:rsidR="009E1C34" w:rsidRPr="009E1C34" w:rsidRDefault="009E1C34" w:rsidP="009E1C34">
      <w:pPr>
        <w:pStyle w:val="SingleTxt"/>
        <w:spacing w:after="0" w:line="120" w:lineRule="exact"/>
        <w:rPr>
          <w:sz w:val="10"/>
        </w:rPr>
      </w:pPr>
    </w:p>
    <w:p w:rsidR="00355779" w:rsidRDefault="009E1C34" w:rsidP="009E1C34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</w:rPr>
      </w:pPr>
      <w:r w:rsidRPr="009E1C34">
        <w:rPr>
          <w:bCs/>
          <w:i/>
          <w:iCs/>
        </w:rPr>
        <w:t>Источник</w:t>
      </w:r>
      <w:r w:rsidRPr="009E1C34">
        <w:rPr>
          <w:bCs/>
          <w:iCs/>
        </w:rPr>
        <w:t xml:space="preserve">: </w:t>
      </w:r>
      <w:r w:rsidRPr="009E1C34">
        <w:rPr>
          <w:bCs/>
          <w:iCs/>
          <w:lang w:val="en-GB"/>
        </w:rPr>
        <w:t>MOEST</w:t>
      </w:r>
      <w:r w:rsidRPr="009E1C34">
        <w:rPr>
          <w:bCs/>
          <w:iCs/>
        </w:rPr>
        <w:t>.</w:t>
      </w:r>
    </w:p>
    <w:p w:rsidR="0038337E" w:rsidRDefault="0038337E" w:rsidP="0038337E">
      <w:pPr>
        <w:pStyle w:val="SingleTxt"/>
        <w:rPr>
          <w:lang w:val="en-US"/>
        </w:rPr>
      </w:pPr>
    </w:p>
    <w:p w:rsidR="00DE47C7" w:rsidRPr="00DE47C7" w:rsidRDefault="00DE47C7" w:rsidP="0038337E">
      <w:pPr>
        <w:pStyle w:val="SingleTxt"/>
        <w:rPr>
          <w:lang w:val="en-US"/>
        </w:rPr>
      </w:pPr>
    </w:p>
    <w:p w:rsidR="009E4F47" w:rsidRDefault="009E4F47" w:rsidP="009E4F47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E4F47">
        <w:t>Таблица 5</w:t>
      </w:r>
    </w:p>
    <w:p w:rsidR="009E4F47" w:rsidRDefault="009E4F47" w:rsidP="009E4F4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E4F47">
        <w:t>Доля учащихся, получивших среднее образование, с разбивкой по полу, 1994–2004 годы (в процентах)</w:t>
      </w:r>
    </w:p>
    <w:p w:rsidR="009E4F47" w:rsidRPr="009E4F47" w:rsidRDefault="009E4F47" w:rsidP="009E4F47">
      <w:pPr>
        <w:pStyle w:val="SingleTxt"/>
        <w:spacing w:after="0" w:line="120" w:lineRule="exact"/>
        <w:rPr>
          <w:sz w:val="10"/>
        </w:rPr>
      </w:pPr>
    </w:p>
    <w:p w:rsidR="009E4F47" w:rsidRPr="009E4F47" w:rsidRDefault="009E4F47" w:rsidP="009E4F47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4F47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b/>
                <w:iCs/>
                <w:szCs w:val="24"/>
              </w:rPr>
            </w:pPr>
            <w:r w:rsidRPr="00BA586D">
              <w:rPr>
                <w:i/>
                <w:sz w:val="14"/>
              </w:rPr>
              <w:t>Год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Мальчики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Девочки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Всего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4F47" w:rsidRPr="009E1C34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4F47" w:rsidRPr="009E1C34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4F47" w:rsidRPr="009E1C34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E4F47" w:rsidRPr="009E1C34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1994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82,3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81,9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82,2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1995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76,2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78,2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77,1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1996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95,8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94,9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95,4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1997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88,6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87,9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88,3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1998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85,8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83,1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84,5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1999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86,5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84,1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85,4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2000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93,1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88,4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90,9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2001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96,6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93,7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95,2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2002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94,4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89,7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92,1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2003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95,0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86,6</w:t>
            </w:r>
          </w:p>
        </w:tc>
        <w:tc>
          <w:tcPr>
            <w:tcW w:w="1830" w:type="dxa"/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91,1</w:t>
            </w:r>
          </w:p>
        </w:tc>
      </w:tr>
      <w:tr w:rsidR="009E4F4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E4F47" w:rsidRPr="00BA586D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2004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88,3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87,5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</w:tcPr>
          <w:p w:rsidR="009E4F47" w:rsidRPr="00CE4816" w:rsidRDefault="009E4F4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E4816">
              <w:rPr>
                <w:sz w:val="17"/>
              </w:rPr>
              <w:t>87,9</w:t>
            </w:r>
          </w:p>
        </w:tc>
      </w:tr>
    </w:tbl>
    <w:p w:rsidR="009E4F47" w:rsidRPr="009E1C34" w:rsidRDefault="009E4F47" w:rsidP="009E4F47">
      <w:pPr>
        <w:pStyle w:val="SingleTxt"/>
        <w:spacing w:after="0" w:line="120" w:lineRule="exact"/>
        <w:rPr>
          <w:sz w:val="10"/>
        </w:rPr>
      </w:pPr>
    </w:p>
    <w:p w:rsidR="009E4F47" w:rsidRDefault="009E4F47" w:rsidP="009E4F47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</w:rPr>
      </w:pPr>
      <w:r w:rsidRPr="009E1C34">
        <w:rPr>
          <w:bCs/>
          <w:i/>
          <w:iCs/>
        </w:rPr>
        <w:t>Источник</w:t>
      </w:r>
      <w:r w:rsidRPr="009E1C34">
        <w:rPr>
          <w:bCs/>
          <w:iCs/>
        </w:rPr>
        <w:t xml:space="preserve">: </w:t>
      </w:r>
      <w:r w:rsidRPr="009E1C34">
        <w:rPr>
          <w:bCs/>
          <w:iCs/>
          <w:lang w:val="en-GB"/>
        </w:rPr>
        <w:t>MOEST</w:t>
      </w:r>
      <w:r w:rsidRPr="009E1C34">
        <w:rPr>
          <w:bCs/>
          <w:iCs/>
        </w:rPr>
        <w:t>.</w:t>
      </w:r>
    </w:p>
    <w:p w:rsidR="009E4F47" w:rsidRPr="009E4F47" w:rsidRDefault="009E4F47" w:rsidP="009E4F47">
      <w:pPr>
        <w:pStyle w:val="SingleTxt"/>
      </w:pPr>
    </w:p>
    <w:p w:rsidR="009E4F47" w:rsidRPr="009E4F47" w:rsidRDefault="009E4F47" w:rsidP="009E4F47">
      <w:pPr>
        <w:pStyle w:val="SingleTxt"/>
        <w:rPr>
          <w:bCs/>
          <w:iCs/>
        </w:rPr>
      </w:pPr>
      <w:r w:rsidRPr="009E4F47">
        <w:rPr>
          <w:bCs/>
          <w:iCs/>
        </w:rPr>
        <w:t>10</w:t>
      </w:r>
      <w:r w:rsidR="00C6456B">
        <w:rPr>
          <w:bCs/>
          <w:iCs/>
        </w:rPr>
        <w:t>4</w:t>
      </w:r>
      <w:r w:rsidRPr="009E4F47">
        <w:rPr>
          <w:bCs/>
          <w:iCs/>
        </w:rPr>
        <w:t>.</w:t>
      </w:r>
      <w:r w:rsidRPr="009E4F47">
        <w:rPr>
          <w:bCs/>
          <w:iCs/>
        </w:rPr>
        <w:tab/>
        <w:t>Результаты проведенного в 2000</w:t>
      </w:r>
      <w:r>
        <w:rPr>
          <w:bCs/>
          <w:iCs/>
        </w:rPr>
        <w:t> </w:t>
      </w:r>
      <w:r w:rsidRPr="009E4F47">
        <w:rPr>
          <w:bCs/>
          <w:iCs/>
        </w:rPr>
        <w:t>году обследования по многим показат</w:t>
      </w:r>
      <w:r w:rsidRPr="009E4F47">
        <w:rPr>
          <w:bCs/>
          <w:iCs/>
        </w:rPr>
        <w:t>е</w:t>
      </w:r>
      <w:r w:rsidRPr="009E4F47">
        <w:rPr>
          <w:bCs/>
          <w:iCs/>
        </w:rPr>
        <w:t>лям с применением гнездовой выборки показали, что в возрастной группе</w:t>
      </w:r>
      <w:r>
        <w:rPr>
          <w:bCs/>
          <w:iCs/>
        </w:rPr>
        <w:t xml:space="preserve"> </w:t>
      </w:r>
      <w:r w:rsidRPr="009E4F47">
        <w:rPr>
          <w:bCs/>
          <w:iCs/>
        </w:rPr>
        <w:t>15–24 года функционально владели грамотой 80,7 процента женщин и 79,8 про</w:t>
      </w:r>
      <w:r>
        <w:rPr>
          <w:bCs/>
          <w:iCs/>
        </w:rPr>
        <w:softHyphen/>
      </w:r>
      <w:r w:rsidRPr="009E4F47">
        <w:rPr>
          <w:bCs/>
          <w:iCs/>
        </w:rPr>
        <w:t>цента мужчин. Для возрастной группы старше 35 лет аналогичные п</w:t>
      </w:r>
      <w:r w:rsidRPr="009E4F47">
        <w:rPr>
          <w:bCs/>
          <w:iCs/>
        </w:rPr>
        <w:t>о</w:t>
      </w:r>
      <w:r w:rsidRPr="009E4F47">
        <w:rPr>
          <w:bCs/>
          <w:iCs/>
        </w:rPr>
        <w:t>казатели составляли 50,8 процента для женщин и 71 процент д</w:t>
      </w:r>
      <w:r>
        <w:rPr>
          <w:bCs/>
          <w:iCs/>
        </w:rPr>
        <w:t>ля мужчин. По состоянию на 2003 </w:t>
      </w:r>
      <w:r w:rsidRPr="009E4F47">
        <w:rPr>
          <w:bCs/>
          <w:iCs/>
        </w:rPr>
        <w:t>год показатели грамотности для возрастной группы 15–24 года соста</w:t>
      </w:r>
      <w:r w:rsidRPr="009E4F47">
        <w:rPr>
          <w:bCs/>
          <w:iCs/>
        </w:rPr>
        <w:t>в</w:t>
      </w:r>
      <w:r w:rsidRPr="009E4F47">
        <w:rPr>
          <w:bCs/>
          <w:iCs/>
        </w:rPr>
        <w:t>ляли 90,2 процента для мужчин и 85,7 процента для женщин. Для возрастной группы старше 35 лет показатели грамотности были следу</w:t>
      </w:r>
      <w:r w:rsidRPr="009E4F47">
        <w:rPr>
          <w:bCs/>
          <w:iCs/>
        </w:rPr>
        <w:t>ю</w:t>
      </w:r>
      <w:r w:rsidRPr="009E4F47">
        <w:rPr>
          <w:bCs/>
          <w:iCs/>
        </w:rPr>
        <w:t>щими: 81,8 про</w:t>
      </w:r>
      <w:r>
        <w:rPr>
          <w:bCs/>
          <w:iCs/>
        </w:rPr>
        <w:softHyphen/>
      </w:r>
      <w:r w:rsidRPr="009E4F47">
        <w:rPr>
          <w:bCs/>
          <w:iCs/>
        </w:rPr>
        <w:t>цента для мужчин и 61 процент для женщин (данные медико-демографи</w:t>
      </w:r>
      <w:r>
        <w:rPr>
          <w:bCs/>
          <w:iCs/>
        </w:rPr>
        <w:softHyphen/>
      </w:r>
      <w:r w:rsidRPr="009E4F47">
        <w:rPr>
          <w:bCs/>
          <w:iCs/>
        </w:rPr>
        <w:t>ческого обследования населения Кении 2003 года). По данным за 2004 год доля лиц без образования составляла 21,6 процента для женщин и 13,8 процента для мужчин. В таблице 6, ниже, приводятся показатели грамотности среди взро</w:t>
      </w:r>
      <w:r w:rsidRPr="009E4F47">
        <w:rPr>
          <w:bCs/>
          <w:iCs/>
        </w:rPr>
        <w:t>с</w:t>
      </w:r>
      <w:r w:rsidRPr="009E4F47">
        <w:rPr>
          <w:bCs/>
          <w:iCs/>
        </w:rPr>
        <w:t>лого сельского и городского населения, а также общенаци</w:t>
      </w:r>
      <w:r w:rsidRPr="009E4F47">
        <w:rPr>
          <w:bCs/>
          <w:iCs/>
        </w:rPr>
        <w:t>о</w:t>
      </w:r>
      <w:r w:rsidRPr="009E4F47">
        <w:rPr>
          <w:bCs/>
          <w:iCs/>
        </w:rPr>
        <w:t>нальные показатели.</w:t>
      </w:r>
    </w:p>
    <w:p w:rsidR="009E4F47" w:rsidRPr="009E4F47" w:rsidRDefault="009E4F47" w:rsidP="009E4F47">
      <w:pPr>
        <w:pStyle w:val="SingleTxt"/>
        <w:spacing w:after="0" w:line="120" w:lineRule="exact"/>
        <w:rPr>
          <w:sz w:val="10"/>
        </w:rPr>
      </w:pPr>
    </w:p>
    <w:p w:rsidR="00157F5E" w:rsidRDefault="00157F5E" w:rsidP="00157F5E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57F5E">
        <w:t>Таблица 6</w:t>
      </w:r>
    </w:p>
    <w:p w:rsidR="00157F5E" w:rsidRDefault="00157F5E" w:rsidP="00157F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57F5E">
        <w:t>Показатели грамотност</w:t>
      </w:r>
      <w:r>
        <w:t>и среди взрослого населения (15 </w:t>
      </w:r>
      <w:r w:rsidRPr="00157F5E">
        <w:t>лет и старше) (в процентах)</w:t>
      </w:r>
    </w:p>
    <w:p w:rsidR="00157F5E" w:rsidRPr="00157F5E" w:rsidRDefault="00157F5E" w:rsidP="00157F5E">
      <w:pPr>
        <w:pStyle w:val="SingleTxt"/>
        <w:spacing w:after="0" w:line="120" w:lineRule="exact"/>
        <w:rPr>
          <w:sz w:val="10"/>
        </w:rPr>
      </w:pPr>
    </w:p>
    <w:p w:rsidR="00157F5E" w:rsidRPr="00157F5E" w:rsidRDefault="00157F5E" w:rsidP="00157F5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9"/>
        <w:gridCol w:w="756"/>
        <w:gridCol w:w="738"/>
        <w:gridCol w:w="90"/>
        <w:gridCol w:w="702"/>
        <w:gridCol w:w="756"/>
        <w:gridCol w:w="90"/>
        <w:gridCol w:w="720"/>
        <w:gridCol w:w="761"/>
      </w:tblGrid>
      <w:tr w:rsidR="00F00922" w:rsidRPr="00C0673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70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00922" w:rsidRPr="00C0673C" w:rsidRDefault="00F00922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00922" w:rsidRPr="00C0673C" w:rsidRDefault="00F00922" w:rsidP="00F0092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C0673C">
              <w:rPr>
                <w:i/>
                <w:sz w:val="14"/>
              </w:rPr>
              <w:t>1994 год</w:t>
            </w:r>
          </w:p>
        </w:tc>
        <w:tc>
          <w:tcPr>
            <w:tcW w:w="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00922" w:rsidRPr="00C0673C" w:rsidRDefault="00F00922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00922" w:rsidRPr="00C0673C" w:rsidRDefault="00F00922" w:rsidP="00F0092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C0673C">
              <w:rPr>
                <w:i/>
                <w:sz w:val="14"/>
              </w:rPr>
              <w:t>2000 год</w:t>
            </w:r>
          </w:p>
        </w:tc>
        <w:tc>
          <w:tcPr>
            <w:tcW w:w="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00922" w:rsidRPr="00C0673C" w:rsidRDefault="00F00922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4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00922" w:rsidRPr="00C0673C" w:rsidRDefault="00F00922" w:rsidP="00F0092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DB4428">
              <w:rPr>
                <w:i/>
                <w:sz w:val="14"/>
              </w:rPr>
              <w:t>2003 год</w:t>
            </w:r>
          </w:p>
        </w:tc>
      </w:tr>
      <w:tr w:rsidR="00C0673C" w:rsidRPr="00C0673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C0673C" w:rsidRDefault="00C0673C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  <w:r w:rsidRPr="00DB4428">
              <w:rPr>
                <w:i/>
                <w:sz w:val="14"/>
              </w:rPr>
              <w:t>Районы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B4428">
              <w:rPr>
                <w:i/>
                <w:sz w:val="14"/>
              </w:rPr>
              <w:t>Мужчины</w:t>
            </w:r>
          </w:p>
        </w:tc>
        <w:tc>
          <w:tcPr>
            <w:tcW w:w="7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B4428">
              <w:rPr>
                <w:i/>
                <w:sz w:val="14"/>
              </w:rPr>
              <w:t>Женщины</w:t>
            </w:r>
          </w:p>
        </w:tc>
        <w:tc>
          <w:tcPr>
            <w:tcW w:w="792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B4428">
              <w:rPr>
                <w:i/>
                <w:sz w:val="14"/>
              </w:rPr>
              <w:t>Мужчины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B4428">
              <w:rPr>
                <w:i/>
                <w:sz w:val="14"/>
              </w:rPr>
              <w:t>Женщины</w:t>
            </w:r>
          </w:p>
        </w:tc>
        <w:tc>
          <w:tcPr>
            <w:tcW w:w="81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B4428">
              <w:rPr>
                <w:i/>
                <w:sz w:val="14"/>
              </w:rPr>
              <w:t>Мужчины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B4428">
              <w:rPr>
                <w:i/>
                <w:sz w:val="14"/>
              </w:rPr>
              <w:t>Женщины</w:t>
            </w:r>
          </w:p>
        </w:tc>
      </w:tr>
      <w:tr w:rsidR="00C0673C" w:rsidRPr="00C0673C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7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673C" w:rsidRPr="00C0673C" w:rsidRDefault="00C0673C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673C" w:rsidRPr="00C0673C" w:rsidRDefault="00C0673C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3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673C" w:rsidRPr="00C0673C" w:rsidRDefault="00C0673C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92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673C" w:rsidRPr="00C0673C" w:rsidRDefault="00C0673C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5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673C" w:rsidRPr="00C0673C" w:rsidRDefault="00C0673C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10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673C" w:rsidRPr="00C0673C" w:rsidRDefault="00C0673C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0673C" w:rsidRPr="00C0673C" w:rsidRDefault="00C0673C" w:rsidP="00C0673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C0673C" w:rsidRPr="00C067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09" w:type="dxa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B4428">
              <w:rPr>
                <w:sz w:val="17"/>
              </w:rPr>
              <w:t>Сельские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79,8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63,2</w:t>
            </w:r>
          </w:p>
        </w:tc>
        <w:tc>
          <w:tcPr>
            <w:tcW w:w="792" w:type="dxa"/>
            <w:gridSpan w:val="2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75,0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66,4</w:t>
            </w:r>
          </w:p>
        </w:tc>
        <w:tc>
          <w:tcPr>
            <w:tcW w:w="810" w:type="dxa"/>
            <w:gridSpan w:val="2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86,2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75,2</w:t>
            </w:r>
          </w:p>
        </w:tc>
      </w:tr>
      <w:tr w:rsidR="00C0673C" w:rsidRPr="00C067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09" w:type="dxa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B4428">
              <w:rPr>
                <w:sz w:val="17"/>
              </w:rPr>
              <w:t>Городские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95,1</w:t>
            </w:r>
          </w:p>
        </w:tc>
        <w:tc>
          <w:tcPr>
            <w:tcW w:w="738" w:type="dxa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87,4</w:t>
            </w:r>
          </w:p>
        </w:tc>
        <w:tc>
          <w:tcPr>
            <w:tcW w:w="792" w:type="dxa"/>
            <w:gridSpan w:val="2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86,3</w:t>
            </w:r>
          </w:p>
        </w:tc>
        <w:tc>
          <w:tcPr>
            <w:tcW w:w="756" w:type="dxa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81,6</w:t>
            </w:r>
          </w:p>
        </w:tc>
        <w:tc>
          <w:tcPr>
            <w:tcW w:w="810" w:type="dxa"/>
            <w:gridSpan w:val="2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93,7</w:t>
            </w:r>
          </w:p>
        </w:tc>
        <w:tc>
          <w:tcPr>
            <w:tcW w:w="761" w:type="dxa"/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88,5</w:t>
            </w:r>
          </w:p>
        </w:tc>
      </w:tr>
      <w:tr w:rsidR="00C0673C" w:rsidRPr="00C067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0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B4428">
              <w:rPr>
                <w:sz w:val="17"/>
              </w:rPr>
              <w:t>Общенациональные п</w:t>
            </w:r>
            <w:r w:rsidRPr="00DB4428">
              <w:rPr>
                <w:sz w:val="17"/>
              </w:rPr>
              <w:t>о</w:t>
            </w:r>
            <w:r w:rsidRPr="00DB4428">
              <w:rPr>
                <w:sz w:val="17"/>
              </w:rPr>
              <w:t>казатели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82,8</w:t>
            </w:r>
          </w:p>
        </w:tc>
        <w:tc>
          <w:tcPr>
            <w:tcW w:w="73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67,4</w:t>
            </w:r>
          </w:p>
        </w:tc>
        <w:tc>
          <w:tcPr>
            <w:tcW w:w="792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77,6</w:t>
            </w:r>
          </w:p>
        </w:tc>
        <w:tc>
          <w:tcPr>
            <w:tcW w:w="75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70,2</w:t>
            </w:r>
          </w:p>
        </w:tc>
        <w:tc>
          <w:tcPr>
            <w:tcW w:w="810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88,1</w:t>
            </w:r>
          </w:p>
        </w:tc>
        <w:tc>
          <w:tcPr>
            <w:tcW w:w="76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0673C" w:rsidRPr="00DB4428" w:rsidRDefault="00C0673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B4428">
              <w:rPr>
                <w:sz w:val="17"/>
              </w:rPr>
              <w:t>78,5</w:t>
            </w:r>
          </w:p>
        </w:tc>
      </w:tr>
    </w:tbl>
    <w:p w:rsidR="00F00922" w:rsidRPr="00F00922" w:rsidRDefault="00F00922" w:rsidP="00F00922">
      <w:pPr>
        <w:pStyle w:val="SingleTxt"/>
        <w:spacing w:after="0" w:line="120" w:lineRule="exact"/>
        <w:rPr>
          <w:sz w:val="10"/>
        </w:rPr>
      </w:pPr>
    </w:p>
    <w:p w:rsidR="00157F5E" w:rsidRPr="00F00922" w:rsidRDefault="00F00922" w:rsidP="00F00922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en-US"/>
        </w:rPr>
      </w:pPr>
      <w:r w:rsidRPr="00F00922">
        <w:rPr>
          <w:i/>
          <w:iCs/>
        </w:rPr>
        <w:t>Источник</w:t>
      </w:r>
      <w:r w:rsidRPr="00F00922">
        <w:rPr>
          <w:iCs/>
          <w:lang w:val="en-GB"/>
        </w:rPr>
        <w:t>: Welfare Monitoring Survey 1994 and MICS 2000 and KDHS 2003.</w:t>
      </w:r>
    </w:p>
    <w:p w:rsidR="009E1C34" w:rsidRPr="00F00922" w:rsidRDefault="009E1C34" w:rsidP="009E1C34">
      <w:pPr>
        <w:pStyle w:val="SingleTxt"/>
        <w:rPr>
          <w:lang w:val="en-US"/>
        </w:rPr>
      </w:pPr>
    </w:p>
    <w:p w:rsidR="00C90F07" w:rsidRDefault="00C90F07" w:rsidP="00C90F07">
      <w:pPr>
        <w:pStyle w:val="SingleTxt"/>
        <w:rPr>
          <w:bCs/>
          <w:iCs/>
        </w:rPr>
      </w:pPr>
      <w:r w:rsidRPr="00C90F07">
        <w:rPr>
          <w:bCs/>
          <w:iCs/>
        </w:rPr>
        <w:t>10</w:t>
      </w:r>
      <w:r w:rsidR="00C6456B">
        <w:rPr>
          <w:bCs/>
          <w:iCs/>
        </w:rPr>
        <w:t>5</w:t>
      </w:r>
      <w:r w:rsidRPr="00C90F07">
        <w:rPr>
          <w:bCs/>
          <w:iCs/>
        </w:rPr>
        <w:t>.</w:t>
      </w:r>
      <w:r w:rsidRPr="00C90F07">
        <w:rPr>
          <w:bCs/>
          <w:iCs/>
        </w:rPr>
        <w:tab/>
        <w:t>В 2003</w:t>
      </w:r>
      <w:r>
        <w:rPr>
          <w:bCs/>
          <w:iCs/>
        </w:rPr>
        <w:t> </w:t>
      </w:r>
      <w:r w:rsidRPr="00C90F07">
        <w:rPr>
          <w:bCs/>
          <w:iCs/>
        </w:rPr>
        <w:t>году правительство Кении приняло решение о введении на терр</w:t>
      </w:r>
      <w:r w:rsidRPr="00C90F07">
        <w:rPr>
          <w:bCs/>
          <w:iCs/>
        </w:rPr>
        <w:t>и</w:t>
      </w:r>
      <w:r w:rsidRPr="00C90F07">
        <w:rPr>
          <w:bCs/>
          <w:iCs/>
        </w:rPr>
        <w:t>тории всей страны бесплатного и обязательного среднего образования. Неме</w:t>
      </w:r>
      <w:r w:rsidRPr="00C90F07">
        <w:rPr>
          <w:bCs/>
          <w:iCs/>
        </w:rPr>
        <w:t>д</w:t>
      </w:r>
      <w:r w:rsidRPr="00C90F07">
        <w:rPr>
          <w:bCs/>
          <w:iCs/>
        </w:rPr>
        <w:t>ленным следствием этого решения явился резкий рост охвата детей н</w:t>
      </w:r>
      <w:r w:rsidRPr="00C90F07">
        <w:rPr>
          <w:bCs/>
          <w:iCs/>
        </w:rPr>
        <w:t>а</w:t>
      </w:r>
      <w:r w:rsidRPr="00C90F07">
        <w:rPr>
          <w:bCs/>
          <w:iCs/>
        </w:rPr>
        <w:t>чальным образованием, достигшего 48,7 процента для девочек и 51,3 процента для мальчиков, как видно из таблиц 7 и 8, ниже. Параллельно с этим в ряде реги</w:t>
      </w:r>
      <w:r w:rsidRPr="00C90F07">
        <w:rPr>
          <w:bCs/>
          <w:iCs/>
        </w:rPr>
        <w:t>о</w:t>
      </w:r>
      <w:r w:rsidRPr="00C90F07">
        <w:rPr>
          <w:bCs/>
          <w:iCs/>
        </w:rPr>
        <w:t>нов страны правительству пришлось столкнуться с проблемой нехватки преп</w:t>
      </w:r>
      <w:r w:rsidRPr="00C90F07">
        <w:rPr>
          <w:bCs/>
          <w:iCs/>
        </w:rPr>
        <w:t>о</w:t>
      </w:r>
      <w:r w:rsidRPr="00C90F07">
        <w:rPr>
          <w:bCs/>
          <w:iCs/>
        </w:rPr>
        <w:t>давательских кадров. Не следует исключать возможности появления н</w:t>
      </w:r>
      <w:r w:rsidRPr="00C90F07">
        <w:rPr>
          <w:bCs/>
          <w:iCs/>
        </w:rPr>
        <w:t>о</w:t>
      </w:r>
      <w:r w:rsidRPr="00C90F07">
        <w:rPr>
          <w:bCs/>
          <w:iCs/>
        </w:rPr>
        <w:t>вых проблем, связанных с детьми, бросающими школу, с переходом от начал</w:t>
      </w:r>
      <w:r w:rsidRPr="00C90F07">
        <w:rPr>
          <w:bCs/>
          <w:iCs/>
        </w:rPr>
        <w:t>ь</w:t>
      </w:r>
      <w:r w:rsidRPr="00C90F07">
        <w:rPr>
          <w:bCs/>
          <w:iCs/>
        </w:rPr>
        <w:t>ного к среднему уровню образования и финансовыми возможностями родит</w:t>
      </w:r>
      <w:r w:rsidRPr="00C90F07">
        <w:rPr>
          <w:bCs/>
          <w:iCs/>
        </w:rPr>
        <w:t>е</w:t>
      </w:r>
      <w:r w:rsidRPr="00C90F07">
        <w:rPr>
          <w:bCs/>
          <w:iCs/>
        </w:rPr>
        <w:t>лей (с</w:t>
      </w:r>
      <w:r>
        <w:rPr>
          <w:bCs/>
          <w:iCs/>
        </w:rPr>
        <w:t> </w:t>
      </w:r>
      <w:r w:rsidRPr="00C90F07">
        <w:rPr>
          <w:bCs/>
          <w:iCs/>
        </w:rPr>
        <w:t>учетом высокого уровня нищеты). Характерным для периода 1994–2004 го</w:t>
      </w:r>
      <w:r>
        <w:rPr>
          <w:bCs/>
          <w:iCs/>
        </w:rPr>
        <w:softHyphen/>
      </w:r>
      <w:r w:rsidRPr="00C90F07">
        <w:rPr>
          <w:bCs/>
          <w:iCs/>
        </w:rPr>
        <w:t>дов является заметный рост охвата девочек начальным и средним образован</w:t>
      </w:r>
      <w:r w:rsidRPr="00C90F07">
        <w:rPr>
          <w:bCs/>
          <w:iCs/>
        </w:rPr>
        <w:t>и</w:t>
      </w:r>
      <w:r w:rsidRPr="00C90F07">
        <w:rPr>
          <w:bCs/>
          <w:iCs/>
        </w:rPr>
        <w:t>ем, о чем свидетельствуют таблицы, ниже.</w:t>
      </w:r>
    </w:p>
    <w:p w:rsidR="00C90F07" w:rsidRPr="00C90F07" w:rsidRDefault="00C90F07" w:rsidP="00C90F07">
      <w:pPr>
        <w:pStyle w:val="SingleTxt"/>
        <w:spacing w:after="0" w:line="120" w:lineRule="exact"/>
        <w:rPr>
          <w:bCs/>
          <w:iCs/>
          <w:sz w:val="10"/>
        </w:rPr>
      </w:pPr>
    </w:p>
    <w:p w:rsidR="00C90F07" w:rsidRDefault="00C90F07" w:rsidP="00C90F07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90F07">
        <w:t>Таблица 7</w:t>
      </w:r>
    </w:p>
    <w:p w:rsidR="00C90F07" w:rsidRDefault="00C90F07" w:rsidP="00C90F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90F07">
        <w:t>Общий охват начальным образованием с разбивкой по полу,</w:t>
      </w:r>
      <w:r>
        <w:t xml:space="preserve"> </w:t>
      </w:r>
      <w:r w:rsidRPr="00C90F07">
        <w:t>1994–2004 годы (в процентах)</w:t>
      </w:r>
    </w:p>
    <w:p w:rsidR="00C90F07" w:rsidRPr="00C90F07" w:rsidRDefault="00C90F07" w:rsidP="00C90F07">
      <w:pPr>
        <w:pStyle w:val="SingleTxt"/>
        <w:spacing w:after="0" w:line="120" w:lineRule="exact"/>
        <w:rPr>
          <w:sz w:val="10"/>
        </w:rPr>
      </w:pPr>
    </w:p>
    <w:p w:rsidR="00C90F07" w:rsidRPr="00C90F07" w:rsidRDefault="00C90F07" w:rsidP="00C90F07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90F07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b/>
                <w:iCs/>
                <w:szCs w:val="24"/>
              </w:rPr>
            </w:pPr>
            <w:r w:rsidRPr="00BA586D">
              <w:rPr>
                <w:i/>
                <w:sz w:val="14"/>
              </w:rPr>
              <w:t>Год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Мальчики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Девочки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Всего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90F07" w:rsidRPr="009E1C34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90F07" w:rsidRPr="009E1C34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90F07" w:rsidRPr="009E1C34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C90F07" w:rsidRPr="009E1C34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1994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89,1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87,8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88,5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87,4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86,3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86,8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1996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87,3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85,5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86,4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1997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88,7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86,5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87,7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89,3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88,2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88,8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90,8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88,8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89,8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91,1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90,8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91,0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90,5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89,2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89,8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91,3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87,5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89,4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105,0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100,2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102,6</w:t>
            </w:r>
          </w:p>
        </w:tc>
      </w:tr>
      <w:tr w:rsidR="00C90F07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90F07" w:rsidRPr="00BA586D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2004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108,3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10,1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90F07" w:rsidRPr="005279C8" w:rsidRDefault="00C90F0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104,5</w:t>
            </w:r>
          </w:p>
        </w:tc>
      </w:tr>
    </w:tbl>
    <w:p w:rsidR="00C90F07" w:rsidRPr="009E1C34" w:rsidRDefault="00C90F07" w:rsidP="00C90F07">
      <w:pPr>
        <w:pStyle w:val="SingleTxt"/>
        <w:spacing w:after="0" w:line="120" w:lineRule="exact"/>
        <w:rPr>
          <w:sz w:val="10"/>
        </w:rPr>
      </w:pPr>
    </w:p>
    <w:p w:rsidR="00C90F07" w:rsidRDefault="00C90F07" w:rsidP="00C90F07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</w:rPr>
      </w:pPr>
      <w:r w:rsidRPr="009E1C34">
        <w:rPr>
          <w:bCs/>
          <w:i/>
          <w:iCs/>
        </w:rPr>
        <w:t>Источник</w:t>
      </w:r>
      <w:r w:rsidRPr="009E1C34">
        <w:rPr>
          <w:bCs/>
          <w:iCs/>
        </w:rPr>
        <w:t xml:space="preserve">: </w:t>
      </w:r>
      <w:r w:rsidRPr="009E1C34">
        <w:rPr>
          <w:bCs/>
          <w:iCs/>
          <w:lang w:val="en-GB"/>
        </w:rPr>
        <w:t>MOEST</w:t>
      </w:r>
      <w:r w:rsidRPr="009E1C34">
        <w:rPr>
          <w:bCs/>
          <w:iCs/>
        </w:rPr>
        <w:t>.</w:t>
      </w:r>
    </w:p>
    <w:p w:rsidR="00C90F07" w:rsidRDefault="00C90F07" w:rsidP="00C90F07">
      <w:pPr>
        <w:pStyle w:val="SingleTxt"/>
        <w:rPr>
          <w:lang w:val="en-US"/>
        </w:rPr>
      </w:pPr>
    </w:p>
    <w:p w:rsidR="00DE47C7" w:rsidRPr="00DE47C7" w:rsidRDefault="00DE47C7" w:rsidP="00C90F07">
      <w:pPr>
        <w:pStyle w:val="SingleTxt"/>
        <w:rPr>
          <w:lang w:val="en-US"/>
        </w:rPr>
      </w:pPr>
    </w:p>
    <w:p w:rsidR="00101295" w:rsidRDefault="00101295" w:rsidP="00101295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01295">
        <w:t>Таблица 8</w:t>
      </w:r>
    </w:p>
    <w:p w:rsidR="00101295" w:rsidRDefault="00101295" w:rsidP="001012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01295">
        <w:t>Общий охват средним образованием с разбивкой по полу,</w:t>
      </w:r>
      <w:r>
        <w:t xml:space="preserve"> </w:t>
      </w:r>
      <w:r w:rsidRPr="00101295">
        <w:t>1994–2004 годы (в</w:t>
      </w:r>
      <w:r>
        <w:t> </w:t>
      </w:r>
      <w:r w:rsidRPr="00101295">
        <w:t>процентах)</w:t>
      </w:r>
    </w:p>
    <w:p w:rsidR="00101295" w:rsidRPr="00101295" w:rsidRDefault="00101295" w:rsidP="00101295">
      <w:pPr>
        <w:pStyle w:val="SingleTxt"/>
        <w:spacing w:after="0" w:line="120" w:lineRule="exact"/>
        <w:rPr>
          <w:sz w:val="10"/>
        </w:rPr>
      </w:pPr>
    </w:p>
    <w:p w:rsidR="00101295" w:rsidRPr="00101295" w:rsidRDefault="00101295" w:rsidP="0010129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522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b/>
                <w:iCs/>
                <w:szCs w:val="24"/>
              </w:rPr>
            </w:pPr>
            <w:r w:rsidRPr="00BA586D">
              <w:rPr>
                <w:i/>
                <w:sz w:val="14"/>
              </w:rPr>
              <w:t>Год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Мальчики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Девочки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BA586D">
              <w:rPr>
                <w:i/>
                <w:sz w:val="14"/>
              </w:rPr>
              <w:t>Всего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A522D" w:rsidRPr="009E1C34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A522D" w:rsidRPr="009E1C34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A522D" w:rsidRPr="009E1C34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8A522D" w:rsidRPr="009E1C34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1994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24,8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21,0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22,9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24,0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20,5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22,2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1996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24,2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21,1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22,7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1997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24,5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21,9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23,2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24,6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21,7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23,2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1999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24,8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22.3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23,5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28,5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23,8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26,1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2001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29,0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24,8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26,9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29,0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25,2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27,1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2003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30,2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27,0</w:t>
            </w:r>
          </w:p>
        </w:tc>
        <w:tc>
          <w:tcPr>
            <w:tcW w:w="1830" w:type="dxa"/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28,5</w:t>
            </w:r>
          </w:p>
        </w:tc>
      </w:tr>
      <w:tr w:rsidR="008A522D" w:rsidRPr="009E1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522D" w:rsidRPr="00BA586D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BA586D">
              <w:rPr>
                <w:sz w:val="17"/>
              </w:rPr>
              <w:t>2004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30,7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27,4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8A522D" w:rsidRPr="005279C8" w:rsidRDefault="008A522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279C8">
              <w:rPr>
                <w:sz w:val="17"/>
              </w:rPr>
              <w:t>29,1</w:t>
            </w:r>
          </w:p>
        </w:tc>
      </w:tr>
    </w:tbl>
    <w:p w:rsidR="008A522D" w:rsidRPr="009E1C34" w:rsidRDefault="008A522D" w:rsidP="008A522D">
      <w:pPr>
        <w:pStyle w:val="SingleTxt"/>
        <w:spacing w:after="0" w:line="120" w:lineRule="exact"/>
        <w:rPr>
          <w:sz w:val="10"/>
        </w:rPr>
      </w:pPr>
    </w:p>
    <w:p w:rsidR="008A522D" w:rsidRDefault="008A522D" w:rsidP="008A522D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</w:rPr>
      </w:pPr>
      <w:r w:rsidRPr="009E1C34">
        <w:rPr>
          <w:bCs/>
          <w:i/>
          <w:iCs/>
        </w:rPr>
        <w:t>Источник</w:t>
      </w:r>
      <w:r w:rsidRPr="009E1C34">
        <w:rPr>
          <w:bCs/>
          <w:iCs/>
        </w:rPr>
        <w:t xml:space="preserve">: </w:t>
      </w:r>
      <w:r w:rsidRPr="009E1C34">
        <w:rPr>
          <w:bCs/>
          <w:iCs/>
          <w:lang w:val="en-GB"/>
        </w:rPr>
        <w:t>MOEST</w:t>
      </w:r>
      <w:r w:rsidRPr="009E1C34">
        <w:rPr>
          <w:bCs/>
          <w:iCs/>
        </w:rPr>
        <w:t>.</w:t>
      </w:r>
    </w:p>
    <w:p w:rsidR="008A522D" w:rsidRPr="009E4F47" w:rsidRDefault="008A522D" w:rsidP="008A522D">
      <w:pPr>
        <w:pStyle w:val="SingleTxt"/>
      </w:pPr>
    </w:p>
    <w:p w:rsidR="00F6049C" w:rsidRDefault="00DE47C7" w:rsidP="00F6049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F6049C">
        <w:tab/>
      </w:r>
      <w:r w:rsidR="00F6049C">
        <w:tab/>
      </w:r>
      <w:r w:rsidR="00F6049C" w:rsidRPr="00F6049C">
        <w:t>Таблица 9</w:t>
      </w:r>
    </w:p>
    <w:p w:rsidR="00F6049C" w:rsidRDefault="00F6049C" w:rsidP="00F6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6049C">
        <w:t>Число студентов политехнических и других специализированных технических институтов с разбивкой по полу, 1997/98–2004/05 учебные годы</w:t>
      </w:r>
    </w:p>
    <w:p w:rsidR="00F6049C" w:rsidRPr="00F6049C" w:rsidRDefault="00F6049C" w:rsidP="00F6049C">
      <w:pPr>
        <w:pStyle w:val="SingleTxt"/>
        <w:spacing w:after="0" w:line="120" w:lineRule="exact"/>
        <w:rPr>
          <w:sz w:val="10"/>
        </w:rPr>
      </w:pPr>
    </w:p>
    <w:p w:rsidR="00F6049C" w:rsidRPr="00F6049C" w:rsidRDefault="00F6049C" w:rsidP="00F6049C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464"/>
        <w:gridCol w:w="1464"/>
        <w:gridCol w:w="1464"/>
      </w:tblGrid>
      <w:tr w:rsidR="00DC261A" w:rsidRPr="00DC261A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Учебный год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Мужчины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Женщины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Всего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Женщины</w:t>
            </w:r>
            <w:r w:rsidRPr="00A153BD">
              <w:rPr>
                <w:i/>
                <w:sz w:val="14"/>
              </w:rPr>
              <w:br/>
              <w:t>(в процентах)</w:t>
            </w:r>
          </w:p>
        </w:tc>
      </w:tr>
      <w:tr w:rsidR="00DC261A" w:rsidRPr="00DC261A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261A" w:rsidRPr="00DC261A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261A" w:rsidRPr="00DC261A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261A" w:rsidRPr="00DC261A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261A" w:rsidRPr="00DC261A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C261A" w:rsidRPr="00DC261A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DC261A" w:rsidRPr="00DC26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1997/98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16 344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7 147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23 491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30,4</w:t>
            </w:r>
          </w:p>
        </w:tc>
      </w:tr>
      <w:tr w:rsidR="00DC261A" w:rsidRPr="00DC26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1998/99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15 861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8 348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24 209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34,4</w:t>
            </w:r>
          </w:p>
        </w:tc>
      </w:tr>
      <w:tr w:rsidR="00DC261A" w:rsidRPr="00DC26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1999/2000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17 597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8 662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26 259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33,0</w:t>
            </w:r>
          </w:p>
        </w:tc>
      </w:tr>
      <w:tr w:rsidR="00DC261A" w:rsidRPr="00DC26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2000/01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15 740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8 814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24 554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35,9</w:t>
            </w:r>
          </w:p>
        </w:tc>
      </w:tr>
      <w:tr w:rsidR="00DC261A" w:rsidRPr="00DC26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2001/02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19 491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11 064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30 555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36,2</w:t>
            </w:r>
          </w:p>
        </w:tc>
      </w:tr>
      <w:tr w:rsidR="00DC261A" w:rsidRPr="00DC26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2002/03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20 654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13 001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33 655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38,8</w:t>
            </w:r>
          </w:p>
        </w:tc>
      </w:tr>
      <w:tr w:rsidR="00DC261A" w:rsidRPr="00DC26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2003/04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21 830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14 086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35 916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39,2</w:t>
            </w:r>
          </w:p>
        </w:tc>
      </w:tr>
      <w:tr w:rsidR="00DC261A" w:rsidRPr="00DC26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2004/05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24 882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C261A" w:rsidRPr="00A153BD" w:rsidRDefault="00DC261A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17 987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42 869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C261A" w:rsidRPr="00A153BD" w:rsidRDefault="00DC261A" w:rsidP="00DC261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42,00</w:t>
            </w:r>
          </w:p>
        </w:tc>
      </w:tr>
    </w:tbl>
    <w:p w:rsidR="00DC261A" w:rsidRPr="009E1C34" w:rsidRDefault="00DC261A" w:rsidP="00DC261A">
      <w:pPr>
        <w:pStyle w:val="SingleTxt"/>
        <w:spacing w:after="0" w:line="120" w:lineRule="exact"/>
        <w:rPr>
          <w:sz w:val="10"/>
        </w:rPr>
      </w:pPr>
    </w:p>
    <w:p w:rsidR="00DC261A" w:rsidRPr="00D04EA6" w:rsidRDefault="00DC261A" w:rsidP="00DC261A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  <w:lang w:val="en-US"/>
        </w:rPr>
      </w:pPr>
      <w:r w:rsidRPr="009E1C34">
        <w:rPr>
          <w:bCs/>
          <w:i/>
          <w:iCs/>
        </w:rPr>
        <w:t>Источник</w:t>
      </w:r>
      <w:r w:rsidRPr="00D04EA6">
        <w:rPr>
          <w:bCs/>
          <w:iCs/>
          <w:lang w:val="en-US"/>
        </w:rPr>
        <w:t xml:space="preserve">: </w:t>
      </w:r>
      <w:r w:rsidRPr="00DC261A">
        <w:rPr>
          <w:bCs/>
          <w:iCs/>
          <w:spacing w:val="4"/>
          <w:w w:val="103"/>
          <w:lang w:val="en-GB"/>
        </w:rPr>
        <w:t>Teachers Service Commission.</w:t>
      </w:r>
    </w:p>
    <w:p w:rsidR="00F6049C" w:rsidRDefault="00F6049C" w:rsidP="00F6049C">
      <w:pPr>
        <w:pStyle w:val="SingleTxt"/>
        <w:rPr>
          <w:lang w:val="en-US"/>
        </w:rPr>
      </w:pPr>
    </w:p>
    <w:p w:rsidR="00DE47C7" w:rsidRPr="00D04EA6" w:rsidRDefault="00DE47C7" w:rsidP="00F6049C">
      <w:pPr>
        <w:pStyle w:val="SingleTxt"/>
        <w:rPr>
          <w:lang w:val="en-US"/>
        </w:rPr>
      </w:pPr>
    </w:p>
    <w:p w:rsidR="00D04EA6" w:rsidRDefault="00D04EA6" w:rsidP="00D04EA6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04EA6">
        <w:t>Таблица 10</w:t>
      </w:r>
    </w:p>
    <w:p w:rsidR="00D04EA6" w:rsidRDefault="00D04EA6" w:rsidP="00D04E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04EA6">
        <w:t>Общее число студентов государственных университетов, на вечернем отделении, 1995/96–2004/05 учебные годы</w:t>
      </w:r>
    </w:p>
    <w:p w:rsidR="00D04EA6" w:rsidRPr="00D04EA6" w:rsidRDefault="00D04EA6" w:rsidP="00D04EA6">
      <w:pPr>
        <w:pStyle w:val="SingleTxt"/>
        <w:spacing w:after="0" w:line="120" w:lineRule="exact"/>
        <w:rPr>
          <w:sz w:val="10"/>
        </w:rPr>
      </w:pPr>
    </w:p>
    <w:p w:rsidR="00D04EA6" w:rsidRPr="00D04EA6" w:rsidRDefault="00D04EA6" w:rsidP="00D04EA6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464"/>
        <w:gridCol w:w="1464"/>
        <w:gridCol w:w="1464"/>
      </w:tblGrid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Год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85123" w:rsidRPr="00A153BD" w:rsidRDefault="00F85123" w:rsidP="00F851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Мужчины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85123" w:rsidRPr="00A153BD" w:rsidRDefault="00F85123" w:rsidP="00F851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Женщины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85123" w:rsidRPr="00A153BD" w:rsidRDefault="00F85123" w:rsidP="00F851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Всего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85123" w:rsidRPr="00A153BD" w:rsidRDefault="00F85123" w:rsidP="00F851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Женщины</w:t>
            </w:r>
            <w:r w:rsidRPr="00A153BD">
              <w:rPr>
                <w:i/>
                <w:sz w:val="14"/>
              </w:rPr>
              <w:br/>
              <w:t>(в процентах)</w:t>
            </w: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85123" w:rsidRPr="00F85123" w:rsidRDefault="00F85123" w:rsidP="00F851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85123" w:rsidRPr="00F85123" w:rsidRDefault="00F85123" w:rsidP="00F851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85123" w:rsidRPr="00F85123" w:rsidRDefault="00F85123" w:rsidP="00F851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85123" w:rsidRPr="00F85123" w:rsidRDefault="00F85123" w:rsidP="00F851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85123" w:rsidRPr="00F85123" w:rsidRDefault="00F85123" w:rsidP="00F8512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1995/96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28 938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11 127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40 065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27,8</w:t>
            </w: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1996/97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27 059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10 914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37 973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28,8</w:t>
            </w: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1997/98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30 862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12 729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43 591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29,2</w:t>
            </w: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1998/99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28 163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12 360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40 523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30,5</w:t>
            </w: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1999/2000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28 498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12 770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41 268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30,9</w:t>
            </w: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2000/01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33 444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17 260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50 704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34,0</w:t>
            </w: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2001/02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39 637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23 040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62 677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36,8</w:t>
            </w: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2002/03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46 875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24 957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71 832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34,7</w:t>
            </w: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2003/04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47 088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25 462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72 550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35,1</w:t>
            </w:r>
          </w:p>
        </w:tc>
      </w:tr>
      <w:tr w:rsidR="00F8512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A153BD">
              <w:rPr>
                <w:sz w:val="17"/>
              </w:rPr>
              <w:t>2004/05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53 394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28 097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81 491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85123" w:rsidRPr="00A153BD" w:rsidRDefault="00F8512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A153BD">
              <w:rPr>
                <w:sz w:val="17"/>
              </w:rPr>
              <w:t>34,5</w:t>
            </w:r>
          </w:p>
        </w:tc>
      </w:tr>
    </w:tbl>
    <w:p w:rsidR="009614C9" w:rsidRPr="009E1C34" w:rsidRDefault="009614C9" w:rsidP="009614C9">
      <w:pPr>
        <w:pStyle w:val="SingleTxt"/>
        <w:spacing w:after="0" w:line="120" w:lineRule="exact"/>
        <w:rPr>
          <w:sz w:val="10"/>
        </w:rPr>
      </w:pPr>
    </w:p>
    <w:p w:rsidR="009614C9" w:rsidRPr="00D04EA6" w:rsidRDefault="009614C9" w:rsidP="009614C9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  <w:lang w:val="en-US"/>
        </w:rPr>
      </w:pPr>
      <w:r w:rsidRPr="009E1C34">
        <w:rPr>
          <w:bCs/>
          <w:i/>
          <w:iCs/>
        </w:rPr>
        <w:t>Источник</w:t>
      </w:r>
      <w:r w:rsidRPr="00D04EA6">
        <w:rPr>
          <w:bCs/>
          <w:iCs/>
          <w:lang w:val="en-US"/>
        </w:rPr>
        <w:t xml:space="preserve">: </w:t>
      </w:r>
      <w:r w:rsidRPr="00516D43">
        <w:rPr>
          <w:bCs/>
          <w:iCs/>
          <w:spacing w:val="4"/>
          <w:w w:val="103"/>
          <w:lang w:val="en-US"/>
        </w:rPr>
        <w:t>Joint Admission Board.</w:t>
      </w:r>
    </w:p>
    <w:p w:rsidR="009614C9" w:rsidRPr="00D04EA6" w:rsidRDefault="009614C9" w:rsidP="009614C9">
      <w:pPr>
        <w:pStyle w:val="SingleTxt"/>
        <w:rPr>
          <w:lang w:val="en-US"/>
        </w:rPr>
      </w:pPr>
    </w:p>
    <w:p w:rsidR="00516D43" w:rsidRDefault="00DE47C7" w:rsidP="00516D43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516D43">
        <w:tab/>
      </w:r>
      <w:r w:rsidR="00516D43">
        <w:tab/>
      </w:r>
      <w:r w:rsidR="00516D43" w:rsidRPr="00516D43">
        <w:t>Таблица 11</w:t>
      </w:r>
    </w:p>
    <w:p w:rsidR="00516D43" w:rsidRDefault="00516D43" w:rsidP="00516D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516D43">
        <w:t>Число студентов частных университетов с разбивкой по полу,</w:t>
      </w:r>
      <w:r>
        <w:t xml:space="preserve"> </w:t>
      </w:r>
      <w:r>
        <w:br/>
      </w:r>
      <w:r w:rsidRPr="00516D43">
        <w:t>1997/98–2004/05 учебные годы</w:t>
      </w:r>
    </w:p>
    <w:p w:rsidR="00516D43" w:rsidRPr="00516D43" w:rsidRDefault="00516D43" w:rsidP="00516D43">
      <w:pPr>
        <w:pStyle w:val="SingleTxt"/>
        <w:spacing w:after="0" w:line="120" w:lineRule="exact"/>
        <w:rPr>
          <w:sz w:val="10"/>
        </w:rPr>
      </w:pPr>
    </w:p>
    <w:p w:rsidR="00516D43" w:rsidRPr="00516D43" w:rsidRDefault="00516D43" w:rsidP="00516D43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464"/>
        <w:gridCol w:w="1464"/>
        <w:gridCol w:w="1464"/>
      </w:tblGrid>
      <w:tr w:rsidR="00516D43" w:rsidRPr="00F8512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16D43" w:rsidRPr="00A153BD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Год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16D43" w:rsidRPr="00A153BD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Мужчины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16D43" w:rsidRPr="00A153BD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Женщины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16D43" w:rsidRPr="00A153BD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Всего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16D43" w:rsidRPr="00A153BD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jc w:val="right"/>
              <w:rPr>
                <w:i/>
                <w:sz w:val="14"/>
              </w:rPr>
            </w:pPr>
            <w:r w:rsidRPr="00A153BD">
              <w:rPr>
                <w:i/>
                <w:sz w:val="14"/>
              </w:rPr>
              <w:t>Женщины</w:t>
            </w:r>
            <w:r w:rsidRPr="00A153BD">
              <w:rPr>
                <w:i/>
                <w:sz w:val="14"/>
              </w:rPr>
              <w:br/>
              <w:t>(в процентах)</w:t>
            </w:r>
          </w:p>
        </w:tc>
      </w:tr>
      <w:tr w:rsidR="00516D43" w:rsidRPr="00F85123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16D43" w:rsidRPr="00F85123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16D43" w:rsidRPr="00F85123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16D43" w:rsidRPr="00F85123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16D43" w:rsidRPr="00F85123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16D43" w:rsidRPr="00F85123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516D4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9E1CE7">
              <w:rPr>
                <w:sz w:val="17"/>
              </w:rPr>
              <w:t>1997/98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2 072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1 816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3 888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46,7</w:t>
            </w:r>
          </w:p>
        </w:tc>
      </w:tr>
      <w:tr w:rsidR="00516D4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9E1CE7">
              <w:rPr>
                <w:sz w:val="17"/>
              </w:rPr>
              <w:t>1998/99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3 609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3 382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6 901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48,4</w:t>
            </w:r>
          </w:p>
        </w:tc>
      </w:tr>
      <w:tr w:rsidR="00516D4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9E1CE7">
              <w:rPr>
                <w:sz w:val="17"/>
              </w:rPr>
              <w:t>1999/2000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3 963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4 162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8 125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51,2</w:t>
            </w:r>
          </w:p>
        </w:tc>
      </w:tr>
      <w:tr w:rsidR="00516D4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9E1CE7">
              <w:rPr>
                <w:sz w:val="17"/>
              </w:rPr>
              <w:t>2000/01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3 093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4 050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7 143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56,7</w:t>
            </w:r>
          </w:p>
        </w:tc>
      </w:tr>
      <w:tr w:rsidR="00516D4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9E1CE7">
              <w:rPr>
                <w:sz w:val="17"/>
              </w:rPr>
              <w:t>2001/02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3 122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4 089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7 211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57,7</w:t>
            </w:r>
          </w:p>
        </w:tc>
      </w:tr>
      <w:tr w:rsidR="00516D4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9E1CE7">
              <w:rPr>
                <w:sz w:val="17"/>
              </w:rPr>
              <w:t>2002/03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3 476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4 163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7 639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54,5</w:t>
            </w:r>
          </w:p>
        </w:tc>
      </w:tr>
      <w:tr w:rsidR="00516D4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9E1CE7">
              <w:rPr>
                <w:sz w:val="17"/>
              </w:rPr>
              <w:t>2003/04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3 650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4 371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8 021</w:t>
            </w:r>
          </w:p>
        </w:tc>
        <w:tc>
          <w:tcPr>
            <w:tcW w:w="1464" w:type="dxa"/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54,5</w:t>
            </w:r>
          </w:p>
        </w:tc>
      </w:tr>
      <w:tr w:rsidR="00516D43" w:rsidRPr="00F851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9E1CE7">
              <w:rPr>
                <w:sz w:val="17"/>
              </w:rPr>
              <w:t>2004/05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3 796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4 546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8 342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</w:tcPr>
          <w:p w:rsidR="00516D43" w:rsidRPr="009E1CE7" w:rsidRDefault="00516D4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9E1CE7">
              <w:rPr>
                <w:sz w:val="17"/>
              </w:rPr>
              <w:t>54,4</w:t>
            </w:r>
          </w:p>
        </w:tc>
      </w:tr>
    </w:tbl>
    <w:p w:rsidR="00516D43" w:rsidRPr="009E1C34" w:rsidRDefault="00516D43" w:rsidP="00516D43">
      <w:pPr>
        <w:pStyle w:val="SingleTxt"/>
        <w:spacing w:after="0" w:line="120" w:lineRule="exact"/>
        <w:rPr>
          <w:sz w:val="10"/>
        </w:rPr>
      </w:pPr>
    </w:p>
    <w:p w:rsidR="00516D43" w:rsidRPr="00D04EA6" w:rsidRDefault="00516D43" w:rsidP="00516D43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  <w:lang w:val="en-US"/>
        </w:rPr>
      </w:pPr>
      <w:r w:rsidRPr="009E1C34">
        <w:rPr>
          <w:bCs/>
          <w:i/>
          <w:iCs/>
        </w:rPr>
        <w:t>Источник</w:t>
      </w:r>
      <w:r w:rsidRPr="00D04EA6">
        <w:rPr>
          <w:bCs/>
          <w:iCs/>
          <w:lang w:val="en-US"/>
        </w:rPr>
        <w:t xml:space="preserve">: </w:t>
      </w:r>
      <w:r w:rsidRPr="00516D43">
        <w:rPr>
          <w:bCs/>
          <w:iCs/>
          <w:spacing w:val="4"/>
          <w:w w:val="103"/>
          <w:lang w:val="en-US"/>
        </w:rPr>
        <w:t>Joint Admission Board.</w:t>
      </w:r>
    </w:p>
    <w:p w:rsidR="00516D43" w:rsidRPr="00D04EA6" w:rsidRDefault="00516D43" w:rsidP="00516D43">
      <w:pPr>
        <w:pStyle w:val="SingleTxt"/>
        <w:rPr>
          <w:lang w:val="en-US"/>
        </w:rPr>
      </w:pPr>
    </w:p>
    <w:p w:rsidR="007F701B" w:rsidRPr="007F701B" w:rsidRDefault="007F701B" w:rsidP="007F701B">
      <w:pPr>
        <w:pStyle w:val="SingleTxt"/>
        <w:rPr>
          <w:bCs/>
          <w:iCs/>
        </w:rPr>
      </w:pPr>
      <w:r w:rsidRPr="007F701B">
        <w:rPr>
          <w:bCs/>
          <w:iCs/>
        </w:rPr>
        <w:t>10</w:t>
      </w:r>
      <w:r w:rsidR="00C6456B">
        <w:rPr>
          <w:bCs/>
          <w:iCs/>
        </w:rPr>
        <w:t>6</w:t>
      </w:r>
      <w:r w:rsidRPr="007F701B">
        <w:rPr>
          <w:bCs/>
          <w:iCs/>
        </w:rPr>
        <w:t>.</w:t>
      </w:r>
      <w:r w:rsidRPr="007F701B">
        <w:rPr>
          <w:bCs/>
          <w:iCs/>
        </w:rPr>
        <w:tab/>
        <w:t>Есть основания утверждать, что на общенациональном уровне в начал</w:t>
      </w:r>
      <w:r w:rsidRPr="007F701B">
        <w:rPr>
          <w:bCs/>
          <w:iCs/>
        </w:rPr>
        <w:t>ь</w:t>
      </w:r>
      <w:r w:rsidRPr="007F701B">
        <w:rPr>
          <w:bCs/>
          <w:iCs/>
        </w:rPr>
        <w:t>ных и средних школах практически достигнуто гендерное равенство. Так, н</w:t>
      </w:r>
      <w:r w:rsidRPr="007F701B">
        <w:rPr>
          <w:bCs/>
          <w:iCs/>
        </w:rPr>
        <w:t>а</w:t>
      </w:r>
      <w:r w:rsidRPr="007F701B">
        <w:rPr>
          <w:bCs/>
          <w:iCs/>
        </w:rPr>
        <w:t>пример, в 2003 году коэффициент общего охвата начальным образованием с</w:t>
      </w:r>
      <w:r w:rsidRPr="007F701B">
        <w:rPr>
          <w:bCs/>
          <w:iCs/>
        </w:rPr>
        <w:t>о</w:t>
      </w:r>
      <w:r w:rsidRPr="007F701B">
        <w:rPr>
          <w:bCs/>
          <w:iCs/>
        </w:rPr>
        <w:t>ставлял 103,9 процента (101,4 процента для девочек и 106,4 процента для маль</w:t>
      </w:r>
      <w:r>
        <w:rPr>
          <w:bCs/>
          <w:iCs/>
        </w:rPr>
        <w:softHyphen/>
      </w:r>
      <w:r w:rsidRPr="007F701B">
        <w:rPr>
          <w:bCs/>
          <w:iCs/>
        </w:rPr>
        <w:t>чиков). Тем не менее гендерный разрыв по-прежнему не ликвидирован на р</w:t>
      </w:r>
      <w:r w:rsidRPr="007F701B">
        <w:rPr>
          <w:bCs/>
          <w:iCs/>
        </w:rPr>
        <w:t>е</w:t>
      </w:r>
      <w:r w:rsidRPr="007F701B">
        <w:rPr>
          <w:bCs/>
          <w:iCs/>
        </w:rPr>
        <w:t>гиональном и окружном уровнях.</w:t>
      </w:r>
    </w:p>
    <w:p w:rsidR="007F701B" w:rsidRPr="007F701B" w:rsidRDefault="007F701B" w:rsidP="007F701B">
      <w:pPr>
        <w:pStyle w:val="SingleTxt"/>
        <w:rPr>
          <w:bCs/>
          <w:iCs/>
        </w:rPr>
      </w:pPr>
      <w:r w:rsidRPr="007F701B">
        <w:rPr>
          <w:bCs/>
          <w:iCs/>
        </w:rPr>
        <w:t>10</w:t>
      </w:r>
      <w:r w:rsidR="00C6456B">
        <w:rPr>
          <w:bCs/>
          <w:iCs/>
        </w:rPr>
        <w:t>7</w:t>
      </w:r>
      <w:r w:rsidRPr="007F701B">
        <w:rPr>
          <w:bCs/>
          <w:iCs/>
        </w:rPr>
        <w:t>.</w:t>
      </w:r>
      <w:r w:rsidRPr="007F701B">
        <w:rPr>
          <w:bCs/>
          <w:iCs/>
        </w:rPr>
        <w:tab/>
        <w:t>В рамках усилий, направленных на поэтапное обеспечение доступа к среднему и послесреднему образованию, правительство учредило Фонд ссуд на цели высшего образования, который призван предоставлять ссуды, стипендии и гранты для наименее обеспеченных кенийских студентов, обучающихся в официально признанных институтах как в самой Кении, так и за ее пределами. Следует надеяться, что финансовый портфель фонда будет постоянно расш</w:t>
      </w:r>
      <w:r w:rsidRPr="007F701B">
        <w:rPr>
          <w:bCs/>
          <w:iCs/>
        </w:rPr>
        <w:t>и</w:t>
      </w:r>
      <w:r w:rsidRPr="007F701B">
        <w:rPr>
          <w:bCs/>
          <w:iCs/>
        </w:rPr>
        <w:t>ряться, и с помощью предоставляемых ссуд он сможет финансировать знач</w:t>
      </w:r>
      <w:r w:rsidRPr="007F701B">
        <w:rPr>
          <w:bCs/>
          <w:iCs/>
        </w:rPr>
        <w:t>и</w:t>
      </w:r>
      <w:r w:rsidRPr="007F701B">
        <w:rPr>
          <w:bCs/>
          <w:iCs/>
        </w:rPr>
        <w:t>тельную часть требующихся стране специалистов с высшим образованием.</w:t>
      </w:r>
    </w:p>
    <w:p w:rsidR="007F701B" w:rsidRPr="007F701B" w:rsidRDefault="007F701B" w:rsidP="007F701B">
      <w:pPr>
        <w:pStyle w:val="SingleTxt"/>
        <w:rPr>
          <w:bCs/>
          <w:iCs/>
        </w:rPr>
      </w:pPr>
      <w:r w:rsidRPr="007F701B">
        <w:rPr>
          <w:bCs/>
          <w:iCs/>
        </w:rPr>
        <w:t>10</w:t>
      </w:r>
      <w:r w:rsidR="00C6456B">
        <w:rPr>
          <w:bCs/>
          <w:iCs/>
        </w:rPr>
        <w:t>8</w:t>
      </w:r>
      <w:r w:rsidRPr="007F701B">
        <w:rPr>
          <w:bCs/>
          <w:iCs/>
        </w:rPr>
        <w:t>.</w:t>
      </w:r>
      <w:r w:rsidRPr="007F701B">
        <w:rPr>
          <w:bCs/>
          <w:iCs/>
        </w:rPr>
        <w:tab/>
        <w:t>Правительство также приступило к реализации программы выплаты ст</w:t>
      </w:r>
      <w:r w:rsidRPr="007F701B">
        <w:rPr>
          <w:bCs/>
          <w:iCs/>
        </w:rPr>
        <w:t>и</w:t>
      </w:r>
      <w:r w:rsidRPr="007F701B">
        <w:rPr>
          <w:bCs/>
          <w:iCs/>
        </w:rPr>
        <w:t>пендий одаренным, но малоимущим учащимся средних школ. Правительстве</w:t>
      </w:r>
      <w:r w:rsidRPr="007F701B">
        <w:rPr>
          <w:bCs/>
          <w:iCs/>
        </w:rPr>
        <w:t>н</w:t>
      </w:r>
      <w:r w:rsidRPr="007F701B">
        <w:rPr>
          <w:bCs/>
          <w:iCs/>
        </w:rPr>
        <w:t>ная программа стипендий и грантов получила поддержку со стороны неправ</w:t>
      </w:r>
      <w:r w:rsidRPr="007F701B">
        <w:rPr>
          <w:bCs/>
          <w:iCs/>
        </w:rPr>
        <w:t>и</w:t>
      </w:r>
      <w:r w:rsidRPr="007F701B">
        <w:rPr>
          <w:bCs/>
          <w:iCs/>
        </w:rPr>
        <w:t>тельственных организаций, а также частных фирм и компаний, в частн</w:t>
      </w:r>
      <w:r w:rsidRPr="007F701B">
        <w:rPr>
          <w:bCs/>
          <w:iCs/>
        </w:rPr>
        <w:t>о</w:t>
      </w:r>
      <w:r w:rsidRPr="007F701B">
        <w:rPr>
          <w:bCs/>
          <w:iCs/>
        </w:rPr>
        <w:t xml:space="preserve">сти </w:t>
      </w:r>
      <w:r>
        <w:rPr>
          <w:bCs/>
          <w:iCs/>
        </w:rPr>
        <w:t>«</w:t>
      </w:r>
      <w:r w:rsidRPr="007F701B">
        <w:rPr>
          <w:bCs/>
          <w:iCs/>
        </w:rPr>
        <w:t>Барклэйз Банк</w:t>
      </w:r>
      <w:r>
        <w:rPr>
          <w:bCs/>
          <w:iCs/>
        </w:rPr>
        <w:t>»</w:t>
      </w:r>
      <w:r w:rsidRPr="007F701B">
        <w:rPr>
          <w:bCs/>
          <w:iCs/>
        </w:rPr>
        <w:t xml:space="preserve">, пивоваренной компании </w:t>
      </w:r>
      <w:r>
        <w:rPr>
          <w:bCs/>
          <w:iCs/>
        </w:rPr>
        <w:t>«</w:t>
      </w:r>
      <w:r w:rsidRPr="007F701B">
        <w:rPr>
          <w:bCs/>
          <w:iCs/>
        </w:rPr>
        <w:t>Ист Африкэн Брюэриз</w:t>
      </w:r>
      <w:r>
        <w:rPr>
          <w:bCs/>
          <w:iCs/>
        </w:rPr>
        <w:t>»</w:t>
      </w:r>
      <w:r w:rsidRPr="007F701B">
        <w:rPr>
          <w:bCs/>
          <w:iCs/>
        </w:rPr>
        <w:t xml:space="preserve">, фирмы </w:t>
      </w:r>
      <w:r>
        <w:rPr>
          <w:bCs/>
          <w:iCs/>
        </w:rPr>
        <w:t>«</w:t>
      </w:r>
      <w:r w:rsidRPr="007F701B">
        <w:rPr>
          <w:bCs/>
          <w:iCs/>
        </w:rPr>
        <w:t>Сафариком</w:t>
      </w:r>
      <w:r>
        <w:rPr>
          <w:bCs/>
          <w:iCs/>
        </w:rPr>
        <w:t>»</w:t>
      </w:r>
      <w:r w:rsidRPr="007F701B">
        <w:rPr>
          <w:bCs/>
          <w:iCs/>
        </w:rPr>
        <w:t>, различных образовательных фондов и т. д. Однако, принимая во внимание высокий уровень нищеты в стране и проблему, связанную с распр</w:t>
      </w:r>
      <w:r w:rsidRPr="007F701B">
        <w:rPr>
          <w:bCs/>
          <w:iCs/>
        </w:rPr>
        <w:t>о</w:t>
      </w:r>
      <w:r w:rsidRPr="007F701B">
        <w:rPr>
          <w:bCs/>
          <w:iCs/>
        </w:rPr>
        <w:t>странением ВИЧ/СПИДа, очевидно, что предпринятых усилий явно недост</w:t>
      </w:r>
      <w:r w:rsidRPr="007F701B">
        <w:rPr>
          <w:bCs/>
          <w:iCs/>
        </w:rPr>
        <w:t>а</w:t>
      </w:r>
      <w:r w:rsidRPr="007F701B">
        <w:rPr>
          <w:bCs/>
          <w:iCs/>
        </w:rPr>
        <w:t>точно.</w:t>
      </w:r>
    </w:p>
    <w:p w:rsidR="007F701B" w:rsidRPr="007F701B" w:rsidRDefault="007F701B" w:rsidP="007F701B">
      <w:pPr>
        <w:pStyle w:val="SingleTxt"/>
        <w:rPr>
          <w:bCs/>
          <w:iCs/>
        </w:rPr>
      </w:pPr>
      <w:r w:rsidRPr="007F701B">
        <w:rPr>
          <w:bCs/>
          <w:iCs/>
        </w:rPr>
        <w:t>10</w:t>
      </w:r>
      <w:r w:rsidR="00C6456B">
        <w:rPr>
          <w:bCs/>
          <w:iCs/>
        </w:rPr>
        <w:t>9</w:t>
      </w:r>
      <w:r w:rsidRPr="007F701B">
        <w:rPr>
          <w:bCs/>
          <w:iCs/>
        </w:rPr>
        <w:t>.</w:t>
      </w:r>
      <w:r w:rsidRPr="007F701B">
        <w:rPr>
          <w:bCs/>
          <w:iCs/>
        </w:rPr>
        <w:tab/>
        <w:t>При Министерстве образования Кении правительством было учреждено управление по вопросам руководства и консультаций. Данное управление н</w:t>
      </w:r>
      <w:r w:rsidRPr="007F701B">
        <w:rPr>
          <w:bCs/>
          <w:iCs/>
        </w:rPr>
        <w:t>а</w:t>
      </w:r>
      <w:r w:rsidRPr="007F701B">
        <w:rPr>
          <w:bCs/>
          <w:iCs/>
        </w:rPr>
        <w:t>правляет своих представителей, не являющихся преподавателями, во все гос</w:t>
      </w:r>
      <w:r w:rsidRPr="007F701B">
        <w:rPr>
          <w:bCs/>
          <w:iCs/>
        </w:rPr>
        <w:t>у</w:t>
      </w:r>
      <w:r w:rsidRPr="007F701B">
        <w:rPr>
          <w:bCs/>
          <w:iCs/>
        </w:rPr>
        <w:t>дарственные школы для оказания консультирования и наставления девушек по вопросам правил поведения, существующих стереотипов и негативной кул</w:t>
      </w:r>
      <w:r w:rsidRPr="007F701B">
        <w:rPr>
          <w:bCs/>
          <w:iCs/>
        </w:rPr>
        <w:t>ь</w:t>
      </w:r>
      <w:r w:rsidRPr="007F701B">
        <w:rPr>
          <w:bCs/>
          <w:iCs/>
        </w:rPr>
        <w:t>турной практики.</w:t>
      </w:r>
    </w:p>
    <w:p w:rsidR="007F701B" w:rsidRPr="007F701B" w:rsidRDefault="007F701B" w:rsidP="007F701B">
      <w:pPr>
        <w:pStyle w:val="SingleTxt"/>
        <w:rPr>
          <w:bCs/>
          <w:iCs/>
        </w:rPr>
      </w:pPr>
      <w:r w:rsidRPr="007F701B">
        <w:rPr>
          <w:bCs/>
          <w:iCs/>
        </w:rPr>
        <w:t>1</w:t>
      </w:r>
      <w:r w:rsidR="00C6456B">
        <w:rPr>
          <w:bCs/>
          <w:iCs/>
        </w:rPr>
        <w:t>1</w:t>
      </w:r>
      <w:r w:rsidRPr="007F701B">
        <w:rPr>
          <w:bCs/>
          <w:iCs/>
        </w:rPr>
        <w:t>0.</w:t>
      </w:r>
      <w:r w:rsidRPr="007F701B">
        <w:rPr>
          <w:bCs/>
          <w:iCs/>
        </w:rPr>
        <w:tab/>
        <w:t>Продолжает претворяться в жизнь программа непрерывного образ</w:t>
      </w:r>
      <w:r w:rsidRPr="007F701B">
        <w:rPr>
          <w:bCs/>
          <w:iCs/>
        </w:rPr>
        <w:t>о</w:t>
      </w:r>
      <w:r w:rsidRPr="007F701B">
        <w:rPr>
          <w:bCs/>
          <w:iCs/>
        </w:rPr>
        <w:t>вания. Отныне возможность получить доступ к следующей ступени образования не зависит от обязательного прохождения обучения в одном из учреждений си</w:t>
      </w:r>
      <w:r w:rsidRPr="007F701B">
        <w:rPr>
          <w:bCs/>
          <w:iCs/>
        </w:rPr>
        <w:t>с</w:t>
      </w:r>
      <w:r w:rsidRPr="007F701B">
        <w:rPr>
          <w:bCs/>
          <w:iCs/>
        </w:rPr>
        <w:t>темы формального образования. Ожидается, что благодаря этой программе о</w:t>
      </w:r>
      <w:r w:rsidRPr="007F701B">
        <w:rPr>
          <w:bCs/>
          <w:iCs/>
        </w:rPr>
        <w:t>т</w:t>
      </w:r>
      <w:r w:rsidRPr="007F701B">
        <w:rPr>
          <w:bCs/>
          <w:iCs/>
        </w:rPr>
        <w:t>кроются дополнительные возможности перед женщинами, которые до сих пор находились в менее благоприятных условиях. Эта программа также будет ра</w:t>
      </w:r>
      <w:r w:rsidRPr="007F701B">
        <w:rPr>
          <w:bCs/>
          <w:iCs/>
        </w:rPr>
        <w:t>с</w:t>
      </w:r>
      <w:r w:rsidRPr="007F701B">
        <w:rPr>
          <w:bCs/>
          <w:iCs/>
        </w:rPr>
        <w:t xml:space="preserve">пространена на систему неполного высшего образования, дающую право на получение диплома. Данные усилия поддерживают ряд неправительственных организаций, например церковь </w:t>
      </w:r>
      <w:r>
        <w:rPr>
          <w:bCs/>
          <w:iCs/>
        </w:rPr>
        <w:t>«</w:t>
      </w:r>
      <w:r w:rsidRPr="007F701B">
        <w:rPr>
          <w:bCs/>
          <w:iCs/>
        </w:rPr>
        <w:t>Армия спасения</w:t>
      </w:r>
      <w:r>
        <w:rPr>
          <w:bCs/>
          <w:iCs/>
        </w:rPr>
        <w:t>»</w:t>
      </w:r>
      <w:r w:rsidRPr="007F701B">
        <w:rPr>
          <w:bCs/>
          <w:iCs/>
        </w:rPr>
        <w:t>.</w:t>
      </w:r>
    </w:p>
    <w:p w:rsidR="007F701B" w:rsidRDefault="007F701B" w:rsidP="007F701B">
      <w:pPr>
        <w:pStyle w:val="SingleTxt"/>
        <w:rPr>
          <w:bCs/>
          <w:iCs/>
        </w:rPr>
      </w:pPr>
      <w:r>
        <w:rPr>
          <w:bCs/>
          <w:iCs/>
        </w:rPr>
        <w:t>11</w:t>
      </w:r>
      <w:r w:rsidR="00C6456B">
        <w:rPr>
          <w:bCs/>
          <w:iCs/>
        </w:rPr>
        <w:t>1</w:t>
      </w:r>
      <w:r>
        <w:rPr>
          <w:bCs/>
          <w:iCs/>
        </w:rPr>
        <w:t>.</w:t>
      </w:r>
      <w:r>
        <w:rPr>
          <w:bCs/>
          <w:iCs/>
        </w:rPr>
        <w:tab/>
        <w:t>В сентябре 2001 </w:t>
      </w:r>
      <w:r w:rsidRPr="007F701B">
        <w:rPr>
          <w:bCs/>
          <w:iCs/>
        </w:rPr>
        <w:t>года в Кении была разработана национальная политика в области спорта, в соответствии с которой планируется учредить национальный план и руководящие принципы для координации различных видов женского и мужского спорта.</w:t>
      </w:r>
    </w:p>
    <w:p w:rsidR="007F701B" w:rsidRPr="007F701B" w:rsidRDefault="007F701B" w:rsidP="007F701B">
      <w:pPr>
        <w:pStyle w:val="SingleTxt"/>
        <w:spacing w:after="0" w:line="120" w:lineRule="exact"/>
        <w:rPr>
          <w:bCs/>
          <w:iCs/>
          <w:sz w:val="10"/>
        </w:rPr>
      </w:pPr>
    </w:p>
    <w:p w:rsidR="007F701B" w:rsidRDefault="007F701B" w:rsidP="00DE47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F701B">
        <w:t>Статья 11.</w:t>
      </w:r>
      <w:r>
        <w:br/>
      </w:r>
      <w:r w:rsidRPr="007F701B">
        <w:t>Занятость</w:t>
      </w:r>
    </w:p>
    <w:p w:rsidR="007F701B" w:rsidRPr="007F701B" w:rsidRDefault="007F701B" w:rsidP="007F701B">
      <w:pPr>
        <w:pStyle w:val="SingleTxt"/>
        <w:spacing w:after="0" w:line="120" w:lineRule="exact"/>
        <w:rPr>
          <w:sz w:val="10"/>
        </w:rPr>
      </w:pPr>
    </w:p>
    <w:p w:rsidR="007F701B" w:rsidRPr="007F701B" w:rsidRDefault="007F701B" w:rsidP="007F701B">
      <w:pPr>
        <w:pStyle w:val="SingleTxt"/>
        <w:rPr>
          <w:bCs/>
          <w:iCs/>
        </w:rPr>
      </w:pPr>
      <w:r w:rsidRPr="007F701B">
        <w:rPr>
          <w:bCs/>
          <w:iCs/>
        </w:rPr>
        <w:t>11</w:t>
      </w:r>
      <w:r w:rsidR="00C6456B">
        <w:rPr>
          <w:bCs/>
          <w:iCs/>
        </w:rPr>
        <w:t>2</w:t>
      </w:r>
      <w:r w:rsidRPr="007F701B">
        <w:rPr>
          <w:bCs/>
          <w:iCs/>
        </w:rPr>
        <w:t>.</w:t>
      </w:r>
      <w:r w:rsidRPr="007F701B">
        <w:rPr>
          <w:bCs/>
          <w:iCs/>
        </w:rPr>
        <w:tab/>
        <w:t>В последние годы значительно увеличилось число женщин, раб</w:t>
      </w:r>
      <w:r w:rsidRPr="007F701B">
        <w:rPr>
          <w:bCs/>
          <w:iCs/>
        </w:rPr>
        <w:t>о</w:t>
      </w:r>
      <w:r w:rsidRPr="007F701B">
        <w:rPr>
          <w:bCs/>
          <w:iCs/>
        </w:rPr>
        <w:t>тающих в различных наиболее значимых директивных органах страны, в час</w:t>
      </w:r>
      <w:r w:rsidRPr="007F701B">
        <w:rPr>
          <w:bCs/>
          <w:iCs/>
        </w:rPr>
        <w:t>т</w:t>
      </w:r>
      <w:r w:rsidRPr="007F701B">
        <w:rPr>
          <w:bCs/>
          <w:iCs/>
        </w:rPr>
        <w:t>ности в парламенте, центральном правительстве, органах местной власти, професси</w:t>
      </w:r>
      <w:r w:rsidRPr="007F701B">
        <w:rPr>
          <w:bCs/>
          <w:iCs/>
        </w:rPr>
        <w:t>о</w:t>
      </w:r>
      <w:r w:rsidRPr="007F701B">
        <w:rPr>
          <w:bCs/>
          <w:iCs/>
        </w:rPr>
        <w:t>нальных союзах, кооперативных обществах, профессиональных о</w:t>
      </w:r>
      <w:r w:rsidRPr="007F701B">
        <w:rPr>
          <w:bCs/>
          <w:iCs/>
        </w:rPr>
        <w:t>р</w:t>
      </w:r>
      <w:r w:rsidRPr="007F701B">
        <w:rPr>
          <w:bCs/>
          <w:iCs/>
        </w:rPr>
        <w:t>ганизациях, а также в совете управляющих союза землевладельцев. Как уже отмечалось выше</w:t>
      </w:r>
      <w:r>
        <w:rPr>
          <w:bCs/>
          <w:iCs/>
        </w:rPr>
        <w:t>, в пункте </w:t>
      </w:r>
      <w:r w:rsidRPr="007F701B">
        <w:rPr>
          <w:bCs/>
          <w:iCs/>
        </w:rPr>
        <w:t>85, а также в информации по осуществлению статьи 7 Конве</w:t>
      </w:r>
      <w:r w:rsidRPr="007F701B">
        <w:rPr>
          <w:bCs/>
          <w:iCs/>
        </w:rPr>
        <w:t>н</w:t>
      </w:r>
      <w:r>
        <w:rPr>
          <w:bCs/>
          <w:iCs/>
        </w:rPr>
        <w:t>ции, по сравнению с 2003 </w:t>
      </w:r>
      <w:r w:rsidRPr="007F701B">
        <w:rPr>
          <w:bCs/>
          <w:iCs/>
        </w:rPr>
        <w:t>годом отмечается увеличение числа женщин, раб</w:t>
      </w:r>
      <w:r w:rsidRPr="007F701B">
        <w:rPr>
          <w:bCs/>
          <w:iCs/>
        </w:rPr>
        <w:t>о</w:t>
      </w:r>
      <w:r w:rsidRPr="007F701B">
        <w:rPr>
          <w:bCs/>
          <w:iCs/>
        </w:rPr>
        <w:t>тающих в ранге послов и постоянных секретарей.</w:t>
      </w:r>
    </w:p>
    <w:p w:rsidR="007F701B" w:rsidRDefault="007F701B" w:rsidP="007F701B">
      <w:pPr>
        <w:pStyle w:val="SingleTxt"/>
        <w:rPr>
          <w:bCs/>
          <w:iCs/>
        </w:rPr>
      </w:pPr>
      <w:r>
        <w:rPr>
          <w:bCs/>
          <w:iCs/>
        </w:rPr>
        <w:t>11</w:t>
      </w:r>
      <w:r w:rsidR="00C6456B">
        <w:rPr>
          <w:bCs/>
          <w:iCs/>
        </w:rPr>
        <w:t>3</w:t>
      </w:r>
      <w:r>
        <w:rPr>
          <w:bCs/>
          <w:iCs/>
        </w:rPr>
        <w:t>.</w:t>
      </w:r>
      <w:r>
        <w:rPr>
          <w:bCs/>
          <w:iCs/>
        </w:rPr>
        <w:tab/>
        <w:t>В 2002 </w:t>
      </w:r>
      <w:r w:rsidRPr="007F701B">
        <w:rPr>
          <w:bCs/>
          <w:iCs/>
        </w:rPr>
        <w:t>году из 1057 зарегистрировавшихся кандидатов на всеобщих па</w:t>
      </w:r>
      <w:r w:rsidRPr="007F701B">
        <w:rPr>
          <w:bCs/>
          <w:iCs/>
        </w:rPr>
        <w:t>р</w:t>
      </w:r>
      <w:r w:rsidRPr="007F701B">
        <w:rPr>
          <w:bCs/>
          <w:iCs/>
        </w:rPr>
        <w:t>ламентских выборах на де</w:t>
      </w:r>
      <w:r>
        <w:rPr>
          <w:bCs/>
          <w:iCs/>
        </w:rPr>
        <w:t>путатские места претендовали 84 </w:t>
      </w:r>
      <w:r w:rsidRPr="007F701B">
        <w:rPr>
          <w:bCs/>
          <w:iCs/>
        </w:rPr>
        <w:t>кандидата-женщи</w:t>
      </w:r>
      <w:r>
        <w:rPr>
          <w:bCs/>
          <w:iCs/>
        </w:rPr>
        <w:softHyphen/>
      </w:r>
      <w:r w:rsidRPr="007F701B">
        <w:rPr>
          <w:bCs/>
          <w:iCs/>
        </w:rPr>
        <w:t>ны (7,9 процента). При этом из 210 членов парламента победивших на выборах женщин было только 10 (4,8 проце</w:t>
      </w:r>
      <w:r>
        <w:rPr>
          <w:bCs/>
          <w:iCs/>
        </w:rPr>
        <w:t>нта). 8 женщин по сравнению с 4 </w:t>
      </w:r>
      <w:r w:rsidRPr="007F701B">
        <w:rPr>
          <w:bCs/>
          <w:iCs/>
        </w:rPr>
        <w:t>мужчинами были назначены парламентариями, после чего общее число же</w:t>
      </w:r>
      <w:r w:rsidRPr="007F701B">
        <w:rPr>
          <w:bCs/>
          <w:iCs/>
        </w:rPr>
        <w:t>н</w:t>
      </w:r>
      <w:r w:rsidRPr="007F701B">
        <w:rPr>
          <w:bCs/>
          <w:iCs/>
        </w:rPr>
        <w:t>щин в Н</w:t>
      </w:r>
      <w:r w:rsidRPr="007F701B">
        <w:rPr>
          <w:bCs/>
          <w:iCs/>
        </w:rPr>
        <w:t>а</w:t>
      </w:r>
      <w:r w:rsidRPr="007F701B">
        <w:rPr>
          <w:bCs/>
          <w:iCs/>
        </w:rPr>
        <w:t>циональной ассамблее возросло до 18. Сразу после выборов 3 женщины были назначены членами кабинета министров, однако после пр</w:t>
      </w:r>
      <w:r w:rsidRPr="007F701B">
        <w:rPr>
          <w:bCs/>
          <w:iCs/>
        </w:rPr>
        <w:t>о</w:t>
      </w:r>
      <w:r w:rsidRPr="007F701B">
        <w:rPr>
          <w:bCs/>
          <w:iCs/>
        </w:rPr>
        <w:t>исшедших в декабре 2005 года перестановок в кабинете министров их число уменьшилось до 2. Из 46</w:t>
      </w:r>
      <w:r>
        <w:rPr>
          <w:bCs/>
          <w:iCs/>
        </w:rPr>
        <w:t> </w:t>
      </w:r>
      <w:r w:rsidRPr="007F701B">
        <w:rPr>
          <w:bCs/>
          <w:iCs/>
        </w:rPr>
        <w:t>помощников министров 6 являются женщинами. В таблице, ниже, приводятся сведения по составу депутатов Национальной а</w:t>
      </w:r>
      <w:r w:rsidRPr="007F701B">
        <w:rPr>
          <w:bCs/>
          <w:iCs/>
        </w:rPr>
        <w:t>с</w:t>
      </w:r>
      <w:r w:rsidRPr="007F701B">
        <w:rPr>
          <w:bCs/>
          <w:iCs/>
        </w:rPr>
        <w:t>самблеи с разбивкой по полу в 1969–2002</w:t>
      </w:r>
      <w:r>
        <w:rPr>
          <w:bCs/>
          <w:iCs/>
        </w:rPr>
        <w:t> </w:t>
      </w:r>
      <w:r w:rsidRPr="007F701B">
        <w:rPr>
          <w:bCs/>
          <w:iCs/>
        </w:rPr>
        <w:t>годах.</w:t>
      </w:r>
    </w:p>
    <w:p w:rsidR="007F701B" w:rsidRPr="007F701B" w:rsidRDefault="007F701B" w:rsidP="007F701B">
      <w:pPr>
        <w:pStyle w:val="SingleTxt"/>
        <w:spacing w:after="0" w:line="120" w:lineRule="exact"/>
        <w:rPr>
          <w:bCs/>
          <w:iCs/>
          <w:sz w:val="10"/>
        </w:rPr>
      </w:pPr>
    </w:p>
    <w:p w:rsidR="007F701B" w:rsidRDefault="007F701B" w:rsidP="007F701B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F701B">
        <w:t>Таблица 12</w:t>
      </w:r>
    </w:p>
    <w:p w:rsidR="007F701B" w:rsidRDefault="007F701B" w:rsidP="007F701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F701B">
        <w:t>Состав Национальной ассамблеи с разбивкой по п</w:t>
      </w:r>
      <w:r w:rsidRPr="007F701B">
        <w:t>о</w:t>
      </w:r>
      <w:r w:rsidRPr="007F701B">
        <w:t>лу, 1969–2002 годы</w:t>
      </w:r>
    </w:p>
    <w:p w:rsidR="007F701B" w:rsidRPr="007F701B" w:rsidRDefault="007F701B" w:rsidP="007F701B">
      <w:pPr>
        <w:pStyle w:val="SingleTxt"/>
        <w:spacing w:after="0" w:line="120" w:lineRule="exact"/>
        <w:rPr>
          <w:sz w:val="10"/>
        </w:rPr>
      </w:pPr>
    </w:p>
    <w:p w:rsidR="007F701B" w:rsidRPr="007F701B" w:rsidRDefault="007F701B" w:rsidP="007F701B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464"/>
        <w:gridCol w:w="1464"/>
        <w:gridCol w:w="1464"/>
      </w:tblGrid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13313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b/>
                <w:iCs/>
                <w:szCs w:val="24"/>
              </w:rPr>
            </w:pPr>
            <w:r w:rsidRPr="005F595B">
              <w:rPr>
                <w:i/>
                <w:sz w:val="14"/>
              </w:rPr>
              <w:t>Год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Женщины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Мужчины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Всего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Женщины</w:t>
            </w:r>
            <w:r w:rsidRPr="005F595B">
              <w:rPr>
                <w:i/>
                <w:sz w:val="14"/>
              </w:rPr>
              <w:br/>
              <w:t>(в процентах)</w:t>
            </w:r>
          </w:p>
        </w:tc>
      </w:tr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13313" w:rsidRPr="00913313" w:rsidRDefault="00913313" w:rsidP="0091331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13313" w:rsidRPr="00913313" w:rsidRDefault="00913313" w:rsidP="0091331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13313" w:rsidRPr="00913313" w:rsidRDefault="00913313" w:rsidP="0091331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13313" w:rsidRPr="00913313" w:rsidRDefault="00913313" w:rsidP="0091331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13313" w:rsidRPr="00913313" w:rsidRDefault="00913313" w:rsidP="0091331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1969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165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167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1,2</w:t>
            </w:r>
          </w:p>
        </w:tc>
      </w:tr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1974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162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169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4,1</w:t>
            </w:r>
          </w:p>
        </w:tc>
      </w:tr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1979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166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170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2,4</w:t>
            </w:r>
          </w:p>
        </w:tc>
      </w:tr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1983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167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170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1,8</w:t>
            </w:r>
          </w:p>
        </w:tc>
      </w:tr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1988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197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200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1,5</w:t>
            </w:r>
          </w:p>
        </w:tc>
      </w:tr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1992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193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200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3,5</w:t>
            </w:r>
          </w:p>
        </w:tc>
      </w:tr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1997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214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222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3,6</w:t>
            </w:r>
          </w:p>
        </w:tc>
      </w:tr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1998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213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222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4,1</w:t>
            </w:r>
          </w:p>
        </w:tc>
      </w:tr>
      <w:tr w:rsidR="00913313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2002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18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204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222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13313" w:rsidRPr="005F595B" w:rsidRDefault="00913313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8,1</w:t>
            </w:r>
          </w:p>
        </w:tc>
      </w:tr>
    </w:tbl>
    <w:p w:rsidR="00913313" w:rsidRPr="009E1C34" w:rsidRDefault="00913313" w:rsidP="00913313">
      <w:pPr>
        <w:pStyle w:val="SingleTxt"/>
        <w:spacing w:after="0" w:line="120" w:lineRule="exact"/>
        <w:rPr>
          <w:sz w:val="10"/>
        </w:rPr>
      </w:pPr>
    </w:p>
    <w:p w:rsidR="00913313" w:rsidRPr="004A075D" w:rsidRDefault="00913313" w:rsidP="00913313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</w:rPr>
      </w:pPr>
      <w:r w:rsidRPr="009E1C34">
        <w:rPr>
          <w:bCs/>
          <w:i/>
          <w:iCs/>
        </w:rPr>
        <w:t>Источник</w:t>
      </w:r>
      <w:r w:rsidRPr="004A075D">
        <w:rPr>
          <w:bCs/>
          <w:iCs/>
        </w:rPr>
        <w:t xml:space="preserve">: </w:t>
      </w:r>
      <w:r w:rsidRPr="00913313">
        <w:rPr>
          <w:bCs/>
          <w:iCs/>
          <w:spacing w:val="4"/>
          <w:w w:val="103"/>
          <w:lang w:val="en-US"/>
        </w:rPr>
        <w:t>Electoral</w:t>
      </w:r>
      <w:r w:rsidRPr="004A075D">
        <w:rPr>
          <w:bCs/>
          <w:iCs/>
          <w:spacing w:val="4"/>
          <w:w w:val="103"/>
        </w:rPr>
        <w:t xml:space="preserve"> </w:t>
      </w:r>
      <w:r w:rsidRPr="00913313">
        <w:rPr>
          <w:bCs/>
          <w:iCs/>
          <w:spacing w:val="4"/>
          <w:w w:val="103"/>
          <w:lang w:val="en-US"/>
        </w:rPr>
        <w:t>Commission</w:t>
      </w:r>
      <w:r w:rsidRPr="004A075D">
        <w:rPr>
          <w:bCs/>
          <w:iCs/>
          <w:spacing w:val="4"/>
          <w:w w:val="103"/>
        </w:rPr>
        <w:t>, 2002.</w:t>
      </w:r>
    </w:p>
    <w:p w:rsidR="00913313" w:rsidRPr="004A075D" w:rsidRDefault="00913313" w:rsidP="00913313">
      <w:pPr>
        <w:pStyle w:val="SingleTxt"/>
      </w:pPr>
    </w:p>
    <w:p w:rsidR="004A075D" w:rsidRPr="004A075D" w:rsidRDefault="004A075D" w:rsidP="004A075D">
      <w:pPr>
        <w:pStyle w:val="SingleTxt"/>
        <w:rPr>
          <w:bCs/>
          <w:iCs/>
        </w:rPr>
      </w:pPr>
      <w:r w:rsidRPr="004A075D">
        <w:rPr>
          <w:bCs/>
          <w:iCs/>
        </w:rPr>
        <w:t>11</w:t>
      </w:r>
      <w:r w:rsidR="00C6456B">
        <w:rPr>
          <w:bCs/>
          <w:iCs/>
        </w:rPr>
        <w:t>4</w:t>
      </w:r>
      <w:r w:rsidRPr="004A075D">
        <w:rPr>
          <w:bCs/>
          <w:iCs/>
        </w:rPr>
        <w:t>.</w:t>
      </w:r>
      <w:r w:rsidRPr="004A075D">
        <w:rPr>
          <w:bCs/>
          <w:iCs/>
        </w:rPr>
        <w:tab/>
        <w:t>В системе гражданской службы женщины значительно уступали мужч</w:t>
      </w:r>
      <w:r w:rsidRPr="004A075D">
        <w:rPr>
          <w:bCs/>
          <w:iCs/>
        </w:rPr>
        <w:t>и</w:t>
      </w:r>
      <w:r w:rsidRPr="004A075D">
        <w:rPr>
          <w:bCs/>
          <w:iCs/>
        </w:rPr>
        <w:t>нам по числу занимаемых ключевых должностей. В целом прирост доли же</w:t>
      </w:r>
      <w:r w:rsidRPr="004A075D">
        <w:rPr>
          <w:bCs/>
          <w:iCs/>
        </w:rPr>
        <w:t>н</w:t>
      </w:r>
      <w:r w:rsidRPr="004A075D">
        <w:rPr>
          <w:bCs/>
          <w:iCs/>
        </w:rPr>
        <w:t>щин в системе гражданской службы был незначительным, увеличившись с 24 процентов в 1998</w:t>
      </w:r>
      <w:r>
        <w:rPr>
          <w:bCs/>
          <w:iCs/>
        </w:rPr>
        <w:t> </w:t>
      </w:r>
      <w:r w:rsidRPr="004A075D">
        <w:rPr>
          <w:bCs/>
          <w:iCs/>
        </w:rPr>
        <w:t>году до 29,6 процента в 2003 году</w:t>
      </w:r>
      <w:r>
        <w:rPr>
          <w:bCs/>
          <w:iCs/>
        </w:rPr>
        <w:t>. После 1997 </w:t>
      </w:r>
      <w:r w:rsidRPr="004A075D">
        <w:rPr>
          <w:bCs/>
          <w:iCs/>
        </w:rPr>
        <w:t>года как в начальных, так и средних школах было зарегистрировано существенное увел</w:t>
      </w:r>
      <w:r w:rsidRPr="004A075D">
        <w:rPr>
          <w:bCs/>
          <w:iCs/>
        </w:rPr>
        <w:t>и</w:t>
      </w:r>
      <w:r w:rsidRPr="004A075D">
        <w:rPr>
          <w:bCs/>
          <w:iCs/>
        </w:rPr>
        <w:t>чение числа женщин</w:t>
      </w:r>
      <w:r>
        <w:rPr>
          <w:bCs/>
          <w:iCs/>
        </w:rPr>
        <w:t>-</w:t>
      </w:r>
      <w:r w:rsidRPr="004A075D">
        <w:rPr>
          <w:bCs/>
          <w:iCs/>
        </w:rPr>
        <w:t>школьных преподавателей. В результате в 2004 году из 178 184 учителей начальных школ 44,4 процента составляли женщины по сравнению со 186 5</w:t>
      </w:r>
      <w:r>
        <w:rPr>
          <w:bCs/>
          <w:iCs/>
        </w:rPr>
        <w:t>90 (41,4 процента) в 1997 </w:t>
      </w:r>
      <w:r w:rsidRPr="004A075D">
        <w:rPr>
          <w:bCs/>
          <w:iCs/>
        </w:rPr>
        <w:t>году. Что к</w:t>
      </w:r>
      <w:r>
        <w:rPr>
          <w:bCs/>
          <w:iCs/>
        </w:rPr>
        <w:t>асается средних школ, то в 2004 </w:t>
      </w:r>
      <w:r w:rsidRPr="004A075D">
        <w:rPr>
          <w:bCs/>
          <w:iCs/>
        </w:rPr>
        <w:t>году работали учителями в них 34,4 процента женщин против 33,5 про</w:t>
      </w:r>
      <w:r>
        <w:rPr>
          <w:bCs/>
          <w:iCs/>
        </w:rPr>
        <w:t>цента в 1997 </w:t>
      </w:r>
      <w:r w:rsidRPr="004A075D">
        <w:rPr>
          <w:bCs/>
          <w:iCs/>
        </w:rPr>
        <w:t>году</w:t>
      </w:r>
      <w:r>
        <w:rPr>
          <w:bCs/>
          <w:iCs/>
        </w:rPr>
        <w:t>, как показано ниже, в таблицах </w:t>
      </w:r>
      <w:r w:rsidRPr="004A075D">
        <w:rPr>
          <w:bCs/>
          <w:iCs/>
        </w:rPr>
        <w:t>13 и 14.</w:t>
      </w:r>
    </w:p>
    <w:p w:rsidR="004A075D" w:rsidRPr="004A075D" w:rsidRDefault="004A075D" w:rsidP="004A075D">
      <w:pPr>
        <w:pStyle w:val="SingleTxt"/>
        <w:spacing w:after="0" w:line="120" w:lineRule="exact"/>
        <w:rPr>
          <w:sz w:val="10"/>
        </w:rPr>
      </w:pPr>
    </w:p>
    <w:p w:rsidR="00DA6E5C" w:rsidRDefault="00DA6E5C" w:rsidP="00DA6E5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A6E5C">
        <w:t>Таблица 13</w:t>
      </w:r>
    </w:p>
    <w:p w:rsidR="00DA6E5C" w:rsidRDefault="00DA6E5C" w:rsidP="00DA6E5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DA6E5C">
        <w:t>Число преподавателей начальных школ с разбивкой по полу,</w:t>
      </w:r>
      <w:r>
        <w:t xml:space="preserve"> </w:t>
      </w:r>
      <w:r>
        <w:br/>
      </w:r>
      <w:r w:rsidRPr="00DA6E5C">
        <w:t>1997–2004 годы</w:t>
      </w:r>
    </w:p>
    <w:p w:rsidR="00DA6E5C" w:rsidRPr="00DA6E5C" w:rsidRDefault="00DA6E5C" w:rsidP="00DA6E5C">
      <w:pPr>
        <w:pStyle w:val="SingleTxt"/>
        <w:spacing w:after="0" w:line="120" w:lineRule="exact"/>
        <w:rPr>
          <w:sz w:val="10"/>
        </w:rPr>
      </w:pPr>
    </w:p>
    <w:p w:rsidR="00DA6E5C" w:rsidRPr="00DA6E5C" w:rsidRDefault="00DA6E5C" w:rsidP="00DA6E5C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464"/>
        <w:gridCol w:w="1464"/>
        <w:gridCol w:w="1464"/>
      </w:tblGrid>
      <w:tr w:rsidR="00DA6E5C" w:rsidRPr="0091331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6E5C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b/>
                <w:iCs/>
                <w:szCs w:val="24"/>
              </w:rPr>
            </w:pPr>
            <w:r w:rsidRPr="005F595B">
              <w:rPr>
                <w:i/>
                <w:sz w:val="14"/>
              </w:rPr>
              <w:t>Год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Женщины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Мужчины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Всего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Женщины</w:t>
            </w:r>
            <w:r w:rsidRPr="005F595B">
              <w:rPr>
                <w:i/>
                <w:sz w:val="14"/>
              </w:rPr>
              <w:br/>
              <w:t>(в процентах)</w:t>
            </w:r>
          </w:p>
        </w:tc>
      </w:tr>
      <w:tr w:rsidR="00DA6E5C" w:rsidRPr="00913313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A6E5C" w:rsidRPr="00913313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A6E5C" w:rsidRPr="00913313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A6E5C" w:rsidRPr="00913313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A6E5C" w:rsidRPr="00913313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A6E5C" w:rsidRPr="00913313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DA6E5C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1997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109 345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77 245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186 590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41,4</w:t>
            </w:r>
          </w:p>
        </w:tc>
      </w:tr>
      <w:tr w:rsidR="00DA6E5C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1998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111 407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80 899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192 306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42,1</w:t>
            </w:r>
          </w:p>
        </w:tc>
      </w:tr>
      <w:tr w:rsidR="00DA6E5C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1999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106 792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79 820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186 612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42,8</w:t>
            </w:r>
          </w:p>
        </w:tc>
      </w:tr>
      <w:tr w:rsidR="00DA6E5C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103 439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75 461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178 900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42,2</w:t>
            </w:r>
          </w:p>
        </w:tc>
      </w:tr>
      <w:tr w:rsidR="00DA6E5C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106 369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74 491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180 860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41,3</w:t>
            </w:r>
          </w:p>
        </w:tc>
      </w:tr>
      <w:tr w:rsidR="00DA6E5C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104 658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73 380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178 038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41,2</w:t>
            </w:r>
          </w:p>
        </w:tc>
      </w:tr>
      <w:tr w:rsidR="00DA6E5C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104 650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73 972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178 622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DA6E5C" w:rsidRPr="005F595B" w:rsidRDefault="00DA6E5C" w:rsidP="00DA6E5C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41,4</w:t>
            </w:r>
          </w:p>
        </w:tc>
      </w:tr>
      <w:tr w:rsidR="00DA6E5C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2004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99 142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79 042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178 184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A6E5C" w:rsidRPr="005F595B" w:rsidRDefault="00DA6E5C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44,4</w:t>
            </w:r>
          </w:p>
        </w:tc>
      </w:tr>
    </w:tbl>
    <w:p w:rsidR="00DA6E5C" w:rsidRPr="009E1C34" w:rsidRDefault="00DA6E5C" w:rsidP="00DA6E5C">
      <w:pPr>
        <w:pStyle w:val="SingleTxt"/>
        <w:spacing w:after="0" w:line="120" w:lineRule="exact"/>
        <w:rPr>
          <w:sz w:val="10"/>
        </w:rPr>
      </w:pPr>
    </w:p>
    <w:p w:rsidR="00DA6E5C" w:rsidRPr="000409BA" w:rsidRDefault="00DA6E5C" w:rsidP="00DA6E5C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  <w:lang w:val="en-US"/>
        </w:rPr>
      </w:pPr>
      <w:r w:rsidRPr="009E1C34">
        <w:rPr>
          <w:bCs/>
          <w:i/>
          <w:iCs/>
        </w:rPr>
        <w:t>Источник</w:t>
      </w:r>
      <w:r w:rsidRPr="004A075D">
        <w:rPr>
          <w:bCs/>
          <w:iCs/>
        </w:rPr>
        <w:t xml:space="preserve">: </w:t>
      </w:r>
      <w:r w:rsidR="000409BA" w:rsidRPr="000409BA">
        <w:rPr>
          <w:bCs/>
          <w:iCs/>
          <w:spacing w:val="4"/>
          <w:w w:val="103"/>
          <w:lang w:val="en-GB"/>
        </w:rPr>
        <w:t>Teachers Service Commission.</w:t>
      </w:r>
    </w:p>
    <w:p w:rsidR="00DA6E5C" w:rsidRPr="004A075D" w:rsidRDefault="00DA6E5C" w:rsidP="00DA6E5C">
      <w:pPr>
        <w:pStyle w:val="SingleTxt"/>
      </w:pPr>
    </w:p>
    <w:p w:rsidR="000409BA" w:rsidRDefault="000409BA" w:rsidP="000409BA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0409BA">
        <w:t>Таблица 14</w:t>
      </w:r>
    </w:p>
    <w:p w:rsidR="000409BA" w:rsidRDefault="000409BA" w:rsidP="000409B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0409BA">
        <w:t>Число преподавателей средних школ с разбивкой по полу,</w:t>
      </w:r>
      <w:r w:rsidRPr="000409BA">
        <w:br/>
        <w:t>1997–2004 годы</w:t>
      </w:r>
    </w:p>
    <w:p w:rsidR="000409BA" w:rsidRPr="000409BA" w:rsidRDefault="000409BA" w:rsidP="000409BA">
      <w:pPr>
        <w:pStyle w:val="SingleTxt"/>
        <w:spacing w:after="0" w:line="120" w:lineRule="exact"/>
        <w:rPr>
          <w:sz w:val="10"/>
          <w:lang w:val="en-US"/>
        </w:rPr>
      </w:pPr>
    </w:p>
    <w:p w:rsidR="000409BA" w:rsidRPr="000409BA" w:rsidRDefault="000409BA" w:rsidP="000409BA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464"/>
        <w:gridCol w:w="1464"/>
        <w:gridCol w:w="1464"/>
      </w:tblGrid>
      <w:tr w:rsidR="003742CD" w:rsidRPr="0091331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742CD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b/>
                <w:iCs/>
                <w:szCs w:val="24"/>
              </w:rPr>
            </w:pPr>
            <w:r w:rsidRPr="005F595B">
              <w:rPr>
                <w:i/>
                <w:sz w:val="14"/>
              </w:rPr>
              <w:t>Год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Женщины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Мужчины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Всего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Женщины</w:t>
            </w:r>
            <w:r w:rsidRPr="005F595B">
              <w:rPr>
                <w:i/>
                <w:sz w:val="14"/>
              </w:rPr>
              <w:br/>
              <w:t>(в процентах)</w:t>
            </w:r>
          </w:p>
        </w:tc>
      </w:tr>
      <w:tr w:rsidR="003742CD" w:rsidRPr="00913313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742CD" w:rsidRPr="00913313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742CD" w:rsidRPr="00913313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742CD" w:rsidRPr="00913313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742CD" w:rsidRPr="00913313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3742CD" w:rsidRPr="00913313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3742CD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1997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29 501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14 877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44 378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33,5</w:t>
            </w:r>
          </w:p>
        </w:tc>
      </w:tr>
      <w:tr w:rsidR="003742CD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1998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28 231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15 463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43 694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35,4</w:t>
            </w:r>
          </w:p>
        </w:tc>
      </w:tr>
      <w:tr w:rsidR="003742CD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1999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26 487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14 393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40 782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35,3</w:t>
            </w:r>
          </w:p>
        </w:tc>
      </w:tr>
      <w:tr w:rsidR="003742CD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26 073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14 017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40 090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35,0</w:t>
            </w:r>
          </w:p>
        </w:tc>
      </w:tr>
      <w:tr w:rsidR="003742CD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29 144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15 711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44 855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35,0</w:t>
            </w:r>
          </w:p>
        </w:tc>
      </w:tr>
      <w:tr w:rsidR="003742CD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29 824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16 077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45 901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35,1</w:t>
            </w:r>
          </w:p>
        </w:tc>
      </w:tr>
      <w:tr w:rsidR="003742CD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29 674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17 361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47 035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36,9</w:t>
            </w:r>
          </w:p>
        </w:tc>
      </w:tr>
      <w:tr w:rsidR="003742CD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5F595B">
              <w:rPr>
                <w:sz w:val="17"/>
              </w:rPr>
              <w:t>2004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31 194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16 390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47 584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3742CD" w:rsidRPr="005F595B" w:rsidRDefault="003742CD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5F595B">
              <w:rPr>
                <w:sz w:val="17"/>
              </w:rPr>
              <w:t>34,4</w:t>
            </w:r>
          </w:p>
        </w:tc>
      </w:tr>
    </w:tbl>
    <w:p w:rsidR="003742CD" w:rsidRPr="009E1C34" w:rsidRDefault="003742CD" w:rsidP="003742CD">
      <w:pPr>
        <w:pStyle w:val="SingleTxt"/>
        <w:spacing w:after="0" w:line="120" w:lineRule="exact"/>
        <w:rPr>
          <w:sz w:val="10"/>
        </w:rPr>
      </w:pPr>
    </w:p>
    <w:p w:rsidR="003742CD" w:rsidRPr="000409BA" w:rsidRDefault="003742CD" w:rsidP="003742CD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  <w:lang w:val="en-US"/>
        </w:rPr>
      </w:pPr>
      <w:r w:rsidRPr="009E1C34">
        <w:rPr>
          <w:bCs/>
          <w:i/>
          <w:iCs/>
        </w:rPr>
        <w:t>Источник</w:t>
      </w:r>
      <w:r w:rsidRPr="004A075D">
        <w:rPr>
          <w:bCs/>
          <w:iCs/>
        </w:rPr>
        <w:t xml:space="preserve">: </w:t>
      </w:r>
      <w:r w:rsidRPr="000409BA">
        <w:rPr>
          <w:bCs/>
          <w:iCs/>
          <w:spacing w:val="4"/>
          <w:w w:val="103"/>
          <w:lang w:val="en-GB"/>
        </w:rPr>
        <w:t>Teachers Service Commission.</w:t>
      </w:r>
    </w:p>
    <w:p w:rsidR="003742CD" w:rsidRPr="004A075D" w:rsidRDefault="003742CD" w:rsidP="003742CD">
      <w:pPr>
        <w:pStyle w:val="SingleTxt"/>
      </w:pPr>
    </w:p>
    <w:p w:rsidR="003742CD" w:rsidRPr="003742CD" w:rsidRDefault="003742CD" w:rsidP="003742CD">
      <w:pPr>
        <w:pStyle w:val="SingleTxt"/>
        <w:rPr>
          <w:bCs/>
          <w:iCs/>
        </w:rPr>
      </w:pPr>
      <w:r w:rsidRPr="003742CD">
        <w:rPr>
          <w:bCs/>
          <w:iCs/>
        </w:rPr>
        <w:t>11</w:t>
      </w:r>
      <w:r w:rsidR="00C6456B">
        <w:rPr>
          <w:bCs/>
          <w:iCs/>
        </w:rPr>
        <w:t>5</w:t>
      </w:r>
      <w:r w:rsidRPr="003742CD">
        <w:rPr>
          <w:bCs/>
          <w:iCs/>
        </w:rPr>
        <w:t>.</w:t>
      </w:r>
      <w:r w:rsidRPr="003742CD">
        <w:rPr>
          <w:bCs/>
          <w:iCs/>
        </w:rPr>
        <w:tab/>
        <w:t>Доля женщин в современных секторах занятости стабильно увеличив</w:t>
      </w:r>
      <w:r w:rsidRPr="003742CD">
        <w:rPr>
          <w:bCs/>
          <w:iCs/>
        </w:rPr>
        <w:t>а</w:t>
      </w:r>
      <w:r w:rsidRPr="003742CD">
        <w:rPr>
          <w:bCs/>
          <w:iCs/>
        </w:rPr>
        <w:t>лась и в 2004 году достигла 29,6 процента, как видно из таблицы, ниже.</w:t>
      </w:r>
    </w:p>
    <w:p w:rsidR="003742CD" w:rsidRPr="003742CD" w:rsidRDefault="003742CD" w:rsidP="003742CD">
      <w:pPr>
        <w:pStyle w:val="SingleTxt"/>
        <w:spacing w:after="0" w:line="120" w:lineRule="exact"/>
        <w:rPr>
          <w:sz w:val="10"/>
        </w:rPr>
      </w:pPr>
    </w:p>
    <w:p w:rsidR="00DC29BB" w:rsidRDefault="00DC29BB" w:rsidP="00DC29BB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 w:rsidRPr="00DC29BB">
        <w:rPr>
          <w:lang w:val="es-ES"/>
        </w:rPr>
        <w:t>Таблица 15</w:t>
      </w:r>
    </w:p>
    <w:p w:rsidR="00DC29BB" w:rsidRPr="00DC29BB" w:rsidRDefault="00DC29BB" w:rsidP="00DC29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 w:rsidRPr="00DC29BB">
        <w:rPr>
          <w:lang w:val="es-ES"/>
        </w:rPr>
        <w:t>Занятость в сфере наемного труда в современных секторах с разбивкой по</w:t>
      </w:r>
      <w:r>
        <w:rPr>
          <w:lang w:val="es-ES"/>
        </w:rPr>
        <w:t> </w:t>
      </w:r>
      <w:r w:rsidRPr="00DC29BB">
        <w:rPr>
          <w:lang w:val="es-ES"/>
        </w:rPr>
        <w:t>полу, 1995–2004 годы</w:t>
      </w:r>
      <w:r w:rsidRPr="00DC29BB">
        <w:br/>
      </w:r>
      <w:r w:rsidRPr="00DC29BB">
        <w:rPr>
          <w:lang w:val="es-ES"/>
        </w:rPr>
        <w:t>("000")</w:t>
      </w:r>
    </w:p>
    <w:p w:rsidR="00B86F6E" w:rsidRPr="00B86F6E" w:rsidRDefault="00B86F6E" w:rsidP="00B86F6E">
      <w:pPr>
        <w:pStyle w:val="SingleTxt"/>
        <w:spacing w:after="0" w:line="120" w:lineRule="exact"/>
        <w:rPr>
          <w:sz w:val="10"/>
          <w:lang w:val="es-ES"/>
        </w:rPr>
      </w:pPr>
    </w:p>
    <w:p w:rsidR="00B86F6E" w:rsidRPr="00B86F6E" w:rsidRDefault="00B86F6E" w:rsidP="00B86F6E">
      <w:pPr>
        <w:pStyle w:val="SingleTxt"/>
        <w:spacing w:after="0" w:line="120" w:lineRule="exact"/>
        <w:rPr>
          <w:sz w:val="10"/>
          <w:lang w:val="es-ES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4"/>
        <w:gridCol w:w="1464"/>
        <w:gridCol w:w="1464"/>
        <w:gridCol w:w="1464"/>
        <w:gridCol w:w="1464"/>
      </w:tblGrid>
      <w:tr w:rsidR="00B86F6E" w:rsidRPr="0091331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6F6E" w:rsidRDefault="00B86F6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b/>
                <w:iCs/>
                <w:szCs w:val="24"/>
              </w:rPr>
            </w:pPr>
            <w:r w:rsidRPr="005F595B">
              <w:rPr>
                <w:i/>
                <w:sz w:val="14"/>
              </w:rPr>
              <w:t>Год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6F6E" w:rsidRPr="005F595B" w:rsidRDefault="00B86F6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Женщины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6F6E" w:rsidRPr="005F595B" w:rsidRDefault="00B86F6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Мужчины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6F6E" w:rsidRPr="005F595B" w:rsidRDefault="00B86F6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Всего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86F6E" w:rsidRPr="005F595B" w:rsidRDefault="00B86F6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5F595B">
              <w:rPr>
                <w:i/>
                <w:sz w:val="14"/>
              </w:rPr>
              <w:t>Женщины</w:t>
            </w:r>
            <w:r w:rsidRPr="005F595B">
              <w:rPr>
                <w:i/>
                <w:sz w:val="14"/>
              </w:rPr>
              <w:br/>
              <w:t>(в процентах)</w:t>
            </w:r>
          </w:p>
        </w:tc>
      </w:tr>
      <w:tr w:rsidR="00B86F6E" w:rsidRPr="00913313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6F6E" w:rsidRPr="00913313" w:rsidRDefault="00B86F6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6F6E" w:rsidRPr="00913313" w:rsidRDefault="00B86F6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6F6E" w:rsidRPr="00913313" w:rsidRDefault="00B86F6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6F6E" w:rsidRPr="00913313" w:rsidRDefault="00B86F6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46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86F6E" w:rsidRPr="00913313" w:rsidRDefault="00B86F6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B855C6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A61EB">
              <w:rPr>
                <w:sz w:val="17"/>
              </w:rPr>
              <w:t>1995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407,8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1 149,2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1 157,0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26,2</w:t>
            </w:r>
          </w:p>
        </w:tc>
      </w:tr>
      <w:tr w:rsidR="00B855C6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A61EB">
              <w:rPr>
                <w:sz w:val="17"/>
              </w:rPr>
              <w:t>1996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461,3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1 157,5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1 618,8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28,5</w:t>
            </w:r>
          </w:p>
        </w:tc>
      </w:tr>
      <w:tr w:rsidR="00B855C6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A61EB">
              <w:rPr>
                <w:sz w:val="17"/>
              </w:rPr>
              <w:t>1997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473,4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1 174,0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1 647,4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28,7</w:t>
            </w:r>
          </w:p>
        </w:tc>
      </w:tr>
      <w:tr w:rsidR="00B855C6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A61EB">
              <w:rPr>
                <w:sz w:val="17"/>
              </w:rPr>
              <w:t>1998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487,1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1 177,8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1 664,9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29,3</w:t>
            </w:r>
          </w:p>
        </w:tc>
      </w:tr>
      <w:tr w:rsidR="00B855C6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A61EB">
              <w:rPr>
                <w:sz w:val="17"/>
              </w:rPr>
              <w:t>1999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490,5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1 183,1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1 673,6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29,3</w:t>
            </w:r>
          </w:p>
        </w:tc>
      </w:tr>
      <w:tr w:rsidR="00B855C6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A61EB">
              <w:rPr>
                <w:sz w:val="17"/>
              </w:rPr>
              <w:t>2000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500,6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1 194,8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1 695,4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29,5</w:t>
            </w:r>
          </w:p>
        </w:tc>
      </w:tr>
      <w:tr w:rsidR="00B855C6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A61EB">
              <w:rPr>
                <w:sz w:val="17"/>
              </w:rPr>
              <w:t>2001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496,7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1 180,4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1 677,1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29,6</w:t>
            </w:r>
          </w:p>
        </w:tc>
      </w:tr>
      <w:tr w:rsidR="00B855C6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A61EB">
              <w:rPr>
                <w:sz w:val="17"/>
              </w:rPr>
              <w:t>2002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503,4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1 196,3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1 699,7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29,6</w:t>
            </w:r>
          </w:p>
        </w:tc>
      </w:tr>
      <w:tr w:rsidR="00B855C6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A61EB">
              <w:rPr>
                <w:sz w:val="17"/>
              </w:rPr>
              <w:t>2003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511,2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1 216,1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1 727,3</w:t>
            </w:r>
          </w:p>
        </w:tc>
        <w:tc>
          <w:tcPr>
            <w:tcW w:w="1464" w:type="dxa"/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29,6</w:t>
            </w:r>
          </w:p>
        </w:tc>
      </w:tr>
      <w:tr w:rsidR="00B855C6" w:rsidRPr="00913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EA61EB">
              <w:rPr>
                <w:sz w:val="17"/>
              </w:rPr>
              <w:t>2004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521,3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1 242,4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1 763,7</w:t>
            </w:r>
          </w:p>
        </w:tc>
        <w:tc>
          <w:tcPr>
            <w:tcW w:w="1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855C6" w:rsidRPr="00EA61EB" w:rsidRDefault="00B855C6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EA61EB">
              <w:rPr>
                <w:sz w:val="17"/>
              </w:rPr>
              <w:t>29,6</w:t>
            </w:r>
          </w:p>
        </w:tc>
      </w:tr>
    </w:tbl>
    <w:p w:rsidR="00B86F6E" w:rsidRPr="009E1C34" w:rsidRDefault="00B86F6E" w:rsidP="00B86F6E">
      <w:pPr>
        <w:pStyle w:val="SingleTxt"/>
        <w:spacing w:after="0" w:line="120" w:lineRule="exact"/>
        <w:rPr>
          <w:sz w:val="10"/>
        </w:rPr>
      </w:pPr>
    </w:p>
    <w:p w:rsidR="00B86F6E" w:rsidRPr="00B855C6" w:rsidRDefault="00B86F6E" w:rsidP="00B86F6E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bCs/>
          <w:iCs/>
          <w:lang w:val="en-US"/>
        </w:rPr>
      </w:pPr>
      <w:r w:rsidRPr="009E1C34">
        <w:rPr>
          <w:bCs/>
          <w:i/>
          <w:iCs/>
        </w:rPr>
        <w:t>Источник</w:t>
      </w:r>
      <w:r w:rsidRPr="00B855C6">
        <w:rPr>
          <w:bCs/>
          <w:iCs/>
          <w:lang w:val="en-US"/>
        </w:rPr>
        <w:t xml:space="preserve">: </w:t>
      </w:r>
      <w:r w:rsidR="00B855C6" w:rsidRPr="00B855C6">
        <w:rPr>
          <w:bCs/>
          <w:iCs/>
          <w:spacing w:val="4"/>
          <w:w w:val="103"/>
          <w:lang w:val="en-GB"/>
        </w:rPr>
        <w:t>Economic Survey, various issues.</w:t>
      </w:r>
    </w:p>
    <w:p w:rsidR="00B86F6E" w:rsidRPr="00B855C6" w:rsidRDefault="00B86F6E" w:rsidP="00B86F6E">
      <w:pPr>
        <w:pStyle w:val="SingleTxt"/>
        <w:rPr>
          <w:lang w:val="en-US"/>
        </w:rPr>
      </w:pPr>
    </w:p>
    <w:p w:rsidR="00010BF3" w:rsidRPr="00010BF3" w:rsidRDefault="00DD45E0" w:rsidP="00010BF3">
      <w:pPr>
        <w:pStyle w:val="SingleTxt"/>
        <w:rPr>
          <w:bCs/>
          <w:iCs/>
        </w:rPr>
      </w:pPr>
      <w:r>
        <w:rPr>
          <w:bCs/>
          <w:iCs/>
        </w:rPr>
        <w:t>116</w:t>
      </w:r>
      <w:r w:rsidR="00010BF3" w:rsidRPr="00010BF3">
        <w:rPr>
          <w:bCs/>
          <w:iCs/>
        </w:rPr>
        <w:t>.</w:t>
      </w:r>
      <w:r w:rsidR="00010BF3" w:rsidRPr="00010BF3">
        <w:rPr>
          <w:bCs/>
          <w:iCs/>
        </w:rPr>
        <w:tab/>
        <w:t>Одновременно с этим правительство приступило к осуществлению ра</w:t>
      </w:r>
      <w:r w:rsidR="00010BF3" w:rsidRPr="00010BF3">
        <w:rPr>
          <w:bCs/>
          <w:iCs/>
        </w:rPr>
        <w:t>с</w:t>
      </w:r>
      <w:r w:rsidR="00010BF3" w:rsidRPr="00010BF3">
        <w:rPr>
          <w:bCs/>
          <w:iCs/>
        </w:rPr>
        <w:t>считанной на период 2003–2007 годов стратегии обеспечения экономического подъема в интересах повышения благосостояния и создания рабочих мест, з</w:t>
      </w:r>
      <w:r w:rsidR="00010BF3" w:rsidRPr="00010BF3">
        <w:rPr>
          <w:bCs/>
          <w:iCs/>
        </w:rPr>
        <w:t>а</w:t>
      </w:r>
      <w:r w:rsidR="00010BF3" w:rsidRPr="00010BF3">
        <w:rPr>
          <w:bCs/>
          <w:iCs/>
        </w:rPr>
        <w:t>дачей которой является ускорение экономического роста, содействие занятости и сокращение масштабов нищеты. Целью политики является создание 500 тыс. рабочих мест ежегодно как в формальном, так и неформальном секторах. Кр</w:t>
      </w:r>
      <w:r w:rsidR="00010BF3" w:rsidRPr="00010BF3">
        <w:rPr>
          <w:bCs/>
          <w:iCs/>
        </w:rPr>
        <w:t>о</w:t>
      </w:r>
      <w:r w:rsidR="00010BF3" w:rsidRPr="00010BF3">
        <w:rPr>
          <w:bCs/>
          <w:iCs/>
        </w:rPr>
        <w:t>ме того, правительство взяло на себя обязательство содействовать созданию благоприятных условий для предпринимательства и промышленного развития. В связи с этим оно приняло Закон об инвестициях, а также Закон о заимств</w:t>
      </w:r>
      <w:r w:rsidR="00010BF3" w:rsidRPr="00010BF3">
        <w:rPr>
          <w:bCs/>
          <w:iCs/>
        </w:rPr>
        <w:t>о</w:t>
      </w:r>
      <w:r w:rsidR="00010BF3" w:rsidRPr="00010BF3">
        <w:rPr>
          <w:bCs/>
          <w:iCs/>
        </w:rPr>
        <w:t>ваниях, которые призваны служить основой для достижения целей, намече</w:t>
      </w:r>
      <w:r w:rsidR="00010BF3" w:rsidRPr="00010BF3">
        <w:rPr>
          <w:bCs/>
          <w:iCs/>
        </w:rPr>
        <w:t>н</w:t>
      </w:r>
      <w:r w:rsidR="00010BF3" w:rsidRPr="00010BF3">
        <w:rPr>
          <w:bCs/>
          <w:iCs/>
        </w:rPr>
        <w:t>ных в документе по стратегии обеспечения экономического подъема.</w:t>
      </w:r>
    </w:p>
    <w:p w:rsidR="00010BF3" w:rsidRPr="00010BF3" w:rsidRDefault="00010BF3" w:rsidP="00010BF3">
      <w:pPr>
        <w:pStyle w:val="SingleTxt"/>
        <w:rPr>
          <w:bCs/>
          <w:iCs/>
        </w:rPr>
      </w:pPr>
      <w:r w:rsidRPr="00010BF3">
        <w:rPr>
          <w:bCs/>
          <w:iCs/>
        </w:rPr>
        <w:t>11</w:t>
      </w:r>
      <w:r w:rsidR="00DD45E0">
        <w:rPr>
          <w:bCs/>
          <w:iCs/>
        </w:rPr>
        <w:t>7</w:t>
      </w:r>
      <w:r w:rsidRPr="00010BF3">
        <w:rPr>
          <w:bCs/>
          <w:iCs/>
        </w:rPr>
        <w:t>.</w:t>
      </w:r>
      <w:r w:rsidRPr="00010BF3">
        <w:rPr>
          <w:bCs/>
          <w:iCs/>
        </w:rPr>
        <w:tab/>
        <w:t>В Кении был принят Закон</w:t>
      </w:r>
      <w:r>
        <w:rPr>
          <w:bCs/>
          <w:iCs/>
        </w:rPr>
        <w:t> </w:t>
      </w:r>
      <w:r w:rsidRPr="00010BF3">
        <w:rPr>
          <w:bCs/>
          <w:iCs/>
        </w:rPr>
        <w:t>№ 4 от 2003 года об этике государственных служащих, которым, среди прочего, запрещается сексуальное домогательство на рабочем месте.</w:t>
      </w:r>
    </w:p>
    <w:p w:rsidR="00010BF3" w:rsidRPr="00010BF3" w:rsidRDefault="00DD45E0" w:rsidP="00010BF3">
      <w:pPr>
        <w:pStyle w:val="SingleTxt"/>
        <w:rPr>
          <w:bCs/>
          <w:iCs/>
        </w:rPr>
      </w:pPr>
      <w:r>
        <w:rPr>
          <w:bCs/>
          <w:iCs/>
        </w:rPr>
        <w:t>118</w:t>
      </w:r>
      <w:r w:rsidR="00010BF3" w:rsidRPr="00010BF3">
        <w:rPr>
          <w:bCs/>
          <w:iCs/>
        </w:rPr>
        <w:t>.</w:t>
      </w:r>
      <w:r w:rsidR="00010BF3" w:rsidRPr="00010BF3">
        <w:rPr>
          <w:bCs/>
          <w:iCs/>
        </w:rPr>
        <w:tab/>
        <w:t>Правительство учредило Кенийский суд по трудовым вопросам, задача которого разрешать конфликтные ситуации между работодателями и трудящ</w:t>
      </w:r>
      <w:r w:rsidR="00010BF3" w:rsidRPr="00010BF3">
        <w:rPr>
          <w:bCs/>
          <w:iCs/>
        </w:rPr>
        <w:t>и</w:t>
      </w:r>
      <w:r w:rsidR="00010BF3" w:rsidRPr="00010BF3">
        <w:rPr>
          <w:bCs/>
          <w:iCs/>
        </w:rPr>
        <w:t>мися. До этого на рассмотрение суда передавались споры, сторонами в которых выступали профсоюзы, отдельные трудящиеся, занятые у крупных и мелких работодателей, в числе которых правительство, особые экспортные промы</w:t>
      </w:r>
      <w:r w:rsidR="00010BF3" w:rsidRPr="00010BF3">
        <w:rPr>
          <w:bCs/>
          <w:iCs/>
        </w:rPr>
        <w:t>ш</w:t>
      </w:r>
      <w:r w:rsidR="00010BF3" w:rsidRPr="00010BF3">
        <w:rPr>
          <w:bCs/>
          <w:iCs/>
        </w:rPr>
        <w:t>ленные зоны и отдельные лица.</w:t>
      </w:r>
    </w:p>
    <w:p w:rsidR="00010BF3" w:rsidRPr="00010BF3" w:rsidRDefault="00010BF3" w:rsidP="00010BF3">
      <w:pPr>
        <w:pStyle w:val="SingleTxt"/>
        <w:rPr>
          <w:bCs/>
          <w:iCs/>
        </w:rPr>
      </w:pPr>
      <w:r w:rsidRPr="00010BF3">
        <w:rPr>
          <w:bCs/>
          <w:iCs/>
        </w:rPr>
        <w:t>11</w:t>
      </w:r>
      <w:r w:rsidR="00DD45E0">
        <w:rPr>
          <w:bCs/>
          <w:iCs/>
        </w:rPr>
        <w:t>9</w:t>
      </w:r>
      <w:r w:rsidRPr="00010BF3">
        <w:rPr>
          <w:bCs/>
          <w:iCs/>
        </w:rPr>
        <w:t>.</w:t>
      </w:r>
      <w:r w:rsidRPr="00010BF3">
        <w:rPr>
          <w:bCs/>
          <w:iCs/>
        </w:rPr>
        <w:tab/>
        <w:t>Женщины вносят весомый вклад в ведение домашнего хозяйства, п</w:t>
      </w:r>
      <w:r w:rsidRPr="00010BF3">
        <w:rPr>
          <w:bCs/>
          <w:iCs/>
        </w:rPr>
        <w:t>о</w:t>
      </w:r>
      <w:r w:rsidRPr="00010BF3">
        <w:rPr>
          <w:bCs/>
          <w:iCs/>
        </w:rPr>
        <w:t>скольку именно они занимаются воспитанием детей, выполняют разнообра</w:t>
      </w:r>
      <w:r w:rsidRPr="00010BF3">
        <w:rPr>
          <w:bCs/>
          <w:iCs/>
        </w:rPr>
        <w:t>з</w:t>
      </w:r>
      <w:r w:rsidRPr="00010BF3">
        <w:rPr>
          <w:bCs/>
          <w:iCs/>
        </w:rPr>
        <w:t>ную работу по дому, обеспечивают семью дровами и питьевой водой, готовят еду для членов семьи, однако при этом не получают никакого денежного возн</w:t>
      </w:r>
      <w:r w:rsidRPr="00010BF3">
        <w:rPr>
          <w:bCs/>
          <w:iCs/>
        </w:rPr>
        <w:t>а</w:t>
      </w:r>
      <w:r w:rsidRPr="00010BF3">
        <w:rPr>
          <w:bCs/>
          <w:iCs/>
        </w:rPr>
        <w:t>граждения. Если бы этот вклад учитывался в рамках ВВП, он бы весомо ув</w:t>
      </w:r>
      <w:r w:rsidRPr="00010BF3">
        <w:rPr>
          <w:bCs/>
          <w:iCs/>
        </w:rPr>
        <w:t>е</w:t>
      </w:r>
      <w:r w:rsidRPr="00010BF3">
        <w:rPr>
          <w:bCs/>
          <w:iCs/>
        </w:rPr>
        <w:t>личился, что создало бы условия для проведения эффективной гендерной п</w:t>
      </w:r>
      <w:r w:rsidRPr="00010BF3">
        <w:rPr>
          <w:bCs/>
          <w:iCs/>
        </w:rPr>
        <w:t>о</w:t>
      </w:r>
      <w:r w:rsidRPr="00010BF3">
        <w:rPr>
          <w:bCs/>
          <w:iCs/>
        </w:rPr>
        <w:t>литики.</w:t>
      </w:r>
    </w:p>
    <w:p w:rsidR="00010BF3" w:rsidRDefault="00010BF3" w:rsidP="00010BF3">
      <w:pPr>
        <w:pStyle w:val="SingleTxt"/>
        <w:rPr>
          <w:bCs/>
          <w:iCs/>
        </w:rPr>
      </w:pPr>
      <w:r w:rsidRPr="00010BF3">
        <w:rPr>
          <w:bCs/>
          <w:iCs/>
        </w:rPr>
        <w:t>1</w:t>
      </w:r>
      <w:r w:rsidR="00DD45E0">
        <w:rPr>
          <w:bCs/>
          <w:iCs/>
        </w:rPr>
        <w:t>20</w:t>
      </w:r>
      <w:r w:rsidRPr="00010BF3">
        <w:rPr>
          <w:bCs/>
          <w:iCs/>
        </w:rPr>
        <w:t>.</w:t>
      </w:r>
      <w:r w:rsidRPr="00010BF3">
        <w:rPr>
          <w:bCs/>
          <w:iCs/>
        </w:rPr>
        <w:tab/>
        <w:t>В соответствии с проводимым курсом на создание женщинам равных с мужчинами возможностей доступа в национальную экономику и на рынок з</w:t>
      </w:r>
      <w:r w:rsidRPr="00010BF3">
        <w:rPr>
          <w:bCs/>
          <w:iCs/>
        </w:rPr>
        <w:t>а</w:t>
      </w:r>
      <w:r w:rsidRPr="00010BF3">
        <w:rPr>
          <w:bCs/>
          <w:iCs/>
        </w:rPr>
        <w:t>нятости правительство предложило и оказало поддержку различным инициат</w:t>
      </w:r>
      <w:r w:rsidRPr="00010BF3">
        <w:rPr>
          <w:bCs/>
          <w:iCs/>
        </w:rPr>
        <w:t>и</w:t>
      </w:r>
      <w:r w:rsidRPr="00010BF3">
        <w:rPr>
          <w:bCs/>
          <w:iCs/>
        </w:rPr>
        <w:t>вам, которые направлены на: пересмотр законов, создающих препятствия на пути доступа женщин к экономическим ресурсам и их контролированию, учет гендерной проблематики и принятие мер, гарантирующих справедливый и ч</w:t>
      </w:r>
      <w:r w:rsidRPr="00010BF3">
        <w:rPr>
          <w:bCs/>
          <w:iCs/>
        </w:rPr>
        <w:t>е</w:t>
      </w:r>
      <w:r w:rsidRPr="00010BF3">
        <w:rPr>
          <w:bCs/>
          <w:iCs/>
        </w:rPr>
        <w:t>стный доступ к рабочим местам, а также создание благоприятных условий для доступа женщин и девушек к нетрадиционным и вновь формирующимся се</w:t>
      </w:r>
      <w:r w:rsidRPr="00010BF3">
        <w:rPr>
          <w:bCs/>
          <w:iCs/>
        </w:rPr>
        <w:t>к</w:t>
      </w:r>
      <w:r w:rsidRPr="00010BF3">
        <w:rPr>
          <w:bCs/>
          <w:iCs/>
        </w:rPr>
        <w:t>торам экономики и торговли.</w:t>
      </w:r>
    </w:p>
    <w:p w:rsidR="00010BF3" w:rsidRPr="00010BF3" w:rsidRDefault="00010BF3" w:rsidP="00010BF3">
      <w:pPr>
        <w:pStyle w:val="SingleTxt"/>
        <w:spacing w:after="0" w:line="120" w:lineRule="exact"/>
        <w:rPr>
          <w:bCs/>
          <w:iCs/>
          <w:sz w:val="10"/>
        </w:rPr>
      </w:pPr>
    </w:p>
    <w:p w:rsidR="00010BF3" w:rsidRDefault="00010BF3" w:rsidP="00DE47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10BF3">
        <w:t>Статья 12.</w:t>
      </w:r>
      <w:r>
        <w:br/>
      </w:r>
      <w:r w:rsidRPr="00010BF3">
        <w:t>Равный доступ к медицинским услугам</w:t>
      </w:r>
    </w:p>
    <w:p w:rsidR="00010BF3" w:rsidRPr="00010BF3" w:rsidRDefault="00010BF3" w:rsidP="00010BF3">
      <w:pPr>
        <w:pStyle w:val="SingleTxt"/>
        <w:spacing w:after="0" w:line="120" w:lineRule="exact"/>
        <w:rPr>
          <w:sz w:val="10"/>
        </w:rPr>
      </w:pPr>
    </w:p>
    <w:p w:rsidR="00010BF3" w:rsidRPr="00010BF3" w:rsidRDefault="00010BF3" w:rsidP="00010BF3">
      <w:pPr>
        <w:pStyle w:val="SingleTxt"/>
        <w:rPr>
          <w:bCs/>
          <w:iCs/>
        </w:rPr>
      </w:pPr>
      <w:r w:rsidRPr="00010BF3">
        <w:rPr>
          <w:bCs/>
          <w:iCs/>
        </w:rPr>
        <w:t>12</w:t>
      </w:r>
      <w:r w:rsidR="00DD45E0">
        <w:rPr>
          <w:bCs/>
          <w:iCs/>
        </w:rPr>
        <w:t>1</w:t>
      </w:r>
      <w:r w:rsidRPr="00010BF3">
        <w:rPr>
          <w:bCs/>
          <w:iCs/>
        </w:rPr>
        <w:t>.</w:t>
      </w:r>
      <w:r w:rsidRPr="00010BF3">
        <w:rPr>
          <w:bCs/>
          <w:iCs/>
        </w:rPr>
        <w:tab/>
        <w:t>За последние несколько лет Кения достигла заметных успехов в деле улучшения здоровья населения. Так, суд</w:t>
      </w:r>
      <w:r>
        <w:rPr>
          <w:bCs/>
          <w:iCs/>
        </w:rPr>
        <w:t>я по данным проведенного в 2004 </w:t>
      </w:r>
      <w:r w:rsidRPr="00010BF3">
        <w:rPr>
          <w:bCs/>
          <w:iCs/>
        </w:rPr>
        <w:t>году Медико-демографического обследования населения Кении, удалось добиться улучшения ряда базовых показателей общего состояния здоровья населения. Однако в некоторых областях правительство сталкивается с рядом препятс</w:t>
      </w:r>
      <w:r w:rsidRPr="00010BF3">
        <w:rPr>
          <w:bCs/>
          <w:iCs/>
        </w:rPr>
        <w:t>т</w:t>
      </w:r>
      <w:r w:rsidRPr="00010BF3">
        <w:rPr>
          <w:bCs/>
          <w:iCs/>
        </w:rPr>
        <w:t xml:space="preserve">вий, в особенности </w:t>
      </w:r>
      <w:r>
        <w:rPr>
          <w:bCs/>
          <w:iCs/>
        </w:rPr>
        <w:t>если учесть, что начиная с 1993 </w:t>
      </w:r>
      <w:r w:rsidRPr="00010BF3">
        <w:rPr>
          <w:bCs/>
          <w:iCs/>
        </w:rPr>
        <w:t>года сохраняется тенде</w:t>
      </w:r>
      <w:r w:rsidRPr="00010BF3">
        <w:rPr>
          <w:bCs/>
          <w:iCs/>
        </w:rPr>
        <w:t>н</w:t>
      </w:r>
      <w:r w:rsidRPr="00010BF3">
        <w:rPr>
          <w:bCs/>
          <w:iCs/>
        </w:rPr>
        <w:t>ция к снижению ожидаемой продолжительности жизни при рождении. Прич</w:t>
      </w:r>
      <w:r w:rsidRPr="00010BF3">
        <w:rPr>
          <w:bCs/>
          <w:iCs/>
        </w:rPr>
        <w:t>и</w:t>
      </w:r>
      <w:r w:rsidRPr="00010BF3">
        <w:rPr>
          <w:bCs/>
          <w:iCs/>
        </w:rPr>
        <w:t>ной этого является увеличение числа лиц, умерших от ВИЧ/СПИДа.</w:t>
      </w:r>
    </w:p>
    <w:p w:rsidR="00010BF3" w:rsidRPr="00010BF3" w:rsidRDefault="00DD45E0" w:rsidP="00010BF3">
      <w:pPr>
        <w:pStyle w:val="SingleTxt"/>
        <w:rPr>
          <w:bCs/>
          <w:iCs/>
        </w:rPr>
      </w:pPr>
      <w:r>
        <w:rPr>
          <w:bCs/>
          <w:iCs/>
        </w:rPr>
        <w:t>122</w:t>
      </w:r>
      <w:r w:rsidR="00010BF3" w:rsidRPr="00010BF3">
        <w:rPr>
          <w:bCs/>
          <w:iCs/>
        </w:rPr>
        <w:t>.</w:t>
      </w:r>
      <w:r w:rsidR="00010BF3" w:rsidRPr="00010BF3">
        <w:rPr>
          <w:bCs/>
          <w:iCs/>
        </w:rPr>
        <w:tab/>
        <w:t>Тем не менее в Кении было положено начало национальной политики в области здравоохранения. В соответствии с этой политикой предусмотрены, в частности, мероприятия по совершенствованию национальных служб здрав</w:t>
      </w:r>
      <w:r w:rsidR="00010BF3" w:rsidRPr="00010BF3">
        <w:rPr>
          <w:bCs/>
          <w:iCs/>
        </w:rPr>
        <w:t>о</w:t>
      </w:r>
      <w:r w:rsidR="00010BF3" w:rsidRPr="00010BF3">
        <w:rPr>
          <w:bCs/>
          <w:iCs/>
        </w:rPr>
        <w:t>охранения, в том числе профилактических и просветительских служб учрежд</w:t>
      </w:r>
      <w:r w:rsidR="00010BF3" w:rsidRPr="00010BF3">
        <w:rPr>
          <w:bCs/>
          <w:iCs/>
        </w:rPr>
        <w:t>е</w:t>
      </w:r>
      <w:r w:rsidR="00010BF3" w:rsidRPr="00010BF3">
        <w:rPr>
          <w:bCs/>
          <w:iCs/>
        </w:rPr>
        <w:t>ний по подготовке медицинского персонала и обеспечения населения необх</w:t>
      </w:r>
      <w:r w:rsidR="00010BF3" w:rsidRPr="00010BF3">
        <w:rPr>
          <w:bCs/>
          <w:iCs/>
        </w:rPr>
        <w:t>о</w:t>
      </w:r>
      <w:r w:rsidR="00010BF3" w:rsidRPr="00010BF3">
        <w:rPr>
          <w:bCs/>
          <w:iCs/>
        </w:rPr>
        <w:t>димыми медицинскими препаратами. В рамках первичного медико-санитар</w:t>
      </w:r>
      <w:r w:rsidR="00010BF3">
        <w:rPr>
          <w:bCs/>
          <w:iCs/>
        </w:rPr>
        <w:softHyphen/>
      </w:r>
      <w:r w:rsidR="00010BF3" w:rsidRPr="00010BF3">
        <w:rPr>
          <w:bCs/>
          <w:iCs/>
        </w:rPr>
        <w:t>ного обслуживания правительство взяло на себя обязательство улучшить слу</w:t>
      </w:r>
      <w:r w:rsidR="00010BF3" w:rsidRPr="00010BF3">
        <w:rPr>
          <w:bCs/>
          <w:iCs/>
        </w:rPr>
        <w:t>ж</w:t>
      </w:r>
      <w:r w:rsidR="00010BF3" w:rsidRPr="00010BF3">
        <w:rPr>
          <w:bCs/>
          <w:iCs/>
        </w:rPr>
        <w:t>бы охраны здоровья матери и ребенка, в особенности в дородовой и послер</w:t>
      </w:r>
      <w:r w:rsidR="00010BF3" w:rsidRPr="00010BF3">
        <w:rPr>
          <w:bCs/>
          <w:iCs/>
        </w:rPr>
        <w:t>о</w:t>
      </w:r>
      <w:r w:rsidR="00010BF3" w:rsidRPr="00010BF3">
        <w:rPr>
          <w:bCs/>
          <w:iCs/>
        </w:rPr>
        <w:t>довой периоды, а также помощи по уходу за ребенком; провести вакцинацию от предотвратимых заболеваний; обеспечить надлежащим питанием наиболее уязвимые группы населения, в первую очередь детей, беременных женщин, бедных, стариков и инвалидов; организовать лечение легких забол</w:t>
      </w:r>
      <w:r w:rsidR="00010BF3" w:rsidRPr="00010BF3">
        <w:rPr>
          <w:bCs/>
          <w:iCs/>
        </w:rPr>
        <w:t>е</w:t>
      </w:r>
      <w:r w:rsidR="00010BF3" w:rsidRPr="00010BF3">
        <w:rPr>
          <w:bCs/>
          <w:iCs/>
        </w:rPr>
        <w:t>ваний, в особенности заболеваний общего характера на первичном уровне си</w:t>
      </w:r>
      <w:r w:rsidR="00010BF3" w:rsidRPr="00010BF3">
        <w:rPr>
          <w:bCs/>
          <w:iCs/>
        </w:rPr>
        <w:t>с</w:t>
      </w:r>
      <w:r w:rsidR="00010BF3" w:rsidRPr="00010BF3">
        <w:rPr>
          <w:bCs/>
          <w:iCs/>
        </w:rPr>
        <w:t>темы здравоохранения, либо на общинном уровне; наладить работу системы качес</w:t>
      </w:r>
      <w:r w:rsidR="00010BF3" w:rsidRPr="00010BF3">
        <w:rPr>
          <w:bCs/>
          <w:iCs/>
        </w:rPr>
        <w:t>т</w:t>
      </w:r>
      <w:r w:rsidR="00010BF3" w:rsidRPr="00010BF3">
        <w:rPr>
          <w:bCs/>
          <w:iCs/>
        </w:rPr>
        <w:t>венного водоснабжения и санитарии, призванных предупредить и нал</w:t>
      </w:r>
      <w:r w:rsidR="00010BF3" w:rsidRPr="00010BF3">
        <w:rPr>
          <w:bCs/>
          <w:iCs/>
        </w:rPr>
        <w:t>а</w:t>
      </w:r>
      <w:r w:rsidR="00010BF3" w:rsidRPr="00010BF3">
        <w:rPr>
          <w:bCs/>
          <w:iCs/>
        </w:rPr>
        <w:t>дить контроль за инфекционными болезнями, в особенности за болезнями, связа</w:t>
      </w:r>
      <w:r w:rsidR="00010BF3" w:rsidRPr="00010BF3">
        <w:rPr>
          <w:bCs/>
          <w:iCs/>
        </w:rPr>
        <w:t>н</w:t>
      </w:r>
      <w:r w:rsidR="00010BF3" w:rsidRPr="00010BF3">
        <w:rPr>
          <w:bCs/>
          <w:iCs/>
        </w:rPr>
        <w:t>ными с несоблюдением требований гигиены и плохой работой системы канал</w:t>
      </w:r>
      <w:r w:rsidR="00010BF3" w:rsidRPr="00010BF3">
        <w:rPr>
          <w:bCs/>
          <w:iCs/>
        </w:rPr>
        <w:t>и</w:t>
      </w:r>
      <w:r w:rsidR="00010BF3" w:rsidRPr="00010BF3">
        <w:rPr>
          <w:bCs/>
          <w:iCs/>
        </w:rPr>
        <w:t>зации. Правительство намерено улучшить службы охраны материнского здор</w:t>
      </w:r>
      <w:r w:rsidR="00010BF3" w:rsidRPr="00010BF3">
        <w:rPr>
          <w:bCs/>
          <w:iCs/>
        </w:rPr>
        <w:t>о</w:t>
      </w:r>
      <w:r w:rsidR="00010BF3" w:rsidRPr="00010BF3">
        <w:rPr>
          <w:bCs/>
          <w:iCs/>
        </w:rPr>
        <w:t>вья посредством внедрения методов безопасного материнства, с целью пост</w:t>
      </w:r>
      <w:r w:rsidR="00010BF3" w:rsidRPr="00010BF3">
        <w:rPr>
          <w:bCs/>
          <w:iCs/>
        </w:rPr>
        <w:t>е</w:t>
      </w:r>
      <w:r w:rsidR="00010BF3" w:rsidRPr="00010BF3">
        <w:rPr>
          <w:bCs/>
          <w:iCs/>
        </w:rPr>
        <w:t>пенного сокращения материнской смертности, которая по состоянию на 2003</w:t>
      </w:r>
      <w:r w:rsidR="00010BF3">
        <w:rPr>
          <w:bCs/>
          <w:iCs/>
        </w:rPr>
        <w:t> год составляла 414 </w:t>
      </w:r>
      <w:r w:rsidR="00010BF3" w:rsidRPr="00010BF3">
        <w:rPr>
          <w:bCs/>
          <w:iCs/>
        </w:rPr>
        <w:t>случаев на 100</w:t>
      </w:r>
      <w:r w:rsidR="00010BF3">
        <w:rPr>
          <w:bCs/>
          <w:iCs/>
        </w:rPr>
        <w:t> </w:t>
      </w:r>
      <w:r w:rsidR="00010BF3" w:rsidRPr="00010BF3">
        <w:rPr>
          <w:bCs/>
          <w:iCs/>
        </w:rPr>
        <w:t>000</w:t>
      </w:r>
      <w:r w:rsidR="00010BF3">
        <w:rPr>
          <w:bCs/>
          <w:iCs/>
        </w:rPr>
        <w:t> </w:t>
      </w:r>
      <w:r w:rsidR="00010BF3" w:rsidRPr="00010BF3">
        <w:rPr>
          <w:bCs/>
          <w:iCs/>
        </w:rPr>
        <w:t>живорождений.</w:t>
      </w:r>
    </w:p>
    <w:p w:rsidR="00010BF3" w:rsidRPr="00010BF3" w:rsidRDefault="00010BF3" w:rsidP="00010BF3">
      <w:pPr>
        <w:pStyle w:val="SingleTxt"/>
        <w:rPr>
          <w:bCs/>
          <w:iCs/>
        </w:rPr>
      </w:pPr>
      <w:r w:rsidRPr="00010BF3">
        <w:rPr>
          <w:bCs/>
          <w:iCs/>
        </w:rPr>
        <w:t>12</w:t>
      </w:r>
      <w:r w:rsidR="00DD45E0">
        <w:rPr>
          <w:bCs/>
          <w:iCs/>
        </w:rPr>
        <w:t>3</w:t>
      </w:r>
      <w:r w:rsidRPr="00010BF3">
        <w:rPr>
          <w:bCs/>
          <w:iCs/>
        </w:rPr>
        <w:t>.</w:t>
      </w:r>
      <w:r w:rsidRPr="00010BF3">
        <w:rPr>
          <w:bCs/>
          <w:iCs/>
        </w:rPr>
        <w:tab/>
        <w:t>Учитывая особые потребности женщин, проживающих в сельских ра</w:t>
      </w:r>
      <w:r w:rsidRPr="00010BF3">
        <w:rPr>
          <w:bCs/>
          <w:iCs/>
        </w:rPr>
        <w:t>й</w:t>
      </w:r>
      <w:r w:rsidRPr="00010BF3">
        <w:rPr>
          <w:bCs/>
          <w:iCs/>
        </w:rPr>
        <w:t>онах, правительство разработало специальные программы. В соответствии с этими программами предусматривается создание Министерства по генде</w:t>
      </w:r>
      <w:r w:rsidRPr="00010BF3">
        <w:rPr>
          <w:bCs/>
          <w:iCs/>
        </w:rPr>
        <w:t>р</w:t>
      </w:r>
      <w:r w:rsidRPr="00010BF3">
        <w:rPr>
          <w:bCs/>
          <w:iCs/>
        </w:rPr>
        <w:t>ным проблемам, Комиссии по гендерным проблемам, а также Фонда развития изб</w:t>
      </w:r>
      <w:r w:rsidRPr="00010BF3">
        <w:rPr>
          <w:bCs/>
          <w:iCs/>
        </w:rPr>
        <w:t>и</w:t>
      </w:r>
      <w:r w:rsidRPr="00010BF3">
        <w:rPr>
          <w:bCs/>
          <w:iCs/>
        </w:rPr>
        <w:t>рательных округов, цель которого</w:t>
      </w:r>
      <w:r>
        <w:rPr>
          <w:bCs/>
          <w:iCs/>
        </w:rPr>
        <w:t xml:space="preserve"> — </w:t>
      </w:r>
      <w:r w:rsidRPr="00010BF3">
        <w:rPr>
          <w:bCs/>
          <w:iCs/>
        </w:rPr>
        <w:t>обеспечить финансирование каса</w:t>
      </w:r>
      <w:r w:rsidRPr="00010BF3">
        <w:rPr>
          <w:bCs/>
          <w:iCs/>
        </w:rPr>
        <w:t>ю</w:t>
      </w:r>
      <w:r w:rsidRPr="00010BF3">
        <w:rPr>
          <w:bCs/>
          <w:iCs/>
        </w:rPr>
        <w:t>щихся выборов проектов, а также Комитета по борьбе со СПИДом в избирательных округах, Фонда стипендий в избирательных округах, Фонда передачи полн</w:t>
      </w:r>
      <w:r w:rsidRPr="00010BF3">
        <w:rPr>
          <w:bCs/>
          <w:iCs/>
        </w:rPr>
        <w:t>о</w:t>
      </w:r>
      <w:r w:rsidRPr="00010BF3">
        <w:rPr>
          <w:bCs/>
          <w:iCs/>
        </w:rPr>
        <w:t>мочий местным органам власти и Фонда дорожного налога.</w:t>
      </w:r>
    </w:p>
    <w:p w:rsidR="00010BF3" w:rsidRPr="00010BF3" w:rsidRDefault="00010BF3" w:rsidP="00010BF3">
      <w:pPr>
        <w:pStyle w:val="SingleTxt"/>
        <w:rPr>
          <w:bCs/>
          <w:iCs/>
        </w:rPr>
      </w:pPr>
      <w:r w:rsidRPr="00010BF3">
        <w:rPr>
          <w:bCs/>
          <w:iCs/>
        </w:rPr>
        <w:t>12</w:t>
      </w:r>
      <w:r w:rsidR="00DD45E0">
        <w:rPr>
          <w:bCs/>
          <w:iCs/>
        </w:rPr>
        <w:t>4</w:t>
      </w:r>
      <w:r w:rsidRPr="00010BF3">
        <w:rPr>
          <w:bCs/>
          <w:iCs/>
        </w:rPr>
        <w:t>.</w:t>
      </w:r>
      <w:r w:rsidRPr="00010BF3">
        <w:rPr>
          <w:bCs/>
          <w:iCs/>
        </w:rPr>
        <w:tab/>
        <w:t>Правительство выступило инициатором проведения целого ряда мер</w:t>
      </w:r>
      <w:r w:rsidRPr="00010BF3">
        <w:rPr>
          <w:bCs/>
          <w:iCs/>
        </w:rPr>
        <w:t>о</w:t>
      </w:r>
      <w:r w:rsidRPr="00010BF3">
        <w:rPr>
          <w:bCs/>
          <w:iCs/>
        </w:rPr>
        <w:t>приятий, призванных улучшить ситуацию в области охраны здоровья же</w:t>
      </w:r>
      <w:r w:rsidRPr="00010BF3">
        <w:rPr>
          <w:bCs/>
          <w:iCs/>
        </w:rPr>
        <w:t>н</w:t>
      </w:r>
      <w:r w:rsidRPr="00010BF3">
        <w:rPr>
          <w:bCs/>
          <w:iCs/>
        </w:rPr>
        <w:t>щин и реализация которых позволила достичь скромного, но ощутимого пр</w:t>
      </w:r>
      <w:r w:rsidRPr="00010BF3">
        <w:rPr>
          <w:bCs/>
          <w:iCs/>
        </w:rPr>
        <w:t>о</w:t>
      </w:r>
      <w:r w:rsidRPr="00010BF3">
        <w:rPr>
          <w:bCs/>
          <w:iCs/>
        </w:rPr>
        <w:t>гресса: были созданы Национальный фонд страхования медицинских расходов, ком</w:t>
      </w:r>
      <w:r w:rsidRPr="00010BF3">
        <w:rPr>
          <w:bCs/>
          <w:iCs/>
        </w:rPr>
        <w:t>и</w:t>
      </w:r>
      <w:r w:rsidRPr="00010BF3">
        <w:rPr>
          <w:bCs/>
          <w:iCs/>
        </w:rPr>
        <w:t>теты по борьбе со СПИДом в избирательных округах, медицинское управл</w:t>
      </w:r>
      <w:r w:rsidRPr="00010BF3">
        <w:rPr>
          <w:bCs/>
          <w:iCs/>
        </w:rPr>
        <w:t>е</w:t>
      </w:r>
      <w:r w:rsidRPr="00010BF3">
        <w:rPr>
          <w:bCs/>
          <w:iCs/>
        </w:rPr>
        <w:t>ние, а также в соответствии с Целями в области развития Декларации тысяч</w:t>
      </w:r>
      <w:r w:rsidRPr="00010BF3">
        <w:rPr>
          <w:bCs/>
          <w:iCs/>
        </w:rPr>
        <w:t>е</w:t>
      </w:r>
      <w:r w:rsidRPr="00010BF3">
        <w:rPr>
          <w:bCs/>
          <w:iCs/>
        </w:rPr>
        <w:t>летия было начато осуществление инициатив по борьбе с малярией, ВИЧ/СПИДом и туберкулезом.</w:t>
      </w:r>
    </w:p>
    <w:p w:rsidR="00010BF3" w:rsidRPr="00010BF3" w:rsidRDefault="00010BF3" w:rsidP="00010BF3">
      <w:pPr>
        <w:pStyle w:val="SingleTxt"/>
        <w:rPr>
          <w:bCs/>
          <w:iCs/>
        </w:rPr>
      </w:pPr>
      <w:r w:rsidRPr="00010BF3">
        <w:rPr>
          <w:bCs/>
          <w:iCs/>
        </w:rPr>
        <w:t>12</w:t>
      </w:r>
      <w:r w:rsidR="00DD45E0">
        <w:rPr>
          <w:bCs/>
          <w:iCs/>
        </w:rPr>
        <w:t>5</w:t>
      </w:r>
      <w:r w:rsidRPr="00010BF3">
        <w:rPr>
          <w:bCs/>
          <w:iCs/>
        </w:rPr>
        <w:t>.</w:t>
      </w:r>
      <w:r w:rsidRPr="00010BF3">
        <w:rPr>
          <w:bCs/>
          <w:iCs/>
        </w:rPr>
        <w:tab/>
        <w:t>Однако, по данным второго доклада по проблемам нищеты в Кении, пр</w:t>
      </w:r>
      <w:r w:rsidRPr="00010BF3">
        <w:rPr>
          <w:bCs/>
          <w:iCs/>
        </w:rPr>
        <w:t>и</w:t>
      </w:r>
      <w:r w:rsidRPr="00010BF3">
        <w:rPr>
          <w:bCs/>
          <w:iCs/>
        </w:rPr>
        <w:t>близительно 43,8 процента проживающих в сельских районах бедных к</w:t>
      </w:r>
      <w:r w:rsidRPr="00010BF3">
        <w:rPr>
          <w:bCs/>
          <w:iCs/>
        </w:rPr>
        <w:t>е</w:t>
      </w:r>
      <w:r w:rsidRPr="00010BF3">
        <w:rPr>
          <w:bCs/>
          <w:iCs/>
        </w:rPr>
        <w:t>нийцев вообще никогда не обращались за медицинской помощью в силу невозможн</w:t>
      </w:r>
      <w:r w:rsidRPr="00010BF3">
        <w:rPr>
          <w:bCs/>
          <w:iCs/>
        </w:rPr>
        <w:t>о</w:t>
      </w:r>
      <w:r w:rsidRPr="00010BF3">
        <w:rPr>
          <w:bCs/>
          <w:iCs/>
        </w:rPr>
        <w:t>сти оплатить визит к врачу, в то время как 2,5 процента кенийцев не могут п</w:t>
      </w:r>
      <w:r w:rsidRPr="00010BF3">
        <w:rPr>
          <w:bCs/>
          <w:iCs/>
        </w:rPr>
        <w:t>о</w:t>
      </w:r>
      <w:r w:rsidRPr="00010BF3">
        <w:rPr>
          <w:bCs/>
          <w:iCs/>
        </w:rPr>
        <w:t>лучить медицинскую помощь вследствие значительной удаленности от них с</w:t>
      </w:r>
      <w:r w:rsidRPr="00010BF3">
        <w:rPr>
          <w:bCs/>
          <w:iCs/>
        </w:rPr>
        <w:t>о</w:t>
      </w:r>
      <w:r w:rsidRPr="00010BF3">
        <w:rPr>
          <w:bCs/>
          <w:iCs/>
        </w:rPr>
        <w:t>ответствующих медицинских учреждений.</w:t>
      </w:r>
    </w:p>
    <w:p w:rsidR="00010BF3" w:rsidRPr="00010BF3" w:rsidRDefault="00010BF3" w:rsidP="00010BF3">
      <w:pPr>
        <w:pStyle w:val="SingleTxt"/>
        <w:rPr>
          <w:bCs/>
          <w:iCs/>
        </w:rPr>
      </w:pPr>
      <w:r w:rsidRPr="00010BF3">
        <w:rPr>
          <w:bCs/>
          <w:iCs/>
        </w:rPr>
        <w:t>12</w:t>
      </w:r>
      <w:r w:rsidR="00DD45E0">
        <w:rPr>
          <w:bCs/>
          <w:iCs/>
        </w:rPr>
        <w:t>6</w:t>
      </w:r>
      <w:r w:rsidRPr="00010BF3">
        <w:rPr>
          <w:bCs/>
          <w:iCs/>
        </w:rPr>
        <w:t>.</w:t>
      </w:r>
      <w:r w:rsidRPr="00010BF3">
        <w:rPr>
          <w:bCs/>
          <w:iCs/>
        </w:rPr>
        <w:tab/>
        <w:t>В 2003 году 88 процентов беременных женщин находились в дородовой период под наблюдением профессиональных медицинских работников, в том числе врачей (18 процентов), а также санитарок или акушерок (70 процентов). Незначительная часть женщин (2 процента) наблюдалась у традиционных п</w:t>
      </w:r>
      <w:r w:rsidRPr="00010BF3">
        <w:rPr>
          <w:bCs/>
          <w:iCs/>
        </w:rPr>
        <w:t>о</w:t>
      </w:r>
      <w:r w:rsidRPr="00010BF3">
        <w:rPr>
          <w:bCs/>
          <w:iCs/>
        </w:rPr>
        <w:t>вивальных бабок, а 10 процентов беременных женщин воо</w:t>
      </w:r>
      <w:r w:rsidRPr="00010BF3">
        <w:rPr>
          <w:bCs/>
          <w:iCs/>
        </w:rPr>
        <w:t>б</w:t>
      </w:r>
      <w:r w:rsidRPr="00010BF3">
        <w:rPr>
          <w:bCs/>
          <w:iCs/>
        </w:rPr>
        <w:t>ще не получали до родов никакой медицинской помощи. Если судить по данным за 2003 год, то начиная с 1998 года наблюдалось небольшое сокращение масштабов охвата дородовой медицинской помощью.</w:t>
      </w:r>
    </w:p>
    <w:p w:rsidR="00010BF3" w:rsidRDefault="00010BF3" w:rsidP="00010BF3">
      <w:pPr>
        <w:pStyle w:val="SingleTxt"/>
        <w:rPr>
          <w:bCs/>
          <w:iCs/>
        </w:rPr>
      </w:pPr>
      <w:r w:rsidRPr="00010BF3">
        <w:rPr>
          <w:bCs/>
          <w:iCs/>
        </w:rPr>
        <w:t>12</w:t>
      </w:r>
      <w:r w:rsidR="00DD45E0">
        <w:rPr>
          <w:bCs/>
          <w:iCs/>
        </w:rPr>
        <w:t>7</w:t>
      </w:r>
      <w:r w:rsidRPr="00010BF3">
        <w:rPr>
          <w:bCs/>
          <w:iCs/>
        </w:rPr>
        <w:t>.</w:t>
      </w:r>
      <w:r w:rsidRPr="00010BF3">
        <w:rPr>
          <w:bCs/>
          <w:iCs/>
        </w:rPr>
        <w:tab/>
        <w:t>Коэффициент детской смертности возрос с 74,5</w:t>
      </w:r>
      <w:r>
        <w:rPr>
          <w:bCs/>
          <w:iCs/>
        </w:rPr>
        <w:t> случаев на 1000 </w:t>
      </w:r>
      <w:r w:rsidRPr="00010BF3">
        <w:rPr>
          <w:bCs/>
          <w:iCs/>
        </w:rPr>
        <w:t xml:space="preserve">рождений в </w:t>
      </w:r>
      <w:r>
        <w:rPr>
          <w:bCs/>
          <w:iCs/>
        </w:rPr>
        <w:t>1998 году до 77 случаев на 1000 рождений в 2003 </w:t>
      </w:r>
      <w:r w:rsidRPr="00010BF3">
        <w:rPr>
          <w:bCs/>
          <w:iCs/>
        </w:rPr>
        <w:t>году (да</w:t>
      </w:r>
      <w:r w:rsidRPr="00010BF3">
        <w:rPr>
          <w:bCs/>
          <w:iCs/>
        </w:rPr>
        <w:t>н</w:t>
      </w:r>
      <w:r w:rsidRPr="00010BF3">
        <w:rPr>
          <w:bCs/>
          <w:iCs/>
        </w:rPr>
        <w:t>ные Медико-демографического обследования населения Кении 2003 года). Ожидаемая пр</w:t>
      </w:r>
      <w:r w:rsidRPr="00010BF3">
        <w:rPr>
          <w:bCs/>
          <w:iCs/>
        </w:rPr>
        <w:t>о</w:t>
      </w:r>
      <w:r w:rsidRPr="00010BF3">
        <w:rPr>
          <w:bCs/>
          <w:iCs/>
        </w:rPr>
        <w:t>должительность жизни при рождении сократи</w:t>
      </w:r>
      <w:r w:rsidR="00485E89">
        <w:rPr>
          <w:bCs/>
          <w:iCs/>
        </w:rPr>
        <w:t>лась с 57,6 в 1998 году до 49 лет в 2002 </w:t>
      </w:r>
      <w:r w:rsidRPr="00010BF3">
        <w:rPr>
          <w:bCs/>
          <w:iCs/>
        </w:rPr>
        <w:t>году. Разбивка по конкретным данным приводится ниже. В целях улу</w:t>
      </w:r>
      <w:r w:rsidRPr="00010BF3">
        <w:rPr>
          <w:bCs/>
          <w:iCs/>
        </w:rPr>
        <w:t>ч</w:t>
      </w:r>
      <w:r w:rsidRPr="00010BF3">
        <w:rPr>
          <w:bCs/>
          <w:iCs/>
        </w:rPr>
        <w:t>шения ситуации в этой области правительство запланиров</w:t>
      </w:r>
      <w:r w:rsidRPr="00010BF3">
        <w:rPr>
          <w:bCs/>
          <w:iCs/>
        </w:rPr>
        <w:t>а</w:t>
      </w:r>
      <w:r w:rsidRPr="00010BF3">
        <w:rPr>
          <w:bCs/>
          <w:iCs/>
        </w:rPr>
        <w:t>ло увеличить в 2005/06 финансовом году ассигнования, выделяемые Министерству здрав</w:t>
      </w:r>
      <w:r w:rsidRPr="00010BF3">
        <w:rPr>
          <w:bCs/>
          <w:iCs/>
        </w:rPr>
        <w:t>о</w:t>
      </w:r>
      <w:r w:rsidRPr="00010BF3">
        <w:rPr>
          <w:bCs/>
          <w:iCs/>
        </w:rPr>
        <w:t>охранения, с 2,4 млрд.</w:t>
      </w:r>
      <w:r w:rsidR="00485E89">
        <w:rPr>
          <w:bCs/>
          <w:iCs/>
        </w:rPr>
        <w:t> </w:t>
      </w:r>
      <w:r w:rsidRPr="00010BF3">
        <w:rPr>
          <w:bCs/>
          <w:iCs/>
        </w:rPr>
        <w:t>кенийских шиллингов до 9,9 млрд.</w:t>
      </w:r>
      <w:r w:rsidR="00485E89">
        <w:rPr>
          <w:bCs/>
          <w:iCs/>
        </w:rPr>
        <w:t> </w:t>
      </w:r>
      <w:r w:rsidRPr="00010BF3">
        <w:rPr>
          <w:bCs/>
          <w:iCs/>
        </w:rPr>
        <w:t>кенийских шилли</w:t>
      </w:r>
      <w:r w:rsidRPr="00010BF3">
        <w:rPr>
          <w:bCs/>
          <w:iCs/>
        </w:rPr>
        <w:t>н</w:t>
      </w:r>
      <w:r w:rsidRPr="00010BF3">
        <w:rPr>
          <w:bCs/>
          <w:iCs/>
        </w:rPr>
        <w:t>гов.</w:t>
      </w:r>
    </w:p>
    <w:p w:rsidR="00485E89" w:rsidRPr="00485E89" w:rsidRDefault="00485E89" w:rsidP="00485E89">
      <w:pPr>
        <w:pStyle w:val="SingleTxt"/>
        <w:spacing w:after="0" w:line="120" w:lineRule="exact"/>
        <w:rPr>
          <w:bCs/>
          <w:iCs/>
          <w:sz w:val="10"/>
        </w:rPr>
      </w:pPr>
    </w:p>
    <w:p w:rsidR="00485E89" w:rsidRDefault="003B65F8" w:rsidP="00485E89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485E89">
        <w:tab/>
      </w:r>
      <w:r w:rsidR="00485E89">
        <w:tab/>
      </w:r>
      <w:r w:rsidR="00010BF3" w:rsidRPr="00010BF3">
        <w:t>Таблица 16</w:t>
      </w:r>
    </w:p>
    <w:p w:rsidR="00010BF3" w:rsidRDefault="00485E89" w:rsidP="00485E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10BF3" w:rsidRPr="00010BF3">
        <w:t>Коэффициенты смертности в Кении с разбивкой по полу</w:t>
      </w:r>
    </w:p>
    <w:p w:rsidR="00485E89" w:rsidRPr="00485E89" w:rsidRDefault="00485E89" w:rsidP="00485E89">
      <w:pPr>
        <w:pStyle w:val="SingleTxt"/>
        <w:spacing w:after="0" w:line="120" w:lineRule="exact"/>
        <w:rPr>
          <w:sz w:val="10"/>
        </w:rPr>
      </w:pPr>
    </w:p>
    <w:p w:rsidR="00485E89" w:rsidRPr="00485E89" w:rsidRDefault="00485E89" w:rsidP="00485E89">
      <w:pPr>
        <w:pStyle w:val="SingleTxt"/>
        <w:spacing w:after="0" w:line="120" w:lineRule="exact"/>
        <w:rPr>
          <w:sz w:val="10"/>
        </w:rPr>
      </w:pPr>
    </w:p>
    <w:tbl>
      <w:tblPr>
        <w:tblW w:w="8582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4"/>
        <w:gridCol w:w="927"/>
        <w:gridCol w:w="1107"/>
        <w:gridCol w:w="81"/>
        <w:gridCol w:w="900"/>
        <w:gridCol w:w="1107"/>
        <w:gridCol w:w="90"/>
        <w:gridCol w:w="936"/>
        <w:gridCol w:w="1224"/>
        <w:gridCol w:w="108"/>
        <w:gridCol w:w="1148"/>
      </w:tblGrid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5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20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Ожидаемая продолжител</w:t>
            </w:r>
            <w:r w:rsidRPr="00DD40C0">
              <w:rPr>
                <w:i/>
                <w:sz w:val="14"/>
              </w:rPr>
              <w:t>ь</w:t>
            </w:r>
            <w:r w:rsidRPr="00DD40C0">
              <w:rPr>
                <w:i/>
                <w:sz w:val="14"/>
              </w:rPr>
              <w:t>ность жизни при рожд</w:t>
            </w:r>
            <w:r w:rsidRPr="00DD40C0">
              <w:rPr>
                <w:i/>
                <w:sz w:val="14"/>
              </w:rPr>
              <w:t>е</w:t>
            </w:r>
            <w:r w:rsidRPr="00DD40C0">
              <w:rPr>
                <w:i/>
                <w:sz w:val="14"/>
              </w:rPr>
              <w:t>нии</w:t>
            </w:r>
          </w:p>
        </w:tc>
        <w:tc>
          <w:tcPr>
            <w:tcW w:w="8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00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Коэффициент смертности детей в возрасте до 5 лет</w:t>
            </w:r>
          </w:p>
        </w:tc>
        <w:tc>
          <w:tcPr>
            <w:tcW w:w="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 xml:space="preserve">Коэффициент детской </w:t>
            </w:r>
            <w:r>
              <w:rPr>
                <w:i/>
                <w:sz w:val="14"/>
              </w:rPr>
              <w:br/>
            </w:r>
            <w:r w:rsidRPr="00DD40C0">
              <w:rPr>
                <w:i/>
                <w:sz w:val="14"/>
              </w:rPr>
              <w:t>смер</w:t>
            </w:r>
            <w:r w:rsidRPr="00DD40C0">
              <w:rPr>
                <w:i/>
                <w:sz w:val="14"/>
              </w:rPr>
              <w:t>т</w:t>
            </w:r>
            <w:r w:rsidRPr="00DD40C0">
              <w:rPr>
                <w:i/>
                <w:sz w:val="14"/>
              </w:rPr>
              <w:t>ности</w:t>
            </w:r>
          </w:p>
        </w:tc>
        <w:tc>
          <w:tcPr>
            <w:tcW w:w="1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11A3B" w:rsidRPr="00C72AE7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Общий коэ</w:t>
            </w:r>
            <w:r w:rsidRPr="00DD40C0">
              <w:rPr>
                <w:i/>
                <w:sz w:val="14"/>
              </w:rPr>
              <w:t>ф</w:t>
            </w:r>
            <w:r w:rsidRPr="00DD40C0">
              <w:rPr>
                <w:i/>
                <w:sz w:val="14"/>
              </w:rPr>
              <w:t>фи</w:t>
            </w:r>
            <w:r>
              <w:rPr>
                <w:i/>
                <w:sz w:val="14"/>
              </w:rPr>
              <w:softHyphen/>
            </w:r>
            <w:r w:rsidRPr="00DD40C0">
              <w:rPr>
                <w:i/>
                <w:sz w:val="14"/>
              </w:rPr>
              <w:t>циент фертил</w:t>
            </w:r>
            <w:r w:rsidRPr="00DD40C0">
              <w:rPr>
                <w:i/>
                <w:sz w:val="14"/>
              </w:rPr>
              <w:t>ь</w:t>
            </w:r>
            <w:r w:rsidRPr="00DD40C0">
              <w:rPr>
                <w:i/>
                <w:sz w:val="14"/>
              </w:rPr>
              <w:t>ности</w:t>
            </w:r>
          </w:p>
        </w:tc>
      </w:tr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Мужчины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Женщины</w:t>
            </w:r>
          </w:p>
        </w:tc>
        <w:tc>
          <w:tcPr>
            <w:tcW w:w="981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Мужчины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Женщины</w:t>
            </w:r>
          </w:p>
        </w:tc>
        <w:tc>
          <w:tcPr>
            <w:tcW w:w="1026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Мужчины</w:t>
            </w:r>
          </w:p>
        </w:tc>
        <w:tc>
          <w:tcPr>
            <w:tcW w:w="12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Женщины</w:t>
            </w:r>
          </w:p>
        </w:tc>
        <w:tc>
          <w:tcPr>
            <w:tcW w:w="1256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Женщины</w:t>
            </w:r>
          </w:p>
        </w:tc>
      </w:tr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9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81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26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22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256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11A3B" w:rsidRPr="00C72AE7" w:rsidRDefault="00411A3B" w:rsidP="00C72AE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1962</w:t>
            </w:r>
          </w:p>
        </w:tc>
        <w:tc>
          <w:tcPr>
            <w:tcW w:w="92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42,7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49,8</w:t>
            </w:r>
          </w:p>
        </w:tc>
        <w:tc>
          <w:tcPr>
            <w:tcW w:w="981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221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201</w:t>
            </w:r>
          </w:p>
        </w:tc>
        <w:tc>
          <w:tcPr>
            <w:tcW w:w="102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136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116</w:t>
            </w:r>
          </w:p>
        </w:tc>
        <w:tc>
          <w:tcPr>
            <w:tcW w:w="125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5,3</w:t>
            </w:r>
          </w:p>
        </w:tc>
      </w:tr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1969</w:t>
            </w:r>
          </w:p>
        </w:tc>
        <w:tc>
          <w:tcPr>
            <w:tcW w:w="92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46,9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51,2</w:t>
            </w:r>
          </w:p>
        </w:tc>
        <w:tc>
          <w:tcPr>
            <w:tcW w:w="981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177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157</w:t>
            </w:r>
          </w:p>
        </w:tc>
        <w:tc>
          <w:tcPr>
            <w:tcW w:w="102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129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109</w:t>
            </w:r>
          </w:p>
        </w:tc>
        <w:tc>
          <w:tcPr>
            <w:tcW w:w="125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6,6</w:t>
            </w:r>
          </w:p>
        </w:tc>
      </w:tr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1979</w:t>
            </w:r>
          </w:p>
        </w:tc>
        <w:tc>
          <w:tcPr>
            <w:tcW w:w="92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54,1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56,9</w:t>
            </w:r>
          </w:p>
        </w:tc>
        <w:tc>
          <w:tcPr>
            <w:tcW w:w="981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160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140</w:t>
            </w:r>
          </w:p>
        </w:tc>
        <w:tc>
          <w:tcPr>
            <w:tcW w:w="102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114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94</w:t>
            </w:r>
          </w:p>
        </w:tc>
        <w:tc>
          <w:tcPr>
            <w:tcW w:w="125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7,9</w:t>
            </w:r>
          </w:p>
        </w:tc>
      </w:tr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1989</w:t>
            </w:r>
          </w:p>
        </w:tc>
        <w:tc>
          <w:tcPr>
            <w:tcW w:w="92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57,5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61,4</w:t>
            </w:r>
          </w:p>
        </w:tc>
        <w:tc>
          <w:tcPr>
            <w:tcW w:w="981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115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95</w:t>
            </w:r>
          </w:p>
        </w:tc>
        <w:tc>
          <w:tcPr>
            <w:tcW w:w="102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84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64</w:t>
            </w:r>
          </w:p>
        </w:tc>
        <w:tc>
          <w:tcPr>
            <w:tcW w:w="125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6,7</w:t>
            </w:r>
          </w:p>
        </w:tc>
      </w:tr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1993</w:t>
            </w:r>
          </w:p>
        </w:tc>
        <w:tc>
          <w:tcPr>
            <w:tcW w:w="92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59,0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63,2</w:t>
            </w:r>
          </w:p>
        </w:tc>
        <w:tc>
          <w:tcPr>
            <w:tcW w:w="981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97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89</w:t>
            </w:r>
          </w:p>
        </w:tc>
        <w:tc>
          <w:tcPr>
            <w:tcW w:w="102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67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58</w:t>
            </w:r>
          </w:p>
        </w:tc>
        <w:tc>
          <w:tcPr>
            <w:tcW w:w="125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5,4</w:t>
            </w:r>
          </w:p>
        </w:tc>
      </w:tr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1998</w:t>
            </w:r>
          </w:p>
        </w:tc>
        <w:tc>
          <w:tcPr>
            <w:tcW w:w="92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57,6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60,9</w:t>
            </w:r>
          </w:p>
        </w:tc>
        <w:tc>
          <w:tcPr>
            <w:tcW w:w="981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108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103</w:t>
            </w:r>
          </w:p>
        </w:tc>
        <w:tc>
          <w:tcPr>
            <w:tcW w:w="102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74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67</w:t>
            </w:r>
          </w:p>
        </w:tc>
        <w:tc>
          <w:tcPr>
            <w:tcW w:w="125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4,7</w:t>
            </w:r>
          </w:p>
        </w:tc>
      </w:tr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2000</w:t>
            </w:r>
          </w:p>
        </w:tc>
        <w:tc>
          <w:tcPr>
            <w:tcW w:w="92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52,8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60,4</w:t>
            </w:r>
          </w:p>
        </w:tc>
        <w:tc>
          <w:tcPr>
            <w:tcW w:w="981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114,3</w:t>
            </w:r>
          </w:p>
        </w:tc>
        <w:tc>
          <w:tcPr>
            <w:tcW w:w="1107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104,7</w:t>
            </w:r>
          </w:p>
        </w:tc>
        <w:tc>
          <w:tcPr>
            <w:tcW w:w="102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74,5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65,3</w:t>
            </w:r>
          </w:p>
        </w:tc>
        <w:tc>
          <w:tcPr>
            <w:tcW w:w="1256" w:type="dxa"/>
            <w:gridSpan w:val="2"/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4,8</w:t>
            </w:r>
          </w:p>
        </w:tc>
      </w:tr>
      <w:tr w:rsidR="00411A3B" w:rsidRPr="00C72A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2003</w:t>
            </w:r>
          </w:p>
        </w:tc>
        <w:tc>
          <w:tcPr>
            <w:tcW w:w="92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52,4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60,2</w:t>
            </w:r>
          </w:p>
        </w:tc>
        <w:tc>
          <w:tcPr>
            <w:tcW w:w="981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122,0</w:t>
            </w:r>
          </w:p>
        </w:tc>
        <w:tc>
          <w:tcPr>
            <w:tcW w:w="110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103,01</w:t>
            </w:r>
          </w:p>
        </w:tc>
        <w:tc>
          <w:tcPr>
            <w:tcW w:w="1026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84,0</w:t>
            </w:r>
          </w:p>
        </w:tc>
        <w:tc>
          <w:tcPr>
            <w:tcW w:w="122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67,0</w:t>
            </w:r>
          </w:p>
        </w:tc>
        <w:tc>
          <w:tcPr>
            <w:tcW w:w="1256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411A3B" w:rsidRPr="00DD40C0" w:rsidRDefault="00411A3B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4,9</w:t>
            </w:r>
          </w:p>
        </w:tc>
      </w:tr>
    </w:tbl>
    <w:p w:rsidR="00411A3B" w:rsidRPr="00411A3B" w:rsidRDefault="00411A3B" w:rsidP="00411A3B">
      <w:pPr>
        <w:pStyle w:val="SingleTxt"/>
        <w:spacing w:after="0" w:line="120" w:lineRule="exact"/>
        <w:rPr>
          <w:sz w:val="10"/>
        </w:rPr>
      </w:pPr>
    </w:p>
    <w:p w:rsidR="00DC7E8E" w:rsidRPr="00DC7E8E" w:rsidRDefault="00DC7E8E" w:rsidP="00DC7E8E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hanging="288"/>
        <w:rPr>
          <w:lang w:val="en-GB"/>
        </w:rPr>
      </w:pPr>
      <w:r w:rsidRPr="00DC7E8E">
        <w:rPr>
          <w:i/>
        </w:rPr>
        <w:t>Источник</w:t>
      </w:r>
      <w:r w:rsidRPr="00DC7E8E">
        <w:rPr>
          <w:lang w:val="en-GB"/>
        </w:rPr>
        <w:t>: Census and KDHS Reports.</w:t>
      </w:r>
    </w:p>
    <w:p w:rsidR="003B65F8" w:rsidRPr="003B65F8" w:rsidRDefault="003B65F8" w:rsidP="003B65F8">
      <w:pPr>
        <w:pStyle w:val="SingleTxt"/>
        <w:spacing w:after="0" w:line="120" w:lineRule="exact"/>
        <w:rPr>
          <w:sz w:val="10"/>
          <w:lang w:val="en-GB"/>
        </w:rPr>
      </w:pPr>
    </w:p>
    <w:p w:rsidR="003B65F8" w:rsidRPr="003B65F8" w:rsidRDefault="003B65F8" w:rsidP="003B65F8">
      <w:pPr>
        <w:pStyle w:val="SingleTxt"/>
        <w:spacing w:after="0" w:line="120" w:lineRule="exact"/>
        <w:rPr>
          <w:sz w:val="10"/>
          <w:lang w:val="en-GB"/>
        </w:rPr>
      </w:pPr>
    </w:p>
    <w:p w:rsidR="000425F0" w:rsidRPr="000425F0" w:rsidRDefault="000425F0" w:rsidP="000425F0">
      <w:pPr>
        <w:pStyle w:val="SingleTxt"/>
        <w:rPr>
          <w:bCs/>
          <w:iCs/>
        </w:rPr>
      </w:pPr>
      <w:r w:rsidRPr="000425F0">
        <w:rPr>
          <w:bCs/>
          <w:iCs/>
        </w:rPr>
        <w:t>12</w:t>
      </w:r>
      <w:r w:rsidR="00DD45E0">
        <w:rPr>
          <w:bCs/>
          <w:iCs/>
        </w:rPr>
        <w:t>8</w:t>
      </w:r>
      <w:r w:rsidRPr="000425F0">
        <w:rPr>
          <w:bCs/>
          <w:iCs/>
        </w:rPr>
        <w:t>.</w:t>
      </w:r>
      <w:r w:rsidRPr="000425F0">
        <w:rPr>
          <w:bCs/>
          <w:iCs/>
        </w:rPr>
        <w:tab/>
        <w:t>В 2003</w:t>
      </w:r>
      <w:r>
        <w:rPr>
          <w:bCs/>
          <w:iCs/>
        </w:rPr>
        <w:t> </w:t>
      </w:r>
      <w:r w:rsidRPr="000425F0">
        <w:rPr>
          <w:bCs/>
          <w:iCs/>
        </w:rPr>
        <w:t>году коэффициент материнской смертности составлял 414 случаев смерти на 100 000</w:t>
      </w:r>
      <w:r>
        <w:rPr>
          <w:bCs/>
          <w:iCs/>
        </w:rPr>
        <w:t> рождений против 590 случаев в 1998 </w:t>
      </w:r>
      <w:r w:rsidRPr="000425F0">
        <w:rPr>
          <w:bCs/>
          <w:iCs/>
        </w:rPr>
        <w:t>году. В таблице 12 пр</w:t>
      </w:r>
      <w:r w:rsidRPr="000425F0">
        <w:rPr>
          <w:bCs/>
          <w:iCs/>
        </w:rPr>
        <w:t>и</w:t>
      </w:r>
      <w:r w:rsidRPr="000425F0">
        <w:rPr>
          <w:bCs/>
          <w:iCs/>
        </w:rPr>
        <w:t>водятся следующие данные: коэффициент детской смертности на 1000 живо</w:t>
      </w:r>
      <w:r>
        <w:rPr>
          <w:bCs/>
          <w:iCs/>
        </w:rPr>
        <w:softHyphen/>
      </w:r>
      <w:r w:rsidRPr="000425F0">
        <w:rPr>
          <w:bCs/>
          <w:iCs/>
        </w:rPr>
        <w:t>рождений, коэффициент смертности детей в возрасте до 5 лет, общий коэфф</w:t>
      </w:r>
      <w:r w:rsidRPr="000425F0">
        <w:rPr>
          <w:bCs/>
          <w:iCs/>
        </w:rPr>
        <w:t>и</w:t>
      </w:r>
      <w:r w:rsidRPr="000425F0">
        <w:rPr>
          <w:bCs/>
          <w:iCs/>
        </w:rPr>
        <w:t>циент смертности и коэффициент материнской смертности на 100 000 рож</w:t>
      </w:r>
      <w:r>
        <w:rPr>
          <w:bCs/>
          <w:iCs/>
        </w:rPr>
        <w:softHyphen/>
      </w:r>
      <w:r w:rsidRPr="000425F0">
        <w:rPr>
          <w:bCs/>
          <w:iCs/>
        </w:rPr>
        <w:t>дений. Причиной высокого коэффициента материнской смертности являются неквалифицированные аборты, кровотечение и связанная с ним анемия, о</w:t>
      </w:r>
      <w:r w:rsidRPr="000425F0">
        <w:rPr>
          <w:bCs/>
          <w:iCs/>
        </w:rPr>
        <w:t>с</w:t>
      </w:r>
      <w:r w:rsidRPr="000425F0">
        <w:rPr>
          <w:bCs/>
          <w:iCs/>
        </w:rPr>
        <w:t>ложнения, возникающие в период беременности и при родах.</w:t>
      </w:r>
    </w:p>
    <w:p w:rsidR="000425F0" w:rsidRDefault="000425F0" w:rsidP="000425F0">
      <w:pPr>
        <w:pStyle w:val="SingleTxt"/>
        <w:rPr>
          <w:bCs/>
          <w:iCs/>
        </w:rPr>
      </w:pPr>
      <w:r w:rsidRPr="000425F0">
        <w:rPr>
          <w:bCs/>
          <w:iCs/>
        </w:rPr>
        <w:t>12</w:t>
      </w:r>
      <w:r w:rsidR="00DD45E0">
        <w:rPr>
          <w:bCs/>
          <w:iCs/>
        </w:rPr>
        <w:t>9</w:t>
      </w:r>
      <w:r w:rsidRPr="000425F0">
        <w:rPr>
          <w:bCs/>
          <w:iCs/>
        </w:rPr>
        <w:t>.</w:t>
      </w:r>
      <w:r w:rsidRPr="000425F0">
        <w:rPr>
          <w:bCs/>
          <w:iCs/>
        </w:rPr>
        <w:tab/>
        <w:t>Одним из вопросов, вокруг которого ведутся оживленные споры, я</w:t>
      </w:r>
      <w:r w:rsidRPr="000425F0">
        <w:rPr>
          <w:bCs/>
          <w:iCs/>
        </w:rPr>
        <w:t>в</w:t>
      </w:r>
      <w:r w:rsidRPr="000425F0">
        <w:rPr>
          <w:bCs/>
          <w:iCs/>
        </w:rPr>
        <w:t>ляется право женщины выбирать между сохранением ребенка и искусственным пр</w:t>
      </w:r>
      <w:r w:rsidRPr="000425F0">
        <w:rPr>
          <w:bCs/>
          <w:iCs/>
        </w:rPr>
        <w:t>е</w:t>
      </w:r>
      <w:r w:rsidRPr="000425F0">
        <w:rPr>
          <w:bCs/>
          <w:iCs/>
        </w:rPr>
        <w:t>рыванием беременности, и это при том, что в настоящее время данный в</w:t>
      </w:r>
      <w:r w:rsidRPr="000425F0">
        <w:rPr>
          <w:bCs/>
          <w:iCs/>
        </w:rPr>
        <w:t>о</w:t>
      </w:r>
      <w:r w:rsidRPr="000425F0">
        <w:rPr>
          <w:bCs/>
          <w:iCs/>
        </w:rPr>
        <w:t>прос отнесен к числу конституционно регулируемых вопросов. Сторонники запр</w:t>
      </w:r>
      <w:r w:rsidRPr="000425F0">
        <w:rPr>
          <w:bCs/>
          <w:iCs/>
        </w:rPr>
        <w:t>е</w:t>
      </w:r>
      <w:r w:rsidRPr="000425F0">
        <w:rPr>
          <w:bCs/>
          <w:iCs/>
        </w:rPr>
        <w:t>щения абортов добились включения соответствующих положений в проект н</w:t>
      </w:r>
      <w:r w:rsidRPr="000425F0">
        <w:rPr>
          <w:bCs/>
          <w:iCs/>
        </w:rPr>
        <w:t>о</w:t>
      </w:r>
      <w:r w:rsidRPr="000425F0">
        <w:rPr>
          <w:bCs/>
          <w:iCs/>
        </w:rPr>
        <w:t>вой конституции. Аналогичный способ регулирования используется лишь пр</w:t>
      </w:r>
      <w:r w:rsidRPr="000425F0">
        <w:rPr>
          <w:bCs/>
          <w:iCs/>
        </w:rPr>
        <w:t>и</w:t>
      </w:r>
      <w:r w:rsidRPr="000425F0">
        <w:rPr>
          <w:bCs/>
          <w:iCs/>
        </w:rPr>
        <w:t>менительно к уголовным преступлениям.</w:t>
      </w:r>
    </w:p>
    <w:p w:rsidR="000425F0" w:rsidRPr="000425F0" w:rsidRDefault="000425F0" w:rsidP="000425F0">
      <w:pPr>
        <w:pStyle w:val="SingleTxt"/>
        <w:spacing w:after="0" w:line="120" w:lineRule="exact"/>
        <w:rPr>
          <w:bCs/>
          <w:iCs/>
          <w:sz w:val="10"/>
        </w:rPr>
      </w:pPr>
    </w:p>
    <w:p w:rsidR="000425F0" w:rsidRDefault="000425F0" w:rsidP="000425F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425F0">
        <w:t>Таблица 17</w:t>
      </w:r>
    </w:p>
    <w:p w:rsidR="000425F0" w:rsidRDefault="000425F0" w:rsidP="000425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0425F0">
        <w:t>Коэффициенты смертности в Кении, 1960–2003 годы</w:t>
      </w:r>
    </w:p>
    <w:p w:rsidR="000425F0" w:rsidRPr="000425F0" w:rsidRDefault="000425F0" w:rsidP="000425F0">
      <w:pPr>
        <w:pStyle w:val="SingleTxt"/>
        <w:spacing w:after="0" w:line="120" w:lineRule="exact"/>
        <w:rPr>
          <w:sz w:val="10"/>
        </w:rPr>
      </w:pPr>
    </w:p>
    <w:p w:rsidR="000425F0" w:rsidRPr="000425F0" w:rsidRDefault="000425F0" w:rsidP="000425F0">
      <w:pPr>
        <w:pStyle w:val="SingleTxt"/>
        <w:spacing w:after="0" w:line="120" w:lineRule="exact"/>
        <w:rPr>
          <w:sz w:val="10"/>
        </w:rPr>
      </w:pPr>
    </w:p>
    <w:tbl>
      <w:tblPr>
        <w:tblW w:w="8582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740"/>
        <w:gridCol w:w="740"/>
        <w:gridCol w:w="689"/>
        <w:gridCol w:w="791"/>
        <w:gridCol w:w="820"/>
        <w:gridCol w:w="754"/>
        <w:gridCol w:w="646"/>
      </w:tblGrid>
      <w:tr w:rsidR="00D97A0E" w:rsidRPr="00D97A0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5180" w:type="dxa"/>
            <w:gridSpan w:val="7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</w:tr>
      <w:tr w:rsidR="00D97A0E" w:rsidRPr="00D97A0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Показатели</w:t>
            </w:r>
          </w:p>
        </w:tc>
        <w:tc>
          <w:tcPr>
            <w:tcW w:w="7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1960</w:t>
            </w:r>
          </w:p>
        </w:tc>
        <w:tc>
          <w:tcPr>
            <w:tcW w:w="7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1979</w:t>
            </w:r>
          </w:p>
        </w:tc>
        <w:tc>
          <w:tcPr>
            <w:tcW w:w="6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1991</w:t>
            </w:r>
          </w:p>
        </w:tc>
        <w:tc>
          <w:tcPr>
            <w:tcW w:w="7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1992</w:t>
            </w:r>
          </w:p>
        </w:tc>
        <w:tc>
          <w:tcPr>
            <w:tcW w:w="8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1993</w:t>
            </w:r>
          </w:p>
        </w:tc>
        <w:tc>
          <w:tcPr>
            <w:tcW w:w="7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1998</w:t>
            </w:r>
          </w:p>
        </w:tc>
        <w:tc>
          <w:tcPr>
            <w:tcW w:w="6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jc w:val="right"/>
              <w:rPr>
                <w:i/>
                <w:sz w:val="14"/>
              </w:rPr>
            </w:pPr>
            <w:r w:rsidRPr="00DD40C0">
              <w:rPr>
                <w:i/>
                <w:sz w:val="14"/>
              </w:rPr>
              <w:t>2003</w:t>
            </w:r>
          </w:p>
        </w:tc>
      </w:tr>
      <w:tr w:rsidR="00D97A0E" w:rsidRPr="00D97A0E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7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8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2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97A0E" w:rsidRPr="00D97A0E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D97A0E" w:rsidRPr="00D97A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2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Коэффиц</w:t>
            </w:r>
            <w:r w:rsidRPr="00DD40C0">
              <w:rPr>
                <w:sz w:val="17"/>
              </w:rPr>
              <w:t>и</w:t>
            </w:r>
            <w:r w:rsidRPr="00DD40C0">
              <w:rPr>
                <w:sz w:val="17"/>
              </w:rPr>
              <w:t>ент детской смертности на 1000 живорождений</w:t>
            </w:r>
          </w:p>
        </w:tc>
        <w:tc>
          <w:tcPr>
            <w:tcW w:w="740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119</w:t>
            </w:r>
          </w:p>
        </w:tc>
        <w:tc>
          <w:tcPr>
            <w:tcW w:w="740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104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52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51</w:t>
            </w:r>
          </w:p>
        </w:tc>
        <w:tc>
          <w:tcPr>
            <w:tcW w:w="820" w:type="dxa"/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60</w:t>
            </w:r>
          </w:p>
        </w:tc>
        <w:tc>
          <w:tcPr>
            <w:tcW w:w="754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74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77</w:t>
            </w:r>
          </w:p>
        </w:tc>
      </w:tr>
      <w:tr w:rsidR="009E67B9" w:rsidRPr="00D97A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2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Коэффициент смертн</w:t>
            </w:r>
            <w:r w:rsidRPr="00DD40C0">
              <w:rPr>
                <w:sz w:val="17"/>
              </w:rPr>
              <w:t>о</w:t>
            </w:r>
            <w:r w:rsidRPr="00DD40C0">
              <w:rPr>
                <w:sz w:val="17"/>
              </w:rPr>
              <w:t>сти детей в возрасте до 5 лет</w:t>
            </w:r>
          </w:p>
        </w:tc>
        <w:tc>
          <w:tcPr>
            <w:tcW w:w="740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202</w:t>
            </w:r>
          </w:p>
        </w:tc>
        <w:tc>
          <w:tcPr>
            <w:tcW w:w="740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112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75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74</w:t>
            </w:r>
          </w:p>
        </w:tc>
        <w:tc>
          <w:tcPr>
            <w:tcW w:w="820" w:type="dxa"/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90</w:t>
            </w:r>
          </w:p>
        </w:tc>
        <w:tc>
          <w:tcPr>
            <w:tcW w:w="754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112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115</w:t>
            </w:r>
          </w:p>
        </w:tc>
      </w:tr>
      <w:tr w:rsidR="00D97A0E" w:rsidRPr="00D97A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2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Общий к</w:t>
            </w:r>
            <w:r w:rsidRPr="00DD40C0">
              <w:rPr>
                <w:sz w:val="17"/>
              </w:rPr>
              <w:t>о</w:t>
            </w:r>
            <w:r w:rsidRPr="00DD40C0">
              <w:rPr>
                <w:sz w:val="17"/>
              </w:rPr>
              <w:t>эффициент смертности</w:t>
            </w:r>
          </w:p>
        </w:tc>
        <w:tc>
          <w:tcPr>
            <w:tcW w:w="740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17</w:t>
            </w:r>
          </w:p>
        </w:tc>
        <w:tc>
          <w:tcPr>
            <w:tcW w:w="740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14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11</w:t>
            </w:r>
          </w:p>
        </w:tc>
        <w:tc>
          <w:tcPr>
            <w:tcW w:w="791" w:type="dxa"/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10</w:t>
            </w:r>
          </w:p>
        </w:tc>
        <w:tc>
          <w:tcPr>
            <w:tcW w:w="820" w:type="dxa"/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10</w:t>
            </w:r>
          </w:p>
        </w:tc>
        <w:tc>
          <w:tcPr>
            <w:tcW w:w="754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12</w:t>
            </w:r>
          </w:p>
        </w:tc>
        <w:tc>
          <w:tcPr>
            <w:tcW w:w="646" w:type="dxa"/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11</w:t>
            </w:r>
          </w:p>
        </w:tc>
      </w:tr>
      <w:tr w:rsidR="00D97A0E" w:rsidRPr="00D97A0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DD40C0">
              <w:rPr>
                <w:sz w:val="17"/>
              </w:rPr>
              <w:t>Коэффиц</w:t>
            </w:r>
            <w:r w:rsidRPr="00DD40C0">
              <w:rPr>
                <w:sz w:val="17"/>
              </w:rPr>
              <w:t>и</w:t>
            </w:r>
            <w:r w:rsidRPr="00DD40C0">
              <w:rPr>
                <w:sz w:val="17"/>
              </w:rPr>
              <w:t>ент материнской смертности на 100 000 рождений</w:t>
            </w:r>
          </w:p>
        </w:tc>
        <w:tc>
          <w:tcPr>
            <w:tcW w:w="7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206</w:t>
            </w:r>
          </w:p>
        </w:tc>
        <w:tc>
          <w:tcPr>
            <w:tcW w:w="74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204</w:t>
            </w:r>
          </w:p>
        </w:tc>
        <w:tc>
          <w:tcPr>
            <w:tcW w:w="689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225</w:t>
            </w:r>
          </w:p>
        </w:tc>
        <w:tc>
          <w:tcPr>
            <w:tcW w:w="79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150–300</w:t>
            </w:r>
          </w:p>
        </w:tc>
        <w:tc>
          <w:tcPr>
            <w:tcW w:w="82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D97A0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365–498</w:t>
            </w:r>
          </w:p>
        </w:tc>
        <w:tc>
          <w:tcPr>
            <w:tcW w:w="7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590</w:t>
            </w:r>
          </w:p>
        </w:tc>
        <w:tc>
          <w:tcPr>
            <w:tcW w:w="6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97A0E" w:rsidRPr="00DD40C0" w:rsidRDefault="00D97A0E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DD40C0">
              <w:rPr>
                <w:sz w:val="17"/>
              </w:rPr>
              <w:t>414</w:t>
            </w:r>
          </w:p>
        </w:tc>
      </w:tr>
    </w:tbl>
    <w:p w:rsidR="009E67B9" w:rsidRPr="009E67B9" w:rsidRDefault="009E67B9" w:rsidP="009E67B9">
      <w:pPr>
        <w:pStyle w:val="SingleTxt"/>
        <w:spacing w:after="0" w:line="120" w:lineRule="exact"/>
        <w:rPr>
          <w:sz w:val="10"/>
        </w:rPr>
      </w:pPr>
    </w:p>
    <w:p w:rsidR="009E67B9" w:rsidRPr="009E67B9" w:rsidRDefault="009E67B9" w:rsidP="009E67B9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hanging="288"/>
        <w:rPr>
          <w:lang w:val="en-GB"/>
        </w:rPr>
      </w:pPr>
      <w:r w:rsidRPr="009E67B9">
        <w:rPr>
          <w:i/>
        </w:rPr>
        <w:t>Источник</w:t>
      </w:r>
      <w:r w:rsidRPr="009E67B9">
        <w:rPr>
          <w:lang w:val="en-GB"/>
        </w:rPr>
        <w:t xml:space="preserve">: </w:t>
      </w:r>
      <w:smartTag w:uri="urn:schemas-microsoft-com:office:smarttags" w:element="place">
        <w:smartTag w:uri="urn:schemas-microsoft-com:office:smarttags" w:element="country-region">
          <w:r w:rsidRPr="009E67B9">
            <w:rPr>
              <w:lang w:val="en-GB"/>
            </w:rPr>
            <w:t>Kenya</w:t>
          </w:r>
        </w:smartTag>
      </w:smartTag>
      <w:r w:rsidRPr="009E67B9">
        <w:rPr>
          <w:lang w:val="en-GB"/>
        </w:rPr>
        <w:t xml:space="preserve"> National Human Development Report, 1999 and KDHS 2003.</w:t>
      </w:r>
    </w:p>
    <w:p w:rsidR="00A559AE" w:rsidRPr="00A559AE" w:rsidRDefault="003B65F8" w:rsidP="00A559AE">
      <w:pPr>
        <w:pStyle w:val="SingleTxt"/>
        <w:rPr>
          <w:bCs/>
          <w:iCs/>
        </w:rPr>
      </w:pPr>
      <w:r>
        <w:rPr>
          <w:bCs/>
          <w:iCs/>
        </w:rPr>
        <w:br w:type="page"/>
      </w:r>
      <w:r w:rsidR="00A559AE" w:rsidRPr="00A559AE">
        <w:rPr>
          <w:bCs/>
          <w:iCs/>
        </w:rPr>
        <w:t>1</w:t>
      </w:r>
      <w:r w:rsidR="00DD45E0">
        <w:rPr>
          <w:bCs/>
          <w:iCs/>
        </w:rPr>
        <w:t>30</w:t>
      </w:r>
      <w:r w:rsidR="00A559AE" w:rsidRPr="00A559AE">
        <w:rPr>
          <w:bCs/>
          <w:iCs/>
        </w:rPr>
        <w:t>.</w:t>
      </w:r>
      <w:r w:rsidR="00A559AE" w:rsidRPr="00A559AE">
        <w:rPr>
          <w:bCs/>
          <w:iCs/>
        </w:rPr>
        <w:tab/>
        <w:t>В настоящее время сложнейшей проблемой в области здравоохранения по-прежнему остается эпидемия ВИЧ/СПИДа. Распространенность ВИЧ/СПИДа выше среди женщин, чем среди мужчин (соотношение 1,9:1 в с</w:t>
      </w:r>
      <w:r w:rsidR="00A559AE" w:rsidRPr="00A559AE">
        <w:rPr>
          <w:bCs/>
          <w:iCs/>
        </w:rPr>
        <w:t>о</w:t>
      </w:r>
      <w:r w:rsidR="00A559AE" w:rsidRPr="00A559AE">
        <w:rPr>
          <w:bCs/>
          <w:iCs/>
        </w:rPr>
        <w:t>ответствии с данными Медико-демографического обследования населения К</w:t>
      </w:r>
      <w:r w:rsidR="00A559AE" w:rsidRPr="00A559AE">
        <w:rPr>
          <w:bCs/>
          <w:iCs/>
        </w:rPr>
        <w:t>е</w:t>
      </w:r>
      <w:r w:rsidR="00A559AE" w:rsidRPr="00A559AE">
        <w:rPr>
          <w:bCs/>
          <w:iCs/>
        </w:rPr>
        <w:t>нии 2003</w:t>
      </w:r>
      <w:r w:rsidR="00A559AE">
        <w:rPr>
          <w:bCs/>
          <w:iCs/>
        </w:rPr>
        <w:t> </w:t>
      </w:r>
      <w:r w:rsidR="00A559AE" w:rsidRPr="00A559AE">
        <w:rPr>
          <w:bCs/>
          <w:iCs/>
        </w:rPr>
        <w:t>года). Распространенность ВИЧ/СПИДа означает рост числа вдов и сирот, а также дополнительное бремя финансовой ответственности, ложащееся на плечи женщин. В целях долгосрочного решения данной проблемы прав</w:t>
      </w:r>
      <w:r w:rsidR="00A559AE" w:rsidRPr="00A559AE">
        <w:rPr>
          <w:bCs/>
          <w:iCs/>
        </w:rPr>
        <w:t>и</w:t>
      </w:r>
      <w:r w:rsidR="00A559AE" w:rsidRPr="00A559AE">
        <w:rPr>
          <w:bCs/>
          <w:iCs/>
        </w:rPr>
        <w:t>тельство в 2005/06 финансовом году выделило Кенийскому научно-исследова</w:t>
      </w:r>
      <w:r w:rsidR="00A559AE">
        <w:rPr>
          <w:bCs/>
          <w:iCs/>
        </w:rPr>
        <w:softHyphen/>
      </w:r>
      <w:r w:rsidR="00A559AE" w:rsidRPr="00A559AE">
        <w:rPr>
          <w:bCs/>
          <w:iCs/>
        </w:rPr>
        <w:t>тельскому медицинскому институту около 0,5 млрд. кенийских шиллингов на проведение соответствующих научно-исследовательских работ. П</w:t>
      </w:r>
      <w:r w:rsidR="00A559AE" w:rsidRPr="00A559AE">
        <w:rPr>
          <w:bCs/>
          <w:iCs/>
        </w:rPr>
        <w:t>а</w:t>
      </w:r>
      <w:r w:rsidR="00A559AE" w:rsidRPr="00A559AE">
        <w:rPr>
          <w:bCs/>
          <w:iCs/>
        </w:rPr>
        <w:t>раллельно с этим правительство принимает меры по обеспечению больных доступными л</w:t>
      </w:r>
      <w:r w:rsidR="00A559AE" w:rsidRPr="00A559AE">
        <w:rPr>
          <w:bCs/>
          <w:iCs/>
        </w:rPr>
        <w:t>е</w:t>
      </w:r>
      <w:r w:rsidR="00A559AE" w:rsidRPr="00A559AE">
        <w:rPr>
          <w:bCs/>
          <w:iCs/>
        </w:rPr>
        <w:t>карственными препаратами. В масштабах страны доля ВИЧ-инфицированных и больных СПИДом снизилась в 2003 году до 6,7 процента по с</w:t>
      </w:r>
      <w:r w:rsidR="00A559AE">
        <w:rPr>
          <w:bCs/>
          <w:iCs/>
        </w:rPr>
        <w:t>равнению с 12,8 процента в 1997 </w:t>
      </w:r>
      <w:r w:rsidR="00A559AE" w:rsidRPr="00A559AE">
        <w:rPr>
          <w:bCs/>
          <w:iCs/>
        </w:rPr>
        <w:t>году, о чем свидетельствует таблица, ниже. Кроме того, правительство выступило с инициативами мер, предупреждающих передачу ВИЧ от матери ребенку, а также начало эффективных кампаний по широк</w:t>
      </w:r>
      <w:r w:rsidR="00A559AE" w:rsidRPr="00A559AE">
        <w:rPr>
          <w:bCs/>
          <w:iCs/>
        </w:rPr>
        <w:t>о</w:t>
      </w:r>
      <w:r w:rsidR="00A559AE" w:rsidRPr="00A559AE">
        <w:rPr>
          <w:bCs/>
          <w:iCs/>
        </w:rPr>
        <w:t>масштабному информированию населения и профилактике.</w:t>
      </w:r>
    </w:p>
    <w:p w:rsidR="00A559AE" w:rsidRDefault="00A559AE" w:rsidP="00A559AE">
      <w:pPr>
        <w:pStyle w:val="SingleTxt"/>
        <w:rPr>
          <w:bCs/>
          <w:iCs/>
        </w:rPr>
      </w:pPr>
      <w:r w:rsidRPr="00A559AE">
        <w:rPr>
          <w:bCs/>
          <w:iCs/>
        </w:rPr>
        <w:t>13</w:t>
      </w:r>
      <w:r w:rsidR="00DD45E0">
        <w:rPr>
          <w:bCs/>
          <w:iCs/>
        </w:rPr>
        <w:t>1</w:t>
      </w:r>
      <w:r w:rsidRPr="00A559AE">
        <w:rPr>
          <w:bCs/>
          <w:iCs/>
        </w:rPr>
        <w:t>.</w:t>
      </w:r>
      <w:r w:rsidRPr="00A559AE">
        <w:rPr>
          <w:bCs/>
          <w:iCs/>
        </w:rPr>
        <w:tab/>
        <w:t>Следствием возросшего числа больных ВИЧ/СПИДом явилось не только увеличение количества возглавляемых несовершеннолетними детьми дома</w:t>
      </w:r>
      <w:r w:rsidRPr="00A559AE">
        <w:rPr>
          <w:bCs/>
          <w:iCs/>
        </w:rPr>
        <w:t>ш</w:t>
      </w:r>
      <w:r w:rsidRPr="00A559AE">
        <w:rPr>
          <w:bCs/>
          <w:iCs/>
        </w:rPr>
        <w:t>них хозяйств, но и растущее бремя ответственности, которое ложится на плечи женщин и девушек, являющиеся теми, кто осуществляет основной уход.</w:t>
      </w:r>
    </w:p>
    <w:p w:rsidR="00A559AE" w:rsidRPr="00A559AE" w:rsidRDefault="00A559AE" w:rsidP="00A559AE">
      <w:pPr>
        <w:pStyle w:val="SingleTxt"/>
        <w:spacing w:after="0" w:line="120" w:lineRule="exact"/>
        <w:rPr>
          <w:bCs/>
          <w:iCs/>
          <w:sz w:val="10"/>
        </w:rPr>
      </w:pPr>
    </w:p>
    <w:p w:rsidR="00A559AE" w:rsidRDefault="00A559AE" w:rsidP="00A559AE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559AE">
        <w:t>Таблица 18</w:t>
      </w:r>
    </w:p>
    <w:p w:rsidR="00A559AE" w:rsidRDefault="00A559AE" w:rsidP="00A559A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559AE">
        <w:t>Оценочные данные по распространенности ВИЧ, 1997–2003 годы</w:t>
      </w:r>
      <w:r w:rsidRPr="00A559AE">
        <w:br/>
        <w:t>(в процентах)</w:t>
      </w:r>
    </w:p>
    <w:p w:rsidR="00A559AE" w:rsidRPr="00A559AE" w:rsidRDefault="00A559AE" w:rsidP="00A559AE">
      <w:pPr>
        <w:pStyle w:val="SingleTxt"/>
        <w:spacing w:after="0" w:line="120" w:lineRule="exact"/>
        <w:rPr>
          <w:sz w:val="10"/>
        </w:rPr>
      </w:pPr>
    </w:p>
    <w:p w:rsidR="00A559AE" w:rsidRPr="00A559AE" w:rsidRDefault="00A559AE" w:rsidP="00A559A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70"/>
        <w:gridCol w:w="875"/>
        <w:gridCol w:w="875"/>
        <w:gridCol w:w="876"/>
        <w:gridCol w:w="875"/>
        <w:gridCol w:w="875"/>
        <w:gridCol w:w="876"/>
      </w:tblGrid>
      <w:tr w:rsidR="007C3C34" w:rsidRPr="007C3C3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33265D">
              <w:rPr>
                <w:i/>
                <w:sz w:val="14"/>
              </w:rPr>
              <w:t>Распростр</w:t>
            </w:r>
            <w:r w:rsidRPr="0033265D">
              <w:rPr>
                <w:i/>
                <w:sz w:val="14"/>
              </w:rPr>
              <w:t>а</w:t>
            </w:r>
            <w:r w:rsidRPr="0033265D">
              <w:rPr>
                <w:i/>
                <w:sz w:val="14"/>
              </w:rPr>
              <w:t>ненность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33265D">
              <w:rPr>
                <w:i/>
                <w:sz w:val="14"/>
              </w:rPr>
              <w:t>1997 год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33265D">
              <w:rPr>
                <w:i/>
                <w:sz w:val="14"/>
              </w:rPr>
              <w:t>1998 год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33265D">
              <w:rPr>
                <w:i/>
                <w:sz w:val="14"/>
              </w:rPr>
              <w:t>1999 год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33265D">
              <w:rPr>
                <w:i/>
                <w:sz w:val="14"/>
              </w:rPr>
              <w:t>2000 год</w:t>
            </w:r>
          </w:p>
        </w:tc>
        <w:tc>
          <w:tcPr>
            <w:tcW w:w="8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33265D">
              <w:rPr>
                <w:i/>
                <w:sz w:val="14"/>
              </w:rPr>
              <w:t>2001 год</w:t>
            </w:r>
          </w:p>
        </w:tc>
        <w:tc>
          <w:tcPr>
            <w:tcW w:w="8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33265D">
              <w:rPr>
                <w:i/>
                <w:sz w:val="14"/>
              </w:rPr>
              <w:t>2003 год</w:t>
            </w:r>
          </w:p>
        </w:tc>
      </w:tr>
      <w:tr w:rsidR="007C3C34" w:rsidRPr="007C3C34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0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C34" w:rsidRPr="007C3C34" w:rsidRDefault="007C3C34" w:rsidP="007C3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C34" w:rsidRPr="007C3C34" w:rsidRDefault="007C3C34" w:rsidP="007C3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C34" w:rsidRPr="007C3C34" w:rsidRDefault="007C3C34" w:rsidP="007C3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C34" w:rsidRPr="007C3C34" w:rsidRDefault="007C3C34" w:rsidP="007C3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C34" w:rsidRPr="007C3C34" w:rsidRDefault="007C3C34" w:rsidP="007C3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C34" w:rsidRPr="007C3C34" w:rsidRDefault="007C3C34" w:rsidP="007C3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87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C3C34" w:rsidRPr="007C3C34" w:rsidRDefault="007C3C34" w:rsidP="007C3C3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7C3C34" w:rsidRPr="007C3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0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3265D">
              <w:rPr>
                <w:sz w:val="17"/>
              </w:rPr>
              <w:t>Города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16,9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18,1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17,5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17,0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4,6</w:t>
            </w:r>
          </w:p>
        </w:tc>
      </w:tr>
      <w:tr w:rsidR="007C3C34" w:rsidRPr="007C3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0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3265D">
              <w:rPr>
                <w:sz w:val="17"/>
              </w:rPr>
              <w:t>Сельские районы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13,0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13,0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8,7</w:t>
            </w:r>
          </w:p>
        </w:tc>
      </w:tr>
      <w:tr w:rsidR="007C3C34" w:rsidRPr="007C3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7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33265D">
              <w:rPr>
                <w:sz w:val="17"/>
              </w:rPr>
              <w:t>Национал</w:t>
            </w:r>
            <w:r w:rsidRPr="0033265D">
              <w:rPr>
                <w:sz w:val="17"/>
              </w:rPr>
              <w:t>ь</w:t>
            </w:r>
            <w:r w:rsidRPr="0033265D">
              <w:rPr>
                <w:sz w:val="17"/>
              </w:rPr>
              <w:t>ный уровень</w:t>
            </w:r>
          </w:p>
        </w:tc>
        <w:tc>
          <w:tcPr>
            <w:tcW w:w="87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12,8</w:t>
            </w:r>
          </w:p>
        </w:tc>
        <w:tc>
          <w:tcPr>
            <w:tcW w:w="87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13,9</w:t>
            </w:r>
          </w:p>
        </w:tc>
        <w:tc>
          <w:tcPr>
            <w:tcW w:w="8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13,5</w:t>
            </w:r>
          </w:p>
        </w:tc>
        <w:tc>
          <w:tcPr>
            <w:tcW w:w="87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13,5</w:t>
            </w:r>
          </w:p>
        </w:tc>
        <w:tc>
          <w:tcPr>
            <w:tcW w:w="87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13,0</w:t>
            </w:r>
          </w:p>
        </w:tc>
        <w:tc>
          <w:tcPr>
            <w:tcW w:w="87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7C3C34" w:rsidRPr="0033265D" w:rsidRDefault="007C3C34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33265D">
              <w:rPr>
                <w:sz w:val="17"/>
              </w:rPr>
              <w:t>6,7</w:t>
            </w:r>
          </w:p>
        </w:tc>
      </w:tr>
    </w:tbl>
    <w:p w:rsidR="007C3C34" w:rsidRPr="007C3C34" w:rsidRDefault="007C3C34" w:rsidP="007C3C34">
      <w:pPr>
        <w:pStyle w:val="SingleTxt"/>
        <w:spacing w:after="0" w:line="120" w:lineRule="exact"/>
        <w:rPr>
          <w:sz w:val="10"/>
        </w:rPr>
      </w:pPr>
    </w:p>
    <w:p w:rsidR="002175D7" w:rsidRPr="002175D7" w:rsidRDefault="002175D7" w:rsidP="002175D7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en-GB"/>
        </w:rPr>
      </w:pPr>
      <w:r w:rsidRPr="002175D7">
        <w:rPr>
          <w:i/>
        </w:rPr>
        <w:t>Источник</w:t>
      </w:r>
      <w:r w:rsidRPr="002175D7">
        <w:rPr>
          <w:lang w:val="en-GB"/>
        </w:rPr>
        <w:t>: National AIDS Control Council (NACC) and Ministry of Health and KDHS 2003.</w:t>
      </w:r>
    </w:p>
    <w:p w:rsidR="00A559AE" w:rsidRPr="002175D7" w:rsidRDefault="00A559AE" w:rsidP="00A559AE">
      <w:pPr>
        <w:pStyle w:val="SingleTxt"/>
        <w:rPr>
          <w:lang w:val="en-GB"/>
        </w:rPr>
      </w:pPr>
    </w:p>
    <w:p w:rsidR="00A769D8" w:rsidRPr="00A769D8" w:rsidRDefault="00A769D8" w:rsidP="00A769D8">
      <w:pPr>
        <w:pStyle w:val="SingleTxt"/>
        <w:rPr>
          <w:bCs/>
          <w:iCs/>
        </w:rPr>
      </w:pPr>
      <w:r w:rsidRPr="00A769D8">
        <w:rPr>
          <w:bCs/>
          <w:iCs/>
        </w:rPr>
        <w:t>13</w:t>
      </w:r>
      <w:r w:rsidR="00DD45E0">
        <w:rPr>
          <w:bCs/>
          <w:iCs/>
        </w:rPr>
        <w:t>2</w:t>
      </w:r>
      <w:r w:rsidRPr="00A769D8">
        <w:rPr>
          <w:bCs/>
          <w:iCs/>
        </w:rPr>
        <w:t>.</w:t>
      </w:r>
      <w:r w:rsidRPr="00A769D8">
        <w:rPr>
          <w:bCs/>
          <w:iCs/>
        </w:rPr>
        <w:tab/>
        <w:t>В Кении, с соответствии с официальными данными, встречаются сл</w:t>
      </w:r>
      <w:r w:rsidRPr="00A769D8">
        <w:rPr>
          <w:bCs/>
          <w:iCs/>
        </w:rPr>
        <w:t>е</w:t>
      </w:r>
      <w:r w:rsidRPr="00A769D8">
        <w:rPr>
          <w:bCs/>
          <w:iCs/>
        </w:rPr>
        <w:t>дующие, различные по своей распространенности, формы насилия в отнош</w:t>
      </w:r>
      <w:r w:rsidRPr="00A769D8">
        <w:rPr>
          <w:bCs/>
          <w:iCs/>
        </w:rPr>
        <w:t>е</w:t>
      </w:r>
      <w:r w:rsidRPr="00A769D8">
        <w:rPr>
          <w:bCs/>
          <w:iCs/>
        </w:rPr>
        <w:t>нии женщин: насилие в семье (жестокое обращение со стороны супруга), изн</w:t>
      </w:r>
      <w:r w:rsidRPr="00A769D8">
        <w:rPr>
          <w:bCs/>
          <w:iCs/>
        </w:rPr>
        <w:t>а</w:t>
      </w:r>
      <w:r w:rsidRPr="00A769D8">
        <w:rPr>
          <w:bCs/>
          <w:iCs/>
        </w:rPr>
        <w:t>силование, инцест, насильственное лишение девственности (изнасилование д</w:t>
      </w:r>
      <w:r w:rsidRPr="00A769D8">
        <w:rPr>
          <w:bCs/>
          <w:iCs/>
        </w:rPr>
        <w:t>е</w:t>
      </w:r>
      <w:r w:rsidRPr="00A769D8">
        <w:rPr>
          <w:bCs/>
          <w:iCs/>
        </w:rPr>
        <w:t>вушки, не достигшей 16-летнего возраста), наследование жены (после смерти мужа вдова переходит в распоряжение семьи одного из родственников умерш</w:t>
      </w:r>
      <w:r w:rsidRPr="00A769D8">
        <w:rPr>
          <w:bCs/>
          <w:iCs/>
        </w:rPr>
        <w:t>е</w:t>
      </w:r>
      <w:r w:rsidRPr="00A769D8">
        <w:rPr>
          <w:bCs/>
          <w:iCs/>
        </w:rPr>
        <w:t>го), калечащие операции на половых органах женщин (иссечение крайней пл</w:t>
      </w:r>
      <w:r w:rsidRPr="00A769D8">
        <w:rPr>
          <w:bCs/>
          <w:iCs/>
        </w:rPr>
        <w:t>о</w:t>
      </w:r>
      <w:r w:rsidRPr="00A769D8">
        <w:rPr>
          <w:bCs/>
          <w:iCs/>
        </w:rPr>
        <w:t>ти), принудительные браки, домашний арест, двоеженство и отрицание права наследования собственности. Учитывая, что перечисленные выше пр</w:t>
      </w:r>
      <w:r w:rsidRPr="00A769D8">
        <w:rPr>
          <w:bCs/>
          <w:iCs/>
        </w:rPr>
        <w:t>о</w:t>
      </w:r>
      <w:r w:rsidRPr="00A769D8">
        <w:rPr>
          <w:bCs/>
          <w:iCs/>
        </w:rPr>
        <w:t>явления насилия в значительной степени ограничивают возможность женщины в по</w:t>
      </w:r>
      <w:r w:rsidRPr="00A769D8">
        <w:rPr>
          <w:bCs/>
          <w:iCs/>
        </w:rPr>
        <w:t>л</w:t>
      </w:r>
      <w:r w:rsidRPr="00A769D8">
        <w:rPr>
          <w:bCs/>
          <w:iCs/>
        </w:rPr>
        <w:t>ной мере осуществлять свои права человека, правительство приняло следу</w:t>
      </w:r>
      <w:r w:rsidRPr="00A769D8">
        <w:rPr>
          <w:bCs/>
          <w:iCs/>
        </w:rPr>
        <w:t>ю</w:t>
      </w:r>
      <w:r w:rsidRPr="00A769D8">
        <w:rPr>
          <w:bCs/>
          <w:iCs/>
        </w:rPr>
        <w:t>щие меры:</w:t>
      </w:r>
    </w:p>
    <w:p w:rsidR="00A769D8" w:rsidRPr="00A769D8" w:rsidRDefault="00A769D8" w:rsidP="00A769D8">
      <w:pPr>
        <w:pStyle w:val="SingleTxt"/>
        <w:tabs>
          <w:tab w:val="right" w:pos="1685"/>
        </w:tabs>
        <w:ind w:left="1742" w:hanging="475"/>
        <w:rPr>
          <w:iCs/>
        </w:rPr>
      </w:pPr>
      <w:r w:rsidRPr="00A769D8">
        <w:rPr>
          <w:iCs/>
        </w:rPr>
        <w:tab/>
      </w:r>
      <w:r w:rsidRPr="00A769D8">
        <w:rPr>
          <w:iCs/>
        </w:rPr>
        <w:sym w:font="SymbolPS" w:char="F0B7"/>
      </w:r>
      <w:r w:rsidRPr="00A769D8">
        <w:rPr>
          <w:iCs/>
        </w:rPr>
        <w:tab/>
        <w:t>Внесло изменения в уголовное законодательство и приняло норму, в соо</w:t>
      </w:r>
      <w:r w:rsidRPr="00A769D8">
        <w:rPr>
          <w:iCs/>
        </w:rPr>
        <w:t>т</w:t>
      </w:r>
      <w:r w:rsidRPr="00A769D8">
        <w:rPr>
          <w:iCs/>
        </w:rPr>
        <w:t>ветствии с которой виновные в изнасиловании и насильственном лиш</w:t>
      </w:r>
      <w:r w:rsidRPr="00A769D8">
        <w:rPr>
          <w:iCs/>
        </w:rPr>
        <w:t>е</w:t>
      </w:r>
      <w:r w:rsidRPr="00A769D8">
        <w:rPr>
          <w:iCs/>
        </w:rPr>
        <w:t>нии девственности подлежат уголовному наказанию в виде пожизненного тюремного заключения. Как видно из таблицы, ниже, увеличилось кол</w:t>
      </w:r>
      <w:r w:rsidRPr="00A769D8">
        <w:rPr>
          <w:iCs/>
        </w:rPr>
        <w:t>и</w:t>
      </w:r>
      <w:r w:rsidRPr="00A769D8">
        <w:rPr>
          <w:iCs/>
        </w:rPr>
        <w:t>чество оф</w:t>
      </w:r>
      <w:r w:rsidRPr="00A769D8">
        <w:rPr>
          <w:iCs/>
        </w:rPr>
        <w:t>и</w:t>
      </w:r>
      <w:r w:rsidRPr="00A769D8">
        <w:rPr>
          <w:iCs/>
        </w:rPr>
        <w:t>циально зарегистрированных фактов изнасилования, попыток изнасилования, нападения, избиения жен.</w:t>
      </w:r>
    </w:p>
    <w:p w:rsidR="00CB2C5E" w:rsidRPr="00CB2C5E" w:rsidRDefault="00CB2C5E" w:rsidP="00CB2C5E">
      <w:pPr>
        <w:pStyle w:val="SingleTxt"/>
        <w:spacing w:after="0" w:line="120" w:lineRule="exact"/>
        <w:rPr>
          <w:sz w:val="10"/>
        </w:rPr>
      </w:pPr>
    </w:p>
    <w:p w:rsidR="00CB2C5E" w:rsidRDefault="00CB2C5E" w:rsidP="00CB2C5E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B2C5E">
        <w:t>Таблица 19</w:t>
      </w:r>
    </w:p>
    <w:p w:rsidR="00CB2C5E" w:rsidRDefault="00CB2C5E" w:rsidP="00CB2C5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B2C5E">
        <w:t>Зарегистрированные факты изнасилования, попыток изнасилования, нападения и избиения жен, 2000–2004 годы</w:t>
      </w:r>
    </w:p>
    <w:p w:rsidR="00CB2C5E" w:rsidRPr="00CB2C5E" w:rsidRDefault="00CB2C5E" w:rsidP="00CB2C5E">
      <w:pPr>
        <w:pStyle w:val="SingleTxt"/>
        <w:spacing w:after="0" w:line="120" w:lineRule="exact"/>
        <w:rPr>
          <w:sz w:val="10"/>
        </w:rPr>
      </w:pPr>
    </w:p>
    <w:p w:rsidR="00CB2C5E" w:rsidRPr="00CB2C5E" w:rsidRDefault="00CB2C5E" w:rsidP="00CB2C5E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5"/>
        <w:gridCol w:w="915"/>
        <w:gridCol w:w="915"/>
        <w:gridCol w:w="915"/>
        <w:gridCol w:w="915"/>
        <w:gridCol w:w="915"/>
      </w:tblGrid>
      <w:tr w:rsidR="00982217" w:rsidRPr="0098221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05027F">
              <w:rPr>
                <w:i/>
                <w:sz w:val="14"/>
              </w:rPr>
              <w:t>Виды правонар</w:t>
            </w:r>
            <w:r w:rsidRPr="0005027F">
              <w:rPr>
                <w:i/>
                <w:sz w:val="14"/>
              </w:rPr>
              <w:t>у</w:t>
            </w:r>
            <w:r w:rsidRPr="0005027F">
              <w:rPr>
                <w:i/>
                <w:sz w:val="14"/>
              </w:rPr>
              <w:t>шений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05027F">
              <w:rPr>
                <w:i/>
                <w:sz w:val="14"/>
              </w:rPr>
              <w:t>2000 год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05027F">
              <w:rPr>
                <w:i/>
                <w:sz w:val="14"/>
              </w:rPr>
              <w:t>2001 год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05027F">
              <w:rPr>
                <w:i/>
                <w:sz w:val="14"/>
              </w:rPr>
              <w:t>2002 год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05027F">
              <w:rPr>
                <w:i/>
                <w:sz w:val="14"/>
              </w:rPr>
              <w:t>2003 год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jc w:val="right"/>
              <w:rPr>
                <w:i/>
                <w:sz w:val="14"/>
              </w:rPr>
            </w:pPr>
            <w:r w:rsidRPr="0005027F">
              <w:rPr>
                <w:i/>
                <w:sz w:val="14"/>
              </w:rPr>
              <w:t>2004 год</w:t>
            </w:r>
          </w:p>
        </w:tc>
      </w:tr>
      <w:tr w:rsidR="00982217" w:rsidRPr="00982217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74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982217" w:rsidRPr="0098221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45" w:type="dxa"/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 w:rsidRPr="0005027F">
              <w:rPr>
                <w:sz w:val="17"/>
              </w:rPr>
              <w:t>Изнасилование и попытки изн</w:t>
            </w:r>
            <w:r w:rsidRPr="0005027F">
              <w:rPr>
                <w:sz w:val="17"/>
              </w:rPr>
              <w:t>а</w:t>
            </w:r>
            <w:r w:rsidRPr="0005027F">
              <w:rPr>
                <w:sz w:val="17"/>
              </w:rPr>
              <w:t>силования</w:t>
            </w:r>
          </w:p>
        </w:tc>
        <w:tc>
          <w:tcPr>
            <w:tcW w:w="915" w:type="dxa"/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027F">
              <w:rPr>
                <w:sz w:val="17"/>
              </w:rPr>
              <w:t>1 675</w:t>
            </w:r>
          </w:p>
        </w:tc>
        <w:tc>
          <w:tcPr>
            <w:tcW w:w="915" w:type="dxa"/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027F">
              <w:rPr>
                <w:sz w:val="17"/>
              </w:rPr>
              <w:t>1 987</w:t>
            </w:r>
          </w:p>
        </w:tc>
        <w:tc>
          <w:tcPr>
            <w:tcW w:w="915" w:type="dxa"/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027F">
              <w:rPr>
                <w:sz w:val="17"/>
              </w:rPr>
              <w:t>2 005</w:t>
            </w:r>
          </w:p>
        </w:tc>
        <w:tc>
          <w:tcPr>
            <w:tcW w:w="915" w:type="dxa"/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027F">
              <w:rPr>
                <w:sz w:val="17"/>
              </w:rPr>
              <w:t>2 308</w:t>
            </w:r>
          </w:p>
        </w:tc>
        <w:tc>
          <w:tcPr>
            <w:tcW w:w="915" w:type="dxa"/>
            <w:shd w:val="clear" w:color="auto" w:fill="auto"/>
            <w:vAlign w:val="bottom"/>
          </w:tcPr>
          <w:p w:rsidR="00982217" w:rsidRPr="0005027F" w:rsidRDefault="00982217" w:rsidP="00A35C4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027F">
              <w:rPr>
                <w:sz w:val="17"/>
              </w:rPr>
              <w:t>2 908</w:t>
            </w:r>
          </w:p>
        </w:tc>
      </w:tr>
      <w:tr w:rsidR="00982217" w:rsidRPr="0098221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2217" w:rsidRPr="0005027F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0"/>
              <w:rPr>
                <w:sz w:val="17"/>
              </w:rPr>
            </w:pPr>
            <w:r w:rsidRPr="0005027F">
              <w:rPr>
                <w:sz w:val="17"/>
              </w:rPr>
              <w:t>Жестокое обращение и и</w:t>
            </w:r>
            <w:r w:rsidRPr="0005027F">
              <w:rPr>
                <w:sz w:val="17"/>
              </w:rPr>
              <w:t>з</w:t>
            </w:r>
            <w:r w:rsidRPr="0005027F">
              <w:rPr>
                <w:sz w:val="17"/>
              </w:rPr>
              <w:t>биение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2217" w:rsidRPr="0005027F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05027F">
              <w:rPr>
                <w:sz w:val="17"/>
              </w:rPr>
              <w:t>6 255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2217" w:rsidRPr="0005027F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05027F">
              <w:rPr>
                <w:sz w:val="17"/>
              </w:rPr>
              <w:t>6 648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2217" w:rsidRPr="0005027F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05027F">
              <w:rPr>
                <w:sz w:val="17"/>
              </w:rPr>
              <w:t>7 896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2217" w:rsidRPr="0005027F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05027F">
              <w:rPr>
                <w:sz w:val="17"/>
              </w:rPr>
              <w:t>8 544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2217" w:rsidRPr="0005027F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05027F">
              <w:rPr>
                <w:sz w:val="17"/>
              </w:rPr>
              <w:t>8 959</w:t>
            </w:r>
          </w:p>
        </w:tc>
      </w:tr>
      <w:tr w:rsidR="00982217" w:rsidRPr="0098221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0"/>
              <w:rPr>
                <w:b/>
                <w:sz w:val="17"/>
              </w:rPr>
            </w:pPr>
            <w:r w:rsidRPr="00982217">
              <w:rPr>
                <w:b/>
                <w:sz w:val="17"/>
              </w:rPr>
              <w:t xml:space="preserve">Итого 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982217">
              <w:rPr>
                <w:b/>
                <w:sz w:val="17"/>
              </w:rPr>
              <w:t>7 930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982217">
              <w:rPr>
                <w:b/>
                <w:sz w:val="17"/>
              </w:rPr>
              <w:t>8 635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982217">
              <w:rPr>
                <w:b/>
                <w:sz w:val="17"/>
              </w:rPr>
              <w:t>9 901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982217">
              <w:rPr>
                <w:b/>
                <w:sz w:val="17"/>
              </w:rPr>
              <w:t>10 852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82217" w:rsidRPr="00982217" w:rsidRDefault="00982217" w:rsidP="00982217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210" w:lineRule="exact"/>
              <w:ind w:right="43"/>
              <w:jc w:val="right"/>
              <w:rPr>
                <w:b/>
                <w:sz w:val="17"/>
              </w:rPr>
            </w:pPr>
            <w:r w:rsidRPr="00982217">
              <w:rPr>
                <w:b/>
                <w:sz w:val="17"/>
              </w:rPr>
              <w:t>11 867</w:t>
            </w:r>
          </w:p>
        </w:tc>
      </w:tr>
    </w:tbl>
    <w:p w:rsidR="00982217" w:rsidRPr="00982217" w:rsidRDefault="00982217" w:rsidP="00982217">
      <w:pPr>
        <w:pStyle w:val="SingleTxt"/>
        <w:spacing w:after="0" w:line="120" w:lineRule="exact"/>
        <w:rPr>
          <w:sz w:val="10"/>
        </w:rPr>
      </w:pPr>
    </w:p>
    <w:p w:rsidR="00EF1A35" w:rsidRPr="00EF1A35" w:rsidRDefault="00EF1A35" w:rsidP="00EF1A35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en-GB"/>
        </w:rPr>
      </w:pPr>
      <w:r w:rsidRPr="00EF1A35">
        <w:rPr>
          <w:i/>
        </w:rPr>
        <w:t>Источник</w:t>
      </w:r>
      <w:r w:rsidRPr="00EF1A35">
        <w:rPr>
          <w:lang w:val="en-GB"/>
        </w:rPr>
        <w:t>: Police Department.</w:t>
      </w:r>
    </w:p>
    <w:p w:rsidR="00CB2C5E" w:rsidRPr="00CB2C5E" w:rsidRDefault="00CB2C5E" w:rsidP="00CB2C5E">
      <w:pPr>
        <w:pStyle w:val="SingleTxt"/>
      </w:pPr>
    </w:p>
    <w:p w:rsidR="00A35C49" w:rsidRPr="00A35C49" w:rsidRDefault="00A35C49" w:rsidP="00A35C49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  <w:lang w:val="en-GB"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Проект закона о насилии в семье (Защита семьи) в ближайшее время б</w:t>
      </w:r>
      <w:r w:rsidRPr="00A35C49">
        <w:rPr>
          <w:bCs/>
          <w:iCs/>
        </w:rPr>
        <w:t>у</w:t>
      </w:r>
      <w:r w:rsidRPr="00A35C49">
        <w:rPr>
          <w:bCs/>
          <w:iCs/>
        </w:rPr>
        <w:t>дет передан на рассмотрение парламента.</w:t>
      </w:r>
    </w:p>
    <w:p w:rsidR="00A35C49" w:rsidRPr="00A35C49" w:rsidRDefault="00A35C49" w:rsidP="00A35C49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Создание при Верховном суде управления по проблемам семьи, а также Суда по делам несовершеннолетних.</w:t>
      </w:r>
    </w:p>
    <w:p w:rsidR="00A35C49" w:rsidRPr="00A35C49" w:rsidRDefault="00A35C49" w:rsidP="00A35C49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На рассмотрении парламента находится в настоящее время проект закона о сексуальных преступлениях.</w:t>
      </w:r>
    </w:p>
    <w:p w:rsidR="00A35C49" w:rsidRPr="00A35C49" w:rsidRDefault="00A35C49" w:rsidP="00A35C49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В соответствии с новым Законом о правах ребенка законодательно запр</w:t>
      </w:r>
      <w:r w:rsidRPr="00A35C49">
        <w:rPr>
          <w:bCs/>
          <w:iCs/>
        </w:rPr>
        <w:t>е</w:t>
      </w:r>
      <w:r w:rsidRPr="00A35C49">
        <w:rPr>
          <w:bCs/>
          <w:iCs/>
        </w:rPr>
        <w:t>щены операции по иссечению крайней плоти, а также принудительные браки девушек, не достигших 18</w:t>
      </w:r>
      <w:r w:rsidRPr="00A35C49">
        <w:rPr>
          <w:bCs/>
          <w:iCs/>
        </w:rPr>
        <w:noBreakHyphen/>
        <w:t>летнего возраста.</w:t>
      </w:r>
    </w:p>
    <w:p w:rsidR="00A35C49" w:rsidRPr="00A35C49" w:rsidRDefault="00A35C49" w:rsidP="00A35C49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Преступление двоеженства наказывается тюремным заключением на срок до 5</w:t>
      </w:r>
      <w:r>
        <w:rPr>
          <w:bCs/>
          <w:iCs/>
        </w:rPr>
        <w:t> </w:t>
      </w:r>
      <w:r w:rsidRPr="00A35C49">
        <w:rPr>
          <w:bCs/>
          <w:iCs/>
        </w:rPr>
        <w:t>лет.</w:t>
      </w:r>
    </w:p>
    <w:p w:rsidR="00A35C49" w:rsidRPr="00A35C49" w:rsidRDefault="00A35C49" w:rsidP="00A35C49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В принятых в последнее время решениях судов признается и реал</w:t>
      </w:r>
      <w:r w:rsidRPr="00A35C49">
        <w:rPr>
          <w:bCs/>
          <w:iCs/>
        </w:rPr>
        <w:t>и</w:t>
      </w:r>
      <w:r w:rsidRPr="00A35C49">
        <w:rPr>
          <w:bCs/>
          <w:iCs/>
        </w:rPr>
        <w:t>зуется принцип, в соответствии с которым после расторжения брака женщина имеет право претендовать на равную долю в семейной собственности.</w:t>
      </w:r>
    </w:p>
    <w:p w:rsidR="00A35C49" w:rsidRPr="00A35C49" w:rsidRDefault="00A35C49" w:rsidP="00A35C49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Идет процесс внесения поправок в Закон о наследовании.</w:t>
      </w:r>
    </w:p>
    <w:p w:rsid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13</w:t>
      </w:r>
      <w:r w:rsidR="00DD45E0">
        <w:rPr>
          <w:bCs/>
          <w:iCs/>
        </w:rPr>
        <w:t>3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Практически четыре из десяти замужних женщин применяют мет</w:t>
      </w:r>
      <w:r w:rsidRPr="00A35C49">
        <w:rPr>
          <w:bCs/>
          <w:iCs/>
        </w:rPr>
        <w:t>о</w:t>
      </w:r>
      <w:r w:rsidRPr="00A35C49">
        <w:rPr>
          <w:bCs/>
          <w:iCs/>
        </w:rPr>
        <w:t>ды планирования размера семьи. Значительная их доля (32 процента) прибег</w:t>
      </w:r>
      <w:r w:rsidRPr="00A35C49">
        <w:rPr>
          <w:bCs/>
          <w:iCs/>
        </w:rPr>
        <w:t>а</w:t>
      </w:r>
      <w:r w:rsidRPr="00A35C49">
        <w:rPr>
          <w:bCs/>
          <w:iCs/>
        </w:rPr>
        <w:t>ет к современным методам планирования, а 8 процентов</w:t>
      </w:r>
      <w:r>
        <w:rPr>
          <w:bCs/>
          <w:iCs/>
        </w:rPr>
        <w:t xml:space="preserve"> — </w:t>
      </w:r>
      <w:r w:rsidRPr="00A35C49">
        <w:rPr>
          <w:bCs/>
          <w:iCs/>
        </w:rPr>
        <w:t>к традиционным. Ча</w:t>
      </w:r>
      <w:r w:rsidRPr="00A35C49">
        <w:rPr>
          <w:bCs/>
          <w:iCs/>
        </w:rPr>
        <w:t>с</w:t>
      </w:r>
      <w:r w:rsidRPr="00A35C49">
        <w:rPr>
          <w:bCs/>
          <w:iCs/>
        </w:rPr>
        <w:t>тотность использования противозачаточных средств</w:t>
      </w:r>
      <w:r>
        <w:rPr>
          <w:bCs/>
          <w:iCs/>
        </w:rPr>
        <w:t xml:space="preserve"> возросла с 39 процентов в 1998 году до 41 процента в 2003 </w:t>
      </w:r>
      <w:r w:rsidRPr="00A35C49">
        <w:rPr>
          <w:bCs/>
          <w:iCs/>
        </w:rPr>
        <w:t>году. По истечении 12 месяцев приблизител</w:t>
      </w:r>
      <w:r w:rsidRPr="00A35C49">
        <w:rPr>
          <w:bCs/>
          <w:iCs/>
        </w:rPr>
        <w:t>ь</w:t>
      </w:r>
      <w:r w:rsidRPr="00A35C49">
        <w:rPr>
          <w:bCs/>
          <w:iCs/>
        </w:rPr>
        <w:t>но 38 процентов женщин прекращают пользоваться методами планирования размера семьи. Четвертая часть замужних женщин Кении не имеют доступа к имеющимся возможностям в области планирования размера семьи. В их числе три пятых</w:t>
      </w:r>
      <w:r>
        <w:rPr>
          <w:bCs/>
          <w:iCs/>
        </w:rPr>
        <w:t xml:space="preserve"> — </w:t>
      </w:r>
      <w:r w:rsidRPr="00A35C49">
        <w:rPr>
          <w:bCs/>
          <w:iCs/>
        </w:rPr>
        <w:t>это женщины, которые намерены сделать двухлетний или даже больший перерыв между рождениями детей, а две пятых</w:t>
      </w:r>
      <w:r>
        <w:rPr>
          <w:bCs/>
          <w:iCs/>
        </w:rPr>
        <w:t xml:space="preserve"> — </w:t>
      </w:r>
      <w:r w:rsidRPr="00A35C49">
        <w:rPr>
          <w:bCs/>
          <w:iCs/>
        </w:rPr>
        <w:t>это женщины, к</w:t>
      </w:r>
      <w:r w:rsidRPr="00A35C49">
        <w:rPr>
          <w:bCs/>
          <w:iCs/>
        </w:rPr>
        <w:t>о</w:t>
      </w:r>
      <w:r w:rsidRPr="00A35C49">
        <w:rPr>
          <w:bCs/>
          <w:iCs/>
        </w:rPr>
        <w:t>торые вообще не хотят более иметь детей.</w:t>
      </w:r>
    </w:p>
    <w:p w:rsidR="00A35C49" w:rsidRPr="00A35C49" w:rsidRDefault="00A35C49" w:rsidP="00A35C49">
      <w:pPr>
        <w:pStyle w:val="SingleTxt"/>
        <w:spacing w:after="0" w:line="120" w:lineRule="exact"/>
        <w:rPr>
          <w:bCs/>
          <w:iCs/>
          <w:sz w:val="10"/>
        </w:rPr>
      </w:pPr>
    </w:p>
    <w:p w:rsidR="00A35C49" w:rsidRDefault="00A35C49" w:rsidP="003B6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</w:r>
      <w:r w:rsidRPr="00A35C49">
        <w:t>Статья 13.</w:t>
      </w:r>
      <w:r>
        <w:br/>
      </w:r>
      <w:r w:rsidRPr="00A35C49">
        <w:t>Социальные и экономические права</w:t>
      </w:r>
    </w:p>
    <w:p w:rsidR="00A35C49" w:rsidRPr="00A35C49" w:rsidRDefault="00A35C49" w:rsidP="00A35C49">
      <w:pPr>
        <w:pStyle w:val="SingleTxt"/>
        <w:spacing w:after="0" w:line="120" w:lineRule="exact"/>
        <w:rPr>
          <w:sz w:val="10"/>
        </w:rPr>
      </w:pP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13</w:t>
      </w:r>
      <w:r w:rsidR="00DD45E0">
        <w:rPr>
          <w:bCs/>
          <w:iCs/>
        </w:rPr>
        <w:t>4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В целом женщины в Кении пользуются равными с мужчинами пр</w:t>
      </w:r>
      <w:r w:rsidRPr="00A35C49">
        <w:rPr>
          <w:bCs/>
          <w:iCs/>
        </w:rPr>
        <w:t>а</w:t>
      </w:r>
      <w:r w:rsidRPr="00A35C49">
        <w:rPr>
          <w:bCs/>
          <w:iCs/>
        </w:rPr>
        <w:t>вами в плане доступа к кредитным учреждениям. Однако женщинам приходится ста</w:t>
      </w:r>
      <w:r w:rsidRPr="00A35C49">
        <w:rPr>
          <w:bCs/>
          <w:iCs/>
        </w:rPr>
        <w:t>л</w:t>
      </w:r>
      <w:r w:rsidRPr="00A35C49">
        <w:rPr>
          <w:bCs/>
          <w:iCs/>
        </w:rPr>
        <w:t>киваться с большими трудностями в силу того, что далеко не все из них влад</w:t>
      </w:r>
      <w:r w:rsidRPr="00A35C49">
        <w:rPr>
          <w:bCs/>
          <w:iCs/>
        </w:rPr>
        <w:t>е</w:t>
      </w:r>
      <w:r w:rsidRPr="00A35C49">
        <w:rPr>
          <w:bCs/>
          <w:iCs/>
        </w:rPr>
        <w:t>ют правом земельной собственности, которое является одним из ключевых у</w:t>
      </w:r>
      <w:r w:rsidRPr="00A35C49">
        <w:rPr>
          <w:bCs/>
          <w:iCs/>
        </w:rPr>
        <w:t>с</w:t>
      </w:r>
      <w:r w:rsidRPr="00A35C49">
        <w:rPr>
          <w:bCs/>
          <w:iCs/>
        </w:rPr>
        <w:t>ловий для получения займа в банке. Доля женщин, обладающих правом собс</w:t>
      </w:r>
      <w:r w:rsidRPr="00A35C49">
        <w:rPr>
          <w:bCs/>
          <w:iCs/>
        </w:rPr>
        <w:t>т</w:t>
      </w:r>
      <w:r w:rsidRPr="00A35C49">
        <w:rPr>
          <w:bCs/>
          <w:iCs/>
        </w:rPr>
        <w:t>венности, различается по регионам, однако в среднем по стране она с</w:t>
      </w:r>
      <w:r w:rsidRPr="00A35C49">
        <w:rPr>
          <w:bCs/>
          <w:iCs/>
        </w:rPr>
        <w:t>о</w:t>
      </w:r>
      <w:r w:rsidRPr="00A35C49">
        <w:rPr>
          <w:bCs/>
          <w:iCs/>
        </w:rPr>
        <w:t>ставляет 5 процентов. Правительство пытается решить данную проблему с п</w:t>
      </w:r>
      <w:r w:rsidRPr="00A35C49">
        <w:rPr>
          <w:bCs/>
          <w:iCs/>
        </w:rPr>
        <w:t>о</w:t>
      </w:r>
      <w:r w:rsidRPr="00A35C49">
        <w:rPr>
          <w:bCs/>
          <w:iCs/>
        </w:rPr>
        <w:t>мощью различных инициат</w:t>
      </w:r>
      <w:r>
        <w:rPr>
          <w:bCs/>
          <w:iCs/>
        </w:rPr>
        <w:t>ив, о которых шла речь в пункте </w:t>
      </w:r>
      <w:r w:rsidRPr="00A35C49">
        <w:rPr>
          <w:bCs/>
          <w:iCs/>
        </w:rPr>
        <w:t>14 настоящего до</w:t>
      </w:r>
      <w:r w:rsidRPr="00A35C49">
        <w:rPr>
          <w:bCs/>
          <w:iCs/>
        </w:rPr>
        <w:t>к</w:t>
      </w:r>
      <w:r w:rsidRPr="00A35C49">
        <w:rPr>
          <w:bCs/>
          <w:iCs/>
        </w:rPr>
        <w:t>лада.</w:t>
      </w:r>
    </w:p>
    <w:p w:rsidR="00A35C49" w:rsidRPr="00A35C49" w:rsidRDefault="00A35C49" w:rsidP="00A35C49">
      <w:pPr>
        <w:pStyle w:val="SingleTxt"/>
        <w:rPr>
          <w:bCs/>
          <w:iCs/>
        </w:rPr>
      </w:pPr>
      <w:r>
        <w:rPr>
          <w:bCs/>
          <w:iCs/>
        </w:rPr>
        <w:t>13</w:t>
      </w:r>
      <w:r w:rsidR="00DD45E0">
        <w:rPr>
          <w:bCs/>
          <w:iCs/>
        </w:rPr>
        <w:t>5</w:t>
      </w:r>
      <w:r>
        <w:rPr>
          <w:bCs/>
          <w:iCs/>
        </w:rPr>
        <w:t>.</w:t>
      </w:r>
      <w:r>
        <w:rPr>
          <w:bCs/>
          <w:iCs/>
        </w:rPr>
        <w:tab/>
        <w:t>В 2003 </w:t>
      </w:r>
      <w:r w:rsidRPr="00A35C49">
        <w:rPr>
          <w:bCs/>
          <w:iCs/>
        </w:rPr>
        <w:t>году правительство внесло изменения в Закон о пенсиях, в соо</w:t>
      </w:r>
      <w:r w:rsidRPr="00A35C49">
        <w:rPr>
          <w:bCs/>
          <w:iCs/>
        </w:rPr>
        <w:t>т</w:t>
      </w:r>
      <w:r w:rsidRPr="00A35C49">
        <w:rPr>
          <w:bCs/>
          <w:iCs/>
        </w:rPr>
        <w:t>ветствии с которыми пенсионеру в обязательном порядке должна быть выпл</w:t>
      </w:r>
      <w:r w:rsidRPr="00A35C49">
        <w:rPr>
          <w:bCs/>
          <w:iCs/>
        </w:rPr>
        <w:t>а</w:t>
      </w:r>
      <w:r w:rsidRPr="00A35C49">
        <w:rPr>
          <w:bCs/>
          <w:iCs/>
        </w:rPr>
        <w:t>чена соответствующая сумма до его/ее увольнения. В случае смерти члена пе</w:t>
      </w:r>
      <w:r w:rsidRPr="00A35C49">
        <w:rPr>
          <w:bCs/>
          <w:iCs/>
        </w:rPr>
        <w:t>н</w:t>
      </w:r>
      <w:r w:rsidRPr="00A35C49">
        <w:rPr>
          <w:bCs/>
          <w:iCs/>
        </w:rPr>
        <w:t>сионного фонда находившиеся на его иждивении лица должны получить пе</w:t>
      </w:r>
      <w:r w:rsidRPr="00A35C49">
        <w:rPr>
          <w:bCs/>
          <w:iCs/>
        </w:rPr>
        <w:t>н</w:t>
      </w:r>
      <w:r w:rsidRPr="00A35C49">
        <w:rPr>
          <w:bCs/>
          <w:iCs/>
        </w:rPr>
        <w:t>сионные деньги в 90-дневный срок, при несоблюдении которого начисл</w:t>
      </w:r>
      <w:r w:rsidRPr="00A35C49">
        <w:rPr>
          <w:bCs/>
          <w:iCs/>
        </w:rPr>
        <w:t>я</w:t>
      </w:r>
      <w:r w:rsidRPr="00A35C49">
        <w:rPr>
          <w:bCs/>
          <w:iCs/>
        </w:rPr>
        <w:t>ются штрафные санкции в размере действующего банковского процента. Данная м</w:t>
      </w:r>
      <w:r w:rsidRPr="00A35C49">
        <w:rPr>
          <w:bCs/>
          <w:iCs/>
        </w:rPr>
        <w:t>е</w:t>
      </w:r>
      <w:r w:rsidRPr="00A35C49">
        <w:rPr>
          <w:bCs/>
          <w:iCs/>
        </w:rPr>
        <w:t>ра приобретает особое значение для овдовевших женщин в случаях, когда их мужья умирают при исполнении служебных обязанностей.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13</w:t>
      </w:r>
      <w:r w:rsidR="00DD45E0">
        <w:rPr>
          <w:bCs/>
          <w:iCs/>
        </w:rPr>
        <w:t>6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Доминирующие позиции в системе социального обеспечения Кении пр</w:t>
      </w:r>
      <w:r w:rsidRPr="00A35C49">
        <w:rPr>
          <w:bCs/>
          <w:iCs/>
        </w:rPr>
        <w:t>и</w:t>
      </w:r>
      <w:r w:rsidRPr="00A35C49">
        <w:rPr>
          <w:bCs/>
          <w:iCs/>
        </w:rPr>
        <w:t>надлежат Национальному фонду социального обеспечения (НФСО) и Наци</w:t>
      </w:r>
      <w:r w:rsidRPr="00A35C49">
        <w:rPr>
          <w:bCs/>
          <w:iCs/>
        </w:rPr>
        <w:t>о</w:t>
      </w:r>
      <w:r w:rsidRPr="00A35C49">
        <w:rPr>
          <w:bCs/>
          <w:iCs/>
        </w:rPr>
        <w:t>нальному фонду страхования медицинских расходов (НФСМР). Поскольку оба фонда рассчитаны на оказание страховых услуг преимущественно лицам, р</w:t>
      </w:r>
      <w:r w:rsidRPr="00A35C49">
        <w:rPr>
          <w:bCs/>
          <w:iCs/>
        </w:rPr>
        <w:t>а</w:t>
      </w:r>
      <w:r w:rsidRPr="00A35C49">
        <w:rPr>
          <w:bCs/>
          <w:iCs/>
        </w:rPr>
        <w:t>ботающим по найму в формальном секторе, вне охвата системой социального обеспечения оказывается значительная часть населения страны. Руководств</w:t>
      </w:r>
      <w:r w:rsidRPr="00A35C49">
        <w:rPr>
          <w:bCs/>
          <w:iCs/>
        </w:rPr>
        <w:t>у</w:t>
      </w:r>
      <w:r w:rsidRPr="00A35C49">
        <w:rPr>
          <w:bCs/>
          <w:iCs/>
        </w:rPr>
        <w:t>ясь стремлением усовершенствовать действующую в настоящее время систему, правительство запланировало пересмотреть нормативно-уставные документы обоих фондов, преобразовав их в пенсионный фонд и в Национальный фонд социальной медицины, соответственно.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13</w:t>
      </w:r>
      <w:r w:rsidR="00DD45E0">
        <w:rPr>
          <w:bCs/>
          <w:iCs/>
        </w:rPr>
        <w:t>7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Любая женщина, ставшая жертвой акта насилия или объектом дискрим</w:t>
      </w:r>
      <w:r w:rsidRPr="00A35C49">
        <w:rPr>
          <w:bCs/>
          <w:iCs/>
        </w:rPr>
        <w:t>и</w:t>
      </w:r>
      <w:r w:rsidRPr="00A35C49">
        <w:rPr>
          <w:bCs/>
          <w:iCs/>
        </w:rPr>
        <w:t>нации, вправе наряду с обращением в полицию или суд общей юрисдикции н</w:t>
      </w:r>
      <w:r w:rsidRPr="00A35C49">
        <w:rPr>
          <w:bCs/>
          <w:iCs/>
        </w:rPr>
        <w:t>а</w:t>
      </w:r>
      <w:r w:rsidRPr="00A35C49">
        <w:rPr>
          <w:bCs/>
          <w:iCs/>
        </w:rPr>
        <w:t>править жалобу и обратиться за помощью в кенийскую Национальную коми</w:t>
      </w:r>
      <w:r w:rsidRPr="00A35C49">
        <w:rPr>
          <w:bCs/>
          <w:iCs/>
        </w:rPr>
        <w:t>с</w:t>
      </w:r>
      <w:r w:rsidRPr="00A35C49">
        <w:rPr>
          <w:bCs/>
          <w:iCs/>
        </w:rPr>
        <w:t>сию по правам человека, в управление по делам ребенка, в управление по д</w:t>
      </w:r>
      <w:r w:rsidRPr="00A35C49">
        <w:rPr>
          <w:bCs/>
          <w:iCs/>
        </w:rPr>
        <w:t>е</w:t>
      </w:r>
      <w:r w:rsidRPr="00A35C49">
        <w:rPr>
          <w:bCs/>
          <w:iCs/>
        </w:rPr>
        <w:t>лам семьи Верховного суда или в специальные суды по делам несовершенн</w:t>
      </w:r>
      <w:r w:rsidRPr="00A35C49">
        <w:rPr>
          <w:bCs/>
          <w:iCs/>
        </w:rPr>
        <w:t>о</w:t>
      </w:r>
      <w:r w:rsidRPr="00A35C49">
        <w:rPr>
          <w:bCs/>
          <w:iCs/>
        </w:rPr>
        <w:t>летних, предусмотренные действующей в Кении судебной системой.</w:t>
      </w:r>
    </w:p>
    <w:p w:rsidR="00A35C49" w:rsidRDefault="00DD45E0" w:rsidP="00A35C49">
      <w:pPr>
        <w:pStyle w:val="SingleTxt"/>
        <w:rPr>
          <w:bCs/>
          <w:iCs/>
        </w:rPr>
      </w:pPr>
      <w:r>
        <w:rPr>
          <w:bCs/>
          <w:iCs/>
        </w:rPr>
        <w:t>138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Подвергшиеся насилию женщины также могут обратиться за консульт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цией и содействием в такие неправительственные организации, как Федерация женщин-юристов (кенийское отделение Международной федерации женщин-юристов, МФЖЮ), Программа информирования о правах женщин, организ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 xml:space="preserve">ция </w:t>
      </w:r>
      <w:r w:rsidR="00A35C49">
        <w:rPr>
          <w:bCs/>
          <w:iCs/>
        </w:rPr>
        <w:t>«</w:t>
      </w:r>
      <w:r w:rsidR="00A35C49" w:rsidRPr="00A35C49">
        <w:rPr>
          <w:bCs/>
          <w:iCs/>
        </w:rPr>
        <w:t>Китуо Ча Шериа</w:t>
      </w:r>
      <w:r w:rsidR="00A35C49">
        <w:rPr>
          <w:bCs/>
          <w:iCs/>
        </w:rPr>
        <w:t>»</w:t>
      </w:r>
      <w:r w:rsidR="00A35C49" w:rsidRPr="00A35C49">
        <w:rPr>
          <w:bCs/>
          <w:iCs/>
        </w:rPr>
        <w:t xml:space="preserve"> (Центр юридической помощи), Коалиция по борьбе с насилием в отношении женщин, организация </w:t>
      </w:r>
      <w:r w:rsidR="00A35C49">
        <w:rPr>
          <w:bCs/>
          <w:iCs/>
        </w:rPr>
        <w:t>«</w:t>
      </w:r>
      <w:r w:rsidR="00A35C49" w:rsidRPr="00A35C49">
        <w:rPr>
          <w:bCs/>
          <w:iCs/>
        </w:rPr>
        <w:t>Истоки</w:t>
      </w:r>
      <w:r w:rsidR="00A35C49">
        <w:rPr>
          <w:bCs/>
          <w:iCs/>
        </w:rPr>
        <w:t>»</w:t>
      </w:r>
      <w:r w:rsidR="00A35C49" w:rsidRPr="00A35C49">
        <w:rPr>
          <w:bCs/>
          <w:iCs/>
        </w:rPr>
        <w:t>, Международная к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миссия юристов (МКЮ), Сеть правовых действий в поддержку детей, Центр женских сетей, Кенийская организация по борьбе с изнасилованием, организ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 xml:space="preserve">ция </w:t>
      </w:r>
      <w:r w:rsidR="00A35C49">
        <w:rPr>
          <w:bCs/>
          <w:iCs/>
        </w:rPr>
        <w:t>«</w:t>
      </w:r>
      <w:r w:rsidR="00A35C49" w:rsidRPr="00A35C49">
        <w:rPr>
          <w:bCs/>
          <w:iCs/>
        </w:rPr>
        <w:t>Народ против пыток</w:t>
      </w:r>
      <w:r w:rsidR="00A35C49">
        <w:rPr>
          <w:bCs/>
          <w:iCs/>
        </w:rPr>
        <w:t>»</w:t>
      </w:r>
      <w:r w:rsidR="00A35C49" w:rsidRPr="00A35C49">
        <w:rPr>
          <w:bCs/>
          <w:iCs/>
        </w:rPr>
        <w:t>, Форум женщин-педагогов и т. д. Однако при этом следует отметить, что большинство данных организаций находятся в городах и весьма ограниченное число женщин, проживающих в сельских районах, имеют реальный доступ к ним.</w:t>
      </w:r>
    </w:p>
    <w:p w:rsidR="00A35C49" w:rsidRPr="00A35C49" w:rsidRDefault="00A35C49" w:rsidP="00A35C49">
      <w:pPr>
        <w:pStyle w:val="SingleTxt"/>
        <w:spacing w:after="0" w:line="120" w:lineRule="exact"/>
        <w:rPr>
          <w:bCs/>
          <w:iCs/>
          <w:sz w:val="10"/>
        </w:rPr>
      </w:pPr>
    </w:p>
    <w:p w:rsidR="00A35C49" w:rsidRPr="00A35C49" w:rsidRDefault="00A35C49" w:rsidP="00A35C49">
      <w:pPr>
        <w:pStyle w:val="SingleTxt"/>
        <w:spacing w:after="0" w:line="120" w:lineRule="exact"/>
        <w:rPr>
          <w:bCs/>
          <w:iCs/>
          <w:sz w:val="10"/>
        </w:rPr>
      </w:pPr>
    </w:p>
    <w:p w:rsidR="00A35C49" w:rsidRDefault="00A35C49" w:rsidP="003B6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35C49">
        <w:t>Статья 14.</w:t>
      </w:r>
      <w:r>
        <w:br/>
      </w:r>
      <w:r w:rsidRPr="00A35C49">
        <w:t>Женщины, проживающие в сельских районах</w:t>
      </w:r>
    </w:p>
    <w:p w:rsidR="00A35C49" w:rsidRPr="00A35C49" w:rsidRDefault="00A35C49" w:rsidP="00A35C49">
      <w:pPr>
        <w:pStyle w:val="SingleTxt"/>
        <w:spacing w:after="0" w:line="120" w:lineRule="exact"/>
        <w:rPr>
          <w:sz w:val="10"/>
        </w:rPr>
      </w:pP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13</w:t>
      </w:r>
      <w:r w:rsidR="00DD45E0">
        <w:rPr>
          <w:bCs/>
          <w:iCs/>
        </w:rPr>
        <w:t>9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В Кении разработана комплексная Национальная программа содействия сельскому хозяйству и животноводству, цель которой состоит в оказании а</w:t>
      </w:r>
      <w:r w:rsidRPr="00A35C49">
        <w:rPr>
          <w:bCs/>
          <w:iCs/>
        </w:rPr>
        <w:t>д</w:t>
      </w:r>
      <w:r w:rsidRPr="00A35C49">
        <w:rPr>
          <w:bCs/>
          <w:iCs/>
        </w:rPr>
        <w:t>ресной помощи мужчинам и женщинам, являющимся членами соответству</w:t>
      </w:r>
      <w:r w:rsidRPr="00A35C49">
        <w:rPr>
          <w:bCs/>
          <w:iCs/>
        </w:rPr>
        <w:t>ю</w:t>
      </w:r>
      <w:r w:rsidRPr="00A35C49">
        <w:rPr>
          <w:bCs/>
          <w:iCs/>
        </w:rPr>
        <w:t>щих групп. В числе стоящих перед программой проблем фигурируют пробл</w:t>
      </w:r>
      <w:r w:rsidRPr="00A35C49">
        <w:rPr>
          <w:bCs/>
          <w:iCs/>
        </w:rPr>
        <w:t>е</w:t>
      </w:r>
      <w:r w:rsidRPr="00A35C49">
        <w:rPr>
          <w:bCs/>
          <w:iCs/>
        </w:rPr>
        <w:t>мы достижения гендерного равенства, при этом особое внимание уделяется проблемам наиболее уязвимых бедных жителей сельских районов, среди кот</w:t>
      </w:r>
      <w:r w:rsidRPr="00A35C49">
        <w:rPr>
          <w:bCs/>
          <w:iCs/>
        </w:rPr>
        <w:t>о</w:t>
      </w:r>
      <w:r w:rsidRPr="00A35C49">
        <w:rPr>
          <w:bCs/>
          <w:iCs/>
        </w:rPr>
        <w:t>рых значительную долю составляют женщины. После введения в действие программы в 2002</w:t>
      </w:r>
      <w:r>
        <w:rPr>
          <w:bCs/>
          <w:iCs/>
        </w:rPr>
        <w:t> </w:t>
      </w:r>
      <w:r w:rsidRPr="00A35C49">
        <w:rPr>
          <w:bCs/>
          <w:iCs/>
        </w:rPr>
        <w:t>году было зарегистрировано существенное увеличение пр</w:t>
      </w:r>
      <w:r w:rsidRPr="00A35C49">
        <w:rPr>
          <w:bCs/>
          <w:iCs/>
        </w:rPr>
        <w:t>и</w:t>
      </w:r>
      <w:r w:rsidRPr="00A35C49">
        <w:rPr>
          <w:bCs/>
          <w:iCs/>
        </w:rPr>
        <w:t>нимающих в ней участие женщин: так, в 2004 году в программе участвовали в среднем 80</w:t>
      </w:r>
      <w:r>
        <w:rPr>
          <w:bCs/>
          <w:iCs/>
        </w:rPr>
        <w:t> 000 </w:t>
      </w:r>
      <w:r w:rsidRPr="00A35C49">
        <w:rPr>
          <w:bCs/>
          <w:iCs/>
        </w:rPr>
        <w:t>женщин и 100</w:t>
      </w:r>
      <w:r>
        <w:rPr>
          <w:bCs/>
          <w:iCs/>
        </w:rPr>
        <w:t> 000 </w:t>
      </w:r>
      <w:r w:rsidRPr="00A35C49">
        <w:rPr>
          <w:bCs/>
          <w:iCs/>
        </w:rPr>
        <w:t>мужчин по сравнению с 40</w:t>
      </w:r>
      <w:r>
        <w:rPr>
          <w:bCs/>
          <w:iCs/>
        </w:rPr>
        <w:t> 000 </w:t>
      </w:r>
      <w:r w:rsidRPr="00A35C49">
        <w:rPr>
          <w:bCs/>
          <w:iCs/>
        </w:rPr>
        <w:t>женщин в 2002 году. Возникли новые формы оказания содействия сельскому хозяйству, в частности школы по подготовке фермеров и других объединенных общими и</w:t>
      </w:r>
      <w:r w:rsidRPr="00A35C49">
        <w:rPr>
          <w:bCs/>
          <w:iCs/>
        </w:rPr>
        <w:t>н</w:t>
      </w:r>
      <w:r w:rsidRPr="00A35C49">
        <w:rPr>
          <w:bCs/>
          <w:iCs/>
        </w:rPr>
        <w:t>тересами групп населения, благодаря которым женщинам оказывается помощь в их стремлении создать приносящее доход сельскохозяйственное предприятие, а также оказывается поддержка инициативам, направленным на повышение уровня продовольственной безопасности. По имеющимся о</w:t>
      </w:r>
      <w:r w:rsidR="00D22191">
        <w:rPr>
          <w:bCs/>
          <w:iCs/>
        </w:rPr>
        <w:t>ценочным данным, с 2003 по 2005 </w:t>
      </w:r>
      <w:r w:rsidRPr="00A35C49">
        <w:rPr>
          <w:bCs/>
          <w:iCs/>
        </w:rPr>
        <w:t>год через посредство этих групп помощь получили приблиз</w:t>
      </w:r>
      <w:r w:rsidRPr="00A35C49">
        <w:rPr>
          <w:bCs/>
          <w:iCs/>
        </w:rPr>
        <w:t>и</w:t>
      </w:r>
      <w:r w:rsidRPr="00A35C49">
        <w:rPr>
          <w:bCs/>
          <w:iCs/>
        </w:rPr>
        <w:t>тельно 21</w:t>
      </w:r>
      <w:r w:rsidR="00D22191">
        <w:rPr>
          <w:bCs/>
          <w:iCs/>
        </w:rPr>
        <w:t> 000 </w:t>
      </w:r>
      <w:r w:rsidRPr="00A35C49">
        <w:rPr>
          <w:bCs/>
          <w:iCs/>
        </w:rPr>
        <w:t xml:space="preserve">женщин. 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</w:t>
      </w:r>
      <w:r w:rsidR="00DD45E0">
        <w:rPr>
          <w:bCs/>
          <w:iCs/>
        </w:rPr>
        <w:t>40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Более 80 процентов женского населения Кении проживают в сел</w:t>
      </w:r>
      <w:r w:rsidRPr="00A35C49">
        <w:rPr>
          <w:bCs/>
          <w:iCs/>
        </w:rPr>
        <w:t>ь</w:t>
      </w:r>
      <w:r w:rsidRPr="00A35C49">
        <w:rPr>
          <w:bCs/>
          <w:iCs/>
        </w:rPr>
        <w:t>ских районах, занимаясь преимущественно выращиванием различных сельскохозя</w:t>
      </w:r>
      <w:r w:rsidRPr="00A35C49">
        <w:rPr>
          <w:bCs/>
          <w:iCs/>
        </w:rPr>
        <w:t>й</w:t>
      </w:r>
      <w:r w:rsidRPr="00A35C49">
        <w:rPr>
          <w:bCs/>
          <w:iCs/>
        </w:rPr>
        <w:t>ственных и продовольственных культур, скотоводством, а также другими, пр</w:t>
      </w:r>
      <w:r w:rsidRPr="00A35C49">
        <w:rPr>
          <w:bCs/>
          <w:iCs/>
        </w:rPr>
        <w:t>и</w:t>
      </w:r>
      <w:r w:rsidRPr="00A35C49">
        <w:rPr>
          <w:bCs/>
          <w:iCs/>
        </w:rPr>
        <w:t>носящими доход видами сельскохозяйственной деятельности. На долю женщин приходится приблизительно 70 процентов всех работников наемного труда в сельскохозяйственном секторе. За свою работу женщины получают низкую зарплату, к тому же не всегда гарантированную. Вклад женщин в другие сект</w:t>
      </w:r>
      <w:r w:rsidRPr="00A35C49">
        <w:rPr>
          <w:bCs/>
          <w:iCs/>
        </w:rPr>
        <w:t>о</w:t>
      </w:r>
      <w:r w:rsidRPr="00A35C49">
        <w:rPr>
          <w:bCs/>
          <w:iCs/>
        </w:rPr>
        <w:t>ры вряд ли можно переоценить. Им принадлежит ключевая роль в ведении д</w:t>
      </w:r>
      <w:r w:rsidRPr="00A35C49">
        <w:rPr>
          <w:bCs/>
          <w:iCs/>
        </w:rPr>
        <w:t>о</w:t>
      </w:r>
      <w:r w:rsidRPr="00A35C49">
        <w:rPr>
          <w:bCs/>
          <w:iCs/>
        </w:rPr>
        <w:t>машнего хозяйства, в том числе в уходе за детьми, работе по дому, обеспечении дровами и снабжении водой, приготовлении пищи, причем за эту работу же</w:t>
      </w:r>
      <w:r w:rsidRPr="00A35C49">
        <w:rPr>
          <w:bCs/>
          <w:iCs/>
        </w:rPr>
        <w:t>н</w:t>
      </w:r>
      <w:r w:rsidRPr="00A35C49">
        <w:rPr>
          <w:bCs/>
          <w:iCs/>
        </w:rPr>
        <w:t>щины не получают никакого денежного вознаграждения. Отдельные женщины или группы женщин начинают заниматься малым бизнесом, открывая небол</w:t>
      </w:r>
      <w:r w:rsidRPr="00A35C49">
        <w:rPr>
          <w:bCs/>
          <w:iCs/>
        </w:rPr>
        <w:t>ь</w:t>
      </w:r>
      <w:r w:rsidRPr="00A35C49">
        <w:rPr>
          <w:bCs/>
          <w:iCs/>
        </w:rPr>
        <w:t>шие и микропредприятия, которые становятся для них источником доходов. Только очень незначительный процент женщин работают на крупных предпр</w:t>
      </w:r>
      <w:r w:rsidRPr="00A35C49">
        <w:rPr>
          <w:bCs/>
          <w:iCs/>
        </w:rPr>
        <w:t>и</w:t>
      </w:r>
      <w:r w:rsidRPr="00A35C49">
        <w:rPr>
          <w:bCs/>
          <w:iCs/>
        </w:rPr>
        <w:t>ятиях и заняты в современных секторах экономики, получая хорошую зарпл</w:t>
      </w:r>
      <w:r w:rsidRPr="00A35C49">
        <w:rPr>
          <w:bCs/>
          <w:iCs/>
        </w:rPr>
        <w:t>а</w:t>
      </w:r>
      <w:r w:rsidRPr="00A35C49">
        <w:rPr>
          <w:bCs/>
          <w:iCs/>
        </w:rPr>
        <w:t>ту. В целом же участие женщин в экономической жизни страны, а также их вклад в нее не соответствует их потенциалу. Как правило, роль женщин не в</w:t>
      </w:r>
      <w:r w:rsidRPr="00A35C49">
        <w:rPr>
          <w:bCs/>
          <w:iCs/>
        </w:rPr>
        <w:t>ы</w:t>
      </w:r>
      <w:r w:rsidRPr="00A35C49">
        <w:rPr>
          <w:bCs/>
          <w:iCs/>
        </w:rPr>
        <w:t>ходит за рамки репродуктивной функции, а такой производительной деятел</w:t>
      </w:r>
      <w:r w:rsidRPr="00A35C49">
        <w:rPr>
          <w:bCs/>
          <w:iCs/>
        </w:rPr>
        <w:t>ь</w:t>
      </w:r>
      <w:r w:rsidRPr="00A35C49">
        <w:rPr>
          <w:bCs/>
          <w:iCs/>
        </w:rPr>
        <w:t>ности, которая накладывает ограничения на открывающиеся перед ними во</w:t>
      </w:r>
      <w:r w:rsidRPr="00A35C49">
        <w:rPr>
          <w:bCs/>
          <w:iCs/>
        </w:rPr>
        <w:t>з</w:t>
      </w:r>
      <w:r w:rsidRPr="00A35C49">
        <w:rPr>
          <w:bCs/>
          <w:iCs/>
        </w:rPr>
        <w:t>можности в результате появления новых методов производства, средств и</w:t>
      </w:r>
      <w:r w:rsidRPr="00A35C49">
        <w:rPr>
          <w:bCs/>
          <w:iCs/>
        </w:rPr>
        <w:t>н</w:t>
      </w:r>
      <w:r w:rsidRPr="00A35C49">
        <w:rPr>
          <w:bCs/>
          <w:iCs/>
        </w:rPr>
        <w:t>формации, отраслей знаний и профессиональной подготовки.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14</w:t>
      </w:r>
      <w:r w:rsidR="00DD45E0">
        <w:rPr>
          <w:bCs/>
          <w:iCs/>
        </w:rPr>
        <w:t>1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К перечню требующих решения проблем следует добавить проблему н</w:t>
      </w:r>
      <w:r w:rsidRPr="00A35C49">
        <w:rPr>
          <w:bCs/>
          <w:iCs/>
        </w:rPr>
        <w:t>е</w:t>
      </w:r>
      <w:r w:rsidRPr="00A35C49">
        <w:rPr>
          <w:bCs/>
          <w:iCs/>
        </w:rPr>
        <w:t>достаточной осведомленности об имущественных правах. В результате в н</w:t>
      </w:r>
      <w:r w:rsidRPr="00A35C49">
        <w:rPr>
          <w:bCs/>
          <w:iCs/>
        </w:rPr>
        <w:t>а</w:t>
      </w:r>
      <w:r w:rsidRPr="00A35C49">
        <w:rPr>
          <w:bCs/>
          <w:iCs/>
        </w:rPr>
        <w:t>стоящее время стало очевидным, что правительству надлежит принять меры, направленные на повышение осведомленности населения страны об имущес</w:t>
      </w:r>
      <w:r w:rsidRPr="00A35C49">
        <w:rPr>
          <w:bCs/>
          <w:iCs/>
        </w:rPr>
        <w:t>т</w:t>
      </w:r>
      <w:r w:rsidRPr="00A35C49">
        <w:rPr>
          <w:bCs/>
          <w:iCs/>
        </w:rPr>
        <w:t>венных правах женщин, а также о негативных последствиях для кенийского общества отказ женщинам в этих правах.</w:t>
      </w:r>
    </w:p>
    <w:p w:rsidR="00A35C49" w:rsidRPr="00A35C49" w:rsidRDefault="00DD45E0" w:rsidP="00A35C49">
      <w:pPr>
        <w:pStyle w:val="SingleTxt"/>
        <w:rPr>
          <w:bCs/>
          <w:iCs/>
        </w:rPr>
      </w:pPr>
      <w:r>
        <w:rPr>
          <w:bCs/>
          <w:iCs/>
        </w:rPr>
        <w:t>142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В настоящее время завершается работа над проектом национальной пол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тики в области землепользования, благодаря которой появится возможность решить проблемы дискриминации женщин в области доступа к земле и права владения землей. В числе рекомендуемых мер фигурируют, в частности: отм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на всех законов, норм, обычаев и практики, которые лежат в основе гендерной дискриминации в области доступа, владения и распоряжения землей; привед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ние в соответствие законодательных актов о наследовании и землепользовании; принятие законодательных мер, обеспечивающих равноправие мужчин и же</w:t>
      </w:r>
      <w:r w:rsidR="00A35C49" w:rsidRPr="00A35C49">
        <w:rPr>
          <w:bCs/>
          <w:iCs/>
        </w:rPr>
        <w:t>н</w:t>
      </w:r>
      <w:r w:rsidR="00A35C49" w:rsidRPr="00A35C49">
        <w:rPr>
          <w:bCs/>
          <w:iCs/>
        </w:rPr>
        <w:t>щин в области землепользования до заключения брака, в период замужества, во время расторжения брака и после его расторжения, после смерти одного из супругов, а также принятие законодательных актов, которые ограничили бы возможность продавать и закладывать семейные земельные участки без согл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сия каждого из супругов.</w:t>
      </w:r>
    </w:p>
    <w:p w:rsidR="00A35C49" w:rsidRPr="00A35C49" w:rsidRDefault="00DD45E0" w:rsidP="00A35C49">
      <w:pPr>
        <w:pStyle w:val="SingleTxt"/>
        <w:rPr>
          <w:bCs/>
          <w:iCs/>
        </w:rPr>
      </w:pPr>
      <w:r>
        <w:rPr>
          <w:bCs/>
          <w:iCs/>
        </w:rPr>
        <w:t>143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На территории Кении действуют несколько кредитных учреждений, в к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торых женщины могут взять кредит под небольшой процент. В их числе: Сел</w:t>
      </w:r>
      <w:r w:rsidR="00A35C49" w:rsidRPr="00A35C49">
        <w:rPr>
          <w:bCs/>
          <w:iCs/>
        </w:rPr>
        <w:t>ь</w:t>
      </w:r>
      <w:r w:rsidR="00A35C49" w:rsidRPr="00A35C49">
        <w:rPr>
          <w:bCs/>
          <w:iCs/>
        </w:rPr>
        <w:t>скохозяйственная финансовая корпорация (СФК), Финансовый фонд поддер</w:t>
      </w:r>
      <w:r w:rsidR="00A35C49" w:rsidRPr="00A35C49">
        <w:rPr>
          <w:bCs/>
          <w:iCs/>
        </w:rPr>
        <w:t>ж</w:t>
      </w:r>
      <w:r w:rsidR="00A35C49" w:rsidRPr="00A35C49">
        <w:rPr>
          <w:bCs/>
          <w:iCs/>
        </w:rPr>
        <w:t xml:space="preserve">ки кенийских женщин (КВФТ), Ассоциация фермеров Кении (КФА), а также программа </w:t>
      </w:r>
      <w:r w:rsidR="00D22191">
        <w:rPr>
          <w:bCs/>
          <w:iCs/>
        </w:rPr>
        <w:t>«</w:t>
      </w:r>
      <w:r w:rsidR="00A35C49" w:rsidRPr="00A35C49">
        <w:rPr>
          <w:bCs/>
          <w:iCs/>
        </w:rPr>
        <w:t>Сельское предпринимательство в Кении (К</w:t>
      </w:r>
      <w:r w:rsidR="00D22191">
        <w:rPr>
          <w:bCs/>
          <w:iCs/>
        </w:rPr>
        <w:noBreakHyphen/>
      </w:r>
      <w:r w:rsidR="00A35C49" w:rsidRPr="00A35C49">
        <w:rPr>
          <w:bCs/>
          <w:iCs/>
        </w:rPr>
        <w:t>РЕП)</w:t>
      </w:r>
      <w:r w:rsidR="00D22191">
        <w:rPr>
          <w:bCs/>
          <w:iCs/>
        </w:rPr>
        <w:t>»</w:t>
      </w:r>
      <w:r w:rsidR="00A35C49" w:rsidRPr="00A35C49">
        <w:rPr>
          <w:bCs/>
          <w:iCs/>
        </w:rPr>
        <w:t>. Очевидно, что перечисленные учреждения не могут в полной мере обеспечить потребности сельских женщин в кредитных ресурсах. Ситуация усугубляется еще и тем, что большинство женщин не имеют права собственности на землю, что также о</w:t>
      </w:r>
      <w:r w:rsidR="00A35C49" w:rsidRPr="00A35C49">
        <w:rPr>
          <w:bCs/>
          <w:iCs/>
        </w:rPr>
        <w:t>г</w:t>
      </w:r>
      <w:r w:rsidR="00A35C49" w:rsidRPr="00A35C49">
        <w:rPr>
          <w:bCs/>
          <w:iCs/>
        </w:rPr>
        <w:t>раничивает их возможности получения кредита, поскольку им нечего предл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жить в качестве гарантии коммерческого займа.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14</w:t>
      </w:r>
      <w:r w:rsidR="00DD45E0">
        <w:rPr>
          <w:bCs/>
          <w:iCs/>
        </w:rPr>
        <w:t>4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Под эгидой Министерства по делам женщин, спорту, культуре и социал</w:t>
      </w:r>
      <w:r w:rsidRPr="00A35C49">
        <w:rPr>
          <w:bCs/>
          <w:iCs/>
        </w:rPr>
        <w:t>ь</w:t>
      </w:r>
      <w:r w:rsidRPr="00A35C49">
        <w:rPr>
          <w:bCs/>
          <w:iCs/>
        </w:rPr>
        <w:t>ным службам правительство учредило министерский комитет по грантам, к</w:t>
      </w:r>
      <w:r w:rsidRPr="00A35C49">
        <w:rPr>
          <w:bCs/>
          <w:iCs/>
        </w:rPr>
        <w:t>о</w:t>
      </w:r>
      <w:r w:rsidRPr="00A35C49">
        <w:rPr>
          <w:bCs/>
          <w:iCs/>
        </w:rPr>
        <w:t>торый занимается оказанием помощи инициативам, направленным на развитие общин. Как правило, общины самостоятельно выявляют нуждающиеся в п</w:t>
      </w:r>
      <w:r w:rsidRPr="00A35C49">
        <w:rPr>
          <w:bCs/>
          <w:iCs/>
        </w:rPr>
        <w:t>о</w:t>
      </w:r>
      <w:r w:rsidRPr="00A35C49">
        <w:rPr>
          <w:bCs/>
          <w:iCs/>
        </w:rPr>
        <w:t>мощи проекты, после чего направляют запрос на оказание помощи через п</w:t>
      </w:r>
      <w:r w:rsidRPr="00A35C49">
        <w:rPr>
          <w:bCs/>
          <w:iCs/>
        </w:rPr>
        <w:t>о</w:t>
      </w:r>
      <w:r w:rsidRPr="00A35C49">
        <w:rPr>
          <w:bCs/>
          <w:iCs/>
        </w:rPr>
        <w:t>средство окружных комитетов общинного развития, которые были созданы на территории каждого округа. В 2005 году на указанные цели правительством было выделено около 48 225 500 кенийских шиллингов. Правительство посл</w:t>
      </w:r>
      <w:r w:rsidRPr="00A35C49">
        <w:rPr>
          <w:bCs/>
          <w:iCs/>
        </w:rPr>
        <w:t>е</w:t>
      </w:r>
      <w:r w:rsidRPr="00A35C49">
        <w:rPr>
          <w:bCs/>
          <w:iCs/>
        </w:rPr>
        <w:t>довательно проводит политику, направленную на поощрение усилий женщин по созданию групп самопомощи и самообеспечения, которые открывают для них возможность получить доступ к разнообразным имеющимся услугам.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14</w:t>
      </w:r>
      <w:r w:rsidR="00DD45E0">
        <w:rPr>
          <w:bCs/>
          <w:iCs/>
        </w:rPr>
        <w:t>5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Ведущей отраслью экономики Кении является сельское хозяйство, и о</w:t>
      </w:r>
      <w:r w:rsidRPr="00A35C49">
        <w:rPr>
          <w:bCs/>
          <w:iCs/>
        </w:rPr>
        <w:t>с</w:t>
      </w:r>
      <w:r w:rsidRPr="00A35C49">
        <w:rPr>
          <w:bCs/>
          <w:iCs/>
        </w:rPr>
        <w:t>новными ориентированными на рынок организациями являются Кенийский с</w:t>
      </w:r>
      <w:r w:rsidRPr="00A35C49">
        <w:rPr>
          <w:bCs/>
          <w:iCs/>
        </w:rPr>
        <w:t>о</w:t>
      </w:r>
      <w:r w:rsidRPr="00A35C49">
        <w:rPr>
          <w:bCs/>
          <w:iCs/>
        </w:rPr>
        <w:t>вет по кофе, Кенийский совет по чаю, Кенийский совет по пиретруму, Кени</w:t>
      </w:r>
      <w:r w:rsidRPr="00A35C49">
        <w:rPr>
          <w:bCs/>
          <w:iCs/>
        </w:rPr>
        <w:t>й</w:t>
      </w:r>
      <w:r w:rsidRPr="00A35C49">
        <w:rPr>
          <w:bCs/>
          <w:iCs/>
        </w:rPr>
        <w:t>ский совет по сахару, Национальный совет производителей зерновых, Упра</w:t>
      </w:r>
      <w:r w:rsidRPr="00A35C49">
        <w:rPr>
          <w:bCs/>
          <w:iCs/>
        </w:rPr>
        <w:t>в</w:t>
      </w:r>
      <w:r w:rsidRPr="00A35C49">
        <w:rPr>
          <w:bCs/>
          <w:iCs/>
        </w:rPr>
        <w:t>ление развития садоводчества, Кенийская комиссия по мясу и Кенийский совет по молоку. Перечисленные организации создают благоприятные условия для выхода производимой фермерами продукции на международные рынки. Стр</w:t>
      </w:r>
      <w:r w:rsidRPr="00A35C49">
        <w:rPr>
          <w:bCs/>
          <w:iCs/>
        </w:rPr>
        <w:t>е</w:t>
      </w:r>
      <w:r w:rsidRPr="00A35C49">
        <w:rPr>
          <w:bCs/>
          <w:iCs/>
        </w:rPr>
        <w:t>мясь максимально повысить получаемую фермерами прибыль, правительство провело реструктуризацию и либерализацию большинства действующих пре</w:t>
      </w:r>
      <w:r w:rsidRPr="00A35C49">
        <w:rPr>
          <w:bCs/>
          <w:iCs/>
        </w:rPr>
        <w:t>д</w:t>
      </w:r>
      <w:r w:rsidRPr="00A35C49">
        <w:rPr>
          <w:bCs/>
          <w:iCs/>
        </w:rPr>
        <w:t>приятий по переработке сельскохозяйственной продукции.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14</w:t>
      </w:r>
      <w:r w:rsidR="00DD45E0">
        <w:rPr>
          <w:bCs/>
          <w:iCs/>
        </w:rPr>
        <w:t>6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В соответствии с изменениями, внесенными в Закон о кооперативных о</w:t>
      </w:r>
      <w:r w:rsidRPr="00A35C49">
        <w:rPr>
          <w:bCs/>
          <w:iCs/>
        </w:rPr>
        <w:t>б</w:t>
      </w:r>
      <w:r w:rsidRPr="00A35C49">
        <w:rPr>
          <w:bCs/>
          <w:iCs/>
        </w:rPr>
        <w:t>ществах, который в первоначальной редакции исключал женщин из чи</w:t>
      </w:r>
      <w:r w:rsidRPr="00A35C49">
        <w:rPr>
          <w:bCs/>
          <w:iCs/>
        </w:rPr>
        <w:t>с</w:t>
      </w:r>
      <w:r w:rsidRPr="00A35C49">
        <w:rPr>
          <w:bCs/>
          <w:iCs/>
        </w:rPr>
        <w:t>ла лиц, имеющих право доступа к кредитным ресурсам, были упрощены тр</w:t>
      </w:r>
      <w:r w:rsidRPr="00A35C49">
        <w:rPr>
          <w:bCs/>
          <w:iCs/>
        </w:rPr>
        <w:t>е</w:t>
      </w:r>
      <w:r w:rsidRPr="00A35C49">
        <w:rPr>
          <w:bCs/>
          <w:iCs/>
        </w:rPr>
        <w:t>бования к женщинам, объединяющимся в кооперативные общества, а следовательно, и требования при получении ими кредитов.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14</w:t>
      </w:r>
      <w:r w:rsidR="00DD45E0">
        <w:rPr>
          <w:bCs/>
          <w:iCs/>
        </w:rPr>
        <w:t>7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В текст нового Закона о кооперативных обществах были включены пр</w:t>
      </w:r>
      <w:r w:rsidRPr="00A35C49">
        <w:rPr>
          <w:bCs/>
          <w:iCs/>
        </w:rPr>
        <w:t>и</w:t>
      </w:r>
      <w:r w:rsidRPr="00A35C49">
        <w:rPr>
          <w:bCs/>
          <w:iCs/>
        </w:rPr>
        <w:t xml:space="preserve">знанные международным сообществом кооперативные принципы, в том числе принцип об осуществлении </w:t>
      </w:r>
      <w:r w:rsidR="00D22191">
        <w:rPr>
          <w:bCs/>
          <w:iCs/>
        </w:rPr>
        <w:t>«</w:t>
      </w:r>
      <w:r w:rsidRPr="00A35C49">
        <w:rPr>
          <w:bCs/>
          <w:iCs/>
        </w:rPr>
        <w:t>контроля демократическими государств</w:t>
      </w:r>
      <w:r w:rsidRPr="00A35C49">
        <w:rPr>
          <w:bCs/>
          <w:iCs/>
        </w:rPr>
        <w:t>а</w:t>
      </w:r>
      <w:r w:rsidRPr="00A35C49">
        <w:rPr>
          <w:bCs/>
          <w:iCs/>
        </w:rPr>
        <w:t>ми-чле</w:t>
      </w:r>
      <w:r w:rsidR="00D22191">
        <w:rPr>
          <w:bCs/>
          <w:iCs/>
        </w:rPr>
        <w:softHyphen/>
      </w:r>
      <w:r w:rsidRPr="00A35C49">
        <w:rPr>
          <w:bCs/>
          <w:iCs/>
        </w:rPr>
        <w:t>нами</w:t>
      </w:r>
      <w:r w:rsidR="00D22191">
        <w:rPr>
          <w:bCs/>
          <w:iCs/>
        </w:rPr>
        <w:t>»</w:t>
      </w:r>
      <w:r w:rsidRPr="00A35C49">
        <w:rPr>
          <w:bCs/>
          <w:iCs/>
        </w:rPr>
        <w:t>. Кроме того, внесение изменений в закон осуществлялось с целью ок</w:t>
      </w:r>
      <w:r w:rsidRPr="00A35C49">
        <w:rPr>
          <w:bCs/>
          <w:iCs/>
        </w:rPr>
        <w:t>а</w:t>
      </w:r>
      <w:r w:rsidRPr="00A35C49">
        <w:rPr>
          <w:bCs/>
          <w:iCs/>
        </w:rPr>
        <w:t>зания поддержки кооперативному движению, а также превращения кооперат</w:t>
      </w:r>
      <w:r w:rsidRPr="00A35C49">
        <w:rPr>
          <w:bCs/>
          <w:iCs/>
        </w:rPr>
        <w:t>и</w:t>
      </w:r>
      <w:r w:rsidRPr="00A35C49">
        <w:rPr>
          <w:bCs/>
          <w:iCs/>
        </w:rPr>
        <w:t>вов в основную движущую силу в борьбе с нищетой. Эта цель полностью с</w:t>
      </w:r>
      <w:r w:rsidRPr="00A35C49">
        <w:rPr>
          <w:bCs/>
          <w:iCs/>
        </w:rPr>
        <w:t>о</w:t>
      </w:r>
      <w:r w:rsidRPr="00A35C49">
        <w:rPr>
          <w:bCs/>
          <w:iCs/>
        </w:rPr>
        <w:t>ответствует тем целям, которые были поставлены в Стратегии обе</w:t>
      </w:r>
      <w:r w:rsidRPr="00A35C49">
        <w:rPr>
          <w:bCs/>
          <w:iCs/>
        </w:rPr>
        <w:t>с</w:t>
      </w:r>
      <w:r w:rsidRPr="00A35C49">
        <w:rPr>
          <w:bCs/>
          <w:iCs/>
        </w:rPr>
        <w:t>печения экономического подъема в интересах повышения благосостояния и создания рабочих мест.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14</w:t>
      </w:r>
      <w:r w:rsidR="00DD45E0">
        <w:rPr>
          <w:bCs/>
          <w:iCs/>
        </w:rPr>
        <w:t>8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Однако основная часть крупных, ориентированных на рынок фе</w:t>
      </w:r>
      <w:r w:rsidRPr="00A35C49">
        <w:rPr>
          <w:bCs/>
          <w:iCs/>
        </w:rPr>
        <w:t>р</w:t>
      </w:r>
      <w:r w:rsidRPr="00A35C49">
        <w:rPr>
          <w:bCs/>
          <w:iCs/>
        </w:rPr>
        <w:t>мерских хозяйств по-прежнему находится в руках мужчин, которые оставляют женщ</w:t>
      </w:r>
      <w:r w:rsidRPr="00A35C49">
        <w:rPr>
          <w:bCs/>
          <w:iCs/>
        </w:rPr>
        <w:t>и</w:t>
      </w:r>
      <w:r w:rsidRPr="00A35C49">
        <w:rPr>
          <w:bCs/>
          <w:iCs/>
        </w:rPr>
        <w:t>нам лишь небольшие, с трудом сводящие концы с концами хозяйства, которые в редких случаях направляют незначительную часть произведенной продукции на рынок. В этих условиях правительство разработало новую стратегию на п</w:t>
      </w:r>
      <w:r w:rsidRPr="00A35C49">
        <w:rPr>
          <w:bCs/>
          <w:iCs/>
        </w:rPr>
        <w:t>е</w:t>
      </w:r>
      <w:r w:rsidRPr="00A35C49">
        <w:rPr>
          <w:bCs/>
          <w:iCs/>
        </w:rPr>
        <w:t>риод 2004–2007 годов, которая призвана оказать дополнительную помощь п</w:t>
      </w:r>
      <w:r w:rsidRPr="00A35C49">
        <w:rPr>
          <w:bCs/>
          <w:iCs/>
        </w:rPr>
        <w:t>о</w:t>
      </w:r>
      <w:r w:rsidRPr="00A35C49">
        <w:rPr>
          <w:bCs/>
          <w:iCs/>
        </w:rPr>
        <w:t>тенциально здоровым фермерским хозяйствам.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14</w:t>
      </w:r>
      <w:r w:rsidR="00DD45E0">
        <w:rPr>
          <w:bCs/>
          <w:iCs/>
        </w:rPr>
        <w:t>9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Наряду с этим были разработаны и введены в действие специальные пр</w:t>
      </w:r>
      <w:r w:rsidRPr="00A35C49">
        <w:rPr>
          <w:bCs/>
          <w:iCs/>
        </w:rPr>
        <w:t>о</w:t>
      </w:r>
      <w:r w:rsidRPr="00A35C49">
        <w:rPr>
          <w:bCs/>
          <w:iCs/>
        </w:rPr>
        <w:t>граммы, рассчитанные на удовлетворение особых потребностей женщин, пр</w:t>
      </w:r>
      <w:r w:rsidRPr="00A35C49">
        <w:rPr>
          <w:bCs/>
          <w:iCs/>
        </w:rPr>
        <w:t>о</w:t>
      </w:r>
      <w:r w:rsidRPr="00A35C49">
        <w:rPr>
          <w:bCs/>
          <w:iCs/>
        </w:rPr>
        <w:t>живающих в сельских районах. В соответствии с этими программами пред</w:t>
      </w:r>
      <w:r w:rsidRPr="00A35C49">
        <w:rPr>
          <w:bCs/>
          <w:iCs/>
        </w:rPr>
        <w:t>у</w:t>
      </w:r>
      <w:r w:rsidRPr="00A35C49">
        <w:rPr>
          <w:bCs/>
          <w:iCs/>
        </w:rPr>
        <w:t>сматривается создание Министерства по гендерным проблемам, спорту, кул</w:t>
      </w:r>
      <w:r w:rsidRPr="00A35C49">
        <w:rPr>
          <w:bCs/>
          <w:iCs/>
        </w:rPr>
        <w:t>ь</w:t>
      </w:r>
      <w:r w:rsidRPr="00A35C49">
        <w:rPr>
          <w:bCs/>
          <w:iCs/>
        </w:rPr>
        <w:t>туре и социальным службам, Национальной комиссии по гендерным пробл</w:t>
      </w:r>
      <w:r w:rsidRPr="00A35C49">
        <w:rPr>
          <w:bCs/>
          <w:iCs/>
        </w:rPr>
        <w:t>е</w:t>
      </w:r>
      <w:r w:rsidRPr="00A35C49">
        <w:rPr>
          <w:bCs/>
          <w:iCs/>
        </w:rPr>
        <w:t>мам, кенийской Национальной комиссии по правам человека, Фонда развития избирательных округов, который имеет целью обеспечение финансирования проектов, связанных с выборами, Комитета по борьбе со СПИДом в избир</w:t>
      </w:r>
      <w:r w:rsidRPr="00A35C49">
        <w:rPr>
          <w:bCs/>
          <w:iCs/>
        </w:rPr>
        <w:t>а</w:t>
      </w:r>
      <w:r w:rsidRPr="00A35C49">
        <w:rPr>
          <w:bCs/>
          <w:iCs/>
        </w:rPr>
        <w:t>тельных округах, Фонда стипендий в избирательных округах, Фонда передачи полномочий местным органам власти и Фонда дорожного налога.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</w:t>
      </w:r>
      <w:r w:rsidR="00DD45E0">
        <w:rPr>
          <w:bCs/>
          <w:iCs/>
        </w:rPr>
        <w:t>50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Что касается конкретно Министерства по гендерным проблемам, спорту, культуре и социальным службам и Национальной комиссии по гендерным пр</w:t>
      </w:r>
      <w:r w:rsidRPr="00A35C49">
        <w:rPr>
          <w:bCs/>
          <w:iCs/>
        </w:rPr>
        <w:t>о</w:t>
      </w:r>
      <w:r w:rsidRPr="00A35C49">
        <w:rPr>
          <w:bCs/>
          <w:iCs/>
        </w:rPr>
        <w:t>блемам, то в результате их создания правительство получило в свое распор</w:t>
      </w:r>
      <w:r w:rsidRPr="00A35C49">
        <w:rPr>
          <w:bCs/>
          <w:iCs/>
        </w:rPr>
        <w:t>я</w:t>
      </w:r>
      <w:r w:rsidRPr="00A35C49">
        <w:rPr>
          <w:bCs/>
          <w:iCs/>
        </w:rPr>
        <w:t>жение механизм, с помощью которого оно имеет возможность решать бол</w:t>
      </w:r>
      <w:r w:rsidRPr="00A35C49">
        <w:rPr>
          <w:bCs/>
          <w:iCs/>
        </w:rPr>
        <w:t>ь</w:t>
      </w:r>
      <w:r w:rsidRPr="00A35C49">
        <w:rPr>
          <w:bCs/>
          <w:iCs/>
        </w:rPr>
        <w:t>шинство проблем неравенства, которые стоят перед женщинами, прожива</w:t>
      </w:r>
      <w:r w:rsidRPr="00A35C49">
        <w:rPr>
          <w:bCs/>
          <w:iCs/>
        </w:rPr>
        <w:t>ю</w:t>
      </w:r>
      <w:r w:rsidRPr="00A35C49">
        <w:rPr>
          <w:bCs/>
          <w:iCs/>
        </w:rPr>
        <w:t>щими в сельских районах.</w:t>
      </w:r>
    </w:p>
    <w:p w:rsidR="00A35C49" w:rsidRPr="00A35C49" w:rsidRDefault="00DD45E0" w:rsidP="00A35C49">
      <w:pPr>
        <w:pStyle w:val="SingleTxt"/>
        <w:rPr>
          <w:bCs/>
          <w:iCs/>
        </w:rPr>
      </w:pPr>
      <w:r>
        <w:rPr>
          <w:bCs/>
          <w:iCs/>
        </w:rPr>
        <w:t>151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В рамках Стратегии обеспечения экономического подъема в интересах повышения благосостояния и создания рабочих мест на 2003–2007 годы прав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тельство Кении начало осуществление программы реформирования сектора по вопросам законотворчества и правоприменительной практики, которая имеет, в частности, следующие цели: провести анализ случаев нарушения прав челов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ка, создать для населения доступную и понятную систему правосудия, уск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рить процесс рассмотрения дел в судах, создать независимые и неподкупные судебные органы и прокуратуру, решить проблему перегруженности тюрем. При реализации программы используется целостный и многосекторальный подход с привлечением различных государственных и негосударственных уч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стников. Правительство стремится заботиться об интересах населения Кении путем использования наиболее эффективной и рентабельной практики, созд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ния устойчивого потенциала, обеспечения высокого уровня руководства и к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ординации, а также создания условий для осуществления целенаправленной программы в области информации, образования и телекоммуникаций.</w:t>
      </w:r>
    </w:p>
    <w:p w:rsid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15</w:t>
      </w:r>
      <w:r w:rsidR="00DD45E0">
        <w:rPr>
          <w:bCs/>
          <w:iCs/>
        </w:rPr>
        <w:t>2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Предполагается, что программа реформирования законотворческой и пр</w:t>
      </w:r>
      <w:r w:rsidRPr="00A35C49">
        <w:rPr>
          <w:bCs/>
          <w:iCs/>
        </w:rPr>
        <w:t>а</w:t>
      </w:r>
      <w:r w:rsidRPr="00A35C49">
        <w:rPr>
          <w:bCs/>
          <w:iCs/>
        </w:rPr>
        <w:t>воприменительной практики, финансируемая правительством Кении в сотру</w:t>
      </w:r>
      <w:r w:rsidRPr="00A35C49">
        <w:rPr>
          <w:bCs/>
          <w:iCs/>
        </w:rPr>
        <w:t>д</w:t>
      </w:r>
      <w:r w:rsidRPr="00A35C49">
        <w:rPr>
          <w:bCs/>
          <w:iCs/>
        </w:rPr>
        <w:t>ничестве с международными организациями, будет осуществлена в 2003–2009 годах. Ожидается, что благодаря программе будет создан функционал</w:t>
      </w:r>
      <w:r w:rsidRPr="00A35C49">
        <w:rPr>
          <w:bCs/>
          <w:iCs/>
        </w:rPr>
        <w:t>ь</w:t>
      </w:r>
      <w:r w:rsidRPr="00A35C49">
        <w:rPr>
          <w:bCs/>
          <w:iCs/>
        </w:rPr>
        <w:t>ный, доступный и хорошо оснащенный центр по правам человека, обеспечено удовлетворение потребностей наиболее уязвимых групп населения, а также создана функциональная и эффективная система управления с учетом генде</w:t>
      </w:r>
      <w:r w:rsidRPr="00A35C49">
        <w:rPr>
          <w:bCs/>
          <w:iCs/>
        </w:rPr>
        <w:t>р</w:t>
      </w:r>
      <w:r w:rsidRPr="00A35C49">
        <w:rPr>
          <w:bCs/>
          <w:iCs/>
        </w:rPr>
        <w:t xml:space="preserve">ного аспекта, а также укреплена система ювенальной юстиции. </w:t>
      </w:r>
    </w:p>
    <w:p w:rsidR="00D22191" w:rsidRPr="00D22191" w:rsidRDefault="00D22191" w:rsidP="00D22191">
      <w:pPr>
        <w:pStyle w:val="SingleTxt"/>
        <w:spacing w:after="0" w:line="120" w:lineRule="exact"/>
        <w:rPr>
          <w:bCs/>
          <w:iCs/>
          <w:sz w:val="10"/>
        </w:rPr>
      </w:pPr>
    </w:p>
    <w:p w:rsidR="00A35C49" w:rsidRDefault="00D22191" w:rsidP="003B6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35C49" w:rsidRPr="00A35C49">
        <w:t>Статья 15.</w:t>
      </w:r>
      <w:r>
        <w:br/>
      </w:r>
      <w:r w:rsidR="00A35C49" w:rsidRPr="00A35C49">
        <w:t>Равенство перед законом и в гражданских делах</w:t>
      </w:r>
    </w:p>
    <w:p w:rsidR="00D22191" w:rsidRPr="00D22191" w:rsidRDefault="00D22191" w:rsidP="00D22191">
      <w:pPr>
        <w:pStyle w:val="SingleTxt"/>
        <w:spacing w:after="0" w:line="120" w:lineRule="exact"/>
        <w:rPr>
          <w:sz w:val="10"/>
        </w:rPr>
      </w:pP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15</w:t>
      </w:r>
      <w:r w:rsidR="00DD45E0">
        <w:rPr>
          <w:bCs/>
          <w:iCs/>
        </w:rPr>
        <w:t>3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</w:r>
      <w:r w:rsidRPr="00A35C49">
        <w:rPr>
          <w:b/>
          <w:iCs/>
        </w:rPr>
        <w:t>Равенство перед законом.</w:t>
      </w:r>
      <w:r w:rsidRPr="00A35C49">
        <w:rPr>
          <w:bCs/>
          <w:iCs/>
        </w:rPr>
        <w:t xml:space="preserve"> В пункте </w:t>
      </w:r>
      <w:r w:rsidR="00D22191">
        <w:rPr>
          <w:bCs/>
          <w:iCs/>
        </w:rPr>
        <w:t>(</w:t>
      </w:r>
      <w:r w:rsidRPr="00A35C49">
        <w:rPr>
          <w:bCs/>
          <w:iCs/>
        </w:rPr>
        <w:t>a) статьи 70 Конституции К</w:t>
      </w:r>
      <w:r w:rsidRPr="00A35C49">
        <w:rPr>
          <w:bCs/>
          <w:iCs/>
        </w:rPr>
        <w:t>е</w:t>
      </w:r>
      <w:r w:rsidRPr="00A35C49">
        <w:rPr>
          <w:bCs/>
          <w:iCs/>
        </w:rPr>
        <w:t>нии предусматривается, что каждому гражданину Кении гарантированы основоп</w:t>
      </w:r>
      <w:r w:rsidRPr="00A35C49">
        <w:rPr>
          <w:bCs/>
          <w:iCs/>
        </w:rPr>
        <w:t>о</w:t>
      </w:r>
      <w:r w:rsidRPr="00A35C49">
        <w:rPr>
          <w:bCs/>
          <w:iCs/>
        </w:rPr>
        <w:t>лагающие права и свободы, в том числе в соответствии с действующим наци</w:t>
      </w:r>
      <w:r w:rsidRPr="00A35C49">
        <w:rPr>
          <w:bCs/>
          <w:iCs/>
        </w:rPr>
        <w:t>о</w:t>
      </w:r>
      <w:r w:rsidRPr="00A35C49">
        <w:rPr>
          <w:bCs/>
          <w:iCs/>
        </w:rPr>
        <w:t>нальным законодательством. В пункте 9 статьи 77 Конституции предусматр</w:t>
      </w:r>
      <w:r w:rsidRPr="00A35C49">
        <w:rPr>
          <w:bCs/>
          <w:iCs/>
        </w:rPr>
        <w:t>и</w:t>
      </w:r>
      <w:r w:rsidRPr="00A35C49">
        <w:rPr>
          <w:bCs/>
          <w:iCs/>
        </w:rPr>
        <w:t>вается, что каждому гражданину гарантировано равное право на разбирател</w:t>
      </w:r>
      <w:r w:rsidRPr="00A35C49">
        <w:rPr>
          <w:bCs/>
          <w:iCs/>
        </w:rPr>
        <w:t>ь</w:t>
      </w:r>
      <w:r w:rsidRPr="00A35C49">
        <w:rPr>
          <w:bCs/>
          <w:iCs/>
        </w:rPr>
        <w:t>ство его дела в гражданском суде. Суды обязаны рассмотреть и вынести реш</w:t>
      </w:r>
      <w:r w:rsidRPr="00A35C49">
        <w:rPr>
          <w:bCs/>
          <w:iCs/>
        </w:rPr>
        <w:t>е</w:t>
      </w:r>
      <w:r w:rsidRPr="00A35C49">
        <w:rPr>
          <w:bCs/>
          <w:iCs/>
        </w:rPr>
        <w:t>ние по делу беспристрастно и в течение разумного срока.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15</w:t>
      </w:r>
      <w:r w:rsidR="00AB6C01">
        <w:rPr>
          <w:bCs/>
          <w:iCs/>
        </w:rPr>
        <w:t>4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</w:r>
      <w:r w:rsidRPr="00A35C49">
        <w:rPr>
          <w:b/>
          <w:iCs/>
        </w:rPr>
        <w:t>Право заключать договоры и управлять имуществом.</w:t>
      </w:r>
      <w:r w:rsidRPr="00A35C49">
        <w:rPr>
          <w:bCs/>
          <w:iCs/>
        </w:rPr>
        <w:t xml:space="preserve"> В дейс</w:t>
      </w:r>
      <w:r w:rsidRPr="00A35C49">
        <w:rPr>
          <w:bCs/>
          <w:iCs/>
        </w:rPr>
        <w:t>т</w:t>
      </w:r>
      <w:r w:rsidRPr="00A35C49">
        <w:rPr>
          <w:bCs/>
          <w:iCs/>
        </w:rPr>
        <w:t>вующем законодательстве предусматривается, что лица, достигшие соверше</w:t>
      </w:r>
      <w:r w:rsidRPr="00A35C49">
        <w:rPr>
          <w:bCs/>
          <w:iCs/>
        </w:rPr>
        <w:t>н</w:t>
      </w:r>
      <w:r w:rsidRPr="00A35C49">
        <w:rPr>
          <w:bCs/>
          <w:iCs/>
        </w:rPr>
        <w:t>нолетнего возраста и признанные дееспособными, имеют право брать на себя договорные обязательства вне зависимости от половой принадлежности. Данная норма с</w:t>
      </w:r>
      <w:r w:rsidRPr="00A35C49">
        <w:rPr>
          <w:bCs/>
          <w:iCs/>
        </w:rPr>
        <w:t>о</w:t>
      </w:r>
      <w:r w:rsidRPr="00A35C49">
        <w:rPr>
          <w:bCs/>
          <w:iCs/>
        </w:rPr>
        <w:t>ответствует конституционному положению в пункте 1 статьи 75 и в пункте 1 статьи 81 Основного закона, которое гарантирует право каждого гражданина свободно выбирать место своего жительства в стране, владеть со</w:t>
      </w:r>
      <w:r w:rsidRPr="00A35C49">
        <w:rPr>
          <w:bCs/>
          <w:iCs/>
        </w:rPr>
        <w:t>б</w:t>
      </w:r>
      <w:r w:rsidRPr="00A35C49">
        <w:rPr>
          <w:bCs/>
          <w:iCs/>
        </w:rPr>
        <w:t>ственностью и рассчитывать на защиту своих интересов в суде.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155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На практике подобная ситуация встречается весьма часто, учитывая тот факт, что женщинам предоставлено право заключать договоры, занимать дол</w:t>
      </w:r>
      <w:r w:rsidR="00A35C49" w:rsidRPr="00A35C49">
        <w:rPr>
          <w:bCs/>
          <w:iCs/>
        </w:rPr>
        <w:t>ж</w:t>
      </w:r>
      <w:r w:rsidR="00A35C49" w:rsidRPr="00A35C49">
        <w:rPr>
          <w:bCs/>
          <w:iCs/>
        </w:rPr>
        <w:t>ности, приобретать землю и другую недвижимость и владеть ими, а также др</w:t>
      </w:r>
      <w:r w:rsidR="00A35C49" w:rsidRPr="00A35C49">
        <w:rPr>
          <w:bCs/>
          <w:iCs/>
        </w:rPr>
        <w:t>у</w:t>
      </w:r>
      <w:r w:rsidR="00A35C49" w:rsidRPr="00A35C49">
        <w:rPr>
          <w:bCs/>
          <w:iCs/>
        </w:rPr>
        <w:t>гими формами собственности. Как правило, это в основном имеет место в г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родах. В сельских районах появятся определенные расхождения между прово</w:t>
      </w:r>
      <w:r w:rsidR="00A35C49" w:rsidRPr="00A35C49">
        <w:rPr>
          <w:bCs/>
          <w:iCs/>
        </w:rPr>
        <w:t>з</w:t>
      </w:r>
      <w:r w:rsidR="00A35C49" w:rsidRPr="00A35C49">
        <w:rPr>
          <w:bCs/>
          <w:iCs/>
        </w:rPr>
        <w:t>глашенной в законе нормой и реальной ситуацией, на которую свое воздейс</w:t>
      </w:r>
      <w:r w:rsidR="00A35C49" w:rsidRPr="00A35C49">
        <w:rPr>
          <w:bCs/>
          <w:iCs/>
        </w:rPr>
        <w:t>т</w:t>
      </w:r>
      <w:r w:rsidR="00A35C49" w:rsidRPr="00A35C49">
        <w:rPr>
          <w:bCs/>
          <w:iCs/>
        </w:rPr>
        <w:t xml:space="preserve">вие оказывают обычаи и традиции, которые не дают женщине возможность распоряжаться собственностью, в частности землей. 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156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Как</w:t>
      </w:r>
      <w:r w:rsidR="00D22191">
        <w:rPr>
          <w:bCs/>
          <w:iCs/>
        </w:rPr>
        <w:t xml:space="preserve"> уже отмечалось выше, в пунктах </w:t>
      </w:r>
      <w:r w:rsidR="00A35C49" w:rsidRPr="00A35C49">
        <w:rPr>
          <w:bCs/>
          <w:iCs/>
        </w:rPr>
        <w:t>5, 6 и 7, в Конституции Кении д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пускается дискриминация в отношении женщин в области персонального пр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ва, развода, права наследования и усыновления. Хотя правительство признает значимость этих конституционных положений (см. пункт 4</w:t>
      </w:r>
      <w:r w:rsidR="00D22191">
        <w:rPr>
          <w:bCs/>
          <w:iCs/>
        </w:rPr>
        <w:t>(</w:t>
      </w:r>
      <w:r w:rsidR="00A35C49" w:rsidRPr="00A35C49">
        <w:rPr>
          <w:bCs/>
          <w:iCs/>
        </w:rPr>
        <w:t xml:space="preserve">b) и </w:t>
      </w:r>
      <w:r w:rsidR="00D22191">
        <w:rPr>
          <w:bCs/>
          <w:iCs/>
        </w:rPr>
        <w:t>(</w:t>
      </w:r>
      <w:r w:rsidR="00A35C49" w:rsidRPr="00A35C49">
        <w:rPr>
          <w:bCs/>
          <w:iCs/>
        </w:rPr>
        <w:t>c) статьи 82), именно вокруг положений, касающихся прав женщин, создалась наиболее н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пряженная ситуация в силу того, что для внесения изменений в эти положения требуется пройти через длительную и чрезвычайно сложную конституционную процедуру. Кроме того, в ходе продолжающихся дебатов по проекту констит</w:t>
      </w:r>
      <w:r w:rsidR="00A35C49" w:rsidRPr="00A35C49">
        <w:rPr>
          <w:bCs/>
          <w:iCs/>
        </w:rPr>
        <w:t>у</w:t>
      </w:r>
      <w:r w:rsidR="00A35C49" w:rsidRPr="00A35C49">
        <w:rPr>
          <w:bCs/>
          <w:iCs/>
        </w:rPr>
        <w:t>ции общественное мнение в очередной раз убедилось в том, что именно в о</w:t>
      </w:r>
      <w:r w:rsidR="00A35C49" w:rsidRPr="00A35C49">
        <w:rPr>
          <w:bCs/>
          <w:iCs/>
        </w:rPr>
        <w:t>б</w:t>
      </w:r>
      <w:r w:rsidR="00A35C49" w:rsidRPr="00A35C49">
        <w:rPr>
          <w:bCs/>
          <w:iCs/>
        </w:rPr>
        <w:t>ласти преобладающего в стране обычного права наиболее активным было с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противление тех сил, которые выступают против предоставления женщинам равных с мужчинами прав, и, как представляется, в настоящее время именно в этой области сторонникам равноправия кенийских женщин предстоит встр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титься с самым ожесточенным противостоянием. В проекте новой Констит</w:t>
      </w:r>
      <w:r w:rsidR="00A35C49" w:rsidRPr="00A35C49">
        <w:rPr>
          <w:bCs/>
          <w:iCs/>
        </w:rPr>
        <w:t>у</w:t>
      </w:r>
      <w:r w:rsidR="00A35C49" w:rsidRPr="00A35C49">
        <w:rPr>
          <w:bCs/>
          <w:iCs/>
        </w:rPr>
        <w:t>ции, отклоненном 21 ноября 2005 года в ходе общенационального референд</w:t>
      </w:r>
      <w:r w:rsidR="00A35C49" w:rsidRPr="00A35C49">
        <w:rPr>
          <w:bCs/>
          <w:iCs/>
        </w:rPr>
        <w:t>у</w:t>
      </w:r>
      <w:r w:rsidR="00A35C49" w:rsidRPr="00A35C49">
        <w:rPr>
          <w:bCs/>
          <w:iCs/>
        </w:rPr>
        <w:t>ма, содержались положения, в случае принятия которых Кения выполнила бы положения Конвенции о ликвидации всех форм дискриминации в отношении женщин, касающиеся гражданства, а также требование относительно пун</w:t>
      </w:r>
      <w:r w:rsidR="00A35C49" w:rsidRPr="00A35C49">
        <w:rPr>
          <w:bCs/>
          <w:iCs/>
        </w:rPr>
        <w:t>к</w:t>
      </w:r>
      <w:r w:rsidR="00A35C49" w:rsidRPr="00A35C49">
        <w:rPr>
          <w:bCs/>
          <w:iCs/>
        </w:rPr>
        <w:t>та 4</w:t>
      </w:r>
      <w:r w:rsidR="00D22191">
        <w:rPr>
          <w:bCs/>
          <w:iCs/>
        </w:rPr>
        <w:t>(</w:t>
      </w:r>
      <w:r w:rsidR="00A35C49" w:rsidRPr="00A35C49">
        <w:rPr>
          <w:bCs/>
          <w:iCs/>
        </w:rPr>
        <w:t xml:space="preserve">b) и </w:t>
      </w:r>
      <w:r w:rsidR="00D22191">
        <w:rPr>
          <w:bCs/>
          <w:iCs/>
        </w:rPr>
        <w:t>(</w:t>
      </w:r>
      <w:r w:rsidR="00A35C49" w:rsidRPr="00A35C49">
        <w:rPr>
          <w:bCs/>
          <w:iCs/>
        </w:rPr>
        <w:t>c) статьи 82, в соответствии с которым допускается дискриминация, основанная на персональном праве. После отклонения проекта Конституции страна вновь оказалась в ситуации, в которой она находилась до голосования по вынесенному на референдум проекту Основного закона.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157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Свидетельские показания в суде.</w:t>
      </w:r>
      <w:r w:rsidR="00A35C49" w:rsidRPr="00A35C49">
        <w:rPr>
          <w:bCs/>
          <w:iCs/>
        </w:rPr>
        <w:t xml:space="preserve"> В Законе о свидетельских показаниях, глава 80 Свода законов Кении предусматривается, что доказательства по всем фактам дела, за исключением письменных документов, могут быть предста</w:t>
      </w:r>
      <w:r w:rsidR="00A35C49" w:rsidRPr="00A35C49">
        <w:rPr>
          <w:bCs/>
          <w:iCs/>
        </w:rPr>
        <w:t>в</w:t>
      </w:r>
      <w:r w:rsidR="00A35C49" w:rsidRPr="00A35C49">
        <w:rPr>
          <w:bCs/>
          <w:iCs/>
        </w:rPr>
        <w:t>лены в устной форме. При всех обстоятельствах свидетельские показания представляются непосредственно заинтересованным лицом (статьи 62 и 63). Это означает, что любой гражданин, обращающийся в суд с ходатайством о вынесении решения о признании гарантированного ему законом права или л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жащей на нем ответственности на основании фактов (на существовании кот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рых настаивает автор ходатайства), должен представить веские доказательства реально</w:t>
      </w:r>
      <w:r w:rsidR="00D22191">
        <w:rPr>
          <w:bCs/>
          <w:iCs/>
        </w:rPr>
        <w:t>го существования фактов (статья </w:t>
      </w:r>
      <w:r w:rsidR="00A35C49" w:rsidRPr="00A35C49">
        <w:rPr>
          <w:bCs/>
          <w:iCs/>
        </w:rPr>
        <w:t>107).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158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Таким образом, с учетом вышеизложенного можно сделать вывод об о</w:t>
      </w:r>
      <w:r w:rsidR="00A35C49" w:rsidRPr="00A35C49">
        <w:rPr>
          <w:bCs/>
          <w:iCs/>
        </w:rPr>
        <w:t>т</w:t>
      </w:r>
      <w:r w:rsidR="00A35C49" w:rsidRPr="00A35C49">
        <w:rPr>
          <w:bCs/>
          <w:iCs/>
        </w:rPr>
        <w:t>сутствии в данном законе дискриминации по признаку пола. Вместе с тем, учитывая характер некоторых видов преступлений, жертвами которых в осно</w:t>
      </w:r>
      <w:r w:rsidR="00A35C49" w:rsidRPr="00A35C49">
        <w:rPr>
          <w:bCs/>
          <w:iCs/>
        </w:rPr>
        <w:t>в</w:t>
      </w:r>
      <w:r w:rsidR="00A35C49" w:rsidRPr="00A35C49">
        <w:rPr>
          <w:bCs/>
          <w:iCs/>
        </w:rPr>
        <w:t>ном становятся женщины (речь идет об изнасиловании и других формах секс</w:t>
      </w:r>
      <w:r w:rsidR="00A35C49" w:rsidRPr="00A35C49">
        <w:rPr>
          <w:bCs/>
          <w:iCs/>
        </w:rPr>
        <w:t>у</w:t>
      </w:r>
      <w:r w:rsidR="00A35C49" w:rsidRPr="00A35C49">
        <w:rPr>
          <w:bCs/>
          <w:iCs/>
        </w:rPr>
        <w:t>ального насилия), а также тот факт, что, как правило, подобные преступления совершаются в удаленных местах и без свидетелей, чрезвычайно важно пре</w:t>
      </w:r>
      <w:r w:rsidR="00A35C49" w:rsidRPr="00A35C49">
        <w:rPr>
          <w:bCs/>
          <w:iCs/>
        </w:rPr>
        <w:t>д</w:t>
      </w:r>
      <w:r w:rsidR="00A35C49" w:rsidRPr="00A35C49">
        <w:rPr>
          <w:bCs/>
          <w:iCs/>
        </w:rPr>
        <w:t>ставить дополнительные доказательства об имевшем место изнасиловании (за исключением случаев, когда пострадавшей является несовершеннолетняя). Это положение содержится в статье 124 Закона 2003 года о внесении некоторых поправок в уголовное законодательство. Применение этой статьи связано с р</w:t>
      </w:r>
      <w:r w:rsidR="00A35C49" w:rsidRPr="00A35C49">
        <w:rPr>
          <w:bCs/>
          <w:iCs/>
        </w:rPr>
        <w:t>я</w:t>
      </w:r>
      <w:r w:rsidR="00A35C49" w:rsidRPr="00A35C49">
        <w:rPr>
          <w:bCs/>
          <w:iCs/>
        </w:rPr>
        <w:t>дом сложностей, поскольку женщины</w:t>
      </w:r>
      <w:r w:rsidR="00675D1D">
        <w:rPr>
          <w:bCs/>
          <w:iCs/>
        </w:rPr>
        <w:t>-</w:t>
      </w:r>
      <w:r w:rsidR="00A35C49" w:rsidRPr="00A35C49">
        <w:rPr>
          <w:bCs/>
          <w:iCs/>
        </w:rPr>
        <w:t>жертвы изнасилования не всегда гот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вы пройти через весьма унизительную процедуру составления протокола о пр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ступлении. Кроме того, отсутствие современного медицинского оборудования еще более усложняет процедуру. В связи с этим правительство, частные орг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низации и институты гражданского общества попытались решить данную пр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блему двумя способами:</w:t>
      </w:r>
    </w:p>
    <w:p w:rsidR="00A35C49" w:rsidRPr="00A35C49" w:rsidRDefault="00A35C49" w:rsidP="00D22191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В Найроби был открыт специальный полицейский участок (пол</w:t>
      </w:r>
      <w:r w:rsidRPr="00A35C49">
        <w:rPr>
          <w:bCs/>
          <w:iCs/>
        </w:rPr>
        <w:t>и</w:t>
      </w:r>
      <w:r w:rsidRPr="00A35C49">
        <w:rPr>
          <w:bCs/>
          <w:iCs/>
        </w:rPr>
        <w:t>цейский участок Килимани), в который женщины</w:t>
      </w:r>
      <w:r w:rsidR="00675D1D">
        <w:rPr>
          <w:bCs/>
          <w:iCs/>
        </w:rPr>
        <w:t>-</w:t>
      </w:r>
      <w:r w:rsidRPr="00A35C49">
        <w:rPr>
          <w:bCs/>
          <w:iCs/>
        </w:rPr>
        <w:t>жертвы изнасилования и секс</w:t>
      </w:r>
      <w:r w:rsidRPr="00A35C49">
        <w:rPr>
          <w:bCs/>
          <w:iCs/>
        </w:rPr>
        <w:t>у</w:t>
      </w:r>
      <w:r w:rsidRPr="00A35C49">
        <w:rPr>
          <w:bCs/>
          <w:iCs/>
        </w:rPr>
        <w:t xml:space="preserve">ального насилия должны обращаться с заявлением в первую очередь. </w:t>
      </w:r>
    </w:p>
    <w:p w:rsidR="00A35C49" w:rsidRPr="00A35C49" w:rsidRDefault="00A35C49" w:rsidP="00D22191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Созданный при женской больнице в Найроби (частная инициатива) Центр реабилитации жертв насилия предназначен для оказания помощи и пр</w:t>
      </w:r>
      <w:r w:rsidRPr="00A35C49">
        <w:rPr>
          <w:bCs/>
          <w:iCs/>
        </w:rPr>
        <w:t>е</w:t>
      </w:r>
      <w:r w:rsidRPr="00A35C49">
        <w:rPr>
          <w:bCs/>
          <w:iCs/>
        </w:rPr>
        <w:t>доставления услуг женщинам</w:t>
      </w:r>
      <w:r w:rsidR="00675D1D">
        <w:rPr>
          <w:bCs/>
          <w:iCs/>
        </w:rPr>
        <w:t>-</w:t>
      </w:r>
      <w:r w:rsidRPr="00A35C49">
        <w:rPr>
          <w:bCs/>
          <w:iCs/>
        </w:rPr>
        <w:t>жертвам гендерного насилия. Комплекс предоставляемых услуг включает консультирование и медицинскую п</w:t>
      </w:r>
      <w:r w:rsidRPr="00A35C49">
        <w:rPr>
          <w:bCs/>
          <w:iCs/>
        </w:rPr>
        <w:t>о</w:t>
      </w:r>
      <w:r w:rsidRPr="00A35C49">
        <w:rPr>
          <w:bCs/>
          <w:iCs/>
        </w:rPr>
        <w:t>мощь, в частности антиретровиральную терапию для тех женщин, кот</w:t>
      </w:r>
      <w:r w:rsidRPr="00A35C49">
        <w:rPr>
          <w:bCs/>
          <w:iCs/>
        </w:rPr>
        <w:t>о</w:t>
      </w:r>
      <w:r w:rsidRPr="00A35C49">
        <w:rPr>
          <w:bCs/>
          <w:iCs/>
        </w:rPr>
        <w:t>рые стали жертв</w:t>
      </w:r>
      <w:r w:rsidRPr="00A35C49">
        <w:rPr>
          <w:bCs/>
          <w:iCs/>
        </w:rPr>
        <w:t>а</w:t>
      </w:r>
      <w:r w:rsidRPr="00A35C49">
        <w:rPr>
          <w:bCs/>
          <w:iCs/>
        </w:rPr>
        <w:t>ми изнасилования.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Хотя данные инициативы следует всячески приветствовать, они внедряются впервые и масштабы их охвата явно недостаточны, а потребности примыка</w:t>
      </w:r>
      <w:r w:rsidRPr="00A35C49">
        <w:rPr>
          <w:bCs/>
          <w:iCs/>
        </w:rPr>
        <w:t>ю</w:t>
      </w:r>
      <w:r w:rsidRPr="00A35C49">
        <w:rPr>
          <w:bCs/>
          <w:iCs/>
        </w:rPr>
        <w:t>щих к Найроби регионов, где оказываются соответствующие услуги, уже вых</w:t>
      </w:r>
      <w:r w:rsidRPr="00A35C49">
        <w:rPr>
          <w:bCs/>
          <w:iCs/>
        </w:rPr>
        <w:t>о</w:t>
      </w:r>
      <w:r w:rsidRPr="00A35C49">
        <w:rPr>
          <w:bCs/>
          <w:iCs/>
        </w:rPr>
        <w:t>дят за рамки имеющихся возможностей. В подобных условиях правительство ведет поиски вариантов, с помощью которых услуги, оказываемые женской больницей в Найроби, также можно было бы предоставлять во всех провинц</w:t>
      </w:r>
      <w:r w:rsidRPr="00A35C49">
        <w:rPr>
          <w:bCs/>
          <w:iCs/>
        </w:rPr>
        <w:t>и</w:t>
      </w:r>
      <w:r w:rsidRPr="00A35C49">
        <w:rPr>
          <w:bCs/>
          <w:iCs/>
        </w:rPr>
        <w:t>альных больницах страны.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15</w:t>
      </w:r>
      <w:r w:rsidR="00AB6C01">
        <w:rPr>
          <w:bCs/>
          <w:iCs/>
        </w:rPr>
        <w:t>9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  <w:t>Одновременно с этим в стране было зарегистрировано увеличение числа преступлений на сексуальной почве и насильственных актов. Все чаще жер</w:t>
      </w:r>
      <w:r w:rsidRPr="00A35C49">
        <w:rPr>
          <w:bCs/>
          <w:iCs/>
        </w:rPr>
        <w:t>т</w:t>
      </w:r>
      <w:r w:rsidRPr="00A35C49">
        <w:rPr>
          <w:bCs/>
          <w:iCs/>
        </w:rPr>
        <w:t>вами подобных преступлений также становятся мужчины и мальчики. В общ</w:t>
      </w:r>
      <w:r w:rsidRPr="00A35C49">
        <w:rPr>
          <w:bCs/>
          <w:iCs/>
        </w:rPr>
        <w:t>е</w:t>
      </w:r>
      <w:r w:rsidRPr="00A35C49">
        <w:rPr>
          <w:bCs/>
          <w:iCs/>
        </w:rPr>
        <w:t>стве растет обеспокоенность в связи с масштабами насилия в стране, и стан</w:t>
      </w:r>
      <w:r w:rsidRPr="00A35C49">
        <w:rPr>
          <w:bCs/>
          <w:iCs/>
        </w:rPr>
        <w:t>о</w:t>
      </w:r>
      <w:r w:rsidRPr="00A35C49">
        <w:rPr>
          <w:bCs/>
          <w:iCs/>
        </w:rPr>
        <w:t>вится все более очевидной необходимость принятия мер по борьбе с н</w:t>
      </w:r>
      <w:r w:rsidRPr="00A35C49">
        <w:rPr>
          <w:bCs/>
          <w:iCs/>
        </w:rPr>
        <w:t>а</w:t>
      </w:r>
      <w:r w:rsidRPr="00A35C49">
        <w:rPr>
          <w:bCs/>
          <w:iCs/>
        </w:rPr>
        <w:t>силием. На фоне роста масштабов преступности и снижения уровня безопасности не совсем ясны причины, которые провоцируют рост изнасилований и актов н</w:t>
      </w:r>
      <w:r w:rsidRPr="00A35C49">
        <w:rPr>
          <w:bCs/>
          <w:iCs/>
        </w:rPr>
        <w:t>а</w:t>
      </w:r>
      <w:r w:rsidRPr="00A35C49">
        <w:rPr>
          <w:bCs/>
          <w:iCs/>
        </w:rPr>
        <w:t xml:space="preserve">силия на сексуальной почве. 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160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В статье</w:t>
      </w:r>
      <w:r w:rsidR="00D22191">
        <w:rPr>
          <w:bCs/>
          <w:iCs/>
        </w:rPr>
        <w:t> </w:t>
      </w:r>
      <w:r w:rsidR="00A35C49" w:rsidRPr="00A35C49">
        <w:rPr>
          <w:bCs/>
          <w:iCs/>
        </w:rPr>
        <w:t>19 Уголовного кодекса, глава</w:t>
      </w:r>
      <w:r w:rsidR="00185F1C">
        <w:rPr>
          <w:bCs/>
          <w:iCs/>
        </w:rPr>
        <w:t> </w:t>
      </w:r>
      <w:r w:rsidR="00A35C49" w:rsidRPr="00A35C49">
        <w:rPr>
          <w:bCs/>
          <w:iCs/>
        </w:rPr>
        <w:t>63 Свода законов Кении содержи</w:t>
      </w:r>
      <w:r w:rsidR="00A35C49" w:rsidRPr="00A35C49">
        <w:rPr>
          <w:bCs/>
          <w:iCs/>
        </w:rPr>
        <w:t>т</w:t>
      </w:r>
      <w:r w:rsidR="00A35C49" w:rsidRPr="00A35C49">
        <w:rPr>
          <w:bCs/>
          <w:iCs/>
        </w:rPr>
        <w:t>ся, в частности, положение, в соответствии с которым супруге гражданина К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нии, обвиняемой в совершении любого преступления, кроме убийства и изм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ны, предоставляется специальная защита, если она докажет, что данное пр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 xml:space="preserve">ступление было совершено в присутствии ее мужа и по его принуждению. Здесь имеется в виду, что принуждение не действует в отношении противной стороны. 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161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Право возбуждать дело в суде.</w:t>
      </w:r>
      <w:r w:rsidR="00A35C49" w:rsidRPr="00A35C49">
        <w:rPr>
          <w:bCs/>
          <w:iCs/>
        </w:rPr>
        <w:t xml:space="preserve"> В соответствии с Законом о браке, гл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ва 150 Свода законов Кении муж вправе возбудить дело в суде против другого мужчины по обвинению в любовной связи с его женой. Что касается жены, то она не имеет права возбуждать дело против другого мужчины или другой же</w:t>
      </w:r>
      <w:r w:rsidR="00A35C49" w:rsidRPr="00A35C49">
        <w:rPr>
          <w:bCs/>
          <w:iCs/>
        </w:rPr>
        <w:t>н</w:t>
      </w:r>
      <w:r w:rsidR="00A35C49" w:rsidRPr="00A35C49">
        <w:rPr>
          <w:bCs/>
          <w:iCs/>
        </w:rPr>
        <w:t>щины по обвинению в любовной связи с ее мужем. Однако общепризнанно, что супружеская неверность считается достаточным основанием, для того чт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бы жена имела возможность обратиться с ходатайством о начале бракоразво</w:t>
      </w:r>
      <w:r w:rsidR="00A35C49" w:rsidRPr="00A35C49">
        <w:rPr>
          <w:bCs/>
          <w:iCs/>
        </w:rPr>
        <w:t>д</w:t>
      </w:r>
      <w:r w:rsidR="00A35C49" w:rsidRPr="00A35C49">
        <w:rPr>
          <w:bCs/>
          <w:iCs/>
        </w:rPr>
        <w:t>ного процесса. Помимо этого, жена вправе возбудить дело в суде против своего мужа, уличенного в скотоложстве.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162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Юридическая помощь.</w:t>
      </w:r>
      <w:r w:rsidR="00A35C49" w:rsidRPr="00A35C49">
        <w:rPr>
          <w:bCs/>
          <w:iCs/>
        </w:rPr>
        <w:t xml:space="preserve"> Мужчинам и женщинам, обвиняемым в убийстве и грабеже с применением насилия, предоставляется правовая помощь (пр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знанные виновными лица, независимо от пола, приговариваются к высшей м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 xml:space="preserve">ре наказания). 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163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Место жительства.</w:t>
      </w:r>
      <w:r w:rsidR="00A35C49" w:rsidRPr="00A35C49">
        <w:rPr>
          <w:bCs/>
          <w:iCs/>
        </w:rPr>
        <w:t xml:space="preserve"> В соответствии с действующей Конституцией Кении любое лицо, родившееся в Кении, приобретает гражданство Кении при усл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вии, что на момент рождения отец ребенка является гражданином Кении. Лицо, родившееся за пределами Кении, приобретает гражданство Кении при рожд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нии, если на момент рождения его отец является гражданином Кении. Подро</w:t>
      </w:r>
      <w:r w:rsidR="00A35C49" w:rsidRPr="00A35C49">
        <w:rPr>
          <w:bCs/>
          <w:iCs/>
        </w:rPr>
        <w:t>б</w:t>
      </w:r>
      <w:r w:rsidR="00A35C49" w:rsidRPr="00A35C49">
        <w:rPr>
          <w:bCs/>
          <w:iCs/>
        </w:rPr>
        <w:t>нее по данному вопросу см. пункты 100–104, выше.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164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В соответствии с З</w:t>
      </w:r>
      <w:r w:rsidR="00185F1C">
        <w:rPr>
          <w:bCs/>
          <w:iCs/>
        </w:rPr>
        <w:t>аконом о местожительстве, глава </w:t>
      </w:r>
      <w:r w:rsidR="00A35C49" w:rsidRPr="00A35C49">
        <w:rPr>
          <w:bCs/>
          <w:iCs/>
        </w:rPr>
        <w:t>37 Свода законов К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нии ребенок, родившийся у состоящих в законном браке родителей, приобрет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ет местожительство отца. Внебрачный ребенок приобретает местожительство матери (статья 3). Усыновленный ребенок приобретает местожительство ус</w:t>
      </w:r>
      <w:r w:rsidR="00A35C49" w:rsidRPr="00A35C49">
        <w:rPr>
          <w:bCs/>
          <w:iCs/>
        </w:rPr>
        <w:t>ы</w:t>
      </w:r>
      <w:r w:rsidR="00A35C49" w:rsidRPr="00A35C49">
        <w:rPr>
          <w:bCs/>
          <w:iCs/>
        </w:rPr>
        <w:t xml:space="preserve">новителя, а если усыновителями выступают муж и жена, </w:t>
      </w:r>
      <w:r w:rsidR="00185F1C">
        <w:rPr>
          <w:bCs/>
          <w:iCs/>
        </w:rPr>
        <w:t>то местожительство мужа (статья </w:t>
      </w:r>
      <w:r w:rsidR="00A35C49" w:rsidRPr="00A35C49">
        <w:rPr>
          <w:bCs/>
          <w:iCs/>
        </w:rPr>
        <w:t>6). В Законе также предусматривается, что после заключения бр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ка жена приобретает местожительство своего мужа, однако на мужа аналоги</w:t>
      </w:r>
      <w:r w:rsidR="00A35C49" w:rsidRPr="00A35C49">
        <w:rPr>
          <w:bCs/>
          <w:iCs/>
        </w:rPr>
        <w:t>ч</w:t>
      </w:r>
      <w:r w:rsidR="00A35C49" w:rsidRPr="00A35C49">
        <w:rPr>
          <w:bCs/>
          <w:iCs/>
        </w:rPr>
        <w:t xml:space="preserve">ная норма не распространяется. </w:t>
      </w:r>
    </w:p>
    <w:p w:rsid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165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Женщины пользуются равными с мужчинами правами в плане заключ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ния договоров, владения и распоряжения собственностью. В городах женщины постепенно завоевывают позиции, которые ранее принадлежали исключител</w:t>
      </w:r>
      <w:r w:rsidR="00A35C49" w:rsidRPr="00A35C49">
        <w:rPr>
          <w:bCs/>
          <w:iCs/>
        </w:rPr>
        <w:t>ь</w:t>
      </w:r>
      <w:r w:rsidR="00A35C49" w:rsidRPr="00A35C49">
        <w:rPr>
          <w:bCs/>
          <w:iCs/>
        </w:rPr>
        <w:t>но мужчинам. В некоторых, особенно сельских районах, где сильны обычаи и традиции, а также нормы патриархального уклада жизни, ограничивается роль женщин в процессе принятия решений. По-прежнему существуют области, в которых имеет место дискриминация в отношении женщин. Например, если замужняя женщина захочет зарегистрировать свое предприятие или получить личный паспорт, то она обязана в ходатайстве указать фамилию своего мужа. В аналогичной ситуации муж не обязан поступать таким же образом.</w:t>
      </w:r>
    </w:p>
    <w:p w:rsidR="00185F1C" w:rsidRPr="00185F1C" w:rsidRDefault="00185F1C" w:rsidP="00185F1C">
      <w:pPr>
        <w:pStyle w:val="SingleTxt"/>
        <w:spacing w:after="0" w:line="120" w:lineRule="exact"/>
        <w:rPr>
          <w:bCs/>
          <w:iCs/>
          <w:sz w:val="10"/>
        </w:rPr>
      </w:pPr>
    </w:p>
    <w:p w:rsidR="00A35C49" w:rsidRDefault="00185F1C" w:rsidP="003B65F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A35C49" w:rsidRPr="00A35C49">
        <w:t>Статья 16.</w:t>
      </w:r>
      <w:r>
        <w:br/>
      </w:r>
      <w:r w:rsidR="00A35C49" w:rsidRPr="00A35C49">
        <w:t>Равенство в браке и семейных отношениях</w:t>
      </w:r>
    </w:p>
    <w:p w:rsidR="00185F1C" w:rsidRPr="00185F1C" w:rsidRDefault="00185F1C" w:rsidP="00185F1C">
      <w:pPr>
        <w:pStyle w:val="SingleTxt"/>
        <w:spacing w:after="0" w:line="120" w:lineRule="exact"/>
        <w:rPr>
          <w:sz w:val="10"/>
        </w:rPr>
      </w:pP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16</w:t>
      </w:r>
      <w:r w:rsidR="00AB6C01">
        <w:rPr>
          <w:bCs/>
          <w:iCs/>
        </w:rPr>
        <w:t>6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</w:r>
      <w:r w:rsidRPr="00A35C49">
        <w:rPr>
          <w:b/>
          <w:iCs/>
        </w:rPr>
        <w:t>Виды брачных союзов.</w:t>
      </w:r>
      <w:r w:rsidRPr="00A35C49">
        <w:rPr>
          <w:bCs/>
          <w:iCs/>
        </w:rPr>
        <w:t xml:space="preserve"> Основополагающим принципом, который закре</w:t>
      </w:r>
      <w:r w:rsidRPr="00A35C49">
        <w:rPr>
          <w:bCs/>
          <w:iCs/>
        </w:rPr>
        <w:t>п</w:t>
      </w:r>
      <w:r w:rsidRPr="00A35C49">
        <w:rPr>
          <w:bCs/>
          <w:iCs/>
        </w:rPr>
        <w:t>лен в Конституции Кении, является принцип равенства мужчин и женщин п</w:t>
      </w:r>
      <w:r w:rsidRPr="00A35C49">
        <w:rPr>
          <w:bCs/>
          <w:iCs/>
        </w:rPr>
        <w:t>е</w:t>
      </w:r>
      <w:r w:rsidRPr="00A35C49">
        <w:rPr>
          <w:bCs/>
          <w:iCs/>
        </w:rPr>
        <w:t>ред законом. Однако при этом равенство прав, которое гарантируется в одних положениях Конституции, в других, устаревших положениях ставится под с</w:t>
      </w:r>
      <w:r w:rsidRPr="00A35C49">
        <w:rPr>
          <w:bCs/>
          <w:iCs/>
        </w:rPr>
        <w:t>о</w:t>
      </w:r>
      <w:r w:rsidRPr="00A35C49">
        <w:rPr>
          <w:bCs/>
          <w:iCs/>
        </w:rPr>
        <w:t>мнение, поскольку отрицается равенство прав в вопросах персонального права. Следует обратить внимание на то, что право на вступление в брак, на развод, право наследования и право на погребение составляют неотъемлемую часть комплекса персональных прав.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167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В Кении условия вступления в брак регламентируются положениями о</w:t>
      </w:r>
      <w:r w:rsidR="00A35C49" w:rsidRPr="00A35C49">
        <w:rPr>
          <w:bCs/>
          <w:iCs/>
        </w:rPr>
        <w:t>д</w:t>
      </w:r>
      <w:r w:rsidR="00A35C49" w:rsidRPr="00A35C49">
        <w:rPr>
          <w:bCs/>
          <w:iCs/>
        </w:rPr>
        <w:t>ного из следующих законодательных актов, касающихся церемонии вступления в брак: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Закон о браке и разводе африканских христиан, глава</w:t>
      </w:r>
      <w:r w:rsidR="00185F1C">
        <w:rPr>
          <w:bCs/>
          <w:iCs/>
        </w:rPr>
        <w:t> </w:t>
      </w:r>
      <w:r w:rsidRPr="00A35C49">
        <w:rPr>
          <w:bCs/>
          <w:iCs/>
        </w:rPr>
        <w:t>151, регламентир</w:t>
      </w:r>
      <w:r w:rsidRPr="00A35C49">
        <w:rPr>
          <w:bCs/>
          <w:iCs/>
        </w:rPr>
        <w:t>у</w:t>
      </w:r>
      <w:r w:rsidRPr="00A35C49">
        <w:rPr>
          <w:bCs/>
          <w:iCs/>
        </w:rPr>
        <w:t>ет процедуру бракосочетания христиан.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="00185F1C">
        <w:rPr>
          <w:bCs/>
          <w:iCs/>
        </w:rPr>
        <w:tab/>
        <w:t>Закон о браке, глава </w:t>
      </w:r>
      <w:r w:rsidRPr="00A35C49">
        <w:rPr>
          <w:bCs/>
          <w:iCs/>
        </w:rPr>
        <w:t>150, регламентирует правила пребывания в гражда</w:t>
      </w:r>
      <w:r w:rsidRPr="00A35C49">
        <w:rPr>
          <w:bCs/>
          <w:iCs/>
        </w:rPr>
        <w:t>н</w:t>
      </w:r>
      <w:r w:rsidRPr="00A35C49">
        <w:rPr>
          <w:bCs/>
          <w:iCs/>
        </w:rPr>
        <w:t>ском браке.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Закон о мусульманском браке</w:t>
      </w:r>
      <w:r w:rsidR="00185F1C">
        <w:rPr>
          <w:bCs/>
          <w:iCs/>
        </w:rPr>
        <w:t>, разводе и наследовании, глава </w:t>
      </w:r>
      <w:r w:rsidRPr="00A35C49">
        <w:rPr>
          <w:bCs/>
          <w:iCs/>
        </w:rPr>
        <w:t>156, регл</w:t>
      </w:r>
      <w:r w:rsidRPr="00A35C49">
        <w:rPr>
          <w:bCs/>
          <w:iCs/>
        </w:rPr>
        <w:t>а</w:t>
      </w:r>
      <w:r w:rsidRPr="00A35C49">
        <w:rPr>
          <w:bCs/>
          <w:iCs/>
        </w:rPr>
        <w:t>ментирует правила бракосочетания мусульман.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 xml:space="preserve">Закон о браке </w:t>
      </w:r>
      <w:r w:rsidR="00185F1C">
        <w:rPr>
          <w:bCs/>
          <w:iCs/>
        </w:rPr>
        <w:t>индийцев, глава </w:t>
      </w:r>
      <w:r w:rsidRPr="00A35C49">
        <w:rPr>
          <w:bCs/>
          <w:iCs/>
        </w:rPr>
        <w:t>157, регламентирует правила бракосочет</w:t>
      </w:r>
      <w:r w:rsidRPr="00A35C49">
        <w:rPr>
          <w:bCs/>
          <w:iCs/>
        </w:rPr>
        <w:t>а</w:t>
      </w:r>
      <w:r w:rsidRPr="00A35C49">
        <w:rPr>
          <w:bCs/>
          <w:iCs/>
        </w:rPr>
        <w:t>ния выходцев из Индии. Африканский обычный брак.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Граждане Кении вправе сочетаться браком в соответствии с нормами а</w:t>
      </w:r>
      <w:r w:rsidRPr="00A35C49">
        <w:rPr>
          <w:bCs/>
          <w:iCs/>
        </w:rPr>
        <w:t>ф</w:t>
      </w:r>
      <w:r w:rsidRPr="00A35C49">
        <w:rPr>
          <w:bCs/>
          <w:iCs/>
        </w:rPr>
        <w:t>риканского обычного права при условии соблюдения всех действующих в конкретной общине ритуалов и обычаев. В настоящее время не существ</w:t>
      </w:r>
      <w:r w:rsidRPr="00A35C49">
        <w:rPr>
          <w:bCs/>
          <w:iCs/>
        </w:rPr>
        <w:t>у</w:t>
      </w:r>
      <w:r w:rsidRPr="00A35C49">
        <w:rPr>
          <w:bCs/>
          <w:iCs/>
        </w:rPr>
        <w:t>ет какого-либо конкретного кодекса, регулирующего африканские обы</w:t>
      </w:r>
      <w:r w:rsidRPr="00A35C49">
        <w:rPr>
          <w:bCs/>
          <w:iCs/>
        </w:rPr>
        <w:t>ч</w:t>
      </w:r>
      <w:r w:rsidRPr="00A35C49">
        <w:rPr>
          <w:bCs/>
          <w:iCs/>
        </w:rPr>
        <w:t>ные браки, что является пробелом в действующем законодательстве. Кр</w:t>
      </w:r>
      <w:r w:rsidRPr="00A35C49">
        <w:rPr>
          <w:bCs/>
          <w:iCs/>
        </w:rPr>
        <w:t>о</w:t>
      </w:r>
      <w:r w:rsidRPr="00A35C49">
        <w:rPr>
          <w:bCs/>
          <w:iCs/>
        </w:rPr>
        <w:t>ме того, в н</w:t>
      </w:r>
      <w:r w:rsidRPr="00A35C49">
        <w:rPr>
          <w:bCs/>
          <w:iCs/>
        </w:rPr>
        <w:t>а</w:t>
      </w:r>
      <w:r w:rsidRPr="00A35C49">
        <w:rPr>
          <w:bCs/>
          <w:iCs/>
        </w:rPr>
        <w:t>стоящее время не имеется процессуальных норм регистрации брака, заключенного в соответствии с нормами африканского обычного права.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rPr>
          <w:bCs/>
          <w:iCs/>
        </w:rPr>
        <w:sym w:font="SymbolPS" w:char="F0B7"/>
      </w:r>
      <w:r w:rsidRPr="00A35C49">
        <w:rPr>
          <w:bCs/>
          <w:iCs/>
        </w:rPr>
        <w:tab/>
        <w:t>Важно отметить, что правительство Кении создало Комиссию по прав</w:t>
      </w:r>
      <w:r w:rsidRPr="00A35C49">
        <w:rPr>
          <w:bCs/>
          <w:iCs/>
        </w:rPr>
        <w:t>о</w:t>
      </w:r>
      <w:r w:rsidRPr="00A35C49">
        <w:rPr>
          <w:bCs/>
          <w:iCs/>
        </w:rPr>
        <w:t>вой реформе и поручило ей реформирование брачного законодательства, с тем чтобы привести его в соответствие с различными положениями Ко</w:t>
      </w:r>
      <w:r w:rsidRPr="00A35C49">
        <w:rPr>
          <w:bCs/>
          <w:iCs/>
        </w:rPr>
        <w:t>н</w:t>
      </w:r>
      <w:r w:rsidRPr="00A35C49">
        <w:rPr>
          <w:bCs/>
          <w:iCs/>
        </w:rPr>
        <w:t>венции о ликвидации всех форм дискриминации в отношении женщин. Одновременно с этим СМИ проводят целенаправленную работу по изм</w:t>
      </w:r>
      <w:r w:rsidRPr="00A35C49">
        <w:rPr>
          <w:bCs/>
          <w:iCs/>
        </w:rPr>
        <w:t>е</w:t>
      </w:r>
      <w:r w:rsidRPr="00A35C49">
        <w:rPr>
          <w:bCs/>
          <w:iCs/>
        </w:rPr>
        <w:t>нению существующих стереотипов, которые служили постоянным исто</w:t>
      </w:r>
      <w:r w:rsidRPr="00A35C49">
        <w:rPr>
          <w:bCs/>
          <w:iCs/>
        </w:rPr>
        <w:t>ч</w:t>
      </w:r>
      <w:r w:rsidRPr="00A35C49">
        <w:rPr>
          <w:bCs/>
          <w:iCs/>
        </w:rPr>
        <w:t>ником дискримин</w:t>
      </w:r>
      <w:r w:rsidRPr="00A35C49">
        <w:rPr>
          <w:bCs/>
          <w:iCs/>
        </w:rPr>
        <w:t>а</w:t>
      </w:r>
      <w:r w:rsidRPr="00A35C49">
        <w:rPr>
          <w:bCs/>
          <w:iCs/>
        </w:rPr>
        <w:t>ции в отношении женщин.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16</w:t>
      </w:r>
      <w:r w:rsidR="00AB6C01">
        <w:rPr>
          <w:bCs/>
          <w:iCs/>
        </w:rPr>
        <w:t>8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</w:r>
      <w:r w:rsidRPr="00A35C49">
        <w:rPr>
          <w:b/>
          <w:iCs/>
        </w:rPr>
        <w:t>Полигамия.</w:t>
      </w:r>
      <w:r w:rsidRPr="00A35C49">
        <w:rPr>
          <w:bCs/>
          <w:iCs/>
        </w:rPr>
        <w:t xml:space="preserve"> По действующему в Кении законодательству, если женщина вступила в брак в соответствии с африканским обычным правом или в соотве</w:t>
      </w:r>
      <w:r w:rsidRPr="00A35C49">
        <w:rPr>
          <w:bCs/>
          <w:iCs/>
        </w:rPr>
        <w:t>т</w:t>
      </w:r>
      <w:r w:rsidRPr="00A35C49">
        <w:rPr>
          <w:bCs/>
          <w:iCs/>
        </w:rPr>
        <w:t>ствии с Законом о мусульманском браке и разводе, то тем самым она дала свое полное согласие на возможный полигамный союз. По сложившейся традиции, полигамия не приравнивается ни к одной из форм дискриминации в отношении женщин. На практике нередко сами женщины выступают сторонниками сохр</w:t>
      </w:r>
      <w:r w:rsidRPr="00A35C49">
        <w:rPr>
          <w:bCs/>
          <w:iCs/>
        </w:rPr>
        <w:t>а</w:t>
      </w:r>
      <w:r w:rsidRPr="00A35C49">
        <w:rPr>
          <w:bCs/>
          <w:iCs/>
        </w:rPr>
        <w:t>нения полигамии. В процессе приведения в соответствие положений сущес</w:t>
      </w:r>
      <w:r w:rsidRPr="00A35C49">
        <w:rPr>
          <w:bCs/>
          <w:iCs/>
        </w:rPr>
        <w:t>т</w:t>
      </w:r>
      <w:r w:rsidRPr="00A35C49">
        <w:rPr>
          <w:bCs/>
          <w:iCs/>
        </w:rPr>
        <w:t>вующих в настоящее время многочисленных правовых режимов бракосочет</w:t>
      </w:r>
      <w:r w:rsidRPr="00A35C49">
        <w:rPr>
          <w:bCs/>
          <w:iCs/>
        </w:rPr>
        <w:t>а</w:t>
      </w:r>
      <w:r w:rsidRPr="00A35C49">
        <w:rPr>
          <w:bCs/>
          <w:iCs/>
        </w:rPr>
        <w:t>ния, законодателям пришлось столкнуться с рядом сложных проблем, обусло</w:t>
      </w:r>
      <w:r w:rsidRPr="00A35C49">
        <w:rPr>
          <w:bCs/>
          <w:iCs/>
        </w:rPr>
        <w:t>в</w:t>
      </w:r>
      <w:r w:rsidRPr="00A35C49">
        <w:rPr>
          <w:bCs/>
          <w:iCs/>
        </w:rPr>
        <w:t>ленных наличием значительного количества проживающих в Кении религио</w:t>
      </w:r>
      <w:r w:rsidRPr="00A35C49">
        <w:rPr>
          <w:bCs/>
          <w:iCs/>
        </w:rPr>
        <w:t>з</w:t>
      </w:r>
      <w:r w:rsidRPr="00A35C49">
        <w:rPr>
          <w:bCs/>
          <w:iCs/>
        </w:rPr>
        <w:t>ных общин. Различие в избранном режиме бракосочетания накладывает отп</w:t>
      </w:r>
      <w:r w:rsidRPr="00A35C49">
        <w:rPr>
          <w:bCs/>
          <w:iCs/>
        </w:rPr>
        <w:t>е</w:t>
      </w:r>
      <w:r w:rsidRPr="00A35C49">
        <w:rPr>
          <w:bCs/>
          <w:iCs/>
        </w:rPr>
        <w:t>чаток на различие в правах и обязанностях супругов. Так, например, если брак заключен по нормам обычного права, то в соответствии с обычаями, дейс</w:t>
      </w:r>
      <w:r w:rsidRPr="00A35C49">
        <w:rPr>
          <w:bCs/>
          <w:iCs/>
        </w:rPr>
        <w:t>т</w:t>
      </w:r>
      <w:r w:rsidRPr="00A35C49">
        <w:rPr>
          <w:bCs/>
          <w:iCs/>
        </w:rPr>
        <w:t>вующими в общине мужа, жена не имеет права получить опеку над детьми, а также реализовать право на самообеспечение.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16</w:t>
      </w:r>
      <w:r w:rsidR="00AB6C01">
        <w:rPr>
          <w:bCs/>
          <w:iCs/>
        </w:rPr>
        <w:t>9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</w:r>
      <w:r w:rsidRPr="00A35C49">
        <w:rPr>
          <w:b/>
          <w:iCs/>
        </w:rPr>
        <w:t>Сожительство.</w:t>
      </w:r>
      <w:r w:rsidRPr="00A35C49">
        <w:rPr>
          <w:bCs/>
          <w:iCs/>
        </w:rPr>
        <w:t xml:space="preserve"> Данное понятие используется для обозначения прин</w:t>
      </w:r>
      <w:r w:rsidRPr="00A35C49">
        <w:rPr>
          <w:bCs/>
          <w:iCs/>
        </w:rPr>
        <w:t>и</w:t>
      </w:r>
      <w:r w:rsidRPr="00A35C49">
        <w:rPr>
          <w:bCs/>
          <w:iCs/>
        </w:rPr>
        <w:t>мающих все более широкое распространение ситуаций, при которых мужчина и женщина ведут общее хозяйство фактически как муж и жена, но юридически не оформляют свой брачный союз. Практика сожительства порождает серье</w:t>
      </w:r>
      <w:r w:rsidRPr="00A35C49">
        <w:rPr>
          <w:bCs/>
          <w:iCs/>
        </w:rPr>
        <w:t>з</w:t>
      </w:r>
      <w:r w:rsidRPr="00A35C49">
        <w:rPr>
          <w:bCs/>
          <w:iCs/>
        </w:rPr>
        <w:t>ные последствия не только для женщины, но и для ее ребенка. Например, если пара принимает решение прекратить совместное проживание, то на женщину ложится обязанность по воспитанию ребенка, а также по его и собственному материальному обеспечению, и в результате она занимает место мужчины в к</w:t>
      </w:r>
      <w:r w:rsidRPr="00A35C49">
        <w:rPr>
          <w:bCs/>
          <w:iCs/>
        </w:rPr>
        <w:t>а</w:t>
      </w:r>
      <w:r w:rsidRPr="00A35C49">
        <w:rPr>
          <w:bCs/>
          <w:iCs/>
        </w:rPr>
        <w:t>честве кормильца семьи. В соответствии с действующим Законом о правах р</w:t>
      </w:r>
      <w:r w:rsidRPr="00A35C49">
        <w:rPr>
          <w:bCs/>
          <w:iCs/>
        </w:rPr>
        <w:t>е</w:t>
      </w:r>
      <w:r w:rsidRPr="00A35C49">
        <w:rPr>
          <w:bCs/>
          <w:iCs/>
        </w:rPr>
        <w:t>бенка обязанность заботиться о внебрачном ребенке возлагается исключител</w:t>
      </w:r>
      <w:r w:rsidRPr="00A35C49">
        <w:rPr>
          <w:bCs/>
          <w:iCs/>
        </w:rPr>
        <w:t>ь</w:t>
      </w:r>
      <w:r w:rsidRPr="00A35C49">
        <w:rPr>
          <w:bCs/>
          <w:iCs/>
        </w:rPr>
        <w:t>но на женщину. В настоящее время положения Закона о правах ребенка прох</w:t>
      </w:r>
      <w:r w:rsidRPr="00A35C49">
        <w:rPr>
          <w:bCs/>
          <w:iCs/>
        </w:rPr>
        <w:t>о</w:t>
      </w:r>
      <w:r w:rsidRPr="00A35C49">
        <w:rPr>
          <w:bCs/>
          <w:iCs/>
        </w:rPr>
        <w:t>дят экспертизу в судах Кении. Уже имеется судебный прецедент, когда нес</w:t>
      </w:r>
      <w:r w:rsidRPr="00A35C49">
        <w:rPr>
          <w:bCs/>
          <w:iCs/>
        </w:rPr>
        <w:t>о</w:t>
      </w:r>
      <w:r w:rsidRPr="00A35C49">
        <w:rPr>
          <w:bCs/>
          <w:iCs/>
        </w:rPr>
        <w:t>вершеннолетний ребенок обратился в суд с ходатайством о признании обяза</w:t>
      </w:r>
      <w:r w:rsidRPr="00A35C49">
        <w:rPr>
          <w:bCs/>
          <w:iCs/>
        </w:rPr>
        <w:t>н</w:t>
      </w:r>
      <w:r w:rsidRPr="00A35C49">
        <w:rPr>
          <w:bCs/>
          <w:iCs/>
        </w:rPr>
        <w:t>ности его биологического отца (который не состоял в официальном браке с его матерью) материально обеспечивать этого несовершеннолетнего ребенка.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170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До настоящего времени в Кении не принято ни одного законодательного акта, регулирующего вопросы сожительства. В подобной ситуации важнейшую функцию при урегулировании дел, связанных с вопросами сожительства, а следовательно, и с защитой прав женщин, призваны выполнять судебные орг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ны. С этой целью судебные органы последовательно выносили принципиал</w:t>
      </w:r>
      <w:r w:rsidR="00A35C49" w:rsidRPr="00A35C49">
        <w:rPr>
          <w:bCs/>
          <w:iCs/>
        </w:rPr>
        <w:t>ь</w:t>
      </w:r>
      <w:r w:rsidR="00A35C49" w:rsidRPr="00A35C49">
        <w:rPr>
          <w:bCs/>
          <w:iCs/>
        </w:rPr>
        <w:t xml:space="preserve">ные решения в интересах женщин. При вынесении решений по ряду спорных ситуаций судебные инстанции руководствовались нормами обычного права и судебными прецедентами. 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171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 xml:space="preserve">Дело </w:t>
      </w:r>
      <w:r w:rsidR="00A35C49" w:rsidRPr="00A35C49">
        <w:rPr>
          <w:bCs/>
          <w:i/>
          <w:lang w:val="en-GB"/>
        </w:rPr>
        <w:t>Peter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Hinga</w:t>
      </w:r>
      <w:r w:rsidR="00A35C49" w:rsidRPr="00A35C49">
        <w:rPr>
          <w:bCs/>
          <w:i/>
        </w:rPr>
        <w:t xml:space="preserve"> –</w:t>
      </w:r>
      <w:r w:rsidR="00A35C49" w:rsidRPr="00A35C49">
        <w:rPr>
          <w:bCs/>
          <w:i/>
          <w:lang w:val="en-GB"/>
        </w:rPr>
        <w:t>v</w:t>
      </w:r>
      <w:r w:rsidR="00A35C49" w:rsidRPr="00A35C49">
        <w:rPr>
          <w:bCs/>
          <w:i/>
        </w:rPr>
        <w:t xml:space="preserve">– </w:t>
      </w:r>
      <w:r w:rsidR="00A35C49" w:rsidRPr="00A35C49">
        <w:rPr>
          <w:bCs/>
          <w:i/>
          <w:lang w:val="en-GB"/>
        </w:rPr>
        <w:t>Mary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Wanjiku</w:t>
      </w:r>
      <w:r w:rsidR="00A35C49" w:rsidRPr="00A35C49">
        <w:rPr>
          <w:bCs/>
          <w:i/>
        </w:rPr>
        <w:t xml:space="preserve">, </w:t>
      </w:r>
      <w:r w:rsidR="00A35C49" w:rsidRPr="00A35C49">
        <w:rPr>
          <w:bCs/>
          <w:i/>
          <w:lang w:val="en-GB"/>
        </w:rPr>
        <w:t>Civil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Appeal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No</w:t>
      </w:r>
      <w:r w:rsidR="00A35C49" w:rsidRPr="00A35C49">
        <w:rPr>
          <w:bCs/>
          <w:i/>
        </w:rPr>
        <w:t>.</w:t>
      </w:r>
      <w:r w:rsidR="00185F1C">
        <w:rPr>
          <w:bCs/>
          <w:i/>
        </w:rPr>
        <w:t> </w:t>
      </w:r>
      <w:r w:rsidR="00A35C49" w:rsidRPr="00A35C49">
        <w:rPr>
          <w:bCs/>
          <w:i/>
        </w:rPr>
        <w:t>94 от 1977</w:t>
      </w:r>
      <w:r w:rsidR="00185F1C">
        <w:rPr>
          <w:bCs/>
          <w:i/>
        </w:rPr>
        <w:t> </w:t>
      </w:r>
      <w:r w:rsidR="00A35C49" w:rsidRPr="00A35C49">
        <w:rPr>
          <w:bCs/>
          <w:i/>
        </w:rPr>
        <w:t>года</w:t>
      </w:r>
      <w:r w:rsidR="00A35C49" w:rsidRPr="00A35C49">
        <w:rPr>
          <w:bCs/>
          <w:iCs/>
        </w:rPr>
        <w:t xml:space="preserve"> и д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 xml:space="preserve">ло </w:t>
      </w:r>
      <w:r w:rsidR="00A35C49" w:rsidRPr="00A35C49">
        <w:rPr>
          <w:bCs/>
          <w:i/>
          <w:lang w:val="en-GB"/>
        </w:rPr>
        <w:t>Hortensia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Wanjiku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Yawe</w:t>
      </w:r>
      <w:r w:rsidR="00A35C49" w:rsidRPr="00A35C49">
        <w:rPr>
          <w:bCs/>
          <w:i/>
        </w:rPr>
        <w:t xml:space="preserve"> –</w:t>
      </w:r>
      <w:r w:rsidR="00A35C49" w:rsidRPr="00A35C49">
        <w:rPr>
          <w:bCs/>
          <w:i/>
          <w:lang w:val="en-GB"/>
        </w:rPr>
        <w:t>v</w:t>
      </w:r>
      <w:r w:rsidR="00A35C49" w:rsidRPr="00A35C49">
        <w:rPr>
          <w:bCs/>
          <w:i/>
        </w:rPr>
        <w:t xml:space="preserve">– </w:t>
      </w:r>
      <w:r w:rsidR="00A35C49" w:rsidRPr="00A35C49">
        <w:rPr>
          <w:bCs/>
          <w:i/>
          <w:lang w:val="en-GB"/>
        </w:rPr>
        <w:t>Public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Trustee</w:t>
      </w:r>
      <w:r w:rsidR="00A35C49" w:rsidRPr="00A35C49">
        <w:rPr>
          <w:bCs/>
          <w:i/>
        </w:rPr>
        <w:t xml:space="preserve">, </w:t>
      </w:r>
      <w:r w:rsidR="00A35C49" w:rsidRPr="00A35C49">
        <w:rPr>
          <w:bCs/>
          <w:i/>
          <w:lang w:val="en-GB"/>
        </w:rPr>
        <w:t>Civil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Appeal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No</w:t>
      </w:r>
      <w:r w:rsidR="00A35C49" w:rsidRPr="00A35C49">
        <w:rPr>
          <w:bCs/>
          <w:i/>
        </w:rPr>
        <w:t>.</w:t>
      </w:r>
      <w:r w:rsidR="00185F1C">
        <w:rPr>
          <w:bCs/>
          <w:i/>
        </w:rPr>
        <w:t> </w:t>
      </w:r>
      <w:r w:rsidR="00A35C49" w:rsidRPr="00A35C49">
        <w:rPr>
          <w:bCs/>
          <w:i/>
        </w:rPr>
        <w:t>13 от 1976</w:t>
      </w:r>
      <w:r w:rsidR="00185F1C">
        <w:rPr>
          <w:bCs/>
          <w:i/>
        </w:rPr>
        <w:t> </w:t>
      </w:r>
      <w:r w:rsidR="00A35C49" w:rsidRPr="00A35C49">
        <w:rPr>
          <w:bCs/>
          <w:i/>
        </w:rPr>
        <w:t>года</w:t>
      </w:r>
      <w:r w:rsidR="00A35C49" w:rsidRPr="00A35C49">
        <w:rPr>
          <w:bCs/>
          <w:iCs/>
        </w:rPr>
        <w:t xml:space="preserve">, дело </w:t>
      </w:r>
      <w:r w:rsidR="00A35C49" w:rsidRPr="00A35C49">
        <w:rPr>
          <w:bCs/>
          <w:i/>
          <w:lang w:val="en-GB"/>
        </w:rPr>
        <w:t>Stephen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Mambo</w:t>
      </w:r>
      <w:r w:rsidR="00A35C49" w:rsidRPr="00A35C49">
        <w:rPr>
          <w:bCs/>
          <w:i/>
        </w:rPr>
        <w:t xml:space="preserve"> –</w:t>
      </w:r>
      <w:r w:rsidR="00A35C49" w:rsidRPr="00A35C49">
        <w:rPr>
          <w:bCs/>
          <w:i/>
          <w:lang w:val="en-GB"/>
        </w:rPr>
        <w:t>v</w:t>
      </w:r>
      <w:r w:rsidR="00A35C49" w:rsidRPr="00A35C49">
        <w:rPr>
          <w:bCs/>
          <w:i/>
        </w:rPr>
        <w:t xml:space="preserve">– </w:t>
      </w:r>
      <w:r w:rsidR="00A35C49" w:rsidRPr="00A35C49">
        <w:rPr>
          <w:bCs/>
          <w:i/>
          <w:lang w:val="en-GB"/>
        </w:rPr>
        <w:t>Mary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Wambui</w:t>
      </w:r>
      <w:r w:rsidR="00A35C49" w:rsidRPr="00A35C49">
        <w:rPr>
          <w:bCs/>
          <w:i/>
        </w:rPr>
        <w:t xml:space="preserve">, </w:t>
      </w:r>
      <w:r w:rsidR="00A35C49" w:rsidRPr="00A35C49">
        <w:rPr>
          <w:bCs/>
          <w:i/>
          <w:lang w:val="en-GB"/>
        </w:rPr>
        <w:t>Civil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Appeal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No</w:t>
      </w:r>
      <w:r w:rsidR="00185F1C">
        <w:rPr>
          <w:bCs/>
          <w:i/>
        </w:rPr>
        <w:t>. 3 от 1976 </w:t>
      </w:r>
      <w:r w:rsidR="00A35C49" w:rsidRPr="00A35C49">
        <w:rPr>
          <w:bCs/>
          <w:i/>
        </w:rPr>
        <w:t>года</w:t>
      </w:r>
      <w:r w:rsidR="00A35C49" w:rsidRPr="00A35C49">
        <w:rPr>
          <w:bCs/>
          <w:iCs/>
        </w:rPr>
        <w:t xml:space="preserve"> явились важнейшими прецедентами в деле урегулирования вопросов сожительства. Суд решил, что сожительство должно продолжаться достаточно длительное время, однако при этом не дал точного определения понятию </w:t>
      </w:r>
      <w:r w:rsidR="00185F1C">
        <w:rPr>
          <w:bCs/>
          <w:iCs/>
        </w:rPr>
        <w:t>«</w:t>
      </w:r>
      <w:r w:rsidR="00A35C49" w:rsidRPr="00A35C49">
        <w:rPr>
          <w:bCs/>
          <w:iCs/>
        </w:rPr>
        <w:t>достаточно длител</w:t>
      </w:r>
      <w:r w:rsidR="00A35C49" w:rsidRPr="00A35C49">
        <w:rPr>
          <w:bCs/>
          <w:iCs/>
        </w:rPr>
        <w:t>ь</w:t>
      </w:r>
      <w:r w:rsidR="00A35C49" w:rsidRPr="00A35C49">
        <w:rPr>
          <w:bCs/>
          <w:iCs/>
        </w:rPr>
        <w:t>ное время</w:t>
      </w:r>
      <w:r w:rsidR="00185F1C">
        <w:rPr>
          <w:bCs/>
          <w:iCs/>
        </w:rPr>
        <w:t>»</w:t>
      </w:r>
      <w:r w:rsidR="00A35C49" w:rsidRPr="00A35C49">
        <w:rPr>
          <w:bCs/>
          <w:iCs/>
        </w:rPr>
        <w:t xml:space="preserve">. Если в результате сожительства рождаются дети, то этот факт служит надежным доказательством планируемого вступления в брак. Для того чтобы суд имел возможность определить, что пара вела общее хозяйство в качестве мужа и жены и что для всех окружающих они позиционировали себя как муж и жена, необходимо, чтобы сожительство продолжалось достаточно длительное время. Аналогичный подход был не так давно вновь подтвержден в решении, принятом по делу </w:t>
      </w:r>
      <w:r w:rsidR="00A35C49" w:rsidRPr="00A35C49">
        <w:rPr>
          <w:bCs/>
          <w:i/>
        </w:rPr>
        <w:t>Esther Njeri Wanjenga –v– Joseph Mwangi Mathaga Alias Justus Ndirangu [High Court Case No</w:t>
      </w:r>
      <w:r w:rsidR="00185F1C">
        <w:rPr>
          <w:bCs/>
          <w:i/>
        </w:rPr>
        <w:t>. </w:t>
      </w:r>
      <w:r w:rsidR="00A35C49" w:rsidRPr="00A35C49">
        <w:rPr>
          <w:bCs/>
          <w:i/>
        </w:rPr>
        <w:t>1548 of 2002]</w:t>
      </w:r>
      <w:r w:rsidR="00A35C49" w:rsidRPr="00A35C49">
        <w:rPr>
          <w:bCs/>
          <w:iCs/>
        </w:rPr>
        <w:t>, в котором Верховный суд, рассмотрев обстоятельства дела (в ходе которого мужчина сменил свою фам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лию в попытке избежать ответственности в качестве мужа женщины, с которой он сожительствовал на протяжении пяти лет), постановил, что этот мужчина фактически находился в браке с этой женщиной. Принимая подобное решение, Суд учел весь комплекс факторов, в том числе то обстоятельство, что пара с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жительствовала на протяжении 5 лет, а также и то, что у них родились дети, причем один из них умер и был похоронен на кладбище отца.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172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Ранние браки.</w:t>
      </w:r>
      <w:r w:rsidR="00A35C49" w:rsidRPr="00A35C49">
        <w:rPr>
          <w:bCs/>
          <w:iCs/>
        </w:rPr>
        <w:t xml:space="preserve"> Женщины имеют равные с мужчинами права принимать решение о вступлении в брак только по собственной воле. Закон о мусульма</w:t>
      </w:r>
      <w:r w:rsidR="00A35C49" w:rsidRPr="00A35C49">
        <w:rPr>
          <w:bCs/>
          <w:iCs/>
        </w:rPr>
        <w:t>н</w:t>
      </w:r>
      <w:r w:rsidR="00A35C49" w:rsidRPr="00A35C49">
        <w:rPr>
          <w:bCs/>
          <w:iCs/>
        </w:rPr>
        <w:t>ских браках и нормы обычного права разрешают вступление в брак несове</w:t>
      </w:r>
      <w:r w:rsidR="00A35C49" w:rsidRPr="00A35C49">
        <w:rPr>
          <w:bCs/>
          <w:iCs/>
        </w:rPr>
        <w:t>р</w:t>
      </w:r>
      <w:r w:rsidR="00A35C49" w:rsidRPr="00A35C49">
        <w:rPr>
          <w:bCs/>
          <w:iCs/>
        </w:rPr>
        <w:t>шеннолетних. Однако Закон о правах ребенка запрещает подобную практику, равно как и вступление в брак лиц, не достигших 18-летнего возраста. Кроме того, в нем предусматривается, что любой законодательный акт, противореч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щий положениям Закона, является недействительным и не имеющим законной силы. Учитывая, что Закон о правах ребенка является самым недавним из пр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нятых в этой области законодательных актов, он является доминирующим по сравнению с другими законами.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17</w:t>
      </w:r>
      <w:r w:rsidR="00AB6C01">
        <w:rPr>
          <w:bCs/>
          <w:iCs/>
        </w:rPr>
        <w:t>3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</w:r>
      <w:r w:rsidRPr="00A35C49">
        <w:rPr>
          <w:b/>
          <w:iCs/>
        </w:rPr>
        <w:t>Обязанности в браке.</w:t>
      </w:r>
      <w:r w:rsidRPr="00A35C49">
        <w:rPr>
          <w:bCs/>
          <w:iCs/>
        </w:rPr>
        <w:t xml:space="preserve"> В период нахождения в браке мужчины и женщ</w:t>
      </w:r>
      <w:r w:rsidRPr="00A35C49">
        <w:rPr>
          <w:bCs/>
          <w:iCs/>
        </w:rPr>
        <w:t>и</w:t>
      </w:r>
      <w:r w:rsidRPr="00A35C49">
        <w:rPr>
          <w:bCs/>
          <w:iCs/>
        </w:rPr>
        <w:t>ны имеют одинаковые обязанности в вопросах, касающихся их детей, в том числе в отношении опеки, попечительства и усыновления, кроме того, они имеют право на развод и на владение собственностью. Например, собстве</w:t>
      </w:r>
      <w:r w:rsidRPr="00A35C49">
        <w:rPr>
          <w:bCs/>
          <w:iCs/>
        </w:rPr>
        <w:t>н</w:t>
      </w:r>
      <w:r w:rsidRPr="00A35C49">
        <w:rPr>
          <w:bCs/>
          <w:iCs/>
        </w:rPr>
        <w:t>ность, приобретенная супругами до вступления в брак считается индивидуал</w:t>
      </w:r>
      <w:r w:rsidRPr="00A35C49">
        <w:rPr>
          <w:bCs/>
          <w:iCs/>
        </w:rPr>
        <w:t>ь</w:t>
      </w:r>
      <w:r w:rsidRPr="00A35C49">
        <w:rPr>
          <w:bCs/>
          <w:iCs/>
        </w:rPr>
        <w:t>ной собственностью каждого из них. Вся собственность, приобретенная в бр</w:t>
      </w:r>
      <w:r w:rsidRPr="00A35C49">
        <w:rPr>
          <w:bCs/>
          <w:iCs/>
        </w:rPr>
        <w:t>а</w:t>
      </w:r>
      <w:r w:rsidRPr="00A35C49">
        <w:rPr>
          <w:bCs/>
          <w:iCs/>
        </w:rPr>
        <w:t>ке, считается семейной собственностью, и, следовательно, каждому из супр</w:t>
      </w:r>
      <w:r w:rsidRPr="00A35C49">
        <w:rPr>
          <w:bCs/>
          <w:iCs/>
        </w:rPr>
        <w:t>у</w:t>
      </w:r>
      <w:r w:rsidRPr="00A35C49">
        <w:rPr>
          <w:bCs/>
          <w:iCs/>
        </w:rPr>
        <w:t>гов принадлежит равная ее доля. Наряду с этим каждый из супругов вправе иметь свою личную собственность. В настоящее время в Кении действует у</w:t>
      </w:r>
      <w:r w:rsidRPr="00A35C49">
        <w:rPr>
          <w:bCs/>
          <w:iCs/>
        </w:rPr>
        <w:t>с</w:t>
      </w:r>
      <w:r w:rsidRPr="00A35C49">
        <w:rPr>
          <w:bCs/>
          <w:iCs/>
        </w:rPr>
        <w:t>таревший закон о семейной собственности, поскольку речь идет о британском праве XIX века с рядом присущих ему пробелов и недостатков. В настоящее время Комиссия по правовой реформе осуществляет пересмотр указанного з</w:t>
      </w:r>
      <w:r w:rsidRPr="00A35C49">
        <w:rPr>
          <w:bCs/>
          <w:iCs/>
        </w:rPr>
        <w:t>а</w:t>
      </w:r>
      <w:r w:rsidRPr="00A35C49">
        <w:rPr>
          <w:bCs/>
          <w:iCs/>
        </w:rPr>
        <w:t>кона, одновременно с этим она работает над проектом нового закона о семе</w:t>
      </w:r>
      <w:r w:rsidRPr="00A35C49">
        <w:rPr>
          <w:bCs/>
          <w:iCs/>
        </w:rPr>
        <w:t>й</w:t>
      </w:r>
      <w:r w:rsidRPr="00A35C49">
        <w:rPr>
          <w:bCs/>
          <w:iCs/>
        </w:rPr>
        <w:t>ной собственности. Если женщина владела собственностью до вступления в брак, то она может свободно распоряжаться ею. В остальных случаях, особе</w:t>
      </w:r>
      <w:r w:rsidRPr="00A35C49">
        <w:rPr>
          <w:bCs/>
          <w:iCs/>
        </w:rPr>
        <w:t>н</w:t>
      </w:r>
      <w:r w:rsidRPr="00A35C49">
        <w:rPr>
          <w:bCs/>
          <w:iCs/>
        </w:rPr>
        <w:t>но в случае совместного владения собственностью, каждый из супругов, ж</w:t>
      </w:r>
      <w:r w:rsidRPr="00A35C49">
        <w:rPr>
          <w:bCs/>
          <w:iCs/>
        </w:rPr>
        <w:t>е</w:t>
      </w:r>
      <w:r w:rsidRPr="00A35C49">
        <w:rPr>
          <w:bCs/>
          <w:iCs/>
        </w:rPr>
        <w:t>лающий распорядиться такой собственностью, должен получить согласие су</w:t>
      </w:r>
      <w:r w:rsidRPr="00A35C49">
        <w:rPr>
          <w:bCs/>
          <w:iCs/>
        </w:rPr>
        <w:t>п</w:t>
      </w:r>
      <w:r w:rsidRPr="00A35C49">
        <w:rPr>
          <w:bCs/>
          <w:iCs/>
        </w:rPr>
        <w:t>руга.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174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Урегулирование споров при расторжении брака.</w:t>
      </w:r>
      <w:r w:rsidR="00A35C49" w:rsidRPr="00A35C49">
        <w:rPr>
          <w:bCs/>
          <w:iCs/>
        </w:rPr>
        <w:t xml:space="preserve"> Правительство Кении разработало механизм урегулирования споров, возникающих при расторжении брака. В Законе о брачных отношениях, глава 152 Свода законов Кении изл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жены процедуры получения согласия на развод, вынесения судом решения о раздельном проживании супругов, о признании ничтожности брака, а также другие вопросы, относящиеся к законным моногамным бракам. Семейные взаимоотношения, возникающие в мусульманских браках, регулируются но</w:t>
      </w:r>
      <w:r w:rsidR="00A35C49" w:rsidRPr="00A35C49">
        <w:rPr>
          <w:bCs/>
          <w:iCs/>
        </w:rPr>
        <w:t>р</w:t>
      </w:r>
      <w:r w:rsidR="00A35C49" w:rsidRPr="00A35C49">
        <w:rPr>
          <w:bCs/>
          <w:iCs/>
        </w:rPr>
        <w:t>мами Закона о мусульманском браке, разводе и наследовании. В Кении нет ни одного законодательного акта, который регулировал бы брачные отношения супружеских пар, состоящих в браке в соответствии с нормами обычного пр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ва. Невозможность регистрации таких браков препятствует получению дост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верных сведений о количестве браков, заключенных в соответствии с нормами обычного права. При этом надо учесть, что растет количество проживающих совместно пар, которые ведут себя как супруги, однако при этом отказываются выполнять все предусмотренные обычаями процедуры заключения брака. С</w:t>
      </w:r>
      <w:r w:rsidR="00A35C49" w:rsidRPr="00A35C49">
        <w:rPr>
          <w:bCs/>
          <w:iCs/>
        </w:rPr>
        <w:t>у</w:t>
      </w:r>
      <w:r w:rsidR="00A35C49" w:rsidRPr="00A35C49">
        <w:rPr>
          <w:bCs/>
          <w:iCs/>
        </w:rPr>
        <w:t>ществуют некоторые специфические моменты, на основании которых комп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тентный провинциальный суд может принять соответствующее дело к своему производству. В частности, супруг, желающий получить развод, имеет право обратиться с подобным заявлением лишь после трех лет нахождения в браке. Такая норма предусмотрена в статье 6 Закона о брачных отношениях. В своей каждодневной практике суды до принятия решения о разводе делают все от них зависящее, чтобы убедить супругов урегулировать имеющиеся между ними спорные вопросы. В Кении существует запрет на бракоразводные процессы по предварительному сговору супр</w:t>
      </w:r>
      <w:r w:rsidR="00185F1C">
        <w:rPr>
          <w:bCs/>
          <w:iCs/>
        </w:rPr>
        <w:t>угов. В соответствии со статьей </w:t>
      </w:r>
      <w:r w:rsidR="00A35C49" w:rsidRPr="00A35C49">
        <w:rPr>
          <w:bCs/>
          <w:iCs/>
        </w:rPr>
        <w:t>8 Закона о брачных отношениях основанием для начала бракоразводного процесса могут быть следующие причины: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</w:pPr>
      <w:r w:rsidRPr="00A35C49">
        <w:tab/>
      </w:r>
      <w:r w:rsidRPr="00A35C49">
        <w:sym w:font="SymbolPS" w:char="F0B7"/>
      </w:r>
      <w:r w:rsidRPr="00A35C49">
        <w:tab/>
        <w:t>супружеская неверность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sym w:font="SymbolPS" w:char="F0B7"/>
      </w:r>
      <w:r w:rsidRPr="00A35C49">
        <w:tab/>
      </w:r>
      <w:r w:rsidRPr="00A35C49">
        <w:rPr>
          <w:bCs/>
          <w:iCs/>
        </w:rPr>
        <w:t>жестокое обращение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sym w:font="SymbolPS" w:char="F0B7"/>
      </w:r>
      <w:r w:rsidRPr="00A35C49">
        <w:tab/>
      </w:r>
      <w:r w:rsidRPr="00A35C49">
        <w:rPr>
          <w:bCs/>
          <w:iCs/>
        </w:rPr>
        <w:t>оставление семьи на срок не менее трех лет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sym w:font="SymbolPS" w:char="F0B7"/>
      </w:r>
      <w:r w:rsidRPr="00A35C49">
        <w:tab/>
      </w:r>
      <w:r w:rsidRPr="00A35C49">
        <w:rPr>
          <w:bCs/>
          <w:iCs/>
        </w:rPr>
        <w:t>неизлечимая психическая болезнь одного из супругов</w:t>
      </w:r>
    </w:p>
    <w:p w:rsidR="00A35C49" w:rsidRPr="00A35C49" w:rsidRDefault="00A35C49" w:rsidP="00185F1C">
      <w:pPr>
        <w:pStyle w:val="SingleTxt"/>
        <w:tabs>
          <w:tab w:val="right" w:pos="1685"/>
        </w:tabs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Pr="00A35C49">
        <w:sym w:font="SymbolPS" w:char="F0B7"/>
      </w:r>
      <w:r w:rsidRPr="00A35C49">
        <w:tab/>
      </w:r>
      <w:r w:rsidRPr="00A35C49">
        <w:rPr>
          <w:bCs/>
          <w:iCs/>
        </w:rPr>
        <w:t>с момента вступления в брак совершение супругом неоднократных актов изнасилования, распутных действий и скотоложства.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175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Что касается опеки над детьми, то оба родителя обладают равными пр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вами, и при принятии решения суд в максимально возможной степени учит</w:t>
      </w:r>
      <w:r w:rsidR="00A35C49" w:rsidRPr="00A35C49">
        <w:rPr>
          <w:bCs/>
          <w:iCs/>
        </w:rPr>
        <w:t>ы</w:t>
      </w:r>
      <w:r w:rsidR="00A35C49" w:rsidRPr="00A35C49">
        <w:rPr>
          <w:bCs/>
          <w:iCs/>
        </w:rPr>
        <w:t>вает интересы ребенка.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176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В соответствии с нормами Закона о правах ребенка, если мужчина и же</w:t>
      </w:r>
      <w:r w:rsidR="00A35C49" w:rsidRPr="00A35C49">
        <w:rPr>
          <w:bCs/>
          <w:iCs/>
        </w:rPr>
        <w:t>н</w:t>
      </w:r>
      <w:r w:rsidR="00185F1C">
        <w:rPr>
          <w:bCs/>
          <w:iCs/>
        </w:rPr>
        <w:t>щина прожили вместе не менее 12 </w:t>
      </w:r>
      <w:r w:rsidR="00A35C49" w:rsidRPr="00A35C49">
        <w:rPr>
          <w:bCs/>
          <w:iCs/>
        </w:rPr>
        <w:t>месяцев, то обязанность по материальному обеспечению детей ложится на обоих родителей. В пункте 3 статьи 24 Закона о правах ребенка говорится, что если при рождении ребенка его родители не с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стояли в браке и в последующем не стали мужем и женой, то преимуществе</w:t>
      </w:r>
      <w:r w:rsidR="00A35C49" w:rsidRPr="00A35C49">
        <w:rPr>
          <w:bCs/>
          <w:iCs/>
        </w:rPr>
        <w:t>н</w:t>
      </w:r>
      <w:r w:rsidR="00A35C49" w:rsidRPr="00A35C49">
        <w:rPr>
          <w:bCs/>
          <w:iCs/>
        </w:rPr>
        <w:t>ное право на воспитание ребенка принадлежит матери. В последующем право на отцовство мужчина может приобрести либо по решению суда, либо в р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зультате добровольного признания своего отцовства и готовности материально обеспечивать своего ребенка. Однако оба родителя обязаны материально обе</w:t>
      </w:r>
      <w:r w:rsidR="00A35C49" w:rsidRPr="00A35C49">
        <w:rPr>
          <w:bCs/>
          <w:iCs/>
        </w:rPr>
        <w:t>с</w:t>
      </w:r>
      <w:r w:rsidR="00A35C49" w:rsidRPr="00A35C49">
        <w:rPr>
          <w:bCs/>
          <w:iCs/>
        </w:rPr>
        <w:t xml:space="preserve">печивать своих детей. В постановлении по делу </w:t>
      </w:r>
      <w:r w:rsidR="00A35C49" w:rsidRPr="00A35C49">
        <w:rPr>
          <w:bCs/>
          <w:i/>
          <w:lang w:val="en-GB"/>
        </w:rPr>
        <w:t>Susan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Wairimu</w:t>
      </w:r>
      <w:r w:rsidR="00A35C49" w:rsidRPr="00A35C49">
        <w:rPr>
          <w:bCs/>
          <w:i/>
        </w:rPr>
        <w:t> –</w:t>
      </w:r>
      <w:r w:rsidR="00A35C49" w:rsidRPr="00A35C49">
        <w:rPr>
          <w:bCs/>
          <w:i/>
          <w:lang w:val="en-GB"/>
        </w:rPr>
        <w:t>v</w:t>
      </w:r>
      <w:r w:rsidR="00A35C49" w:rsidRPr="00A35C49">
        <w:rPr>
          <w:bCs/>
          <w:i/>
        </w:rPr>
        <w:t xml:space="preserve">– </w:t>
      </w:r>
      <w:r w:rsidR="00A35C49" w:rsidRPr="00A35C49">
        <w:rPr>
          <w:bCs/>
          <w:i/>
          <w:lang w:val="en-GB"/>
        </w:rPr>
        <w:t>David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Chege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Mwangi</w:t>
      </w:r>
      <w:r w:rsidR="00A35C49" w:rsidRPr="00A35C49">
        <w:rPr>
          <w:bCs/>
          <w:i/>
        </w:rPr>
        <w:t xml:space="preserve"> [</w:t>
      </w:r>
      <w:r w:rsidR="00A35C49" w:rsidRPr="00A35C49">
        <w:rPr>
          <w:bCs/>
          <w:i/>
          <w:lang w:val="en-GB"/>
        </w:rPr>
        <w:t>Muranga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SPMCC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No</w:t>
      </w:r>
      <w:r w:rsidR="00A35C49" w:rsidRPr="00A35C49">
        <w:rPr>
          <w:bCs/>
          <w:i/>
        </w:rPr>
        <w:t>.</w:t>
      </w:r>
      <w:r w:rsidR="00185F1C">
        <w:rPr>
          <w:bCs/>
          <w:i/>
        </w:rPr>
        <w:t> </w:t>
      </w:r>
      <w:r w:rsidR="00A35C49" w:rsidRPr="00A35C49">
        <w:rPr>
          <w:bCs/>
          <w:i/>
        </w:rPr>
        <w:t xml:space="preserve">3 </w:t>
      </w:r>
      <w:r w:rsidR="00A35C49" w:rsidRPr="00A35C49">
        <w:rPr>
          <w:bCs/>
          <w:i/>
          <w:lang w:val="en-GB"/>
        </w:rPr>
        <w:t>of</w:t>
      </w:r>
      <w:r w:rsidR="00A35C49" w:rsidRPr="00A35C49">
        <w:rPr>
          <w:bCs/>
          <w:i/>
        </w:rPr>
        <w:t xml:space="preserve"> 2003]</w:t>
      </w:r>
      <w:r w:rsidR="00A35C49" w:rsidRPr="00A35C49">
        <w:rPr>
          <w:bCs/>
          <w:iCs/>
        </w:rPr>
        <w:t xml:space="preserve"> магистратный суд указал, что даже в случае раздельного проживания пары, которая ранее состояла в браке, закл</w:t>
      </w:r>
      <w:r w:rsidR="00A35C49" w:rsidRPr="00A35C49">
        <w:rPr>
          <w:bCs/>
          <w:iCs/>
        </w:rPr>
        <w:t>ю</w:t>
      </w:r>
      <w:r w:rsidR="00A35C49" w:rsidRPr="00A35C49">
        <w:rPr>
          <w:bCs/>
          <w:iCs/>
        </w:rPr>
        <w:t>ченном в соответствии с нормами обычного права, отец продолжает нести о</w:t>
      </w:r>
      <w:r w:rsidR="00A35C49" w:rsidRPr="00A35C49">
        <w:rPr>
          <w:bCs/>
          <w:iCs/>
        </w:rPr>
        <w:t>т</w:t>
      </w:r>
      <w:r w:rsidR="00A35C49" w:rsidRPr="00A35C49">
        <w:rPr>
          <w:bCs/>
          <w:iCs/>
        </w:rPr>
        <w:t>ветственность за обеспечение детей, родившихся в рамках этого союза. Анал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 xml:space="preserve">гичную позицию занял старший магистрат-резидент суда Найроби в деле </w:t>
      </w:r>
      <w:r w:rsidR="00A35C49" w:rsidRPr="00A35C49">
        <w:rPr>
          <w:bCs/>
          <w:i/>
          <w:lang w:val="en-GB"/>
        </w:rPr>
        <w:t>Susan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Wanjiku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Ndungu</w:t>
      </w:r>
      <w:r w:rsidR="00A35C49" w:rsidRPr="00A35C49">
        <w:rPr>
          <w:bCs/>
          <w:i/>
        </w:rPr>
        <w:t>’</w:t>
      </w:r>
      <w:r w:rsidR="00A35C49" w:rsidRPr="00A35C49">
        <w:rPr>
          <w:bCs/>
          <w:i/>
          <w:lang w:val="en-GB"/>
        </w:rPr>
        <w:t>u</w:t>
      </w:r>
      <w:r w:rsidR="00A35C49" w:rsidRPr="00A35C49">
        <w:rPr>
          <w:bCs/>
          <w:i/>
        </w:rPr>
        <w:t xml:space="preserve"> –</w:t>
      </w:r>
      <w:r w:rsidR="00A35C49" w:rsidRPr="00A35C49">
        <w:rPr>
          <w:bCs/>
          <w:i/>
          <w:lang w:val="en-GB"/>
        </w:rPr>
        <w:t>v</w:t>
      </w:r>
      <w:r w:rsidR="00A35C49" w:rsidRPr="00A35C49">
        <w:rPr>
          <w:bCs/>
          <w:i/>
        </w:rPr>
        <w:t xml:space="preserve">– </w:t>
      </w:r>
      <w:r w:rsidR="00A35C49" w:rsidRPr="00A35C49">
        <w:rPr>
          <w:bCs/>
          <w:i/>
          <w:lang w:val="en-GB"/>
        </w:rPr>
        <w:t>Sebastian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Ndung</w:t>
      </w:r>
      <w:r w:rsidR="00A35C49" w:rsidRPr="00A35C49">
        <w:rPr>
          <w:bCs/>
          <w:i/>
        </w:rPr>
        <w:t>’</w:t>
      </w:r>
      <w:r w:rsidR="00A35C49" w:rsidRPr="00A35C49">
        <w:rPr>
          <w:bCs/>
          <w:i/>
          <w:lang w:val="en-GB"/>
        </w:rPr>
        <w:t>u</w:t>
      </w:r>
      <w:r w:rsidR="00A35C49" w:rsidRPr="00A35C49">
        <w:rPr>
          <w:bCs/>
          <w:i/>
        </w:rPr>
        <w:t xml:space="preserve"> [</w:t>
      </w:r>
      <w:r w:rsidR="00A35C49" w:rsidRPr="00A35C49">
        <w:rPr>
          <w:bCs/>
          <w:i/>
          <w:lang w:val="en-GB"/>
        </w:rPr>
        <w:t>Nairobi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SRMCCC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No</w:t>
      </w:r>
      <w:r w:rsidR="00A35C49" w:rsidRPr="00A35C49">
        <w:rPr>
          <w:bCs/>
          <w:i/>
        </w:rPr>
        <w:t xml:space="preserve">. 215 </w:t>
      </w:r>
      <w:r w:rsidR="00A35C49" w:rsidRPr="00A35C49">
        <w:rPr>
          <w:bCs/>
          <w:i/>
          <w:lang w:val="en-GB"/>
        </w:rPr>
        <w:t>of</w:t>
      </w:r>
      <w:r w:rsidR="00A35C49" w:rsidRPr="00A35C49">
        <w:rPr>
          <w:bCs/>
          <w:i/>
        </w:rPr>
        <w:t xml:space="preserve"> 2003]</w:t>
      </w:r>
      <w:r w:rsidR="00A35C49" w:rsidRPr="00A35C49">
        <w:rPr>
          <w:bCs/>
          <w:iCs/>
        </w:rPr>
        <w:t>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177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Нормами обычного права допускается брак женщины, которая уходит от мужа к сожителю, и без прохождения каких-либо матримониальных процедур вновь созданная пара ведет общее хозяйство. На подобные пары, живущие в гражданском браке, ни один из действующих законов не распространяется. Однако в случае смерти супруга жена имеет возможность доказать, что по смыслу закона о наследовании она находилась на его иждивении.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178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Право свободного решения вопроса об интервалах между рождениями детей.</w:t>
      </w:r>
      <w:r w:rsidR="00A35C49" w:rsidRPr="00A35C49">
        <w:rPr>
          <w:bCs/>
          <w:iCs/>
        </w:rPr>
        <w:t xml:space="preserve"> Значительная часть женщин в Кении живут в бедности и, таким обр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зом, не имеют возможности пользоваться противозачаточными средствами, что позволило бы им решать вопрос об интервалах между рождениями детей.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179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 xml:space="preserve">Аборты </w:t>
      </w:r>
      <w:r w:rsidR="00A35C49" w:rsidRPr="00A35C49">
        <w:rPr>
          <w:bCs/>
          <w:iCs/>
        </w:rPr>
        <w:t>запрещены действующим в Кении законодательством, за искл</w:t>
      </w:r>
      <w:r w:rsidR="00A35C49" w:rsidRPr="00A35C49">
        <w:rPr>
          <w:bCs/>
          <w:iCs/>
        </w:rPr>
        <w:t>ю</w:t>
      </w:r>
      <w:r w:rsidR="00A35C49" w:rsidRPr="00A35C49">
        <w:rPr>
          <w:bCs/>
          <w:iCs/>
        </w:rPr>
        <w:t>чением случаев, когда жизнь матери находится в опасности.</w:t>
      </w:r>
    </w:p>
    <w:p w:rsidR="00A35C49" w:rsidRPr="00A35C49" w:rsidRDefault="00AB6C01" w:rsidP="00A35C49">
      <w:pPr>
        <w:pStyle w:val="SingleTxt"/>
      </w:pPr>
      <w:r>
        <w:rPr>
          <w:bCs/>
        </w:rPr>
        <w:t>180</w:t>
      </w:r>
      <w:r w:rsidR="00A35C49" w:rsidRPr="00A35C49">
        <w:rPr>
          <w:bCs/>
        </w:rPr>
        <w:t>.</w:t>
      </w:r>
      <w:r w:rsidR="00A35C49" w:rsidRPr="00A35C49">
        <w:rPr>
          <w:bCs/>
        </w:rPr>
        <w:tab/>
      </w:r>
      <w:r w:rsidR="00A35C49" w:rsidRPr="00A35C49">
        <w:rPr>
          <w:b/>
        </w:rPr>
        <w:t>Усыновление.</w:t>
      </w:r>
      <w:r w:rsidR="00A35C49" w:rsidRPr="00A35C49">
        <w:rPr>
          <w:bCs/>
        </w:rPr>
        <w:t xml:space="preserve"> Правом на усыновление обладают как женщины, так и </w:t>
      </w:r>
      <w:r w:rsidR="00A35C49" w:rsidRPr="00A35C49">
        <w:t>мужчины, однако при этом они должны выполнить ряд условий и процедурных требований, предусмотренных действующим законодательством.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181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Право на выбор фамилии.</w:t>
      </w:r>
      <w:r w:rsidR="00A35C49" w:rsidRPr="00A35C49">
        <w:rPr>
          <w:bCs/>
          <w:iCs/>
        </w:rPr>
        <w:t xml:space="preserve"> Право на выбор фамилии действующим зак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нодательством не регулируется, и закон в эти вопросы не вмешивается. В п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следнем постановлении Верховного суда указывается, что после вступления в брак женщина не должна в обязательном порядке менять свою фамилию. В решении по делу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Florence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Wairimu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Kanyora</w:t>
      </w:r>
      <w:r w:rsidR="00A35C49" w:rsidRPr="00A35C49">
        <w:rPr>
          <w:bCs/>
          <w:i/>
        </w:rPr>
        <w:t xml:space="preserve"> –</w:t>
      </w:r>
      <w:r w:rsidR="00A35C49" w:rsidRPr="00A35C49">
        <w:rPr>
          <w:bCs/>
          <w:i/>
          <w:lang w:val="en-GB"/>
        </w:rPr>
        <w:t>v</w:t>
      </w:r>
      <w:r w:rsidR="00A35C49" w:rsidRPr="00A35C49">
        <w:rPr>
          <w:bCs/>
          <w:i/>
        </w:rPr>
        <w:t xml:space="preserve">– </w:t>
      </w:r>
      <w:r w:rsidR="00A35C49" w:rsidRPr="00A35C49">
        <w:rPr>
          <w:bCs/>
          <w:i/>
          <w:lang w:val="en-GB"/>
        </w:rPr>
        <w:t>Njoroge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Kinyanjui</w:t>
      </w:r>
      <w:r w:rsidR="00A35C49" w:rsidRPr="00A35C49">
        <w:rPr>
          <w:bCs/>
          <w:i/>
        </w:rPr>
        <w:t xml:space="preserve"> [2005] </w:t>
      </w:r>
      <w:r w:rsidR="00A35C49" w:rsidRPr="00A35C49">
        <w:rPr>
          <w:bCs/>
          <w:iCs/>
        </w:rPr>
        <w:t>судья указал, что:</w:t>
      </w:r>
    </w:p>
    <w:p w:rsidR="00A35C49" w:rsidRPr="00A35C49" w:rsidRDefault="00A35C49" w:rsidP="004D128B">
      <w:pPr>
        <w:pStyle w:val="SingleTxt"/>
        <w:ind w:left="1742" w:hanging="475"/>
        <w:rPr>
          <w:bCs/>
          <w:iCs/>
        </w:rPr>
      </w:pPr>
      <w:r w:rsidRPr="00A35C49">
        <w:rPr>
          <w:bCs/>
          <w:iCs/>
        </w:rPr>
        <w:tab/>
      </w:r>
      <w:r w:rsidR="004D128B">
        <w:rPr>
          <w:bCs/>
          <w:iCs/>
        </w:rPr>
        <w:t>«</w:t>
      </w:r>
      <w:r w:rsidRPr="00A35C49">
        <w:rPr>
          <w:bCs/>
          <w:iCs/>
        </w:rPr>
        <w:t>Отказ изменить фамилию никоим образом не может отразиться на с</w:t>
      </w:r>
      <w:r w:rsidRPr="00A35C49">
        <w:rPr>
          <w:bCs/>
          <w:iCs/>
        </w:rPr>
        <w:t>е</w:t>
      </w:r>
      <w:r w:rsidRPr="00A35C49">
        <w:rPr>
          <w:bCs/>
          <w:iCs/>
        </w:rPr>
        <w:t>мейном положении любого лица (в данном случае женщины), ибо не с</w:t>
      </w:r>
      <w:r w:rsidRPr="00A35C49">
        <w:rPr>
          <w:bCs/>
          <w:iCs/>
        </w:rPr>
        <w:t>у</w:t>
      </w:r>
      <w:r w:rsidRPr="00A35C49">
        <w:rPr>
          <w:bCs/>
          <w:iCs/>
        </w:rPr>
        <w:t>ществует законодательной нормы, которая обязывала бы лицо брать ф</w:t>
      </w:r>
      <w:r w:rsidRPr="00A35C49">
        <w:rPr>
          <w:bCs/>
          <w:iCs/>
        </w:rPr>
        <w:t>а</w:t>
      </w:r>
      <w:r w:rsidRPr="00A35C49">
        <w:rPr>
          <w:bCs/>
          <w:iCs/>
        </w:rPr>
        <w:t>милию супр</w:t>
      </w:r>
      <w:r w:rsidRPr="00A35C49">
        <w:rPr>
          <w:bCs/>
          <w:iCs/>
        </w:rPr>
        <w:t>у</w:t>
      </w:r>
      <w:r w:rsidRPr="00A35C49">
        <w:rPr>
          <w:bCs/>
          <w:iCs/>
        </w:rPr>
        <w:t>га</w:t>
      </w:r>
      <w:r w:rsidR="004D128B">
        <w:rPr>
          <w:bCs/>
          <w:iCs/>
        </w:rPr>
        <w:t>»</w:t>
      </w:r>
      <w:r w:rsidRPr="00A35C49">
        <w:rPr>
          <w:bCs/>
          <w:iCs/>
        </w:rPr>
        <w:t>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18</w:t>
      </w:r>
      <w:r w:rsidR="00AB6C01">
        <w:rPr>
          <w:bCs/>
          <w:iCs/>
        </w:rPr>
        <w:t>2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</w:r>
      <w:r w:rsidRPr="00A35C49">
        <w:rPr>
          <w:b/>
          <w:iCs/>
        </w:rPr>
        <w:t>Право выбора профессии и занятия.</w:t>
      </w:r>
      <w:r w:rsidRPr="00A35C49">
        <w:rPr>
          <w:bCs/>
          <w:iCs/>
        </w:rPr>
        <w:t xml:space="preserve"> Вне зависимости от того, идет ли речь о замужней или незамужней женщине, она вправе выбирать пр</w:t>
      </w:r>
      <w:r w:rsidRPr="00A35C49">
        <w:rPr>
          <w:bCs/>
          <w:iCs/>
        </w:rPr>
        <w:t>о</w:t>
      </w:r>
      <w:r w:rsidRPr="00A35C49">
        <w:rPr>
          <w:bCs/>
          <w:iCs/>
        </w:rPr>
        <w:t>фессию и род занятия.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183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Право на владение собственностью.</w:t>
      </w:r>
      <w:r w:rsidR="00A35C49" w:rsidRPr="00A35C49">
        <w:rPr>
          <w:bCs/>
          <w:iCs/>
        </w:rPr>
        <w:t xml:space="preserve"> В действующей Конституции гра</w:t>
      </w:r>
      <w:r w:rsidR="00A35C49" w:rsidRPr="00A35C49">
        <w:rPr>
          <w:bCs/>
          <w:iCs/>
        </w:rPr>
        <w:t>ж</w:t>
      </w:r>
      <w:r w:rsidR="00A35C49" w:rsidRPr="00A35C49">
        <w:rPr>
          <w:bCs/>
          <w:iCs/>
        </w:rPr>
        <w:t>данам гарантировано право владеть, приобретать, управлять, распоряжаться и пользоваться собственностью. Действующие в этой области законодательные ограничения были подробно рассмотрены в пунктах 4, 5, 6, 7 и 165, выше. Право женщины владеть собственностью, приобретенной в период замужества, было вновь подтверждено в ряде последних решений судов, в частности в р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 xml:space="preserve">шении по делу </w:t>
      </w:r>
      <w:r w:rsidR="00A35C49" w:rsidRPr="00A35C49">
        <w:rPr>
          <w:bCs/>
          <w:i/>
          <w:lang w:val="en-GB"/>
        </w:rPr>
        <w:t>MSK</w:t>
      </w:r>
      <w:r w:rsidR="00A35C49" w:rsidRPr="00A35C49">
        <w:rPr>
          <w:bCs/>
          <w:i/>
        </w:rPr>
        <w:t xml:space="preserve"> –</w:t>
      </w:r>
      <w:r w:rsidR="00A35C49" w:rsidRPr="00A35C49">
        <w:rPr>
          <w:bCs/>
          <w:i/>
          <w:lang w:val="en-GB"/>
        </w:rPr>
        <w:t>v</w:t>
      </w:r>
      <w:r w:rsidR="00A35C49" w:rsidRPr="00A35C49">
        <w:rPr>
          <w:bCs/>
          <w:i/>
        </w:rPr>
        <w:t xml:space="preserve">– </w:t>
      </w:r>
      <w:r w:rsidR="00A35C49" w:rsidRPr="00A35C49">
        <w:rPr>
          <w:bCs/>
          <w:i/>
          <w:lang w:val="en-GB"/>
        </w:rPr>
        <w:t>SNK</w:t>
      </w:r>
      <w:r w:rsidR="00A35C49" w:rsidRPr="00A35C49">
        <w:rPr>
          <w:bCs/>
          <w:i/>
        </w:rPr>
        <w:t xml:space="preserve"> [2005]</w:t>
      </w:r>
      <w:r w:rsidR="00A35C49" w:rsidRPr="00A35C49">
        <w:rPr>
          <w:bCs/>
          <w:iCs/>
        </w:rPr>
        <w:t>, в котором Верховный суд приравнял в</w:t>
      </w:r>
      <w:r w:rsidR="00A35C49" w:rsidRPr="00A35C49">
        <w:rPr>
          <w:bCs/>
          <w:iCs/>
        </w:rPr>
        <w:t>ы</w:t>
      </w:r>
      <w:r w:rsidR="00A35C49" w:rsidRPr="00A35C49">
        <w:rPr>
          <w:bCs/>
          <w:iCs/>
        </w:rPr>
        <w:t xml:space="preserve">полняемые женщиной обязанности по дому вкладу в семейную собственность. По мнению судьи Мэри Ангава, </w:t>
      </w:r>
      <w:r w:rsidR="004D128B">
        <w:rPr>
          <w:bCs/>
          <w:iCs/>
        </w:rPr>
        <w:t>«</w:t>
      </w:r>
      <w:r w:rsidR="00A35C49" w:rsidRPr="00A35C49">
        <w:rPr>
          <w:bCs/>
          <w:iCs/>
        </w:rPr>
        <w:t>брачный союз представляет собой институт, основанный на доверии. Жена не фиксирует ежеминутно работу, которую она выполнила в качестве вклада в этот союз</w:t>
      </w:r>
      <w:r w:rsidR="004D128B">
        <w:rPr>
          <w:bCs/>
          <w:iCs/>
        </w:rPr>
        <w:t>»</w:t>
      </w:r>
      <w:r w:rsidR="00A35C49" w:rsidRPr="00A35C49">
        <w:rPr>
          <w:bCs/>
          <w:iCs/>
        </w:rPr>
        <w:t xml:space="preserve">. В своем решении по делу </w:t>
      </w:r>
      <w:r w:rsidR="00A35C49" w:rsidRPr="00A35C49">
        <w:rPr>
          <w:bCs/>
          <w:i/>
          <w:lang w:val="en-GB"/>
        </w:rPr>
        <w:t>Florence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Wairimu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Kanyora</w:t>
      </w:r>
      <w:r w:rsidR="00A35C49" w:rsidRPr="00A35C49">
        <w:rPr>
          <w:bCs/>
          <w:i/>
        </w:rPr>
        <w:t xml:space="preserve"> –</w:t>
      </w:r>
      <w:r w:rsidR="00A35C49" w:rsidRPr="00A35C49">
        <w:rPr>
          <w:bCs/>
          <w:i/>
          <w:lang w:val="en-GB"/>
        </w:rPr>
        <w:t>v</w:t>
      </w:r>
      <w:r w:rsidR="00A35C49" w:rsidRPr="00A35C49">
        <w:rPr>
          <w:bCs/>
          <w:i/>
        </w:rPr>
        <w:t xml:space="preserve">– </w:t>
      </w:r>
      <w:r w:rsidR="00A35C49" w:rsidRPr="00A35C49">
        <w:rPr>
          <w:bCs/>
          <w:i/>
          <w:lang w:val="en-GB"/>
        </w:rPr>
        <w:t>Njoroge</w:t>
      </w:r>
      <w:r w:rsidR="00A35C49" w:rsidRPr="00A35C49">
        <w:rPr>
          <w:bCs/>
          <w:i/>
        </w:rPr>
        <w:t xml:space="preserve"> </w:t>
      </w:r>
      <w:r w:rsidR="00A35C49" w:rsidRPr="00A35C49">
        <w:rPr>
          <w:bCs/>
          <w:i/>
          <w:lang w:val="en-GB"/>
        </w:rPr>
        <w:t>Kinyanjui</w:t>
      </w:r>
      <w:r w:rsidR="00A35C49" w:rsidRPr="00A35C49">
        <w:rPr>
          <w:bCs/>
          <w:i/>
        </w:rPr>
        <w:t xml:space="preserve"> [2005]</w:t>
      </w:r>
      <w:r w:rsidR="00A35C49" w:rsidRPr="00A35C49">
        <w:rPr>
          <w:bCs/>
          <w:iCs/>
        </w:rPr>
        <w:t xml:space="preserve"> суд также указал, что жена впр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ве претендовать на часть унаследованной мужем собственности в случае, если она докажет, что внесла соответствующий вклад в увеличение этой собстве</w:t>
      </w:r>
      <w:r w:rsidR="00A35C49" w:rsidRPr="00A35C49">
        <w:rPr>
          <w:bCs/>
          <w:iCs/>
        </w:rPr>
        <w:t>н</w:t>
      </w:r>
      <w:r w:rsidR="00A35C49" w:rsidRPr="00A35C49">
        <w:rPr>
          <w:bCs/>
          <w:iCs/>
        </w:rPr>
        <w:t>ности.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184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С другой стороны, Закон о праве наследования, регулирующий вопросы наследования и распоряжения собственностью умершего, устанавливает, что вдова теряет свое право на пожизненное содержание в случае, если она п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вторно выходит замуж. Кроме того, в соответствии с указанным законом жена не вправе претендовать на часть принадлежащей мужу земельной собственн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сти, урожая и поголовья скота в случае, если муж не оставил завещания после смерти, а также если она проживает на территории министерского района, вл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деет долей в принадлежащей общине земле, которую в соответствии с нормами обычного права женщины не вправе унаследовать. По поручению правительс</w:t>
      </w:r>
      <w:r w:rsidR="00A35C49" w:rsidRPr="00A35C49">
        <w:rPr>
          <w:bCs/>
          <w:iCs/>
        </w:rPr>
        <w:t>т</w:t>
      </w:r>
      <w:r w:rsidR="00A35C49" w:rsidRPr="00A35C49">
        <w:rPr>
          <w:bCs/>
          <w:iCs/>
        </w:rPr>
        <w:t>ва Комиссия по правовой реформе ведет работу по пересмотру указанной зак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нодательной нормы.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185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Принятие законов.</w:t>
      </w:r>
      <w:r w:rsidR="00A35C49" w:rsidRPr="00A35C49">
        <w:rPr>
          <w:bCs/>
          <w:iCs/>
        </w:rPr>
        <w:t xml:space="preserve"> Комитет по ликвидации дискриминации в отношении женщин рекомендовал правительству Кении ускорить процесс принятия ряда законодательных актов, благодаря которым можно было бы искоренить ди</w:t>
      </w:r>
      <w:r w:rsidR="00A35C49" w:rsidRPr="00A35C49">
        <w:rPr>
          <w:bCs/>
          <w:iCs/>
        </w:rPr>
        <w:t>с</w:t>
      </w:r>
      <w:r w:rsidR="00A35C49" w:rsidRPr="00A35C49">
        <w:rPr>
          <w:bCs/>
          <w:iCs/>
        </w:rPr>
        <w:t>криминацию в отношении женщин, и на практике добиться равноправия в бр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ке. Во исполнение этой рекомендации правительство приняло Закон о Наци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нальной комиссии по проблемам женщин и развитию, Закон о внесении изм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нений в уголовное законодательство, а также Закон об этике государственных служащих. Параллельно с этим правительство совместно с организациями гражданского общества, в том числе с неправительственными женскими орг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низациями, приняло меры, направленные на создание благоприятных условий для проведения правовой реформы, на реальное повышение эффективности правоприменительной практики и на ликвидацию правовой неграмотности. Правительство организовало курсы профессиональной подготовки по пробл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мам равноправия женщин в браке и прежде всего по вопросам, касающимся права наследования, для сотрудников полиции, руководителей и сотрудников провинциальных административных органов. В сотрудничестве с такими орг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низациями гражданского общества, как Кенийское отделение МФЖЮ, депа</w:t>
      </w:r>
      <w:r w:rsidR="00A35C49" w:rsidRPr="00A35C49">
        <w:rPr>
          <w:bCs/>
          <w:iCs/>
        </w:rPr>
        <w:t>р</w:t>
      </w:r>
      <w:r w:rsidR="00A35C49" w:rsidRPr="00A35C49">
        <w:rPr>
          <w:bCs/>
          <w:iCs/>
        </w:rPr>
        <w:t>тамент полиции включил гендерную проблематику в программы професси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нальной подготовки сотрудников полиции.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186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В свою очередь Комиссия по правовой реформе организовала для своих сотрудников курсы по изучению методов подготовки законопроектов, учит</w:t>
      </w:r>
      <w:r w:rsidR="00A35C49" w:rsidRPr="00A35C49">
        <w:rPr>
          <w:bCs/>
          <w:iCs/>
        </w:rPr>
        <w:t>ы</w:t>
      </w:r>
      <w:r w:rsidR="00A35C49" w:rsidRPr="00A35C49">
        <w:rPr>
          <w:bCs/>
          <w:iCs/>
        </w:rPr>
        <w:t>вающих гендерный аспект. В рамках усилий, направленных на скорейшее пр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нятие Закона о защите семьи, правительство во взаимодействии с Кенийским отделением МФЖЮ, другими организациями гражданского общества провело ряд консультативных форумов. Кроме того, Комиссия по правовой реформе также способствовала приданию первоочередного значения Закону о борьбе с ВИЧ/СПИДом и обеспечила его повторную публикацию (Закон 2005 года о борьбе, предупреждении и контроле за ВИЧ/СПИДом).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187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Что касается Закона о сексуальных преступлениях, то проект закона был передан в парламент и будет рассмотрен в первоочередном порядке. Что кас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ется Закона о равноправии, то было рекомендовано урегулировать фигур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рующие в нем принципы в рамках проводимой конституционной реформы. Причиной задержек в процессе рассмотрения законопроектов в парламенте я</w:t>
      </w:r>
      <w:r w:rsidR="00A35C49" w:rsidRPr="00A35C49">
        <w:rPr>
          <w:bCs/>
          <w:iCs/>
        </w:rPr>
        <w:t>в</w:t>
      </w:r>
      <w:r w:rsidR="00A35C49" w:rsidRPr="00A35C49">
        <w:rPr>
          <w:bCs/>
          <w:iCs/>
        </w:rPr>
        <w:t>ляется перегруженность повестки дня парламента, а также приостановка пр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 xml:space="preserve">цесса пересмотра текста конституции. </w:t>
      </w:r>
    </w:p>
    <w:p w:rsidR="00A35C49" w:rsidRPr="00A35C49" w:rsidRDefault="00AB6C01" w:rsidP="003241ED">
      <w:pPr>
        <w:pStyle w:val="SingleTxt"/>
        <w:rPr>
          <w:bCs/>
          <w:iCs/>
        </w:rPr>
      </w:pPr>
      <w:r>
        <w:rPr>
          <w:bCs/>
          <w:iCs/>
        </w:rPr>
        <w:t>188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  <w:t>В соответствии с Зако</w:t>
      </w:r>
      <w:r w:rsidR="004D128B">
        <w:rPr>
          <w:bCs/>
          <w:iCs/>
        </w:rPr>
        <w:t>ном о праве наследования, глава </w:t>
      </w:r>
      <w:r w:rsidR="00A35C49" w:rsidRPr="00A35C49">
        <w:rPr>
          <w:bCs/>
          <w:iCs/>
        </w:rPr>
        <w:t>160 женщина, с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стоящая в полигамном браке, имеет права законной жены, даже если ее муж ранее состоял или будет состоять в последующем в моногамном браке. Таким образом, в Законе о праве наследования не проводится различие между мон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гамным и полигамным браками. Кроме того, в законе допускается возможность превращения полигамного брачного союза в моногамный. В то же время было отмечено, что женщина реально может осуществлять свои права лишь в том случае, если этот принцип был реализован при жизни мужа. Показательно, что нормы Закона о праве наследования не распространяются на мусульман. При этом следует обратить внимание на отсутствие равенства в вопросе о праве н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следования среди членов мусульманской общины, поскольку женщина-мусульманка вправе наследовать одну треть собственности, а мужчина</w:t>
      </w:r>
      <w:r w:rsidR="004D128B">
        <w:rPr>
          <w:bCs/>
          <w:iCs/>
        </w:rPr>
        <w:t xml:space="preserve"> — </w:t>
      </w:r>
      <w:r w:rsidR="00A35C49" w:rsidRPr="00A35C49">
        <w:rPr>
          <w:bCs/>
          <w:iCs/>
        </w:rPr>
        <w:t>две трети.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189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Регистрация брака.</w:t>
      </w:r>
      <w:r w:rsidR="00A35C49" w:rsidRPr="00A35C49">
        <w:rPr>
          <w:bCs/>
          <w:iCs/>
        </w:rPr>
        <w:t xml:space="preserve"> Традиционные браки регистрируются в соответс</w:t>
      </w:r>
      <w:r w:rsidR="00A35C49" w:rsidRPr="00A35C49">
        <w:rPr>
          <w:bCs/>
          <w:iCs/>
        </w:rPr>
        <w:t>т</w:t>
      </w:r>
      <w:r w:rsidR="00A35C49" w:rsidRPr="00A35C49">
        <w:rPr>
          <w:bCs/>
          <w:iCs/>
        </w:rPr>
        <w:t>вии со строго установленными законом правилами. Браки, заключенные в с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ответствии с нормами обычного права, не подлежат регистрации в официал</w:t>
      </w:r>
      <w:r w:rsidR="00A35C49" w:rsidRPr="00A35C49">
        <w:rPr>
          <w:bCs/>
          <w:iCs/>
        </w:rPr>
        <w:t>ь</w:t>
      </w:r>
      <w:r w:rsidR="00A35C49" w:rsidRPr="00A35C49">
        <w:rPr>
          <w:bCs/>
          <w:iCs/>
        </w:rPr>
        <w:t>ном правительственном реестре, как это уже отмечалось в пункте 177, выше; однако в каждой религиозной общине действует своя система признания бра</w:t>
      </w:r>
      <w:r w:rsidR="00A35C49" w:rsidRPr="00A35C49">
        <w:rPr>
          <w:bCs/>
          <w:iCs/>
        </w:rPr>
        <w:t>ч</w:t>
      </w:r>
      <w:r w:rsidR="00A35C49" w:rsidRPr="00A35C49">
        <w:rPr>
          <w:bCs/>
          <w:iCs/>
        </w:rPr>
        <w:t>ных союзов, заключенных в соответствии с принятыми в ней обычаями.</w:t>
      </w:r>
    </w:p>
    <w:p w:rsidR="00A35C49" w:rsidRPr="00A35C49" w:rsidRDefault="00A35C49" w:rsidP="00A35C49">
      <w:pPr>
        <w:pStyle w:val="SingleTxt"/>
        <w:rPr>
          <w:bCs/>
          <w:iCs/>
        </w:rPr>
      </w:pPr>
      <w:r w:rsidRPr="00A35C49">
        <w:rPr>
          <w:bCs/>
          <w:iCs/>
        </w:rPr>
        <w:t>19</w:t>
      </w:r>
      <w:r w:rsidR="00AB6C01">
        <w:rPr>
          <w:bCs/>
          <w:iCs/>
        </w:rPr>
        <w:t>0</w:t>
      </w:r>
      <w:r w:rsidRPr="00A35C49">
        <w:rPr>
          <w:bCs/>
          <w:iCs/>
        </w:rPr>
        <w:t>.</w:t>
      </w:r>
      <w:r w:rsidRPr="00A35C49">
        <w:rPr>
          <w:bCs/>
          <w:iCs/>
        </w:rPr>
        <w:tab/>
      </w:r>
      <w:r w:rsidRPr="00A35C49">
        <w:rPr>
          <w:b/>
          <w:iCs/>
        </w:rPr>
        <w:t>Меры правительства в области информации.</w:t>
      </w:r>
      <w:r w:rsidRPr="00A35C49">
        <w:rPr>
          <w:bCs/>
          <w:iCs/>
        </w:rPr>
        <w:t xml:space="preserve"> Министерство по пр</w:t>
      </w:r>
      <w:r w:rsidRPr="00A35C49">
        <w:rPr>
          <w:bCs/>
          <w:iCs/>
        </w:rPr>
        <w:t>о</w:t>
      </w:r>
      <w:r w:rsidRPr="00A35C49">
        <w:rPr>
          <w:bCs/>
          <w:iCs/>
        </w:rPr>
        <w:t>блемам женщин, спорта, культуры и социальных служб подготовило сессио</w:t>
      </w:r>
      <w:r w:rsidRPr="00A35C49">
        <w:rPr>
          <w:bCs/>
          <w:iCs/>
        </w:rPr>
        <w:t>н</w:t>
      </w:r>
      <w:r w:rsidRPr="00A35C49">
        <w:rPr>
          <w:bCs/>
          <w:iCs/>
        </w:rPr>
        <w:t>ный документ по вопросам гендерного равенства и развитию, в котором опр</w:t>
      </w:r>
      <w:r w:rsidRPr="00A35C49">
        <w:rPr>
          <w:bCs/>
          <w:iCs/>
        </w:rPr>
        <w:t>е</w:t>
      </w:r>
      <w:r w:rsidRPr="00A35C49">
        <w:rPr>
          <w:bCs/>
          <w:iCs/>
        </w:rPr>
        <w:t>деляются меры по повышению осведомленности и информированию о пробл</w:t>
      </w:r>
      <w:r w:rsidRPr="00A35C49">
        <w:rPr>
          <w:bCs/>
          <w:iCs/>
        </w:rPr>
        <w:t>е</w:t>
      </w:r>
      <w:r w:rsidRPr="00A35C49">
        <w:rPr>
          <w:bCs/>
          <w:iCs/>
        </w:rPr>
        <w:t xml:space="preserve">мах ликвидации дискриминации в отношении женщин. 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191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 xml:space="preserve">Насилие в отношении женщин. </w:t>
      </w:r>
      <w:r w:rsidR="00A35C49" w:rsidRPr="00A35C49">
        <w:rPr>
          <w:bCs/>
          <w:iCs/>
        </w:rPr>
        <w:t>Проблема насилия в отношении женщин достаточно широко освещается в средствах массовой информации, способствуя тем самым формированию среди населения атмосферы обостренного воспр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ятия актов насилия в отношении женщин. Одной из наиболее успешных ин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циатив, способствовавших такому повышению осведомленности, является еж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годное проведение общенациональной 16-дневной кампании активной борьбы с насилием в отношении женщин. Кампания проводится с 23</w:t>
      </w:r>
      <w:r w:rsidR="00B90904">
        <w:rPr>
          <w:bCs/>
          <w:iCs/>
        </w:rPr>
        <w:t> </w:t>
      </w:r>
      <w:r w:rsidR="00A35C49" w:rsidRPr="00A35C49">
        <w:rPr>
          <w:bCs/>
          <w:iCs/>
        </w:rPr>
        <w:t>ноября по 10</w:t>
      </w:r>
      <w:r w:rsidR="00B90904">
        <w:rPr>
          <w:bCs/>
          <w:iCs/>
        </w:rPr>
        <w:t> </w:t>
      </w:r>
      <w:r w:rsidR="00A35C49" w:rsidRPr="00A35C49">
        <w:rPr>
          <w:bCs/>
          <w:iCs/>
        </w:rPr>
        <w:t>д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кабря, и в ходе нее ежедневно во всех общенациональных газетах публикуются различные статьи, в которых население информируется о конкретных фактах насилия в отношении женщин. Показательно, что регулярно главные редакт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ры наиболее популярных газет поднимают эти вопросы в своих редакционных материалах, отмечая при этом заметно возросший интерес к ним со стороны кенийской общественности. Все новые организации гражданского общества принимают участие в сборе данных по проблеме насилия в отношении же</w:t>
      </w:r>
      <w:r w:rsidR="00A35C49" w:rsidRPr="00A35C49">
        <w:rPr>
          <w:bCs/>
          <w:iCs/>
        </w:rPr>
        <w:t>н</w:t>
      </w:r>
      <w:r w:rsidR="00A35C49" w:rsidRPr="00A35C49">
        <w:rPr>
          <w:bCs/>
          <w:iCs/>
        </w:rPr>
        <w:t>щин, и в 2002–2003 годах Национальный совет кенийских женщин (головная НПО по защите прав женщин) организовал совместно с Африканской орган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зацией по вопросам народонаселения первое общенациональное обследование распространенности и характера насилия в отношении женщин и девушек в Кении. Важно отметить, что в ходе этого обследования были получены свед</w:t>
      </w:r>
      <w:r w:rsidR="00A35C49" w:rsidRPr="00A35C49">
        <w:rPr>
          <w:bCs/>
          <w:iCs/>
        </w:rPr>
        <w:t>е</w:t>
      </w:r>
      <w:r w:rsidR="00A35C49" w:rsidRPr="00A35C49">
        <w:rPr>
          <w:bCs/>
          <w:iCs/>
        </w:rPr>
        <w:t>ния о насилии в семье, конкретные поло-возрастные данные, которые легли в основу сравнительного анализа положения в области гендерного насилия, а</w:t>
      </w:r>
      <w:r w:rsidR="003241ED" w:rsidRPr="003241ED">
        <w:rPr>
          <w:bCs/>
          <w:iCs/>
        </w:rPr>
        <w:t xml:space="preserve"> </w:t>
      </w:r>
      <w:r w:rsidR="00A35C49" w:rsidRPr="00A35C49">
        <w:rPr>
          <w:bCs/>
          <w:iCs/>
        </w:rPr>
        <w:t>также распространенности насилия среди женщин, мужчин, девушек и мальч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ков</w:t>
      </w:r>
      <w:r w:rsidR="00B90904">
        <w:rPr>
          <w:rStyle w:val="FootnoteReference"/>
          <w:bCs/>
          <w:iCs/>
        </w:rPr>
        <w:footnoteReference w:id="7"/>
      </w:r>
      <w:r w:rsidR="00B90904">
        <w:rPr>
          <w:bCs/>
          <w:iCs/>
        </w:rPr>
        <w:t>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192.</w:t>
      </w:r>
      <w:r w:rsidR="00B90904">
        <w:rPr>
          <w:bCs/>
          <w:iCs/>
        </w:rPr>
        <w:tab/>
      </w:r>
      <w:r w:rsidR="00A35C49" w:rsidRPr="00A35C49">
        <w:rPr>
          <w:bCs/>
          <w:iCs/>
        </w:rPr>
        <w:t>Одной из мер по борьбе с насилием в отношении женщин явился прин</w:t>
      </w:r>
      <w:r w:rsidR="00A35C49" w:rsidRPr="00A35C49">
        <w:rPr>
          <w:bCs/>
          <w:iCs/>
        </w:rPr>
        <w:t>я</w:t>
      </w:r>
      <w:r w:rsidR="00A35C49" w:rsidRPr="00A35C49">
        <w:rPr>
          <w:bCs/>
          <w:iCs/>
        </w:rPr>
        <w:t>тый правительством Закон 2003</w:t>
      </w:r>
      <w:r w:rsidR="00B90904">
        <w:rPr>
          <w:bCs/>
          <w:iCs/>
        </w:rPr>
        <w:t> </w:t>
      </w:r>
      <w:r w:rsidR="00A35C49" w:rsidRPr="00A35C49">
        <w:rPr>
          <w:bCs/>
          <w:iCs/>
        </w:rPr>
        <w:t>года об этике государственных служащих. В одном из положений Закона предусматривается, что сексуальные домогател</w:t>
      </w:r>
      <w:r w:rsidR="00A35C49" w:rsidRPr="00A35C49">
        <w:rPr>
          <w:bCs/>
          <w:iCs/>
        </w:rPr>
        <w:t>ь</w:t>
      </w:r>
      <w:r w:rsidR="00A35C49" w:rsidRPr="00A35C49">
        <w:rPr>
          <w:bCs/>
          <w:iCs/>
        </w:rPr>
        <w:t>ства в отношении женщин в государственных учреждениях являются правон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рушением. Кроме того, правительство опубликовало для общественного обс</w:t>
      </w:r>
      <w:r w:rsidR="00A35C49" w:rsidRPr="00A35C49">
        <w:rPr>
          <w:bCs/>
          <w:iCs/>
        </w:rPr>
        <w:t>у</w:t>
      </w:r>
      <w:r w:rsidR="00A35C49" w:rsidRPr="00A35C49">
        <w:rPr>
          <w:bCs/>
          <w:iCs/>
        </w:rPr>
        <w:t>ждения проекты Закона о сексуальных преступлениях, а также Закона 2002 го</w:t>
      </w:r>
      <w:r w:rsidR="00B90904">
        <w:rPr>
          <w:bCs/>
          <w:iCs/>
        </w:rPr>
        <w:softHyphen/>
      </w:r>
      <w:r w:rsidR="00A35C49" w:rsidRPr="00A35C49">
        <w:rPr>
          <w:bCs/>
          <w:iCs/>
        </w:rPr>
        <w:t>да о насилии в семье (о защите семьи). Оба законопроекта находятся на обсу</w:t>
      </w:r>
      <w:r w:rsidR="00A35C49" w:rsidRPr="00A35C49">
        <w:rPr>
          <w:bCs/>
          <w:iCs/>
        </w:rPr>
        <w:t>ж</w:t>
      </w:r>
      <w:r w:rsidR="00A35C49" w:rsidRPr="00A35C49">
        <w:rPr>
          <w:bCs/>
          <w:iCs/>
        </w:rPr>
        <w:t>дении в парламенте. Как представляется, причиной задержек в процессе обс</w:t>
      </w:r>
      <w:r w:rsidR="00A35C49" w:rsidRPr="00A35C49">
        <w:rPr>
          <w:bCs/>
          <w:iCs/>
        </w:rPr>
        <w:t>у</w:t>
      </w:r>
      <w:r w:rsidR="00A35C49" w:rsidRPr="00A35C49">
        <w:rPr>
          <w:bCs/>
          <w:iCs/>
        </w:rPr>
        <w:t>ждения и окончательного принятия указанных законопроектов является отсу</w:t>
      </w:r>
      <w:r w:rsidR="00A35C49" w:rsidRPr="00A35C49">
        <w:rPr>
          <w:bCs/>
          <w:iCs/>
        </w:rPr>
        <w:t>т</w:t>
      </w:r>
      <w:r w:rsidR="00A35C49" w:rsidRPr="00A35C49">
        <w:rPr>
          <w:bCs/>
          <w:iCs/>
        </w:rPr>
        <w:t>ствие у з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 xml:space="preserve">конодателей соответствующей политической воли. 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193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Наследование жен.</w:t>
      </w:r>
      <w:r w:rsidR="00A35C49" w:rsidRPr="00A35C49">
        <w:rPr>
          <w:bCs/>
          <w:iCs/>
        </w:rPr>
        <w:t xml:space="preserve"> В ряде религиозных общин Кении подобная практика по-прежнему сохраняется, представляя собой посягательство на право женщ</w:t>
      </w:r>
      <w:r w:rsidR="00A35C49" w:rsidRPr="00A35C49">
        <w:rPr>
          <w:bCs/>
          <w:iCs/>
        </w:rPr>
        <w:t>и</w:t>
      </w:r>
      <w:r w:rsidR="00A35C49" w:rsidRPr="00A35C49">
        <w:rPr>
          <w:bCs/>
          <w:iCs/>
        </w:rPr>
        <w:t>ны свободно выбирать своего супруга и являясь одной из причин распростр</w:t>
      </w:r>
      <w:r w:rsidR="00A35C49" w:rsidRPr="00A35C49">
        <w:rPr>
          <w:bCs/>
          <w:iCs/>
        </w:rPr>
        <w:t>а</w:t>
      </w:r>
      <w:r w:rsidR="00A35C49" w:rsidRPr="00A35C49">
        <w:rPr>
          <w:bCs/>
          <w:iCs/>
        </w:rPr>
        <w:t>нения ВИЧ/СПИДа.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194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Возглавляемые женщинами домашние хозяйства.</w:t>
      </w:r>
      <w:r w:rsidR="00A35C49" w:rsidRPr="00A35C49">
        <w:rPr>
          <w:bCs/>
          <w:iCs/>
        </w:rPr>
        <w:t xml:space="preserve"> В Кении достаточно распространенной является ситуация, при которой женщины возглавляют д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машние хозяйства. Так</w:t>
      </w:r>
      <w:r w:rsidR="00B90904">
        <w:rPr>
          <w:bCs/>
          <w:iCs/>
        </w:rPr>
        <w:t>, по данным проведенного в 2003 </w:t>
      </w:r>
      <w:r w:rsidR="00A35C49" w:rsidRPr="00A35C49">
        <w:rPr>
          <w:bCs/>
          <w:iCs/>
        </w:rPr>
        <w:t>году Медико-демогра</w:t>
      </w:r>
      <w:r w:rsidR="00B90904">
        <w:rPr>
          <w:bCs/>
          <w:iCs/>
        </w:rPr>
        <w:softHyphen/>
      </w:r>
      <w:r w:rsidR="00A35C49" w:rsidRPr="00A35C49">
        <w:rPr>
          <w:bCs/>
          <w:iCs/>
        </w:rPr>
        <w:t>фического обследования населения Кении, женщины возглавляют 31,7 про</w:t>
      </w:r>
      <w:r w:rsidR="00B90904">
        <w:rPr>
          <w:bCs/>
          <w:iCs/>
        </w:rPr>
        <w:softHyphen/>
      </w:r>
      <w:r w:rsidR="00A35C49" w:rsidRPr="00A35C49">
        <w:rPr>
          <w:bCs/>
          <w:iCs/>
        </w:rPr>
        <w:t>цента домашних хозяйств, а мужчины</w:t>
      </w:r>
      <w:r w:rsidR="00B90904">
        <w:rPr>
          <w:bCs/>
          <w:iCs/>
        </w:rPr>
        <w:t xml:space="preserve"> — </w:t>
      </w:r>
      <w:r w:rsidR="00A35C49" w:rsidRPr="00A35C49">
        <w:rPr>
          <w:bCs/>
          <w:iCs/>
        </w:rPr>
        <w:t>68,3 процента. Кроме того, среди во</w:t>
      </w:r>
      <w:r w:rsidR="00A35C49" w:rsidRPr="00A35C49">
        <w:rPr>
          <w:bCs/>
          <w:iCs/>
        </w:rPr>
        <w:t>з</w:t>
      </w:r>
      <w:r w:rsidR="00A35C49" w:rsidRPr="00A35C49">
        <w:rPr>
          <w:bCs/>
          <w:iCs/>
        </w:rPr>
        <w:t>главляемых женщинами домашних хозяйств значительную долю составляют бедные хозяйства, поскольку 79,5 процента данных домашних хозяйств нах</w:t>
      </w:r>
      <w:r w:rsidR="00A35C49" w:rsidRPr="00A35C49">
        <w:rPr>
          <w:bCs/>
          <w:iCs/>
        </w:rPr>
        <w:t>о</w:t>
      </w:r>
      <w:r w:rsidR="00A35C49" w:rsidRPr="00A35C49">
        <w:rPr>
          <w:bCs/>
          <w:iCs/>
        </w:rPr>
        <w:t>дятся ниже официального уровня бедности.</w:t>
      </w:r>
    </w:p>
    <w:p w:rsidR="00A35C49" w:rsidRPr="00A35C49" w:rsidRDefault="00AB6C01" w:rsidP="00A35C49">
      <w:pPr>
        <w:pStyle w:val="SingleTxt"/>
        <w:rPr>
          <w:bCs/>
          <w:iCs/>
        </w:rPr>
      </w:pPr>
      <w:r>
        <w:rPr>
          <w:bCs/>
          <w:iCs/>
        </w:rPr>
        <w:t>195</w:t>
      </w:r>
      <w:r w:rsidR="00A35C49" w:rsidRPr="00A35C49">
        <w:rPr>
          <w:bCs/>
          <w:iCs/>
        </w:rPr>
        <w:t>.</w:t>
      </w:r>
      <w:r w:rsidR="00A35C49" w:rsidRPr="00A35C49">
        <w:rPr>
          <w:bCs/>
          <w:iCs/>
        </w:rPr>
        <w:tab/>
      </w:r>
      <w:r w:rsidR="00A35C49" w:rsidRPr="00A35C49">
        <w:rPr>
          <w:b/>
          <w:iCs/>
        </w:rPr>
        <w:t>Выкуп за невесту.</w:t>
      </w:r>
      <w:r w:rsidR="00A35C49" w:rsidRPr="00A35C49">
        <w:rPr>
          <w:bCs/>
          <w:iCs/>
        </w:rPr>
        <w:t xml:space="preserve"> В соответствии с нормами обычного права практика выкупа за невесту наделяет законной силой браки, заключаемые в рамках обычного права. Показательно, что к подобной практике прибегают мужчины, считающие женщин одной из форм собственности, а не как личность.</w:t>
      </w:r>
    </w:p>
    <w:p w:rsidR="000409BA" w:rsidRPr="00F13DEE" w:rsidRDefault="00F13DEE" w:rsidP="00F13DE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0409BA" w:rsidRPr="00F13DEE" w:rsidSect="00830D69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1-25T16:50:00Z" w:initials="Start">
    <w:p w:rsidR="00FA39AA" w:rsidRPr="00481D45" w:rsidRDefault="00FA39AA">
      <w:pPr>
        <w:pStyle w:val="CommentText"/>
        <w:rPr>
          <w:lang w:val="en-US"/>
        </w:rPr>
      </w:pPr>
      <w:r>
        <w:fldChar w:fldCharType="begin"/>
      </w:r>
      <w:r w:rsidRPr="00481D45">
        <w:rPr>
          <w:rStyle w:val="CommentReference"/>
          <w:lang w:val="en-US"/>
        </w:rPr>
        <w:instrText xml:space="preserve"> </w:instrText>
      </w:r>
      <w:r w:rsidRPr="00481D45">
        <w:rPr>
          <w:lang w:val="en-US"/>
        </w:rPr>
        <w:instrText>PAGE \# "'Page: '#'</w:instrText>
      </w:r>
      <w:r w:rsidRPr="00481D45">
        <w:rPr>
          <w:lang w:val="en-US"/>
        </w:rPr>
        <w:br/>
        <w:instrText>'"</w:instrText>
      </w:r>
      <w:r w:rsidRPr="00481D4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81D45">
        <w:rPr>
          <w:lang w:val="en-US"/>
        </w:rPr>
        <w:t>&lt;&lt;ODS JOB NO&gt;&gt;N0659782R&lt;&lt;ODS JOB NO&gt;&gt;</w:t>
      </w:r>
    </w:p>
    <w:p w:rsidR="00FA39AA" w:rsidRPr="00481D45" w:rsidRDefault="00FA39AA">
      <w:pPr>
        <w:pStyle w:val="CommentText"/>
        <w:rPr>
          <w:lang w:val="en-US"/>
        </w:rPr>
      </w:pPr>
      <w:r w:rsidRPr="00481D45">
        <w:rPr>
          <w:lang w:val="en-US"/>
        </w:rPr>
        <w:t>&lt;&lt;ODS DOC SYMBOL1&gt;&gt;CEDAW/C/KEN/6&lt;&lt;ODS DOC SYMBOL1&gt;&gt;</w:t>
      </w:r>
    </w:p>
    <w:p w:rsidR="00FA39AA" w:rsidRPr="00481D45" w:rsidRDefault="00FA39AA">
      <w:pPr>
        <w:pStyle w:val="CommentText"/>
        <w:rPr>
          <w:lang w:val="en-US"/>
        </w:rPr>
      </w:pPr>
      <w:r w:rsidRPr="00481D4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4A5" w:rsidRPr="009C068B" w:rsidRDefault="003324A5" w:rsidP="00830D69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3324A5" w:rsidRPr="009C068B" w:rsidRDefault="003324A5" w:rsidP="00830D69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SymbolPS"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A39A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A39AA" w:rsidRPr="00830D69" w:rsidRDefault="00FA39AA" w:rsidP="00830D6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7186D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A39AA" w:rsidRPr="00830D69" w:rsidRDefault="00FA39AA" w:rsidP="00830D6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06-59782</w:t>
          </w:r>
          <w:r>
            <w:rPr>
              <w:b w:val="0"/>
              <w:sz w:val="14"/>
            </w:rPr>
            <w:fldChar w:fldCharType="end"/>
          </w:r>
        </w:p>
      </w:tc>
    </w:tr>
  </w:tbl>
  <w:p w:rsidR="00FA39AA" w:rsidRPr="00830D69" w:rsidRDefault="00FA39AA" w:rsidP="00830D6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A39A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A39AA" w:rsidRPr="00830D69" w:rsidRDefault="00FA39AA" w:rsidP="00830D6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06-59782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A39AA" w:rsidRPr="00830D69" w:rsidRDefault="00FA39AA" w:rsidP="00830D6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7186D">
            <w:t>59</w:t>
          </w:r>
          <w:r>
            <w:fldChar w:fldCharType="end"/>
          </w:r>
        </w:p>
      </w:tc>
    </w:tr>
  </w:tbl>
  <w:p w:rsidR="00FA39AA" w:rsidRPr="00830D69" w:rsidRDefault="00FA39AA" w:rsidP="00830D6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9AA" w:rsidRDefault="00FA39AA">
    <w:pPr>
      <w:pStyle w:val="Footer"/>
    </w:pPr>
  </w:p>
  <w:p w:rsidR="00FA39AA" w:rsidRDefault="00FA39AA" w:rsidP="00830D69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06-59782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250107    </w:t>
    </w:r>
    <w:r w:rsidR="00E7186D">
      <w:rPr>
        <w:b w:val="0"/>
        <w:sz w:val="20"/>
      </w:rPr>
      <w:t>010</w:t>
    </w:r>
    <w:r>
      <w:rPr>
        <w:b w:val="0"/>
        <w:sz w:val="20"/>
      </w:rPr>
      <w:t>207</w:t>
    </w:r>
  </w:p>
  <w:p w:rsidR="00FA39AA" w:rsidRPr="00830D69" w:rsidRDefault="00FA39AA" w:rsidP="00830D69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*0659782*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4A5" w:rsidRPr="00CE0020" w:rsidRDefault="003324A5" w:rsidP="00CE0020">
      <w:pPr>
        <w:pStyle w:val="Footer"/>
        <w:spacing w:after="80"/>
        <w:ind w:left="792"/>
        <w:rPr>
          <w:sz w:val="16"/>
        </w:rPr>
      </w:pPr>
      <w:r w:rsidRPr="00CE0020">
        <w:rPr>
          <w:sz w:val="16"/>
        </w:rPr>
        <w:t>__________________</w:t>
      </w:r>
    </w:p>
  </w:footnote>
  <w:footnote w:type="continuationSeparator" w:id="0">
    <w:p w:rsidR="003324A5" w:rsidRPr="00CE0020" w:rsidRDefault="003324A5" w:rsidP="00CE0020">
      <w:pPr>
        <w:pStyle w:val="Footer"/>
        <w:spacing w:after="80"/>
        <w:ind w:left="792"/>
        <w:rPr>
          <w:sz w:val="16"/>
        </w:rPr>
      </w:pPr>
      <w:r w:rsidRPr="00CE0020">
        <w:rPr>
          <w:sz w:val="16"/>
        </w:rPr>
        <w:t>__________________</w:t>
      </w:r>
    </w:p>
  </w:footnote>
  <w:footnote w:id="1">
    <w:p w:rsidR="00FA39AA" w:rsidRDefault="00FA39AA" w:rsidP="00CE002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bCs/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t>*</w:t>
      </w:r>
      <w:r w:rsidRPr="00481D45">
        <w:tab/>
      </w:r>
      <w:r w:rsidRPr="00481D45">
        <w:rPr>
          <w:bCs/>
        </w:rPr>
        <w:t>Объединенный пятый и шестой периодический доклад Кении был получен секретариатом 13 октября 2006 года.</w:t>
      </w:r>
    </w:p>
    <w:p w:rsidR="00FA39AA" w:rsidRPr="00481D45" w:rsidRDefault="00FA39AA" w:rsidP="00CE002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bCs/>
          <w:lang w:val="en-US"/>
        </w:rPr>
        <w:tab/>
      </w:r>
      <w:r>
        <w:rPr>
          <w:bCs/>
          <w:lang w:val="en-US"/>
        </w:rPr>
        <w:tab/>
      </w:r>
      <w:r w:rsidRPr="00481D45">
        <w:rPr>
          <w:bCs/>
        </w:rPr>
        <w:t>Объединенный первоначальный и второй периодический доклад, представленный правительством Кении, см. в документе</w:t>
      </w:r>
      <w:r>
        <w:rPr>
          <w:bCs/>
          <w:lang w:val="en-US"/>
        </w:rPr>
        <w:t> </w:t>
      </w:r>
      <w:r w:rsidRPr="00481D45">
        <w:rPr>
          <w:bCs/>
        </w:rPr>
        <w:t>CEDAW/C/KEN/1–2, который был рассмотрен Комитетом на своей двенадцатой сессии. Объединенный третий и четвертый периодический доклад см. в документе</w:t>
      </w:r>
      <w:r>
        <w:rPr>
          <w:bCs/>
          <w:lang w:val="en-US"/>
        </w:rPr>
        <w:t> </w:t>
      </w:r>
      <w:r>
        <w:rPr>
          <w:bCs/>
        </w:rPr>
        <w:t>CEDAW/C/KEN/3</w:t>
      </w:r>
      <w:r w:rsidRPr="00481D45">
        <w:rPr>
          <w:bCs/>
        </w:rPr>
        <w:t>–4, который был рассмотрен Комитетом на своей двадцать восьмой сессии.</w:t>
      </w:r>
    </w:p>
  </w:footnote>
  <w:footnote w:id="2">
    <w:p w:rsidR="00FA39AA" w:rsidRPr="008624CD" w:rsidRDefault="00FA39AA" w:rsidP="00CE002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624CD">
        <w:rPr>
          <w:lang w:val="en-US"/>
        </w:rPr>
        <w:tab/>
      </w:r>
      <w:r w:rsidRPr="008624CD">
        <w:t>Конституция</w:t>
      </w:r>
      <w:r w:rsidRPr="008624CD">
        <w:rPr>
          <w:lang w:val="en-US"/>
        </w:rPr>
        <w:t xml:space="preserve"> </w:t>
      </w:r>
      <w:r w:rsidRPr="008624CD">
        <w:t>Кении</w:t>
      </w:r>
      <w:r w:rsidRPr="008624CD">
        <w:rPr>
          <w:lang w:val="en-US"/>
        </w:rPr>
        <w:t xml:space="preserve">, </w:t>
      </w:r>
      <w:r w:rsidRPr="008624CD">
        <w:t>статья</w:t>
      </w:r>
      <w:r w:rsidRPr="008624CD">
        <w:rPr>
          <w:lang w:val="en-US"/>
        </w:rPr>
        <w:t> 82 (4a).</w:t>
      </w:r>
    </w:p>
  </w:footnote>
  <w:footnote w:id="3">
    <w:p w:rsidR="00FA39AA" w:rsidRPr="007F47E9" w:rsidRDefault="00FA39AA" w:rsidP="00CE002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7F47E9">
        <w:rPr>
          <w:lang w:val="en-US"/>
        </w:rPr>
        <w:tab/>
      </w:r>
      <w:r w:rsidRPr="007F47E9">
        <w:rPr>
          <w:lang w:val="en-GB"/>
        </w:rPr>
        <w:t>Civil appeal No.</w:t>
      </w:r>
      <w:r w:rsidRPr="007F47E9">
        <w:rPr>
          <w:lang w:val="en-US"/>
        </w:rPr>
        <w:t> </w:t>
      </w:r>
      <w:r w:rsidRPr="007F47E9">
        <w:rPr>
          <w:lang w:val="en-GB"/>
        </w:rPr>
        <w:t>74 of 2001.</w:t>
      </w:r>
    </w:p>
  </w:footnote>
  <w:footnote w:id="4">
    <w:p w:rsidR="00FA39AA" w:rsidRPr="00D31CF0" w:rsidRDefault="00FA39AA" w:rsidP="00CE002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D31CF0">
        <w:rPr>
          <w:lang w:val="en-US"/>
        </w:rPr>
        <w:tab/>
      </w:r>
      <w:r w:rsidRPr="00D31CF0">
        <w:rPr>
          <w:i/>
          <w:lang w:val="en-GB"/>
        </w:rPr>
        <w:t xml:space="preserve">Government of </w:t>
      </w:r>
      <w:smartTag w:uri="urn:schemas-microsoft-com:office:smarttags" w:element="country-region">
        <w:r w:rsidRPr="00D31CF0">
          <w:rPr>
            <w:i/>
            <w:lang w:val="en-GB"/>
          </w:rPr>
          <w:t>Kenya</w:t>
        </w:r>
      </w:smartTag>
      <w:r w:rsidRPr="00D31CF0">
        <w:rPr>
          <w:i/>
          <w:lang w:val="en-GB"/>
        </w:rPr>
        <w:t>, Economic Strategy for Wealth and Employment Creation 2003</w:t>
      </w:r>
      <w:r w:rsidRPr="00D31CF0">
        <w:rPr>
          <w:i/>
          <w:lang w:val="en-US"/>
        </w:rPr>
        <w:t>–</w:t>
      </w:r>
      <w:r w:rsidRPr="00D31CF0">
        <w:rPr>
          <w:i/>
          <w:lang w:val="en-GB"/>
        </w:rPr>
        <w:t>2007</w:t>
      </w:r>
      <w:r w:rsidRPr="00D31CF0">
        <w:rPr>
          <w:lang w:val="en-GB"/>
        </w:rPr>
        <w:t xml:space="preserve"> (</w:t>
      </w:r>
      <w:smartTag w:uri="urn:schemas-microsoft-com:office:smarttags" w:element="City">
        <w:smartTag w:uri="urn:schemas-microsoft-com:office:smarttags" w:element="place">
          <w:r w:rsidRPr="00D31CF0">
            <w:rPr>
              <w:lang w:val="en-GB"/>
            </w:rPr>
            <w:t>Nairobi</w:t>
          </w:r>
        </w:smartTag>
      </w:smartTag>
      <w:r w:rsidRPr="00D31CF0">
        <w:rPr>
          <w:lang w:val="en-GB"/>
        </w:rPr>
        <w:t>: Government Printer, 2003) xvii.</w:t>
      </w:r>
    </w:p>
  </w:footnote>
  <w:footnote w:id="5">
    <w:p w:rsidR="00FA39AA" w:rsidRDefault="00FA39AA" w:rsidP="00CE002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Данные за 2006 </w:t>
      </w:r>
      <w:r w:rsidRPr="005435A6">
        <w:t>год фактически со</w:t>
      </w:r>
      <w:r>
        <w:t>ответствуют данным за июнь 2005 </w:t>
      </w:r>
      <w:r w:rsidRPr="005435A6">
        <w:t>года.</w:t>
      </w:r>
    </w:p>
  </w:footnote>
  <w:footnote w:id="6">
    <w:p w:rsidR="00FA39AA" w:rsidRDefault="00FA39AA" w:rsidP="00CE002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CE0020">
        <w:t>В это число входят как ведущие магистраты, так и главные ведущие магистраты.</w:t>
      </w:r>
    </w:p>
  </w:footnote>
  <w:footnote w:id="7">
    <w:p w:rsidR="00FA39AA" w:rsidRPr="00B90904" w:rsidRDefault="00FA39AA" w:rsidP="00B9090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B90904">
        <w:t>Обследование финансировалось международными партнерами, его результаты были опубликованы под названием "The Gender Series". Подробнее</w:t>
      </w:r>
      <w:r w:rsidRPr="00B90904">
        <w:rPr>
          <w:lang w:val="en-GB"/>
        </w:rPr>
        <w:t xml:space="preserve"> </w:t>
      </w:r>
      <w:r w:rsidRPr="00B90904">
        <w:t>см</w:t>
      </w:r>
      <w:r w:rsidRPr="00B90904">
        <w:rPr>
          <w:lang w:val="en-GB"/>
        </w:rPr>
        <w:t xml:space="preserve">. Tony Johnston, The Gender Series: Violence and Abuse of Women and Girls in </w:t>
      </w:r>
      <w:smartTag w:uri="urn:schemas-microsoft-com:office:smarttags" w:element="country-region">
        <w:r w:rsidRPr="00B90904">
          <w:rPr>
            <w:lang w:val="en-GB"/>
          </w:rPr>
          <w:t>Kenya</w:t>
        </w:r>
      </w:smartTag>
      <w:r w:rsidRPr="00B90904">
        <w:rPr>
          <w:lang w:val="en-GB"/>
        </w:rPr>
        <w:t xml:space="preserve">: A Briefing Book ( </w:t>
      </w:r>
      <w:smartTag w:uri="urn:schemas-microsoft-com:office:smarttags" w:element="City">
        <w:r w:rsidRPr="00B90904">
          <w:rPr>
            <w:lang w:val="en-GB"/>
          </w:rPr>
          <w:t>Nairobi</w:t>
        </w:r>
      </w:smartTag>
      <w:r w:rsidRPr="00B90904">
        <w:rPr>
          <w:lang w:val="en-GB"/>
        </w:rPr>
        <w:t xml:space="preserve">: Population Communication in </w:t>
      </w:r>
      <w:smartTag w:uri="urn:schemas-microsoft-com:office:smarttags" w:element="place">
        <w:r w:rsidRPr="00B90904">
          <w:rPr>
            <w:lang w:val="en-GB"/>
          </w:rPr>
          <w:t>Africa</w:t>
        </w:r>
      </w:smartTag>
      <w:r w:rsidRPr="00B90904">
        <w:rPr>
          <w:lang w:val="en-GB"/>
        </w:rPr>
        <w:t xml:space="preserve"> in Association with Ford Foundation, NCWK and CIDA/GESP: April 2002).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A39A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A39AA" w:rsidRPr="00830D69" w:rsidRDefault="00FA39AA" w:rsidP="00830D6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CEDAW/C/KEN/6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A39AA" w:rsidRDefault="00FA39AA" w:rsidP="00830D69">
          <w:pPr>
            <w:pStyle w:val="Header"/>
          </w:pPr>
        </w:p>
      </w:tc>
    </w:tr>
  </w:tbl>
  <w:p w:rsidR="00FA39AA" w:rsidRPr="00830D69" w:rsidRDefault="00FA39AA" w:rsidP="00830D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A39A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A39AA" w:rsidRDefault="00FA39AA" w:rsidP="00830D6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A39AA" w:rsidRPr="00830D69" w:rsidRDefault="00FA39AA" w:rsidP="00830D6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CEDAW/C/KEN/6</w:t>
          </w:r>
          <w:r>
            <w:rPr>
              <w:b/>
            </w:rPr>
            <w:fldChar w:fldCharType="end"/>
          </w:r>
        </w:p>
      </w:tc>
    </w:tr>
  </w:tbl>
  <w:p w:rsidR="00FA39AA" w:rsidRPr="00830D69" w:rsidRDefault="00FA39AA" w:rsidP="00830D6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A39A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A39AA" w:rsidRPr="00830D69" w:rsidRDefault="00FA39AA" w:rsidP="00830D6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A39AA" w:rsidRDefault="00FA39AA" w:rsidP="00830D6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A39AA" w:rsidRPr="00830D69" w:rsidRDefault="00FA39AA" w:rsidP="00830D6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/C/KEN/6</w:t>
          </w:r>
        </w:p>
      </w:tc>
    </w:tr>
    <w:tr w:rsidR="00FA39AA" w:rsidRPr="00481D4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39AA" w:rsidRDefault="00FA39AA" w:rsidP="00830D6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FA39AA" w:rsidRPr="00830D69" w:rsidRDefault="00FA39AA" w:rsidP="00830D6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39AA" w:rsidRPr="00830D69" w:rsidRDefault="00FA39AA" w:rsidP="00830D6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39AA" w:rsidRPr="00481D45" w:rsidRDefault="00FA39AA" w:rsidP="00830D6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39AA" w:rsidRPr="00481D45" w:rsidRDefault="00FA39AA" w:rsidP="00830D69">
          <w:pPr>
            <w:spacing w:before="240"/>
            <w:rPr>
              <w:lang w:val="en-US"/>
            </w:rPr>
          </w:pPr>
          <w:r w:rsidRPr="00481D45">
            <w:rPr>
              <w:lang w:val="en-US"/>
            </w:rPr>
            <w:t>Distr.: General</w:t>
          </w:r>
        </w:p>
        <w:p w:rsidR="00FA39AA" w:rsidRPr="00481D45" w:rsidRDefault="00FA39AA" w:rsidP="00830D69">
          <w:pPr>
            <w:rPr>
              <w:lang w:val="en-US"/>
            </w:rPr>
          </w:pPr>
          <w:r w:rsidRPr="00481D45">
            <w:rPr>
              <w:lang w:val="en-US"/>
            </w:rPr>
            <w:t>16 October 2006</w:t>
          </w:r>
        </w:p>
        <w:p w:rsidR="00FA39AA" w:rsidRPr="00481D45" w:rsidRDefault="00FA39AA" w:rsidP="00830D69">
          <w:pPr>
            <w:rPr>
              <w:lang w:val="en-US"/>
            </w:rPr>
          </w:pPr>
          <w:r w:rsidRPr="00481D45">
            <w:rPr>
              <w:lang w:val="en-US"/>
            </w:rPr>
            <w:t>Russian</w:t>
          </w:r>
        </w:p>
        <w:p w:rsidR="00FA39AA" w:rsidRPr="00481D45" w:rsidRDefault="00FA39AA" w:rsidP="00830D69">
          <w:pPr>
            <w:rPr>
              <w:lang w:val="en-US"/>
            </w:rPr>
          </w:pPr>
          <w:r w:rsidRPr="00481D45">
            <w:rPr>
              <w:lang w:val="en-US"/>
            </w:rPr>
            <w:t>Original: English</w:t>
          </w:r>
        </w:p>
      </w:tc>
    </w:tr>
  </w:tbl>
  <w:p w:rsidR="00FA39AA" w:rsidRPr="00830D69" w:rsidRDefault="00FA39AA" w:rsidP="00830D6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59782*"/>
    <w:docVar w:name="CreationDt" w:val="25/01/2007 16:50:39"/>
    <w:docVar w:name="DocCategory" w:val="Doc"/>
    <w:docVar w:name="DocType" w:val="Final"/>
    <w:docVar w:name="FooterJN" w:val="06-59782"/>
    <w:docVar w:name="jobn" w:val="06-59782 (R)"/>
    <w:docVar w:name="jobnDT" w:val="06-59782 (R)   250107"/>
    <w:docVar w:name="jobnDTDT" w:val="06-59782 (R)   250107   250107"/>
    <w:docVar w:name="JobNo" w:val="0659782R"/>
    <w:docVar w:name="OandT" w:val=" "/>
    <w:docVar w:name="sss1" w:val="CEDAW/C/KEN/6"/>
    <w:docVar w:name="sss2" w:val="-"/>
    <w:docVar w:name="Symbol1" w:val="CEDAW/C/KEN/6"/>
    <w:docVar w:name="Symbol2" w:val="-"/>
  </w:docVars>
  <w:rsids>
    <w:rsidRoot w:val="00846A47"/>
    <w:rsid w:val="00010BF3"/>
    <w:rsid w:val="000121EB"/>
    <w:rsid w:val="000409BA"/>
    <w:rsid w:val="000425F0"/>
    <w:rsid w:val="000453DA"/>
    <w:rsid w:val="000456EE"/>
    <w:rsid w:val="00051525"/>
    <w:rsid w:val="00067768"/>
    <w:rsid w:val="000706A1"/>
    <w:rsid w:val="00086C68"/>
    <w:rsid w:val="00094451"/>
    <w:rsid w:val="00094B65"/>
    <w:rsid w:val="000C7F9F"/>
    <w:rsid w:val="000D4332"/>
    <w:rsid w:val="000E5AE4"/>
    <w:rsid w:val="000E6383"/>
    <w:rsid w:val="000F7498"/>
    <w:rsid w:val="0010004F"/>
    <w:rsid w:val="00101295"/>
    <w:rsid w:val="00101C22"/>
    <w:rsid w:val="001107C6"/>
    <w:rsid w:val="001117C6"/>
    <w:rsid w:val="00115D64"/>
    <w:rsid w:val="00116714"/>
    <w:rsid w:val="0011681A"/>
    <w:rsid w:val="0012286E"/>
    <w:rsid w:val="00124792"/>
    <w:rsid w:val="00137928"/>
    <w:rsid w:val="00153F7F"/>
    <w:rsid w:val="0015549A"/>
    <w:rsid w:val="00157F5E"/>
    <w:rsid w:val="00162122"/>
    <w:rsid w:val="001663A4"/>
    <w:rsid w:val="00180B8A"/>
    <w:rsid w:val="00185F1C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1E653C"/>
    <w:rsid w:val="002063C7"/>
    <w:rsid w:val="00206D99"/>
    <w:rsid w:val="002175D7"/>
    <w:rsid w:val="00224617"/>
    <w:rsid w:val="002300BF"/>
    <w:rsid w:val="00252F1F"/>
    <w:rsid w:val="0026033B"/>
    <w:rsid w:val="00263747"/>
    <w:rsid w:val="0027035E"/>
    <w:rsid w:val="00273D16"/>
    <w:rsid w:val="002853B6"/>
    <w:rsid w:val="00295953"/>
    <w:rsid w:val="002A529E"/>
    <w:rsid w:val="002B7B47"/>
    <w:rsid w:val="002E2FBD"/>
    <w:rsid w:val="00301FA0"/>
    <w:rsid w:val="003112E3"/>
    <w:rsid w:val="00313D6B"/>
    <w:rsid w:val="00322BEE"/>
    <w:rsid w:val="00323640"/>
    <w:rsid w:val="003241ED"/>
    <w:rsid w:val="00324CF9"/>
    <w:rsid w:val="003324A5"/>
    <w:rsid w:val="00334763"/>
    <w:rsid w:val="00340AEC"/>
    <w:rsid w:val="00342A7A"/>
    <w:rsid w:val="003439DF"/>
    <w:rsid w:val="0034440C"/>
    <w:rsid w:val="00350BA4"/>
    <w:rsid w:val="003546B2"/>
    <w:rsid w:val="00355779"/>
    <w:rsid w:val="003575F3"/>
    <w:rsid w:val="0036225D"/>
    <w:rsid w:val="003723B7"/>
    <w:rsid w:val="003742CD"/>
    <w:rsid w:val="0038337E"/>
    <w:rsid w:val="00385C15"/>
    <w:rsid w:val="003967E4"/>
    <w:rsid w:val="003A5D22"/>
    <w:rsid w:val="003B41AA"/>
    <w:rsid w:val="003B65F8"/>
    <w:rsid w:val="003C543A"/>
    <w:rsid w:val="003C5DC2"/>
    <w:rsid w:val="003F2AAD"/>
    <w:rsid w:val="00405E2F"/>
    <w:rsid w:val="0040710C"/>
    <w:rsid w:val="004106FC"/>
    <w:rsid w:val="00411A3B"/>
    <w:rsid w:val="00412514"/>
    <w:rsid w:val="004238B0"/>
    <w:rsid w:val="00426C2A"/>
    <w:rsid w:val="00427059"/>
    <w:rsid w:val="00450ABB"/>
    <w:rsid w:val="0045465A"/>
    <w:rsid w:val="00465704"/>
    <w:rsid w:val="00480A82"/>
    <w:rsid w:val="00481D45"/>
    <w:rsid w:val="00485E89"/>
    <w:rsid w:val="004929E7"/>
    <w:rsid w:val="0049561B"/>
    <w:rsid w:val="004A075D"/>
    <w:rsid w:val="004B3EAA"/>
    <w:rsid w:val="004C1CDE"/>
    <w:rsid w:val="004D128B"/>
    <w:rsid w:val="004D67BC"/>
    <w:rsid w:val="004E1B63"/>
    <w:rsid w:val="004E2D79"/>
    <w:rsid w:val="004E2F73"/>
    <w:rsid w:val="004E562E"/>
    <w:rsid w:val="004E7281"/>
    <w:rsid w:val="00511165"/>
    <w:rsid w:val="00516D43"/>
    <w:rsid w:val="00525B01"/>
    <w:rsid w:val="00525C54"/>
    <w:rsid w:val="00541410"/>
    <w:rsid w:val="00543171"/>
    <w:rsid w:val="005435A6"/>
    <w:rsid w:val="005447CB"/>
    <w:rsid w:val="0055246B"/>
    <w:rsid w:val="00554D90"/>
    <w:rsid w:val="0056278A"/>
    <w:rsid w:val="00571248"/>
    <w:rsid w:val="00573D8E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16BD"/>
    <w:rsid w:val="006234FB"/>
    <w:rsid w:val="00632D0B"/>
    <w:rsid w:val="00636167"/>
    <w:rsid w:val="006373F3"/>
    <w:rsid w:val="00656FF1"/>
    <w:rsid w:val="00663E67"/>
    <w:rsid w:val="00675D1D"/>
    <w:rsid w:val="006A70C8"/>
    <w:rsid w:val="006E0FC5"/>
    <w:rsid w:val="006E57BD"/>
    <w:rsid w:val="006F23E6"/>
    <w:rsid w:val="007211BA"/>
    <w:rsid w:val="00725A80"/>
    <w:rsid w:val="00726F22"/>
    <w:rsid w:val="007529E4"/>
    <w:rsid w:val="0077752C"/>
    <w:rsid w:val="00777664"/>
    <w:rsid w:val="007807F7"/>
    <w:rsid w:val="00785467"/>
    <w:rsid w:val="007A7D19"/>
    <w:rsid w:val="007C3C34"/>
    <w:rsid w:val="007C5E22"/>
    <w:rsid w:val="007D0821"/>
    <w:rsid w:val="007D7973"/>
    <w:rsid w:val="007E2B96"/>
    <w:rsid w:val="007E60A5"/>
    <w:rsid w:val="007F47E9"/>
    <w:rsid w:val="007F701B"/>
    <w:rsid w:val="008014B4"/>
    <w:rsid w:val="00801F92"/>
    <w:rsid w:val="00807207"/>
    <w:rsid w:val="00814840"/>
    <w:rsid w:val="0082546D"/>
    <w:rsid w:val="00825D6F"/>
    <w:rsid w:val="00830D69"/>
    <w:rsid w:val="00842CEF"/>
    <w:rsid w:val="00846A47"/>
    <w:rsid w:val="008624CD"/>
    <w:rsid w:val="00864B77"/>
    <w:rsid w:val="00871EEE"/>
    <w:rsid w:val="00882568"/>
    <w:rsid w:val="00890728"/>
    <w:rsid w:val="008A267B"/>
    <w:rsid w:val="008A2A07"/>
    <w:rsid w:val="008A522D"/>
    <w:rsid w:val="008B1543"/>
    <w:rsid w:val="008D20C2"/>
    <w:rsid w:val="008D2173"/>
    <w:rsid w:val="008F21B6"/>
    <w:rsid w:val="00913313"/>
    <w:rsid w:val="0091632F"/>
    <w:rsid w:val="00920724"/>
    <w:rsid w:val="00927EEA"/>
    <w:rsid w:val="00944E74"/>
    <w:rsid w:val="00956090"/>
    <w:rsid w:val="00960D80"/>
    <w:rsid w:val="009614C9"/>
    <w:rsid w:val="00981D86"/>
    <w:rsid w:val="00982217"/>
    <w:rsid w:val="009A4712"/>
    <w:rsid w:val="009B1012"/>
    <w:rsid w:val="009B1853"/>
    <w:rsid w:val="009B3F4B"/>
    <w:rsid w:val="009C1519"/>
    <w:rsid w:val="009C5D0D"/>
    <w:rsid w:val="009D4063"/>
    <w:rsid w:val="009D5AA3"/>
    <w:rsid w:val="009D76A8"/>
    <w:rsid w:val="009E1C34"/>
    <w:rsid w:val="009E4F47"/>
    <w:rsid w:val="009E67B9"/>
    <w:rsid w:val="009E7068"/>
    <w:rsid w:val="009F64BE"/>
    <w:rsid w:val="00A25540"/>
    <w:rsid w:val="00A35C49"/>
    <w:rsid w:val="00A559AE"/>
    <w:rsid w:val="00A66744"/>
    <w:rsid w:val="00A66F3C"/>
    <w:rsid w:val="00A733A5"/>
    <w:rsid w:val="00A769D8"/>
    <w:rsid w:val="00AA1972"/>
    <w:rsid w:val="00AB20FA"/>
    <w:rsid w:val="00AB6C01"/>
    <w:rsid w:val="00AB749A"/>
    <w:rsid w:val="00AC27C8"/>
    <w:rsid w:val="00AC4CCE"/>
    <w:rsid w:val="00AD59B9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855C6"/>
    <w:rsid w:val="00B86F6E"/>
    <w:rsid w:val="00B90904"/>
    <w:rsid w:val="00B93D7B"/>
    <w:rsid w:val="00B94468"/>
    <w:rsid w:val="00BA6CEF"/>
    <w:rsid w:val="00BB39DF"/>
    <w:rsid w:val="00BB592C"/>
    <w:rsid w:val="00BD1023"/>
    <w:rsid w:val="00BD2395"/>
    <w:rsid w:val="00BD5105"/>
    <w:rsid w:val="00BE00FE"/>
    <w:rsid w:val="00BE732F"/>
    <w:rsid w:val="00BE735B"/>
    <w:rsid w:val="00BF25D5"/>
    <w:rsid w:val="00C00F56"/>
    <w:rsid w:val="00C0673C"/>
    <w:rsid w:val="00C075DE"/>
    <w:rsid w:val="00C323D9"/>
    <w:rsid w:val="00C3589B"/>
    <w:rsid w:val="00C36C3D"/>
    <w:rsid w:val="00C4049B"/>
    <w:rsid w:val="00C62474"/>
    <w:rsid w:val="00C62D32"/>
    <w:rsid w:val="00C6456B"/>
    <w:rsid w:val="00C67968"/>
    <w:rsid w:val="00C72AE7"/>
    <w:rsid w:val="00C74A64"/>
    <w:rsid w:val="00C90F07"/>
    <w:rsid w:val="00C91290"/>
    <w:rsid w:val="00CA13D0"/>
    <w:rsid w:val="00CB2C5E"/>
    <w:rsid w:val="00CB63B3"/>
    <w:rsid w:val="00CE0020"/>
    <w:rsid w:val="00CE23C8"/>
    <w:rsid w:val="00CE57D7"/>
    <w:rsid w:val="00CE5881"/>
    <w:rsid w:val="00CF623C"/>
    <w:rsid w:val="00D01BB2"/>
    <w:rsid w:val="00D04EA6"/>
    <w:rsid w:val="00D06046"/>
    <w:rsid w:val="00D06B8D"/>
    <w:rsid w:val="00D22191"/>
    <w:rsid w:val="00D30806"/>
    <w:rsid w:val="00D31CF0"/>
    <w:rsid w:val="00D463F0"/>
    <w:rsid w:val="00D46584"/>
    <w:rsid w:val="00D47558"/>
    <w:rsid w:val="00D5676A"/>
    <w:rsid w:val="00D60737"/>
    <w:rsid w:val="00D66C34"/>
    <w:rsid w:val="00D70633"/>
    <w:rsid w:val="00D91718"/>
    <w:rsid w:val="00D932CB"/>
    <w:rsid w:val="00D95BEC"/>
    <w:rsid w:val="00D95CBB"/>
    <w:rsid w:val="00D97A0E"/>
    <w:rsid w:val="00DA5F52"/>
    <w:rsid w:val="00DA666E"/>
    <w:rsid w:val="00DA6E5C"/>
    <w:rsid w:val="00DC24D3"/>
    <w:rsid w:val="00DC261A"/>
    <w:rsid w:val="00DC29BB"/>
    <w:rsid w:val="00DC32E5"/>
    <w:rsid w:val="00DC4696"/>
    <w:rsid w:val="00DC7E8E"/>
    <w:rsid w:val="00DD45E0"/>
    <w:rsid w:val="00DE2DE1"/>
    <w:rsid w:val="00DE47C7"/>
    <w:rsid w:val="00DE5E5D"/>
    <w:rsid w:val="00DF1785"/>
    <w:rsid w:val="00E05593"/>
    <w:rsid w:val="00E3468B"/>
    <w:rsid w:val="00E45B2C"/>
    <w:rsid w:val="00E47816"/>
    <w:rsid w:val="00E54D9D"/>
    <w:rsid w:val="00E7186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387F"/>
    <w:rsid w:val="00EF1A35"/>
    <w:rsid w:val="00F00922"/>
    <w:rsid w:val="00F01AD0"/>
    <w:rsid w:val="00F01AE5"/>
    <w:rsid w:val="00F13DEE"/>
    <w:rsid w:val="00F14CDC"/>
    <w:rsid w:val="00F1582B"/>
    <w:rsid w:val="00F219A2"/>
    <w:rsid w:val="00F24A3B"/>
    <w:rsid w:val="00F32208"/>
    <w:rsid w:val="00F34ED6"/>
    <w:rsid w:val="00F3727E"/>
    <w:rsid w:val="00F409BE"/>
    <w:rsid w:val="00F4347F"/>
    <w:rsid w:val="00F54AF6"/>
    <w:rsid w:val="00F6049C"/>
    <w:rsid w:val="00F85123"/>
    <w:rsid w:val="00F91203"/>
    <w:rsid w:val="00F960DA"/>
    <w:rsid w:val="00FA0AC9"/>
    <w:rsid w:val="00FA39AA"/>
    <w:rsid w:val="00FB6F38"/>
    <w:rsid w:val="00FC49A2"/>
    <w:rsid w:val="00FC6CE4"/>
    <w:rsid w:val="00FD3C21"/>
    <w:rsid w:val="00FD6AE7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paragraph" w:styleId="Heading1">
    <w:name w:val="heading 1"/>
    <w:basedOn w:val="Normal"/>
    <w:next w:val="Normal"/>
    <w:qFormat/>
    <w:rsid w:val="006216BD"/>
    <w:pPr>
      <w:keepNext/>
      <w:tabs>
        <w:tab w:val="left" w:pos="680"/>
        <w:tab w:val="left" w:pos="1361"/>
        <w:tab w:val="left" w:pos="2041"/>
      </w:tabs>
      <w:spacing w:after="240" w:line="240" w:lineRule="auto"/>
      <w:jc w:val="both"/>
      <w:outlineLvl w:val="0"/>
    </w:pPr>
    <w:rPr>
      <w:b/>
      <w:bCs/>
      <w:spacing w:val="0"/>
      <w:w w:val="100"/>
      <w:kern w:val="0"/>
      <w:sz w:val="28"/>
      <w:szCs w:val="24"/>
      <w:lang w:val="es-ES" w:eastAsia="es-E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30D69"/>
  </w:style>
  <w:style w:type="paragraph" w:styleId="CommentSubject">
    <w:name w:val="annotation subject"/>
    <w:basedOn w:val="CommentText"/>
    <w:next w:val="CommentText"/>
    <w:semiHidden/>
    <w:rsid w:val="00830D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1</Pages>
  <Words>21546</Words>
  <Characters>141131</Characters>
  <Application>Microsoft Office Word</Application>
  <DocSecurity>4</DocSecurity>
  <Lines>3814</Lines>
  <Paragraphs>1564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 Golosova</dc:creator>
  <cp:keywords/>
  <dc:description/>
  <cp:lastModifiedBy>Irina Golosova</cp:lastModifiedBy>
  <cp:revision>17</cp:revision>
  <dcterms:created xsi:type="dcterms:W3CDTF">2007-01-25T19:03:00Z</dcterms:created>
  <dcterms:modified xsi:type="dcterms:W3CDTF">2007-02-01T17:39:00Z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0659782</vt:lpwstr>
  </property>
  <property fmtid="{D5CDD505-2E9C-101B-9397-08002B2CF9AE}" pid="3" name="Symbol1">
    <vt:lpwstr>CEDAW/C/KEN/6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59</vt:lpwstr>
  </property>
  <property fmtid="{D5CDD505-2E9C-101B-9397-08002B2CF9AE}" pid="8" name="Operator">
    <vt:lpwstr>Голосова</vt:lpwstr>
  </property>
</Properties>
</file>