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ED191A" w14:paraId="5CE18185" w14:textId="77777777" w:rsidTr="008F3CA0">
        <w:trPr>
          <w:trHeight w:hRule="exact" w:val="851"/>
        </w:trPr>
        <w:tc>
          <w:tcPr>
            <w:tcW w:w="1276" w:type="dxa"/>
            <w:tcBorders>
              <w:bottom w:val="single" w:sz="4" w:space="0" w:color="auto"/>
            </w:tcBorders>
          </w:tcPr>
          <w:p w14:paraId="0703D4C1" w14:textId="77777777" w:rsidR="000354E9" w:rsidRPr="00ED191A" w:rsidRDefault="000354E9" w:rsidP="00DF05E3">
            <w:pPr>
              <w:rPr>
                <w:lang w:val="fr-FR"/>
              </w:rPr>
            </w:pPr>
          </w:p>
        </w:tc>
        <w:tc>
          <w:tcPr>
            <w:tcW w:w="2268" w:type="dxa"/>
            <w:tcBorders>
              <w:bottom w:val="single" w:sz="4" w:space="0" w:color="auto"/>
            </w:tcBorders>
            <w:vAlign w:val="bottom"/>
          </w:tcPr>
          <w:p w14:paraId="3905B559" w14:textId="77777777" w:rsidR="000354E9" w:rsidRPr="00ED191A" w:rsidRDefault="000354E9" w:rsidP="008F3CA0">
            <w:pPr>
              <w:spacing w:after="80" w:line="300" w:lineRule="exact"/>
              <w:rPr>
                <w:sz w:val="28"/>
                <w:lang w:val="fr-FR"/>
              </w:rPr>
            </w:pPr>
            <w:r w:rsidRPr="00ED191A">
              <w:rPr>
                <w:sz w:val="28"/>
                <w:lang w:val="fr-FR"/>
              </w:rPr>
              <w:t>Nations Unies</w:t>
            </w:r>
          </w:p>
        </w:tc>
        <w:tc>
          <w:tcPr>
            <w:tcW w:w="6095" w:type="dxa"/>
            <w:gridSpan w:val="2"/>
            <w:tcBorders>
              <w:bottom w:val="single" w:sz="4" w:space="0" w:color="auto"/>
            </w:tcBorders>
            <w:vAlign w:val="bottom"/>
          </w:tcPr>
          <w:p w14:paraId="2B0AEAE1" w14:textId="630B5540" w:rsidR="000354E9" w:rsidRPr="00ED191A" w:rsidRDefault="00DF05E3" w:rsidP="00DF05E3">
            <w:pPr>
              <w:jc w:val="right"/>
              <w:rPr>
                <w:lang w:val="fr-FR"/>
              </w:rPr>
            </w:pPr>
            <w:r w:rsidRPr="00ED191A">
              <w:rPr>
                <w:sz w:val="40"/>
                <w:lang w:val="fr-FR"/>
              </w:rPr>
              <w:t>CRC</w:t>
            </w:r>
            <w:r w:rsidRPr="00ED191A">
              <w:rPr>
                <w:lang w:val="fr-FR"/>
              </w:rPr>
              <w:t>/C/90/D/84/2019</w:t>
            </w:r>
          </w:p>
        </w:tc>
      </w:tr>
      <w:tr w:rsidR="000354E9" w:rsidRPr="00ED191A" w14:paraId="15F396AD" w14:textId="77777777" w:rsidTr="008F3CA0">
        <w:trPr>
          <w:trHeight w:hRule="exact" w:val="2835"/>
        </w:trPr>
        <w:tc>
          <w:tcPr>
            <w:tcW w:w="1276" w:type="dxa"/>
            <w:tcBorders>
              <w:top w:val="single" w:sz="4" w:space="0" w:color="auto"/>
              <w:bottom w:val="single" w:sz="12" w:space="0" w:color="auto"/>
            </w:tcBorders>
          </w:tcPr>
          <w:p w14:paraId="5232A59B" w14:textId="77777777" w:rsidR="000354E9" w:rsidRPr="00ED191A" w:rsidRDefault="000354E9" w:rsidP="008F3CA0">
            <w:pPr>
              <w:spacing w:before="120"/>
              <w:jc w:val="center"/>
              <w:rPr>
                <w:lang w:val="fr-FR"/>
              </w:rPr>
            </w:pPr>
            <w:r w:rsidRPr="00ED191A">
              <w:rPr>
                <w:noProof/>
                <w:lang w:val="fr-FR" w:eastAsia="fr-CH"/>
              </w:rPr>
              <w:drawing>
                <wp:inline distT="0" distB="0" distL="0" distR="0" wp14:anchorId="6C867A47" wp14:editId="7E0DF69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08006C" w14:textId="26CD71EA" w:rsidR="000354E9" w:rsidRPr="00ED191A" w:rsidRDefault="000354E9" w:rsidP="008F3CA0">
            <w:pPr>
              <w:spacing w:before="120" w:line="460" w:lineRule="exact"/>
              <w:rPr>
                <w:b/>
                <w:sz w:val="40"/>
                <w:szCs w:val="40"/>
                <w:lang w:val="fr-FR"/>
              </w:rPr>
            </w:pPr>
            <w:r w:rsidRPr="00ED191A">
              <w:rPr>
                <w:b/>
                <w:sz w:val="40"/>
                <w:szCs w:val="40"/>
                <w:lang w:val="fr-FR"/>
              </w:rPr>
              <w:t>Convention relative</w:t>
            </w:r>
            <w:r w:rsidRPr="00ED191A">
              <w:rPr>
                <w:b/>
                <w:sz w:val="40"/>
                <w:szCs w:val="40"/>
                <w:lang w:val="fr-FR"/>
              </w:rPr>
              <w:br/>
              <w:t>aux droits de l</w:t>
            </w:r>
            <w:r w:rsidR="001314D9" w:rsidRPr="00ED191A">
              <w:rPr>
                <w:b/>
                <w:sz w:val="40"/>
                <w:szCs w:val="40"/>
                <w:lang w:val="fr-FR"/>
              </w:rPr>
              <w:t>’</w:t>
            </w:r>
            <w:r w:rsidRPr="00ED191A">
              <w:rPr>
                <w:b/>
                <w:sz w:val="40"/>
                <w:szCs w:val="40"/>
                <w:lang w:val="fr-FR"/>
              </w:rPr>
              <w:t>enfant</w:t>
            </w:r>
          </w:p>
        </w:tc>
        <w:tc>
          <w:tcPr>
            <w:tcW w:w="2835" w:type="dxa"/>
            <w:tcBorders>
              <w:top w:val="single" w:sz="4" w:space="0" w:color="auto"/>
              <w:bottom w:val="single" w:sz="12" w:space="0" w:color="auto"/>
            </w:tcBorders>
          </w:tcPr>
          <w:p w14:paraId="146C4387" w14:textId="72216B15" w:rsidR="000354E9" w:rsidRPr="00ED191A" w:rsidRDefault="00DF05E3" w:rsidP="008F3CA0">
            <w:pPr>
              <w:spacing w:before="240"/>
              <w:rPr>
                <w:lang w:val="fr-FR"/>
              </w:rPr>
            </w:pPr>
            <w:r w:rsidRPr="00ED191A">
              <w:rPr>
                <w:lang w:val="fr-FR"/>
              </w:rPr>
              <w:t>Distr</w:t>
            </w:r>
            <w:r w:rsidR="00243DD8" w:rsidRPr="00ED191A">
              <w:rPr>
                <w:lang w:val="fr-FR"/>
              </w:rPr>
              <w:t>.</w:t>
            </w:r>
            <w:r w:rsidRPr="00ED191A">
              <w:rPr>
                <w:lang w:val="fr-FR"/>
              </w:rPr>
              <w:t xml:space="preserve"> générale</w:t>
            </w:r>
          </w:p>
          <w:p w14:paraId="2A796A8E" w14:textId="77777777" w:rsidR="00DF05E3" w:rsidRPr="00ED191A" w:rsidRDefault="00DF05E3" w:rsidP="00DF05E3">
            <w:pPr>
              <w:spacing w:line="240" w:lineRule="exact"/>
              <w:rPr>
                <w:lang w:val="fr-FR"/>
              </w:rPr>
            </w:pPr>
            <w:r w:rsidRPr="00ED191A">
              <w:rPr>
                <w:lang w:val="fr-FR"/>
              </w:rPr>
              <w:t>21 juin 2022</w:t>
            </w:r>
          </w:p>
          <w:p w14:paraId="715FE5A5" w14:textId="77777777" w:rsidR="00DF05E3" w:rsidRPr="00ED191A" w:rsidRDefault="00DF05E3" w:rsidP="00DF05E3">
            <w:pPr>
              <w:spacing w:line="240" w:lineRule="exact"/>
              <w:rPr>
                <w:lang w:val="fr-FR"/>
              </w:rPr>
            </w:pPr>
            <w:r w:rsidRPr="00ED191A">
              <w:rPr>
                <w:lang w:val="fr-FR"/>
              </w:rPr>
              <w:t>Français</w:t>
            </w:r>
          </w:p>
          <w:p w14:paraId="5A053C9F" w14:textId="0FC70E70" w:rsidR="00DF05E3" w:rsidRPr="00ED191A" w:rsidRDefault="00DF05E3" w:rsidP="00DF05E3">
            <w:pPr>
              <w:spacing w:line="240" w:lineRule="exact"/>
              <w:rPr>
                <w:lang w:val="fr-FR"/>
              </w:rPr>
            </w:pPr>
            <w:r w:rsidRPr="00ED191A">
              <w:rPr>
                <w:lang w:val="fr-FR"/>
              </w:rPr>
              <w:t>Original</w:t>
            </w:r>
            <w:r w:rsidR="001314D9" w:rsidRPr="00ED191A">
              <w:rPr>
                <w:lang w:val="fr-FR"/>
              </w:rPr>
              <w:t> :</w:t>
            </w:r>
            <w:r w:rsidRPr="00ED191A">
              <w:rPr>
                <w:lang w:val="fr-FR"/>
              </w:rPr>
              <w:t xml:space="preserve"> anglais</w:t>
            </w:r>
          </w:p>
        </w:tc>
      </w:tr>
    </w:tbl>
    <w:p w14:paraId="3CE82870" w14:textId="09150824" w:rsidR="002D14A3" w:rsidRPr="00ED191A" w:rsidRDefault="002D14A3" w:rsidP="002D14A3">
      <w:pPr>
        <w:spacing w:before="120"/>
        <w:rPr>
          <w:b/>
          <w:sz w:val="24"/>
          <w:szCs w:val="24"/>
          <w:lang w:val="fr-FR"/>
        </w:rPr>
      </w:pPr>
      <w:r w:rsidRPr="00ED191A">
        <w:rPr>
          <w:b/>
          <w:sz w:val="24"/>
          <w:szCs w:val="24"/>
          <w:lang w:val="fr-FR"/>
        </w:rPr>
        <w:t>Comité des droits de l</w:t>
      </w:r>
      <w:r w:rsidR="001314D9" w:rsidRPr="00ED191A">
        <w:rPr>
          <w:b/>
          <w:sz w:val="24"/>
          <w:szCs w:val="24"/>
          <w:lang w:val="fr-FR"/>
        </w:rPr>
        <w:t>’</w:t>
      </w:r>
      <w:r w:rsidRPr="00ED191A">
        <w:rPr>
          <w:b/>
          <w:sz w:val="24"/>
          <w:szCs w:val="24"/>
          <w:lang w:val="fr-FR"/>
        </w:rPr>
        <w:t>enfant</w:t>
      </w:r>
    </w:p>
    <w:p w14:paraId="0D793E29" w14:textId="5FB93593" w:rsidR="007341B7" w:rsidRPr="00ED191A" w:rsidRDefault="00DF05E3" w:rsidP="00FB7174">
      <w:pPr>
        <w:pStyle w:val="HChG"/>
        <w:rPr>
          <w:lang w:val="fr-FR"/>
        </w:rPr>
      </w:pPr>
      <w:r w:rsidRPr="00ED191A">
        <w:rPr>
          <w:lang w:val="fr-FR"/>
        </w:rPr>
        <w:tab/>
      </w:r>
      <w:r w:rsidRPr="00ED191A">
        <w:rPr>
          <w:lang w:val="fr-FR"/>
        </w:rPr>
        <w:tab/>
        <w:t>Constatations adoptées par le Comité au titre du Protocole facultatif à la Convention relative aux droits de l</w:t>
      </w:r>
      <w:r w:rsidR="001314D9" w:rsidRPr="00ED191A">
        <w:rPr>
          <w:lang w:val="fr-FR"/>
        </w:rPr>
        <w:t>’</w:t>
      </w:r>
      <w:r w:rsidRPr="00ED191A">
        <w:rPr>
          <w:lang w:val="fr-FR"/>
        </w:rPr>
        <w:t xml:space="preserve">enfant </w:t>
      </w:r>
      <w:r w:rsidRPr="00ED191A">
        <w:rPr>
          <w:rFonts w:ascii="Times New Roman Bold" w:hAnsi="Times New Roman Bold"/>
          <w:spacing w:val="-2"/>
          <w:lang w:val="fr-FR"/>
        </w:rPr>
        <w:t>établissant une procédure de présentation de communications,</w:t>
      </w:r>
      <w:r w:rsidRPr="00ED191A">
        <w:rPr>
          <w:lang w:val="fr-FR"/>
        </w:rPr>
        <w:t xml:space="preserve"> concernant la communication </w:t>
      </w:r>
      <w:r w:rsidR="001314D9" w:rsidRPr="00ED191A">
        <w:rPr>
          <w:lang w:val="fr-FR"/>
        </w:rPr>
        <w:t>n</w:t>
      </w:r>
      <w:r w:rsidR="001314D9" w:rsidRPr="00ED191A">
        <w:rPr>
          <w:vertAlign w:val="superscript"/>
          <w:lang w:val="fr-FR"/>
        </w:rPr>
        <w:t>o</w:t>
      </w:r>
      <w:r w:rsidRPr="00ED191A">
        <w:rPr>
          <w:lang w:val="fr-FR"/>
        </w:rPr>
        <w:t> 84/2019</w:t>
      </w:r>
      <w:r w:rsidRPr="00ED191A">
        <w:rPr>
          <w:rStyle w:val="FootnoteReference"/>
          <w:b w:val="0"/>
          <w:bCs/>
          <w:position w:val="6"/>
          <w:sz w:val="20"/>
          <w:vertAlign w:val="baseline"/>
          <w:lang w:val="fr-FR"/>
        </w:rPr>
        <w:footnoteReference w:customMarkFollows="1" w:id="2"/>
        <w:t>*</w:t>
      </w:r>
      <w:r w:rsidRPr="00ED191A">
        <w:rPr>
          <w:position w:val="6"/>
          <w:sz w:val="20"/>
          <w:vertAlign w:val="superscript"/>
          <w:lang w:val="fr-FR"/>
        </w:rPr>
        <w:t>,</w:t>
      </w:r>
      <w:r w:rsidRPr="00ED191A">
        <w:rPr>
          <w:b w:val="0"/>
          <w:bCs/>
          <w:position w:val="6"/>
          <w:sz w:val="20"/>
          <w:lang w:val="fr-FR"/>
        </w:rPr>
        <w:t xml:space="preserve"> </w:t>
      </w:r>
      <w:r w:rsidRPr="00ED191A">
        <w:rPr>
          <w:rStyle w:val="FootnoteReference"/>
          <w:b w:val="0"/>
          <w:bCs/>
          <w:position w:val="6"/>
          <w:sz w:val="20"/>
          <w:vertAlign w:val="baseline"/>
          <w:lang w:val="fr-FR"/>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891"/>
        <w:gridCol w:w="4183"/>
      </w:tblGrid>
      <w:tr w:rsidR="00DF05E3" w:rsidRPr="00ED191A" w14:paraId="5CC0C5D2" w14:textId="77777777" w:rsidTr="00D6497E">
        <w:tc>
          <w:tcPr>
            <w:tcW w:w="2891" w:type="dxa"/>
          </w:tcPr>
          <w:p w14:paraId="4DCE1905" w14:textId="1FB74819" w:rsidR="00DF05E3" w:rsidRPr="00ED191A" w:rsidRDefault="00DF05E3">
            <w:pPr>
              <w:pStyle w:val="SingleTxtG"/>
              <w:ind w:left="0" w:right="0"/>
              <w:jc w:val="left"/>
              <w:rPr>
                <w:i/>
                <w:lang w:val="fr-FR"/>
              </w:rPr>
            </w:pPr>
            <w:r w:rsidRPr="00ED191A">
              <w:rPr>
                <w:i/>
                <w:lang w:val="fr-FR"/>
              </w:rPr>
              <w:t>Communication présentée par</w:t>
            </w:r>
            <w:r w:rsidR="001314D9" w:rsidRPr="00ED191A">
              <w:rPr>
                <w:lang w:val="fr-FR"/>
              </w:rPr>
              <w:t> :</w:t>
            </w:r>
          </w:p>
        </w:tc>
        <w:tc>
          <w:tcPr>
            <w:tcW w:w="4183" w:type="dxa"/>
          </w:tcPr>
          <w:p w14:paraId="76A2C086" w14:textId="2D953CB4" w:rsidR="00DF05E3" w:rsidRPr="00ED191A" w:rsidRDefault="00FB7174">
            <w:pPr>
              <w:pStyle w:val="SingleTxtG"/>
              <w:ind w:left="0" w:right="0"/>
              <w:jc w:val="left"/>
              <w:rPr>
                <w:lang w:val="fr-FR"/>
              </w:rPr>
            </w:pPr>
            <w:r w:rsidRPr="00ED191A">
              <w:rPr>
                <w:lang w:val="fr-FR"/>
              </w:rPr>
              <w:t>N</w:t>
            </w:r>
            <w:r w:rsidR="00243DD8" w:rsidRPr="00ED191A">
              <w:rPr>
                <w:lang w:val="fr-FR"/>
              </w:rPr>
              <w:t>.</w:t>
            </w:r>
            <w:r w:rsidRPr="00ED191A">
              <w:rPr>
                <w:lang w:val="fr-FR"/>
              </w:rPr>
              <w:t> B</w:t>
            </w:r>
            <w:r w:rsidR="00243DD8" w:rsidRPr="00ED191A">
              <w:rPr>
                <w:lang w:val="fr-FR"/>
              </w:rPr>
              <w:t>.</w:t>
            </w:r>
            <w:r w:rsidRPr="00ED191A">
              <w:rPr>
                <w:lang w:val="fr-FR"/>
              </w:rPr>
              <w:t xml:space="preserve"> (représenté par un conseil, </w:t>
            </w:r>
            <w:r w:rsidRPr="00ED191A">
              <w:rPr>
                <w:lang w:val="fr-FR"/>
              </w:rPr>
              <w:br/>
              <w:t xml:space="preserve">Anna Arganashvili et Ana Tavkhelidze, </w:t>
            </w:r>
            <w:r w:rsidRPr="00ED191A">
              <w:rPr>
                <w:lang w:val="fr-FR"/>
              </w:rPr>
              <w:br/>
              <w:t>Partnership for Human Rights)</w:t>
            </w:r>
          </w:p>
        </w:tc>
      </w:tr>
      <w:tr w:rsidR="00DF05E3" w:rsidRPr="00ED191A" w14:paraId="2029CF0B" w14:textId="77777777" w:rsidTr="00D6497E">
        <w:tc>
          <w:tcPr>
            <w:tcW w:w="2891" w:type="dxa"/>
          </w:tcPr>
          <w:p w14:paraId="6A71EDEA" w14:textId="4FD51498" w:rsidR="00DF05E3" w:rsidRPr="00ED191A" w:rsidRDefault="00DF05E3">
            <w:pPr>
              <w:pStyle w:val="SingleTxtG"/>
              <w:ind w:left="0" w:right="0"/>
              <w:jc w:val="left"/>
              <w:rPr>
                <w:i/>
                <w:lang w:val="fr-FR"/>
              </w:rPr>
            </w:pPr>
            <w:r w:rsidRPr="00ED191A">
              <w:rPr>
                <w:i/>
                <w:lang w:val="fr-FR"/>
              </w:rPr>
              <w:t>Victime(s) présumée(s)</w:t>
            </w:r>
            <w:r w:rsidR="001314D9" w:rsidRPr="00ED191A">
              <w:rPr>
                <w:lang w:val="fr-FR"/>
              </w:rPr>
              <w:t> :</w:t>
            </w:r>
          </w:p>
        </w:tc>
        <w:tc>
          <w:tcPr>
            <w:tcW w:w="4183" w:type="dxa"/>
          </w:tcPr>
          <w:p w14:paraId="2FC1280A" w14:textId="5EA60845" w:rsidR="00DF05E3" w:rsidRPr="00ED191A" w:rsidRDefault="00AA1F22">
            <w:pPr>
              <w:pStyle w:val="SingleTxtG"/>
              <w:ind w:left="0" w:right="0"/>
              <w:jc w:val="left"/>
              <w:rPr>
                <w:lang w:val="fr-FR"/>
              </w:rPr>
            </w:pPr>
            <w:r w:rsidRPr="00ED191A">
              <w:rPr>
                <w:lang w:val="fr-FR"/>
              </w:rPr>
              <w:t>L</w:t>
            </w:r>
            <w:r w:rsidR="001314D9" w:rsidRPr="00ED191A">
              <w:rPr>
                <w:lang w:val="fr-FR"/>
              </w:rPr>
              <w:t>’</w:t>
            </w:r>
            <w:r w:rsidRPr="00ED191A">
              <w:rPr>
                <w:lang w:val="fr-FR"/>
              </w:rPr>
              <w:t>auteur</w:t>
            </w:r>
          </w:p>
        </w:tc>
      </w:tr>
      <w:tr w:rsidR="00DF05E3" w:rsidRPr="00ED191A" w14:paraId="068B1929" w14:textId="77777777" w:rsidTr="00D6497E">
        <w:tc>
          <w:tcPr>
            <w:tcW w:w="2891" w:type="dxa"/>
          </w:tcPr>
          <w:p w14:paraId="7EF89071" w14:textId="2D9AC3BB" w:rsidR="00DF05E3" w:rsidRPr="00ED191A" w:rsidRDefault="00DF05E3">
            <w:pPr>
              <w:pStyle w:val="SingleTxtG"/>
              <w:ind w:left="0" w:right="0"/>
              <w:jc w:val="left"/>
              <w:rPr>
                <w:i/>
                <w:lang w:val="fr-FR"/>
              </w:rPr>
            </w:pPr>
            <w:r w:rsidRPr="00ED191A">
              <w:rPr>
                <w:i/>
                <w:lang w:val="fr-FR"/>
              </w:rPr>
              <w:t>État partie</w:t>
            </w:r>
            <w:r w:rsidR="001314D9" w:rsidRPr="00ED191A">
              <w:rPr>
                <w:lang w:val="fr-FR"/>
              </w:rPr>
              <w:t> :</w:t>
            </w:r>
          </w:p>
        </w:tc>
        <w:tc>
          <w:tcPr>
            <w:tcW w:w="4183" w:type="dxa"/>
          </w:tcPr>
          <w:p w14:paraId="20CA28C7" w14:textId="16866B54" w:rsidR="00DF05E3" w:rsidRPr="00ED191A" w:rsidRDefault="00FC1D92">
            <w:pPr>
              <w:pStyle w:val="SingleTxtG"/>
              <w:ind w:left="0" w:right="0"/>
              <w:jc w:val="left"/>
              <w:rPr>
                <w:lang w:val="fr-FR"/>
              </w:rPr>
            </w:pPr>
            <w:r w:rsidRPr="00ED191A">
              <w:rPr>
                <w:lang w:val="fr-FR"/>
              </w:rPr>
              <w:t>Géorgie</w:t>
            </w:r>
          </w:p>
        </w:tc>
      </w:tr>
      <w:tr w:rsidR="00DF05E3" w:rsidRPr="00ED191A" w14:paraId="24550745" w14:textId="77777777" w:rsidTr="00D6497E">
        <w:tc>
          <w:tcPr>
            <w:tcW w:w="2891" w:type="dxa"/>
          </w:tcPr>
          <w:p w14:paraId="2150FC95" w14:textId="161F0C8C" w:rsidR="00DF05E3" w:rsidRPr="00ED191A" w:rsidRDefault="00DF05E3">
            <w:pPr>
              <w:pStyle w:val="SingleTxtG"/>
              <w:ind w:left="0" w:right="0"/>
              <w:jc w:val="left"/>
              <w:rPr>
                <w:i/>
                <w:lang w:val="fr-FR"/>
              </w:rPr>
            </w:pPr>
            <w:r w:rsidRPr="00ED191A">
              <w:rPr>
                <w:i/>
                <w:lang w:val="fr-FR"/>
              </w:rPr>
              <w:t>Date de la communication</w:t>
            </w:r>
            <w:r w:rsidR="001314D9" w:rsidRPr="00ED191A">
              <w:rPr>
                <w:lang w:val="fr-FR"/>
              </w:rPr>
              <w:t> :</w:t>
            </w:r>
          </w:p>
        </w:tc>
        <w:tc>
          <w:tcPr>
            <w:tcW w:w="4183" w:type="dxa"/>
          </w:tcPr>
          <w:p w14:paraId="3AF6ACEE" w14:textId="06C25BBA" w:rsidR="00DF05E3" w:rsidRPr="00ED191A" w:rsidRDefault="00C55249">
            <w:pPr>
              <w:pStyle w:val="SingleTxtG"/>
              <w:ind w:left="0" w:right="0"/>
              <w:jc w:val="left"/>
              <w:rPr>
                <w:lang w:val="fr-FR"/>
              </w:rPr>
            </w:pPr>
            <w:r w:rsidRPr="00ED191A">
              <w:rPr>
                <w:lang w:val="fr-FR"/>
              </w:rPr>
              <w:t>19 novembre 2018</w:t>
            </w:r>
          </w:p>
        </w:tc>
      </w:tr>
      <w:tr w:rsidR="00DF05E3" w:rsidRPr="00ED191A" w14:paraId="0242881E" w14:textId="77777777" w:rsidTr="00D6497E">
        <w:tc>
          <w:tcPr>
            <w:tcW w:w="2891" w:type="dxa"/>
          </w:tcPr>
          <w:p w14:paraId="6D04AF9D" w14:textId="34BF72E8" w:rsidR="00DF05E3" w:rsidRPr="00ED191A" w:rsidRDefault="00DF05E3">
            <w:pPr>
              <w:pStyle w:val="SingleTxtG"/>
              <w:ind w:left="0" w:right="0"/>
              <w:jc w:val="left"/>
              <w:rPr>
                <w:i/>
                <w:lang w:val="fr-FR"/>
              </w:rPr>
            </w:pPr>
            <w:r w:rsidRPr="00ED191A">
              <w:rPr>
                <w:i/>
                <w:lang w:val="fr-FR"/>
              </w:rPr>
              <w:t xml:space="preserve">Date </w:t>
            </w:r>
            <w:r w:rsidRPr="00ED191A">
              <w:rPr>
                <w:i/>
                <w:iCs/>
                <w:lang w:val="fr-FR"/>
              </w:rPr>
              <w:t>des constatations</w:t>
            </w:r>
            <w:r w:rsidR="001314D9" w:rsidRPr="00ED191A">
              <w:rPr>
                <w:lang w:val="fr-FR"/>
              </w:rPr>
              <w:t> :</w:t>
            </w:r>
          </w:p>
        </w:tc>
        <w:tc>
          <w:tcPr>
            <w:tcW w:w="4183" w:type="dxa"/>
            <w:vAlign w:val="bottom"/>
          </w:tcPr>
          <w:p w14:paraId="67D21A29" w14:textId="1925E7E7" w:rsidR="00DF05E3" w:rsidRPr="00ED191A" w:rsidRDefault="001314D9">
            <w:pPr>
              <w:pStyle w:val="SingleTxtG"/>
              <w:ind w:left="0" w:right="0"/>
              <w:jc w:val="left"/>
              <w:rPr>
                <w:lang w:val="fr-FR"/>
              </w:rPr>
            </w:pPr>
            <w:r w:rsidRPr="00ED191A">
              <w:rPr>
                <w:lang w:val="fr-FR"/>
              </w:rPr>
              <w:t>1</w:t>
            </w:r>
            <w:r w:rsidRPr="00ED191A">
              <w:rPr>
                <w:vertAlign w:val="superscript"/>
                <w:lang w:val="fr-FR"/>
              </w:rPr>
              <w:t>er</w:t>
            </w:r>
            <w:r w:rsidR="00CE2DA5" w:rsidRPr="00ED191A">
              <w:rPr>
                <w:lang w:val="fr-FR"/>
              </w:rPr>
              <w:t xml:space="preserve"> juin 2022</w:t>
            </w:r>
          </w:p>
        </w:tc>
      </w:tr>
      <w:tr w:rsidR="00DF05E3" w:rsidRPr="00ED191A" w14:paraId="60E6EF9B" w14:textId="77777777" w:rsidTr="00D6497E">
        <w:tc>
          <w:tcPr>
            <w:tcW w:w="2891" w:type="dxa"/>
          </w:tcPr>
          <w:p w14:paraId="574EEA5F" w14:textId="5A555590" w:rsidR="00DF05E3" w:rsidRPr="00ED191A" w:rsidRDefault="00DF05E3">
            <w:pPr>
              <w:pStyle w:val="SingleTxtG"/>
              <w:ind w:left="0" w:right="0"/>
              <w:jc w:val="left"/>
              <w:rPr>
                <w:lang w:val="fr-FR"/>
              </w:rPr>
            </w:pPr>
            <w:r w:rsidRPr="00ED191A">
              <w:rPr>
                <w:i/>
                <w:lang w:val="fr-FR"/>
              </w:rPr>
              <w:t>Objet</w:t>
            </w:r>
            <w:r w:rsidR="001314D9" w:rsidRPr="00ED191A">
              <w:rPr>
                <w:lang w:val="fr-FR"/>
              </w:rPr>
              <w:t> :</w:t>
            </w:r>
          </w:p>
        </w:tc>
        <w:tc>
          <w:tcPr>
            <w:tcW w:w="4183" w:type="dxa"/>
            <w:vAlign w:val="bottom"/>
          </w:tcPr>
          <w:p w14:paraId="0982258B" w14:textId="349B3389" w:rsidR="00DF05E3" w:rsidRPr="00ED191A" w:rsidRDefault="007B1D74">
            <w:pPr>
              <w:pStyle w:val="SingleTxtG"/>
              <w:ind w:left="0" w:right="0"/>
              <w:jc w:val="left"/>
              <w:rPr>
                <w:lang w:val="fr-FR"/>
              </w:rPr>
            </w:pPr>
            <w:r w:rsidRPr="00ED191A">
              <w:rPr>
                <w:lang w:val="fr-FR"/>
              </w:rPr>
              <w:t>Protection de l</w:t>
            </w:r>
            <w:r w:rsidR="001314D9" w:rsidRPr="00ED191A">
              <w:rPr>
                <w:lang w:val="fr-FR"/>
              </w:rPr>
              <w:t>’</w:t>
            </w:r>
            <w:r w:rsidRPr="00ED191A">
              <w:rPr>
                <w:lang w:val="fr-FR"/>
              </w:rPr>
              <w:t>enfant contre les violences, atteintes ou brutalités physiques ou mentales</w:t>
            </w:r>
            <w:r w:rsidR="001314D9" w:rsidRPr="00ED191A">
              <w:rPr>
                <w:lang w:val="fr-FR"/>
              </w:rPr>
              <w:t> ;</w:t>
            </w:r>
            <w:r w:rsidRPr="00ED191A">
              <w:rPr>
                <w:lang w:val="fr-FR"/>
              </w:rPr>
              <w:t xml:space="preserve"> discrimination</w:t>
            </w:r>
          </w:p>
        </w:tc>
      </w:tr>
      <w:tr w:rsidR="00DF05E3" w:rsidRPr="00ED191A" w14:paraId="722A771D" w14:textId="77777777" w:rsidTr="00D6497E">
        <w:tc>
          <w:tcPr>
            <w:tcW w:w="2891" w:type="dxa"/>
          </w:tcPr>
          <w:p w14:paraId="1682EA4C" w14:textId="6F2FC8B8" w:rsidR="00DF05E3" w:rsidRPr="00ED191A" w:rsidRDefault="00DF05E3">
            <w:pPr>
              <w:pStyle w:val="SingleTxtG"/>
              <w:ind w:left="0" w:right="0"/>
              <w:jc w:val="left"/>
              <w:rPr>
                <w:lang w:val="fr-FR"/>
              </w:rPr>
            </w:pPr>
            <w:r w:rsidRPr="00ED191A">
              <w:rPr>
                <w:i/>
                <w:lang w:val="fr-FR"/>
              </w:rPr>
              <w:t>Question(s) de procédure</w:t>
            </w:r>
            <w:r w:rsidR="001314D9" w:rsidRPr="00ED191A">
              <w:rPr>
                <w:lang w:val="fr-FR"/>
              </w:rPr>
              <w:t> :</w:t>
            </w:r>
          </w:p>
        </w:tc>
        <w:tc>
          <w:tcPr>
            <w:tcW w:w="4183" w:type="dxa"/>
            <w:vAlign w:val="bottom"/>
          </w:tcPr>
          <w:p w14:paraId="3763290C" w14:textId="5A09FBE5" w:rsidR="00DF05E3" w:rsidRPr="00ED191A" w:rsidRDefault="005A1039">
            <w:pPr>
              <w:pStyle w:val="SingleTxtG"/>
              <w:ind w:left="0" w:right="0"/>
              <w:jc w:val="left"/>
              <w:rPr>
                <w:lang w:val="fr-FR"/>
              </w:rPr>
            </w:pPr>
            <w:r w:rsidRPr="00ED191A">
              <w:rPr>
                <w:lang w:val="fr-FR"/>
              </w:rPr>
              <w:t>Non-épuisement des recours internes</w:t>
            </w:r>
            <w:r w:rsidR="001314D9" w:rsidRPr="00ED191A">
              <w:rPr>
                <w:lang w:val="fr-FR"/>
              </w:rPr>
              <w:t> ;</w:t>
            </w:r>
            <w:r w:rsidRPr="00ED191A">
              <w:rPr>
                <w:lang w:val="fr-FR"/>
              </w:rPr>
              <w:t xml:space="preserve"> griefs insuffisamment étayés</w:t>
            </w:r>
          </w:p>
        </w:tc>
      </w:tr>
      <w:tr w:rsidR="00DF05E3" w:rsidRPr="00ED191A" w14:paraId="78EC94FE" w14:textId="77777777" w:rsidTr="00D6497E">
        <w:tc>
          <w:tcPr>
            <w:tcW w:w="2891" w:type="dxa"/>
          </w:tcPr>
          <w:p w14:paraId="622897DB" w14:textId="480C8114" w:rsidR="00DF05E3" w:rsidRPr="00ED191A" w:rsidRDefault="00DF05E3">
            <w:pPr>
              <w:pStyle w:val="SingleTxtG"/>
              <w:ind w:left="0" w:right="0"/>
              <w:jc w:val="left"/>
              <w:rPr>
                <w:lang w:val="fr-FR"/>
              </w:rPr>
            </w:pPr>
            <w:r w:rsidRPr="00ED191A">
              <w:rPr>
                <w:i/>
                <w:lang w:val="fr-FR"/>
              </w:rPr>
              <w:t>Article(s) de la Convention</w:t>
            </w:r>
            <w:r w:rsidR="001314D9" w:rsidRPr="00ED191A">
              <w:rPr>
                <w:lang w:val="fr-FR"/>
              </w:rPr>
              <w:t> :</w:t>
            </w:r>
          </w:p>
        </w:tc>
        <w:tc>
          <w:tcPr>
            <w:tcW w:w="4183" w:type="dxa"/>
            <w:vAlign w:val="bottom"/>
          </w:tcPr>
          <w:p w14:paraId="4A56A45E" w14:textId="1AFBCDD8" w:rsidR="00DF05E3" w:rsidRPr="00ED191A" w:rsidRDefault="00861447">
            <w:pPr>
              <w:pStyle w:val="SingleTxtG"/>
              <w:ind w:left="0" w:right="0"/>
              <w:jc w:val="left"/>
              <w:rPr>
                <w:lang w:val="fr-FR"/>
              </w:rPr>
            </w:pPr>
            <w:r w:rsidRPr="00ED191A">
              <w:rPr>
                <w:lang w:val="fr-FR"/>
              </w:rPr>
              <w:t>2, 12 et 19</w:t>
            </w:r>
          </w:p>
        </w:tc>
      </w:tr>
      <w:tr w:rsidR="00DF05E3" w:rsidRPr="00ED191A" w14:paraId="0C1E7572" w14:textId="77777777" w:rsidTr="00D6497E">
        <w:tc>
          <w:tcPr>
            <w:tcW w:w="2891" w:type="dxa"/>
          </w:tcPr>
          <w:p w14:paraId="271CD53A" w14:textId="54033368" w:rsidR="00DF05E3" w:rsidRPr="00ED191A" w:rsidRDefault="00DF05E3">
            <w:pPr>
              <w:pStyle w:val="SingleTxtG"/>
              <w:ind w:left="0" w:right="0"/>
              <w:jc w:val="left"/>
              <w:rPr>
                <w:lang w:val="fr-FR"/>
              </w:rPr>
            </w:pPr>
            <w:r w:rsidRPr="00ED191A">
              <w:rPr>
                <w:i/>
                <w:iCs/>
                <w:lang w:val="fr-FR"/>
              </w:rPr>
              <w:t>Article(s) du Protocole facultatif</w:t>
            </w:r>
            <w:r w:rsidR="001314D9" w:rsidRPr="00ED191A">
              <w:rPr>
                <w:i/>
                <w:iCs/>
                <w:lang w:val="fr-FR"/>
              </w:rPr>
              <w:t> </w:t>
            </w:r>
            <w:r w:rsidR="001314D9" w:rsidRPr="00ED191A">
              <w:rPr>
                <w:lang w:val="fr-FR"/>
              </w:rPr>
              <w:t>:</w:t>
            </w:r>
          </w:p>
        </w:tc>
        <w:tc>
          <w:tcPr>
            <w:tcW w:w="4183" w:type="dxa"/>
            <w:vAlign w:val="bottom"/>
          </w:tcPr>
          <w:p w14:paraId="182CDCC7" w14:textId="1CA813FF" w:rsidR="00DF05E3" w:rsidRPr="00ED191A" w:rsidRDefault="00D6497E">
            <w:pPr>
              <w:pStyle w:val="SingleTxtG"/>
              <w:ind w:left="0" w:right="0"/>
              <w:jc w:val="left"/>
              <w:rPr>
                <w:lang w:val="fr-FR"/>
              </w:rPr>
            </w:pPr>
            <w:r w:rsidRPr="00ED191A">
              <w:rPr>
                <w:lang w:val="fr-FR"/>
              </w:rPr>
              <w:t>7 (al</w:t>
            </w:r>
            <w:r w:rsidR="00243DD8" w:rsidRPr="00ED191A">
              <w:rPr>
                <w:lang w:val="fr-FR"/>
              </w:rPr>
              <w:t>.</w:t>
            </w:r>
            <w:r w:rsidRPr="00ED191A">
              <w:rPr>
                <w:lang w:val="fr-FR"/>
              </w:rPr>
              <w:t xml:space="preserve"> d) et f))</w:t>
            </w:r>
          </w:p>
        </w:tc>
      </w:tr>
    </w:tbl>
    <w:p w14:paraId="1896789B" w14:textId="04930F9A" w:rsidR="001314D9" w:rsidRPr="00ED191A" w:rsidRDefault="001314D9" w:rsidP="00AD5819">
      <w:pPr>
        <w:pStyle w:val="SingleTxtG"/>
        <w:rPr>
          <w:lang w:val="fr-FR"/>
        </w:rPr>
      </w:pPr>
    </w:p>
    <w:p w14:paraId="18CA2811" w14:textId="77777777" w:rsidR="001314D9" w:rsidRPr="00ED191A" w:rsidRDefault="001314D9">
      <w:pPr>
        <w:suppressAutoHyphens w:val="0"/>
        <w:kinsoku/>
        <w:overflowPunct/>
        <w:autoSpaceDE/>
        <w:autoSpaceDN/>
        <w:adjustRightInd/>
        <w:snapToGrid/>
        <w:spacing w:after="200" w:line="276" w:lineRule="auto"/>
        <w:rPr>
          <w:lang w:val="fr-FR"/>
        </w:rPr>
      </w:pPr>
      <w:r w:rsidRPr="00ED191A">
        <w:rPr>
          <w:lang w:val="fr-FR"/>
        </w:rPr>
        <w:br w:type="page"/>
      </w:r>
    </w:p>
    <w:p w14:paraId="090FD9BC" w14:textId="5BF21121" w:rsidR="00AD5819" w:rsidRPr="00ED191A" w:rsidRDefault="00AD5819" w:rsidP="001314D9">
      <w:pPr>
        <w:pStyle w:val="SingleTxtG"/>
        <w:rPr>
          <w:lang w:val="fr-FR"/>
        </w:rPr>
      </w:pPr>
      <w:r w:rsidRPr="00ED191A">
        <w:rPr>
          <w:lang w:val="fr-FR"/>
        </w:rPr>
        <w:lastRenderedPageBreak/>
        <w:t>1</w:t>
      </w:r>
      <w:r w:rsidR="00243DD8" w:rsidRPr="00ED191A">
        <w:rPr>
          <w:lang w:val="fr-FR"/>
        </w:rPr>
        <w:t>.</w:t>
      </w:r>
      <w:r w:rsidRPr="00ED191A">
        <w:rPr>
          <w:lang w:val="fr-FR"/>
        </w:rPr>
        <w:tab/>
        <w:t>L</w:t>
      </w:r>
      <w:r w:rsidR="001314D9" w:rsidRPr="00ED191A">
        <w:rPr>
          <w:lang w:val="fr-FR"/>
        </w:rPr>
        <w:t>’</w:t>
      </w:r>
      <w:r w:rsidRPr="00ED191A">
        <w:rPr>
          <w:lang w:val="fr-FR"/>
        </w:rPr>
        <w:t>auteur de la communication est N</w:t>
      </w:r>
      <w:r w:rsidR="00243DD8" w:rsidRPr="00ED191A">
        <w:rPr>
          <w:lang w:val="fr-FR"/>
        </w:rPr>
        <w:t>.</w:t>
      </w:r>
      <w:r w:rsidRPr="00ED191A">
        <w:rPr>
          <w:lang w:val="fr-FR"/>
        </w:rPr>
        <w:t> B</w:t>
      </w:r>
      <w:r w:rsidR="00243DD8" w:rsidRPr="00ED191A">
        <w:rPr>
          <w:lang w:val="fr-FR"/>
        </w:rPr>
        <w:t>.</w:t>
      </w:r>
      <w:r w:rsidRPr="00ED191A">
        <w:rPr>
          <w:lang w:val="fr-FR"/>
        </w:rPr>
        <w:t>, de nationalité géorgienne, né le 21 juillet 2013</w:t>
      </w:r>
      <w:r w:rsidR="00243DD8" w:rsidRPr="00ED191A">
        <w:rPr>
          <w:lang w:val="fr-FR"/>
        </w:rPr>
        <w:t>.</w:t>
      </w:r>
      <w:r w:rsidRPr="00ED191A">
        <w:rPr>
          <w:lang w:val="fr-FR"/>
        </w:rPr>
        <w:t xml:space="preserve"> Il affirme que l</w:t>
      </w:r>
      <w:r w:rsidR="001314D9" w:rsidRPr="00ED191A">
        <w:rPr>
          <w:lang w:val="fr-FR"/>
        </w:rPr>
        <w:t>’</w:t>
      </w:r>
      <w:r w:rsidRPr="00ED191A">
        <w:rPr>
          <w:lang w:val="fr-FR"/>
        </w:rPr>
        <w:t>État partie a violé les droits qu</w:t>
      </w:r>
      <w:r w:rsidR="001314D9" w:rsidRPr="00ED191A">
        <w:rPr>
          <w:lang w:val="fr-FR"/>
        </w:rPr>
        <w:t>’</w:t>
      </w:r>
      <w:r w:rsidRPr="00ED191A">
        <w:rPr>
          <w:lang w:val="fr-FR"/>
        </w:rPr>
        <w:t>il tient des articles 2, 12 et 19 de la Convention</w:t>
      </w:r>
      <w:r w:rsidR="00243DD8" w:rsidRPr="00ED191A">
        <w:rPr>
          <w:lang w:val="fr-FR"/>
        </w:rPr>
        <w:t>.</w:t>
      </w:r>
      <w:r w:rsidRPr="00ED191A">
        <w:rPr>
          <w:lang w:val="fr-FR"/>
        </w:rPr>
        <w:t xml:space="preserve"> Il est représenté par un conseil</w:t>
      </w:r>
      <w:r w:rsidR="00243DD8" w:rsidRPr="00ED191A">
        <w:rPr>
          <w:lang w:val="fr-FR"/>
        </w:rPr>
        <w:t>.</w:t>
      </w:r>
      <w:r w:rsidRPr="00ED191A">
        <w:rPr>
          <w:lang w:val="fr-FR"/>
        </w:rPr>
        <w:t xml:space="preserve"> Le Protocole facultatif est entré en vigueur pour l</w:t>
      </w:r>
      <w:r w:rsidR="001314D9" w:rsidRPr="00ED191A">
        <w:rPr>
          <w:lang w:val="fr-FR"/>
        </w:rPr>
        <w:t>’</w:t>
      </w:r>
      <w:r w:rsidRPr="00ED191A">
        <w:rPr>
          <w:lang w:val="fr-FR"/>
        </w:rPr>
        <w:t>État partie le 19 décembre 2016</w:t>
      </w:r>
      <w:r w:rsidR="00243DD8" w:rsidRPr="00ED191A">
        <w:rPr>
          <w:lang w:val="fr-FR"/>
        </w:rPr>
        <w:t>.</w:t>
      </w:r>
    </w:p>
    <w:p w14:paraId="4020AC28" w14:textId="1E3F43F1" w:rsidR="00AD5819" w:rsidRPr="00ED191A" w:rsidRDefault="00AD5819" w:rsidP="001314D9">
      <w:pPr>
        <w:pStyle w:val="H23G"/>
        <w:rPr>
          <w:lang w:val="fr-FR"/>
        </w:rPr>
      </w:pPr>
      <w:r w:rsidRPr="00ED191A">
        <w:rPr>
          <w:lang w:val="fr-FR"/>
        </w:rPr>
        <w:tab/>
      </w:r>
      <w:r w:rsidRPr="00ED191A">
        <w:rPr>
          <w:lang w:val="fr-FR"/>
        </w:rPr>
        <w:tab/>
        <w:t>Rappel des faits présentés par l</w:t>
      </w:r>
      <w:r w:rsidR="001314D9" w:rsidRPr="00ED191A">
        <w:rPr>
          <w:lang w:val="fr-FR"/>
        </w:rPr>
        <w:t>’</w:t>
      </w:r>
      <w:r w:rsidRPr="00ED191A">
        <w:rPr>
          <w:lang w:val="fr-FR"/>
        </w:rPr>
        <w:t>auteur</w:t>
      </w:r>
    </w:p>
    <w:p w14:paraId="40795079" w14:textId="1A860AAD" w:rsidR="00AD5819" w:rsidRPr="00ED191A" w:rsidRDefault="00AD5819" w:rsidP="001314D9">
      <w:pPr>
        <w:pStyle w:val="SingleTxtG"/>
        <w:rPr>
          <w:lang w:val="fr-FR"/>
        </w:rPr>
      </w:pPr>
      <w:r w:rsidRPr="00ED191A">
        <w:rPr>
          <w:lang w:val="fr-FR"/>
        </w:rPr>
        <w:t>2</w:t>
      </w:r>
      <w:r w:rsidR="00243DD8" w:rsidRPr="00ED191A">
        <w:rPr>
          <w:lang w:val="fr-FR"/>
        </w:rPr>
        <w:t>.</w:t>
      </w:r>
      <w:r w:rsidRPr="00ED191A">
        <w:rPr>
          <w:lang w:val="fr-FR"/>
        </w:rPr>
        <w:t>1</w:t>
      </w:r>
      <w:r w:rsidRPr="00ED191A">
        <w:rPr>
          <w:lang w:val="fr-FR"/>
        </w:rPr>
        <w:tab/>
        <w:t>Le 24 janvier 2017, dans son école maternelle publique, l</w:t>
      </w:r>
      <w:r w:rsidR="001314D9" w:rsidRPr="00ED191A">
        <w:rPr>
          <w:lang w:val="fr-FR"/>
        </w:rPr>
        <w:t>’</w:t>
      </w:r>
      <w:r w:rsidRPr="00ED191A">
        <w:rPr>
          <w:lang w:val="fr-FR"/>
        </w:rPr>
        <w:t>auteur s</w:t>
      </w:r>
      <w:r w:rsidR="001314D9" w:rsidRPr="00ED191A">
        <w:rPr>
          <w:lang w:val="fr-FR"/>
        </w:rPr>
        <w:t>’</w:t>
      </w:r>
      <w:r w:rsidRPr="00ED191A">
        <w:rPr>
          <w:lang w:val="fr-FR"/>
        </w:rPr>
        <w:t>est vu infliger des châtiments corporels par une enseignante</w:t>
      </w:r>
      <w:r w:rsidR="00243DD8" w:rsidRPr="00ED191A">
        <w:rPr>
          <w:lang w:val="fr-FR"/>
        </w:rPr>
        <w:t>.</w:t>
      </w:r>
      <w:r w:rsidRPr="00ED191A">
        <w:rPr>
          <w:lang w:val="fr-FR"/>
        </w:rPr>
        <w:t xml:space="preserve"> Le matin, lorsque sa mère l</w:t>
      </w:r>
      <w:r w:rsidR="001314D9" w:rsidRPr="00ED191A">
        <w:rPr>
          <w:lang w:val="fr-FR"/>
        </w:rPr>
        <w:t>’</w:t>
      </w:r>
      <w:r w:rsidRPr="00ED191A">
        <w:rPr>
          <w:lang w:val="fr-FR"/>
        </w:rPr>
        <w:t>avait conduit à l</w:t>
      </w:r>
      <w:r w:rsidR="001314D9" w:rsidRPr="00ED191A">
        <w:rPr>
          <w:lang w:val="fr-FR"/>
        </w:rPr>
        <w:t>’</w:t>
      </w:r>
      <w:r w:rsidRPr="00ED191A">
        <w:rPr>
          <w:lang w:val="fr-FR"/>
        </w:rPr>
        <w:t>école, l</w:t>
      </w:r>
      <w:r w:rsidR="001314D9" w:rsidRPr="00ED191A">
        <w:rPr>
          <w:lang w:val="fr-FR"/>
        </w:rPr>
        <w:t>’</w:t>
      </w:r>
      <w:r w:rsidRPr="00ED191A">
        <w:rPr>
          <w:lang w:val="fr-FR"/>
        </w:rPr>
        <w:t>enfant n</w:t>
      </w:r>
      <w:r w:rsidR="001314D9" w:rsidRPr="00ED191A">
        <w:rPr>
          <w:lang w:val="fr-FR"/>
        </w:rPr>
        <w:t>’</w:t>
      </w:r>
      <w:r w:rsidRPr="00ED191A">
        <w:rPr>
          <w:lang w:val="fr-FR"/>
        </w:rPr>
        <w:t>avait aucune blessure, mais quand elle est revenue le chercher le soir, elle a remarqué des marques rouges et des éraflures sur son visage ainsi qu</w:t>
      </w:r>
      <w:r w:rsidR="001314D9" w:rsidRPr="00ED191A">
        <w:rPr>
          <w:lang w:val="fr-FR"/>
        </w:rPr>
        <w:t>’</w:t>
      </w:r>
      <w:r w:rsidRPr="00ED191A">
        <w:rPr>
          <w:lang w:val="fr-FR"/>
        </w:rPr>
        <w:t>un gonflement et des bleus sur ses deux oreilles</w:t>
      </w:r>
      <w:r w:rsidR="00243DD8" w:rsidRPr="00ED191A">
        <w:rPr>
          <w:lang w:val="fr-FR"/>
        </w:rPr>
        <w:t>.</w:t>
      </w:r>
      <w:r w:rsidRPr="00ED191A">
        <w:rPr>
          <w:lang w:val="fr-FR"/>
        </w:rPr>
        <w:t xml:space="preserve"> Contrairement aux autres jours, l</w:t>
      </w:r>
      <w:r w:rsidR="001314D9" w:rsidRPr="00ED191A">
        <w:rPr>
          <w:lang w:val="fr-FR"/>
        </w:rPr>
        <w:t>’</w:t>
      </w:r>
      <w:r w:rsidRPr="00ED191A">
        <w:rPr>
          <w:lang w:val="fr-FR"/>
        </w:rPr>
        <w:t>enfant était accompagné de son enseignante, qui a demandé à la mère s</w:t>
      </w:r>
      <w:r w:rsidR="001314D9" w:rsidRPr="00ED191A">
        <w:rPr>
          <w:lang w:val="fr-FR"/>
        </w:rPr>
        <w:t>’</w:t>
      </w:r>
      <w:r w:rsidRPr="00ED191A">
        <w:rPr>
          <w:lang w:val="fr-FR"/>
        </w:rPr>
        <w:t>il souffrait d</w:t>
      </w:r>
      <w:r w:rsidR="001314D9" w:rsidRPr="00ED191A">
        <w:rPr>
          <w:lang w:val="fr-FR"/>
        </w:rPr>
        <w:t>’</w:t>
      </w:r>
      <w:r w:rsidRPr="00ED191A">
        <w:rPr>
          <w:lang w:val="fr-FR"/>
        </w:rPr>
        <w:t>allergies ou s</w:t>
      </w:r>
      <w:r w:rsidR="001314D9" w:rsidRPr="00ED191A">
        <w:rPr>
          <w:lang w:val="fr-FR"/>
        </w:rPr>
        <w:t>’</w:t>
      </w:r>
      <w:r w:rsidRPr="00ED191A">
        <w:rPr>
          <w:lang w:val="fr-FR"/>
        </w:rPr>
        <w:t>il avait été maltraité par son père, ce qui aurait pu causer les rougeurs</w:t>
      </w:r>
      <w:r w:rsidRPr="00ED191A">
        <w:rPr>
          <w:rStyle w:val="FootnoteReference"/>
          <w:lang w:val="fr-FR"/>
        </w:rPr>
        <w:footnoteReference w:id="4"/>
      </w:r>
      <w:r w:rsidR="00243DD8" w:rsidRPr="00ED191A">
        <w:rPr>
          <w:lang w:val="fr-FR"/>
        </w:rPr>
        <w:t>.</w:t>
      </w:r>
      <w:r w:rsidRPr="00ED191A">
        <w:rPr>
          <w:lang w:val="fr-FR"/>
        </w:rPr>
        <w:t xml:space="preserve"> La mère de l</w:t>
      </w:r>
      <w:r w:rsidR="001314D9" w:rsidRPr="00ED191A">
        <w:rPr>
          <w:lang w:val="fr-FR"/>
        </w:rPr>
        <w:t>’</w:t>
      </w:r>
      <w:r w:rsidRPr="00ED191A">
        <w:rPr>
          <w:lang w:val="fr-FR"/>
        </w:rPr>
        <w:t>auteur a répondu que l</w:t>
      </w:r>
      <w:r w:rsidR="001314D9" w:rsidRPr="00ED191A">
        <w:rPr>
          <w:lang w:val="fr-FR"/>
        </w:rPr>
        <w:t>’</w:t>
      </w:r>
      <w:r w:rsidRPr="00ED191A">
        <w:rPr>
          <w:lang w:val="fr-FR"/>
        </w:rPr>
        <w:t>enfant ne souffrait d</w:t>
      </w:r>
      <w:r w:rsidR="001314D9" w:rsidRPr="00ED191A">
        <w:rPr>
          <w:lang w:val="fr-FR"/>
        </w:rPr>
        <w:t>’</w:t>
      </w:r>
      <w:r w:rsidRPr="00ED191A">
        <w:rPr>
          <w:lang w:val="fr-FR"/>
        </w:rPr>
        <w:t>aucune allergie et qu</w:t>
      </w:r>
      <w:r w:rsidR="001314D9" w:rsidRPr="00ED191A">
        <w:rPr>
          <w:lang w:val="fr-FR"/>
        </w:rPr>
        <w:t>’</w:t>
      </w:r>
      <w:r w:rsidRPr="00ED191A">
        <w:rPr>
          <w:lang w:val="fr-FR"/>
        </w:rPr>
        <w:t>il n</w:t>
      </w:r>
      <w:r w:rsidR="001314D9" w:rsidRPr="00ED191A">
        <w:rPr>
          <w:lang w:val="fr-FR"/>
        </w:rPr>
        <w:t>’</w:t>
      </w:r>
      <w:r w:rsidRPr="00ED191A">
        <w:rPr>
          <w:lang w:val="fr-FR"/>
        </w:rPr>
        <w:t>avait pas vu son père récemment</w:t>
      </w:r>
      <w:r w:rsidR="00243DD8" w:rsidRPr="00ED191A">
        <w:rPr>
          <w:lang w:val="fr-FR"/>
        </w:rPr>
        <w:t>.</w:t>
      </w:r>
      <w:r w:rsidRPr="00ED191A">
        <w:rPr>
          <w:lang w:val="fr-FR"/>
        </w:rPr>
        <w:t xml:space="preserve"> Elle a ensuite demandé à son fils ce qui lui était arrivé, et l</w:t>
      </w:r>
      <w:r w:rsidR="001314D9" w:rsidRPr="00ED191A">
        <w:rPr>
          <w:lang w:val="fr-FR"/>
        </w:rPr>
        <w:t>’</w:t>
      </w:r>
      <w:r w:rsidRPr="00ED191A">
        <w:rPr>
          <w:lang w:val="fr-FR"/>
        </w:rPr>
        <w:t>enfant a discrètement pointé du doigt l</w:t>
      </w:r>
      <w:r w:rsidR="001314D9" w:rsidRPr="00ED191A">
        <w:rPr>
          <w:lang w:val="fr-FR"/>
        </w:rPr>
        <w:t>’</w:t>
      </w:r>
      <w:r w:rsidRPr="00ED191A">
        <w:rPr>
          <w:lang w:val="fr-FR"/>
        </w:rPr>
        <w:t>enseignante et a dit qu</w:t>
      </w:r>
      <w:r w:rsidR="001314D9" w:rsidRPr="00ED191A">
        <w:rPr>
          <w:lang w:val="fr-FR"/>
        </w:rPr>
        <w:t>’</w:t>
      </w:r>
      <w:r w:rsidRPr="00ED191A">
        <w:rPr>
          <w:lang w:val="fr-FR"/>
        </w:rPr>
        <w:t>elle l</w:t>
      </w:r>
      <w:r w:rsidR="001314D9" w:rsidRPr="00ED191A">
        <w:rPr>
          <w:lang w:val="fr-FR"/>
        </w:rPr>
        <w:t>’</w:t>
      </w:r>
      <w:r w:rsidRPr="00ED191A">
        <w:rPr>
          <w:lang w:val="fr-FR"/>
        </w:rPr>
        <w:t>avait giflé et lui avait tiré les deux oreilles</w:t>
      </w:r>
      <w:r w:rsidR="00243DD8" w:rsidRPr="00ED191A">
        <w:rPr>
          <w:lang w:val="fr-FR"/>
        </w:rPr>
        <w:t>.</w:t>
      </w:r>
      <w:r w:rsidRPr="00ED191A">
        <w:rPr>
          <w:lang w:val="fr-FR"/>
        </w:rPr>
        <w:t xml:space="preserve"> L</w:t>
      </w:r>
      <w:r w:rsidR="001314D9" w:rsidRPr="00ED191A">
        <w:rPr>
          <w:lang w:val="fr-FR"/>
        </w:rPr>
        <w:t>’</w:t>
      </w:r>
      <w:r w:rsidRPr="00ED191A">
        <w:rPr>
          <w:lang w:val="fr-FR"/>
        </w:rPr>
        <w:t>enseignante s</w:t>
      </w:r>
      <w:r w:rsidR="001314D9" w:rsidRPr="00ED191A">
        <w:rPr>
          <w:lang w:val="fr-FR"/>
        </w:rPr>
        <w:t>’</w:t>
      </w:r>
      <w:r w:rsidRPr="00ED191A">
        <w:rPr>
          <w:lang w:val="fr-FR"/>
        </w:rPr>
        <w:t>est mise à rire et a nié les faits</w:t>
      </w:r>
      <w:r w:rsidR="00243DD8" w:rsidRPr="00ED191A">
        <w:rPr>
          <w:lang w:val="fr-FR"/>
        </w:rPr>
        <w:t>.</w:t>
      </w:r>
    </w:p>
    <w:p w14:paraId="091118EA" w14:textId="14BB2AEA" w:rsidR="00AD5819" w:rsidRPr="00ED191A" w:rsidRDefault="00AD5819" w:rsidP="001314D9">
      <w:pPr>
        <w:pStyle w:val="SingleTxtG"/>
        <w:rPr>
          <w:lang w:val="fr-FR"/>
        </w:rPr>
      </w:pPr>
      <w:r w:rsidRPr="00ED191A">
        <w:rPr>
          <w:lang w:val="fr-FR"/>
        </w:rPr>
        <w:t>2</w:t>
      </w:r>
      <w:r w:rsidR="00243DD8" w:rsidRPr="00ED191A">
        <w:rPr>
          <w:lang w:val="fr-FR"/>
        </w:rPr>
        <w:t>.</w:t>
      </w:r>
      <w:r w:rsidRPr="00ED191A">
        <w:rPr>
          <w:lang w:val="fr-FR"/>
        </w:rPr>
        <w:t>2</w:t>
      </w:r>
      <w:r w:rsidRPr="00ED191A">
        <w:rPr>
          <w:lang w:val="fr-FR"/>
        </w:rPr>
        <w:tab/>
        <w:t>Lorsque la mère est arrivée à son domicile avec son fils, elle lui a de nouveau demandé ce qu</w:t>
      </w:r>
      <w:r w:rsidR="001314D9" w:rsidRPr="00ED191A">
        <w:rPr>
          <w:lang w:val="fr-FR"/>
        </w:rPr>
        <w:t>’</w:t>
      </w:r>
      <w:r w:rsidRPr="00ED191A">
        <w:rPr>
          <w:lang w:val="fr-FR"/>
        </w:rPr>
        <w:t>il s</w:t>
      </w:r>
      <w:r w:rsidR="001314D9" w:rsidRPr="00ED191A">
        <w:rPr>
          <w:lang w:val="fr-FR"/>
        </w:rPr>
        <w:t>’</w:t>
      </w:r>
      <w:r w:rsidRPr="00ED191A">
        <w:rPr>
          <w:lang w:val="fr-FR"/>
        </w:rPr>
        <w:t>était passé</w:t>
      </w:r>
      <w:r w:rsidR="00243DD8" w:rsidRPr="00ED191A">
        <w:rPr>
          <w:lang w:val="fr-FR"/>
        </w:rPr>
        <w:t>.</w:t>
      </w:r>
      <w:r w:rsidRPr="00ED191A">
        <w:rPr>
          <w:lang w:val="fr-FR"/>
        </w:rPr>
        <w:t xml:space="preserve"> L</w:t>
      </w:r>
      <w:r w:rsidR="001314D9" w:rsidRPr="00ED191A">
        <w:rPr>
          <w:lang w:val="fr-FR"/>
        </w:rPr>
        <w:t>’</w:t>
      </w:r>
      <w:r w:rsidRPr="00ED191A">
        <w:rPr>
          <w:lang w:val="fr-FR"/>
        </w:rPr>
        <w:t>enfant a répondu que l</w:t>
      </w:r>
      <w:r w:rsidR="001314D9" w:rsidRPr="00ED191A">
        <w:rPr>
          <w:lang w:val="fr-FR"/>
        </w:rPr>
        <w:t>’</w:t>
      </w:r>
      <w:r w:rsidRPr="00ED191A">
        <w:rPr>
          <w:lang w:val="fr-FR"/>
        </w:rPr>
        <w:t>enseignante lui avait donné une gifle sur la joue gauche et lui avait tiré et pincé les deux oreilles parce qu</w:t>
      </w:r>
      <w:r w:rsidR="001314D9" w:rsidRPr="00ED191A">
        <w:rPr>
          <w:lang w:val="fr-FR"/>
        </w:rPr>
        <w:t>’</w:t>
      </w:r>
      <w:r w:rsidRPr="00ED191A">
        <w:rPr>
          <w:lang w:val="fr-FR"/>
        </w:rPr>
        <w:t>il n</w:t>
      </w:r>
      <w:r w:rsidR="001314D9" w:rsidRPr="00ED191A">
        <w:rPr>
          <w:lang w:val="fr-FR"/>
        </w:rPr>
        <w:t>’</w:t>
      </w:r>
      <w:r w:rsidRPr="00ED191A">
        <w:rPr>
          <w:lang w:val="fr-FR"/>
        </w:rPr>
        <w:t>avait pas été capable de dessiner correctement une maison, exercice qui lui avait été donné à faire à l</w:t>
      </w:r>
      <w:r w:rsidR="001314D9" w:rsidRPr="00ED191A">
        <w:rPr>
          <w:lang w:val="fr-FR"/>
        </w:rPr>
        <w:t>’</w:t>
      </w:r>
      <w:r w:rsidRPr="00ED191A">
        <w:rPr>
          <w:lang w:val="fr-FR"/>
        </w:rPr>
        <w:t>école maternelle ce jour-là</w:t>
      </w:r>
      <w:r w:rsidR="00243DD8" w:rsidRPr="00ED191A">
        <w:rPr>
          <w:lang w:val="fr-FR"/>
        </w:rPr>
        <w:t>.</w:t>
      </w:r>
      <w:r w:rsidRPr="00ED191A">
        <w:rPr>
          <w:lang w:val="fr-FR"/>
        </w:rPr>
        <w:t xml:space="preserve"> Sa mère a appelé la police pour signaler les faits</w:t>
      </w:r>
      <w:r w:rsidR="00243DD8" w:rsidRPr="00ED191A">
        <w:rPr>
          <w:lang w:val="fr-FR"/>
        </w:rPr>
        <w:t>.</w:t>
      </w:r>
      <w:r w:rsidRPr="00ED191A">
        <w:rPr>
          <w:lang w:val="fr-FR"/>
        </w:rPr>
        <w:t xml:space="preserve"> La police est arrivée à leur domicile et a emmené l</w:t>
      </w:r>
      <w:r w:rsidR="001314D9" w:rsidRPr="00ED191A">
        <w:rPr>
          <w:lang w:val="fr-FR"/>
        </w:rPr>
        <w:t>’</w:t>
      </w:r>
      <w:r w:rsidRPr="00ED191A">
        <w:rPr>
          <w:lang w:val="fr-FR"/>
        </w:rPr>
        <w:t>auteur et sa mère au poste de police pour les interroger et recueillir des éléments de preuve, après quoi une enquête pénale a été ouverte</w:t>
      </w:r>
      <w:r w:rsidR="00243DD8" w:rsidRPr="00ED191A">
        <w:rPr>
          <w:lang w:val="fr-FR"/>
        </w:rPr>
        <w:t>.</w:t>
      </w:r>
      <w:r w:rsidRPr="00ED191A">
        <w:rPr>
          <w:lang w:val="fr-FR"/>
        </w:rPr>
        <w:t xml:space="preserve"> La police a aussi appelé les services d</w:t>
      </w:r>
      <w:r w:rsidR="001314D9" w:rsidRPr="00ED191A">
        <w:rPr>
          <w:lang w:val="fr-FR"/>
        </w:rPr>
        <w:t>’</w:t>
      </w:r>
      <w:r w:rsidRPr="00ED191A">
        <w:rPr>
          <w:lang w:val="fr-FR"/>
        </w:rPr>
        <w:t>urgence afin que l</w:t>
      </w:r>
      <w:r w:rsidR="001314D9" w:rsidRPr="00ED191A">
        <w:rPr>
          <w:lang w:val="fr-FR"/>
        </w:rPr>
        <w:t>’</w:t>
      </w:r>
      <w:r w:rsidRPr="00ED191A">
        <w:rPr>
          <w:lang w:val="fr-FR"/>
        </w:rPr>
        <w:t>enfant soit conduit à l</w:t>
      </w:r>
      <w:r w:rsidR="001314D9" w:rsidRPr="00ED191A">
        <w:rPr>
          <w:lang w:val="fr-FR"/>
        </w:rPr>
        <w:t>’</w:t>
      </w:r>
      <w:r w:rsidRPr="00ED191A">
        <w:rPr>
          <w:lang w:val="fr-FR"/>
        </w:rPr>
        <w:t>hôpital pour enfants Iashvili pour y subir un examen médical</w:t>
      </w:r>
      <w:r w:rsidR="00243DD8" w:rsidRPr="00ED191A">
        <w:rPr>
          <w:lang w:val="fr-FR"/>
        </w:rPr>
        <w:t>.</w:t>
      </w:r>
    </w:p>
    <w:p w14:paraId="6FF56C26" w14:textId="0312751B" w:rsidR="00AD5819" w:rsidRPr="00ED191A" w:rsidRDefault="00AD5819" w:rsidP="001314D9">
      <w:pPr>
        <w:pStyle w:val="SingleTxtG"/>
        <w:rPr>
          <w:lang w:val="fr-FR"/>
        </w:rPr>
      </w:pPr>
      <w:r w:rsidRPr="00ED191A">
        <w:rPr>
          <w:lang w:val="fr-FR"/>
        </w:rPr>
        <w:t>2</w:t>
      </w:r>
      <w:r w:rsidR="00243DD8" w:rsidRPr="00ED191A">
        <w:rPr>
          <w:lang w:val="fr-FR"/>
        </w:rPr>
        <w:t>.</w:t>
      </w:r>
      <w:r w:rsidRPr="00ED191A">
        <w:rPr>
          <w:lang w:val="fr-FR"/>
        </w:rPr>
        <w:t>3</w:t>
      </w:r>
      <w:r w:rsidRPr="00ED191A">
        <w:rPr>
          <w:lang w:val="fr-FR"/>
        </w:rPr>
        <w:tab/>
        <w:t>Le 25 janvier 2017, la mère a informé les médias des faits en question, et trois médias ont relayé l</w:t>
      </w:r>
      <w:r w:rsidR="001314D9" w:rsidRPr="00ED191A">
        <w:rPr>
          <w:lang w:val="fr-FR"/>
        </w:rPr>
        <w:t>’</w:t>
      </w:r>
      <w:r w:rsidRPr="00ED191A">
        <w:rPr>
          <w:lang w:val="fr-FR"/>
        </w:rPr>
        <w:t>information</w:t>
      </w:r>
      <w:r w:rsidR="00243DD8" w:rsidRPr="00ED191A">
        <w:rPr>
          <w:lang w:val="fr-FR"/>
        </w:rPr>
        <w:t>.</w:t>
      </w:r>
      <w:r w:rsidRPr="00ED191A">
        <w:rPr>
          <w:lang w:val="fr-FR"/>
        </w:rPr>
        <w:t xml:space="preserve"> La direction de l</w:t>
      </w:r>
      <w:r w:rsidR="001314D9" w:rsidRPr="00ED191A">
        <w:rPr>
          <w:lang w:val="fr-FR"/>
        </w:rPr>
        <w:t>’</w:t>
      </w:r>
      <w:r w:rsidRPr="00ED191A">
        <w:rPr>
          <w:lang w:val="fr-FR"/>
        </w:rPr>
        <w:t>école maternelle et l</w:t>
      </w:r>
      <w:r w:rsidR="001314D9" w:rsidRPr="00ED191A">
        <w:rPr>
          <w:lang w:val="fr-FR"/>
        </w:rPr>
        <w:t>’</w:t>
      </w:r>
      <w:r w:rsidRPr="00ED191A">
        <w:rPr>
          <w:lang w:val="fr-FR"/>
        </w:rPr>
        <w:t>Agence des services sociaux ont appris les faits dans les médias</w:t>
      </w:r>
      <w:r w:rsidR="001314D9" w:rsidRPr="00ED191A">
        <w:rPr>
          <w:lang w:val="fr-FR"/>
        </w:rPr>
        <w:t> ;</w:t>
      </w:r>
      <w:r w:rsidRPr="00ED191A">
        <w:rPr>
          <w:lang w:val="fr-FR"/>
        </w:rPr>
        <w:t xml:space="preserve"> ils n</w:t>
      </w:r>
      <w:r w:rsidR="001314D9" w:rsidRPr="00ED191A">
        <w:rPr>
          <w:lang w:val="fr-FR"/>
        </w:rPr>
        <w:t>’</w:t>
      </w:r>
      <w:r w:rsidRPr="00ED191A">
        <w:rPr>
          <w:lang w:val="fr-FR"/>
        </w:rPr>
        <w:t>avaient pas été informés par l</w:t>
      </w:r>
      <w:r w:rsidR="001314D9" w:rsidRPr="00ED191A">
        <w:rPr>
          <w:lang w:val="fr-FR"/>
        </w:rPr>
        <w:t>’</w:t>
      </w:r>
      <w:r w:rsidRPr="00ED191A">
        <w:rPr>
          <w:lang w:val="fr-FR"/>
        </w:rPr>
        <w:t>enseignante ou par l</w:t>
      </w:r>
      <w:r w:rsidR="001314D9" w:rsidRPr="00ED191A">
        <w:rPr>
          <w:lang w:val="fr-FR"/>
        </w:rPr>
        <w:t>’</w:t>
      </w:r>
      <w:r w:rsidRPr="00ED191A">
        <w:rPr>
          <w:lang w:val="fr-FR"/>
        </w:rPr>
        <w:t>administration de l</w:t>
      </w:r>
      <w:r w:rsidR="001314D9" w:rsidRPr="00ED191A">
        <w:rPr>
          <w:lang w:val="fr-FR"/>
        </w:rPr>
        <w:t>’</w:t>
      </w:r>
      <w:r w:rsidRPr="00ED191A">
        <w:rPr>
          <w:lang w:val="fr-FR"/>
        </w:rPr>
        <w:t>école maternelle alors qu</w:t>
      </w:r>
      <w:r w:rsidR="001314D9" w:rsidRPr="00ED191A">
        <w:rPr>
          <w:lang w:val="fr-FR"/>
        </w:rPr>
        <w:t>’</w:t>
      </w:r>
      <w:r w:rsidRPr="00ED191A">
        <w:rPr>
          <w:lang w:val="fr-FR"/>
        </w:rPr>
        <w:t>ils auraient dû l</w:t>
      </w:r>
      <w:r w:rsidR="001314D9" w:rsidRPr="00ED191A">
        <w:rPr>
          <w:lang w:val="fr-FR"/>
        </w:rPr>
        <w:t>’</w:t>
      </w:r>
      <w:r w:rsidRPr="00ED191A">
        <w:rPr>
          <w:lang w:val="fr-FR"/>
        </w:rPr>
        <w:t>être, conformément à la loi</w:t>
      </w:r>
      <w:r w:rsidRPr="00ED191A">
        <w:rPr>
          <w:rStyle w:val="FootnoteReference"/>
          <w:lang w:val="fr-FR"/>
        </w:rPr>
        <w:footnoteReference w:id="5"/>
      </w:r>
      <w:r w:rsidR="00243DD8" w:rsidRPr="00ED191A">
        <w:rPr>
          <w:lang w:val="fr-FR"/>
        </w:rPr>
        <w:t>.</w:t>
      </w:r>
    </w:p>
    <w:p w14:paraId="3542CEEA" w14:textId="285CF322" w:rsidR="00AD5819" w:rsidRPr="00ED191A" w:rsidRDefault="00AD5819" w:rsidP="001314D9">
      <w:pPr>
        <w:pStyle w:val="SingleTxtG"/>
        <w:rPr>
          <w:lang w:val="fr-FR"/>
        </w:rPr>
      </w:pPr>
      <w:r w:rsidRPr="00ED191A">
        <w:rPr>
          <w:lang w:val="fr-FR"/>
        </w:rPr>
        <w:t>2</w:t>
      </w:r>
      <w:r w:rsidR="00243DD8" w:rsidRPr="00ED191A">
        <w:rPr>
          <w:lang w:val="fr-FR"/>
        </w:rPr>
        <w:t>.</w:t>
      </w:r>
      <w:r w:rsidRPr="00ED191A">
        <w:rPr>
          <w:lang w:val="fr-FR"/>
        </w:rPr>
        <w:t>4</w:t>
      </w:r>
      <w:r w:rsidRPr="00ED191A">
        <w:rPr>
          <w:lang w:val="fr-FR"/>
        </w:rPr>
        <w:tab/>
        <w:t>Le 25 janvier 2017, un travailleur social a rendu visite à l</w:t>
      </w:r>
      <w:r w:rsidR="001314D9" w:rsidRPr="00ED191A">
        <w:rPr>
          <w:lang w:val="fr-FR"/>
        </w:rPr>
        <w:t>’</w:t>
      </w:r>
      <w:r w:rsidRPr="00ED191A">
        <w:rPr>
          <w:lang w:val="fr-FR"/>
        </w:rPr>
        <w:t>auteur et à sa mère</w:t>
      </w:r>
      <w:r w:rsidR="00243DD8" w:rsidRPr="00ED191A">
        <w:rPr>
          <w:lang w:val="fr-FR"/>
        </w:rPr>
        <w:t>.</w:t>
      </w:r>
      <w:r w:rsidRPr="00ED191A">
        <w:rPr>
          <w:lang w:val="fr-FR"/>
        </w:rPr>
        <w:t xml:space="preserve"> L</w:t>
      </w:r>
      <w:r w:rsidR="001314D9" w:rsidRPr="00ED191A">
        <w:rPr>
          <w:lang w:val="fr-FR"/>
        </w:rPr>
        <w:t>’</w:t>
      </w:r>
      <w:r w:rsidRPr="00ED191A">
        <w:rPr>
          <w:lang w:val="fr-FR"/>
        </w:rPr>
        <w:t>auteur indique que la visite n</w:t>
      </w:r>
      <w:r w:rsidR="001314D9" w:rsidRPr="00ED191A">
        <w:rPr>
          <w:lang w:val="fr-FR"/>
        </w:rPr>
        <w:t>’</w:t>
      </w:r>
      <w:r w:rsidRPr="00ED191A">
        <w:rPr>
          <w:lang w:val="fr-FR"/>
        </w:rPr>
        <w:t>a duré que quinze minutes et qu</w:t>
      </w:r>
      <w:r w:rsidR="001314D9" w:rsidRPr="00ED191A">
        <w:rPr>
          <w:lang w:val="fr-FR"/>
        </w:rPr>
        <w:t>’</w:t>
      </w:r>
      <w:r w:rsidRPr="00ED191A">
        <w:rPr>
          <w:lang w:val="fr-FR"/>
        </w:rPr>
        <w:t>elle était de nature superficielle</w:t>
      </w:r>
      <w:r w:rsidR="00243DD8" w:rsidRPr="00ED191A">
        <w:rPr>
          <w:lang w:val="fr-FR"/>
        </w:rPr>
        <w:t>.</w:t>
      </w:r>
      <w:r w:rsidRPr="00ED191A">
        <w:rPr>
          <w:lang w:val="fr-FR"/>
        </w:rPr>
        <w:t xml:space="preserve"> Il fait observer qu</w:t>
      </w:r>
      <w:r w:rsidR="001314D9" w:rsidRPr="00ED191A">
        <w:rPr>
          <w:lang w:val="fr-FR"/>
        </w:rPr>
        <w:t>’</w:t>
      </w:r>
      <w:r w:rsidRPr="00ED191A">
        <w:rPr>
          <w:lang w:val="fr-FR"/>
        </w:rPr>
        <w:t>il n</w:t>
      </w:r>
      <w:r w:rsidR="001314D9" w:rsidRPr="00ED191A">
        <w:rPr>
          <w:lang w:val="fr-FR"/>
        </w:rPr>
        <w:t>’</w:t>
      </w:r>
      <w:r w:rsidRPr="00ED191A">
        <w:rPr>
          <w:lang w:val="fr-FR"/>
        </w:rPr>
        <w:t>y a pas eu d</w:t>
      </w:r>
      <w:r w:rsidR="001314D9" w:rsidRPr="00ED191A">
        <w:rPr>
          <w:lang w:val="fr-FR"/>
        </w:rPr>
        <w:t>’</w:t>
      </w:r>
      <w:r w:rsidRPr="00ED191A">
        <w:rPr>
          <w:lang w:val="fr-FR"/>
        </w:rPr>
        <w:t>autre visite des services sociaux et qu</w:t>
      </w:r>
      <w:r w:rsidR="001314D9" w:rsidRPr="00ED191A">
        <w:rPr>
          <w:lang w:val="fr-FR"/>
        </w:rPr>
        <w:t>’</w:t>
      </w:r>
      <w:r w:rsidRPr="00ED191A">
        <w:rPr>
          <w:lang w:val="fr-FR"/>
        </w:rPr>
        <w:t>il n</w:t>
      </w:r>
      <w:r w:rsidR="001314D9" w:rsidRPr="00ED191A">
        <w:rPr>
          <w:lang w:val="fr-FR"/>
        </w:rPr>
        <w:t>’</w:t>
      </w:r>
      <w:r w:rsidRPr="00ED191A">
        <w:rPr>
          <w:lang w:val="fr-FR"/>
        </w:rPr>
        <w:t>y a eu aucun suivi</w:t>
      </w:r>
      <w:r w:rsidR="00243DD8" w:rsidRPr="00ED191A">
        <w:rPr>
          <w:lang w:val="fr-FR"/>
        </w:rPr>
        <w:t>.</w:t>
      </w:r>
      <w:r w:rsidRPr="00ED191A">
        <w:rPr>
          <w:lang w:val="fr-FR"/>
        </w:rPr>
        <w:t xml:space="preserve"> En mai et juin 2018, la mère de l</w:t>
      </w:r>
      <w:r w:rsidR="001314D9" w:rsidRPr="00ED191A">
        <w:rPr>
          <w:lang w:val="fr-FR"/>
        </w:rPr>
        <w:t>’</w:t>
      </w:r>
      <w:r w:rsidRPr="00ED191A">
        <w:rPr>
          <w:lang w:val="fr-FR"/>
        </w:rPr>
        <w:t>auteur a demandé à l</w:t>
      </w:r>
      <w:r w:rsidR="001314D9" w:rsidRPr="00ED191A">
        <w:rPr>
          <w:lang w:val="fr-FR"/>
        </w:rPr>
        <w:t>’</w:t>
      </w:r>
      <w:r w:rsidRPr="00ED191A">
        <w:rPr>
          <w:lang w:val="fr-FR"/>
        </w:rPr>
        <w:t>Agence des services sociaux de lui communiquer les résultats de son appréciation des faits et de l</w:t>
      </w:r>
      <w:r w:rsidR="001314D9" w:rsidRPr="00ED191A">
        <w:rPr>
          <w:lang w:val="fr-FR"/>
        </w:rPr>
        <w:t>’</w:t>
      </w:r>
      <w:r w:rsidRPr="00ED191A">
        <w:rPr>
          <w:lang w:val="fr-FR"/>
        </w:rPr>
        <w:t>informer des mesures qu</w:t>
      </w:r>
      <w:r w:rsidR="001314D9" w:rsidRPr="00ED191A">
        <w:rPr>
          <w:lang w:val="fr-FR"/>
        </w:rPr>
        <w:t>’</w:t>
      </w:r>
      <w:r w:rsidRPr="00ED191A">
        <w:rPr>
          <w:lang w:val="fr-FR"/>
        </w:rPr>
        <w:t>elle avait prises</w:t>
      </w:r>
      <w:r w:rsidR="00243DD8" w:rsidRPr="00ED191A">
        <w:rPr>
          <w:lang w:val="fr-FR"/>
        </w:rPr>
        <w:t>.</w:t>
      </w:r>
      <w:r w:rsidRPr="00ED191A">
        <w:rPr>
          <w:lang w:val="fr-FR"/>
        </w:rPr>
        <w:t xml:space="preserve"> Le seul rapport fourni par l</w:t>
      </w:r>
      <w:r w:rsidR="001314D9" w:rsidRPr="00ED191A">
        <w:rPr>
          <w:lang w:val="fr-FR"/>
        </w:rPr>
        <w:t>’</w:t>
      </w:r>
      <w:r w:rsidRPr="00ED191A">
        <w:rPr>
          <w:lang w:val="fr-FR"/>
        </w:rPr>
        <w:t>Agence des services sociaux a été un document d</w:t>
      </w:r>
      <w:r w:rsidR="001314D9" w:rsidRPr="00ED191A">
        <w:rPr>
          <w:lang w:val="fr-FR"/>
        </w:rPr>
        <w:t>’</w:t>
      </w:r>
      <w:r w:rsidRPr="00ED191A">
        <w:rPr>
          <w:lang w:val="fr-FR"/>
        </w:rPr>
        <w:t>une page et demie rédigé le 6 juin 2018, qui décrivait simplement ce qu</w:t>
      </w:r>
      <w:r w:rsidR="001314D9" w:rsidRPr="00ED191A">
        <w:rPr>
          <w:lang w:val="fr-FR"/>
        </w:rPr>
        <w:t>’</w:t>
      </w:r>
      <w:r w:rsidRPr="00ED191A">
        <w:rPr>
          <w:lang w:val="fr-FR"/>
        </w:rPr>
        <w:t>il s</w:t>
      </w:r>
      <w:r w:rsidR="001314D9" w:rsidRPr="00ED191A">
        <w:rPr>
          <w:lang w:val="fr-FR"/>
        </w:rPr>
        <w:t>’</w:t>
      </w:r>
      <w:r w:rsidRPr="00ED191A">
        <w:rPr>
          <w:lang w:val="fr-FR"/>
        </w:rPr>
        <w:t>était passé</w:t>
      </w:r>
      <w:r w:rsidRPr="00ED191A">
        <w:rPr>
          <w:rStyle w:val="FootnoteReference"/>
          <w:lang w:val="fr-FR"/>
        </w:rPr>
        <w:footnoteReference w:id="6"/>
      </w:r>
      <w:r w:rsidR="00243DD8" w:rsidRPr="00ED191A">
        <w:rPr>
          <w:lang w:val="fr-FR"/>
        </w:rPr>
        <w:t>.</w:t>
      </w:r>
      <w:r w:rsidRPr="00ED191A">
        <w:rPr>
          <w:lang w:val="fr-FR"/>
        </w:rPr>
        <w:t xml:space="preserve"> En l</w:t>
      </w:r>
      <w:r w:rsidR="001314D9" w:rsidRPr="00ED191A">
        <w:rPr>
          <w:lang w:val="fr-FR"/>
        </w:rPr>
        <w:t>’</w:t>
      </w:r>
      <w:r w:rsidRPr="00ED191A">
        <w:rPr>
          <w:lang w:val="fr-FR"/>
        </w:rPr>
        <w:t>absence de toute appréciation des faits ou d</w:t>
      </w:r>
      <w:r w:rsidR="001314D9" w:rsidRPr="00ED191A">
        <w:rPr>
          <w:lang w:val="fr-FR"/>
        </w:rPr>
        <w:t>’</w:t>
      </w:r>
      <w:r w:rsidRPr="00ED191A">
        <w:rPr>
          <w:lang w:val="fr-FR"/>
        </w:rPr>
        <w:t>évaluation des entretiens conduits avec l</w:t>
      </w:r>
      <w:r w:rsidR="001314D9" w:rsidRPr="00ED191A">
        <w:rPr>
          <w:lang w:val="fr-FR"/>
        </w:rPr>
        <w:t>’</w:t>
      </w:r>
      <w:r w:rsidRPr="00ED191A">
        <w:rPr>
          <w:lang w:val="fr-FR"/>
        </w:rPr>
        <w:t>auteur et l</w:t>
      </w:r>
      <w:r w:rsidR="001314D9" w:rsidRPr="00ED191A">
        <w:rPr>
          <w:lang w:val="fr-FR"/>
        </w:rPr>
        <w:t>’</w:t>
      </w:r>
      <w:r w:rsidRPr="00ED191A">
        <w:rPr>
          <w:lang w:val="fr-FR"/>
        </w:rPr>
        <w:t>enseignante, la mère a porté plainte auprès de l</w:t>
      </w:r>
      <w:r w:rsidR="001314D9" w:rsidRPr="00ED191A">
        <w:rPr>
          <w:lang w:val="fr-FR"/>
        </w:rPr>
        <w:t>’</w:t>
      </w:r>
      <w:r w:rsidRPr="00ED191A">
        <w:rPr>
          <w:lang w:val="fr-FR"/>
        </w:rPr>
        <w:t>inspecteur chargé de la protection des données personnelles, invoquant une violation du droit de l</w:t>
      </w:r>
      <w:r w:rsidR="001314D9" w:rsidRPr="00ED191A">
        <w:rPr>
          <w:lang w:val="fr-FR"/>
        </w:rPr>
        <w:t>’</w:t>
      </w:r>
      <w:r w:rsidRPr="00ED191A">
        <w:rPr>
          <w:lang w:val="fr-FR"/>
        </w:rPr>
        <w:t>auteur d</w:t>
      </w:r>
      <w:r w:rsidR="001314D9" w:rsidRPr="00ED191A">
        <w:rPr>
          <w:lang w:val="fr-FR"/>
        </w:rPr>
        <w:t>’</w:t>
      </w:r>
      <w:r w:rsidRPr="00ED191A">
        <w:rPr>
          <w:lang w:val="fr-FR"/>
        </w:rPr>
        <w:t>accéder aux informations le concernant</w:t>
      </w:r>
      <w:r w:rsidR="00243DD8" w:rsidRPr="00ED191A">
        <w:rPr>
          <w:lang w:val="fr-FR"/>
        </w:rPr>
        <w:t>.</w:t>
      </w:r>
      <w:r w:rsidRPr="00ED191A">
        <w:rPr>
          <w:lang w:val="fr-FR"/>
        </w:rPr>
        <w:t xml:space="preserve"> Dans une décision du 8 octobre 2018, l</w:t>
      </w:r>
      <w:r w:rsidR="001314D9" w:rsidRPr="00ED191A">
        <w:rPr>
          <w:lang w:val="fr-FR"/>
        </w:rPr>
        <w:t>’</w:t>
      </w:r>
      <w:r w:rsidRPr="00ED191A">
        <w:rPr>
          <w:lang w:val="fr-FR"/>
        </w:rPr>
        <w:t>inspecteur a estimé que l</w:t>
      </w:r>
      <w:r w:rsidR="001314D9" w:rsidRPr="00ED191A">
        <w:rPr>
          <w:lang w:val="fr-FR"/>
        </w:rPr>
        <w:t>’</w:t>
      </w:r>
      <w:r w:rsidRPr="00ED191A">
        <w:rPr>
          <w:lang w:val="fr-FR"/>
        </w:rPr>
        <w:t>Agence des services sociaux avait violé le droit de l</w:t>
      </w:r>
      <w:r w:rsidR="001314D9" w:rsidRPr="00ED191A">
        <w:rPr>
          <w:lang w:val="fr-FR"/>
        </w:rPr>
        <w:t>’</w:t>
      </w:r>
      <w:r w:rsidRPr="00ED191A">
        <w:rPr>
          <w:lang w:val="fr-FR"/>
        </w:rPr>
        <w:t>auteur d</w:t>
      </w:r>
      <w:r w:rsidR="001314D9" w:rsidRPr="00ED191A">
        <w:rPr>
          <w:lang w:val="fr-FR"/>
        </w:rPr>
        <w:t>’</w:t>
      </w:r>
      <w:r w:rsidRPr="00ED191A">
        <w:rPr>
          <w:lang w:val="fr-FR"/>
        </w:rPr>
        <w:t>accéder aux informations le concernant</w:t>
      </w:r>
      <w:r w:rsidR="00243DD8" w:rsidRPr="00ED191A">
        <w:rPr>
          <w:lang w:val="fr-FR"/>
        </w:rPr>
        <w:t>.</w:t>
      </w:r>
    </w:p>
    <w:p w14:paraId="5F08AA11" w14:textId="2E353E53" w:rsidR="00AD5819" w:rsidRPr="00ED191A" w:rsidRDefault="00AD5819" w:rsidP="001314D9">
      <w:pPr>
        <w:pStyle w:val="SingleTxtG"/>
        <w:rPr>
          <w:lang w:val="fr-FR"/>
        </w:rPr>
      </w:pPr>
      <w:r w:rsidRPr="00ED191A">
        <w:rPr>
          <w:lang w:val="fr-FR"/>
        </w:rPr>
        <w:t>2</w:t>
      </w:r>
      <w:r w:rsidR="00243DD8" w:rsidRPr="00ED191A">
        <w:rPr>
          <w:lang w:val="fr-FR"/>
        </w:rPr>
        <w:t>.</w:t>
      </w:r>
      <w:r w:rsidRPr="00ED191A">
        <w:rPr>
          <w:lang w:val="fr-FR"/>
        </w:rPr>
        <w:t>5</w:t>
      </w:r>
      <w:r w:rsidRPr="00ED191A">
        <w:rPr>
          <w:lang w:val="fr-FR"/>
        </w:rPr>
        <w:tab/>
        <w:t>Le 6 mars 2017, l</w:t>
      </w:r>
      <w:r w:rsidR="001314D9" w:rsidRPr="00ED191A">
        <w:rPr>
          <w:lang w:val="fr-FR"/>
        </w:rPr>
        <w:t>’</w:t>
      </w:r>
      <w:r w:rsidRPr="00ED191A">
        <w:rPr>
          <w:lang w:val="fr-FR"/>
        </w:rPr>
        <w:t>enseignante a été licenciée sur décision du directeur de l</w:t>
      </w:r>
      <w:r w:rsidR="001314D9" w:rsidRPr="00ED191A">
        <w:rPr>
          <w:lang w:val="fr-FR"/>
        </w:rPr>
        <w:t>’</w:t>
      </w:r>
      <w:r w:rsidRPr="00ED191A">
        <w:rPr>
          <w:lang w:val="fr-FR"/>
        </w:rPr>
        <w:t>école maternelle</w:t>
      </w:r>
      <w:r w:rsidR="00243DD8" w:rsidRPr="00ED191A">
        <w:rPr>
          <w:lang w:val="fr-FR"/>
        </w:rPr>
        <w:t>.</w:t>
      </w:r>
      <w:r w:rsidRPr="00ED191A">
        <w:rPr>
          <w:lang w:val="fr-FR"/>
        </w:rPr>
        <w:t xml:space="preserve"> Le motif officiel du licenciement était une « faute professionnelle grave » et il n</w:t>
      </w:r>
      <w:r w:rsidR="001314D9" w:rsidRPr="00ED191A">
        <w:rPr>
          <w:lang w:val="fr-FR"/>
        </w:rPr>
        <w:t>’</w:t>
      </w:r>
      <w:r w:rsidRPr="00ED191A">
        <w:rPr>
          <w:lang w:val="fr-FR"/>
        </w:rPr>
        <w:t>était pas fait référence aux faits allégués par l</w:t>
      </w:r>
      <w:r w:rsidR="001314D9" w:rsidRPr="00ED191A">
        <w:rPr>
          <w:lang w:val="fr-FR"/>
        </w:rPr>
        <w:t>’</w:t>
      </w:r>
      <w:r w:rsidRPr="00ED191A">
        <w:rPr>
          <w:lang w:val="fr-FR"/>
        </w:rPr>
        <w:t>auteur</w:t>
      </w:r>
      <w:r w:rsidR="00243DD8" w:rsidRPr="00ED191A">
        <w:rPr>
          <w:lang w:val="fr-FR"/>
        </w:rPr>
        <w:t>.</w:t>
      </w:r>
      <w:r w:rsidRPr="00ED191A">
        <w:rPr>
          <w:lang w:val="fr-FR"/>
        </w:rPr>
        <w:t xml:space="preserve"> L</w:t>
      </w:r>
      <w:r w:rsidR="001314D9" w:rsidRPr="00ED191A">
        <w:rPr>
          <w:lang w:val="fr-FR"/>
        </w:rPr>
        <w:t>’</w:t>
      </w:r>
      <w:r w:rsidRPr="00ED191A">
        <w:rPr>
          <w:lang w:val="fr-FR"/>
        </w:rPr>
        <w:t>enseignante a contesté son licenciement</w:t>
      </w:r>
      <w:r w:rsidR="00243DD8" w:rsidRPr="00ED191A">
        <w:rPr>
          <w:lang w:val="fr-FR"/>
        </w:rPr>
        <w:t>.</w:t>
      </w:r>
      <w:r w:rsidRPr="00ED191A">
        <w:rPr>
          <w:lang w:val="fr-FR"/>
        </w:rPr>
        <w:t xml:space="preserve"> Le 25</w:t>
      </w:r>
      <w:r w:rsidR="003226D9" w:rsidRPr="00ED191A">
        <w:rPr>
          <w:lang w:val="fr-FR"/>
        </w:rPr>
        <w:t xml:space="preserve"> </w:t>
      </w:r>
      <w:r w:rsidRPr="00ED191A">
        <w:rPr>
          <w:lang w:val="fr-FR"/>
        </w:rPr>
        <w:t>septembre 2017, le tribunal municipal de Tbilissi a ordonné la réintégration de l</w:t>
      </w:r>
      <w:r w:rsidR="001314D9" w:rsidRPr="00ED191A">
        <w:rPr>
          <w:lang w:val="fr-FR"/>
        </w:rPr>
        <w:t>’</w:t>
      </w:r>
      <w:r w:rsidRPr="00ED191A">
        <w:rPr>
          <w:lang w:val="fr-FR"/>
        </w:rPr>
        <w:t>enseignante en l</w:t>
      </w:r>
      <w:r w:rsidR="001314D9" w:rsidRPr="00ED191A">
        <w:rPr>
          <w:lang w:val="fr-FR"/>
        </w:rPr>
        <w:t>’</w:t>
      </w:r>
      <w:r w:rsidRPr="00ED191A">
        <w:rPr>
          <w:lang w:val="fr-FR"/>
        </w:rPr>
        <w:t>absence de motifs raisonnables justifiant son licenciement, aucun motif n</w:t>
      </w:r>
      <w:r w:rsidR="001314D9" w:rsidRPr="00ED191A">
        <w:rPr>
          <w:lang w:val="fr-FR"/>
        </w:rPr>
        <w:t>’</w:t>
      </w:r>
      <w:r w:rsidRPr="00ED191A">
        <w:rPr>
          <w:lang w:val="fr-FR"/>
        </w:rPr>
        <w:t>ayant été précisé ou étayé dans la décision de licenciement prise par le directeur ou pendant la procédure devant le tribunal municipal</w:t>
      </w:r>
      <w:r w:rsidR="00243DD8" w:rsidRPr="00ED191A">
        <w:rPr>
          <w:lang w:val="fr-FR"/>
        </w:rPr>
        <w:t>.</w:t>
      </w:r>
      <w:r w:rsidRPr="00ED191A">
        <w:rPr>
          <w:lang w:val="fr-FR"/>
        </w:rPr>
        <w:t xml:space="preserve"> Le tribunal n</w:t>
      </w:r>
      <w:r w:rsidR="001314D9" w:rsidRPr="00ED191A">
        <w:rPr>
          <w:lang w:val="fr-FR"/>
        </w:rPr>
        <w:t>’</w:t>
      </w:r>
      <w:r w:rsidRPr="00ED191A">
        <w:rPr>
          <w:lang w:val="fr-FR"/>
        </w:rPr>
        <w:t>ayant pas été informé des motifs du licenciement, l</w:t>
      </w:r>
      <w:r w:rsidR="001314D9" w:rsidRPr="00ED191A">
        <w:rPr>
          <w:lang w:val="fr-FR"/>
        </w:rPr>
        <w:t>’</w:t>
      </w:r>
      <w:r w:rsidRPr="00ED191A">
        <w:rPr>
          <w:lang w:val="fr-FR"/>
        </w:rPr>
        <w:t>auteur n</w:t>
      </w:r>
      <w:r w:rsidR="001314D9" w:rsidRPr="00ED191A">
        <w:rPr>
          <w:lang w:val="fr-FR"/>
        </w:rPr>
        <w:t>’</w:t>
      </w:r>
      <w:r w:rsidRPr="00ED191A">
        <w:rPr>
          <w:lang w:val="fr-FR"/>
        </w:rPr>
        <w:t>a pas été invité à participer en tant que tierce partie à la procédure</w:t>
      </w:r>
      <w:r w:rsidR="00243DD8" w:rsidRPr="00ED191A">
        <w:rPr>
          <w:lang w:val="fr-FR"/>
        </w:rPr>
        <w:t>.</w:t>
      </w:r>
      <w:r w:rsidRPr="00ED191A">
        <w:rPr>
          <w:lang w:val="fr-FR"/>
        </w:rPr>
        <w:t xml:space="preserve"> L</w:t>
      </w:r>
      <w:r w:rsidR="001314D9" w:rsidRPr="00ED191A">
        <w:rPr>
          <w:lang w:val="fr-FR"/>
        </w:rPr>
        <w:t>’</w:t>
      </w:r>
      <w:r w:rsidRPr="00ED191A">
        <w:rPr>
          <w:lang w:val="fr-FR"/>
        </w:rPr>
        <w:t>école maternelle n</w:t>
      </w:r>
      <w:r w:rsidR="001314D9" w:rsidRPr="00ED191A">
        <w:rPr>
          <w:lang w:val="fr-FR"/>
        </w:rPr>
        <w:t>’</w:t>
      </w:r>
      <w:r w:rsidRPr="00ED191A">
        <w:rPr>
          <w:lang w:val="fr-FR"/>
        </w:rPr>
        <w:t>a pas fait appel de la décision du tribunal</w:t>
      </w:r>
      <w:r w:rsidR="00243DD8" w:rsidRPr="00ED191A">
        <w:rPr>
          <w:lang w:val="fr-FR"/>
        </w:rPr>
        <w:t>.</w:t>
      </w:r>
      <w:r w:rsidRPr="00ED191A">
        <w:rPr>
          <w:lang w:val="fr-FR"/>
        </w:rPr>
        <w:t xml:space="preserve"> À une date inconnue, l</w:t>
      </w:r>
      <w:r w:rsidR="001314D9" w:rsidRPr="00ED191A">
        <w:rPr>
          <w:lang w:val="fr-FR"/>
        </w:rPr>
        <w:t>’</w:t>
      </w:r>
      <w:r w:rsidRPr="00ED191A">
        <w:rPr>
          <w:lang w:val="fr-FR"/>
        </w:rPr>
        <w:t>enseignante a repris son poste à l</w:t>
      </w:r>
      <w:r w:rsidR="001314D9" w:rsidRPr="00ED191A">
        <w:rPr>
          <w:lang w:val="fr-FR"/>
        </w:rPr>
        <w:t>’</w:t>
      </w:r>
      <w:r w:rsidRPr="00ED191A">
        <w:rPr>
          <w:lang w:val="fr-FR"/>
        </w:rPr>
        <w:t>école maternelle et a été indemnisée de sa</w:t>
      </w:r>
      <w:r w:rsidR="003226D9" w:rsidRPr="00ED191A">
        <w:rPr>
          <w:lang w:val="fr-FR"/>
        </w:rPr>
        <w:t xml:space="preserve"> </w:t>
      </w:r>
      <w:r w:rsidRPr="00ED191A">
        <w:rPr>
          <w:lang w:val="fr-FR"/>
        </w:rPr>
        <w:t>perte de gains</w:t>
      </w:r>
      <w:r w:rsidR="00243DD8" w:rsidRPr="00ED191A">
        <w:rPr>
          <w:lang w:val="fr-FR"/>
        </w:rPr>
        <w:t>.</w:t>
      </w:r>
    </w:p>
    <w:p w14:paraId="6A713DD1" w14:textId="5181C703" w:rsidR="00AD5819" w:rsidRPr="00ED191A" w:rsidRDefault="00AD5819" w:rsidP="001314D9">
      <w:pPr>
        <w:pStyle w:val="SingleTxtG"/>
        <w:rPr>
          <w:lang w:val="fr-FR"/>
        </w:rPr>
      </w:pPr>
      <w:r w:rsidRPr="00ED191A">
        <w:rPr>
          <w:lang w:val="fr-FR"/>
        </w:rPr>
        <w:t>2</w:t>
      </w:r>
      <w:r w:rsidR="00243DD8" w:rsidRPr="00ED191A">
        <w:rPr>
          <w:lang w:val="fr-FR"/>
        </w:rPr>
        <w:t>.</w:t>
      </w:r>
      <w:r w:rsidRPr="00ED191A">
        <w:rPr>
          <w:lang w:val="fr-FR"/>
        </w:rPr>
        <w:t>6</w:t>
      </w:r>
      <w:r w:rsidRPr="00ED191A">
        <w:rPr>
          <w:lang w:val="fr-FR"/>
        </w:rPr>
        <w:tab/>
        <w:t>Entre avril et août 2018, alors que l</w:t>
      </w:r>
      <w:r w:rsidR="001314D9" w:rsidRPr="00ED191A">
        <w:rPr>
          <w:lang w:val="fr-FR"/>
        </w:rPr>
        <w:t>’</w:t>
      </w:r>
      <w:r w:rsidRPr="00ED191A">
        <w:rPr>
          <w:lang w:val="fr-FR"/>
        </w:rPr>
        <w:t>enquête était en cours, l</w:t>
      </w:r>
      <w:r w:rsidR="001314D9" w:rsidRPr="00ED191A">
        <w:rPr>
          <w:lang w:val="fr-FR"/>
        </w:rPr>
        <w:t>’</w:t>
      </w:r>
      <w:r w:rsidRPr="00ED191A">
        <w:rPr>
          <w:lang w:val="fr-FR"/>
        </w:rPr>
        <w:t>avocat de l</w:t>
      </w:r>
      <w:r w:rsidR="001314D9" w:rsidRPr="00ED191A">
        <w:rPr>
          <w:lang w:val="fr-FR"/>
        </w:rPr>
        <w:t>’</w:t>
      </w:r>
      <w:r w:rsidRPr="00ED191A">
        <w:rPr>
          <w:lang w:val="fr-FR"/>
        </w:rPr>
        <w:t>auteur a demandé à cinq reprises à la police et au procureur de porter l</w:t>
      </w:r>
      <w:r w:rsidR="001314D9" w:rsidRPr="00ED191A">
        <w:rPr>
          <w:lang w:val="fr-FR"/>
        </w:rPr>
        <w:t>’</w:t>
      </w:r>
      <w:r w:rsidRPr="00ED191A">
        <w:rPr>
          <w:lang w:val="fr-FR"/>
        </w:rPr>
        <w:t>affaire devant la justice</w:t>
      </w:r>
      <w:r w:rsidR="00243DD8" w:rsidRPr="00ED191A">
        <w:rPr>
          <w:lang w:val="fr-FR"/>
        </w:rPr>
        <w:t>.</w:t>
      </w:r>
      <w:r w:rsidRPr="00ED191A">
        <w:rPr>
          <w:lang w:val="fr-FR"/>
        </w:rPr>
        <w:t xml:space="preserve"> Le 8 juin 2018, l</w:t>
      </w:r>
      <w:r w:rsidR="001314D9" w:rsidRPr="00ED191A">
        <w:rPr>
          <w:lang w:val="fr-FR"/>
        </w:rPr>
        <w:t>’</w:t>
      </w:r>
      <w:r w:rsidRPr="00ED191A">
        <w:rPr>
          <w:lang w:val="fr-FR"/>
        </w:rPr>
        <w:t>avocat</w:t>
      </w:r>
      <w:r w:rsidR="003226D9" w:rsidRPr="00ED191A">
        <w:rPr>
          <w:lang w:val="fr-FR"/>
        </w:rPr>
        <w:t xml:space="preserve"> </w:t>
      </w:r>
      <w:r w:rsidRPr="00ED191A">
        <w:rPr>
          <w:lang w:val="fr-FR"/>
        </w:rPr>
        <w:t>a demandé au Bureau du procureur du district Gldani-Nadzaladevi de Tbilissi d</w:t>
      </w:r>
      <w:r w:rsidR="001314D9" w:rsidRPr="00ED191A">
        <w:rPr>
          <w:lang w:val="fr-FR"/>
        </w:rPr>
        <w:t>’</w:t>
      </w:r>
      <w:r w:rsidRPr="00ED191A">
        <w:rPr>
          <w:lang w:val="fr-FR"/>
        </w:rPr>
        <w:t>accorder le statut de victime à l</w:t>
      </w:r>
      <w:r w:rsidR="001314D9" w:rsidRPr="00ED191A">
        <w:rPr>
          <w:lang w:val="fr-FR"/>
        </w:rPr>
        <w:t>’</w:t>
      </w:r>
      <w:r w:rsidRPr="00ED191A">
        <w:rPr>
          <w:lang w:val="fr-FR"/>
        </w:rPr>
        <w:t>auteur</w:t>
      </w:r>
      <w:r w:rsidR="00243DD8" w:rsidRPr="00ED191A">
        <w:rPr>
          <w:lang w:val="fr-FR"/>
        </w:rPr>
        <w:t>.</w:t>
      </w:r>
      <w:r w:rsidRPr="00ED191A">
        <w:rPr>
          <w:lang w:val="fr-FR"/>
        </w:rPr>
        <w:t xml:space="preserve"> Le 11 juin 2018, le procureur a rejeté la demande en l</w:t>
      </w:r>
      <w:r w:rsidR="001314D9" w:rsidRPr="00ED191A">
        <w:rPr>
          <w:lang w:val="fr-FR"/>
        </w:rPr>
        <w:t>’</w:t>
      </w:r>
      <w:r w:rsidRPr="00ED191A">
        <w:rPr>
          <w:lang w:val="fr-FR"/>
        </w:rPr>
        <w:t>absence de motifs suffisants justifiant des accusations selon lesquelles les blessures de l</w:t>
      </w:r>
      <w:r w:rsidR="001314D9" w:rsidRPr="00ED191A">
        <w:rPr>
          <w:lang w:val="fr-FR"/>
        </w:rPr>
        <w:t>’</w:t>
      </w:r>
      <w:r w:rsidRPr="00ED191A">
        <w:rPr>
          <w:lang w:val="fr-FR"/>
        </w:rPr>
        <w:t>enfant étaient directement dues à l</w:t>
      </w:r>
      <w:r w:rsidR="001314D9" w:rsidRPr="00ED191A">
        <w:rPr>
          <w:lang w:val="fr-FR"/>
        </w:rPr>
        <w:t>’</w:t>
      </w:r>
      <w:r w:rsidRPr="00ED191A">
        <w:rPr>
          <w:lang w:val="fr-FR"/>
        </w:rPr>
        <w:t>acte illégal dont il aurait été victime</w:t>
      </w:r>
      <w:r w:rsidRPr="00ED191A">
        <w:rPr>
          <w:rStyle w:val="FootnoteReference"/>
          <w:lang w:val="fr-FR"/>
        </w:rPr>
        <w:footnoteReference w:id="7"/>
      </w:r>
      <w:r w:rsidR="00243DD8" w:rsidRPr="00ED191A">
        <w:rPr>
          <w:lang w:val="fr-FR"/>
        </w:rPr>
        <w:t>.</w:t>
      </w:r>
      <w:r w:rsidRPr="00ED191A">
        <w:rPr>
          <w:lang w:val="fr-FR"/>
        </w:rPr>
        <w:t xml:space="preserve"> L</w:t>
      </w:r>
      <w:r w:rsidR="001314D9" w:rsidRPr="00ED191A">
        <w:rPr>
          <w:lang w:val="fr-FR"/>
        </w:rPr>
        <w:t>’</w:t>
      </w:r>
      <w:r w:rsidRPr="00ED191A">
        <w:rPr>
          <w:lang w:val="fr-FR"/>
        </w:rPr>
        <w:t>avocat a contesté ce raisonnement devant le procureur en chef du district Gldani</w:t>
      </w:r>
      <w:r w:rsidR="00114922" w:rsidRPr="00ED191A">
        <w:rPr>
          <w:lang w:val="fr-FR"/>
        </w:rPr>
        <w:noBreakHyphen/>
      </w:r>
      <w:r w:rsidRPr="00ED191A">
        <w:rPr>
          <w:lang w:val="fr-FR"/>
        </w:rPr>
        <w:t>Nadzaladevi, insistant sur le fait que, compte tenu de la présence manifeste de blessures, l</w:t>
      </w:r>
      <w:r w:rsidR="001314D9" w:rsidRPr="00ED191A">
        <w:rPr>
          <w:lang w:val="fr-FR"/>
        </w:rPr>
        <w:t>’</w:t>
      </w:r>
      <w:r w:rsidRPr="00ED191A">
        <w:rPr>
          <w:lang w:val="fr-FR"/>
        </w:rPr>
        <w:t>enquête pénale aurait dû permettre de déterminer si celles-ci avaient été causées alors que l</w:t>
      </w:r>
      <w:r w:rsidR="001314D9" w:rsidRPr="00ED191A">
        <w:rPr>
          <w:lang w:val="fr-FR"/>
        </w:rPr>
        <w:t>’</w:t>
      </w:r>
      <w:r w:rsidRPr="00ED191A">
        <w:rPr>
          <w:lang w:val="fr-FR"/>
        </w:rPr>
        <w:t>enfant était sous la garde de l</w:t>
      </w:r>
      <w:r w:rsidR="001314D9" w:rsidRPr="00ED191A">
        <w:rPr>
          <w:lang w:val="fr-FR"/>
        </w:rPr>
        <w:t>’</w:t>
      </w:r>
      <w:r w:rsidRPr="00ED191A">
        <w:rPr>
          <w:lang w:val="fr-FR"/>
        </w:rPr>
        <w:t>école maternelle</w:t>
      </w:r>
      <w:r w:rsidR="00243DD8" w:rsidRPr="00ED191A">
        <w:rPr>
          <w:lang w:val="fr-FR"/>
        </w:rPr>
        <w:t>.</w:t>
      </w:r>
      <w:r w:rsidRPr="00ED191A">
        <w:rPr>
          <w:lang w:val="fr-FR"/>
        </w:rPr>
        <w:t xml:space="preserve"> Toutefois, le 21 juin 2018, le procureur en chef a rejeté le recours</w:t>
      </w:r>
      <w:r w:rsidRPr="00ED191A">
        <w:rPr>
          <w:rStyle w:val="FootnoteReference"/>
          <w:lang w:val="fr-FR"/>
        </w:rPr>
        <w:footnoteReference w:id="8"/>
      </w:r>
      <w:r w:rsidR="00243DD8" w:rsidRPr="00ED191A">
        <w:rPr>
          <w:lang w:val="fr-FR"/>
        </w:rPr>
        <w:t>.</w:t>
      </w:r>
    </w:p>
    <w:p w14:paraId="155D6D7E" w14:textId="44109C31" w:rsidR="00AD5819" w:rsidRPr="00ED191A" w:rsidRDefault="00AD5819" w:rsidP="001314D9">
      <w:pPr>
        <w:pStyle w:val="SingleTxtG"/>
        <w:rPr>
          <w:lang w:val="fr-FR"/>
        </w:rPr>
      </w:pPr>
      <w:r w:rsidRPr="00ED191A">
        <w:rPr>
          <w:lang w:val="fr-FR"/>
        </w:rPr>
        <w:t>2</w:t>
      </w:r>
      <w:r w:rsidR="00243DD8" w:rsidRPr="00ED191A">
        <w:rPr>
          <w:lang w:val="fr-FR"/>
        </w:rPr>
        <w:t>.</w:t>
      </w:r>
      <w:r w:rsidRPr="00ED191A">
        <w:rPr>
          <w:lang w:val="fr-FR"/>
        </w:rPr>
        <w:t>7</w:t>
      </w:r>
      <w:r w:rsidRPr="00ED191A">
        <w:rPr>
          <w:lang w:val="fr-FR"/>
        </w:rPr>
        <w:tab/>
        <w:t>Le 15 juin 2018, la mère a demandé à l</w:t>
      </w:r>
      <w:r w:rsidR="001314D9" w:rsidRPr="00ED191A">
        <w:rPr>
          <w:lang w:val="fr-FR"/>
        </w:rPr>
        <w:t>’</w:t>
      </w:r>
      <w:r w:rsidRPr="00ED191A">
        <w:rPr>
          <w:lang w:val="fr-FR"/>
        </w:rPr>
        <w:t>école maternelle de lui indiquer précisément le moment où les blessures avaient été découvertes</w:t>
      </w:r>
      <w:r w:rsidR="00243DD8" w:rsidRPr="00ED191A">
        <w:rPr>
          <w:lang w:val="fr-FR"/>
        </w:rPr>
        <w:t>.</w:t>
      </w:r>
      <w:r w:rsidRPr="00ED191A">
        <w:rPr>
          <w:lang w:val="fr-FR"/>
        </w:rPr>
        <w:t xml:space="preserve"> Dans sa lettre du 11 juillet 2018, l</w:t>
      </w:r>
      <w:r w:rsidR="001314D9" w:rsidRPr="00ED191A">
        <w:rPr>
          <w:lang w:val="fr-FR"/>
        </w:rPr>
        <w:t>’</w:t>
      </w:r>
      <w:r w:rsidRPr="00ED191A">
        <w:rPr>
          <w:lang w:val="fr-FR"/>
        </w:rPr>
        <w:t>administration de l</w:t>
      </w:r>
      <w:r w:rsidR="001314D9" w:rsidRPr="00ED191A">
        <w:rPr>
          <w:lang w:val="fr-FR"/>
        </w:rPr>
        <w:t>’</w:t>
      </w:r>
      <w:r w:rsidRPr="00ED191A">
        <w:rPr>
          <w:lang w:val="fr-FR"/>
        </w:rPr>
        <w:t>école maternelle n</w:t>
      </w:r>
      <w:r w:rsidR="001314D9" w:rsidRPr="00ED191A">
        <w:rPr>
          <w:lang w:val="fr-FR"/>
        </w:rPr>
        <w:t>’</w:t>
      </w:r>
      <w:r w:rsidRPr="00ED191A">
        <w:rPr>
          <w:lang w:val="fr-FR"/>
        </w:rPr>
        <w:t>a pas donné de réponse précise, tout en reconnaissant qu</w:t>
      </w:r>
      <w:r w:rsidR="001314D9" w:rsidRPr="00ED191A">
        <w:rPr>
          <w:lang w:val="fr-FR"/>
        </w:rPr>
        <w:t>’</w:t>
      </w:r>
      <w:r w:rsidRPr="00ED191A">
        <w:rPr>
          <w:lang w:val="fr-FR"/>
        </w:rPr>
        <w:t>au moins deux membres du personnel avaient remarqué les blessures sur le visage de l</w:t>
      </w:r>
      <w:r w:rsidR="001314D9" w:rsidRPr="00ED191A">
        <w:rPr>
          <w:lang w:val="fr-FR"/>
        </w:rPr>
        <w:t>’</w:t>
      </w:r>
      <w:r w:rsidRPr="00ED191A">
        <w:rPr>
          <w:lang w:val="fr-FR"/>
        </w:rPr>
        <w:t>enfant − sans confirmer que celles-ci avaient été infligées par l</w:t>
      </w:r>
      <w:r w:rsidR="001314D9" w:rsidRPr="00ED191A">
        <w:rPr>
          <w:lang w:val="fr-FR"/>
        </w:rPr>
        <w:t>’</w:t>
      </w:r>
      <w:r w:rsidRPr="00ED191A">
        <w:rPr>
          <w:lang w:val="fr-FR"/>
        </w:rPr>
        <w:t>enseignante de l</w:t>
      </w:r>
      <w:r w:rsidR="001314D9" w:rsidRPr="00ED191A">
        <w:rPr>
          <w:lang w:val="fr-FR"/>
        </w:rPr>
        <w:t>’</w:t>
      </w:r>
      <w:r w:rsidRPr="00ED191A">
        <w:rPr>
          <w:lang w:val="fr-FR"/>
        </w:rPr>
        <w:t>auteur −, mais n</w:t>
      </w:r>
      <w:r w:rsidR="001314D9" w:rsidRPr="00ED191A">
        <w:rPr>
          <w:lang w:val="fr-FR"/>
        </w:rPr>
        <w:t>’</w:t>
      </w:r>
      <w:r w:rsidRPr="00ED191A">
        <w:rPr>
          <w:lang w:val="fr-FR"/>
        </w:rPr>
        <w:t>en avaient pas informé l</w:t>
      </w:r>
      <w:r w:rsidR="001314D9" w:rsidRPr="00ED191A">
        <w:rPr>
          <w:lang w:val="fr-FR"/>
        </w:rPr>
        <w:t>’</w:t>
      </w:r>
      <w:r w:rsidRPr="00ED191A">
        <w:rPr>
          <w:lang w:val="fr-FR"/>
        </w:rPr>
        <w:t>administration</w:t>
      </w:r>
      <w:r w:rsidRPr="00ED191A">
        <w:rPr>
          <w:rStyle w:val="FootnoteReference"/>
          <w:lang w:val="fr-FR"/>
        </w:rPr>
        <w:footnoteReference w:id="9"/>
      </w:r>
      <w:r w:rsidR="00243DD8" w:rsidRPr="00ED191A">
        <w:rPr>
          <w:lang w:val="fr-FR"/>
        </w:rPr>
        <w:t>.</w:t>
      </w:r>
      <w:r w:rsidRPr="00ED191A">
        <w:rPr>
          <w:lang w:val="fr-FR"/>
        </w:rPr>
        <w:t xml:space="preserve"> De plus, l</w:t>
      </w:r>
      <w:r w:rsidR="001314D9" w:rsidRPr="00ED191A">
        <w:rPr>
          <w:lang w:val="fr-FR"/>
        </w:rPr>
        <w:t>’</w:t>
      </w:r>
      <w:r w:rsidRPr="00ED191A">
        <w:rPr>
          <w:lang w:val="fr-FR"/>
        </w:rPr>
        <w:t>administration n</w:t>
      </w:r>
      <w:r w:rsidR="001314D9" w:rsidRPr="00ED191A">
        <w:rPr>
          <w:lang w:val="fr-FR"/>
        </w:rPr>
        <w:t>’</w:t>
      </w:r>
      <w:r w:rsidRPr="00ED191A">
        <w:rPr>
          <w:lang w:val="fr-FR"/>
        </w:rPr>
        <w:t>avait pas</w:t>
      </w:r>
      <w:r w:rsidR="003226D9" w:rsidRPr="00ED191A">
        <w:rPr>
          <w:lang w:val="fr-FR"/>
        </w:rPr>
        <w:t xml:space="preserve"> </w:t>
      </w:r>
      <w:r w:rsidRPr="00ED191A">
        <w:rPr>
          <w:lang w:val="fr-FR"/>
        </w:rPr>
        <w:t>signalé aux autorités locales que les membres de son personnel ne l</w:t>
      </w:r>
      <w:r w:rsidR="001314D9" w:rsidRPr="00ED191A">
        <w:rPr>
          <w:lang w:val="fr-FR"/>
        </w:rPr>
        <w:t>’</w:t>
      </w:r>
      <w:r w:rsidRPr="00ED191A">
        <w:rPr>
          <w:lang w:val="fr-FR"/>
        </w:rPr>
        <w:t>avaient pas informé de ces blessures, manquement qui aurait pu donner lieu à des sanctions administratives</w:t>
      </w:r>
      <w:r w:rsidRPr="00ED191A">
        <w:rPr>
          <w:rStyle w:val="FootnoteReference"/>
          <w:lang w:val="fr-FR"/>
        </w:rPr>
        <w:footnoteReference w:id="10"/>
      </w:r>
      <w:r w:rsidR="00243DD8" w:rsidRPr="00ED191A">
        <w:rPr>
          <w:lang w:val="fr-FR"/>
        </w:rPr>
        <w:t>.</w:t>
      </w:r>
    </w:p>
    <w:p w14:paraId="3C3E4A33" w14:textId="28434EF4" w:rsidR="00AD5819" w:rsidRPr="00ED191A" w:rsidRDefault="00AD5819" w:rsidP="001314D9">
      <w:pPr>
        <w:pStyle w:val="SingleTxtG"/>
        <w:rPr>
          <w:lang w:val="fr-FR"/>
        </w:rPr>
      </w:pPr>
      <w:r w:rsidRPr="00ED191A">
        <w:rPr>
          <w:lang w:val="fr-FR"/>
        </w:rPr>
        <w:t>2</w:t>
      </w:r>
      <w:r w:rsidR="00243DD8" w:rsidRPr="00ED191A">
        <w:rPr>
          <w:lang w:val="fr-FR"/>
        </w:rPr>
        <w:t>.</w:t>
      </w:r>
      <w:r w:rsidRPr="00ED191A">
        <w:rPr>
          <w:lang w:val="fr-FR"/>
        </w:rPr>
        <w:t>8</w:t>
      </w:r>
      <w:r w:rsidRPr="00ED191A">
        <w:rPr>
          <w:lang w:val="fr-FR"/>
        </w:rPr>
        <w:tab/>
        <w:t>Le 15 juin 2018, la mère de l</w:t>
      </w:r>
      <w:r w:rsidR="001314D9" w:rsidRPr="00ED191A">
        <w:rPr>
          <w:lang w:val="fr-FR"/>
        </w:rPr>
        <w:t>’</w:t>
      </w:r>
      <w:r w:rsidRPr="00ED191A">
        <w:rPr>
          <w:lang w:val="fr-FR"/>
        </w:rPr>
        <w:t>auteur a aussi demandé à l</w:t>
      </w:r>
      <w:r w:rsidR="001314D9" w:rsidRPr="00ED191A">
        <w:rPr>
          <w:lang w:val="fr-FR"/>
        </w:rPr>
        <w:t>’</w:t>
      </w:r>
      <w:r w:rsidRPr="00ED191A">
        <w:rPr>
          <w:lang w:val="fr-FR"/>
        </w:rPr>
        <w:t>Agence de gestion des écoles maternelles de la ville de Tbilissi quelles mesures avaient été</w:t>
      </w:r>
      <w:r w:rsidR="003226D9" w:rsidRPr="00ED191A">
        <w:rPr>
          <w:lang w:val="fr-FR"/>
        </w:rPr>
        <w:t xml:space="preserve"> </w:t>
      </w:r>
      <w:r w:rsidRPr="00ED191A">
        <w:rPr>
          <w:lang w:val="fr-FR"/>
        </w:rPr>
        <w:t>prises pour enquêter sur les faits</w:t>
      </w:r>
      <w:r w:rsidR="00243DD8" w:rsidRPr="00ED191A">
        <w:rPr>
          <w:lang w:val="fr-FR"/>
        </w:rPr>
        <w:t>.</w:t>
      </w:r>
      <w:r w:rsidRPr="00ED191A">
        <w:rPr>
          <w:lang w:val="fr-FR"/>
        </w:rPr>
        <w:t xml:space="preserve"> Dans sa réponse du 11 juillet 2018, l</w:t>
      </w:r>
      <w:r w:rsidR="001314D9" w:rsidRPr="00ED191A">
        <w:rPr>
          <w:lang w:val="fr-FR"/>
        </w:rPr>
        <w:t>’</w:t>
      </w:r>
      <w:r w:rsidRPr="00ED191A">
        <w:rPr>
          <w:lang w:val="fr-FR"/>
        </w:rPr>
        <w:t>Agence a confirmé qu</w:t>
      </w:r>
      <w:r w:rsidR="001314D9" w:rsidRPr="00ED191A">
        <w:rPr>
          <w:lang w:val="fr-FR"/>
        </w:rPr>
        <w:t>’</w:t>
      </w:r>
      <w:r w:rsidRPr="00ED191A">
        <w:rPr>
          <w:lang w:val="fr-FR"/>
        </w:rPr>
        <w:t>elle avait interrogé le personnel de l</w:t>
      </w:r>
      <w:r w:rsidR="001314D9" w:rsidRPr="00ED191A">
        <w:rPr>
          <w:lang w:val="fr-FR"/>
        </w:rPr>
        <w:t>’</w:t>
      </w:r>
      <w:r w:rsidRPr="00ED191A">
        <w:rPr>
          <w:lang w:val="fr-FR"/>
        </w:rPr>
        <w:t>école maternelle, y compris l</w:t>
      </w:r>
      <w:r w:rsidR="001314D9" w:rsidRPr="00ED191A">
        <w:rPr>
          <w:lang w:val="fr-FR"/>
        </w:rPr>
        <w:t>’</w:t>
      </w:r>
      <w:r w:rsidRPr="00ED191A">
        <w:rPr>
          <w:lang w:val="fr-FR"/>
        </w:rPr>
        <w:t>enseignante de l</w:t>
      </w:r>
      <w:r w:rsidR="001314D9" w:rsidRPr="00ED191A">
        <w:rPr>
          <w:lang w:val="fr-FR"/>
        </w:rPr>
        <w:t>’</w:t>
      </w:r>
      <w:r w:rsidRPr="00ED191A">
        <w:rPr>
          <w:lang w:val="fr-FR"/>
        </w:rPr>
        <w:t>auteur, et qu</w:t>
      </w:r>
      <w:r w:rsidR="001314D9" w:rsidRPr="00ED191A">
        <w:rPr>
          <w:lang w:val="fr-FR"/>
        </w:rPr>
        <w:t>’</w:t>
      </w:r>
      <w:r w:rsidRPr="00ED191A">
        <w:rPr>
          <w:lang w:val="fr-FR"/>
        </w:rPr>
        <w:t>elle avait rencontré les parents des autres enfants à l</w:t>
      </w:r>
      <w:r w:rsidR="001314D9" w:rsidRPr="00ED191A">
        <w:rPr>
          <w:lang w:val="fr-FR"/>
        </w:rPr>
        <w:t>’</w:t>
      </w:r>
      <w:r w:rsidRPr="00ED191A">
        <w:rPr>
          <w:lang w:val="fr-FR"/>
        </w:rPr>
        <w:t>école et qu</w:t>
      </w:r>
      <w:r w:rsidR="001314D9" w:rsidRPr="00ED191A">
        <w:rPr>
          <w:lang w:val="fr-FR"/>
        </w:rPr>
        <w:t>’</w:t>
      </w:r>
      <w:r w:rsidRPr="00ED191A">
        <w:rPr>
          <w:lang w:val="fr-FR"/>
        </w:rPr>
        <w:t>aucun d</w:t>
      </w:r>
      <w:r w:rsidR="001314D9" w:rsidRPr="00ED191A">
        <w:rPr>
          <w:lang w:val="fr-FR"/>
        </w:rPr>
        <w:t>’</w:t>
      </w:r>
      <w:r w:rsidRPr="00ED191A">
        <w:rPr>
          <w:lang w:val="fr-FR"/>
        </w:rPr>
        <w:t>eux n</w:t>
      </w:r>
      <w:r w:rsidR="001314D9" w:rsidRPr="00ED191A">
        <w:rPr>
          <w:lang w:val="fr-FR"/>
        </w:rPr>
        <w:t>’</w:t>
      </w:r>
      <w:r w:rsidRPr="00ED191A">
        <w:rPr>
          <w:lang w:val="fr-FR"/>
        </w:rPr>
        <w:t>avait confirmé que l</w:t>
      </w:r>
      <w:r w:rsidR="001314D9" w:rsidRPr="00ED191A">
        <w:rPr>
          <w:lang w:val="fr-FR"/>
        </w:rPr>
        <w:t>’</w:t>
      </w:r>
      <w:r w:rsidRPr="00ED191A">
        <w:rPr>
          <w:lang w:val="fr-FR"/>
        </w:rPr>
        <w:t>auteur avait subi des violences physiques</w:t>
      </w:r>
      <w:r w:rsidR="00243DD8" w:rsidRPr="00ED191A">
        <w:rPr>
          <w:lang w:val="fr-FR"/>
        </w:rPr>
        <w:t>.</w:t>
      </w:r>
      <w:r w:rsidRPr="00ED191A">
        <w:rPr>
          <w:lang w:val="fr-FR"/>
        </w:rPr>
        <w:t xml:space="preserve"> Cependant, la grand-mère d</w:t>
      </w:r>
      <w:r w:rsidR="001314D9" w:rsidRPr="00ED191A">
        <w:rPr>
          <w:lang w:val="fr-FR"/>
        </w:rPr>
        <w:t>’</w:t>
      </w:r>
      <w:r w:rsidRPr="00ED191A">
        <w:rPr>
          <w:lang w:val="fr-FR"/>
        </w:rPr>
        <w:t>un enfant autiste qui est dans la même classe que l</w:t>
      </w:r>
      <w:r w:rsidR="001314D9" w:rsidRPr="00ED191A">
        <w:rPr>
          <w:lang w:val="fr-FR"/>
        </w:rPr>
        <w:t>’</w:t>
      </w:r>
      <w:r w:rsidRPr="00ED191A">
        <w:rPr>
          <w:lang w:val="fr-FR"/>
        </w:rPr>
        <w:t>auteur a dit qu</w:t>
      </w:r>
      <w:r w:rsidR="001314D9" w:rsidRPr="00ED191A">
        <w:rPr>
          <w:lang w:val="fr-FR"/>
        </w:rPr>
        <w:t>’</w:t>
      </w:r>
      <w:r w:rsidRPr="00ED191A">
        <w:rPr>
          <w:lang w:val="fr-FR"/>
        </w:rPr>
        <w:t>elle avait souvent été témoin de la manière dont l</w:t>
      </w:r>
      <w:r w:rsidR="001314D9" w:rsidRPr="00ED191A">
        <w:rPr>
          <w:lang w:val="fr-FR"/>
        </w:rPr>
        <w:t>’</w:t>
      </w:r>
      <w:r w:rsidRPr="00ED191A">
        <w:rPr>
          <w:lang w:val="fr-FR"/>
        </w:rPr>
        <w:t>enseignante criait sur les enfants et a affirmé que son petit-fils était</w:t>
      </w:r>
      <w:r w:rsidR="003226D9" w:rsidRPr="00ED191A">
        <w:rPr>
          <w:lang w:val="fr-FR"/>
        </w:rPr>
        <w:t xml:space="preserve"> </w:t>
      </w:r>
      <w:r w:rsidRPr="00ED191A">
        <w:rPr>
          <w:lang w:val="fr-FR"/>
        </w:rPr>
        <w:t>également rentré à la maison avec des hématomes sur les oreilles</w:t>
      </w:r>
      <w:r w:rsidR="00243DD8" w:rsidRPr="00ED191A">
        <w:rPr>
          <w:lang w:val="fr-FR"/>
        </w:rPr>
        <w:t>.</w:t>
      </w:r>
      <w:r w:rsidRPr="00ED191A">
        <w:rPr>
          <w:lang w:val="fr-FR"/>
        </w:rPr>
        <w:t xml:space="preserve"> L</w:t>
      </w:r>
      <w:r w:rsidR="001314D9" w:rsidRPr="00ED191A">
        <w:rPr>
          <w:lang w:val="fr-FR"/>
        </w:rPr>
        <w:t>’</w:t>
      </w:r>
      <w:r w:rsidRPr="00ED191A">
        <w:rPr>
          <w:lang w:val="fr-FR"/>
        </w:rPr>
        <w:t>Agence a toutefois indiqué qu</w:t>
      </w:r>
      <w:r w:rsidR="001314D9" w:rsidRPr="00ED191A">
        <w:rPr>
          <w:lang w:val="fr-FR"/>
        </w:rPr>
        <w:t>’</w:t>
      </w:r>
      <w:r w:rsidRPr="00ED191A">
        <w:rPr>
          <w:lang w:val="fr-FR"/>
        </w:rPr>
        <w:t>elle n</w:t>
      </w:r>
      <w:r w:rsidR="001314D9" w:rsidRPr="00ED191A">
        <w:rPr>
          <w:lang w:val="fr-FR"/>
        </w:rPr>
        <w:t>’</w:t>
      </w:r>
      <w:r w:rsidRPr="00ED191A">
        <w:rPr>
          <w:lang w:val="fr-FR"/>
        </w:rPr>
        <w:t>avait interrogé ni l</w:t>
      </w:r>
      <w:r w:rsidR="001314D9" w:rsidRPr="00ED191A">
        <w:rPr>
          <w:lang w:val="fr-FR"/>
        </w:rPr>
        <w:t>’</w:t>
      </w:r>
      <w:r w:rsidRPr="00ED191A">
        <w:rPr>
          <w:lang w:val="fr-FR"/>
        </w:rPr>
        <w:t>auteur ni les enfants qui avaient été témoins des faits</w:t>
      </w:r>
      <w:r w:rsidR="00243DD8" w:rsidRPr="00ED191A">
        <w:rPr>
          <w:lang w:val="fr-FR"/>
        </w:rPr>
        <w:t>.</w:t>
      </w:r>
      <w:r w:rsidRPr="00ED191A">
        <w:rPr>
          <w:lang w:val="fr-FR"/>
        </w:rPr>
        <w:t xml:space="preserve"> En l</w:t>
      </w:r>
      <w:r w:rsidR="001314D9" w:rsidRPr="00ED191A">
        <w:rPr>
          <w:lang w:val="fr-FR"/>
        </w:rPr>
        <w:t>’</w:t>
      </w:r>
      <w:r w:rsidRPr="00ED191A">
        <w:rPr>
          <w:lang w:val="fr-FR"/>
        </w:rPr>
        <w:t>absence d</w:t>
      </w:r>
      <w:r w:rsidR="001314D9" w:rsidRPr="00ED191A">
        <w:rPr>
          <w:lang w:val="fr-FR"/>
        </w:rPr>
        <w:t>’</w:t>
      </w:r>
      <w:r w:rsidRPr="00ED191A">
        <w:rPr>
          <w:lang w:val="fr-FR"/>
        </w:rPr>
        <w:t>informations détaillées sur ce qu</w:t>
      </w:r>
      <w:r w:rsidR="001314D9" w:rsidRPr="00ED191A">
        <w:rPr>
          <w:lang w:val="fr-FR"/>
        </w:rPr>
        <w:t>’</w:t>
      </w:r>
      <w:r w:rsidRPr="00ED191A">
        <w:rPr>
          <w:lang w:val="fr-FR"/>
        </w:rPr>
        <w:t>il s</w:t>
      </w:r>
      <w:r w:rsidR="001314D9" w:rsidRPr="00ED191A">
        <w:rPr>
          <w:lang w:val="fr-FR"/>
        </w:rPr>
        <w:t>’</w:t>
      </w:r>
      <w:r w:rsidRPr="00ED191A">
        <w:rPr>
          <w:lang w:val="fr-FR"/>
        </w:rPr>
        <w:t>était passé, la mère a déposé une nouvelle plainte auprès de l</w:t>
      </w:r>
      <w:r w:rsidR="001314D9" w:rsidRPr="00ED191A">
        <w:rPr>
          <w:lang w:val="fr-FR"/>
        </w:rPr>
        <w:t>’</w:t>
      </w:r>
      <w:r w:rsidRPr="00ED191A">
        <w:rPr>
          <w:lang w:val="fr-FR"/>
        </w:rPr>
        <w:t>inspecteur chargé de la protection des données personnelles pour violation du droit de l</w:t>
      </w:r>
      <w:r w:rsidR="001314D9" w:rsidRPr="00ED191A">
        <w:rPr>
          <w:lang w:val="fr-FR"/>
        </w:rPr>
        <w:t>’</w:t>
      </w:r>
      <w:r w:rsidRPr="00ED191A">
        <w:rPr>
          <w:lang w:val="fr-FR"/>
        </w:rPr>
        <w:t>enfant d</w:t>
      </w:r>
      <w:r w:rsidR="001314D9" w:rsidRPr="00ED191A">
        <w:rPr>
          <w:lang w:val="fr-FR"/>
        </w:rPr>
        <w:t>’</w:t>
      </w:r>
      <w:r w:rsidRPr="00ED191A">
        <w:rPr>
          <w:lang w:val="fr-FR"/>
        </w:rPr>
        <w:t>accéder aux informations le concernant</w:t>
      </w:r>
      <w:r w:rsidR="00243DD8" w:rsidRPr="00ED191A">
        <w:rPr>
          <w:lang w:val="fr-FR"/>
        </w:rPr>
        <w:t>.</w:t>
      </w:r>
      <w:r w:rsidRPr="00ED191A">
        <w:rPr>
          <w:lang w:val="fr-FR"/>
        </w:rPr>
        <w:t xml:space="preserve"> Dans une décision du 10</w:t>
      </w:r>
      <w:r w:rsidR="00425931" w:rsidRPr="00ED191A">
        <w:rPr>
          <w:lang w:val="fr-FR"/>
        </w:rPr>
        <w:t> </w:t>
      </w:r>
      <w:r w:rsidRPr="00ED191A">
        <w:rPr>
          <w:lang w:val="fr-FR"/>
        </w:rPr>
        <w:t>octobre 2018, l</w:t>
      </w:r>
      <w:r w:rsidR="001314D9" w:rsidRPr="00ED191A">
        <w:rPr>
          <w:lang w:val="fr-FR"/>
        </w:rPr>
        <w:t>’</w:t>
      </w:r>
      <w:r w:rsidRPr="00ED191A">
        <w:rPr>
          <w:lang w:val="fr-FR"/>
        </w:rPr>
        <w:t>inspecteur a déclaré que l</w:t>
      </w:r>
      <w:r w:rsidR="001314D9" w:rsidRPr="00ED191A">
        <w:rPr>
          <w:lang w:val="fr-FR"/>
        </w:rPr>
        <w:t>’</w:t>
      </w:r>
      <w:r w:rsidRPr="00ED191A">
        <w:rPr>
          <w:lang w:val="fr-FR"/>
        </w:rPr>
        <w:t>Agence de gestion des écoles maternelles de Tbilissi avait violé le droit de l</w:t>
      </w:r>
      <w:r w:rsidR="001314D9" w:rsidRPr="00ED191A">
        <w:rPr>
          <w:lang w:val="fr-FR"/>
        </w:rPr>
        <w:t>’</w:t>
      </w:r>
      <w:r w:rsidRPr="00ED191A">
        <w:rPr>
          <w:lang w:val="fr-FR"/>
        </w:rPr>
        <w:t>auteur d</w:t>
      </w:r>
      <w:r w:rsidR="001314D9" w:rsidRPr="00ED191A">
        <w:rPr>
          <w:lang w:val="fr-FR"/>
        </w:rPr>
        <w:t>’</w:t>
      </w:r>
      <w:r w:rsidRPr="00ED191A">
        <w:rPr>
          <w:lang w:val="fr-FR"/>
        </w:rPr>
        <w:t>accéder aux informations le concernant</w:t>
      </w:r>
      <w:r w:rsidR="00243DD8" w:rsidRPr="00ED191A">
        <w:rPr>
          <w:lang w:val="fr-FR"/>
        </w:rPr>
        <w:t>.</w:t>
      </w:r>
    </w:p>
    <w:p w14:paraId="3CB14EAF" w14:textId="794CAA42" w:rsidR="00AD5819" w:rsidRPr="00ED191A" w:rsidRDefault="00AD5819" w:rsidP="001314D9">
      <w:pPr>
        <w:pStyle w:val="SingleTxtG"/>
        <w:rPr>
          <w:lang w:val="fr-FR"/>
        </w:rPr>
      </w:pPr>
      <w:r w:rsidRPr="00ED191A">
        <w:rPr>
          <w:lang w:val="fr-FR"/>
        </w:rPr>
        <w:t>2</w:t>
      </w:r>
      <w:r w:rsidR="00243DD8" w:rsidRPr="00ED191A">
        <w:rPr>
          <w:lang w:val="fr-FR"/>
        </w:rPr>
        <w:t>.</w:t>
      </w:r>
      <w:r w:rsidRPr="00ED191A">
        <w:rPr>
          <w:lang w:val="fr-FR"/>
        </w:rPr>
        <w:t>9</w:t>
      </w:r>
      <w:r w:rsidRPr="00ED191A">
        <w:rPr>
          <w:lang w:val="fr-FR"/>
        </w:rPr>
        <w:tab/>
        <w:t>Le 26 juin 2018, le Centre de psychologie et de recherche appliquées, qui est spécialisé dans l</w:t>
      </w:r>
      <w:r w:rsidR="001314D9" w:rsidRPr="00ED191A">
        <w:rPr>
          <w:lang w:val="fr-FR"/>
        </w:rPr>
        <w:t>’</w:t>
      </w:r>
      <w:r w:rsidRPr="00ED191A">
        <w:rPr>
          <w:lang w:val="fr-FR"/>
        </w:rPr>
        <w:t>examen des affaires de violence à l</w:t>
      </w:r>
      <w:r w:rsidR="001314D9" w:rsidRPr="00ED191A">
        <w:rPr>
          <w:lang w:val="fr-FR"/>
        </w:rPr>
        <w:t>’</w:t>
      </w:r>
      <w:r w:rsidRPr="00ED191A">
        <w:rPr>
          <w:lang w:val="fr-FR"/>
        </w:rPr>
        <w:t>égard des enfants, a établi un rapport d</w:t>
      </w:r>
      <w:r w:rsidR="001314D9" w:rsidRPr="00ED191A">
        <w:rPr>
          <w:lang w:val="fr-FR"/>
        </w:rPr>
        <w:t>’</w:t>
      </w:r>
      <w:r w:rsidRPr="00ED191A">
        <w:rPr>
          <w:lang w:val="fr-FR"/>
        </w:rPr>
        <w:t>évaluation psychologique, dans lequel il indiquait que l</w:t>
      </w:r>
      <w:r w:rsidR="001314D9" w:rsidRPr="00ED191A">
        <w:rPr>
          <w:lang w:val="fr-FR"/>
        </w:rPr>
        <w:t>’</w:t>
      </w:r>
      <w:r w:rsidRPr="00ED191A">
        <w:rPr>
          <w:lang w:val="fr-FR"/>
        </w:rPr>
        <w:t>auteur avait été en mesure de décrire les violences physiques que lui avait infligées l</w:t>
      </w:r>
      <w:r w:rsidR="001314D9" w:rsidRPr="00ED191A">
        <w:rPr>
          <w:lang w:val="fr-FR"/>
        </w:rPr>
        <w:t>’</w:t>
      </w:r>
      <w:r w:rsidRPr="00ED191A">
        <w:rPr>
          <w:lang w:val="fr-FR"/>
        </w:rPr>
        <w:t>enseignante et qu</w:t>
      </w:r>
      <w:r w:rsidR="001314D9" w:rsidRPr="00ED191A">
        <w:rPr>
          <w:lang w:val="fr-FR"/>
        </w:rPr>
        <w:t>’</w:t>
      </w:r>
      <w:r w:rsidRPr="00ED191A">
        <w:rPr>
          <w:lang w:val="fr-FR"/>
        </w:rPr>
        <w:t>il était dans un bon état psychoémotionnel</w:t>
      </w:r>
      <w:r w:rsidR="00243DD8" w:rsidRPr="00ED191A">
        <w:rPr>
          <w:lang w:val="fr-FR"/>
        </w:rPr>
        <w:t>.</w:t>
      </w:r>
    </w:p>
    <w:p w14:paraId="79246657" w14:textId="5927300A" w:rsidR="00AD5819" w:rsidRPr="00ED191A" w:rsidRDefault="00AD5819" w:rsidP="001314D9">
      <w:pPr>
        <w:pStyle w:val="SingleTxtG"/>
        <w:rPr>
          <w:lang w:val="fr-FR"/>
        </w:rPr>
      </w:pPr>
      <w:r w:rsidRPr="00ED191A">
        <w:rPr>
          <w:lang w:val="fr-FR"/>
        </w:rPr>
        <w:t>2</w:t>
      </w:r>
      <w:r w:rsidR="00243DD8" w:rsidRPr="00ED191A">
        <w:rPr>
          <w:lang w:val="fr-FR"/>
        </w:rPr>
        <w:t>.</w:t>
      </w:r>
      <w:r w:rsidRPr="00ED191A">
        <w:rPr>
          <w:lang w:val="fr-FR"/>
        </w:rPr>
        <w:t>10</w:t>
      </w:r>
      <w:r w:rsidRPr="00ED191A">
        <w:rPr>
          <w:lang w:val="fr-FR"/>
        </w:rPr>
        <w:tab/>
        <w:t>Le 22 août 2018, l</w:t>
      </w:r>
      <w:r w:rsidR="001314D9" w:rsidRPr="00ED191A">
        <w:rPr>
          <w:lang w:val="fr-FR"/>
        </w:rPr>
        <w:t>’</w:t>
      </w:r>
      <w:r w:rsidRPr="00ED191A">
        <w:rPr>
          <w:lang w:val="fr-FR"/>
        </w:rPr>
        <w:t>avocat de l</w:t>
      </w:r>
      <w:r w:rsidR="001314D9" w:rsidRPr="00ED191A">
        <w:rPr>
          <w:lang w:val="fr-FR"/>
        </w:rPr>
        <w:t>’</w:t>
      </w:r>
      <w:r w:rsidRPr="00ED191A">
        <w:rPr>
          <w:lang w:val="fr-FR"/>
        </w:rPr>
        <w:t>auteur a été autorisé à consulter le dossier dans les bureaux du Ministère de l</w:t>
      </w:r>
      <w:r w:rsidR="001314D9" w:rsidRPr="00ED191A">
        <w:rPr>
          <w:lang w:val="fr-FR"/>
        </w:rPr>
        <w:t>’</w:t>
      </w:r>
      <w:r w:rsidRPr="00ED191A">
        <w:rPr>
          <w:lang w:val="fr-FR"/>
        </w:rPr>
        <w:t>intérieur, ce qui lui a permis de constater que l</w:t>
      </w:r>
      <w:r w:rsidR="001314D9" w:rsidRPr="00ED191A">
        <w:rPr>
          <w:lang w:val="fr-FR"/>
        </w:rPr>
        <w:t>’</w:t>
      </w:r>
      <w:r w:rsidRPr="00ED191A">
        <w:rPr>
          <w:lang w:val="fr-FR"/>
        </w:rPr>
        <w:t>enquête était entachée de multiples irrégularités</w:t>
      </w:r>
      <w:r w:rsidR="00243DD8" w:rsidRPr="00ED191A">
        <w:rPr>
          <w:lang w:val="fr-FR"/>
        </w:rPr>
        <w:t>.</w:t>
      </w:r>
      <w:r w:rsidRPr="00ED191A">
        <w:rPr>
          <w:lang w:val="fr-FR"/>
        </w:rPr>
        <w:t xml:space="preserve"> Un examen du dossier a révélé que, bien que d</w:t>
      </w:r>
      <w:r w:rsidR="001314D9" w:rsidRPr="00ED191A">
        <w:rPr>
          <w:lang w:val="fr-FR"/>
        </w:rPr>
        <w:t>’</w:t>
      </w:r>
      <w:r w:rsidRPr="00ED191A">
        <w:rPr>
          <w:lang w:val="fr-FR"/>
        </w:rPr>
        <w:t>autres parents aient affirmé que la même enseignante avait infligé des châtiments corporels à leurs enfants, il n</w:t>
      </w:r>
      <w:r w:rsidR="001314D9" w:rsidRPr="00ED191A">
        <w:rPr>
          <w:lang w:val="fr-FR"/>
        </w:rPr>
        <w:t>’</w:t>
      </w:r>
      <w:r w:rsidRPr="00ED191A">
        <w:rPr>
          <w:lang w:val="fr-FR"/>
        </w:rPr>
        <w:t>y avait aucune information permettant de savoir si ces parents avaient été interrogés</w:t>
      </w:r>
      <w:r w:rsidR="0066273F" w:rsidRPr="00ED191A">
        <w:rPr>
          <w:lang w:val="fr-FR"/>
        </w:rPr>
        <w:t xml:space="preserve"> </w:t>
      </w:r>
      <w:r w:rsidRPr="00ED191A">
        <w:rPr>
          <w:lang w:val="fr-FR"/>
        </w:rPr>
        <w:t>et</w:t>
      </w:r>
      <w:r w:rsidR="003226D9" w:rsidRPr="00ED191A">
        <w:rPr>
          <w:lang w:val="fr-FR"/>
        </w:rPr>
        <w:t xml:space="preserve"> </w:t>
      </w:r>
      <w:r w:rsidRPr="00ED191A">
        <w:rPr>
          <w:lang w:val="fr-FR"/>
        </w:rPr>
        <w:t>aucun enfant qui aurait pu être témoin des faits n</w:t>
      </w:r>
      <w:r w:rsidR="001314D9" w:rsidRPr="00ED191A">
        <w:rPr>
          <w:lang w:val="fr-FR"/>
        </w:rPr>
        <w:t>’</w:t>
      </w:r>
      <w:r w:rsidRPr="00ED191A">
        <w:rPr>
          <w:lang w:val="fr-FR"/>
        </w:rPr>
        <w:t>avait été interrogé</w:t>
      </w:r>
      <w:r w:rsidR="00243DD8" w:rsidRPr="00ED191A">
        <w:rPr>
          <w:lang w:val="fr-FR"/>
        </w:rPr>
        <w:t>.</w:t>
      </w:r>
      <w:r w:rsidRPr="00ED191A">
        <w:rPr>
          <w:lang w:val="fr-FR"/>
        </w:rPr>
        <w:t xml:space="preserve"> L</w:t>
      </w:r>
      <w:r w:rsidR="001314D9" w:rsidRPr="00ED191A">
        <w:rPr>
          <w:lang w:val="fr-FR"/>
        </w:rPr>
        <w:t>’</w:t>
      </w:r>
      <w:r w:rsidRPr="00ED191A">
        <w:rPr>
          <w:lang w:val="fr-FR"/>
        </w:rPr>
        <w:t>auteur fait aussi observer que les forces de l</w:t>
      </w:r>
      <w:r w:rsidR="001314D9" w:rsidRPr="00ED191A">
        <w:rPr>
          <w:lang w:val="fr-FR"/>
        </w:rPr>
        <w:t>’</w:t>
      </w:r>
      <w:r w:rsidRPr="00ED191A">
        <w:rPr>
          <w:lang w:val="fr-FR"/>
        </w:rPr>
        <w:t>ordre n</w:t>
      </w:r>
      <w:r w:rsidR="001314D9" w:rsidRPr="00ED191A">
        <w:rPr>
          <w:lang w:val="fr-FR"/>
        </w:rPr>
        <w:t>’</w:t>
      </w:r>
      <w:r w:rsidRPr="00ED191A">
        <w:rPr>
          <w:lang w:val="fr-FR"/>
        </w:rPr>
        <w:t>avaient engagé aucune procédure administrative pour enquêter sur l</w:t>
      </w:r>
      <w:r w:rsidR="001314D9" w:rsidRPr="00ED191A">
        <w:rPr>
          <w:lang w:val="fr-FR"/>
        </w:rPr>
        <w:t>’</w:t>
      </w:r>
      <w:r w:rsidRPr="00ED191A">
        <w:rPr>
          <w:lang w:val="fr-FR"/>
        </w:rPr>
        <w:t>absence de signalement des faits par le personnel de l</w:t>
      </w:r>
      <w:r w:rsidR="001314D9" w:rsidRPr="00ED191A">
        <w:rPr>
          <w:lang w:val="fr-FR"/>
        </w:rPr>
        <w:t>’</w:t>
      </w:r>
      <w:r w:rsidRPr="00ED191A">
        <w:rPr>
          <w:lang w:val="fr-FR"/>
        </w:rPr>
        <w:t>école maternelle et n</w:t>
      </w:r>
      <w:r w:rsidR="001314D9" w:rsidRPr="00ED191A">
        <w:rPr>
          <w:lang w:val="fr-FR"/>
        </w:rPr>
        <w:t>’</w:t>
      </w:r>
      <w:r w:rsidRPr="00ED191A">
        <w:rPr>
          <w:lang w:val="fr-FR"/>
        </w:rPr>
        <w:t>avaient pas</w:t>
      </w:r>
      <w:r w:rsidR="003226D9" w:rsidRPr="00ED191A">
        <w:rPr>
          <w:lang w:val="fr-FR"/>
        </w:rPr>
        <w:t xml:space="preserve"> </w:t>
      </w:r>
      <w:r w:rsidRPr="00ED191A">
        <w:rPr>
          <w:lang w:val="fr-FR"/>
        </w:rPr>
        <w:t>informé les services sociaux de l</w:t>
      </w:r>
      <w:r w:rsidR="001314D9" w:rsidRPr="00ED191A">
        <w:rPr>
          <w:lang w:val="fr-FR"/>
        </w:rPr>
        <w:t>’</w:t>
      </w:r>
      <w:r w:rsidRPr="00ED191A">
        <w:rPr>
          <w:lang w:val="fr-FR"/>
        </w:rPr>
        <w:t>ouverture de l</w:t>
      </w:r>
      <w:r w:rsidR="001314D9" w:rsidRPr="00ED191A">
        <w:rPr>
          <w:lang w:val="fr-FR"/>
        </w:rPr>
        <w:t>’</w:t>
      </w:r>
      <w:r w:rsidRPr="00ED191A">
        <w:rPr>
          <w:lang w:val="fr-FR"/>
        </w:rPr>
        <w:t>enquête pénale</w:t>
      </w:r>
      <w:r w:rsidR="00243DD8" w:rsidRPr="00ED191A">
        <w:rPr>
          <w:lang w:val="fr-FR"/>
        </w:rPr>
        <w:t>.</w:t>
      </w:r>
    </w:p>
    <w:p w14:paraId="0476FE7C" w14:textId="77777777" w:rsidR="00AD5819" w:rsidRPr="00ED191A" w:rsidRDefault="00AD5819" w:rsidP="001314D9">
      <w:pPr>
        <w:pStyle w:val="H23G"/>
        <w:rPr>
          <w:lang w:val="fr-FR"/>
        </w:rPr>
      </w:pPr>
      <w:r w:rsidRPr="00ED191A">
        <w:rPr>
          <w:lang w:val="fr-FR"/>
        </w:rPr>
        <w:tab/>
      </w:r>
      <w:r w:rsidRPr="00ED191A">
        <w:rPr>
          <w:lang w:val="fr-FR"/>
        </w:rPr>
        <w:tab/>
        <w:t>Teneur de la plainte</w:t>
      </w:r>
    </w:p>
    <w:p w14:paraId="640D9DA8" w14:textId="09149F89" w:rsidR="00AD5819" w:rsidRPr="00ED191A" w:rsidRDefault="00AD5819" w:rsidP="001314D9">
      <w:pPr>
        <w:pStyle w:val="SingleTxtG"/>
        <w:rPr>
          <w:lang w:val="fr-FR"/>
        </w:rPr>
      </w:pPr>
      <w:r w:rsidRPr="00ED191A">
        <w:rPr>
          <w:lang w:val="fr-FR"/>
        </w:rPr>
        <w:t>3</w:t>
      </w:r>
      <w:r w:rsidR="00243DD8" w:rsidRPr="00ED191A">
        <w:rPr>
          <w:lang w:val="fr-FR"/>
        </w:rPr>
        <w:t>.</w:t>
      </w:r>
      <w:r w:rsidRPr="00ED191A">
        <w:rPr>
          <w:lang w:val="fr-FR"/>
        </w:rPr>
        <w:t>1</w:t>
      </w:r>
      <w:r w:rsidRPr="00ED191A">
        <w:rPr>
          <w:lang w:val="fr-FR"/>
        </w:rPr>
        <w:tab/>
        <w:t>L</w:t>
      </w:r>
      <w:r w:rsidR="001314D9" w:rsidRPr="00ED191A">
        <w:rPr>
          <w:lang w:val="fr-FR"/>
        </w:rPr>
        <w:t>’</w:t>
      </w:r>
      <w:r w:rsidRPr="00ED191A">
        <w:rPr>
          <w:lang w:val="fr-FR"/>
        </w:rPr>
        <w:t>auteur allègue une violation des articles 2, 12 et 19 de la Convention</w:t>
      </w:r>
      <w:r w:rsidR="00243DD8" w:rsidRPr="00ED191A">
        <w:rPr>
          <w:lang w:val="fr-FR"/>
        </w:rPr>
        <w:t>.</w:t>
      </w:r>
      <w:r w:rsidRPr="00ED191A">
        <w:rPr>
          <w:lang w:val="fr-FR"/>
        </w:rPr>
        <w:t xml:space="preserve"> En ce qui concerne l</w:t>
      </w:r>
      <w:r w:rsidR="001314D9" w:rsidRPr="00ED191A">
        <w:rPr>
          <w:lang w:val="fr-FR"/>
        </w:rPr>
        <w:t>’</w:t>
      </w:r>
      <w:r w:rsidRPr="00ED191A">
        <w:rPr>
          <w:lang w:val="fr-FR"/>
        </w:rPr>
        <w:t>épuisement des recours internes, il explique qu</w:t>
      </w:r>
      <w:r w:rsidR="001314D9" w:rsidRPr="00ED191A">
        <w:rPr>
          <w:lang w:val="fr-FR"/>
        </w:rPr>
        <w:t>’</w:t>
      </w:r>
      <w:r w:rsidRPr="00ED191A">
        <w:rPr>
          <w:lang w:val="fr-FR"/>
        </w:rPr>
        <w:t>en vertu du Code de procédure pénale, seul le procureur peut porter l</w:t>
      </w:r>
      <w:r w:rsidR="001314D9" w:rsidRPr="00ED191A">
        <w:rPr>
          <w:lang w:val="fr-FR"/>
        </w:rPr>
        <w:t>’</w:t>
      </w:r>
      <w:r w:rsidRPr="00ED191A">
        <w:rPr>
          <w:lang w:val="fr-FR"/>
        </w:rPr>
        <w:t>affaire devant un tribunal</w:t>
      </w:r>
      <w:r w:rsidR="00243DD8" w:rsidRPr="00ED191A">
        <w:rPr>
          <w:lang w:val="fr-FR"/>
        </w:rPr>
        <w:t>.</w:t>
      </w:r>
      <w:r w:rsidRPr="00ED191A">
        <w:rPr>
          <w:lang w:val="fr-FR"/>
        </w:rPr>
        <w:t xml:space="preserve"> La victime présumée n</w:t>
      </w:r>
      <w:r w:rsidR="001314D9" w:rsidRPr="00ED191A">
        <w:rPr>
          <w:lang w:val="fr-FR"/>
        </w:rPr>
        <w:t>’</w:t>
      </w:r>
      <w:r w:rsidRPr="00ED191A">
        <w:rPr>
          <w:lang w:val="fr-FR"/>
        </w:rPr>
        <w:t>a aucun moyen d</w:t>
      </w:r>
      <w:r w:rsidR="001314D9" w:rsidRPr="00ED191A">
        <w:rPr>
          <w:lang w:val="fr-FR"/>
        </w:rPr>
        <w:t>’</w:t>
      </w:r>
      <w:r w:rsidRPr="00ED191A">
        <w:rPr>
          <w:lang w:val="fr-FR"/>
        </w:rPr>
        <w:t>agir sur la progression de l</w:t>
      </w:r>
      <w:r w:rsidR="001314D9" w:rsidRPr="00ED191A">
        <w:rPr>
          <w:lang w:val="fr-FR"/>
        </w:rPr>
        <w:t>’</w:t>
      </w:r>
      <w:r w:rsidRPr="00ED191A">
        <w:rPr>
          <w:lang w:val="fr-FR"/>
        </w:rPr>
        <w:t>enquête et de la procédure</w:t>
      </w:r>
      <w:r w:rsidR="00243DD8" w:rsidRPr="00ED191A">
        <w:rPr>
          <w:lang w:val="fr-FR"/>
        </w:rPr>
        <w:t>.</w:t>
      </w:r>
      <w:r w:rsidRPr="00ED191A">
        <w:rPr>
          <w:lang w:val="fr-FR"/>
        </w:rPr>
        <w:t xml:space="preserve"> En l</w:t>
      </w:r>
      <w:r w:rsidR="001314D9" w:rsidRPr="00ED191A">
        <w:rPr>
          <w:lang w:val="fr-FR"/>
        </w:rPr>
        <w:t>’</w:t>
      </w:r>
      <w:r w:rsidRPr="00ED191A">
        <w:rPr>
          <w:lang w:val="fr-FR"/>
        </w:rPr>
        <w:t>espèce, le procureur n</w:t>
      </w:r>
      <w:r w:rsidR="001314D9" w:rsidRPr="00ED191A">
        <w:rPr>
          <w:lang w:val="fr-FR"/>
        </w:rPr>
        <w:t>’</w:t>
      </w:r>
      <w:r w:rsidRPr="00ED191A">
        <w:rPr>
          <w:lang w:val="fr-FR"/>
        </w:rPr>
        <w:t>a pas fait avancer l</w:t>
      </w:r>
      <w:r w:rsidR="001314D9" w:rsidRPr="00ED191A">
        <w:rPr>
          <w:lang w:val="fr-FR"/>
        </w:rPr>
        <w:t>’</w:t>
      </w:r>
      <w:r w:rsidRPr="00ED191A">
        <w:rPr>
          <w:lang w:val="fr-FR"/>
        </w:rPr>
        <w:t>enquête et n</w:t>
      </w:r>
      <w:r w:rsidR="001314D9" w:rsidRPr="00ED191A">
        <w:rPr>
          <w:lang w:val="fr-FR"/>
        </w:rPr>
        <w:t>’</w:t>
      </w:r>
      <w:r w:rsidRPr="00ED191A">
        <w:rPr>
          <w:lang w:val="fr-FR"/>
        </w:rPr>
        <w:t>a pas porté l</w:t>
      </w:r>
      <w:r w:rsidR="001314D9" w:rsidRPr="00ED191A">
        <w:rPr>
          <w:lang w:val="fr-FR"/>
        </w:rPr>
        <w:t>’</w:t>
      </w:r>
      <w:r w:rsidRPr="00ED191A">
        <w:rPr>
          <w:lang w:val="fr-FR"/>
        </w:rPr>
        <w:t>affaire devant un tribunal</w:t>
      </w:r>
      <w:r w:rsidR="00243DD8" w:rsidRPr="00ED191A">
        <w:rPr>
          <w:lang w:val="fr-FR"/>
        </w:rPr>
        <w:t>.</w:t>
      </w:r>
      <w:r w:rsidRPr="00ED191A">
        <w:rPr>
          <w:lang w:val="fr-FR"/>
        </w:rPr>
        <w:t xml:space="preserve"> L</w:t>
      </w:r>
      <w:r w:rsidR="001314D9" w:rsidRPr="00ED191A">
        <w:rPr>
          <w:lang w:val="fr-FR"/>
        </w:rPr>
        <w:t>’</w:t>
      </w:r>
      <w:r w:rsidRPr="00ED191A">
        <w:rPr>
          <w:lang w:val="fr-FR"/>
        </w:rPr>
        <w:t>auteur ne disposait donc d</w:t>
      </w:r>
      <w:r w:rsidR="001314D9" w:rsidRPr="00ED191A">
        <w:rPr>
          <w:lang w:val="fr-FR"/>
        </w:rPr>
        <w:t>’</w:t>
      </w:r>
      <w:r w:rsidRPr="00ED191A">
        <w:rPr>
          <w:lang w:val="fr-FR"/>
        </w:rPr>
        <w:t>aucune possibilité juridique de se plaindre du fait que le procureur avait laissé l</w:t>
      </w:r>
      <w:r w:rsidR="001314D9" w:rsidRPr="00ED191A">
        <w:rPr>
          <w:lang w:val="fr-FR"/>
        </w:rPr>
        <w:t>’</w:t>
      </w:r>
      <w:r w:rsidRPr="00ED191A">
        <w:rPr>
          <w:lang w:val="fr-FR"/>
        </w:rPr>
        <w:t>enquête pénale durer vingt-deux mois</w:t>
      </w:r>
      <w:r w:rsidR="00243DD8" w:rsidRPr="00ED191A">
        <w:rPr>
          <w:lang w:val="fr-FR"/>
        </w:rPr>
        <w:t>.</w:t>
      </w:r>
    </w:p>
    <w:p w14:paraId="79662239" w14:textId="5541DF8A" w:rsidR="00AD5819" w:rsidRPr="00ED191A" w:rsidRDefault="00AD5819" w:rsidP="001314D9">
      <w:pPr>
        <w:pStyle w:val="SingleTxtG"/>
        <w:rPr>
          <w:lang w:val="fr-FR"/>
        </w:rPr>
      </w:pPr>
      <w:r w:rsidRPr="00ED191A">
        <w:rPr>
          <w:lang w:val="fr-FR"/>
        </w:rPr>
        <w:t>3</w:t>
      </w:r>
      <w:r w:rsidR="00243DD8" w:rsidRPr="00ED191A">
        <w:rPr>
          <w:lang w:val="fr-FR"/>
        </w:rPr>
        <w:t>.</w:t>
      </w:r>
      <w:r w:rsidRPr="00ED191A">
        <w:rPr>
          <w:lang w:val="fr-FR"/>
        </w:rPr>
        <w:t>2</w:t>
      </w:r>
      <w:r w:rsidRPr="00ED191A">
        <w:rPr>
          <w:lang w:val="fr-FR"/>
        </w:rPr>
        <w:tab/>
        <w:t>L</w:t>
      </w:r>
      <w:r w:rsidR="001314D9" w:rsidRPr="00ED191A">
        <w:rPr>
          <w:lang w:val="fr-FR"/>
        </w:rPr>
        <w:t>’</w:t>
      </w:r>
      <w:r w:rsidRPr="00ED191A">
        <w:rPr>
          <w:lang w:val="fr-FR"/>
        </w:rPr>
        <w:t>auteur se dit victime d</w:t>
      </w:r>
      <w:r w:rsidR="001314D9" w:rsidRPr="00ED191A">
        <w:rPr>
          <w:lang w:val="fr-FR"/>
        </w:rPr>
        <w:t>’</w:t>
      </w:r>
      <w:r w:rsidRPr="00ED191A">
        <w:rPr>
          <w:lang w:val="fr-FR"/>
        </w:rPr>
        <w:t>une violation des droits qu</w:t>
      </w:r>
      <w:r w:rsidR="001314D9" w:rsidRPr="00ED191A">
        <w:rPr>
          <w:lang w:val="fr-FR"/>
        </w:rPr>
        <w:t>’</w:t>
      </w:r>
      <w:r w:rsidRPr="00ED191A">
        <w:rPr>
          <w:lang w:val="fr-FR"/>
        </w:rPr>
        <w:t>il tient de l</w:t>
      </w:r>
      <w:r w:rsidR="001314D9" w:rsidRPr="00ED191A">
        <w:rPr>
          <w:lang w:val="fr-FR"/>
        </w:rPr>
        <w:t>’</w:t>
      </w:r>
      <w:r w:rsidRPr="00ED191A">
        <w:rPr>
          <w:lang w:val="fr-FR"/>
        </w:rPr>
        <w:t>article</w:t>
      </w:r>
      <w:r w:rsidR="00F42B45" w:rsidRPr="00ED191A">
        <w:rPr>
          <w:lang w:val="fr-FR"/>
        </w:rPr>
        <w:t> </w:t>
      </w:r>
      <w:r w:rsidRPr="00ED191A">
        <w:rPr>
          <w:lang w:val="fr-FR"/>
        </w:rPr>
        <w:t>19 de la Convention</w:t>
      </w:r>
      <w:r w:rsidR="00243DD8" w:rsidRPr="00ED191A">
        <w:rPr>
          <w:lang w:val="fr-FR"/>
        </w:rPr>
        <w:t>.</w:t>
      </w:r>
      <w:r w:rsidRPr="00ED191A">
        <w:rPr>
          <w:lang w:val="fr-FR"/>
        </w:rPr>
        <w:t xml:space="preserve"> Il affirme que l</w:t>
      </w:r>
      <w:r w:rsidR="001314D9" w:rsidRPr="00ED191A">
        <w:rPr>
          <w:lang w:val="fr-FR"/>
        </w:rPr>
        <w:t>’</w:t>
      </w:r>
      <w:r w:rsidRPr="00ED191A">
        <w:rPr>
          <w:lang w:val="fr-FR"/>
        </w:rPr>
        <w:t>État partie n</w:t>
      </w:r>
      <w:r w:rsidR="001314D9" w:rsidRPr="00ED191A">
        <w:rPr>
          <w:lang w:val="fr-FR"/>
        </w:rPr>
        <w:t>’</w:t>
      </w:r>
      <w:r w:rsidRPr="00ED191A">
        <w:rPr>
          <w:lang w:val="fr-FR"/>
        </w:rPr>
        <w:t>a pas pris les mesures législatives voulues pour interdire toutes les formes de violence contre les enfants, y compris les châtiments corporels, malgré la recommandation faite par le Comité à l</w:t>
      </w:r>
      <w:r w:rsidR="001314D9" w:rsidRPr="00ED191A">
        <w:rPr>
          <w:lang w:val="fr-FR"/>
        </w:rPr>
        <w:t>’</w:t>
      </w:r>
      <w:r w:rsidRPr="00ED191A">
        <w:rPr>
          <w:lang w:val="fr-FR"/>
        </w:rPr>
        <w:t>issue de l</w:t>
      </w:r>
      <w:r w:rsidR="001314D9" w:rsidRPr="00ED191A">
        <w:rPr>
          <w:lang w:val="fr-FR"/>
        </w:rPr>
        <w:t>’</w:t>
      </w:r>
      <w:r w:rsidRPr="00ED191A">
        <w:rPr>
          <w:lang w:val="fr-FR"/>
        </w:rPr>
        <w:t>examen du quatrième rapport périodique de l</w:t>
      </w:r>
      <w:r w:rsidR="001314D9" w:rsidRPr="00ED191A">
        <w:rPr>
          <w:lang w:val="fr-FR"/>
        </w:rPr>
        <w:t>’</w:t>
      </w:r>
      <w:r w:rsidRPr="00ED191A">
        <w:rPr>
          <w:lang w:val="fr-FR"/>
        </w:rPr>
        <w:t>État partie</w:t>
      </w:r>
      <w:r w:rsidRPr="00ED191A">
        <w:rPr>
          <w:rStyle w:val="FootnoteReference"/>
          <w:lang w:val="fr-FR"/>
        </w:rPr>
        <w:footnoteReference w:id="11"/>
      </w:r>
      <w:r w:rsidR="00243DD8" w:rsidRPr="00ED191A">
        <w:rPr>
          <w:lang w:val="fr-FR"/>
        </w:rPr>
        <w:t>.</w:t>
      </w:r>
      <w:r w:rsidRPr="00ED191A">
        <w:rPr>
          <w:lang w:val="fr-FR"/>
        </w:rPr>
        <w:t xml:space="preserve"> Il fait observer que les châtiments corporels ne sont pas expressément interdits dans les centres d</w:t>
      </w:r>
      <w:r w:rsidR="001314D9" w:rsidRPr="00ED191A">
        <w:rPr>
          <w:lang w:val="fr-FR"/>
        </w:rPr>
        <w:t>’</w:t>
      </w:r>
      <w:r w:rsidRPr="00ED191A">
        <w:rPr>
          <w:lang w:val="fr-FR"/>
        </w:rPr>
        <w:t>accueil de la petite enfance ou dans les structures d</w:t>
      </w:r>
      <w:r w:rsidR="001314D9" w:rsidRPr="00ED191A">
        <w:rPr>
          <w:lang w:val="fr-FR"/>
        </w:rPr>
        <w:t>’</w:t>
      </w:r>
      <w:r w:rsidRPr="00ED191A">
        <w:rPr>
          <w:lang w:val="fr-FR"/>
        </w:rPr>
        <w:t>accueil pour les enfants plus âgés</w:t>
      </w:r>
      <w:r w:rsidR="00243DD8" w:rsidRPr="00ED191A">
        <w:rPr>
          <w:lang w:val="fr-FR"/>
        </w:rPr>
        <w:t>.</w:t>
      </w:r>
      <w:r w:rsidRPr="00ED191A">
        <w:rPr>
          <w:lang w:val="fr-FR"/>
        </w:rPr>
        <w:t xml:space="preserve"> Il affirme qu</w:t>
      </w:r>
      <w:r w:rsidR="001314D9" w:rsidRPr="00ED191A">
        <w:rPr>
          <w:lang w:val="fr-FR"/>
        </w:rPr>
        <w:t>’</w:t>
      </w:r>
      <w:r w:rsidRPr="00ED191A">
        <w:rPr>
          <w:lang w:val="fr-FR"/>
        </w:rPr>
        <w:t>en Géorgie, les enfants subissent de nombreuses violences physiques et psychologiques dans les établissements scolaires et préscolaires</w:t>
      </w:r>
      <w:r w:rsidR="00243DD8" w:rsidRPr="00ED191A">
        <w:rPr>
          <w:lang w:val="fr-FR"/>
        </w:rPr>
        <w:t>.</w:t>
      </w:r>
      <w:r w:rsidRPr="00ED191A">
        <w:rPr>
          <w:lang w:val="fr-FR"/>
        </w:rPr>
        <w:t xml:space="preserve"> Il fait observer que, d</w:t>
      </w:r>
      <w:r w:rsidR="001314D9" w:rsidRPr="00ED191A">
        <w:rPr>
          <w:lang w:val="fr-FR"/>
        </w:rPr>
        <w:t>’</w:t>
      </w:r>
      <w:r w:rsidRPr="00ED191A">
        <w:rPr>
          <w:lang w:val="fr-FR"/>
        </w:rPr>
        <w:t>après le Défenseur public, des cas de violence psychologique ont été constatés dans 70</w:t>
      </w:r>
      <w:r w:rsidR="0062242A" w:rsidRPr="00ED191A">
        <w:rPr>
          <w:lang w:val="fr-FR"/>
        </w:rPr>
        <w:t> %</w:t>
      </w:r>
      <w:r w:rsidRPr="00ED191A">
        <w:rPr>
          <w:lang w:val="fr-FR"/>
        </w:rPr>
        <w:t xml:space="preserve"> des 61 établissements préscolaires inspectés, tandis que dans 40</w:t>
      </w:r>
      <w:r w:rsidR="0062242A" w:rsidRPr="00ED191A">
        <w:rPr>
          <w:lang w:val="fr-FR"/>
        </w:rPr>
        <w:t> %</w:t>
      </w:r>
      <w:r w:rsidRPr="00ED191A">
        <w:rPr>
          <w:lang w:val="fr-FR"/>
        </w:rPr>
        <w:t xml:space="preserve"> des établissements inspectés, il a été constaté que les châtiments corporels étaient utilisés</w:t>
      </w:r>
      <w:r w:rsidR="00243DD8" w:rsidRPr="00ED191A">
        <w:rPr>
          <w:lang w:val="fr-FR"/>
        </w:rPr>
        <w:t>.</w:t>
      </w:r>
      <w:r w:rsidRPr="00ED191A">
        <w:rPr>
          <w:lang w:val="fr-FR"/>
        </w:rPr>
        <w:t xml:space="preserve"> Il fait également observer que les enfants de l</w:t>
      </w:r>
      <w:r w:rsidR="001314D9" w:rsidRPr="00ED191A">
        <w:rPr>
          <w:lang w:val="fr-FR"/>
        </w:rPr>
        <w:t>’</w:t>
      </w:r>
      <w:r w:rsidRPr="00ED191A">
        <w:rPr>
          <w:lang w:val="fr-FR"/>
        </w:rPr>
        <w:t>État partie pâtissent du fait que la violence est un moyen de discipline socialement accepté</w:t>
      </w:r>
      <w:r w:rsidR="00243DD8" w:rsidRPr="00ED191A">
        <w:rPr>
          <w:lang w:val="fr-FR"/>
        </w:rPr>
        <w:t>.</w:t>
      </w:r>
      <w:r w:rsidRPr="00ED191A">
        <w:rPr>
          <w:lang w:val="fr-FR"/>
        </w:rPr>
        <w:t xml:space="preserve"> Il affirme que, dans son cas particulier, les autorités de l</w:t>
      </w:r>
      <w:r w:rsidR="001314D9" w:rsidRPr="00ED191A">
        <w:rPr>
          <w:lang w:val="fr-FR"/>
        </w:rPr>
        <w:t>’</w:t>
      </w:r>
      <w:r w:rsidRPr="00ED191A">
        <w:rPr>
          <w:lang w:val="fr-FR"/>
        </w:rPr>
        <w:t>État partie n</w:t>
      </w:r>
      <w:r w:rsidR="001314D9" w:rsidRPr="00ED191A">
        <w:rPr>
          <w:lang w:val="fr-FR"/>
        </w:rPr>
        <w:t>’</w:t>
      </w:r>
      <w:r w:rsidRPr="00ED191A">
        <w:rPr>
          <w:lang w:val="fr-FR"/>
        </w:rPr>
        <w:t>ont pas fait en sorte que les responsables aient à répondre de leurs actes et n</w:t>
      </w:r>
      <w:r w:rsidR="001314D9" w:rsidRPr="00ED191A">
        <w:rPr>
          <w:lang w:val="fr-FR"/>
        </w:rPr>
        <w:t>’</w:t>
      </w:r>
      <w:r w:rsidRPr="00ED191A">
        <w:rPr>
          <w:lang w:val="fr-FR"/>
        </w:rPr>
        <w:t>ont pas mis en place des mesures de protection efficaces</w:t>
      </w:r>
      <w:r w:rsidR="00243DD8" w:rsidRPr="00ED191A">
        <w:rPr>
          <w:lang w:val="fr-FR"/>
        </w:rPr>
        <w:t>.</w:t>
      </w:r>
      <w:r w:rsidRPr="00ED191A">
        <w:rPr>
          <w:lang w:val="fr-FR"/>
        </w:rPr>
        <w:t xml:space="preserve"> L</w:t>
      </w:r>
      <w:r w:rsidR="001314D9" w:rsidRPr="00ED191A">
        <w:rPr>
          <w:lang w:val="fr-FR"/>
        </w:rPr>
        <w:t>’</w:t>
      </w:r>
      <w:r w:rsidRPr="00ED191A">
        <w:rPr>
          <w:lang w:val="fr-FR"/>
        </w:rPr>
        <w:t>école maternelle n</w:t>
      </w:r>
      <w:r w:rsidR="001314D9" w:rsidRPr="00ED191A">
        <w:rPr>
          <w:lang w:val="fr-FR"/>
        </w:rPr>
        <w:t>’</w:t>
      </w:r>
      <w:r w:rsidRPr="00ED191A">
        <w:rPr>
          <w:lang w:val="fr-FR"/>
        </w:rPr>
        <w:t>a pas pris les faits en considération et ne les a pas signalés aux autorités compétentes</w:t>
      </w:r>
      <w:r w:rsidR="00243DD8" w:rsidRPr="00ED191A">
        <w:rPr>
          <w:lang w:val="fr-FR"/>
        </w:rPr>
        <w:t>.</w:t>
      </w:r>
      <w:r w:rsidRPr="00ED191A">
        <w:rPr>
          <w:lang w:val="fr-FR"/>
        </w:rPr>
        <w:t xml:space="preserve"> La police et les autorités de poursuites n</w:t>
      </w:r>
      <w:r w:rsidR="001314D9" w:rsidRPr="00ED191A">
        <w:rPr>
          <w:lang w:val="fr-FR"/>
        </w:rPr>
        <w:t>’</w:t>
      </w:r>
      <w:r w:rsidRPr="00ED191A">
        <w:rPr>
          <w:lang w:val="fr-FR"/>
        </w:rPr>
        <w:t>ont pas mené d</w:t>
      </w:r>
      <w:r w:rsidR="001314D9" w:rsidRPr="00ED191A">
        <w:rPr>
          <w:lang w:val="fr-FR"/>
        </w:rPr>
        <w:t>’</w:t>
      </w:r>
      <w:r w:rsidRPr="00ED191A">
        <w:rPr>
          <w:lang w:val="fr-FR"/>
        </w:rPr>
        <w:t>enquête efficace dans un délai raisonnable et n</w:t>
      </w:r>
      <w:r w:rsidR="001314D9" w:rsidRPr="00ED191A">
        <w:rPr>
          <w:lang w:val="fr-FR"/>
        </w:rPr>
        <w:t>’</w:t>
      </w:r>
      <w:r w:rsidRPr="00ED191A">
        <w:rPr>
          <w:lang w:val="fr-FR"/>
        </w:rPr>
        <w:t>ont pas effectué un certain nombre d</w:t>
      </w:r>
      <w:r w:rsidR="001314D9" w:rsidRPr="00ED191A">
        <w:rPr>
          <w:lang w:val="fr-FR"/>
        </w:rPr>
        <w:t>’</w:t>
      </w:r>
      <w:r w:rsidRPr="00ED191A">
        <w:rPr>
          <w:lang w:val="fr-FR"/>
        </w:rPr>
        <w:t>actes d</w:t>
      </w:r>
      <w:r w:rsidR="001314D9" w:rsidRPr="00ED191A">
        <w:rPr>
          <w:lang w:val="fr-FR"/>
        </w:rPr>
        <w:t>’</w:t>
      </w:r>
      <w:r w:rsidRPr="00ED191A">
        <w:rPr>
          <w:lang w:val="fr-FR"/>
        </w:rPr>
        <w:t>enquête</w:t>
      </w:r>
      <w:r w:rsidR="00243DD8" w:rsidRPr="00ED191A">
        <w:rPr>
          <w:lang w:val="fr-FR"/>
        </w:rPr>
        <w:t>.</w:t>
      </w:r>
      <w:r w:rsidRPr="00ED191A">
        <w:rPr>
          <w:lang w:val="fr-FR"/>
        </w:rPr>
        <w:t xml:space="preserve"> En outre, l</w:t>
      </w:r>
      <w:r w:rsidR="001314D9" w:rsidRPr="00ED191A">
        <w:rPr>
          <w:lang w:val="fr-FR"/>
        </w:rPr>
        <w:t>’</w:t>
      </w:r>
      <w:r w:rsidRPr="00ED191A">
        <w:rPr>
          <w:lang w:val="fr-FR"/>
        </w:rPr>
        <w:t>Agence de</w:t>
      </w:r>
      <w:r w:rsidR="006604E6" w:rsidRPr="00ED191A">
        <w:rPr>
          <w:lang w:val="fr-FR"/>
        </w:rPr>
        <w:t>s</w:t>
      </w:r>
      <w:r w:rsidRPr="00ED191A">
        <w:rPr>
          <w:lang w:val="fr-FR"/>
        </w:rPr>
        <w:t xml:space="preserve"> services sociaux n</w:t>
      </w:r>
      <w:r w:rsidR="001314D9" w:rsidRPr="00ED191A">
        <w:rPr>
          <w:lang w:val="fr-FR"/>
        </w:rPr>
        <w:t>’</w:t>
      </w:r>
      <w:r w:rsidRPr="00ED191A">
        <w:rPr>
          <w:lang w:val="fr-FR"/>
        </w:rPr>
        <w:t>a pas réagi de manière adéquate face à ce qui s</w:t>
      </w:r>
      <w:r w:rsidR="001314D9" w:rsidRPr="00ED191A">
        <w:rPr>
          <w:lang w:val="fr-FR"/>
        </w:rPr>
        <w:t>’</w:t>
      </w:r>
      <w:r w:rsidRPr="00ED191A">
        <w:rPr>
          <w:lang w:val="fr-FR"/>
        </w:rPr>
        <w:t>était passé et n</w:t>
      </w:r>
      <w:r w:rsidR="001314D9" w:rsidRPr="00ED191A">
        <w:rPr>
          <w:lang w:val="fr-FR"/>
        </w:rPr>
        <w:t>’</w:t>
      </w:r>
      <w:r w:rsidRPr="00ED191A">
        <w:rPr>
          <w:lang w:val="fr-FR"/>
        </w:rPr>
        <w:t>a pas enquêté sur les faits</w:t>
      </w:r>
      <w:r w:rsidR="00243DD8" w:rsidRPr="00ED191A">
        <w:rPr>
          <w:lang w:val="fr-FR"/>
        </w:rPr>
        <w:t>.</w:t>
      </w:r>
    </w:p>
    <w:p w14:paraId="5E3BEFFF" w14:textId="56F4A872" w:rsidR="00AD5819" w:rsidRPr="00ED191A" w:rsidRDefault="00AD5819" w:rsidP="001314D9">
      <w:pPr>
        <w:pStyle w:val="SingleTxtG"/>
        <w:rPr>
          <w:lang w:val="fr-FR"/>
        </w:rPr>
      </w:pPr>
      <w:r w:rsidRPr="00ED191A">
        <w:rPr>
          <w:lang w:val="fr-FR"/>
        </w:rPr>
        <w:t>3</w:t>
      </w:r>
      <w:r w:rsidR="00243DD8" w:rsidRPr="00ED191A">
        <w:rPr>
          <w:lang w:val="fr-FR"/>
        </w:rPr>
        <w:t>.</w:t>
      </w:r>
      <w:r w:rsidRPr="00ED191A">
        <w:rPr>
          <w:lang w:val="fr-FR"/>
        </w:rPr>
        <w:t>3</w:t>
      </w:r>
      <w:r w:rsidRPr="00ED191A">
        <w:rPr>
          <w:lang w:val="fr-FR"/>
        </w:rPr>
        <w:tab/>
        <w:t>L</w:t>
      </w:r>
      <w:r w:rsidR="001314D9" w:rsidRPr="00ED191A">
        <w:rPr>
          <w:lang w:val="fr-FR"/>
        </w:rPr>
        <w:t>’</w:t>
      </w:r>
      <w:r w:rsidRPr="00ED191A">
        <w:rPr>
          <w:lang w:val="fr-FR"/>
        </w:rPr>
        <w:t>auteur allègue une violation des droits qu</w:t>
      </w:r>
      <w:r w:rsidR="001314D9" w:rsidRPr="00ED191A">
        <w:rPr>
          <w:lang w:val="fr-FR"/>
        </w:rPr>
        <w:t>’</w:t>
      </w:r>
      <w:r w:rsidRPr="00ED191A">
        <w:rPr>
          <w:lang w:val="fr-FR"/>
        </w:rPr>
        <w:t>il tient de l</w:t>
      </w:r>
      <w:r w:rsidR="001314D9" w:rsidRPr="00ED191A">
        <w:rPr>
          <w:lang w:val="fr-FR"/>
        </w:rPr>
        <w:t>’</w:t>
      </w:r>
      <w:r w:rsidRPr="00ED191A">
        <w:rPr>
          <w:lang w:val="fr-FR"/>
        </w:rPr>
        <w:t>article 2 de la Convention, car, au moment où la présente communication a été soumise, l</w:t>
      </w:r>
      <w:r w:rsidR="001314D9" w:rsidRPr="00ED191A">
        <w:rPr>
          <w:lang w:val="fr-FR"/>
        </w:rPr>
        <w:t>’</w:t>
      </w:r>
      <w:r w:rsidRPr="00ED191A">
        <w:rPr>
          <w:lang w:val="fr-FR"/>
        </w:rPr>
        <w:t>État partie n</w:t>
      </w:r>
      <w:r w:rsidR="001314D9" w:rsidRPr="00ED191A">
        <w:rPr>
          <w:lang w:val="fr-FR"/>
        </w:rPr>
        <w:t>’</w:t>
      </w:r>
      <w:r w:rsidRPr="00ED191A">
        <w:rPr>
          <w:lang w:val="fr-FR"/>
        </w:rPr>
        <w:t>avait pas érigé en infraction pénale le recours aux châtiments corporels, ce qui constituait une discrimination à l</w:t>
      </w:r>
      <w:r w:rsidR="001314D9" w:rsidRPr="00ED191A">
        <w:rPr>
          <w:lang w:val="fr-FR"/>
        </w:rPr>
        <w:t>’</w:t>
      </w:r>
      <w:r w:rsidRPr="00ED191A">
        <w:rPr>
          <w:lang w:val="fr-FR"/>
        </w:rPr>
        <w:t>égard des enfants fondée sur leur âge</w:t>
      </w:r>
      <w:r w:rsidR="00243DD8" w:rsidRPr="00ED191A">
        <w:rPr>
          <w:lang w:val="fr-FR"/>
        </w:rPr>
        <w:t>.</w:t>
      </w:r>
      <w:r w:rsidRPr="00ED191A">
        <w:rPr>
          <w:lang w:val="fr-FR"/>
        </w:rPr>
        <w:t xml:space="preserve"> Il fait valoir que l</w:t>
      </w:r>
      <w:r w:rsidR="001314D9" w:rsidRPr="00ED191A">
        <w:rPr>
          <w:lang w:val="fr-FR"/>
        </w:rPr>
        <w:t>’</w:t>
      </w:r>
      <w:r w:rsidRPr="00ED191A">
        <w:rPr>
          <w:lang w:val="fr-FR"/>
        </w:rPr>
        <w:t>article 126 du Code pénal érige les coups et blessures en infraction, mais ne prend pas en compte les châtiments corporels infligés aux enfants, qui ne sont donc réprimés ni en droit ni dans la pratique</w:t>
      </w:r>
      <w:r w:rsidR="00243DD8" w:rsidRPr="00ED191A">
        <w:rPr>
          <w:lang w:val="fr-FR"/>
        </w:rPr>
        <w:t>.</w:t>
      </w:r>
      <w:r w:rsidRPr="00ED191A">
        <w:rPr>
          <w:lang w:val="fr-FR"/>
        </w:rPr>
        <w:t xml:space="preserve"> L</w:t>
      </w:r>
      <w:r w:rsidR="001314D9" w:rsidRPr="00ED191A">
        <w:rPr>
          <w:lang w:val="fr-FR"/>
        </w:rPr>
        <w:t>’</w:t>
      </w:r>
      <w:r w:rsidRPr="00ED191A">
        <w:rPr>
          <w:lang w:val="fr-FR"/>
        </w:rPr>
        <w:t>article</w:t>
      </w:r>
      <w:r w:rsidR="00D0605A" w:rsidRPr="00ED191A">
        <w:rPr>
          <w:lang w:val="fr-FR"/>
        </w:rPr>
        <w:t> </w:t>
      </w:r>
      <w:r w:rsidRPr="00ED191A">
        <w:rPr>
          <w:lang w:val="fr-FR"/>
        </w:rPr>
        <w:t>126 relève du chapitre consacré aux atteintes à la santé, alors qu</w:t>
      </w:r>
      <w:r w:rsidR="001314D9" w:rsidRPr="00ED191A">
        <w:rPr>
          <w:lang w:val="fr-FR"/>
        </w:rPr>
        <w:t>’</w:t>
      </w:r>
      <w:r w:rsidRPr="00ED191A">
        <w:rPr>
          <w:lang w:val="fr-FR"/>
        </w:rPr>
        <w:t>en droit international, l</w:t>
      </w:r>
      <w:r w:rsidR="001314D9" w:rsidRPr="00ED191A">
        <w:rPr>
          <w:lang w:val="fr-FR"/>
        </w:rPr>
        <w:t>’</w:t>
      </w:r>
      <w:r w:rsidRPr="00ED191A">
        <w:rPr>
          <w:lang w:val="fr-FR"/>
        </w:rPr>
        <w:t>interdiction des châtiments corporels à l</w:t>
      </w:r>
      <w:r w:rsidR="001314D9" w:rsidRPr="00ED191A">
        <w:rPr>
          <w:lang w:val="fr-FR"/>
        </w:rPr>
        <w:t>’</w:t>
      </w:r>
      <w:r w:rsidRPr="00ED191A">
        <w:rPr>
          <w:lang w:val="fr-FR"/>
        </w:rPr>
        <w:t>égard des enfants concerne essentiellement l</w:t>
      </w:r>
      <w:r w:rsidR="001314D9" w:rsidRPr="00ED191A">
        <w:rPr>
          <w:lang w:val="fr-FR"/>
        </w:rPr>
        <w:t>’</w:t>
      </w:r>
      <w:r w:rsidRPr="00ED191A">
        <w:rPr>
          <w:lang w:val="fr-FR"/>
        </w:rPr>
        <w:t>atteinte à la dignité de l</w:t>
      </w:r>
      <w:r w:rsidR="001314D9" w:rsidRPr="00ED191A">
        <w:rPr>
          <w:lang w:val="fr-FR"/>
        </w:rPr>
        <w:t>’</w:t>
      </w:r>
      <w:r w:rsidRPr="00ED191A">
        <w:rPr>
          <w:lang w:val="fr-FR"/>
        </w:rPr>
        <w:t>enfant et vise à garantir son intégrité physique et morale</w:t>
      </w:r>
      <w:r w:rsidR="00243DD8" w:rsidRPr="00ED191A">
        <w:rPr>
          <w:lang w:val="fr-FR"/>
        </w:rPr>
        <w:t>.</w:t>
      </w:r>
      <w:r w:rsidRPr="00ED191A">
        <w:rPr>
          <w:lang w:val="fr-FR"/>
        </w:rPr>
        <w:t xml:space="preserve"> Par</w:t>
      </w:r>
      <w:r w:rsidR="0004053F" w:rsidRPr="00ED191A">
        <w:rPr>
          <w:lang w:val="fr-FR"/>
        </w:rPr>
        <w:t> </w:t>
      </w:r>
      <w:r w:rsidRPr="00ED191A">
        <w:rPr>
          <w:lang w:val="fr-FR"/>
        </w:rPr>
        <w:t>conséquent, l</w:t>
      </w:r>
      <w:r w:rsidR="001314D9" w:rsidRPr="00ED191A">
        <w:rPr>
          <w:lang w:val="fr-FR"/>
        </w:rPr>
        <w:t>’</w:t>
      </w:r>
      <w:r w:rsidRPr="00ED191A">
        <w:rPr>
          <w:lang w:val="fr-FR"/>
        </w:rPr>
        <w:t>objet de la protection est non seulement la santé, mais aussi la dignité et l</w:t>
      </w:r>
      <w:r w:rsidR="001314D9" w:rsidRPr="00ED191A">
        <w:rPr>
          <w:lang w:val="fr-FR"/>
        </w:rPr>
        <w:t>’</w:t>
      </w:r>
      <w:r w:rsidRPr="00ED191A">
        <w:rPr>
          <w:lang w:val="fr-FR"/>
        </w:rPr>
        <w:t>intégrité morale de l</w:t>
      </w:r>
      <w:r w:rsidR="001314D9" w:rsidRPr="00ED191A">
        <w:rPr>
          <w:lang w:val="fr-FR"/>
        </w:rPr>
        <w:t>’</w:t>
      </w:r>
      <w:r w:rsidRPr="00ED191A">
        <w:rPr>
          <w:lang w:val="fr-FR"/>
        </w:rPr>
        <w:t>enfant, auxquelles il peut être porté atteinte sans qu</w:t>
      </w:r>
      <w:r w:rsidR="001314D9" w:rsidRPr="00ED191A">
        <w:rPr>
          <w:lang w:val="fr-FR"/>
        </w:rPr>
        <w:t>’</w:t>
      </w:r>
      <w:r w:rsidRPr="00ED191A">
        <w:rPr>
          <w:lang w:val="fr-FR"/>
        </w:rPr>
        <w:t>il y ait forcément</w:t>
      </w:r>
      <w:r w:rsidRPr="00ED191A">
        <w:rPr>
          <w:i/>
          <w:iCs/>
          <w:lang w:val="fr-FR"/>
        </w:rPr>
        <w:t xml:space="preserve"> </w:t>
      </w:r>
      <w:r w:rsidRPr="00ED191A">
        <w:rPr>
          <w:iCs/>
          <w:lang w:val="fr-FR"/>
        </w:rPr>
        <w:t>d</w:t>
      </w:r>
      <w:r w:rsidR="001314D9" w:rsidRPr="00ED191A">
        <w:rPr>
          <w:iCs/>
          <w:lang w:val="fr-FR"/>
        </w:rPr>
        <w:t>’</w:t>
      </w:r>
      <w:r w:rsidRPr="00ED191A">
        <w:rPr>
          <w:lang w:val="fr-FR"/>
        </w:rPr>
        <w:t>atteinte à la santé</w:t>
      </w:r>
      <w:r w:rsidR="00243DD8" w:rsidRPr="00ED191A">
        <w:rPr>
          <w:i/>
          <w:iCs/>
          <w:lang w:val="fr-FR"/>
        </w:rPr>
        <w:t>.</w:t>
      </w:r>
    </w:p>
    <w:p w14:paraId="3C72FD40" w14:textId="2AA2A019" w:rsidR="00AD5819" w:rsidRPr="00ED191A" w:rsidRDefault="00AD5819" w:rsidP="001314D9">
      <w:pPr>
        <w:pStyle w:val="SingleTxtG"/>
        <w:rPr>
          <w:lang w:val="fr-FR"/>
        </w:rPr>
      </w:pPr>
      <w:r w:rsidRPr="00ED191A">
        <w:rPr>
          <w:lang w:val="fr-FR"/>
        </w:rPr>
        <w:t>3</w:t>
      </w:r>
      <w:r w:rsidR="00243DD8" w:rsidRPr="00ED191A">
        <w:rPr>
          <w:lang w:val="fr-FR"/>
        </w:rPr>
        <w:t>.</w:t>
      </w:r>
      <w:r w:rsidRPr="00ED191A">
        <w:rPr>
          <w:lang w:val="fr-FR"/>
        </w:rPr>
        <w:t>4</w:t>
      </w:r>
      <w:r w:rsidRPr="00ED191A">
        <w:rPr>
          <w:lang w:val="fr-FR"/>
        </w:rPr>
        <w:tab/>
        <w:t>L</w:t>
      </w:r>
      <w:r w:rsidR="001314D9" w:rsidRPr="00ED191A">
        <w:rPr>
          <w:lang w:val="fr-FR"/>
        </w:rPr>
        <w:t>’</w:t>
      </w:r>
      <w:r w:rsidRPr="00ED191A">
        <w:rPr>
          <w:lang w:val="fr-FR"/>
        </w:rPr>
        <w:t>auteur fait en outre observer que, pour qu</w:t>
      </w:r>
      <w:r w:rsidR="001314D9" w:rsidRPr="00ED191A">
        <w:rPr>
          <w:lang w:val="fr-FR"/>
        </w:rPr>
        <w:t>’</w:t>
      </w:r>
      <w:r w:rsidRPr="00ED191A">
        <w:rPr>
          <w:lang w:val="fr-FR"/>
        </w:rPr>
        <w:t>un acte soit constitutif de coups et blessures, il doit y avoir eu intention d</w:t>
      </w:r>
      <w:r w:rsidR="001314D9" w:rsidRPr="00ED191A">
        <w:rPr>
          <w:lang w:val="fr-FR"/>
        </w:rPr>
        <w:t>’</w:t>
      </w:r>
      <w:r w:rsidRPr="00ED191A">
        <w:rPr>
          <w:lang w:val="fr-FR"/>
        </w:rPr>
        <w:t>infliger des douleurs</w:t>
      </w:r>
      <w:r w:rsidR="00243DD8" w:rsidRPr="00ED191A">
        <w:rPr>
          <w:lang w:val="fr-FR"/>
        </w:rPr>
        <w:t>.</w:t>
      </w:r>
      <w:r w:rsidRPr="00ED191A">
        <w:rPr>
          <w:lang w:val="fr-FR"/>
        </w:rPr>
        <w:t xml:space="preserve"> Par conséquent, il n</w:t>
      </w:r>
      <w:r w:rsidR="001314D9" w:rsidRPr="00ED191A">
        <w:rPr>
          <w:lang w:val="fr-FR"/>
        </w:rPr>
        <w:t>’</w:t>
      </w:r>
      <w:r w:rsidRPr="00ED191A">
        <w:rPr>
          <w:lang w:val="fr-FR"/>
        </w:rPr>
        <w:t>est pas réaliste d</w:t>
      </w:r>
      <w:r w:rsidR="001314D9" w:rsidRPr="00ED191A">
        <w:rPr>
          <w:lang w:val="fr-FR"/>
        </w:rPr>
        <w:t>’</w:t>
      </w:r>
      <w:r w:rsidRPr="00ED191A">
        <w:rPr>
          <w:lang w:val="fr-FR"/>
        </w:rPr>
        <w:t>appliquer l</w:t>
      </w:r>
      <w:r w:rsidR="001314D9" w:rsidRPr="00ED191A">
        <w:rPr>
          <w:lang w:val="fr-FR"/>
        </w:rPr>
        <w:t>’</w:t>
      </w:r>
      <w:r w:rsidRPr="00ED191A">
        <w:rPr>
          <w:lang w:val="fr-FR"/>
        </w:rPr>
        <w:t>article 126 lorsque les châtiments corporels sont utilisés comme méthode d</w:t>
      </w:r>
      <w:r w:rsidR="001314D9" w:rsidRPr="00ED191A">
        <w:rPr>
          <w:lang w:val="fr-FR"/>
        </w:rPr>
        <w:t>’</w:t>
      </w:r>
      <w:r w:rsidRPr="00ED191A">
        <w:rPr>
          <w:lang w:val="fr-FR"/>
        </w:rPr>
        <w:t>éducation des enfants et servent à faire respecter la discipline</w:t>
      </w:r>
      <w:r w:rsidR="00243DD8" w:rsidRPr="00ED191A">
        <w:rPr>
          <w:lang w:val="fr-FR"/>
        </w:rPr>
        <w:t>.</w:t>
      </w:r>
      <w:r w:rsidRPr="00ED191A">
        <w:rPr>
          <w:lang w:val="fr-FR"/>
        </w:rPr>
        <w:t xml:space="preserve"> En outre, cet article définit l</w:t>
      </w:r>
      <w:r w:rsidR="001314D9" w:rsidRPr="00ED191A">
        <w:rPr>
          <w:lang w:val="fr-FR"/>
        </w:rPr>
        <w:t>’</w:t>
      </w:r>
      <w:r w:rsidRPr="00ED191A">
        <w:rPr>
          <w:lang w:val="fr-FR"/>
        </w:rPr>
        <w:t>infraction de coups et blessure comme le fait de « porter plusieurs coups », ce qui signifie qu</w:t>
      </w:r>
      <w:r w:rsidR="001314D9" w:rsidRPr="00ED191A">
        <w:rPr>
          <w:lang w:val="fr-FR"/>
        </w:rPr>
        <w:t>’</w:t>
      </w:r>
      <w:r w:rsidRPr="00ED191A">
        <w:rPr>
          <w:lang w:val="fr-FR"/>
        </w:rPr>
        <w:t>un seul coup porté ne peut pas être considéré comme constitutif d</w:t>
      </w:r>
      <w:r w:rsidR="001314D9" w:rsidRPr="00ED191A">
        <w:rPr>
          <w:lang w:val="fr-FR"/>
        </w:rPr>
        <w:t>’</w:t>
      </w:r>
      <w:r w:rsidRPr="00ED191A">
        <w:rPr>
          <w:lang w:val="fr-FR"/>
        </w:rPr>
        <w:t>une telle infraction</w:t>
      </w:r>
      <w:r w:rsidR="00243DD8" w:rsidRPr="00ED191A">
        <w:rPr>
          <w:lang w:val="fr-FR"/>
        </w:rPr>
        <w:t>.</w:t>
      </w:r>
    </w:p>
    <w:p w14:paraId="226A6482" w14:textId="329F2EB3" w:rsidR="00AD5819" w:rsidRPr="00ED191A" w:rsidRDefault="00AD5819" w:rsidP="001314D9">
      <w:pPr>
        <w:pStyle w:val="SingleTxtG"/>
        <w:rPr>
          <w:lang w:val="fr-FR"/>
        </w:rPr>
      </w:pPr>
      <w:r w:rsidRPr="00ED191A">
        <w:rPr>
          <w:lang w:val="fr-FR"/>
        </w:rPr>
        <w:t>3</w:t>
      </w:r>
      <w:r w:rsidR="00243DD8" w:rsidRPr="00ED191A">
        <w:rPr>
          <w:lang w:val="fr-FR"/>
        </w:rPr>
        <w:t>.</w:t>
      </w:r>
      <w:r w:rsidRPr="00ED191A">
        <w:rPr>
          <w:lang w:val="fr-FR"/>
        </w:rPr>
        <w:t>5</w:t>
      </w:r>
      <w:r w:rsidRPr="00ED191A">
        <w:rPr>
          <w:lang w:val="fr-FR"/>
        </w:rPr>
        <w:tab/>
        <w:t>Enfin, l</w:t>
      </w:r>
      <w:r w:rsidR="001314D9" w:rsidRPr="00ED191A">
        <w:rPr>
          <w:lang w:val="fr-FR"/>
        </w:rPr>
        <w:t>’</w:t>
      </w:r>
      <w:r w:rsidRPr="00ED191A">
        <w:rPr>
          <w:lang w:val="fr-FR"/>
        </w:rPr>
        <w:t>auteur allègue une violation des droits qu</w:t>
      </w:r>
      <w:r w:rsidR="001314D9" w:rsidRPr="00ED191A">
        <w:rPr>
          <w:lang w:val="fr-FR"/>
        </w:rPr>
        <w:t>’</w:t>
      </w:r>
      <w:r w:rsidRPr="00ED191A">
        <w:rPr>
          <w:lang w:val="fr-FR"/>
        </w:rPr>
        <w:t>il tient de l</w:t>
      </w:r>
      <w:r w:rsidR="001314D9" w:rsidRPr="00ED191A">
        <w:rPr>
          <w:lang w:val="fr-FR"/>
        </w:rPr>
        <w:t>’</w:t>
      </w:r>
      <w:r w:rsidRPr="00ED191A">
        <w:rPr>
          <w:lang w:val="fr-FR"/>
        </w:rPr>
        <w:t>article 12 de la Convention, puisqu</w:t>
      </w:r>
      <w:r w:rsidR="001314D9" w:rsidRPr="00ED191A">
        <w:rPr>
          <w:lang w:val="fr-FR"/>
        </w:rPr>
        <w:t>’</w:t>
      </w:r>
      <w:r w:rsidRPr="00ED191A">
        <w:rPr>
          <w:lang w:val="fr-FR"/>
        </w:rPr>
        <w:t>il n</w:t>
      </w:r>
      <w:r w:rsidR="001314D9" w:rsidRPr="00ED191A">
        <w:rPr>
          <w:lang w:val="fr-FR"/>
        </w:rPr>
        <w:t>’</w:t>
      </w:r>
      <w:r w:rsidRPr="00ED191A">
        <w:rPr>
          <w:lang w:val="fr-FR"/>
        </w:rPr>
        <w:t>a pas eu la possibilité de participer à l</w:t>
      </w:r>
      <w:r w:rsidR="001314D9" w:rsidRPr="00ED191A">
        <w:rPr>
          <w:lang w:val="fr-FR"/>
        </w:rPr>
        <w:t>’</w:t>
      </w:r>
      <w:r w:rsidRPr="00ED191A">
        <w:rPr>
          <w:lang w:val="fr-FR"/>
        </w:rPr>
        <w:t>enquête sur les faits</w:t>
      </w:r>
      <w:r w:rsidR="00243DD8" w:rsidRPr="00ED191A">
        <w:rPr>
          <w:lang w:val="fr-FR"/>
        </w:rPr>
        <w:t>.</w:t>
      </w:r>
      <w:r w:rsidRPr="00ED191A">
        <w:rPr>
          <w:lang w:val="fr-FR"/>
        </w:rPr>
        <w:t xml:space="preserve"> Il fait observer que la direction de l</w:t>
      </w:r>
      <w:r w:rsidR="001314D9" w:rsidRPr="00ED191A">
        <w:rPr>
          <w:lang w:val="fr-FR"/>
        </w:rPr>
        <w:t>’</w:t>
      </w:r>
      <w:r w:rsidRPr="00ED191A">
        <w:rPr>
          <w:lang w:val="fr-FR"/>
        </w:rPr>
        <w:t>école maternelle n</w:t>
      </w:r>
      <w:r w:rsidR="001314D9" w:rsidRPr="00ED191A">
        <w:rPr>
          <w:lang w:val="fr-FR"/>
        </w:rPr>
        <w:t>’</w:t>
      </w:r>
      <w:r w:rsidRPr="00ED191A">
        <w:rPr>
          <w:lang w:val="fr-FR"/>
        </w:rPr>
        <w:t>a fait participer ni lui ni sa mère à l</w:t>
      </w:r>
      <w:r w:rsidR="001314D9" w:rsidRPr="00ED191A">
        <w:rPr>
          <w:lang w:val="fr-FR"/>
        </w:rPr>
        <w:t>’</w:t>
      </w:r>
      <w:r w:rsidRPr="00ED191A">
        <w:rPr>
          <w:lang w:val="fr-FR"/>
        </w:rPr>
        <w:t>enquête qu</w:t>
      </w:r>
      <w:r w:rsidR="001314D9" w:rsidRPr="00ED191A">
        <w:rPr>
          <w:lang w:val="fr-FR"/>
        </w:rPr>
        <w:t>’</w:t>
      </w:r>
      <w:r w:rsidRPr="00ED191A">
        <w:rPr>
          <w:lang w:val="fr-FR"/>
        </w:rPr>
        <w:t>elle a menée sur les faits</w:t>
      </w:r>
      <w:r w:rsidR="00243DD8" w:rsidRPr="00ED191A">
        <w:rPr>
          <w:lang w:val="fr-FR"/>
        </w:rPr>
        <w:t>.</w:t>
      </w:r>
      <w:r w:rsidRPr="00ED191A">
        <w:rPr>
          <w:lang w:val="fr-FR"/>
        </w:rPr>
        <w:t xml:space="preserve"> Il affirme également que l</w:t>
      </w:r>
      <w:r w:rsidR="001314D9" w:rsidRPr="00ED191A">
        <w:rPr>
          <w:lang w:val="fr-FR"/>
        </w:rPr>
        <w:t>’</w:t>
      </w:r>
      <w:r w:rsidRPr="00ED191A">
        <w:rPr>
          <w:lang w:val="fr-FR"/>
        </w:rPr>
        <w:t>Agence des services sociaux n</w:t>
      </w:r>
      <w:r w:rsidR="001314D9" w:rsidRPr="00ED191A">
        <w:rPr>
          <w:lang w:val="fr-FR"/>
        </w:rPr>
        <w:t>’</w:t>
      </w:r>
      <w:r w:rsidRPr="00ED191A">
        <w:rPr>
          <w:lang w:val="fr-FR"/>
        </w:rPr>
        <w:t>a pas fait apparaître son point de vue ou celui de sa mère dans les documents officiels qu</w:t>
      </w:r>
      <w:r w:rsidR="001314D9" w:rsidRPr="00ED191A">
        <w:rPr>
          <w:lang w:val="fr-FR"/>
        </w:rPr>
        <w:t>’</w:t>
      </w:r>
      <w:r w:rsidRPr="00ED191A">
        <w:rPr>
          <w:lang w:val="fr-FR"/>
        </w:rPr>
        <w:t>elle a produits et que le tribunal de première instance n</w:t>
      </w:r>
      <w:r w:rsidR="001314D9" w:rsidRPr="00ED191A">
        <w:rPr>
          <w:lang w:val="fr-FR"/>
        </w:rPr>
        <w:t>’</w:t>
      </w:r>
      <w:r w:rsidRPr="00ED191A">
        <w:rPr>
          <w:lang w:val="fr-FR"/>
        </w:rPr>
        <w:t>a fait participer ni sa mère ni lui-même à l</w:t>
      </w:r>
      <w:r w:rsidR="001314D9" w:rsidRPr="00ED191A">
        <w:rPr>
          <w:lang w:val="fr-FR"/>
        </w:rPr>
        <w:t>’</w:t>
      </w:r>
      <w:r w:rsidRPr="00ED191A">
        <w:rPr>
          <w:lang w:val="fr-FR"/>
        </w:rPr>
        <w:t>audience</w:t>
      </w:r>
      <w:r w:rsidR="00243DD8" w:rsidRPr="00ED191A">
        <w:rPr>
          <w:lang w:val="fr-FR"/>
        </w:rPr>
        <w:t>.</w:t>
      </w:r>
      <w:bookmarkStart w:id="0" w:name="_Hlk46615796"/>
    </w:p>
    <w:bookmarkEnd w:id="0"/>
    <w:p w14:paraId="669E840D" w14:textId="21036FA8" w:rsidR="00AD5819" w:rsidRPr="00ED191A" w:rsidRDefault="00AD5819" w:rsidP="001314D9">
      <w:pPr>
        <w:pStyle w:val="H23G"/>
        <w:rPr>
          <w:lang w:val="fr-FR"/>
        </w:rPr>
      </w:pPr>
      <w:r w:rsidRPr="00ED191A">
        <w:rPr>
          <w:lang w:val="fr-FR"/>
        </w:rPr>
        <w:tab/>
      </w:r>
      <w:r w:rsidRPr="00ED191A">
        <w:rPr>
          <w:lang w:val="fr-FR"/>
        </w:rPr>
        <w:tab/>
        <w:t>Observations de l</w:t>
      </w:r>
      <w:r w:rsidR="001314D9" w:rsidRPr="00ED191A">
        <w:rPr>
          <w:lang w:val="fr-FR"/>
        </w:rPr>
        <w:t>’</w:t>
      </w:r>
      <w:r w:rsidRPr="00ED191A">
        <w:rPr>
          <w:lang w:val="fr-FR"/>
        </w:rPr>
        <w:t>État partie sur la recevabilité et sur le fond</w:t>
      </w:r>
    </w:p>
    <w:p w14:paraId="6A3CC2BB" w14:textId="0456C66E" w:rsidR="00AD5819" w:rsidRPr="00ED191A" w:rsidRDefault="00AD5819" w:rsidP="001314D9">
      <w:pPr>
        <w:pStyle w:val="SingleTxtG"/>
        <w:rPr>
          <w:lang w:val="fr-FR"/>
        </w:rPr>
      </w:pPr>
      <w:r w:rsidRPr="00ED191A">
        <w:rPr>
          <w:lang w:val="fr-FR"/>
        </w:rPr>
        <w:t>4</w:t>
      </w:r>
      <w:r w:rsidR="00243DD8" w:rsidRPr="00ED191A">
        <w:rPr>
          <w:lang w:val="fr-FR"/>
        </w:rPr>
        <w:t>.</w:t>
      </w:r>
      <w:r w:rsidRPr="00ED191A">
        <w:rPr>
          <w:lang w:val="fr-FR"/>
        </w:rPr>
        <w:t>1</w:t>
      </w:r>
      <w:r w:rsidRPr="00ED191A">
        <w:rPr>
          <w:lang w:val="fr-FR"/>
        </w:rPr>
        <w:tab/>
        <w:t>Dans ses observations du 15 novembre 2019, l</w:t>
      </w:r>
      <w:r w:rsidR="001314D9" w:rsidRPr="00ED191A">
        <w:rPr>
          <w:lang w:val="fr-FR"/>
        </w:rPr>
        <w:t>’</w:t>
      </w:r>
      <w:r w:rsidRPr="00ED191A">
        <w:rPr>
          <w:lang w:val="fr-FR"/>
        </w:rPr>
        <w:t>État partie rappelle les faits de l</w:t>
      </w:r>
      <w:r w:rsidR="001314D9" w:rsidRPr="00ED191A">
        <w:rPr>
          <w:lang w:val="fr-FR"/>
        </w:rPr>
        <w:t>’</w:t>
      </w:r>
      <w:r w:rsidRPr="00ED191A">
        <w:rPr>
          <w:lang w:val="fr-FR"/>
        </w:rPr>
        <w:t>espèce comme suit</w:t>
      </w:r>
      <w:r w:rsidR="001314D9" w:rsidRPr="00ED191A">
        <w:rPr>
          <w:lang w:val="fr-FR"/>
        </w:rPr>
        <w:t> :</w:t>
      </w:r>
      <w:r w:rsidRPr="00ED191A">
        <w:rPr>
          <w:lang w:val="fr-FR"/>
        </w:rPr>
        <w:t xml:space="preserve"> le jour des faits, le 24 janvier 2017, la police a ouvert une enquête pour donner suite à la plainte déposée par la mère de l</w:t>
      </w:r>
      <w:r w:rsidR="001314D9" w:rsidRPr="00ED191A">
        <w:rPr>
          <w:lang w:val="fr-FR"/>
        </w:rPr>
        <w:t>’</w:t>
      </w:r>
      <w:r w:rsidRPr="00ED191A">
        <w:rPr>
          <w:lang w:val="fr-FR"/>
        </w:rPr>
        <w:t>auteur</w:t>
      </w:r>
      <w:r w:rsidR="00243DD8" w:rsidRPr="00ED191A">
        <w:rPr>
          <w:lang w:val="fr-FR"/>
        </w:rPr>
        <w:t>.</w:t>
      </w:r>
      <w:r w:rsidRPr="00ED191A">
        <w:rPr>
          <w:lang w:val="fr-FR"/>
        </w:rPr>
        <w:t xml:space="preserve"> Le 25 janvier 2017, la mère, le directeur adjoint de l</w:t>
      </w:r>
      <w:r w:rsidR="001314D9" w:rsidRPr="00ED191A">
        <w:rPr>
          <w:lang w:val="fr-FR"/>
        </w:rPr>
        <w:t>’</w:t>
      </w:r>
      <w:r w:rsidRPr="00ED191A">
        <w:rPr>
          <w:lang w:val="fr-FR"/>
        </w:rPr>
        <w:t>école maternelle et l</w:t>
      </w:r>
      <w:r w:rsidR="001314D9" w:rsidRPr="00ED191A">
        <w:rPr>
          <w:lang w:val="fr-FR"/>
        </w:rPr>
        <w:t>’</w:t>
      </w:r>
      <w:r w:rsidRPr="00ED191A">
        <w:rPr>
          <w:lang w:val="fr-FR"/>
        </w:rPr>
        <w:t>enseignante mise en cause</w:t>
      </w:r>
      <w:r w:rsidRPr="00ED191A">
        <w:rPr>
          <w:rStyle w:val="FootnoteReference"/>
          <w:lang w:val="fr-FR"/>
        </w:rPr>
        <w:footnoteReference w:id="12"/>
      </w:r>
      <w:r w:rsidRPr="00ED191A">
        <w:rPr>
          <w:lang w:val="fr-FR"/>
        </w:rPr>
        <w:t xml:space="preserve"> ont été interrogés par les autorités</w:t>
      </w:r>
      <w:r w:rsidR="00243DD8" w:rsidRPr="00ED191A">
        <w:rPr>
          <w:lang w:val="fr-FR"/>
        </w:rPr>
        <w:t>.</w:t>
      </w:r>
      <w:r w:rsidRPr="00ED191A">
        <w:rPr>
          <w:lang w:val="fr-FR"/>
        </w:rPr>
        <w:t xml:space="preserve"> Le même jour, un enquêteur spécialisé dans la justice pour mineurs s</w:t>
      </w:r>
      <w:r w:rsidR="001314D9" w:rsidRPr="00ED191A">
        <w:rPr>
          <w:lang w:val="fr-FR"/>
        </w:rPr>
        <w:t>’</w:t>
      </w:r>
      <w:r w:rsidRPr="00ED191A">
        <w:rPr>
          <w:lang w:val="fr-FR"/>
        </w:rPr>
        <w:t>est entretenu avec l</w:t>
      </w:r>
      <w:r w:rsidR="001314D9" w:rsidRPr="00ED191A">
        <w:rPr>
          <w:lang w:val="fr-FR"/>
        </w:rPr>
        <w:t>’</w:t>
      </w:r>
      <w:r w:rsidRPr="00ED191A">
        <w:rPr>
          <w:lang w:val="fr-FR"/>
        </w:rPr>
        <w:t>enfant en présence du père de l</w:t>
      </w:r>
      <w:r w:rsidR="001314D9" w:rsidRPr="00ED191A">
        <w:rPr>
          <w:lang w:val="fr-FR"/>
        </w:rPr>
        <w:t>’</w:t>
      </w:r>
      <w:r w:rsidRPr="00ED191A">
        <w:rPr>
          <w:lang w:val="fr-FR"/>
        </w:rPr>
        <w:t>enfant et d</w:t>
      </w:r>
      <w:r w:rsidR="001314D9" w:rsidRPr="00ED191A">
        <w:rPr>
          <w:lang w:val="fr-FR"/>
        </w:rPr>
        <w:t>’</w:t>
      </w:r>
      <w:r w:rsidRPr="00ED191A">
        <w:rPr>
          <w:lang w:val="fr-FR"/>
        </w:rPr>
        <w:t>un psychologue</w:t>
      </w:r>
      <w:r w:rsidR="00243DD8" w:rsidRPr="00ED191A">
        <w:rPr>
          <w:lang w:val="fr-FR"/>
        </w:rPr>
        <w:t>.</w:t>
      </w:r>
      <w:r w:rsidRPr="00ED191A">
        <w:rPr>
          <w:lang w:val="fr-FR"/>
        </w:rPr>
        <w:t xml:space="preserve"> L</w:t>
      </w:r>
      <w:r w:rsidR="001314D9" w:rsidRPr="00ED191A">
        <w:rPr>
          <w:lang w:val="fr-FR"/>
        </w:rPr>
        <w:t>’</w:t>
      </w:r>
      <w:r w:rsidRPr="00ED191A">
        <w:rPr>
          <w:lang w:val="fr-FR"/>
        </w:rPr>
        <w:t>enfant a dit que son enseignante lui avait fait mal aux joues et aux oreilles en le frappant</w:t>
      </w:r>
      <w:r w:rsidR="00243DD8" w:rsidRPr="00ED191A">
        <w:rPr>
          <w:lang w:val="fr-FR"/>
        </w:rPr>
        <w:t>.</w:t>
      </w:r>
      <w:r w:rsidRPr="00ED191A">
        <w:rPr>
          <w:lang w:val="fr-FR"/>
        </w:rPr>
        <w:t xml:space="preserve"> Les autorités ont en outre ordonné un examen médico-légal</w:t>
      </w:r>
      <w:r w:rsidR="00243DD8" w:rsidRPr="00ED191A">
        <w:rPr>
          <w:lang w:val="fr-FR"/>
        </w:rPr>
        <w:t>.</w:t>
      </w:r>
      <w:r w:rsidRPr="00ED191A">
        <w:rPr>
          <w:lang w:val="fr-FR"/>
        </w:rPr>
        <w:t xml:space="preserve"> Selon le rapport médico-légal du 27 janvier 2017</w:t>
      </w:r>
      <w:r w:rsidRPr="00ED191A">
        <w:rPr>
          <w:rStyle w:val="FootnoteReference"/>
          <w:lang w:val="fr-FR"/>
        </w:rPr>
        <w:footnoteReference w:id="13"/>
      </w:r>
      <w:r w:rsidRPr="00ED191A">
        <w:rPr>
          <w:lang w:val="fr-FR"/>
        </w:rPr>
        <w:t>, l</w:t>
      </w:r>
      <w:r w:rsidR="001314D9" w:rsidRPr="00ED191A">
        <w:rPr>
          <w:lang w:val="fr-FR"/>
        </w:rPr>
        <w:t>’</w:t>
      </w:r>
      <w:r w:rsidRPr="00ED191A">
        <w:rPr>
          <w:lang w:val="fr-FR"/>
        </w:rPr>
        <w:t>auteur présentait des hématomes violets sur les lobes des oreilles gauche et droite</w:t>
      </w:r>
      <w:r w:rsidR="00243DD8" w:rsidRPr="00ED191A">
        <w:rPr>
          <w:lang w:val="fr-FR"/>
        </w:rPr>
        <w:t>.</w:t>
      </w:r>
      <w:r w:rsidRPr="00ED191A">
        <w:rPr>
          <w:lang w:val="fr-FR"/>
        </w:rPr>
        <w:t xml:space="preserve"> Le même type</w:t>
      </w:r>
      <w:r w:rsidR="003226D9" w:rsidRPr="00ED191A">
        <w:rPr>
          <w:lang w:val="fr-FR"/>
        </w:rPr>
        <w:t xml:space="preserve"> </w:t>
      </w:r>
      <w:r w:rsidRPr="00ED191A">
        <w:rPr>
          <w:lang w:val="fr-FR"/>
        </w:rPr>
        <w:t>d</w:t>
      </w:r>
      <w:r w:rsidR="001314D9" w:rsidRPr="00ED191A">
        <w:rPr>
          <w:lang w:val="fr-FR"/>
        </w:rPr>
        <w:t>’</w:t>
      </w:r>
      <w:r w:rsidRPr="00ED191A">
        <w:rPr>
          <w:lang w:val="fr-FR"/>
        </w:rPr>
        <w:t>hématome a été constaté sur sa joue droite et sur la partie gauche de sa mâchoire inférieure</w:t>
      </w:r>
      <w:r w:rsidR="00243DD8" w:rsidRPr="00ED191A">
        <w:rPr>
          <w:lang w:val="fr-FR"/>
        </w:rPr>
        <w:t>.</w:t>
      </w:r>
      <w:r w:rsidRPr="00ED191A">
        <w:rPr>
          <w:lang w:val="fr-FR"/>
        </w:rPr>
        <w:t xml:space="preserve"> Selon le rapport, les hématomes avaient été causés par un objet dense et contondant et étaient considérés comme des blessures légères</w:t>
      </w:r>
      <w:r w:rsidR="001314D9" w:rsidRPr="00ED191A">
        <w:rPr>
          <w:lang w:val="fr-FR"/>
        </w:rPr>
        <w:t> ;</w:t>
      </w:r>
      <w:r w:rsidRPr="00ED191A">
        <w:rPr>
          <w:lang w:val="fr-FR"/>
        </w:rPr>
        <w:t xml:space="preserve"> et il n</w:t>
      </w:r>
      <w:r w:rsidR="001314D9" w:rsidRPr="00ED191A">
        <w:rPr>
          <w:lang w:val="fr-FR"/>
        </w:rPr>
        <w:t>’</w:t>
      </w:r>
      <w:r w:rsidRPr="00ED191A">
        <w:rPr>
          <w:lang w:val="fr-FR"/>
        </w:rPr>
        <w:t>y avait pas eu d</w:t>
      </w:r>
      <w:r w:rsidR="001314D9" w:rsidRPr="00ED191A">
        <w:rPr>
          <w:lang w:val="fr-FR"/>
        </w:rPr>
        <w:t>’</w:t>
      </w:r>
      <w:r w:rsidRPr="00ED191A">
        <w:rPr>
          <w:lang w:val="fr-FR"/>
        </w:rPr>
        <w:t>atteinte à</w:t>
      </w:r>
      <w:r w:rsidR="003226D9" w:rsidRPr="00ED191A">
        <w:rPr>
          <w:lang w:val="fr-FR"/>
        </w:rPr>
        <w:t xml:space="preserve"> </w:t>
      </w:r>
      <w:r w:rsidRPr="00ED191A">
        <w:rPr>
          <w:lang w:val="fr-FR"/>
        </w:rPr>
        <w:t>la santé</w:t>
      </w:r>
      <w:r w:rsidRPr="00ED191A">
        <w:rPr>
          <w:rStyle w:val="FootnoteReference"/>
          <w:lang w:val="fr-FR"/>
        </w:rPr>
        <w:footnoteReference w:id="14"/>
      </w:r>
      <w:r w:rsidR="00243DD8" w:rsidRPr="00ED191A">
        <w:rPr>
          <w:lang w:val="fr-FR"/>
        </w:rPr>
        <w:t>.</w:t>
      </w:r>
    </w:p>
    <w:p w14:paraId="3807823C" w14:textId="6D5CBCE2" w:rsidR="00AD5819" w:rsidRPr="00ED191A" w:rsidRDefault="00AD5819" w:rsidP="001314D9">
      <w:pPr>
        <w:pStyle w:val="SingleTxtG"/>
        <w:rPr>
          <w:lang w:val="fr-FR"/>
        </w:rPr>
      </w:pPr>
      <w:r w:rsidRPr="00ED191A">
        <w:rPr>
          <w:lang w:val="fr-FR"/>
        </w:rPr>
        <w:t>4</w:t>
      </w:r>
      <w:r w:rsidR="00243DD8" w:rsidRPr="00ED191A">
        <w:rPr>
          <w:lang w:val="fr-FR"/>
        </w:rPr>
        <w:t>.</w:t>
      </w:r>
      <w:r w:rsidRPr="00ED191A">
        <w:rPr>
          <w:lang w:val="fr-FR"/>
        </w:rPr>
        <w:t>2</w:t>
      </w:r>
      <w:r w:rsidRPr="00ED191A">
        <w:rPr>
          <w:lang w:val="fr-FR"/>
        </w:rPr>
        <w:tab/>
        <w:t>Entre le 26 et le 28 janvier 2017, les autorités ont interrogé quatre membres du personnel de l</w:t>
      </w:r>
      <w:r w:rsidR="001314D9" w:rsidRPr="00ED191A">
        <w:rPr>
          <w:lang w:val="fr-FR"/>
        </w:rPr>
        <w:t>’</w:t>
      </w:r>
      <w:r w:rsidRPr="00ED191A">
        <w:rPr>
          <w:lang w:val="fr-FR"/>
        </w:rPr>
        <w:t>école maternelle, qui ont nié avoir été témoins des faits ou avoir eu connaissance d</w:t>
      </w:r>
      <w:r w:rsidR="001314D9" w:rsidRPr="00ED191A">
        <w:rPr>
          <w:lang w:val="fr-FR"/>
        </w:rPr>
        <w:t>’</w:t>
      </w:r>
      <w:r w:rsidRPr="00ED191A">
        <w:rPr>
          <w:lang w:val="fr-FR"/>
        </w:rPr>
        <w:t>autres plaintes déposées par des parents contre l</w:t>
      </w:r>
      <w:r w:rsidR="001314D9" w:rsidRPr="00ED191A">
        <w:rPr>
          <w:lang w:val="fr-FR"/>
        </w:rPr>
        <w:t>’</w:t>
      </w:r>
      <w:r w:rsidRPr="00ED191A">
        <w:rPr>
          <w:lang w:val="fr-FR"/>
        </w:rPr>
        <w:t>enseignante mise en cause</w:t>
      </w:r>
      <w:r w:rsidR="00243DD8" w:rsidRPr="00ED191A">
        <w:rPr>
          <w:lang w:val="fr-FR"/>
        </w:rPr>
        <w:t>.</w:t>
      </w:r>
      <w:r w:rsidRPr="00ED191A">
        <w:rPr>
          <w:lang w:val="fr-FR"/>
        </w:rPr>
        <w:t xml:space="preserve"> Le 3 mars 2017, les autorités ont accepté le témoignage de la grand-mère d</w:t>
      </w:r>
      <w:r w:rsidR="001314D9" w:rsidRPr="00ED191A">
        <w:rPr>
          <w:lang w:val="fr-FR"/>
        </w:rPr>
        <w:t>’</w:t>
      </w:r>
      <w:r w:rsidRPr="00ED191A">
        <w:rPr>
          <w:lang w:val="fr-FR"/>
        </w:rPr>
        <w:t>un autre enfant, qui a déclaré que l</w:t>
      </w:r>
      <w:r w:rsidR="001314D9" w:rsidRPr="00ED191A">
        <w:rPr>
          <w:lang w:val="fr-FR"/>
        </w:rPr>
        <w:t>’</w:t>
      </w:r>
      <w:r w:rsidRPr="00ED191A">
        <w:rPr>
          <w:lang w:val="fr-FR"/>
        </w:rPr>
        <w:t>enseignante était une personne agressive ayant fréquemment infligé des châtiments corporels à son petit-fils, et que d</w:t>
      </w:r>
      <w:r w:rsidR="001314D9" w:rsidRPr="00ED191A">
        <w:rPr>
          <w:lang w:val="fr-FR"/>
        </w:rPr>
        <w:t>’</w:t>
      </w:r>
      <w:r w:rsidRPr="00ED191A">
        <w:rPr>
          <w:lang w:val="fr-FR"/>
        </w:rPr>
        <w:t>autres parents avaient formulé des accusations similaires</w:t>
      </w:r>
      <w:r w:rsidR="00243DD8" w:rsidRPr="00ED191A">
        <w:rPr>
          <w:lang w:val="fr-FR"/>
        </w:rPr>
        <w:t>.</w:t>
      </w:r>
      <w:r w:rsidRPr="00ED191A">
        <w:rPr>
          <w:lang w:val="fr-FR"/>
        </w:rPr>
        <w:t xml:space="preserve"> Le 28 mars 2017, l</w:t>
      </w:r>
      <w:r w:rsidR="001314D9" w:rsidRPr="00ED191A">
        <w:rPr>
          <w:lang w:val="fr-FR"/>
        </w:rPr>
        <w:t>’</w:t>
      </w:r>
      <w:r w:rsidRPr="00ED191A">
        <w:rPr>
          <w:lang w:val="fr-FR"/>
        </w:rPr>
        <w:t>Agence de gestion des écoles maternelles de Tbilissi a informé les autorités chargées de l</w:t>
      </w:r>
      <w:r w:rsidR="001314D9" w:rsidRPr="00ED191A">
        <w:rPr>
          <w:lang w:val="fr-FR"/>
        </w:rPr>
        <w:t>’</w:t>
      </w:r>
      <w:r w:rsidRPr="00ED191A">
        <w:rPr>
          <w:lang w:val="fr-FR"/>
        </w:rPr>
        <w:t>enquête du licenciement de l</w:t>
      </w:r>
      <w:r w:rsidR="001314D9" w:rsidRPr="00ED191A">
        <w:rPr>
          <w:lang w:val="fr-FR"/>
        </w:rPr>
        <w:t>’</w:t>
      </w:r>
      <w:r w:rsidRPr="00ED191A">
        <w:rPr>
          <w:lang w:val="fr-FR"/>
        </w:rPr>
        <w:t>enseignante pour manquement à ses obligations professionnelles, notamment l</w:t>
      </w:r>
      <w:r w:rsidR="001314D9" w:rsidRPr="00ED191A">
        <w:rPr>
          <w:lang w:val="fr-FR"/>
        </w:rPr>
        <w:t>’</w:t>
      </w:r>
      <w:r w:rsidRPr="00ED191A">
        <w:rPr>
          <w:lang w:val="fr-FR"/>
        </w:rPr>
        <w:t>obligation</w:t>
      </w:r>
      <w:r w:rsidR="003226D9" w:rsidRPr="00ED191A">
        <w:rPr>
          <w:lang w:val="fr-FR"/>
        </w:rPr>
        <w:t xml:space="preserve"> </w:t>
      </w:r>
      <w:r w:rsidRPr="00ED191A">
        <w:rPr>
          <w:lang w:val="fr-FR"/>
        </w:rPr>
        <w:t>de garantir le bien-être et la sécurité de l</w:t>
      </w:r>
      <w:r w:rsidR="001314D9" w:rsidRPr="00ED191A">
        <w:rPr>
          <w:lang w:val="fr-FR"/>
        </w:rPr>
        <w:t>’</w:t>
      </w:r>
      <w:r w:rsidRPr="00ED191A">
        <w:rPr>
          <w:lang w:val="fr-FR"/>
        </w:rPr>
        <w:t>enfant</w:t>
      </w:r>
      <w:r w:rsidR="00243DD8" w:rsidRPr="00ED191A">
        <w:rPr>
          <w:lang w:val="fr-FR"/>
        </w:rPr>
        <w:t>.</w:t>
      </w:r>
      <w:r w:rsidRPr="00ED191A">
        <w:rPr>
          <w:lang w:val="fr-FR"/>
        </w:rPr>
        <w:t xml:space="preserve"> Selon le compte rendu établi à la suite de l</w:t>
      </w:r>
      <w:r w:rsidR="001314D9" w:rsidRPr="00ED191A">
        <w:rPr>
          <w:lang w:val="fr-FR"/>
        </w:rPr>
        <w:t>’</w:t>
      </w:r>
      <w:r w:rsidRPr="00ED191A">
        <w:rPr>
          <w:lang w:val="fr-FR"/>
        </w:rPr>
        <w:t>enquête interne menée par l</w:t>
      </w:r>
      <w:r w:rsidR="001314D9" w:rsidRPr="00ED191A">
        <w:rPr>
          <w:lang w:val="fr-FR"/>
        </w:rPr>
        <w:t>’</w:t>
      </w:r>
      <w:r w:rsidRPr="00ED191A">
        <w:rPr>
          <w:lang w:val="fr-FR"/>
        </w:rPr>
        <w:t>Agence, deux employées de l</w:t>
      </w:r>
      <w:r w:rsidR="001314D9" w:rsidRPr="00ED191A">
        <w:rPr>
          <w:lang w:val="fr-FR"/>
        </w:rPr>
        <w:t>’</w:t>
      </w:r>
      <w:r w:rsidRPr="00ED191A">
        <w:rPr>
          <w:lang w:val="fr-FR"/>
        </w:rPr>
        <w:t>école maternelle ont écrit une lettre de plainte au directeur adjoint, expliquant qu</w:t>
      </w:r>
      <w:r w:rsidR="001314D9" w:rsidRPr="00ED191A">
        <w:rPr>
          <w:lang w:val="fr-FR"/>
        </w:rPr>
        <w:t>’</w:t>
      </w:r>
      <w:r w:rsidRPr="00ED191A">
        <w:rPr>
          <w:lang w:val="fr-FR"/>
        </w:rPr>
        <w:t>il leur était insupportable de travailler avec cette enseignante et que si elle était autorisée à revenir, elles seraient contraintes de quitter leur poste</w:t>
      </w:r>
      <w:r w:rsidR="00243DD8" w:rsidRPr="00ED191A">
        <w:rPr>
          <w:lang w:val="fr-FR"/>
        </w:rPr>
        <w:t>.</w:t>
      </w:r>
      <w:r w:rsidRPr="00ED191A">
        <w:rPr>
          <w:lang w:val="fr-FR"/>
        </w:rPr>
        <w:t xml:space="preserve"> Cependant, le 2</w:t>
      </w:r>
      <w:r w:rsidR="004D6262" w:rsidRPr="00ED191A">
        <w:rPr>
          <w:lang w:val="fr-FR"/>
        </w:rPr>
        <w:t> </w:t>
      </w:r>
      <w:r w:rsidRPr="00ED191A">
        <w:rPr>
          <w:lang w:val="fr-FR"/>
        </w:rPr>
        <w:t>mai 2018, lorsqu</w:t>
      </w:r>
      <w:r w:rsidR="001314D9" w:rsidRPr="00ED191A">
        <w:rPr>
          <w:lang w:val="fr-FR"/>
        </w:rPr>
        <w:t>’</w:t>
      </w:r>
      <w:r w:rsidRPr="00ED191A">
        <w:rPr>
          <w:lang w:val="fr-FR"/>
        </w:rPr>
        <w:t>elles ont été interrogées par les autorités, les deux employées ont déclaré qu</w:t>
      </w:r>
      <w:r w:rsidR="001314D9" w:rsidRPr="00ED191A">
        <w:rPr>
          <w:lang w:val="fr-FR"/>
        </w:rPr>
        <w:t>’</w:t>
      </w:r>
      <w:r w:rsidRPr="00ED191A">
        <w:rPr>
          <w:lang w:val="fr-FR"/>
        </w:rPr>
        <w:t>elles n</w:t>
      </w:r>
      <w:r w:rsidR="001314D9" w:rsidRPr="00ED191A">
        <w:rPr>
          <w:lang w:val="fr-FR"/>
        </w:rPr>
        <w:t>’</w:t>
      </w:r>
      <w:r w:rsidRPr="00ED191A">
        <w:rPr>
          <w:lang w:val="fr-FR"/>
        </w:rPr>
        <w:t>avaient pas à se plaindre de l</w:t>
      </w:r>
      <w:r w:rsidR="001314D9" w:rsidRPr="00ED191A">
        <w:rPr>
          <w:lang w:val="fr-FR"/>
        </w:rPr>
        <w:t>’</w:t>
      </w:r>
      <w:r w:rsidRPr="00ED191A">
        <w:rPr>
          <w:lang w:val="fr-FR"/>
        </w:rPr>
        <w:t>enseignante, qui, d</w:t>
      </w:r>
      <w:r w:rsidR="001314D9" w:rsidRPr="00ED191A">
        <w:rPr>
          <w:lang w:val="fr-FR"/>
        </w:rPr>
        <w:t>’</w:t>
      </w:r>
      <w:r w:rsidRPr="00ED191A">
        <w:rPr>
          <w:lang w:val="fr-FR"/>
        </w:rPr>
        <w:t>après elles, était une personne agréable</w:t>
      </w:r>
      <w:r w:rsidR="00243DD8" w:rsidRPr="00ED191A">
        <w:rPr>
          <w:lang w:val="fr-FR"/>
        </w:rPr>
        <w:t>.</w:t>
      </w:r>
      <w:r w:rsidRPr="00ED191A">
        <w:rPr>
          <w:lang w:val="fr-FR"/>
        </w:rPr>
        <w:t xml:space="preserve"> L</w:t>
      </w:r>
      <w:r w:rsidR="001314D9" w:rsidRPr="00ED191A">
        <w:rPr>
          <w:lang w:val="fr-FR"/>
        </w:rPr>
        <w:t>’</w:t>
      </w:r>
      <w:r w:rsidRPr="00ED191A">
        <w:rPr>
          <w:lang w:val="fr-FR"/>
        </w:rPr>
        <w:t>une des employées</w:t>
      </w:r>
      <w:r w:rsidR="003226D9" w:rsidRPr="00ED191A">
        <w:rPr>
          <w:lang w:val="fr-FR"/>
        </w:rPr>
        <w:t xml:space="preserve"> </w:t>
      </w:r>
      <w:r w:rsidRPr="00ED191A">
        <w:rPr>
          <w:lang w:val="fr-FR"/>
        </w:rPr>
        <w:t>a déclaré qu</w:t>
      </w:r>
      <w:r w:rsidR="001314D9" w:rsidRPr="00ED191A">
        <w:rPr>
          <w:lang w:val="fr-FR"/>
        </w:rPr>
        <w:t>’</w:t>
      </w:r>
      <w:r w:rsidRPr="00ED191A">
        <w:rPr>
          <w:lang w:val="fr-FR"/>
        </w:rPr>
        <w:t>elle avait passé toute la journée du 24 janvier 2017 avec l</w:t>
      </w:r>
      <w:r w:rsidR="001314D9" w:rsidRPr="00ED191A">
        <w:rPr>
          <w:lang w:val="fr-FR"/>
        </w:rPr>
        <w:t>’</w:t>
      </w:r>
      <w:r w:rsidRPr="00ED191A">
        <w:rPr>
          <w:lang w:val="fr-FR"/>
        </w:rPr>
        <w:t>enseignante, et qu</w:t>
      </w:r>
      <w:r w:rsidR="001314D9" w:rsidRPr="00ED191A">
        <w:rPr>
          <w:lang w:val="fr-FR"/>
        </w:rPr>
        <w:t>’</w:t>
      </w:r>
      <w:r w:rsidRPr="00ED191A">
        <w:rPr>
          <w:lang w:val="fr-FR"/>
        </w:rPr>
        <w:t>elle aurait donc remarqué si l</w:t>
      </w:r>
      <w:r w:rsidR="001314D9" w:rsidRPr="00ED191A">
        <w:rPr>
          <w:lang w:val="fr-FR"/>
        </w:rPr>
        <w:t>’</w:t>
      </w:r>
      <w:r w:rsidRPr="00ED191A">
        <w:rPr>
          <w:lang w:val="fr-FR"/>
        </w:rPr>
        <w:t>enfant avait subi une quelconque violence physique</w:t>
      </w:r>
      <w:r w:rsidRPr="00ED191A">
        <w:rPr>
          <w:rStyle w:val="FootnoteReference"/>
          <w:lang w:val="fr-FR"/>
        </w:rPr>
        <w:footnoteReference w:id="15"/>
      </w:r>
      <w:r w:rsidR="00243DD8" w:rsidRPr="00ED191A">
        <w:rPr>
          <w:lang w:val="fr-FR"/>
        </w:rPr>
        <w:t>.</w:t>
      </w:r>
    </w:p>
    <w:p w14:paraId="131C0CC5" w14:textId="4CAF9DC4" w:rsidR="00AD5819" w:rsidRPr="00ED191A" w:rsidRDefault="00AD5819" w:rsidP="001314D9">
      <w:pPr>
        <w:pStyle w:val="SingleTxtG"/>
        <w:rPr>
          <w:lang w:val="fr-FR"/>
        </w:rPr>
      </w:pPr>
      <w:r w:rsidRPr="00ED191A">
        <w:rPr>
          <w:lang w:val="fr-FR"/>
        </w:rPr>
        <w:t>4</w:t>
      </w:r>
      <w:r w:rsidR="00243DD8" w:rsidRPr="00ED191A">
        <w:rPr>
          <w:lang w:val="fr-FR"/>
        </w:rPr>
        <w:t>.</w:t>
      </w:r>
      <w:r w:rsidRPr="00ED191A">
        <w:rPr>
          <w:lang w:val="fr-FR"/>
        </w:rPr>
        <w:t>3</w:t>
      </w:r>
      <w:r w:rsidRPr="00ED191A">
        <w:rPr>
          <w:lang w:val="fr-FR"/>
        </w:rPr>
        <w:tab/>
        <w:t>Entre le 29 avril 2018 et le 19 juin 2018, les autorités ont pris contact avec trois personnes ayant des enfants dans la même école maternelle que l</w:t>
      </w:r>
      <w:r w:rsidR="001314D9" w:rsidRPr="00ED191A">
        <w:rPr>
          <w:lang w:val="fr-FR"/>
        </w:rPr>
        <w:t>’</w:t>
      </w:r>
      <w:r w:rsidRPr="00ED191A">
        <w:rPr>
          <w:lang w:val="fr-FR"/>
        </w:rPr>
        <w:t>auteur et qui auraient pu être au courant de ce qui s</w:t>
      </w:r>
      <w:r w:rsidR="001314D9" w:rsidRPr="00ED191A">
        <w:rPr>
          <w:lang w:val="fr-FR"/>
        </w:rPr>
        <w:t>’</w:t>
      </w:r>
      <w:r w:rsidRPr="00ED191A">
        <w:rPr>
          <w:lang w:val="fr-FR"/>
        </w:rPr>
        <w:t>était passé, mais ces personnes ont refusé de témoigner</w:t>
      </w:r>
      <w:r w:rsidR="00243DD8" w:rsidRPr="00ED191A">
        <w:rPr>
          <w:lang w:val="fr-FR"/>
        </w:rPr>
        <w:t>.</w:t>
      </w:r>
      <w:r w:rsidRPr="00ED191A">
        <w:rPr>
          <w:lang w:val="fr-FR"/>
        </w:rPr>
        <w:t xml:space="preserve"> Cependant, en novembre 2019, deux d</w:t>
      </w:r>
      <w:r w:rsidR="001314D9" w:rsidRPr="00ED191A">
        <w:rPr>
          <w:lang w:val="fr-FR"/>
        </w:rPr>
        <w:t>’</w:t>
      </w:r>
      <w:r w:rsidRPr="00ED191A">
        <w:rPr>
          <w:lang w:val="fr-FR"/>
        </w:rPr>
        <w:t>entre elles ont déclaré qu</w:t>
      </w:r>
      <w:r w:rsidR="001314D9" w:rsidRPr="00ED191A">
        <w:rPr>
          <w:lang w:val="fr-FR"/>
        </w:rPr>
        <w:t>’</w:t>
      </w:r>
      <w:r w:rsidRPr="00ED191A">
        <w:rPr>
          <w:lang w:val="fr-FR"/>
        </w:rPr>
        <w:t>elles n</w:t>
      </w:r>
      <w:r w:rsidR="001314D9" w:rsidRPr="00ED191A">
        <w:rPr>
          <w:lang w:val="fr-FR"/>
        </w:rPr>
        <w:t>’</w:t>
      </w:r>
      <w:r w:rsidRPr="00ED191A">
        <w:rPr>
          <w:lang w:val="fr-FR"/>
        </w:rPr>
        <w:t>avaient rien à reprocher à l</w:t>
      </w:r>
      <w:r w:rsidR="001314D9" w:rsidRPr="00ED191A">
        <w:rPr>
          <w:lang w:val="fr-FR"/>
        </w:rPr>
        <w:t>’</w:t>
      </w:r>
      <w:r w:rsidRPr="00ED191A">
        <w:rPr>
          <w:lang w:val="fr-FR"/>
        </w:rPr>
        <w:t>enseignante mise en cause et qu</w:t>
      </w:r>
      <w:r w:rsidR="001314D9" w:rsidRPr="00ED191A">
        <w:rPr>
          <w:lang w:val="fr-FR"/>
        </w:rPr>
        <w:t>’</w:t>
      </w:r>
      <w:r w:rsidRPr="00ED191A">
        <w:rPr>
          <w:lang w:val="fr-FR"/>
        </w:rPr>
        <w:t>elles n</w:t>
      </w:r>
      <w:r w:rsidR="001314D9" w:rsidRPr="00ED191A">
        <w:rPr>
          <w:lang w:val="fr-FR"/>
        </w:rPr>
        <w:t>’</w:t>
      </w:r>
      <w:r w:rsidRPr="00ED191A">
        <w:rPr>
          <w:lang w:val="fr-FR"/>
        </w:rPr>
        <w:t>avaient pas connaissance d</w:t>
      </w:r>
      <w:r w:rsidR="001314D9" w:rsidRPr="00ED191A">
        <w:rPr>
          <w:lang w:val="fr-FR"/>
        </w:rPr>
        <w:t>’</w:t>
      </w:r>
      <w:r w:rsidRPr="00ED191A">
        <w:rPr>
          <w:lang w:val="fr-FR"/>
        </w:rPr>
        <w:t>actes de maltraitance qu</w:t>
      </w:r>
      <w:r w:rsidR="001314D9" w:rsidRPr="00ED191A">
        <w:rPr>
          <w:lang w:val="fr-FR"/>
        </w:rPr>
        <w:t>’</w:t>
      </w:r>
      <w:r w:rsidRPr="00ED191A">
        <w:rPr>
          <w:lang w:val="fr-FR"/>
        </w:rPr>
        <w:t>elle aurait pu commettre</w:t>
      </w:r>
      <w:r w:rsidR="00243DD8" w:rsidRPr="00ED191A">
        <w:rPr>
          <w:i/>
          <w:iCs/>
          <w:lang w:val="fr-FR"/>
        </w:rPr>
        <w:t>.</w:t>
      </w:r>
      <w:r w:rsidRPr="00ED191A">
        <w:rPr>
          <w:lang w:val="fr-FR"/>
        </w:rPr>
        <w:t xml:space="preserve"> L</w:t>
      </w:r>
      <w:r w:rsidR="001314D9" w:rsidRPr="00ED191A">
        <w:rPr>
          <w:lang w:val="fr-FR"/>
        </w:rPr>
        <w:t>’</w:t>
      </w:r>
      <w:r w:rsidRPr="00ED191A">
        <w:rPr>
          <w:lang w:val="fr-FR"/>
        </w:rPr>
        <w:t>enquête sur les événements du 24 janvier 2017 est toujours entre les mains du procureur</w:t>
      </w:r>
      <w:r w:rsidR="00243DD8" w:rsidRPr="00ED191A">
        <w:rPr>
          <w:lang w:val="fr-FR"/>
        </w:rPr>
        <w:t>.</w:t>
      </w:r>
    </w:p>
    <w:p w14:paraId="3622944B" w14:textId="082261E0" w:rsidR="00AD5819" w:rsidRPr="00ED191A" w:rsidRDefault="00AD5819" w:rsidP="001314D9">
      <w:pPr>
        <w:pStyle w:val="SingleTxtG"/>
        <w:rPr>
          <w:lang w:val="fr-FR"/>
        </w:rPr>
      </w:pPr>
      <w:r w:rsidRPr="00ED191A">
        <w:rPr>
          <w:lang w:val="fr-FR"/>
        </w:rPr>
        <w:t>4</w:t>
      </w:r>
      <w:r w:rsidR="00243DD8" w:rsidRPr="00ED191A">
        <w:rPr>
          <w:lang w:val="fr-FR"/>
        </w:rPr>
        <w:t>.</w:t>
      </w:r>
      <w:r w:rsidRPr="00ED191A">
        <w:rPr>
          <w:lang w:val="fr-FR"/>
        </w:rPr>
        <w:t>4</w:t>
      </w:r>
      <w:r w:rsidRPr="00ED191A">
        <w:rPr>
          <w:lang w:val="fr-FR"/>
        </w:rPr>
        <w:tab/>
        <w:t>En ce qui concerne la recevabilité, l</w:t>
      </w:r>
      <w:r w:rsidR="001314D9" w:rsidRPr="00ED191A">
        <w:rPr>
          <w:lang w:val="fr-FR"/>
        </w:rPr>
        <w:t>’</w:t>
      </w:r>
      <w:r w:rsidRPr="00ED191A">
        <w:rPr>
          <w:lang w:val="fr-FR"/>
        </w:rPr>
        <w:t>État partie estime que la communication doit être déclarée irrecevable pour non-épuisement des procédures tant civiles que pénales</w:t>
      </w:r>
      <w:r w:rsidR="00243DD8" w:rsidRPr="00ED191A">
        <w:rPr>
          <w:lang w:val="fr-FR"/>
        </w:rPr>
        <w:t>.</w:t>
      </w:r>
    </w:p>
    <w:p w14:paraId="679FD9F6" w14:textId="13B79187" w:rsidR="00AD5819" w:rsidRPr="00ED191A" w:rsidRDefault="00AD5819" w:rsidP="001314D9">
      <w:pPr>
        <w:pStyle w:val="SingleTxtG"/>
        <w:rPr>
          <w:lang w:val="fr-FR"/>
        </w:rPr>
      </w:pPr>
      <w:r w:rsidRPr="00ED191A">
        <w:rPr>
          <w:lang w:val="fr-FR"/>
        </w:rPr>
        <w:t>4</w:t>
      </w:r>
      <w:r w:rsidR="00243DD8" w:rsidRPr="00ED191A">
        <w:rPr>
          <w:lang w:val="fr-FR"/>
        </w:rPr>
        <w:t>.</w:t>
      </w:r>
      <w:r w:rsidRPr="00ED191A">
        <w:rPr>
          <w:lang w:val="fr-FR"/>
        </w:rPr>
        <w:t>5</w:t>
      </w:r>
      <w:r w:rsidRPr="00ED191A">
        <w:rPr>
          <w:lang w:val="fr-FR"/>
        </w:rPr>
        <w:tab/>
        <w:t>L</w:t>
      </w:r>
      <w:r w:rsidR="001314D9" w:rsidRPr="00ED191A">
        <w:rPr>
          <w:lang w:val="fr-FR"/>
        </w:rPr>
        <w:t>’</w:t>
      </w:r>
      <w:r w:rsidRPr="00ED191A">
        <w:rPr>
          <w:lang w:val="fr-FR"/>
        </w:rPr>
        <w:t>État partie fait valoir que l</w:t>
      </w:r>
      <w:r w:rsidR="001314D9" w:rsidRPr="00ED191A">
        <w:rPr>
          <w:lang w:val="fr-FR"/>
        </w:rPr>
        <w:t>’</w:t>
      </w:r>
      <w:r w:rsidRPr="00ED191A">
        <w:rPr>
          <w:lang w:val="fr-FR"/>
        </w:rPr>
        <w:t>auteur n</w:t>
      </w:r>
      <w:r w:rsidR="001314D9" w:rsidRPr="00ED191A">
        <w:rPr>
          <w:lang w:val="fr-FR"/>
        </w:rPr>
        <w:t>’</w:t>
      </w:r>
      <w:r w:rsidRPr="00ED191A">
        <w:rPr>
          <w:lang w:val="fr-FR"/>
        </w:rPr>
        <w:t>a pas épuisé les recours civils disponibles au titre des articles 207 à 209 du Code administratif général de la Géorgie, lus conjointement avec l</w:t>
      </w:r>
      <w:r w:rsidR="001314D9" w:rsidRPr="00ED191A">
        <w:rPr>
          <w:lang w:val="fr-FR"/>
        </w:rPr>
        <w:t>’</w:t>
      </w:r>
      <w:r w:rsidRPr="00ED191A">
        <w:rPr>
          <w:lang w:val="fr-FR"/>
        </w:rPr>
        <w:t>article 1005 du Code civil, qui lui auraient permis d</w:t>
      </w:r>
      <w:r w:rsidR="001314D9" w:rsidRPr="00ED191A">
        <w:rPr>
          <w:lang w:val="fr-FR"/>
        </w:rPr>
        <w:t>’</w:t>
      </w:r>
      <w:r w:rsidRPr="00ED191A">
        <w:rPr>
          <w:lang w:val="fr-FR"/>
        </w:rPr>
        <w:t>intenter une action civile en dommages et intérêts contre une entité étatique</w:t>
      </w:r>
      <w:r w:rsidR="00243DD8" w:rsidRPr="00ED191A">
        <w:rPr>
          <w:lang w:val="fr-FR"/>
        </w:rPr>
        <w:t>.</w:t>
      </w:r>
      <w:r w:rsidRPr="00ED191A">
        <w:rPr>
          <w:lang w:val="fr-FR"/>
        </w:rPr>
        <w:t xml:space="preserve"> Afin de prouver l</w:t>
      </w:r>
      <w:r w:rsidR="001314D9" w:rsidRPr="00ED191A">
        <w:rPr>
          <w:lang w:val="fr-FR"/>
        </w:rPr>
        <w:t>’</w:t>
      </w:r>
      <w:r w:rsidRPr="00ED191A">
        <w:rPr>
          <w:lang w:val="fr-FR"/>
        </w:rPr>
        <w:t>efficacité de ce recours, l</w:t>
      </w:r>
      <w:r w:rsidR="001314D9" w:rsidRPr="00ED191A">
        <w:rPr>
          <w:lang w:val="fr-FR"/>
        </w:rPr>
        <w:t>’</w:t>
      </w:r>
      <w:r w:rsidRPr="00ED191A">
        <w:rPr>
          <w:lang w:val="fr-FR"/>
        </w:rPr>
        <w:t>État partie se réfère à la pratique judiciaire nationale et à la jurisprudence de la Cour européenne des droits de l</w:t>
      </w:r>
      <w:r w:rsidR="001314D9" w:rsidRPr="00ED191A">
        <w:rPr>
          <w:lang w:val="fr-FR"/>
        </w:rPr>
        <w:t>’</w:t>
      </w:r>
      <w:r w:rsidRPr="00ED191A">
        <w:rPr>
          <w:lang w:val="fr-FR"/>
        </w:rPr>
        <w:t>homme</w:t>
      </w:r>
      <w:r w:rsidRPr="00ED191A">
        <w:rPr>
          <w:rStyle w:val="FootnoteReference"/>
          <w:lang w:val="fr-FR"/>
        </w:rPr>
        <w:footnoteReference w:id="16"/>
      </w:r>
      <w:r w:rsidR="00243DD8" w:rsidRPr="00ED191A">
        <w:rPr>
          <w:lang w:val="fr-FR"/>
        </w:rPr>
        <w:t>.</w:t>
      </w:r>
      <w:r w:rsidRPr="00ED191A">
        <w:rPr>
          <w:lang w:val="fr-FR"/>
        </w:rPr>
        <w:t xml:space="preserve"> L</w:t>
      </w:r>
      <w:r w:rsidR="001314D9" w:rsidRPr="00ED191A">
        <w:rPr>
          <w:lang w:val="fr-FR"/>
        </w:rPr>
        <w:t>’</w:t>
      </w:r>
      <w:r w:rsidRPr="00ED191A">
        <w:rPr>
          <w:lang w:val="fr-FR"/>
        </w:rPr>
        <w:t>État partie affirme que l</w:t>
      </w:r>
      <w:r w:rsidR="001314D9" w:rsidRPr="00ED191A">
        <w:rPr>
          <w:lang w:val="fr-FR"/>
        </w:rPr>
        <w:t>’</w:t>
      </w:r>
      <w:r w:rsidRPr="00ED191A">
        <w:rPr>
          <w:lang w:val="fr-FR"/>
        </w:rPr>
        <w:t>auteur n</w:t>
      </w:r>
      <w:r w:rsidR="001314D9" w:rsidRPr="00ED191A">
        <w:rPr>
          <w:lang w:val="fr-FR"/>
        </w:rPr>
        <w:t>’</w:t>
      </w:r>
      <w:r w:rsidRPr="00ED191A">
        <w:rPr>
          <w:lang w:val="fr-FR"/>
        </w:rPr>
        <w:t>a</w:t>
      </w:r>
      <w:r w:rsidR="003226D9" w:rsidRPr="00ED191A">
        <w:rPr>
          <w:lang w:val="fr-FR"/>
        </w:rPr>
        <w:t xml:space="preserve"> </w:t>
      </w:r>
      <w:r w:rsidRPr="00ED191A">
        <w:rPr>
          <w:lang w:val="fr-FR"/>
        </w:rPr>
        <w:t>pas engagé de procédure contre l</w:t>
      </w:r>
      <w:r w:rsidR="001314D9" w:rsidRPr="00ED191A">
        <w:rPr>
          <w:lang w:val="fr-FR"/>
        </w:rPr>
        <w:t>’</w:t>
      </w:r>
      <w:r w:rsidRPr="00ED191A">
        <w:rPr>
          <w:lang w:val="fr-FR"/>
        </w:rPr>
        <w:t>école maternelle en vue d</w:t>
      </w:r>
      <w:r w:rsidR="001314D9" w:rsidRPr="00ED191A">
        <w:rPr>
          <w:lang w:val="fr-FR"/>
        </w:rPr>
        <w:t>’</w:t>
      </w:r>
      <w:r w:rsidRPr="00ED191A">
        <w:rPr>
          <w:lang w:val="fr-FR"/>
        </w:rPr>
        <w:t>obtenir réparation, d</w:t>
      </w:r>
      <w:r w:rsidR="001314D9" w:rsidRPr="00ED191A">
        <w:rPr>
          <w:lang w:val="fr-FR"/>
        </w:rPr>
        <w:t>’</w:t>
      </w:r>
      <w:r w:rsidRPr="00ED191A">
        <w:rPr>
          <w:lang w:val="fr-FR"/>
        </w:rPr>
        <w:t>une part, et contre les organes chargés de l</w:t>
      </w:r>
      <w:r w:rsidR="001314D9" w:rsidRPr="00ED191A">
        <w:rPr>
          <w:lang w:val="fr-FR"/>
        </w:rPr>
        <w:t>’</w:t>
      </w:r>
      <w:r w:rsidRPr="00ED191A">
        <w:rPr>
          <w:lang w:val="fr-FR"/>
        </w:rPr>
        <w:t>enquête, pour se plaindre de la durée de l</w:t>
      </w:r>
      <w:r w:rsidR="001314D9" w:rsidRPr="00ED191A">
        <w:rPr>
          <w:lang w:val="fr-FR"/>
        </w:rPr>
        <w:t>’</w:t>
      </w:r>
      <w:r w:rsidRPr="00ED191A">
        <w:rPr>
          <w:lang w:val="fr-FR"/>
        </w:rPr>
        <w:t>enquête pénale, d</w:t>
      </w:r>
      <w:r w:rsidR="001314D9" w:rsidRPr="00ED191A">
        <w:rPr>
          <w:lang w:val="fr-FR"/>
        </w:rPr>
        <w:t>’</w:t>
      </w:r>
      <w:r w:rsidRPr="00ED191A">
        <w:rPr>
          <w:lang w:val="fr-FR"/>
        </w:rPr>
        <w:t>autre part</w:t>
      </w:r>
      <w:r w:rsidR="00243DD8" w:rsidRPr="00ED191A">
        <w:rPr>
          <w:lang w:val="fr-FR"/>
        </w:rPr>
        <w:t>.</w:t>
      </w:r>
    </w:p>
    <w:p w14:paraId="7A798E9A" w14:textId="1E9F76FD" w:rsidR="00AD5819" w:rsidRPr="00ED191A" w:rsidRDefault="00AD5819" w:rsidP="001314D9">
      <w:pPr>
        <w:pStyle w:val="SingleTxtG"/>
        <w:rPr>
          <w:lang w:val="fr-FR"/>
        </w:rPr>
      </w:pPr>
      <w:r w:rsidRPr="00ED191A">
        <w:rPr>
          <w:lang w:val="fr-FR"/>
        </w:rPr>
        <w:t>4</w:t>
      </w:r>
      <w:r w:rsidR="00243DD8" w:rsidRPr="00ED191A">
        <w:rPr>
          <w:lang w:val="fr-FR"/>
        </w:rPr>
        <w:t>.</w:t>
      </w:r>
      <w:r w:rsidRPr="00ED191A">
        <w:rPr>
          <w:lang w:val="fr-FR"/>
        </w:rPr>
        <w:t>6</w:t>
      </w:r>
      <w:r w:rsidRPr="00ED191A">
        <w:rPr>
          <w:lang w:val="fr-FR"/>
        </w:rPr>
        <w:tab/>
        <w:t>L</w:t>
      </w:r>
      <w:r w:rsidR="001314D9" w:rsidRPr="00ED191A">
        <w:rPr>
          <w:lang w:val="fr-FR"/>
        </w:rPr>
        <w:t>’</w:t>
      </w:r>
      <w:r w:rsidRPr="00ED191A">
        <w:rPr>
          <w:lang w:val="fr-FR"/>
        </w:rPr>
        <w:t>État partie estime</w:t>
      </w:r>
      <w:r w:rsidR="003226D9" w:rsidRPr="00ED191A">
        <w:rPr>
          <w:lang w:val="fr-FR"/>
        </w:rPr>
        <w:t xml:space="preserve"> </w:t>
      </w:r>
      <w:r w:rsidRPr="00ED191A">
        <w:rPr>
          <w:lang w:val="fr-FR"/>
        </w:rPr>
        <w:t>que l</w:t>
      </w:r>
      <w:r w:rsidR="001314D9" w:rsidRPr="00ED191A">
        <w:rPr>
          <w:lang w:val="fr-FR"/>
        </w:rPr>
        <w:t>’</w:t>
      </w:r>
      <w:r w:rsidRPr="00ED191A">
        <w:rPr>
          <w:lang w:val="fr-FR"/>
        </w:rPr>
        <w:t>auteur aurait dû attendre la fin de l</w:t>
      </w:r>
      <w:r w:rsidR="001314D9" w:rsidRPr="00ED191A">
        <w:rPr>
          <w:lang w:val="fr-FR"/>
        </w:rPr>
        <w:t>’</w:t>
      </w:r>
      <w:r w:rsidRPr="00ED191A">
        <w:rPr>
          <w:lang w:val="fr-FR"/>
        </w:rPr>
        <w:t>enquête pénale en cours, car les autorités prenaient des mesures d</w:t>
      </w:r>
      <w:r w:rsidR="001314D9" w:rsidRPr="00ED191A">
        <w:rPr>
          <w:lang w:val="fr-FR"/>
        </w:rPr>
        <w:t>’</w:t>
      </w:r>
      <w:r w:rsidRPr="00ED191A">
        <w:rPr>
          <w:lang w:val="fr-FR"/>
        </w:rPr>
        <w:t>enquête efficaces et rapides</w:t>
      </w:r>
      <w:r w:rsidR="00243DD8" w:rsidRPr="00ED191A">
        <w:rPr>
          <w:lang w:val="fr-FR"/>
        </w:rPr>
        <w:t>.</w:t>
      </w:r>
      <w:r w:rsidRPr="00ED191A">
        <w:rPr>
          <w:lang w:val="fr-FR"/>
        </w:rPr>
        <w:t xml:space="preserve"> Le fait qu</w:t>
      </w:r>
      <w:r w:rsidR="001314D9" w:rsidRPr="00ED191A">
        <w:rPr>
          <w:lang w:val="fr-FR"/>
        </w:rPr>
        <w:t>’</w:t>
      </w:r>
      <w:r w:rsidRPr="00ED191A">
        <w:rPr>
          <w:lang w:val="fr-FR"/>
        </w:rPr>
        <w:t>aucun chef d</w:t>
      </w:r>
      <w:r w:rsidR="001314D9" w:rsidRPr="00ED191A">
        <w:rPr>
          <w:lang w:val="fr-FR"/>
        </w:rPr>
        <w:t>’</w:t>
      </w:r>
      <w:r w:rsidRPr="00ED191A">
        <w:rPr>
          <w:lang w:val="fr-FR"/>
        </w:rPr>
        <w:t>inculpation n</w:t>
      </w:r>
      <w:r w:rsidR="001314D9" w:rsidRPr="00ED191A">
        <w:rPr>
          <w:lang w:val="fr-FR"/>
        </w:rPr>
        <w:t>’</w:t>
      </w:r>
      <w:r w:rsidRPr="00ED191A">
        <w:rPr>
          <w:lang w:val="fr-FR"/>
        </w:rPr>
        <w:t>ait été retenu contre l</w:t>
      </w:r>
      <w:r w:rsidR="001314D9" w:rsidRPr="00ED191A">
        <w:rPr>
          <w:lang w:val="fr-FR"/>
        </w:rPr>
        <w:t>’</w:t>
      </w:r>
      <w:r w:rsidRPr="00ED191A">
        <w:rPr>
          <w:lang w:val="fr-FR"/>
        </w:rPr>
        <w:t>enseignante, qui n</w:t>
      </w:r>
      <w:r w:rsidR="001314D9" w:rsidRPr="00ED191A">
        <w:rPr>
          <w:lang w:val="fr-FR"/>
        </w:rPr>
        <w:t>’</w:t>
      </w:r>
      <w:r w:rsidRPr="00ED191A">
        <w:rPr>
          <w:lang w:val="fr-FR"/>
        </w:rPr>
        <w:t>a été accusée de violence physique que par l</w:t>
      </w:r>
      <w:r w:rsidR="001314D9" w:rsidRPr="00ED191A">
        <w:rPr>
          <w:lang w:val="fr-FR"/>
        </w:rPr>
        <w:t>’</w:t>
      </w:r>
      <w:r w:rsidRPr="00ED191A">
        <w:rPr>
          <w:lang w:val="fr-FR"/>
        </w:rPr>
        <w:t>auteur et sa</w:t>
      </w:r>
      <w:r w:rsidR="003226D9" w:rsidRPr="00ED191A">
        <w:rPr>
          <w:lang w:val="fr-FR"/>
        </w:rPr>
        <w:t xml:space="preserve"> </w:t>
      </w:r>
      <w:r w:rsidRPr="00ED191A">
        <w:rPr>
          <w:lang w:val="fr-FR"/>
        </w:rPr>
        <w:t>mère, ne peut être considéré comme une décision arbitraire ou un défaut de diligence de la part des autorités</w:t>
      </w:r>
      <w:r w:rsidR="00243DD8" w:rsidRPr="00ED191A">
        <w:rPr>
          <w:lang w:val="fr-FR"/>
        </w:rPr>
        <w:t>.</w:t>
      </w:r>
      <w:r w:rsidRPr="00ED191A">
        <w:rPr>
          <w:lang w:val="fr-FR"/>
        </w:rPr>
        <w:t xml:space="preserve"> L</w:t>
      </w:r>
      <w:r w:rsidR="001314D9" w:rsidRPr="00ED191A">
        <w:rPr>
          <w:lang w:val="fr-FR"/>
        </w:rPr>
        <w:t>’</w:t>
      </w:r>
      <w:r w:rsidRPr="00ED191A">
        <w:rPr>
          <w:lang w:val="fr-FR"/>
        </w:rPr>
        <w:t>État partie conteste l</w:t>
      </w:r>
      <w:r w:rsidR="001314D9" w:rsidRPr="00ED191A">
        <w:rPr>
          <w:lang w:val="fr-FR"/>
        </w:rPr>
        <w:t>’</w:t>
      </w:r>
      <w:r w:rsidRPr="00ED191A">
        <w:rPr>
          <w:lang w:val="fr-FR"/>
        </w:rPr>
        <w:t>existence de retards importants dans l</w:t>
      </w:r>
      <w:r w:rsidR="001314D9" w:rsidRPr="00ED191A">
        <w:rPr>
          <w:lang w:val="fr-FR"/>
        </w:rPr>
        <w:t>’</w:t>
      </w:r>
      <w:r w:rsidRPr="00ED191A">
        <w:rPr>
          <w:lang w:val="fr-FR"/>
        </w:rPr>
        <w:t>enquête, compte tenu de la complexité et du caractère sensible de l</w:t>
      </w:r>
      <w:r w:rsidR="001314D9" w:rsidRPr="00ED191A">
        <w:rPr>
          <w:lang w:val="fr-FR"/>
        </w:rPr>
        <w:t>’</w:t>
      </w:r>
      <w:r w:rsidRPr="00ED191A">
        <w:rPr>
          <w:lang w:val="fr-FR"/>
        </w:rPr>
        <w:t>affaire</w:t>
      </w:r>
      <w:r w:rsidRPr="00ED191A">
        <w:rPr>
          <w:rStyle w:val="FootnoteReference"/>
          <w:lang w:val="fr-FR"/>
        </w:rPr>
        <w:footnoteReference w:id="17"/>
      </w:r>
      <w:r w:rsidRPr="00ED191A">
        <w:rPr>
          <w:lang w:val="fr-FR"/>
        </w:rPr>
        <w:t>, qui concerne un enfant de 3</w:t>
      </w:r>
      <w:r w:rsidR="003226D9" w:rsidRPr="00ED191A">
        <w:rPr>
          <w:lang w:val="fr-FR"/>
        </w:rPr>
        <w:t xml:space="preserve"> </w:t>
      </w:r>
      <w:r w:rsidRPr="00ED191A">
        <w:rPr>
          <w:lang w:val="fr-FR"/>
        </w:rPr>
        <w:t>ans</w:t>
      </w:r>
      <w:r w:rsidR="00243DD8" w:rsidRPr="00ED191A">
        <w:rPr>
          <w:lang w:val="fr-FR"/>
        </w:rPr>
        <w:t>.</w:t>
      </w:r>
      <w:r w:rsidRPr="00ED191A">
        <w:rPr>
          <w:lang w:val="fr-FR"/>
        </w:rPr>
        <w:t xml:space="preserve"> Il rappelle que l</w:t>
      </w:r>
      <w:r w:rsidR="001314D9" w:rsidRPr="00ED191A">
        <w:rPr>
          <w:lang w:val="fr-FR"/>
        </w:rPr>
        <w:t>’</w:t>
      </w:r>
      <w:r w:rsidRPr="00ED191A">
        <w:rPr>
          <w:lang w:val="fr-FR"/>
        </w:rPr>
        <w:t>auteur a été interrogé le lendemain des faits par un enquêteur spécialisé dans la justice pour mineurs en présence de son père et d</w:t>
      </w:r>
      <w:r w:rsidR="001314D9" w:rsidRPr="00ED191A">
        <w:rPr>
          <w:lang w:val="fr-FR"/>
        </w:rPr>
        <w:t>’</w:t>
      </w:r>
      <w:r w:rsidRPr="00ED191A">
        <w:rPr>
          <w:lang w:val="fr-FR"/>
        </w:rPr>
        <w:t>un psychologue, que son avocat a été autorisé à consulter les pièces du dossier et que les autorités ont pris contact avec tous les parents mentionnés par l</w:t>
      </w:r>
      <w:r w:rsidR="001314D9" w:rsidRPr="00ED191A">
        <w:rPr>
          <w:lang w:val="fr-FR"/>
        </w:rPr>
        <w:t>’</w:t>
      </w:r>
      <w:r w:rsidRPr="00ED191A">
        <w:rPr>
          <w:lang w:val="fr-FR"/>
        </w:rPr>
        <w:t>auteur pour les interroger et que, malgré leur réticence à coopérer, les deux tiers des parents ont été entendus</w:t>
      </w:r>
      <w:r w:rsidR="00243DD8" w:rsidRPr="00ED191A">
        <w:rPr>
          <w:lang w:val="fr-FR"/>
        </w:rPr>
        <w:t>.</w:t>
      </w:r>
      <w:r w:rsidRPr="00ED191A">
        <w:rPr>
          <w:lang w:val="fr-FR"/>
        </w:rPr>
        <w:t xml:space="preserve"> Par conséquent, l</w:t>
      </w:r>
      <w:r w:rsidR="001314D9" w:rsidRPr="00ED191A">
        <w:rPr>
          <w:lang w:val="fr-FR"/>
        </w:rPr>
        <w:t>’</w:t>
      </w:r>
      <w:r w:rsidRPr="00ED191A">
        <w:rPr>
          <w:lang w:val="fr-FR"/>
        </w:rPr>
        <w:t>auteur n</w:t>
      </w:r>
      <w:r w:rsidR="001314D9" w:rsidRPr="00ED191A">
        <w:rPr>
          <w:lang w:val="fr-FR"/>
        </w:rPr>
        <w:t>’</w:t>
      </w:r>
      <w:r w:rsidRPr="00ED191A">
        <w:rPr>
          <w:lang w:val="fr-FR"/>
        </w:rPr>
        <w:t>a pas démontré que l</w:t>
      </w:r>
      <w:r w:rsidR="001314D9" w:rsidRPr="00ED191A">
        <w:rPr>
          <w:lang w:val="fr-FR"/>
        </w:rPr>
        <w:t>’</w:t>
      </w:r>
      <w:r w:rsidRPr="00ED191A">
        <w:rPr>
          <w:lang w:val="fr-FR"/>
        </w:rPr>
        <w:t>enquête était entachée de graves irrégularités qui auraient nui à son efficacité globale</w:t>
      </w:r>
      <w:r w:rsidR="00243DD8" w:rsidRPr="00ED191A">
        <w:rPr>
          <w:lang w:val="fr-FR"/>
        </w:rPr>
        <w:t>.</w:t>
      </w:r>
    </w:p>
    <w:p w14:paraId="24609ACA" w14:textId="1457AB72" w:rsidR="00AD5819" w:rsidRPr="00ED191A" w:rsidRDefault="00AD5819" w:rsidP="001314D9">
      <w:pPr>
        <w:pStyle w:val="SingleTxtG"/>
        <w:rPr>
          <w:lang w:val="fr-FR"/>
        </w:rPr>
      </w:pPr>
      <w:r w:rsidRPr="00ED191A">
        <w:rPr>
          <w:lang w:val="fr-FR"/>
        </w:rPr>
        <w:t>4</w:t>
      </w:r>
      <w:r w:rsidR="00243DD8" w:rsidRPr="00ED191A">
        <w:rPr>
          <w:lang w:val="fr-FR"/>
        </w:rPr>
        <w:t>.</w:t>
      </w:r>
      <w:r w:rsidRPr="00ED191A">
        <w:rPr>
          <w:lang w:val="fr-FR"/>
        </w:rPr>
        <w:t>7</w:t>
      </w:r>
      <w:r w:rsidRPr="00ED191A">
        <w:rPr>
          <w:lang w:val="fr-FR"/>
        </w:rPr>
        <w:tab/>
        <w:t>En ce qui concerne l</w:t>
      </w:r>
      <w:r w:rsidR="001314D9" w:rsidRPr="00ED191A">
        <w:rPr>
          <w:lang w:val="fr-FR"/>
        </w:rPr>
        <w:t>’</w:t>
      </w:r>
      <w:r w:rsidRPr="00ED191A">
        <w:rPr>
          <w:lang w:val="fr-FR"/>
        </w:rPr>
        <w:t>allégation de l</w:t>
      </w:r>
      <w:r w:rsidR="001314D9" w:rsidRPr="00ED191A">
        <w:rPr>
          <w:lang w:val="fr-FR"/>
        </w:rPr>
        <w:t>’</w:t>
      </w:r>
      <w:r w:rsidRPr="00ED191A">
        <w:rPr>
          <w:lang w:val="fr-FR"/>
        </w:rPr>
        <w:t>auteur selon laquelle il aurait dû se voir accorder le statut de victime, l</w:t>
      </w:r>
      <w:r w:rsidR="001314D9" w:rsidRPr="00ED191A">
        <w:rPr>
          <w:lang w:val="fr-FR"/>
        </w:rPr>
        <w:t>’</w:t>
      </w:r>
      <w:r w:rsidRPr="00ED191A">
        <w:rPr>
          <w:lang w:val="fr-FR"/>
        </w:rPr>
        <w:t>État partie précise qu</w:t>
      </w:r>
      <w:r w:rsidR="001314D9" w:rsidRPr="00ED191A">
        <w:rPr>
          <w:lang w:val="fr-FR"/>
        </w:rPr>
        <w:t>’</w:t>
      </w:r>
      <w:r w:rsidRPr="00ED191A">
        <w:rPr>
          <w:lang w:val="fr-FR"/>
        </w:rPr>
        <w:t>en vertu de l</w:t>
      </w:r>
      <w:r w:rsidR="001314D9" w:rsidRPr="00ED191A">
        <w:rPr>
          <w:lang w:val="fr-FR"/>
        </w:rPr>
        <w:t>’</w:t>
      </w:r>
      <w:r w:rsidRPr="00ED191A">
        <w:rPr>
          <w:lang w:val="fr-FR"/>
        </w:rPr>
        <w:t>article</w:t>
      </w:r>
      <w:r w:rsidR="0026235B" w:rsidRPr="00ED191A">
        <w:rPr>
          <w:lang w:val="fr-FR"/>
        </w:rPr>
        <w:t> </w:t>
      </w:r>
      <w:r w:rsidRPr="00ED191A">
        <w:rPr>
          <w:lang w:val="fr-FR"/>
        </w:rPr>
        <w:t>3 (</w:t>
      </w:r>
      <w:r w:rsidR="001C75DF" w:rsidRPr="00ED191A">
        <w:rPr>
          <w:lang w:val="fr-FR"/>
        </w:rPr>
        <w:t>par. </w:t>
      </w:r>
      <w:r w:rsidRPr="00ED191A">
        <w:rPr>
          <w:lang w:val="fr-FR"/>
        </w:rPr>
        <w:t>22) du Code de procédure pénale, on entend par « victime »</w:t>
      </w:r>
      <w:r w:rsidR="003226D9" w:rsidRPr="00ED191A">
        <w:rPr>
          <w:lang w:val="fr-FR"/>
        </w:rPr>
        <w:t xml:space="preserve"> </w:t>
      </w:r>
      <w:r w:rsidRPr="00ED191A">
        <w:rPr>
          <w:lang w:val="fr-FR"/>
        </w:rPr>
        <w:t>« toute personne physique ou morale qui a subi un préjudice moral, physique ou matériel directement causé par une infraction »</w:t>
      </w:r>
      <w:r w:rsidR="00243DD8" w:rsidRPr="00ED191A">
        <w:rPr>
          <w:lang w:val="fr-FR"/>
        </w:rPr>
        <w:t>.</w:t>
      </w:r>
      <w:r w:rsidRPr="00ED191A">
        <w:rPr>
          <w:lang w:val="fr-FR"/>
        </w:rPr>
        <w:t xml:space="preserve"> En raison des informations contradictoires obtenues auprès des différentes sources au cours de l</w:t>
      </w:r>
      <w:r w:rsidR="001314D9" w:rsidRPr="00ED191A">
        <w:rPr>
          <w:lang w:val="fr-FR"/>
        </w:rPr>
        <w:t>’</w:t>
      </w:r>
      <w:r w:rsidRPr="00ED191A">
        <w:rPr>
          <w:lang w:val="fr-FR"/>
        </w:rPr>
        <w:t>enquête ainsi que de l</w:t>
      </w:r>
      <w:r w:rsidR="001314D9" w:rsidRPr="00ED191A">
        <w:rPr>
          <w:lang w:val="fr-FR"/>
        </w:rPr>
        <w:t>’</w:t>
      </w:r>
      <w:r w:rsidRPr="00ED191A">
        <w:rPr>
          <w:lang w:val="fr-FR"/>
        </w:rPr>
        <w:t>absence de preuves directes confirmant que l</w:t>
      </w:r>
      <w:r w:rsidR="001314D9" w:rsidRPr="00ED191A">
        <w:rPr>
          <w:lang w:val="fr-FR"/>
        </w:rPr>
        <w:t>’</w:t>
      </w:r>
      <w:r w:rsidRPr="00ED191A">
        <w:rPr>
          <w:lang w:val="fr-FR"/>
        </w:rPr>
        <w:t>enseignante mise en cause ou toute autre personne aurait pu commettre l</w:t>
      </w:r>
      <w:r w:rsidR="001314D9" w:rsidRPr="00ED191A">
        <w:rPr>
          <w:lang w:val="fr-FR"/>
        </w:rPr>
        <w:t>’</w:t>
      </w:r>
      <w:r w:rsidRPr="00ED191A">
        <w:rPr>
          <w:lang w:val="fr-FR"/>
        </w:rPr>
        <w:t>infraction en question contre l</w:t>
      </w:r>
      <w:r w:rsidR="001314D9" w:rsidRPr="00ED191A">
        <w:rPr>
          <w:lang w:val="fr-FR"/>
        </w:rPr>
        <w:t>’</w:t>
      </w:r>
      <w:r w:rsidRPr="00ED191A">
        <w:rPr>
          <w:lang w:val="fr-FR"/>
        </w:rPr>
        <w:t>auteur, les critères juridiques permettant l</w:t>
      </w:r>
      <w:r w:rsidR="001314D9" w:rsidRPr="00ED191A">
        <w:rPr>
          <w:lang w:val="fr-FR"/>
        </w:rPr>
        <w:t>’</w:t>
      </w:r>
      <w:r w:rsidRPr="00ED191A">
        <w:rPr>
          <w:lang w:val="fr-FR"/>
        </w:rPr>
        <w:t>octroi du statut de victime n</w:t>
      </w:r>
      <w:r w:rsidR="001314D9" w:rsidRPr="00ED191A">
        <w:rPr>
          <w:lang w:val="fr-FR"/>
        </w:rPr>
        <w:t>’</w:t>
      </w:r>
      <w:r w:rsidRPr="00ED191A">
        <w:rPr>
          <w:lang w:val="fr-FR"/>
        </w:rPr>
        <w:t>étaient manifestement pas remplis</w:t>
      </w:r>
      <w:r w:rsidR="00243DD8" w:rsidRPr="00ED191A">
        <w:rPr>
          <w:lang w:val="fr-FR"/>
        </w:rPr>
        <w:t>.</w:t>
      </w:r>
    </w:p>
    <w:p w14:paraId="291F0024" w14:textId="16EC95C2" w:rsidR="00AD5819" w:rsidRPr="00ED191A" w:rsidRDefault="00AD5819" w:rsidP="001314D9">
      <w:pPr>
        <w:pStyle w:val="SingleTxtG"/>
        <w:rPr>
          <w:lang w:val="fr-FR"/>
        </w:rPr>
      </w:pPr>
      <w:r w:rsidRPr="00ED191A">
        <w:rPr>
          <w:lang w:val="fr-FR"/>
        </w:rPr>
        <w:t>4</w:t>
      </w:r>
      <w:r w:rsidR="00243DD8" w:rsidRPr="00ED191A">
        <w:rPr>
          <w:lang w:val="fr-FR"/>
        </w:rPr>
        <w:t>.</w:t>
      </w:r>
      <w:r w:rsidRPr="00ED191A">
        <w:rPr>
          <w:lang w:val="fr-FR"/>
        </w:rPr>
        <w:t>8</w:t>
      </w:r>
      <w:r w:rsidRPr="00ED191A">
        <w:rPr>
          <w:lang w:val="fr-FR"/>
        </w:rPr>
        <w:tab/>
        <w:t>L</w:t>
      </w:r>
      <w:r w:rsidR="001314D9" w:rsidRPr="00ED191A">
        <w:rPr>
          <w:lang w:val="fr-FR"/>
        </w:rPr>
        <w:t>’</w:t>
      </w:r>
      <w:r w:rsidRPr="00ED191A">
        <w:rPr>
          <w:lang w:val="fr-FR"/>
        </w:rPr>
        <w:t>État partie signale que, le 14 décembre 2018, la Cour constitutionnelle de Géorgie a rendu un arrêt sur la base duquel il est devenu possible de contester devant les tribunaux nationaux le refus des autorités de poursuite d</w:t>
      </w:r>
      <w:r w:rsidR="001314D9" w:rsidRPr="00ED191A">
        <w:rPr>
          <w:lang w:val="fr-FR"/>
        </w:rPr>
        <w:t>’</w:t>
      </w:r>
      <w:r w:rsidRPr="00ED191A">
        <w:rPr>
          <w:lang w:val="fr-FR"/>
        </w:rPr>
        <w:t>accorder le statut de victime, quelle que soit la catégorie de l</w:t>
      </w:r>
      <w:r w:rsidR="001314D9" w:rsidRPr="00ED191A">
        <w:rPr>
          <w:lang w:val="fr-FR"/>
        </w:rPr>
        <w:t>’</w:t>
      </w:r>
      <w:r w:rsidRPr="00ED191A">
        <w:rPr>
          <w:lang w:val="fr-FR"/>
        </w:rPr>
        <w:t>infraction commise</w:t>
      </w:r>
      <w:r w:rsidR="00243DD8" w:rsidRPr="00ED191A">
        <w:rPr>
          <w:lang w:val="fr-FR"/>
        </w:rPr>
        <w:t>.</w:t>
      </w:r>
      <w:r w:rsidRPr="00ED191A">
        <w:rPr>
          <w:lang w:val="fr-FR"/>
        </w:rPr>
        <w:t xml:space="preserve"> Par conséquent, dès la date de promulgation de cet arrêt, l</w:t>
      </w:r>
      <w:r w:rsidR="001314D9" w:rsidRPr="00ED191A">
        <w:rPr>
          <w:lang w:val="fr-FR"/>
        </w:rPr>
        <w:t>’</w:t>
      </w:r>
      <w:r w:rsidRPr="00ED191A">
        <w:rPr>
          <w:lang w:val="fr-FR"/>
        </w:rPr>
        <w:t>auteur pouvait saisir les tribunaux nationaux pour contester le refus du procureur de lui accorder ce statut</w:t>
      </w:r>
      <w:r w:rsidR="00243DD8" w:rsidRPr="00ED191A">
        <w:rPr>
          <w:lang w:val="fr-FR"/>
        </w:rPr>
        <w:t>.</w:t>
      </w:r>
      <w:r w:rsidRPr="00ED191A">
        <w:rPr>
          <w:lang w:val="fr-FR"/>
        </w:rPr>
        <w:t xml:space="preserve"> Pourtant, il n</w:t>
      </w:r>
      <w:r w:rsidR="001314D9" w:rsidRPr="00ED191A">
        <w:rPr>
          <w:lang w:val="fr-FR"/>
        </w:rPr>
        <w:t>’</w:t>
      </w:r>
      <w:r w:rsidRPr="00ED191A">
        <w:rPr>
          <w:lang w:val="fr-FR"/>
        </w:rPr>
        <w:t>a pas utilisé cette voie de recours</w:t>
      </w:r>
      <w:r w:rsidR="00243DD8" w:rsidRPr="00ED191A">
        <w:rPr>
          <w:lang w:val="fr-FR"/>
        </w:rPr>
        <w:t>.</w:t>
      </w:r>
    </w:p>
    <w:p w14:paraId="255526DE" w14:textId="147941A4" w:rsidR="00AD5819" w:rsidRPr="00ED191A" w:rsidRDefault="00AD5819" w:rsidP="001314D9">
      <w:pPr>
        <w:pStyle w:val="SingleTxtG"/>
        <w:rPr>
          <w:lang w:val="fr-FR"/>
        </w:rPr>
      </w:pPr>
      <w:r w:rsidRPr="00ED191A">
        <w:rPr>
          <w:lang w:val="fr-FR"/>
        </w:rPr>
        <w:t>4</w:t>
      </w:r>
      <w:r w:rsidR="00243DD8" w:rsidRPr="00ED191A">
        <w:rPr>
          <w:lang w:val="fr-FR"/>
        </w:rPr>
        <w:t>.</w:t>
      </w:r>
      <w:r w:rsidRPr="00ED191A">
        <w:rPr>
          <w:lang w:val="fr-FR"/>
        </w:rPr>
        <w:t>9</w:t>
      </w:r>
      <w:r w:rsidRPr="00ED191A">
        <w:rPr>
          <w:lang w:val="fr-FR"/>
        </w:rPr>
        <w:tab/>
        <w:t>En ce qui concerne l</w:t>
      </w:r>
      <w:r w:rsidR="001314D9" w:rsidRPr="00ED191A">
        <w:rPr>
          <w:lang w:val="fr-FR"/>
        </w:rPr>
        <w:t>’</w:t>
      </w:r>
      <w:r w:rsidRPr="00ED191A">
        <w:rPr>
          <w:lang w:val="fr-FR"/>
        </w:rPr>
        <w:t>allégation de l</w:t>
      </w:r>
      <w:r w:rsidR="001314D9" w:rsidRPr="00ED191A">
        <w:rPr>
          <w:lang w:val="fr-FR"/>
        </w:rPr>
        <w:t>’</w:t>
      </w:r>
      <w:r w:rsidRPr="00ED191A">
        <w:rPr>
          <w:lang w:val="fr-FR"/>
        </w:rPr>
        <w:t>auteur selon laquelle il aurait subi une discrimination fondée sur son âge parce que les châtiments corporels infligés aux enfants ne sont pas érigés en infraction pénale, l</w:t>
      </w:r>
      <w:r w:rsidR="001314D9" w:rsidRPr="00ED191A">
        <w:rPr>
          <w:lang w:val="fr-FR"/>
        </w:rPr>
        <w:t>’</w:t>
      </w:r>
      <w:r w:rsidRPr="00ED191A">
        <w:rPr>
          <w:lang w:val="fr-FR"/>
        </w:rPr>
        <w:t>État partie affirme que l</w:t>
      </w:r>
      <w:r w:rsidR="001314D9" w:rsidRPr="00ED191A">
        <w:rPr>
          <w:lang w:val="fr-FR"/>
        </w:rPr>
        <w:t>’</w:t>
      </w:r>
      <w:r w:rsidRPr="00ED191A">
        <w:rPr>
          <w:lang w:val="fr-FR"/>
        </w:rPr>
        <w:t>auteur n</w:t>
      </w:r>
      <w:r w:rsidR="001314D9" w:rsidRPr="00ED191A">
        <w:rPr>
          <w:lang w:val="fr-FR"/>
        </w:rPr>
        <w:t>’</w:t>
      </w:r>
      <w:r w:rsidRPr="00ED191A">
        <w:rPr>
          <w:lang w:val="fr-FR"/>
        </w:rPr>
        <w:t>a pas épuisé les recours internes</w:t>
      </w:r>
      <w:r w:rsidR="00CD5EFA" w:rsidRPr="00ED191A">
        <w:rPr>
          <w:lang w:val="fr-FR"/>
        </w:rPr>
        <w:t>,</w:t>
      </w:r>
      <w:r w:rsidRPr="00ED191A">
        <w:rPr>
          <w:lang w:val="fr-FR"/>
        </w:rPr>
        <w:t xml:space="preserve"> car la loi géorgienne sur l</w:t>
      </w:r>
      <w:r w:rsidR="001314D9" w:rsidRPr="00ED191A">
        <w:rPr>
          <w:lang w:val="fr-FR"/>
        </w:rPr>
        <w:t>’</w:t>
      </w:r>
      <w:r w:rsidRPr="00ED191A">
        <w:rPr>
          <w:lang w:val="fr-FR"/>
        </w:rPr>
        <w:t>élimination de toutes les formes de discrimination a porté création d</w:t>
      </w:r>
      <w:r w:rsidR="001314D9" w:rsidRPr="00ED191A">
        <w:rPr>
          <w:lang w:val="fr-FR"/>
        </w:rPr>
        <w:t>’</w:t>
      </w:r>
      <w:r w:rsidRPr="00ED191A">
        <w:rPr>
          <w:lang w:val="fr-FR"/>
        </w:rPr>
        <w:t>un mécanisme de contrôle indépendant au sein du Bureau du Défenseur public</w:t>
      </w:r>
      <w:r w:rsidR="00243DD8" w:rsidRPr="00ED191A">
        <w:rPr>
          <w:lang w:val="fr-FR"/>
        </w:rPr>
        <w:t>.</w:t>
      </w:r>
      <w:r w:rsidRPr="00ED191A">
        <w:rPr>
          <w:lang w:val="fr-FR"/>
        </w:rPr>
        <w:t xml:space="preserve"> En vertu de l</w:t>
      </w:r>
      <w:r w:rsidR="001314D9" w:rsidRPr="00ED191A">
        <w:rPr>
          <w:lang w:val="fr-FR"/>
        </w:rPr>
        <w:t>’</w:t>
      </w:r>
      <w:r w:rsidRPr="00ED191A">
        <w:rPr>
          <w:lang w:val="fr-FR"/>
        </w:rPr>
        <w:t>article 10 de cette loi, la victime présumée a le droit d</w:t>
      </w:r>
      <w:r w:rsidR="001314D9" w:rsidRPr="00ED191A">
        <w:rPr>
          <w:lang w:val="fr-FR"/>
        </w:rPr>
        <w:t>’</w:t>
      </w:r>
      <w:r w:rsidRPr="00ED191A">
        <w:rPr>
          <w:lang w:val="fr-FR"/>
        </w:rPr>
        <w:t>intenter une action en justice conformément aux dispositions du Code de procédure civile</w:t>
      </w:r>
      <w:r w:rsidR="00243DD8" w:rsidRPr="00ED191A">
        <w:rPr>
          <w:lang w:val="fr-FR"/>
        </w:rPr>
        <w:t>.</w:t>
      </w:r>
      <w:r w:rsidRPr="00ED191A">
        <w:rPr>
          <w:lang w:val="fr-FR"/>
        </w:rPr>
        <w:t xml:space="preserve"> En outre, l</w:t>
      </w:r>
      <w:r w:rsidR="001314D9" w:rsidRPr="00ED191A">
        <w:rPr>
          <w:lang w:val="fr-FR"/>
        </w:rPr>
        <w:t>’</w:t>
      </w:r>
      <w:r w:rsidRPr="00ED191A">
        <w:rPr>
          <w:lang w:val="fr-FR"/>
        </w:rPr>
        <w:t>auteur peut saisir la justice pour demander réparation du préjudice moral ou matériel subi</w:t>
      </w:r>
      <w:r w:rsidR="00243DD8" w:rsidRPr="00ED191A">
        <w:rPr>
          <w:lang w:val="fr-FR"/>
        </w:rPr>
        <w:t>.</w:t>
      </w:r>
      <w:r w:rsidRPr="00ED191A">
        <w:rPr>
          <w:lang w:val="fr-FR"/>
        </w:rPr>
        <w:t xml:space="preserve"> Par</w:t>
      </w:r>
      <w:r w:rsidR="00C17728" w:rsidRPr="00ED191A">
        <w:rPr>
          <w:lang w:val="fr-FR"/>
        </w:rPr>
        <w:t> </w:t>
      </w:r>
      <w:r w:rsidRPr="00ED191A">
        <w:rPr>
          <w:lang w:val="fr-FR"/>
        </w:rPr>
        <w:t>conséquent, le grief de l</w:t>
      </w:r>
      <w:r w:rsidR="001314D9" w:rsidRPr="00ED191A">
        <w:rPr>
          <w:lang w:val="fr-FR"/>
        </w:rPr>
        <w:t>’</w:t>
      </w:r>
      <w:r w:rsidRPr="00ED191A">
        <w:rPr>
          <w:lang w:val="fr-FR"/>
        </w:rPr>
        <w:t>auteur est également irrecevable pour non-épuisement des recours internes</w:t>
      </w:r>
      <w:r w:rsidR="00243DD8" w:rsidRPr="00ED191A">
        <w:rPr>
          <w:lang w:val="fr-FR"/>
        </w:rPr>
        <w:t>.</w:t>
      </w:r>
      <w:bookmarkStart w:id="1" w:name="_Hlk46615902"/>
      <w:bookmarkEnd w:id="1"/>
    </w:p>
    <w:p w14:paraId="4EC0D88E" w14:textId="43902E79" w:rsidR="00AD5819" w:rsidRPr="00ED191A" w:rsidRDefault="00AD5819" w:rsidP="001314D9">
      <w:pPr>
        <w:pStyle w:val="SingleTxtG"/>
        <w:rPr>
          <w:lang w:val="fr-FR"/>
        </w:rPr>
      </w:pPr>
      <w:r w:rsidRPr="00ED191A">
        <w:rPr>
          <w:lang w:val="fr-FR"/>
        </w:rPr>
        <w:t>4</w:t>
      </w:r>
      <w:r w:rsidR="00243DD8" w:rsidRPr="00ED191A">
        <w:rPr>
          <w:lang w:val="fr-FR"/>
        </w:rPr>
        <w:t>.</w:t>
      </w:r>
      <w:r w:rsidRPr="00ED191A">
        <w:rPr>
          <w:lang w:val="fr-FR"/>
        </w:rPr>
        <w:t>10</w:t>
      </w:r>
      <w:r w:rsidRPr="00ED191A">
        <w:rPr>
          <w:lang w:val="fr-FR"/>
        </w:rPr>
        <w:tab/>
        <w:t>Sur le fond, l</w:t>
      </w:r>
      <w:r w:rsidR="001314D9" w:rsidRPr="00ED191A">
        <w:rPr>
          <w:lang w:val="fr-FR"/>
        </w:rPr>
        <w:t>’</w:t>
      </w:r>
      <w:r w:rsidRPr="00ED191A">
        <w:rPr>
          <w:lang w:val="fr-FR"/>
        </w:rPr>
        <w:t>État partie soutient qu</w:t>
      </w:r>
      <w:r w:rsidR="001314D9" w:rsidRPr="00ED191A">
        <w:rPr>
          <w:lang w:val="fr-FR"/>
        </w:rPr>
        <w:t>’</w:t>
      </w:r>
      <w:r w:rsidRPr="00ED191A">
        <w:rPr>
          <w:lang w:val="fr-FR"/>
        </w:rPr>
        <w:t>il a respecté ses obligations découlant des articles</w:t>
      </w:r>
      <w:r w:rsidR="00055D8E" w:rsidRPr="00ED191A">
        <w:rPr>
          <w:lang w:val="fr-FR"/>
        </w:rPr>
        <w:t> </w:t>
      </w:r>
      <w:r w:rsidRPr="00ED191A">
        <w:rPr>
          <w:lang w:val="fr-FR"/>
        </w:rPr>
        <w:t>2, 12 et 19 de la Convention</w:t>
      </w:r>
      <w:r w:rsidR="00243DD8" w:rsidRPr="00ED191A">
        <w:rPr>
          <w:lang w:val="fr-FR"/>
        </w:rPr>
        <w:t>.</w:t>
      </w:r>
    </w:p>
    <w:p w14:paraId="5740AB7B" w14:textId="3E6ED705" w:rsidR="00AD5819" w:rsidRPr="00ED191A" w:rsidRDefault="00AD5819" w:rsidP="001314D9">
      <w:pPr>
        <w:pStyle w:val="SingleTxtG"/>
        <w:rPr>
          <w:lang w:val="fr-FR"/>
        </w:rPr>
      </w:pPr>
      <w:r w:rsidRPr="00ED191A">
        <w:rPr>
          <w:lang w:val="fr-FR"/>
        </w:rPr>
        <w:t>4</w:t>
      </w:r>
      <w:r w:rsidR="00243DD8" w:rsidRPr="00ED191A">
        <w:rPr>
          <w:lang w:val="fr-FR"/>
        </w:rPr>
        <w:t>.</w:t>
      </w:r>
      <w:r w:rsidRPr="00ED191A">
        <w:rPr>
          <w:lang w:val="fr-FR"/>
        </w:rPr>
        <w:t>11</w:t>
      </w:r>
      <w:r w:rsidRPr="00ED191A">
        <w:rPr>
          <w:lang w:val="fr-FR"/>
        </w:rPr>
        <w:tab/>
        <w:t>En ce qui concerne le droit de l</w:t>
      </w:r>
      <w:r w:rsidR="001314D9" w:rsidRPr="00ED191A">
        <w:rPr>
          <w:lang w:val="fr-FR"/>
        </w:rPr>
        <w:t>’</w:t>
      </w:r>
      <w:r w:rsidRPr="00ED191A">
        <w:rPr>
          <w:lang w:val="fr-FR"/>
        </w:rPr>
        <w:t>enfant d</w:t>
      </w:r>
      <w:r w:rsidR="001314D9" w:rsidRPr="00ED191A">
        <w:rPr>
          <w:lang w:val="fr-FR"/>
        </w:rPr>
        <w:t>’</w:t>
      </w:r>
      <w:r w:rsidRPr="00ED191A">
        <w:rPr>
          <w:lang w:val="fr-FR"/>
        </w:rPr>
        <w:t>être entendu, l</w:t>
      </w:r>
      <w:r w:rsidR="001314D9" w:rsidRPr="00ED191A">
        <w:rPr>
          <w:lang w:val="fr-FR"/>
        </w:rPr>
        <w:t>’</w:t>
      </w:r>
      <w:r w:rsidRPr="00ED191A">
        <w:rPr>
          <w:lang w:val="fr-FR"/>
        </w:rPr>
        <w:t>État partie considère que le niveau de participation de l</w:t>
      </w:r>
      <w:r w:rsidR="001314D9" w:rsidRPr="00ED191A">
        <w:rPr>
          <w:lang w:val="fr-FR"/>
        </w:rPr>
        <w:t>’</w:t>
      </w:r>
      <w:r w:rsidRPr="00ED191A">
        <w:rPr>
          <w:lang w:val="fr-FR"/>
        </w:rPr>
        <w:t>auteur à l</w:t>
      </w:r>
      <w:r w:rsidR="001314D9" w:rsidRPr="00ED191A">
        <w:rPr>
          <w:lang w:val="fr-FR"/>
        </w:rPr>
        <w:t>’</w:t>
      </w:r>
      <w:r w:rsidRPr="00ED191A">
        <w:rPr>
          <w:lang w:val="fr-FR"/>
        </w:rPr>
        <w:t>enquête était suffisant aux fins du respect des dispositions</w:t>
      </w:r>
      <w:r w:rsidR="003226D9" w:rsidRPr="00ED191A">
        <w:rPr>
          <w:lang w:val="fr-FR"/>
        </w:rPr>
        <w:t xml:space="preserve"> </w:t>
      </w:r>
      <w:r w:rsidRPr="00ED191A">
        <w:rPr>
          <w:lang w:val="fr-FR"/>
        </w:rPr>
        <w:t>de l</w:t>
      </w:r>
      <w:r w:rsidR="001314D9" w:rsidRPr="00ED191A">
        <w:rPr>
          <w:lang w:val="fr-FR"/>
        </w:rPr>
        <w:t>’</w:t>
      </w:r>
      <w:r w:rsidRPr="00ED191A">
        <w:rPr>
          <w:lang w:val="fr-FR"/>
        </w:rPr>
        <w:t>article 12 de la Convention</w:t>
      </w:r>
      <w:r w:rsidR="00243DD8" w:rsidRPr="00ED191A">
        <w:rPr>
          <w:lang w:val="fr-FR"/>
        </w:rPr>
        <w:t>.</w:t>
      </w:r>
    </w:p>
    <w:p w14:paraId="66FF7D1A" w14:textId="29E3B9B8" w:rsidR="00AD5819" w:rsidRPr="00ED191A" w:rsidRDefault="00AD5819" w:rsidP="001314D9">
      <w:pPr>
        <w:pStyle w:val="SingleTxtG"/>
        <w:rPr>
          <w:lang w:val="fr-FR"/>
        </w:rPr>
      </w:pPr>
      <w:r w:rsidRPr="00ED191A">
        <w:rPr>
          <w:lang w:val="fr-FR"/>
        </w:rPr>
        <w:t>4</w:t>
      </w:r>
      <w:r w:rsidR="00243DD8" w:rsidRPr="00ED191A">
        <w:rPr>
          <w:lang w:val="fr-FR"/>
        </w:rPr>
        <w:t>.</w:t>
      </w:r>
      <w:r w:rsidRPr="00ED191A">
        <w:rPr>
          <w:lang w:val="fr-FR"/>
        </w:rPr>
        <w:t>12</w:t>
      </w:r>
      <w:r w:rsidRPr="00ED191A">
        <w:rPr>
          <w:lang w:val="fr-FR"/>
        </w:rPr>
        <w:tab/>
        <w:t>L</w:t>
      </w:r>
      <w:r w:rsidR="001314D9" w:rsidRPr="00ED191A">
        <w:rPr>
          <w:lang w:val="fr-FR"/>
        </w:rPr>
        <w:t>’</w:t>
      </w:r>
      <w:r w:rsidRPr="00ED191A">
        <w:rPr>
          <w:lang w:val="fr-FR"/>
        </w:rPr>
        <w:t>État partie signale que l</w:t>
      </w:r>
      <w:r w:rsidR="001314D9" w:rsidRPr="00ED191A">
        <w:rPr>
          <w:lang w:val="fr-FR"/>
        </w:rPr>
        <w:t>’</w:t>
      </w:r>
      <w:r w:rsidRPr="00ED191A">
        <w:rPr>
          <w:lang w:val="fr-FR"/>
        </w:rPr>
        <w:t>article 126 (</w:t>
      </w:r>
      <w:r w:rsidR="001C75DF" w:rsidRPr="00ED191A">
        <w:rPr>
          <w:lang w:val="fr-FR"/>
        </w:rPr>
        <w:t>par. </w:t>
      </w:r>
      <w:r w:rsidRPr="00ED191A">
        <w:rPr>
          <w:lang w:val="fr-FR"/>
        </w:rPr>
        <w:t>1)</w:t>
      </w:r>
      <w:r w:rsidRPr="00ED191A">
        <w:rPr>
          <w:rStyle w:val="FootnoteReference"/>
          <w:lang w:val="fr-FR"/>
        </w:rPr>
        <w:footnoteReference w:id="18"/>
      </w:r>
      <w:r w:rsidRPr="00ED191A">
        <w:rPr>
          <w:lang w:val="fr-FR"/>
        </w:rPr>
        <w:t xml:space="preserve"> du Code pénal érige en infraction le fait de porter des coups ou toute autre forme de violence infligée sciemment à un mineur et s</w:t>
      </w:r>
      <w:r w:rsidR="001314D9" w:rsidRPr="00ED191A">
        <w:rPr>
          <w:lang w:val="fr-FR"/>
        </w:rPr>
        <w:t>’</w:t>
      </w:r>
      <w:r w:rsidRPr="00ED191A">
        <w:rPr>
          <w:lang w:val="fr-FR"/>
        </w:rPr>
        <w:t>applique à tous les cas où un mineur est soumis à des violences physiques ou psychologiques</w:t>
      </w:r>
      <w:r w:rsidR="00243DD8" w:rsidRPr="00ED191A">
        <w:rPr>
          <w:lang w:val="fr-FR"/>
        </w:rPr>
        <w:t>.</w:t>
      </w:r>
      <w:r w:rsidRPr="00ED191A">
        <w:rPr>
          <w:lang w:val="fr-FR"/>
        </w:rPr>
        <w:t xml:space="preserve"> Les données statistiques concernant l</w:t>
      </w:r>
      <w:r w:rsidR="001314D9" w:rsidRPr="00ED191A">
        <w:rPr>
          <w:lang w:val="fr-FR"/>
        </w:rPr>
        <w:t>’</w:t>
      </w:r>
      <w:r w:rsidRPr="00ED191A">
        <w:rPr>
          <w:lang w:val="fr-FR"/>
        </w:rPr>
        <w:t>application de l</w:t>
      </w:r>
      <w:r w:rsidR="001314D9" w:rsidRPr="00ED191A">
        <w:rPr>
          <w:lang w:val="fr-FR"/>
        </w:rPr>
        <w:t>’</w:t>
      </w:r>
      <w:r w:rsidRPr="00ED191A">
        <w:rPr>
          <w:lang w:val="fr-FR"/>
        </w:rPr>
        <w:t>article</w:t>
      </w:r>
      <w:r w:rsidR="00FD1650" w:rsidRPr="00ED191A">
        <w:rPr>
          <w:lang w:val="fr-FR"/>
        </w:rPr>
        <w:t> </w:t>
      </w:r>
      <w:r w:rsidRPr="00ED191A">
        <w:rPr>
          <w:lang w:val="fr-FR"/>
        </w:rPr>
        <w:t>126 aux affaires de violences psychologiques ou physiques visant un mineur montrent que des poursuites pénales ont été engagées</w:t>
      </w:r>
      <w:r w:rsidR="001314D9" w:rsidRPr="00ED191A">
        <w:rPr>
          <w:lang w:val="fr-FR"/>
        </w:rPr>
        <w:t> :</w:t>
      </w:r>
      <w:r w:rsidRPr="00ED191A">
        <w:rPr>
          <w:lang w:val="fr-FR"/>
        </w:rPr>
        <w:t xml:space="preserve"> en 2017, dans 20 affaires</w:t>
      </w:r>
      <w:r w:rsidR="001314D9" w:rsidRPr="00ED191A">
        <w:rPr>
          <w:lang w:val="fr-FR"/>
        </w:rPr>
        <w:t> ;</w:t>
      </w:r>
      <w:r w:rsidRPr="00ED191A">
        <w:rPr>
          <w:lang w:val="fr-FR"/>
        </w:rPr>
        <w:t xml:space="preserve"> en 2018, dans 85 affaires, dont 2 relatives à des violences physiques dans une école maternelle</w:t>
      </w:r>
      <w:r w:rsidR="001314D9" w:rsidRPr="00ED191A">
        <w:rPr>
          <w:lang w:val="fr-FR"/>
        </w:rPr>
        <w:t> ;</w:t>
      </w:r>
      <w:r w:rsidRPr="00ED191A">
        <w:rPr>
          <w:lang w:val="fr-FR"/>
        </w:rPr>
        <w:t xml:space="preserve"> au cours des dix premiers mois de 2019, dans 93 affaires, dont </w:t>
      </w:r>
      <w:r w:rsidR="005B53B4" w:rsidRPr="00ED191A">
        <w:rPr>
          <w:lang w:val="fr-FR"/>
        </w:rPr>
        <w:t>1</w:t>
      </w:r>
      <w:r w:rsidRPr="00ED191A">
        <w:rPr>
          <w:lang w:val="fr-FR"/>
        </w:rPr>
        <w:t xml:space="preserve"> affaire de violence physique dans une école maternelle</w:t>
      </w:r>
      <w:r w:rsidR="00243DD8" w:rsidRPr="00ED191A">
        <w:rPr>
          <w:lang w:val="fr-FR"/>
        </w:rPr>
        <w:t>.</w:t>
      </w:r>
      <w:r w:rsidRPr="00ED191A">
        <w:rPr>
          <w:lang w:val="fr-FR"/>
        </w:rPr>
        <w:t xml:space="preserve"> L</w:t>
      </w:r>
      <w:r w:rsidR="001314D9" w:rsidRPr="00ED191A">
        <w:rPr>
          <w:lang w:val="fr-FR"/>
        </w:rPr>
        <w:t>’</w:t>
      </w:r>
      <w:r w:rsidRPr="00ED191A">
        <w:rPr>
          <w:lang w:val="fr-FR"/>
        </w:rPr>
        <w:t>allégation de l</w:t>
      </w:r>
      <w:r w:rsidR="001314D9" w:rsidRPr="00ED191A">
        <w:rPr>
          <w:lang w:val="fr-FR"/>
        </w:rPr>
        <w:t>’</w:t>
      </w:r>
      <w:r w:rsidRPr="00ED191A">
        <w:rPr>
          <w:lang w:val="fr-FR"/>
        </w:rPr>
        <w:t>auteur quant au caractère discriminatoire de l</w:t>
      </w:r>
      <w:r w:rsidR="001314D9" w:rsidRPr="00ED191A">
        <w:rPr>
          <w:lang w:val="fr-FR"/>
        </w:rPr>
        <w:t>’</w:t>
      </w:r>
      <w:r w:rsidRPr="00ED191A">
        <w:rPr>
          <w:lang w:val="fr-FR"/>
        </w:rPr>
        <w:t>article 126 n</w:t>
      </w:r>
      <w:r w:rsidR="001314D9" w:rsidRPr="00ED191A">
        <w:rPr>
          <w:lang w:val="fr-FR"/>
        </w:rPr>
        <w:t>’</w:t>
      </w:r>
      <w:r w:rsidRPr="00ED191A">
        <w:rPr>
          <w:lang w:val="fr-FR"/>
        </w:rPr>
        <w:t>est donc pas fondée</w:t>
      </w:r>
      <w:r w:rsidR="00243DD8" w:rsidRPr="00ED191A">
        <w:rPr>
          <w:lang w:val="fr-FR"/>
        </w:rPr>
        <w:t>.</w:t>
      </w:r>
    </w:p>
    <w:p w14:paraId="726F2C1A" w14:textId="475AFCB0" w:rsidR="00AD5819" w:rsidRPr="00ED191A" w:rsidRDefault="00AD5819" w:rsidP="001314D9">
      <w:pPr>
        <w:pStyle w:val="SingleTxtG"/>
        <w:rPr>
          <w:lang w:val="fr-FR"/>
        </w:rPr>
      </w:pPr>
      <w:r w:rsidRPr="00ED191A">
        <w:rPr>
          <w:lang w:val="fr-FR"/>
        </w:rPr>
        <w:t>4</w:t>
      </w:r>
      <w:r w:rsidR="00243DD8" w:rsidRPr="00ED191A">
        <w:rPr>
          <w:lang w:val="fr-FR"/>
        </w:rPr>
        <w:t>.</w:t>
      </w:r>
      <w:r w:rsidRPr="00ED191A">
        <w:rPr>
          <w:lang w:val="fr-FR"/>
        </w:rPr>
        <w:t>13</w:t>
      </w:r>
      <w:r w:rsidRPr="00ED191A">
        <w:rPr>
          <w:lang w:val="fr-FR"/>
        </w:rPr>
        <w:tab/>
      </w:r>
      <w:r w:rsidRPr="00ED191A">
        <w:rPr>
          <w:spacing w:val="-1"/>
          <w:lang w:val="fr-FR"/>
        </w:rPr>
        <w:t>Enfin, l</w:t>
      </w:r>
      <w:r w:rsidR="001314D9" w:rsidRPr="00ED191A">
        <w:rPr>
          <w:spacing w:val="-1"/>
          <w:lang w:val="fr-FR"/>
        </w:rPr>
        <w:t>’</w:t>
      </w:r>
      <w:r w:rsidRPr="00ED191A">
        <w:rPr>
          <w:spacing w:val="-1"/>
          <w:lang w:val="fr-FR"/>
        </w:rPr>
        <w:t>État partie mentionne les mesures qu</w:t>
      </w:r>
      <w:r w:rsidR="001314D9" w:rsidRPr="00ED191A">
        <w:rPr>
          <w:spacing w:val="-1"/>
          <w:lang w:val="fr-FR"/>
        </w:rPr>
        <w:t>’</w:t>
      </w:r>
      <w:r w:rsidRPr="00ED191A">
        <w:rPr>
          <w:spacing w:val="-1"/>
          <w:lang w:val="fr-FR"/>
        </w:rPr>
        <w:t>il a prises pour combattre la violence à l</w:t>
      </w:r>
      <w:r w:rsidR="001314D9" w:rsidRPr="00ED191A">
        <w:rPr>
          <w:spacing w:val="-1"/>
          <w:lang w:val="fr-FR"/>
        </w:rPr>
        <w:t>’</w:t>
      </w:r>
      <w:r w:rsidRPr="00ED191A">
        <w:rPr>
          <w:spacing w:val="-1"/>
          <w:lang w:val="fr-FR"/>
        </w:rPr>
        <w:t>égard des</w:t>
      </w:r>
      <w:r w:rsidR="003226D9" w:rsidRPr="00ED191A">
        <w:rPr>
          <w:spacing w:val="-1"/>
          <w:lang w:val="fr-FR"/>
        </w:rPr>
        <w:t xml:space="preserve"> </w:t>
      </w:r>
      <w:r w:rsidRPr="00ED191A">
        <w:rPr>
          <w:spacing w:val="-1"/>
          <w:lang w:val="fr-FR"/>
        </w:rPr>
        <w:t>enfants et pour assurer une protection efficace des droits de l</w:t>
      </w:r>
      <w:r w:rsidR="001314D9" w:rsidRPr="00ED191A">
        <w:rPr>
          <w:spacing w:val="-1"/>
          <w:lang w:val="fr-FR"/>
        </w:rPr>
        <w:t>’</w:t>
      </w:r>
      <w:r w:rsidRPr="00ED191A">
        <w:rPr>
          <w:spacing w:val="-1"/>
          <w:lang w:val="fr-FR"/>
        </w:rPr>
        <w:t>enfant, y compris les stratégies et plans d</w:t>
      </w:r>
      <w:r w:rsidR="001314D9" w:rsidRPr="00ED191A">
        <w:rPr>
          <w:spacing w:val="-1"/>
          <w:lang w:val="fr-FR"/>
        </w:rPr>
        <w:t>’</w:t>
      </w:r>
      <w:r w:rsidRPr="00ED191A">
        <w:rPr>
          <w:spacing w:val="-1"/>
          <w:lang w:val="fr-FR"/>
        </w:rPr>
        <w:t>action nationaux mis en œuvre, les formations dispensées et les campagnes de sensibilisation menées</w:t>
      </w:r>
      <w:r w:rsidR="00243DD8" w:rsidRPr="00ED191A">
        <w:rPr>
          <w:spacing w:val="-1"/>
          <w:lang w:val="fr-FR"/>
        </w:rPr>
        <w:t>.</w:t>
      </w:r>
      <w:r w:rsidRPr="00ED191A">
        <w:rPr>
          <w:spacing w:val="-1"/>
          <w:lang w:val="fr-FR"/>
        </w:rPr>
        <w:t xml:space="preserve"> En particulier, le Code des droits de l</w:t>
      </w:r>
      <w:r w:rsidR="001314D9" w:rsidRPr="00ED191A">
        <w:rPr>
          <w:spacing w:val="-1"/>
          <w:lang w:val="fr-FR"/>
        </w:rPr>
        <w:t>’</w:t>
      </w:r>
      <w:r w:rsidRPr="00ED191A">
        <w:rPr>
          <w:spacing w:val="-1"/>
          <w:lang w:val="fr-FR"/>
        </w:rPr>
        <w:t>enfant, adopté le 20 septembre 2019, entrera en vigueur progressivement d</w:t>
      </w:r>
      <w:r w:rsidR="001314D9" w:rsidRPr="00ED191A">
        <w:rPr>
          <w:spacing w:val="-1"/>
          <w:lang w:val="fr-FR"/>
        </w:rPr>
        <w:t>’</w:t>
      </w:r>
      <w:r w:rsidRPr="00ED191A">
        <w:rPr>
          <w:spacing w:val="-1"/>
          <w:lang w:val="fr-FR"/>
        </w:rPr>
        <w:t>ici à janvier 2022</w:t>
      </w:r>
      <w:r w:rsidR="00243DD8" w:rsidRPr="00ED191A">
        <w:rPr>
          <w:spacing w:val="-1"/>
          <w:lang w:val="fr-FR"/>
        </w:rPr>
        <w:t>.</w:t>
      </w:r>
      <w:r w:rsidRPr="00ED191A">
        <w:rPr>
          <w:spacing w:val="-1"/>
          <w:lang w:val="fr-FR"/>
        </w:rPr>
        <w:t xml:space="preserve"> L</w:t>
      </w:r>
      <w:r w:rsidR="001314D9" w:rsidRPr="00ED191A">
        <w:rPr>
          <w:spacing w:val="-1"/>
          <w:lang w:val="fr-FR"/>
        </w:rPr>
        <w:t>’</w:t>
      </w:r>
      <w:r w:rsidRPr="00ED191A">
        <w:rPr>
          <w:spacing w:val="-1"/>
          <w:lang w:val="fr-FR"/>
        </w:rPr>
        <w:t>objectif du Code est de créer une base légale générale pour la réalisation des droits prévus par la Convention, y compris la protection contre toutes les formes de violence et l</w:t>
      </w:r>
      <w:r w:rsidR="001314D9" w:rsidRPr="00ED191A">
        <w:rPr>
          <w:spacing w:val="-1"/>
          <w:lang w:val="fr-FR"/>
        </w:rPr>
        <w:t>’</w:t>
      </w:r>
      <w:r w:rsidRPr="00ED191A">
        <w:rPr>
          <w:spacing w:val="-1"/>
          <w:lang w:val="fr-FR"/>
        </w:rPr>
        <w:t>accès à la justice</w:t>
      </w:r>
      <w:r w:rsidR="00243DD8" w:rsidRPr="00ED191A">
        <w:rPr>
          <w:spacing w:val="-1"/>
          <w:lang w:val="fr-FR"/>
        </w:rPr>
        <w:t>.</w:t>
      </w:r>
      <w:r w:rsidRPr="00ED191A">
        <w:rPr>
          <w:spacing w:val="-1"/>
          <w:lang w:val="fr-FR"/>
        </w:rPr>
        <w:t xml:space="preserve"> De plus, les travailleurs sociaux du pays ont été formés aux questions relatives à la violence familiale, à la violence à l</w:t>
      </w:r>
      <w:r w:rsidR="001314D9" w:rsidRPr="00ED191A">
        <w:rPr>
          <w:spacing w:val="-1"/>
          <w:lang w:val="fr-FR"/>
        </w:rPr>
        <w:t>’</w:t>
      </w:r>
      <w:r w:rsidRPr="00ED191A">
        <w:rPr>
          <w:spacing w:val="-1"/>
          <w:lang w:val="fr-FR"/>
        </w:rPr>
        <w:t>égard des enfants et au respect des procédures d</w:t>
      </w:r>
      <w:r w:rsidR="001314D9" w:rsidRPr="00ED191A">
        <w:rPr>
          <w:spacing w:val="-1"/>
          <w:lang w:val="fr-FR"/>
        </w:rPr>
        <w:t>’</w:t>
      </w:r>
      <w:r w:rsidRPr="00ED191A">
        <w:rPr>
          <w:spacing w:val="-1"/>
          <w:lang w:val="fr-FR"/>
        </w:rPr>
        <w:t>orientation en matière de protection de l</w:t>
      </w:r>
      <w:r w:rsidR="001314D9" w:rsidRPr="00ED191A">
        <w:rPr>
          <w:spacing w:val="-1"/>
          <w:lang w:val="fr-FR"/>
        </w:rPr>
        <w:t>’</w:t>
      </w:r>
      <w:r w:rsidRPr="00ED191A">
        <w:rPr>
          <w:spacing w:val="-1"/>
          <w:lang w:val="fr-FR"/>
        </w:rPr>
        <w:t>enfance</w:t>
      </w:r>
      <w:r w:rsidR="00243DD8" w:rsidRPr="00ED191A">
        <w:rPr>
          <w:spacing w:val="-1"/>
          <w:lang w:val="fr-FR"/>
        </w:rPr>
        <w:t>.</w:t>
      </w:r>
      <w:r w:rsidRPr="00ED191A">
        <w:rPr>
          <w:spacing w:val="-1"/>
          <w:lang w:val="fr-FR"/>
        </w:rPr>
        <w:t xml:space="preserve"> Des programmes de formation portant sur la violence à l</w:t>
      </w:r>
      <w:r w:rsidR="001314D9" w:rsidRPr="00ED191A">
        <w:rPr>
          <w:spacing w:val="-1"/>
          <w:lang w:val="fr-FR"/>
        </w:rPr>
        <w:t>’</w:t>
      </w:r>
      <w:r w:rsidRPr="00ED191A">
        <w:rPr>
          <w:spacing w:val="-1"/>
          <w:lang w:val="fr-FR"/>
        </w:rPr>
        <w:t>égard des enfants sont régulièrement organisés dans les écoles</w:t>
      </w:r>
      <w:r w:rsidR="00243DD8" w:rsidRPr="00ED191A">
        <w:rPr>
          <w:spacing w:val="-1"/>
          <w:lang w:val="fr-FR"/>
        </w:rPr>
        <w:t>.</w:t>
      </w:r>
      <w:r w:rsidRPr="00ED191A">
        <w:rPr>
          <w:spacing w:val="-1"/>
          <w:lang w:val="fr-FR"/>
        </w:rPr>
        <w:t xml:space="preserve"> La question de la violence familiale est aussi intégrée dans les programmes de formation de l</w:t>
      </w:r>
      <w:r w:rsidR="001314D9" w:rsidRPr="00ED191A">
        <w:rPr>
          <w:spacing w:val="-1"/>
          <w:lang w:val="fr-FR"/>
        </w:rPr>
        <w:t>’</w:t>
      </w:r>
      <w:r w:rsidRPr="00ED191A">
        <w:rPr>
          <w:spacing w:val="-1"/>
          <w:lang w:val="fr-FR"/>
        </w:rPr>
        <w:t>École supérieure de la magistrature de Géorgie, ainsi que dans les programmes de formation des juges, des policiers, des enquêteurs et des procureurs</w:t>
      </w:r>
      <w:r w:rsidR="00243DD8" w:rsidRPr="00ED191A">
        <w:rPr>
          <w:lang w:val="fr-FR"/>
        </w:rPr>
        <w:t>.</w:t>
      </w:r>
    </w:p>
    <w:p w14:paraId="2DFBE399" w14:textId="1DA0A403" w:rsidR="00AD5819" w:rsidRPr="00ED191A" w:rsidRDefault="00AD5819" w:rsidP="001314D9">
      <w:pPr>
        <w:pStyle w:val="H23G"/>
        <w:rPr>
          <w:lang w:val="fr-FR"/>
        </w:rPr>
      </w:pPr>
      <w:r w:rsidRPr="00ED191A">
        <w:rPr>
          <w:lang w:val="fr-FR"/>
        </w:rPr>
        <w:tab/>
      </w:r>
      <w:r w:rsidRPr="00ED191A">
        <w:rPr>
          <w:lang w:val="fr-FR"/>
        </w:rPr>
        <w:tab/>
        <w:t>Commentaires de l</w:t>
      </w:r>
      <w:r w:rsidR="001314D9" w:rsidRPr="00ED191A">
        <w:rPr>
          <w:lang w:val="fr-FR"/>
        </w:rPr>
        <w:t>’</w:t>
      </w:r>
      <w:r w:rsidRPr="00ED191A">
        <w:rPr>
          <w:lang w:val="fr-FR"/>
        </w:rPr>
        <w:t>auteur sur les observations de l</w:t>
      </w:r>
      <w:r w:rsidR="001314D9" w:rsidRPr="00ED191A">
        <w:rPr>
          <w:lang w:val="fr-FR"/>
        </w:rPr>
        <w:t>’</w:t>
      </w:r>
      <w:r w:rsidRPr="00ED191A">
        <w:rPr>
          <w:lang w:val="fr-FR"/>
        </w:rPr>
        <w:t>État partie concernant la</w:t>
      </w:r>
      <w:r w:rsidR="001314D9" w:rsidRPr="00ED191A">
        <w:rPr>
          <w:lang w:val="fr-FR"/>
        </w:rPr>
        <w:t> </w:t>
      </w:r>
      <w:r w:rsidRPr="00ED191A">
        <w:rPr>
          <w:lang w:val="fr-FR"/>
        </w:rPr>
        <w:t>recevabilité et le fond</w:t>
      </w:r>
    </w:p>
    <w:p w14:paraId="33572BB1" w14:textId="6AEFCA1A" w:rsidR="00AD5819" w:rsidRPr="00ED191A" w:rsidRDefault="00AD5819" w:rsidP="001314D9">
      <w:pPr>
        <w:pStyle w:val="SingleTxtG"/>
        <w:rPr>
          <w:lang w:val="fr-FR"/>
        </w:rPr>
      </w:pPr>
      <w:r w:rsidRPr="00ED191A">
        <w:rPr>
          <w:lang w:val="fr-FR"/>
        </w:rPr>
        <w:t>5</w:t>
      </w:r>
      <w:r w:rsidR="00243DD8" w:rsidRPr="00ED191A">
        <w:rPr>
          <w:lang w:val="fr-FR"/>
        </w:rPr>
        <w:t>.</w:t>
      </w:r>
      <w:r w:rsidRPr="00ED191A">
        <w:rPr>
          <w:lang w:val="fr-FR"/>
        </w:rPr>
        <w:t>1</w:t>
      </w:r>
      <w:r w:rsidRPr="00ED191A">
        <w:rPr>
          <w:lang w:val="fr-FR"/>
        </w:rPr>
        <w:tab/>
        <w:t>Dans ses commentaires du 5 avril 2020, l</w:t>
      </w:r>
      <w:r w:rsidR="001314D9" w:rsidRPr="00ED191A">
        <w:rPr>
          <w:lang w:val="fr-FR"/>
        </w:rPr>
        <w:t>’</w:t>
      </w:r>
      <w:r w:rsidRPr="00ED191A">
        <w:rPr>
          <w:lang w:val="fr-FR"/>
        </w:rPr>
        <w:t>auteur fait valoir que les recours civils sont non seulement peu susceptibles de déboucher sur une réparation effective, mais aussi que la procédure excéderait des délais raisonnables</w:t>
      </w:r>
      <w:r w:rsidR="00243DD8" w:rsidRPr="00ED191A">
        <w:rPr>
          <w:lang w:val="fr-FR"/>
        </w:rPr>
        <w:t>.</w:t>
      </w:r>
      <w:r w:rsidRPr="00ED191A">
        <w:rPr>
          <w:lang w:val="fr-FR"/>
        </w:rPr>
        <w:t xml:space="preserve"> Puisque les faits concernant les châtiments corporels n</w:t>
      </w:r>
      <w:r w:rsidR="001314D9" w:rsidRPr="00ED191A">
        <w:rPr>
          <w:lang w:val="fr-FR"/>
        </w:rPr>
        <w:t>’</w:t>
      </w:r>
      <w:r w:rsidRPr="00ED191A">
        <w:rPr>
          <w:lang w:val="fr-FR"/>
        </w:rPr>
        <w:t>ont pas été établis, il n</w:t>
      </w:r>
      <w:r w:rsidR="001314D9" w:rsidRPr="00ED191A">
        <w:rPr>
          <w:lang w:val="fr-FR"/>
        </w:rPr>
        <w:t>’</w:t>
      </w:r>
      <w:r w:rsidRPr="00ED191A">
        <w:rPr>
          <w:lang w:val="fr-FR"/>
        </w:rPr>
        <w:t>y avait pas lieu d</w:t>
      </w:r>
      <w:r w:rsidR="001314D9" w:rsidRPr="00ED191A">
        <w:rPr>
          <w:lang w:val="fr-FR"/>
        </w:rPr>
        <w:t>’</w:t>
      </w:r>
      <w:r w:rsidRPr="00ED191A">
        <w:rPr>
          <w:lang w:val="fr-FR"/>
        </w:rPr>
        <w:t>engager une action civile</w:t>
      </w:r>
      <w:r w:rsidR="00243DD8" w:rsidRPr="00ED191A">
        <w:rPr>
          <w:lang w:val="fr-FR"/>
        </w:rPr>
        <w:t>.</w:t>
      </w:r>
      <w:r w:rsidRPr="00ED191A">
        <w:rPr>
          <w:lang w:val="fr-FR"/>
        </w:rPr>
        <w:t xml:space="preserve"> L</w:t>
      </w:r>
      <w:r w:rsidR="001314D9" w:rsidRPr="00ED191A">
        <w:rPr>
          <w:lang w:val="fr-FR"/>
        </w:rPr>
        <w:t>’</w:t>
      </w:r>
      <w:r w:rsidRPr="00ED191A">
        <w:rPr>
          <w:lang w:val="fr-FR"/>
        </w:rPr>
        <w:t>école maternelle, l</w:t>
      </w:r>
      <w:r w:rsidR="001314D9" w:rsidRPr="00ED191A">
        <w:rPr>
          <w:lang w:val="fr-FR"/>
        </w:rPr>
        <w:t>’</w:t>
      </w:r>
      <w:r w:rsidRPr="00ED191A">
        <w:rPr>
          <w:lang w:val="fr-FR"/>
        </w:rPr>
        <w:t>Agence de gestion des écoles maternelles de Tbilissi et la police ont refusé de reconnaître l</w:t>
      </w:r>
      <w:r w:rsidR="001314D9" w:rsidRPr="00ED191A">
        <w:rPr>
          <w:lang w:val="fr-FR"/>
        </w:rPr>
        <w:t>’</w:t>
      </w:r>
      <w:r w:rsidRPr="00ED191A">
        <w:rPr>
          <w:lang w:val="fr-FR"/>
        </w:rPr>
        <w:t>acte illégal dont l</w:t>
      </w:r>
      <w:r w:rsidR="001314D9" w:rsidRPr="00ED191A">
        <w:rPr>
          <w:lang w:val="fr-FR"/>
        </w:rPr>
        <w:t>’</w:t>
      </w:r>
      <w:r w:rsidRPr="00ED191A">
        <w:rPr>
          <w:lang w:val="fr-FR"/>
        </w:rPr>
        <w:t>auteur a été victime</w:t>
      </w:r>
      <w:r w:rsidR="00243DD8" w:rsidRPr="00ED191A">
        <w:rPr>
          <w:lang w:val="fr-FR"/>
        </w:rPr>
        <w:t>.</w:t>
      </w:r>
      <w:r w:rsidRPr="00ED191A">
        <w:rPr>
          <w:lang w:val="fr-FR"/>
        </w:rPr>
        <w:t xml:space="preserve"> En outre, l</w:t>
      </w:r>
      <w:r w:rsidR="001314D9" w:rsidRPr="00ED191A">
        <w:rPr>
          <w:lang w:val="fr-FR"/>
        </w:rPr>
        <w:t>’</w:t>
      </w:r>
      <w:r w:rsidRPr="00ED191A">
        <w:rPr>
          <w:lang w:val="fr-FR"/>
        </w:rPr>
        <w:t>auteur risquait à nouveau de subir des châtiments corporels, car l</w:t>
      </w:r>
      <w:r w:rsidR="001314D9" w:rsidRPr="00ED191A">
        <w:rPr>
          <w:lang w:val="fr-FR"/>
        </w:rPr>
        <w:t>’</w:t>
      </w:r>
      <w:r w:rsidRPr="00ED191A">
        <w:rPr>
          <w:lang w:val="fr-FR"/>
        </w:rPr>
        <w:t>enseignante mise en cause avait repris son poste à l</w:t>
      </w:r>
      <w:r w:rsidR="001314D9" w:rsidRPr="00ED191A">
        <w:rPr>
          <w:lang w:val="fr-FR"/>
        </w:rPr>
        <w:t>’</w:t>
      </w:r>
      <w:r w:rsidRPr="00ED191A">
        <w:rPr>
          <w:lang w:val="fr-FR"/>
        </w:rPr>
        <w:t>école maternelle</w:t>
      </w:r>
      <w:r w:rsidR="00243DD8" w:rsidRPr="00ED191A">
        <w:rPr>
          <w:lang w:val="fr-FR"/>
        </w:rPr>
        <w:t>.</w:t>
      </w:r>
    </w:p>
    <w:p w14:paraId="3233E73D" w14:textId="00B99F87" w:rsidR="00AD5819" w:rsidRPr="00ED191A" w:rsidRDefault="00AD5819" w:rsidP="001314D9">
      <w:pPr>
        <w:pStyle w:val="SingleTxtG"/>
        <w:rPr>
          <w:lang w:val="fr-FR"/>
        </w:rPr>
      </w:pPr>
      <w:r w:rsidRPr="00ED191A">
        <w:rPr>
          <w:lang w:val="fr-FR"/>
        </w:rPr>
        <w:t>5</w:t>
      </w:r>
      <w:r w:rsidR="00243DD8" w:rsidRPr="00ED191A">
        <w:rPr>
          <w:lang w:val="fr-FR"/>
        </w:rPr>
        <w:t>.</w:t>
      </w:r>
      <w:r w:rsidRPr="00ED191A">
        <w:rPr>
          <w:lang w:val="fr-FR"/>
        </w:rPr>
        <w:t>2</w:t>
      </w:r>
      <w:r w:rsidRPr="00ED191A">
        <w:rPr>
          <w:lang w:val="fr-FR"/>
        </w:rPr>
        <w:tab/>
        <w:t>En ce qui concerne l</w:t>
      </w:r>
      <w:r w:rsidR="001314D9" w:rsidRPr="00ED191A">
        <w:rPr>
          <w:lang w:val="fr-FR"/>
        </w:rPr>
        <w:t>’</w:t>
      </w:r>
      <w:r w:rsidRPr="00ED191A">
        <w:rPr>
          <w:lang w:val="fr-FR"/>
        </w:rPr>
        <w:t>allégation de l</w:t>
      </w:r>
      <w:r w:rsidR="001314D9" w:rsidRPr="00ED191A">
        <w:rPr>
          <w:lang w:val="fr-FR"/>
        </w:rPr>
        <w:t>’</w:t>
      </w:r>
      <w:r w:rsidRPr="00ED191A">
        <w:rPr>
          <w:lang w:val="fr-FR"/>
        </w:rPr>
        <w:t>État partie selon laquelle il n</w:t>
      </w:r>
      <w:r w:rsidR="001314D9" w:rsidRPr="00ED191A">
        <w:rPr>
          <w:lang w:val="fr-FR"/>
        </w:rPr>
        <w:t>’</w:t>
      </w:r>
      <w:r w:rsidRPr="00ED191A">
        <w:rPr>
          <w:lang w:val="fr-FR"/>
        </w:rPr>
        <w:t>a pas attendu la clôture de l</w:t>
      </w:r>
      <w:r w:rsidR="001314D9" w:rsidRPr="00ED191A">
        <w:rPr>
          <w:lang w:val="fr-FR"/>
        </w:rPr>
        <w:t>’</w:t>
      </w:r>
      <w:r w:rsidRPr="00ED191A">
        <w:rPr>
          <w:lang w:val="fr-FR"/>
        </w:rPr>
        <w:t>enquête pénale, l</w:t>
      </w:r>
      <w:r w:rsidR="001314D9" w:rsidRPr="00ED191A">
        <w:rPr>
          <w:lang w:val="fr-FR"/>
        </w:rPr>
        <w:t>’</w:t>
      </w:r>
      <w:r w:rsidRPr="00ED191A">
        <w:rPr>
          <w:lang w:val="fr-FR"/>
        </w:rPr>
        <w:t>auteur fait observer que, même si l</w:t>
      </w:r>
      <w:r w:rsidR="001314D9" w:rsidRPr="00ED191A">
        <w:rPr>
          <w:lang w:val="fr-FR"/>
        </w:rPr>
        <w:t>’</w:t>
      </w:r>
      <w:r w:rsidRPr="00ED191A">
        <w:rPr>
          <w:lang w:val="fr-FR"/>
        </w:rPr>
        <w:t>enquête a été ouverte le 24 janvier 2017, les témoignages des employés n</w:t>
      </w:r>
      <w:r w:rsidR="001314D9" w:rsidRPr="00ED191A">
        <w:rPr>
          <w:lang w:val="fr-FR"/>
        </w:rPr>
        <w:t>’</w:t>
      </w:r>
      <w:r w:rsidRPr="00ED191A">
        <w:rPr>
          <w:lang w:val="fr-FR"/>
        </w:rPr>
        <w:t>ont été recueillis qu</w:t>
      </w:r>
      <w:r w:rsidR="001314D9" w:rsidRPr="00ED191A">
        <w:rPr>
          <w:lang w:val="fr-FR"/>
        </w:rPr>
        <w:t>’</w:t>
      </w:r>
      <w:r w:rsidRPr="00ED191A">
        <w:rPr>
          <w:lang w:val="fr-FR"/>
        </w:rPr>
        <w:t>en février 2018 et ceux des autres parents en avril 2019</w:t>
      </w:r>
      <w:r w:rsidR="00243DD8" w:rsidRPr="00ED191A">
        <w:rPr>
          <w:lang w:val="fr-FR"/>
        </w:rPr>
        <w:t>.</w:t>
      </w:r>
      <w:r w:rsidRPr="00ED191A">
        <w:rPr>
          <w:lang w:val="fr-FR"/>
        </w:rPr>
        <w:t xml:space="preserve"> Ces actes d</w:t>
      </w:r>
      <w:r w:rsidR="001314D9" w:rsidRPr="00ED191A">
        <w:rPr>
          <w:lang w:val="fr-FR"/>
        </w:rPr>
        <w:t>’</w:t>
      </w:r>
      <w:r w:rsidRPr="00ED191A">
        <w:rPr>
          <w:lang w:val="fr-FR"/>
        </w:rPr>
        <w:t>enquête ont été accomplis si tard qu</w:t>
      </w:r>
      <w:r w:rsidR="001314D9" w:rsidRPr="00ED191A">
        <w:rPr>
          <w:lang w:val="fr-FR"/>
        </w:rPr>
        <w:t>’</w:t>
      </w:r>
      <w:r w:rsidRPr="00ED191A">
        <w:rPr>
          <w:lang w:val="fr-FR"/>
        </w:rPr>
        <w:t>ils ne peuvent pas être considérés comme efficaces</w:t>
      </w:r>
      <w:r w:rsidR="00243DD8" w:rsidRPr="00ED191A">
        <w:rPr>
          <w:lang w:val="fr-FR"/>
        </w:rPr>
        <w:t>.</w:t>
      </w:r>
      <w:r w:rsidRPr="00ED191A">
        <w:rPr>
          <w:lang w:val="fr-FR"/>
        </w:rPr>
        <w:t xml:space="preserve"> Pendant la période de</w:t>
      </w:r>
      <w:r w:rsidR="003226D9" w:rsidRPr="00ED191A">
        <w:rPr>
          <w:lang w:val="fr-FR"/>
        </w:rPr>
        <w:t xml:space="preserve"> </w:t>
      </w:r>
      <w:r w:rsidRPr="00ED191A">
        <w:rPr>
          <w:lang w:val="fr-FR"/>
        </w:rPr>
        <w:t>plus de trois ans qui s</w:t>
      </w:r>
      <w:r w:rsidR="001314D9" w:rsidRPr="00ED191A">
        <w:rPr>
          <w:lang w:val="fr-FR"/>
        </w:rPr>
        <w:t>’</w:t>
      </w:r>
      <w:r w:rsidRPr="00ED191A">
        <w:rPr>
          <w:lang w:val="fr-FR"/>
        </w:rPr>
        <w:t>est</w:t>
      </w:r>
      <w:r w:rsidR="003226D9" w:rsidRPr="00ED191A">
        <w:rPr>
          <w:lang w:val="fr-FR"/>
        </w:rPr>
        <w:t xml:space="preserve"> </w:t>
      </w:r>
      <w:r w:rsidRPr="00ED191A">
        <w:rPr>
          <w:lang w:val="fr-FR"/>
        </w:rPr>
        <w:t>écoulée depuis les faits, l</w:t>
      </w:r>
      <w:r w:rsidR="001314D9" w:rsidRPr="00ED191A">
        <w:rPr>
          <w:lang w:val="fr-FR"/>
        </w:rPr>
        <w:t>’</w:t>
      </w:r>
      <w:r w:rsidRPr="00ED191A">
        <w:rPr>
          <w:lang w:val="fr-FR"/>
        </w:rPr>
        <w:t>enquête n</w:t>
      </w:r>
      <w:r w:rsidR="001314D9" w:rsidRPr="00ED191A">
        <w:rPr>
          <w:lang w:val="fr-FR"/>
        </w:rPr>
        <w:t>’</w:t>
      </w:r>
      <w:r w:rsidRPr="00ED191A">
        <w:rPr>
          <w:lang w:val="fr-FR"/>
        </w:rPr>
        <w:t>a donné aucun résultat tangible</w:t>
      </w:r>
      <w:r w:rsidR="00243DD8" w:rsidRPr="00ED191A">
        <w:rPr>
          <w:lang w:val="fr-FR"/>
        </w:rPr>
        <w:t>.</w:t>
      </w:r>
      <w:r w:rsidRPr="00ED191A">
        <w:rPr>
          <w:lang w:val="fr-FR"/>
        </w:rPr>
        <w:t xml:space="preserve"> L</w:t>
      </w:r>
      <w:r w:rsidR="001314D9" w:rsidRPr="00ED191A">
        <w:rPr>
          <w:lang w:val="fr-FR"/>
        </w:rPr>
        <w:t>’</w:t>
      </w:r>
      <w:r w:rsidRPr="00ED191A">
        <w:rPr>
          <w:lang w:val="fr-FR"/>
        </w:rPr>
        <w:t>enseignante a repris son poste sur décision du tribunal et la responsabilité de l</w:t>
      </w:r>
      <w:r w:rsidR="001314D9" w:rsidRPr="00ED191A">
        <w:rPr>
          <w:lang w:val="fr-FR"/>
        </w:rPr>
        <w:t>’</w:t>
      </w:r>
      <w:r w:rsidRPr="00ED191A">
        <w:rPr>
          <w:lang w:val="fr-FR"/>
        </w:rPr>
        <w:t>école maternelle n</w:t>
      </w:r>
      <w:r w:rsidR="001314D9" w:rsidRPr="00ED191A">
        <w:rPr>
          <w:lang w:val="fr-FR"/>
        </w:rPr>
        <w:t>’</w:t>
      </w:r>
      <w:r w:rsidRPr="00ED191A">
        <w:rPr>
          <w:lang w:val="fr-FR"/>
        </w:rPr>
        <w:t>a pas été engagée</w:t>
      </w:r>
      <w:r w:rsidR="00243DD8" w:rsidRPr="00ED191A">
        <w:rPr>
          <w:lang w:val="fr-FR"/>
        </w:rPr>
        <w:t>.</w:t>
      </w:r>
      <w:r w:rsidRPr="00ED191A">
        <w:rPr>
          <w:lang w:val="fr-FR"/>
        </w:rPr>
        <w:t xml:space="preserve"> N</w:t>
      </w:r>
      <w:r w:rsidR="001314D9" w:rsidRPr="00ED191A">
        <w:rPr>
          <w:lang w:val="fr-FR"/>
        </w:rPr>
        <w:t>’</w:t>
      </w:r>
      <w:r w:rsidRPr="00ED191A">
        <w:rPr>
          <w:lang w:val="fr-FR"/>
        </w:rPr>
        <w:t>ayant pas obtenu le statut de victime, l</w:t>
      </w:r>
      <w:r w:rsidR="001314D9" w:rsidRPr="00ED191A">
        <w:rPr>
          <w:lang w:val="fr-FR"/>
        </w:rPr>
        <w:t>’</w:t>
      </w:r>
      <w:r w:rsidRPr="00ED191A">
        <w:rPr>
          <w:lang w:val="fr-FR"/>
        </w:rPr>
        <w:t>auteur n</w:t>
      </w:r>
      <w:r w:rsidR="001314D9" w:rsidRPr="00ED191A">
        <w:rPr>
          <w:lang w:val="fr-FR"/>
        </w:rPr>
        <w:t>’</w:t>
      </w:r>
      <w:r w:rsidRPr="00ED191A">
        <w:rPr>
          <w:lang w:val="fr-FR"/>
        </w:rPr>
        <w:t>avait aucune possibilité de réclamer des dommages et intérêts</w:t>
      </w:r>
      <w:r w:rsidR="00243DD8" w:rsidRPr="00ED191A">
        <w:rPr>
          <w:lang w:val="fr-FR"/>
        </w:rPr>
        <w:t>.</w:t>
      </w:r>
      <w:r w:rsidRPr="00ED191A">
        <w:rPr>
          <w:lang w:val="fr-FR"/>
        </w:rPr>
        <w:t xml:space="preserve"> Par conséquent, les recours au pénal proposés par l</w:t>
      </w:r>
      <w:r w:rsidR="001314D9" w:rsidRPr="00ED191A">
        <w:rPr>
          <w:lang w:val="fr-FR"/>
        </w:rPr>
        <w:t>’</w:t>
      </w:r>
      <w:r w:rsidRPr="00ED191A">
        <w:rPr>
          <w:lang w:val="fr-FR"/>
        </w:rPr>
        <w:t>État partie sont irréalistes et leur issue incertaine</w:t>
      </w:r>
      <w:r w:rsidR="00243DD8" w:rsidRPr="00ED191A">
        <w:rPr>
          <w:lang w:val="fr-FR"/>
        </w:rPr>
        <w:t>.</w:t>
      </w:r>
    </w:p>
    <w:p w14:paraId="0C3AE302" w14:textId="22D6158F" w:rsidR="00AD5819" w:rsidRPr="00ED191A" w:rsidRDefault="00AD5819" w:rsidP="001314D9">
      <w:pPr>
        <w:pStyle w:val="SingleTxtG"/>
        <w:rPr>
          <w:lang w:val="fr-FR"/>
        </w:rPr>
      </w:pPr>
      <w:r w:rsidRPr="00ED191A">
        <w:rPr>
          <w:lang w:val="fr-FR"/>
        </w:rPr>
        <w:t>5</w:t>
      </w:r>
      <w:r w:rsidR="00243DD8" w:rsidRPr="00ED191A">
        <w:rPr>
          <w:lang w:val="fr-FR"/>
        </w:rPr>
        <w:t>.</w:t>
      </w:r>
      <w:r w:rsidRPr="00ED191A">
        <w:rPr>
          <w:lang w:val="fr-FR"/>
        </w:rPr>
        <w:t>3</w:t>
      </w:r>
      <w:r w:rsidRPr="00ED191A">
        <w:rPr>
          <w:lang w:val="fr-FR"/>
        </w:rPr>
        <w:tab/>
        <w:t>L</w:t>
      </w:r>
      <w:r w:rsidR="001314D9" w:rsidRPr="00ED191A">
        <w:rPr>
          <w:lang w:val="fr-FR"/>
        </w:rPr>
        <w:t>’</w:t>
      </w:r>
      <w:r w:rsidRPr="00ED191A">
        <w:rPr>
          <w:lang w:val="fr-FR"/>
        </w:rPr>
        <w:t>auteur considère que la saisine du Bureau du Défenseur public au titre de la loi sur l</w:t>
      </w:r>
      <w:r w:rsidR="001314D9" w:rsidRPr="00ED191A">
        <w:rPr>
          <w:lang w:val="fr-FR"/>
        </w:rPr>
        <w:t>’</w:t>
      </w:r>
      <w:r w:rsidRPr="00ED191A">
        <w:rPr>
          <w:lang w:val="fr-FR"/>
        </w:rPr>
        <w:t>élimination de toutes les formes de discrimination n</w:t>
      </w:r>
      <w:r w:rsidR="001314D9" w:rsidRPr="00ED191A">
        <w:rPr>
          <w:lang w:val="fr-FR"/>
        </w:rPr>
        <w:t>’</w:t>
      </w:r>
      <w:r w:rsidRPr="00ED191A">
        <w:rPr>
          <w:lang w:val="fr-FR"/>
        </w:rPr>
        <w:t>est pas un recours efficace, car les décisions du Défenseur public ont valeur de recommandation</w:t>
      </w:r>
      <w:r w:rsidR="00243DD8" w:rsidRPr="00ED191A">
        <w:rPr>
          <w:lang w:val="fr-FR"/>
        </w:rPr>
        <w:t>.</w:t>
      </w:r>
      <w:r w:rsidRPr="00ED191A">
        <w:rPr>
          <w:lang w:val="fr-FR"/>
        </w:rPr>
        <w:t xml:space="preserve"> Selon le rapport spécial de 2017 sur les mesures prises pour combattre et prévenir la discrimination et sur la situation en matière d</w:t>
      </w:r>
      <w:r w:rsidR="001314D9" w:rsidRPr="00ED191A">
        <w:rPr>
          <w:lang w:val="fr-FR"/>
        </w:rPr>
        <w:t>’</w:t>
      </w:r>
      <w:r w:rsidRPr="00ED191A">
        <w:rPr>
          <w:lang w:val="fr-FR"/>
        </w:rPr>
        <w:t>égalité établi par le Défenseur public, seules 4 des 19 recommandations et propositions générales adressées à des entités publiques depuis la création du Département de l</w:t>
      </w:r>
      <w:r w:rsidR="001314D9" w:rsidRPr="00ED191A">
        <w:rPr>
          <w:lang w:val="fr-FR"/>
        </w:rPr>
        <w:t>’</w:t>
      </w:r>
      <w:r w:rsidRPr="00ED191A">
        <w:rPr>
          <w:lang w:val="fr-FR"/>
        </w:rPr>
        <w:t>égalité jusqu</w:t>
      </w:r>
      <w:r w:rsidR="001314D9" w:rsidRPr="00ED191A">
        <w:rPr>
          <w:lang w:val="fr-FR"/>
        </w:rPr>
        <w:t>’</w:t>
      </w:r>
      <w:r w:rsidRPr="00ED191A">
        <w:rPr>
          <w:lang w:val="fr-FR"/>
        </w:rPr>
        <w:t>à la fin du mois d</w:t>
      </w:r>
      <w:r w:rsidR="001314D9" w:rsidRPr="00ED191A">
        <w:rPr>
          <w:lang w:val="fr-FR"/>
        </w:rPr>
        <w:t>’</w:t>
      </w:r>
      <w:r w:rsidRPr="00ED191A">
        <w:rPr>
          <w:lang w:val="fr-FR"/>
        </w:rPr>
        <w:t>août 2017 ont été appliquées par les entités publiques</w:t>
      </w:r>
      <w:r w:rsidRPr="00ED191A">
        <w:rPr>
          <w:rStyle w:val="FootnoteReference"/>
          <w:lang w:val="fr-FR"/>
        </w:rPr>
        <w:footnoteReference w:id="19"/>
      </w:r>
      <w:r w:rsidRPr="00ED191A">
        <w:rPr>
          <w:lang w:val="fr-FR"/>
        </w:rPr>
        <w:t xml:space="preserve"> et même le rapport de 2019 fait</w:t>
      </w:r>
      <w:r w:rsidR="003226D9" w:rsidRPr="00ED191A">
        <w:rPr>
          <w:lang w:val="fr-FR"/>
        </w:rPr>
        <w:t xml:space="preserve"> </w:t>
      </w:r>
      <w:r w:rsidRPr="00ED191A">
        <w:rPr>
          <w:lang w:val="fr-FR"/>
        </w:rPr>
        <w:t>état d</w:t>
      </w:r>
      <w:r w:rsidR="001314D9" w:rsidRPr="00ED191A">
        <w:rPr>
          <w:lang w:val="fr-FR"/>
        </w:rPr>
        <w:t>’</w:t>
      </w:r>
      <w:r w:rsidRPr="00ED191A">
        <w:rPr>
          <w:lang w:val="fr-FR"/>
        </w:rPr>
        <w:t>un faible taux d</w:t>
      </w:r>
      <w:r w:rsidR="001314D9" w:rsidRPr="00ED191A">
        <w:rPr>
          <w:lang w:val="fr-FR"/>
        </w:rPr>
        <w:t>’</w:t>
      </w:r>
      <w:r w:rsidRPr="00ED191A">
        <w:rPr>
          <w:lang w:val="fr-FR"/>
        </w:rPr>
        <w:t>application</w:t>
      </w:r>
      <w:r w:rsidRPr="00ED191A">
        <w:rPr>
          <w:rStyle w:val="FootnoteReference"/>
          <w:lang w:val="fr-FR"/>
        </w:rPr>
        <w:footnoteReference w:id="20"/>
      </w:r>
      <w:r w:rsidR="00243DD8" w:rsidRPr="00ED191A">
        <w:rPr>
          <w:lang w:val="fr-FR"/>
        </w:rPr>
        <w:t>.</w:t>
      </w:r>
    </w:p>
    <w:p w14:paraId="4A238105" w14:textId="160DFF0D" w:rsidR="00AD5819" w:rsidRPr="00ED191A" w:rsidRDefault="00AD5819" w:rsidP="001314D9">
      <w:pPr>
        <w:pStyle w:val="SingleTxtG"/>
        <w:rPr>
          <w:lang w:val="fr-FR"/>
        </w:rPr>
      </w:pPr>
      <w:r w:rsidRPr="00ED191A">
        <w:rPr>
          <w:lang w:val="fr-FR"/>
        </w:rPr>
        <w:t>5</w:t>
      </w:r>
      <w:r w:rsidR="00243DD8" w:rsidRPr="00ED191A">
        <w:rPr>
          <w:lang w:val="fr-FR"/>
        </w:rPr>
        <w:t>.</w:t>
      </w:r>
      <w:r w:rsidRPr="00ED191A">
        <w:rPr>
          <w:lang w:val="fr-FR"/>
        </w:rPr>
        <w:t>4</w:t>
      </w:r>
      <w:r w:rsidRPr="00ED191A">
        <w:rPr>
          <w:lang w:val="fr-FR"/>
        </w:rPr>
        <w:tab/>
        <w:t>Quant à l</w:t>
      </w:r>
      <w:r w:rsidR="001314D9" w:rsidRPr="00ED191A">
        <w:rPr>
          <w:lang w:val="fr-FR"/>
        </w:rPr>
        <w:t>’</w:t>
      </w:r>
      <w:r w:rsidRPr="00ED191A">
        <w:rPr>
          <w:lang w:val="fr-FR"/>
        </w:rPr>
        <w:t>affirmation de l</w:t>
      </w:r>
      <w:r w:rsidR="001314D9" w:rsidRPr="00ED191A">
        <w:rPr>
          <w:lang w:val="fr-FR"/>
        </w:rPr>
        <w:t>’</w:t>
      </w:r>
      <w:r w:rsidRPr="00ED191A">
        <w:rPr>
          <w:lang w:val="fr-FR"/>
        </w:rPr>
        <w:t>État partie selon laquelle il était pertinent que l</w:t>
      </w:r>
      <w:r w:rsidR="001314D9" w:rsidRPr="00ED191A">
        <w:rPr>
          <w:lang w:val="fr-FR"/>
        </w:rPr>
        <w:t>’</w:t>
      </w:r>
      <w:r w:rsidRPr="00ED191A">
        <w:rPr>
          <w:lang w:val="fr-FR"/>
        </w:rPr>
        <w:t>enquête dure vingt-deux mois, l</w:t>
      </w:r>
      <w:r w:rsidR="001314D9" w:rsidRPr="00ED191A">
        <w:rPr>
          <w:lang w:val="fr-FR"/>
        </w:rPr>
        <w:t>’</w:t>
      </w:r>
      <w:r w:rsidRPr="00ED191A">
        <w:rPr>
          <w:lang w:val="fr-FR"/>
        </w:rPr>
        <w:t>auteur fait observer que, puisqu</w:t>
      </w:r>
      <w:r w:rsidR="001314D9" w:rsidRPr="00ED191A">
        <w:rPr>
          <w:lang w:val="fr-FR"/>
        </w:rPr>
        <w:t>’</w:t>
      </w:r>
      <w:r w:rsidRPr="00ED191A">
        <w:rPr>
          <w:lang w:val="fr-FR"/>
        </w:rPr>
        <w:t>il risquait de subir de nouvelles violences,</w:t>
      </w:r>
      <w:r w:rsidR="003226D9" w:rsidRPr="00ED191A">
        <w:rPr>
          <w:lang w:val="fr-FR"/>
        </w:rPr>
        <w:t xml:space="preserve"> </w:t>
      </w:r>
      <w:r w:rsidRPr="00ED191A">
        <w:rPr>
          <w:lang w:val="fr-FR"/>
        </w:rPr>
        <w:t>les autorités auraient dû faire preuve d</w:t>
      </w:r>
      <w:r w:rsidR="001314D9" w:rsidRPr="00ED191A">
        <w:rPr>
          <w:lang w:val="fr-FR"/>
        </w:rPr>
        <w:t>’</w:t>
      </w:r>
      <w:r w:rsidRPr="00ED191A">
        <w:rPr>
          <w:lang w:val="fr-FR"/>
        </w:rPr>
        <w:t>une plus grande diligence</w:t>
      </w:r>
      <w:r w:rsidR="00243DD8" w:rsidRPr="00ED191A">
        <w:rPr>
          <w:lang w:val="fr-FR"/>
        </w:rPr>
        <w:t>.</w:t>
      </w:r>
      <w:r w:rsidRPr="00ED191A">
        <w:rPr>
          <w:lang w:val="fr-FR"/>
        </w:rPr>
        <w:t xml:space="preserve"> Les autorités n</w:t>
      </w:r>
      <w:r w:rsidR="001314D9" w:rsidRPr="00ED191A">
        <w:rPr>
          <w:lang w:val="fr-FR"/>
        </w:rPr>
        <w:t>’</w:t>
      </w:r>
      <w:r w:rsidRPr="00ED191A">
        <w:rPr>
          <w:lang w:val="fr-FR"/>
        </w:rPr>
        <w:t>ont jamais justifié les retards pris dans l</w:t>
      </w:r>
      <w:r w:rsidR="001314D9" w:rsidRPr="00ED191A">
        <w:rPr>
          <w:lang w:val="fr-FR"/>
        </w:rPr>
        <w:t>’</w:t>
      </w:r>
      <w:r w:rsidRPr="00ED191A">
        <w:rPr>
          <w:lang w:val="fr-FR"/>
        </w:rPr>
        <w:t>enquête, en particulier</w:t>
      </w:r>
      <w:r w:rsidR="00F2157F" w:rsidRPr="00ED191A">
        <w:rPr>
          <w:lang w:val="fr-FR"/>
        </w:rPr>
        <w:t>, elles</w:t>
      </w:r>
      <w:r w:rsidRPr="00ED191A">
        <w:rPr>
          <w:lang w:val="fr-FR"/>
        </w:rPr>
        <w:t xml:space="preserve"> n</w:t>
      </w:r>
      <w:r w:rsidR="001314D9" w:rsidRPr="00ED191A">
        <w:rPr>
          <w:lang w:val="fr-FR"/>
        </w:rPr>
        <w:t>’</w:t>
      </w:r>
      <w:r w:rsidRPr="00ED191A">
        <w:rPr>
          <w:lang w:val="fr-FR"/>
        </w:rPr>
        <w:t>ont pas expliqué la raison pour laquelle elles n</w:t>
      </w:r>
      <w:r w:rsidR="001314D9" w:rsidRPr="00ED191A">
        <w:rPr>
          <w:lang w:val="fr-FR"/>
        </w:rPr>
        <w:t>’</w:t>
      </w:r>
      <w:r w:rsidRPr="00ED191A">
        <w:rPr>
          <w:lang w:val="fr-FR"/>
        </w:rPr>
        <w:t>avaient pris contact avec les témoins que quinze mois après les faits, et n</w:t>
      </w:r>
      <w:r w:rsidR="001314D9" w:rsidRPr="00ED191A">
        <w:rPr>
          <w:lang w:val="fr-FR"/>
        </w:rPr>
        <w:t>’</w:t>
      </w:r>
      <w:r w:rsidRPr="00ED191A">
        <w:rPr>
          <w:lang w:val="fr-FR"/>
        </w:rPr>
        <w:t>ont pas tenu l</w:t>
      </w:r>
      <w:r w:rsidR="001314D9" w:rsidRPr="00ED191A">
        <w:rPr>
          <w:lang w:val="fr-FR"/>
        </w:rPr>
        <w:t>’</w:t>
      </w:r>
      <w:r w:rsidRPr="00ED191A">
        <w:rPr>
          <w:lang w:val="fr-FR"/>
        </w:rPr>
        <w:t>auteur et sa mère au courant des différentes étapes de l</w:t>
      </w:r>
      <w:r w:rsidR="001314D9" w:rsidRPr="00ED191A">
        <w:rPr>
          <w:lang w:val="fr-FR"/>
        </w:rPr>
        <w:t>’</w:t>
      </w:r>
      <w:r w:rsidRPr="00ED191A">
        <w:rPr>
          <w:lang w:val="fr-FR"/>
        </w:rPr>
        <w:t>enquête</w:t>
      </w:r>
      <w:r w:rsidR="00243DD8" w:rsidRPr="00ED191A">
        <w:rPr>
          <w:lang w:val="fr-FR"/>
        </w:rPr>
        <w:t>.</w:t>
      </w:r>
      <w:r w:rsidRPr="00ED191A">
        <w:rPr>
          <w:lang w:val="fr-FR"/>
        </w:rPr>
        <w:t xml:space="preserve"> De</w:t>
      </w:r>
      <w:r w:rsidR="001E0655" w:rsidRPr="00ED191A">
        <w:rPr>
          <w:lang w:val="fr-FR"/>
        </w:rPr>
        <w:t> </w:t>
      </w:r>
      <w:r w:rsidRPr="00ED191A">
        <w:rPr>
          <w:lang w:val="fr-FR"/>
        </w:rPr>
        <w:t>plus, l</w:t>
      </w:r>
      <w:r w:rsidR="001314D9" w:rsidRPr="00ED191A">
        <w:rPr>
          <w:lang w:val="fr-FR"/>
        </w:rPr>
        <w:t>’</w:t>
      </w:r>
      <w:r w:rsidRPr="00ED191A">
        <w:rPr>
          <w:lang w:val="fr-FR"/>
        </w:rPr>
        <w:t>article 71 (</w:t>
      </w:r>
      <w:r w:rsidR="001C75DF" w:rsidRPr="00ED191A">
        <w:rPr>
          <w:lang w:val="fr-FR"/>
        </w:rPr>
        <w:t>par. </w:t>
      </w:r>
      <w:r w:rsidRPr="00ED191A">
        <w:rPr>
          <w:lang w:val="fr-FR"/>
        </w:rPr>
        <w:t>1) du Code pénal dispose qu</w:t>
      </w:r>
      <w:r w:rsidR="001314D9" w:rsidRPr="00ED191A">
        <w:rPr>
          <w:lang w:val="fr-FR"/>
        </w:rPr>
        <w:t>’</w:t>
      </w:r>
      <w:r w:rsidRPr="00ED191A">
        <w:rPr>
          <w:lang w:val="fr-FR"/>
        </w:rPr>
        <w:t>une personne est exonérée de toute responsabilité pénale si deux ans se sont écoulés depuis la commission d</w:t>
      </w:r>
      <w:r w:rsidR="001314D9" w:rsidRPr="00ED191A">
        <w:rPr>
          <w:lang w:val="fr-FR"/>
        </w:rPr>
        <w:t>’</w:t>
      </w:r>
      <w:r w:rsidRPr="00ED191A">
        <w:rPr>
          <w:lang w:val="fr-FR"/>
        </w:rPr>
        <w:t>une infraction pour laquelle la peine maximale ne dépasse pas deux ans d</w:t>
      </w:r>
      <w:r w:rsidR="001314D9" w:rsidRPr="00ED191A">
        <w:rPr>
          <w:lang w:val="fr-FR"/>
        </w:rPr>
        <w:t>’</w:t>
      </w:r>
      <w:r w:rsidRPr="00ED191A">
        <w:rPr>
          <w:lang w:val="fr-FR"/>
        </w:rPr>
        <w:t>emprisonnement, ce qui est le cas en l</w:t>
      </w:r>
      <w:r w:rsidR="001314D9" w:rsidRPr="00ED191A">
        <w:rPr>
          <w:lang w:val="fr-FR"/>
        </w:rPr>
        <w:t>’</w:t>
      </w:r>
      <w:r w:rsidRPr="00ED191A">
        <w:rPr>
          <w:lang w:val="fr-FR"/>
        </w:rPr>
        <w:t>espèce</w:t>
      </w:r>
      <w:r w:rsidR="00243DD8" w:rsidRPr="00ED191A">
        <w:rPr>
          <w:lang w:val="fr-FR"/>
        </w:rPr>
        <w:t>.</w:t>
      </w:r>
    </w:p>
    <w:p w14:paraId="4F19669F" w14:textId="25E56FA9" w:rsidR="00AD5819" w:rsidRPr="00ED191A" w:rsidRDefault="00AD5819" w:rsidP="001314D9">
      <w:pPr>
        <w:pStyle w:val="SingleTxtG"/>
        <w:rPr>
          <w:lang w:val="fr-FR"/>
        </w:rPr>
      </w:pPr>
      <w:r w:rsidRPr="00ED191A">
        <w:rPr>
          <w:lang w:val="fr-FR"/>
        </w:rPr>
        <w:t>5</w:t>
      </w:r>
      <w:r w:rsidR="00243DD8" w:rsidRPr="00ED191A">
        <w:rPr>
          <w:lang w:val="fr-FR"/>
        </w:rPr>
        <w:t>.</w:t>
      </w:r>
      <w:r w:rsidRPr="00ED191A">
        <w:rPr>
          <w:lang w:val="fr-FR"/>
        </w:rPr>
        <w:t>5</w:t>
      </w:r>
      <w:r w:rsidRPr="00ED191A">
        <w:rPr>
          <w:lang w:val="fr-FR"/>
        </w:rPr>
        <w:tab/>
        <w:t>En ce qui concerne l</w:t>
      </w:r>
      <w:r w:rsidR="001314D9" w:rsidRPr="00ED191A">
        <w:rPr>
          <w:lang w:val="fr-FR"/>
        </w:rPr>
        <w:t>’</w:t>
      </w:r>
      <w:r w:rsidRPr="00ED191A">
        <w:rPr>
          <w:lang w:val="fr-FR"/>
        </w:rPr>
        <w:t>audition de l</w:t>
      </w:r>
      <w:r w:rsidR="001314D9" w:rsidRPr="00ED191A">
        <w:rPr>
          <w:lang w:val="fr-FR"/>
        </w:rPr>
        <w:t>’</w:t>
      </w:r>
      <w:r w:rsidRPr="00ED191A">
        <w:rPr>
          <w:lang w:val="fr-FR"/>
        </w:rPr>
        <w:t>auteur le lendemain des faits, l</w:t>
      </w:r>
      <w:r w:rsidR="001314D9" w:rsidRPr="00ED191A">
        <w:rPr>
          <w:lang w:val="fr-FR"/>
        </w:rPr>
        <w:t>’</w:t>
      </w:r>
      <w:r w:rsidRPr="00ED191A">
        <w:rPr>
          <w:lang w:val="fr-FR"/>
        </w:rPr>
        <w:t>auteur rappelle que l</w:t>
      </w:r>
      <w:r w:rsidR="001314D9" w:rsidRPr="00ED191A">
        <w:rPr>
          <w:lang w:val="fr-FR"/>
        </w:rPr>
        <w:t>’</w:t>
      </w:r>
      <w:r w:rsidRPr="00ED191A">
        <w:rPr>
          <w:lang w:val="fr-FR"/>
        </w:rPr>
        <w:t>opinion d</w:t>
      </w:r>
      <w:r w:rsidR="001314D9" w:rsidRPr="00ED191A">
        <w:rPr>
          <w:lang w:val="fr-FR"/>
        </w:rPr>
        <w:t>’</w:t>
      </w:r>
      <w:r w:rsidRPr="00ED191A">
        <w:rPr>
          <w:lang w:val="fr-FR"/>
        </w:rPr>
        <w:t>un enfant doit être prise au sérieux</w:t>
      </w:r>
      <w:r w:rsidRPr="00ED191A">
        <w:rPr>
          <w:rStyle w:val="FootnoteReference"/>
          <w:lang w:val="fr-FR"/>
        </w:rPr>
        <w:footnoteReference w:id="21"/>
      </w:r>
      <w:r w:rsidR="00243DD8" w:rsidRPr="00ED191A">
        <w:rPr>
          <w:lang w:val="fr-FR"/>
        </w:rPr>
        <w:t>.</w:t>
      </w:r>
      <w:r w:rsidRPr="00ED191A">
        <w:rPr>
          <w:lang w:val="fr-FR"/>
        </w:rPr>
        <w:t xml:space="preserve"> Même s</w:t>
      </w:r>
      <w:r w:rsidR="001314D9" w:rsidRPr="00ED191A">
        <w:rPr>
          <w:lang w:val="fr-FR"/>
        </w:rPr>
        <w:t>’</w:t>
      </w:r>
      <w:r w:rsidRPr="00ED191A">
        <w:rPr>
          <w:lang w:val="fr-FR"/>
        </w:rPr>
        <w:t>il a fourni une description détaillée des faits, qui était étayée par des preuves matérielles − les blessures sur son visage et ses oreilles, − les autorités n</w:t>
      </w:r>
      <w:r w:rsidR="001314D9" w:rsidRPr="00ED191A">
        <w:rPr>
          <w:lang w:val="fr-FR"/>
        </w:rPr>
        <w:t>’</w:t>
      </w:r>
      <w:r w:rsidRPr="00ED191A">
        <w:rPr>
          <w:lang w:val="fr-FR"/>
        </w:rPr>
        <w:t>ont pas pris son témoignage au sérieux</w:t>
      </w:r>
      <w:r w:rsidR="00243DD8" w:rsidRPr="00ED191A">
        <w:rPr>
          <w:lang w:val="fr-FR"/>
        </w:rPr>
        <w:t>.</w:t>
      </w:r>
    </w:p>
    <w:p w14:paraId="1C82B862" w14:textId="442A9A99" w:rsidR="00AD5819" w:rsidRPr="00ED191A" w:rsidRDefault="00AD5819" w:rsidP="001314D9">
      <w:pPr>
        <w:pStyle w:val="SingleTxtG"/>
        <w:rPr>
          <w:lang w:val="fr-FR"/>
        </w:rPr>
      </w:pPr>
      <w:r w:rsidRPr="00ED191A">
        <w:rPr>
          <w:lang w:val="fr-FR"/>
        </w:rPr>
        <w:t>5</w:t>
      </w:r>
      <w:r w:rsidR="00243DD8" w:rsidRPr="00ED191A">
        <w:rPr>
          <w:lang w:val="fr-FR"/>
        </w:rPr>
        <w:t>.</w:t>
      </w:r>
      <w:r w:rsidRPr="00ED191A">
        <w:rPr>
          <w:lang w:val="fr-FR"/>
        </w:rPr>
        <w:t>6</w:t>
      </w:r>
      <w:r w:rsidRPr="00ED191A">
        <w:rPr>
          <w:lang w:val="fr-FR"/>
        </w:rPr>
        <w:tab/>
        <w:t>En ce qui concerne l</w:t>
      </w:r>
      <w:r w:rsidR="001314D9" w:rsidRPr="00ED191A">
        <w:rPr>
          <w:lang w:val="fr-FR"/>
        </w:rPr>
        <w:t>’</w:t>
      </w:r>
      <w:r w:rsidRPr="00ED191A">
        <w:rPr>
          <w:lang w:val="fr-FR"/>
        </w:rPr>
        <w:t>argument de l</w:t>
      </w:r>
      <w:r w:rsidR="001314D9" w:rsidRPr="00ED191A">
        <w:rPr>
          <w:lang w:val="fr-FR"/>
        </w:rPr>
        <w:t>’</w:t>
      </w:r>
      <w:r w:rsidRPr="00ED191A">
        <w:rPr>
          <w:lang w:val="fr-FR"/>
        </w:rPr>
        <w:t>État partie selon lequel, à la suite d</w:t>
      </w:r>
      <w:r w:rsidR="001314D9" w:rsidRPr="00ED191A">
        <w:rPr>
          <w:lang w:val="fr-FR"/>
        </w:rPr>
        <w:t>’</w:t>
      </w:r>
      <w:r w:rsidRPr="00ED191A">
        <w:rPr>
          <w:lang w:val="fr-FR"/>
        </w:rPr>
        <w:t>un arrêt rendu par la Cour constitutionnelle le 14 décembre 2018, il était devenu possible pour l</w:t>
      </w:r>
      <w:r w:rsidR="001314D9" w:rsidRPr="00ED191A">
        <w:rPr>
          <w:lang w:val="fr-FR"/>
        </w:rPr>
        <w:t>’</w:t>
      </w:r>
      <w:r w:rsidRPr="00ED191A">
        <w:rPr>
          <w:lang w:val="fr-FR"/>
        </w:rPr>
        <w:t>auteur de contester le refus du procureur de lui accorder le statut de victime, l</w:t>
      </w:r>
      <w:r w:rsidR="001314D9" w:rsidRPr="00ED191A">
        <w:rPr>
          <w:lang w:val="fr-FR"/>
        </w:rPr>
        <w:t>’</w:t>
      </w:r>
      <w:r w:rsidRPr="00ED191A">
        <w:rPr>
          <w:lang w:val="fr-FR"/>
        </w:rPr>
        <w:t>auteur rappelle qu</w:t>
      </w:r>
      <w:r w:rsidR="001314D9" w:rsidRPr="00ED191A">
        <w:rPr>
          <w:lang w:val="fr-FR"/>
        </w:rPr>
        <w:t>’</w:t>
      </w:r>
      <w:r w:rsidRPr="00ED191A">
        <w:rPr>
          <w:lang w:val="fr-FR"/>
        </w:rPr>
        <w:t>il a soumis sa communication au Comité en novembre 2018, ce qui signifie qu</w:t>
      </w:r>
      <w:r w:rsidR="001314D9" w:rsidRPr="00ED191A">
        <w:rPr>
          <w:lang w:val="fr-FR"/>
        </w:rPr>
        <w:t>’</w:t>
      </w:r>
      <w:r w:rsidRPr="00ED191A">
        <w:rPr>
          <w:lang w:val="fr-FR"/>
        </w:rPr>
        <w:t>il n</w:t>
      </w:r>
      <w:r w:rsidR="001314D9" w:rsidRPr="00ED191A">
        <w:rPr>
          <w:lang w:val="fr-FR"/>
        </w:rPr>
        <w:t>’</w:t>
      </w:r>
      <w:r w:rsidRPr="00ED191A">
        <w:rPr>
          <w:lang w:val="fr-FR"/>
        </w:rPr>
        <w:t>avait pas la possibilité de recourir à ce mécanisme</w:t>
      </w:r>
      <w:r w:rsidR="00243DD8" w:rsidRPr="00ED191A">
        <w:rPr>
          <w:lang w:val="fr-FR"/>
        </w:rPr>
        <w:t>.</w:t>
      </w:r>
    </w:p>
    <w:p w14:paraId="5DE83A2D" w14:textId="3D9D1701" w:rsidR="00AD5819" w:rsidRPr="00ED191A" w:rsidRDefault="00AD5819" w:rsidP="001314D9">
      <w:pPr>
        <w:pStyle w:val="SingleTxtG"/>
        <w:rPr>
          <w:lang w:val="fr-FR"/>
        </w:rPr>
      </w:pPr>
      <w:r w:rsidRPr="00ED191A">
        <w:rPr>
          <w:lang w:val="fr-FR"/>
        </w:rPr>
        <w:t>5</w:t>
      </w:r>
      <w:r w:rsidR="00243DD8" w:rsidRPr="00ED191A">
        <w:rPr>
          <w:lang w:val="fr-FR"/>
        </w:rPr>
        <w:t>.</w:t>
      </w:r>
      <w:r w:rsidRPr="00ED191A">
        <w:rPr>
          <w:lang w:val="fr-FR"/>
        </w:rPr>
        <w:t>7</w:t>
      </w:r>
      <w:r w:rsidRPr="00ED191A">
        <w:rPr>
          <w:lang w:val="fr-FR"/>
        </w:rPr>
        <w:tab/>
        <w:t>En conclusion, alors qu</w:t>
      </w:r>
      <w:r w:rsidR="001314D9" w:rsidRPr="00ED191A">
        <w:rPr>
          <w:lang w:val="fr-FR"/>
        </w:rPr>
        <w:t>’</w:t>
      </w:r>
      <w:r w:rsidRPr="00ED191A">
        <w:rPr>
          <w:lang w:val="fr-FR"/>
        </w:rPr>
        <w:t>il est patent que des blessures ont été infligées à l</w:t>
      </w:r>
      <w:r w:rsidR="001314D9" w:rsidRPr="00ED191A">
        <w:rPr>
          <w:lang w:val="fr-FR"/>
        </w:rPr>
        <w:t>’</w:t>
      </w:r>
      <w:r w:rsidRPr="00ED191A">
        <w:rPr>
          <w:lang w:val="fr-FR"/>
        </w:rPr>
        <w:t>auteur alors qu</w:t>
      </w:r>
      <w:r w:rsidR="001314D9" w:rsidRPr="00ED191A">
        <w:rPr>
          <w:lang w:val="fr-FR"/>
        </w:rPr>
        <w:t>’</w:t>
      </w:r>
      <w:r w:rsidRPr="00ED191A">
        <w:rPr>
          <w:lang w:val="fr-FR"/>
        </w:rPr>
        <w:t>il était sous la garde de l</w:t>
      </w:r>
      <w:r w:rsidR="001314D9" w:rsidRPr="00ED191A">
        <w:rPr>
          <w:lang w:val="fr-FR"/>
        </w:rPr>
        <w:t>’</w:t>
      </w:r>
      <w:r w:rsidRPr="00ED191A">
        <w:rPr>
          <w:lang w:val="fr-FR"/>
        </w:rPr>
        <w:t>école maternelle, l</w:t>
      </w:r>
      <w:r w:rsidR="001314D9" w:rsidRPr="00ED191A">
        <w:rPr>
          <w:lang w:val="fr-FR"/>
        </w:rPr>
        <w:t>’</w:t>
      </w:r>
      <w:r w:rsidRPr="00ED191A">
        <w:rPr>
          <w:lang w:val="fr-FR"/>
        </w:rPr>
        <w:t>État partie n</w:t>
      </w:r>
      <w:r w:rsidR="001314D9" w:rsidRPr="00ED191A">
        <w:rPr>
          <w:lang w:val="fr-FR"/>
        </w:rPr>
        <w:t>’</w:t>
      </w:r>
      <w:r w:rsidRPr="00ED191A">
        <w:rPr>
          <w:lang w:val="fr-FR"/>
        </w:rPr>
        <w:t>a fourni aucune explication raisonnable à ce sujet</w:t>
      </w:r>
      <w:r w:rsidR="00243DD8" w:rsidRPr="00ED191A">
        <w:rPr>
          <w:lang w:val="fr-FR"/>
        </w:rPr>
        <w:t>.</w:t>
      </w:r>
      <w:r w:rsidRPr="00ED191A">
        <w:rPr>
          <w:lang w:val="fr-FR"/>
        </w:rPr>
        <w:t xml:space="preserve"> L</w:t>
      </w:r>
      <w:r w:rsidR="001314D9" w:rsidRPr="00ED191A">
        <w:rPr>
          <w:lang w:val="fr-FR"/>
        </w:rPr>
        <w:t>’</w:t>
      </w:r>
      <w:r w:rsidRPr="00ED191A">
        <w:rPr>
          <w:lang w:val="fr-FR"/>
        </w:rPr>
        <w:t>État partie n</w:t>
      </w:r>
      <w:r w:rsidR="001314D9" w:rsidRPr="00ED191A">
        <w:rPr>
          <w:lang w:val="fr-FR"/>
        </w:rPr>
        <w:t>’</w:t>
      </w:r>
      <w:r w:rsidRPr="00ED191A">
        <w:rPr>
          <w:lang w:val="fr-FR"/>
        </w:rPr>
        <w:t>a pas su empêcher que des</w:t>
      </w:r>
      <w:r w:rsidR="003226D9" w:rsidRPr="00ED191A">
        <w:rPr>
          <w:lang w:val="fr-FR"/>
        </w:rPr>
        <w:t xml:space="preserve"> </w:t>
      </w:r>
      <w:r w:rsidRPr="00ED191A">
        <w:rPr>
          <w:lang w:val="fr-FR"/>
        </w:rPr>
        <w:t>violences soient infligées à l</w:t>
      </w:r>
      <w:r w:rsidR="001314D9" w:rsidRPr="00ED191A">
        <w:rPr>
          <w:lang w:val="fr-FR"/>
        </w:rPr>
        <w:t>’</w:t>
      </w:r>
      <w:r w:rsidRPr="00ED191A">
        <w:rPr>
          <w:lang w:val="fr-FR"/>
        </w:rPr>
        <w:t>auteur, en l</w:t>
      </w:r>
      <w:r w:rsidR="001314D9" w:rsidRPr="00ED191A">
        <w:rPr>
          <w:lang w:val="fr-FR"/>
        </w:rPr>
        <w:t>’</w:t>
      </w:r>
      <w:r w:rsidRPr="00ED191A">
        <w:rPr>
          <w:lang w:val="fr-FR"/>
        </w:rPr>
        <w:t>occurrence des châtiments corporels, n</w:t>
      </w:r>
      <w:r w:rsidR="001314D9" w:rsidRPr="00ED191A">
        <w:rPr>
          <w:lang w:val="fr-FR"/>
        </w:rPr>
        <w:t>’</w:t>
      </w:r>
      <w:r w:rsidRPr="00ED191A">
        <w:rPr>
          <w:lang w:val="fr-FR"/>
        </w:rPr>
        <w:t>a pas enquêté et n</w:t>
      </w:r>
      <w:r w:rsidR="001314D9" w:rsidRPr="00ED191A">
        <w:rPr>
          <w:lang w:val="fr-FR"/>
        </w:rPr>
        <w:t>’</w:t>
      </w:r>
      <w:r w:rsidRPr="00ED191A">
        <w:rPr>
          <w:lang w:val="fr-FR"/>
        </w:rPr>
        <w:t>a pas protégé l</w:t>
      </w:r>
      <w:r w:rsidR="001314D9" w:rsidRPr="00ED191A">
        <w:rPr>
          <w:lang w:val="fr-FR"/>
        </w:rPr>
        <w:t>’</w:t>
      </w:r>
      <w:r w:rsidRPr="00ED191A">
        <w:rPr>
          <w:lang w:val="fr-FR"/>
        </w:rPr>
        <w:t>auteur contre ces violences</w:t>
      </w:r>
      <w:r w:rsidR="00243DD8" w:rsidRPr="00ED191A">
        <w:rPr>
          <w:lang w:val="fr-FR"/>
        </w:rPr>
        <w:t>.</w:t>
      </w:r>
      <w:r w:rsidRPr="00ED191A">
        <w:rPr>
          <w:lang w:val="fr-FR"/>
        </w:rPr>
        <w:t xml:space="preserve"> L</w:t>
      </w:r>
      <w:r w:rsidR="001314D9" w:rsidRPr="00ED191A">
        <w:rPr>
          <w:lang w:val="fr-FR"/>
        </w:rPr>
        <w:t>’</w:t>
      </w:r>
      <w:r w:rsidRPr="00ED191A">
        <w:rPr>
          <w:lang w:val="fr-FR"/>
        </w:rPr>
        <w:t>auteur n</w:t>
      </w:r>
      <w:r w:rsidR="001314D9" w:rsidRPr="00ED191A">
        <w:rPr>
          <w:lang w:val="fr-FR"/>
        </w:rPr>
        <w:t>’</w:t>
      </w:r>
      <w:r w:rsidRPr="00ED191A">
        <w:rPr>
          <w:lang w:val="fr-FR"/>
        </w:rPr>
        <w:t>a reçu aucune indemnisation et n</w:t>
      </w:r>
      <w:r w:rsidR="001314D9" w:rsidRPr="00ED191A">
        <w:rPr>
          <w:lang w:val="fr-FR"/>
        </w:rPr>
        <w:t>’</w:t>
      </w:r>
      <w:r w:rsidRPr="00ED191A">
        <w:rPr>
          <w:lang w:val="fr-FR"/>
        </w:rPr>
        <w:t>a bénéficié d</w:t>
      </w:r>
      <w:r w:rsidR="001314D9" w:rsidRPr="00ED191A">
        <w:rPr>
          <w:lang w:val="fr-FR"/>
        </w:rPr>
        <w:t>’</w:t>
      </w:r>
      <w:r w:rsidRPr="00ED191A">
        <w:rPr>
          <w:lang w:val="fr-FR"/>
        </w:rPr>
        <w:t>aucune mesure de réadaptation</w:t>
      </w:r>
      <w:r w:rsidR="00243DD8" w:rsidRPr="00ED191A">
        <w:rPr>
          <w:lang w:val="fr-FR"/>
        </w:rPr>
        <w:t>.</w:t>
      </w:r>
    </w:p>
    <w:p w14:paraId="310CC17E" w14:textId="77777777" w:rsidR="00AD5819" w:rsidRPr="00ED191A" w:rsidRDefault="00AD5819" w:rsidP="001314D9">
      <w:pPr>
        <w:pStyle w:val="H23G"/>
        <w:rPr>
          <w:lang w:val="fr-FR"/>
        </w:rPr>
      </w:pPr>
      <w:r w:rsidRPr="00ED191A">
        <w:rPr>
          <w:lang w:val="fr-FR"/>
        </w:rPr>
        <w:tab/>
      </w:r>
      <w:r w:rsidRPr="00ED191A">
        <w:rPr>
          <w:lang w:val="fr-FR"/>
        </w:rPr>
        <w:tab/>
        <w:t>Délibérations du Comité</w:t>
      </w:r>
    </w:p>
    <w:p w14:paraId="5167BCE3" w14:textId="77777777" w:rsidR="00AD5819" w:rsidRPr="00ED191A" w:rsidRDefault="00AD5819" w:rsidP="001314D9">
      <w:pPr>
        <w:pStyle w:val="H4G"/>
        <w:rPr>
          <w:lang w:val="fr-FR"/>
        </w:rPr>
      </w:pPr>
      <w:r w:rsidRPr="00ED191A">
        <w:rPr>
          <w:lang w:val="fr-FR"/>
        </w:rPr>
        <w:tab/>
      </w:r>
      <w:r w:rsidRPr="00ED191A">
        <w:rPr>
          <w:lang w:val="fr-FR"/>
        </w:rPr>
        <w:tab/>
        <w:t>Examen de la recevabilité</w:t>
      </w:r>
    </w:p>
    <w:p w14:paraId="13C64090" w14:textId="021EDC48" w:rsidR="00AD5819" w:rsidRPr="00ED191A" w:rsidRDefault="00AD5819" w:rsidP="001314D9">
      <w:pPr>
        <w:pStyle w:val="SingleTxtG"/>
        <w:rPr>
          <w:lang w:val="fr-FR"/>
        </w:rPr>
      </w:pPr>
      <w:r w:rsidRPr="00ED191A">
        <w:rPr>
          <w:lang w:val="fr-FR"/>
        </w:rPr>
        <w:t>6</w:t>
      </w:r>
      <w:r w:rsidR="00243DD8" w:rsidRPr="00ED191A">
        <w:rPr>
          <w:lang w:val="fr-FR"/>
        </w:rPr>
        <w:t>.</w:t>
      </w:r>
      <w:r w:rsidRPr="00ED191A">
        <w:rPr>
          <w:lang w:val="fr-FR"/>
        </w:rPr>
        <w:t>1</w:t>
      </w:r>
      <w:r w:rsidRPr="00ED191A">
        <w:rPr>
          <w:lang w:val="fr-FR"/>
        </w:rPr>
        <w:tab/>
        <w:t>Avant d</w:t>
      </w:r>
      <w:r w:rsidR="001314D9" w:rsidRPr="00ED191A">
        <w:rPr>
          <w:lang w:val="fr-FR"/>
        </w:rPr>
        <w:t>’</w:t>
      </w:r>
      <w:r w:rsidRPr="00ED191A">
        <w:rPr>
          <w:lang w:val="fr-FR"/>
        </w:rPr>
        <w:t>examiner tout grief formulé dans une communication, le Comité doit, conformément à l</w:t>
      </w:r>
      <w:r w:rsidR="001314D9" w:rsidRPr="00ED191A">
        <w:rPr>
          <w:lang w:val="fr-FR"/>
        </w:rPr>
        <w:t>’</w:t>
      </w:r>
      <w:r w:rsidRPr="00ED191A">
        <w:rPr>
          <w:lang w:val="fr-FR"/>
        </w:rPr>
        <w:t>article 20 de son règlement intérieur au titre du Protocole facultatif, déterminer si la communication est recevable</w:t>
      </w:r>
      <w:r w:rsidR="00243DD8" w:rsidRPr="00ED191A">
        <w:rPr>
          <w:lang w:val="fr-FR"/>
        </w:rPr>
        <w:t>.</w:t>
      </w:r>
    </w:p>
    <w:p w14:paraId="37A77D99" w14:textId="6ED901C1" w:rsidR="00AD5819" w:rsidRPr="00ED191A" w:rsidRDefault="00AD5819" w:rsidP="001314D9">
      <w:pPr>
        <w:pStyle w:val="SingleTxtG"/>
        <w:rPr>
          <w:lang w:val="fr-FR"/>
        </w:rPr>
      </w:pPr>
      <w:bookmarkStart w:id="2" w:name="_Hlk46617162"/>
      <w:r w:rsidRPr="00ED191A">
        <w:rPr>
          <w:lang w:val="fr-FR"/>
        </w:rPr>
        <w:t>6</w:t>
      </w:r>
      <w:r w:rsidR="00243DD8" w:rsidRPr="00ED191A">
        <w:rPr>
          <w:lang w:val="fr-FR"/>
        </w:rPr>
        <w:t>.</w:t>
      </w:r>
      <w:r w:rsidRPr="00ED191A">
        <w:rPr>
          <w:lang w:val="fr-FR"/>
        </w:rPr>
        <w:t>2</w:t>
      </w:r>
      <w:r w:rsidRPr="00ED191A">
        <w:rPr>
          <w:lang w:val="fr-FR"/>
        </w:rPr>
        <w:tab/>
      </w:r>
      <w:r w:rsidRPr="00ED191A">
        <w:rPr>
          <w:spacing w:val="-1"/>
          <w:lang w:val="fr-FR"/>
        </w:rPr>
        <w:t>Le Comité prend note de l</w:t>
      </w:r>
      <w:r w:rsidR="001314D9" w:rsidRPr="00ED191A">
        <w:rPr>
          <w:spacing w:val="-1"/>
          <w:lang w:val="fr-FR"/>
        </w:rPr>
        <w:t>’</w:t>
      </w:r>
      <w:r w:rsidRPr="00ED191A">
        <w:rPr>
          <w:spacing w:val="-1"/>
          <w:lang w:val="fr-FR"/>
        </w:rPr>
        <w:t>argument de l</w:t>
      </w:r>
      <w:r w:rsidR="001314D9" w:rsidRPr="00ED191A">
        <w:rPr>
          <w:spacing w:val="-1"/>
          <w:lang w:val="fr-FR"/>
        </w:rPr>
        <w:t>’</w:t>
      </w:r>
      <w:r w:rsidRPr="00ED191A">
        <w:rPr>
          <w:spacing w:val="-1"/>
          <w:lang w:val="fr-FR"/>
        </w:rPr>
        <w:t>État partie selon lequel la communication est irrecevable pour non-épuisement des recours internes étant donné que</w:t>
      </w:r>
      <w:r w:rsidR="001314D9" w:rsidRPr="00ED191A">
        <w:rPr>
          <w:spacing w:val="-1"/>
          <w:lang w:val="fr-FR"/>
        </w:rPr>
        <w:t> :</w:t>
      </w:r>
      <w:r w:rsidRPr="00ED191A">
        <w:rPr>
          <w:spacing w:val="-1"/>
          <w:lang w:val="fr-FR"/>
        </w:rPr>
        <w:t xml:space="preserve"> a) l</w:t>
      </w:r>
      <w:r w:rsidR="001314D9" w:rsidRPr="00ED191A">
        <w:rPr>
          <w:spacing w:val="-1"/>
          <w:lang w:val="fr-FR"/>
        </w:rPr>
        <w:t>’</w:t>
      </w:r>
      <w:r w:rsidRPr="00ED191A">
        <w:rPr>
          <w:spacing w:val="-1"/>
          <w:lang w:val="fr-FR"/>
        </w:rPr>
        <w:t>auteur n</w:t>
      </w:r>
      <w:r w:rsidR="001314D9" w:rsidRPr="00ED191A">
        <w:rPr>
          <w:spacing w:val="-1"/>
          <w:lang w:val="fr-FR"/>
        </w:rPr>
        <w:t>’</w:t>
      </w:r>
      <w:r w:rsidRPr="00ED191A">
        <w:rPr>
          <w:spacing w:val="-1"/>
          <w:lang w:val="fr-FR"/>
        </w:rPr>
        <w:t>a intenté d</w:t>
      </w:r>
      <w:r w:rsidR="001314D9" w:rsidRPr="00ED191A">
        <w:rPr>
          <w:spacing w:val="-1"/>
          <w:lang w:val="fr-FR"/>
        </w:rPr>
        <w:t>’</w:t>
      </w:r>
      <w:r w:rsidRPr="00ED191A">
        <w:rPr>
          <w:spacing w:val="-1"/>
          <w:lang w:val="fr-FR"/>
        </w:rPr>
        <w:t>action civile en dommages et intérêts ni contre l</w:t>
      </w:r>
      <w:r w:rsidR="001314D9" w:rsidRPr="00ED191A">
        <w:rPr>
          <w:spacing w:val="-1"/>
          <w:lang w:val="fr-FR"/>
        </w:rPr>
        <w:t>’</w:t>
      </w:r>
      <w:r w:rsidRPr="00ED191A">
        <w:rPr>
          <w:spacing w:val="-1"/>
          <w:lang w:val="fr-FR"/>
        </w:rPr>
        <w:t>école maternelle ni contre les organes chargés de l</w:t>
      </w:r>
      <w:r w:rsidR="001314D9" w:rsidRPr="00ED191A">
        <w:rPr>
          <w:spacing w:val="-1"/>
          <w:lang w:val="fr-FR"/>
        </w:rPr>
        <w:t>’</w:t>
      </w:r>
      <w:r w:rsidRPr="00ED191A">
        <w:rPr>
          <w:spacing w:val="-1"/>
          <w:lang w:val="fr-FR"/>
        </w:rPr>
        <w:t>enquête pour se plaindre de la durée de l</w:t>
      </w:r>
      <w:r w:rsidR="001314D9" w:rsidRPr="00ED191A">
        <w:rPr>
          <w:spacing w:val="-1"/>
          <w:lang w:val="fr-FR"/>
        </w:rPr>
        <w:t>’</w:t>
      </w:r>
      <w:r w:rsidRPr="00ED191A">
        <w:rPr>
          <w:spacing w:val="-1"/>
          <w:lang w:val="fr-FR"/>
        </w:rPr>
        <w:t>enquête pénale</w:t>
      </w:r>
      <w:r w:rsidR="001314D9" w:rsidRPr="00ED191A">
        <w:rPr>
          <w:spacing w:val="-1"/>
          <w:lang w:val="fr-FR"/>
        </w:rPr>
        <w:t> ;</w:t>
      </w:r>
      <w:r w:rsidRPr="00ED191A">
        <w:rPr>
          <w:spacing w:val="-1"/>
          <w:lang w:val="fr-FR"/>
        </w:rPr>
        <w:t xml:space="preserve"> b) l</w:t>
      </w:r>
      <w:r w:rsidR="001314D9" w:rsidRPr="00ED191A">
        <w:rPr>
          <w:spacing w:val="-1"/>
          <w:lang w:val="fr-FR"/>
        </w:rPr>
        <w:t>’</w:t>
      </w:r>
      <w:r w:rsidRPr="00ED191A">
        <w:rPr>
          <w:spacing w:val="-1"/>
          <w:lang w:val="fr-FR"/>
        </w:rPr>
        <w:t>auteur n</w:t>
      </w:r>
      <w:r w:rsidR="001314D9" w:rsidRPr="00ED191A">
        <w:rPr>
          <w:spacing w:val="-1"/>
          <w:lang w:val="fr-FR"/>
        </w:rPr>
        <w:t>’</w:t>
      </w:r>
      <w:r w:rsidRPr="00ED191A">
        <w:rPr>
          <w:spacing w:val="-1"/>
          <w:lang w:val="fr-FR"/>
        </w:rPr>
        <w:t>a pas attendu la fin de l</w:t>
      </w:r>
      <w:r w:rsidR="001314D9" w:rsidRPr="00ED191A">
        <w:rPr>
          <w:spacing w:val="-1"/>
          <w:lang w:val="fr-FR"/>
        </w:rPr>
        <w:t>’</w:t>
      </w:r>
      <w:r w:rsidRPr="00ED191A">
        <w:rPr>
          <w:spacing w:val="-1"/>
          <w:lang w:val="fr-FR"/>
        </w:rPr>
        <w:t>enquête pénale en cours</w:t>
      </w:r>
      <w:r w:rsidR="001314D9" w:rsidRPr="00ED191A">
        <w:rPr>
          <w:spacing w:val="-1"/>
          <w:lang w:val="fr-FR"/>
        </w:rPr>
        <w:t> ;</w:t>
      </w:r>
      <w:r w:rsidRPr="00ED191A">
        <w:rPr>
          <w:spacing w:val="-1"/>
          <w:lang w:val="fr-FR"/>
        </w:rPr>
        <w:t xml:space="preserve"> c) à la suite de l</w:t>
      </w:r>
      <w:r w:rsidR="001314D9" w:rsidRPr="00ED191A">
        <w:rPr>
          <w:spacing w:val="-1"/>
          <w:lang w:val="fr-FR"/>
        </w:rPr>
        <w:t>’</w:t>
      </w:r>
      <w:r w:rsidRPr="00ED191A">
        <w:rPr>
          <w:spacing w:val="-1"/>
          <w:lang w:val="fr-FR"/>
        </w:rPr>
        <w:t>arrêt rendu par la Cour constitutionnelle le 14 décembre 2018, l</w:t>
      </w:r>
      <w:r w:rsidR="001314D9" w:rsidRPr="00ED191A">
        <w:rPr>
          <w:spacing w:val="-1"/>
          <w:lang w:val="fr-FR"/>
        </w:rPr>
        <w:t>’</w:t>
      </w:r>
      <w:r w:rsidRPr="00ED191A">
        <w:rPr>
          <w:spacing w:val="-1"/>
          <w:lang w:val="fr-FR"/>
        </w:rPr>
        <w:t>auteur n</w:t>
      </w:r>
      <w:r w:rsidR="001314D9" w:rsidRPr="00ED191A">
        <w:rPr>
          <w:spacing w:val="-1"/>
          <w:lang w:val="fr-FR"/>
        </w:rPr>
        <w:t>’</w:t>
      </w:r>
      <w:r w:rsidRPr="00ED191A">
        <w:rPr>
          <w:spacing w:val="-1"/>
          <w:lang w:val="fr-FR"/>
        </w:rPr>
        <w:t>a pas contesté devant les tribunaux le refus du procureur en chef de lui accorder le statut de victime</w:t>
      </w:r>
      <w:r w:rsidR="001314D9" w:rsidRPr="00ED191A">
        <w:rPr>
          <w:spacing w:val="-1"/>
          <w:lang w:val="fr-FR"/>
        </w:rPr>
        <w:t> ;</w:t>
      </w:r>
      <w:r w:rsidRPr="00ED191A">
        <w:rPr>
          <w:spacing w:val="-1"/>
          <w:lang w:val="fr-FR"/>
        </w:rPr>
        <w:t xml:space="preserve"> d) l</w:t>
      </w:r>
      <w:r w:rsidR="001314D9" w:rsidRPr="00ED191A">
        <w:rPr>
          <w:spacing w:val="-1"/>
          <w:lang w:val="fr-FR"/>
        </w:rPr>
        <w:t>’</w:t>
      </w:r>
      <w:r w:rsidRPr="00ED191A">
        <w:rPr>
          <w:spacing w:val="-1"/>
          <w:lang w:val="fr-FR"/>
        </w:rPr>
        <w:t>auteur n</w:t>
      </w:r>
      <w:r w:rsidR="001314D9" w:rsidRPr="00ED191A">
        <w:rPr>
          <w:spacing w:val="-1"/>
          <w:lang w:val="fr-FR"/>
        </w:rPr>
        <w:t>’</w:t>
      </w:r>
      <w:r w:rsidRPr="00ED191A">
        <w:rPr>
          <w:spacing w:val="-1"/>
          <w:lang w:val="fr-FR"/>
        </w:rPr>
        <w:t>a pas porté plainte pour discrimination fondée sur l</w:t>
      </w:r>
      <w:r w:rsidR="001314D9" w:rsidRPr="00ED191A">
        <w:rPr>
          <w:spacing w:val="-1"/>
          <w:lang w:val="fr-FR"/>
        </w:rPr>
        <w:t>’</w:t>
      </w:r>
      <w:r w:rsidRPr="00ED191A">
        <w:rPr>
          <w:spacing w:val="-1"/>
          <w:lang w:val="fr-FR"/>
        </w:rPr>
        <w:t>âge auprès du mécanisme de contrôle du Bureau du Défenseur public et n</w:t>
      </w:r>
      <w:r w:rsidR="001314D9" w:rsidRPr="00ED191A">
        <w:rPr>
          <w:spacing w:val="-1"/>
          <w:lang w:val="fr-FR"/>
        </w:rPr>
        <w:t>’</w:t>
      </w:r>
      <w:r w:rsidRPr="00ED191A">
        <w:rPr>
          <w:spacing w:val="-1"/>
          <w:lang w:val="fr-FR"/>
        </w:rPr>
        <w:t>a pas utilisé la possibilité que lui offrait l</w:t>
      </w:r>
      <w:r w:rsidR="001314D9" w:rsidRPr="00ED191A">
        <w:rPr>
          <w:spacing w:val="-1"/>
          <w:lang w:val="fr-FR"/>
        </w:rPr>
        <w:t>’</w:t>
      </w:r>
      <w:r w:rsidRPr="00ED191A">
        <w:rPr>
          <w:spacing w:val="-1"/>
          <w:lang w:val="fr-FR"/>
        </w:rPr>
        <w:t>article 10 de la loi sur l</w:t>
      </w:r>
      <w:r w:rsidR="001314D9" w:rsidRPr="00ED191A">
        <w:rPr>
          <w:spacing w:val="-1"/>
          <w:lang w:val="fr-FR"/>
        </w:rPr>
        <w:t>’</w:t>
      </w:r>
      <w:r w:rsidRPr="00ED191A">
        <w:rPr>
          <w:spacing w:val="-1"/>
          <w:lang w:val="fr-FR"/>
        </w:rPr>
        <w:t>élimination de toutes les formes de discrimination de porter son grief devant les tribunaux</w:t>
      </w:r>
      <w:r w:rsidR="00243DD8" w:rsidRPr="00ED191A">
        <w:rPr>
          <w:spacing w:val="-1"/>
          <w:lang w:val="fr-FR"/>
        </w:rPr>
        <w:t>.</w:t>
      </w:r>
    </w:p>
    <w:p w14:paraId="2F8A33A5" w14:textId="53A87FE7" w:rsidR="00AD5819" w:rsidRPr="00ED191A" w:rsidRDefault="00AD5819" w:rsidP="001314D9">
      <w:pPr>
        <w:pStyle w:val="SingleTxtG"/>
        <w:rPr>
          <w:lang w:val="fr-FR"/>
        </w:rPr>
      </w:pPr>
      <w:r w:rsidRPr="00ED191A">
        <w:rPr>
          <w:lang w:val="fr-FR"/>
        </w:rPr>
        <w:t>6</w:t>
      </w:r>
      <w:r w:rsidR="00243DD8" w:rsidRPr="00ED191A">
        <w:rPr>
          <w:lang w:val="fr-FR"/>
        </w:rPr>
        <w:t>.</w:t>
      </w:r>
      <w:r w:rsidRPr="00ED191A">
        <w:rPr>
          <w:lang w:val="fr-FR"/>
        </w:rPr>
        <w:t>3</w:t>
      </w:r>
      <w:r w:rsidRPr="00ED191A">
        <w:rPr>
          <w:lang w:val="fr-FR"/>
        </w:rPr>
        <w:tab/>
        <w:t>En ce qui concerne l</w:t>
      </w:r>
      <w:r w:rsidR="001314D9" w:rsidRPr="00ED191A">
        <w:rPr>
          <w:lang w:val="fr-FR"/>
        </w:rPr>
        <w:t>’</w:t>
      </w:r>
      <w:r w:rsidRPr="00ED191A">
        <w:rPr>
          <w:lang w:val="fr-FR"/>
        </w:rPr>
        <w:t>affirmation de l</w:t>
      </w:r>
      <w:r w:rsidR="001314D9" w:rsidRPr="00ED191A">
        <w:rPr>
          <w:lang w:val="fr-FR"/>
        </w:rPr>
        <w:t>’</w:t>
      </w:r>
      <w:r w:rsidRPr="00ED191A">
        <w:rPr>
          <w:lang w:val="fr-FR"/>
        </w:rPr>
        <w:t>État partie selon laquelle l</w:t>
      </w:r>
      <w:r w:rsidR="001314D9" w:rsidRPr="00ED191A">
        <w:rPr>
          <w:lang w:val="fr-FR"/>
        </w:rPr>
        <w:t>’</w:t>
      </w:r>
      <w:r w:rsidRPr="00ED191A">
        <w:rPr>
          <w:lang w:val="fr-FR"/>
        </w:rPr>
        <w:t>auteur n</w:t>
      </w:r>
      <w:r w:rsidR="001314D9" w:rsidRPr="00ED191A">
        <w:rPr>
          <w:lang w:val="fr-FR"/>
        </w:rPr>
        <w:t>’</w:t>
      </w:r>
      <w:r w:rsidRPr="00ED191A">
        <w:rPr>
          <w:lang w:val="fr-FR"/>
        </w:rPr>
        <w:t>a pas épuisé les recours internes vu qu</w:t>
      </w:r>
      <w:r w:rsidR="001314D9" w:rsidRPr="00ED191A">
        <w:rPr>
          <w:lang w:val="fr-FR"/>
        </w:rPr>
        <w:t>’</w:t>
      </w:r>
      <w:r w:rsidRPr="00ED191A">
        <w:rPr>
          <w:lang w:val="fr-FR"/>
        </w:rPr>
        <w:t>il n</w:t>
      </w:r>
      <w:r w:rsidR="001314D9" w:rsidRPr="00ED191A">
        <w:rPr>
          <w:lang w:val="fr-FR"/>
        </w:rPr>
        <w:t>’</w:t>
      </w:r>
      <w:r w:rsidRPr="00ED191A">
        <w:rPr>
          <w:lang w:val="fr-FR"/>
        </w:rPr>
        <w:t>a pas exercé d</w:t>
      </w:r>
      <w:r w:rsidR="001314D9" w:rsidRPr="00ED191A">
        <w:rPr>
          <w:lang w:val="fr-FR"/>
        </w:rPr>
        <w:t>’</w:t>
      </w:r>
      <w:r w:rsidRPr="00ED191A">
        <w:rPr>
          <w:lang w:val="fr-FR"/>
        </w:rPr>
        <w:t>action civile en dommages et intérêts, le Comité prend note de l</w:t>
      </w:r>
      <w:r w:rsidR="001314D9" w:rsidRPr="00ED191A">
        <w:rPr>
          <w:lang w:val="fr-FR"/>
        </w:rPr>
        <w:t>’</w:t>
      </w:r>
      <w:r w:rsidRPr="00ED191A">
        <w:rPr>
          <w:lang w:val="fr-FR"/>
        </w:rPr>
        <w:t>argument de l</w:t>
      </w:r>
      <w:r w:rsidR="001314D9" w:rsidRPr="00ED191A">
        <w:rPr>
          <w:lang w:val="fr-FR"/>
        </w:rPr>
        <w:t>’</w:t>
      </w:r>
      <w:r w:rsidRPr="00ED191A">
        <w:rPr>
          <w:lang w:val="fr-FR"/>
        </w:rPr>
        <w:t>auteur selon lequel, le fait qu</w:t>
      </w:r>
      <w:r w:rsidR="001314D9" w:rsidRPr="00ED191A">
        <w:rPr>
          <w:lang w:val="fr-FR"/>
        </w:rPr>
        <w:t>’</w:t>
      </w:r>
      <w:r w:rsidRPr="00ED191A">
        <w:rPr>
          <w:lang w:val="fr-FR"/>
        </w:rPr>
        <w:t>il ait subi un châtiment corporel n</w:t>
      </w:r>
      <w:r w:rsidR="001314D9" w:rsidRPr="00ED191A">
        <w:rPr>
          <w:lang w:val="fr-FR"/>
        </w:rPr>
        <w:t>’</w:t>
      </w:r>
      <w:r w:rsidRPr="00ED191A">
        <w:rPr>
          <w:lang w:val="fr-FR"/>
        </w:rPr>
        <w:t>ayant pas été reconnu, l</w:t>
      </w:r>
      <w:r w:rsidR="001314D9" w:rsidRPr="00ED191A">
        <w:rPr>
          <w:lang w:val="fr-FR"/>
        </w:rPr>
        <w:t>’</w:t>
      </w:r>
      <w:r w:rsidRPr="00ED191A">
        <w:rPr>
          <w:lang w:val="fr-FR"/>
        </w:rPr>
        <w:t>action civile était dénuée de fondement</w:t>
      </w:r>
      <w:r w:rsidR="00243DD8" w:rsidRPr="00ED191A">
        <w:rPr>
          <w:lang w:val="fr-FR"/>
        </w:rPr>
        <w:t>.</w:t>
      </w:r>
      <w:r w:rsidRPr="00ED191A">
        <w:rPr>
          <w:lang w:val="fr-FR"/>
        </w:rPr>
        <w:t xml:space="preserve"> Le Comité considère en outre que les procédures civiles visant à l</w:t>
      </w:r>
      <w:r w:rsidR="001314D9" w:rsidRPr="00ED191A">
        <w:rPr>
          <w:lang w:val="fr-FR"/>
        </w:rPr>
        <w:t>’</w:t>
      </w:r>
      <w:r w:rsidRPr="00ED191A">
        <w:rPr>
          <w:lang w:val="fr-FR"/>
        </w:rPr>
        <w:t>obtention d</w:t>
      </w:r>
      <w:r w:rsidR="001314D9" w:rsidRPr="00ED191A">
        <w:rPr>
          <w:lang w:val="fr-FR"/>
        </w:rPr>
        <w:t>’</w:t>
      </w:r>
      <w:r w:rsidRPr="00ED191A">
        <w:rPr>
          <w:lang w:val="fr-FR"/>
        </w:rPr>
        <w:t>une indemnisation pour les préjudices subis ne sauraient se substituer à l</w:t>
      </w:r>
      <w:r w:rsidR="001314D9" w:rsidRPr="00ED191A">
        <w:rPr>
          <w:lang w:val="fr-FR"/>
        </w:rPr>
        <w:t>’</w:t>
      </w:r>
      <w:r w:rsidRPr="00ED191A">
        <w:rPr>
          <w:lang w:val="fr-FR"/>
        </w:rPr>
        <w:t>obligation qui incombe aux autorités de l</w:t>
      </w:r>
      <w:r w:rsidR="001314D9" w:rsidRPr="00ED191A">
        <w:rPr>
          <w:lang w:val="fr-FR"/>
        </w:rPr>
        <w:t>’</w:t>
      </w:r>
      <w:r w:rsidRPr="00ED191A">
        <w:rPr>
          <w:lang w:val="fr-FR"/>
        </w:rPr>
        <w:t>État d</w:t>
      </w:r>
      <w:r w:rsidR="001314D9" w:rsidRPr="00ED191A">
        <w:rPr>
          <w:lang w:val="fr-FR"/>
        </w:rPr>
        <w:t>’</w:t>
      </w:r>
      <w:r w:rsidRPr="00ED191A">
        <w:rPr>
          <w:lang w:val="fr-FR"/>
        </w:rPr>
        <w:t>enquêter efficacement sur les allégations d</w:t>
      </w:r>
      <w:r w:rsidR="001314D9" w:rsidRPr="00ED191A">
        <w:rPr>
          <w:lang w:val="fr-FR"/>
        </w:rPr>
        <w:t>’</w:t>
      </w:r>
      <w:r w:rsidRPr="00ED191A">
        <w:rPr>
          <w:lang w:val="fr-FR"/>
        </w:rPr>
        <w:t>infractions et d</w:t>
      </w:r>
      <w:r w:rsidR="001314D9" w:rsidRPr="00ED191A">
        <w:rPr>
          <w:lang w:val="fr-FR"/>
        </w:rPr>
        <w:t>’</w:t>
      </w:r>
      <w:r w:rsidRPr="00ED191A">
        <w:rPr>
          <w:lang w:val="fr-FR"/>
        </w:rPr>
        <w:t>engager des poursuites contre les auteurs de ces infractions</w:t>
      </w:r>
      <w:r w:rsidRPr="00ED191A">
        <w:rPr>
          <w:rStyle w:val="FootnoteReference"/>
          <w:lang w:val="fr-FR"/>
        </w:rPr>
        <w:footnoteReference w:id="22"/>
      </w:r>
      <w:r w:rsidR="00243DD8" w:rsidRPr="00ED191A">
        <w:rPr>
          <w:lang w:val="fr-FR"/>
        </w:rPr>
        <w:t>.</w:t>
      </w:r>
    </w:p>
    <w:p w14:paraId="63EC0B58" w14:textId="10CF110C" w:rsidR="00AD5819" w:rsidRPr="00ED191A" w:rsidRDefault="00AD5819" w:rsidP="001314D9">
      <w:pPr>
        <w:pStyle w:val="SingleTxtG"/>
        <w:rPr>
          <w:lang w:val="fr-FR"/>
        </w:rPr>
      </w:pPr>
      <w:r w:rsidRPr="00ED191A">
        <w:rPr>
          <w:lang w:val="fr-FR"/>
        </w:rPr>
        <w:t>6</w:t>
      </w:r>
      <w:r w:rsidR="00243DD8" w:rsidRPr="00ED191A">
        <w:rPr>
          <w:lang w:val="fr-FR"/>
        </w:rPr>
        <w:t>.</w:t>
      </w:r>
      <w:r w:rsidRPr="00ED191A">
        <w:rPr>
          <w:lang w:val="fr-FR"/>
        </w:rPr>
        <w:t>4</w:t>
      </w:r>
      <w:r w:rsidRPr="00ED191A">
        <w:rPr>
          <w:lang w:val="fr-FR"/>
        </w:rPr>
        <w:tab/>
        <w:t>Pour ce qui est de l</w:t>
      </w:r>
      <w:r w:rsidR="001314D9" w:rsidRPr="00ED191A">
        <w:rPr>
          <w:lang w:val="fr-FR"/>
        </w:rPr>
        <w:t>’</w:t>
      </w:r>
      <w:r w:rsidRPr="00ED191A">
        <w:rPr>
          <w:lang w:val="fr-FR"/>
        </w:rPr>
        <w:t>argument de l</w:t>
      </w:r>
      <w:r w:rsidR="001314D9" w:rsidRPr="00ED191A">
        <w:rPr>
          <w:lang w:val="fr-FR"/>
        </w:rPr>
        <w:t>’</w:t>
      </w:r>
      <w:r w:rsidRPr="00ED191A">
        <w:rPr>
          <w:lang w:val="fr-FR"/>
        </w:rPr>
        <w:t>État partie selon lequel les recours internes n</w:t>
      </w:r>
      <w:r w:rsidR="001314D9" w:rsidRPr="00ED191A">
        <w:rPr>
          <w:lang w:val="fr-FR"/>
        </w:rPr>
        <w:t>’</w:t>
      </w:r>
      <w:r w:rsidRPr="00ED191A">
        <w:rPr>
          <w:lang w:val="fr-FR"/>
        </w:rPr>
        <w:t>ont pas été épuisés car l</w:t>
      </w:r>
      <w:r w:rsidR="001314D9" w:rsidRPr="00ED191A">
        <w:rPr>
          <w:lang w:val="fr-FR"/>
        </w:rPr>
        <w:t>’</w:t>
      </w:r>
      <w:r w:rsidRPr="00ED191A">
        <w:rPr>
          <w:lang w:val="fr-FR"/>
        </w:rPr>
        <w:t>enquête pénale est toujours en cours, le Comité prend note de l</w:t>
      </w:r>
      <w:r w:rsidR="001314D9" w:rsidRPr="00ED191A">
        <w:rPr>
          <w:lang w:val="fr-FR"/>
        </w:rPr>
        <w:t>’</w:t>
      </w:r>
      <w:r w:rsidRPr="00ED191A">
        <w:rPr>
          <w:lang w:val="fr-FR"/>
        </w:rPr>
        <w:t>argument de l</w:t>
      </w:r>
      <w:r w:rsidR="001314D9" w:rsidRPr="00ED191A">
        <w:rPr>
          <w:lang w:val="fr-FR"/>
        </w:rPr>
        <w:t>’</w:t>
      </w:r>
      <w:r w:rsidRPr="00ED191A">
        <w:rPr>
          <w:lang w:val="fr-FR"/>
        </w:rPr>
        <w:t>auteur selon lequel l</w:t>
      </w:r>
      <w:r w:rsidR="001314D9" w:rsidRPr="00ED191A">
        <w:rPr>
          <w:lang w:val="fr-FR"/>
        </w:rPr>
        <w:t>’</w:t>
      </w:r>
      <w:r w:rsidRPr="00ED191A">
        <w:rPr>
          <w:lang w:val="fr-FR"/>
        </w:rPr>
        <w:t>enquête a pris un retard important, ce qui l</w:t>
      </w:r>
      <w:r w:rsidR="001314D9" w:rsidRPr="00ED191A">
        <w:rPr>
          <w:lang w:val="fr-FR"/>
        </w:rPr>
        <w:t>’</w:t>
      </w:r>
      <w:r w:rsidRPr="00ED191A">
        <w:rPr>
          <w:lang w:val="fr-FR"/>
        </w:rPr>
        <w:t>a rendue inefficace</w:t>
      </w:r>
      <w:r w:rsidR="00243DD8" w:rsidRPr="00ED191A">
        <w:rPr>
          <w:lang w:val="fr-FR"/>
        </w:rPr>
        <w:t>.</w:t>
      </w:r>
      <w:r w:rsidRPr="00ED191A">
        <w:rPr>
          <w:lang w:val="fr-FR"/>
        </w:rPr>
        <w:t xml:space="preserve"> Le Comité considère que ce grief porte sur l</w:t>
      </w:r>
      <w:r w:rsidR="001314D9" w:rsidRPr="00ED191A">
        <w:rPr>
          <w:lang w:val="fr-FR"/>
        </w:rPr>
        <w:t>’</w:t>
      </w:r>
      <w:r w:rsidRPr="00ED191A">
        <w:rPr>
          <w:lang w:val="fr-FR"/>
        </w:rPr>
        <w:t>efficacité de l</w:t>
      </w:r>
      <w:r w:rsidR="001314D9" w:rsidRPr="00ED191A">
        <w:rPr>
          <w:lang w:val="fr-FR"/>
        </w:rPr>
        <w:t>’</w:t>
      </w:r>
      <w:r w:rsidRPr="00ED191A">
        <w:rPr>
          <w:lang w:val="fr-FR"/>
        </w:rPr>
        <w:t>enquête pénale, qui est étroitement liée au fond des griefs que l</w:t>
      </w:r>
      <w:r w:rsidR="001314D9" w:rsidRPr="00ED191A">
        <w:rPr>
          <w:lang w:val="fr-FR"/>
        </w:rPr>
        <w:t>’</w:t>
      </w:r>
      <w:r w:rsidRPr="00ED191A">
        <w:rPr>
          <w:lang w:val="fr-FR"/>
        </w:rPr>
        <w:t>auteur tire de l</w:t>
      </w:r>
      <w:r w:rsidR="001314D9" w:rsidRPr="00ED191A">
        <w:rPr>
          <w:lang w:val="fr-FR"/>
        </w:rPr>
        <w:t>’</w:t>
      </w:r>
      <w:r w:rsidRPr="00ED191A">
        <w:rPr>
          <w:lang w:val="fr-FR"/>
        </w:rPr>
        <w:t>article 19 de la Convention, et décide par conséquent d</w:t>
      </w:r>
      <w:r w:rsidR="001314D9" w:rsidRPr="00ED191A">
        <w:rPr>
          <w:lang w:val="fr-FR"/>
        </w:rPr>
        <w:t>’</w:t>
      </w:r>
      <w:r w:rsidRPr="00ED191A">
        <w:rPr>
          <w:lang w:val="fr-FR"/>
        </w:rPr>
        <w:t>examiner ce grief au fond</w:t>
      </w:r>
      <w:r w:rsidR="00243DD8" w:rsidRPr="00ED191A">
        <w:rPr>
          <w:lang w:val="fr-FR"/>
        </w:rPr>
        <w:t>.</w:t>
      </w:r>
    </w:p>
    <w:p w14:paraId="717C16F7" w14:textId="766E8F47" w:rsidR="00AD5819" w:rsidRPr="00ED191A" w:rsidRDefault="00AD5819" w:rsidP="001314D9">
      <w:pPr>
        <w:pStyle w:val="SingleTxtG"/>
        <w:rPr>
          <w:lang w:val="fr-FR"/>
        </w:rPr>
      </w:pPr>
      <w:r w:rsidRPr="00ED191A">
        <w:rPr>
          <w:lang w:val="fr-FR"/>
        </w:rPr>
        <w:t>6</w:t>
      </w:r>
      <w:r w:rsidR="00243DD8" w:rsidRPr="00ED191A">
        <w:rPr>
          <w:lang w:val="fr-FR"/>
        </w:rPr>
        <w:t>.</w:t>
      </w:r>
      <w:r w:rsidRPr="00ED191A">
        <w:rPr>
          <w:lang w:val="fr-FR"/>
        </w:rPr>
        <w:t>5</w:t>
      </w:r>
      <w:r w:rsidRPr="00ED191A">
        <w:rPr>
          <w:lang w:val="fr-FR"/>
        </w:rPr>
        <w:tab/>
        <w:t>En ce qui concerne l</w:t>
      </w:r>
      <w:r w:rsidR="001314D9" w:rsidRPr="00ED191A">
        <w:rPr>
          <w:lang w:val="fr-FR"/>
        </w:rPr>
        <w:t>’</w:t>
      </w:r>
      <w:r w:rsidRPr="00ED191A">
        <w:rPr>
          <w:lang w:val="fr-FR"/>
        </w:rPr>
        <w:t>argument de l</w:t>
      </w:r>
      <w:r w:rsidR="001314D9" w:rsidRPr="00ED191A">
        <w:rPr>
          <w:lang w:val="fr-FR"/>
        </w:rPr>
        <w:t>’</w:t>
      </w:r>
      <w:r w:rsidRPr="00ED191A">
        <w:rPr>
          <w:lang w:val="fr-FR"/>
        </w:rPr>
        <w:t>État partie selon lequel l</w:t>
      </w:r>
      <w:r w:rsidR="001314D9" w:rsidRPr="00ED191A">
        <w:rPr>
          <w:lang w:val="fr-FR"/>
        </w:rPr>
        <w:t>’</w:t>
      </w:r>
      <w:r w:rsidRPr="00ED191A">
        <w:rPr>
          <w:lang w:val="fr-FR"/>
        </w:rPr>
        <w:t>auteur n</w:t>
      </w:r>
      <w:r w:rsidR="001314D9" w:rsidRPr="00ED191A">
        <w:rPr>
          <w:lang w:val="fr-FR"/>
        </w:rPr>
        <w:t>’</w:t>
      </w:r>
      <w:r w:rsidRPr="00ED191A">
        <w:rPr>
          <w:lang w:val="fr-FR"/>
        </w:rPr>
        <w:t>a pas contesté le refus du procureur de lui octroyer le statut de victime, le Comité prend note des allégations de l</w:t>
      </w:r>
      <w:r w:rsidR="001314D9" w:rsidRPr="00ED191A">
        <w:rPr>
          <w:lang w:val="fr-FR"/>
        </w:rPr>
        <w:t>’</w:t>
      </w:r>
      <w:r w:rsidRPr="00ED191A">
        <w:rPr>
          <w:lang w:val="fr-FR"/>
        </w:rPr>
        <w:t>auteur selon lesquelles il a soumis sa communication au Comité avant que la Cour constitutionnelle rende son arrêt du 14 décembre 2018 et n</w:t>
      </w:r>
      <w:r w:rsidR="001314D9" w:rsidRPr="00ED191A">
        <w:rPr>
          <w:lang w:val="fr-FR"/>
        </w:rPr>
        <w:t>’</w:t>
      </w:r>
      <w:r w:rsidRPr="00ED191A">
        <w:rPr>
          <w:lang w:val="fr-FR"/>
        </w:rPr>
        <w:t>avait donc pas la possibilité de recourir à ce mécanisme</w:t>
      </w:r>
      <w:r w:rsidR="00243DD8" w:rsidRPr="00ED191A">
        <w:rPr>
          <w:lang w:val="fr-FR"/>
        </w:rPr>
        <w:t>.</w:t>
      </w:r>
    </w:p>
    <w:p w14:paraId="408A066E" w14:textId="6F2C3C8E" w:rsidR="00AD5819" w:rsidRPr="00ED191A" w:rsidRDefault="00AD5819" w:rsidP="001314D9">
      <w:pPr>
        <w:pStyle w:val="SingleTxtG"/>
        <w:rPr>
          <w:lang w:val="fr-FR"/>
        </w:rPr>
      </w:pPr>
      <w:r w:rsidRPr="00ED191A">
        <w:rPr>
          <w:lang w:val="fr-FR"/>
        </w:rPr>
        <w:t>6</w:t>
      </w:r>
      <w:r w:rsidR="00243DD8" w:rsidRPr="00ED191A">
        <w:rPr>
          <w:lang w:val="fr-FR"/>
        </w:rPr>
        <w:t>.</w:t>
      </w:r>
      <w:r w:rsidRPr="00ED191A">
        <w:rPr>
          <w:lang w:val="fr-FR"/>
        </w:rPr>
        <w:t>6</w:t>
      </w:r>
      <w:r w:rsidRPr="00ED191A">
        <w:rPr>
          <w:lang w:val="fr-FR"/>
        </w:rPr>
        <w:tab/>
        <w:t>Enfin, en ce qui concerne la possibilité de déposer une plainte pour discrimination fondée sur l</w:t>
      </w:r>
      <w:r w:rsidR="001314D9" w:rsidRPr="00ED191A">
        <w:rPr>
          <w:lang w:val="fr-FR"/>
        </w:rPr>
        <w:t>’</w:t>
      </w:r>
      <w:r w:rsidRPr="00ED191A">
        <w:rPr>
          <w:lang w:val="fr-FR"/>
        </w:rPr>
        <w:t>âge auprès du mécanisme de contrôle du Bureau du Défenseur public, le Comité prend note de l</w:t>
      </w:r>
      <w:r w:rsidR="001314D9" w:rsidRPr="00ED191A">
        <w:rPr>
          <w:lang w:val="fr-FR"/>
        </w:rPr>
        <w:t>’</w:t>
      </w:r>
      <w:r w:rsidRPr="00ED191A">
        <w:rPr>
          <w:lang w:val="fr-FR"/>
        </w:rPr>
        <w:t>argument de l</w:t>
      </w:r>
      <w:r w:rsidR="001314D9" w:rsidRPr="00ED191A">
        <w:rPr>
          <w:lang w:val="fr-FR"/>
        </w:rPr>
        <w:t>’</w:t>
      </w:r>
      <w:r w:rsidRPr="00ED191A">
        <w:rPr>
          <w:lang w:val="fr-FR"/>
        </w:rPr>
        <w:t>auteur, qui soutient que ce mécanisme n</w:t>
      </w:r>
      <w:r w:rsidR="001314D9" w:rsidRPr="00ED191A">
        <w:rPr>
          <w:lang w:val="fr-FR"/>
        </w:rPr>
        <w:t>’</w:t>
      </w:r>
      <w:r w:rsidRPr="00ED191A">
        <w:rPr>
          <w:lang w:val="fr-FR"/>
        </w:rPr>
        <w:t>est pas un recours utile, car les décisions du Bureau du Défenseur public ont valeur de recommandation et sont peu appliquées</w:t>
      </w:r>
      <w:r w:rsidR="00243DD8" w:rsidRPr="00ED191A">
        <w:rPr>
          <w:lang w:val="fr-FR"/>
        </w:rPr>
        <w:t>.</w:t>
      </w:r>
      <w:r w:rsidRPr="00ED191A">
        <w:rPr>
          <w:lang w:val="fr-FR"/>
        </w:rPr>
        <w:t xml:space="preserve"> Le Comité considère qu</w:t>
      </w:r>
      <w:r w:rsidR="001314D9" w:rsidRPr="00ED191A">
        <w:rPr>
          <w:lang w:val="fr-FR"/>
        </w:rPr>
        <w:t>’</w:t>
      </w:r>
      <w:r w:rsidRPr="00ED191A">
        <w:rPr>
          <w:lang w:val="fr-FR"/>
        </w:rPr>
        <w:t>il n</w:t>
      </w:r>
      <w:r w:rsidR="001314D9" w:rsidRPr="00ED191A">
        <w:rPr>
          <w:lang w:val="fr-FR"/>
        </w:rPr>
        <w:t>’</w:t>
      </w:r>
      <w:r w:rsidRPr="00ED191A">
        <w:rPr>
          <w:lang w:val="fr-FR"/>
        </w:rPr>
        <w:t>est généralement pas nécessaire d</w:t>
      </w:r>
      <w:r w:rsidR="001314D9" w:rsidRPr="00ED191A">
        <w:rPr>
          <w:lang w:val="fr-FR"/>
        </w:rPr>
        <w:t>’</w:t>
      </w:r>
      <w:r w:rsidRPr="00ED191A">
        <w:rPr>
          <w:lang w:val="fr-FR"/>
        </w:rPr>
        <w:t>épuiser les voies de recours devant des organes non judiciaires ne pouvant pas offrir de réparation pour satisfaire à la condition énoncée à l</w:t>
      </w:r>
      <w:r w:rsidR="001314D9" w:rsidRPr="00ED191A">
        <w:rPr>
          <w:lang w:val="fr-FR"/>
        </w:rPr>
        <w:t>’</w:t>
      </w:r>
      <w:r w:rsidRPr="00ED191A">
        <w:rPr>
          <w:lang w:val="fr-FR"/>
        </w:rPr>
        <w:t>article 7 (al</w:t>
      </w:r>
      <w:r w:rsidR="00243DD8" w:rsidRPr="00ED191A">
        <w:rPr>
          <w:lang w:val="fr-FR"/>
        </w:rPr>
        <w:t>.</w:t>
      </w:r>
      <w:r w:rsidRPr="00ED191A">
        <w:rPr>
          <w:lang w:val="fr-FR"/>
        </w:rPr>
        <w:t> e)) du Protocole facultatif</w:t>
      </w:r>
      <w:r w:rsidRPr="00ED191A">
        <w:rPr>
          <w:rStyle w:val="FootnoteReference"/>
          <w:lang w:val="fr-FR"/>
        </w:rPr>
        <w:footnoteReference w:id="23"/>
      </w:r>
      <w:r w:rsidR="00243DD8" w:rsidRPr="00ED191A">
        <w:rPr>
          <w:lang w:val="fr-FR"/>
        </w:rPr>
        <w:t>.</w:t>
      </w:r>
    </w:p>
    <w:p w14:paraId="0A2577D1" w14:textId="7172CD6E" w:rsidR="00AD5819" w:rsidRPr="00ED191A" w:rsidRDefault="00AD5819" w:rsidP="001314D9">
      <w:pPr>
        <w:pStyle w:val="SingleTxtG"/>
        <w:rPr>
          <w:lang w:val="fr-FR"/>
        </w:rPr>
      </w:pPr>
      <w:r w:rsidRPr="00ED191A">
        <w:rPr>
          <w:lang w:val="fr-FR"/>
        </w:rPr>
        <w:t>6</w:t>
      </w:r>
      <w:r w:rsidR="00243DD8" w:rsidRPr="00ED191A">
        <w:rPr>
          <w:lang w:val="fr-FR"/>
        </w:rPr>
        <w:t>.</w:t>
      </w:r>
      <w:r w:rsidRPr="00ED191A">
        <w:rPr>
          <w:lang w:val="fr-FR"/>
        </w:rPr>
        <w:t>7</w:t>
      </w:r>
      <w:r w:rsidRPr="00ED191A">
        <w:rPr>
          <w:lang w:val="fr-FR"/>
        </w:rPr>
        <w:tab/>
        <w:t>Toutefois, le Comité relève que l</w:t>
      </w:r>
      <w:r w:rsidR="001314D9" w:rsidRPr="00ED191A">
        <w:rPr>
          <w:lang w:val="fr-FR"/>
        </w:rPr>
        <w:t>’</w:t>
      </w:r>
      <w:r w:rsidRPr="00ED191A">
        <w:rPr>
          <w:lang w:val="fr-FR"/>
        </w:rPr>
        <w:t>auteur n</w:t>
      </w:r>
      <w:r w:rsidR="001314D9" w:rsidRPr="00ED191A">
        <w:rPr>
          <w:lang w:val="fr-FR"/>
        </w:rPr>
        <w:t>’</w:t>
      </w:r>
      <w:r w:rsidRPr="00ED191A">
        <w:rPr>
          <w:lang w:val="fr-FR"/>
        </w:rPr>
        <w:t>a pas contesté l</w:t>
      </w:r>
      <w:r w:rsidR="001314D9" w:rsidRPr="00ED191A">
        <w:rPr>
          <w:lang w:val="fr-FR"/>
        </w:rPr>
        <w:t>’</w:t>
      </w:r>
      <w:r w:rsidRPr="00ED191A">
        <w:rPr>
          <w:lang w:val="fr-FR"/>
        </w:rPr>
        <w:t>argument de l</w:t>
      </w:r>
      <w:r w:rsidR="001314D9" w:rsidRPr="00ED191A">
        <w:rPr>
          <w:lang w:val="fr-FR"/>
        </w:rPr>
        <w:t>’</w:t>
      </w:r>
      <w:r w:rsidRPr="00ED191A">
        <w:rPr>
          <w:lang w:val="fr-FR"/>
        </w:rPr>
        <w:t>État partie selon lequel l</w:t>
      </w:r>
      <w:r w:rsidR="001314D9" w:rsidRPr="00ED191A">
        <w:rPr>
          <w:lang w:val="fr-FR"/>
        </w:rPr>
        <w:t>’</w:t>
      </w:r>
      <w:r w:rsidRPr="00ED191A">
        <w:rPr>
          <w:lang w:val="fr-FR"/>
        </w:rPr>
        <w:t>article 10 de la loi sur l</w:t>
      </w:r>
      <w:r w:rsidR="001314D9" w:rsidRPr="00ED191A">
        <w:rPr>
          <w:lang w:val="fr-FR"/>
        </w:rPr>
        <w:t>’</w:t>
      </w:r>
      <w:r w:rsidRPr="00ED191A">
        <w:rPr>
          <w:lang w:val="fr-FR"/>
        </w:rPr>
        <w:t>élimination de toutes les formes de discrimination offre la possibilité de saisir les tribunaux d</w:t>
      </w:r>
      <w:r w:rsidR="001314D9" w:rsidRPr="00ED191A">
        <w:rPr>
          <w:lang w:val="fr-FR"/>
        </w:rPr>
        <w:t>’</w:t>
      </w:r>
      <w:r w:rsidRPr="00ED191A">
        <w:rPr>
          <w:lang w:val="fr-FR"/>
        </w:rPr>
        <w:t>une plainte pour discrimination</w:t>
      </w:r>
      <w:r w:rsidR="00243DD8" w:rsidRPr="00ED191A">
        <w:rPr>
          <w:lang w:val="fr-FR"/>
        </w:rPr>
        <w:t>.</w:t>
      </w:r>
      <w:r w:rsidRPr="00ED191A">
        <w:rPr>
          <w:lang w:val="fr-FR"/>
        </w:rPr>
        <w:t xml:space="preserve"> Il considère donc que l</w:t>
      </w:r>
      <w:r w:rsidR="001314D9" w:rsidRPr="00ED191A">
        <w:rPr>
          <w:lang w:val="fr-FR"/>
        </w:rPr>
        <w:t>’</w:t>
      </w:r>
      <w:r w:rsidRPr="00ED191A">
        <w:rPr>
          <w:lang w:val="fr-FR"/>
        </w:rPr>
        <w:t>auteur n</w:t>
      </w:r>
      <w:r w:rsidR="001314D9" w:rsidRPr="00ED191A">
        <w:rPr>
          <w:lang w:val="fr-FR"/>
        </w:rPr>
        <w:t>’</w:t>
      </w:r>
      <w:r w:rsidRPr="00ED191A">
        <w:rPr>
          <w:lang w:val="fr-FR"/>
        </w:rPr>
        <w:t>a pas épuisé tous les recours internes disponibles s</w:t>
      </w:r>
      <w:r w:rsidR="001314D9" w:rsidRPr="00ED191A">
        <w:rPr>
          <w:lang w:val="fr-FR"/>
        </w:rPr>
        <w:t>’</w:t>
      </w:r>
      <w:r w:rsidRPr="00ED191A">
        <w:rPr>
          <w:lang w:val="fr-FR"/>
        </w:rPr>
        <w:t>agissant du grief de discrimination qu</w:t>
      </w:r>
      <w:r w:rsidR="001314D9" w:rsidRPr="00ED191A">
        <w:rPr>
          <w:lang w:val="fr-FR"/>
        </w:rPr>
        <w:t>’</w:t>
      </w:r>
      <w:r w:rsidRPr="00ED191A">
        <w:rPr>
          <w:lang w:val="fr-FR"/>
        </w:rPr>
        <w:t>il tire de l</w:t>
      </w:r>
      <w:r w:rsidR="001314D9" w:rsidRPr="00ED191A">
        <w:rPr>
          <w:lang w:val="fr-FR"/>
        </w:rPr>
        <w:t>’</w:t>
      </w:r>
      <w:r w:rsidRPr="00ED191A">
        <w:rPr>
          <w:lang w:val="fr-FR"/>
        </w:rPr>
        <w:t>article 2 de la Convention, et déclare cette partie de la communication irrecevable au regard de l</w:t>
      </w:r>
      <w:r w:rsidR="001314D9" w:rsidRPr="00ED191A">
        <w:rPr>
          <w:lang w:val="fr-FR"/>
        </w:rPr>
        <w:t>’</w:t>
      </w:r>
      <w:r w:rsidRPr="00ED191A">
        <w:rPr>
          <w:lang w:val="fr-FR"/>
        </w:rPr>
        <w:t>article 7 (al</w:t>
      </w:r>
      <w:r w:rsidR="00243DD8" w:rsidRPr="00ED191A">
        <w:rPr>
          <w:lang w:val="fr-FR"/>
        </w:rPr>
        <w:t>.</w:t>
      </w:r>
      <w:r w:rsidRPr="00ED191A">
        <w:rPr>
          <w:lang w:val="fr-FR"/>
        </w:rPr>
        <w:t> e)) du Protocole facultatif</w:t>
      </w:r>
      <w:r w:rsidR="00243DD8" w:rsidRPr="00ED191A">
        <w:rPr>
          <w:lang w:val="fr-FR"/>
        </w:rPr>
        <w:t>.</w:t>
      </w:r>
    </w:p>
    <w:p w14:paraId="5A7235D6" w14:textId="4CB67EDB" w:rsidR="00AD5819" w:rsidRPr="00ED191A" w:rsidRDefault="00AD5819" w:rsidP="001314D9">
      <w:pPr>
        <w:pStyle w:val="SingleTxtG"/>
        <w:rPr>
          <w:lang w:val="fr-FR"/>
        </w:rPr>
      </w:pPr>
      <w:r w:rsidRPr="00ED191A">
        <w:rPr>
          <w:lang w:val="fr-FR"/>
        </w:rPr>
        <w:t>6</w:t>
      </w:r>
      <w:r w:rsidR="00243DD8" w:rsidRPr="00ED191A">
        <w:rPr>
          <w:lang w:val="fr-FR"/>
        </w:rPr>
        <w:t>.</w:t>
      </w:r>
      <w:r w:rsidRPr="00ED191A">
        <w:rPr>
          <w:lang w:val="fr-FR"/>
        </w:rPr>
        <w:t>8</w:t>
      </w:r>
      <w:r w:rsidRPr="00ED191A">
        <w:rPr>
          <w:lang w:val="fr-FR"/>
        </w:rPr>
        <w:tab/>
        <w:t>Enfin, le Comité prend note du grief que l</w:t>
      </w:r>
      <w:r w:rsidR="001314D9" w:rsidRPr="00ED191A">
        <w:rPr>
          <w:lang w:val="fr-FR"/>
        </w:rPr>
        <w:t>’</w:t>
      </w:r>
      <w:r w:rsidRPr="00ED191A">
        <w:rPr>
          <w:lang w:val="fr-FR"/>
        </w:rPr>
        <w:t>auteur tire de l</w:t>
      </w:r>
      <w:r w:rsidR="001314D9" w:rsidRPr="00ED191A">
        <w:rPr>
          <w:lang w:val="fr-FR"/>
        </w:rPr>
        <w:t>’</w:t>
      </w:r>
      <w:r w:rsidRPr="00ED191A">
        <w:rPr>
          <w:lang w:val="fr-FR"/>
        </w:rPr>
        <w:t>article 12 de la Convention, selon lequel la direction de l</w:t>
      </w:r>
      <w:r w:rsidR="001314D9" w:rsidRPr="00ED191A">
        <w:rPr>
          <w:lang w:val="fr-FR"/>
        </w:rPr>
        <w:t>’</w:t>
      </w:r>
      <w:r w:rsidRPr="00ED191A">
        <w:rPr>
          <w:lang w:val="fr-FR"/>
        </w:rPr>
        <w:t>école maternelle n</w:t>
      </w:r>
      <w:r w:rsidR="001314D9" w:rsidRPr="00ED191A">
        <w:rPr>
          <w:lang w:val="fr-FR"/>
        </w:rPr>
        <w:t>’</w:t>
      </w:r>
      <w:r w:rsidRPr="00ED191A">
        <w:rPr>
          <w:lang w:val="fr-FR"/>
        </w:rPr>
        <w:t>a interrogé ni sa mère ni lui-même, l</w:t>
      </w:r>
      <w:r w:rsidR="001314D9" w:rsidRPr="00ED191A">
        <w:rPr>
          <w:lang w:val="fr-FR"/>
        </w:rPr>
        <w:t>’</w:t>
      </w:r>
      <w:r w:rsidRPr="00ED191A">
        <w:rPr>
          <w:lang w:val="fr-FR"/>
        </w:rPr>
        <w:t>Agence des services sociaux n</w:t>
      </w:r>
      <w:r w:rsidR="001314D9" w:rsidRPr="00ED191A">
        <w:rPr>
          <w:lang w:val="fr-FR"/>
        </w:rPr>
        <w:t>’</w:t>
      </w:r>
      <w:r w:rsidRPr="00ED191A">
        <w:rPr>
          <w:lang w:val="fr-FR"/>
        </w:rPr>
        <w:t xml:space="preserve">a fait apparaître ni son opinion ni celle de sa mère dans les documents </w:t>
      </w:r>
      <w:r w:rsidRPr="00ED191A">
        <w:rPr>
          <w:spacing w:val="-2"/>
          <w:lang w:val="fr-FR"/>
        </w:rPr>
        <w:t>officiels et le tribunal qui a statué sur le licenciement de l</w:t>
      </w:r>
      <w:r w:rsidR="001314D9" w:rsidRPr="00ED191A">
        <w:rPr>
          <w:spacing w:val="-2"/>
          <w:lang w:val="fr-FR"/>
        </w:rPr>
        <w:t>’</w:t>
      </w:r>
      <w:r w:rsidRPr="00ED191A">
        <w:rPr>
          <w:spacing w:val="-2"/>
          <w:lang w:val="fr-FR"/>
        </w:rPr>
        <w:t>enseignante n</w:t>
      </w:r>
      <w:r w:rsidR="001314D9" w:rsidRPr="00ED191A">
        <w:rPr>
          <w:spacing w:val="-2"/>
          <w:lang w:val="fr-FR"/>
        </w:rPr>
        <w:t>’</w:t>
      </w:r>
      <w:r w:rsidRPr="00ED191A">
        <w:rPr>
          <w:spacing w:val="-2"/>
          <w:lang w:val="fr-FR"/>
        </w:rPr>
        <w:t>a entendu ni l</w:t>
      </w:r>
      <w:r w:rsidR="001314D9" w:rsidRPr="00ED191A">
        <w:rPr>
          <w:spacing w:val="-2"/>
          <w:lang w:val="fr-FR"/>
        </w:rPr>
        <w:t>’</w:t>
      </w:r>
      <w:r w:rsidRPr="00ED191A">
        <w:rPr>
          <w:spacing w:val="-2"/>
          <w:lang w:val="fr-FR"/>
        </w:rPr>
        <w:t xml:space="preserve">auteur </w:t>
      </w:r>
      <w:r w:rsidR="00121066" w:rsidRPr="00ED191A">
        <w:rPr>
          <w:spacing w:val="-2"/>
          <w:lang w:val="fr-FR"/>
        </w:rPr>
        <w:t>n</w:t>
      </w:r>
      <w:r w:rsidRPr="00ED191A">
        <w:rPr>
          <w:spacing w:val="-2"/>
          <w:lang w:val="fr-FR"/>
        </w:rPr>
        <w:t>i sa mère</w:t>
      </w:r>
      <w:r w:rsidR="00243DD8" w:rsidRPr="00ED191A">
        <w:rPr>
          <w:spacing w:val="-2"/>
          <w:lang w:val="fr-FR"/>
        </w:rPr>
        <w:t>.</w:t>
      </w:r>
      <w:r w:rsidRPr="00ED191A">
        <w:rPr>
          <w:spacing w:val="-2"/>
          <w:lang w:val="fr-FR"/>
        </w:rPr>
        <w:t xml:space="preserve"> Le Comité note toutefois que l</w:t>
      </w:r>
      <w:r w:rsidR="001314D9" w:rsidRPr="00ED191A">
        <w:rPr>
          <w:spacing w:val="-2"/>
          <w:lang w:val="fr-FR"/>
        </w:rPr>
        <w:t>’</w:t>
      </w:r>
      <w:r w:rsidRPr="00ED191A">
        <w:rPr>
          <w:spacing w:val="-2"/>
          <w:lang w:val="fr-FR"/>
        </w:rPr>
        <w:t>auteur a été entendu dans le cadre de l</w:t>
      </w:r>
      <w:r w:rsidR="001314D9" w:rsidRPr="00ED191A">
        <w:rPr>
          <w:spacing w:val="-2"/>
          <w:lang w:val="fr-FR"/>
        </w:rPr>
        <w:t>’</w:t>
      </w:r>
      <w:r w:rsidRPr="00ED191A">
        <w:rPr>
          <w:spacing w:val="-2"/>
          <w:lang w:val="fr-FR"/>
        </w:rPr>
        <w:t>enquête pénale et qu</w:t>
      </w:r>
      <w:r w:rsidR="001314D9" w:rsidRPr="00ED191A">
        <w:rPr>
          <w:spacing w:val="-2"/>
          <w:lang w:val="fr-FR"/>
        </w:rPr>
        <w:t>’</w:t>
      </w:r>
      <w:r w:rsidRPr="00ED191A">
        <w:rPr>
          <w:spacing w:val="-2"/>
          <w:lang w:val="fr-FR"/>
        </w:rPr>
        <w:t>il a été auditionné par un représentant du Centre de psychologie et de recherche appliquées</w:t>
      </w:r>
      <w:r w:rsidR="00243DD8" w:rsidRPr="00ED191A">
        <w:rPr>
          <w:spacing w:val="-2"/>
          <w:lang w:val="fr-FR"/>
        </w:rPr>
        <w:t>.</w:t>
      </w:r>
      <w:r w:rsidRPr="00ED191A">
        <w:rPr>
          <w:spacing w:val="-2"/>
          <w:lang w:val="fr-FR"/>
        </w:rPr>
        <w:t xml:space="preserve"> En conséquence, le Comité conclut que l</w:t>
      </w:r>
      <w:r w:rsidR="001314D9" w:rsidRPr="00ED191A">
        <w:rPr>
          <w:spacing w:val="-2"/>
          <w:lang w:val="fr-FR"/>
        </w:rPr>
        <w:t>’</w:t>
      </w:r>
      <w:r w:rsidRPr="00ED191A">
        <w:rPr>
          <w:spacing w:val="-2"/>
          <w:lang w:val="fr-FR"/>
        </w:rPr>
        <w:t>auteur n</w:t>
      </w:r>
      <w:r w:rsidR="001314D9" w:rsidRPr="00ED191A">
        <w:rPr>
          <w:spacing w:val="-2"/>
          <w:lang w:val="fr-FR"/>
        </w:rPr>
        <w:t>’</w:t>
      </w:r>
      <w:r w:rsidRPr="00ED191A">
        <w:rPr>
          <w:spacing w:val="-2"/>
          <w:lang w:val="fr-FR"/>
        </w:rPr>
        <w:t>a pas suffisamment étayé le grief qu</w:t>
      </w:r>
      <w:r w:rsidR="001314D9" w:rsidRPr="00ED191A">
        <w:rPr>
          <w:spacing w:val="-2"/>
          <w:lang w:val="fr-FR"/>
        </w:rPr>
        <w:t>’</w:t>
      </w:r>
      <w:r w:rsidRPr="00ED191A">
        <w:rPr>
          <w:spacing w:val="-2"/>
          <w:lang w:val="fr-FR"/>
        </w:rPr>
        <w:t>il tire de l</w:t>
      </w:r>
      <w:r w:rsidR="001314D9" w:rsidRPr="00ED191A">
        <w:rPr>
          <w:spacing w:val="-2"/>
          <w:lang w:val="fr-FR"/>
        </w:rPr>
        <w:t>’</w:t>
      </w:r>
      <w:r w:rsidRPr="00ED191A">
        <w:rPr>
          <w:spacing w:val="-2"/>
          <w:lang w:val="fr-FR"/>
        </w:rPr>
        <w:t>article 12 de la Convention et le déclare irrecevable au regard de l</w:t>
      </w:r>
      <w:r w:rsidR="001314D9" w:rsidRPr="00ED191A">
        <w:rPr>
          <w:spacing w:val="-2"/>
          <w:lang w:val="fr-FR"/>
        </w:rPr>
        <w:t>’</w:t>
      </w:r>
      <w:r w:rsidRPr="00ED191A">
        <w:rPr>
          <w:spacing w:val="-2"/>
          <w:lang w:val="fr-FR"/>
        </w:rPr>
        <w:t>article</w:t>
      </w:r>
      <w:r w:rsidR="009C6AB2" w:rsidRPr="00ED191A">
        <w:rPr>
          <w:spacing w:val="-2"/>
          <w:lang w:val="fr-FR"/>
        </w:rPr>
        <w:t> </w:t>
      </w:r>
      <w:r w:rsidRPr="00ED191A">
        <w:rPr>
          <w:spacing w:val="-2"/>
          <w:lang w:val="fr-FR"/>
        </w:rPr>
        <w:t>7 (al</w:t>
      </w:r>
      <w:r w:rsidR="00243DD8" w:rsidRPr="00ED191A">
        <w:rPr>
          <w:spacing w:val="-2"/>
          <w:lang w:val="fr-FR"/>
        </w:rPr>
        <w:t>.</w:t>
      </w:r>
      <w:r w:rsidR="009C6AB2" w:rsidRPr="00ED191A">
        <w:rPr>
          <w:spacing w:val="-2"/>
          <w:lang w:val="fr-FR"/>
        </w:rPr>
        <w:t> </w:t>
      </w:r>
      <w:r w:rsidRPr="00ED191A">
        <w:rPr>
          <w:spacing w:val="-2"/>
          <w:lang w:val="fr-FR"/>
        </w:rPr>
        <w:t>f) du Protocole facultatif</w:t>
      </w:r>
      <w:r w:rsidR="00243DD8" w:rsidRPr="00ED191A">
        <w:rPr>
          <w:spacing w:val="-2"/>
          <w:lang w:val="fr-FR"/>
        </w:rPr>
        <w:t>.</w:t>
      </w:r>
    </w:p>
    <w:p w14:paraId="6A883353" w14:textId="2296F691" w:rsidR="00AD5819" w:rsidRPr="00ED191A" w:rsidRDefault="00AD5819" w:rsidP="001314D9">
      <w:pPr>
        <w:pStyle w:val="SingleTxtG"/>
        <w:rPr>
          <w:lang w:val="fr-FR"/>
        </w:rPr>
      </w:pPr>
      <w:r w:rsidRPr="00ED191A">
        <w:rPr>
          <w:lang w:val="fr-FR"/>
        </w:rPr>
        <w:t>6</w:t>
      </w:r>
      <w:r w:rsidR="00243DD8" w:rsidRPr="00ED191A">
        <w:rPr>
          <w:lang w:val="fr-FR"/>
        </w:rPr>
        <w:t>.</w:t>
      </w:r>
      <w:r w:rsidRPr="00ED191A">
        <w:rPr>
          <w:lang w:val="fr-FR"/>
        </w:rPr>
        <w:t>9</w:t>
      </w:r>
      <w:r w:rsidRPr="00ED191A">
        <w:rPr>
          <w:lang w:val="fr-FR"/>
        </w:rPr>
        <w:tab/>
        <w:t>Le Comité constate toutefois que l</w:t>
      </w:r>
      <w:r w:rsidR="001314D9" w:rsidRPr="00ED191A">
        <w:rPr>
          <w:lang w:val="fr-FR"/>
        </w:rPr>
        <w:t>’</w:t>
      </w:r>
      <w:r w:rsidRPr="00ED191A">
        <w:rPr>
          <w:lang w:val="fr-FR"/>
        </w:rPr>
        <w:t>auteur a épuisé les recours internes en ce qui concerne ses griefs relatifs aux châtiments corporels qu</w:t>
      </w:r>
      <w:r w:rsidR="001314D9" w:rsidRPr="00ED191A">
        <w:rPr>
          <w:lang w:val="fr-FR"/>
        </w:rPr>
        <w:t>’</w:t>
      </w:r>
      <w:r w:rsidRPr="00ED191A">
        <w:rPr>
          <w:lang w:val="fr-FR"/>
        </w:rPr>
        <w:t>il a subis, en raison des irrégularités qui ont entaché l</w:t>
      </w:r>
      <w:r w:rsidR="001314D9" w:rsidRPr="00ED191A">
        <w:rPr>
          <w:lang w:val="fr-FR"/>
        </w:rPr>
        <w:t>’</w:t>
      </w:r>
      <w:r w:rsidRPr="00ED191A">
        <w:rPr>
          <w:lang w:val="fr-FR"/>
        </w:rPr>
        <w:t>enquête pénale qui a suivi</w:t>
      </w:r>
      <w:r w:rsidR="00243DD8" w:rsidRPr="00ED191A">
        <w:rPr>
          <w:lang w:val="fr-FR"/>
        </w:rPr>
        <w:t>.</w:t>
      </w:r>
      <w:r w:rsidRPr="00ED191A">
        <w:rPr>
          <w:lang w:val="fr-FR"/>
        </w:rPr>
        <w:t xml:space="preserve"> Il considère que ces griefs sont suffisamment étayés aux fins de la recevabilité et qu</w:t>
      </w:r>
      <w:r w:rsidR="001314D9" w:rsidRPr="00ED191A">
        <w:rPr>
          <w:lang w:val="fr-FR"/>
        </w:rPr>
        <w:t>’</w:t>
      </w:r>
      <w:r w:rsidRPr="00ED191A">
        <w:rPr>
          <w:lang w:val="fr-FR"/>
        </w:rPr>
        <w:t>ils soulèvent des questions au regard de l</w:t>
      </w:r>
      <w:r w:rsidR="001314D9" w:rsidRPr="00ED191A">
        <w:rPr>
          <w:lang w:val="fr-FR"/>
        </w:rPr>
        <w:t>’</w:t>
      </w:r>
      <w:r w:rsidRPr="00ED191A">
        <w:rPr>
          <w:lang w:val="fr-FR"/>
        </w:rPr>
        <w:t>article</w:t>
      </w:r>
      <w:r w:rsidR="006601BB" w:rsidRPr="00ED191A">
        <w:rPr>
          <w:lang w:val="fr-FR"/>
        </w:rPr>
        <w:t> </w:t>
      </w:r>
      <w:r w:rsidRPr="00ED191A">
        <w:rPr>
          <w:lang w:val="fr-FR"/>
        </w:rPr>
        <w:t>19 de la Convention</w:t>
      </w:r>
      <w:r w:rsidR="00243DD8" w:rsidRPr="00ED191A">
        <w:rPr>
          <w:lang w:val="fr-FR"/>
        </w:rPr>
        <w:t>.</w:t>
      </w:r>
      <w:r w:rsidRPr="00ED191A">
        <w:rPr>
          <w:lang w:val="fr-FR"/>
        </w:rPr>
        <w:t xml:space="preserve"> En conséquence, il les déclare recevables et passe à leur examen au fond</w:t>
      </w:r>
      <w:r w:rsidR="00243DD8" w:rsidRPr="00ED191A">
        <w:rPr>
          <w:lang w:val="fr-FR"/>
        </w:rPr>
        <w:t>.</w:t>
      </w:r>
      <w:bookmarkEnd w:id="2"/>
    </w:p>
    <w:p w14:paraId="0625D62A" w14:textId="77777777" w:rsidR="00AD5819" w:rsidRPr="00ED191A" w:rsidRDefault="00AD5819" w:rsidP="001314D9">
      <w:pPr>
        <w:pStyle w:val="H4G"/>
        <w:rPr>
          <w:lang w:val="fr-FR"/>
        </w:rPr>
      </w:pPr>
      <w:r w:rsidRPr="00ED191A">
        <w:rPr>
          <w:lang w:val="fr-FR"/>
        </w:rPr>
        <w:tab/>
      </w:r>
      <w:r w:rsidRPr="00ED191A">
        <w:rPr>
          <w:lang w:val="fr-FR"/>
        </w:rPr>
        <w:tab/>
        <w:t>Examen au fond</w:t>
      </w:r>
    </w:p>
    <w:p w14:paraId="7495C905" w14:textId="1B4F0721" w:rsidR="00AD5819" w:rsidRPr="00ED191A" w:rsidRDefault="00AD5819" w:rsidP="001314D9">
      <w:pPr>
        <w:pStyle w:val="SingleTxtG"/>
        <w:rPr>
          <w:lang w:val="fr-FR"/>
        </w:rPr>
      </w:pPr>
      <w:r w:rsidRPr="00ED191A">
        <w:rPr>
          <w:lang w:val="fr-FR"/>
        </w:rPr>
        <w:t>7</w:t>
      </w:r>
      <w:r w:rsidR="00243DD8" w:rsidRPr="00ED191A">
        <w:rPr>
          <w:lang w:val="fr-FR"/>
        </w:rPr>
        <w:t>.</w:t>
      </w:r>
      <w:r w:rsidRPr="00ED191A">
        <w:rPr>
          <w:lang w:val="fr-FR"/>
        </w:rPr>
        <w:t>1</w:t>
      </w:r>
      <w:r w:rsidRPr="00ED191A">
        <w:rPr>
          <w:lang w:val="fr-FR"/>
        </w:rPr>
        <w:tab/>
        <w:t>Conformément à l</w:t>
      </w:r>
      <w:r w:rsidR="001314D9" w:rsidRPr="00ED191A">
        <w:rPr>
          <w:lang w:val="fr-FR"/>
        </w:rPr>
        <w:t>’</w:t>
      </w:r>
      <w:r w:rsidRPr="00ED191A">
        <w:rPr>
          <w:lang w:val="fr-FR"/>
        </w:rPr>
        <w:t>article 10 (</w:t>
      </w:r>
      <w:r w:rsidR="001C75DF" w:rsidRPr="00ED191A">
        <w:rPr>
          <w:lang w:val="fr-FR"/>
        </w:rPr>
        <w:t>par. </w:t>
      </w:r>
      <w:r w:rsidRPr="00ED191A">
        <w:rPr>
          <w:lang w:val="fr-FR"/>
        </w:rPr>
        <w:t>1) du Protocole facultatif, le Comité a examiné la présente communication en tenant compte de toutes les informations que lui ont communiquées les parties</w:t>
      </w:r>
      <w:r w:rsidR="00243DD8" w:rsidRPr="00ED191A">
        <w:rPr>
          <w:lang w:val="fr-FR"/>
        </w:rPr>
        <w:t>.</w:t>
      </w:r>
    </w:p>
    <w:p w14:paraId="314DB4C3" w14:textId="5554EDA3" w:rsidR="00AD5819" w:rsidRPr="00ED191A" w:rsidRDefault="00AD5819" w:rsidP="001314D9">
      <w:pPr>
        <w:pStyle w:val="SingleTxtG"/>
        <w:rPr>
          <w:lang w:val="fr-FR"/>
        </w:rPr>
      </w:pPr>
      <w:r w:rsidRPr="00ED191A">
        <w:rPr>
          <w:lang w:val="fr-FR"/>
        </w:rPr>
        <w:t>7</w:t>
      </w:r>
      <w:r w:rsidR="00243DD8" w:rsidRPr="00ED191A">
        <w:rPr>
          <w:lang w:val="fr-FR"/>
        </w:rPr>
        <w:t>.</w:t>
      </w:r>
      <w:r w:rsidRPr="00ED191A">
        <w:rPr>
          <w:lang w:val="fr-FR"/>
        </w:rPr>
        <w:t>2</w:t>
      </w:r>
      <w:r w:rsidRPr="00ED191A">
        <w:rPr>
          <w:lang w:val="fr-FR"/>
        </w:rPr>
        <w:tab/>
        <w:t xml:space="preserve">Le Comité rappelle son observation générale </w:t>
      </w:r>
      <w:r w:rsidR="001314D9" w:rsidRPr="00ED191A">
        <w:rPr>
          <w:lang w:val="fr-FR"/>
        </w:rPr>
        <w:t>n</w:t>
      </w:r>
      <w:r w:rsidR="001314D9" w:rsidRPr="00ED191A">
        <w:rPr>
          <w:vertAlign w:val="superscript"/>
          <w:lang w:val="fr-FR"/>
        </w:rPr>
        <w:t>o</w:t>
      </w:r>
      <w:r w:rsidRPr="00ED191A">
        <w:rPr>
          <w:lang w:val="fr-FR"/>
        </w:rPr>
        <w:t> 8, dans laquelle il précise que l</w:t>
      </w:r>
      <w:r w:rsidR="001314D9" w:rsidRPr="00ED191A">
        <w:rPr>
          <w:lang w:val="fr-FR"/>
        </w:rPr>
        <w:t>’</w:t>
      </w:r>
      <w:r w:rsidRPr="00ED191A">
        <w:rPr>
          <w:lang w:val="fr-FR"/>
        </w:rPr>
        <w:t>article 19 de la Convention, qui prolonge son article 4, dispose clairement que les États sont tenus de prendre des mesures législatives ou autres pour s</w:t>
      </w:r>
      <w:r w:rsidR="001314D9" w:rsidRPr="00ED191A">
        <w:rPr>
          <w:lang w:val="fr-FR"/>
        </w:rPr>
        <w:t>’</w:t>
      </w:r>
      <w:r w:rsidRPr="00ED191A">
        <w:rPr>
          <w:lang w:val="fr-FR"/>
        </w:rPr>
        <w:t>acquitter de l</w:t>
      </w:r>
      <w:r w:rsidR="001314D9" w:rsidRPr="00ED191A">
        <w:rPr>
          <w:lang w:val="fr-FR"/>
        </w:rPr>
        <w:t>’</w:t>
      </w:r>
      <w:r w:rsidRPr="00ED191A">
        <w:rPr>
          <w:lang w:val="fr-FR"/>
        </w:rPr>
        <w:t>obligation qui est la leur de protéger les enfants contre toutes les formes de violence, y compris les châtiments corporels</w:t>
      </w:r>
      <w:r w:rsidRPr="00ED191A">
        <w:rPr>
          <w:rStyle w:val="FootnoteReference"/>
          <w:lang w:val="fr-FR"/>
        </w:rPr>
        <w:footnoteReference w:id="24"/>
      </w:r>
      <w:r w:rsidR="00243DD8" w:rsidRPr="00ED191A">
        <w:rPr>
          <w:lang w:val="fr-FR"/>
        </w:rPr>
        <w:t>.</w:t>
      </w:r>
      <w:r w:rsidRPr="00ED191A">
        <w:rPr>
          <w:lang w:val="fr-FR"/>
        </w:rPr>
        <w:t xml:space="preserve"> Il rappelle également que, dans le cadre de l</w:t>
      </w:r>
      <w:r w:rsidR="001314D9" w:rsidRPr="00ED191A">
        <w:rPr>
          <w:lang w:val="fr-FR"/>
        </w:rPr>
        <w:t>’</w:t>
      </w:r>
      <w:r w:rsidRPr="00ED191A">
        <w:rPr>
          <w:lang w:val="fr-FR"/>
        </w:rPr>
        <w:t>examen du quatrième rapport périodique de l</w:t>
      </w:r>
      <w:r w:rsidR="001314D9" w:rsidRPr="00ED191A">
        <w:rPr>
          <w:lang w:val="fr-FR"/>
        </w:rPr>
        <w:t>’</w:t>
      </w:r>
      <w:r w:rsidRPr="00ED191A">
        <w:rPr>
          <w:lang w:val="fr-FR"/>
        </w:rPr>
        <w:t>État partie, il s</w:t>
      </w:r>
      <w:r w:rsidR="001314D9" w:rsidRPr="00ED191A">
        <w:rPr>
          <w:lang w:val="fr-FR"/>
        </w:rPr>
        <w:t>’</w:t>
      </w:r>
      <w:r w:rsidRPr="00ED191A">
        <w:rPr>
          <w:lang w:val="fr-FR"/>
        </w:rPr>
        <w:t>est dit vivement préoccupé par la fréquence des châtiments corporels à l</w:t>
      </w:r>
      <w:r w:rsidR="001314D9" w:rsidRPr="00ED191A">
        <w:rPr>
          <w:lang w:val="fr-FR"/>
        </w:rPr>
        <w:t>’</w:t>
      </w:r>
      <w:r w:rsidRPr="00ED191A">
        <w:rPr>
          <w:lang w:val="fr-FR"/>
        </w:rPr>
        <w:t>école et dans les institutions, par l</w:t>
      </w:r>
      <w:r w:rsidR="001314D9" w:rsidRPr="00ED191A">
        <w:rPr>
          <w:lang w:val="fr-FR"/>
        </w:rPr>
        <w:t>’</w:t>
      </w:r>
      <w:r w:rsidRPr="00ED191A">
        <w:rPr>
          <w:lang w:val="fr-FR"/>
        </w:rPr>
        <w:t>absence de législation incriminant les châtiments corporels et d</w:t>
      </w:r>
      <w:r w:rsidR="001314D9" w:rsidRPr="00ED191A">
        <w:rPr>
          <w:lang w:val="fr-FR"/>
        </w:rPr>
        <w:t>’</w:t>
      </w:r>
      <w:r w:rsidRPr="00ED191A">
        <w:rPr>
          <w:lang w:val="fr-FR"/>
        </w:rPr>
        <w:t>activités de sensibilisation visant à combattre cette pratique et par la mise en œuvre limitée du mécanisme d</w:t>
      </w:r>
      <w:r w:rsidR="001314D9" w:rsidRPr="00ED191A">
        <w:rPr>
          <w:lang w:val="fr-FR"/>
        </w:rPr>
        <w:t>’</w:t>
      </w:r>
      <w:r w:rsidRPr="00ED191A">
        <w:rPr>
          <w:lang w:val="fr-FR"/>
        </w:rPr>
        <w:t>orientation vers les services de protection de l</w:t>
      </w:r>
      <w:r w:rsidR="001314D9" w:rsidRPr="00ED191A">
        <w:rPr>
          <w:lang w:val="fr-FR"/>
        </w:rPr>
        <w:t>’</w:t>
      </w:r>
      <w:r w:rsidRPr="00ED191A">
        <w:rPr>
          <w:lang w:val="fr-FR"/>
        </w:rPr>
        <w:t>enfance dans les écoles maternelles</w:t>
      </w:r>
      <w:r w:rsidRPr="00ED191A">
        <w:rPr>
          <w:rStyle w:val="FootnoteReference"/>
          <w:lang w:val="fr-FR"/>
        </w:rPr>
        <w:footnoteReference w:id="25"/>
      </w:r>
      <w:r w:rsidR="00243DD8" w:rsidRPr="00ED191A">
        <w:rPr>
          <w:lang w:val="fr-FR"/>
        </w:rPr>
        <w:t>.</w:t>
      </w:r>
    </w:p>
    <w:p w14:paraId="397C2F27" w14:textId="7C1E5800" w:rsidR="001314D9" w:rsidRPr="00ED191A" w:rsidRDefault="00AD5819" w:rsidP="001314D9">
      <w:pPr>
        <w:pStyle w:val="SingleTxtG"/>
        <w:rPr>
          <w:lang w:val="fr-FR"/>
        </w:rPr>
      </w:pPr>
      <w:r w:rsidRPr="00ED191A">
        <w:rPr>
          <w:lang w:val="fr-FR"/>
        </w:rPr>
        <w:t>7</w:t>
      </w:r>
      <w:r w:rsidR="00243DD8" w:rsidRPr="00ED191A">
        <w:rPr>
          <w:lang w:val="fr-FR"/>
        </w:rPr>
        <w:t>.</w:t>
      </w:r>
      <w:r w:rsidRPr="00ED191A">
        <w:rPr>
          <w:lang w:val="fr-FR"/>
        </w:rPr>
        <w:t>3</w:t>
      </w:r>
      <w:r w:rsidRPr="00ED191A">
        <w:rPr>
          <w:lang w:val="fr-FR"/>
        </w:rPr>
        <w:tab/>
        <w:t>En l</w:t>
      </w:r>
      <w:r w:rsidR="001314D9" w:rsidRPr="00ED191A">
        <w:rPr>
          <w:lang w:val="fr-FR"/>
        </w:rPr>
        <w:t>’</w:t>
      </w:r>
      <w:r w:rsidRPr="00ED191A">
        <w:rPr>
          <w:lang w:val="fr-FR"/>
        </w:rPr>
        <w:t>espèce, le Comité doit déterminer si les châtiments corporels que l</w:t>
      </w:r>
      <w:r w:rsidR="001314D9" w:rsidRPr="00ED191A">
        <w:rPr>
          <w:lang w:val="fr-FR"/>
        </w:rPr>
        <w:t>’</w:t>
      </w:r>
      <w:r w:rsidRPr="00ED191A">
        <w:rPr>
          <w:lang w:val="fr-FR"/>
        </w:rPr>
        <w:t>enseignante aurait infligés à l</w:t>
      </w:r>
      <w:r w:rsidR="001314D9" w:rsidRPr="00ED191A">
        <w:rPr>
          <w:lang w:val="fr-FR"/>
        </w:rPr>
        <w:t>’</w:t>
      </w:r>
      <w:r w:rsidRPr="00ED191A">
        <w:rPr>
          <w:lang w:val="fr-FR"/>
        </w:rPr>
        <w:t>auteur le 24 janvier 2017 et l</w:t>
      </w:r>
      <w:r w:rsidR="001314D9" w:rsidRPr="00ED191A">
        <w:rPr>
          <w:lang w:val="fr-FR"/>
        </w:rPr>
        <w:t>’</w:t>
      </w:r>
      <w:r w:rsidRPr="00ED191A">
        <w:rPr>
          <w:lang w:val="fr-FR"/>
        </w:rPr>
        <w:t>allégation selon laquelle ces faits n</w:t>
      </w:r>
      <w:r w:rsidR="001314D9" w:rsidRPr="00ED191A">
        <w:rPr>
          <w:lang w:val="fr-FR"/>
        </w:rPr>
        <w:t>’</w:t>
      </w:r>
      <w:r w:rsidRPr="00ED191A">
        <w:rPr>
          <w:lang w:val="fr-FR"/>
        </w:rPr>
        <w:t>ont pas fait l</w:t>
      </w:r>
      <w:r w:rsidR="001314D9" w:rsidRPr="00ED191A">
        <w:rPr>
          <w:lang w:val="fr-FR"/>
        </w:rPr>
        <w:t>’</w:t>
      </w:r>
      <w:r w:rsidRPr="00ED191A">
        <w:rPr>
          <w:lang w:val="fr-FR"/>
        </w:rPr>
        <w:t>objet d</w:t>
      </w:r>
      <w:r w:rsidR="001314D9" w:rsidRPr="00ED191A">
        <w:rPr>
          <w:lang w:val="fr-FR"/>
        </w:rPr>
        <w:t>’</w:t>
      </w:r>
      <w:r w:rsidRPr="00ED191A">
        <w:rPr>
          <w:lang w:val="fr-FR"/>
        </w:rPr>
        <w:t>une enquête efficace constituent une violation par l</w:t>
      </w:r>
      <w:r w:rsidR="001314D9" w:rsidRPr="00ED191A">
        <w:rPr>
          <w:lang w:val="fr-FR"/>
        </w:rPr>
        <w:t>’</w:t>
      </w:r>
      <w:r w:rsidRPr="00ED191A">
        <w:rPr>
          <w:lang w:val="fr-FR"/>
        </w:rPr>
        <w:t>État partie des obligations qui lui incombent en vertu de l</w:t>
      </w:r>
      <w:r w:rsidR="001314D9" w:rsidRPr="00ED191A">
        <w:rPr>
          <w:lang w:val="fr-FR"/>
        </w:rPr>
        <w:t>’</w:t>
      </w:r>
      <w:r w:rsidRPr="00ED191A">
        <w:rPr>
          <w:lang w:val="fr-FR"/>
        </w:rPr>
        <w:t>article 19 de la Convention</w:t>
      </w:r>
      <w:r w:rsidR="00243DD8" w:rsidRPr="00ED191A">
        <w:rPr>
          <w:lang w:val="fr-FR"/>
        </w:rPr>
        <w:t>.</w:t>
      </w:r>
      <w:r w:rsidRPr="00ED191A">
        <w:rPr>
          <w:lang w:val="fr-FR"/>
        </w:rPr>
        <w:t xml:space="preserve"> À cet égard, il fait observer que l</w:t>
      </w:r>
      <w:r w:rsidR="001314D9" w:rsidRPr="00ED191A">
        <w:rPr>
          <w:lang w:val="fr-FR"/>
        </w:rPr>
        <w:t>’</w:t>
      </w:r>
      <w:r w:rsidRPr="00ED191A">
        <w:rPr>
          <w:lang w:val="fr-FR"/>
        </w:rPr>
        <w:t>article 19 contient des dispositions portant sur le fond et sur les procédures</w:t>
      </w:r>
      <w:r w:rsidR="00243DD8" w:rsidRPr="00ED191A">
        <w:rPr>
          <w:lang w:val="fr-FR"/>
        </w:rPr>
        <w:t>.</w:t>
      </w:r>
    </w:p>
    <w:p w14:paraId="1469EC45" w14:textId="41E0D50A" w:rsidR="00AD5819" w:rsidRPr="00ED191A" w:rsidRDefault="00AD5819" w:rsidP="001314D9">
      <w:pPr>
        <w:pStyle w:val="SingleTxtG"/>
        <w:rPr>
          <w:lang w:val="fr-FR"/>
        </w:rPr>
      </w:pPr>
      <w:r w:rsidRPr="00ED191A">
        <w:rPr>
          <w:lang w:val="fr-FR"/>
        </w:rPr>
        <w:t>7</w:t>
      </w:r>
      <w:r w:rsidR="00243DD8" w:rsidRPr="00ED191A">
        <w:rPr>
          <w:lang w:val="fr-FR"/>
        </w:rPr>
        <w:t>.</w:t>
      </w:r>
      <w:r w:rsidRPr="00ED191A">
        <w:rPr>
          <w:lang w:val="fr-FR"/>
        </w:rPr>
        <w:t>4</w:t>
      </w:r>
      <w:r w:rsidRPr="00ED191A">
        <w:rPr>
          <w:lang w:val="fr-FR"/>
        </w:rPr>
        <w:tab/>
        <w:t>En ce qui concerne l</w:t>
      </w:r>
      <w:r w:rsidR="001314D9" w:rsidRPr="00ED191A">
        <w:rPr>
          <w:lang w:val="fr-FR"/>
        </w:rPr>
        <w:t>’</w:t>
      </w:r>
      <w:r w:rsidRPr="00ED191A">
        <w:rPr>
          <w:lang w:val="fr-FR"/>
        </w:rPr>
        <w:t>élément de fond de l</w:t>
      </w:r>
      <w:r w:rsidR="001314D9" w:rsidRPr="00ED191A">
        <w:rPr>
          <w:lang w:val="fr-FR"/>
        </w:rPr>
        <w:t>’</w:t>
      </w:r>
      <w:r w:rsidRPr="00ED191A">
        <w:rPr>
          <w:lang w:val="fr-FR"/>
        </w:rPr>
        <w:t>article 19 (</w:t>
      </w:r>
      <w:r w:rsidR="001C75DF" w:rsidRPr="00ED191A">
        <w:rPr>
          <w:lang w:val="fr-FR"/>
        </w:rPr>
        <w:t>par. </w:t>
      </w:r>
      <w:r w:rsidRPr="00ED191A">
        <w:rPr>
          <w:lang w:val="fr-FR"/>
        </w:rPr>
        <w:t>1), le Comité relève que lorsque l</w:t>
      </w:r>
      <w:r w:rsidR="001314D9" w:rsidRPr="00ED191A">
        <w:rPr>
          <w:lang w:val="fr-FR"/>
        </w:rPr>
        <w:t>’</w:t>
      </w:r>
      <w:r w:rsidRPr="00ED191A">
        <w:rPr>
          <w:lang w:val="fr-FR"/>
        </w:rPr>
        <w:t>auteur a été amené à l</w:t>
      </w:r>
      <w:r w:rsidR="001314D9" w:rsidRPr="00ED191A">
        <w:rPr>
          <w:lang w:val="fr-FR"/>
        </w:rPr>
        <w:t>’</w:t>
      </w:r>
      <w:r w:rsidRPr="00ED191A">
        <w:rPr>
          <w:lang w:val="fr-FR"/>
        </w:rPr>
        <w:t>école maternelle le matin du 24 janvier 2017, il n</w:t>
      </w:r>
      <w:r w:rsidR="001314D9" w:rsidRPr="00ED191A">
        <w:rPr>
          <w:lang w:val="fr-FR"/>
        </w:rPr>
        <w:t>’</w:t>
      </w:r>
      <w:r w:rsidRPr="00ED191A">
        <w:rPr>
          <w:lang w:val="fr-FR"/>
        </w:rPr>
        <w:t>avait aucune blessure sur le visage</w:t>
      </w:r>
      <w:r w:rsidR="00243DD8" w:rsidRPr="00ED191A">
        <w:rPr>
          <w:lang w:val="fr-FR"/>
        </w:rPr>
        <w:t>.</w:t>
      </w:r>
      <w:r w:rsidRPr="00ED191A">
        <w:rPr>
          <w:lang w:val="fr-FR"/>
        </w:rPr>
        <w:t xml:space="preserve"> Néanmoins, lorsque sa mère est revenue le chercher ce jour</w:t>
      </w:r>
      <w:r w:rsidRPr="00ED191A">
        <w:rPr>
          <w:lang w:val="fr-FR"/>
        </w:rPr>
        <w:noBreakHyphen/>
        <w:t>là, il avait des hématomes violets sur les lobes des oreilles gauche et droite, sur la joue droite et sur la partie gauche de la mâchoire inférieure</w:t>
      </w:r>
      <w:r w:rsidR="00243DD8" w:rsidRPr="00ED191A">
        <w:rPr>
          <w:lang w:val="fr-FR"/>
        </w:rPr>
        <w:t>.</w:t>
      </w:r>
      <w:r w:rsidRPr="00ED191A">
        <w:rPr>
          <w:lang w:val="fr-FR"/>
        </w:rPr>
        <w:t xml:space="preserve"> Comme en atteste un rapport médico-légal</w:t>
      </w:r>
      <w:r w:rsidR="00C10F15" w:rsidRPr="00ED191A">
        <w:rPr>
          <w:lang w:val="fr-FR"/>
        </w:rPr>
        <w:t xml:space="preserve"> </w:t>
      </w:r>
      <w:r w:rsidRPr="00ED191A">
        <w:rPr>
          <w:lang w:val="fr-FR"/>
        </w:rPr>
        <w:t>et le propre récit de l</w:t>
      </w:r>
      <w:r w:rsidR="001314D9" w:rsidRPr="00ED191A">
        <w:rPr>
          <w:lang w:val="fr-FR"/>
        </w:rPr>
        <w:t>’</w:t>
      </w:r>
      <w:r w:rsidRPr="00ED191A">
        <w:rPr>
          <w:lang w:val="fr-FR"/>
        </w:rPr>
        <w:t>auteur, ces blessures étaient dues au fait que son enseignante à l</w:t>
      </w:r>
      <w:r w:rsidR="001314D9" w:rsidRPr="00ED191A">
        <w:rPr>
          <w:lang w:val="fr-FR"/>
        </w:rPr>
        <w:t>’</w:t>
      </w:r>
      <w:r w:rsidRPr="00ED191A">
        <w:rPr>
          <w:lang w:val="fr-FR"/>
        </w:rPr>
        <w:t>école maternelle l</w:t>
      </w:r>
      <w:r w:rsidR="001314D9" w:rsidRPr="00ED191A">
        <w:rPr>
          <w:lang w:val="fr-FR"/>
        </w:rPr>
        <w:t>’</w:t>
      </w:r>
      <w:r w:rsidRPr="00ED191A">
        <w:rPr>
          <w:lang w:val="fr-FR"/>
        </w:rPr>
        <w:t>avait frappé et lui avait tiré les oreilles</w:t>
      </w:r>
      <w:r w:rsidR="00243DD8" w:rsidRPr="00ED191A">
        <w:rPr>
          <w:lang w:val="fr-FR"/>
        </w:rPr>
        <w:t>.</w:t>
      </w:r>
      <w:r w:rsidRPr="00ED191A">
        <w:rPr>
          <w:lang w:val="fr-FR"/>
        </w:rPr>
        <w:t xml:space="preserve"> Le Comité rappelle qu</w:t>
      </w:r>
      <w:r w:rsidR="001314D9" w:rsidRPr="00ED191A">
        <w:rPr>
          <w:lang w:val="fr-FR"/>
        </w:rPr>
        <w:t>’</w:t>
      </w:r>
      <w:r w:rsidRPr="00ED191A">
        <w:rPr>
          <w:lang w:val="fr-FR"/>
        </w:rPr>
        <w:t>il a défini les châtiments « corporels » ou « physiques » comme tous châtiments impliquant l</w:t>
      </w:r>
      <w:r w:rsidR="001314D9" w:rsidRPr="00ED191A">
        <w:rPr>
          <w:lang w:val="fr-FR"/>
        </w:rPr>
        <w:t>’</w:t>
      </w:r>
      <w:r w:rsidRPr="00ED191A">
        <w:rPr>
          <w:lang w:val="fr-FR"/>
        </w:rPr>
        <w:t>usage de la force physique et visant à infliger un certain degré de douleur ou de désagrément, aussi léger soit</w:t>
      </w:r>
      <w:r w:rsidRPr="00ED191A">
        <w:rPr>
          <w:lang w:val="fr-FR"/>
        </w:rPr>
        <w:noBreakHyphen/>
        <w:t>il</w:t>
      </w:r>
      <w:r w:rsidR="00243DD8" w:rsidRPr="00ED191A">
        <w:rPr>
          <w:lang w:val="fr-FR"/>
        </w:rPr>
        <w:t>.</w:t>
      </w:r>
      <w:r w:rsidRPr="00ED191A">
        <w:rPr>
          <w:lang w:val="fr-FR"/>
        </w:rPr>
        <w:t xml:space="preserve"> La plupart de ces châtiments donnent lieu à l</w:t>
      </w:r>
      <w:r w:rsidR="001314D9" w:rsidRPr="00ED191A">
        <w:rPr>
          <w:lang w:val="fr-FR"/>
        </w:rPr>
        <w:t>’</w:t>
      </w:r>
      <w:r w:rsidRPr="00ED191A">
        <w:rPr>
          <w:lang w:val="fr-FR"/>
        </w:rPr>
        <w:t>administration d</w:t>
      </w:r>
      <w:r w:rsidR="001314D9" w:rsidRPr="00ED191A">
        <w:rPr>
          <w:lang w:val="fr-FR"/>
        </w:rPr>
        <w:t>’</w:t>
      </w:r>
      <w:r w:rsidRPr="00ED191A">
        <w:rPr>
          <w:lang w:val="fr-FR"/>
        </w:rPr>
        <w:t>un coup (« tape », « gifle », « fessée ») à un enfant, avec la main ou à l</w:t>
      </w:r>
      <w:r w:rsidR="001314D9" w:rsidRPr="00ED191A">
        <w:rPr>
          <w:lang w:val="fr-FR"/>
        </w:rPr>
        <w:t>’</w:t>
      </w:r>
      <w:r w:rsidRPr="00ED191A">
        <w:rPr>
          <w:lang w:val="fr-FR"/>
        </w:rPr>
        <w:t>aide d</w:t>
      </w:r>
      <w:r w:rsidR="001314D9" w:rsidRPr="00ED191A">
        <w:rPr>
          <w:lang w:val="fr-FR"/>
        </w:rPr>
        <w:t>’</w:t>
      </w:r>
      <w:r w:rsidRPr="00ED191A">
        <w:rPr>
          <w:lang w:val="fr-FR"/>
        </w:rPr>
        <w:t xml:space="preserve">un instrument − fouet, baguette, ceinture, chaussure, cuillère </w:t>
      </w:r>
      <w:r w:rsidR="00804A82" w:rsidRPr="00ED191A">
        <w:rPr>
          <w:lang w:val="fr-FR"/>
        </w:rPr>
        <w:t>en</w:t>
      </w:r>
      <w:r w:rsidRPr="00ED191A">
        <w:rPr>
          <w:lang w:val="fr-FR"/>
        </w:rPr>
        <w:t xml:space="preserve"> bois, etc</w:t>
      </w:r>
      <w:r w:rsidRPr="00ED191A">
        <w:rPr>
          <w:rStyle w:val="FootnoteReference"/>
          <w:lang w:val="fr-FR"/>
        </w:rPr>
        <w:footnoteReference w:id="26"/>
      </w:r>
      <w:r w:rsidR="00243DD8" w:rsidRPr="00ED191A">
        <w:rPr>
          <w:lang w:val="fr-FR"/>
        </w:rPr>
        <w:t>.</w:t>
      </w:r>
      <w:r w:rsidRPr="00ED191A">
        <w:rPr>
          <w:lang w:val="fr-FR"/>
        </w:rPr>
        <w:t xml:space="preserve"> Le Comité rappelle que la charge de la preuve ne saurait incomber exclusivement à l</w:t>
      </w:r>
      <w:r w:rsidR="001314D9" w:rsidRPr="00ED191A">
        <w:rPr>
          <w:lang w:val="fr-FR"/>
        </w:rPr>
        <w:t>’</w:t>
      </w:r>
      <w:r w:rsidRPr="00ED191A">
        <w:rPr>
          <w:lang w:val="fr-FR"/>
        </w:rPr>
        <w:t>auteur de la communication, d</w:t>
      </w:r>
      <w:r w:rsidR="001314D9" w:rsidRPr="00ED191A">
        <w:rPr>
          <w:lang w:val="fr-FR"/>
        </w:rPr>
        <w:t>’</w:t>
      </w:r>
      <w:r w:rsidRPr="00ED191A">
        <w:rPr>
          <w:lang w:val="fr-FR"/>
        </w:rPr>
        <w:t>autant que l</w:t>
      </w:r>
      <w:r w:rsidR="001314D9" w:rsidRPr="00ED191A">
        <w:rPr>
          <w:lang w:val="fr-FR"/>
        </w:rPr>
        <w:t>’</w:t>
      </w:r>
      <w:r w:rsidRPr="00ED191A">
        <w:rPr>
          <w:lang w:val="fr-FR"/>
        </w:rPr>
        <w:t>auteur et l</w:t>
      </w:r>
      <w:r w:rsidR="001314D9" w:rsidRPr="00ED191A">
        <w:rPr>
          <w:lang w:val="fr-FR"/>
        </w:rPr>
        <w:t>’</w:t>
      </w:r>
      <w:r w:rsidRPr="00ED191A">
        <w:rPr>
          <w:lang w:val="fr-FR"/>
        </w:rPr>
        <w:t>État partie n</w:t>
      </w:r>
      <w:r w:rsidR="001314D9" w:rsidRPr="00ED191A">
        <w:rPr>
          <w:lang w:val="fr-FR"/>
        </w:rPr>
        <w:t>’</w:t>
      </w:r>
      <w:r w:rsidRPr="00ED191A">
        <w:rPr>
          <w:lang w:val="fr-FR"/>
        </w:rPr>
        <w:t>ont pas toujours le même accès aux éléments de preuve et que, souvent, seul l</w:t>
      </w:r>
      <w:r w:rsidR="001314D9" w:rsidRPr="00ED191A">
        <w:rPr>
          <w:lang w:val="fr-FR"/>
        </w:rPr>
        <w:t>’</w:t>
      </w:r>
      <w:r w:rsidRPr="00ED191A">
        <w:rPr>
          <w:lang w:val="fr-FR"/>
        </w:rPr>
        <w:t>État partie dispose des informations pertinentes</w:t>
      </w:r>
      <w:r w:rsidRPr="00ED191A">
        <w:rPr>
          <w:rStyle w:val="FootnoteReference"/>
          <w:lang w:val="fr-FR"/>
        </w:rPr>
        <w:footnoteReference w:id="27"/>
      </w:r>
      <w:r w:rsidR="00243DD8" w:rsidRPr="00ED191A">
        <w:rPr>
          <w:lang w:val="fr-FR"/>
        </w:rPr>
        <w:t>.</w:t>
      </w:r>
    </w:p>
    <w:p w14:paraId="3E99D47B" w14:textId="5063B72C" w:rsidR="00AD5819" w:rsidRPr="00ED191A" w:rsidRDefault="00AD5819" w:rsidP="001314D9">
      <w:pPr>
        <w:pStyle w:val="SingleTxtG"/>
        <w:rPr>
          <w:lang w:val="fr-FR"/>
        </w:rPr>
      </w:pPr>
      <w:r w:rsidRPr="00ED191A">
        <w:rPr>
          <w:lang w:val="fr-FR"/>
        </w:rPr>
        <w:t>7</w:t>
      </w:r>
      <w:r w:rsidR="00243DD8" w:rsidRPr="00ED191A">
        <w:rPr>
          <w:lang w:val="fr-FR"/>
        </w:rPr>
        <w:t>.</w:t>
      </w:r>
      <w:r w:rsidRPr="00ED191A">
        <w:rPr>
          <w:lang w:val="fr-FR"/>
        </w:rPr>
        <w:t>5</w:t>
      </w:r>
      <w:r w:rsidRPr="00ED191A">
        <w:rPr>
          <w:lang w:val="fr-FR"/>
        </w:rPr>
        <w:tab/>
        <w:t>En l</w:t>
      </w:r>
      <w:r w:rsidR="001314D9" w:rsidRPr="00ED191A">
        <w:rPr>
          <w:lang w:val="fr-FR"/>
        </w:rPr>
        <w:t>’</w:t>
      </w:r>
      <w:r w:rsidRPr="00ED191A">
        <w:rPr>
          <w:lang w:val="fr-FR"/>
        </w:rPr>
        <w:t>espèce, le Comité relève que, lorsque l</w:t>
      </w:r>
      <w:r w:rsidR="001314D9" w:rsidRPr="00ED191A">
        <w:rPr>
          <w:lang w:val="fr-FR"/>
        </w:rPr>
        <w:t>’</w:t>
      </w:r>
      <w:r w:rsidRPr="00ED191A">
        <w:rPr>
          <w:lang w:val="fr-FR"/>
        </w:rPr>
        <w:t>auteur a été pris en charge par l</w:t>
      </w:r>
      <w:r w:rsidR="001314D9" w:rsidRPr="00ED191A">
        <w:rPr>
          <w:lang w:val="fr-FR"/>
        </w:rPr>
        <w:t>’</w:t>
      </w:r>
      <w:r w:rsidRPr="00ED191A">
        <w:rPr>
          <w:lang w:val="fr-FR"/>
        </w:rPr>
        <w:t>école maternelle, il n</w:t>
      </w:r>
      <w:r w:rsidR="001314D9" w:rsidRPr="00ED191A">
        <w:rPr>
          <w:lang w:val="fr-FR"/>
        </w:rPr>
        <w:t>’</w:t>
      </w:r>
      <w:r w:rsidRPr="00ED191A">
        <w:rPr>
          <w:lang w:val="fr-FR"/>
        </w:rPr>
        <w:t>avait aucune blessure au visage</w:t>
      </w:r>
      <w:r w:rsidR="00243DD8" w:rsidRPr="00ED191A">
        <w:rPr>
          <w:lang w:val="fr-FR"/>
        </w:rPr>
        <w:t>.</w:t>
      </w:r>
      <w:r w:rsidRPr="00ED191A">
        <w:rPr>
          <w:lang w:val="fr-FR"/>
        </w:rPr>
        <w:t xml:space="preserve"> Aucune explication plausible n</w:t>
      </w:r>
      <w:r w:rsidR="001314D9" w:rsidRPr="00ED191A">
        <w:rPr>
          <w:lang w:val="fr-FR"/>
        </w:rPr>
        <w:t>’</w:t>
      </w:r>
      <w:r w:rsidRPr="00ED191A">
        <w:rPr>
          <w:lang w:val="fr-FR"/>
        </w:rPr>
        <w:t>a été fournie concernant les blessures aux oreilles et au visage, qui auraient été causées par la punition infligée par une enseignante d</w:t>
      </w:r>
      <w:r w:rsidR="001314D9" w:rsidRPr="00ED191A">
        <w:rPr>
          <w:lang w:val="fr-FR"/>
        </w:rPr>
        <w:t>’</w:t>
      </w:r>
      <w:r w:rsidRPr="00ED191A">
        <w:rPr>
          <w:lang w:val="fr-FR"/>
        </w:rPr>
        <w:t>une l</w:t>
      </w:r>
      <w:r w:rsidR="001314D9" w:rsidRPr="00ED191A">
        <w:rPr>
          <w:lang w:val="fr-FR"/>
        </w:rPr>
        <w:t>’</w:t>
      </w:r>
      <w:r w:rsidRPr="00ED191A">
        <w:rPr>
          <w:lang w:val="fr-FR"/>
        </w:rPr>
        <w:t>école maternelle publique, dans l</w:t>
      </w:r>
      <w:r w:rsidR="001314D9" w:rsidRPr="00ED191A">
        <w:rPr>
          <w:lang w:val="fr-FR"/>
        </w:rPr>
        <w:t>’</w:t>
      </w:r>
      <w:r w:rsidRPr="00ED191A">
        <w:rPr>
          <w:lang w:val="fr-FR"/>
        </w:rPr>
        <w:t>école maternelle, et alors que l</w:t>
      </w:r>
      <w:r w:rsidR="001314D9" w:rsidRPr="00ED191A">
        <w:rPr>
          <w:lang w:val="fr-FR"/>
        </w:rPr>
        <w:t>’</w:t>
      </w:r>
      <w:r w:rsidRPr="00ED191A">
        <w:rPr>
          <w:lang w:val="fr-FR"/>
        </w:rPr>
        <w:t>auteur était placé sous la garde d</w:t>
      </w:r>
      <w:r w:rsidR="001314D9" w:rsidRPr="00ED191A">
        <w:rPr>
          <w:lang w:val="fr-FR"/>
        </w:rPr>
        <w:t>’</w:t>
      </w:r>
      <w:r w:rsidRPr="00ED191A">
        <w:rPr>
          <w:lang w:val="fr-FR"/>
        </w:rPr>
        <w:t>une institution publique</w:t>
      </w:r>
      <w:r w:rsidR="00243DD8" w:rsidRPr="00ED191A">
        <w:rPr>
          <w:lang w:val="fr-FR"/>
        </w:rPr>
        <w:t>.</w:t>
      </w:r>
      <w:r w:rsidRPr="00ED191A">
        <w:rPr>
          <w:lang w:val="fr-FR"/>
        </w:rPr>
        <w:t xml:space="preserve"> Le Comité considère que l</w:t>
      </w:r>
      <w:r w:rsidR="001314D9" w:rsidRPr="00ED191A">
        <w:rPr>
          <w:lang w:val="fr-FR"/>
        </w:rPr>
        <w:t>’</w:t>
      </w:r>
      <w:r w:rsidRPr="00ED191A">
        <w:rPr>
          <w:lang w:val="fr-FR"/>
        </w:rPr>
        <w:t>auteur a fourni une description détaillée et cohérente du traitement que lui aurait fait subir le personnel de l</w:t>
      </w:r>
      <w:r w:rsidR="001314D9" w:rsidRPr="00ED191A">
        <w:rPr>
          <w:lang w:val="fr-FR"/>
        </w:rPr>
        <w:t>’</w:t>
      </w:r>
      <w:r w:rsidRPr="00ED191A">
        <w:rPr>
          <w:lang w:val="fr-FR"/>
        </w:rPr>
        <w:t>école maternelle</w:t>
      </w:r>
      <w:r w:rsidR="00243DD8" w:rsidRPr="00ED191A">
        <w:rPr>
          <w:lang w:val="fr-FR"/>
        </w:rPr>
        <w:t>.</w:t>
      </w:r>
      <w:r w:rsidRPr="00ED191A">
        <w:rPr>
          <w:lang w:val="fr-FR"/>
        </w:rPr>
        <w:t xml:space="preserve"> Cette description est en partie corroborée par le témoignage de la grand-mère d</w:t>
      </w:r>
      <w:r w:rsidR="001314D9" w:rsidRPr="00ED191A">
        <w:rPr>
          <w:lang w:val="fr-FR"/>
        </w:rPr>
        <w:t>’</w:t>
      </w:r>
      <w:r w:rsidRPr="00ED191A">
        <w:rPr>
          <w:lang w:val="fr-FR"/>
        </w:rPr>
        <w:t>un autre enfant, qui a confirmé que l</w:t>
      </w:r>
      <w:r w:rsidR="001314D9" w:rsidRPr="00ED191A">
        <w:rPr>
          <w:lang w:val="fr-FR"/>
        </w:rPr>
        <w:t>’</w:t>
      </w:r>
      <w:r w:rsidRPr="00ED191A">
        <w:rPr>
          <w:lang w:val="fr-FR"/>
        </w:rPr>
        <w:t>enseignante avait fréquemment infligé des châtiments corporels à son petit-fils</w:t>
      </w:r>
      <w:r w:rsidR="00243DD8" w:rsidRPr="00ED191A">
        <w:rPr>
          <w:lang w:val="fr-FR"/>
        </w:rPr>
        <w:t>.</w:t>
      </w:r>
      <w:r w:rsidRPr="00ED191A">
        <w:rPr>
          <w:lang w:val="fr-FR"/>
        </w:rPr>
        <w:t xml:space="preserve"> La déclaration de l</w:t>
      </w:r>
      <w:r w:rsidR="001314D9" w:rsidRPr="00ED191A">
        <w:rPr>
          <w:lang w:val="fr-FR"/>
        </w:rPr>
        <w:t>’</w:t>
      </w:r>
      <w:r w:rsidRPr="00ED191A">
        <w:rPr>
          <w:lang w:val="fr-FR"/>
        </w:rPr>
        <w:t>enseignante de l</w:t>
      </w:r>
      <w:r w:rsidR="001314D9" w:rsidRPr="00ED191A">
        <w:rPr>
          <w:lang w:val="fr-FR"/>
        </w:rPr>
        <w:t>’</w:t>
      </w:r>
      <w:r w:rsidRPr="00ED191A">
        <w:rPr>
          <w:lang w:val="fr-FR"/>
        </w:rPr>
        <w:t>auteur selon laquelle l</w:t>
      </w:r>
      <w:r w:rsidR="001314D9" w:rsidRPr="00ED191A">
        <w:rPr>
          <w:lang w:val="fr-FR"/>
        </w:rPr>
        <w:t>’</w:t>
      </w:r>
      <w:r w:rsidRPr="00ED191A">
        <w:rPr>
          <w:lang w:val="fr-FR"/>
        </w:rPr>
        <w:t>enfant pourrait souffrir d</w:t>
      </w:r>
      <w:r w:rsidR="001314D9" w:rsidRPr="00ED191A">
        <w:rPr>
          <w:lang w:val="fr-FR"/>
        </w:rPr>
        <w:t>’</w:t>
      </w:r>
      <w:r w:rsidRPr="00ED191A">
        <w:rPr>
          <w:lang w:val="fr-FR"/>
        </w:rPr>
        <w:t>allergies n</w:t>
      </w:r>
      <w:r w:rsidR="001314D9" w:rsidRPr="00ED191A">
        <w:rPr>
          <w:lang w:val="fr-FR"/>
        </w:rPr>
        <w:t>’</w:t>
      </w:r>
      <w:r w:rsidRPr="00ED191A">
        <w:rPr>
          <w:lang w:val="fr-FR"/>
        </w:rPr>
        <w:t>est étayée par aucune preuve</w:t>
      </w:r>
      <w:r w:rsidR="00243DD8" w:rsidRPr="00ED191A">
        <w:rPr>
          <w:lang w:val="fr-FR"/>
        </w:rPr>
        <w:t>.</w:t>
      </w:r>
      <w:r w:rsidRPr="00ED191A">
        <w:rPr>
          <w:lang w:val="fr-FR"/>
        </w:rPr>
        <w:t xml:space="preserve"> Le rapport médico-légal du 27 janvier 2017 indique que les blessures ont été causées par un objet contondant et ne mentionne pas le fait qu</w:t>
      </w:r>
      <w:r w:rsidR="001314D9" w:rsidRPr="00ED191A">
        <w:rPr>
          <w:lang w:val="fr-FR"/>
        </w:rPr>
        <w:t>’</w:t>
      </w:r>
      <w:r w:rsidRPr="00ED191A">
        <w:rPr>
          <w:lang w:val="fr-FR"/>
        </w:rPr>
        <w:t>elles puissent être dues à une allergie</w:t>
      </w:r>
      <w:r w:rsidR="00243DD8" w:rsidRPr="00ED191A">
        <w:rPr>
          <w:lang w:val="fr-FR"/>
        </w:rPr>
        <w:t>.</w:t>
      </w:r>
      <w:r w:rsidRPr="00ED191A">
        <w:rPr>
          <w:lang w:val="fr-FR"/>
        </w:rPr>
        <w:t xml:space="preserve"> Sur la base de tous les éléments qui lui ont été soumis et en l</w:t>
      </w:r>
      <w:r w:rsidR="001314D9" w:rsidRPr="00ED191A">
        <w:rPr>
          <w:lang w:val="fr-FR"/>
        </w:rPr>
        <w:t>’</w:t>
      </w:r>
      <w:r w:rsidRPr="00ED191A">
        <w:rPr>
          <w:lang w:val="fr-FR"/>
        </w:rPr>
        <w:t>absence d</w:t>
      </w:r>
      <w:r w:rsidR="001314D9" w:rsidRPr="00ED191A">
        <w:rPr>
          <w:lang w:val="fr-FR"/>
        </w:rPr>
        <w:t>’</w:t>
      </w:r>
      <w:r w:rsidRPr="00ED191A">
        <w:rPr>
          <w:lang w:val="fr-FR"/>
        </w:rPr>
        <w:t>autre explication des autorités de l</w:t>
      </w:r>
      <w:r w:rsidR="001314D9" w:rsidRPr="00ED191A">
        <w:rPr>
          <w:lang w:val="fr-FR"/>
        </w:rPr>
        <w:t>’</w:t>
      </w:r>
      <w:r w:rsidRPr="00ED191A">
        <w:rPr>
          <w:lang w:val="fr-FR"/>
        </w:rPr>
        <w:t>État partie, le Comité estime que le traitement subi par l</w:t>
      </w:r>
      <w:r w:rsidR="001314D9" w:rsidRPr="00ED191A">
        <w:rPr>
          <w:lang w:val="fr-FR"/>
        </w:rPr>
        <w:t>’</w:t>
      </w:r>
      <w:r w:rsidRPr="00ED191A">
        <w:rPr>
          <w:lang w:val="fr-FR"/>
        </w:rPr>
        <w:t>auteur était</w:t>
      </w:r>
      <w:r w:rsidR="003226D9" w:rsidRPr="00ED191A">
        <w:rPr>
          <w:lang w:val="fr-FR"/>
        </w:rPr>
        <w:t xml:space="preserve"> </w:t>
      </w:r>
      <w:r w:rsidRPr="00ED191A">
        <w:rPr>
          <w:lang w:val="fr-FR"/>
        </w:rPr>
        <w:t>une forme de violence infligée à l</w:t>
      </w:r>
      <w:r w:rsidR="001314D9" w:rsidRPr="00ED191A">
        <w:rPr>
          <w:lang w:val="fr-FR"/>
        </w:rPr>
        <w:t>’</w:t>
      </w:r>
      <w:r w:rsidRPr="00ED191A">
        <w:rPr>
          <w:lang w:val="fr-FR"/>
        </w:rPr>
        <w:t>enfant, comme défini à l</w:t>
      </w:r>
      <w:r w:rsidR="001314D9" w:rsidRPr="00ED191A">
        <w:rPr>
          <w:lang w:val="fr-FR"/>
        </w:rPr>
        <w:t>’</w:t>
      </w:r>
      <w:r w:rsidRPr="00ED191A">
        <w:rPr>
          <w:lang w:val="fr-FR"/>
        </w:rPr>
        <w:t>article 19 de la Convention</w:t>
      </w:r>
      <w:r w:rsidR="00243DD8" w:rsidRPr="00ED191A">
        <w:rPr>
          <w:lang w:val="fr-FR"/>
        </w:rPr>
        <w:t>.</w:t>
      </w:r>
      <w:r w:rsidRPr="00ED191A">
        <w:rPr>
          <w:lang w:val="fr-FR"/>
        </w:rPr>
        <w:t xml:space="preserve"> Compte tenu de la vulnérabilité particulière de l</w:t>
      </w:r>
      <w:r w:rsidR="001314D9" w:rsidRPr="00ED191A">
        <w:rPr>
          <w:lang w:val="fr-FR"/>
        </w:rPr>
        <w:t>’</w:t>
      </w:r>
      <w:r w:rsidRPr="00ED191A">
        <w:rPr>
          <w:lang w:val="fr-FR"/>
        </w:rPr>
        <w:t>auteur, qui est un enfant de trois ans et demi, du fait que l</w:t>
      </w:r>
      <w:r w:rsidR="001314D9" w:rsidRPr="00ED191A">
        <w:rPr>
          <w:lang w:val="fr-FR"/>
        </w:rPr>
        <w:t>’</w:t>
      </w:r>
      <w:r w:rsidRPr="00ED191A">
        <w:rPr>
          <w:lang w:val="fr-FR"/>
        </w:rPr>
        <w:t>auteur est placé sous l</w:t>
      </w:r>
      <w:r w:rsidR="001314D9" w:rsidRPr="00ED191A">
        <w:rPr>
          <w:lang w:val="fr-FR"/>
        </w:rPr>
        <w:t>’</w:t>
      </w:r>
      <w:r w:rsidRPr="00ED191A">
        <w:rPr>
          <w:lang w:val="fr-FR"/>
        </w:rPr>
        <w:t>autorité et le contrôle de l</w:t>
      </w:r>
      <w:r w:rsidR="001314D9" w:rsidRPr="00ED191A">
        <w:rPr>
          <w:lang w:val="fr-FR"/>
        </w:rPr>
        <w:t>’</w:t>
      </w:r>
      <w:r w:rsidRPr="00ED191A">
        <w:rPr>
          <w:lang w:val="fr-FR"/>
        </w:rPr>
        <w:t>enseignante et du rôle de l</w:t>
      </w:r>
      <w:r w:rsidR="001314D9" w:rsidRPr="00ED191A">
        <w:rPr>
          <w:lang w:val="fr-FR"/>
        </w:rPr>
        <w:t>’</w:t>
      </w:r>
      <w:r w:rsidRPr="00ED191A">
        <w:rPr>
          <w:lang w:val="fr-FR"/>
        </w:rPr>
        <w:t>école maternelle, qui est d</w:t>
      </w:r>
      <w:r w:rsidR="001314D9" w:rsidRPr="00ED191A">
        <w:rPr>
          <w:lang w:val="fr-FR"/>
        </w:rPr>
        <w:t>’</w:t>
      </w:r>
      <w:r w:rsidRPr="00ED191A">
        <w:rPr>
          <w:lang w:val="fr-FR"/>
        </w:rPr>
        <w:t>assurer le service de base d</w:t>
      </w:r>
      <w:r w:rsidR="001314D9" w:rsidRPr="00ED191A">
        <w:rPr>
          <w:lang w:val="fr-FR"/>
        </w:rPr>
        <w:t>’</w:t>
      </w:r>
      <w:r w:rsidRPr="00ED191A">
        <w:rPr>
          <w:lang w:val="fr-FR"/>
        </w:rPr>
        <w:t>intérêt général consistant à prendre des enfants en charge et à les éduquer, le Comité estime que l</w:t>
      </w:r>
      <w:r w:rsidR="001314D9" w:rsidRPr="00ED191A">
        <w:rPr>
          <w:lang w:val="fr-FR"/>
        </w:rPr>
        <w:t>’</w:t>
      </w:r>
      <w:r w:rsidRPr="00ED191A">
        <w:rPr>
          <w:lang w:val="fr-FR"/>
        </w:rPr>
        <w:t>État partie n</w:t>
      </w:r>
      <w:r w:rsidR="001314D9" w:rsidRPr="00ED191A">
        <w:rPr>
          <w:lang w:val="fr-FR"/>
        </w:rPr>
        <w:t>’</w:t>
      </w:r>
      <w:r w:rsidRPr="00ED191A">
        <w:rPr>
          <w:lang w:val="fr-FR"/>
        </w:rPr>
        <w:t>a pas cherché à expliquer l</w:t>
      </w:r>
      <w:r w:rsidR="001314D9" w:rsidRPr="00ED191A">
        <w:rPr>
          <w:lang w:val="fr-FR"/>
        </w:rPr>
        <w:t>’</w:t>
      </w:r>
      <w:r w:rsidRPr="00ED191A">
        <w:rPr>
          <w:lang w:val="fr-FR"/>
        </w:rPr>
        <w:t>origine des blessures subies par l</w:t>
      </w:r>
      <w:r w:rsidR="001314D9" w:rsidRPr="00ED191A">
        <w:rPr>
          <w:lang w:val="fr-FR"/>
        </w:rPr>
        <w:t>’</w:t>
      </w:r>
      <w:r w:rsidRPr="00ED191A">
        <w:rPr>
          <w:lang w:val="fr-FR"/>
        </w:rPr>
        <w:t>auteur alors que celui-ci était sous la garde de l</w:t>
      </w:r>
      <w:r w:rsidR="001314D9" w:rsidRPr="00ED191A">
        <w:rPr>
          <w:lang w:val="fr-FR"/>
        </w:rPr>
        <w:t>’</w:t>
      </w:r>
      <w:r w:rsidRPr="00ED191A">
        <w:rPr>
          <w:lang w:val="fr-FR"/>
        </w:rPr>
        <w:t>école maternelle, et que la responsabilité de l</w:t>
      </w:r>
      <w:r w:rsidR="001314D9" w:rsidRPr="00ED191A">
        <w:rPr>
          <w:lang w:val="fr-FR"/>
        </w:rPr>
        <w:t>’</w:t>
      </w:r>
      <w:r w:rsidRPr="00ED191A">
        <w:rPr>
          <w:lang w:val="fr-FR"/>
        </w:rPr>
        <w:t>État partie pour ces blessures est donc engagée au titre de l</w:t>
      </w:r>
      <w:r w:rsidR="001314D9" w:rsidRPr="00ED191A">
        <w:rPr>
          <w:lang w:val="fr-FR"/>
        </w:rPr>
        <w:t>’</w:t>
      </w:r>
      <w:r w:rsidRPr="00ED191A">
        <w:rPr>
          <w:lang w:val="fr-FR"/>
        </w:rPr>
        <w:t>article 19 (</w:t>
      </w:r>
      <w:r w:rsidR="001C75DF" w:rsidRPr="00ED191A">
        <w:rPr>
          <w:lang w:val="fr-FR"/>
        </w:rPr>
        <w:t>par. </w:t>
      </w:r>
      <w:r w:rsidRPr="00ED191A">
        <w:rPr>
          <w:lang w:val="fr-FR"/>
        </w:rPr>
        <w:t>1) de la Convention</w:t>
      </w:r>
      <w:r w:rsidRPr="00ED191A">
        <w:rPr>
          <w:rStyle w:val="FootnoteReference"/>
          <w:lang w:val="fr-FR"/>
        </w:rPr>
        <w:footnoteReference w:id="28"/>
      </w:r>
      <w:r w:rsidR="00243DD8" w:rsidRPr="00ED191A">
        <w:rPr>
          <w:lang w:val="fr-FR"/>
        </w:rPr>
        <w:t>.</w:t>
      </w:r>
    </w:p>
    <w:p w14:paraId="2E793C1D" w14:textId="1FE949E7" w:rsidR="00AD5819" w:rsidRPr="00ED191A" w:rsidRDefault="00AD5819" w:rsidP="001314D9">
      <w:pPr>
        <w:pStyle w:val="SingleTxtG"/>
        <w:rPr>
          <w:lang w:val="fr-FR"/>
        </w:rPr>
      </w:pPr>
      <w:r w:rsidRPr="00ED191A">
        <w:rPr>
          <w:lang w:val="fr-FR"/>
        </w:rPr>
        <w:t>7</w:t>
      </w:r>
      <w:r w:rsidR="00243DD8" w:rsidRPr="00ED191A">
        <w:rPr>
          <w:lang w:val="fr-FR"/>
        </w:rPr>
        <w:t>.</w:t>
      </w:r>
      <w:r w:rsidRPr="00ED191A">
        <w:rPr>
          <w:lang w:val="fr-FR"/>
        </w:rPr>
        <w:t>6</w:t>
      </w:r>
      <w:r w:rsidRPr="00ED191A">
        <w:rPr>
          <w:lang w:val="fr-FR"/>
        </w:rPr>
        <w:tab/>
        <w:t>En ce qui concerne l</w:t>
      </w:r>
      <w:r w:rsidR="001314D9" w:rsidRPr="00ED191A">
        <w:rPr>
          <w:lang w:val="fr-FR"/>
        </w:rPr>
        <w:t>’</w:t>
      </w:r>
      <w:r w:rsidRPr="00ED191A">
        <w:rPr>
          <w:lang w:val="fr-FR"/>
        </w:rPr>
        <w:t>élément de procédure énoncé à l</w:t>
      </w:r>
      <w:r w:rsidR="001314D9" w:rsidRPr="00ED191A">
        <w:rPr>
          <w:lang w:val="fr-FR"/>
        </w:rPr>
        <w:t>’</w:t>
      </w:r>
      <w:r w:rsidRPr="00ED191A">
        <w:rPr>
          <w:lang w:val="fr-FR"/>
        </w:rPr>
        <w:t>article 19 (</w:t>
      </w:r>
      <w:r w:rsidR="001C75DF" w:rsidRPr="00ED191A">
        <w:rPr>
          <w:lang w:val="fr-FR"/>
        </w:rPr>
        <w:t>par. </w:t>
      </w:r>
      <w:r w:rsidRPr="00ED191A">
        <w:rPr>
          <w:lang w:val="fr-FR"/>
        </w:rPr>
        <w:t>2) de la Convention, le Comité prend note de l</w:t>
      </w:r>
      <w:r w:rsidR="001314D9" w:rsidRPr="00ED191A">
        <w:rPr>
          <w:lang w:val="fr-FR"/>
        </w:rPr>
        <w:t>’</w:t>
      </w:r>
      <w:r w:rsidRPr="00ED191A">
        <w:rPr>
          <w:lang w:val="fr-FR"/>
        </w:rPr>
        <w:t>argument de l</w:t>
      </w:r>
      <w:r w:rsidR="001314D9" w:rsidRPr="00ED191A">
        <w:rPr>
          <w:lang w:val="fr-FR"/>
        </w:rPr>
        <w:t>’</w:t>
      </w:r>
      <w:r w:rsidRPr="00ED191A">
        <w:rPr>
          <w:lang w:val="fr-FR"/>
        </w:rPr>
        <w:t>auteur selon lequel ses allégations de châtiments corporels n</w:t>
      </w:r>
      <w:r w:rsidR="001314D9" w:rsidRPr="00ED191A">
        <w:rPr>
          <w:lang w:val="fr-FR"/>
        </w:rPr>
        <w:t>’</w:t>
      </w:r>
      <w:r w:rsidRPr="00ED191A">
        <w:rPr>
          <w:lang w:val="fr-FR"/>
        </w:rPr>
        <w:t>ont pas donné lieu à une enquête pénale efficace</w:t>
      </w:r>
      <w:r w:rsidR="00243DD8" w:rsidRPr="00ED191A">
        <w:rPr>
          <w:lang w:val="fr-FR"/>
        </w:rPr>
        <w:t>.</w:t>
      </w:r>
      <w:r w:rsidRPr="00ED191A">
        <w:rPr>
          <w:lang w:val="fr-FR"/>
        </w:rPr>
        <w:t xml:space="preserve"> Il rappelle que les enquêtes portant sur des cas de violence signalés par un enfant ou son représentant ou par un tiers doivent être menées par des professionnels qualifiés qui ont reçu une formation complète et spécifique à leurs fonctions et s</w:t>
      </w:r>
      <w:r w:rsidR="001314D9" w:rsidRPr="00ED191A">
        <w:rPr>
          <w:lang w:val="fr-FR"/>
        </w:rPr>
        <w:t>’</w:t>
      </w:r>
      <w:r w:rsidRPr="00ED191A">
        <w:rPr>
          <w:lang w:val="fr-FR"/>
        </w:rPr>
        <w:t>appuyer sur une approche fondée sur les droits de l</w:t>
      </w:r>
      <w:r w:rsidR="001314D9" w:rsidRPr="00ED191A">
        <w:rPr>
          <w:lang w:val="fr-FR"/>
        </w:rPr>
        <w:t>’</w:t>
      </w:r>
      <w:r w:rsidRPr="00ED191A">
        <w:rPr>
          <w:lang w:val="fr-FR"/>
        </w:rPr>
        <w:t>enfant et adaptée aux besoins de celui-ci</w:t>
      </w:r>
      <w:r w:rsidR="00243DD8" w:rsidRPr="00ED191A">
        <w:rPr>
          <w:lang w:val="fr-FR"/>
        </w:rPr>
        <w:t>.</w:t>
      </w:r>
      <w:r w:rsidRPr="00ED191A">
        <w:rPr>
          <w:lang w:val="fr-FR"/>
        </w:rPr>
        <w:t xml:space="preserve"> Des procédures rigoureuses mais adaptées aux enfants facilitent le repérage des cas de violence et le recueil d</w:t>
      </w:r>
      <w:r w:rsidR="001314D9" w:rsidRPr="00ED191A">
        <w:rPr>
          <w:lang w:val="fr-FR"/>
        </w:rPr>
        <w:t>’</w:t>
      </w:r>
      <w:r w:rsidRPr="00ED191A">
        <w:rPr>
          <w:lang w:val="fr-FR"/>
        </w:rPr>
        <w:t>éléments de preuve pour les procédures administratives, civiles et pénales et pour les procédures de protection de l</w:t>
      </w:r>
      <w:r w:rsidR="001314D9" w:rsidRPr="00ED191A">
        <w:rPr>
          <w:lang w:val="fr-FR"/>
        </w:rPr>
        <w:t>’</w:t>
      </w:r>
      <w:r w:rsidRPr="00ED191A">
        <w:rPr>
          <w:lang w:val="fr-FR"/>
        </w:rPr>
        <w:t>enfant</w:t>
      </w:r>
      <w:r w:rsidR="00243DD8" w:rsidRPr="00ED191A">
        <w:rPr>
          <w:lang w:val="fr-FR"/>
        </w:rPr>
        <w:t>.</w:t>
      </w:r>
      <w:r w:rsidRPr="00ED191A">
        <w:rPr>
          <w:lang w:val="fr-FR"/>
        </w:rPr>
        <w:t xml:space="preserve"> Le Comité souligne qu</w:t>
      </w:r>
      <w:r w:rsidR="001314D9" w:rsidRPr="00ED191A">
        <w:rPr>
          <w:lang w:val="fr-FR"/>
        </w:rPr>
        <w:t>’</w:t>
      </w:r>
      <w:r w:rsidRPr="00ED191A">
        <w:rPr>
          <w:lang w:val="fr-FR"/>
        </w:rPr>
        <w:t>une enquête sur une affaire de mauvais traitements infligés à un enfant devrait</w:t>
      </w:r>
      <w:r w:rsidR="003226D9" w:rsidRPr="00ED191A">
        <w:rPr>
          <w:lang w:val="fr-FR"/>
        </w:rPr>
        <w:t xml:space="preserve"> </w:t>
      </w:r>
      <w:r w:rsidRPr="00ED191A">
        <w:rPr>
          <w:lang w:val="fr-FR"/>
        </w:rPr>
        <w:t>être efficace en ce sens qu</w:t>
      </w:r>
      <w:r w:rsidR="001314D9" w:rsidRPr="00ED191A">
        <w:rPr>
          <w:lang w:val="fr-FR"/>
        </w:rPr>
        <w:t>’</w:t>
      </w:r>
      <w:r w:rsidRPr="00ED191A">
        <w:rPr>
          <w:lang w:val="fr-FR"/>
        </w:rPr>
        <w:t>elle devrait permettre de déterminer si l</w:t>
      </w:r>
      <w:r w:rsidR="001314D9" w:rsidRPr="00ED191A">
        <w:rPr>
          <w:lang w:val="fr-FR"/>
        </w:rPr>
        <w:t>’</w:t>
      </w:r>
      <w:r w:rsidRPr="00ED191A">
        <w:rPr>
          <w:lang w:val="fr-FR"/>
        </w:rPr>
        <w:t>auteur a subi des châtiments corporels à l</w:t>
      </w:r>
      <w:r w:rsidR="001314D9" w:rsidRPr="00ED191A">
        <w:rPr>
          <w:lang w:val="fr-FR"/>
        </w:rPr>
        <w:t>’</w:t>
      </w:r>
      <w:r w:rsidRPr="00ED191A">
        <w:rPr>
          <w:lang w:val="fr-FR"/>
        </w:rPr>
        <w:t>école maternelle et d</w:t>
      </w:r>
      <w:r w:rsidR="001314D9" w:rsidRPr="00ED191A">
        <w:rPr>
          <w:lang w:val="fr-FR"/>
        </w:rPr>
        <w:t>’</w:t>
      </w:r>
      <w:r w:rsidRPr="00ED191A">
        <w:rPr>
          <w:lang w:val="fr-FR"/>
        </w:rPr>
        <w:t>identifier les responsables</w:t>
      </w:r>
      <w:r w:rsidR="00243DD8" w:rsidRPr="00ED191A">
        <w:rPr>
          <w:lang w:val="fr-FR"/>
        </w:rPr>
        <w:t>.</w:t>
      </w:r>
      <w:r w:rsidRPr="00ED191A">
        <w:rPr>
          <w:lang w:val="fr-FR"/>
        </w:rPr>
        <w:t xml:space="preserve"> Il rappelle que l</w:t>
      </w:r>
      <w:r w:rsidR="001314D9" w:rsidRPr="00ED191A">
        <w:rPr>
          <w:lang w:val="fr-FR"/>
        </w:rPr>
        <w:t>’</w:t>
      </w:r>
      <w:r w:rsidRPr="00ED191A">
        <w:rPr>
          <w:lang w:val="fr-FR"/>
        </w:rPr>
        <w:t>obligation d</w:t>
      </w:r>
      <w:r w:rsidR="001314D9" w:rsidRPr="00ED191A">
        <w:rPr>
          <w:lang w:val="fr-FR"/>
        </w:rPr>
        <w:t>’</w:t>
      </w:r>
      <w:r w:rsidRPr="00ED191A">
        <w:rPr>
          <w:lang w:val="fr-FR"/>
        </w:rPr>
        <w:t>enquêter est une obligation de moyens, et non de résultat</w:t>
      </w:r>
      <w:r w:rsidR="00243DD8" w:rsidRPr="00ED191A">
        <w:rPr>
          <w:lang w:val="fr-FR"/>
        </w:rPr>
        <w:t>.</w:t>
      </w:r>
      <w:r w:rsidRPr="00ED191A">
        <w:rPr>
          <w:lang w:val="fr-FR"/>
        </w:rPr>
        <w:t xml:space="preserve"> Les autorités doivent prendre toutes les mesures raisonnables pour recueillir des preuves concernant les faits</w:t>
      </w:r>
      <w:r w:rsidR="00243DD8" w:rsidRPr="00ED191A">
        <w:rPr>
          <w:lang w:val="fr-FR"/>
        </w:rPr>
        <w:t>.</w:t>
      </w:r>
      <w:r w:rsidRPr="00ED191A">
        <w:rPr>
          <w:lang w:val="fr-FR"/>
        </w:rPr>
        <w:t xml:space="preserve"> En</w:t>
      </w:r>
      <w:r w:rsidR="00EF5AF0" w:rsidRPr="00ED191A">
        <w:rPr>
          <w:lang w:val="fr-FR"/>
        </w:rPr>
        <w:t> </w:t>
      </w:r>
      <w:r w:rsidRPr="00ED191A">
        <w:rPr>
          <w:lang w:val="fr-FR"/>
        </w:rPr>
        <w:t>outre, l</w:t>
      </w:r>
      <w:r w:rsidR="001314D9" w:rsidRPr="00ED191A">
        <w:rPr>
          <w:lang w:val="fr-FR"/>
        </w:rPr>
        <w:t>’</w:t>
      </w:r>
      <w:r w:rsidRPr="00ED191A">
        <w:rPr>
          <w:lang w:val="fr-FR"/>
        </w:rPr>
        <w:t>enquête doit également être menée rapidement et dans un délai raisonnable</w:t>
      </w:r>
      <w:r w:rsidRPr="00ED191A">
        <w:rPr>
          <w:rStyle w:val="FootnoteReference"/>
          <w:lang w:val="fr-FR"/>
        </w:rPr>
        <w:footnoteReference w:id="29"/>
      </w:r>
      <w:r w:rsidR="00243DD8" w:rsidRPr="00ED191A">
        <w:rPr>
          <w:lang w:val="fr-FR"/>
        </w:rPr>
        <w:t>.</w:t>
      </w:r>
    </w:p>
    <w:p w14:paraId="7C03FEAC" w14:textId="1A2622AD" w:rsidR="00AD5819" w:rsidRPr="00ED191A" w:rsidRDefault="00AD5819" w:rsidP="001314D9">
      <w:pPr>
        <w:pStyle w:val="SingleTxtG"/>
        <w:rPr>
          <w:lang w:val="fr-FR"/>
        </w:rPr>
      </w:pPr>
      <w:r w:rsidRPr="00ED191A">
        <w:rPr>
          <w:lang w:val="fr-FR"/>
        </w:rPr>
        <w:t>7</w:t>
      </w:r>
      <w:r w:rsidR="00243DD8" w:rsidRPr="00ED191A">
        <w:rPr>
          <w:lang w:val="fr-FR"/>
        </w:rPr>
        <w:t>.</w:t>
      </w:r>
      <w:r w:rsidRPr="00ED191A">
        <w:rPr>
          <w:lang w:val="fr-FR"/>
        </w:rPr>
        <w:t>7</w:t>
      </w:r>
      <w:r w:rsidRPr="00ED191A">
        <w:rPr>
          <w:lang w:val="fr-FR"/>
        </w:rPr>
        <w:tab/>
        <w:t>Le Comité constate qu</w:t>
      </w:r>
      <w:r w:rsidR="001314D9" w:rsidRPr="00ED191A">
        <w:rPr>
          <w:lang w:val="fr-FR"/>
        </w:rPr>
        <w:t>’</w:t>
      </w:r>
      <w:r w:rsidRPr="00ED191A">
        <w:rPr>
          <w:lang w:val="fr-FR"/>
        </w:rPr>
        <w:t>en l</w:t>
      </w:r>
      <w:r w:rsidR="001314D9" w:rsidRPr="00ED191A">
        <w:rPr>
          <w:lang w:val="fr-FR"/>
        </w:rPr>
        <w:t>’</w:t>
      </w:r>
      <w:r w:rsidRPr="00ED191A">
        <w:rPr>
          <w:lang w:val="fr-FR"/>
        </w:rPr>
        <w:t>espèce, si l</w:t>
      </w:r>
      <w:r w:rsidR="001314D9" w:rsidRPr="00ED191A">
        <w:rPr>
          <w:lang w:val="fr-FR"/>
        </w:rPr>
        <w:t>’</w:t>
      </w:r>
      <w:r w:rsidRPr="00ED191A">
        <w:rPr>
          <w:lang w:val="fr-FR"/>
        </w:rPr>
        <w:t>auteur a été interrogé par un enquêteur spécialisé, en présence de son père et d</w:t>
      </w:r>
      <w:r w:rsidR="001314D9" w:rsidRPr="00ED191A">
        <w:rPr>
          <w:lang w:val="fr-FR"/>
        </w:rPr>
        <w:t>’</w:t>
      </w:r>
      <w:r w:rsidRPr="00ED191A">
        <w:rPr>
          <w:lang w:val="fr-FR"/>
        </w:rPr>
        <w:t>un psychologue, l</w:t>
      </w:r>
      <w:r w:rsidR="001314D9" w:rsidRPr="00ED191A">
        <w:rPr>
          <w:lang w:val="fr-FR"/>
        </w:rPr>
        <w:t>’</w:t>
      </w:r>
      <w:r w:rsidRPr="00ED191A">
        <w:rPr>
          <w:lang w:val="fr-FR"/>
        </w:rPr>
        <w:t>État partie n</w:t>
      </w:r>
      <w:r w:rsidR="001314D9" w:rsidRPr="00ED191A">
        <w:rPr>
          <w:lang w:val="fr-FR"/>
        </w:rPr>
        <w:t>’</w:t>
      </w:r>
      <w:r w:rsidRPr="00ED191A">
        <w:rPr>
          <w:lang w:val="fr-FR"/>
        </w:rPr>
        <w:t>indique pas si cet entretien a fait l</w:t>
      </w:r>
      <w:r w:rsidR="001314D9" w:rsidRPr="00ED191A">
        <w:rPr>
          <w:lang w:val="fr-FR"/>
        </w:rPr>
        <w:t>’</w:t>
      </w:r>
      <w:r w:rsidRPr="00ED191A">
        <w:rPr>
          <w:lang w:val="fr-FR"/>
        </w:rPr>
        <w:t>objet d</w:t>
      </w:r>
      <w:r w:rsidR="001314D9" w:rsidRPr="00ED191A">
        <w:rPr>
          <w:lang w:val="fr-FR"/>
        </w:rPr>
        <w:t>’</w:t>
      </w:r>
      <w:r w:rsidRPr="00ED191A">
        <w:rPr>
          <w:lang w:val="fr-FR"/>
        </w:rPr>
        <w:t>un enregistrement vidéo en vue d</w:t>
      </w:r>
      <w:r w:rsidR="001314D9" w:rsidRPr="00ED191A">
        <w:rPr>
          <w:lang w:val="fr-FR"/>
        </w:rPr>
        <w:t>’</w:t>
      </w:r>
      <w:r w:rsidRPr="00ED191A">
        <w:rPr>
          <w:lang w:val="fr-FR"/>
        </w:rPr>
        <w:t>une éventuelle utilisation dans le cadre du procès ultérieur ou si l</w:t>
      </w:r>
      <w:r w:rsidR="001314D9" w:rsidRPr="00ED191A">
        <w:rPr>
          <w:lang w:val="fr-FR"/>
        </w:rPr>
        <w:t>’</w:t>
      </w:r>
      <w:r w:rsidRPr="00ED191A">
        <w:rPr>
          <w:lang w:val="fr-FR"/>
        </w:rPr>
        <w:t>enfant a été informé du fait qu</w:t>
      </w:r>
      <w:r w:rsidR="001314D9" w:rsidRPr="00ED191A">
        <w:rPr>
          <w:lang w:val="fr-FR"/>
        </w:rPr>
        <w:t>’</w:t>
      </w:r>
      <w:r w:rsidRPr="00ED191A">
        <w:rPr>
          <w:lang w:val="fr-FR"/>
        </w:rPr>
        <w:t>il était important de dire la vérité</w:t>
      </w:r>
      <w:r w:rsidRPr="00ED191A">
        <w:rPr>
          <w:rStyle w:val="FootnoteReference"/>
          <w:lang w:val="fr-FR"/>
        </w:rPr>
        <w:footnoteReference w:id="30"/>
      </w:r>
      <w:r w:rsidR="00243DD8" w:rsidRPr="00ED191A">
        <w:rPr>
          <w:lang w:val="fr-FR"/>
        </w:rPr>
        <w:t>.</w:t>
      </w:r>
      <w:r w:rsidRPr="00ED191A">
        <w:rPr>
          <w:lang w:val="fr-FR"/>
        </w:rPr>
        <w:t xml:space="preserve"> Le Comité constate en outre que, bien que la police ait rapidement ouvert une enquête pénale, il a fallu près de dix mois aux autorités chargées de l</w:t>
      </w:r>
      <w:r w:rsidR="001314D9" w:rsidRPr="00ED191A">
        <w:rPr>
          <w:lang w:val="fr-FR"/>
        </w:rPr>
        <w:t>’</w:t>
      </w:r>
      <w:r w:rsidRPr="00ED191A">
        <w:rPr>
          <w:lang w:val="fr-FR"/>
        </w:rPr>
        <w:t>enquête pour interroger deux employées qui s</w:t>
      </w:r>
      <w:r w:rsidR="001314D9" w:rsidRPr="00ED191A">
        <w:rPr>
          <w:lang w:val="fr-FR"/>
        </w:rPr>
        <w:t>’</w:t>
      </w:r>
      <w:r w:rsidRPr="00ED191A">
        <w:rPr>
          <w:lang w:val="fr-FR"/>
        </w:rPr>
        <w:t>étaient plaintes de l</w:t>
      </w:r>
      <w:r w:rsidR="001314D9" w:rsidRPr="00ED191A">
        <w:rPr>
          <w:lang w:val="fr-FR"/>
        </w:rPr>
        <w:t>’</w:t>
      </w:r>
      <w:r w:rsidRPr="00ED191A">
        <w:rPr>
          <w:lang w:val="fr-FR"/>
        </w:rPr>
        <w:t>enseignante mise en cause et quinze mois pour prendre contact avec les parents dont les enfants étaient sous la garde de cette</w:t>
      </w:r>
      <w:r w:rsidR="003226D9" w:rsidRPr="00ED191A">
        <w:rPr>
          <w:lang w:val="fr-FR"/>
        </w:rPr>
        <w:t xml:space="preserve"> </w:t>
      </w:r>
      <w:r w:rsidRPr="00ED191A">
        <w:rPr>
          <w:lang w:val="fr-FR"/>
        </w:rPr>
        <w:t>enseignante</w:t>
      </w:r>
      <w:r w:rsidR="00243DD8" w:rsidRPr="00ED191A">
        <w:rPr>
          <w:lang w:val="fr-FR"/>
        </w:rPr>
        <w:t>.</w:t>
      </w:r>
      <w:r w:rsidRPr="00ED191A">
        <w:rPr>
          <w:lang w:val="fr-FR"/>
        </w:rPr>
        <w:t xml:space="preserve"> L</w:t>
      </w:r>
      <w:r w:rsidR="001314D9" w:rsidRPr="00ED191A">
        <w:rPr>
          <w:lang w:val="fr-FR"/>
        </w:rPr>
        <w:t>’</w:t>
      </w:r>
      <w:r w:rsidRPr="00ED191A">
        <w:rPr>
          <w:lang w:val="fr-FR"/>
        </w:rPr>
        <w:t>État partie n</w:t>
      </w:r>
      <w:r w:rsidR="001314D9" w:rsidRPr="00ED191A">
        <w:rPr>
          <w:lang w:val="fr-FR"/>
        </w:rPr>
        <w:t>’</w:t>
      </w:r>
      <w:r w:rsidRPr="00ED191A">
        <w:rPr>
          <w:lang w:val="fr-FR"/>
        </w:rPr>
        <w:t>a pas expliqué ces retards</w:t>
      </w:r>
      <w:r w:rsidR="00243DD8" w:rsidRPr="00ED191A">
        <w:rPr>
          <w:lang w:val="fr-FR"/>
        </w:rPr>
        <w:t>.</w:t>
      </w:r>
      <w:r w:rsidRPr="00ED191A">
        <w:rPr>
          <w:lang w:val="fr-FR"/>
        </w:rPr>
        <w:t xml:space="preserve"> Le Comité note également que ce n</w:t>
      </w:r>
      <w:r w:rsidR="001314D9" w:rsidRPr="00ED191A">
        <w:rPr>
          <w:lang w:val="fr-FR"/>
        </w:rPr>
        <w:t>’</w:t>
      </w:r>
      <w:r w:rsidRPr="00ED191A">
        <w:rPr>
          <w:lang w:val="fr-FR"/>
        </w:rPr>
        <w:t>est que le 22 août 2018, soit dix</w:t>
      </w:r>
      <w:r w:rsidRPr="00ED191A">
        <w:rPr>
          <w:lang w:val="fr-FR"/>
        </w:rPr>
        <w:noBreakHyphen/>
        <w:t>neuf mois après les faits signalés, que le conseil de l</w:t>
      </w:r>
      <w:r w:rsidR="001314D9" w:rsidRPr="00ED191A">
        <w:rPr>
          <w:lang w:val="fr-FR"/>
        </w:rPr>
        <w:t>’</w:t>
      </w:r>
      <w:r w:rsidRPr="00ED191A">
        <w:rPr>
          <w:lang w:val="fr-FR"/>
        </w:rPr>
        <w:t>auteur a été autorisé à consulter le dossier de l</w:t>
      </w:r>
      <w:r w:rsidR="001314D9" w:rsidRPr="00ED191A">
        <w:rPr>
          <w:lang w:val="fr-FR"/>
        </w:rPr>
        <w:t>’</w:t>
      </w:r>
      <w:r w:rsidRPr="00ED191A">
        <w:rPr>
          <w:lang w:val="fr-FR"/>
        </w:rPr>
        <w:t>affaire</w:t>
      </w:r>
      <w:r w:rsidR="00243DD8" w:rsidRPr="00ED191A">
        <w:rPr>
          <w:lang w:val="fr-FR"/>
        </w:rPr>
        <w:t>.</w:t>
      </w:r>
      <w:r w:rsidRPr="00ED191A">
        <w:rPr>
          <w:lang w:val="fr-FR"/>
        </w:rPr>
        <w:t xml:space="preserve"> Enfin, il constate que plus de cinq ans après les faits, l</w:t>
      </w:r>
      <w:r w:rsidR="001314D9" w:rsidRPr="00ED191A">
        <w:rPr>
          <w:lang w:val="fr-FR"/>
        </w:rPr>
        <w:t>’</w:t>
      </w:r>
      <w:r w:rsidRPr="00ED191A">
        <w:rPr>
          <w:lang w:val="fr-FR"/>
        </w:rPr>
        <w:t>enquête est toujours en cours et qu</w:t>
      </w:r>
      <w:r w:rsidR="001314D9" w:rsidRPr="00ED191A">
        <w:rPr>
          <w:lang w:val="fr-FR"/>
        </w:rPr>
        <w:t>’</w:t>
      </w:r>
      <w:r w:rsidRPr="00ED191A">
        <w:rPr>
          <w:lang w:val="fr-FR"/>
        </w:rPr>
        <w:t>il n</w:t>
      </w:r>
      <w:r w:rsidR="001314D9" w:rsidRPr="00ED191A">
        <w:rPr>
          <w:lang w:val="fr-FR"/>
        </w:rPr>
        <w:t>’</w:t>
      </w:r>
      <w:r w:rsidRPr="00ED191A">
        <w:rPr>
          <w:lang w:val="fr-FR"/>
        </w:rPr>
        <w:t>y a aucune avancée significative</w:t>
      </w:r>
      <w:r w:rsidR="00243DD8" w:rsidRPr="00ED191A">
        <w:rPr>
          <w:lang w:val="fr-FR"/>
        </w:rPr>
        <w:t>.</w:t>
      </w:r>
      <w:r w:rsidRPr="00ED191A">
        <w:rPr>
          <w:lang w:val="fr-FR"/>
        </w:rPr>
        <w:t xml:space="preserve"> Quelle que soit l</w:t>
      </w:r>
      <w:r w:rsidR="001314D9" w:rsidRPr="00ED191A">
        <w:rPr>
          <w:lang w:val="fr-FR"/>
        </w:rPr>
        <w:t>’</w:t>
      </w:r>
      <w:r w:rsidRPr="00ED191A">
        <w:rPr>
          <w:lang w:val="fr-FR"/>
        </w:rPr>
        <w:t>issue de l</w:t>
      </w:r>
      <w:r w:rsidR="001314D9" w:rsidRPr="00ED191A">
        <w:rPr>
          <w:lang w:val="fr-FR"/>
        </w:rPr>
        <w:t>’</w:t>
      </w:r>
      <w:r w:rsidRPr="00ED191A">
        <w:rPr>
          <w:lang w:val="fr-FR"/>
        </w:rPr>
        <w:t>enquête et sans entrer dans des considérations sur la question de savoir si les informations et éléments de preuve versés au dossier justifiaient l</w:t>
      </w:r>
      <w:r w:rsidR="001314D9" w:rsidRPr="00ED191A">
        <w:rPr>
          <w:lang w:val="fr-FR"/>
        </w:rPr>
        <w:t>’</w:t>
      </w:r>
      <w:r w:rsidRPr="00ED191A">
        <w:rPr>
          <w:lang w:val="fr-FR"/>
        </w:rPr>
        <w:t>ouverture d</w:t>
      </w:r>
      <w:r w:rsidR="001314D9" w:rsidRPr="00ED191A">
        <w:rPr>
          <w:lang w:val="fr-FR"/>
        </w:rPr>
        <w:t>’</w:t>
      </w:r>
      <w:r w:rsidRPr="00ED191A">
        <w:rPr>
          <w:lang w:val="fr-FR"/>
        </w:rPr>
        <w:t>une enquête pénale, le Comité estime que</w:t>
      </w:r>
      <w:r w:rsidR="003226D9" w:rsidRPr="00ED191A">
        <w:rPr>
          <w:lang w:val="fr-FR"/>
        </w:rPr>
        <w:t xml:space="preserve"> </w:t>
      </w:r>
      <w:r w:rsidRPr="00ED191A">
        <w:rPr>
          <w:lang w:val="fr-FR"/>
        </w:rPr>
        <w:t>l</w:t>
      </w:r>
      <w:r w:rsidR="001314D9" w:rsidRPr="00ED191A">
        <w:rPr>
          <w:lang w:val="fr-FR"/>
        </w:rPr>
        <w:t>’</w:t>
      </w:r>
      <w:r w:rsidRPr="00ED191A">
        <w:rPr>
          <w:lang w:val="fr-FR"/>
        </w:rPr>
        <w:t>enquête ne satisfait pas aux critères de diligence et d</w:t>
      </w:r>
      <w:r w:rsidR="001314D9" w:rsidRPr="00ED191A">
        <w:rPr>
          <w:lang w:val="fr-FR"/>
        </w:rPr>
        <w:t>’</w:t>
      </w:r>
      <w:r w:rsidRPr="00ED191A">
        <w:rPr>
          <w:lang w:val="fr-FR"/>
        </w:rPr>
        <w:t>efficacité</w:t>
      </w:r>
      <w:r w:rsidR="00243DD8" w:rsidRPr="00ED191A">
        <w:rPr>
          <w:lang w:val="fr-FR"/>
        </w:rPr>
        <w:t>.</w:t>
      </w:r>
    </w:p>
    <w:p w14:paraId="404DFA08" w14:textId="6FD2A56E" w:rsidR="00AD5819" w:rsidRPr="00ED191A" w:rsidRDefault="00AD5819" w:rsidP="001314D9">
      <w:pPr>
        <w:pStyle w:val="SingleTxtG"/>
        <w:rPr>
          <w:lang w:val="fr-FR"/>
        </w:rPr>
      </w:pPr>
      <w:r w:rsidRPr="00ED191A">
        <w:rPr>
          <w:lang w:val="fr-FR"/>
        </w:rPr>
        <w:t>7</w:t>
      </w:r>
      <w:r w:rsidR="00243DD8" w:rsidRPr="00ED191A">
        <w:rPr>
          <w:lang w:val="fr-FR"/>
        </w:rPr>
        <w:t>.</w:t>
      </w:r>
      <w:r w:rsidRPr="00ED191A">
        <w:rPr>
          <w:lang w:val="fr-FR"/>
        </w:rPr>
        <w:t>8</w:t>
      </w:r>
      <w:r w:rsidRPr="00ED191A">
        <w:rPr>
          <w:lang w:val="fr-FR"/>
        </w:rPr>
        <w:tab/>
        <w:t>Compte tenu de ce qui précède, le Comité conclut que les autorités nationales n</w:t>
      </w:r>
      <w:r w:rsidR="001314D9" w:rsidRPr="00ED191A">
        <w:rPr>
          <w:lang w:val="fr-FR"/>
        </w:rPr>
        <w:t>’</w:t>
      </w:r>
      <w:r w:rsidRPr="00ED191A">
        <w:rPr>
          <w:lang w:val="fr-FR"/>
        </w:rPr>
        <w:t>ont pas fait preuve de la diligence voulue et n</w:t>
      </w:r>
      <w:r w:rsidR="001314D9" w:rsidRPr="00ED191A">
        <w:rPr>
          <w:lang w:val="fr-FR"/>
        </w:rPr>
        <w:t>’</w:t>
      </w:r>
      <w:r w:rsidRPr="00ED191A">
        <w:rPr>
          <w:lang w:val="fr-FR"/>
        </w:rPr>
        <w:t>ont pas enquêté rapidement et efficacement sur les allégations de châtiments corporels, en violation des obligations qui incombent à l</w:t>
      </w:r>
      <w:r w:rsidR="001314D9" w:rsidRPr="00ED191A">
        <w:rPr>
          <w:lang w:val="fr-FR"/>
        </w:rPr>
        <w:t>’</w:t>
      </w:r>
      <w:r w:rsidRPr="00ED191A">
        <w:rPr>
          <w:lang w:val="fr-FR"/>
        </w:rPr>
        <w:t>État partie en vertu de l</w:t>
      </w:r>
      <w:r w:rsidR="001314D9" w:rsidRPr="00ED191A">
        <w:rPr>
          <w:lang w:val="fr-FR"/>
        </w:rPr>
        <w:t>’</w:t>
      </w:r>
      <w:r w:rsidRPr="00ED191A">
        <w:rPr>
          <w:lang w:val="fr-FR"/>
        </w:rPr>
        <w:t>article 19 de la Convention</w:t>
      </w:r>
      <w:r w:rsidR="00243DD8" w:rsidRPr="00ED191A">
        <w:rPr>
          <w:lang w:val="fr-FR"/>
        </w:rPr>
        <w:t>.</w:t>
      </w:r>
    </w:p>
    <w:p w14:paraId="0A7DCDF7" w14:textId="14E2D8A1" w:rsidR="00AD5819" w:rsidRPr="00ED191A" w:rsidRDefault="00AD5819" w:rsidP="001314D9">
      <w:pPr>
        <w:pStyle w:val="SingleTxtG"/>
        <w:rPr>
          <w:lang w:val="fr-FR"/>
        </w:rPr>
      </w:pPr>
      <w:r w:rsidRPr="00ED191A">
        <w:rPr>
          <w:lang w:val="fr-FR"/>
        </w:rPr>
        <w:t>8</w:t>
      </w:r>
      <w:r w:rsidR="00243DD8" w:rsidRPr="00ED191A">
        <w:rPr>
          <w:lang w:val="fr-FR"/>
        </w:rPr>
        <w:t>.</w:t>
      </w:r>
      <w:r w:rsidRPr="00ED191A">
        <w:rPr>
          <w:lang w:val="fr-FR"/>
        </w:rPr>
        <w:tab/>
        <w:t>Le Comité des droits de l</w:t>
      </w:r>
      <w:r w:rsidR="001314D9" w:rsidRPr="00ED191A">
        <w:rPr>
          <w:lang w:val="fr-FR"/>
        </w:rPr>
        <w:t>’</w:t>
      </w:r>
      <w:r w:rsidRPr="00ED191A">
        <w:rPr>
          <w:lang w:val="fr-FR"/>
        </w:rPr>
        <w:t>enfant, agissant en vertu de l</w:t>
      </w:r>
      <w:r w:rsidR="001314D9" w:rsidRPr="00ED191A">
        <w:rPr>
          <w:lang w:val="fr-FR"/>
        </w:rPr>
        <w:t>’</w:t>
      </w:r>
      <w:r w:rsidRPr="00ED191A">
        <w:rPr>
          <w:lang w:val="fr-FR"/>
        </w:rPr>
        <w:t>article 10 (</w:t>
      </w:r>
      <w:r w:rsidR="001C75DF" w:rsidRPr="00ED191A">
        <w:rPr>
          <w:lang w:val="fr-FR"/>
        </w:rPr>
        <w:t>par. </w:t>
      </w:r>
      <w:r w:rsidRPr="00ED191A">
        <w:rPr>
          <w:lang w:val="fr-FR"/>
        </w:rPr>
        <w:t>5) du Protocole facultatif à la Convention relative aux droits de l</w:t>
      </w:r>
      <w:r w:rsidR="001314D9" w:rsidRPr="00ED191A">
        <w:rPr>
          <w:lang w:val="fr-FR"/>
        </w:rPr>
        <w:t>’</w:t>
      </w:r>
      <w:r w:rsidRPr="00ED191A">
        <w:rPr>
          <w:lang w:val="fr-FR"/>
        </w:rPr>
        <w:t>enfant établissant une procédure de présentation de communications, constate que les faits dont il est saisi font apparaître une violation de l</w:t>
      </w:r>
      <w:r w:rsidR="001314D9" w:rsidRPr="00ED191A">
        <w:rPr>
          <w:lang w:val="fr-FR"/>
        </w:rPr>
        <w:t>’</w:t>
      </w:r>
      <w:r w:rsidRPr="00ED191A">
        <w:rPr>
          <w:lang w:val="fr-FR"/>
        </w:rPr>
        <w:t>article 19 de la Convention</w:t>
      </w:r>
      <w:r w:rsidR="00243DD8" w:rsidRPr="00ED191A">
        <w:rPr>
          <w:lang w:val="fr-FR"/>
        </w:rPr>
        <w:t>.</w:t>
      </w:r>
    </w:p>
    <w:p w14:paraId="17533408" w14:textId="05264A37" w:rsidR="00AD5819" w:rsidRPr="00ED191A" w:rsidRDefault="00AD5819" w:rsidP="001314D9">
      <w:pPr>
        <w:pStyle w:val="SingleTxtG"/>
        <w:rPr>
          <w:lang w:val="fr-FR"/>
        </w:rPr>
      </w:pPr>
      <w:r w:rsidRPr="00ED191A">
        <w:rPr>
          <w:lang w:val="fr-FR"/>
        </w:rPr>
        <w:t>9</w:t>
      </w:r>
      <w:r w:rsidR="00243DD8" w:rsidRPr="00ED191A">
        <w:rPr>
          <w:lang w:val="fr-FR"/>
        </w:rPr>
        <w:t>.</w:t>
      </w:r>
      <w:r w:rsidRPr="00ED191A">
        <w:rPr>
          <w:lang w:val="fr-FR"/>
        </w:rPr>
        <w:tab/>
        <w:t>L</w:t>
      </w:r>
      <w:r w:rsidR="001314D9" w:rsidRPr="00ED191A">
        <w:rPr>
          <w:lang w:val="fr-FR"/>
        </w:rPr>
        <w:t>’</w:t>
      </w:r>
      <w:r w:rsidRPr="00ED191A">
        <w:rPr>
          <w:lang w:val="fr-FR"/>
        </w:rPr>
        <w:t>État partie a l</w:t>
      </w:r>
      <w:r w:rsidR="001314D9" w:rsidRPr="00ED191A">
        <w:rPr>
          <w:lang w:val="fr-FR"/>
        </w:rPr>
        <w:t>’</w:t>
      </w:r>
      <w:r w:rsidRPr="00ED191A">
        <w:rPr>
          <w:lang w:val="fr-FR"/>
        </w:rPr>
        <w:t>obligation</w:t>
      </w:r>
      <w:r w:rsidR="003226D9" w:rsidRPr="00ED191A">
        <w:rPr>
          <w:lang w:val="fr-FR"/>
        </w:rPr>
        <w:t xml:space="preserve"> </w:t>
      </w:r>
      <w:r w:rsidRPr="00ED191A">
        <w:rPr>
          <w:lang w:val="fr-FR"/>
        </w:rPr>
        <w:t>d</w:t>
      </w:r>
      <w:r w:rsidR="001314D9" w:rsidRPr="00ED191A">
        <w:rPr>
          <w:lang w:val="fr-FR"/>
        </w:rPr>
        <w:t>’</w:t>
      </w:r>
      <w:r w:rsidRPr="00ED191A">
        <w:rPr>
          <w:lang w:val="fr-FR"/>
        </w:rPr>
        <w:t>offrir à l</w:t>
      </w:r>
      <w:r w:rsidR="001314D9" w:rsidRPr="00ED191A">
        <w:rPr>
          <w:lang w:val="fr-FR"/>
        </w:rPr>
        <w:t>’</w:t>
      </w:r>
      <w:r w:rsidRPr="00ED191A">
        <w:rPr>
          <w:lang w:val="fr-FR"/>
        </w:rPr>
        <w:t>auteur une réparation effective</w:t>
      </w:r>
      <w:r w:rsidR="00243DD8" w:rsidRPr="00ED191A">
        <w:rPr>
          <w:lang w:val="fr-FR"/>
        </w:rPr>
        <w:t>.</w:t>
      </w:r>
      <w:r w:rsidRPr="00ED191A">
        <w:rPr>
          <w:lang w:val="fr-FR"/>
        </w:rPr>
        <w:t xml:space="preserve"> Il a également l</w:t>
      </w:r>
      <w:r w:rsidR="001314D9" w:rsidRPr="00ED191A">
        <w:rPr>
          <w:lang w:val="fr-FR"/>
        </w:rPr>
        <w:t>’</w:t>
      </w:r>
      <w:r w:rsidRPr="00ED191A">
        <w:rPr>
          <w:lang w:val="fr-FR"/>
        </w:rPr>
        <w:t>obligation de prendre toutes les mesures nécessaires pour que de telles violations ne se reproduisent pas, notamment en veillant à ce que les affaires de châtiments corporels fassent rapidement l</w:t>
      </w:r>
      <w:r w:rsidR="001314D9" w:rsidRPr="00ED191A">
        <w:rPr>
          <w:lang w:val="fr-FR"/>
        </w:rPr>
        <w:t>’</w:t>
      </w:r>
      <w:r w:rsidRPr="00ED191A">
        <w:rPr>
          <w:lang w:val="fr-FR"/>
        </w:rPr>
        <w:t>objet d</w:t>
      </w:r>
      <w:r w:rsidR="001314D9" w:rsidRPr="00ED191A">
        <w:rPr>
          <w:lang w:val="fr-FR"/>
        </w:rPr>
        <w:t>’</w:t>
      </w:r>
      <w:r w:rsidRPr="00ED191A">
        <w:rPr>
          <w:lang w:val="fr-FR"/>
        </w:rPr>
        <w:t>une enquête</w:t>
      </w:r>
      <w:r w:rsidR="00243DD8" w:rsidRPr="00ED191A">
        <w:rPr>
          <w:lang w:val="fr-FR"/>
        </w:rPr>
        <w:t>.</w:t>
      </w:r>
    </w:p>
    <w:p w14:paraId="2BD244FC" w14:textId="3720E629" w:rsidR="00AD5819" w:rsidRPr="00ED191A" w:rsidRDefault="00AD5819" w:rsidP="001314D9">
      <w:pPr>
        <w:pStyle w:val="SingleTxtG"/>
        <w:rPr>
          <w:lang w:val="fr-FR"/>
        </w:rPr>
      </w:pPr>
      <w:r w:rsidRPr="00ED191A">
        <w:rPr>
          <w:lang w:val="fr-FR"/>
        </w:rPr>
        <w:t>10</w:t>
      </w:r>
      <w:r w:rsidR="00243DD8" w:rsidRPr="00ED191A">
        <w:rPr>
          <w:lang w:val="fr-FR"/>
        </w:rPr>
        <w:t>.</w:t>
      </w:r>
      <w:r w:rsidRPr="00ED191A">
        <w:rPr>
          <w:lang w:val="fr-FR"/>
        </w:rPr>
        <w:tab/>
        <w:t>Conformément à l</w:t>
      </w:r>
      <w:r w:rsidR="001314D9" w:rsidRPr="00ED191A">
        <w:rPr>
          <w:lang w:val="fr-FR"/>
        </w:rPr>
        <w:t>’</w:t>
      </w:r>
      <w:r w:rsidRPr="00ED191A">
        <w:rPr>
          <w:lang w:val="fr-FR"/>
        </w:rPr>
        <w:t>article 11 du Protocole facultatif, le Comité souhaite recevoir de l</w:t>
      </w:r>
      <w:r w:rsidR="001314D9" w:rsidRPr="00ED191A">
        <w:rPr>
          <w:lang w:val="fr-FR"/>
        </w:rPr>
        <w:t>’</w:t>
      </w:r>
      <w:r w:rsidRPr="00ED191A">
        <w:rPr>
          <w:lang w:val="fr-FR"/>
        </w:rPr>
        <w:t>État partie, dès que possible et dans un délai de cent quatre-vingts jours, des renseignements sur les mesures qu</w:t>
      </w:r>
      <w:r w:rsidR="001314D9" w:rsidRPr="00ED191A">
        <w:rPr>
          <w:lang w:val="fr-FR"/>
        </w:rPr>
        <w:t>’</w:t>
      </w:r>
      <w:r w:rsidRPr="00ED191A">
        <w:rPr>
          <w:lang w:val="fr-FR"/>
        </w:rPr>
        <w:t>il aura prises pour donner effet aux présentes constatations</w:t>
      </w:r>
      <w:r w:rsidR="00243DD8" w:rsidRPr="00ED191A">
        <w:rPr>
          <w:lang w:val="fr-FR"/>
        </w:rPr>
        <w:t>.</w:t>
      </w:r>
      <w:r w:rsidRPr="00ED191A">
        <w:rPr>
          <w:lang w:val="fr-FR"/>
        </w:rPr>
        <w:t xml:space="preserve"> L</w:t>
      </w:r>
      <w:r w:rsidR="001314D9" w:rsidRPr="00ED191A">
        <w:rPr>
          <w:lang w:val="fr-FR"/>
        </w:rPr>
        <w:t>’</w:t>
      </w:r>
      <w:r w:rsidRPr="00ED191A">
        <w:rPr>
          <w:lang w:val="fr-FR"/>
        </w:rPr>
        <w:t>État partie est invité à faire figurer des renseignements sur ces mesures dans les rapports qu</w:t>
      </w:r>
      <w:r w:rsidR="001314D9" w:rsidRPr="00ED191A">
        <w:rPr>
          <w:lang w:val="fr-FR"/>
        </w:rPr>
        <w:t>’</w:t>
      </w:r>
      <w:r w:rsidRPr="00ED191A">
        <w:rPr>
          <w:lang w:val="fr-FR"/>
        </w:rPr>
        <w:t>il soumettra au Comité au titre de l</w:t>
      </w:r>
      <w:r w:rsidR="001314D9" w:rsidRPr="00ED191A">
        <w:rPr>
          <w:lang w:val="fr-FR"/>
        </w:rPr>
        <w:t>’</w:t>
      </w:r>
      <w:r w:rsidRPr="00ED191A">
        <w:rPr>
          <w:lang w:val="fr-FR"/>
        </w:rPr>
        <w:t>article 44 de la Convention</w:t>
      </w:r>
      <w:r w:rsidR="00243DD8" w:rsidRPr="00ED191A">
        <w:rPr>
          <w:lang w:val="fr-FR"/>
        </w:rPr>
        <w:t>.</w:t>
      </w:r>
      <w:r w:rsidRPr="00ED191A">
        <w:rPr>
          <w:lang w:val="fr-FR"/>
        </w:rPr>
        <w:t xml:space="preserve"> Il est invité en outre à rendre publiques les présentes constatations et à les diffuser largement dans ses langues officielles</w:t>
      </w:r>
      <w:r w:rsidR="00243DD8" w:rsidRPr="00ED191A">
        <w:rPr>
          <w:lang w:val="fr-FR"/>
        </w:rPr>
        <w:t>.</w:t>
      </w:r>
    </w:p>
    <w:p w14:paraId="646BCAA5" w14:textId="164A007F" w:rsidR="00AD5819" w:rsidRPr="00ED191A" w:rsidRDefault="00AD5819" w:rsidP="00AD5819">
      <w:pPr>
        <w:pStyle w:val="SingleTxtG"/>
        <w:spacing w:before="240" w:after="0"/>
        <w:jc w:val="center"/>
        <w:rPr>
          <w:u w:val="single"/>
          <w:lang w:val="fr-FR"/>
        </w:rPr>
      </w:pPr>
      <w:r w:rsidRPr="00ED191A">
        <w:rPr>
          <w:u w:val="single"/>
          <w:lang w:val="fr-FR"/>
        </w:rPr>
        <w:tab/>
      </w:r>
      <w:r w:rsidRPr="00ED191A">
        <w:rPr>
          <w:u w:val="single"/>
          <w:lang w:val="fr-FR"/>
        </w:rPr>
        <w:tab/>
      </w:r>
      <w:r w:rsidRPr="00ED191A">
        <w:rPr>
          <w:u w:val="single"/>
          <w:lang w:val="fr-FR"/>
        </w:rPr>
        <w:tab/>
      </w:r>
    </w:p>
    <w:sectPr w:rsidR="00AD5819" w:rsidRPr="00ED191A" w:rsidSect="00DF05E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801DD" w14:textId="77777777" w:rsidR="0022182A" w:rsidRDefault="0022182A" w:rsidP="00F95C08">
      <w:pPr>
        <w:spacing w:line="240" w:lineRule="auto"/>
      </w:pPr>
    </w:p>
  </w:endnote>
  <w:endnote w:type="continuationSeparator" w:id="0">
    <w:p w14:paraId="596AD991" w14:textId="77777777" w:rsidR="0022182A" w:rsidRPr="00AC3823" w:rsidRDefault="0022182A" w:rsidP="00AC3823">
      <w:pPr>
        <w:pStyle w:val="Footer"/>
      </w:pPr>
    </w:p>
  </w:endnote>
  <w:endnote w:type="continuationNotice" w:id="1">
    <w:p w14:paraId="1984DED0" w14:textId="77777777" w:rsidR="0022182A" w:rsidRDefault="0022182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FA221" w14:textId="33F8F8E2" w:rsidR="00DF05E3" w:rsidRPr="00DF05E3" w:rsidRDefault="00DF05E3" w:rsidP="00DF05E3">
    <w:pPr>
      <w:pStyle w:val="Footer"/>
      <w:tabs>
        <w:tab w:val="right" w:pos="9638"/>
      </w:tabs>
    </w:pPr>
    <w:r w:rsidRPr="00DF05E3">
      <w:rPr>
        <w:b/>
        <w:sz w:val="18"/>
      </w:rPr>
      <w:fldChar w:fldCharType="begin"/>
    </w:r>
    <w:r w:rsidRPr="00DF05E3">
      <w:rPr>
        <w:b/>
        <w:sz w:val="18"/>
      </w:rPr>
      <w:instrText xml:space="preserve"> PAGE  \* MERGEFORMAT </w:instrText>
    </w:r>
    <w:r w:rsidRPr="00DF05E3">
      <w:rPr>
        <w:b/>
        <w:sz w:val="18"/>
      </w:rPr>
      <w:fldChar w:fldCharType="separate"/>
    </w:r>
    <w:r w:rsidRPr="00DF05E3">
      <w:rPr>
        <w:b/>
        <w:noProof/>
        <w:sz w:val="18"/>
      </w:rPr>
      <w:t>2</w:t>
    </w:r>
    <w:r w:rsidRPr="00DF05E3">
      <w:rPr>
        <w:b/>
        <w:sz w:val="18"/>
      </w:rPr>
      <w:fldChar w:fldCharType="end"/>
    </w:r>
    <w:r>
      <w:rPr>
        <w:b/>
        <w:sz w:val="18"/>
      </w:rPr>
      <w:tab/>
    </w:r>
    <w:r>
      <w:t>GE.22-09691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0ED38" w14:textId="6043BB3C" w:rsidR="00DF05E3" w:rsidRPr="00DF05E3" w:rsidRDefault="00DF05E3" w:rsidP="00DF05E3">
    <w:pPr>
      <w:pStyle w:val="Footer"/>
      <w:tabs>
        <w:tab w:val="right" w:pos="9638"/>
      </w:tabs>
      <w:rPr>
        <w:b/>
        <w:sz w:val="18"/>
      </w:rPr>
    </w:pPr>
    <w:r>
      <w:t>GE.22-09691</w:t>
    </w:r>
    <w:r>
      <w:tab/>
    </w:r>
    <w:r w:rsidRPr="00DF05E3">
      <w:rPr>
        <w:b/>
        <w:sz w:val="18"/>
      </w:rPr>
      <w:fldChar w:fldCharType="begin"/>
    </w:r>
    <w:r w:rsidRPr="00DF05E3">
      <w:rPr>
        <w:b/>
        <w:sz w:val="18"/>
      </w:rPr>
      <w:instrText xml:space="preserve"> PAGE  \* MERGEFORMAT </w:instrText>
    </w:r>
    <w:r w:rsidRPr="00DF05E3">
      <w:rPr>
        <w:b/>
        <w:sz w:val="18"/>
      </w:rPr>
      <w:fldChar w:fldCharType="separate"/>
    </w:r>
    <w:r w:rsidRPr="00DF05E3">
      <w:rPr>
        <w:b/>
        <w:noProof/>
        <w:sz w:val="18"/>
      </w:rPr>
      <w:t>3</w:t>
    </w:r>
    <w:r w:rsidRPr="00DF05E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C7D0F" w14:textId="215F9BE2" w:rsidR="002D14A3" w:rsidRPr="00DF05E3" w:rsidRDefault="00DF05E3" w:rsidP="00DF05E3">
    <w:pPr>
      <w:pStyle w:val="Footer"/>
      <w:spacing w:before="120"/>
      <w:rPr>
        <w:sz w:val="20"/>
      </w:rPr>
    </w:pPr>
    <w:r w:rsidRPr="002E0931">
      <w:rPr>
        <w:sz w:val="20"/>
      </w:rPr>
      <w:t>GE.</w:t>
    </w:r>
    <w:r w:rsidR="002D14A3" w:rsidRPr="002E0931">
      <w:rPr>
        <w:noProof/>
        <w:lang w:eastAsia="fr-CH"/>
      </w:rPr>
      <w:drawing>
        <wp:anchor distT="0" distB="0" distL="114300" distR="114300" simplePos="0" relativeHeight="251659264" behindDoc="0" locked="0" layoutInCell="1" allowOverlap="0" wp14:anchorId="581E3C22" wp14:editId="7DAD9EE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E0931">
      <w:rPr>
        <w:sz w:val="20"/>
      </w:rPr>
      <w:t>22-09691</w:t>
    </w:r>
    <w:r w:rsidR="003226D9" w:rsidRPr="002E0931">
      <w:rPr>
        <w:sz w:val="20"/>
      </w:rPr>
      <w:t xml:space="preserve">  </w:t>
    </w:r>
    <w:r w:rsidRPr="002E0931">
      <w:rPr>
        <w:sz w:val="20"/>
      </w:rPr>
      <w:t>(F)</w:t>
    </w:r>
    <w:r w:rsidRPr="002E0931">
      <w:rPr>
        <w:noProof/>
        <w:sz w:val="20"/>
      </w:rPr>
      <w:drawing>
        <wp:anchor distT="0" distB="0" distL="114300" distR="114300" simplePos="0" relativeHeight="251660288" behindDoc="0" locked="0" layoutInCell="1" allowOverlap="1" wp14:anchorId="3BB960E7" wp14:editId="62AA71AE">
          <wp:simplePos x="0" y="0"/>
          <wp:positionH relativeFrom="margin">
            <wp:posOffset>5489575</wp:posOffset>
          </wp:positionH>
          <wp:positionV relativeFrom="margin">
            <wp:posOffset>8891905</wp:posOffset>
          </wp:positionV>
          <wp:extent cx="561975" cy="561975"/>
          <wp:effectExtent l="0" t="0" r="9525" b="9525"/>
          <wp:wrapNone/>
          <wp:docPr id="1565048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226D9" w:rsidRPr="002E0931">
      <w:rPr>
        <w:sz w:val="20"/>
      </w:rPr>
      <w:t xml:space="preserve">    </w:t>
    </w:r>
    <w:r w:rsidRPr="002E0931">
      <w:rPr>
        <w:sz w:val="20"/>
      </w:rPr>
      <w:t>021023</w:t>
    </w:r>
    <w:r w:rsidR="003226D9" w:rsidRPr="002E0931">
      <w:rPr>
        <w:sz w:val="20"/>
      </w:rPr>
      <w:t xml:space="preserve">    </w:t>
    </w:r>
    <w:r w:rsidR="004A4769">
      <w:rPr>
        <w:sz w:val="20"/>
      </w:rPr>
      <w:t>10</w:t>
    </w:r>
    <w:r w:rsidRPr="002E0931">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BA0859" w14:textId="77777777" w:rsidR="0022182A" w:rsidRPr="00AC3823" w:rsidRDefault="0022182A" w:rsidP="00AC3823">
      <w:pPr>
        <w:pStyle w:val="Footer"/>
        <w:tabs>
          <w:tab w:val="right" w:pos="2155"/>
        </w:tabs>
        <w:spacing w:after="80" w:line="240" w:lineRule="atLeast"/>
        <w:ind w:left="680"/>
        <w:rPr>
          <w:u w:val="single"/>
        </w:rPr>
      </w:pPr>
      <w:r>
        <w:rPr>
          <w:u w:val="single"/>
        </w:rPr>
        <w:tab/>
      </w:r>
    </w:p>
  </w:footnote>
  <w:footnote w:type="continuationSeparator" w:id="0">
    <w:p w14:paraId="727B0D09" w14:textId="77777777" w:rsidR="0022182A" w:rsidRPr="00AC3823" w:rsidRDefault="0022182A" w:rsidP="00AC3823">
      <w:pPr>
        <w:pStyle w:val="Footer"/>
        <w:tabs>
          <w:tab w:val="right" w:pos="2155"/>
        </w:tabs>
        <w:spacing w:after="80" w:line="240" w:lineRule="atLeast"/>
        <w:ind w:left="680"/>
        <w:rPr>
          <w:u w:val="single"/>
        </w:rPr>
      </w:pPr>
      <w:r>
        <w:rPr>
          <w:u w:val="single"/>
        </w:rPr>
        <w:tab/>
      </w:r>
    </w:p>
  </w:footnote>
  <w:footnote w:type="continuationNotice" w:id="1">
    <w:p w14:paraId="7EA79EF0" w14:textId="77777777" w:rsidR="0022182A" w:rsidRPr="00AC3823" w:rsidRDefault="0022182A">
      <w:pPr>
        <w:spacing w:line="240" w:lineRule="auto"/>
        <w:rPr>
          <w:sz w:val="2"/>
          <w:szCs w:val="2"/>
        </w:rPr>
      </w:pPr>
    </w:p>
  </w:footnote>
  <w:footnote w:id="2">
    <w:p w14:paraId="58D7D023" w14:textId="324E1F6D" w:rsidR="00DF05E3" w:rsidRPr="00AA53A9" w:rsidRDefault="00DF05E3" w:rsidP="00D6497E">
      <w:pPr>
        <w:pStyle w:val="FootnoteText"/>
      </w:pPr>
      <w:r w:rsidRPr="00AA53A9">
        <w:rPr>
          <w:rStyle w:val="FootnoteReference"/>
        </w:rPr>
        <w:tab/>
      </w:r>
      <w:r w:rsidRPr="00D6497E">
        <w:rPr>
          <w:rStyle w:val="FootnoteReference"/>
          <w:sz w:val="20"/>
          <w:vertAlign w:val="baseline"/>
        </w:rPr>
        <w:t>*</w:t>
      </w:r>
      <w:r w:rsidRPr="00AA53A9">
        <w:rPr>
          <w:rStyle w:val="FootnoteReference"/>
          <w:sz w:val="20"/>
        </w:rPr>
        <w:tab/>
      </w:r>
      <w:r w:rsidRPr="00AA53A9">
        <w:t>Adopt</w:t>
      </w:r>
      <w:r>
        <w:t>ées par le Comité à sa quatre-vingt-dixième session</w:t>
      </w:r>
      <w:r w:rsidRPr="00AA53A9">
        <w:t xml:space="preserve"> (</w:t>
      </w:r>
      <w:r w:rsidRPr="00243DD8">
        <w:t>3</w:t>
      </w:r>
      <w:r w:rsidRPr="00AA53A9">
        <w:t xml:space="preserve"> </w:t>
      </w:r>
      <w:r>
        <w:t>mai-</w:t>
      </w:r>
      <w:r w:rsidRPr="00243DD8">
        <w:t>3</w:t>
      </w:r>
      <w:r w:rsidRPr="00AA53A9">
        <w:t xml:space="preserve"> </w:t>
      </w:r>
      <w:r>
        <w:t>juin</w:t>
      </w:r>
      <w:r w:rsidRPr="00AA53A9">
        <w:t xml:space="preserve"> </w:t>
      </w:r>
      <w:r w:rsidRPr="00243DD8">
        <w:t>2022</w:t>
      </w:r>
      <w:r w:rsidRPr="00AA53A9">
        <w:t>)</w:t>
      </w:r>
      <w:r w:rsidR="00243DD8" w:rsidRPr="00243DD8">
        <w:t>.</w:t>
      </w:r>
    </w:p>
  </w:footnote>
  <w:footnote w:id="3">
    <w:p w14:paraId="6A58B151" w14:textId="093211F8" w:rsidR="00DF05E3" w:rsidRPr="00D6497E" w:rsidRDefault="00DF05E3" w:rsidP="001314D9">
      <w:pPr>
        <w:pStyle w:val="FootnoteText"/>
        <w:spacing w:after="60"/>
        <w:rPr>
          <w:szCs w:val="18"/>
        </w:rPr>
      </w:pPr>
      <w:r w:rsidRPr="00AA53A9">
        <w:rPr>
          <w:rStyle w:val="FootnoteReference"/>
        </w:rPr>
        <w:tab/>
      </w:r>
      <w:r w:rsidRPr="00D6497E">
        <w:rPr>
          <w:rStyle w:val="FootnoteReference"/>
          <w:sz w:val="20"/>
          <w:vertAlign w:val="baseline"/>
        </w:rPr>
        <w:t>**</w:t>
      </w:r>
      <w:r w:rsidRPr="00AA53A9">
        <w:rPr>
          <w:rStyle w:val="FootnoteReference"/>
          <w:sz w:val="20"/>
        </w:rPr>
        <w:tab/>
      </w:r>
      <w:r w:rsidRPr="00D6497E">
        <w:rPr>
          <w:szCs w:val="18"/>
        </w:rPr>
        <w:t>Les membres du Comité dont le nom suit ont participé à l</w:t>
      </w:r>
      <w:r w:rsidR="003204BA">
        <w:rPr>
          <w:szCs w:val="18"/>
        </w:rPr>
        <w:t>’</w:t>
      </w:r>
      <w:r w:rsidRPr="00D6497E">
        <w:rPr>
          <w:szCs w:val="18"/>
        </w:rPr>
        <w:t>examen de la communication</w:t>
      </w:r>
      <w:r w:rsidR="003204BA">
        <w:rPr>
          <w:szCs w:val="18"/>
        </w:rPr>
        <w:t> :</w:t>
      </w:r>
      <w:r w:rsidRPr="00D6497E">
        <w:rPr>
          <w:szCs w:val="18"/>
        </w:rPr>
        <w:t xml:space="preserve"> Suzanne</w:t>
      </w:r>
      <w:r w:rsidR="00F51463">
        <w:rPr>
          <w:szCs w:val="18"/>
        </w:rPr>
        <w:t> </w:t>
      </w:r>
      <w:r w:rsidRPr="00D6497E">
        <w:rPr>
          <w:szCs w:val="18"/>
        </w:rPr>
        <w:t xml:space="preserve">Aho, Aïssatou Alassane Moulaye Sidikou, Hynd Ayoubi Idrissi, </w:t>
      </w:r>
      <w:r w:rsidR="00CD5BC0" w:rsidRPr="00CD5BC0">
        <w:rPr>
          <w:szCs w:val="18"/>
        </w:rPr>
        <w:t>Rinchen Chophel</w:t>
      </w:r>
      <w:r w:rsidRPr="00D6497E">
        <w:rPr>
          <w:szCs w:val="18"/>
        </w:rPr>
        <w:t xml:space="preserve">, </w:t>
      </w:r>
      <w:r w:rsidR="00CD5BC0" w:rsidRPr="00CD5BC0">
        <w:rPr>
          <w:szCs w:val="18"/>
        </w:rPr>
        <w:t>Bragi Gudbrandsson</w:t>
      </w:r>
      <w:r w:rsidRPr="00D6497E">
        <w:rPr>
          <w:szCs w:val="18"/>
        </w:rPr>
        <w:t>, Philip Jaffé, Gehad Madi, Faith Marshall-Harris, Benyam Dawit Mezmur, Clarence Nelson, Luis Ernesto Pedernera Reyna, José Angel Rodríguez Reyes, Ann Skelton, Velina</w:t>
      </w:r>
      <w:r w:rsidR="00E709B3">
        <w:rPr>
          <w:szCs w:val="18"/>
        </w:rPr>
        <w:t> </w:t>
      </w:r>
      <w:r w:rsidRPr="00D6497E">
        <w:rPr>
          <w:szCs w:val="18"/>
        </w:rPr>
        <w:t>Todorova, Benoit Van Keirsbilck et Ratou Zara</w:t>
      </w:r>
      <w:r w:rsidR="00243DD8" w:rsidRPr="00243DD8">
        <w:rPr>
          <w:szCs w:val="18"/>
        </w:rPr>
        <w:t>.</w:t>
      </w:r>
    </w:p>
    <w:p w14:paraId="67977220" w14:textId="739EF8DB" w:rsidR="00DF05E3" w:rsidRPr="00AA53A9" w:rsidRDefault="00DF05E3" w:rsidP="00D6497E">
      <w:pPr>
        <w:pStyle w:val="FootnoteText"/>
      </w:pPr>
      <w:r w:rsidRPr="00D6497E">
        <w:rPr>
          <w:rStyle w:val="FootnoteReference"/>
          <w:szCs w:val="18"/>
        </w:rPr>
        <w:tab/>
      </w:r>
      <w:r w:rsidRPr="00D6497E">
        <w:rPr>
          <w:szCs w:val="18"/>
        </w:rPr>
        <w:tab/>
        <w:t>Conformément à l</w:t>
      </w:r>
      <w:r w:rsidR="003204BA">
        <w:rPr>
          <w:szCs w:val="18"/>
        </w:rPr>
        <w:t>’</w:t>
      </w:r>
      <w:r w:rsidRPr="00D6497E">
        <w:rPr>
          <w:szCs w:val="18"/>
        </w:rPr>
        <w:t>article</w:t>
      </w:r>
      <w:r w:rsidR="00E709B3">
        <w:rPr>
          <w:szCs w:val="18"/>
        </w:rPr>
        <w:t> </w:t>
      </w:r>
      <w:r w:rsidRPr="00243DD8">
        <w:rPr>
          <w:szCs w:val="18"/>
        </w:rPr>
        <w:t>8</w:t>
      </w:r>
      <w:r w:rsidRPr="00D6497E">
        <w:rPr>
          <w:szCs w:val="18"/>
        </w:rPr>
        <w:t xml:space="preserve"> (</w:t>
      </w:r>
      <w:r w:rsidR="001C75DF">
        <w:rPr>
          <w:szCs w:val="18"/>
        </w:rPr>
        <w:t>par. </w:t>
      </w:r>
      <w:r w:rsidRPr="00243DD8">
        <w:rPr>
          <w:szCs w:val="18"/>
        </w:rPr>
        <w:t>1</w:t>
      </w:r>
      <w:r w:rsidRPr="00D6497E">
        <w:rPr>
          <w:szCs w:val="18"/>
        </w:rPr>
        <w:t xml:space="preserve"> a)) du Règlement intérieur au titre du Protocole facultatif à la Convention relative aux droits de l</w:t>
      </w:r>
      <w:r w:rsidR="003204BA">
        <w:rPr>
          <w:szCs w:val="18"/>
        </w:rPr>
        <w:t>’</w:t>
      </w:r>
      <w:r w:rsidRPr="00D6497E">
        <w:rPr>
          <w:szCs w:val="18"/>
        </w:rPr>
        <w:t>enfant établissant une procédure de présentation de communications, Sopio Kiladze n</w:t>
      </w:r>
      <w:r w:rsidR="003204BA">
        <w:rPr>
          <w:szCs w:val="18"/>
        </w:rPr>
        <w:t>’</w:t>
      </w:r>
      <w:r w:rsidRPr="00D6497E">
        <w:rPr>
          <w:szCs w:val="18"/>
        </w:rPr>
        <w:t>a pas pris part à l</w:t>
      </w:r>
      <w:r w:rsidR="003204BA">
        <w:rPr>
          <w:szCs w:val="18"/>
        </w:rPr>
        <w:t>’</w:t>
      </w:r>
      <w:r w:rsidRPr="00D6497E">
        <w:rPr>
          <w:szCs w:val="18"/>
        </w:rPr>
        <w:t>examen de la communication</w:t>
      </w:r>
      <w:r w:rsidR="00243DD8" w:rsidRPr="00243DD8">
        <w:rPr>
          <w:szCs w:val="18"/>
        </w:rPr>
        <w:t>.</w:t>
      </w:r>
    </w:p>
  </w:footnote>
  <w:footnote w:id="4">
    <w:p w14:paraId="094E9FEA" w14:textId="704B62CC" w:rsidR="00AD5819" w:rsidRPr="00492E06" w:rsidRDefault="00AD5819" w:rsidP="00AD5819">
      <w:pPr>
        <w:pStyle w:val="FootnoteText"/>
      </w:pPr>
      <w:r w:rsidRPr="003E5316">
        <w:rPr>
          <w:lang w:val="fr-FR"/>
        </w:rPr>
        <w:tab/>
      </w:r>
      <w:r w:rsidRPr="00243DD8">
        <w:rPr>
          <w:rStyle w:val="FootnoteReference"/>
        </w:rPr>
        <w:footnoteRef/>
      </w:r>
      <w:r>
        <w:rPr>
          <w:lang w:val="fr-FR"/>
        </w:rPr>
        <w:tab/>
        <w:t>La mère et le père de l</w:t>
      </w:r>
      <w:r w:rsidR="003204BA">
        <w:rPr>
          <w:lang w:val="fr-FR"/>
        </w:rPr>
        <w:t>’</w:t>
      </w:r>
      <w:r>
        <w:rPr>
          <w:lang w:val="fr-FR"/>
        </w:rPr>
        <w:t>enfant étaient séparés à l</w:t>
      </w:r>
      <w:r w:rsidR="003204BA">
        <w:rPr>
          <w:lang w:val="fr-FR"/>
        </w:rPr>
        <w:t>’</w:t>
      </w:r>
      <w:r>
        <w:rPr>
          <w:lang w:val="fr-FR"/>
        </w:rPr>
        <w:t>époque</w:t>
      </w:r>
      <w:r w:rsidR="00243DD8" w:rsidRPr="00243DD8">
        <w:rPr>
          <w:lang w:val="fr-FR"/>
        </w:rPr>
        <w:t>.</w:t>
      </w:r>
    </w:p>
  </w:footnote>
  <w:footnote w:id="5">
    <w:p w14:paraId="28598EFA" w14:textId="7360BEBB" w:rsidR="00AD5819" w:rsidRPr="00492E06" w:rsidRDefault="00AD5819" w:rsidP="00AD5819">
      <w:pPr>
        <w:pStyle w:val="FootnoteText"/>
      </w:pPr>
      <w:r w:rsidRPr="003E5316">
        <w:rPr>
          <w:lang w:val="fr-FR"/>
        </w:rPr>
        <w:tab/>
      </w:r>
      <w:r w:rsidRPr="00243DD8">
        <w:rPr>
          <w:rStyle w:val="FootnoteReference"/>
        </w:rPr>
        <w:footnoteRef/>
      </w:r>
      <w:r>
        <w:rPr>
          <w:lang w:val="fr-FR"/>
        </w:rPr>
        <w:tab/>
        <w:t>Art</w:t>
      </w:r>
      <w:r w:rsidR="00243DD8" w:rsidRPr="00243DD8">
        <w:rPr>
          <w:lang w:val="fr-FR"/>
        </w:rPr>
        <w:t>.</w:t>
      </w:r>
      <w:r>
        <w:rPr>
          <w:lang w:val="fr-FR"/>
        </w:rPr>
        <w:t xml:space="preserve"> </w:t>
      </w:r>
      <w:r w:rsidRPr="00243DD8">
        <w:rPr>
          <w:lang w:val="fr-FR"/>
        </w:rPr>
        <w:t>20</w:t>
      </w:r>
      <w:r>
        <w:rPr>
          <w:lang w:val="fr-FR"/>
        </w:rPr>
        <w:t xml:space="preserve"> de l</w:t>
      </w:r>
      <w:r w:rsidR="003204BA">
        <w:rPr>
          <w:lang w:val="fr-FR"/>
        </w:rPr>
        <w:t>’</w:t>
      </w:r>
      <w:r>
        <w:rPr>
          <w:lang w:val="fr-FR"/>
        </w:rPr>
        <w:t xml:space="preserve">ordonnance gouvernementale </w:t>
      </w:r>
      <w:r w:rsidR="003204BA">
        <w:rPr>
          <w:rFonts w:eastAsia="MS Mincho"/>
          <w:lang w:val="fr-FR"/>
        </w:rPr>
        <w:t>n</w:t>
      </w:r>
      <w:r w:rsidR="003204BA" w:rsidRPr="003204BA">
        <w:rPr>
          <w:rFonts w:eastAsia="MS Mincho"/>
          <w:vertAlign w:val="superscript"/>
          <w:lang w:val="fr-FR"/>
        </w:rPr>
        <w:t>o</w:t>
      </w:r>
      <w:r>
        <w:rPr>
          <w:rFonts w:eastAsia="MS Mincho"/>
          <w:lang w:val="fr-FR"/>
        </w:rPr>
        <w:t> </w:t>
      </w:r>
      <w:r w:rsidRPr="00243DD8">
        <w:rPr>
          <w:lang w:val="fr-FR"/>
        </w:rPr>
        <w:t>437</w:t>
      </w:r>
      <w:r>
        <w:rPr>
          <w:lang w:val="fr-FR"/>
        </w:rPr>
        <w:t xml:space="preserve"> relative aux procédures d</w:t>
      </w:r>
      <w:r w:rsidR="003204BA">
        <w:rPr>
          <w:lang w:val="fr-FR"/>
        </w:rPr>
        <w:t>’</w:t>
      </w:r>
      <w:r>
        <w:rPr>
          <w:lang w:val="fr-FR"/>
        </w:rPr>
        <w:t>orientation des enfants aux fins de la protection de l</w:t>
      </w:r>
      <w:r w:rsidR="003204BA">
        <w:rPr>
          <w:lang w:val="fr-FR"/>
        </w:rPr>
        <w:t>’</w:t>
      </w:r>
      <w:r>
        <w:rPr>
          <w:lang w:val="fr-FR"/>
        </w:rPr>
        <w:t xml:space="preserve">enfance, </w:t>
      </w:r>
      <w:r w:rsidRPr="00243DD8">
        <w:rPr>
          <w:lang w:val="fr-FR"/>
        </w:rPr>
        <w:t>12</w:t>
      </w:r>
      <w:r>
        <w:rPr>
          <w:lang w:val="fr-FR"/>
        </w:rPr>
        <w:t xml:space="preserve"> septembre </w:t>
      </w:r>
      <w:r w:rsidRPr="00243DD8">
        <w:rPr>
          <w:lang w:val="fr-FR"/>
        </w:rPr>
        <w:t>2016</w:t>
      </w:r>
      <w:r w:rsidR="00243DD8" w:rsidRPr="00243DD8">
        <w:rPr>
          <w:lang w:val="fr-FR"/>
        </w:rPr>
        <w:t>.</w:t>
      </w:r>
    </w:p>
  </w:footnote>
  <w:footnote w:id="6">
    <w:p w14:paraId="0ECEE4CA" w14:textId="10CC5ABD" w:rsidR="00AD5819" w:rsidRPr="00492E06" w:rsidRDefault="00AD5819" w:rsidP="00AD5819">
      <w:pPr>
        <w:pStyle w:val="FootnoteText"/>
      </w:pPr>
      <w:r>
        <w:rPr>
          <w:lang w:val="fr-FR"/>
        </w:rPr>
        <w:tab/>
      </w:r>
      <w:r w:rsidRPr="00243DD8">
        <w:rPr>
          <w:rStyle w:val="FootnoteReference"/>
        </w:rPr>
        <w:footnoteRef/>
      </w:r>
      <w:r>
        <w:rPr>
          <w:lang w:val="fr-FR"/>
        </w:rPr>
        <w:tab/>
        <w:t>Dans le rapport, il est indiqué que le travailleur social s</w:t>
      </w:r>
      <w:r w:rsidR="003204BA">
        <w:rPr>
          <w:lang w:val="fr-FR"/>
        </w:rPr>
        <w:t>’</w:t>
      </w:r>
      <w:r>
        <w:rPr>
          <w:lang w:val="fr-FR"/>
        </w:rPr>
        <w:t>est rendu deux fois au domicile de l</w:t>
      </w:r>
      <w:r w:rsidR="003204BA">
        <w:rPr>
          <w:lang w:val="fr-FR"/>
        </w:rPr>
        <w:t>’</w:t>
      </w:r>
      <w:r>
        <w:rPr>
          <w:lang w:val="fr-FR"/>
        </w:rPr>
        <w:t>auteur et a interrogé la mère de l</w:t>
      </w:r>
      <w:r w:rsidR="003204BA">
        <w:rPr>
          <w:lang w:val="fr-FR"/>
        </w:rPr>
        <w:t>’</w:t>
      </w:r>
      <w:r>
        <w:rPr>
          <w:lang w:val="fr-FR"/>
        </w:rPr>
        <w:t>auteur</w:t>
      </w:r>
      <w:r w:rsidR="00243DD8" w:rsidRPr="00243DD8">
        <w:rPr>
          <w:lang w:val="fr-FR"/>
        </w:rPr>
        <w:t>.</w:t>
      </w:r>
      <w:r>
        <w:rPr>
          <w:lang w:val="fr-FR"/>
        </w:rPr>
        <w:t xml:space="preserve"> Il est également indiqué que l</w:t>
      </w:r>
      <w:r w:rsidR="003204BA">
        <w:rPr>
          <w:lang w:val="fr-FR"/>
        </w:rPr>
        <w:t>’</w:t>
      </w:r>
      <w:r>
        <w:rPr>
          <w:lang w:val="fr-FR"/>
        </w:rPr>
        <w:t>auteur « était bien disposé à l</w:t>
      </w:r>
      <w:r w:rsidR="003204BA">
        <w:rPr>
          <w:lang w:val="fr-FR"/>
        </w:rPr>
        <w:t>’</w:t>
      </w:r>
      <w:r>
        <w:rPr>
          <w:lang w:val="fr-FR"/>
        </w:rPr>
        <w:t>égard de l</w:t>
      </w:r>
      <w:r w:rsidR="003204BA">
        <w:rPr>
          <w:lang w:val="fr-FR"/>
        </w:rPr>
        <w:t>’</w:t>
      </w:r>
      <w:r>
        <w:rPr>
          <w:lang w:val="fr-FR"/>
        </w:rPr>
        <w:t>enseignante et qu</w:t>
      </w:r>
      <w:r w:rsidR="003204BA">
        <w:rPr>
          <w:lang w:val="fr-FR"/>
        </w:rPr>
        <w:t>’</w:t>
      </w:r>
      <w:r>
        <w:rPr>
          <w:lang w:val="fr-FR"/>
        </w:rPr>
        <w:t>il ne se rappelait même pas avoir subi des violences physiques »</w:t>
      </w:r>
      <w:r w:rsidR="00243DD8" w:rsidRPr="00243DD8">
        <w:rPr>
          <w:lang w:val="fr-FR"/>
        </w:rPr>
        <w:t>.</w:t>
      </w:r>
    </w:p>
  </w:footnote>
  <w:footnote w:id="7">
    <w:p w14:paraId="322BD64D" w14:textId="4571407F" w:rsidR="00AD5819" w:rsidRPr="00492E06" w:rsidRDefault="00AD5819" w:rsidP="00AD5819">
      <w:pPr>
        <w:pStyle w:val="FootnoteText"/>
      </w:pPr>
      <w:r w:rsidRPr="003E5316">
        <w:rPr>
          <w:lang w:val="fr-FR"/>
        </w:rPr>
        <w:tab/>
      </w:r>
      <w:r w:rsidRPr="00243DD8">
        <w:rPr>
          <w:rStyle w:val="FootnoteReference"/>
        </w:rPr>
        <w:footnoteRef/>
      </w:r>
      <w:r>
        <w:rPr>
          <w:lang w:val="fr-FR"/>
        </w:rPr>
        <w:tab/>
        <w:t>S</w:t>
      </w:r>
      <w:r w:rsidR="003204BA">
        <w:rPr>
          <w:lang w:val="fr-FR"/>
        </w:rPr>
        <w:t>’</w:t>
      </w:r>
      <w:r>
        <w:rPr>
          <w:lang w:val="fr-FR"/>
        </w:rPr>
        <w:t>il a été conclu, à l</w:t>
      </w:r>
      <w:r w:rsidR="003204BA">
        <w:rPr>
          <w:lang w:val="fr-FR"/>
        </w:rPr>
        <w:t>’</w:t>
      </w:r>
      <w:r>
        <w:rPr>
          <w:lang w:val="fr-FR"/>
        </w:rPr>
        <w:t>issue de l</w:t>
      </w:r>
      <w:r w:rsidR="003204BA">
        <w:rPr>
          <w:lang w:val="fr-FR"/>
        </w:rPr>
        <w:t>’</w:t>
      </w:r>
      <w:r>
        <w:rPr>
          <w:lang w:val="fr-FR"/>
        </w:rPr>
        <w:t>examen médico-légal, que les blessures sur le visage de l</w:t>
      </w:r>
      <w:r w:rsidR="003204BA">
        <w:rPr>
          <w:lang w:val="fr-FR"/>
        </w:rPr>
        <w:t>’</w:t>
      </w:r>
      <w:r>
        <w:rPr>
          <w:lang w:val="fr-FR"/>
        </w:rPr>
        <w:t>enfant avaient été causées par l</w:t>
      </w:r>
      <w:r w:rsidR="003204BA">
        <w:rPr>
          <w:lang w:val="fr-FR"/>
        </w:rPr>
        <w:t>’</w:t>
      </w:r>
      <w:r>
        <w:rPr>
          <w:lang w:val="fr-FR"/>
        </w:rPr>
        <w:t>impact d</w:t>
      </w:r>
      <w:r w:rsidR="003204BA">
        <w:rPr>
          <w:lang w:val="fr-FR"/>
        </w:rPr>
        <w:t>’</w:t>
      </w:r>
      <w:r>
        <w:rPr>
          <w:lang w:val="fr-FR"/>
        </w:rPr>
        <w:t>un objet contondant, ces résultats n</w:t>
      </w:r>
      <w:r w:rsidR="003204BA">
        <w:rPr>
          <w:lang w:val="fr-FR"/>
        </w:rPr>
        <w:t>’</w:t>
      </w:r>
      <w:r>
        <w:rPr>
          <w:lang w:val="fr-FR"/>
        </w:rPr>
        <w:t>ont pas été communiqués par l</w:t>
      </w:r>
      <w:r w:rsidR="003204BA">
        <w:rPr>
          <w:lang w:val="fr-FR"/>
        </w:rPr>
        <w:t>’</w:t>
      </w:r>
      <w:r>
        <w:rPr>
          <w:lang w:val="fr-FR"/>
        </w:rPr>
        <w:t>accusation à l</w:t>
      </w:r>
      <w:r w:rsidR="003204BA">
        <w:rPr>
          <w:lang w:val="fr-FR"/>
        </w:rPr>
        <w:t>’</w:t>
      </w:r>
      <w:r>
        <w:rPr>
          <w:lang w:val="fr-FR"/>
        </w:rPr>
        <w:t>avocat de l</w:t>
      </w:r>
      <w:r w:rsidR="003204BA">
        <w:rPr>
          <w:lang w:val="fr-FR"/>
        </w:rPr>
        <w:t>’</w:t>
      </w:r>
      <w:r>
        <w:rPr>
          <w:lang w:val="fr-FR"/>
        </w:rPr>
        <w:t>auteur, qui n</w:t>
      </w:r>
      <w:r w:rsidR="003204BA">
        <w:rPr>
          <w:lang w:val="fr-FR"/>
        </w:rPr>
        <w:t>’</w:t>
      </w:r>
      <w:r>
        <w:rPr>
          <w:lang w:val="fr-FR"/>
        </w:rPr>
        <w:t xml:space="preserve">a pu en prendre connaissance que le </w:t>
      </w:r>
      <w:r w:rsidRPr="00243DD8">
        <w:rPr>
          <w:lang w:val="fr-FR"/>
        </w:rPr>
        <w:t>22</w:t>
      </w:r>
      <w:r>
        <w:rPr>
          <w:lang w:val="fr-FR"/>
        </w:rPr>
        <w:t xml:space="preserve"> août </w:t>
      </w:r>
      <w:r w:rsidRPr="00243DD8">
        <w:rPr>
          <w:lang w:val="fr-FR"/>
        </w:rPr>
        <w:t>2018</w:t>
      </w:r>
      <w:r w:rsidR="00243DD8" w:rsidRPr="00243DD8">
        <w:rPr>
          <w:lang w:val="fr-FR"/>
        </w:rPr>
        <w:t>.</w:t>
      </w:r>
    </w:p>
  </w:footnote>
  <w:footnote w:id="8">
    <w:p w14:paraId="56C9154C" w14:textId="15D948A8" w:rsidR="00AD5819" w:rsidRPr="00492E06" w:rsidRDefault="00AD5819" w:rsidP="00AD5819">
      <w:pPr>
        <w:pStyle w:val="FootnoteText"/>
      </w:pPr>
      <w:r w:rsidRPr="003E5316">
        <w:rPr>
          <w:lang w:val="fr-FR"/>
        </w:rPr>
        <w:tab/>
      </w:r>
      <w:r w:rsidRPr="00243DD8">
        <w:rPr>
          <w:rStyle w:val="FootnoteReference"/>
        </w:rPr>
        <w:footnoteRef/>
      </w:r>
      <w:r>
        <w:rPr>
          <w:lang w:val="fr-FR"/>
        </w:rPr>
        <w:tab/>
        <w:t>Les décisions du procureur en chef sont définitives et ne sont pas susceptibles d</w:t>
      </w:r>
      <w:r w:rsidR="003204BA">
        <w:rPr>
          <w:lang w:val="fr-FR"/>
        </w:rPr>
        <w:t>’</w:t>
      </w:r>
      <w:r>
        <w:rPr>
          <w:lang w:val="fr-FR"/>
        </w:rPr>
        <w:t>appel, sauf en cas de crime</w:t>
      </w:r>
      <w:r w:rsidR="00243DD8" w:rsidRPr="00243DD8">
        <w:rPr>
          <w:lang w:val="fr-FR"/>
        </w:rPr>
        <w:t>.</w:t>
      </w:r>
    </w:p>
  </w:footnote>
  <w:footnote w:id="9">
    <w:p w14:paraId="7B42EFD4" w14:textId="611512B3" w:rsidR="00AD5819" w:rsidRPr="00492E06" w:rsidRDefault="00AD5819" w:rsidP="00AD5819">
      <w:pPr>
        <w:pStyle w:val="FootnoteText"/>
      </w:pPr>
      <w:r w:rsidRPr="003E5316">
        <w:rPr>
          <w:lang w:val="fr-FR"/>
        </w:rPr>
        <w:tab/>
      </w:r>
      <w:r w:rsidRPr="00243DD8">
        <w:rPr>
          <w:rStyle w:val="FootnoteReference"/>
        </w:rPr>
        <w:footnoteRef/>
      </w:r>
      <w:r>
        <w:rPr>
          <w:lang w:val="fr-FR"/>
        </w:rPr>
        <w:tab/>
        <w:t>L</w:t>
      </w:r>
      <w:r w:rsidR="003204BA">
        <w:rPr>
          <w:lang w:val="fr-FR"/>
        </w:rPr>
        <w:t>’</w:t>
      </w:r>
      <w:r>
        <w:rPr>
          <w:lang w:val="fr-FR"/>
        </w:rPr>
        <w:t>administration indique également que l</w:t>
      </w:r>
      <w:r w:rsidR="003204BA">
        <w:rPr>
          <w:lang w:val="fr-FR"/>
        </w:rPr>
        <w:t>’</w:t>
      </w:r>
      <w:r>
        <w:rPr>
          <w:lang w:val="fr-FR"/>
        </w:rPr>
        <w:t>enseignante de l</w:t>
      </w:r>
      <w:r w:rsidR="003204BA">
        <w:rPr>
          <w:lang w:val="fr-FR"/>
        </w:rPr>
        <w:t>’</w:t>
      </w:r>
      <w:r>
        <w:rPr>
          <w:lang w:val="fr-FR"/>
        </w:rPr>
        <w:t>auteur a été licenciée, car elle n</w:t>
      </w:r>
      <w:r w:rsidR="003204BA">
        <w:rPr>
          <w:lang w:val="fr-FR"/>
        </w:rPr>
        <w:t>’</w:t>
      </w:r>
      <w:r>
        <w:rPr>
          <w:lang w:val="fr-FR"/>
        </w:rPr>
        <w:t>avait pas signalé à l</w:t>
      </w:r>
      <w:r w:rsidR="003204BA">
        <w:rPr>
          <w:lang w:val="fr-FR"/>
        </w:rPr>
        <w:t>’</w:t>
      </w:r>
      <w:r>
        <w:rPr>
          <w:lang w:val="fr-FR"/>
        </w:rPr>
        <w:t>administration les marques rouges que l</w:t>
      </w:r>
      <w:r w:rsidR="003204BA">
        <w:rPr>
          <w:lang w:val="fr-FR"/>
        </w:rPr>
        <w:t>’</w:t>
      </w:r>
      <w:r>
        <w:rPr>
          <w:lang w:val="fr-FR"/>
        </w:rPr>
        <w:t>auteur avait sur le visage</w:t>
      </w:r>
      <w:r w:rsidR="00243DD8" w:rsidRPr="00243DD8">
        <w:rPr>
          <w:lang w:val="fr-FR"/>
        </w:rPr>
        <w:t>.</w:t>
      </w:r>
    </w:p>
  </w:footnote>
  <w:footnote w:id="10">
    <w:p w14:paraId="51F79572" w14:textId="12E34997" w:rsidR="00AD5819" w:rsidRPr="00492E06" w:rsidRDefault="00AD5819" w:rsidP="00AD5819">
      <w:pPr>
        <w:pStyle w:val="FootnoteText"/>
      </w:pPr>
      <w:r w:rsidRPr="003E5316">
        <w:rPr>
          <w:lang w:val="fr-FR"/>
        </w:rPr>
        <w:tab/>
      </w:r>
      <w:r w:rsidRPr="00243DD8">
        <w:rPr>
          <w:rStyle w:val="FootnoteReference"/>
        </w:rPr>
        <w:footnoteRef/>
      </w:r>
      <w:r>
        <w:rPr>
          <w:lang w:val="fr-FR"/>
        </w:rPr>
        <w:tab/>
        <w:t>Voir l</w:t>
      </w:r>
      <w:r w:rsidR="003204BA">
        <w:rPr>
          <w:lang w:val="fr-FR"/>
        </w:rPr>
        <w:t>’</w:t>
      </w:r>
      <w:r>
        <w:rPr>
          <w:lang w:val="fr-FR"/>
        </w:rPr>
        <w:t xml:space="preserve">article </w:t>
      </w:r>
      <w:r w:rsidRPr="00243DD8">
        <w:rPr>
          <w:lang w:val="fr-FR"/>
        </w:rPr>
        <w:t>172</w:t>
      </w:r>
      <w:r>
        <w:rPr>
          <w:lang w:val="fr-FR"/>
        </w:rPr>
        <w:t xml:space="preserve"> du Code des infractions administratives de la Géorgie</w:t>
      </w:r>
      <w:r w:rsidR="00243DD8" w:rsidRPr="00243DD8">
        <w:rPr>
          <w:lang w:val="fr-FR"/>
        </w:rPr>
        <w:t>.</w:t>
      </w:r>
    </w:p>
  </w:footnote>
  <w:footnote w:id="11">
    <w:p w14:paraId="222D12F4" w14:textId="4873BACF" w:rsidR="00AD5819" w:rsidRPr="00492E06" w:rsidRDefault="00AD5819" w:rsidP="00AD5819">
      <w:pPr>
        <w:pStyle w:val="FootnoteText"/>
      </w:pPr>
      <w:r w:rsidRPr="003E5316">
        <w:rPr>
          <w:lang w:val="fr-FR"/>
        </w:rPr>
        <w:tab/>
      </w:r>
      <w:r w:rsidRPr="00243DD8">
        <w:rPr>
          <w:rStyle w:val="FootnoteReference"/>
        </w:rPr>
        <w:footnoteRef/>
      </w:r>
      <w:r>
        <w:rPr>
          <w:lang w:val="fr-FR"/>
        </w:rPr>
        <w:tab/>
      </w:r>
      <w:hyperlink r:id="rId1" w:history="1">
        <w:r w:rsidR="00CD5BC0">
          <w:rPr>
            <w:rStyle w:val="Hyperlink"/>
            <w:lang w:val="fr-FR"/>
          </w:rPr>
          <w:t>CRC/C/GEO/CO/4</w:t>
        </w:r>
      </w:hyperlink>
      <w:r>
        <w:rPr>
          <w:lang w:val="fr-FR"/>
        </w:rPr>
        <w:t xml:space="preserve">, </w:t>
      </w:r>
      <w:r w:rsidR="001C75DF">
        <w:rPr>
          <w:lang w:val="fr-FR"/>
        </w:rPr>
        <w:t>par. </w:t>
      </w:r>
      <w:r w:rsidRPr="00243DD8">
        <w:rPr>
          <w:lang w:val="fr-FR"/>
        </w:rPr>
        <w:t>21</w:t>
      </w:r>
      <w:r>
        <w:rPr>
          <w:lang w:val="fr-FR"/>
        </w:rPr>
        <w:t xml:space="preserve"> et </w:t>
      </w:r>
      <w:r w:rsidRPr="00243DD8">
        <w:rPr>
          <w:lang w:val="fr-FR"/>
        </w:rPr>
        <w:t>22</w:t>
      </w:r>
      <w:r w:rsidR="003204BA">
        <w:rPr>
          <w:lang w:val="fr-FR"/>
        </w:rPr>
        <w:t> ;</w:t>
      </w:r>
      <w:r>
        <w:rPr>
          <w:lang w:val="fr-FR"/>
        </w:rPr>
        <w:t xml:space="preserve"> l</w:t>
      </w:r>
      <w:r w:rsidR="003204BA">
        <w:rPr>
          <w:lang w:val="fr-FR"/>
        </w:rPr>
        <w:t>’</w:t>
      </w:r>
      <w:r>
        <w:rPr>
          <w:lang w:val="fr-FR"/>
        </w:rPr>
        <w:t xml:space="preserve">État partie a fourni des informations actualisées sur sa législation (voir ci-dessous, </w:t>
      </w:r>
      <w:r w:rsidR="001C75DF">
        <w:rPr>
          <w:lang w:val="fr-FR"/>
        </w:rPr>
        <w:t>par. </w:t>
      </w:r>
      <w:r w:rsidRPr="00243DD8">
        <w:rPr>
          <w:lang w:val="fr-FR"/>
        </w:rPr>
        <w:t>4</w:t>
      </w:r>
      <w:r w:rsidR="00243DD8" w:rsidRPr="00243DD8">
        <w:rPr>
          <w:lang w:val="fr-FR"/>
        </w:rPr>
        <w:t>.</w:t>
      </w:r>
      <w:r w:rsidRPr="00243DD8">
        <w:rPr>
          <w:lang w:val="fr-FR"/>
        </w:rPr>
        <w:t>13</w:t>
      </w:r>
      <w:r>
        <w:rPr>
          <w:lang w:val="fr-FR"/>
        </w:rPr>
        <w:t>)</w:t>
      </w:r>
      <w:r w:rsidR="00243DD8" w:rsidRPr="00243DD8">
        <w:rPr>
          <w:lang w:val="fr-FR"/>
        </w:rPr>
        <w:t>.</w:t>
      </w:r>
    </w:p>
  </w:footnote>
  <w:footnote w:id="12">
    <w:p w14:paraId="363CDAA1" w14:textId="7F5D2E6D" w:rsidR="00AD5819" w:rsidRPr="00492E06" w:rsidRDefault="00AD5819" w:rsidP="00AD5819">
      <w:pPr>
        <w:pStyle w:val="FootnoteText"/>
      </w:pPr>
      <w:r w:rsidRPr="003E5316">
        <w:rPr>
          <w:lang w:val="fr-FR"/>
        </w:rPr>
        <w:tab/>
      </w:r>
      <w:r w:rsidRPr="00243DD8">
        <w:rPr>
          <w:rStyle w:val="FootnoteReference"/>
        </w:rPr>
        <w:footnoteRef/>
      </w:r>
      <w:r>
        <w:rPr>
          <w:lang w:val="fr-FR"/>
        </w:rPr>
        <w:tab/>
        <w:t>L</w:t>
      </w:r>
      <w:r w:rsidR="003204BA">
        <w:rPr>
          <w:lang w:val="fr-FR"/>
        </w:rPr>
        <w:t>’</w:t>
      </w:r>
      <w:r>
        <w:rPr>
          <w:lang w:val="fr-FR"/>
        </w:rPr>
        <w:t>enseignante a déclaré que c</w:t>
      </w:r>
      <w:r w:rsidR="003204BA">
        <w:rPr>
          <w:lang w:val="fr-FR"/>
        </w:rPr>
        <w:t>’</w:t>
      </w:r>
      <w:r>
        <w:rPr>
          <w:lang w:val="fr-FR"/>
        </w:rPr>
        <w:t>était une collègue de travail qui lui avait fait remarquer que l</w:t>
      </w:r>
      <w:r w:rsidR="003204BA">
        <w:rPr>
          <w:lang w:val="fr-FR"/>
        </w:rPr>
        <w:t>’</w:t>
      </w:r>
      <w:r>
        <w:rPr>
          <w:lang w:val="fr-FR"/>
        </w:rPr>
        <w:t>auteur avait des rougeurs sur la joue et qu</w:t>
      </w:r>
      <w:r w:rsidR="003204BA">
        <w:rPr>
          <w:lang w:val="fr-FR"/>
        </w:rPr>
        <w:t>’</w:t>
      </w:r>
      <w:r>
        <w:rPr>
          <w:lang w:val="fr-FR"/>
        </w:rPr>
        <w:t>elle pensait que l</w:t>
      </w:r>
      <w:r w:rsidR="003204BA">
        <w:rPr>
          <w:lang w:val="fr-FR"/>
        </w:rPr>
        <w:t>’</w:t>
      </w:r>
      <w:r>
        <w:rPr>
          <w:lang w:val="fr-FR"/>
        </w:rPr>
        <w:t>enfant avait une allergie</w:t>
      </w:r>
      <w:r w:rsidR="00243DD8" w:rsidRPr="00243DD8">
        <w:rPr>
          <w:lang w:val="fr-FR"/>
        </w:rPr>
        <w:t>.</w:t>
      </w:r>
    </w:p>
  </w:footnote>
  <w:footnote w:id="13">
    <w:p w14:paraId="579C30F9" w14:textId="6CCA06A1" w:rsidR="00AD5819" w:rsidRPr="00492E06" w:rsidRDefault="00AD5819" w:rsidP="00AD5819">
      <w:pPr>
        <w:pStyle w:val="FootnoteText"/>
      </w:pPr>
      <w:r w:rsidRPr="003E5316">
        <w:rPr>
          <w:lang w:val="fr-FR"/>
        </w:rPr>
        <w:tab/>
      </w:r>
      <w:r w:rsidRPr="00243DD8">
        <w:rPr>
          <w:rStyle w:val="FootnoteReference"/>
        </w:rPr>
        <w:footnoteRef/>
      </w:r>
      <w:r>
        <w:rPr>
          <w:lang w:val="fr-FR"/>
        </w:rPr>
        <w:tab/>
        <w:t>Établi par le Bureau national de médecine légale Levan Samkharauli</w:t>
      </w:r>
      <w:r w:rsidR="00243DD8" w:rsidRPr="00243DD8">
        <w:rPr>
          <w:lang w:val="fr-FR"/>
        </w:rPr>
        <w:t>.</w:t>
      </w:r>
    </w:p>
  </w:footnote>
  <w:footnote w:id="14">
    <w:p w14:paraId="1E0F9C2C" w14:textId="784C5993" w:rsidR="00AD5819" w:rsidRPr="00492E06" w:rsidRDefault="00AD5819" w:rsidP="00AD5819">
      <w:pPr>
        <w:pStyle w:val="FootnoteText"/>
      </w:pPr>
      <w:r>
        <w:rPr>
          <w:lang w:val="fr-FR"/>
        </w:rPr>
        <w:tab/>
      </w:r>
      <w:r w:rsidRPr="00243DD8">
        <w:rPr>
          <w:rStyle w:val="FootnoteReference"/>
        </w:rPr>
        <w:footnoteRef/>
      </w:r>
      <w:r>
        <w:rPr>
          <w:lang w:val="fr-FR"/>
        </w:rPr>
        <w:tab/>
        <w:t>La traduction anglaise du rapport, fournie par l</w:t>
      </w:r>
      <w:r w:rsidR="003204BA">
        <w:rPr>
          <w:lang w:val="fr-FR"/>
        </w:rPr>
        <w:t>’</w:t>
      </w:r>
      <w:r>
        <w:rPr>
          <w:lang w:val="fr-FR"/>
        </w:rPr>
        <w:t>État partie, contient en outre la phrase suivante</w:t>
      </w:r>
      <w:r w:rsidR="003204BA">
        <w:rPr>
          <w:lang w:val="fr-FR"/>
        </w:rPr>
        <w:t> :</w:t>
      </w:r>
      <w:r>
        <w:rPr>
          <w:lang w:val="fr-FR"/>
        </w:rPr>
        <w:t xml:space="preserve"> « Selon la personne chargée de l</w:t>
      </w:r>
      <w:r w:rsidR="003204BA">
        <w:rPr>
          <w:lang w:val="fr-FR"/>
        </w:rPr>
        <w:t>’</w:t>
      </w:r>
      <w:r>
        <w:rPr>
          <w:lang w:val="fr-FR"/>
        </w:rPr>
        <w:t>examen médical, l</w:t>
      </w:r>
      <w:r w:rsidR="003204BA">
        <w:rPr>
          <w:lang w:val="fr-FR"/>
        </w:rPr>
        <w:t>’</w:t>
      </w:r>
      <w:r>
        <w:rPr>
          <w:lang w:val="fr-FR"/>
        </w:rPr>
        <w:t>enseignante de l</w:t>
      </w:r>
      <w:r w:rsidR="003204BA">
        <w:rPr>
          <w:lang w:val="fr-FR"/>
        </w:rPr>
        <w:t>’</w:t>
      </w:r>
      <w:r>
        <w:rPr>
          <w:lang w:val="fr-FR"/>
        </w:rPr>
        <w:t>école maternelle − T</w:t>
      </w:r>
      <w:r w:rsidR="00243DD8" w:rsidRPr="00243DD8">
        <w:rPr>
          <w:lang w:val="fr-FR"/>
        </w:rPr>
        <w:t>.</w:t>
      </w:r>
      <w:r>
        <w:rPr>
          <w:lang w:val="fr-FR"/>
        </w:rPr>
        <w:t xml:space="preserve"> − a infligé des blessures à l</w:t>
      </w:r>
      <w:r w:rsidR="003204BA">
        <w:rPr>
          <w:lang w:val="fr-FR"/>
        </w:rPr>
        <w:t>’</w:t>
      </w:r>
      <w:r>
        <w:rPr>
          <w:lang w:val="fr-FR"/>
        </w:rPr>
        <w:t>enfant</w:t>
      </w:r>
      <w:r w:rsidR="00243DD8" w:rsidRPr="00243DD8">
        <w:rPr>
          <w:lang w:val="fr-FR"/>
        </w:rPr>
        <w:t>.</w:t>
      </w:r>
      <w:r>
        <w:rPr>
          <w:lang w:val="fr-FR"/>
        </w:rPr>
        <w:t> »</w:t>
      </w:r>
      <w:r w:rsidR="00243DD8" w:rsidRPr="00243DD8">
        <w:rPr>
          <w:lang w:val="fr-FR"/>
        </w:rPr>
        <w:t>.</w:t>
      </w:r>
    </w:p>
  </w:footnote>
  <w:footnote w:id="15">
    <w:p w14:paraId="57E7040C" w14:textId="60862F89" w:rsidR="00AD5819" w:rsidRPr="00492E06" w:rsidRDefault="00AD5819" w:rsidP="00AD5819">
      <w:pPr>
        <w:pStyle w:val="FootnoteText"/>
      </w:pPr>
      <w:r w:rsidRPr="003E5316">
        <w:rPr>
          <w:lang w:val="fr-FR"/>
        </w:rPr>
        <w:tab/>
      </w:r>
      <w:r w:rsidRPr="00243DD8">
        <w:rPr>
          <w:rStyle w:val="FootnoteReference"/>
        </w:rPr>
        <w:footnoteRef/>
      </w:r>
      <w:r>
        <w:rPr>
          <w:lang w:val="fr-FR"/>
        </w:rPr>
        <w:tab/>
        <w:t>Les employées ont expliqué que leur réticence à continuer de travailler avec l</w:t>
      </w:r>
      <w:r w:rsidR="003204BA">
        <w:rPr>
          <w:lang w:val="fr-FR"/>
        </w:rPr>
        <w:t>’</w:t>
      </w:r>
      <w:r>
        <w:rPr>
          <w:lang w:val="fr-FR"/>
        </w:rPr>
        <w:t>enseignante mise en cause était due à la médiatisation indésirable de l</w:t>
      </w:r>
      <w:r w:rsidR="003204BA">
        <w:rPr>
          <w:lang w:val="fr-FR"/>
        </w:rPr>
        <w:t>’</w:t>
      </w:r>
      <w:r>
        <w:rPr>
          <w:lang w:val="fr-FR"/>
        </w:rPr>
        <w:t>affaire</w:t>
      </w:r>
      <w:r w:rsidR="00243DD8" w:rsidRPr="00243DD8">
        <w:rPr>
          <w:lang w:val="fr-FR"/>
        </w:rPr>
        <w:t>.</w:t>
      </w:r>
    </w:p>
  </w:footnote>
  <w:footnote w:id="16">
    <w:p w14:paraId="549325D0" w14:textId="6BDBB837" w:rsidR="00AD5819" w:rsidRPr="00492E06" w:rsidRDefault="00AD5819" w:rsidP="00AD5819">
      <w:pPr>
        <w:pStyle w:val="FootnoteText"/>
      </w:pPr>
      <w:r w:rsidRPr="003E5316">
        <w:rPr>
          <w:lang w:val="fr-FR"/>
        </w:rPr>
        <w:tab/>
      </w:r>
      <w:r w:rsidRPr="00243DD8">
        <w:rPr>
          <w:rStyle w:val="FootnoteReference"/>
        </w:rPr>
        <w:footnoteRef/>
      </w:r>
      <w:r>
        <w:rPr>
          <w:lang w:val="fr-FR"/>
        </w:rPr>
        <w:tab/>
        <w:t>Voir Cour européenne des droits de l</w:t>
      </w:r>
      <w:r w:rsidR="003204BA">
        <w:rPr>
          <w:lang w:val="fr-FR"/>
        </w:rPr>
        <w:t>’</w:t>
      </w:r>
      <w:r>
        <w:rPr>
          <w:lang w:val="fr-FR"/>
        </w:rPr>
        <w:t xml:space="preserve">homme, </w:t>
      </w:r>
      <w:r w:rsidRPr="00243DD8">
        <w:rPr>
          <w:i/>
          <w:iCs/>
          <w:lang w:val="fr-FR"/>
        </w:rPr>
        <w:t>Shavishvili v</w:t>
      </w:r>
      <w:r w:rsidR="00243DD8" w:rsidRPr="00243DD8">
        <w:rPr>
          <w:i/>
          <w:iCs/>
          <w:lang w:val="fr-FR"/>
        </w:rPr>
        <w:t>.</w:t>
      </w:r>
      <w:r w:rsidRPr="00243DD8">
        <w:rPr>
          <w:i/>
          <w:iCs/>
          <w:lang w:val="fr-FR"/>
        </w:rPr>
        <w:t xml:space="preserve"> Georgia</w:t>
      </w:r>
      <w:r>
        <w:rPr>
          <w:lang w:val="fr-FR"/>
        </w:rPr>
        <w:t xml:space="preserve">, requête </w:t>
      </w:r>
      <w:r w:rsidR="003204BA">
        <w:rPr>
          <w:rFonts w:eastAsia="MS Mincho"/>
          <w:lang w:val="fr-FR"/>
        </w:rPr>
        <w:t>n</w:t>
      </w:r>
      <w:r w:rsidR="003204BA" w:rsidRPr="003204BA">
        <w:rPr>
          <w:rFonts w:eastAsia="MS Mincho"/>
          <w:vertAlign w:val="superscript"/>
          <w:lang w:val="fr-FR"/>
        </w:rPr>
        <w:t>o</w:t>
      </w:r>
      <w:r>
        <w:rPr>
          <w:rFonts w:eastAsia="MS Mincho"/>
          <w:lang w:val="fr-FR"/>
        </w:rPr>
        <w:t> </w:t>
      </w:r>
      <w:r w:rsidRPr="00243DD8">
        <w:rPr>
          <w:lang w:val="fr-FR"/>
        </w:rPr>
        <w:t>21519</w:t>
      </w:r>
      <w:r>
        <w:rPr>
          <w:lang w:val="fr-FR"/>
        </w:rPr>
        <w:t>/</w:t>
      </w:r>
      <w:r w:rsidRPr="00243DD8">
        <w:rPr>
          <w:lang w:val="fr-FR"/>
        </w:rPr>
        <w:t>05</w:t>
      </w:r>
      <w:r>
        <w:rPr>
          <w:lang w:val="fr-FR"/>
        </w:rPr>
        <w:t xml:space="preserve">, arrêt, </w:t>
      </w:r>
      <w:r w:rsidRPr="00243DD8">
        <w:rPr>
          <w:lang w:val="fr-FR"/>
        </w:rPr>
        <w:t>9</w:t>
      </w:r>
      <w:r>
        <w:rPr>
          <w:lang w:val="fr-FR"/>
        </w:rPr>
        <w:t xml:space="preserve"> novembre </w:t>
      </w:r>
      <w:r w:rsidRPr="00243DD8">
        <w:rPr>
          <w:lang w:val="fr-FR"/>
        </w:rPr>
        <w:t>2010</w:t>
      </w:r>
      <w:r>
        <w:rPr>
          <w:lang w:val="fr-FR"/>
        </w:rPr>
        <w:t xml:space="preserve">, et </w:t>
      </w:r>
      <w:r w:rsidRPr="00243DD8">
        <w:rPr>
          <w:i/>
          <w:iCs/>
          <w:lang w:val="fr-FR"/>
        </w:rPr>
        <w:t>Saghinadze and others v</w:t>
      </w:r>
      <w:r w:rsidR="00243DD8" w:rsidRPr="00243DD8">
        <w:rPr>
          <w:i/>
          <w:iCs/>
          <w:lang w:val="fr-FR"/>
        </w:rPr>
        <w:t>.</w:t>
      </w:r>
      <w:r w:rsidRPr="00243DD8">
        <w:rPr>
          <w:i/>
          <w:iCs/>
          <w:lang w:val="fr-FR"/>
        </w:rPr>
        <w:t xml:space="preserve"> Georgia</w:t>
      </w:r>
      <w:r>
        <w:rPr>
          <w:lang w:val="fr-FR"/>
        </w:rPr>
        <w:t xml:space="preserve">, requête </w:t>
      </w:r>
      <w:r w:rsidR="003204BA">
        <w:rPr>
          <w:rFonts w:eastAsia="MS Mincho"/>
          <w:lang w:val="fr-FR"/>
        </w:rPr>
        <w:t>n</w:t>
      </w:r>
      <w:r w:rsidR="003204BA" w:rsidRPr="003204BA">
        <w:rPr>
          <w:rFonts w:eastAsia="MS Mincho"/>
          <w:vertAlign w:val="superscript"/>
          <w:lang w:val="fr-FR"/>
        </w:rPr>
        <w:t>o</w:t>
      </w:r>
      <w:r>
        <w:rPr>
          <w:rFonts w:eastAsia="MS Mincho"/>
          <w:lang w:val="fr-FR"/>
        </w:rPr>
        <w:t> </w:t>
      </w:r>
      <w:r w:rsidRPr="00243DD8">
        <w:rPr>
          <w:lang w:val="fr-FR"/>
        </w:rPr>
        <w:t>18768</w:t>
      </w:r>
      <w:r>
        <w:rPr>
          <w:lang w:val="fr-FR"/>
        </w:rPr>
        <w:t>/</w:t>
      </w:r>
      <w:r w:rsidRPr="00243DD8">
        <w:rPr>
          <w:lang w:val="fr-FR"/>
        </w:rPr>
        <w:t>05</w:t>
      </w:r>
      <w:r>
        <w:rPr>
          <w:lang w:val="fr-FR"/>
        </w:rPr>
        <w:t xml:space="preserve">, arrêt, </w:t>
      </w:r>
      <w:r w:rsidRPr="00243DD8">
        <w:rPr>
          <w:lang w:val="fr-FR"/>
        </w:rPr>
        <w:t>27</w:t>
      </w:r>
      <w:r>
        <w:rPr>
          <w:lang w:val="fr-FR"/>
        </w:rPr>
        <w:t xml:space="preserve"> mai </w:t>
      </w:r>
      <w:r w:rsidRPr="00243DD8">
        <w:rPr>
          <w:lang w:val="fr-FR"/>
        </w:rPr>
        <w:t>2010</w:t>
      </w:r>
      <w:r>
        <w:rPr>
          <w:lang w:val="fr-FR"/>
        </w:rPr>
        <w:t xml:space="preserve">, </w:t>
      </w:r>
      <w:r w:rsidR="001C75DF">
        <w:rPr>
          <w:lang w:val="fr-FR"/>
        </w:rPr>
        <w:t>par. </w:t>
      </w:r>
      <w:r w:rsidRPr="00243DD8">
        <w:rPr>
          <w:lang w:val="fr-FR"/>
        </w:rPr>
        <w:t>95</w:t>
      </w:r>
      <w:r>
        <w:rPr>
          <w:lang w:val="fr-FR"/>
        </w:rPr>
        <w:t xml:space="preserve"> et </w:t>
      </w:r>
      <w:r w:rsidRPr="00243DD8">
        <w:rPr>
          <w:lang w:val="fr-FR"/>
        </w:rPr>
        <w:t>96</w:t>
      </w:r>
      <w:r w:rsidR="00243DD8" w:rsidRPr="00243DD8">
        <w:rPr>
          <w:lang w:val="fr-FR"/>
        </w:rPr>
        <w:t>.</w:t>
      </w:r>
    </w:p>
  </w:footnote>
  <w:footnote w:id="17">
    <w:p w14:paraId="2C1E7428" w14:textId="78D8A722" w:rsidR="00AD5819" w:rsidRPr="00492E06" w:rsidRDefault="00AD5819" w:rsidP="00AD5819">
      <w:pPr>
        <w:pStyle w:val="FootnoteText"/>
      </w:pPr>
      <w:r w:rsidRPr="003E5316">
        <w:rPr>
          <w:lang w:val="fr-FR"/>
        </w:rPr>
        <w:tab/>
      </w:r>
      <w:r w:rsidRPr="00243DD8">
        <w:rPr>
          <w:rStyle w:val="FootnoteReference"/>
        </w:rPr>
        <w:footnoteRef/>
      </w:r>
      <w:r>
        <w:rPr>
          <w:lang w:val="fr-FR"/>
        </w:rPr>
        <w:tab/>
        <w:t>Absence de témoins oculaires ou de toute preuve directe et déclarations contradictoires des témoins</w:t>
      </w:r>
      <w:r w:rsidR="00243DD8" w:rsidRPr="00243DD8">
        <w:rPr>
          <w:lang w:val="fr-FR"/>
        </w:rPr>
        <w:t>.</w:t>
      </w:r>
      <w:r>
        <w:rPr>
          <w:lang w:val="fr-FR"/>
        </w:rPr>
        <w:t xml:space="preserve"> L</w:t>
      </w:r>
      <w:r w:rsidR="003204BA">
        <w:rPr>
          <w:lang w:val="fr-FR"/>
        </w:rPr>
        <w:t>’</w:t>
      </w:r>
      <w:r>
        <w:rPr>
          <w:lang w:val="fr-FR"/>
        </w:rPr>
        <w:t>État partie signale aussi que, la salle n</w:t>
      </w:r>
      <w:r w:rsidR="003204BA">
        <w:rPr>
          <w:lang w:val="fr-FR"/>
        </w:rPr>
        <w:t>’</w:t>
      </w:r>
      <w:r>
        <w:rPr>
          <w:lang w:val="fr-FR"/>
        </w:rPr>
        <w:t>étant pas dotée de caméras de surveillance, il est difficile de savoir ce qui s</w:t>
      </w:r>
      <w:r w:rsidR="003204BA">
        <w:rPr>
          <w:lang w:val="fr-FR"/>
        </w:rPr>
        <w:t>’</w:t>
      </w:r>
      <w:r>
        <w:rPr>
          <w:lang w:val="fr-FR"/>
        </w:rPr>
        <w:t>est passé</w:t>
      </w:r>
      <w:r w:rsidR="00243DD8" w:rsidRPr="00243DD8">
        <w:rPr>
          <w:lang w:val="fr-FR"/>
        </w:rPr>
        <w:t>.</w:t>
      </w:r>
    </w:p>
  </w:footnote>
  <w:footnote w:id="18">
    <w:p w14:paraId="275AE2F9" w14:textId="0ED60E79" w:rsidR="00AD5819" w:rsidRPr="00492E06" w:rsidRDefault="00AD5819" w:rsidP="00AD5819">
      <w:pPr>
        <w:pStyle w:val="FootnoteText"/>
      </w:pPr>
      <w:r w:rsidRPr="003E5316">
        <w:rPr>
          <w:lang w:val="fr-FR"/>
        </w:rPr>
        <w:tab/>
      </w:r>
      <w:r w:rsidRPr="00243DD8">
        <w:rPr>
          <w:rStyle w:val="FootnoteReference"/>
        </w:rPr>
        <w:footnoteRef/>
      </w:r>
      <w:r>
        <w:rPr>
          <w:lang w:val="fr-FR"/>
        </w:rPr>
        <w:tab/>
        <w:t>L</w:t>
      </w:r>
      <w:r w:rsidR="003204BA">
        <w:rPr>
          <w:lang w:val="fr-FR"/>
        </w:rPr>
        <w:t>’</w:t>
      </w:r>
      <w:r>
        <w:rPr>
          <w:lang w:val="fr-FR"/>
        </w:rPr>
        <w:t xml:space="preserve">article </w:t>
      </w:r>
      <w:r w:rsidRPr="00243DD8">
        <w:rPr>
          <w:lang w:val="fr-FR"/>
        </w:rPr>
        <w:t>126</w:t>
      </w:r>
      <w:r>
        <w:rPr>
          <w:lang w:val="fr-FR"/>
        </w:rPr>
        <w:t xml:space="preserve"> du Code pénal traite de la violence</w:t>
      </w:r>
      <w:r w:rsidR="00243DD8" w:rsidRPr="00243DD8">
        <w:rPr>
          <w:lang w:val="fr-FR"/>
        </w:rPr>
        <w:t>.</w:t>
      </w:r>
    </w:p>
  </w:footnote>
  <w:footnote w:id="19">
    <w:p w14:paraId="64C22606" w14:textId="234D1B8E" w:rsidR="00AD5819" w:rsidRPr="00492E06" w:rsidRDefault="00AD5819" w:rsidP="00AD5819">
      <w:pPr>
        <w:pStyle w:val="FootnoteText"/>
        <w:rPr>
          <w:lang w:val="fr-FR"/>
        </w:rPr>
      </w:pPr>
      <w:r w:rsidRPr="003D4E0C">
        <w:rPr>
          <w:lang w:val="fr-FR"/>
        </w:rPr>
        <w:tab/>
      </w:r>
      <w:r w:rsidRPr="00243DD8">
        <w:rPr>
          <w:rStyle w:val="FootnoteReference"/>
        </w:rPr>
        <w:footnoteRef/>
      </w:r>
      <w:r>
        <w:rPr>
          <w:lang w:val="fr-FR"/>
        </w:rPr>
        <w:tab/>
        <w:t xml:space="preserve">Voir </w:t>
      </w:r>
      <w:hyperlink r:id="rId2" w:history="1">
        <w:r w:rsidR="00CD5BC0">
          <w:rPr>
            <w:rStyle w:val="Hyperlink"/>
          </w:rPr>
          <w:t>https://ombudsman.ge/res/docs/2019040212241164882.pdf</w:t>
        </w:r>
      </w:hyperlink>
      <w:r w:rsidR="00243DD8" w:rsidRPr="00243DD8">
        <w:t>.</w:t>
      </w:r>
    </w:p>
  </w:footnote>
  <w:footnote w:id="20">
    <w:p w14:paraId="07399D88" w14:textId="73693809" w:rsidR="00AD5819" w:rsidRPr="007E2423" w:rsidRDefault="00AD5819" w:rsidP="00AD5819">
      <w:pPr>
        <w:pStyle w:val="FootnoteText"/>
      </w:pPr>
      <w:r w:rsidRPr="003D4E0C">
        <w:rPr>
          <w:lang w:val="fr-FR"/>
        </w:rPr>
        <w:tab/>
      </w:r>
      <w:r w:rsidRPr="00243DD8">
        <w:rPr>
          <w:rStyle w:val="FootnoteReference"/>
        </w:rPr>
        <w:footnoteRef/>
      </w:r>
      <w:r>
        <w:rPr>
          <w:lang w:val="fr-FR"/>
        </w:rPr>
        <w:tab/>
      </w:r>
      <w:r>
        <w:t xml:space="preserve">Voir </w:t>
      </w:r>
      <w:hyperlink r:id="rId3" w:history="1">
        <w:r w:rsidR="00CD5BC0">
          <w:rPr>
            <w:rStyle w:val="Hyperlink"/>
          </w:rPr>
          <w:t>https://ombudsman.ge/res/docs/2020031712325453928.pdf</w:t>
        </w:r>
      </w:hyperlink>
      <w:r w:rsidR="00243DD8" w:rsidRPr="00243DD8">
        <w:t>.</w:t>
      </w:r>
    </w:p>
  </w:footnote>
  <w:footnote w:id="21">
    <w:p w14:paraId="485D2CB8" w14:textId="6A044DF0" w:rsidR="00AD5819" w:rsidRPr="00492E06" w:rsidRDefault="00AD5819" w:rsidP="00AD5819">
      <w:pPr>
        <w:pStyle w:val="FootnoteText"/>
      </w:pPr>
      <w:r w:rsidRPr="003D4E0C">
        <w:rPr>
          <w:lang w:val="fr-FR"/>
        </w:rPr>
        <w:tab/>
      </w:r>
      <w:r w:rsidRPr="00243DD8">
        <w:rPr>
          <w:rStyle w:val="FootnoteReference"/>
        </w:rPr>
        <w:footnoteRef/>
      </w:r>
      <w:r>
        <w:rPr>
          <w:lang w:val="fr-FR"/>
        </w:rPr>
        <w:tab/>
        <w:t>Comité des droits de l</w:t>
      </w:r>
      <w:r w:rsidR="003204BA">
        <w:rPr>
          <w:lang w:val="fr-FR"/>
        </w:rPr>
        <w:t>’</w:t>
      </w:r>
      <w:r>
        <w:rPr>
          <w:lang w:val="fr-FR"/>
        </w:rPr>
        <w:t xml:space="preserve">enfant, observation générale </w:t>
      </w:r>
      <w:r w:rsidR="003204BA">
        <w:rPr>
          <w:lang w:val="fr-FR"/>
        </w:rPr>
        <w:t>n</w:t>
      </w:r>
      <w:r w:rsidR="003204BA" w:rsidRPr="003204BA">
        <w:rPr>
          <w:vertAlign w:val="superscript"/>
          <w:lang w:val="fr-FR"/>
        </w:rPr>
        <w:t>o</w:t>
      </w:r>
      <w:r>
        <w:rPr>
          <w:lang w:val="fr-FR"/>
        </w:rPr>
        <w:t> </w:t>
      </w:r>
      <w:r w:rsidRPr="00243DD8">
        <w:rPr>
          <w:lang w:val="fr-FR"/>
        </w:rPr>
        <w:t>13</w:t>
      </w:r>
      <w:r>
        <w:rPr>
          <w:lang w:val="fr-FR"/>
        </w:rPr>
        <w:t xml:space="preserve"> (</w:t>
      </w:r>
      <w:r w:rsidRPr="00243DD8">
        <w:rPr>
          <w:lang w:val="fr-FR"/>
        </w:rPr>
        <w:t>2011</w:t>
      </w:r>
      <w:r>
        <w:rPr>
          <w:lang w:val="fr-FR"/>
        </w:rPr>
        <w:t xml:space="preserve">), </w:t>
      </w:r>
      <w:r w:rsidR="001C75DF">
        <w:rPr>
          <w:lang w:val="fr-FR"/>
        </w:rPr>
        <w:t>par. </w:t>
      </w:r>
      <w:r w:rsidRPr="00243DD8">
        <w:rPr>
          <w:lang w:val="fr-FR"/>
        </w:rPr>
        <w:t>3</w:t>
      </w:r>
      <w:r>
        <w:rPr>
          <w:lang w:val="fr-FR"/>
        </w:rPr>
        <w:t xml:space="preserve"> (al</w:t>
      </w:r>
      <w:r w:rsidR="00243DD8" w:rsidRPr="00243DD8">
        <w:rPr>
          <w:lang w:val="fr-FR"/>
        </w:rPr>
        <w:t>.</w:t>
      </w:r>
      <w:r>
        <w:rPr>
          <w:lang w:val="fr-FR"/>
        </w:rPr>
        <w:t xml:space="preserve"> e))</w:t>
      </w:r>
      <w:r w:rsidR="00243DD8" w:rsidRPr="00243DD8">
        <w:rPr>
          <w:lang w:val="fr-FR"/>
        </w:rPr>
        <w:t>.</w:t>
      </w:r>
    </w:p>
  </w:footnote>
  <w:footnote w:id="22">
    <w:p w14:paraId="39895F2B" w14:textId="0CB2B4CC" w:rsidR="00AD5819" w:rsidRPr="00492E06" w:rsidRDefault="00AD5819" w:rsidP="00AD5819">
      <w:pPr>
        <w:pStyle w:val="FootnoteText"/>
      </w:pPr>
      <w:r w:rsidRPr="00727E71">
        <w:rPr>
          <w:lang w:val="fr-FR"/>
        </w:rPr>
        <w:tab/>
      </w:r>
      <w:r w:rsidRPr="00243DD8">
        <w:rPr>
          <w:rStyle w:val="FootnoteReference"/>
        </w:rPr>
        <w:footnoteRef/>
      </w:r>
      <w:r>
        <w:rPr>
          <w:lang w:val="fr-FR"/>
        </w:rPr>
        <w:tab/>
        <w:t>Voir, par exemple, Comité des droits de l</w:t>
      </w:r>
      <w:r w:rsidR="003204BA">
        <w:rPr>
          <w:lang w:val="fr-FR"/>
        </w:rPr>
        <w:t>’</w:t>
      </w:r>
      <w:r>
        <w:rPr>
          <w:lang w:val="fr-FR"/>
        </w:rPr>
        <w:t xml:space="preserve">homme, </w:t>
      </w:r>
      <w:r w:rsidRPr="00243DD8">
        <w:rPr>
          <w:i/>
          <w:iCs/>
          <w:lang w:val="fr-FR"/>
        </w:rPr>
        <w:t>Maharjan c</w:t>
      </w:r>
      <w:r w:rsidR="00243DD8" w:rsidRPr="00243DD8">
        <w:rPr>
          <w:i/>
          <w:iCs/>
          <w:lang w:val="fr-FR"/>
        </w:rPr>
        <w:t>.</w:t>
      </w:r>
      <w:r w:rsidRPr="00243DD8">
        <w:rPr>
          <w:i/>
          <w:iCs/>
          <w:lang w:val="fr-FR"/>
        </w:rPr>
        <w:t xml:space="preserve"> Népal</w:t>
      </w:r>
      <w:r>
        <w:rPr>
          <w:lang w:val="fr-FR"/>
        </w:rPr>
        <w:t xml:space="preserve"> (</w:t>
      </w:r>
      <w:hyperlink r:id="rId4" w:history="1">
        <w:r w:rsidR="00CD5BC0">
          <w:rPr>
            <w:rStyle w:val="Hyperlink"/>
            <w:lang w:val="fr-FR"/>
          </w:rPr>
          <w:t>CCPR/C/105/D/1863/2009</w:t>
        </w:r>
      </w:hyperlink>
      <w:r>
        <w:rPr>
          <w:lang w:val="fr-FR"/>
        </w:rPr>
        <w:t xml:space="preserve">), </w:t>
      </w:r>
      <w:r w:rsidR="001C75DF">
        <w:rPr>
          <w:lang w:val="fr-FR"/>
        </w:rPr>
        <w:t>par. </w:t>
      </w:r>
      <w:r w:rsidRPr="00243DD8">
        <w:rPr>
          <w:lang w:val="fr-FR"/>
        </w:rPr>
        <w:t>7</w:t>
      </w:r>
      <w:r w:rsidR="00243DD8" w:rsidRPr="00243DD8">
        <w:rPr>
          <w:lang w:val="fr-FR"/>
        </w:rPr>
        <w:t>.</w:t>
      </w:r>
      <w:r w:rsidRPr="00243DD8">
        <w:rPr>
          <w:lang w:val="fr-FR"/>
        </w:rPr>
        <w:t>6</w:t>
      </w:r>
      <w:r w:rsidR="003204BA">
        <w:rPr>
          <w:lang w:val="fr-FR"/>
        </w:rPr>
        <w:t> ;</w:t>
      </w:r>
      <w:r>
        <w:rPr>
          <w:lang w:val="fr-FR"/>
        </w:rPr>
        <w:t xml:space="preserve"> </w:t>
      </w:r>
      <w:r w:rsidRPr="00243DD8">
        <w:rPr>
          <w:i/>
          <w:iCs/>
          <w:lang w:val="fr-FR"/>
        </w:rPr>
        <w:t>Benaziza c</w:t>
      </w:r>
      <w:r w:rsidR="00243DD8" w:rsidRPr="00243DD8">
        <w:rPr>
          <w:i/>
          <w:iCs/>
          <w:lang w:val="fr-FR"/>
        </w:rPr>
        <w:t>.</w:t>
      </w:r>
      <w:r w:rsidRPr="00243DD8">
        <w:rPr>
          <w:i/>
          <w:iCs/>
          <w:lang w:val="fr-FR"/>
        </w:rPr>
        <w:t xml:space="preserve"> Algérie</w:t>
      </w:r>
      <w:r>
        <w:rPr>
          <w:lang w:val="fr-FR"/>
        </w:rPr>
        <w:t xml:space="preserve"> (</w:t>
      </w:r>
      <w:hyperlink r:id="rId5" w:history="1">
        <w:r w:rsidR="00CD5BC0">
          <w:rPr>
            <w:rStyle w:val="Hyperlink"/>
            <w:lang w:val="fr-FR"/>
          </w:rPr>
          <w:t>CCPR/C/99/D/1588/2007</w:t>
        </w:r>
      </w:hyperlink>
      <w:r>
        <w:rPr>
          <w:lang w:val="fr-FR"/>
        </w:rPr>
        <w:t xml:space="preserve">), </w:t>
      </w:r>
      <w:r w:rsidR="001C75DF">
        <w:rPr>
          <w:lang w:val="fr-FR"/>
        </w:rPr>
        <w:t>par. </w:t>
      </w:r>
      <w:r w:rsidRPr="00243DD8">
        <w:rPr>
          <w:lang w:val="fr-FR"/>
        </w:rPr>
        <w:t>8</w:t>
      </w:r>
      <w:r w:rsidR="00243DD8" w:rsidRPr="00243DD8">
        <w:rPr>
          <w:lang w:val="fr-FR"/>
        </w:rPr>
        <w:t>.</w:t>
      </w:r>
      <w:r w:rsidRPr="00243DD8">
        <w:rPr>
          <w:lang w:val="fr-FR"/>
        </w:rPr>
        <w:t>3</w:t>
      </w:r>
      <w:r w:rsidR="00243DD8" w:rsidRPr="00243DD8">
        <w:rPr>
          <w:lang w:val="fr-FR"/>
        </w:rPr>
        <w:t>.</w:t>
      </w:r>
    </w:p>
  </w:footnote>
  <w:footnote w:id="23">
    <w:p w14:paraId="6614C3AB" w14:textId="43687800" w:rsidR="00AD5819" w:rsidRPr="00492E06" w:rsidRDefault="00AD5819" w:rsidP="00AD5819">
      <w:pPr>
        <w:pStyle w:val="FootnoteText"/>
      </w:pPr>
      <w:r>
        <w:rPr>
          <w:lang w:val="fr-FR"/>
        </w:rPr>
        <w:tab/>
      </w:r>
      <w:r w:rsidRPr="00243DD8">
        <w:rPr>
          <w:rStyle w:val="FootnoteReference"/>
        </w:rPr>
        <w:footnoteRef/>
      </w:r>
      <w:r>
        <w:rPr>
          <w:lang w:val="fr-FR"/>
        </w:rPr>
        <w:tab/>
        <w:t>Voir, à cet égard, Comité des droits de l</w:t>
      </w:r>
      <w:r w:rsidR="003204BA">
        <w:rPr>
          <w:lang w:val="fr-FR"/>
        </w:rPr>
        <w:t>’</w:t>
      </w:r>
      <w:r>
        <w:rPr>
          <w:lang w:val="fr-FR"/>
        </w:rPr>
        <w:t xml:space="preserve">homme, </w:t>
      </w:r>
      <w:r w:rsidRPr="00243DD8">
        <w:rPr>
          <w:i/>
          <w:iCs/>
          <w:lang w:val="fr-FR"/>
        </w:rPr>
        <w:t>Katwal c</w:t>
      </w:r>
      <w:r w:rsidR="00243DD8" w:rsidRPr="00243DD8">
        <w:rPr>
          <w:i/>
          <w:iCs/>
          <w:lang w:val="fr-FR"/>
        </w:rPr>
        <w:t>.</w:t>
      </w:r>
      <w:r w:rsidRPr="00243DD8">
        <w:rPr>
          <w:i/>
          <w:iCs/>
          <w:lang w:val="fr-FR"/>
        </w:rPr>
        <w:t xml:space="preserve"> Népal</w:t>
      </w:r>
      <w:r>
        <w:rPr>
          <w:lang w:val="fr-FR"/>
        </w:rPr>
        <w:t xml:space="preserve"> (</w:t>
      </w:r>
      <w:hyperlink r:id="rId6" w:history="1">
        <w:r w:rsidR="00CD5BC0">
          <w:rPr>
            <w:rStyle w:val="Hyperlink"/>
            <w:lang w:val="fr-FR"/>
          </w:rPr>
          <w:t>CCPR/C/113/D/2000/2010</w:t>
        </w:r>
      </w:hyperlink>
      <w:r>
        <w:rPr>
          <w:lang w:val="fr-FR"/>
        </w:rPr>
        <w:t xml:space="preserve">), </w:t>
      </w:r>
      <w:r w:rsidR="001C75DF">
        <w:rPr>
          <w:lang w:val="fr-FR"/>
        </w:rPr>
        <w:t>par. </w:t>
      </w:r>
      <w:r w:rsidRPr="00243DD8">
        <w:rPr>
          <w:lang w:val="fr-FR"/>
        </w:rPr>
        <w:t>6</w:t>
      </w:r>
      <w:r w:rsidR="00243DD8" w:rsidRPr="00243DD8">
        <w:rPr>
          <w:lang w:val="fr-FR"/>
        </w:rPr>
        <w:t>.</w:t>
      </w:r>
      <w:r w:rsidRPr="00243DD8">
        <w:rPr>
          <w:lang w:val="fr-FR"/>
        </w:rPr>
        <w:t>3</w:t>
      </w:r>
      <w:r w:rsidR="003204BA">
        <w:rPr>
          <w:lang w:val="fr-FR"/>
        </w:rPr>
        <w:t> ;</w:t>
      </w:r>
      <w:r>
        <w:rPr>
          <w:lang w:val="fr-FR"/>
        </w:rPr>
        <w:t xml:space="preserve"> </w:t>
      </w:r>
      <w:r w:rsidRPr="00243DD8">
        <w:rPr>
          <w:i/>
          <w:iCs/>
          <w:lang w:val="fr-FR"/>
        </w:rPr>
        <w:t>Giri c</w:t>
      </w:r>
      <w:r w:rsidR="00243DD8" w:rsidRPr="00243DD8">
        <w:rPr>
          <w:i/>
          <w:iCs/>
          <w:lang w:val="fr-FR"/>
        </w:rPr>
        <w:t>.</w:t>
      </w:r>
      <w:r w:rsidRPr="00243DD8">
        <w:rPr>
          <w:i/>
          <w:iCs/>
          <w:lang w:val="fr-FR"/>
        </w:rPr>
        <w:t xml:space="preserve"> Népal</w:t>
      </w:r>
      <w:r>
        <w:rPr>
          <w:lang w:val="fr-FR"/>
        </w:rPr>
        <w:t xml:space="preserve"> (</w:t>
      </w:r>
      <w:hyperlink r:id="rId7" w:history="1">
        <w:r w:rsidR="00CD5BC0">
          <w:rPr>
            <w:rStyle w:val="Hyperlink"/>
            <w:lang w:val="fr-FR"/>
          </w:rPr>
          <w:t>CCPR/C/101/D/1761/2008</w:t>
        </w:r>
      </w:hyperlink>
      <w:r>
        <w:rPr>
          <w:lang w:val="fr-FR"/>
        </w:rPr>
        <w:t xml:space="preserve"> et </w:t>
      </w:r>
      <w:r w:rsidR="00CD5BC0" w:rsidRPr="00CD5BC0">
        <w:t>CCPR/C/101/D/1761/2008/Corr.1</w:t>
      </w:r>
      <w:r>
        <w:rPr>
          <w:lang w:val="fr-FR"/>
        </w:rPr>
        <w:t xml:space="preserve">), </w:t>
      </w:r>
      <w:r w:rsidR="001C75DF">
        <w:rPr>
          <w:lang w:val="fr-FR"/>
        </w:rPr>
        <w:t>par. </w:t>
      </w:r>
      <w:r w:rsidRPr="00243DD8">
        <w:rPr>
          <w:lang w:val="fr-FR"/>
        </w:rPr>
        <w:t>6</w:t>
      </w:r>
      <w:r w:rsidR="00243DD8" w:rsidRPr="00243DD8">
        <w:rPr>
          <w:lang w:val="fr-FR"/>
        </w:rPr>
        <w:t>.</w:t>
      </w:r>
      <w:r w:rsidRPr="00243DD8">
        <w:rPr>
          <w:lang w:val="fr-FR"/>
        </w:rPr>
        <w:t>3</w:t>
      </w:r>
      <w:r w:rsidR="00243DD8" w:rsidRPr="00243DD8">
        <w:rPr>
          <w:lang w:val="fr-FR"/>
        </w:rPr>
        <w:t>.</w:t>
      </w:r>
    </w:p>
  </w:footnote>
  <w:footnote w:id="24">
    <w:p w14:paraId="45A36929" w14:textId="76E213CC" w:rsidR="00AD5819" w:rsidRPr="00492E06" w:rsidRDefault="00AD5819" w:rsidP="00AD5819">
      <w:pPr>
        <w:pStyle w:val="FootnoteText"/>
      </w:pPr>
      <w:r>
        <w:rPr>
          <w:lang w:val="fr-FR"/>
        </w:rPr>
        <w:tab/>
      </w:r>
      <w:r w:rsidRPr="00243DD8">
        <w:rPr>
          <w:rStyle w:val="FootnoteReference"/>
        </w:rPr>
        <w:footnoteRef/>
      </w:r>
      <w:r>
        <w:rPr>
          <w:lang w:val="fr-FR"/>
        </w:rPr>
        <w:tab/>
        <w:t>Comité des droits de l</w:t>
      </w:r>
      <w:r w:rsidR="003204BA">
        <w:rPr>
          <w:lang w:val="fr-FR"/>
        </w:rPr>
        <w:t>’</w:t>
      </w:r>
      <w:r>
        <w:rPr>
          <w:lang w:val="fr-FR"/>
        </w:rPr>
        <w:t xml:space="preserve">enfant, observation générale </w:t>
      </w:r>
      <w:r w:rsidR="003204BA">
        <w:rPr>
          <w:lang w:val="fr-FR"/>
        </w:rPr>
        <w:t>n</w:t>
      </w:r>
      <w:r w:rsidR="003204BA" w:rsidRPr="003204BA">
        <w:rPr>
          <w:vertAlign w:val="superscript"/>
          <w:lang w:val="fr-FR"/>
        </w:rPr>
        <w:t>o</w:t>
      </w:r>
      <w:r>
        <w:rPr>
          <w:lang w:val="fr-FR"/>
        </w:rPr>
        <w:t> </w:t>
      </w:r>
      <w:r w:rsidRPr="00243DD8">
        <w:rPr>
          <w:lang w:val="fr-FR"/>
        </w:rPr>
        <w:t>8</w:t>
      </w:r>
      <w:r>
        <w:rPr>
          <w:lang w:val="fr-FR"/>
        </w:rPr>
        <w:t xml:space="preserve"> (</w:t>
      </w:r>
      <w:r w:rsidRPr="00243DD8">
        <w:rPr>
          <w:lang w:val="fr-FR"/>
        </w:rPr>
        <w:t>2006</w:t>
      </w:r>
      <w:r>
        <w:rPr>
          <w:lang w:val="fr-FR"/>
        </w:rPr>
        <w:t>) (entre autres, art</w:t>
      </w:r>
      <w:r w:rsidR="00243DD8" w:rsidRPr="00243DD8">
        <w:rPr>
          <w:lang w:val="fr-FR"/>
        </w:rPr>
        <w:t>.</w:t>
      </w:r>
      <w:r>
        <w:rPr>
          <w:lang w:val="fr-FR"/>
        </w:rPr>
        <w:t> </w:t>
      </w:r>
      <w:r w:rsidRPr="00243DD8">
        <w:rPr>
          <w:lang w:val="fr-FR"/>
        </w:rPr>
        <w:t>19</w:t>
      </w:r>
      <w:r>
        <w:rPr>
          <w:lang w:val="fr-FR"/>
        </w:rPr>
        <w:t xml:space="preserve">, </w:t>
      </w:r>
      <w:r w:rsidRPr="00243DD8">
        <w:rPr>
          <w:lang w:val="fr-FR"/>
        </w:rPr>
        <w:t>28</w:t>
      </w:r>
      <w:r>
        <w:rPr>
          <w:lang w:val="fr-FR"/>
        </w:rPr>
        <w:t xml:space="preserve"> (</w:t>
      </w:r>
      <w:r w:rsidR="001C75DF">
        <w:rPr>
          <w:lang w:val="fr-FR"/>
        </w:rPr>
        <w:t>par. </w:t>
      </w:r>
      <w:r w:rsidRPr="00243DD8">
        <w:rPr>
          <w:lang w:val="fr-FR"/>
        </w:rPr>
        <w:t>2</w:t>
      </w:r>
      <w:r>
        <w:rPr>
          <w:lang w:val="fr-FR"/>
        </w:rPr>
        <w:t xml:space="preserve">) et </w:t>
      </w:r>
      <w:r w:rsidRPr="00243DD8">
        <w:rPr>
          <w:lang w:val="fr-FR"/>
        </w:rPr>
        <w:t>37</w:t>
      </w:r>
      <w:r>
        <w:rPr>
          <w:lang w:val="fr-FR"/>
        </w:rPr>
        <w:t xml:space="preserve">), </w:t>
      </w:r>
      <w:r w:rsidR="001C75DF">
        <w:rPr>
          <w:lang w:val="fr-FR"/>
        </w:rPr>
        <w:t>par. </w:t>
      </w:r>
      <w:r w:rsidRPr="00243DD8">
        <w:rPr>
          <w:lang w:val="fr-FR"/>
        </w:rPr>
        <w:t>30</w:t>
      </w:r>
      <w:r w:rsidR="00243DD8" w:rsidRPr="00243DD8">
        <w:rPr>
          <w:lang w:val="fr-FR"/>
        </w:rPr>
        <w:t>.</w:t>
      </w:r>
    </w:p>
  </w:footnote>
  <w:footnote w:id="25">
    <w:p w14:paraId="29063545" w14:textId="604B34F2" w:rsidR="00AD5819" w:rsidRPr="000352D4" w:rsidRDefault="00AD5819" w:rsidP="00AD5819">
      <w:pPr>
        <w:pStyle w:val="FootnoteText"/>
        <w:rPr>
          <w:lang w:val="en-US"/>
        </w:rPr>
      </w:pPr>
      <w:r w:rsidRPr="00853C0F">
        <w:rPr>
          <w:lang w:val="fr-FR"/>
        </w:rPr>
        <w:tab/>
      </w:r>
      <w:r w:rsidRPr="00243DD8">
        <w:rPr>
          <w:rStyle w:val="FootnoteReference"/>
        </w:rPr>
        <w:footnoteRef/>
      </w:r>
      <w:r w:rsidRPr="00492E06">
        <w:rPr>
          <w:lang w:val="en-US"/>
        </w:rPr>
        <w:tab/>
      </w:r>
      <w:r w:rsidR="00802D0E">
        <w:fldChar w:fldCharType="begin"/>
      </w:r>
      <w:r w:rsidR="00802D0E" w:rsidRPr="004A4769">
        <w:rPr>
          <w:lang w:val="en-US"/>
        </w:rPr>
        <w:instrText>HYPERLINK "http://undocs.org/fr/CRC/C/GEO/CO/4"</w:instrText>
      </w:r>
      <w:r w:rsidR="00802D0E">
        <w:fldChar w:fldCharType="separate"/>
      </w:r>
      <w:r w:rsidR="00CD5BC0">
        <w:rPr>
          <w:rStyle w:val="Hyperlink"/>
          <w:lang w:val="en-US"/>
        </w:rPr>
        <w:t>CRC/C/GEO/CO/4</w:t>
      </w:r>
      <w:r w:rsidR="00802D0E">
        <w:rPr>
          <w:rStyle w:val="Hyperlink"/>
          <w:lang w:val="en-US"/>
        </w:rPr>
        <w:fldChar w:fldCharType="end"/>
      </w:r>
      <w:r w:rsidRPr="00492E06">
        <w:rPr>
          <w:lang w:val="en-US"/>
        </w:rPr>
        <w:t xml:space="preserve">, </w:t>
      </w:r>
      <w:r w:rsidR="001C75DF">
        <w:rPr>
          <w:lang w:val="en-US"/>
        </w:rPr>
        <w:t>par. </w:t>
      </w:r>
      <w:r w:rsidRPr="00243DD8">
        <w:rPr>
          <w:lang w:val="en-US"/>
        </w:rPr>
        <w:t>21</w:t>
      </w:r>
      <w:r w:rsidR="00243DD8" w:rsidRPr="00243DD8">
        <w:rPr>
          <w:lang w:val="en-US"/>
        </w:rPr>
        <w:t>.</w:t>
      </w:r>
    </w:p>
  </w:footnote>
  <w:footnote w:id="26">
    <w:p w14:paraId="6E3656B4" w14:textId="23E4B7B3" w:rsidR="00AD5819" w:rsidRPr="00492E06" w:rsidRDefault="00AD5819" w:rsidP="00AD5819">
      <w:pPr>
        <w:pStyle w:val="FootnoteText"/>
      </w:pPr>
      <w:r w:rsidRPr="00492E06">
        <w:rPr>
          <w:lang w:val="en-US"/>
        </w:rPr>
        <w:tab/>
      </w:r>
      <w:r w:rsidRPr="00243DD8">
        <w:rPr>
          <w:rStyle w:val="FootnoteReference"/>
        </w:rPr>
        <w:footnoteRef/>
      </w:r>
      <w:r>
        <w:rPr>
          <w:lang w:val="fr-FR"/>
        </w:rPr>
        <w:tab/>
        <w:t>Comité des droits de l</w:t>
      </w:r>
      <w:r w:rsidR="003204BA">
        <w:rPr>
          <w:lang w:val="fr-FR"/>
        </w:rPr>
        <w:t>’</w:t>
      </w:r>
      <w:r>
        <w:rPr>
          <w:lang w:val="fr-FR"/>
        </w:rPr>
        <w:t xml:space="preserve">enfant, observation générale </w:t>
      </w:r>
      <w:r w:rsidR="003204BA">
        <w:rPr>
          <w:lang w:val="fr-FR"/>
        </w:rPr>
        <w:t>n</w:t>
      </w:r>
      <w:r w:rsidR="003204BA" w:rsidRPr="003204BA">
        <w:rPr>
          <w:vertAlign w:val="superscript"/>
          <w:lang w:val="fr-FR"/>
        </w:rPr>
        <w:t>o</w:t>
      </w:r>
      <w:r>
        <w:rPr>
          <w:lang w:val="fr-FR"/>
        </w:rPr>
        <w:t> </w:t>
      </w:r>
      <w:r w:rsidRPr="00243DD8">
        <w:rPr>
          <w:lang w:val="fr-FR"/>
        </w:rPr>
        <w:t>8</w:t>
      </w:r>
      <w:r>
        <w:rPr>
          <w:lang w:val="fr-FR"/>
        </w:rPr>
        <w:t xml:space="preserve"> (</w:t>
      </w:r>
      <w:r w:rsidRPr="00243DD8">
        <w:rPr>
          <w:lang w:val="fr-FR"/>
        </w:rPr>
        <w:t>2006</w:t>
      </w:r>
      <w:r>
        <w:rPr>
          <w:lang w:val="fr-FR"/>
        </w:rPr>
        <w:t xml:space="preserve">), </w:t>
      </w:r>
      <w:r w:rsidR="001C75DF">
        <w:rPr>
          <w:lang w:val="fr-FR"/>
        </w:rPr>
        <w:t>par. </w:t>
      </w:r>
      <w:r w:rsidRPr="00243DD8">
        <w:rPr>
          <w:lang w:val="fr-FR"/>
        </w:rPr>
        <w:t>11</w:t>
      </w:r>
      <w:r w:rsidR="00243DD8" w:rsidRPr="00243DD8">
        <w:rPr>
          <w:lang w:val="fr-FR"/>
        </w:rPr>
        <w:t>.</w:t>
      </w:r>
    </w:p>
  </w:footnote>
  <w:footnote w:id="27">
    <w:p w14:paraId="35A931E6" w14:textId="6D7B0D77" w:rsidR="00AD5819" w:rsidRPr="00492E06" w:rsidRDefault="00AD5819" w:rsidP="00AD5819">
      <w:pPr>
        <w:pStyle w:val="FootnoteText"/>
      </w:pPr>
      <w:r>
        <w:rPr>
          <w:lang w:val="fr-FR"/>
        </w:rPr>
        <w:tab/>
      </w:r>
      <w:r w:rsidRPr="00243DD8">
        <w:rPr>
          <w:rStyle w:val="FootnoteReference"/>
        </w:rPr>
        <w:footnoteRef/>
      </w:r>
      <w:r>
        <w:rPr>
          <w:lang w:val="fr-FR"/>
        </w:rPr>
        <w:tab/>
        <w:t xml:space="preserve">Voir, entre autres, </w:t>
      </w:r>
      <w:r w:rsidRPr="00243DD8">
        <w:rPr>
          <w:i/>
          <w:lang w:val="fr-FR"/>
        </w:rPr>
        <w:t>D</w:t>
      </w:r>
      <w:r w:rsidR="00243DD8" w:rsidRPr="00243DD8">
        <w:rPr>
          <w:i/>
          <w:lang w:val="fr-FR"/>
        </w:rPr>
        <w:t>.</w:t>
      </w:r>
      <w:r w:rsidRPr="00243DD8">
        <w:rPr>
          <w:i/>
          <w:lang w:val="fr-FR"/>
        </w:rPr>
        <w:t xml:space="preserve"> D</w:t>
      </w:r>
      <w:r w:rsidR="00243DD8" w:rsidRPr="00243DD8">
        <w:rPr>
          <w:i/>
          <w:lang w:val="fr-FR"/>
        </w:rPr>
        <w:t>.</w:t>
      </w:r>
      <w:r w:rsidRPr="00243DD8">
        <w:rPr>
          <w:i/>
          <w:lang w:val="fr-FR"/>
        </w:rPr>
        <w:t xml:space="preserve"> c</w:t>
      </w:r>
      <w:r w:rsidR="00243DD8" w:rsidRPr="00243DD8">
        <w:rPr>
          <w:i/>
          <w:lang w:val="fr-FR"/>
        </w:rPr>
        <w:t>.</w:t>
      </w:r>
      <w:r w:rsidRPr="00243DD8">
        <w:rPr>
          <w:i/>
          <w:lang w:val="fr-FR"/>
        </w:rPr>
        <w:t xml:space="preserve"> Espagne</w:t>
      </w:r>
      <w:r>
        <w:rPr>
          <w:lang w:val="fr-FR"/>
        </w:rPr>
        <w:t xml:space="preserve"> (</w:t>
      </w:r>
      <w:r w:rsidR="00CD5BC0" w:rsidRPr="00CD5BC0">
        <w:rPr>
          <w:lang w:val="fr-FR"/>
        </w:rPr>
        <w:t>CRC/C/80/R/4/2016</w:t>
      </w:r>
      <w:r>
        <w:rPr>
          <w:lang w:val="fr-FR"/>
        </w:rPr>
        <w:t xml:space="preserve">), </w:t>
      </w:r>
      <w:r w:rsidR="001C75DF">
        <w:rPr>
          <w:lang w:val="fr-FR"/>
        </w:rPr>
        <w:t>par. </w:t>
      </w:r>
      <w:r w:rsidRPr="00243DD8">
        <w:rPr>
          <w:lang w:val="fr-FR"/>
        </w:rPr>
        <w:t>13</w:t>
      </w:r>
      <w:r w:rsidR="00243DD8" w:rsidRPr="00243DD8">
        <w:rPr>
          <w:lang w:val="fr-FR"/>
        </w:rPr>
        <w:t>.</w:t>
      </w:r>
      <w:r w:rsidRPr="00243DD8">
        <w:rPr>
          <w:lang w:val="fr-FR"/>
        </w:rPr>
        <w:t>3</w:t>
      </w:r>
      <w:r w:rsidR="00243DD8" w:rsidRPr="00243DD8">
        <w:rPr>
          <w:lang w:val="fr-FR"/>
        </w:rPr>
        <w:t>.</w:t>
      </w:r>
    </w:p>
  </w:footnote>
  <w:footnote w:id="28">
    <w:p w14:paraId="36EC1DCC" w14:textId="5BB7A5CA" w:rsidR="00AD5819" w:rsidRPr="00492E06" w:rsidRDefault="00AD5819" w:rsidP="00AD5819">
      <w:pPr>
        <w:pStyle w:val="FootnoteText"/>
      </w:pPr>
      <w:r>
        <w:rPr>
          <w:lang w:val="fr-FR"/>
        </w:rPr>
        <w:tab/>
      </w:r>
      <w:r w:rsidRPr="00243DD8">
        <w:rPr>
          <w:rStyle w:val="FootnoteReference"/>
        </w:rPr>
        <w:footnoteRef/>
      </w:r>
      <w:r>
        <w:rPr>
          <w:lang w:val="fr-FR"/>
        </w:rPr>
        <w:tab/>
        <w:t>Voir à cet égard, Cour européenne des droits de l</w:t>
      </w:r>
      <w:r w:rsidR="003204BA">
        <w:rPr>
          <w:lang w:val="fr-FR"/>
        </w:rPr>
        <w:t>’</w:t>
      </w:r>
      <w:r>
        <w:rPr>
          <w:lang w:val="fr-FR"/>
        </w:rPr>
        <w:t xml:space="preserve">homme, </w:t>
      </w:r>
      <w:r w:rsidRPr="00243DD8">
        <w:rPr>
          <w:i/>
          <w:iCs/>
          <w:lang w:val="fr-FR"/>
        </w:rPr>
        <w:t>V</w:t>
      </w:r>
      <w:r w:rsidR="00243DD8" w:rsidRPr="00243DD8">
        <w:rPr>
          <w:i/>
          <w:iCs/>
          <w:lang w:val="fr-FR"/>
        </w:rPr>
        <w:t>.</w:t>
      </w:r>
      <w:r w:rsidRPr="00243DD8">
        <w:rPr>
          <w:i/>
          <w:iCs/>
          <w:lang w:val="fr-FR"/>
        </w:rPr>
        <w:t xml:space="preserve"> K</w:t>
      </w:r>
      <w:r w:rsidR="00243DD8" w:rsidRPr="00243DD8">
        <w:rPr>
          <w:i/>
          <w:iCs/>
          <w:lang w:val="fr-FR"/>
        </w:rPr>
        <w:t>.</w:t>
      </w:r>
      <w:r w:rsidRPr="00243DD8">
        <w:rPr>
          <w:i/>
          <w:iCs/>
          <w:lang w:val="fr-FR"/>
        </w:rPr>
        <w:t xml:space="preserve"> v</w:t>
      </w:r>
      <w:r w:rsidR="00243DD8" w:rsidRPr="00243DD8">
        <w:rPr>
          <w:i/>
          <w:iCs/>
          <w:lang w:val="fr-FR"/>
        </w:rPr>
        <w:t>.</w:t>
      </w:r>
      <w:r w:rsidRPr="00243DD8">
        <w:rPr>
          <w:i/>
          <w:iCs/>
          <w:lang w:val="fr-FR"/>
        </w:rPr>
        <w:t xml:space="preserve"> Russia</w:t>
      </w:r>
      <w:r>
        <w:rPr>
          <w:lang w:val="fr-FR"/>
        </w:rPr>
        <w:t xml:space="preserve">, requête </w:t>
      </w:r>
      <w:r w:rsidR="003204BA">
        <w:rPr>
          <w:rFonts w:eastAsia="MS Mincho"/>
          <w:lang w:val="fr-FR"/>
        </w:rPr>
        <w:t>n</w:t>
      </w:r>
      <w:r w:rsidR="003204BA" w:rsidRPr="003204BA">
        <w:rPr>
          <w:rFonts w:eastAsia="MS Mincho"/>
          <w:vertAlign w:val="superscript"/>
          <w:lang w:val="fr-FR"/>
        </w:rPr>
        <w:t>o</w:t>
      </w:r>
      <w:r>
        <w:rPr>
          <w:rFonts w:eastAsia="MS Mincho"/>
          <w:lang w:val="fr-FR"/>
        </w:rPr>
        <w:t> </w:t>
      </w:r>
      <w:r w:rsidRPr="00243DD8">
        <w:rPr>
          <w:lang w:val="fr-FR"/>
        </w:rPr>
        <w:t>68059</w:t>
      </w:r>
      <w:r>
        <w:rPr>
          <w:lang w:val="fr-FR"/>
        </w:rPr>
        <w:t>/</w:t>
      </w:r>
      <w:r w:rsidRPr="00243DD8">
        <w:rPr>
          <w:lang w:val="fr-FR"/>
        </w:rPr>
        <w:t>13</w:t>
      </w:r>
      <w:r>
        <w:rPr>
          <w:lang w:val="fr-FR"/>
        </w:rPr>
        <w:t xml:space="preserve">, arrêt, </w:t>
      </w:r>
      <w:r w:rsidRPr="00243DD8">
        <w:rPr>
          <w:lang w:val="fr-FR"/>
        </w:rPr>
        <w:t>7</w:t>
      </w:r>
      <w:r>
        <w:rPr>
          <w:lang w:val="fr-FR"/>
        </w:rPr>
        <w:t xml:space="preserve"> mars </w:t>
      </w:r>
      <w:r w:rsidRPr="00243DD8">
        <w:rPr>
          <w:lang w:val="fr-FR"/>
        </w:rPr>
        <w:t>2017</w:t>
      </w:r>
      <w:r>
        <w:rPr>
          <w:lang w:val="fr-FR"/>
        </w:rPr>
        <w:t xml:space="preserve">, </w:t>
      </w:r>
      <w:r w:rsidR="001C75DF">
        <w:rPr>
          <w:lang w:val="fr-FR"/>
        </w:rPr>
        <w:t>par. </w:t>
      </w:r>
      <w:r w:rsidRPr="00243DD8">
        <w:rPr>
          <w:lang w:val="fr-FR"/>
        </w:rPr>
        <w:t>168</w:t>
      </w:r>
      <w:r>
        <w:rPr>
          <w:lang w:val="fr-FR"/>
        </w:rPr>
        <w:t xml:space="preserve"> à </w:t>
      </w:r>
      <w:r w:rsidRPr="00243DD8">
        <w:rPr>
          <w:lang w:val="fr-FR"/>
        </w:rPr>
        <w:t>184</w:t>
      </w:r>
      <w:r w:rsidR="00243DD8" w:rsidRPr="00243DD8">
        <w:rPr>
          <w:lang w:val="fr-FR"/>
        </w:rPr>
        <w:t>.</w:t>
      </w:r>
    </w:p>
  </w:footnote>
  <w:footnote w:id="29">
    <w:p w14:paraId="1B3FDB67" w14:textId="6114BDB3" w:rsidR="00AD5819" w:rsidRPr="00492E06" w:rsidRDefault="00AD5819" w:rsidP="00AD5819">
      <w:pPr>
        <w:pStyle w:val="FootnoteText"/>
      </w:pPr>
      <w:r>
        <w:rPr>
          <w:lang w:val="fr-FR"/>
        </w:rPr>
        <w:tab/>
      </w:r>
      <w:r w:rsidRPr="00243DD8">
        <w:rPr>
          <w:rStyle w:val="FootnoteReference"/>
        </w:rPr>
        <w:footnoteRef/>
      </w:r>
      <w:r>
        <w:rPr>
          <w:lang w:val="fr-FR"/>
        </w:rPr>
        <w:tab/>
        <w:t>Ibid</w:t>
      </w:r>
      <w:r w:rsidR="00243DD8" w:rsidRPr="00243DD8">
        <w:rPr>
          <w:lang w:val="fr-FR"/>
        </w:rPr>
        <w:t>.</w:t>
      </w:r>
      <w:r>
        <w:rPr>
          <w:lang w:val="fr-FR"/>
        </w:rPr>
        <w:t xml:space="preserve">, </w:t>
      </w:r>
      <w:r w:rsidR="001C75DF">
        <w:rPr>
          <w:lang w:val="fr-FR"/>
        </w:rPr>
        <w:t>par. </w:t>
      </w:r>
      <w:r w:rsidRPr="00243DD8">
        <w:rPr>
          <w:lang w:val="fr-FR"/>
        </w:rPr>
        <w:t>185</w:t>
      </w:r>
      <w:r w:rsidR="00243DD8" w:rsidRPr="00243DD8">
        <w:rPr>
          <w:lang w:val="fr-FR"/>
        </w:rPr>
        <w:t>.</w:t>
      </w:r>
    </w:p>
  </w:footnote>
  <w:footnote w:id="30">
    <w:p w14:paraId="7BD0AC0C" w14:textId="15C59085" w:rsidR="00AD5819" w:rsidRDefault="00AD5819" w:rsidP="00AD5819">
      <w:pPr>
        <w:pStyle w:val="FootnoteText"/>
      </w:pPr>
      <w:r>
        <w:tab/>
      </w:r>
      <w:r w:rsidRPr="00243DD8">
        <w:rPr>
          <w:rStyle w:val="FootnoteReference"/>
        </w:rPr>
        <w:footnoteRef/>
      </w:r>
      <w:r>
        <w:tab/>
        <w:t>Cour européenne des droits de l</w:t>
      </w:r>
      <w:r w:rsidR="003204BA">
        <w:t>’</w:t>
      </w:r>
      <w:r>
        <w:t xml:space="preserve">homme, </w:t>
      </w:r>
      <w:r w:rsidRPr="00243DD8">
        <w:rPr>
          <w:i/>
        </w:rPr>
        <w:t>R</w:t>
      </w:r>
      <w:r w:rsidR="00243DD8" w:rsidRPr="00243DD8">
        <w:rPr>
          <w:i/>
        </w:rPr>
        <w:t>.</w:t>
      </w:r>
      <w:r w:rsidRPr="00243DD8">
        <w:rPr>
          <w:i/>
        </w:rPr>
        <w:t> B</w:t>
      </w:r>
      <w:r w:rsidR="00243DD8" w:rsidRPr="00243DD8">
        <w:rPr>
          <w:i/>
        </w:rPr>
        <w:t>.</w:t>
      </w:r>
      <w:r w:rsidRPr="00243DD8">
        <w:rPr>
          <w:i/>
        </w:rPr>
        <w:t xml:space="preserve"> v</w:t>
      </w:r>
      <w:r w:rsidR="00243DD8" w:rsidRPr="00243DD8">
        <w:rPr>
          <w:i/>
        </w:rPr>
        <w:t>.</w:t>
      </w:r>
      <w:r w:rsidRPr="00243DD8">
        <w:rPr>
          <w:i/>
        </w:rPr>
        <w:t xml:space="preserve"> Estonia, </w:t>
      </w:r>
      <w:r w:rsidRPr="00DA2531">
        <w:t xml:space="preserve">requête </w:t>
      </w:r>
      <w:r w:rsidR="003204BA">
        <w:rPr>
          <w:rFonts w:eastAsia="MS Mincho"/>
        </w:rPr>
        <w:t>n</w:t>
      </w:r>
      <w:r w:rsidR="003204BA" w:rsidRPr="003204BA">
        <w:rPr>
          <w:rFonts w:eastAsia="MS Mincho"/>
          <w:vertAlign w:val="superscript"/>
        </w:rPr>
        <w:t>o</w:t>
      </w:r>
      <w:r>
        <w:rPr>
          <w:rFonts w:eastAsia="MS Mincho"/>
        </w:rPr>
        <w:t> </w:t>
      </w:r>
      <w:r w:rsidRPr="00243DD8">
        <w:t>22597</w:t>
      </w:r>
      <w:r w:rsidRPr="00D049F8">
        <w:t>/</w:t>
      </w:r>
      <w:r w:rsidRPr="00243DD8">
        <w:t>16</w:t>
      </w:r>
      <w:r>
        <w:t xml:space="preserve">, arrêt, </w:t>
      </w:r>
      <w:r w:rsidRPr="00243DD8">
        <w:t>22</w:t>
      </w:r>
      <w:r>
        <w:t> j</w:t>
      </w:r>
      <w:r w:rsidRPr="00D049F8">
        <w:t>u</w:t>
      </w:r>
      <w:r>
        <w:t>i</w:t>
      </w:r>
      <w:r w:rsidRPr="00D049F8">
        <w:t xml:space="preserve">n </w:t>
      </w:r>
      <w:r w:rsidRPr="00243DD8">
        <w:t>2021</w:t>
      </w:r>
      <w:r>
        <w:t xml:space="preserve">, </w:t>
      </w:r>
      <w:r w:rsidR="001C75DF">
        <w:t>par. </w:t>
      </w:r>
      <w:r w:rsidRPr="00243DD8">
        <w:t>91</w:t>
      </w:r>
      <w:r>
        <w:t xml:space="preserve"> et </w:t>
      </w:r>
      <w:r w:rsidRPr="00243DD8">
        <w:t>92</w:t>
      </w:r>
      <w:r w:rsidR="00243DD8" w:rsidRPr="00243DD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2F33C" w14:textId="0AE5D448" w:rsidR="00DF05E3" w:rsidRPr="00DF05E3" w:rsidRDefault="00802D0E">
    <w:pPr>
      <w:pStyle w:val="Header"/>
    </w:pPr>
    <w:r>
      <w:fldChar w:fldCharType="begin"/>
    </w:r>
    <w:r>
      <w:instrText xml:space="preserve"> TITLE  \* MERGEFORMAT </w:instrText>
    </w:r>
    <w:r>
      <w:fldChar w:fldCharType="separate"/>
    </w:r>
    <w:r>
      <w:t>CRC/C/90/D/84/2019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AA741" w14:textId="5A189428" w:rsidR="00DF05E3" w:rsidRPr="00DF05E3" w:rsidRDefault="00802D0E" w:rsidP="00DF05E3">
    <w:pPr>
      <w:pStyle w:val="Header"/>
      <w:jc w:val="right"/>
    </w:pPr>
    <w:r>
      <w:fldChar w:fldCharType="begin"/>
    </w:r>
    <w:r>
      <w:instrText xml:space="preserve"> TITLE  \* MERGEFORMAT </w:instrText>
    </w:r>
    <w:r>
      <w:fldChar w:fldCharType="separate"/>
    </w:r>
    <w:r>
      <w:t>CRC/C/90/D/84/2019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6B6A5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45C16D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EC66F2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52C4B02"/>
    <w:multiLevelType w:val="hybridMultilevel"/>
    <w:tmpl w:val="649AE4EC"/>
    <w:lvl w:ilvl="0" w:tplc="D7BA7552">
      <w:start w:val="1"/>
      <w:numFmt w:val="lowerLetter"/>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910D0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10610201">
    <w:abstractNumId w:val="23"/>
  </w:num>
  <w:num w:numId="2" w16cid:durableId="1655645769">
    <w:abstractNumId w:val="17"/>
  </w:num>
  <w:num w:numId="3" w16cid:durableId="1926376487">
    <w:abstractNumId w:val="12"/>
  </w:num>
  <w:num w:numId="4" w16cid:durableId="257056840">
    <w:abstractNumId w:val="8"/>
  </w:num>
  <w:num w:numId="5" w16cid:durableId="521287658">
    <w:abstractNumId w:val="3"/>
  </w:num>
  <w:num w:numId="6" w16cid:durableId="983268367">
    <w:abstractNumId w:val="2"/>
  </w:num>
  <w:num w:numId="7" w16cid:durableId="725572568">
    <w:abstractNumId w:val="1"/>
  </w:num>
  <w:num w:numId="8" w16cid:durableId="1808359289">
    <w:abstractNumId w:val="0"/>
  </w:num>
  <w:num w:numId="9" w16cid:durableId="909460390">
    <w:abstractNumId w:val="9"/>
  </w:num>
  <w:num w:numId="10" w16cid:durableId="1597205325">
    <w:abstractNumId w:val="7"/>
  </w:num>
  <w:num w:numId="11" w16cid:durableId="1160999352">
    <w:abstractNumId w:val="6"/>
  </w:num>
  <w:num w:numId="12" w16cid:durableId="830869015">
    <w:abstractNumId w:val="5"/>
  </w:num>
  <w:num w:numId="13" w16cid:durableId="629675328">
    <w:abstractNumId w:val="4"/>
  </w:num>
  <w:num w:numId="14" w16cid:durableId="467743781">
    <w:abstractNumId w:val="23"/>
  </w:num>
  <w:num w:numId="15" w16cid:durableId="562637868">
    <w:abstractNumId w:val="17"/>
  </w:num>
  <w:num w:numId="16" w16cid:durableId="993336385">
    <w:abstractNumId w:val="12"/>
  </w:num>
  <w:num w:numId="17" w16cid:durableId="2099790906">
    <w:abstractNumId w:val="23"/>
  </w:num>
  <w:num w:numId="18" w16cid:durableId="1566260215">
    <w:abstractNumId w:val="17"/>
  </w:num>
  <w:num w:numId="19" w16cid:durableId="1722291796">
    <w:abstractNumId w:val="12"/>
  </w:num>
  <w:num w:numId="20" w16cid:durableId="1384017977">
    <w:abstractNumId w:val="16"/>
  </w:num>
  <w:num w:numId="21" w16cid:durableId="256404827">
    <w:abstractNumId w:val="14"/>
  </w:num>
  <w:num w:numId="22" w16cid:durableId="217865505">
    <w:abstractNumId w:val="10"/>
  </w:num>
  <w:num w:numId="23" w16cid:durableId="2091416930">
    <w:abstractNumId w:val="21"/>
  </w:num>
  <w:num w:numId="24" w16cid:durableId="1632323970">
    <w:abstractNumId w:val="11"/>
  </w:num>
  <w:num w:numId="25" w16cid:durableId="1091391875">
    <w:abstractNumId w:val="22"/>
  </w:num>
  <w:num w:numId="26" w16cid:durableId="1258634492">
    <w:abstractNumId w:val="13"/>
  </w:num>
  <w:num w:numId="27" w16cid:durableId="1054355359">
    <w:abstractNumId w:val="18"/>
  </w:num>
  <w:num w:numId="28" w16cid:durableId="345717346">
    <w:abstractNumId w:val="19"/>
  </w:num>
  <w:num w:numId="29" w16cid:durableId="43212798">
    <w:abstractNumId w:val="15"/>
  </w:num>
  <w:num w:numId="30" w16cid:durableId="13345269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82A"/>
    <w:rsid w:val="00017F94"/>
    <w:rsid w:val="00023842"/>
    <w:rsid w:val="000334F9"/>
    <w:rsid w:val="000354E9"/>
    <w:rsid w:val="0004053F"/>
    <w:rsid w:val="00055D8E"/>
    <w:rsid w:val="0007796D"/>
    <w:rsid w:val="000B7790"/>
    <w:rsid w:val="00111F2F"/>
    <w:rsid w:val="00114922"/>
    <w:rsid w:val="00121066"/>
    <w:rsid w:val="001314D9"/>
    <w:rsid w:val="0014365E"/>
    <w:rsid w:val="00176178"/>
    <w:rsid w:val="001C4E33"/>
    <w:rsid w:val="001C75DF"/>
    <w:rsid w:val="001E0655"/>
    <w:rsid w:val="001E0EDA"/>
    <w:rsid w:val="001E20F9"/>
    <w:rsid w:val="001F525A"/>
    <w:rsid w:val="0022182A"/>
    <w:rsid w:val="00223272"/>
    <w:rsid w:val="00243DD8"/>
    <w:rsid w:val="002459CF"/>
    <w:rsid w:val="0024779E"/>
    <w:rsid w:val="00260A30"/>
    <w:rsid w:val="0026235B"/>
    <w:rsid w:val="002D14A3"/>
    <w:rsid w:val="002E0931"/>
    <w:rsid w:val="00311E81"/>
    <w:rsid w:val="003204BA"/>
    <w:rsid w:val="003226D9"/>
    <w:rsid w:val="00340ED0"/>
    <w:rsid w:val="003657CC"/>
    <w:rsid w:val="00411C8E"/>
    <w:rsid w:val="00425931"/>
    <w:rsid w:val="00426C57"/>
    <w:rsid w:val="00446FE5"/>
    <w:rsid w:val="00452396"/>
    <w:rsid w:val="00485B35"/>
    <w:rsid w:val="0049770C"/>
    <w:rsid w:val="004A4769"/>
    <w:rsid w:val="004D6262"/>
    <w:rsid w:val="004D7A2C"/>
    <w:rsid w:val="005505B7"/>
    <w:rsid w:val="0057224B"/>
    <w:rsid w:val="00573BE5"/>
    <w:rsid w:val="00586ED3"/>
    <w:rsid w:val="00596AA9"/>
    <w:rsid w:val="005A1039"/>
    <w:rsid w:val="005B53B4"/>
    <w:rsid w:val="0062242A"/>
    <w:rsid w:val="00636459"/>
    <w:rsid w:val="006601BB"/>
    <w:rsid w:val="006604E6"/>
    <w:rsid w:val="006617D6"/>
    <w:rsid w:val="0066273F"/>
    <w:rsid w:val="006E575A"/>
    <w:rsid w:val="006E5845"/>
    <w:rsid w:val="0071601D"/>
    <w:rsid w:val="007341B7"/>
    <w:rsid w:val="00760CBC"/>
    <w:rsid w:val="007A36AD"/>
    <w:rsid w:val="007A62E6"/>
    <w:rsid w:val="007B1D74"/>
    <w:rsid w:val="007F61AD"/>
    <w:rsid w:val="00802D0E"/>
    <w:rsid w:val="00804A82"/>
    <w:rsid w:val="0080684C"/>
    <w:rsid w:val="00840413"/>
    <w:rsid w:val="00861447"/>
    <w:rsid w:val="00871C75"/>
    <w:rsid w:val="008776DC"/>
    <w:rsid w:val="008C54BD"/>
    <w:rsid w:val="008F3CA0"/>
    <w:rsid w:val="00953C71"/>
    <w:rsid w:val="009705C8"/>
    <w:rsid w:val="00973705"/>
    <w:rsid w:val="009C6AB2"/>
    <w:rsid w:val="009D5A54"/>
    <w:rsid w:val="00A30353"/>
    <w:rsid w:val="00A651A5"/>
    <w:rsid w:val="00AA1F22"/>
    <w:rsid w:val="00AC3823"/>
    <w:rsid w:val="00AD35FD"/>
    <w:rsid w:val="00AD5819"/>
    <w:rsid w:val="00AE323C"/>
    <w:rsid w:val="00B00181"/>
    <w:rsid w:val="00B01C3E"/>
    <w:rsid w:val="00B24A9B"/>
    <w:rsid w:val="00B765F7"/>
    <w:rsid w:val="00BA0CA9"/>
    <w:rsid w:val="00C02897"/>
    <w:rsid w:val="00C10F15"/>
    <w:rsid w:val="00C17728"/>
    <w:rsid w:val="00C36BBB"/>
    <w:rsid w:val="00C55249"/>
    <w:rsid w:val="00C86BC9"/>
    <w:rsid w:val="00CD5BC0"/>
    <w:rsid w:val="00CD5EFA"/>
    <w:rsid w:val="00CE04FA"/>
    <w:rsid w:val="00CE2DA5"/>
    <w:rsid w:val="00D0605A"/>
    <w:rsid w:val="00D3439C"/>
    <w:rsid w:val="00D6497E"/>
    <w:rsid w:val="00D72C79"/>
    <w:rsid w:val="00D855D9"/>
    <w:rsid w:val="00DB1831"/>
    <w:rsid w:val="00DD3BFD"/>
    <w:rsid w:val="00DF05E3"/>
    <w:rsid w:val="00DF6678"/>
    <w:rsid w:val="00E709B3"/>
    <w:rsid w:val="00EA6D9E"/>
    <w:rsid w:val="00EA76A5"/>
    <w:rsid w:val="00EB4055"/>
    <w:rsid w:val="00ED191A"/>
    <w:rsid w:val="00EF5AF0"/>
    <w:rsid w:val="00F2157F"/>
    <w:rsid w:val="00F42B45"/>
    <w:rsid w:val="00F51463"/>
    <w:rsid w:val="00F660DF"/>
    <w:rsid w:val="00F84122"/>
    <w:rsid w:val="00F95C08"/>
    <w:rsid w:val="00FB7174"/>
    <w:rsid w:val="00FC1D92"/>
    <w:rsid w:val="00FD165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FB715"/>
  <w15:docId w15:val="{D06C9122-D55F-458E-87B8-20594D4AD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311E81"/>
    <w:pPr>
      <w:keepNext/>
      <w:keepLines/>
      <w:spacing w:after="0" w:line="240" w:lineRule="auto"/>
      <w:ind w:right="0"/>
      <w:jc w:val="left"/>
      <w:outlineLvl w:val="0"/>
    </w:pPr>
  </w:style>
  <w:style w:type="paragraph" w:styleId="Heading2">
    <w:name w:val="heading 2"/>
    <w:basedOn w:val="Normal"/>
    <w:next w:val="Normal"/>
    <w:link w:val="Heading2Char"/>
    <w:semiHidden/>
    <w:qFormat/>
    <w:rsid w:val="008C54BD"/>
    <w:pPr>
      <w:outlineLvl w:val="1"/>
    </w:pPr>
  </w:style>
  <w:style w:type="paragraph" w:styleId="Heading3">
    <w:name w:val="heading 3"/>
    <w:basedOn w:val="Normal"/>
    <w:next w:val="Normal"/>
    <w:link w:val="Heading3Char"/>
    <w:semiHidden/>
    <w:qFormat/>
    <w:rsid w:val="008C54BD"/>
    <w:pPr>
      <w:outlineLvl w:val="2"/>
    </w:pPr>
  </w:style>
  <w:style w:type="paragraph" w:styleId="Heading4">
    <w:name w:val="heading 4"/>
    <w:basedOn w:val="Normal"/>
    <w:next w:val="Normal"/>
    <w:link w:val="Heading4Char"/>
    <w:semiHidden/>
    <w:qFormat/>
    <w:rsid w:val="008C54BD"/>
    <w:pPr>
      <w:outlineLvl w:val="3"/>
    </w:pPr>
  </w:style>
  <w:style w:type="paragraph" w:styleId="Heading5">
    <w:name w:val="heading 5"/>
    <w:basedOn w:val="Normal"/>
    <w:next w:val="Normal"/>
    <w:link w:val="Heading5Char"/>
    <w:semiHidden/>
    <w:qFormat/>
    <w:rsid w:val="008C54BD"/>
    <w:pPr>
      <w:outlineLvl w:val="4"/>
    </w:pPr>
  </w:style>
  <w:style w:type="paragraph" w:styleId="Heading6">
    <w:name w:val="heading 6"/>
    <w:basedOn w:val="Normal"/>
    <w:next w:val="Normal"/>
    <w:link w:val="Heading6Char"/>
    <w:semiHidden/>
    <w:qFormat/>
    <w:rsid w:val="008C54BD"/>
    <w:pPr>
      <w:outlineLvl w:val="5"/>
    </w:pPr>
  </w:style>
  <w:style w:type="paragraph" w:styleId="Heading7">
    <w:name w:val="heading 7"/>
    <w:basedOn w:val="Normal"/>
    <w:next w:val="Normal"/>
    <w:link w:val="Heading7Char"/>
    <w:semiHidden/>
    <w:qFormat/>
    <w:rsid w:val="008C54BD"/>
    <w:pPr>
      <w:outlineLvl w:val="6"/>
    </w:pPr>
  </w:style>
  <w:style w:type="paragraph" w:styleId="Heading8">
    <w:name w:val="heading 8"/>
    <w:basedOn w:val="Normal"/>
    <w:next w:val="Normal"/>
    <w:link w:val="Heading8Char"/>
    <w:semiHidden/>
    <w:qFormat/>
    <w:rsid w:val="008C54BD"/>
    <w:pPr>
      <w:outlineLvl w:val="7"/>
    </w:pPr>
  </w:style>
  <w:style w:type="paragraph" w:styleId="Heading9">
    <w:name w:val="heading 9"/>
    <w:basedOn w:val="Normal"/>
    <w:next w:val="Normal"/>
    <w:link w:val="Heading9Char"/>
    <w:semiHidden/>
    <w:qFormat/>
    <w:rsid w:val="008C54B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311E8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11E8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311E81"/>
    <w:pPr>
      <w:spacing w:line="240" w:lineRule="auto"/>
    </w:pPr>
    <w:rPr>
      <w:sz w:val="16"/>
    </w:rPr>
  </w:style>
  <w:style w:type="character" w:customStyle="1" w:styleId="FooterChar">
    <w:name w:val="Footer Char"/>
    <w:aliases w:val="3_G Char"/>
    <w:basedOn w:val="DefaultParagraphFont"/>
    <w:link w:val="Footer"/>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
    <w:basedOn w:val="DefaultParagraphFont"/>
    <w:qFormat/>
    <w:rsid w:val="00311E81"/>
    <w:rPr>
      <w:rFonts w:ascii="Times New Roman" w:hAnsi="Times New Roman"/>
      <w:sz w:val="18"/>
      <w:vertAlign w:val="superscript"/>
      <w:lang w:val="fr-CH"/>
    </w:rPr>
  </w:style>
  <w:style w:type="character" w:styleId="EndnoteReference">
    <w:name w:val="endnote reference"/>
    <w:aliases w:val="1_G"/>
    <w:basedOn w:val="FootnoteReference"/>
    <w:qFormat/>
    <w:rsid w:val="00311E81"/>
    <w:rPr>
      <w:rFonts w:ascii="Times New Roman" w:hAnsi="Times New Roman"/>
      <w:sz w:val="18"/>
      <w:vertAlign w:val="superscript"/>
      <w:lang w:val="fr-CH"/>
    </w:rPr>
  </w:style>
  <w:style w:type="table" w:styleId="TableGrid">
    <w:name w:val="Table Grid"/>
    <w:basedOn w:val="Table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311E81"/>
    <w:rPr>
      <w:color w:val="0000FF"/>
      <w:u w:val="none"/>
    </w:rPr>
  </w:style>
  <w:style w:type="character" w:styleId="FollowedHyperlink">
    <w:name w:val="FollowedHyperlink"/>
    <w:basedOn w:val="DefaultParagraphFont"/>
    <w:unhideWhenUsed/>
    <w:rsid w:val="00311E81"/>
    <w:rPr>
      <w:color w:val="0000FF"/>
      <w:u w:val="none"/>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
    <w:basedOn w:val="Normal"/>
    <w:link w:val="FootnoteTextChar"/>
    <w:qFormat/>
    <w:rsid w:val="00311E81"/>
    <w:pPr>
      <w:tabs>
        <w:tab w:val="right" w:pos="1021"/>
      </w:tabs>
      <w:spacing w:line="220" w:lineRule="exact"/>
      <w:ind w:left="1134" w:right="1134" w:hanging="1134"/>
    </w:pPr>
    <w:rPr>
      <w:sz w:val="18"/>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basedOn w:val="DefaultParagraphFont"/>
    <w:link w:val="FootnoteText"/>
    <w:rsid w:val="00311E8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311E81"/>
  </w:style>
  <w:style w:type="character" w:customStyle="1" w:styleId="EndnoteTextChar">
    <w:name w:val="Endnote Text Char"/>
    <w:aliases w:val="2_G Char"/>
    <w:basedOn w:val="DefaultParagraphFont"/>
    <w:link w:val="EndnoteText"/>
    <w:rsid w:val="00311E8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311E81"/>
    <w:rPr>
      <w:rFonts w:ascii="Times New Roman" w:hAnsi="Times New Roman"/>
      <w:b/>
      <w:sz w:val="18"/>
      <w:lang w:val="fr-CH"/>
    </w:rPr>
  </w:style>
  <w:style w:type="character" w:customStyle="1" w:styleId="Heading1Char">
    <w:name w:val="Heading 1 Char"/>
    <w:aliases w:val="Table_G Char"/>
    <w:basedOn w:val="DefaultParagraphFont"/>
    <w:link w:val="Heading1"/>
    <w:rsid w:val="00311E8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8C54B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8C54BD"/>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8C54BD"/>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8C54BD"/>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8C54BD"/>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8C54BD"/>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8C54BD"/>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8C54BD"/>
    <w:rPr>
      <w:rFonts w:ascii="Times New Roman" w:eastAsiaTheme="minorHAnsi"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DF05E3"/>
    <w:rPr>
      <w:rFonts w:ascii="Times New Roman" w:eastAsiaTheme="minorHAnsi" w:hAnsi="Times New Roman" w:cs="Times New Roman"/>
      <w:sz w:val="20"/>
      <w:szCs w:val="20"/>
      <w:lang w:eastAsia="en-US"/>
    </w:rPr>
  </w:style>
  <w:style w:type="paragraph" w:styleId="Revision">
    <w:name w:val="Revision"/>
    <w:hidden/>
    <w:uiPriority w:val="99"/>
    <w:semiHidden/>
    <w:rsid w:val="00AD5819"/>
    <w:pPr>
      <w:spacing w:after="0" w:line="240" w:lineRule="auto"/>
    </w:pPr>
    <w:rPr>
      <w:rFonts w:ascii="Times New Roman" w:hAnsi="Times New Roman" w:cs="Times New Roman"/>
      <w:sz w:val="20"/>
      <w:szCs w:val="20"/>
      <w:lang w:val="en-GB" w:eastAsia="en-US"/>
    </w:rPr>
  </w:style>
  <w:style w:type="character" w:customStyle="1" w:styleId="UnresolvedMention1">
    <w:name w:val="Unresolved Mention1"/>
    <w:basedOn w:val="DefaultParagraphFont"/>
    <w:uiPriority w:val="99"/>
    <w:semiHidden/>
    <w:unhideWhenUsed/>
    <w:rsid w:val="00AD5819"/>
    <w:rPr>
      <w:color w:val="605E5C"/>
      <w:shd w:val="clear" w:color="auto" w:fill="E1DFDD"/>
    </w:rPr>
  </w:style>
  <w:style w:type="character" w:styleId="UnresolvedMention">
    <w:name w:val="Unresolved Mention"/>
    <w:basedOn w:val="DefaultParagraphFont"/>
    <w:uiPriority w:val="99"/>
    <w:semiHidden/>
    <w:unhideWhenUsed/>
    <w:rsid w:val="00CD5B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ombudsman.ge/res/docs/2020031712325453928.pdf" TargetMode="External"/><Relationship Id="rId7" Type="http://schemas.openxmlformats.org/officeDocument/2006/relationships/hyperlink" Target="http://undocs.org/fr/CCPR/C/101/D/1761/2008" TargetMode="External"/><Relationship Id="rId2" Type="http://schemas.openxmlformats.org/officeDocument/2006/relationships/hyperlink" Target="https://ombudsman.ge/res/docs/2019040212241164882.pdf" TargetMode="External"/><Relationship Id="rId1" Type="http://schemas.openxmlformats.org/officeDocument/2006/relationships/hyperlink" Target="http://undocs.org/fr/CRC/C/GEO/CO/4" TargetMode="External"/><Relationship Id="rId6" Type="http://schemas.openxmlformats.org/officeDocument/2006/relationships/hyperlink" Target="http://undocs.org/fr/CCPR/C/113/D/2000/2010" TargetMode="External"/><Relationship Id="rId5" Type="http://schemas.openxmlformats.org/officeDocument/2006/relationships/hyperlink" Target="http://undocs.org/fr/CCPR/C/99/D/1588/2007" TargetMode="External"/><Relationship Id="rId4" Type="http://schemas.openxmlformats.org/officeDocument/2006/relationships/hyperlink" Target="http://undocs.org/fr/CCPR/C/105/D/1863/200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55</TotalTime>
  <Pages>11</Pages>
  <Words>6614</Words>
  <Characters>36377</Characters>
  <Application>Microsoft Office Word</Application>
  <DocSecurity>0</DocSecurity>
  <Lines>303</Lines>
  <Paragraphs>85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42906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CRC/C/90/D/84/2019</dc:title>
  <dc:subject/>
  <dc:creator>Luisa PENA-MONTERO</dc:creator>
  <cp:keywords/>
  <cp:lastModifiedBy>Luisa PENA-MONTERO</cp:lastModifiedBy>
  <cp:revision>78</cp:revision>
  <cp:lastPrinted>2023-10-09T15:57:00Z</cp:lastPrinted>
  <dcterms:created xsi:type="dcterms:W3CDTF">2023-10-09T14:52:00Z</dcterms:created>
  <dcterms:modified xsi:type="dcterms:W3CDTF">2023-10-09T15:57:00Z</dcterms:modified>
</cp:coreProperties>
</file>