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E7B" w:rsidRDefault="003F0E7B" w:rsidP="003F0E7B">
      <w:pPr>
        <w:spacing w:before="120" w:after="320"/>
        <w:rPr>
          <w:rFonts w:hint="eastAsia"/>
        </w:rPr>
      </w:pPr>
      <w:r>
        <w:rPr>
          <w:rFonts w:hint="eastAsia"/>
        </w:rPr>
        <w:t>2008</w:t>
      </w:r>
      <w:r>
        <w:rPr>
          <w:rFonts w:hint="eastAsia"/>
        </w:rPr>
        <w:t>年实务会议</w:t>
      </w:r>
    </w:p>
    <w:p w:rsidR="003F0E7B" w:rsidRDefault="003F0E7B" w:rsidP="003F0E7B">
      <w:pPr>
        <w:spacing w:before="120" w:after="320"/>
        <w:rPr>
          <w:rFonts w:hint="eastAsia"/>
        </w:rPr>
      </w:pPr>
    </w:p>
    <w:p w:rsidR="003F0E7B" w:rsidRDefault="003F0E7B" w:rsidP="003F0E7B">
      <w:pPr>
        <w:pStyle w:val="Heading2"/>
        <w:rPr>
          <w:rFonts w:hint="eastAsia"/>
        </w:rPr>
      </w:pPr>
      <w:r>
        <w:rPr>
          <w:rFonts w:hint="eastAsia"/>
        </w:rPr>
        <w:t>《经济、社会、文化</w:t>
      </w:r>
      <w:r w:rsidR="006A75B8">
        <w:rPr>
          <w:rFonts w:hint="eastAsia"/>
        </w:rPr>
        <w:t>权利</w:t>
      </w:r>
      <w:r>
        <w:rPr>
          <w:rFonts w:hint="eastAsia"/>
        </w:rPr>
        <w:t>国际公约》的执行情况</w:t>
      </w:r>
    </w:p>
    <w:p w:rsidR="003F0E7B" w:rsidRDefault="00DC7590" w:rsidP="003F0E7B">
      <w:pPr>
        <w:pStyle w:val="Heading3"/>
        <w:rPr>
          <w:rFonts w:hint="eastAsia"/>
        </w:rPr>
      </w:pPr>
      <w:bookmarkStart w:id="0" w:name="_Toc190673215"/>
      <w:r>
        <w:rPr>
          <w:rFonts w:hint="eastAsia"/>
        </w:rPr>
        <w:t>缔约国依照</w:t>
      </w:r>
      <w:r w:rsidR="005A14DA">
        <w:rPr>
          <w:rFonts w:hint="eastAsia"/>
        </w:rPr>
        <w:t>《公约》</w:t>
      </w:r>
      <w:r w:rsidR="005A14DA">
        <w:br/>
      </w:r>
      <w:r w:rsidR="005A14DA">
        <w:rPr>
          <w:rFonts w:hint="eastAsia"/>
        </w:rPr>
        <w:t>第十六</w:t>
      </w:r>
      <w:r>
        <w:rPr>
          <w:rFonts w:hint="eastAsia"/>
        </w:rPr>
        <w:t>条</w:t>
      </w:r>
      <w:r w:rsidR="005A14DA">
        <w:rPr>
          <w:rFonts w:hint="eastAsia"/>
        </w:rPr>
        <w:t>和第十七条</w:t>
      </w:r>
      <w:r>
        <w:rPr>
          <w:rFonts w:hint="eastAsia"/>
        </w:rPr>
        <w:t>提交</w:t>
      </w:r>
      <w:r w:rsidR="005A14DA">
        <w:rPr>
          <w:rFonts w:hint="eastAsia"/>
        </w:rPr>
        <w:t>的</w:t>
      </w:r>
      <w:r>
        <w:rPr>
          <w:rFonts w:hint="eastAsia"/>
        </w:rPr>
        <w:t>第三次定期报告</w:t>
      </w:r>
      <w:bookmarkEnd w:id="0"/>
    </w:p>
    <w:p w:rsidR="003F0E7B" w:rsidRDefault="00DC7590" w:rsidP="001E2458">
      <w:pPr>
        <w:pStyle w:val="Heading2"/>
        <w:spacing w:after="240"/>
        <w:rPr>
          <w:rFonts w:hint="eastAsia"/>
          <w:snapToGrid w:val="0"/>
          <w:position w:val="6"/>
        </w:rPr>
      </w:pPr>
      <w:r>
        <w:rPr>
          <w:rFonts w:hint="eastAsia"/>
        </w:rPr>
        <w:t>大韩民国</w:t>
      </w:r>
    </w:p>
    <w:p w:rsidR="003F0E7B" w:rsidRDefault="003E0B34" w:rsidP="001E2458">
      <w:pPr>
        <w:spacing w:after="160"/>
        <w:jc w:val="right"/>
        <w:rPr>
          <w:rFonts w:hint="eastAsia"/>
        </w:rPr>
      </w:pPr>
      <w:r w:rsidRPr="00192DD5">
        <w:rPr>
          <w:szCs w:val="24"/>
        </w:rPr>
        <w:t>[</w:t>
      </w:r>
      <w:smartTag w:uri="urn:schemas-microsoft-com:office:smarttags" w:element="chsdate">
        <w:smartTagPr>
          <w:attr w:name="Year" w:val="2007"/>
          <w:attr w:name="Month" w:val="6"/>
          <w:attr w:name="Day" w:val="27"/>
          <w:attr w:name="IsLunarDate" w:val="False"/>
          <w:attr w:name="IsROCDate" w:val="False"/>
        </w:smartTagPr>
        <w:r w:rsidRPr="00192DD5">
          <w:rPr>
            <w:szCs w:val="24"/>
          </w:rPr>
          <w:t>2007</w:t>
        </w:r>
        <w:r>
          <w:rPr>
            <w:rFonts w:hint="eastAsia"/>
            <w:szCs w:val="24"/>
          </w:rPr>
          <w:t>年</w:t>
        </w:r>
        <w:r w:rsidR="00DC7590">
          <w:rPr>
            <w:rFonts w:hint="eastAsia"/>
            <w:szCs w:val="24"/>
          </w:rPr>
          <w:t>6</w:t>
        </w:r>
        <w:r>
          <w:rPr>
            <w:rFonts w:hint="eastAsia"/>
            <w:szCs w:val="24"/>
          </w:rPr>
          <w:t>月</w:t>
        </w:r>
        <w:r w:rsidR="00DC7590">
          <w:rPr>
            <w:rFonts w:hint="eastAsia"/>
            <w:szCs w:val="24"/>
          </w:rPr>
          <w:t>27</w:t>
        </w:r>
        <w:r>
          <w:rPr>
            <w:rFonts w:hint="eastAsia"/>
            <w:szCs w:val="24"/>
          </w:rPr>
          <w:t>日</w:t>
        </w:r>
      </w:smartTag>
      <w:r w:rsidRPr="00192DD5">
        <w:rPr>
          <w:szCs w:val="24"/>
        </w:rPr>
        <w:t>]</w:t>
      </w:r>
    </w:p>
    <w:p w:rsidR="00147E3D" w:rsidRPr="00EC22D6" w:rsidRDefault="001E2458" w:rsidP="00EC22D6">
      <w:pPr>
        <w:pStyle w:val="Heading2"/>
        <w:spacing w:after="240"/>
        <w:rPr>
          <w:rFonts w:hint="eastAsia"/>
        </w:rPr>
      </w:pPr>
      <w:r>
        <w:br w:type="page"/>
      </w:r>
      <w:r w:rsidR="00147E3D" w:rsidRPr="00EC22D6">
        <w:rPr>
          <w:rFonts w:hint="eastAsia"/>
        </w:rPr>
        <w:t>目录</w:t>
      </w:r>
    </w:p>
    <w:p w:rsidR="00147E3D" w:rsidRPr="00340665" w:rsidRDefault="00147E3D" w:rsidP="00EC22D6">
      <w:pPr>
        <w:ind w:right="9"/>
        <w:jc w:val="right"/>
        <w:rPr>
          <w:rFonts w:hint="eastAsia"/>
          <w:szCs w:val="24"/>
          <w:lang w:val="fr-FR"/>
        </w:rPr>
      </w:pPr>
      <w:r>
        <w:rPr>
          <w:rFonts w:hint="eastAsia"/>
          <w:i/>
          <w:szCs w:val="24"/>
          <w:lang w:val="fr-FR"/>
        </w:rPr>
        <w:t>段次</w:t>
      </w:r>
      <w:r w:rsidRPr="00340665">
        <w:rPr>
          <w:i/>
          <w:szCs w:val="24"/>
          <w:lang w:val="fr-FR"/>
        </w:rPr>
        <w:t xml:space="preserve">  </w:t>
      </w:r>
      <w:r w:rsidR="00EC22D6">
        <w:rPr>
          <w:rFonts w:hint="eastAsia"/>
          <w:i/>
          <w:szCs w:val="24"/>
          <w:lang w:val="fr-FR"/>
        </w:rPr>
        <w:t xml:space="preserve"> </w:t>
      </w:r>
      <w:r w:rsidRPr="00340665">
        <w:rPr>
          <w:i/>
          <w:szCs w:val="24"/>
          <w:lang w:val="fr-FR"/>
        </w:rPr>
        <w:t xml:space="preserve"> </w:t>
      </w:r>
      <w:r>
        <w:rPr>
          <w:rFonts w:hint="eastAsia"/>
          <w:i/>
          <w:szCs w:val="24"/>
          <w:lang w:val="fr-FR"/>
        </w:rPr>
        <w:t>页次</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rFonts w:hint="eastAsia"/>
          <w:szCs w:val="24"/>
          <w:lang w:val="fr-FR"/>
        </w:rPr>
        <w:t>导言</w:t>
      </w:r>
      <w:r w:rsidR="00A85798">
        <w:rPr>
          <w:rFonts w:hint="eastAsia"/>
          <w:szCs w:val="24"/>
          <w:lang w:val="fr-FR"/>
        </w:rPr>
        <w:tab/>
      </w:r>
      <w:r w:rsidR="00A85798">
        <w:rPr>
          <w:rFonts w:hint="eastAsia"/>
          <w:szCs w:val="24"/>
          <w:lang w:val="fr-FR"/>
        </w:rPr>
        <w:tab/>
      </w:r>
      <w:r w:rsidRPr="00A85798">
        <w:rPr>
          <w:szCs w:val="24"/>
          <w:lang w:val="fr-FR"/>
        </w:rPr>
        <w:tab/>
      </w:r>
      <w:r w:rsidR="00A85798">
        <w:rPr>
          <w:rFonts w:hint="eastAsia"/>
          <w:szCs w:val="24"/>
          <w:lang w:val="fr-FR"/>
        </w:rPr>
        <w:tab/>
      </w:r>
      <w:r w:rsidRPr="00A85798">
        <w:rPr>
          <w:szCs w:val="24"/>
          <w:lang w:val="fr-FR"/>
        </w:rPr>
        <w:t xml:space="preserve">1 </w:t>
      </w:r>
      <w:r w:rsidRPr="00A85798">
        <w:rPr>
          <w:szCs w:val="24"/>
          <w:lang w:val="fr-FR"/>
        </w:rPr>
        <w:noBreakHyphen/>
        <w:t xml:space="preserve"> 4</w:t>
      </w:r>
      <w:r w:rsidRPr="00A85798">
        <w:rPr>
          <w:szCs w:val="24"/>
          <w:lang w:val="fr-FR"/>
        </w:rPr>
        <w:tab/>
      </w:r>
      <w:r w:rsidR="00066865">
        <w:rPr>
          <w:rFonts w:hint="eastAsia"/>
          <w:szCs w:val="24"/>
          <w:lang w:val="fr-FR"/>
        </w:rPr>
        <w:t>3</w:t>
      </w:r>
    </w:p>
    <w:p w:rsidR="004825B3" w:rsidRPr="00A85798" w:rsidRDefault="004825B3" w:rsidP="00A85798">
      <w:pPr>
        <w:tabs>
          <w:tab w:val="left" w:pos="567"/>
          <w:tab w:val="left" w:pos="1134"/>
          <w:tab w:val="left" w:leader="dot" w:pos="7257"/>
          <w:tab w:val="decimal" w:pos="7852"/>
          <w:tab w:val="left" w:pos="7880"/>
          <w:tab w:val="right" w:pos="9298"/>
        </w:tabs>
        <w:rPr>
          <w:rFonts w:hint="eastAsia"/>
          <w:szCs w:val="24"/>
          <w:lang w:val="fr-FR"/>
        </w:rPr>
      </w:pPr>
      <w:r w:rsidRPr="00A85798">
        <w:rPr>
          <w:szCs w:val="24"/>
          <w:lang w:val="fr-FR"/>
        </w:rPr>
        <w:t>一般性评论</w:t>
      </w:r>
      <w:r w:rsidRPr="00A85798">
        <w:rPr>
          <w:szCs w:val="24"/>
          <w:lang w:val="fr-FR"/>
        </w:rPr>
        <w:tab/>
      </w:r>
      <w:r w:rsidRPr="00A85798">
        <w:rPr>
          <w:szCs w:val="24"/>
          <w:lang w:val="fr-FR"/>
        </w:rPr>
        <w:tab/>
        <w:t xml:space="preserve">5 </w:t>
      </w:r>
      <w:r w:rsidRPr="00A85798">
        <w:rPr>
          <w:szCs w:val="24"/>
          <w:lang w:val="fr-FR"/>
        </w:rPr>
        <w:noBreakHyphen/>
        <w:t xml:space="preserve"> 22</w:t>
      </w:r>
      <w:r w:rsidRPr="00A85798">
        <w:rPr>
          <w:szCs w:val="24"/>
          <w:lang w:val="fr-FR"/>
        </w:rPr>
        <w:tab/>
      </w:r>
      <w:r w:rsidR="00066865">
        <w:rPr>
          <w:rFonts w:hint="eastAsia"/>
          <w:szCs w:val="24"/>
          <w:lang w:val="fr-FR"/>
        </w:rPr>
        <w:t>4</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一</w:t>
      </w:r>
      <w:r w:rsidRPr="00A85798">
        <w:rPr>
          <w:szCs w:val="24"/>
          <w:lang w:val="fr-FR"/>
        </w:rPr>
        <w:t>条</w:t>
      </w:r>
      <w:r w:rsidRPr="00A85798">
        <w:rPr>
          <w:szCs w:val="24"/>
          <w:lang w:val="fr-FR"/>
        </w:rPr>
        <w:tab/>
      </w:r>
      <w:r w:rsidRPr="00A85798">
        <w:rPr>
          <w:szCs w:val="24"/>
          <w:lang w:val="fr-FR"/>
        </w:rPr>
        <w:tab/>
      </w:r>
      <w:r w:rsidRPr="00A85798">
        <w:rPr>
          <w:szCs w:val="24"/>
          <w:lang w:val="fr-FR"/>
        </w:rPr>
        <w:tab/>
        <w:t>23</w:t>
      </w:r>
      <w:r w:rsidRPr="00A85798">
        <w:rPr>
          <w:szCs w:val="24"/>
          <w:lang w:val="fr-FR"/>
        </w:rPr>
        <w:tab/>
      </w:r>
      <w:r w:rsidR="00066865">
        <w:rPr>
          <w:rFonts w:hint="eastAsia"/>
          <w:szCs w:val="24"/>
          <w:lang w:val="fr-FR"/>
        </w:rPr>
        <w:t>7</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二</w:t>
      </w:r>
      <w:r w:rsidRPr="00A85798">
        <w:rPr>
          <w:szCs w:val="24"/>
          <w:lang w:val="fr-FR"/>
        </w:rPr>
        <w:t>条</w:t>
      </w:r>
      <w:r w:rsidRPr="00A85798">
        <w:rPr>
          <w:szCs w:val="24"/>
          <w:lang w:val="fr-FR"/>
        </w:rPr>
        <w:tab/>
      </w:r>
      <w:r w:rsidRPr="00A85798">
        <w:rPr>
          <w:szCs w:val="24"/>
          <w:lang w:val="fr-FR"/>
        </w:rPr>
        <w:tab/>
        <w:t xml:space="preserve">24 </w:t>
      </w:r>
      <w:r w:rsidRPr="00A85798">
        <w:rPr>
          <w:szCs w:val="24"/>
          <w:lang w:val="fr-FR"/>
        </w:rPr>
        <w:noBreakHyphen/>
        <w:t xml:space="preserve"> 40</w:t>
      </w:r>
      <w:r w:rsidRPr="00A85798">
        <w:rPr>
          <w:szCs w:val="24"/>
          <w:lang w:val="fr-FR"/>
        </w:rPr>
        <w:tab/>
      </w:r>
      <w:r w:rsidR="00066865">
        <w:rPr>
          <w:rFonts w:hint="eastAsia"/>
          <w:szCs w:val="24"/>
          <w:lang w:val="fr-FR"/>
        </w:rPr>
        <w:t>7</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三</w:t>
      </w:r>
      <w:r w:rsidRPr="00A85798">
        <w:rPr>
          <w:szCs w:val="24"/>
          <w:lang w:val="fr-FR"/>
        </w:rPr>
        <w:t>条</w:t>
      </w:r>
      <w:r w:rsidRPr="00A85798">
        <w:rPr>
          <w:szCs w:val="24"/>
          <w:lang w:val="fr-FR"/>
        </w:rPr>
        <w:tab/>
      </w:r>
      <w:r w:rsidRPr="00A85798">
        <w:rPr>
          <w:szCs w:val="24"/>
          <w:lang w:val="fr-FR"/>
        </w:rPr>
        <w:tab/>
        <w:t xml:space="preserve">41 </w:t>
      </w:r>
      <w:r w:rsidRPr="00A85798">
        <w:rPr>
          <w:szCs w:val="24"/>
          <w:lang w:val="fr-FR"/>
        </w:rPr>
        <w:noBreakHyphen/>
        <w:t xml:space="preserve"> 58</w:t>
      </w:r>
      <w:r w:rsidRPr="00A85798">
        <w:rPr>
          <w:szCs w:val="24"/>
          <w:lang w:val="fr-FR"/>
        </w:rPr>
        <w:tab/>
      </w:r>
      <w:r w:rsidR="00066865">
        <w:rPr>
          <w:rFonts w:hint="eastAsia"/>
          <w:szCs w:val="24"/>
          <w:lang w:val="fr-FR"/>
        </w:rPr>
        <w:t>11</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六</w:t>
      </w:r>
      <w:r w:rsidRPr="00A85798">
        <w:rPr>
          <w:szCs w:val="24"/>
          <w:lang w:val="fr-FR"/>
        </w:rPr>
        <w:t>条</w:t>
      </w:r>
      <w:r w:rsidRPr="00A85798">
        <w:rPr>
          <w:szCs w:val="24"/>
          <w:lang w:val="fr-FR"/>
        </w:rPr>
        <w:tab/>
      </w:r>
      <w:r w:rsidRPr="00A85798">
        <w:rPr>
          <w:szCs w:val="24"/>
          <w:lang w:val="fr-FR"/>
        </w:rPr>
        <w:tab/>
        <w:t xml:space="preserve">59 </w:t>
      </w:r>
      <w:r w:rsidRPr="00A85798">
        <w:rPr>
          <w:szCs w:val="24"/>
          <w:lang w:val="fr-FR"/>
        </w:rPr>
        <w:noBreakHyphen/>
        <w:t xml:space="preserve"> 114</w:t>
      </w:r>
      <w:r w:rsidRPr="00A85798">
        <w:rPr>
          <w:szCs w:val="24"/>
          <w:lang w:val="fr-FR"/>
        </w:rPr>
        <w:tab/>
      </w:r>
      <w:r w:rsidR="00066865">
        <w:rPr>
          <w:rFonts w:hint="eastAsia"/>
          <w:szCs w:val="24"/>
          <w:lang w:val="fr-FR"/>
        </w:rPr>
        <w:t>17</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七</w:t>
      </w:r>
      <w:r w:rsidRPr="00A85798">
        <w:rPr>
          <w:szCs w:val="24"/>
          <w:lang w:val="fr-FR"/>
        </w:rPr>
        <w:t>条</w:t>
      </w:r>
      <w:r w:rsidRPr="00A85798">
        <w:rPr>
          <w:szCs w:val="24"/>
          <w:lang w:val="fr-FR"/>
        </w:rPr>
        <w:tab/>
      </w:r>
      <w:r w:rsidRPr="00A85798">
        <w:rPr>
          <w:szCs w:val="24"/>
          <w:lang w:val="fr-FR"/>
        </w:rPr>
        <w:tab/>
        <w:t xml:space="preserve">115 </w:t>
      </w:r>
      <w:r w:rsidRPr="00A85798">
        <w:rPr>
          <w:szCs w:val="24"/>
          <w:lang w:val="fr-FR"/>
        </w:rPr>
        <w:noBreakHyphen/>
        <w:t xml:space="preserve"> 148</w:t>
      </w:r>
      <w:r w:rsidRPr="00A85798">
        <w:rPr>
          <w:szCs w:val="24"/>
          <w:lang w:val="fr-FR"/>
        </w:rPr>
        <w:tab/>
      </w:r>
      <w:r w:rsidR="00066865">
        <w:rPr>
          <w:rFonts w:hint="eastAsia"/>
          <w:szCs w:val="24"/>
          <w:lang w:val="fr-FR"/>
        </w:rPr>
        <w:t>29</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八</w:t>
      </w:r>
      <w:r w:rsidRPr="00A85798">
        <w:rPr>
          <w:szCs w:val="24"/>
          <w:lang w:val="fr-FR"/>
        </w:rPr>
        <w:t>条</w:t>
      </w:r>
      <w:r w:rsidRPr="00A85798">
        <w:rPr>
          <w:szCs w:val="24"/>
          <w:lang w:val="fr-FR"/>
        </w:rPr>
        <w:tab/>
      </w:r>
      <w:r w:rsidRPr="00A85798">
        <w:rPr>
          <w:szCs w:val="24"/>
          <w:lang w:val="fr-FR"/>
        </w:rPr>
        <w:tab/>
        <w:t xml:space="preserve">149 </w:t>
      </w:r>
      <w:r w:rsidRPr="00A85798">
        <w:rPr>
          <w:szCs w:val="24"/>
          <w:lang w:val="fr-FR"/>
        </w:rPr>
        <w:noBreakHyphen/>
        <w:t xml:space="preserve"> 175</w:t>
      </w:r>
      <w:r w:rsidRPr="00A85798">
        <w:rPr>
          <w:szCs w:val="24"/>
          <w:lang w:val="fr-FR"/>
        </w:rPr>
        <w:tab/>
      </w:r>
      <w:r w:rsidR="00066865">
        <w:rPr>
          <w:rFonts w:hint="eastAsia"/>
          <w:szCs w:val="24"/>
          <w:lang w:val="fr-FR"/>
        </w:rPr>
        <w:t>39</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九</w:t>
      </w:r>
      <w:r w:rsidRPr="00A85798">
        <w:rPr>
          <w:szCs w:val="24"/>
          <w:lang w:val="fr-FR"/>
        </w:rPr>
        <w:t>条</w:t>
      </w:r>
      <w:r w:rsidRPr="00A85798">
        <w:rPr>
          <w:szCs w:val="24"/>
          <w:lang w:val="fr-FR"/>
        </w:rPr>
        <w:tab/>
      </w:r>
      <w:r w:rsidRPr="00A85798">
        <w:rPr>
          <w:szCs w:val="24"/>
          <w:lang w:val="fr-FR"/>
        </w:rPr>
        <w:tab/>
        <w:t xml:space="preserve">176 </w:t>
      </w:r>
      <w:r w:rsidRPr="00A85798">
        <w:rPr>
          <w:szCs w:val="24"/>
          <w:lang w:val="fr-FR"/>
        </w:rPr>
        <w:noBreakHyphen/>
        <w:t xml:space="preserve"> 233</w:t>
      </w:r>
      <w:r w:rsidRPr="00A85798">
        <w:rPr>
          <w:szCs w:val="24"/>
          <w:lang w:val="fr-FR"/>
        </w:rPr>
        <w:tab/>
      </w:r>
      <w:r w:rsidR="00066865">
        <w:rPr>
          <w:rFonts w:hint="eastAsia"/>
          <w:szCs w:val="24"/>
          <w:lang w:val="fr-FR"/>
        </w:rPr>
        <w:t>45</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十</w:t>
      </w:r>
      <w:r w:rsidRPr="00A85798">
        <w:rPr>
          <w:szCs w:val="24"/>
          <w:lang w:val="fr-FR"/>
        </w:rPr>
        <w:t>条</w:t>
      </w:r>
      <w:r w:rsidRPr="00A85798">
        <w:rPr>
          <w:szCs w:val="24"/>
          <w:lang w:val="fr-FR"/>
        </w:rPr>
        <w:tab/>
      </w:r>
      <w:r w:rsidRPr="00A85798">
        <w:rPr>
          <w:szCs w:val="24"/>
          <w:lang w:val="fr-FR"/>
        </w:rPr>
        <w:tab/>
        <w:t xml:space="preserve">234 </w:t>
      </w:r>
      <w:r w:rsidRPr="00A85798">
        <w:rPr>
          <w:szCs w:val="24"/>
          <w:lang w:val="fr-FR"/>
        </w:rPr>
        <w:noBreakHyphen/>
        <w:t xml:space="preserve"> 273</w:t>
      </w:r>
      <w:r w:rsidRPr="00A85798">
        <w:rPr>
          <w:szCs w:val="24"/>
          <w:lang w:val="fr-FR"/>
        </w:rPr>
        <w:tab/>
      </w:r>
      <w:r w:rsidR="00066865">
        <w:rPr>
          <w:rFonts w:hint="eastAsia"/>
          <w:szCs w:val="24"/>
          <w:lang w:val="fr-FR"/>
        </w:rPr>
        <w:t>60</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十一</w:t>
      </w:r>
      <w:r w:rsidRPr="00A85798">
        <w:rPr>
          <w:szCs w:val="24"/>
          <w:lang w:val="fr-FR"/>
        </w:rPr>
        <w:t>条</w:t>
      </w:r>
      <w:r w:rsidRPr="00A85798">
        <w:rPr>
          <w:szCs w:val="24"/>
          <w:lang w:val="fr-FR"/>
        </w:rPr>
        <w:tab/>
      </w:r>
      <w:r w:rsidRPr="00A85798">
        <w:rPr>
          <w:szCs w:val="24"/>
          <w:lang w:val="fr-FR"/>
        </w:rPr>
        <w:tab/>
        <w:t xml:space="preserve">274 </w:t>
      </w:r>
      <w:r w:rsidRPr="00A85798">
        <w:rPr>
          <w:szCs w:val="24"/>
          <w:lang w:val="fr-FR"/>
        </w:rPr>
        <w:noBreakHyphen/>
        <w:t xml:space="preserve"> 319</w:t>
      </w:r>
      <w:r w:rsidRPr="00A85798">
        <w:rPr>
          <w:szCs w:val="24"/>
          <w:lang w:val="fr-FR"/>
        </w:rPr>
        <w:tab/>
      </w:r>
      <w:r w:rsidR="00066865">
        <w:rPr>
          <w:rFonts w:hint="eastAsia"/>
          <w:szCs w:val="24"/>
          <w:lang w:val="fr-FR"/>
        </w:rPr>
        <w:t>69</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十二</w:t>
      </w:r>
      <w:r w:rsidRPr="00A85798">
        <w:rPr>
          <w:szCs w:val="24"/>
          <w:lang w:val="fr-FR"/>
        </w:rPr>
        <w:t>条</w:t>
      </w:r>
      <w:r w:rsidRPr="00A85798">
        <w:rPr>
          <w:szCs w:val="24"/>
          <w:lang w:val="fr-FR"/>
        </w:rPr>
        <w:tab/>
      </w:r>
      <w:r w:rsidRPr="00A85798">
        <w:rPr>
          <w:szCs w:val="24"/>
          <w:lang w:val="fr-FR"/>
        </w:rPr>
        <w:tab/>
        <w:t xml:space="preserve">320 </w:t>
      </w:r>
      <w:r w:rsidRPr="00A85798">
        <w:rPr>
          <w:szCs w:val="24"/>
          <w:lang w:val="fr-FR"/>
        </w:rPr>
        <w:noBreakHyphen/>
        <w:t xml:space="preserve"> 371</w:t>
      </w:r>
      <w:r w:rsidRPr="00A85798">
        <w:rPr>
          <w:szCs w:val="24"/>
          <w:lang w:val="fr-FR"/>
        </w:rPr>
        <w:tab/>
      </w:r>
      <w:r w:rsidR="00066865">
        <w:rPr>
          <w:rFonts w:hint="eastAsia"/>
          <w:szCs w:val="24"/>
          <w:lang w:val="fr-FR"/>
        </w:rPr>
        <w:t>82</w:t>
      </w:r>
    </w:p>
    <w:p w:rsidR="004825B3" w:rsidRPr="00A85798"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十三</w:t>
      </w:r>
      <w:r w:rsidRPr="00A85798">
        <w:rPr>
          <w:szCs w:val="24"/>
          <w:lang w:val="fr-FR"/>
        </w:rPr>
        <w:t>条</w:t>
      </w:r>
      <w:r w:rsidRPr="00A85798">
        <w:rPr>
          <w:rFonts w:hint="eastAsia"/>
          <w:szCs w:val="24"/>
          <w:lang w:val="fr-FR"/>
        </w:rPr>
        <w:t>至第十四条</w:t>
      </w:r>
      <w:r w:rsidRPr="00A85798">
        <w:rPr>
          <w:szCs w:val="24"/>
          <w:lang w:val="fr-FR"/>
        </w:rPr>
        <w:t xml:space="preserve"> </w:t>
      </w:r>
      <w:r w:rsidRPr="00A85798">
        <w:rPr>
          <w:szCs w:val="24"/>
          <w:lang w:val="fr-FR"/>
        </w:rPr>
        <w:tab/>
      </w:r>
      <w:r w:rsidRPr="00A85798">
        <w:rPr>
          <w:szCs w:val="24"/>
          <w:lang w:val="fr-FR"/>
        </w:rPr>
        <w:tab/>
        <w:t xml:space="preserve">372 </w:t>
      </w:r>
      <w:r w:rsidRPr="00A85798">
        <w:rPr>
          <w:szCs w:val="24"/>
          <w:lang w:val="fr-FR"/>
        </w:rPr>
        <w:noBreakHyphen/>
        <w:t xml:space="preserve"> 426</w:t>
      </w:r>
      <w:r w:rsidRPr="00A85798">
        <w:rPr>
          <w:szCs w:val="24"/>
          <w:lang w:val="fr-FR"/>
        </w:rPr>
        <w:tab/>
      </w:r>
      <w:r w:rsidR="00066865">
        <w:rPr>
          <w:rFonts w:hint="eastAsia"/>
          <w:szCs w:val="24"/>
          <w:lang w:val="fr-FR"/>
        </w:rPr>
        <w:t>94</w:t>
      </w:r>
    </w:p>
    <w:p w:rsidR="004825B3" w:rsidRDefault="004825B3" w:rsidP="00A85798">
      <w:pPr>
        <w:tabs>
          <w:tab w:val="left" w:pos="567"/>
          <w:tab w:val="left" w:leader="dot" w:pos="7257"/>
          <w:tab w:val="decimal" w:pos="7852"/>
          <w:tab w:val="left" w:pos="7880"/>
          <w:tab w:val="right" w:pos="9298"/>
        </w:tabs>
        <w:rPr>
          <w:rFonts w:hint="eastAsia"/>
          <w:szCs w:val="24"/>
          <w:lang w:val="fr-FR"/>
        </w:rPr>
      </w:pPr>
      <w:r w:rsidRPr="00A85798">
        <w:rPr>
          <w:szCs w:val="24"/>
          <w:lang w:val="fr-FR"/>
        </w:rPr>
        <w:t>第</w:t>
      </w:r>
      <w:r w:rsidRPr="00A85798">
        <w:rPr>
          <w:rFonts w:hint="eastAsia"/>
          <w:szCs w:val="24"/>
          <w:lang w:val="fr-FR"/>
        </w:rPr>
        <w:t>十五</w:t>
      </w:r>
      <w:r w:rsidRPr="00A85798">
        <w:rPr>
          <w:szCs w:val="24"/>
          <w:lang w:val="fr-FR"/>
        </w:rPr>
        <w:t>条</w:t>
      </w:r>
      <w:r w:rsidRPr="00A85798">
        <w:rPr>
          <w:szCs w:val="24"/>
          <w:lang w:val="fr-FR"/>
        </w:rPr>
        <w:t xml:space="preserve"> </w:t>
      </w:r>
      <w:r w:rsidRPr="00A85798">
        <w:rPr>
          <w:szCs w:val="24"/>
          <w:lang w:val="fr-FR"/>
        </w:rPr>
        <w:tab/>
      </w:r>
      <w:r w:rsidRPr="00A85798">
        <w:rPr>
          <w:szCs w:val="24"/>
          <w:lang w:val="fr-FR"/>
        </w:rPr>
        <w:tab/>
        <w:t xml:space="preserve">427 </w:t>
      </w:r>
      <w:r w:rsidRPr="00A85798">
        <w:rPr>
          <w:szCs w:val="24"/>
          <w:lang w:val="fr-FR"/>
        </w:rPr>
        <w:noBreakHyphen/>
        <w:t xml:space="preserve"> 472</w:t>
      </w:r>
      <w:r w:rsidR="00066865">
        <w:rPr>
          <w:rFonts w:hint="eastAsia"/>
          <w:szCs w:val="24"/>
          <w:lang w:val="fr-FR"/>
        </w:rPr>
        <w:tab/>
        <w:t>110</w:t>
      </w:r>
    </w:p>
    <w:p w:rsidR="004825B3" w:rsidRDefault="004825B3" w:rsidP="00147E3D">
      <w:pPr>
        <w:tabs>
          <w:tab w:val="left" w:pos="567"/>
          <w:tab w:val="left" w:leader="dot" w:pos="7257"/>
          <w:tab w:val="decimal" w:pos="7852"/>
          <w:tab w:val="left" w:pos="7880"/>
          <w:tab w:val="right" w:pos="9298"/>
        </w:tabs>
        <w:rPr>
          <w:rFonts w:hint="eastAsia"/>
          <w:szCs w:val="24"/>
          <w:lang w:val="fr-FR"/>
        </w:rPr>
      </w:pPr>
    </w:p>
    <w:p w:rsidR="00295037" w:rsidRPr="00BB1CDE" w:rsidRDefault="00810A2C" w:rsidP="00BB1CDE">
      <w:pPr>
        <w:pStyle w:val="Heading2"/>
        <w:spacing w:after="240"/>
        <w:rPr>
          <w:rFonts w:hint="eastAsia"/>
        </w:rPr>
      </w:pPr>
      <w:r>
        <w:br w:type="page"/>
      </w:r>
      <w:r w:rsidR="00295037" w:rsidRPr="00BB1CDE">
        <w:rPr>
          <w:rFonts w:hint="eastAsia"/>
        </w:rPr>
        <w:t>导言</w:t>
      </w:r>
    </w:p>
    <w:p w:rsidR="00295037" w:rsidRPr="009D2991" w:rsidRDefault="00295037" w:rsidP="009D2991">
      <w:pPr>
        <w:rPr>
          <w:szCs w:val="24"/>
        </w:rPr>
      </w:pPr>
      <w:r w:rsidRPr="009D2991">
        <w:rPr>
          <w:bCs/>
          <w:szCs w:val="24"/>
        </w:rPr>
        <w:t>1.</w:t>
      </w:r>
      <w:r w:rsidRPr="009D2991">
        <w:rPr>
          <w:bCs/>
          <w:szCs w:val="24"/>
        </w:rPr>
        <w:tab/>
      </w:r>
      <w:r w:rsidRPr="009D2991">
        <w:rPr>
          <w:rFonts w:hint="eastAsia"/>
          <w:bCs/>
          <w:szCs w:val="24"/>
        </w:rPr>
        <w:t>作为《经济、社会、文化权利国际公约》（以下简称“《公约》”）的缔约国，大韩民国（以下简称“韩国”）根据《公约》第十六条和第十七条提交了其第三次定期报告。根据修订后的一般准则（</w:t>
      </w:r>
      <w:r w:rsidRPr="009D2991">
        <w:rPr>
          <w:szCs w:val="24"/>
        </w:rPr>
        <w:t>E/C.12/1991/1</w:t>
      </w:r>
      <w:r w:rsidRPr="009D2991">
        <w:rPr>
          <w:rFonts w:hint="eastAsia"/>
          <w:szCs w:val="24"/>
        </w:rPr>
        <w:t>）和为了答复</w:t>
      </w:r>
      <w:r w:rsidRPr="009D2991">
        <w:rPr>
          <w:bCs/>
          <w:szCs w:val="24"/>
        </w:rPr>
        <w:t>经济、社会和文化权利委员会</w:t>
      </w:r>
      <w:r w:rsidRPr="009D2991">
        <w:rPr>
          <w:rFonts w:hint="eastAsia"/>
          <w:bCs/>
          <w:szCs w:val="24"/>
        </w:rPr>
        <w:t>（以下简称“委员会”）</w:t>
      </w:r>
      <w:r w:rsidRPr="009D2991">
        <w:rPr>
          <w:rFonts w:hint="eastAsia"/>
          <w:szCs w:val="24"/>
        </w:rPr>
        <w:t>在审议第二次定期报告（</w:t>
      </w:r>
      <w:r w:rsidRPr="009D2991">
        <w:rPr>
          <w:szCs w:val="24"/>
        </w:rPr>
        <w:t>E/1990/6/</w:t>
      </w:r>
      <w:r w:rsidR="00BC4EDD">
        <w:rPr>
          <w:rFonts w:hint="eastAsia"/>
          <w:szCs w:val="24"/>
        </w:rPr>
        <w:t xml:space="preserve"> </w:t>
      </w:r>
      <w:r w:rsidRPr="009D2991">
        <w:rPr>
          <w:szCs w:val="24"/>
        </w:rPr>
        <w:t>Add.23</w:t>
      </w:r>
      <w:r w:rsidRPr="009D2991">
        <w:rPr>
          <w:rFonts w:hint="eastAsia"/>
          <w:szCs w:val="24"/>
        </w:rPr>
        <w:t>）时做出的</w:t>
      </w:r>
      <w:r w:rsidRPr="009D2991">
        <w:rPr>
          <w:rFonts w:hint="eastAsia"/>
          <w:bCs/>
          <w:szCs w:val="24"/>
        </w:rPr>
        <w:t>结论性意见（</w:t>
      </w:r>
      <w:r w:rsidRPr="009D2991">
        <w:rPr>
          <w:szCs w:val="24"/>
        </w:rPr>
        <w:t>E/C.12/1/Add.59</w:t>
      </w:r>
      <w:r w:rsidRPr="009D2991">
        <w:rPr>
          <w:rFonts w:hint="eastAsia"/>
          <w:szCs w:val="24"/>
        </w:rPr>
        <w:t>），第三次定期报告概括介绍了韩国政府在提交了第二次定期报告以后所采取的各种措施。</w:t>
      </w:r>
    </w:p>
    <w:p w:rsidR="00295037" w:rsidRPr="009D2991" w:rsidRDefault="00295037" w:rsidP="009D2991">
      <w:pPr>
        <w:rPr>
          <w:szCs w:val="24"/>
        </w:rPr>
      </w:pPr>
      <w:r w:rsidRPr="009D2991">
        <w:rPr>
          <w:bCs/>
          <w:szCs w:val="24"/>
        </w:rPr>
        <w:t>2.</w:t>
      </w:r>
      <w:r w:rsidRPr="009D2991">
        <w:rPr>
          <w:bCs/>
          <w:szCs w:val="24"/>
        </w:rPr>
        <w:tab/>
      </w:r>
      <w:r w:rsidRPr="009D2991">
        <w:rPr>
          <w:rFonts w:hint="eastAsia"/>
          <w:bCs/>
          <w:szCs w:val="24"/>
        </w:rPr>
        <w:t>本报告介绍了韩国在委员会审议其依照《公约》提交的第二次定期报告之后于</w:t>
      </w:r>
      <w:r w:rsidRPr="009D2991">
        <w:rPr>
          <w:rFonts w:hint="eastAsia"/>
          <w:bCs/>
          <w:szCs w:val="24"/>
        </w:rPr>
        <w:t>2001</w:t>
      </w:r>
      <w:r w:rsidRPr="009D2991">
        <w:rPr>
          <w:rFonts w:hint="eastAsia"/>
          <w:bCs/>
          <w:szCs w:val="24"/>
        </w:rPr>
        <w:t>年</w:t>
      </w:r>
      <w:r w:rsidRPr="009D2991">
        <w:rPr>
          <w:rFonts w:hint="eastAsia"/>
          <w:bCs/>
          <w:szCs w:val="24"/>
        </w:rPr>
        <w:t>6</w:t>
      </w:r>
      <w:r w:rsidRPr="009D2991">
        <w:rPr>
          <w:rFonts w:hint="eastAsia"/>
          <w:bCs/>
          <w:szCs w:val="24"/>
        </w:rPr>
        <w:t>月至</w:t>
      </w:r>
      <w:r w:rsidRPr="009D2991">
        <w:rPr>
          <w:rFonts w:hint="eastAsia"/>
          <w:bCs/>
          <w:szCs w:val="24"/>
        </w:rPr>
        <w:t>2006</w:t>
      </w:r>
      <w:r w:rsidRPr="009D2991">
        <w:rPr>
          <w:rFonts w:hint="eastAsia"/>
          <w:bCs/>
          <w:szCs w:val="24"/>
        </w:rPr>
        <w:t>年</w:t>
      </w:r>
      <w:r w:rsidRPr="009D2991">
        <w:rPr>
          <w:rFonts w:hint="eastAsia"/>
          <w:bCs/>
          <w:szCs w:val="24"/>
        </w:rPr>
        <w:t>6</w:t>
      </w:r>
      <w:r w:rsidRPr="009D2991">
        <w:rPr>
          <w:rFonts w:hint="eastAsia"/>
          <w:bCs/>
          <w:szCs w:val="24"/>
        </w:rPr>
        <w:t>月期间为执行《公约》而采取的各项措施。</w:t>
      </w:r>
    </w:p>
    <w:p w:rsidR="00295037" w:rsidRPr="009D2991" w:rsidRDefault="00295037" w:rsidP="009D2991">
      <w:pPr>
        <w:rPr>
          <w:szCs w:val="24"/>
        </w:rPr>
      </w:pPr>
      <w:r w:rsidRPr="009D2991">
        <w:rPr>
          <w:bCs/>
          <w:szCs w:val="24"/>
        </w:rPr>
        <w:t>3.</w:t>
      </w:r>
      <w:r w:rsidRPr="009D2991">
        <w:rPr>
          <w:bCs/>
          <w:szCs w:val="24"/>
        </w:rPr>
        <w:tab/>
      </w:r>
      <w:r w:rsidRPr="009D2991">
        <w:rPr>
          <w:rFonts w:hint="eastAsia"/>
          <w:bCs/>
          <w:szCs w:val="24"/>
        </w:rPr>
        <w:t>自从在</w:t>
      </w:r>
      <w:r w:rsidRPr="009D2991">
        <w:rPr>
          <w:rFonts w:hint="eastAsia"/>
          <w:bCs/>
          <w:szCs w:val="24"/>
        </w:rPr>
        <w:t>1999</w:t>
      </w:r>
      <w:r w:rsidRPr="009D2991">
        <w:rPr>
          <w:rFonts w:hint="eastAsia"/>
          <w:bCs/>
          <w:szCs w:val="24"/>
        </w:rPr>
        <w:t>年提交第二次定期报告之后，韩国政府为促进韩国人民的经济、社会和文化权利做出了重大努力，包括少数民族的权利，并且为解决关于第二次定期报告的结论性意见中所提出的各种问题采取了行动。最突出的工作是，韩国政府在</w:t>
      </w:r>
      <w:r w:rsidRPr="009D2991">
        <w:rPr>
          <w:rFonts w:hint="eastAsia"/>
          <w:bCs/>
          <w:szCs w:val="24"/>
        </w:rPr>
        <w:t>2005</w:t>
      </w:r>
      <w:r w:rsidRPr="009D2991">
        <w:rPr>
          <w:rFonts w:hint="eastAsia"/>
          <w:bCs/>
          <w:szCs w:val="24"/>
        </w:rPr>
        <w:t>年</w:t>
      </w:r>
      <w:r w:rsidRPr="009D2991">
        <w:rPr>
          <w:rFonts w:hint="eastAsia"/>
          <w:bCs/>
          <w:szCs w:val="24"/>
        </w:rPr>
        <w:t>3</w:t>
      </w:r>
      <w:r w:rsidRPr="009D2991">
        <w:rPr>
          <w:rFonts w:hint="eastAsia"/>
          <w:bCs/>
          <w:szCs w:val="24"/>
        </w:rPr>
        <w:t>月修改了《民法》，废弃了家长制度。根据修改后的《民法》，经父母协商后，子女可以采用母亲的姓氏和籍贯，为了保护子女的福利，也可以对其姓氏和籍贯进行修改。这部新的法律将在</w:t>
      </w:r>
      <w:r w:rsidRPr="009D2991">
        <w:rPr>
          <w:rFonts w:hint="eastAsia"/>
          <w:bCs/>
          <w:szCs w:val="24"/>
        </w:rPr>
        <w:t>2008</w:t>
      </w:r>
      <w:r w:rsidRPr="009D2991">
        <w:rPr>
          <w:rFonts w:hint="eastAsia"/>
          <w:bCs/>
          <w:szCs w:val="24"/>
        </w:rPr>
        <w:t>年生效。另外，</w:t>
      </w:r>
      <w:smartTag w:uri="urn:schemas-microsoft-com:office:smarttags" w:element="chsdate">
        <w:smartTagPr>
          <w:attr w:name="IsROCDate" w:val="False"/>
          <w:attr w:name="IsLunarDate" w:val="False"/>
          <w:attr w:name="Day" w:val="27"/>
          <w:attr w:name="Month" w:val="1"/>
          <w:attr w:name="Year" w:val="2005"/>
        </w:smartTagPr>
        <w:r w:rsidRPr="009D2991">
          <w:rPr>
            <w:rFonts w:hint="eastAsia"/>
            <w:bCs/>
            <w:szCs w:val="24"/>
          </w:rPr>
          <w:t>2005</w:t>
        </w:r>
        <w:r w:rsidRPr="009D2991">
          <w:rPr>
            <w:rFonts w:hint="eastAsia"/>
            <w:bCs/>
            <w:szCs w:val="24"/>
          </w:rPr>
          <w:t>年</w:t>
        </w:r>
        <w:r w:rsidRPr="009D2991">
          <w:rPr>
            <w:rFonts w:hint="eastAsia"/>
            <w:bCs/>
            <w:szCs w:val="24"/>
          </w:rPr>
          <w:t>1</w:t>
        </w:r>
        <w:r w:rsidRPr="009D2991">
          <w:rPr>
            <w:rFonts w:hint="eastAsia"/>
            <w:bCs/>
            <w:szCs w:val="24"/>
          </w:rPr>
          <w:t>月</w:t>
        </w:r>
        <w:r w:rsidRPr="009D2991">
          <w:rPr>
            <w:rFonts w:hint="eastAsia"/>
            <w:bCs/>
            <w:szCs w:val="24"/>
          </w:rPr>
          <w:t>27</w:t>
        </w:r>
        <w:r w:rsidRPr="009D2991">
          <w:rPr>
            <w:rFonts w:hint="eastAsia"/>
            <w:bCs/>
            <w:szCs w:val="24"/>
          </w:rPr>
          <w:t>日</w:t>
        </w:r>
      </w:smartTag>
      <w:r w:rsidRPr="009D2991">
        <w:rPr>
          <w:rFonts w:hint="eastAsia"/>
          <w:bCs/>
          <w:szCs w:val="24"/>
        </w:rPr>
        <w:t>修订的《建立和运作政府官员工会法》保证了政府官员享有以前受到限制的组织权和集体谈判权。政府根据国家人权委员会的建议在</w:t>
      </w:r>
      <w:r w:rsidRPr="009D2991">
        <w:rPr>
          <w:rFonts w:hint="eastAsia"/>
          <w:bCs/>
          <w:szCs w:val="24"/>
        </w:rPr>
        <w:t>2006</w:t>
      </w:r>
      <w:r w:rsidRPr="009D2991">
        <w:rPr>
          <w:rFonts w:hint="eastAsia"/>
          <w:bCs/>
          <w:szCs w:val="24"/>
        </w:rPr>
        <w:t>年</w:t>
      </w:r>
      <w:r w:rsidRPr="009D2991">
        <w:rPr>
          <w:rFonts w:hint="eastAsia"/>
          <w:bCs/>
          <w:szCs w:val="24"/>
        </w:rPr>
        <w:t>1</w:t>
      </w:r>
      <w:r w:rsidRPr="009D2991">
        <w:rPr>
          <w:rFonts w:hint="eastAsia"/>
          <w:bCs/>
          <w:szCs w:val="24"/>
        </w:rPr>
        <w:t>月组织国家人权政策理事会制定了《关于促进和保护人权的国家行动计划》。同时，韩国自</w:t>
      </w:r>
      <w:r w:rsidRPr="009D2991">
        <w:rPr>
          <w:rFonts w:hint="eastAsia"/>
          <w:bCs/>
          <w:szCs w:val="24"/>
        </w:rPr>
        <w:t>2003</w:t>
      </w:r>
      <w:r w:rsidRPr="009D2991">
        <w:rPr>
          <w:rFonts w:hint="eastAsia"/>
          <w:bCs/>
          <w:szCs w:val="24"/>
        </w:rPr>
        <w:t>年以来还一直在扩大其对难民地位的认可，因为它已经向</w:t>
      </w:r>
      <w:r w:rsidRPr="009D2991">
        <w:rPr>
          <w:rFonts w:hint="eastAsia"/>
          <w:bCs/>
          <w:szCs w:val="24"/>
        </w:rPr>
        <w:t>47</w:t>
      </w:r>
      <w:r w:rsidRPr="009D2991">
        <w:rPr>
          <w:rFonts w:hint="eastAsia"/>
          <w:bCs/>
          <w:szCs w:val="24"/>
        </w:rPr>
        <w:t>人授予难民地位，包括有</w:t>
      </w:r>
      <w:r w:rsidRPr="009D2991">
        <w:rPr>
          <w:rFonts w:hint="eastAsia"/>
          <w:bCs/>
          <w:szCs w:val="24"/>
        </w:rPr>
        <w:t>2</w:t>
      </w:r>
      <w:r w:rsidRPr="009D2991">
        <w:rPr>
          <w:rFonts w:hint="eastAsia"/>
          <w:bCs/>
          <w:szCs w:val="24"/>
        </w:rPr>
        <w:t>人在</w:t>
      </w:r>
      <w:r w:rsidRPr="009D2991">
        <w:rPr>
          <w:rFonts w:hint="eastAsia"/>
          <w:bCs/>
          <w:szCs w:val="24"/>
        </w:rPr>
        <w:t>2002</w:t>
      </w:r>
      <w:r w:rsidRPr="009D2991">
        <w:rPr>
          <w:rFonts w:hint="eastAsia"/>
          <w:bCs/>
          <w:szCs w:val="24"/>
        </w:rPr>
        <w:t>年之前就被承认具有难民地位，并在</w:t>
      </w:r>
      <w:r w:rsidRPr="009D2991">
        <w:rPr>
          <w:rFonts w:hint="eastAsia"/>
          <w:bCs/>
          <w:szCs w:val="24"/>
        </w:rPr>
        <w:t>2006</w:t>
      </w:r>
      <w:r w:rsidRPr="009D2991">
        <w:rPr>
          <w:rFonts w:hint="eastAsia"/>
          <w:bCs/>
          <w:szCs w:val="24"/>
        </w:rPr>
        <w:t>年</w:t>
      </w:r>
      <w:r w:rsidR="00066865">
        <w:rPr>
          <w:rFonts w:hint="eastAsia"/>
          <w:bCs/>
          <w:szCs w:val="24"/>
        </w:rPr>
        <w:t>4</w:t>
      </w:r>
      <w:r w:rsidR="00066865">
        <w:rPr>
          <w:rFonts w:hint="eastAsia"/>
          <w:bCs/>
          <w:szCs w:val="24"/>
        </w:rPr>
        <w:t>月</w:t>
      </w:r>
      <w:r w:rsidRPr="009D2991">
        <w:rPr>
          <w:rFonts w:hint="eastAsia"/>
          <w:bCs/>
          <w:szCs w:val="24"/>
        </w:rPr>
        <w:t>底之前授予</w:t>
      </w:r>
      <w:r w:rsidRPr="009D2991">
        <w:rPr>
          <w:rFonts w:hint="eastAsia"/>
          <w:bCs/>
          <w:szCs w:val="24"/>
        </w:rPr>
        <w:t>32</w:t>
      </w:r>
      <w:r w:rsidRPr="009D2991">
        <w:rPr>
          <w:rFonts w:hint="eastAsia"/>
          <w:bCs/>
          <w:szCs w:val="24"/>
        </w:rPr>
        <w:t>人以人道主义地位。韩国政府正在继续努力，保证那些被承认具有难民地位和外国居民权利的人享有与韩国公民相同的权利。</w:t>
      </w:r>
    </w:p>
    <w:p w:rsidR="00295037" w:rsidRPr="009D2991" w:rsidRDefault="00295037" w:rsidP="00BB1CDE">
      <w:pPr>
        <w:spacing w:after="320"/>
        <w:rPr>
          <w:szCs w:val="24"/>
        </w:rPr>
      </w:pPr>
      <w:r w:rsidRPr="009D2991">
        <w:rPr>
          <w:bCs/>
          <w:szCs w:val="24"/>
        </w:rPr>
        <w:t>4.</w:t>
      </w:r>
      <w:r w:rsidRPr="009D2991">
        <w:rPr>
          <w:bCs/>
          <w:szCs w:val="24"/>
        </w:rPr>
        <w:tab/>
      </w:r>
      <w:r w:rsidRPr="009D2991">
        <w:rPr>
          <w:rFonts w:hint="eastAsia"/>
          <w:bCs/>
          <w:szCs w:val="24"/>
        </w:rPr>
        <w:t>韩国政府一直在采取各种措施来结束社会分裂和促进包括穷人、老人和儿童在内的社会弱势群体的经济、社会和文化权利。但是，韩国在有些领域还没有遵守《公约》中规定的要求。不过，韩国致力于在其现有资源允许范围内，尽其最大努力促进公民的经济、社会和文化权利。</w:t>
      </w:r>
    </w:p>
    <w:p w:rsidR="00295037" w:rsidRPr="00BB1CDE" w:rsidRDefault="00295037" w:rsidP="00BB1CDE">
      <w:pPr>
        <w:pStyle w:val="Heading2"/>
        <w:spacing w:after="240"/>
      </w:pPr>
      <w:r w:rsidRPr="00BB1CDE">
        <w:t>一般性评论</w:t>
      </w:r>
    </w:p>
    <w:p w:rsidR="00295037" w:rsidRPr="00BB1CDE" w:rsidRDefault="00295037" w:rsidP="00BB1CDE">
      <w:pPr>
        <w:pStyle w:val="Heading2"/>
        <w:jc w:val="both"/>
      </w:pPr>
      <w:r w:rsidRPr="00BB1CDE">
        <w:rPr>
          <w:rFonts w:hint="eastAsia"/>
        </w:rPr>
        <w:t>法务部人权局的建立</w:t>
      </w:r>
      <w:r w:rsidRPr="00BB1CDE">
        <w:t xml:space="preserve"> </w:t>
      </w:r>
    </w:p>
    <w:p w:rsidR="00295037" w:rsidRPr="009D2991" w:rsidRDefault="00295037" w:rsidP="009D2991">
      <w:pPr>
        <w:rPr>
          <w:iCs/>
          <w:szCs w:val="24"/>
        </w:rPr>
      </w:pPr>
      <w:r w:rsidRPr="009D2991">
        <w:rPr>
          <w:bCs/>
          <w:szCs w:val="24"/>
        </w:rPr>
        <w:t>5.</w:t>
      </w:r>
      <w:r w:rsidRPr="009D2991">
        <w:rPr>
          <w:bCs/>
          <w:szCs w:val="24"/>
        </w:rPr>
        <w:tab/>
      </w:r>
      <w:r w:rsidRPr="009D2991">
        <w:rPr>
          <w:rFonts w:hint="eastAsia"/>
          <w:bCs/>
          <w:szCs w:val="24"/>
        </w:rPr>
        <w:t>2006</w:t>
      </w:r>
      <w:r w:rsidRPr="009D2991">
        <w:rPr>
          <w:rFonts w:hint="eastAsia"/>
          <w:bCs/>
          <w:szCs w:val="24"/>
        </w:rPr>
        <w:t>年</w:t>
      </w:r>
      <w:r w:rsidRPr="009D2991">
        <w:rPr>
          <w:rFonts w:hint="eastAsia"/>
          <w:bCs/>
          <w:szCs w:val="24"/>
        </w:rPr>
        <w:t>5</w:t>
      </w:r>
      <w:r w:rsidRPr="009D2991">
        <w:rPr>
          <w:rFonts w:hint="eastAsia"/>
          <w:bCs/>
          <w:szCs w:val="24"/>
        </w:rPr>
        <w:t>月，韩国政府在法务部成立了人权局。该局的任务是负责制定和执行国家人权政策，包括制定和执行《关于促进和保护人权的国家行动计划》，调查侵犯人权的案件，完善与人权相关的制度，并为犯罪受害者提供保护和救济。</w:t>
      </w:r>
    </w:p>
    <w:p w:rsidR="00295037" w:rsidRPr="009D2991" w:rsidRDefault="00295037" w:rsidP="00BC4EDD">
      <w:pPr>
        <w:spacing w:after="320"/>
        <w:rPr>
          <w:szCs w:val="24"/>
        </w:rPr>
      </w:pPr>
      <w:r w:rsidRPr="009D2991">
        <w:rPr>
          <w:bCs/>
          <w:szCs w:val="24"/>
        </w:rPr>
        <w:t>6.</w:t>
      </w:r>
      <w:r w:rsidRPr="009D2991">
        <w:rPr>
          <w:bCs/>
          <w:szCs w:val="24"/>
        </w:rPr>
        <w:tab/>
      </w:r>
      <w:r w:rsidRPr="009D2991">
        <w:rPr>
          <w:rFonts w:hint="eastAsia"/>
          <w:bCs/>
          <w:szCs w:val="24"/>
        </w:rPr>
        <w:t>人权局尤其要努力防止在包括调查、劳动教养、保护和移民过程在内的整个执法过程中出现侵犯人权的现象。如果在执法过程中出现侵犯人权的案件，人权局有责任及时进行调查，并为受害者提供救济。</w:t>
      </w:r>
    </w:p>
    <w:p w:rsidR="00295037" w:rsidRPr="00BC4EDD" w:rsidRDefault="00295037" w:rsidP="00BC4EDD">
      <w:pPr>
        <w:pStyle w:val="Heading2"/>
        <w:jc w:val="both"/>
      </w:pPr>
      <w:r w:rsidRPr="00BC4EDD">
        <w:rPr>
          <w:rFonts w:hint="eastAsia"/>
        </w:rPr>
        <w:t>韩国国家人权委员会</w:t>
      </w:r>
    </w:p>
    <w:p w:rsidR="00295037" w:rsidRPr="009D2991" w:rsidRDefault="00295037" w:rsidP="009D2991">
      <w:pPr>
        <w:rPr>
          <w:rFonts w:hint="eastAsia"/>
          <w:szCs w:val="24"/>
        </w:rPr>
      </w:pPr>
      <w:r w:rsidRPr="009D2991">
        <w:rPr>
          <w:bCs/>
          <w:szCs w:val="24"/>
        </w:rPr>
        <w:t>7.</w:t>
      </w:r>
      <w:r w:rsidRPr="009D2991">
        <w:rPr>
          <w:bCs/>
          <w:szCs w:val="24"/>
        </w:rPr>
        <w:tab/>
      </w:r>
      <w:r w:rsidRPr="009D2991">
        <w:rPr>
          <w:rFonts w:hint="eastAsia"/>
          <w:bCs/>
          <w:szCs w:val="24"/>
        </w:rPr>
        <w:t>根据《</w:t>
      </w:r>
      <w:r w:rsidRPr="009D2991">
        <w:rPr>
          <w:bCs/>
          <w:szCs w:val="24"/>
        </w:rPr>
        <w:t>有关促进和保护人权的国家机构的地位</w:t>
      </w:r>
      <w:r w:rsidRPr="009D2991">
        <w:rPr>
          <w:rFonts w:hint="eastAsia"/>
          <w:bCs/>
          <w:szCs w:val="24"/>
        </w:rPr>
        <w:t>和职能</w:t>
      </w:r>
      <w:r w:rsidRPr="009D2991">
        <w:rPr>
          <w:bCs/>
          <w:szCs w:val="24"/>
        </w:rPr>
        <w:t>的原则</w:t>
      </w:r>
      <w:r w:rsidRPr="009D2991">
        <w:rPr>
          <w:rFonts w:hint="eastAsia"/>
          <w:bCs/>
          <w:szCs w:val="24"/>
        </w:rPr>
        <w:t>》（</w:t>
      </w:r>
      <w:r w:rsidR="00066865">
        <w:rPr>
          <w:rFonts w:hint="eastAsia"/>
          <w:bCs/>
          <w:szCs w:val="24"/>
        </w:rPr>
        <w:t>《</w:t>
      </w:r>
      <w:r w:rsidRPr="009D2991">
        <w:rPr>
          <w:rFonts w:hint="eastAsia"/>
          <w:bCs/>
          <w:szCs w:val="24"/>
        </w:rPr>
        <w:t>巴黎原则</w:t>
      </w:r>
      <w:r w:rsidR="00066865">
        <w:rPr>
          <w:rFonts w:hint="eastAsia"/>
          <w:bCs/>
          <w:szCs w:val="24"/>
        </w:rPr>
        <w:t>》</w:t>
      </w:r>
      <w:r w:rsidRPr="009D2991">
        <w:rPr>
          <w:rFonts w:hint="eastAsia"/>
          <w:bCs/>
          <w:szCs w:val="24"/>
        </w:rPr>
        <w:t>），韩国政府在</w:t>
      </w:r>
      <w:smartTag w:uri="urn:schemas-microsoft-com:office:smarttags" w:element="chsdate">
        <w:smartTagPr>
          <w:attr w:name="IsROCDate" w:val="False"/>
          <w:attr w:name="IsLunarDate" w:val="False"/>
          <w:attr w:name="Day" w:val="25"/>
          <w:attr w:name="Month" w:val="11"/>
          <w:attr w:name="Year" w:val="2001"/>
        </w:smartTagPr>
        <w:r w:rsidRPr="009D2991">
          <w:rPr>
            <w:rFonts w:hint="eastAsia"/>
            <w:bCs/>
            <w:szCs w:val="24"/>
          </w:rPr>
          <w:t>2001</w:t>
        </w:r>
        <w:r w:rsidRPr="009D2991">
          <w:rPr>
            <w:rFonts w:hint="eastAsia"/>
            <w:bCs/>
            <w:szCs w:val="24"/>
          </w:rPr>
          <w:t>年</w:t>
        </w:r>
        <w:r w:rsidRPr="009D2991">
          <w:rPr>
            <w:rFonts w:hint="eastAsia"/>
            <w:bCs/>
            <w:szCs w:val="24"/>
          </w:rPr>
          <w:t>11</w:t>
        </w:r>
        <w:r w:rsidRPr="009D2991">
          <w:rPr>
            <w:rFonts w:hint="eastAsia"/>
            <w:bCs/>
            <w:szCs w:val="24"/>
          </w:rPr>
          <w:t>月</w:t>
        </w:r>
        <w:r w:rsidRPr="009D2991">
          <w:rPr>
            <w:rFonts w:hint="eastAsia"/>
            <w:bCs/>
            <w:szCs w:val="24"/>
          </w:rPr>
          <w:t>25</w:t>
        </w:r>
        <w:r w:rsidRPr="009D2991">
          <w:rPr>
            <w:rFonts w:hint="eastAsia"/>
            <w:bCs/>
            <w:szCs w:val="24"/>
          </w:rPr>
          <w:t>日</w:t>
        </w:r>
      </w:smartTag>
      <w:r w:rsidRPr="009D2991">
        <w:rPr>
          <w:rFonts w:hint="eastAsia"/>
          <w:bCs/>
          <w:szCs w:val="24"/>
        </w:rPr>
        <w:t>成立了国家人权委员会，该委员会是负责人权事务的一个独立机构。《公民权利和政治权利国际公约》的第三次定期报告</w:t>
      </w:r>
      <w:r w:rsidRPr="009D2991">
        <w:rPr>
          <w:rFonts w:hint="eastAsia"/>
          <w:szCs w:val="24"/>
        </w:rPr>
        <w:t>（</w:t>
      </w:r>
      <w:r w:rsidRPr="009D2991">
        <w:rPr>
          <w:szCs w:val="24"/>
        </w:rPr>
        <w:t>CCPR/C/KOR/2005/3</w:t>
      </w:r>
      <w:r w:rsidRPr="009D2991">
        <w:rPr>
          <w:rFonts w:hint="eastAsia"/>
          <w:szCs w:val="24"/>
        </w:rPr>
        <w:t>）对相关事实进行了说明。</w:t>
      </w:r>
    </w:p>
    <w:p w:rsidR="00295037" w:rsidRPr="009D2991" w:rsidRDefault="00295037" w:rsidP="009D2991">
      <w:pPr>
        <w:rPr>
          <w:szCs w:val="24"/>
        </w:rPr>
      </w:pPr>
      <w:r w:rsidRPr="009D2991">
        <w:rPr>
          <w:bCs/>
          <w:szCs w:val="24"/>
        </w:rPr>
        <w:t>8.</w:t>
      </w:r>
      <w:r w:rsidRPr="009D2991">
        <w:rPr>
          <w:bCs/>
          <w:szCs w:val="24"/>
        </w:rPr>
        <w:tab/>
      </w:r>
      <w:r w:rsidRPr="009D2991">
        <w:rPr>
          <w:rFonts w:hint="eastAsia"/>
          <w:bCs/>
          <w:szCs w:val="24"/>
        </w:rPr>
        <w:t>国家人权委员会一直在开展各种活动，包括提出有关完善政策和法律的建议，就当前人权问题表达看法，就《关于促进和保护人权的国家行动计划》拟订和提出建议，开展广泛的人权状况调查，完善国家有关当局的制度和做法，就各种歧视性做法开展调查和提出建议，并且开展人权教育和提高认识活动。</w:t>
      </w:r>
    </w:p>
    <w:p w:rsidR="00295037" w:rsidRPr="009D2991" w:rsidRDefault="00295037" w:rsidP="009D2991">
      <w:pPr>
        <w:rPr>
          <w:szCs w:val="24"/>
        </w:rPr>
      </w:pPr>
      <w:r w:rsidRPr="009D2991">
        <w:rPr>
          <w:bCs/>
          <w:szCs w:val="24"/>
        </w:rPr>
        <w:t>9.</w:t>
      </w:r>
      <w:r w:rsidRPr="009D2991">
        <w:rPr>
          <w:bCs/>
          <w:szCs w:val="24"/>
        </w:rPr>
        <w:tab/>
      </w:r>
      <w:r w:rsidRPr="009D2991">
        <w:rPr>
          <w:rFonts w:hint="eastAsia"/>
          <w:bCs/>
          <w:szCs w:val="24"/>
        </w:rPr>
        <w:t>下表介绍了国家人权委员会自成立之日起至</w:t>
      </w:r>
      <w:smartTag w:uri="urn:schemas-microsoft-com:office:smarttags" w:element="chsdate">
        <w:smartTagPr>
          <w:attr w:name="Year" w:val="2005"/>
          <w:attr w:name="Month" w:val="12"/>
          <w:attr w:name="Day" w:val="31"/>
          <w:attr w:name="IsLunarDate" w:val="False"/>
          <w:attr w:name="IsROCDate" w:val="False"/>
        </w:smartTagPr>
        <w:r w:rsidRPr="009D2991">
          <w:rPr>
            <w:rFonts w:hint="eastAsia"/>
            <w:bCs/>
            <w:szCs w:val="24"/>
          </w:rPr>
          <w:t>2005</w:t>
        </w:r>
        <w:r w:rsidRPr="009D2991">
          <w:rPr>
            <w:rFonts w:hint="eastAsia"/>
            <w:bCs/>
            <w:szCs w:val="24"/>
          </w:rPr>
          <w:t>年</w:t>
        </w:r>
        <w:r w:rsidRPr="009D2991">
          <w:rPr>
            <w:rFonts w:hint="eastAsia"/>
            <w:bCs/>
            <w:szCs w:val="24"/>
          </w:rPr>
          <w:t>12</w:t>
        </w:r>
        <w:r w:rsidRPr="009D2991">
          <w:rPr>
            <w:rFonts w:hint="eastAsia"/>
            <w:bCs/>
            <w:szCs w:val="24"/>
          </w:rPr>
          <w:t>月</w:t>
        </w:r>
        <w:r w:rsidRPr="009D2991">
          <w:rPr>
            <w:rFonts w:hint="eastAsia"/>
            <w:bCs/>
            <w:szCs w:val="24"/>
          </w:rPr>
          <w:t>31</w:t>
        </w:r>
        <w:r w:rsidRPr="009D2991">
          <w:rPr>
            <w:rFonts w:hint="eastAsia"/>
            <w:bCs/>
            <w:szCs w:val="24"/>
          </w:rPr>
          <w:t>日</w:t>
        </w:r>
      </w:smartTag>
      <w:r w:rsidRPr="009D2991">
        <w:rPr>
          <w:rFonts w:hint="eastAsia"/>
          <w:bCs/>
          <w:szCs w:val="24"/>
        </w:rPr>
        <w:t>止，因国家人权委员会提出建议且其建议被采纳而对政策和法律做出的完善、对侵犯人权行为受害者的救济、以及对歧视行为受害者的补救：</w:t>
      </w:r>
    </w:p>
    <w:p w:rsidR="00295037" w:rsidRPr="00BB1CDE" w:rsidRDefault="00481279" w:rsidP="00481279">
      <w:pPr>
        <w:pStyle w:val="Heading3"/>
        <w:spacing w:after="120"/>
      </w:pPr>
      <w:r>
        <w:br w:type="page"/>
      </w:r>
      <w:r w:rsidR="00295037" w:rsidRPr="00BB1CDE">
        <w:rPr>
          <w:rFonts w:hint="eastAsia"/>
        </w:rPr>
        <w:t>表</w:t>
      </w:r>
      <w:r w:rsidR="00295037" w:rsidRPr="00BB1CDE">
        <w:t>1</w:t>
      </w:r>
    </w:p>
    <w:p w:rsidR="00295037" w:rsidRPr="00BB1CDE" w:rsidRDefault="00295037" w:rsidP="00BB1CDE">
      <w:pPr>
        <w:pStyle w:val="Heading3"/>
      </w:pPr>
      <w:r w:rsidRPr="00BB1CDE">
        <w:rPr>
          <w:rFonts w:hint="eastAsia"/>
        </w:rPr>
        <w:t>韩国国家人权委员会提出的建议及其建议被采纳的情况</w:t>
      </w:r>
    </w:p>
    <w:p w:rsidR="00295037" w:rsidRPr="009D2991" w:rsidRDefault="00295037" w:rsidP="009D2991">
      <w:pPr>
        <w:jc w:val="right"/>
        <w:rPr>
          <w:rFonts w:hint="eastAsia"/>
          <w:szCs w:val="24"/>
        </w:rPr>
      </w:pPr>
      <w:r w:rsidRPr="009D2991">
        <w:rPr>
          <w:rFonts w:hint="eastAsia"/>
          <w:szCs w:val="24"/>
        </w:rPr>
        <w:t>（单位：件</w:t>
      </w:r>
      <w:bookmarkStart w:id="1" w:name="#562761e1"/>
      <w:bookmarkEnd w:id="1"/>
      <w:r w:rsidRPr="009D2991">
        <w:rPr>
          <w:rFonts w:hint="eastAsia"/>
          <w:szCs w:val="24"/>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0"/>
        <w:gridCol w:w="1440"/>
        <w:gridCol w:w="1800"/>
        <w:gridCol w:w="1200"/>
        <w:gridCol w:w="1500"/>
        <w:gridCol w:w="1500"/>
      </w:tblGrid>
      <w:tr w:rsidR="00295037" w:rsidRPr="009D2991">
        <w:trPr>
          <w:trHeight w:val="70"/>
          <w:tblHeader/>
        </w:trPr>
        <w:tc>
          <w:tcPr>
            <w:tcW w:w="1920" w:type="dxa"/>
            <w:tcBorders>
              <w:bottom w:val="single" w:sz="4" w:space="0" w:color="000000"/>
            </w:tcBorders>
            <w:shd w:val="clear" w:color="auto" w:fill="auto"/>
          </w:tcPr>
          <w:p w:rsidR="00295037" w:rsidRPr="00481279" w:rsidRDefault="00295037" w:rsidP="00481279">
            <w:pPr>
              <w:jc w:val="center"/>
              <w:rPr>
                <w:rFonts w:hint="eastAsia"/>
                <w:sz w:val="21"/>
                <w:szCs w:val="21"/>
              </w:rPr>
            </w:pPr>
            <w:r w:rsidRPr="00481279">
              <w:rPr>
                <w:sz w:val="21"/>
                <w:szCs w:val="21"/>
              </w:rPr>
              <w:br w:type="page"/>
            </w:r>
            <w:r w:rsidRPr="00481279">
              <w:rPr>
                <w:rFonts w:hint="eastAsia"/>
                <w:sz w:val="21"/>
                <w:szCs w:val="21"/>
              </w:rPr>
              <w:t>类别</w:t>
            </w:r>
          </w:p>
        </w:tc>
        <w:tc>
          <w:tcPr>
            <w:tcW w:w="1440" w:type="dxa"/>
            <w:tcBorders>
              <w:bottom w:val="single" w:sz="4" w:space="0" w:color="000000"/>
            </w:tcBorders>
            <w:shd w:val="clear" w:color="auto" w:fill="auto"/>
          </w:tcPr>
          <w:p w:rsidR="00295037" w:rsidRPr="00481279" w:rsidRDefault="00295037" w:rsidP="00481279">
            <w:pPr>
              <w:jc w:val="center"/>
              <w:rPr>
                <w:rFonts w:hint="eastAsia"/>
                <w:sz w:val="21"/>
                <w:szCs w:val="21"/>
              </w:rPr>
            </w:pPr>
            <w:r w:rsidRPr="00481279">
              <w:rPr>
                <w:rFonts w:hint="eastAsia"/>
                <w:sz w:val="21"/>
                <w:szCs w:val="21"/>
              </w:rPr>
              <w:t>提出的建议总数</w:t>
            </w:r>
          </w:p>
        </w:tc>
        <w:tc>
          <w:tcPr>
            <w:tcW w:w="1800" w:type="dxa"/>
            <w:tcBorders>
              <w:bottom w:val="single" w:sz="4" w:space="0" w:color="000000"/>
            </w:tcBorders>
            <w:shd w:val="clear" w:color="auto" w:fill="auto"/>
          </w:tcPr>
          <w:p w:rsidR="00295037" w:rsidRPr="00481279" w:rsidRDefault="00295037" w:rsidP="00481279">
            <w:pPr>
              <w:jc w:val="center"/>
              <w:rPr>
                <w:sz w:val="21"/>
                <w:szCs w:val="21"/>
              </w:rPr>
            </w:pPr>
            <w:r w:rsidRPr="00481279">
              <w:rPr>
                <w:rFonts w:hint="eastAsia"/>
                <w:sz w:val="21"/>
                <w:szCs w:val="21"/>
              </w:rPr>
              <w:t>被采纳的建议（包括替代性采纳）</w:t>
            </w:r>
          </w:p>
        </w:tc>
        <w:tc>
          <w:tcPr>
            <w:tcW w:w="1200" w:type="dxa"/>
            <w:tcBorders>
              <w:bottom w:val="single" w:sz="4" w:space="0" w:color="000000"/>
            </w:tcBorders>
            <w:shd w:val="clear" w:color="auto" w:fill="auto"/>
          </w:tcPr>
          <w:p w:rsidR="00295037" w:rsidRPr="00481279" w:rsidRDefault="00295037" w:rsidP="00481279">
            <w:pPr>
              <w:jc w:val="center"/>
              <w:rPr>
                <w:rFonts w:hint="eastAsia"/>
                <w:sz w:val="21"/>
                <w:szCs w:val="21"/>
              </w:rPr>
            </w:pPr>
            <w:r w:rsidRPr="00481279">
              <w:rPr>
                <w:rFonts w:hint="eastAsia"/>
                <w:sz w:val="21"/>
                <w:szCs w:val="21"/>
              </w:rPr>
              <w:t>未</w:t>
            </w:r>
            <w:r w:rsidR="00066865">
              <w:rPr>
                <w:rFonts w:hint="eastAsia"/>
                <w:sz w:val="21"/>
                <w:szCs w:val="21"/>
              </w:rPr>
              <w:t>予</w:t>
            </w:r>
            <w:r w:rsidRPr="00481279">
              <w:rPr>
                <w:rFonts w:hint="eastAsia"/>
                <w:sz w:val="21"/>
                <w:szCs w:val="21"/>
              </w:rPr>
              <w:t>采纳的建议</w:t>
            </w:r>
          </w:p>
        </w:tc>
        <w:tc>
          <w:tcPr>
            <w:tcW w:w="1500" w:type="dxa"/>
            <w:tcBorders>
              <w:bottom w:val="single" w:sz="4" w:space="0" w:color="000000"/>
            </w:tcBorders>
            <w:shd w:val="clear" w:color="auto" w:fill="auto"/>
          </w:tcPr>
          <w:p w:rsidR="00295037" w:rsidRPr="00481279" w:rsidRDefault="00295037" w:rsidP="00481279">
            <w:pPr>
              <w:jc w:val="center"/>
              <w:rPr>
                <w:rFonts w:hint="eastAsia"/>
                <w:sz w:val="21"/>
                <w:szCs w:val="21"/>
              </w:rPr>
            </w:pPr>
            <w:r w:rsidRPr="00481279">
              <w:rPr>
                <w:rFonts w:hint="eastAsia"/>
                <w:sz w:val="21"/>
                <w:szCs w:val="21"/>
              </w:rPr>
              <w:t>采纳率</w:t>
            </w:r>
          </w:p>
        </w:tc>
        <w:tc>
          <w:tcPr>
            <w:tcW w:w="1500" w:type="dxa"/>
            <w:tcBorders>
              <w:bottom w:val="single" w:sz="4" w:space="0" w:color="000000"/>
            </w:tcBorders>
            <w:shd w:val="clear" w:color="auto" w:fill="auto"/>
          </w:tcPr>
          <w:p w:rsidR="00295037" w:rsidRPr="00481279" w:rsidRDefault="00295037" w:rsidP="00481279">
            <w:pPr>
              <w:jc w:val="center"/>
              <w:rPr>
                <w:rFonts w:hint="eastAsia"/>
                <w:sz w:val="21"/>
                <w:szCs w:val="21"/>
              </w:rPr>
            </w:pPr>
            <w:r w:rsidRPr="00481279">
              <w:rPr>
                <w:rFonts w:hint="eastAsia"/>
                <w:sz w:val="21"/>
                <w:szCs w:val="21"/>
              </w:rPr>
              <w:t>正在审议的建议</w:t>
            </w:r>
          </w:p>
        </w:tc>
      </w:tr>
      <w:tr w:rsidR="00295037" w:rsidRPr="009D2991">
        <w:trPr>
          <w:trHeight w:val="83"/>
        </w:trPr>
        <w:tc>
          <w:tcPr>
            <w:tcW w:w="1920" w:type="dxa"/>
            <w:tcBorders>
              <w:bottom w:val="nil"/>
            </w:tcBorders>
            <w:shd w:val="clear" w:color="auto" w:fill="auto"/>
          </w:tcPr>
          <w:p w:rsidR="00295037" w:rsidRPr="00481279" w:rsidRDefault="00295037" w:rsidP="00481279">
            <w:pPr>
              <w:rPr>
                <w:rFonts w:hint="eastAsia"/>
                <w:sz w:val="21"/>
                <w:szCs w:val="21"/>
              </w:rPr>
            </w:pPr>
            <w:r w:rsidRPr="00481279">
              <w:rPr>
                <w:rFonts w:hint="eastAsia"/>
                <w:sz w:val="21"/>
                <w:szCs w:val="21"/>
              </w:rPr>
              <w:t>完善政策和（或）法律</w:t>
            </w:r>
          </w:p>
        </w:tc>
        <w:tc>
          <w:tcPr>
            <w:tcW w:w="1440" w:type="dxa"/>
            <w:tcBorders>
              <w:bottom w:val="nil"/>
            </w:tcBorders>
            <w:shd w:val="clear" w:color="auto" w:fill="auto"/>
          </w:tcPr>
          <w:p w:rsidR="00295037" w:rsidRPr="00481279" w:rsidRDefault="00295037" w:rsidP="00481279">
            <w:pPr>
              <w:jc w:val="center"/>
              <w:rPr>
                <w:sz w:val="21"/>
                <w:szCs w:val="21"/>
              </w:rPr>
            </w:pPr>
            <w:r w:rsidRPr="00481279">
              <w:rPr>
                <w:sz w:val="21"/>
                <w:szCs w:val="21"/>
              </w:rPr>
              <w:t>104</w:t>
            </w:r>
          </w:p>
        </w:tc>
        <w:tc>
          <w:tcPr>
            <w:tcW w:w="1800" w:type="dxa"/>
            <w:tcBorders>
              <w:bottom w:val="nil"/>
            </w:tcBorders>
            <w:shd w:val="clear" w:color="auto" w:fill="auto"/>
          </w:tcPr>
          <w:p w:rsidR="00295037" w:rsidRPr="00481279" w:rsidRDefault="00295037" w:rsidP="00481279">
            <w:pPr>
              <w:ind w:right="454"/>
              <w:jc w:val="right"/>
              <w:rPr>
                <w:sz w:val="21"/>
                <w:szCs w:val="21"/>
              </w:rPr>
            </w:pPr>
            <w:r w:rsidRPr="00481279">
              <w:rPr>
                <w:sz w:val="21"/>
                <w:szCs w:val="21"/>
              </w:rPr>
              <w:t>69</w:t>
            </w:r>
          </w:p>
        </w:tc>
        <w:tc>
          <w:tcPr>
            <w:tcW w:w="1200" w:type="dxa"/>
            <w:tcBorders>
              <w:bottom w:val="nil"/>
            </w:tcBorders>
            <w:shd w:val="clear" w:color="auto" w:fill="auto"/>
          </w:tcPr>
          <w:p w:rsidR="00295037" w:rsidRPr="00481279" w:rsidRDefault="00295037" w:rsidP="00481279">
            <w:pPr>
              <w:jc w:val="center"/>
              <w:rPr>
                <w:sz w:val="21"/>
                <w:szCs w:val="21"/>
              </w:rPr>
            </w:pPr>
            <w:r w:rsidRPr="00481279">
              <w:rPr>
                <w:sz w:val="21"/>
                <w:szCs w:val="21"/>
              </w:rPr>
              <w:t>15</w:t>
            </w:r>
          </w:p>
        </w:tc>
        <w:tc>
          <w:tcPr>
            <w:tcW w:w="1500" w:type="dxa"/>
            <w:tcBorders>
              <w:bottom w:val="nil"/>
            </w:tcBorders>
            <w:shd w:val="clear" w:color="auto" w:fill="auto"/>
          </w:tcPr>
          <w:p w:rsidR="00295037" w:rsidRPr="00481279" w:rsidRDefault="00295037" w:rsidP="00481279">
            <w:pPr>
              <w:jc w:val="center"/>
              <w:rPr>
                <w:sz w:val="21"/>
                <w:szCs w:val="21"/>
              </w:rPr>
            </w:pPr>
            <w:r w:rsidRPr="00481279">
              <w:rPr>
                <w:sz w:val="21"/>
                <w:szCs w:val="21"/>
              </w:rPr>
              <w:t>82.1%</w:t>
            </w:r>
          </w:p>
        </w:tc>
        <w:tc>
          <w:tcPr>
            <w:tcW w:w="1500" w:type="dxa"/>
            <w:tcBorders>
              <w:bottom w:val="nil"/>
            </w:tcBorders>
            <w:shd w:val="clear" w:color="auto" w:fill="auto"/>
          </w:tcPr>
          <w:p w:rsidR="00295037" w:rsidRPr="00481279" w:rsidRDefault="00295037" w:rsidP="00481279">
            <w:pPr>
              <w:ind w:right="454"/>
              <w:jc w:val="right"/>
              <w:rPr>
                <w:sz w:val="21"/>
                <w:szCs w:val="21"/>
              </w:rPr>
            </w:pPr>
            <w:r w:rsidRPr="00481279">
              <w:rPr>
                <w:sz w:val="21"/>
                <w:szCs w:val="21"/>
              </w:rPr>
              <w:t>20</w:t>
            </w:r>
          </w:p>
        </w:tc>
      </w:tr>
      <w:tr w:rsidR="00295037" w:rsidRPr="009D2991">
        <w:trPr>
          <w:trHeight w:val="93"/>
        </w:trPr>
        <w:tc>
          <w:tcPr>
            <w:tcW w:w="1920" w:type="dxa"/>
            <w:tcBorders>
              <w:top w:val="nil"/>
              <w:bottom w:val="nil"/>
            </w:tcBorders>
            <w:shd w:val="clear" w:color="auto" w:fill="auto"/>
          </w:tcPr>
          <w:p w:rsidR="00295037" w:rsidRPr="00481279" w:rsidRDefault="00295037" w:rsidP="00481279">
            <w:pPr>
              <w:rPr>
                <w:sz w:val="21"/>
                <w:szCs w:val="21"/>
              </w:rPr>
            </w:pPr>
            <w:r w:rsidRPr="00481279">
              <w:rPr>
                <w:rFonts w:hint="eastAsia"/>
                <w:sz w:val="21"/>
                <w:szCs w:val="21"/>
              </w:rPr>
              <w:t>对侵犯人权行为受害者的救济</w:t>
            </w:r>
          </w:p>
        </w:tc>
        <w:tc>
          <w:tcPr>
            <w:tcW w:w="1440" w:type="dxa"/>
            <w:tcBorders>
              <w:top w:val="nil"/>
              <w:bottom w:val="nil"/>
            </w:tcBorders>
            <w:shd w:val="clear" w:color="auto" w:fill="auto"/>
          </w:tcPr>
          <w:p w:rsidR="00295037" w:rsidRPr="00481279" w:rsidRDefault="00295037" w:rsidP="00481279">
            <w:pPr>
              <w:jc w:val="center"/>
              <w:rPr>
                <w:sz w:val="21"/>
                <w:szCs w:val="21"/>
              </w:rPr>
            </w:pPr>
            <w:r w:rsidRPr="00481279">
              <w:rPr>
                <w:sz w:val="21"/>
                <w:szCs w:val="21"/>
              </w:rPr>
              <w:t>356</w:t>
            </w:r>
          </w:p>
        </w:tc>
        <w:tc>
          <w:tcPr>
            <w:tcW w:w="1800" w:type="dxa"/>
            <w:tcBorders>
              <w:top w:val="nil"/>
              <w:bottom w:val="nil"/>
            </w:tcBorders>
            <w:shd w:val="clear" w:color="auto" w:fill="auto"/>
          </w:tcPr>
          <w:p w:rsidR="00295037" w:rsidRPr="00481279" w:rsidRDefault="00295037" w:rsidP="00481279">
            <w:pPr>
              <w:ind w:right="454"/>
              <w:jc w:val="right"/>
              <w:rPr>
                <w:sz w:val="21"/>
                <w:szCs w:val="21"/>
              </w:rPr>
            </w:pPr>
            <w:r w:rsidRPr="00481279">
              <w:rPr>
                <w:sz w:val="21"/>
                <w:szCs w:val="21"/>
              </w:rPr>
              <w:t>227</w:t>
            </w:r>
          </w:p>
        </w:tc>
        <w:tc>
          <w:tcPr>
            <w:tcW w:w="1200" w:type="dxa"/>
            <w:tcBorders>
              <w:top w:val="nil"/>
              <w:bottom w:val="nil"/>
            </w:tcBorders>
            <w:shd w:val="clear" w:color="auto" w:fill="auto"/>
          </w:tcPr>
          <w:p w:rsidR="00295037" w:rsidRPr="00481279" w:rsidRDefault="00295037" w:rsidP="00481279">
            <w:pPr>
              <w:jc w:val="center"/>
              <w:rPr>
                <w:sz w:val="21"/>
                <w:szCs w:val="21"/>
              </w:rPr>
            </w:pPr>
            <w:r w:rsidRPr="00481279">
              <w:rPr>
                <w:sz w:val="21"/>
                <w:szCs w:val="21"/>
              </w:rPr>
              <w:t>13</w:t>
            </w:r>
          </w:p>
        </w:tc>
        <w:tc>
          <w:tcPr>
            <w:tcW w:w="1500" w:type="dxa"/>
            <w:tcBorders>
              <w:top w:val="nil"/>
              <w:bottom w:val="nil"/>
            </w:tcBorders>
            <w:shd w:val="clear" w:color="auto" w:fill="auto"/>
          </w:tcPr>
          <w:p w:rsidR="00295037" w:rsidRPr="00481279" w:rsidRDefault="00295037" w:rsidP="00481279">
            <w:pPr>
              <w:jc w:val="center"/>
              <w:rPr>
                <w:sz w:val="21"/>
                <w:szCs w:val="21"/>
              </w:rPr>
            </w:pPr>
            <w:r w:rsidRPr="00481279">
              <w:rPr>
                <w:sz w:val="21"/>
                <w:szCs w:val="21"/>
              </w:rPr>
              <w:t>94.5%</w:t>
            </w:r>
          </w:p>
        </w:tc>
        <w:tc>
          <w:tcPr>
            <w:tcW w:w="1500" w:type="dxa"/>
            <w:tcBorders>
              <w:top w:val="nil"/>
              <w:bottom w:val="nil"/>
            </w:tcBorders>
            <w:shd w:val="clear" w:color="auto" w:fill="auto"/>
          </w:tcPr>
          <w:p w:rsidR="00295037" w:rsidRPr="00481279" w:rsidRDefault="00295037" w:rsidP="00481279">
            <w:pPr>
              <w:ind w:right="454"/>
              <w:jc w:val="right"/>
              <w:rPr>
                <w:sz w:val="21"/>
                <w:szCs w:val="21"/>
              </w:rPr>
            </w:pPr>
            <w:r w:rsidRPr="00481279">
              <w:rPr>
                <w:sz w:val="21"/>
                <w:szCs w:val="21"/>
              </w:rPr>
              <w:t>116</w:t>
            </w:r>
          </w:p>
        </w:tc>
      </w:tr>
      <w:tr w:rsidR="00295037" w:rsidRPr="009D2991">
        <w:trPr>
          <w:trHeight w:val="451"/>
        </w:trPr>
        <w:tc>
          <w:tcPr>
            <w:tcW w:w="1920" w:type="dxa"/>
            <w:tcBorders>
              <w:top w:val="nil"/>
            </w:tcBorders>
            <w:shd w:val="clear" w:color="auto" w:fill="auto"/>
          </w:tcPr>
          <w:p w:rsidR="00295037" w:rsidRPr="00481279" w:rsidRDefault="00295037" w:rsidP="00481279">
            <w:pPr>
              <w:rPr>
                <w:rFonts w:hint="eastAsia"/>
                <w:sz w:val="21"/>
                <w:szCs w:val="21"/>
              </w:rPr>
            </w:pPr>
            <w:r w:rsidRPr="00481279">
              <w:rPr>
                <w:rFonts w:hint="eastAsia"/>
                <w:sz w:val="21"/>
                <w:szCs w:val="21"/>
              </w:rPr>
              <w:t>对歧视行为受害者的补救</w:t>
            </w:r>
          </w:p>
        </w:tc>
        <w:tc>
          <w:tcPr>
            <w:tcW w:w="1440" w:type="dxa"/>
            <w:tcBorders>
              <w:top w:val="nil"/>
            </w:tcBorders>
            <w:shd w:val="clear" w:color="auto" w:fill="auto"/>
          </w:tcPr>
          <w:p w:rsidR="00295037" w:rsidRPr="00481279" w:rsidRDefault="00295037" w:rsidP="00481279">
            <w:pPr>
              <w:jc w:val="center"/>
              <w:rPr>
                <w:sz w:val="21"/>
                <w:szCs w:val="21"/>
              </w:rPr>
            </w:pPr>
            <w:r w:rsidRPr="00481279">
              <w:rPr>
                <w:sz w:val="21"/>
                <w:szCs w:val="21"/>
              </w:rPr>
              <w:t>135</w:t>
            </w:r>
          </w:p>
        </w:tc>
        <w:tc>
          <w:tcPr>
            <w:tcW w:w="1800" w:type="dxa"/>
            <w:tcBorders>
              <w:top w:val="nil"/>
            </w:tcBorders>
            <w:shd w:val="clear" w:color="auto" w:fill="auto"/>
          </w:tcPr>
          <w:p w:rsidR="00295037" w:rsidRPr="00481279" w:rsidRDefault="00295037" w:rsidP="00481279">
            <w:pPr>
              <w:ind w:right="454"/>
              <w:jc w:val="right"/>
              <w:rPr>
                <w:sz w:val="21"/>
                <w:szCs w:val="21"/>
              </w:rPr>
            </w:pPr>
            <w:r w:rsidRPr="00481279">
              <w:rPr>
                <w:sz w:val="21"/>
                <w:szCs w:val="21"/>
              </w:rPr>
              <w:t>92</w:t>
            </w:r>
          </w:p>
        </w:tc>
        <w:tc>
          <w:tcPr>
            <w:tcW w:w="1200" w:type="dxa"/>
            <w:tcBorders>
              <w:top w:val="nil"/>
            </w:tcBorders>
            <w:shd w:val="clear" w:color="auto" w:fill="auto"/>
          </w:tcPr>
          <w:p w:rsidR="00295037" w:rsidRPr="00481279" w:rsidRDefault="00295037" w:rsidP="00481279">
            <w:pPr>
              <w:jc w:val="center"/>
              <w:rPr>
                <w:sz w:val="21"/>
                <w:szCs w:val="21"/>
              </w:rPr>
            </w:pPr>
            <w:r w:rsidRPr="00481279">
              <w:rPr>
                <w:sz w:val="21"/>
                <w:szCs w:val="21"/>
              </w:rPr>
              <w:t>12</w:t>
            </w:r>
          </w:p>
        </w:tc>
        <w:tc>
          <w:tcPr>
            <w:tcW w:w="1500" w:type="dxa"/>
            <w:tcBorders>
              <w:top w:val="nil"/>
            </w:tcBorders>
            <w:shd w:val="clear" w:color="auto" w:fill="auto"/>
          </w:tcPr>
          <w:p w:rsidR="00295037" w:rsidRPr="00481279" w:rsidRDefault="00295037" w:rsidP="00481279">
            <w:pPr>
              <w:jc w:val="center"/>
              <w:rPr>
                <w:sz w:val="21"/>
                <w:szCs w:val="21"/>
              </w:rPr>
            </w:pPr>
            <w:r w:rsidRPr="00481279">
              <w:rPr>
                <w:sz w:val="21"/>
                <w:szCs w:val="21"/>
              </w:rPr>
              <w:t>88.4%</w:t>
            </w:r>
          </w:p>
        </w:tc>
        <w:tc>
          <w:tcPr>
            <w:tcW w:w="1500" w:type="dxa"/>
            <w:tcBorders>
              <w:top w:val="nil"/>
            </w:tcBorders>
            <w:shd w:val="clear" w:color="auto" w:fill="auto"/>
          </w:tcPr>
          <w:p w:rsidR="00295037" w:rsidRPr="00481279" w:rsidRDefault="00295037" w:rsidP="00481279">
            <w:pPr>
              <w:ind w:right="454"/>
              <w:jc w:val="right"/>
              <w:rPr>
                <w:sz w:val="21"/>
                <w:szCs w:val="21"/>
              </w:rPr>
            </w:pPr>
            <w:r w:rsidRPr="00481279">
              <w:rPr>
                <w:sz w:val="21"/>
                <w:szCs w:val="21"/>
              </w:rPr>
              <w:t>31</w:t>
            </w:r>
          </w:p>
        </w:tc>
      </w:tr>
      <w:tr w:rsidR="00295037" w:rsidRPr="009D2991">
        <w:trPr>
          <w:trHeight w:val="70"/>
        </w:trPr>
        <w:tc>
          <w:tcPr>
            <w:tcW w:w="1920" w:type="dxa"/>
            <w:shd w:val="clear" w:color="auto" w:fill="auto"/>
          </w:tcPr>
          <w:p w:rsidR="00295037" w:rsidRPr="00481279" w:rsidRDefault="00295037" w:rsidP="00481279">
            <w:pPr>
              <w:rPr>
                <w:rFonts w:hint="eastAsia"/>
                <w:sz w:val="21"/>
                <w:szCs w:val="21"/>
              </w:rPr>
            </w:pPr>
            <w:r w:rsidRPr="00481279">
              <w:rPr>
                <w:sz w:val="21"/>
                <w:szCs w:val="21"/>
              </w:rPr>
              <w:t xml:space="preserve"> </w:t>
            </w:r>
            <w:r w:rsidRPr="00481279">
              <w:rPr>
                <w:rFonts w:hint="eastAsia"/>
                <w:sz w:val="21"/>
                <w:szCs w:val="21"/>
              </w:rPr>
              <w:t>共计</w:t>
            </w:r>
          </w:p>
        </w:tc>
        <w:tc>
          <w:tcPr>
            <w:tcW w:w="1440" w:type="dxa"/>
            <w:shd w:val="clear" w:color="auto" w:fill="auto"/>
          </w:tcPr>
          <w:p w:rsidR="00295037" w:rsidRPr="00481279" w:rsidRDefault="00295037" w:rsidP="00481279">
            <w:pPr>
              <w:jc w:val="center"/>
              <w:rPr>
                <w:sz w:val="21"/>
                <w:szCs w:val="21"/>
              </w:rPr>
            </w:pPr>
            <w:r w:rsidRPr="00481279">
              <w:rPr>
                <w:sz w:val="21"/>
                <w:szCs w:val="21"/>
              </w:rPr>
              <w:t>595</w:t>
            </w:r>
          </w:p>
        </w:tc>
        <w:tc>
          <w:tcPr>
            <w:tcW w:w="1800" w:type="dxa"/>
            <w:shd w:val="clear" w:color="auto" w:fill="auto"/>
          </w:tcPr>
          <w:p w:rsidR="00295037" w:rsidRPr="00481279" w:rsidRDefault="00295037" w:rsidP="00481279">
            <w:pPr>
              <w:ind w:right="454"/>
              <w:jc w:val="right"/>
              <w:rPr>
                <w:sz w:val="21"/>
                <w:szCs w:val="21"/>
              </w:rPr>
            </w:pPr>
            <w:r w:rsidRPr="00481279">
              <w:rPr>
                <w:sz w:val="21"/>
                <w:szCs w:val="21"/>
              </w:rPr>
              <w:t>388</w:t>
            </w:r>
          </w:p>
        </w:tc>
        <w:tc>
          <w:tcPr>
            <w:tcW w:w="1200" w:type="dxa"/>
            <w:shd w:val="clear" w:color="auto" w:fill="auto"/>
          </w:tcPr>
          <w:p w:rsidR="00295037" w:rsidRPr="00481279" w:rsidRDefault="00295037" w:rsidP="00481279">
            <w:pPr>
              <w:jc w:val="center"/>
              <w:rPr>
                <w:sz w:val="21"/>
                <w:szCs w:val="21"/>
              </w:rPr>
            </w:pPr>
            <w:r w:rsidRPr="00481279">
              <w:rPr>
                <w:sz w:val="21"/>
                <w:szCs w:val="21"/>
              </w:rPr>
              <w:t>40</w:t>
            </w:r>
          </w:p>
        </w:tc>
        <w:tc>
          <w:tcPr>
            <w:tcW w:w="1500" w:type="dxa"/>
            <w:shd w:val="clear" w:color="auto" w:fill="auto"/>
          </w:tcPr>
          <w:p w:rsidR="00295037" w:rsidRPr="00481279" w:rsidRDefault="00295037" w:rsidP="00481279">
            <w:pPr>
              <w:jc w:val="center"/>
              <w:rPr>
                <w:sz w:val="21"/>
                <w:szCs w:val="21"/>
              </w:rPr>
            </w:pPr>
            <w:r w:rsidRPr="00481279">
              <w:rPr>
                <w:sz w:val="21"/>
                <w:szCs w:val="21"/>
              </w:rPr>
              <w:t>88.3%</w:t>
            </w:r>
          </w:p>
        </w:tc>
        <w:tc>
          <w:tcPr>
            <w:tcW w:w="1500" w:type="dxa"/>
            <w:shd w:val="clear" w:color="auto" w:fill="auto"/>
          </w:tcPr>
          <w:p w:rsidR="00295037" w:rsidRPr="00481279" w:rsidRDefault="00295037" w:rsidP="00481279">
            <w:pPr>
              <w:ind w:right="454"/>
              <w:jc w:val="right"/>
              <w:rPr>
                <w:sz w:val="21"/>
                <w:szCs w:val="21"/>
              </w:rPr>
            </w:pPr>
            <w:r w:rsidRPr="00481279">
              <w:rPr>
                <w:sz w:val="21"/>
                <w:szCs w:val="21"/>
              </w:rPr>
              <w:t>167</w:t>
            </w:r>
          </w:p>
        </w:tc>
      </w:tr>
    </w:tbl>
    <w:p w:rsidR="00295037" w:rsidRPr="00481279" w:rsidRDefault="00295037" w:rsidP="00481279">
      <w:pPr>
        <w:pStyle w:val="Heading2"/>
        <w:spacing w:before="320"/>
        <w:jc w:val="both"/>
      </w:pPr>
      <w:r w:rsidRPr="00481279">
        <w:rPr>
          <w:rFonts w:hint="eastAsia"/>
        </w:rPr>
        <w:t>人权政策的基本计划</w:t>
      </w:r>
    </w:p>
    <w:p w:rsidR="00295037" w:rsidRPr="009D2991" w:rsidRDefault="00295037" w:rsidP="009D2991">
      <w:pPr>
        <w:rPr>
          <w:szCs w:val="24"/>
        </w:rPr>
      </w:pPr>
      <w:r w:rsidRPr="009D2991">
        <w:rPr>
          <w:bCs/>
          <w:szCs w:val="24"/>
        </w:rPr>
        <w:t>10.</w:t>
      </w:r>
      <w:r w:rsidRPr="009D2991">
        <w:rPr>
          <w:bCs/>
          <w:szCs w:val="24"/>
        </w:rPr>
        <w:tab/>
      </w:r>
      <w:r w:rsidRPr="009D2991">
        <w:rPr>
          <w:szCs w:val="24"/>
        </w:rPr>
        <w:t>经济、社会和文化权利委员会</w:t>
      </w:r>
      <w:r w:rsidRPr="009D2991">
        <w:rPr>
          <w:rFonts w:hint="eastAsia"/>
          <w:szCs w:val="24"/>
        </w:rPr>
        <w:t>（以下简称“委员会”）在审议第二次定期报告（</w:t>
      </w:r>
      <w:r w:rsidRPr="009D2991">
        <w:rPr>
          <w:szCs w:val="24"/>
        </w:rPr>
        <w:t>E/C.12/1/Add.59</w:t>
      </w:r>
      <w:r w:rsidRPr="009D2991">
        <w:rPr>
          <w:rFonts w:hint="eastAsia"/>
          <w:szCs w:val="24"/>
        </w:rPr>
        <w:t>，第</w:t>
      </w:r>
      <w:r w:rsidRPr="009D2991">
        <w:rPr>
          <w:rFonts w:hint="eastAsia"/>
          <w:szCs w:val="24"/>
        </w:rPr>
        <w:t>44</w:t>
      </w:r>
      <w:r w:rsidRPr="009D2991">
        <w:rPr>
          <w:rFonts w:hint="eastAsia"/>
          <w:szCs w:val="24"/>
        </w:rPr>
        <w:t>段）时要求韩国政府制定人权政策《国家行动计划》。</w:t>
      </w:r>
    </w:p>
    <w:p w:rsidR="00295037" w:rsidRPr="009D2991" w:rsidRDefault="00295037" w:rsidP="009D2991">
      <w:pPr>
        <w:rPr>
          <w:szCs w:val="24"/>
        </w:rPr>
      </w:pPr>
      <w:r w:rsidRPr="009D2991">
        <w:rPr>
          <w:bCs/>
          <w:szCs w:val="24"/>
        </w:rPr>
        <w:t>11.</w:t>
      </w:r>
      <w:r w:rsidRPr="009D2991">
        <w:rPr>
          <w:bCs/>
          <w:szCs w:val="24"/>
        </w:rPr>
        <w:tab/>
      </w:r>
      <w:r w:rsidRPr="009D2991">
        <w:rPr>
          <w:rFonts w:hint="eastAsia"/>
          <w:bCs/>
          <w:szCs w:val="24"/>
        </w:rPr>
        <w:t>因此，韩国政府制定了《国家行动计划》起草程序：国家人权委员会将提交关于《国家行动计划》的建议草案，起草工作将由国家有关部委进行。国家人权委员会起草了《国家行动计划》的建议计划，并于</w:t>
      </w:r>
      <w:smartTag w:uri="urn:schemas-microsoft-com:office:smarttags" w:element="chsdate">
        <w:smartTagPr>
          <w:attr w:name="Year" w:val="2006"/>
          <w:attr w:name="Month" w:val="2"/>
          <w:attr w:name="Day" w:val="6"/>
          <w:attr w:name="IsLunarDate" w:val="False"/>
          <w:attr w:name="IsROCDate" w:val="False"/>
        </w:smartTagPr>
        <w:r w:rsidRPr="009D2991">
          <w:rPr>
            <w:rFonts w:hint="eastAsia"/>
            <w:bCs/>
            <w:szCs w:val="24"/>
          </w:rPr>
          <w:t>2006</w:t>
        </w:r>
        <w:r w:rsidRPr="009D2991">
          <w:rPr>
            <w:rFonts w:hint="eastAsia"/>
            <w:bCs/>
            <w:szCs w:val="24"/>
          </w:rPr>
          <w:t>年</w:t>
        </w:r>
        <w:r w:rsidRPr="009D2991">
          <w:rPr>
            <w:rFonts w:hint="eastAsia"/>
            <w:bCs/>
            <w:szCs w:val="24"/>
          </w:rPr>
          <w:t>2</w:t>
        </w:r>
        <w:r w:rsidRPr="009D2991">
          <w:rPr>
            <w:rFonts w:hint="eastAsia"/>
            <w:bCs/>
            <w:szCs w:val="24"/>
          </w:rPr>
          <w:t>月</w:t>
        </w:r>
        <w:r w:rsidRPr="009D2991">
          <w:rPr>
            <w:rFonts w:hint="eastAsia"/>
            <w:bCs/>
            <w:szCs w:val="24"/>
          </w:rPr>
          <w:t>6</w:t>
        </w:r>
        <w:r w:rsidRPr="009D2991">
          <w:rPr>
            <w:rFonts w:hint="eastAsia"/>
            <w:bCs/>
            <w:szCs w:val="24"/>
          </w:rPr>
          <w:t>日</w:t>
        </w:r>
      </w:smartTag>
      <w:r w:rsidRPr="009D2991">
        <w:rPr>
          <w:rFonts w:hint="eastAsia"/>
          <w:bCs/>
          <w:szCs w:val="24"/>
        </w:rPr>
        <w:t>将其提交给政府。政府目前正在根据法务部的指示编写国家人权政策理事会基本计划，对建议草案进行研究。</w:t>
      </w:r>
      <w:r w:rsidRPr="009D2991">
        <w:rPr>
          <w:szCs w:val="24"/>
        </w:rPr>
        <w:t xml:space="preserve"> </w:t>
      </w:r>
    </w:p>
    <w:p w:rsidR="00295037" w:rsidRPr="009D2991" w:rsidRDefault="00295037" w:rsidP="00481279">
      <w:pPr>
        <w:spacing w:after="320"/>
        <w:rPr>
          <w:szCs w:val="24"/>
        </w:rPr>
      </w:pPr>
      <w:r w:rsidRPr="009D2991">
        <w:rPr>
          <w:bCs/>
          <w:szCs w:val="24"/>
        </w:rPr>
        <w:t>12.</w:t>
      </w:r>
      <w:r w:rsidRPr="009D2991">
        <w:rPr>
          <w:bCs/>
          <w:szCs w:val="24"/>
        </w:rPr>
        <w:tab/>
      </w:r>
      <w:r w:rsidRPr="009D2991">
        <w:rPr>
          <w:rFonts w:hint="eastAsia"/>
          <w:bCs/>
          <w:szCs w:val="24"/>
        </w:rPr>
        <w:t>政府计划在考虑国内政治、文化和历史因素以及国际社会提出的各种标准的同时，从韩国的实际情况出发制定人权政策。</w:t>
      </w:r>
    </w:p>
    <w:p w:rsidR="00295037" w:rsidRPr="00481279" w:rsidRDefault="00295037" w:rsidP="00481279">
      <w:pPr>
        <w:pStyle w:val="Heading2"/>
        <w:jc w:val="both"/>
      </w:pPr>
      <w:r w:rsidRPr="00481279">
        <w:rPr>
          <w:rFonts w:hint="eastAsia"/>
        </w:rPr>
        <w:t>《公约》在国内法中的效力</w:t>
      </w:r>
    </w:p>
    <w:p w:rsidR="00295037" w:rsidRPr="009D2991" w:rsidRDefault="00295037" w:rsidP="009D2991">
      <w:pPr>
        <w:rPr>
          <w:szCs w:val="24"/>
        </w:rPr>
      </w:pPr>
      <w:r w:rsidRPr="009D2991">
        <w:rPr>
          <w:bCs/>
          <w:szCs w:val="24"/>
        </w:rPr>
        <w:t>13.</w:t>
      </w:r>
      <w:r w:rsidRPr="009D2991">
        <w:rPr>
          <w:szCs w:val="24"/>
        </w:rPr>
        <w:tab/>
      </w:r>
      <w:r w:rsidRPr="009D2991">
        <w:rPr>
          <w:rFonts w:hint="eastAsia"/>
          <w:szCs w:val="24"/>
        </w:rPr>
        <w:t>在审议第二次定期报告时，委员会提出了与《经济、社会、文化权利国际公约》对国内立法的影响有关的问题（</w:t>
      </w:r>
      <w:r w:rsidRPr="009D2991">
        <w:rPr>
          <w:szCs w:val="24"/>
        </w:rPr>
        <w:t>E/C.12/1/Add.59</w:t>
      </w:r>
      <w:r w:rsidRPr="009D2991">
        <w:rPr>
          <w:rFonts w:hint="eastAsia"/>
          <w:szCs w:val="24"/>
        </w:rPr>
        <w:t>，第</w:t>
      </w:r>
      <w:r w:rsidRPr="009D2991">
        <w:rPr>
          <w:szCs w:val="24"/>
        </w:rPr>
        <w:t>15</w:t>
      </w:r>
      <w:r w:rsidRPr="009D2991">
        <w:rPr>
          <w:rFonts w:hint="eastAsia"/>
          <w:szCs w:val="24"/>
        </w:rPr>
        <w:t>段）。</w:t>
      </w:r>
    </w:p>
    <w:p w:rsidR="00295037" w:rsidRPr="009D2991" w:rsidRDefault="00295037" w:rsidP="009D2991">
      <w:pPr>
        <w:rPr>
          <w:szCs w:val="24"/>
        </w:rPr>
      </w:pPr>
      <w:r w:rsidRPr="009D2991">
        <w:rPr>
          <w:bCs/>
          <w:szCs w:val="24"/>
        </w:rPr>
        <w:t>14.</w:t>
      </w:r>
      <w:r w:rsidRPr="009D2991">
        <w:rPr>
          <w:bCs/>
          <w:szCs w:val="24"/>
        </w:rPr>
        <w:tab/>
      </w:r>
      <w:r w:rsidRPr="009D2991">
        <w:rPr>
          <w:rFonts w:hint="eastAsia"/>
          <w:bCs/>
          <w:szCs w:val="24"/>
        </w:rPr>
        <w:t>《公民权利和政治权利国际公约》的第三次定期报告（</w:t>
      </w:r>
      <w:r w:rsidRPr="009D2991">
        <w:rPr>
          <w:szCs w:val="24"/>
        </w:rPr>
        <w:t>CCPR/C/KOR/2005/3</w:t>
      </w:r>
      <w:r w:rsidRPr="009D2991">
        <w:rPr>
          <w:rFonts w:hint="eastAsia"/>
          <w:szCs w:val="24"/>
        </w:rPr>
        <w:t>，第</w:t>
      </w:r>
      <w:r w:rsidRPr="009D2991">
        <w:rPr>
          <w:rFonts w:hint="eastAsia"/>
          <w:szCs w:val="24"/>
        </w:rPr>
        <w:t>10-11</w:t>
      </w:r>
      <w:r w:rsidRPr="009D2991">
        <w:rPr>
          <w:rFonts w:hint="eastAsia"/>
          <w:szCs w:val="24"/>
        </w:rPr>
        <w:t>段）已经对这一问题进行了讨论。</w:t>
      </w:r>
    </w:p>
    <w:p w:rsidR="00295037" w:rsidRPr="009D2991" w:rsidRDefault="00295037" w:rsidP="009D2991">
      <w:pPr>
        <w:rPr>
          <w:szCs w:val="24"/>
        </w:rPr>
      </w:pPr>
      <w:r w:rsidRPr="009D2991">
        <w:rPr>
          <w:bCs/>
          <w:szCs w:val="24"/>
        </w:rPr>
        <w:t>15.</w:t>
      </w:r>
      <w:r w:rsidRPr="009D2991">
        <w:rPr>
          <w:bCs/>
          <w:szCs w:val="24"/>
        </w:rPr>
        <w:tab/>
      </w:r>
      <w:r w:rsidRPr="009D2991">
        <w:rPr>
          <w:rFonts w:hint="eastAsia"/>
          <w:bCs/>
          <w:szCs w:val="24"/>
        </w:rPr>
        <w:t>韩国《宪法》第六条第</w:t>
      </w:r>
      <w:r w:rsidRPr="009D2991">
        <w:rPr>
          <w:rFonts w:hint="eastAsia"/>
          <w:bCs/>
          <w:szCs w:val="24"/>
        </w:rPr>
        <w:t>1</w:t>
      </w:r>
      <w:r w:rsidRPr="009D2991">
        <w:rPr>
          <w:rFonts w:hint="eastAsia"/>
          <w:bCs/>
          <w:szCs w:val="24"/>
        </w:rPr>
        <w:t>款规定，“根据</w:t>
      </w:r>
      <w:r w:rsidR="00066865">
        <w:rPr>
          <w:rFonts w:hint="eastAsia"/>
          <w:bCs/>
          <w:szCs w:val="24"/>
        </w:rPr>
        <w:t>《</w:t>
      </w:r>
      <w:r w:rsidRPr="009D2991">
        <w:rPr>
          <w:rFonts w:hint="eastAsia"/>
          <w:bCs/>
          <w:szCs w:val="24"/>
        </w:rPr>
        <w:t>宪法</w:t>
      </w:r>
      <w:r w:rsidR="00066865">
        <w:rPr>
          <w:rFonts w:hint="eastAsia"/>
          <w:bCs/>
          <w:szCs w:val="24"/>
        </w:rPr>
        <w:t>》</w:t>
      </w:r>
      <w:r w:rsidRPr="009D2991">
        <w:rPr>
          <w:rFonts w:hint="eastAsia"/>
          <w:bCs/>
          <w:szCs w:val="24"/>
        </w:rPr>
        <w:t>适当缔结且公布的条约及公认的国际法准则应与大韩民国国内法律具有同等效力”。因此，根据这一条款，一般认为《公约》与国内法具有同等法律效力。关于这一点，委员会对有可能制定新的国内法从而使《公约》无效的问题表示关切。不过，因为国内立法需要在颁布阶段由立法部和国会先行进行审查，包括新法律是否与韩国批准的国际协定发生冲突，故几乎没有可能颁布与《公约》发生冲突的法律。</w:t>
      </w:r>
    </w:p>
    <w:p w:rsidR="00295037" w:rsidRPr="009D2991" w:rsidRDefault="00295037" w:rsidP="00481279">
      <w:pPr>
        <w:spacing w:after="320"/>
        <w:rPr>
          <w:szCs w:val="24"/>
        </w:rPr>
      </w:pPr>
      <w:r w:rsidRPr="009D2991">
        <w:rPr>
          <w:bCs/>
          <w:szCs w:val="24"/>
        </w:rPr>
        <w:t>16.</w:t>
      </w:r>
      <w:r w:rsidRPr="009D2991">
        <w:rPr>
          <w:bCs/>
          <w:szCs w:val="24"/>
        </w:rPr>
        <w:tab/>
      </w:r>
      <w:r w:rsidRPr="009D2991">
        <w:rPr>
          <w:rFonts w:hint="eastAsia"/>
          <w:bCs/>
          <w:szCs w:val="24"/>
        </w:rPr>
        <w:t>《公民权利和政治权利国际公约》多次与国内法一起被援引为法院判决的依据，《公民权利和政治权利国际公约》的第三次定期报告介绍了几个这样的例子</w:t>
      </w:r>
      <w:r w:rsidRPr="009D2991">
        <w:rPr>
          <w:rFonts w:hint="eastAsia"/>
          <w:szCs w:val="24"/>
        </w:rPr>
        <w:t>（</w:t>
      </w:r>
      <w:r w:rsidRPr="009D2991">
        <w:rPr>
          <w:szCs w:val="24"/>
        </w:rPr>
        <w:t>CCPR/C/KOR/2005/3</w:t>
      </w:r>
      <w:r w:rsidRPr="009D2991">
        <w:rPr>
          <w:rFonts w:hint="eastAsia"/>
          <w:szCs w:val="24"/>
        </w:rPr>
        <w:t>，第</w:t>
      </w:r>
      <w:r w:rsidRPr="009D2991">
        <w:rPr>
          <w:szCs w:val="24"/>
        </w:rPr>
        <w:t>12</w:t>
      </w:r>
      <w:r w:rsidRPr="009D2991">
        <w:rPr>
          <w:szCs w:val="24"/>
        </w:rPr>
        <w:noBreakHyphen/>
        <w:t>14</w:t>
      </w:r>
      <w:r w:rsidRPr="009D2991">
        <w:rPr>
          <w:rFonts w:hint="eastAsia"/>
          <w:szCs w:val="24"/>
        </w:rPr>
        <w:t>段）。但到目前为止，作为判决依据适用《经济、社会、文化权利国际公约》的情况还没有先例。</w:t>
      </w:r>
    </w:p>
    <w:p w:rsidR="00295037" w:rsidRPr="00481279" w:rsidRDefault="00295037" w:rsidP="00481279">
      <w:pPr>
        <w:pStyle w:val="Heading2"/>
        <w:jc w:val="both"/>
      </w:pPr>
      <w:r w:rsidRPr="00481279">
        <w:rPr>
          <w:rFonts w:hint="eastAsia"/>
        </w:rPr>
        <w:t>人权教育</w:t>
      </w:r>
    </w:p>
    <w:p w:rsidR="00295037" w:rsidRPr="009D2991" w:rsidRDefault="00295037" w:rsidP="009D2991">
      <w:pPr>
        <w:rPr>
          <w:szCs w:val="24"/>
        </w:rPr>
      </w:pPr>
      <w:r w:rsidRPr="009D2991">
        <w:rPr>
          <w:bCs/>
          <w:szCs w:val="24"/>
        </w:rPr>
        <w:t>17.</w:t>
      </w:r>
      <w:r w:rsidRPr="009D2991">
        <w:rPr>
          <w:szCs w:val="24"/>
        </w:rPr>
        <w:tab/>
      </w:r>
      <w:r w:rsidRPr="009D2991">
        <w:rPr>
          <w:rFonts w:hint="eastAsia"/>
          <w:szCs w:val="24"/>
        </w:rPr>
        <w:t>在审议第二次定期报告时，委员会表示其关心对那些促进经济、社会和文化权利工作的人员开展人权教育的问题（</w:t>
      </w:r>
      <w:r w:rsidRPr="009D2991">
        <w:rPr>
          <w:szCs w:val="24"/>
        </w:rPr>
        <w:t>E/C.12/1/Add.59</w:t>
      </w:r>
      <w:r w:rsidRPr="009D2991">
        <w:rPr>
          <w:rFonts w:hint="eastAsia"/>
          <w:szCs w:val="24"/>
        </w:rPr>
        <w:t>，第</w:t>
      </w:r>
      <w:r w:rsidRPr="009D2991">
        <w:rPr>
          <w:szCs w:val="24"/>
        </w:rPr>
        <w:t>31</w:t>
      </w:r>
      <w:r w:rsidRPr="009D2991">
        <w:rPr>
          <w:rFonts w:hint="eastAsia"/>
          <w:szCs w:val="24"/>
        </w:rPr>
        <w:t>段）。</w:t>
      </w:r>
    </w:p>
    <w:p w:rsidR="00295037" w:rsidRPr="009D2991" w:rsidRDefault="00295037" w:rsidP="009D2991">
      <w:pPr>
        <w:rPr>
          <w:szCs w:val="24"/>
        </w:rPr>
      </w:pPr>
      <w:r w:rsidRPr="009D2991">
        <w:rPr>
          <w:bCs/>
          <w:szCs w:val="24"/>
        </w:rPr>
        <w:t>18.</w:t>
      </w:r>
      <w:r w:rsidRPr="009D2991">
        <w:rPr>
          <w:bCs/>
          <w:szCs w:val="24"/>
        </w:rPr>
        <w:tab/>
      </w:r>
      <w:r w:rsidRPr="009D2991">
        <w:rPr>
          <w:rFonts w:hint="eastAsia"/>
          <w:bCs/>
          <w:szCs w:val="24"/>
        </w:rPr>
        <w:t>《公民权利和政治权利国际公约》的第三次定期报告（</w:t>
      </w:r>
      <w:r w:rsidRPr="009D2991">
        <w:rPr>
          <w:szCs w:val="24"/>
        </w:rPr>
        <w:t>CCPR/C/KOR/2005/3</w:t>
      </w:r>
      <w:r w:rsidRPr="009D2991">
        <w:rPr>
          <w:rFonts w:hint="eastAsia"/>
          <w:szCs w:val="24"/>
        </w:rPr>
        <w:t>，第</w:t>
      </w:r>
      <w:r w:rsidRPr="009D2991">
        <w:rPr>
          <w:rFonts w:hint="eastAsia"/>
          <w:szCs w:val="24"/>
        </w:rPr>
        <w:t>124-125</w:t>
      </w:r>
      <w:r w:rsidRPr="009D2991">
        <w:rPr>
          <w:rFonts w:hint="eastAsia"/>
          <w:szCs w:val="24"/>
        </w:rPr>
        <w:t>段）和关于《禁止酷刑公约》的第二次定期报告（</w:t>
      </w:r>
      <w:r w:rsidRPr="009D2991">
        <w:rPr>
          <w:szCs w:val="24"/>
        </w:rPr>
        <w:t>CAT/C/53/Add.2</w:t>
      </w:r>
      <w:r w:rsidRPr="009D2991">
        <w:rPr>
          <w:rFonts w:hint="eastAsia"/>
          <w:szCs w:val="24"/>
        </w:rPr>
        <w:t>，第</w:t>
      </w:r>
      <w:r w:rsidRPr="009D2991">
        <w:rPr>
          <w:rFonts w:hint="eastAsia"/>
          <w:szCs w:val="24"/>
        </w:rPr>
        <w:t>39-49</w:t>
      </w:r>
      <w:r w:rsidRPr="009D2991">
        <w:rPr>
          <w:rFonts w:hint="eastAsia"/>
          <w:szCs w:val="24"/>
        </w:rPr>
        <w:t>段）介绍了关于人权教育方面的详细情况。</w:t>
      </w:r>
    </w:p>
    <w:p w:rsidR="00295037" w:rsidRPr="009D2991" w:rsidRDefault="00295037" w:rsidP="009D2991">
      <w:pPr>
        <w:rPr>
          <w:szCs w:val="24"/>
        </w:rPr>
      </w:pPr>
      <w:r w:rsidRPr="009D2991">
        <w:rPr>
          <w:bCs/>
          <w:szCs w:val="24"/>
        </w:rPr>
        <w:t>19.</w:t>
      </w:r>
      <w:r w:rsidRPr="009D2991">
        <w:rPr>
          <w:bCs/>
          <w:szCs w:val="24"/>
        </w:rPr>
        <w:tab/>
      </w:r>
      <w:r w:rsidRPr="009D2991">
        <w:rPr>
          <w:rFonts w:hint="eastAsia"/>
          <w:bCs/>
          <w:szCs w:val="24"/>
        </w:rPr>
        <w:t>法务部在</w:t>
      </w:r>
      <w:r w:rsidRPr="009D2991">
        <w:rPr>
          <w:rFonts w:hint="eastAsia"/>
          <w:bCs/>
          <w:szCs w:val="24"/>
        </w:rPr>
        <w:t>2004</w:t>
      </w:r>
      <w:r w:rsidRPr="009D2991">
        <w:rPr>
          <w:rFonts w:hint="eastAsia"/>
          <w:bCs/>
          <w:szCs w:val="24"/>
        </w:rPr>
        <w:t>年为负责起诉、劳动教养、移民管理和其他领域的政府官员出版了一本关于人权教育的课本。司法培训中心也在扩大其对政府官员及执法人员的人权教育活动。另外，最近在法务部内部成立的人权局也在制定计划，对执法人员开展系统化的人权教育。</w:t>
      </w:r>
    </w:p>
    <w:p w:rsidR="00295037" w:rsidRPr="009D2991" w:rsidRDefault="00295037" w:rsidP="009D2991">
      <w:pPr>
        <w:rPr>
          <w:szCs w:val="24"/>
        </w:rPr>
      </w:pPr>
      <w:r w:rsidRPr="009D2991">
        <w:rPr>
          <w:bCs/>
          <w:szCs w:val="24"/>
        </w:rPr>
        <w:t>20.</w:t>
      </w:r>
      <w:r w:rsidRPr="009D2991">
        <w:rPr>
          <w:bCs/>
          <w:szCs w:val="24"/>
        </w:rPr>
        <w:tab/>
      </w:r>
      <w:r w:rsidRPr="009D2991">
        <w:rPr>
          <w:rFonts w:hint="eastAsia"/>
          <w:bCs/>
          <w:szCs w:val="24"/>
        </w:rPr>
        <w:t>警察部门已经制定了加强人权教育的基本计划，要求所有警察每年接受</w:t>
      </w:r>
      <w:r w:rsidRPr="009D2991">
        <w:rPr>
          <w:rFonts w:hint="eastAsia"/>
          <w:bCs/>
          <w:szCs w:val="24"/>
        </w:rPr>
        <w:t>10</w:t>
      </w:r>
      <w:r w:rsidRPr="009D2991">
        <w:rPr>
          <w:rFonts w:hint="eastAsia"/>
          <w:bCs/>
          <w:szCs w:val="24"/>
        </w:rPr>
        <w:t>个小时的人权教育。警察部门目前正在与国家人权委员会联手执行人权教育方案，并培训警察部门人权讲师，以便负责警察部门的人权教育。人权课程已经成为各级警察教育和工作训练的一门必修课程。</w:t>
      </w:r>
    </w:p>
    <w:p w:rsidR="00295037" w:rsidRPr="009D2991" w:rsidRDefault="00295037" w:rsidP="009D2991">
      <w:pPr>
        <w:rPr>
          <w:szCs w:val="24"/>
        </w:rPr>
      </w:pPr>
      <w:r w:rsidRPr="009D2991">
        <w:rPr>
          <w:bCs/>
          <w:szCs w:val="24"/>
        </w:rPr>
        <w:t>21.</w:t>
      </w:r>
      <w:r w:rsidRPr="009D2991">
        <w:rPr>
          <w:bCs/>
          <w:szCs w:val="24"/>
        </w:rPr>
        <w:tab/>
      </w:r>
      <w:r w:rsidRPr="009D2991">
        <w:rPr>
          <w:rFonts w:hint="eastAsia"/>
          <w:bCs/>
          <w:szCs w:val="24"/>
        </w:rPr>
        <w:t>为了提高公众对人权问题的认识，韩国国家人权委员会已将人权教育纳入其《国家行动计划》的建议计划之中，并且据预计，政府的最后草案将包括针对政府官员的人权教育计划。</w:t>
      </w:r>
      <w:r w:rsidRPr="009D2991">
        <w:rPr>
          <w:szCs w:val="24"/>
        </w:rPr>
        <w:t xml:space="preserve"> </w:t>
      </w:r>
    </w:p>
    <w:p w:rsidR="00295037" w:rsidRPr="009D2991" w:rsidRDefault="00295037" w:rsidP="00481279">
      <w:pPr>
        <w:spacing w:after="320"/>
        <w:rPr>
          <w:szCs w:val="24"/>
        </w:rPr>
      </w:pPr>
      <w:r w:rsidRPr="009D2991">
        <w:rPr>
          <w:bCs/>
          <w:szCs w:val="24"/>
        </w:rPr>
        <w:t>22.</w:t>
      </w:r>
      <w:r w:rsidRPr="009D2991">
        <w:rPr>
          <w:bCs/>
          <w:szCs w:val="24"/>
        </w:rPr>
        <w:tab/>
      </w:r>
      <w:r w:rsidRPr="009D2991">
        <w:rPr>
          <w:szCs w:val="24"/>
        </w:rPr>
        <w:t>韩国国家人权委员会</w:t>
      </w:r>
      <w:r w:rsidRPr="009D2991">
        <w:rPr>
          <w:rFonts w:hint="eastAsia"/>
          <w:szCs w:val="24"/>
        </w:rPr>
        <w:t>一直在开展有关促进学校人权教育的各种活动，包括制定和传播可以被纳入学校课程的人权教育方案，并对教师和学校管理人员开展人权教育。委员会开办了旨在培训人权教师的课程，目的是让他们在各级警官培训中心教授人权课程。随着军队中的人权保护成为一种社会问题，委员会为军队中的将军们开办了大约</w:t>
      </w:r>
      <w:r w:rsidRPr="009D2991">
        <w:rPr>
          <w:rFonts w:hint="eastAsia"/>
          <w:szCs w:val="24"/>
        </w:rPr>
        <w:t>10</w:t>
      </w:r>
      <w:r w:rsidRPr="009D2991">
        <w:rPr>
          <w:rFonts w:hint="eastAsia"/>
          <w:szCs w:val="24"/>
        </w:rPr>
        <w:t>期人权教育，并对军队中负责人权事务的工作人员进行培训。另外，为了提高和促进韩国社会对人权问题的认识，政府制作了人权电影、人权动画片、人权漫画等宣传材料，并且还制作和传播了人权摄影集、人权故事系列和其他相关材料。</w:t>
      </w:r>
    </w:p>
    <w:p w:rsidR="00295037" w:rsidRPr="009D2991" w:rsidRDefault="00295037" w:rsidP="009D2991">
      <w:pPr>
        <w:pStyle w:val="Heading2"/>
        <w:spacing w:line="336" w:lineRule="auto"/>
        <w:rPr>
          <w:rFonts w:hint="eastAsia"/>
          <w:szCs w:val="24"/>
        </w:rPr>
      </w:pPr>
      <w:r w:rsidRPr="009D2991">
        <w:rPr>
          <w:rFonts w:hint="eastAsia"/>
          <w:szCs w:val="24"/>
        </w:rPr>
        <w:t>第一条</w:t>
      </w:r>
    </w:p>
    <w:p w:rsidR="00295037" w:rsidRPr="009D2991" w:rsidRDefault="00295037" w:rsidP="00481279">
      <w:pPr>
        <w:spacing w:after="320"/>
        <w:rPr>
          <w:szCs w:val="24"/>
        </w:rPr>
      </w:pPr>
      <w:r w:rsidRPr="009D2991">
        <w:rPr>
          <w:bCs/>
          <w:szCs w:val="24"/>
        </w:rPr>
        <w:t>23.</w:t>
      </w:r>
      <w:r w:rsidRPr="009D2991">
        <w:rPr>
          <w:szCs w:val="24"/>
        </w:rPr>
        <w:tab/>
      </w:r>
      <w:r w:rsidRPr="009D2991">
        <w:rPr>
          <w:rFonts w:hint="eastAsia"/>
          <w:szCs w:val="24"/>
        </w:rPr>
        <w:t>正如《公民权利和政治权利国际公约》初次报告、第二次定期报告和第三次定期报告（</w:t>
      </w:r>
      <w:r w:rsidRPr="009D2991">
        <w:rPr>
          <w:szCs w:val="24"/>
        </w:rPr>
        <w:t>CCPR/C/68/Add.1</w:t>
      </w:r>
      <w:r w:rsidRPr="009D2991">
        <w:rPr>
          <w:rFonts w:hint="eastAsia"/>
          <w:szCs w:val="24"/>
        </w:rPr>
        <w:t>，第</w:t>
      </w:r>
      <w:r w:rsidRPr="009D2991">
        <w:rPr>
          <w:szCs w:val="24"/>
        </w:rPr>
        <w:t>21</w:t>
      </w:r>
      <w:r w:rsidRPr="009D2991">
        <w:rPr>
          <w:szCs w:val="24"/>
        </w:rPr>
        <w:noBreakHyphen/>
        <w:t>22</w:t>
      </w:r>
      <w:r w:rsidRPr="009D2991">
        <w:rPr>
          <w:rFonts w:hint="eastAsia"/>
          <w:szCs w:val="24"/>
        </w:rPr>
        <w:t>段；</w:t>
      </w:r>
      <w:r w:rsidRPr="009D2991">
        <w:rPr>
          <w:szCs w:val="24"/>
        </w:rPr>
        <w:t>CCPR/C/114/Add.1</w:t>
      </w:r>
      <w:r w:rsidRPr="009D2991">
        <w:rPr>
          <w:rFonts w:hint="eastAsia"/>
          <w:szCs w:val="24"/>
        </w:rPr>
        <w:t>，第</w:t>
      </w:r>
      <w:r w:rsidRPr="009D2991">
        <w:rPr>
          <w:szCs w:val="24"/>
        </w:rPr>
        <w:t>17</w:t>
      </w:r>
      <w:r w:rsidRPr="009D2991">
        <w:rPr>
          <w:szCs w:val="24"/>
        </w:rPr>
        <w:noBreakHyphen/>
        <w:t>18</w:t>
      </w:r>
      <w:r w:rsidRPr="009D2991">
        <w:rPr>
          <w:rFonts w:hint="eastAsia"/>
          <w:szCs w:val="24"/>
        </w:rPr>
        <w:t>段；</w:t>
      </w:r>
      <w:r w:rsidRPr="009D2991">
        <w:rPr>
          <w:szCs w:val="24"/>
        </w:rPr>
        <w:t>CCPR/C/KOR/2005/3</w:t>
      </w:r>
      <w:r w:rsidRPr="009D2991">
        <w:rPr>
          <w:rFonts w:hint="eastAsia"/>
          <w:szCs w:val="24"/>
        </w:rPr>
        <w:t>，第</w:t>
      </w:r>
      <w:r w:rsidRPr="009D2991">
        <w:rPr>
          <w:rFonts w:hint="eastAsia"/>
          <w:szCs w:val="24"/>
        </w:rPr>
        <w:t>21-23</w:t>
      </w:r>
      <w:r w:rsidRPr="009D2991">
        <w:rPr>
          <w:rFonts w:hint="eastAsia"/>
          <w:szCs w:val="24"/>
        </w:rPr>
        <w:t>段）中所介绍的那样，韩国政府一直在尽其最大努力实现国内外所有人民的自决权。</w:t>
      </w:r>
    </w:p>
    <w:p w:rsidR="00295037" w:rsidRPr="009D2991" w:rsidRDefault="00295037" w:rsidP="009D2991">
      <w:pPr>
        <w:pStyle w:val="Heading2"/>
        <w:spacing w:line="336" w:lineRule="auto"/>
        <w:rPr>
          <w:rFonts w:hint="eastAsia"/>
          <w:szCs w:val="24"/>
        </w:rPr>
      </w:pPr>
      <w:r w:rsidRPr="009D2991">
        <w:rPr>
          <w:rFonts w:hint="eastAsia"/>
          <w:szCs w:val="24"/>
        </w:rPr>
        <w:t>第二条</w:t>
      </w:r>
    </w:p>
    <w:p w:rsidR="00295037" w:rsidRPr="009D2991" w:rsidRDefault="00295037" w:rsidP="009D2991">
      <w:pPr>
        <w:rPr>
          <w:szCs w:val="24"/>
        </w:rPr>
      </w:pPr>
      <w:r w:rsidRPr="009D2991">
        <w:rPr>
          <w:bCs/>
          <w:szCs w:val="24"/>
        </w:rPr>
        <w:t>24.</w:t>
      </w:r>
      <w:r w:rsidRPr="009D2991">
        <w:rPr>
          <w:bCs/>
          <w:szCs w:val="24"/>
        </w:rPr>
        <w:tab/>
      </w:r>
      <w:r w:rsidRPr="009D2991">
        <w:rPr>
          <w:rFonts w:hint="eastAsia"/>
          <w:bCs/>
          <w:szCs w:val="24"/>
        </w:rPr>
        <w:t>韩国一直在逐步努力做到充分实现《公约》项下规定的各项权利。本报告涉及各项权利的有关段次将介绍更为详细的信息。</w:t>
      </w:r>
    </w:p>
    <w:p w:rsidR="00295037" w:rsidRPr="009D2991" w:rsidRDefault="00295037" w:rsidP="00481279">
      <w:pPr>
        <w:spacing w:after="320"/>
        <w:rPr>
          <w:szCs w:val="24"/>
        </w:rPr>
      </w:pPr>
      <w:r w:rsidRPr="009D2991">
        <w:rPr>
          <w:bCs/>
          <w:szCs w:val="24"/>
        </w:rPr>
        <w:t>25.</w:t>
      </w:r>
      <w:r w:rsidRPr="009D2991">
        <w:rPr>
          <w:bCs/>
          <w:szCs w:val="24"/>
        </w:rPr>
        <w:tab/>
      </w:r>
      <w:r w:rsidRPr="009D2991">
        <w:rPr>
          <w:rFonts w:hint="eastAsia"/>
          <w:bCs/>
          <w:szCs w:val="24"/>
        </w:rPr>
        <w:t>第</w:t>
      </w:r>
      <w:r w:rsidRPr="009D2991">
        <w:rPr>
          <w:rFonts w:hint="eastAsia"/>
          <w:bCs/>
          <w:szCs w:val="24"/>
        </w:rPr>
        <w:t>2</w:t>
      </w:r>
      <w:r w:rsidRPr="009D2991">
        <w:rPr>
          <w:rFonts w:hint="eastAsia"/>
          <w:bCs/>
          <w:szCs w:val="24"/>
        </w:rPr>
        <w:t>段和第</w:t>
      </w:r>
      <w:r w:rsidRPr="009D2991">
        <w:rPr>
          <w:rFonts w:hint="eastAsia"/>
          <w:bCs/>
          <w:szCs w:val="24"/>
        </w:rPr>
        <w:t>3</w:t>
      </w:r>
      <w:r w:rsidRPr="009D2991">
        <w:rPr>
          <w:rFonts w:hint="eastAsia"/>
          <w:bCs/>
          <w:szCs w:val="24"/>
        </w:rPr>
        <w:t>段的主要部分已经在《公民权利和政治权利国际公约》的第三次定期报告</w:t>
      </w:r>
      <w:r w:rsidRPr="009D2991">
        <w:rPr>
          <w:rFonts w:hint="eastAsia"/>
          <w:szCs w:val="24"/>
        </w:rPr>
        <w:t>（</w:t>
      </w:r>
      <w:r w:rsidRPr="009D2991">
        <w:rPr>
          <w:szCs w:val="24"/>
        </w:rPr>
        <w:t>CCPR/C/KOR/2005/3</w:t>
      </w:r>
      <w:r w:rsidRPr="009D2991">
        <w:rPr>
          <w:rFonts w:hint="eastAsia"/>
          <w:szCs w:val="24"/>
        </w:rPr>
        <w:t>，第</w:t>
      </w:r>
      <w:r w:rsidRPr="009D2991">
        <w:rPr>
          <w:szCs w:val="24"/>
        </w:rPr>
        <w:t>24</w:t>
      </w:r>
      <w:r w:rsidRPr="009D2991">
        <w:rPr>
          <w:szCs w:val="24"/>
        </w:rPr>
        <w:noBreakHyphen/>
        <w:t>59</w:t>
      </w:r>
      <w:r w:rsidRPr="009D2991">
        <w:rPr>
          <w:rFonts w:hint="eastAsia"/>
          <w:szCs w:val="24"/>
        </w:rPr>
        <w:t>段）中进行了说明。</w:t>
      </w:r>
    </w:p>
    <w:p w:rsidR="00295037" w:rsidRPr="00481279" w:rsidRDefault="00295037" w:rsidP="00481279">
      <w:pPr>
        <w:pStyle w:val="Heading2"/>
        <w:jc w:val="both"/>
      </w:pPr>
      <w:r w:rsidRPr="00481279">
        <w:t>韩国国家人权委员会</w:t>
      </w:r>
      <w:r w:rsidRPr="00481279">
        <w:rPr>
          <w:rFonts w:hint="eastAsia"/>
        </w:rPr>
        <w:t>在防止歧视方面所做的努力</w:t>
      </w:r>
    </w:p>
    <w:p w:rsidR="00295037" w:rsidRPr="009D2991" w:rsidRDefault="00295037" w:rsidP="009D2991">
      <w:pPr>
        <w:rPr>
          <w:rFonts w:hint="eastAsia"/>
          <w:szCs w:val="24"/>
        </w:rPr>
      </w:pPr>
      <w:r w:rsidRPr="009D2991">
        <w:rPr>
          <w:bCs/>
          <w:szCs w:val="24"/>
        </w:rPr>
        <w:t>26.</w:t>
      </w:r>
      <w:r w:rsidRPr="009D2991">
        <w:rPr>
          <w:bCs/>
          <w:szCs w:val="24"/>
        </w:rPr>
        <w:tab/>
      </w:r>
      <w:r w:rsidRPr="009D2991">
        <w:rPr>
          <w:rFonts w:hint="eastAsia"/>
          <w:bCs/>
          <w:szCs w:val="24"/>
        </w:rPr>
        <w:t>为了在韩国社会全面改进和防止歧视，政府将以前分属于许多不同机关、分别负责对受歧视者进行救济的各机构整合起来。由于这些努力的结果，性别歧视促进委员会和男女就业机会平等委员会在</w:t>
      </w:r>
      <w:r w:rsidRPr="009D2991">
        <w:rPr>
          <w:rFonts w:hint="eastAsia"/>
          <w:bCs/>
          <w:szCs w:val="24"/>
        </w:rPr>
        <w:t>2005</w:t>
      </w:r>
      <w:r w:rsidRPr="009D2991">
        <w:rPr>
          <w:rFonts w:hint="eastAsia"/>
          <w:bCs/>
          <w:szCs w:val="24"/>
        </w:rPr>
        <w:t>年被并入</w:t>
      </w:r>
      <w:r w:rsidRPr="009D2991">
        <w:rPr>
          <w:szCs w:val="24"/>
        </w:rPr>
        <w:t>韩国国家人权委员会</w:t>
      </w:r>
      <w:r w:rsidRPr="009D2991">
        <w:rPr>
          <w:rFonts w:hint="eastAsia"/>
          <w:szCs w:val="24"/>
        </w:rPr>
        <w:t>。</w:t>
      </w:r>
    </w:p>
    <w:p w:rsidR="00295037" w:rsidRPr="009D2991" w:rsidRDefault="00295037" w:rsidP="009D2991">
      <w:pPr>
        <w:rPr>
          <w:rFonts w:hint="eastAsia"/>
          <w:szCs w:val="24"/>
        </w:rPr>
      </w:pPr>
      <w:r w:rsidRPr="009D2991">
        <w:rPr>
          <w:bCs/>
          <w:szCs w:val="24"/>
        </w:rPr>
        <w:t>27.</w:t>
      </w:r>
      <w:r w:rsidRPr="009D2991">
        <w:rPr>
          <w:bCs/>
          <w:szCs w:val="24"/>
        </w:rPr>
        <w:tab/>
      </w:r>
      <w:r w:rsidRPr="009D2991">
        <w:rPr>
          <w:szCs w:val="24"/>
        </w:rPr>
        <w:t>韩国国家人权委员会</w:t>
      </w:r>
      <w:r w:rsidRPr="009D2991">
        <w:rPr>
          <w:rFonts w:hint="eastAsia"/>
          <w:szCs w:val="24"/>
        </w:rPr>
        <w:t>对发生歧视的案件展开调查，并就拟将采取的补救措施提出建议。截止</w:t>
      </w: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月，它已经为</w:t>
      </w:r>
      <w:r w:rsidRPr="009D2991">
        <w:rPr>
          <w:rFonts w:hint="eastAsia"/>
          <w:szCs w:val="24"/>
        </w:rPr>
        <w:t>135</w:t>
      </w:r>
      <w:r w:rsidRPr="009D2991">
        <w:rPr>
          <w:rFonts w:hint="eastAsia"/>
          <w:szCs w:val="24"/>
        </w:rPr>
        <w:t>起案件推荐了救济措施，其中关于</w:t>
      </w:r>
      <w:r w:rsidRPr="009D2991">
        <w:rPr>
          <w:rFonts w:hint="eastAsia"/>
          <w:szCs w:val="24"/>
        </w:rPr>
        <w:t>92</w:t>
      </w:r>
      <w:r w:rsidRPr="009D2991">
        <w:rPr>
          <w:rFonts w:hint="eastAsia"/>
          <w:szCs w:val="24"/>
        </w:rPr>
        <w:t>起案件的建议被采纳，</w:t>
      </w:r>
      <w:r w:rsidRPr="009D2991">
        <w:rPr>
          <w:rFonts w:hint="eastAsia"/>
          <w:szCs w:val="24"/>
        </w:rPr>
        <w:t>12</w:t>
      </w:r>
      <w:r w:rsidRPr="009D2991">
        <w:rPr>
          <w:rFonts w:hint="eastAsia"/>
          <w:szCs w:val="24"/>
        </w:rPr>
        <w:t>起案件的建议被拒绝，</w:t>
      </w:r>
      <w:r w:rsidRPr="009D2991">
        <w:rPr>
          <w:rFonts w:hint="eastAsia"/>
          <w:szCs w:val="24"/>
        </w:rPr>
        <w:t>31</w:t>
      </w:r>
      <w:r w:rsidRPr="009D2991">
        <w:rPr>
          <w:rFonts w:hint="eastAsia"/>
          <w:szCs w:val="24"/>
        </w:rPr>
        <w:t>起案件的建议正在审议之中。建议的采纳率保持在</w:t>
      </w:r>
      <w:r w:rsidRPr="009D2991">
        <w:rPr>
          <w:szCs w:val="24"/>
        </w:rPr>
        <w:t>88.4</w:t>
      </w:r>
      <w:r w:rsidRPr="009D2991">
        <w:rPr>
          <w:rFonts w:hint="eastAsia"/>
          <w:szCs w:val="24"/>
        </w:rPr>
        <w:t>%</w:t>
      </w:r>
      <w:r w:rsidRPr="009D2991">
        <w:rPr>
          <w:rFonts w:hint="eastAsia"/>
          <w:szCs w:val="24"/>
        </w:rPr>
        <w:t>左右。</w:t>
      </w:r>
    </w:p>
    <w:p w:rsidR="00295037" w:rsidRPr="009D2991" w:rsidRDefault="00295037" w:rsidP="00481279">
      <w:pPr>
        <w:spacing w:after="320"/>
        <w:rPr>
          <w:rFonts w:hint="eastAsia"/>
          <w:szCs w:val="24"/>
        </w:rPr>
      </w:pPr>
      <w:r w:rsidRPr="009D2991">
        <w:rPr>
          <w:bCs/>
          <w:szCs w:val="24"/>
        </w:rPr>
        <w:t>28.</w:t>
      </w:r>
      <w:r w:rsidRPr="009D2991">
        <w:rPr>
          <w:bCs/>
          <w:szCs w:val="24"/>
        </w:rPr>
        <w:tab/>
      </w:r>
      <w:r w:rsidRPr="009D2991">
        <w:rPr>
          <w:rFonts w:hint="eastAsia"/>
          <w:bCs/>
          <w:szCs w:val="24"/>
        </w:rPr>
        <w:t>《公民权利和政治权利国际公约》的第三次定期报告（</w:t>
      </w:r>
      <w:r w:rsidRPr="009D2991">
        <w:rPr>
          <w:szCs w:val="24"/>
        </w:rPr>
        <w:t>CCPR/C/KOR/2005/3</w:t>
      </w:r>
      <w:r w:rsidRPr="009D2991">
        <w:rPr>
          <w:rFonts w:hint="eastAsia"/>
          <w:szCs w:val="24"/>
        </w:rPr>
        <w:t>，第</w:t>
      </w:r>
      <w:r w:rsidRPr="009D2991">
        <w:rPr>
          <w:rFonts w:hint="eastAsia"/>
          <w:szCs w:val="24"/>
        </w:rPr>
        <w:t>53</w:t>
      </w:r>
      <w:r w:rsidRPr="009D2991">
        <w:rPr>
          <w:rFonts w:hint="eastAsia"/>
          <w:szCs w:val="24"/>
        </w:rPr>
        <w:t>段）详细介绍了</w:t>
      </w:r>
      <w:r w:rsidRPr="009D2991">
        <w:rPr>
          <w:szCs w:val="24"/>
        </w:rPr>
        <w:t>韩国国家人权委员会</w:t>
      </w:r>
      <w:r w:rsidRPr="009D2991">
        <w:rPr>
          <w:rFonts w:hint="eastAsia"/>
          <w:szCs w:val="24"/>
        </w:rPr>
        <w:t>就歧视问题提出的主要建议。</w:t>
      </w:r>
    </w:p>
    <w:p w:rsidR="00295037" w:rsidRPr="00481279" w:rsidRDefault="00295037" w:rsidP="00481279">
      <w:pPr>
        <w:pStyle w:val="Heading2"/>
        <w:jc w:val="both"/>
      </w:pPr>
      <w:r w:rsidRPr="00481279">
        <w:rPr>
          <w:rFonts w:hint="eastAsia"/>
        </w:rPr>
        <w:t>为保证居住在韩国的外国人在法律上享有平等权利而采取的措施</w:t>
      </w:r>
      <w:r w:rsidRPr="00481279">
        <w:t xml:space="preserve"> </w:t>
      </w:r>
    </w:p>
    <w:p w:rsidR="00295037" w:rsidRPr="009D2991" w:rsidRDefault="00295037" w:rsidP="009D2991">
      <w:pPr>
        <w:rPr>
          <w:szCs w:val="24"/>
        </w:rPr>
      </w:pPr>
      <w:r w:rsidRPr="009D2991">
        <w:rPr>
          <w:bCs/>
          <w:szCs w:val="24"/>
        </w:rPr>
        <w:t>29.</w:t>
      </w:r>
      <w:r w:rsidRPr="009D2991">
        <w:rPr>
          <w:bCs/>
          <w:szCs w:val="24"/>
        </w:rPr>
        <w:tab/>
      </w:r>
      <w:r w:rsidRPr="009D2991">
        <w:rPr>
          <w:rFonts w:hint="eastAsia"/>
          <w:bCs/>
          <w:szCs w:val="24"/>
        </w:rPr>
        <w:t>2002</w:t>
      </w:r>
      <w:r w:rsidRPr="009D2991">
        <w:rPr>
          <w:rFonts w:hint="eastAsia"/>
          <w:bCs/>
          <w:szCs w:val="24"/>
        </w:rPr>
        <w:t>年</w:t>
      </w:r>
      <w:r w:rsidRPr="009D2991">
        <w:rPr>
          <w:rFonts w:hint="eastAsia"/>
          <w:bCs/>
          <w:szCs w:val="24"/>
        </w:rPr>
        <w:t>4</w:t>
      </w:r>
      <w:r w:rsidRPr="009D2991">
        <w:rPr>
          <w:rFonts w:hint="eastAsia"/>
          <w:bCs/>
          <w:szCs w:val="24"/>
        </w:rPr>
        <w:t>月，政府决定向持有“居留”签证（</w:t>
      </w:r>
      <w:r w:rsidRPr="009D2991">
        <w:rPr>
          <w:rFonts w:hint="eastAsia"/>
          <w:bCs/>
          <w:szCs w:val="24"/>
        </w:rPr>
        <w:t>F-2</w:t>
      </w:r>
      <w:r w:rsidRPr="009D2991">
        <w:rPr>
          <w:rFonts w:hint="eastAsia"/>
          <w:bCs/>
          <w:szCs w:val="24"/>
        </w:rPr>
        <w:t>）且居留时间超过</w:t>
      </w:r>
      <w:r w:rsidRPr="009D2991">
        <w:rPr>
          <w:rFonts w:hint="eastAsia"/>
          <w:bCs/>
          <w:szCs w:val="24"/>
        </w:rPr>
        <w:t>5</w:t>
      </w:r>
      <w:r w:rsidRPr="009D2991">
        <w:rPr>
          <w:rFonts w:hint="eastAsia"/>
          <w:bCs/>
          <w:szCs w:val="24"/>
        </w:rPr>
        <w:t>年的外国居民发放永久居留签证</w:t>
      </w:r>
      <w:r w:rsidR="00066865" w:rsidRPr="009D2991">
        <w:rPr>
          <w:rFonts w:hint="eastAsia"/>
          <w:bCs/>
          <w:szCs w:val="24"/>
        </w:rPr>
        <w:t>（</w:t>
      </w:r>
      <w:r w:rsidR="00066865" w:rsidRPr="009D2991">
        <w:rPr>
          <w:rFonts w:hint="eastAsia"/>
          <w:bCs/>
          <w:szCs w:val="24"/>
        </w:rPr>
        <w:t>F-</w:t>
      </w:r>
      <w:r w:rsidR="00066865">
        <w:rPr>
          <w:rFonts w:hint="eastAsia"/>
          <w:bCs/>
          <w:szCs w:val="24"/>
        </w:rPr>
        <w:t>5</w:t>
      </w:r>
      <w:r w:rsidR="00066865" w:rsidRPr="009D2991">
        <w:rPr>
          <w:rFonts w:hint="eastAsia"/>
          <w:bCs/>
          <w:szCs w:val="24"/>
        </w:rPr>
        <w:t>）</w:t>
      </w:r>
      <w:r w:rsidRPr="009D2991">
        <w:rPr>
          <w:rFonts w:hint="eastAsia"/>
          <w:bCs/>
          <w:szCs w:val="24"/>
        </w:rPr>
        <w:t>。</w:t>
      </w:r>
      <w:r w:rsidRPr="009D2991">
        <w:rPr>
          <w:rFonts w:hint="eastAsia"/>
          <w:bCs/>
          <w:szCs w:val="24"/>
        </w:rPr>
        <w:t>2005</w:t>
      </w:r>
      <w:r w:rsidRPr="009D2991">
        <w:rPr>
          <w:rFonts w:hint="eastAsia"/>
          <w:bCs/>
          <w:szCs w:val="24"/>
        </w:rPr>
        <w:t>年</w:t>
      </w:r>
      <w:r w:rsidRPr="009D2991">
        <w:rPr>
          <w:rFonts w:hint="eastAsia"/>
          <w:bCs/>
          <w:szCs w:val="24"/>
        </w:rPr>
        <w:t>9</w:t>
      </w:r>
      <w:r w:rsidRPr="009D2991">
        <w:rPr>
          <w:rFonts w:hint="eastAsia"/>
          <w:bCs/>
          <w:szCs w:val="24"/>
        </w:rPr>
        <w:t>月，修改后的《移民控制法》将已经与韩国国民结婚且持有居留签证（</w:t>
      </w:r>
      <w:r w:rsidRPr="009D2991">
        <w:rPr>
          <w:rFonts w:hint="eastAsia"/>
          <w:bCs/>
          <w:szCs w:val="24"/>
        </w:rPr>
        <w:t>F-2</w:t>
      </w:r>
      <w:r w:rsidRPr="009D2991">
        <w:rPr>
          <w:rFonts w:hint="eastAsia"/>
          <w:bCs/>
          <w:szCs w:val="24"/>
        </w:rPr>
        <w:t>）的外国配偶取得永久居留签证（</w:t>
      </w:r>
      <w:r w:rsidRPr="009D2991">
        <w:rPr>
          <w:rFonts w:hint="eastAsia"/>
          <w:bCs/>
          <w:szCs w:val="24"/>
        </w:rPr>
        <w:t>F-5</w:t>
      </w:r>
      <w:r w:rsidRPr="009D2991">
        <w:rPr>
          <w:rFonts w:hint="eastAsia"/>
          <w:bCs/>
          <w:szCs w:val="24"/>
        </w:rPr>
        <w:t>）的最低年限从</w:t>
      </w:r>
      <w:r w:rsidRPr="009D2991">
        <w:rPr>
          <w:rFonts w:hint="eastAsia"/>
          <w:bCs/>
          <w:szCs w:val="24"/>
        </w:rPr>
        <w:t>5</w:t>
      </w:r>
      <w:r w:rsidRPr="009D2991">
        <w:rPr>
          <w:rFonts w:hint="eastAsia"/>
          <w:bCs/>
          <w:szCs w:val="24"/>
        </w:rPr>
        <w:t>年缩短为</w:t>
      </w:r>
      <w:r w:rsidRPr="009D2991">
        <w:rPr>
          <w:rFonts w:hint="eastAsia"/>
          <w:bCs/>
          <w:szCs w:val="24"/>
        </w:rPr>
        <w:t>2</w:t>
      </w:r>
      <w:r w:rsidRPr="009D2991">
        <w:rPr>
          <w:rFonts w:hint="eastAsia"/>
          <w:bCs/>
          <w:szCs w:val="24"/>
        </w:rPr>
        <w:t>年。持有永久居留签证（</w:t>
      </w:r>
      <w:r w:rsidRPr="009D2991">
        <w:rPr>
          <w:rFonts w:hint="eastAsia"/>
          <w:bCs/>
          <w:szCs w:val="24"/>
        </w:rPr>
        <w:t>F-5</w:t>
      </w:r>
      <w:r w:rsidRPr="009D2991">
        <w:rPr>
          <w:rFonts w:hint="eastAsia"/>
          <w:bCs/>
          <w:szCs w:val="24"/>
        </w:rPr>
        <w:t>）的外国人在就业方面几乎没有什么限制。</w:t>
      </w:r>
    </w:p>
    <w:p w:rsidR="00295037" w:rsidRPr="009D2991" w:rsidRDefault="00295037" w:rsidP="009D2991">
      <w:pPr>
        <w:rPr>
          <w:szCs w:val="24"/>
        </w:rPr>
      </w:pPr>
      <w:r w:rsidRPr="009D2991">
        <w:rPr>
          <w:bCs/>
          <w:szCs w:val="24"/>
        </w:rPr>
        <w:t>30.</w:t>
      </w:r>
      <w:r w:rsidRPr="009D2991">
        <w:rPr>
          <w:bCs/>
          <w:szCs w:val="24"/>
        </w:rPr>
        <w:tab/>
      </w:r>
      <w:r w:rsidRPr="009D2991">
        <w:rPr>
          <w:rFonts w:hint="eastAsia"/>
          <w:bCs/>
          <w:szCs w:val="24"/>
        </w:rPr>
        <w:t>当与韩国人结婚的外国配偶（</w:t>
      </w:r>
      <w:r w:rsidRPr="009D2991">
        <w:rPr>
          <w:rFonts w:hint="eastAsia"/>
          <w:bCs/>
          <w:szCs w:val="24"/>
        </w:rPr>
        <w:t>F-2</w:t>
      </w:r>
      <w:r w:rsidRPr="009D2991">
        <w:rPr>
          <w:rFonts w:hint="eastAsia"/>
          <w:bCs/>
          <w:szCs w:val="24"/>
        </w:rPr>
        <w:t>）想在韩国找工作时，其必须获得工作许可证。但是，从</w:t>
      </w:r>
      <w:r w:rsidRPr="009D2991">
        <w:rPr>
          <w:rFonts w:hint="eastAsia"/>
          <w:bCs/>
          <w:szCs w:val="24"/>
        </w:rPr>
        <w:t>2005</w:t>
      </w:r>
      <w:r w:rsidRPr="009D2991">
        <w:rPr>
          <w:rFonts w:hint="eastAsia"/>
          <w:bCs/>
          <w:szCs w:val="24"/>
        </w:rPr>
        <w:t>年</w:t>
      </w:r>
      <w:r w:rsidRPr="009D2991">
        <w:rPr>
          <w:rFonts w:hint="eastAsia"/>
          <w:bCs/>
          <w:szCs w:val="24"/>
        </w:rPr>
        <w:t>9</w:t>
      </w:r>
      <w:r w:rsidRPr="009D2991">
        <w:rPr>
          <w:rFonts w:hint="eastAsia"/>
          <w:bCs/>
          <w:szCs w:val="24"/>
        </w:rPr>
        <w:t>月起，修改后的《移民控制法》允许属于低收入等级的外国人可在未获得工作许可证的情况下找工作。</w:t>
      </w:r>
    </w:p>
    <w:p w:rsidR="00295037" w:rsidRPr="009D2991" w:rsidRDefault="00295037" w:rsidP="009D2991">
      <w:pPr>
        <w:rPr>
          <w:szCs w:val="24"/>
        </w:rPr>
      </w:pPr>
      <w:r w:rsidRPr="009D2991">
        <w:rPr>
          <w:bCs/>
          <w:szCs w:val="24"/>
        </w:rPr>
        <w:t>31.</w:t>
      </w:r>
      <w:r w:rsidRPr="009D2991">
        <w:rPr>
          <w:bCs/>
          <w:szCs w:val="24"/>
        </w:rPr>
        <w:tab/>
      </w:r>
      <w:r w:rsidRPr="009D2991">
        <w:rPr>
          <w:rFonts w:hint="eastAsia"/>
          <w:bCs/>
          <w:szCs w:val="24"/>
        </w:rPr>
        <w:t>自从《外国工人就业法》于</w:t>
      </w:r>
      <w:r w:rsidRPr="009D2991">
        <w:rPr>
          <w:rFonts w:hint="eastAsia"/>
          <w:bCs/>
          <w:szCs w:val="24"/>
        </w:rPr>
        <w:t>2004</w:t>
      </w:r>
      <w:r w:rsidRPr="009D2991">
        <w:rPr>
          <w:rFonts w:hint="eastAsia"/>
          <w:bCs/>
          <w:szCs w:val="24"/>
        </w:rPr>
        <w:t>年</w:t>
      </w:r>
      <w:r w:rsidRPr="009D2991">
        <w:rPr>
          <w:rFonts w:hint="eastAsia"/>
          <w:bCs/>
          <w:szCs w:val="24"/>
        </w:rPr>
        <w:t>8</w:t>
      </w:r>
      <w:r w:rsidRPr="009D2991">
        <w:rPr>
          <w:rFonts w:hint="eastAsia"/>
          <w:bCs/>
          <w:szCs w:val="24"/>
        </w:rPr>
        <w:t>月生效以来，政府和公共机构对完全公平和透明地引进和选择外国工人负起全部责任。合法雇用的外国工人受劳动法律的管辖，包括《劳动标准法》和四种主要保险制度（工业事故赔偿保险、就业保险、国家养老金和国家健康险）。因此，他们受到与国内工人同等的待遇，并且能够工作长达三年。另外，为了与发展中国家开展工业和技术合作而与《就业许可制度》一起实施的工业学员制度将在</w:t>
      </w:r>
      <w:smartTag w:uri="urn:schemas-microsoft-com:office:smarttags" w:element="chsdate">
        <w:smartTagPr>
          <w:attr w:name="Year" w:val="2007"/>
          <w:attr w:name="Month" w:val="1"/>
          <w:attr w:name="Day" w:val="1"/>
          <w:attr w:name="IsLunarDate" w:val="False"/>
          <w:attr w:name="IsROCDate" w:val="False"/>
        </w:smartTagPr>
        <w:r w:rsidRPr="009D2991">
          <w:rPr>
            <w:rFonts w:hint="eastAsia"/>
            <w:bCs/>
            <w:szCs w:val="24"/>
          </w:rPr>
          <w:t>2007</w:t>
        </w:r>
        <w:r w:rsidRPr="009D2991">
          <w:rPr>
            <w:rFonts w:hint="eastAsia"/>
            <w:bCs/>
            <w:szCs w:val="24"/>
          </w:rPr>
          <w:t>年</w:t>
        </w:r>
        <w:r w:rsidRPr="009D2991">
          <w:rPr>
            <w:rFonts w:hint="eastAsia"/>
            <w:bCs/>
            <w:szCs w:val="24"/>
          </w:rPr>
          <w:t>1</w:t>
        </w:r>
        <w:r w:rsidRPr="009D2991">
          <w:rPr>
            <w:rFonts w:hint="eastAsia"/>
            <w:bCs/>
            <w:szCs w:val="24"/>
          </w:rPr>
          <w:t>月</w:t>
        </w:r>
        <w:r w:rsidRPr="009D2991">
          <w:rPr>
            <w:rFonts w:hint="eastAsia"/>
            <w:bCs/>
            <w:szCs w:val="24"/>
          </w:rPr>
          <w:t>1</w:t>
        </w:r>
        <w:r w:rsidRPr="009D2991">
          <w:rPr>
            <w:rFonts w:hint="eastAsia"/>
            <w:bCs/>
            <w:szCs w:val="24"/>
          </w:rPr>
          <w:t>日</w:t>
        </w:r>
      </w:smartTag>
      <w:r w:rsidRPr="009D2991">
        <w:rPr>
          <w:rFonts w:hint="eastAsia"/>
          <w:bCs/>
          <w:szCs w:val="24"/>
        </w:rPr>
        <w:t>废除。</w:t>
      </w:r>
    </w:p>
    <w:p w:rsidR="00295037" w:rsidRPr="009D2991" w:rsidRDefault="00295037" w:rsidP="009D2991">
      <w:pPr>
        <w:rPr>
          <w:szCs w:val="24"/>
        </w:rPr>
      </w:pPr>
      <w:r w:rsidRPr="009D2991">
        <w:rPr>
          <w:bCs/>
          <w:szCs w:val="24"/>
        </w:rPr>
        <w:t>32.</w:t>
      </w:r>
      <w:r w:rsidRPr="009D2991">
        <w:rPr>
          <w:szCs w:val="24"/>
        </w:rPr>
        <w:tab/>
      </w:r>
      <w:r w:rsidRPr="009D2991">
        <w:rPr>
          <w:rFonts w:hint="eastAsia"/>
          <w:szCs w:val="24"/>
        </w:rPr>
        <w:t>自</w:t>
      </w:r>
      <w:r w:rsidRPr="009D2991">
        <w:rPr>
          <w:rFonts w:hint="eastAsia"/>
          <w:szCs w:val="24"/>
        </w:rPr>
        <w:t>2004</w:t>
      </w:r>
      <w:r w:rsidRPr="009D2991">
        <w:rPr>
          <w:rFonts w:hint="eastAsia"/>
          <w:szCs w:val="24"/>
        </w:rPr>
        <w:t>年</w:t>
      </w:r>
      <w:r w:rsidRPr="009D2991">
        <w:rPr>
          <w:rFonts w:hint="eastAsia"/>
          <w:szCs w:val="24"/>
        </w:rPr>
        <w:t>8</w:t>
      </w:r>
      <w:r w:rsidRPr="009D2991">
        <w:rPr>
          <w:rFonts w:hint="eastAsia"/>
          <w:szCs w:val="24"/>
        </w:rPr>
        <w:t>月实施《就业许可制度》以后，截止</w:t>
      </w:r>
      <w:r w:rsidRPr="009D2991">
        <w:rPr>
          <w:rFonts w:hint="eastAsia"/>
          <w:szCs w:val="24"/>
        </w:rPr>
        <w:t>2006</w:t>
      </w:r>
      <w:r w:rsidRPr="009D2991">
        <w:rPr>
          <w:rFonts w:hint="eastAsia"/>
          <w:szCs w:val="24"/>
        </w:rPr>
        <w:t>年</w:t>
      </w:r>
      <w:r w:rsidRPr="009D2991">
        <w:rPr>
          <w:rFonts w:hint="eastAsia"/>
          <w:szCs w:val="24"/>
        </w:rPr>
        <w:t>4</w:t>
      </w:r>
      <w:r w:rsidRPr="009D2991">
        <w:rPr>
          <w:rFonts w:hint="eastAsia"/>
          <w:szCs w:val="24"/>
        </w:rPr>
        <w:t>月已雇用外国工人总数量达到</w:t>
      </w:r>
      <w:r w:rsidRPr="009D2991">
        <w:rPr>
          <w:rFonts w:hint="eastAsia"/>
          <w:szCs w:val="24"/>
        </w:rPr>
        <w:t>106 333</w:t>
      </w:r>
      <w:r w:rsidRPr="009D2991">
        <w:rPr>
          <w:rFonts w:hint="eastAsia"/>
          <w:szCs w:val="24"/>
        </w:rPr>
        <w:t>人。其中，有</w:t>
      </w:r>
      <w:r w:rsidRPr="009D2991">
        <w:rPr>
          <w:rFonts w:hint="eastAsia"/>
          <w:szCs w:val="24"/>
        </w:rPr>
        <w:t>50 228</w:t>
      </w:r>
      <w:r w:rsidRPr="009D2991">
        <w:rPr>
          <w:rFonts w:hint="eastAsia"/>
          <w:szCs w:val="24"/>
        </w:rPr>
        <w:t>人是根据《一般就业许可制度》雇用的，有</w:t>
      </w:r>
      <w:r w:rsidRPr="009D2991">
        <w:rPr>
          <w:rFonts w:hint="eastAsia"/>
          <w:szCs w:val="24"/>
        </w:rPr>
        <w:t>56 105</w:t>
      </w:r>
      <w:r w:rsidRPr="009D2991">
        <w:rPr>
          <w:rFonts w:hint="eastAsia"/>
          <w:szCs w:val="24"/>
        </w:rPr>
        <w:t>人是根据《特殊就业许可制度》（对于利用访问和居留签证（</w:t>
      </w:r>
      <w:r w:rsidRPr="009D2991">
        <w:rPr>
          <w:rFonts w:hint="eastAsia"/>
          <w:szCs w:val="24"/>
        </w:rPr>
        <w:t>F/1-F/4</w:t>
      </w:r>
      <w:r w:rsidRPr="009D2991">
        <w:rPr>
          <w:rFonts w:hint="eastAsia"/>
          <w:szCs w:val="24"/>
        </w:rPr>
        <w:t>）进行入韩国并在韩国找工作的海外韩国人）雇用的。下表说明了根据《一般就业许可制度》雇用的每个国家的雇员数量：</w:t>
      </w:r>
    </w:p>
    <w:p w:rsidR="00295037" w:rsidRPr="00BB1CDE" w:rsidRDefault="00295037" w:rsidP="00481279">
      <w:pPr>
        <w:pStyle w:val="Heading3"/>
        <w:spacing w:after="120"/>
      </w:pPr>
      <w:r w:rsidRPr="00BB1CDE">
        <w:rPr>
          <w:rFonts w:hint="eastAsia"/>
        </w:rPr>
        <w:t>表</w:t>
      </w:r>
      <w:r w:rsidRPr="00BB1CDE">
        <w:t>2</w:t>
      </w:r>
    </w:p>
    <w:p w:rsidR="00295037" w:rsidRPr="00BB1CDE" w:rsidRDefault="00295037" w:rsidP="00BB1CDE">
      <w:pPr>
        <w:pStyle w:val="Heading3"/>
      </w:pPr>
      <w:r w:rsidRPr="00BB1CDE">
        <w:rPr>
          <w:rFonts w:hint="eastAsia"/>
        </w:rPr>
        <w:t>根据《一般就业许可制度》雇用的每个国家的雇员数量</w:t>
      </w:r>
    </w:p>
    <w:p w:rsidR="00295037" w:rsidRPr="009D2991" w:rsidRDefault="00295037" w:rsidP="009D2991">
      <w:pPr>
        <w:jc w:val="right"/>
        <w:rPr>
          <w:rFonts w:hint="eastAsia"/>
          <w:szCs w:val="24"/>
        </w:rPr>
      </w:pPr>
      <w:r w:rsidRPr="009D2991">
        <w:rPr>
          <w:rFonts w:hint="eastAsia"/>
          <w:szCs w:val="24"/>
        </w:rPr>
        <w:t>（单位：累计人次）</w:t>
      </w: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2"/>
        <w:gridCol w:w="900"/>
        <w:gridCol w:w="1174"/>
        <w:gridCol w:w="1175"/>
        <w:gridCol w:w="1175"/>
        <w:gridCol w:w="1004"/>
        <w:gridCol w:w="1345"/>
        <w:gridCol w:w="1175"/>
      </w:tblGrid>
      <w:tr w:rsidR="00295037" w:rsidRPr="009D2991">
        <w:tc>
          <w:tcPr>
            <w:tcW w:w="1412" w:type="dxa"/>
            <w:shd w:val="clear" w:color="auto" w:fill="auto"/>
            <w:tcMar>
              <w:top w:w="28" w:type="dxa"/>
              <w:left w:w="28" w:type="dxa"/>
              <w:bottom w:w="28" w:type="dxa"/>
              <w:right w:w="28" w:type="dxa"/>
            </w:tcMar>
          </w:tcPr>
          <w:p w:rsidR="00295037" w:rsidRPr="00481279" w:rsidRDefault="00295037" w:rsidP="00481279">
            <w:pPr>
              <w:jc w:val="center"/>
              <w:rPr>
                <w:rFonts w:hint="eastAsia"/>
                <w:sz w:val="21"/>
                <w:szCs w:val="21"/>
              </w:rPr>
            </w:pPr>
            <w:r w:rsidRPr="00481279">
              <w:rPr>
                <w:rFonts w:hint="eastAsia"/>
                <w:sz w:val="21"/>
                <w:szCs w:val="21"/>
              </w:rPr>
              <w:t>分类</w:t>
            </w:r>
          </w:p>
        </w:tc>
        <w:tc>
          <w:tcPr>
            <w:tcW w:w="900" w:type="dxa"/>
            <w:shd w:val="clear" w:color="auto" w:fill="auto"/>
            <w:tcMar>
              <w:top w:w="28" w:type="dxa"/>
              <w:left w:w="28" w:type="dxa"/>
              <w:bottom w:w="28" w:type="dxa"/>
              <w:right w:w="28" w:type="dxa"/>
            </w:tcMar>
          </w:tcPr>
          <w:p w:rsidR="00295037" w:rsidRPr="00481279" w:rsidRDefault="00295037" w:rsidP="00481279">
            <w:pPr>
              <w:jc w:val="center"/>
              <w:rPr>
                <w:rFonts w:hint="eastAsia"/>
                <w:sz w:val="21"/>
                <w:szCs w:val="21"/>
              </w:rPr>
            </w:pPr>
            <w:r w:rsidRPr="00481279">
              <w:rPr>
                <w:rFonts w:hint="eastAsia"/>
                <w:sz w:val="21"/>
                <w:szCs w:val="21"/>
              </w:rPr>
              <w:t>总计</w:t>
            </w:r>
          </w:p>
        </w:tc>
        <w:tc>
          <w:tcPr>
            <w:tcW w:w="1174" w:type="dxa"/>
            <w:shd w:val="clear" w:color="auto" w:fill="auto"/>
            <w:tcMar>
              <w:top w:w="28" w:type="dxa"/>
              <w:left w:w="28" w:type="dxa"/>
              <w:bottom w:w="28" w:type="dxa"/>
              <w:right w:w="28" w:type="dxa"/>
            </w:tcMar>
          </w:tcPr>
          <w:p w:rsidR="00295037" w:rsidRPr="00481279" w:rsidRDefault="00295037" w:rsidP="00481279">
            <w:pPr>
              <w:jc w:val="center"/>
              <w:rPr>
                <w:rFonts w:hint="eastAsia"/>
                <w:sz w:val="21"/>
                <w:szCs w:val="21"/>
              </w:rPr>
            </w:pPr>
            <w:r w:rsidRPr="00481279">
              <w:rPr>
                <w:rFonts w:hint="eastAsia"/>
                <w:sz w:val="21"/>
                <w:szCs w:val="21"/>
              </w:rPr>
              <w:t>越南</w:t>
            </w:r>
          </w:p>
        </w:tc>
        <w:tc>
          <w:tcPr>
            <w:tcW w:w="1175" w:type="dxa"/>
            <w:shd w:val="clear" w:color="auto" w:fill="auto"/>
            <w:tcMar>
              <w:top w:w="28" w:type="dxa"/>
              <w:left w:w="28" w:type="dxa"/>
              <w:bottom w:w="28" w:type="dxa"/>
              <w:right w:w="28" w:type="dxa"/>
            </w:tcMar>
          </w:tcPr>
          <w:p w:rsidR="00295037" w:rsidRPr="00481279" w:rsidRDefault="00295037" w:rsidP="00481279">
            <w:pPr>
              <w:jc w:val="center"/>
              <w:rPr>
                <w:rFonts w:hint="eastAsia"/>
                <w:sz w:val="21"/>
                <w:szCs w:val="21"/>
              </w:rPr>
            </w:pPr>
            <w:r w:rsidRPr="00481279">
              <w:rPr>
                <w:rFonts w:hint="eastAsia"/>
                <w:sz w:val="21"/>
                <w:szCs w:val="21"/>
              </w:rPr>
              <w:t>菲律宾</w:t>
            </w:r>
          </w:p>
        </w:tc>
        <w:tc>
          <w:tcPr>
            <w:tcW w:w="1175" w:type="dxa"/>
            <w:shd w:val="clear" w:color="auto" w:fill="auto"/>
            <w:tcMar>
              <w:top w:w="28" w:type="dxa"/>
              <w:left w:w="28" w:type="dxa"/>
              <w:bottom w:w="28" w:type="dxa"/>
              <w:right w:w="28" w:type="dxa"/>
            </w:tcMar>
          </w:tcPr>
          <w:p w:rsidR="00295037" w:rsidRPr="00481279" w:rsidRDefault="00295037" w:rsidP="00481279">
            <w:pPr>
              <w:jc w:val="center"/>
              <w:rPr>
                <w:rFonts w:hint="eastAsia"/>
                <w:sz w:val="21"/>
                <w:szCs w:val="21"/>
              </w:rPr>
            </w:pPr>
            <w:r w:rsidRPr="00481279">
              <w:rPr>
                <w:rFonts w:hint="eastAsia"/>
                <w:sz w:val="21"/>
                <w:szCs w:val="21"/>
              </w:rPr>
              <w:t>泰国</w:t>
            </w:r>
          </w:p>
        </w:tc>
        <w:tc>
          <w:tcPr>
            <w:tcW w:w="1004" w:type="dxa"/>
            <w:shd w:val="clear" w:color="auto" w:fill="auto"/>
            <w:tcMar>
              <w:top w:w="28" w:type="dxa"/>
              <w:left w:w="28" w:type="dxa"/>
              <w:bottom w:w="28" w:type="dxa"/>
              <w:right w:w="28" w:type="dxa"/>
            </w:tcMar>
          </w:tcPr>
          <w:p w:rsidR="00295037" w:rsidRPr="00481279" w:rsidRDefault="00295037" w:rsidP="00481279">
            <w:pPr>
              <w:jc w:val="center"/>
              <w:rPr>
                <w:rFonts w:hint="eastAsia"/>
                <w:sz w:val="21"/>
                <w:szCs w:val="21"/>
              </w:rPr>
            </w:pPr>
            <w:r w:rsidRPr="00481279">
              <w:rPr>
                <w:rFonts w:hint="eastAsia"/>
                <w:sz w:val="21"/>
                <w:szCs w:val="21"/>
              </w:rPr>
              <w:t>蒙古</w:t>
            </w:r>
          </w:p>
        </w:tc>
        <w:tc>
          <w:tcPr>
            <w:tcW w:w="1345" w:type="dxa"/>
            <w:shd w:val="clear" w:color="auto" w:fill="auto"/>
            <w:tcMar>
              <w:top w:w="28" w:type="dxa"/>
              <w:left w:w="28" w:type="dxa"/>
              <w:bottom w:w="28" w:type="dxa"/>
              <w:right w:w="28" w:type="dxa"/>
            </w:tcMar>
          </w:tcPr>
          <w:p w:rsidR="00295037" w:rsidRPr="00481279" w:rsidRDefault="00295037" w:rsidP="00481279">
            <w:pPr>
              <w:jc w:val="center"/>
              <w:rPr>
                <w:rFonts w:hint="eastAsia"/>
                <w:sz w:val="21"/>
                <w:szCs w:val="21"/>
              </w:rPr>
            </w:pPr>
            <w:r w:rsidRPr="00481279">
              <w:rPr>
                <w:rFonts w:hint="eastAsia"/>
                <w:sz w:val="21"/>
                <w:szCs w:val="21"/>
              </w:rPr>
              <w:t>印度尼西亚</w:t>
            </w:r>
          </w:p>
        </w:tc>
        <w:tc>
          <w:tcPr>
            <w:tcW w:w="1175" w:type="dxa"/>
            <w:shd w:val="clear" w:color="auto" w:fill="auto"/>
            <w:tcMar>
              <w:top w:w="28" w:type="dxa"/>
              <w:left w:w="28" w:type="dxa"/>
              <w:bottom w:w="28" w:type="dxa"/>
              <w:right w:w="28" w:type="dxa"/>
            </w:tcMar>
          </w:tcPr>
          <w:p w:rsidR="00295037" w:rsidRPr="00481279" w:rsidRDefault="00295037" w:rsidP="00481279">
            <w:pPr>
              <w:jc w:val="center"/>
              <w:rPr>
                <w:rFonts w:hint="eastAsia"/>
                <w:sz w:val="21"/>
                <w:szCs w:val="21"/>
              </w:rPr>
            </w:pPr>
            <w:r w:rsidRPr="00481279">
              <w:rPr>
                <w:rFonts w:hint="eastAsia"/>
                <w:sz w:val="21"/>
                <w:szCs w:val="21"/>
              </w:rPr>
              <w:t>斯里兰卡</w:t>
            </w:r>
          </w:p>
        </w:tc>
      </w:tr>
      <w:tr w:rsidR="00295037" w:rsidRPr="009D2991">
        <w:trPr>
          <w:trHeight w:val="288"/>
        </w:trPr>
        <w:tc>
          <w:tcPr>
            <w:tcW w:w="1412" w:type="dxa"/>
            <w:shd w:val="clear" w:color="auto" w:fill="auto"/>
            <w:tcMar>
              <w:top w:w="28" w:type="dxa"/>
              <w:left w:w="28" w:type="dxa"/>
              <w:bottom w:w="28" w:type="dxa"/>
              <w:right w:w="28" w:type="dxa"/>
            </w:tcMar>
          </w:tcPr>
          <w:p w:rsidR="00295037" w:rsidRPr="00481279" w:rsidRDefault="00295037" w:rsidP="00481279">
            <w:pPr>
              <w:rPr>
                <w:rFonts w:hint="eastAsia"/>
                <w:sz w:val="21"/>
                <w:szCs w:val="21"/>
              </w:rPr>
            </w:pPr>
            <w:r w:rsidRPr="00481279">
              <w:rPr>
                <w:rFonts w:hint="eastAsia"/>
                <w:sz w:val="21"/>
                <w:szCs w:val="21"/>
              </w:rPr>
              <w:t>雇员数量</w:t>
            </w:r>
          </w:p>
        </w:tc>
        <w:tc>
          <w:tcPr>
            <w:tcW w:w="900" w:type="dxa"/>
            <w:shd w:val="clear" w:color="auto" w:fill="auto"/>
            <w:tcMar>
              <w:top w:w="28" w:type="dxa"/>
              <w:left w:w="28" w:type="dxa"/>
              <w:bottom w:w="28" w:type="dxa"/>
              <w:right w:w="28" w:type="dxa"/>
            </w:tcMar>
          </w:tcPr>
          <w:p w:rsidR="00295037" w:rsidRPr="00481279" w:rsidRDefault="00295037" w:rsidP="00481279">
            <w:pPr>
              <w:jc w:val="center"/>
              <w:rPr>
                <w:sz w:val="21"/>
                <w:szCs w:val="21"/>
              </w:rPr>
            </w:pPr>
            <w:r w:rsidRPr="00481279">
              <w:rPr>
                <w:sz w:val="21"/>
                <w:szCs w:val="21"/>
              </w:rPr>
              <w:t>50 228</w:t>
            </w:r>
          </w:p>
        </w:tc>
        <w:tc>
          <w:tcPr>
            <w:tcW w:w="1174" w:type="dxa"/>
            <w:shd w:val="clear" w:color="auto" w:fill="auto"/>
            <w:tcMar>
              <w:top w:w="28" w:type="dxa"/>
              <w:left w:w="28" w:type="dxa"/>
              <w:bottom w:w="28" w:type="dxa"/>
              <w:right w:w="28" w:type="dxa"/>
            </w:tcMar>
          </w:tcPr>
          <w:p w:rsidR="00295037" w:rsidRPr="00481279" w:rsidRDefault="00295037" w:rsidP="00481279">
            <w:pPr>
              <w:jc w:val="center"/>
              <w:rPr>
                <w:sz w:val="21"/>
                <w:szCs w:val="21"/>
              </w:rPr>
            </w:pPr>
            <w:r w:rsidRPr="00481279">
              <w:rPr>
                <w:sz w:val="21"/>
                <w:szCs w:val="21"/>
              </w:rPr>
              <w:t>12 442</w:t>
            </w:r>
          </w:p>
        </w:tc>
        <w:tc>
          <w:tcPr>
            <w:tcW w:w="1175" w:type="dxa"/>
            <w:shd w:val="clear" w:color="auto" w:fill="auto"/>
            <w:tcMar>
              <w:top w:w="28" w:type="dxa"/>
              <w:left w:w="28" w:type="dxa"/>
              <w:bottom w:w="28" w:type="dxa"/>
              <w:right w:w="28" w:type="dxa"/>
            </w:tcMar>
          </w:tcPr>
          <w:p w:rsidR="00295037" w:rsidRPr="00481279" w:rsidRDefault="00295037" w:rsidP="00481279">
            <w:pPr>
              <w:jc w:val="center"/>
              <w:rPr>
                <w:sz w:val="21"/>
                <w:szCs w:val="21"/>
              </w:rPr>
            </w:pPr>
            <w:r w:rsidRPr="00481279">
              <w:rPr>
                <w:sz w:val="21"/>
                <w:szCs w:val="21"/>
              </w:rPr>
              <w:t>10 838</w:t>
            </w:r>
          </w:p>
        </w:tc>
        <w:tc>
          <w:tcPr>
            <w:tcW w:w="1175" w:type="dxa"/>
            <w:shd w:val="clear" w:color="auto" w:fill="auto"/>
            <w:tcMar>
              <w:top w:w="28" w:type="dxa"/>
              <w:left w:w="28" w:type="dxa"/>
              <w:bottom w:w="28" w:type="dxa"/>
              <w:right w:w="28" w:type="dxa"/>
            </w:tcMar>
          </w:tcPr>
          <w:p w:rsidR="00295037" w:rsidRPr="00481279" w:rsidRDefault="00295037" w:rsidP="00481279">
            <w:pPr>
              <w:jc w:val="center"/>
              <w:rPr>
                <w:sz w:val="21"/>
                <w:szCs w:val="21"/>
              </w:rPr>
            </w:pPr>
            <w:r w:rsidRPr="00481279">
              <w:rPr>
                <w:sz w:val="21"/>
                <w:szCs w:val="21"/>
              </w:rPr>
              <w:t>10 122</w:t>
            </w:r>
          </w:p>
        </w:tc>
        <w:tc>
          <w:tcPr>
            <w:tcW w:w="1004" w:type="dxa"/>
            <w:shd w:val="clear" w:color="auto" w:fill="auto"/>
            <w:tcMar>
              <w:top w:w="28" w:type="dxa"/>
              <w:left w:w="28" w:type="dxa"/>
              <w:bottom w:w="28" w:type="dxa"/>
              <w:right w:w="28" w:type="dxa"/>
            </w:tcMar>
          </w:tcPr>
          <w:p w:rsidR="00295037" w:rsidRPr="00481279" w:rsidRDefault="00295037" w:rsidP="00481279">
            <w:pPr>
              <w:jc w:val="center"/>
              <w:rPr>
                <w:sz w:val="21"/>
                <w:szCs w:val="21"/>
              </w:rPr>
            </w:pPr>
            <w:r w:rsidRPr="00481279">
              <w:rPr>
                <w:sz w:val="21"/>
                <w:szCs w:val="21"/>
              </w:rPr>
              <w:t>7 646</w:t>
            </w:r>
          </w:p>
        </w:tc>
        <w:tc>
          <w:tcPr>
            <w:tcW w:w="1345" w:type="dxa"/>
            <w:shd w:val="clear" w:color="auto" w:fill="auto"/>
            <w:tcMar>
              <w:top w:w="28" w:type="dxa"/>
              <w:left w:w="28" w:type="dxa"/>
              <w:bottom w:w="28" w:type="dxa"/>
              <w:right w:w="28" w:type="dxa"/>
            </w:tcMar>
          </w:tcPr>
          <w:p w:rsidR="00295037" w:rsidRPr="00481279" w:rsidRDefault="00295037" w:rsidP="00481279">
            <w:pPr>
              <w:jc w:val="center"/>
              <w:rPr>
                <w:sz w:val="21"/>
                <w:szCs w:val="21"/>
              </w:rPr>
            </w:pPr>
            <w:r w:rsidRPr="00481279">
              <w:rPr>
                <w:sz w:val="21"/>
                <w:szCs w:val="21"/>
              </w:rPr>
              <w:t>5 033</w:t>
            </w:r>
          </w:p>
        </w:tc>
        <w:tc>
          <w:tcPr>
            <w:tcW w:w="1175" w:type="dxa"/>
            <w:shd w:val="clear" w:color="auto" w:fill="auto"/>
            <w:tcMar>
              <w:top w:w="28" w:type="dxa"/>
              <w:left w:w="28" w:type="dxa"/>
              <w:bottom w:w="28" w:type="dxa"/>
              <w:right w:w="28" w:type="dxa"/>
            </w:tcMar>
          </w:tcPr>
          <w:p w:rsidR="00295037" w:rsidRPr="00481279" w:rsidRDefault="00295037" w:rsidP="00481279">
            <w:pPr>
              <w:jc w:val="center"/>
              <w:rPr>
                <w:sz w:val="21"/>
                <w:szCs w:val="21"/>
              </w:rPr>
            </w:pPr>
            <w:r w:rsidRPr="00481279">
              <w:rPr>
                <w:sz w:val="21"/>
                <w:szCs w:val="21"/>
              </w:rPr>
              <w:t>4 147</w:t>
            </w:r>
          </w:p>
        </w:tc>
      </w:tr>
    </w:tbl>
    <w:p w:rsidR="00295037" w:rsidRPr="009D2991" w:rsidRDefault="00295037" w:rsidP="00481279">
      <w:pPr>
        <w:spacing w:before="240" w:after="320"/>
        <w:rPr>
          <w:szCs w:val="24"/>
        </w:rPr>
      </w:pPr>
      <w:r w:rsidRPr="009D2991">
        <w:rPr>
          <w:bCs/>
          <w:szCs w:val="24"/>
        </w:rPr>
        <w:t>33.</w:t>
      </w:r>
      <w:r w:rsidRPr="009D2991">
        <w:rPr>
          <w:szCs w:val="24"/>
        </w:rPr>
        <w:tab/>
      </w:r>
      <w:r w:rsidRPr="009D2991">
        <w:rPr>
          <w:rFonts w:hint="eastAsia"/>
          <w:szCs w:val="24"/>
        </w:rPr>
        <w:t>与外国人签订劳动合同的基础是平均每天工作</w:t>
      </w:r>
      <w:r w:rsidRPr="009D2991">
        <w:rPr>
          <w:rFonts w:hint="eastAsia"/>
          <w:szCs w:val="24"/>
        </w:rPr>
        <w:t>8</w:t>
      </w:r>
      <w:r w:rsidRPr="009D2991">
        <w:rPr>
          <w:rFonts w:hint="eastAsia"/>
          <w:szCs w:val="24"/>
        </w:rPr>
        <w:t>小时，每周</w:t>
      </w:r>
      <w:r w:rsidRPr="009D2991">
        <w:rPr>
          <w:rFonts w:hint="eastAsia"/>
          <w:szCs w:val="24"/>
        </w:rPr>
        <w:t>44</w:t>
      </w:r>
      <w:r w:rsidRPr="009D2991">
        <w:rPr>
          <w:rFonts w:hint="eastAsia"/>
          <w:szCs w:val="24"/>
        </w:rPr>
        <w:t>小时。另外，外国工人劳动合同上的平均工资是：蒙古工人每月</w:t>
      </w:r>
      <w:r w:rsidRPr="009D2991">
        <w:rPr>
          <w:rFonts w:hint="eastAsia"/>
          <w:szCs w:val="24"/>
        </w:rPr>
        <w:t>700 822</w:t>
      </w:r>
      <w:r w:rsidRPr="009D2991">
        <w:rPr>
          <w:rFonts w:hint="eastAsia"/>
          <w:szCs w:val="24"/>
        </w:rPr>
        <w:t>韩圆，印度尼西亚工人每月</w:t>
      </w:r>
      <w:r w:rsidRPr="009D2991">
        <w:rPr>
          <w:rFonts w:hint="eastAsia"/>
          <w:szCs w:val="24"/>
        </w:rPr>
        <w:t>681 449</w:t>
      </w:r>
      <w:r w:rsidRPr="009D2991">
        <w:rPr>
          <w:rFonts w:hint="eastAsia"/>
          <w:szCs w:val="24"/>
        </w:rPr>
        <w:t>韩圆，各国工人之间的工资略有不同。同时，就拖欠外国工人的工资而言，截止</w:t>
      </w:r>
      <w:r w:rsidRPr="009D2991">
        <w:rPr>
          <w:rFonts w:hint="eastAsia"/>
          <w:szCs w:val="24"/>
        </w:rPr>
        <w:t>2005</w:t>
      </w:r>
      <w:r w:rsidRPr="009D2991">
        <w:rPr>
          <w:rFonts w:hint="eastAsia"/>
          <w:szCs w:val="24"/>
        </w:rPr>
        <w:t>年，</w:t>
      </w:r>
      <w:r w:rsidRPr="009D2991">
        <w:rPr>
          <w:rFonts w:hint="eastAsia"/>
          <w:szCs w:val="24"/>
        </w:rPr>
        <w:t>1 343</w:t>
      </w:r>
      <w:r w:rsidRPr="009D2991">
        <w:rPr>
          <w:rFonts w:hint="eastAsia"/>
          <w:szCs w:val="24"/>
        </w:rPr>
        <w:t>个工厂共计拖欠外国工人工资</w:t>
      </w:r>
      <w:r w:rsidRPr="009D2991">
        <w:rPr>
          <w:rFonts w:hint="eastAsia"/>
          <w:szCs w:val="24"/>
        </w:rPr>
        <w:t>51.72</w:t>
      </w:r>
      <w:r w:rsidRPr="009D2991">
        <w:rPr>
          <w:rFonts w:hint="eastAsia"/>
          <w:szCs w:val="24"/>
        </w:rPr>
        <w:t>亿韩圆，其中，有</w:t>
      </w:r>
      <w:r w:rsidRPr="009D2991">
        <w:rPr>
          <w:rFonts w:hint="eastAsia"/>
          <w:szCs w:val="24"/>
        </w:rPr>
        <w:t>1 126</w:t>
      </w:r>
      <w:r w:rsidRPr="009D2991">
        <w:rPr>
          <w:rFonts w:hint="eastAsia"/>
          <w:szCs w:val="24"/>
        </w:rPr>
        <w:t>个工厂拖欠的外国工人工资</w:t>
      </w:r>
      <w:r w:rsidRPr="009D2991">
        <w:rPr>
          <w:rFonts w:hint="eastAsia"/>
          <w:szCs w:val="24"/>
        </w:rPr>
        <w:t>40.92</w:t>
      </w:r>
      <w:r w:rsidRPr="009D2991">
        <w:rPr>
          <w:rFonts w:hint="eastAsia"/>
          <w:szCs w:val="24"/>
        </w:rPr>
        <w:t>亿韩圆已经支付。政府正在尽一切努力防止，以便改善外国工人的生活条件。</w:t>
      </w:r>
    </w:p>
    <w:p w:rsidR="00295037" w:rsidRPr="00481279" w:rsidRDefault="00295037" w:rsidP="00481279">
      <w:pPr>
        <w:pStyle w:val="Heading3"/>
        <w:spacing w:after="120"/>
      </w:pPr>
      <w:r w:rsidRPr="00481279">
        <w:rPr>
          <w:rFonts w:hint="eastAsia"/>
        </w:rPr>
        <w:t>表</w:t>
      </w:r>
      <w:r w:rsidRPr="00481279">
        <w:t>3</w:t>
      </w:r>
    </w:p>
    <w:p w:rsidR="00295037" w:rsidRPr="00481279" w:rsidRDefault="00295037" w:rsidP="00481279">
      <w:pPr>
        <w:pStyle w:val="Heading3"/>
      </w:pPr>
      <w:r w:rsidRPr="00481279">
        <w:rPr>
          <w:rFonts w:hint="eastAsia"/>
        </w:rPr>
        <w:t>各国平均工资</w:t>
      </w:r>
    </w:p>
    <w:p w:rsidR="00295037" w:rsidRPr="009D2991" w:rsidRDefault="00295037" w:rsidP="009D2991">
      <w:pPr>
        <w:jc w:val="right"/>
        <w:rPr>
          <w:szCs w:val="24"/>
        </w:rPr>
      </w:pPr>
      <w:r w:rsidRPr="009D2991">
        <w:rPr>
          <w:rFonts w:hint="eastAsia"/>
          <w:szCs w:val="24"/>
        </w:rPr>
        <w:t>（单位：韩圆）</w:t>
      </w: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290"/>
        <w:gridCol w:w="1290"/>
        <w:gridCol w:w="1290"/>
        <w:gridCol w:w="1290"/>
        <w:gridCol w:w="1290"/>
        <w:gridCol w:w="1290"/>
      </w:tblGrid>
      <w:tr w:rsidR="00295037" w:rsidRPr="009D2991">
        <w:trPr>
          <w:trHeight w:val="57"/>
        </w:trPr>
        <w:tc>
          <w:tcPr>
            <w:tcW w:w="162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国家</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蒙古</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越南</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斯里兰卡</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印度尼西亚</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泰国</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菲律宾</w:t>
            </w:r>
          </w:p>
        </w:tc>
      </w:tr>
      <w:tr w:rsidR="00295037" w:rsidRPr="009D2991">
        <w:trPr>
          <w:trHeight w:val="248"/>
        </w:trPr>
        <w:tc>
          <w:tcPr>
            <w:tcW w:w="1620" w:type="dxa"/>
            <w:shd w:val="clear" w:color="auto" w:fill="auto"/>
            <w:tcMar>
              <w:top w:w="28" w:type="dxa"/>
              <w:left w:w="28" w:type="dxa"/>
              <w:bottom w:w="28" w:type="dxa"/>
              <w:right w:w="28" w:type="dxa"/>
            </w:tcMar>
          </w:tcPr>
          <w:p w:rsidR="00295037" w:rsidRPr="00481279" w:rsidRDefault="00295037" w:rsidP="009D2991">
            <w:pPr>
              <w:rPr>
                <w:rFonts w:hint="eastAsia"/>
                <w:sz w:val="21"/>
                <w:szCs w:val="21"/>
              </w:rPr>
            </w:pPr>
            <w:r w:rsidRPr="00481279">
              <w:rPr>
                <w:rFonts w:hint="eastAsia"/>
                <w:sz w:val="21"/>
                <w:szCs w:val="21"/>
              </w:rPr>
              <w:t>平均月工资</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sz w:val="21"/>
                <w:szCs w:val="21"/>
              </w:rPr>
            </w:pPr>
            <w:r w:rsidRPr="00481279">
              <w:rPr>
                <w:sz w:val="21"/>
                <w:szCs w:val="21"/>
              </w:rPr>
              <w:t>700 822</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sz w:val="21"/>
                <w:szCs w:val="21"/>
              </w:rPr>
            </w:pPr>
            <w:r w:rsidRPr="00481279">
              <w:rPr>
                <w:sz w:val="21"/>
                <w:szCs w:val="21"/>
              </w:rPr>
              <w:t>692 043</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sz w:val="21"/>
                <w:szCs w:val="21"/>
              </w:rPr>
            </w:pPr>
            <w:r w:rsidRPr="00481279">
              <w:rPr>
                <w:sz w:val="21"/>
                <w:szCs w:val="21"/>
              </w:rPr>
              <w:t>694 541</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sz w:val="21"/>
                <w:szCs w:val="21"/>
              </w:rPr>
            </w:pPr>
            <w:r w:rsidRPr="00481279">
              <w:rPr>
                <w:sz w:val="21"/>
                <w:szCs w:val="21"/>
              </w:rPr>
              <w:t>681 449</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sz w:val="21"/>
                <w:szCs w:val="21"/>
              </w:rPr>
            </w:pPr>
            <w:r w:rsidRPr="00481279">
              <w:rPr>
                <w:sz w:val="21"/>
                <w:szCs w:val="21"/>
              </w:rPr>
              <w:t>687 091</w:t>
            </w:r>
          </w:p>
        </w:tc>
        <w:tc>
          <w:tcPr>
            <w:tcW w:w="1290" w:type="dxa"/>
            <w:shd w:val="clear" w:color="auto" w:fill="auto"/>
            <w:tcMar>
              <w:top w:w="28" w:type="dxa"/>
              <w:left w:w="28" w:type="dxa"/>
              <w:bottom w:w="28" w:type="dxa"/>
              <w:right w:w="28" w:type="dxa"/>
            </w:tcMar>
          </w:tcPr>
          <w:p w:rsidR="00295037" w:rsidRPr="00481279" w:rsidRDefault="00295037" w:rsidP="009D2991">
            <w:pPr>
              <w:jc w:val="center"/>
              <w:rPr>
                <w:sz w:val="21"/>
                <w:szCs w:val="21"/>
              </w:rPr>
            </w:pPr>
            <w:r w:rsidRPr="00481279">
              <w:rPr>
                <w:sz w:val="21"/>
                <w:szCs w:val="21"/>
              </w:rPr>
              <w:t>699 080</w:t>
            </w:r>
          </w:p>
        </w:tc>
      </w:tr>
    </w:tbl>
    <w:p w:rsidR="00295037" w:rsidRPr="00481279" w:rsidRDefault="00295037" w:rsidP="00481279">
      <w:pPr>
        <w:pStyle w:val="Heading3"/>
        <w:spacing w:before="320" w:after="120"/>
      </w:pPr>
      <w:r w:rsidRPr="00481279">
        <w:rPr>
          <w:rFonts w:hint="eastAsia"/>
        </w:rPr>
        <w:t>表</w:t>
      </w:r>
      <w:r w:rsidRPr="00481279">
        <w:t>4</w:t>
      </w:r>
    </w:p>
    <w:p w:rsidR="00295037" w:rsidRPr="00481279" w:rsidRDefault="00295037" w:rsidP="00481279">
      <w:pPr>
        <w:pStyle w:val="Heading3"/>
      </w:pPr>
      <w:r w:rsidRPr="00481279">
        <w:rPr>
          <w:rFonts w:hint="eastAsia"/>
        </w:rPr>
        <w:t>与外国工人有关的拖欠工资现状</w:t>
      </w:r>
    </w:p>
    <w:p w:rsidR="00295037" w:rsidRPr="009D2991" w:rsidRDefault="00295037" w:rsidP="009D2991">
      <w:pPr>
        <w:jc w:val="right"/>
        <w:rPr>
          <w:rFonts w:hint="eastAsia"/>
          <w:szCs w:val="24"/>
        </w:rPr>
      </w:pPr>
      <w:r w:rsidRPr="009D2991">
        <w:rPr>
          <w:rFonts w:hint="eastAsia"/>
          <w:szCs w:val="24"/>
        </w:rPr>
        <w:t>（单位：公司、人、百万韩圆）</w:t>
      </w: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2"/>
        <w:gridCol w:w="949"/>
        <w:gridCol w:w="950"/>
        <w:gridCol w:w="950"/>
        <w:gridCol w:w="950"/>
        <w:gridCol w:w="949"/>
        <w:gridCol w:w="950"/>
        <w:gridCol w:w="950"/>
        <w:gridCol w:w="950"/>
        <w:gridCol w:w="950"/>
      </w:tblGrid>
      <w:tr w:rsidR="00295037" w:rsidRPr="009D2991">
        <w:trPr>
          <w:trHeight w:val="55"/>
        </w:trPr>
        <w:tc>
          <w:tcPr>
            <w:tcW w:w="812" w:type="dxa"/>
            <w:vMerge w:val="restart"/>
            <w:shd w:val="clear" w:color="auto" w:fill="auto"/>
            <w:tcMar>
              <w:top w:w="28" w:type="dxa"/>
              <w:left w:w="28" w:type="dxa"/>
              <w:bottom w:w="28" w:type="dxa"/>
              <w:right w:w="28" w:type="dxa"/>
            </w:tcMar>
            <w:vAlign w:val="center"/>
          </w:tcPr>
          <w:p w:rsidR="00295037" w:rsidRPr="00481279" w:rsidRDefault="00295037" w:rsidP="009D2991">
            <w:pPr>
              <w:jc w:val="center"/>
              <w:rPr>
                <w:rFonts w:hint="eastAsia"/>
                <w:sz w:val="21"/>
                <w:szCs w:val="21"/>
              </w:rPr>
            </w:pPr>
            <w:r w:rsidRPr="00481279">
              <w:rPr>
                <w:rFonts w:hint="eastAsia"/>
                <w:bCs/>
                <w:sz w:val="21"/>
                <w:szCs w:val="21"/>
              </w:rPr>
              <w:t>年份</w:t>
            </w:r>
          </w:p>
        </w:tc>
        <w:tc>
          <w:tcPr>
            <w:tcW w:w="2849" w:type="dxa"/>
            <w:gridSpan w:val="3"/>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发生次数</w:t>
            </w:r>
          </w:p>
        </w:tc>
        <w:tc>
          <w:tcPr>
            <w:tcW w:w="2849" w:type="dxa"/>
            <w:gridSpan w:val="3"/>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已解决</w:t>
            </w:r>
          </w:p>
        </w:tc>
        <w:tc>
          <w:tcPr>
            <w:tcW w:w="2850" w:type="dxa"/>
            <w:gridSpan w:val="3"/>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正在解决</w:t>
            </w:r>
          </w:p>
        </w:tc>
      </w:tr>
      <w:tr w:rsidR="00295037" w:rsidRPr="009D2991">
        <w:trPr>
          <w:trHeight w:val="86"/>
        </w:trPr>
        <w:tc>
          <w:tcPr>
            <w:tcW w:w="812" w:type="dxa"/>
            <w:vMerge/>
            <w:shd w:val="clear" w:color="auto" w:fill="auto"/>
          </w:tcPr>
          <w:p w:rsidR="00295037" w:rsidRPr="00481279" w:rsidRDefault="00295037" w:rsidP="009D2991">
            <w:pPr>
              <w:jc w:val="center"/>
              <w:rPr>
                <w:sz w:val="21"/>
                <w:szCs w:val="21"/>
              </w:rPr>
            </w:pPr>
          </w:p>
        </w:tc>
        <w:tc>
          <w:tcPr>
            <w:tcW w:w="949"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工厂数量</w:t>
            </w:r>
          </w:p>
        </w:tc>
        <w:tc>
          <w:tcPr>
            <w:tcW w:w="95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工人数量</w:t>
            </w:r>
          </w:p>
        </w:tc>
        <w:tc>
          <w:tcPr>
            <w:tcW w:w="95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金额</w:t>
            </w:r>
          </w:p>
        </w:tc>
        <w:tc>
          <w:tcPr>
            <w:tcW w:w="95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工厂数量</w:t>
            </w:r>
          </w:p>
        </w:tc>
        <w:tc>
          <w:tcPr>
            <w:tcW w:w="949"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工人数量</w:t>
            </w:r>
          </w:p>
        </w:tc>
        <w:tc>
          <w:tcPr>
            <w:tcW w:w="95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金额</w:t>
            </w:r>
          </w:p>
        </w:tc>
        <w:tc>
          <w:tcPr>
            <w:tcW w:w="95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工厂数量</w:t>
            </w:r>
          </w:p>
        </w:tc>
        <w:tc>
          <w:tcPr>
            <w:tcW w:w="95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工人数量</w:t>
            </w:r>
          </w:p>
        </w:tc>
        <w:tc>
          <w:tcPr>
            <w:tcW w:w="950" w:type="dxa"/>
            <w:shd w:val="clear" w:color="auto" w:fill="auto"/>
            <w:tcMar>
              <w:top w:w="28" w:type="dxa"/>
              <w:left w:w="28" w:type="dxa"/>
              <w:bottom w:w="28" w:type="dxa"/>
              <w:right w:w="28" w:type="dxa"/>
            </w:tcMar>
          </w:tcPr>
          <w:p w:rsidR="00295037" w:rsidRPr="00481279" w:rsidRDefault="00295037" w:rsidP="009D2991">
            <w:pPr>
              <w:jc w:val="center"/>
              <w:rPr>
                <w:rFonts w:hint="eastAsia"/>
                <w:sz w:val="21"/>
                <w:szCs w:val="21"/>
              </w:rPr>
            </w:pPr>
            <w:r w:rsidRPr="00481279">
              <w:rPr>
                <w:rFonts w:hint="eastAsia"/>
                <w:bCs/>
                <w:sz w:val="21"/>
                <w:szCs w:val="21"/>
              </w:rPr>
              <w:t>金额</w:t>
            </w:r>
          </w:p>
        </w:tc>
      </w:tr>
      <w:tr w:rsidR="00295037" w:rsidRPr="009D2991">
        <w:trPr>
          <w:trHeight w:val="42"/>
        </w:trPr>
        <w:tc>
          <w:tcPr>
            <w:tcW w:w="812" w:type="dxa"/>
            <w:shd w:val="clear" w:color="auto" w:fill="auto"/>
            <w:tcMar>
              <w:top w:w="28" w:type="dxa"/>
              <w:left w:w="28" w:type="dxa"/>
              <w:bottom w:w="28" w:type="dxa"/>
              <w:right w:w="28" w:type="dxa"/>
            </w:tcMar>
            <w:vAlign w:val="center"/>
          </w:tcPr>
          <w:p w:rsidR="00295037" w:rsidRPr="00481279" w:rsidRDefault="00295037" w:rsidP="009D2991">
            <w:pPr>
              <w:jc w:val="center"/>
              <w:rPr>
                <w:sz w:val="21"/>
                <w:szCs w:val="21"/>
              </w:rPr>
            </w:pPr>
            <w:r w:rsidRPr="00481279">
              <w:rPr>
                <w:sz w:val="21"/>
                <w:szCs w:val="21"/>
              </w:rPr>
              <w:t>2005</w:t>
            </w:r>
          </w:p>
        </w:tc>
        <w:tc>
          <w:tcPr>
            <w:tcW w:w="949" w:type="dxa"/>
            <w:shd w:val="clear" w:color="auto" w:fill="auto"/>
            <w:tcMar>
              <w:top w:w="28" w:type="dxa"/>
              <w:left w:w="28" w:type="dxa"/>
              <w:bottom w:w="28" w:type="dxa"/>
              <w:right w:w="28" w:type="dxa"/>
            </w:tcMar>
            <w:vAlign w:val="center"/>
          </w:tcPr>
          <w:p w:rsidR="00295037" w:rsidRPr="00481279" w:rsidRDefault="00295037" w:rsidP="009D2991">
            <w:pPr>
              <w:jc w:val="center"/>
              <w:rPr>
                <w:sz w:val="21"/>
                <w:szCs w:val="21"/>
              </w:rPr>
            </w:pPr>
            <w:r w:rsidRPr="00481279">
              <w:rPr>
                <w:sz w:val="21"/>
                <w:szCs w:val="21"/>
              </w:rPr>
              <w:t>1 343</w:t>
            </w:r>
          </w:p>
        </w:tc>
        <w:tc>
          <w:tcPr>
            <w:tcW w:w="950" w:type="dxa"/>
            <w:shd w:val="clear" w:color="auto" w:fill="auto"/>
            <w:tcMar>
              <w:top w:w="28" w:type="dxa"/>
              <w:left w:w="28" w:type="dxa"/>
              <w:bottom w:w="28" w:type="dxa"/>
              <w:right w:w="28" w:type="dxa"/>
            </w:tcMar>
            <w:vAlign w:val="center"/>
          </w:tcPr>
          <w:p w:rsidR="00295037" w:rsidRPr="00481279" w:rsidRDefault="00295037" w:rsidP="009D2991">
            <w:pPr>
              <w:jc w:val="center"/>
              <w:rPr>
                <w:sz w:val="21"/>
                <w:szCs w:val="21"/>
              </w:rPr>
            </w:pPr>
            <w:r w:rsidRPr="00481279">
              <w:rPr>
                <w:sz w:val="21"/>
                <w:szCs w:val="21"/>
              </w:rPr>
              <w:t>2 133</w:t>
            </w:r>
          </w:p>
        </w:tc>
        <w:tc>
          <w:tcPr>
            <w:tcW w:w="950" w:type="dxa"/>
            <w:shd w:val="clear" w:color="auto" w:fill="auto"/>
            <w:tcMar>
              <w:top w:w="28" w:type="dxa"/>
              <w:left w:w="28" w:type="dxa"/>
              <w:bottom w:w="28" w:type="dxa"/>
              <w:right w:w="28" w:type="dxa"/>
            </w:tcMar>
            <w:vAlign w:val="center"/>
          </w:tcPr>
          <w:p w:rsidR="00295037" w:rsidRPr="00481279" w:rsidRDefault="00295037" w:rsidP="009D2991">
            <w:pPr>
              <w:jc w:val="center"/>
              <w:rPr>
                <w:sz w:val="21"/>
                <w:szCs w:val="21"/>
              </w:rPr>
            </w:pPr>
            <w:r w:rsidRPr="00481279">
              <w:rPr>
                <w:sz w:val="21"/>
                <w:szCs w:val="21"/>
              </w:rPr>
              <w:t>5 172</w:t>
            </w:r>
          </w:p>
        </w:tc>
        <w:tc>
          <w:tcPr>
            <w:tcW w:w="950" w:type="dxa"/>
            <w:shd w:val="clear" w:color="auto" w:fill="auto"/>
            <w:tcMar>
              <w:top w:w="28" w:type="dxa"/>
              <w:left w:w="28" w:type="dxa"/>
              <w:bottom w:w="28" w:type="dxa"/>
              <w:right w:w="28" w:type="dxa"/>
            </w:tcMar>
            <w:vAlign w:val="center"/>
          </w:tcPr>
          <w:p w:rsidR="00295037" w:rsidRPr="00481279" w:rsidRDefault="00295037" w:rsidP="009D2991">
            <w:pPr>
              <w:jc w:val="center"/>
              <w:rPr>
                <w:sz w:val="21"/>
                <w:szCs w:val="21"/>
              </w:rPr>
            </w:pPr>
            <w:r w:rsidRPr="00481279">
              <w:rPr>
                <w:sz w:val="21"/>
                <w:szCs w:val="21"/>
              </w:rPr>
              <w:t>1 126</w:t>
            </w:r>
          </w:p>
        </w:tc>
        <w:tc>
          <w:tcPr>
            <w:tcW w:w="949" w:type="dxa"/>
            <w:shd w:val="clear" w:color="auto" w:fill="auto"/>
            <w:tcMar>
              <w:top w:w="28" w:type="dxa"/>
              <w:left w:w="28" w:type="dxa"/>
              <w:bottom w:w="28" w:type="dxa"/>
              <w:right w:w="28" w:type="dxa"/>
            </w:tcMar>
            <w:vAlign w:val="center"/>
          </w:tcPr>
          <w:p w:rsidR="00295037" w:rsidRPr="00481279" w:rsidRDefault="00295037" w:rsidP="009D2991">
            <w:pPr>
              <w:jc w:val="center"/>
              <w:rPr>
                <w:sz w:val="21"/>
                <w:szCs w:val="21"/>
              </w:rPr>
            </w:pPr>
            <w:r w:rsidRPr="00481279">
              <w:rPr>
                <w:sz w:val="21"/>
                <w:szCs w:val="21"/>
              </w:rPr>
              <w:t>1 742</w:t>
            </w:r>
          </w:p>
        </w:tc>
        <w:tc>
          <w:tcPr>
            <w:tcW w:w="950" w:type="dxa"/>
            <w:shd w:val="clear" w:color="auto" w:fill="auto"/>
            <w:tcMar>
              <w:top w:w="28" w:type="dxa"/>
              <w:left w:w="28" w:type="dxa"/>
              <w:bottom w:w="28" w:type="dxa"/>
              <w:right w:w="28" w:type="dxa"/>
            </w:tcMar>
            <w:vAlign w:val="center"/>
          </w:tcPr>
          <w:p w:rsidR="00295037" w:rsidRPr="00481279" w:rsidRDefault="00295037" w:rsidP="009D2991">
            <w:pPr>
              <w:jc w:val="center"/>
              <w:rPr>
                <w:sz w:val="21"/>
                <w:szCs w:val="21"/>
              </w:rPr>
            </w:pPr>
            <w:r w:rsidRPr="00481279">
              <w:rPr>
                <w:sz w:val="21"/>
                <w:szCs w:val="21"/>
              </w:rPr>
              <w:t>4 092</w:t>
            </w:r>
          </w:p>
        </w:tc>
        <w:tc>
          <w:tcPr>
            <w:tcW w:w="950" w:type="dxa"/>
            <w:shd w:val="clear" w:color="auto" w:fill="auto"/>
            <w:tcMar>
              <w:top w:w="28" w:type="dxa"/>
              <w:left w:w="28" w:type="dxa"/>
              <w:bottom w:w="28" w:type="dxa"/>
              <w:right w:w="28" w:type="dxa"/>
            </w:tcMar>
            <w:vAlign w:val="center"/>
          </w:tcPr>
          <w:p w:rsidR="00295037" w:rsidRPr="00481279" w:rsidRDefault="00295037" w:rsidP="009D2991">
            <w:pPr>
              <w:jc w:val="center"/>
              <w:rPr>
                <w:sz w:val="21"/>
                <w:szCs w:val="21"/>
              </w:rPr>
            </w:pPr>
            <w:r w:rsidRPr="00481279">
              <w:rPr>
                <w:sz w:val="21"/>
                <w:szCs w:val="21"/>
              </w:rPr>
              <w:t>217</w:t>
            </w:r>
          </w:p>
        </w:tc>
        <w:tc>
          <w:tcPr>
            <w:tcW w:w="950" w:type="dxa"/>
            <w:shd w:val="clear" w:color="auto" w:fill="auto"/>
            <w:tcMar>
              <w:top w:w="28" w:type="dxa"/>
              <w:left w:w="28" w:type="dxa"/>
              <w:bottom w:w="28" w:type="dxa"/>
              <w:right w:w="28" w:type="dxa"/>
            </w:tcMar>
            <w:vAlign w:val="center"/>
          </w:tcPr>
          <w:p w:rsidR="00295037" w:rsidRPr="00481279" w:rsidRDefault="00295037" w:rsidP="009D2991">
            <w:pPr>
              <w:jc w:val="center"/>
              <w:rPr>
                <w:sz w:val="21"/>
                <w:szCs w:val="21"/>
              </w:rPr>
            </w:pPr>
            <w:r w:rsidRPr="00481279">
              <w:rPr>
                <w:sz w:val="21"/>
                <w:szCs w:val="21"/>
              </w:rPr>
              <w:t>391</w:t>
            </w:r>
          </w:p>
        </w:tc>
        <w:tc>
          <w:tcPr>
            <w:tcW w:w="950" w:type="dxa"/>
            <w:shd w:val="clear" w:color="auto" w:fill="auto"/>
            <w:tcMar>
              <w:top w:w="28" w:type="dxa"/>
              <w:left w:w="28" w:type="dxa"/>
              <w:bottom w:w="28" w:type="dxa"/>
              <w:right w:w="28" w:type="dxa"/>
            </w:tcMar>
            <w:vAlign w:val="center"/>
          </w:tcPr>
          <w:p w:rsidR="00295037" w:rsidRPr="00481279" w:rsidRDefault="00295037" w:rsidP="009D2991">
            <w:pPr>
              <w:jc w:val="center"/>
              <w:rPr>
                <w:sz w:val="21"/>
                <w:szCs w:val="21"/>
              </w:rPr>
            </w:pPr>
            <w:r w:rsidRPr="00481279">
              <w:rPr>
                <w:sz w:val="21"/>
                <w:szCs w:val="21"/>
              </w:rPr>
              <w:t>1 080</w:t>
            </w:r>
          </w:p>
        </w:tc>
      </w:tr>
    </w:tbl>
    <w:p w:rsidR="00295037" w:rsidRPr="00481279" w:rsidRDefault="00295037" w:rsidP="00481279">
      <w:pPr>
        <w:pStyle w:val="Heading2"/>
        <w:jc w:val="both"/>
      </w:pPr>
      <w:r w:rsidRPr="00481279">
        <w:rPr>
          <w:rFonts w:hint="eastAsia"/>
        </w:rPr>
        <w:t>扩大对难民地位的承认</w:t>
      </w:r>
    </w:p>
    <w:p w:rsidR="00295037" w:rsidRPr="009D2991" w:rsidRDefault="00295037" w:rsidP="009D2991">
      <w:pPr>
        <w:rPr>
          <w:szCs w:val="24"/>
        </w:rPr>
      </w:pPr>
      <w:r w:rsidRPr="009D2991">
        <w:rPr>
          <w:bCs/>
          <w:szCs w:val="24"/>
        </w:rPr>
        <w:t>34.</w:t>
      </w:r>
      <w:r w:rsidRPr="009D2991">
        <w:rPr>
          <w:szCs w:val="24"/>
        </w:rPr>
        <w:tab/>
      </w:r>
      <w:r w:rsidRPr="009D2991">
        <w:rPr>
          <w:rFonts w:hint="eastAsia"/>
          <w:szCs w:val="24"/>
        </w:rPr>
        <w:t>自从韩国在</w:t>
      </w:r>
      <w:r w:rsidRPr="009D2991">
        <w:rPr>
          <w:rFonts w:hint="eastAsia"/>
          <w:szCs w:val="24"/>
        </w:rPr>
        <w:t>1992</w:t>
      </w:r>
      <w:r w:rsidRPr="009D2991">
        <w:rPr>
          <w:rFonts w:hint="eastAsia"/>
          <w:szCs w:val="24"/>
        </w:rPr>
        <w:t>年加入</w:t>
      </w:r>
      <w:r w:rsidRPr="009D2991">
        <w:rPr>
          <w:rFonts w:hint="eastAsia"/>
          <w:szCs w:val="24"/>
        </w:rPr>
        <w:t>1951</w:t>
      </w:r>
      <w:r w:rsidRPr="009D2991">
        <w:rPr>
          <w:rFonts w:hint="eastAsia"/>
          <w:szCs w:val="24"/>
        </w:rPr>
        <w:t>年的《关于难民地位的公约》以来，已有</w:t>
      </w:r>
      <w:r w:rsidRPr="009D2991">
        <w:rPr>
          <w:rFonts w:hint="eastAsia"/>
          <w:szCs w:val="24"/>
        </w:rPr>
        <w:t>2</w:t>
      </w:r>
      <w:r w:rsidRPr="009D2991">
        <w:rPr>
          <w:rFonts w:hint="eastAsia"/>
          <w:szCs w:val="24"/>
        </w:rPr>
        <w:t>人在</w:t>
      </w:r>
      <w:r w:rsidRPr="009D2991">
        <w:rPr>
          <w:rFonts w:hint="eastAsia"/>
          <w:szCs w:val="24"/>
        </w:rPr>
        <w:t>2002</w:t>
      </w:r>
      <w:r w:rsidRPr="009D2991">
        <w:rPr>
          <w:rFonts w:hint="eastAsia"/>
          <w:szCs w:val="24"/>
        </w:rPr>
        <w:t>年之前获得难民地位。但是，截止</w:t>
      </w:r>
      <w:r w:rsidRPr="009D2991">
        <w:rPr>
          <w:rFonts w:hint="eastAsia"/>
          <w:szCs w:val="24"/>
        </w:rPr>
        <w:t>2006</w:t>
      </w:r>
      <w:r w:rsidRPr="009D2991">
        <w:rPr>
          <w:rFonts w:hint="eastAsia"/>
          <w:szCs w:val="24"/>
        </w:rPr>
        <w:t>年</w:t>
      </w:r>
      <w:r w:rsidRPr="009D2991">
        <w:rPr>
          <w:rFonts w:hint="eastAsia"/>
          <w:szCs w:val="24"/>
        </w:rPr>
        <w:t>4</w:t>
      </w:r>
      <w:r w:rsidRPr="009D2991">
        <w:rPr>
          <w:rFonts w:hint="eastAsia"/>
          <w:szCs w:val="24"/>
        </w:rPr>
        <w:t>月底，已有</w:t>
      </w:r>
      <w:r w:rsidRPr="009D2991">
        <w:rPr>
          <w:rFonts w:hint="eastAsia"/>
          <w:szCs w:val="24"/>
        </w:rPr>
        <w:t>870</w:t>
      </w:r>
      <w:r w:rsidRPr="009D2991">
        <w:rPr>
          <w:rFonts w:hint="eastAsia"/>
          <w:szCs w:val="24"/>
        </w:rPr>
        <w:t>人申请难民地位。其中，有</w:t>
      </w:r>
      <w:r w:rsidRPr="009D2991">
        <w:rPr>
          <w:rFonts w:hint="eastAsia"/>
          <w:szCs w:val="24"/>
        </w:rPr>
        <w:t>47</w:t>
      </w:r>
      <w:r w:rsidRPr="009D2991">
        <w:rPr>
          <w:rFonts w:hint="eastAsia"/>
          <w:szCs w:val="24"/>
        </w:rPr>
        <w:t>人已经获得难民地位，有</w:t>
      </w:r>
      <w:r w:rsidRPr="009D2991">
        <w:rPr>
          <w:rFonts w:hint="eastAsia"/>
          <w:szCs w:val="24"/>
        </w:rPr>
        <w:t>32</w:t>
      </w:r>
      <w:r w:rsidRPr="009D2991">
        <w:rPr>
          <w:rFonts w:hint="eastAsia"/>
          <w:szCs w:val="24"/>
        </w:rPr>
        <w:t>人获得人道主义地位，有</w:t>
      </w:r>
      <w:r w:rsidRPr="009D2991">
        <w:rPr>
          <w:rFonts w:hint="eastAsia"/>
          <w:szCs w:val="24"/>
        </w:rPr>
        <w:t>188</w:t>
      </w:r>
      <w:r w:rsidRPr="009D2991">
        <w:rPr>
          <w:rFonts w:hint="eastAsia"/>
          <w:szCs w:val="24"/>
        </w:rPr>
        <w:t>人被拒绝给予难民地位，有</w:t>
      </w:r>
      <w:r w:rsidRPr="009D2991">
        <w:rPr>
          <w:rFonts w:hint="eastAsia"/>
          <w:szCs w:val="24"/>
        </w:rPr>
        <w:t>91</w:t>
      </w:r>
      <w:r w:rsidRPr="009D2991">
        <w:rPr>
          <w:rFonts w:hint="eastAsia"/>
          <w:szCs w:val="24"/>
        </w:rPr>
        <w:t>人自愿撤销申请，有</w:t>
      </w:r>
      <w:r w:rsidRPr="009D2991">
        <w:rPr>
          <w:rFonts w:hint="eastAsia"/>
          <w:szCs w:val="24"/>
        </w:rPr>
        <w:t>73</w:t>
      </w:r>
      <w:r w:rsidRPr="009D2991">
        <w:rPr>
          <w:rFonts w:hint="eastAsia"/>
          <w:szCs w:val="24"/>
        </w:rPr>
        <w:t>人提出申诉。共有</w:t>
      </w:r>
      <w:r w:rsidRPr="009D2991">
        <w:rPr>
          <w:rFonts w:hint="eastAsia"/>
          <w:szCs w:val="24"/>
        </w:rPr>
        <w:t>439</w:t>
      </w:r>
      <w:r w:rsidRPr="009D2991">
        <w:rPr>
          <w:rFonts w:hint="eastAsia"/>
          <w:szCs w:val="24"/>
        </w:rPr>
        <w:t>起申请案件正在审议之中。</w:t>
      </w:r>
    </w:p>
    <w:p w:rsidR="00295037" w:rsidRPr="009D2991" w:rsidRDefault="00295037" w:rsidP="009D2991">
      <w:pPr>
        <w:rPr>
          <w:szCs w:val="24"/>
        </w:rPr>
      </w:pPr>
      <w:r w:rsidRPr="009D2991">
        <w:rPr>
          <w:bCs/>
          <w:szCs w:val="24"/>
        </w:rPr>
        <w:t>35.</w:t>
      </w:r>
      <w:r w:rsidRPr="009D2991">
        <w:rPr>
          <w:bCs/>
          <w:szCs w:val="24"/>
        </w:rPr>
        <w:tab/>
      </w:r>
      <w:r w:rsidRPr="009D2991">
        <w:rPr>
          <w:rFonts w:hint="eastAsia"/>
          <w:bCs/>
          <w:szCs w:val="24"/>
        </w:rPr>
        <w:t>自从本届参与性政府就职以来，授予难民地位的数量稍有增加（</w:t>
      </w:r>
      <w:r w:rsidRPr="009D2991">
        <w:rPr>
          <w:rFonts w:hint="eastAsia"/>
          <w:bCs/>
          <w:szCs w:val="24"/>
        </w:rPr>
        <w:t>2003</w:t>
      </w:r>
      <w:r w:rsidRPr="009D2991">
        <w:rPr>
          <w:rFonts w:hint="eastAsia"/>
          <w:bCs/>
          <w:szCs w:val="24"/>
        </w:rPr>
        <w:t>年</w:t>
      </w:r>
      <w:r w:rsidRPr="009D2991">
        <w:rPr>
          <w:rFonts w:hint="eastAsia"/>
          <w:bCs/>
          <w:szCs w:val="24"/>
        </w:rPr>
        <w:t>12</w:t>
      </w:r>
      <w:r w:rsidRPr="009D2991">
        <w:rPr>
          <w:rFonts w:hint="eastAsia"/>
          <w:bCs/>
          <w:szCs w:val="24"/>
        </w:rPr>
        <w:t>人，</w:t>
      </w:r>
      <w:r w:rsidRPr="009D2991">
        <w:rPr>
          <w:rFonts w:hint="eastAsia"/>
          <w:bCs/>
          <w:szCs w:val="24"/>
        </w:rPr>
        <w:t>2004</w:t>
      </w:r>
      <w:r w:rsidRPr="009D2991">
        <w:rPr>
          <w:rFonts w:hint="eastAsia"/>
          <w:bCs/>
          <w:szCs w:val="24"/>
        </w:rPr>
        <w:t>年</w:t>
      </w:r>
      <w:r w:rsidRPr="009D2991">
        <w:rPr>
          <w:rFonts w:hint="eastAsia"/>
          <w:bCs/>
          <w:szCs w:val="24"/>
        </w:rPr>
        <w:t>18</w:t>
      </w:r>
      <w:r w:rsidRPr="009D2991">
        <w:rPr>
          <w:rFonts w:hint="eastAsia"/>
          <w:bCs/>
          <w:szCs w:val="24"/>
        </w:rPr>
        <w:t>人，</w:t>
      </w:r>
      <w:r w:rsidRPr="009D2991">
        <w:rPr>
          <w:rFonts w:hint="eastAsia"/>
          <w:bCs/>
          <w:szCs w:val="24"/>
        </w:rPr>
        <w:t>2005</w:t>
      </w:r>
      <w:r w:rsidRPr="009D2991">
        <w:rPr>
          <w:rFonts w:hint="eastAsia"/>
          <w:bCs/>
          <w:szCs w:val="24"/>
        </w:rPr>
        <w:t>年</w:t>
      </w:r>
      <w:r w:rsidRPr="009D2991">
        <w:rPr>
          <w:rFonts w:hint="eastAsia"/>
          <w:bCs/>
          <w:szCs w:val="24"/>
        </w:rPr>
        <w:t>9</w:t>
      </w:r>
      <w:r w:rsidRPr="009D2991">
        <w:rPr>
          <w:rFonts w:hint="eastAsia"/>
          <w:bCs/>
          <w:szCs w:val="24"/>
        </w:rPr>
        <w:t>人，</w:t>
      </w:r>
      <w:r w:rsidRPr="009D2991">
        <w:rPr>
          <w:rFonts w:hint="eastAsia"/>
          <w:bCs/>
          <w:szCs w:val="24"/>
        </w:rPr>
        <w:t>2006</w:t>
      </w:r>
      <w:r w:rsidRPr="009D2991">
        <w:rPr>
          <w:rFonts w:hint="eastAsia"/>
          <w:bCs/>
          <w:szCs w:val="24"/>
        </w:rPr>
        <w:t>年前</w:t>
      </w:r>
      <w:r w:rsidRPr="009D2991">
        <w:rPr>
          <w:rFonts w:hint="eastAsia"/>
          <w:bCs/>
          <w:szCs w:val="24"/>
        </w:rPr>
        <w:t>4</w:t>
      </w:r>
      <w:r w:rsidRPr="009D2991">
        <w:rPr>
          <w:rFonts w:hint="eastAsia"/>
          <w:bCs/>
          <w:szCs w:val="24"/>
        </w:rPr>
        <w:t>个月</w:t>
      </w:r>
      <w:r w:rsidRPr="009D2991">
        <w:rPr>
          <w:rFonts w:hint="eastAsia"/>
          <w:bCs/>
          <w:szCs w:val="24"/>
        </w:rPr>
        <w:t>6</w:t>
      </w:r>
      <w:r w:rsidRPr="009D2991">
        <w:rPr>
          <w:rFonts w:hint="eastAsia"/>
          <w:bCs/>
          <w:szCs w:val="24"/>
        </w:rPr>
        <w:t>人）。另外，对于没有资格获得难民地位但已经因人道主义原因获准在韩国居留的寻求庇护者，为他们设立了一种新的地位（人道主义地位）。共有</w:t>
      </w:r>
      <w:r w:rsidRPr="009D2991">
        <w:rPr>
          <w:rFonts w:hint="eastAsia"/>
          <w:bCs/>
          <w:szCs w:val="24"/>
        </w:rPr>
        <w:t>32</w:t>
      </w:r>
      <w:r w:rsidRPr="009D2991">
        <w:rPr>
          <w:rFonts w:hint="eastAsia"/>
          <w:bCs/>
          <w:szCs w:val="24"/>
        </w:rPr>
        <w:t>人已经获得人道主义地位。</w:t>
      </w:r>
    </w:p>
    <w:p w:rsidR="00295037" w:rsidRPr="009D2991" w:rsidRDefault="00295037" w:rsidP="009D2991">
      <w:pPr>
        <w:rPr>
          <w:szCs w:val="24"/>
        </w:rPr>
      </w:pPr>
      <w:r w:rsidRPr="009D2991">
        <w:rPr>
          <w:bCs/>
          <w:szCs w:val="24"/>
        </w:rPr>
        <w:t>36.</w:t>
      </w:r>
      <w:r w:rsidRPr="009D2991">
        <w:rPr>
          <w:bCs/>
          <w:szCs w:val="24"/>
        </w:rPr>
        <w:tab/>
      </w:r>
      <w:r w:rsidRPr="009D2991">
        <w:rPr>
          <w:rFonts w:hint="eastAsia"/>
          <w:bCs/>
          <w:szCs w:val="24"/>
        </w:rPr>
        <w:t>造成难民地位审查程序拖延的原因是难民地位申请者的数量在过去一两年里大幅度增加（</w:t>
      </w:r>
      <w:r w:rsidRPr="009D2991">
        <w:rPr>
          <w:rFonts w:hint="eastAsia"/>
          <w:bCs/>
          <w:szCs w:val="24"/>
        </w:rPr>
        <w:t>2004</w:t>
      </w:r>
      <w:r w:rsidRPr="009D2991">
        <w:rPr>
          <w:rFonts w:hint="eastAsia"/>
          <w:bCs/>
          <w:szCs w:val="24"/>
        </w:rPr>
        <w:t>年以前的寻求庇护者总数为</w:t>
      </w:r>
      <w:r w:rsidRPr="009D2991">
        <w:rPr>
          <w:rFonts w:hint="eastAsia"/>
          <w:bCs/>
          <w:szCs w:val="24"/>
        </w:rPr>
        <w:t>399</w:t>
      </w:r>
      <w:r w:rsidRPr="009D2991">
        <w:rPr>
          <w:rFonts w:hint="eastAsia"/>
          <w:bCs/>
          <w:szCs w:val="24"/>
        </w:rPr>
        <w:t>人）。但仅在</w:t>
      </w:r>
      <w:r w:rsidRPr="009D2991">
        <w:rPr>
          <w:rFonts w:hint="eastAsia"/>
          <w:bCs/>
          <w:szCs w:val="24"/>
        </w:rPr>
        <w:t>2005</w:t>
      </w:r>
      <w:r w:rsidRPr="009D2991">
        <w:rPr>
          <w:rFonts w:hint="eastAsia"/>
          <w:bCs/>
          <w:szCs w:val="24"/>
        </w:rPr>
        <w:t>年就有</w:t>
      </w:r>
      <w:r w:rsidRPr="009D2991">
        <w:rPr>
          <w:rFonts w:hint="eastAsia"/>
          <w:bCs/>
          <w:szCs w:val="24"/>
        </w:rPr>
        <w:t>410</w:t>
      </w:r>
      <w:r w:rsidRPr="009D2991">
        <w:rPr>
          <w:rFonts w:hint="eastAsia"/>
          <w:bCs/>
          <w:szCs w:val="24"/>
        </w:rPr>
        <w:t>人申请难民地位，使申请人总数达到</w:t>
      </w:r>
      <w:r w:rsidRPr="009D2991">
        <w:rPr>
          <w:rFonts w:hint="eastAsia"/>
          <w:bCs/>
          <w:szCs w:val="24"/>
        </w:rPr>
        <w:t>809</w:t>
      </w:r>
      <w:r w:rsidRPr="009D2991">
        <w:rPr>
          <w:rFonts w:hint="eastAsia"/>
          <w:bCs/>
          <w:szCs w:val="24"/>
        </w:rPr>
        <w:t>人。因此，造成快速处理难民问题的专业部门和人手不足。</w:t>
      </w:r>
    </w:p>
    <w:p w:rsidR="00295037" w:rsidRPr="009D2991" w:rsidRDefault="00295037" w:rsidP="009D2991">
      <w:pPr>
        <w:rPr>
          <w:szCs w:val="24"/>
        </w:rPr>
      </w:pPr>
      <w:r w:rsidRPr="009D2991">
        <w:rPr>
          <w:bCs/>
          <w:szCs w:val="24"/>
        </w:rPr>
        <w:t>37.</w:t>
      </w:r>
      <w:r w:rsidRPr="009D2991">
        <w:rPr>
          <w:bCs/>
          <w:szCs w:val="24"/>
        </w:rPr>
        <w:tab/>
      </w:r>
      <w:r w:rsidRPr="009D2991">
        <w:rPr>
          <w:rFonts w:hint="eastAsia"/>
          <w:bCs/>
          <w:szCs w:val="24"/>
        </w:rPr>
        <w:t>因此，法务部一直在大力加快难民地位认可程序。</w:t>
      </w:r>
      <w:smartTag w:uri="urn:schemas-microsoft-com:office:smarttags" w:element="chsdate">
        <w:smartTagPr>
          <w:attr w:name="Year" w:val="2006"/>
          <w:attr w:name="Month" w:val="2"/>
          <w:attr w:name="Day" w:val="3"/>
          <w:attr w:name="IsLunarDate" w:val="False"/>
          <w:attr w:name="IsROCDate" w:val="False"/>
        </w:smartTagPr>
        <w:r w:rsidRPr="009D2991">
          <w:rPr>
            <w:rFonts w:hint="eastAsia"/>
            <w:bCs/>
            <w:szCs w:val="24"/>
          </w:rPr>
          <w:t>2006</w:t>
        </w:r>
        <w:r w:rsidRPr="009D2991">
          <w:rPr>
            <w:rFonts w:hint="eastAsia"/>
            <w:bCs/>
            <w:szCs w:val="24"/>
          </w:rPr>
          <w:t>年</w:t>
        </w:r>
        <w:r w:rsidRPr="009D2991">
          <w:rPr>
            <w:rFonts w:hint="eastAsia"/>
            <w:bCs/>
            <w:szCs w:val="24"/>
          </w:rPr>
          <w:t>2</w:t>
        </w:r>
        <w:r w:rsidRPr="009D2991">
          <w:rPr>
            <w:rFonts w:hint="eastAsia"/>
            <w:bCs/>
            <w:szCs w:val="24"/>
          </w:rPr>
          <w:t>月</w:t>
        </w:r>
        <w:r w:rsidRPr="009D2991">
          <w:rPr>
            <w:rFonts w:hint="eastAsia"/>
            <w:bCs/>
            <w:szCs w:val="24"/>
          </w:rPr>
          <w:t>3</w:t>
        </w:r>
        <w:r w:rsidRPr="009D2991">
          <w:rPr>
            <w:rFonts w:hint="eastAsia"/>
            <w:bCs/>
            <w:szCs w:val="24"/>
          </w:rPr>
          <w:t>日</w:t>
        </w:r>
      </w:smartTag>
      <w:r w:rsidRPr="009D2991">
        <w:rPr>
          <w:rFonts w:hint="eastAsia"/>
          <w:bCs/>
          <w:szCs w:val="24"/>
        </w:rPr>
        <w:t>，法务部成立了国籍和难民司，负责处理以前由移民控制司办理的与国籍有关的工作和难民事务。国籍和难民司的工作通过招聘难民事务专家而得到加强。</w:t>
      </w:r>
    </w:p>
    <w:p w:rsidR="00295037" w:rsidRPr="009D2991" w:rsidRDefault="00295037" w:rsidP="009D2991">
      <w:pPr>
        <w:rPr>
          <w:szCs w:val="24"/>
        </w:rPr>
      </w:pPr>
      <w:r w:rsidRPr="009D2991">
        <w:rPr>
          <w:bCs/>
          <w:szCs w:val="24"/>
        </w:rPr>
        <w:t>38.</w:t>
      </w:r>
      <w:r w:rsidRPr="009D2991">
        <w:rPr>
          <w:bCs/>
          <w:szCs w:val="24"/>
        </w:rPr>
        <w:tab/>
      </w:r>
      <w:r w:rsidRPr="009D2991">
        <w:rPr>
          <w:rFonts w:hint="eastAsia"/>
          <w:bCs/>
          <w:szCs w:val="24"/>
        </w:rPr>
        <w:t>根据《移民控制法的执行法令》第</w:t>
      </w:r>
      <w:r w:rsidRPr="009D2991">
        <w:rPr>
          <w:rFonts w:hint="eastAsia"/>
          <w:bCs/>
          <w:szCs w:val="24"/>
        </w:rPr>
        <w:t>23</w:t>
      </w:r>
      <w:r w:rsidRPr="009D2991">
        <w:rPr>
          <w:rFonts w:hint="eastAsia"/>
          <w:bCs/>
          <w:szCs w:val="24"/>
        </w:rPr>
        <w:t>条，必须在就业方面对获得承认的难民予以照顾。另外，在公共救济和公共援助方面，他们获得与韩国国民同等的待遇。</w:t>
      </w:r>
    </w:p>
    <w:p w:rsidR="00295037" w:rsidRPr="009D2991" w:rsidRDefault="00295037" w:rsidP="009D2991">
      <w:pPr>
        <w:rPr>
          <w:szCs w:val="24"/>
        </w:rPr>
      </w:pPr>
      <w:r w:rsidRPr="009D2991">
        <w:rPr>
          <w:bCs/>
          <w:szCs w:val="24"/>
        </w:rPr>
        <w:t>39.</w:t>
      </w:r>
      <w:r w:rsidRPr="009D2991">
        <w:rPr>
          <w:bCs/>
          <w:szCs w:val="24"/>
        </w:rPr>
        <w:tab/>
      </w:r>
      <w:r w:rsidRPr="009D2991">
        <w:rPr>
          <w:rFonts w:hint="eastAsia"/>
          <w:bCs/>
          <w:szCs w:val="24"/>
        </w:rPr>
        <w:t>韩国政府授予难民地位所使用的标准是根据</w:t>
      </w:r>
      <w:r w:rsidRPr="009D2991">
        <w:rPr>
          <w:rFonts w:hint="eastAsia"/>
          <w:bCs/>
          <w:szCs w:val="24"/>
        </w:rPr>
        <w:t>1951</w:t>
      </w:r>
      <w:r w:rsidRPr="009D2991">
        <w:rPr>
          <w:rFonts w:hint="eastAsia"/>
          <w:bCs/>
          <w:szCs w:val="24"/>
        </w:rPr>
        <w:t>年《关于难民地位的公约》和</w:t>
      </w:r>
      <w:r w:rsidRPr="009D2991">
        <w:rPr>
          <w:rFonts w:hint="eastAsia"/>
          <w:bCs/>
          <w:szCs w:val="24"/>
        </w:rPr>
        <w:t>1967</w:t>
      </w:r>
      <w:r w:rsidRPr="009D2991">
        <w:rPr>
          <w:rFonts w:hint="eastAsia"/>
          <w:bCs/>
          <w:szCs w:val="24"/>
        </w:rPr>
        <w:t>年《关于难民地位的议定书》的有关条款确定的。</w:t>
      </w:r>
      <w:smartTag w:uri="urn:schemas-microsoft-com:office:smarttags" w:element="chsdate">
        <w:smartTagPr>
          <w:attr w:name="Year" w:val="2005"/>
          <w:attr w:name="Month" w:val="6"/>
          <w:attr w:name="Day" w:val="1"/>
          <w:attr w:name="IsLunarDate" w:val="False"/>
          <w:attr w:name="IsROCDate" w:val="False"/>
        </w:smartTagPr>
        <w:r w:rsidRPr="009D2991">
          <w:rPr>
            <w:rFonts w:hint="eastAsia"/>
            <w:bCs/>
            <w:szCs w:val="24"/>
          </w:rPr>
          <w:t>2005</w:t>
        </w:r>
        <w:r w:rsidRPr="009D2991">
          <w:rPr>
            <w:rFonts w:hint="eastAsia"/>
            <w:bCs/>
            <w:szCs w:val="24"/>
          </w:rPr>
          <w:t>年</w:t>
        </w:r>
        <w:r w:rsidRPr="009D2991">
          <w:rPr>
            <w:rFonts w:hint="eastAsia"/>
            <w:bCs/>
            <w:szCs w:val="24"/>
          </w:rPr>
          <w:t>6</w:t>
        </w:r>
        <w:r w:rsidRPr="009D2991">
          <w:rPr>
            <w:rFonts w:hint="eastAsia"/>
            <w:bCs/>
            <w:szCs w:val="24"/>
          </w:rPr>
          <w:t>月</w:t>
        </w:r>
        <w:r w:rsidRPr="009D2991">
          <w:rPr>
            <w:rFonts w:hint="eastAsia"/>
            <w:bCs/>
            <w:szCs w:val="24"/>
          </w:rPr>
          <w:t>1</w:t>
        </w:r>
        <w:r w:rsidRPr="009D2991">
          <w:rPr>
            <w:rFonts w:hint="eastAsia"/>
            <w:bCs/>
            <w:szCs w:val="24"/>
          </w:rPr>
          <w:t>日</w:t>
        </w:r>
      </w:smartTag>
      <w:r w:rsidRPr="009D2991">
        <w:rPr>
          <w:rFonts w:hint="eastAsia"/>
          <w:bCs/>
          <w:szCs w:val="24"/>
        </w:rPr>
        <w:t>，</w:t>
      </w:r>
      <w:r w:rsidRPr="009D2991">
        <w:rPr>
          <w:szCs w:val="24"/>
        </w:rPr>
        <w:t xml:space="preserve"> </w:t>
      </w:r>
      <w:r w:rsidRPr="009D2991">
        <w:rPr>
          <w:rFonts w:hint="eastAsia"/>
          <w:szCs w:val="24"/>
        </w:rPr>
        <w:t>认可难民地位理事会调整了其人员组成，使政府和个人成员的比例相等，从而扩大了私人专家的参与，加强了难民地位认可程序的公平性。</w:t>
      </w:r>
    </w:p>
    <w:p w:rsidR="00295037" w:rsidRPr="009D2991" w:rsidRDefault="00295037" w:rsidP="009D2991">
      <w:pPr>
        <w:rPr>
          <w:szCs w:val="24"/>
        </w:rPr>
      </w:pPr>
      <w:r w:rsidRPr="009D2991">
        <w:rPr>
          <w:bCs/>
          <w:szCs w:val="24"/>
        </w:rPr>
        <w:t>40.</w:t>
      </w:r>
      <w:r w:rsidRPr="009D2991">
        <w:rPr>
          <w:bCs/>
          <w:szCs w:val="24"/>
        </w:rPr>
        <w:tab/>
      </w:r>
      <w:r w:rsidRPr="009D2991">
        <w:rPr>
          <w:rFonts w:hint="eastAsia"/>
          <w:bCs/>
          <w:szCs w:val="24"/>
        </w:rPr>
        <w:t>2005</w:t>
      </w:r>
      <w:r w:rsidRPr="009D2991">
        <w:rPr>
          <w:rFonts w:hint="eastAsia"/>
          <w:bCs/>
          <w:szCs w:val="24"/>
        </w:rPr>
        <w:t>年</w:t>
      </w:r>
      <w:r w:rsidRPr="009D2991">
        <w:rPr>
          <w:rFonts w:hint="eastAsia"/>
          <w:bCs/>
          <w:szCs w:val="24"/>
        </w:rPr>
        <w:t>2</w:t>
      </w:r>
      <w:r w:rsidRPr="009D2991">
        <w:rPr>
          <w:rFonts w:hint="eastAsia"/>
          <w:bCs/>
          <w:szCs w:val="24"/>
        </w:rPr>
        <w:t>月，法务部成立了难民法制定（修正）研究委员会，由检察官、律师和教授组成，负责完善难民认可制度，保护难民的权利和利益。经过五次会议，该委员会起草了一个关于以下方面的发展计划：</w:t>
      </w:r>
      <w:r w:rsidRPr="009D2991">
        <w:rPr>
          <w:szCs w:val="24"/>
        </w:rPr>
        <w:t xml:space="preserve">(1) </w:t>
      </w:r>
      <w:r w:rsidRPr="009D2991">
        <w:rPr>
          <w:rFonts w:hint="eastAsia"/>
          <w:szCs w:val="24"/>
        </w:rPr>
        <w:t>延长拒绝的申请期（从</w:t>
      </w:r>
      <w:r w:rsidRPr="009D2991">
        <w:rPr>
          <w:rFonts w:hint="eastAsia"/>
          <w:szCs w:val="24"/>
        </w:rPr>
        <w:t>7</w:t>
      </w:r>
      <w:r w:rsidRPr="009D2991">
        <w:rPr>
          <w:rFonts w:hint="eastAsia"/>
          <w:szCs w:val="24"/>
        </w:rPr>
        <w:t>天延长到</w:t>
      </w:r>
      <w:r w:rsidRPr="009D2991">
        <w:rPr>
          <w:rFonts w:hint="eastAsia"/>
          <w:szCs w:val="24"/>
        </w:rPr>
        <w:t>14</w:t>
      </w:r>
      <w:r w:rsidRPr="009D2991">
        <w:rPr>
          <w:rFonts w:hint="eastAsia"/>
          <w:szCs w:val="24"/>
        </w:rPr>
        <w:t>天）；</w:t>
      </w:r>
      <w:r w:rsidRPr="009D2991">
        <w:rPr>
          <w:szCs w:val="24"/>
        </w:rPr>
        <w:t xml:space="preserve">(2) </w:t>
      </w:r>
      <w:r w:rsidRPr="009D2991">
        <w:rPr>
          <w:rFonts w:hint="eastAsia"/>
          <w:szCs w:val="24"/>
        </w:rPr>
        <w:t>保证获得认可的难民享有</w:t>
      </w:r>
      <w:r w:rsidRPr="009D2991">
        <w:rPr>
          <w:rFonts w:hint="eastAsia"/>
          <w:szCs w:val="24"/>
        </w:rPr>
        <w:t>1951</w:t>
      </w:r>
      <w:r w:rsidRPr="009D2991">
        <w:rPr>
          <w:rFonts w:hint="eastAsia"/>
          <w:szCs w:val="24"/>
        </w:rPr>
        <w:t>年《关于难民地位的公约》规定的地位和待遇；</w:t>
      </w:r>
      <w:r w:rsidRPr="009D2991">
        <w:rPr>
          <w:szCs w:val="24"/>
        </w:rPr>
        <w:t xml:space="preserve">(3) </w:t>
      </w:r>
      <w:r w:rsidRPr="009D2991">
        <w:rPr>
          <w:rFonts w:hint="eastAsia"/>
          <w:szCs w:val="24"/>
        </w:rPr>
        <w:t>如果外国人未得到《公约》承认，可在特殊情况下授予其人道主义地位；</w:t>
      </w:r>
      <w:r w:rsidRPr="009D2991">
        <w:rPr>
          <w:szCs w:val="24"/>
        </w:rPr>
        <w:t>(4) </w:t>
      </w:r>
      <w:r w:rsidRPr="009D2991">
        <w:rPr>
          <w:rFonts w:hint="eastAsia"/>
          <w:szCs w:val="24"/>
        </w:rPr>
        <w:t>允许申请认可其难民地位的申请者在特殊条件下从事就业活动，包括已经获得人道主义地位的申请者；和</w:t>
      </w:r>
      <w:r w:rsidRPr="009D2991">
        <w:rPr>
          <w:szCs w:val="24"/>
        </w:rPr>
        <w:t xml:space="preserve">(5) </w:t>
      </w:r>
      <w:r w:rsidRPr="009D2991">
        <w:rPr>
          <w:rFonts w:hint="eastAsia"/>
          <w:szCs w:val="24"/>
        </w:rPr>
        <w:t>授予已被授予难民地位的配偶及</w:t>
      </w:r>
      <w:r w:rsidRPr="009D2991">
        <w:rPr>
          <w:rFonts w:hint="eastAsia"/>
          <w:szCs w:val="24"/>
        </w:rPr>
        <w:t>20</w:t>
      </w:r>
      <w:r w:rsidRPr="009D2991">
        <w:rPr>
          <w:rFonts w:hint="eastAsia"/>
          <w:szCs w:val="24"/>
        </w:rPr>
        <w:t>岁以下子女以难民地位。根据这一计划，法务部目前正在着手修改有关保护难民权利和利益的法律。</w:t>
      </w:r>
    </w:p>
    <w:p w:rsidR="00295037" w:rsidRPr="009D2991" w:rsidRDefault="00295037" w:rsidP="009D2991">
      <w:pPr>
        <w:pStyle w:val="Heading2"/>
        <w:spacing w:line="336" w:lineRule="auto"/>
        <w:rPr>
          <w:szCs w:val="24"/>
        </w:rPr>
      </w:pPr>
      <w:r w:rsidRPr="009D2991">
        <w:rPr>
          <w:rFonts w:hint="eastAsia"/>
          <w:szCs w:val="24"/>
        </w:rPr>
        <w:t>第三条</w:t>
      </w:r>
    </w:p>
    <w:p w:rsidR="00295037" w:rsidRPr="009D2991" w:rsidRDefault="00295037" w:rsidP="00481279">
      <w:pPr>
        <w:spacing w:after="320"/>
        <w:rPr>
          <w:szCs w:val="24"/>
        </w:rPr>
      </w:pPr>
      <w:r w:rsidRPr="009D2991">
        <w:rPr>
          <w:bCs/>
          <w:szCs w:val="24"/>
        </w:rPr>
        <w:t>41.</w:t>
      </w:r>
      <w:r w:rsidRPr="009D2991">
        <w:rPr>
          <w:bCs/>
          <w:szCs w:val="24"/>
        </w:rPr>
        <w:tab/>
      </w:r>
      <w:r w:rsidRPr="009D2991">
        <w:rPr>
          <w:rFonts w:hint="eastAsia"/>
          <w:bCs/>
          <w:szCs w:val="24"/>
        </w:rPr>
        <w:t>《公民权利和政治权利国际公约》的第三次定期报告（</w:t>
      </w:r>
      <w:r w:rsidRPr="009D2991">
        <w:rPr>
          <w:szCs w:val="24"/>
        </w:rPr>
        <w:t>CCPR/C/KOR/2005/3</w:t>
      </w:r>
      <w:r w:rsidRPr="009D2991">
        <w:rPr>
          <w:rFonts w:hint="eastAsia"/>
          <w:szCs w:val="24"/>
        </w:rPr>
        <w:t>，第</w:t>
      </w:r>
      <w:r w:rsidRPr="009D2991">
        <w:rPr>
          <w:rFonts w:hint="eastAsia"/>
          <w:szCs w:val="24"/>
        </w:rPr>
        <w:t>60-98</w:t>
      </w:r>
      <w:r w:rsidRPr="009D2991">
        <w:rPr>
          <w:rFonts w:hint="eastAsia"/>
          <w:szCs w:val="24"/>
        </w:rPr>
        <w:t>段）非常详细地介绍了韩国政府为促进性别平等所做出的努力。</w:t>
      </w:r>
    </w:p>
    <w:p w:rsidR="00295037" w:rsidRPr="00481279" w:rsidRDefault="00295037" w:rsidP="00481279">
      <w:pPr>
        <w:pStyle w:val="Heading2"/>
        <w:jc w:val="both"/>
      </w:pPr>
      <w:r w:rsidRPr="00481279">
        <w:rPr>
          <w:rFonts w:hint="eastAsia"/>
        </w:rPr>
        <w:t>修改《家庭法》，包括废弃家长制等</w:t>
      </w:r>
    </w:p>
    <w:p w:rsidR="00295037" w:rsidRPr="009D2991" w:rsidRDefault="00295037" w:rsidP="00481279">
      <w:pPr>
        <w:spacing w:after="320"/>
        <w:rPr>
          <w:szCs w:val="24"/>
        </w:rPr>
      </w:pPr>
      <w:r w:rsidRPr="009D2991">
        <w:rPr>
          <w:bCs/>
          <w:szCs w:val="24"/>
        </w:rPr>
        <w:t>42.</w:t>
      </w:r>
      <w:r w:rsidRPr="009D2991">
        <w:rPr>
          <w:bCs/>
          <w:szCs w:val="24"/>
        </w:rPr>
        <w:tab/>
      </w:r>
      <w:r w:rsidRPr="009D2991">
        <w:rPr>
          <w:rFonts w:hint="eastAsia"/>
          <w:bCs/>
          <w:szCs w:val="24"/>
        </w:rPr>
        <w:t>韩国政府认为，家长制是由男性担任户主、以家庭为中心的一种传统制度，不符合《宪法》所保障的个人尊严和价值以及性别平等的要求。为了建立更加公平的家庭制度，韩国在</w:t>
      </w:r>
      <w:r w:rsidRPr="009D2991">
        <w:rPr>
          <w:rFonts w:hint="eastAsia"/>
          <w:bCs/>
          <w:szCs w:val="24"/>
        </w:rPr>
        <w:t>2005</w:t>
      </w:r>
      <w:r w:rsidRPr="009D2991">
        <w:rPr>
          <w:rFonts w:hint="eastAsia"/>
          <w:bCs/>
          <w:szCs w:val="24"/>
        </w:rPr>
        <w:t>年</w:t>
      </w:r>
      <w:r w:rsidRPr="009D2991">
        <w:rPr>
          <w:rFonts w:hint="eastAsia"/>
          <w:bCs/>
          <w:szCs w:val="24"/>
        </w:rPr>
        <w:t>3</w:t>
      </w:r>
      <w:r w:rsidRPr="009D2991">
        <w:rPr>
          <w:rFonts w:hint="eastAsia"/>
          <w:bCs/>
          <w:szCs w:val="24"/>
        </w:rPr>
        <w:t>月对有关民事法律进行了修改，废除了“家”（韩语称“</w:t>
      </w:r>
      <w:r w:rsidRPr="009D2991">
        <w:rPr>
          <w:rFonts w:hint="eastAsia"/>
          <w:bCs/>
          <w:szCs w:val="24"/>
        </w:rPr>
        <w:t>Ga</w:t>
      </w:r>
      <w:r w:rsidRPr="009D2991">
        <w:rPr>
          <w:rFonts w:hint="eastAsia"/>
          <w:bCs/>
          <w:szCs w:val="24"/>
        </w:rPr>
        <w:t>”）的概念和家长制。另外，子女的姓氏和族裔也可以随母亲。如果对保护儿童的福利有利，经法院许可，可以更改姓氏和族裔。修改后的法律将从</w:t>
      </w:r>
      <w:r w:rsidRPr="009D2991">
        <w:rPr>
          <w:rFonts w:hint="eastAsia"/>
          <w:bCs/>
          <w:szCs w:val="24"/>
        </w:rPr>
        <w:t>2008</w:t>
      </w:r>
      <w:r w:rsidRPr="009D2991">
        <w:rPr>
          <w:rFonts w:hint="eastAsia"/>
          <w:bCs/>
          <w:szCs w:val="24"/>
        </w:rPr>
        <w:t>年起执行。废除家长制具有重大历史意义，因为这对消除在韩国社会长期占主导地位的主要性别歧视产生了影响。</w:t>
      </w:r>
    </w:p>
    <w:p w:rsidR="00295037" w:rsidRPr="00481279" w:rsidRDefault="00295037" w:rsidP="00481279">
      <w:pPr>
        <w:pStyle w:val="Heading2"/>
        <w:jc w:val="both"/>
        <w:rPr>
          <w:rFonts w:hint="eastAsia"/>
        </w:rPr>
      </w:pPr>
      <w:r w:rsidRPr="00481279">
        <w:rPr>
          <w:rFonts w:hint="eastAsia"/>
        </w:rPr>
        <w:t>增加妇女在政治中的代表性</w:t>
      </w:r>
    </w:p>
    <w:p w:rsidR="00295037" w:rsidRPr="009D2991" w:rsidRDefault="00295037" w:rsidP="009D2991">
      <w:pPr>
        <w:rPr>
          <w:rFonts w:hint="eastAsia"/>
          <w:szCs w:val="24"/>
        </w:rPr>
      </w:pPr>
      <w:r w:rsidRPr="009D2991">
        <w:rPr>
          <w:bCs/>
          <w:szCs w:val="24"/>
        </w:rPr>
        <w:t>43.</w:t>
      </w:r>
      <w:r w:rsidRPr="009D2991">
        <w:rPr>
          <w:bCs/>
          <w:szCs w:val="24"/>
        </w:rPr>
        <w:tab/>
      </w:r>
      <w:r w:rsidRPr="009D2991">
        <w:rPr>
          <w:rFonts w:hint="eastAsia"/>
          <w:bCs/>
          <w:szCs w:val="24"/>
        </w:rPr>
        <w:t>包括《政党法》在内的各种选举法律在</w:t>
      </w:r>
      <w:smartTag w:uri="urn:schemas-microsoft-com:office:smarttags" w:element="chsdate">
        <w:smartTagPr>
          <w:attr w:name="Year" w:val="2002"/>
          <w:attr w:name="Month" w:val="3"/>
          <w:attr w:name="Day" w:val="7"/>
          <w:attr w:name="IsLunarDate" w:val="False"/>
          <w:attr w:name="IsROCDate" w:val="False"/>
        </w:smartTagPr>
        <w:r w:rsidRPr="009D2991">
          <w:rPr>
            <w:rFonts w:hint="eastAsia"/>
            <w:bCs/>
            <w:szCs w:val="24"/>
          </w:rPr>
          <w:t>2002</w:t>
        </w:r>
        <w:r w:rsidRPr="009D2991">
          <w:rPr>
            <w:rFonts w:hint="eastAsia"/>
            <w:bCs/>
            <w:szCs w:val="24"/>
          </w:rPr>
          <w:t>年</w:t>
        </w:r>
        <w:r w:rsidRPr="009D2991">
          <w:rPr>
            <w:rFonts w:hint="eastAsia"/>
            <w:bCs/>
            <w:szCs w:val="24"/>
          </w:rPr>
          <w:t>3</w:t>
        </w:r>
        <w:r w:rsidRPr="009D2991">
          <w:rPr>
            <w:rFonts w:hint="eastAsia"/>
            <w:bCs/>
            <w:szCs w:val="24"/>
          </w:rPr>
          <w:t>月</w:t>
        </w:r>
        <w:r w:rsidRPr="009D2991">
          <w:rPr>
            <w:rFonts w:hint="eastAsia"/>
            <w:bCs/>
            <w:szCs w:val="24"/>
          </w:rPr>
          <w:t>7</w:t>
        </w:r>
        <w:r w:rsidRPr="009D2991">
          <w:rPr>
            <w:rFonts w:hint="eastAsia"/>
            <w:bCs/>
            <w:szCs w:val="24"/>
          </w:rPr>
          <w:t>日</w:t>
        </w:r>
      </w:smartTag>
      <w:r w:rsidRPr="009D2991">
        <w:rPr>
          <w:rFonts w:hint="eastAsia"/>
          <w:bCs/>
          <w:szCs w:val="24"/>
        </w:rPr>
        <w:t>第三次地区选举之前进行了修改。截止</w:t>
      </w:r>
      <w:smartTag w:uri="urn:schemas-microsoft-com:office:smarttags" w:element="chsdate">
        <w:smartTagPr>
          <w:attr w:name="Year" w:val="2008"/>
          <w:attr w:name="Month" w:val="3"/>
          <w:attr w:name="Day" w:val="7"/>
          <w:attr w:name="IsLunarDate" w:val="False"/>
          <w:attr w:name="IsROCDate" w:val="False"/>
        </w:smartTagPr>
        <w:r w:rsidRPr="009D2991">
          <w:rPr>
            <w:rFonts w:hint="eastAsia"/>
            <w:bCs/>
            <w:szCs w:val="24"/>
          </w:rPr>
          <w:t>3</w:t>
        </w:r>
        <w:r w:rsidRPr="009D2991">
          <w:rPr>
            <w:rFonts w:hint="eastAsia"/>
            <w:bCs/>
            <w:szCs w:val="24"/>
          </w:rPr>
          <w:t>月</w:t>
        </w:r>
        <w:r w:rsidRPr="009D2991">
          <w:rPr>
            <w:rFonts w:hint="eastAsia"/>
            <w:bCs/>
            <w:szCs w:val="24"/>
          </w:rPr>
          <w:t>7</w:t>
        </w:r>
        <w:r w:rsidRPr="009D2991">
          <w:rPr>
            <w:rFonts w:hint="eastAsia"/>
            <w:bCs/>
            <w:szCs w:val="24"/>
          </w:rPr>
          <w:t>日</w:t>
        </w:r>
      </w:smartTag>
      <w:r w:rsidRPr="009D2991">
        <w:rPr>
          <w:rFonts w:hint="eastAsia"/>
          <w:bCs/>
          <w:szCs w:val="24"/>
        </w:rPr>
        <w:t>，就各省市的代表比例而言，女代表目前必须占</w:t>
      </w:r>
      <w:r w:rsidRPr="009D2991">
        <w:rPr>
          <w:rFonts w:hint="eastAsia"/>
          <w:bCs/>
          <w:szCs w:val="24"/>
        </w:rPr>
        <w:t>50%</w:t>
      </w:r>
      <w:r w:rsidRPr="009D2991">
        <w:rPr>
          <w:rFonts w:hint="eastAsia"/>
          <w:bCs/>
          <w:szCs w:val="24"/>
        </w:rPr>
        <w:t>或以上。就候选人提名而言，每两位被提名人中必须有一名女性候选人。如果违反了本条规定，国家选举委员会将保留阻止候选人登记的权利。同样，女性代表配额制度也得到实际加强。因此，在省市议会按比例选举的代表中，</w:t>
      </w:r>
      <w:r w:rsidRPr="009D2991">
        <w:rPr>
          <w:rFonts w:hint="eastAsia"/>
          <w:bCs/>
          <w:szCs w:val="24"/>
        </w:rPr>
        <w:t>2002</w:t>
      </w:r>
      <w:r w:rsidRPr="009D2991">
        <w:rPr>
          <w:rFonts w:hint="eastAsia"/>
          <w:bCs/>
          <w:szCs w:val="24"/>
        </w:rPr>
        <w:t>年女代表占</w:t>
      </w:r>
      <w:r w:rsidRPr="009D2991">
        <w:rPr>
          <w:rFonts w:hint="eastAsia"/>
          <w:bCs/>
          <w:szCs w:val="24"/>
        </w:rPr>
        <w:t>67.1%</w:t>
      </w:r>
      <w:r w:rsidRPr="009D2991">
        <w:rPr>
          <w:rFonts w:hint="eastAsia"/>
          <w:bCs/>
          <w:szCs w:val="24"/>
        </w:rPr>
        <w:t>（总数为</w:t>
      </w:r>
      <w:r w:rsidRPr="009D2991">
        <w:rPr>
          <w:rFonts w:hint="eastAsia"/>
          <w:bCs/>
          <w:szCs w:val="24"/>
        </w:rPr>
        <w:t>73</w:t>
      </w:r>
      <w:r w:rsidRPr="009D2991">
        <w:rPr>
          <w:rFonts w:hint="eastAsia"/>
          <w:bCs/>
          <w:szCs w:val="24"/>
        </w:rPr>
        <w:t>人，其中女代表为</w:t>
      </w:r>
      <w:r w:rsidRPr="009D2991">
        <w:rPr>
          <w:rFonts w:hint="eastAsia"/>
          <w:bCs/>
          <w:szCs w:val="24"/>
        </w:rPr>
        <w:t>49</w:t>
      </w:r>
      <w:r w:rsidRPr="009D2991">
        <w:rPr>
          <w:rFonts w:hint="eastAsia"/>
          <w:bCs/>
          <w:szCs w:val="24"/>
        </w:rPr>
        <w:t>人），</w:t>
      </w:r>
      <w:r w:rsidRPr="009D2991">
        <w:rPr>
          <w:rFonts w:hint="eastAsia"/>
          <w:bCs/>
          <w:szCs w:val="24"/>
        </w:rPr>
        <w:t>2006</w:t>
      </w:r>
      <w:r w:rsidRPr="009D2991">
        <w:rPr>
          <w:rFonts w:hint="eastAsia"/>
          <w:bCs/>
          <w:szCs w:val="24"/>
        </w:rPr>
        <w:t>年女代表占</w:t>
      </w:r>
      <w:r w:rsidRPr="009D2991">
        <w:rPr>
          <w:rFonts w:hint="eastAsia"/>
          <w:bCs/>
          <w:szCs w:val="24"/>
        </w:rPr>
        <w:t>73%</w:t>
      </w:r>
      <w:r w:rsidRPr="009D2991">
        <w:rPr>
          <w:rFonts w:hint="eastAsia"/>
          <w:bCs/>
          <w:szCs w:val="24"/>
        </w:rPr>
        <w:t>（总数为</w:t>
      </w:r>
      <w:r w:rsidRPr="009D2991">
        <w:rPr>
          <w:rFonts w:hint="eastAsia"/>
          <w:bCs/>
          <w:szCs w:val="24"/>
        </w:rPr>
        <w:t>78</w:t>
      </w:r>
      <w:r w:rsidRPr="009D2991">
        <w:rPr>
          <w:rFonts w:hint="eastAsia"/>
          <w:bCs/>
          <w:szCs w:val="24"/>
        </w:rPr>
        <w:t>人，其中女代表为</w:t>
      </w:r>
      <w:r w:rsidRPr="009D2991">
        <w:rPr>
          <w:rFonts w:hint="eastAsia"/>
          <w:bCs/>
          <w:szCs w:val="24"/>
        </w:rPr>
        <w:t>57</w:t>
      </w:r>
      <w:r w:rsidRPr="009D2991">
        <w:rPr>
          <w:rFonts w:hint="eastAsia"/>
          <w:bCs/>
          <w:szCs w:val="24"/>
        </w:rPr>
        <w:t>人）</w:t>
      </w:r>
      <w:r w:rsidRPr="009D2991">
        <w:rPr>
          <w:rFonts w:hint="eastAsia"/>
          <w:szCs w:val="24"/>
        </w:rPr>
        <w:t>。</w:t>
      </w:r>
    </w:p>
    <w:p w:rsidR="00295037" w:rsidRPr="009D2991" w:rsidRDefault="00295037" w:rsidP="00481279">
      <w:pPr>
        <w:spacing w:after="320"/>
        <w:rPr>
          <w:szCs w:val="24"/>
        </w:rPr>
      </w:pPr>
      <w:r w:rsidRPr="009D2991">
        <w:rPr>
          <w:bCs/>
          <w:szCs w:val="24"/>
        </w:rPr>
        <w:t>44.</w:t>
      </w:r>
      <w:r w:rsidRPr="009D2991">
        <w:rPr>
          <w:bCs/>
          <w:szCs w:val="24"/>
        </w:rPr>
        <w:tab/>
      </w:r>
      <w:smartTag w:uri="urn:schemas-microsoft-com:office:smarttags" w:element="chsdate">
        <w:smartTagPr>
          <w:attr w:name="Year" w:val="2004"/>
          <w:attr w:name="Month" w:val="4"/>
          <w:attr w:name="Day" w:val="15"/>
          <w:attr w:name="IsLunarDate" w:val="False"/>
          <w:attr w:name="IsROCDate" w:val="False"/>
        </w:smartTagPr>
        <w:r w:rsidRPr="009D2991">
          <w:rPr>
            <w:rFonts w:hint="eastAsia"/>
            <w:bCs/>
            <w:szCs w:val="24"/>
          </w:rPr>
          <w:t>2004</w:t>
        </w:r>
        <w:r w:rsidRPr="009D2991">
          <w:rPr>
            <w:rFonts w:hint="eastAsia"/>
            <w:bCs/>
            <w:szCs w:val="24"/>
          </w:rPr>
          <w:t>年</w:t>
        </w:r>
        <w:r w:rsidRPr="009D2991">
          <w:rPr>
            <w:rFonts w:hint="eastAsia"/>
            <w:bCs/>
            <w:szCs w:val="24"/>
          </w:rPr>
          <w:t>4</w:t>
        </w:r>
        <w:r w:rsidRPr="009D2991">
          <w:rPr>
            <w:rFonts w:hint="eastAsia"/>
            <w:bCs/>
            <w:szCs w:val="24"/>
          </w:rPr>
          <w:t>月</w:t>
        </w:r>
        <w:r w:rsidRPr="009D2991">
          <w:rPr>
            <w:rFonts w:hint="eastAsia"/>
            <w:bCs/>
            <w:szCs w:val="24"/>
          </w:rPr>
          <w:t>15</w:t>
        </w:r>
        <w:r w:rsidRPr="009D2991">
          <w:rPr>
            <w:rFonts w:hint="eastAsia"/>
            <w:bCs/>
            <w:szCs w:val="24"/>
          </w:rPr>
          <w:t>日</w:t>
        </w:r>
      </w:smartTag>
      <w:r w:rsidRPr="009D2991">
        <w:rPr>
          <w:rFonts w:hint="eastAsia"/>
          <w:bCs/>
          <w:szCs w:val="24"/>
        </w:rPr>
        <w:t>，在选举第</w:t>
      </w:r>
      <w:r w:rsidRPr="009D2991">
        <w:rPr>
          <w:rFonts w:hint="eastAsia"/>
          <w:bCs/>
          <w:szCs w:val="24"/>
        </w:rPr>
        <w:t>17</w:t>
      </w:r>
      <w:r w:rsidRPr="009D2991">
        <w:rPr>
          <w:rFonts w:hint="eastAsia"/>
          <w:bCs/>
          <w:szCs w:val="24"/>
        </w:rPr>
        <w:t>届国会代表之前，修改后的《选举法》获得通过。因此，女性提名候选人所占的比例已被扩大到占候选代表总人数的</w:t>
      </w:r>
      <w:r w:rsidRPr="009D2991">
        <w:rPr>
          <w:rFonts w:hint="eastAsia"/>
          <w:bCs/>
          <w:szCs w:val="24"/>
        </w:rPr>
        <w:t>50%</w:t>
      </w:r>
      <w:r w:rsidRPr="009D2991">
        <w:rPr>
          <w:rFonts w:hint="eastAsia"/>
          <w:bCs/>
          <w:szCs w:val="24"/>
        </w:rPr>
        <w:t>或以上，地方议会的情况也是如此，每两位候选人提名中必须有一位是女性。另外，在提名某一政党的区域代表候选人时，应该为妇女预留</w:t>
      </w:r>
      <w:r w:rsidRPr="009D2991">
        <w:rPr>
          <w:rFonts w:hint="eastAsia"/>
          <w:bCs/>
          <w:szCs w:val="24"/>
        </w:rPr>
        <w:t>30%</w:t>
      </w:r>
      <w:r w:rsidRPr="009D2991">
        <w:rPr>
          <w:rFonts w:hint="eastAsia"/>
          <w:bCs/>
          <w:szCs w:val="24"/>
        </w:rPr>
        <w:t>或以上的提名资格。通过这种制度改革，有</w:t>
      </w:r>
      <w:r w:rsidRPr="009D2991">
        <w:rPr>
          <w:rFonts w:hint="eastAsia"/>
          <w:bCs/>
          <w:szCs w:val="24"/>
        </w:rPr>
        <w:t>39</w:t>
      </w:r>
      <w:r w:rsidRPr="009D2991">
        <w:rPr>
          <w:rFonts w:hint="eastAsia"/>
          <w:bCs/>
          <w:szCs w:val="24"/>
        </w:rPr>
        <w:t>名女代表在第</w:t>
      </w:r>
      <w:r w:rsidRPr="009D2991">
        <w:rPr>
          <w:rFonts w:hint="eastAsia"/>
          <w:bCs/>
          <w:szCs w:val="24"/>
        </w:rPr>
        <w:t>17</w:t>
      </w:r>
      <w:r w:rsidRPr="009D2991">
        <w:rPr>
          <w:rFonts w:hint="eastAsia"/>
          <w:bCs/>
          <w:szCs w:val="24"/>
        </w:rPr>
        <w:t>届大选中当选。</w:t>
      </w:r>
    </w:p>
    <w:p w:rsidR="00295037" w:rsidRPr="00481279" w:rsidRDefault="00295037" w:rsidP="00481279">
      <w:pPr>
        <w:pStyle w:val="Heading2"/>
        <w:jc w:val="both"/>
      </w:pPr>
      <w:r w:rsidRPr="00481279">
        <w:rPr>
          <w:rFonts w:hint="eastAsia"/>
        </w:rPr>
        <w:t>扩大妇女在政策决策进程中的参与</w:t>
      </w:r>
    </w:p>
    <w:p w:rsidR="00295037" w:rsidRPr="009D2991" w:rsidRDefault="00295037" w:rsidP="009D2991">
      <w:pPr>
        <w:rPr>
          <w:szCs w:val="24"/>
        </w:rPr>
      </w:pPr>
      <w:r w:rsidRPr="009D2991">
        <w:rPr>
          <w:bCs/>
          <w:szCs w:val="24"/>
        </w:rPr>
        <w:t>45.</w:t>
      </w:r>
      <w:r w:rsidRPr="009D2991">
        <w:rPr>
          <w:bCs/>
          <w:szCs w:val="24"/>
        </w:rPr>
        <w:tab/>
      </w:r>
      <w:r w:rsidRPr="009D2991">
        <w:rPr>
          <w:rFonts w:hint="eastAsia"/>
          <w:bCs/>
          <w:szCs w:val="24"/>
        </w:rPr>
        <w:t>在政府系统内部设立的政府顾问委员会为审查政府各部委的主要政策和提出建议建立了一种私人参与制度。这些机构使政府能够制定有效的性别平等政策，反映妇女在国家政策中的观点和需求。为了扩大妇女对该委员会的参与，建立了女代表参与制度。因此，女代表的参与比例从</w:t>
      </w:r>
      <w:r w:rsidRPr="009D2991">
        <w:rPr>
          <w:rFonts w:hint="eastAsia"/>
          <w:bCs/>
          <w:szCs w:val="24"/>
        </w:rPr>
        <w:t>1993</w:t>
      </w:r>
      <w:r w:rsidRPr="009D2991">
        <w:rPr>
          <w:rFonts w:hint="eastAsia"/>
          <w:bCs/>
          <w:szCs w:val="24"/>
        </w:rPr>
        <w:t>年的</w:t>
      </w:r>
      <w:r w:rsidRPr="009D2991">
        <w:rPr>
          <w:rFonts w:hint="eastAsia"/>
          <w:bCs/>
          <w:szCs w:val="24"/>
        </w:rPr>
        <w:t>6.9%</w:t>
      </w:r>
      <w:r w:rsidRPr="009D2991">
        <w:rPr>
          <w:rFonts w:hint="eastAsia"/>
          <w:bCs/>
          <w:szCs w:val="24"/>
        </w:rPr>
        <w:t>增加到</w:t>
      </w:r>
      <w:r w:rsidRPr="009D2991">
        <w:rPr>
          <w:rFonts w:hint="eastAsia"/>
          <w:bCs/>
          <w:szCs w:val="24"/>
        </w:rPr>
        <w:t>2005</w:t>
      </w:r>
      <w:r w:rsidRPr="009D2991">
        <w:rPr>
          <w:rFonts w:hint="eastAsia"/>
          <w:bCs/>
          <w:szCs w:val="24"/>
        </w:rPr>
        <w:t>年前的</w:t>
      </w:r>
      <w:r w:rsidRPr="009D2991">
        <w:rPr>
          <w:rFonts w:hint="eastAsia"/>
          <w:bCs/>
          <w:szCs w:val="24"/>
        </w:rPr>
        <w:t>32.2%</w:t>
      </w:r>
      <w:r w:rsidRPr="009D2991">
        <w:rPr>
          <w:rFonts w:hint="eastAsia"/>
          <w:bCs/>
          <w:szCs w:val="24"/>
        </w:rPr>
        <w:t>。各种制度正在促进妇女在政府顾问委员会中的参与比例在</w:t>
      </w:r>
      <w:r w:rsidRPr="009D2991">
        <w:rPr>
          <w:rFonts w:hint="eastAsia"/>
          <w:bCs/>
          <w:szCs w:val="24"/>
        </w:rPr>
        <w:t>2007</w:t>
      </w:r>
      <w:r w:rsidRPr="009D2991">
        <w:rPr>
          <w:rFonts w:hint="eastAsia"/>
          <w:bCs/>
          <w:szCs w:val="24"/>
        </w:rPr>
        <w:t>年之前增加到</w:t>
      </w:r>
      <w:r w:rsidRPr="009D2991">
        <w:rPr>
          <w:rFonts w:hint="eastAsia"/>
          <w:bCs/>
          <w:szCs w:val="24"/>
        </w:rPr>
        <w:t>40%</w:t>
      </w:r>
      <w:r w:rsidRPr="009D2991">
        <w:rPr>
          <w:rFonts w:hint="eastAsia"/>
          <w:bCs/>
          <w:szCs w:val="24"/>
        </w:rPr>
        <w:t>。</w:t>
      </w:r>
    </w:p>
    <w:p w:rsidR="00295037" w:rsidRPr="00481279" w:rsidRDefault="00295037" w:rsidP="00481279">
      <w:pPr>
        <w:pStyle w:val="Heading3"/>
        <w:spacing w:before="320" w:after="120"/>
      </w:pPr>
      <w:r w:rsidRPr="00481279">
        <w:rPr>
          <w:rFonts w:hint="eastAsia"/>
        </w:rPr>
        <w:t>表</w:t>
      </w:r>
      <w:r w:rsidRPr="00481279">
        <w:t>5</w:t>
      </w:r>
    </w:p>
    <w:p w:rsidR="00295037" w:rsidRPr="00481279" w:rsidRDefault="00295037" w:rsidP="00481279">
      <w:pPr>
        <w:pStyle w:val="Heading3"/>
        <w:spacing w:after="120"/>
      </w:pPr>
      <w:r w:rsidRPr="00481279">
        <w:rPr>
          <w:rFonts w:hint="eastAsia"/>
        </w:rPr>
        <w:t>妇女委员会成员的参与情况</w:t>
      </w:r>
      <w:r w:rsidRPr="00481279">
        <w:t xml:space="preserve"> </w:t>
      </w:r>
    </w:p>
    <w:p w:rsidR="00295037" w:rsidRPr="009D2991" w:rsidRDefault="00295037" w:rsidP="009D2991">
      <w:pPr>
        <w:jc w:val="right"/>
        <w:rPr>
          <w:szCs w:val="24"/>
        </w:rPr>
      </w:pPr>
      <w:r w:rsidRPr="009D2991">
        <w:rPr>
          <w:rFonts w:hint="eastAsia"/>
          <w:szCs w:val="24"/>
        </w:rPr>
        <w:t>（单位：委员会，人，百分比）</w:t>
      </w:r>
      <w:r w:rsidRPr="009D2991">
        <w:rPr>
          <w:szCs w:val="24"/>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85"/>
        <w:gridCol w:w="1262"/>
        <w:gridCol w:w="1263"/>
        <w:gridCol w:w="1262"/>
        <w:gridCol w:w="1263"/>
        <w:gridCol w:w="1262"/>
        <w:gridCol w:w="1263"/>
      </w:tblGrid>
      <w:tr w:rsidR="00295037" w:rsidRPr="009D2991">
        <w:trPr>
          <w:trHeight w:val="406"/>
        </w:trPr>
        <w:tc>
          <w:tcPr>
            <w:tcW w:w="1785" w:type="dxa"/>
            <w:shd w:val="clear" w:color="auto" w:fill="auto"/>
          </w:tcPr>
          <w:p w:rsidR="00295037" w:rsidRPr="00481279" w:rsidRDefault="00295037" w:rsidP="00481279">
            <w:pPr>
              <w:jc w:val="center"/>
              <w:rPr>
                <w:rFonts w:hint="eastAsia"/>
                <w:sz w:val="21"/>
                <w:szCs w:val="21"/>
              </w:rPr>
            </w:pPr>
            <w:bookmarkStart w:id="2" w:name="#562761e5"/>
            <w:bookmarkEnd w:id="2"/>
            <w:r w:rsidRPr="00481279">
              <w:rPr>
                <w:rFonts w:hint="eastAsia"/>
                <w:bCs/>
                <w:sz w:val="21"/>
                <w:szCs w:val="21"/>
              </w:rPr>
              <w:t>类别</w:t>
            </w:r>
          </w:p>
        </w:tc>
        <w:tc>
          <w:tcPr>
            <w:tcW w:w="1262" w:type="dxa"/>
            <w:shd w:val="clear" w:color="auto" w:fill="auto"/>
          </w:tcPr>
          <w:p w:rsidR="00295037" w:rsidRPr="00481279" w:rsidRDefault="00295037" w:rsidP="00481279">
            <w:pPr>
              <w:jc w:val="center"/>
              <w:rPr>
                <w:rFonts w:hint="eastAsia"/>
                <w:sz w:val="21"/>
                <w:szCs w:val="21"/>
              </w:rPr>
            </w:pPr>
            <w:r w:rsidRPr="00481279">
              <w:rPr>
                <w:rFonts w:hint="eastAsia"/>
                <w:bCs/>
                <w:sz w:val="21"/>
                <w:szCs w:val="21"/>
              </w:rPr>
              <w:t>委员会数量</w:t>
            </w:r>
          </w:p>
        </w:tc>
        <w:tc>
          <w:tcPr>
            <w:tcW w:w="1263" w:type="dxa"/>
            <w:shd w:val="clear" w:color="auto" w:fill="auto"/>
          </w:tcPr>
          <w:p w:rsidR="00295037" w:rsidRPr="00481279" w:rsidRDefault="00295037" w:rsidP="00481279">
            <w:pPr>
              <w:jc w:val="center"/>
              <w:rPr>
                <w:rFonts w:hint="eastAsia"/>
                <w:sz w:val="21"/>
                <w:szCs w:val="21"/>
              </w:rPr>
            </w:pPr>
            <w:r w:rsidRPr="00481279">
              <w:rPr>
                <w:rFonts w:hint="eastAsia"/>
                <w:bCs/>
                <w:sz w:val="21"/>
                <w:szCs w:val="21"/>
              </w:rPr>
              <w:t>委员会成员数量</w:t>
            </w:r>
          </w:p>
        </w:tc>
        <w:tc>
          <w:tcPr>
            <w:tcW w:w="1262" w:type="dxa"/>
            <w:shd w:val="clear" w:color="auto" w:fill="auto"/>
          </w:tcPr>
          <w:p w:rsidR="00295037" w:rsidRPr="00481279" w:rsidRDefault="00295037" w:rsidP="00481279">
            <w:pPr>
              <w:jc w:val="center"/>
              <w:rPr>
                <w:rFonts w:hint="eastAsia"/>
                <w:sz w:val="21"/>
                <w:szCs w:val="21"/>
              </w:rPr>
            </w:pPr>
            <w:r w:rsidRPr="00481279">
              <w:rPr>
                <w:rFonts w:hint="eastAsia"/>
                <w:bCs/>
                <w:sz w:val="21"/>
                <w:szCs w:val="21"/>
              </w:rPr>
              <w:t>女成员数量</w:t>
            </w:r>
          </w:p>
        </w:tc>
        <w:tc>
          <w:tcPr>
            <w:tcW w:w="1263" w:type="dxa"/>
            <w:shd w:val="clear" w:color="auto" w:fill="auto"/>
          </w:tcPr>
          <w:p w:rsidR="00295037" w:rsidRPr="00481279" w:rsidRDefault="00295037" w:rsidP="00481279">
            <w:pPr>
              <w:jc w:val="center"/>
              <w:rPr>
                <w:rFonts w:hint="eastAsia"/>
                <w:bCs/>
                <w:sz w:val="21"/>
                <w:szCs w:val="21"/>
              </w:rPr>
            </w:pPr>
            <w:r w:rsidRPr="00481279">
              <w:rPr>
                <w:rFonts w:hint="eastAsia"/>
                <w:bCs/>
                <w:sz w:val="21"/>
                <w:szCs w:val="21"/>
              </w:rPr>
              <w:t>2005</w:t>
            </w:r>
            <w:r w:rsidRPr="00481279">
              <w:rPr>
                <w:rFonts w:hint="eastAsia"/>
                <w:bCs/>
                <w:sz w:val="21"/>
                <w:szCs w:val="21"/>
              </w:rPr>
              <w:t>年的参与率</w:t>
            </w:r>
          </w:p>
          <w:p w:rsidR="00295037" w:rsidRPr="00481279" w:rsidRDefault="00295037" w:rsidP="00481279">
            <w:pPr>
              <w:jc w:val="center"/>
              <w:rPr>
                <w:rFonts w:hint="eastAsia"/>
                <w:sz w:val="21"/>
                <w:szCs w:val="21"/>
              </w:rPr>
            </w:pPr>
            <w:r w:rsidRPr="00481279">
              <w:rPr>
                <w:rFonts w:hint="eastAsia"/>
                <w:bCs/>
                <w:sz w:val="21"/>
                <w:szCs w:val="21"/>
              </w:rPr>
              <w:t>（</w:t>
            </w:r>
            <w:r w:rsidRPr="00481279">
              <w:rPr>
                <w:rFonts w:hint="eastAsia"/>
                <w:bCs/>
                <w:sz w:val="21"/>
                <w:szCs w:val="21"/>
              </w:rPr>
              <w:t>A</w:t>
            </w:r>
            <w:r w:rsidRPr="00481279">
              <w:rPr>
                <w:rFonts w:hint="eastAsia"/>
                <w:bCs/>
                <w:sz w:val="21"/>
                <w:szCs w:val="21"/>
              </w:rPr>
              <w:t>）</w:t>
            </w:r>
          </w:p>
        </w:tc>
        <w:tc>
          <w:tcPr>
            <w:tcW w:w="1262" w:type="dxa"/>
            <w:shd w:val="clear" w:color="auto" w:fill="auto"/>
          </w:tcPr>
          <w:p w:rsidR="00295037" w:rsidRPr="00481279" w:rsidRDefault="00295037" w:rsidP="00481279">
            <w:pPr>
              <w:jc w:val="center"/>
              <w:rPr>
                <w:rFonts w:hint="eastAsia"/>
                <w:bCs/>
                <w:sz w:val="21"/>
                <w:szCs w:val="21"/>
              </w:rPr>
            </w:pPr>
            <w:r w:rsidRPr="00481279">
              <w:rPr>
                <w:rFonts w:hint="eastAsia"/>
                <w:bCs/>
                <w:sz w:val="21"/>
                <w:szCs w:val="21"/>
              </w:rPr>
              <w:t>2004</w:t>
            </w:r>
            <w:r w:rsidRPr="00481279">
              <w:rPr>
                <w:rFonts w:hint="eastAsia"/>
                <w:bCs/>
                <w:sz w:val="21"/>
                <w:szCs w:val="21"/>
              </w:rPr>
              <w:t>年的参与率</w:t>
            </w:r>
          </w:p>
          <w:p w:rsidR="00295037" w:rsidRPr="00481279" w:rsidRDefault="00295037" w:rsidP="00481279">
            <w:pPr>
              <w:jc w:val="center"/>
              <w:rPr>
                <w:rFonts w:hint="eastAsia"/>
                <w:sz w:val="21"/>
                <w:szCs w:val="21"/>
              </w:rPr>
            </w:pPr>
            <w:r w:rsidRPr="00481279">
              <w:rPr>
                <w:rFonts w:hint="eastAsia"/>
                <w:bCs/>
                <w:sz w:val="21"/>
                <w:szCs w:val="21"/>
              </w:rPr>
              <w:t>（</w:t>
            </w:r>
            <w:r w:rsidRPr="00481279">
              <w:rPr>
                <w:rFonts w:hint="eastAsia"/>
                <w:bCs/>
                <w:sz w:val="21"/>
                <w:szCs w:val="21"/>
              </w:rPr>
              <w:t>B</w:t>
            </w:r>
            <w:r w:rsidRPr="00481279">
              <w:rPr>
                <w:rFonts w:hint="eastAsia"/>
                <w:bCs/>
                <w:sz w:val="21"/>
                <w:szCs w:val="21"/>
              </w:rPr>
              <w:t>）</w:t>
            </w:r>
          </w:p>
        </w:tc>
        <w:tc>
          <w:tcPr>
            <w:tcW w:w="1263" w:type="dxa"/>
            <w:shd w:val="clear" w:color="auto" w:fill="auto"/>
          </w:tcPr>
          <w:p w:rsidR="00295037" w:rsidRPr="00481279" w:rsidRDefault="00295037" w:rsidP="00481279">
            <w:pPr>
              <w:jc w:val="center"/>
              <w:rPr>
                <w:rFonts w:hint="eastAsia"/>
                <w:bCs/>
                <w:sz w:val="21"/>
                <w:szCs w:val="21"/>
              </w:rPr>
            </w:pPr>
            <w:r w:rsidRPr="00481279">
              <w:rPr>
                <w:rFonts w:hint="eastAsia"/>
                <w:bCs/>
                <w:sz w:val="21"/>
                <w:szCs w:val="21"/>
              </w:rPr>
              <w:t>浮动比例</w:t>
            </w:r>
          </w:p>
          <w:p w:rsidR="00295037" w:rsidRPr="00481279" w:rsidRDefault="00295037" w:rsidP="00481279">
            <w:pPr>
              <w:jc w:val="center"/>
              <w:rPr>
                <w:rFonts w:hint="eastAsia"/>
                <w:sz w:val="21"/>
                <w:szCs w:val="21"/>
              </w:rPr>
            </w:pPr>
            <w:r w:rsidRPr="00481279">
              <w:rPr>
                <w:rFonts w:hint="eastAsia"/>
                <w:bCs/>
                <w:sz w:val="21"/>
                <w:szCs w:val="21"/>
              </w:rPr>
              <w:t>（</w:t>
            </w:r>
            <w:r w:rsidRPr="00481279">
              <w:rPr>
                <w:rFonts w:hint="eastAsia"/>
                <w:bCs/>
                <w:sz w:val="21"/>
                <w:szCs w:val="21"/>
              </w:rPr>
              <w:t>A-B</w:t>
            </w:r>
            <w:r w:rsidRPr="00481279">
              <w:rPr>
                <w:rFonts w:hint="eastAsia"/>
                <w:bCs/>
                <w:sz w:val="21"/>
                <w:szCs w:val="21"/>
              </w:rPr>
              <w:t>）</w:t>
            </w:r>
          </w:p>
        </w:tc>
      </w:tr>
      <w:tr w:rsidR="00295037" w:rsidRPr="009D2991">
        <w:trPr>
          <w:trHeight w:val="75"/>
        </w:trPr>
        <w:tc>
          <w:tcPr>
            <w:tcW w:w="1785" w:type="dxa"/>
            <w:tcBorders>
              <w:bottom w:val="single" w:sz="4" w:space="0" w:color="000000"/>
            </w:tcBorders>
            <w:shd w:val="clear" w:color="auto" w:fill="auto"/>
          </w:tcPr>
          <w:p w:rsidR="00295037" w:rsidRPr="00481279" w:rsidRDefault="00295037" w:rsidP="00481279">
            <w:pPr>
              <w:rPr>
                <w:rFonts w:hint="eastAsia"/>
                <w:sz w:val="21"/>
                <w:szCs w:val="21"/>
              </w:rPr>
            </w:pPr>
            <w:r w:rsidRPr="00481279">
              <w:rPr>
                <w:rFonts w:hint="eastAsia"/>
                <w:sz w:val="21"/>
                <w:szCs w:val="21"/>
              </w:rPr>
              <w:t>总数</w:t>
            </w:r>
          </w:p>
        </w:tc>
        <w:tc>
          <w:tcPr>
            <w:tcW w:w="1262" w:type="dxa"/>
            <w:tcBorders>
              <w:bottom w:val="single" w:sz="4" w:space="0" w:color="000000"/>
            </w:tcBorders>
            <w:shd w:val="clear" w:color="auto" w:fill="auto"/>
          </w:tcPr>
          <w:p w:rsidR="00295037" w:rsidRPr="00481279" w:rsidRDefault="00295037" w:rsidP="00481279">
            <w:pPr>
              <w:ind w:right="284"/>
              <w:jc w:val="right"/>
              <w:rPr>
                <w:sz w:val="21"/>
                <w:szCs w:val="21"/>
              </w:rPr>
            </w:pPr>
            <w:r w:rsidRPr="00481279">
              <w:rPr>
                <w:sz w:val="21"/>
                <w:szCs w:val="21"/>
              </w:rPr>
              <w:t>1 434</w:t>
            </w:r>
          </w:p>
        </w:tc>
        <w:tc>
          <w:tcPr>
            <w:tcW w:w="1263" w:type="dxa"/>
            <w:tcBorders>
              <w:bottom w:val="single" w:sz="4" w:space="0" w:color="000000"/>
            </w:tcBorders>
            <w:shd w:val="clear" w:color="auto" w:fill="auto"/>
          </w:tcPr>
          <w:p w:rsidR="00295037" w:rsidRPr="00481279" w:rsidRDefault="00295037" w:rsidP="00481279">
            <w:pPr>
              <w:ind w:right="227"/>
              <w:jc w:val="right"/>
              <w:rPr>
                <w:sz w:val="21"/>
                <w:szCs w:val="21"/>
              </w:rPr>
            </w:pPr>
            <w:r w:rsidRPr="00481279">
              <w:rPr>
                <w:sz w:val="21"/>
                <w:szCs w:val="21"/>
              </w:rPr>
              <w:t>19 968</w:t>
            </w:r>
          </w:p>
        </w:tc>
        <w:tc>
          <w:tcPr>
            <w:tcW w:w="1262" w:type="dxa"/>
            <w:tcBorders>
              <w:bottom w:val="single" w:sz="4" w:space="0" w:color="000000"/>
            </w:tcBorders>
            <w:shd w:val="clear" w:color="auto" w:fill="auto"/>
          </w:tcPr>
          <w:p w:rsidR="00295037" w:rsidRPr="00481279" w:rsidRDefault="00295037" w:rsidP="00481279">
            <w:pPr>
              <w:jc w:val="center"/>
              <w:rPr>
                <w:sz w:val="21"/>
                <w:szCs w:val="21"/>
              </w:rPr>
            </w:pPr>
            <w:r w:rsidRPr="00481279">
              <w:rPr>
                <w:sz w:val="21"/>
                <w:szCs w:val="21"/>
              </w:rPr>
              <w:t>6 470</w:t>
            </w:r>
          </w:p>
        </w:tc>
        <w:tc>
          <w:tcPr>
            <w:tcW w:w="1263" w:type="dxa"/>
            <w:tcBorders>
              <w:bottom w:val="single" w:sz="4" w:space="0" w:color="000000"/>
            </w:tcBorders>
            <w:shd w:val="clear" w:color="auto" w:fill="auto"/>
          </w:tcPr>
          <w:p w:rsidR="00295037" w:rsidRPr="00481279" w:rsidRDefault="00295037" w:rsidP="00481279">
            <w:pPr>
              <w:jc w:val="center"/>
              <w:rPr>
                <w:sz w:val="21"/>
                <w:szCs w:val="21"/>
              </w:rPr>
            </w:pPr>
            <w:r w:rsidRPr="00481279">
              <w:rPr>
                <w:sz w:val="21"/>
                <w:szCs w:val="21"/>
              </w:rPr>
              <w:t>32.4</w:t>
            </w:r>
          </w:p>
        </w:tc>
        <w:tc>
          <w:tcPr>
            <w:tcW w:w="1262" w:type="dxa"/>
            <w:tcBorders>
              <w:bottom w:val="single" w:sz="4" w:space="0" w:color="000000"/>
            </w:tcBorders>
            <w:shd w:val="clear" w:color="auto" w:fill="auto"/>
          </w:tcPr>
          <w:p w:rsidR="00295037" w:rsidRPr="00481279" w:rsidRDefault="00295037" w:rsidP="00481279">
            <w:pPr>
              <w:jc w:val="center"/>
              <w:rPr>
                <w:sz w:val="21"/>
                <w:szCs w:val="21"/>
              </w:rPr>
            </w:pPr>
            <w:r w:rsidRPr="00481279">
              <w:rPr>
                <w:sz w:val="21"/>
                <w:szCs w:val="21"/>
              </w:rPr>
              <w:t>32.2</w:t>
            </w:r>
          </w:p>
        </w:tc>
        <w:tc>
          <w:tcPr>
            <w:tcW w:w="1263" w:type="dxa"/>
            <w:tcBorders>
              <w:bottom w:val="single" w:sz="4" w:space="0" w:color="000000"/>
            </w:tcBorders>
            <w:shd w:val="clear" w:color="auto" w:fill="auto"/>
          </w:tcPr>
          <w:p w:rsidR="00295037" w:rsidRPr="00481279" w:rsidRDefault="00295037" w:rsidP="00481279">
            <w:pPr>
              <w:jc w:val="center"/>
              <w:rPr>
                <w:sz w:val="21"/>
                <w:szCs w:val="21"/>
              </w:rPr>
            </w:pPr>
            <w:r w:rsidRPr="00481279">
              <w:rPr>
                <w:sz w:val="21"/>
                <w:szCs w:val="21"/>
              </w:rPr>
              <w:t>0.2</w:t>
            </w:r>
          </w:p>
        </w:tc>
      </w:tr>
      <w:tr w:rsidR="00295037" w:rsidRPr="009D2991">
        <w:trPr>
          <w:trHeight w:val="75"/>
        </w:trPr>
        <w:tc>
          <w:tcPr>
            <w:tcW w:w="1785" w:type="dxa"/>
            <w:tcBorders>
              <w:bottom w:val="nil"/>
            </w:tcBorders>
            <w:shd w:val="clear" w:color="auto" w:fill="auto"/>
          </w:tcPr>
          <w:p w:rsidR="00295037" w:rsidRPr="00481279" w:rsidRDefault="00295037" w:rsidP="00481279">
            <w:pPr>
              <w:rPr>
                <w:rFonts w:hint="eastAsia"/>
                <w:sz w:val="21"/>
                <w:szCs w:val="21"/>
              </w:rPr>
            </w:pPr>
            <w:r w:rsidRPr="00481279">
              <w:rPr>
                <w:rFonts w:hint="eastAsia"/>
                <w:sz w:val="21"/>
                <w:szCs w:val="21"/>
              </w:rPr>
              <w:t>中央行政机构</w:t>
            </w:r>
          </w:p>
        </w:tc>
        <w:tc>
          <w:tcPr>
            <w:tcW w:w="1262" w:type="dxa"/>
            <w:tcBorders>
              <w:bottom w:val="nil"/>
            </w:tcBorders>
            <w:shd w:val="clear" w:color="auto" w:fill="auto"/>
          </w:tcPr>
          <w:p w:rsidR="00295037" w:rsidRPr="00481279" w:rsidRDefault="00295037" w:rsidP="00481279">
            <w:pPr>
              <w:ind w:right="284"/>
              <w:jc w:val="right"/>
              <w:rPr>
                <w:sz w:val="21"/>
                <w:szCs w:val="21"/>
              </w:rPr>
            </w:pPr>
            <w:r w:rsidRPr="00481279">
              <w:rPr>
                <w:sz w:val="21"/>
                <w:szCs w:val="21"/>
              </w:rPr>
              <w:t>365</w:t>
            </w:r>
          </w:p>
        </w:tc>
        <w:tc>
          <w:tcPr>
            <w:tcW w:w="1263" w:type="dxa"/>
            <w:tcBorders>
              <w:bottom w:val="nil"/>
            </w:tcBorders>
            <w:shd w:val="clear" w:color="auto" w:fill="auto"/>
          </w:tcPr>
          <w:p w:rsidR="00295037" w:rsidRPr="00481279" w:rsidRDefault="00295037" w:rsidP="00481279">
            <w:pPr>
              <w:ind w:right="227"/>
              <w:jc w:val="right"/>
              <w:rPr>
                <w:sz w:val="21"/>
                <w:szCs w:val="21"/>
              </w:rPr>
            </w:pPr>
            <w:r w:rsidRPr="00481279">
              <w:rPr>
                <w:sz w:val="21"/>
                <w:szCs w:val="21"/>
              </w:rPr>
              <w:t>7 742</w:t>
            </w:r>
          </w:p>
        </w:tc>
        <w:tc>
          <w:tcPr>
            <w:tcW w:w="1262" w:type="dxa"/>
            <w:tcBorders>
              <w:bottom w:val="nil"/>
            </w:tcBorders>
            <w:shd w:val="clear" w:color="auto" w:fill="auto"/>
          </w:tcPr>
          <w:p w:rsidR="00295037" w:rsidRPr="00481279" w:rsidRDefault="00295037" w:rsidP="00481279">
            <w:pPr>
              <w:jc w:val="center"/>
              <w:rPr>
                <w:sz w:val="21"/>
                <w:szCs w:val="21"/>
              </w:rPr>
            </w:pPr>
            <w:r w:rsidRPr="00481279">
              <w:rPr>
                <w:sz w:val="21"/>
                <w:szCs w:val="21"/>
              </w:rPr>
              <w:t>2 157</w:t>
            </w:r>
          </w:p>
        </w:tc>
        <w:tc>
          <w:tcPr>
            <w:tcW w:w="1263" w:type="dxa"/>
            <w:tcBorders>
              <w:bottom w:val="nil"/>
            </w:tcBorders>
            <w:shd w:val="clear" w:color="auto" w:fill="auto"/>
          </w:tcPr>
          <w:p w:rsidR="00295037" w:rsidRPr="00481279" w:rsidRDefault="00295037" w:rsidP="00481279">
            <w:pPr>
              <w:jc w:val="center"/>
              <w:rPr>
                <w:sz w:val="21"/>
                <w:szCs w:val="21"/>
              </w:rPr>
            </w:pPr>
            <w:r w:rsidRPr="00481279">
              <w:rPr>
                <w:sz w:val="21"/>
                <w:szCs w:val="21"/>
              </w:rPr>
              <w:t>27.9</w:t>
            </w:r>
          </w:p>
        </w:tc>
        <w:tc>
          <w:tcPr>
            <w:tcW w:w="1262" w:type="dxa"/>
            <w:tcBorders>
              <w:bottom w:val="nil"/>
            </w:tcBorders>
            <w:shd w:val="clear" w:color="auto" w:fill="auto"/>
          </w:tcPr>
          <w:p w:rsidR="00295037" w:rsidRPr="00481279" w:rsidRDefault="00295037" w:rsidP="00481279">
            <w:pPr>
              <w:jc w:val="center"/>
              <w:rPr>
                <w:sz w:val="21"/>
                <w:szCs w:val="21"/>
              </w:rPr>
            </w:pPr>
            <w:r w:rsidRPr="00481279">
              <w:rPr>
                <w:sz w:val="21"/>
                <w:szCs w:val="21"/>
              </w:rPr>
              <w:t>27.2</w:t>
            </w:r>
          </w:p>
        </w:tc>
        <w:tc>
          <w:tcPr>
            <w:tcW w:w="1263" w:type="dxa"/>
            <w:tcBorders>
              <w:bottom w:val="nil"/>
            </w:tcBorders>
            <w:shd w:val="clear" w:color="auto" w:fill="auto"/>
          </w:tcPr>
          <w:p w:rsidR="00295037" w:rsidRPr="00481279" w:rsidRDefault="00295037" w:rsidP="00481279">
            <w:pPr>
              <w:jc w:val="center"/>
              <w:rPr>
                <w:sz w:val="21"/>
                <w:szCs w:val="21"/>
              </w:rPr>
            </w:pPr>
            <w:r w:rsidRPr="00481279">
              <w:rPr>
                <w:sz w:val="21"/>
                <w:szCs w:val="21"/>
              </w:rPr>
              <w:t>0.7</w:t>
            </w:r>
          </w:p>
        </w:tc>
      </w:tr>
      <w:tr w:rsidR="00295037" w:rsidRPr="009D2991">
        <w:trPr>
          <w:trHeight w:val="75"/>
        </w:trPr>
        <w:tc>
          <w:tcPr>
            <w:tcW w:w="1785" w:type="dxa"/>
            <w:tcBorders>
              <w:top w:val="nil"/>
            </w:tcBorders>
            <w:shd w:val="clear" w:color="auto" w:fill="auto"/>
          </w:tcPr>
          <w:p w:rsidR="00295037" w:rsidRPr="00481279" w:rsidRDefault="00295037" w:rsidP="00481279">
            <w:pPr>
              <w:rPr>
                <w:rFonts w:hint="eastAsia"/>
                <w:sz w:val="21"/>
                <w:szCs w:val="21"/>
              </w:rPr>
            </w:pPr>
            <w:r w:rsidRPr="00481279">
              <w:rPr>
                <w:rFonts w:hint="eastAsia"/>
                <w:sz w:val="21"/>
                <w:szCs w:val="21"/>
              </w:rPr>
              <w:t>地方政府</w:t>
            </w:r>
          </w:p>
        </w:tc>
        <w:tc>
          <w:tcPr>
            <w:tcW w:w="1262" w:type="dxa"/>
            <w:tcBorders>
              <w:top w:val="nil"/>
            </w:tcBorders>
            <w:shd w:val="clear" w:color="auto" w:fill="auto"/>
          </w:tcPr>
          <w:p w:rsidR="00295037" w:rsidRPr="00481279" w:rsidRDefault="00295037" w:rsidP="00481279">
            <w:pPr>
              <w:ind w:right="284"/>
              <w:jc w:val="right"/>
              <w:rPr>
                <w:sz w:val="21"/>
                <w:szCs w:val="21"/>
              </w:rPr>
            </w:pPr>
            <w:r w:rsidRPr="00481279">
              <w:rPr>
                <w:sz w:val="21"/>
                <w:szCs w:val="21"/>
              </w:rPr>
              <w:t>1 069</w:t>
            </w:r>
          </w:p>
        </w:tc>
        <w:tc>
          <w:tcPr>
            <w:tcW w:w="1263" w:type="dxa"/>
            <w:tcBorders>
              <w:top w:val="nil"/>
            </w:tcBorders>
            <w:shd w:val="clear" w:color="auto" w:fill="auto"/>
          </w:tcPr>
          <w:p w:rsidR="00295037" w:rsidRPr="00481279" w:rsidRDefault="00295037" w:rsidP="00481279">
            <w:pPr>
              <w:ind w:right="227"/>
              <w:jc w:val="right"/>
              <w:rPr>
                <w:sz w:val="21"/>
                <w:szCs w:val="21"/>
              </w:rPr>
            </w:pPr>
            <w:r w:rsidRPr="00481279">
              <w:rPr>
                <w:sz w:val="21"/>
                <w:szCs w:val="21"/>
              </w:rPr>
              <w:t>12 226</w:t>
            </w:r>
          </w:p>
        </w:tc>
        <w:tc>
          <w:tcPr>
            <w:tcW w:w="1262" w:type="dxa"/>
            <w:tcBorders>
              <w:top w:val="nil"/>
            </w:tcBorders>
            <w:shd w:val="clear" w:color="auto" w:fill="auto"/>
          </w:tcPr>
          <w:p w:rsidR="00295037" w:rsidRPr="00481279" w:rsidRDefault="00295037" w:rsidP="00481279">
            <w:pPr>
              <w:jc w:val="center"/>
              <w:rPr>
                <w:sz w:val="21"/>
                <w:szCs w:val="21"/>
              </w:rPr>
            </w:pPr>
            <w:r w:rsidRPr="00481279">
              <w:rPr>
                <w:sz w:val="21"/>
                <w:szCs w:val="21"/>
              </w:rPr>
              <w:t>4 313</w:t>
            </w:r>
          </w:p>
        </w:tc>
        <w:tc>
          <w:tcPr>
            <w:tcW w:w="1263" w:type="dxa"/>
            <w:tcBorders>
              <w:top w:val="nil"/>
            </w:tcBorders>
            <w:shd w:val="clear" w:color="auto" w:fill="auto"/>
          </w:tcPr>
          <w:p w:rsidR="00295037" w:rsidRPr="00481279" w:rsidRDefault="00295037" w:rsidP="00481279">
            <w:pPr>
              <w:jc w:val="center"/>
              <w:rPr>
                <w:sz w:val="21"/>
                <w:szCs w:val="21"/>
              </w:rPr>
            </w:pPr>
            <w:r w:rsidRPr="00481279">
              <w:rPr>
                <w:sz w:val="21"/>
                <w:szCs w:val="21"/>
              </w:rPr>
              <w:t>35.3</w:t>
            </w:r>
          </w:p>
        </w:tc>
        <w:tc>
          <w:tcPr>
            <w:tcW w:w="1262" w:type="dxa"/>
            <w:tcBorders>
              <w:top w:val="nil"/>
            </w:tcBorders>
            <w:shd w:val="clear" w:color="auto" w:fill="auto"/>
          </w:tcPr>
          <w:p w:rsidR="00295037" w:rsidRPr="00481279" w:rsidRDefault="00295037" w:rsidP="00481279">
            <w:pPr>
              <w:jc w:val="center"/>
              <w:rPr>
                <w:sz w:val="21"/>
                <w:szCs w:val="21"/>
              </w:rPr>
            </w:pPr>
            <w:r w:rsidRPr="00481279">
              <w:rPr>
                <w:sz w:val="21"/>
                <w:szCs w:val="21"/>
              </w:rPr>
              <w:t>34.8</w:t>
            </w:r>
          </w:p>
        </w:tc>
        <w:tc>
          <w:tcPr>
            <w:tcW w:w="1263" w:type="dxa"/>
            <w:tcBorders>
              <w:top w:val="nil"/>
            </w:tcBorders>
            <w:shd w:val="clear" w:color="auto" w:fill="auto"/>
          </w:tcPr>
          <w:p w:rsidR="00295037" w:rsidRPr="00481279" w:rsidRDefault="00295037" w:rsidP="00481279">
            <w:pPr>
              <w:jc w:val="center"/>
              <w:rPr>
                <w:sz w:val="21"/>
                <w:szCs w:val="21"/>
              </w:rPr>
            </w:pPr>
            <w:r w:rsidRPr="00481279">
              <w:rPr>
                <w:sz w:val="21"/>
                <w:szCs w:val="21"/>
              </w:rPr>
              <w:t>0.5</w:t>
            </w:r>
          </w:p>
        </w:tc>
      </w:tr>
    </w:tbl>
    <w:p w:rsidR="00295037" w:rsidRPr="009D2991" w:rsidRDefault="00295037" w:rsidP="009D2991">
      <w:pPr>
        <w:spacing w:before="240"/>
        <w:rPr>
          <w:szCs w:val="24"/>
        </w:rPr>
      </w:pPr>
      <w:r w:rsidRPr="009D2991">
        <w:rPr>
          <w:szCs w:val="24"/>
        </w:rPr>
        <w:tab/>
      </w:r>
      <w:r w:rsidRPr="009D2991">
        <w:rPr>
          <w:rFonts w:hint="eastAsia"/>
          <w:szCs w:val="24"/>
        </w:rPr>
        <w:t>（截止</w:t>
      </w: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月底）</w:t>
      </w:r>
    </w:p>
    <w:p w:rsidR="00295037" w:rsidRPr="009D2991" w:rsidRDefault="00295037" w:rsidP="009D2991">
      <w:pPr>
        <w:rPr>
          <w:szCs w:val="24"/>
        </w:rPr>
      </w:pPr>
      <w:r w:rsidRPr="009D2991">
        <w:rPr>
          <w:bCs/>
          <w:szCs w:val="24"/>
        </w:rPr>
        <w:t>46.</w:t>
      </w:r>
      <w:r w:rsidRPr="009D2991">
        <w:rPr>
          <w:bCs/>
          <w:szCs w:val="24"/>
        </w:rPr>
        <w:tab/>
      </w:r>
      <w:r w:rsidRPr="009D2991">
        <w:rPr>
          <w:rFonts w:hint="eastAsia"/>
          <w:bCs/>
          <w:szCs w:val="24"/>
        </w:rPr>
        <w:t>为了在决策期间进一步反映女性观点，已努力加快女性公务员的晋升步伐。</w:t>
      </w:r>
      <w:r w:rsidRPr="009D2991">
        <w:rPr>
          <w:rFonts w:hint="eastAsia"/>
          <w:bCs/>
          <w:szCs w:val="24"/>
        </w:rPr>
        <w:t>1996</w:t>
      </w:r>
      <w:r w:rsidRPr="009D2991">
        <w:rPr>
          <w:rFonts w:hint="eastAsia"/>
          <w:bCs/>
          <w:szCs w:val="24"/>
        </w:rPr>
        <w:t>年至</w:t>
      </w:r>
      <w:r w:rsidRPr="009D2991">
        <w:rPr>
          <w:rFonts w:hint="eastAsia"/>
          <w:bCs/>
          <w:szCs w:val="24"/>
        </w:rPr>
        <w:t>2002</w:t>
      </w:r>
      <w:r w:rsidRPr="009D2991">
        <w:rPr>
          <w:rFonts w:hint="eastAsia"/>
          <w:bCs/>
          <w:szCs w:val="24"/>
        </w:rPr>
        <w:t>年期间进行的公务员考试的目标雇用制度是要根据目标雇用比例雇用一定比例的女性公务员（</w:t>
      </w:r>
      <w:r w:rsidRPr="009D2991">
        <w:rPr>
          <w:rFonts w:hint="eastAsia"/>
          <w:bCs/>
          <w:szCs w:val="24"/>
        </w:rPr>
        <w:t>10-30%</w:t>
      </w:r>
      <w:r w:rsidRPr="009D2991">
        <w:rPr>
          <w:rFonts w:hint="eastAsia"/>
          <w:bCs/>
          <w:szCs w:val="24"/>
        </w:rPr>
        <w:t>）。由于女性公务员的目标雇用制度，女性在公务员考试中的通过率从</w:t>
      </w:r>
      <w:r w:rsidRPr="009D2991">
        <w:rPr>
          <w:rFonts w:hint="eastAsia"/>
          <w:bCs/>
          <w:szCs w:val="24"/>
        </w:rPr>
        <w:t>1998</w:t>
      </w:r>
      <w:r w:rsidRPr="009D2991">
        <w:rPr>
          <w:rFonts w:hint="eastAsia"/>
          <w:bCs/>
          <w:szCs w:val="24"/>
        </w:rPr>
        <w:t>年的</w:t>
      </w:r>
      <w:r w:rsidRPr="009D2991">
        <w:rPr>
          <w:rFonts w:hint="eastAsia"/>
          <w:bCs/>
          <w:szCs w:val="24"/>
        </w:rPr>
        <w:t>19.9%</w:t>
      </w:r>
      <w:r w:rsidRPr="009D2991">
        <w:rPr>
          <w:rFonts w:hint="eastAsia"/>
          <w:bCs/>
          <w:szCs w:val="24"/>
        </w:rPr>
        <w:t>上升到</w:t>
      </w:r>
      <w:r w:rsidRPr="009D2991">
        <w:rPr>
          <w:rFonts w:hint="eastAsia"/>
          <w:bCs/>
          <w:szCs w:val="24"/>
        </w:rPr>
        <w:t>2002</w:t>
      </w:r>
      <w:r w:rsidRPr="009D2991">
        <w:rPr>
          <w:rFonts w:hint="eastAsia"/>
          <w:bCs/>
          <w:szCs w:val="24"/>
        </w:rPr>
        <w:t>年的</w:t>
      </w:r>
      <w:r w:rsidRPr="009D2991">
        <w:rPr>
          <w:rFonts w:hint="eastAsia"/>
          <w:bCs/>
          <w:szCs w:val="24"/>
        </w:rPr>
        <w:t>42.9%</w:t>
      </w:r>
      <w:r w:rsidRPr="009D2991">
        <w:rPr>
          <w:rFonts w:hint="eastAsia"/>
          <w:bCs/>
          <w:szCs w:val="24"/>
        </w:rPr>
        <w:t>。</w:t>
      </w:r>
    </w:p>
    <w:p w:rsidR="00295037" w:rsidRPr="009D2991" w:rsidRDefault="00295037" w:rsidP="00481279">
      <w:pPr>
        <w:spacing w:after="320"/>
        <w:rPr>
          <w:szCs w:val="24"/>
        </w:rPr>
      </w:pPr>
      <w:r w:rsidRPr="009D2991">
        <w:rPr>
          <w:bCs/>
          <w:szCs w:val="24"/>
        </w:rPr>
        <w:t>47.</w:t>
      </w:r>
      <w:r w:rsidRPr="009D2991">
        <w:rPr>
          <w:szCs w:val="24"/>
        </w:rPr>
        <w:tab/>
      </w:r>
      <w:r w:rsidRPr="009D2991">
        <w:rPr>
          <w:rFonts w:hint="eastAsia"/>
          <w:szCs w:val="24"/>
        </w:rPr>
        <w:t>从</w:t>
      </w:r>
      <w:r w:rsidRPr="009D2991">
        <w:rPr>
          <w:rFonts w:hint="eastAsia"/>
          <w:szCs w:val="24"/>
        </w:rPr>
        <w:t>2003</w:t>
      </w:r>
      <w:r w:rsidRPr="009D2991">
        <w:rPr>
          <w:rFonts w:hint="eastAsia"/>
          <w:szCs w:val="24"/>
        </w:rPr>
        <w:t>年起，妇女就业的目标制度已经转变成性别平等雇用制度：如果一种性别中通过考试的人数没有达到目标雇用率（</w:t>
      </w:r>
      <w:r w:rsidRPr="009D2991">
        <w:rPr>
          <w:rFonts w:hint="eastAsia"/>
          <w:szCs w:val="24"/>
        </w:rPr>
        <w:t>30%</w:t>
      </w:r>
      <w:r w:rsidRPr="009D2991">
        <w:rPr>
          <w:rFonts w:hint="eastAsia"/>
          <w:szCs w:val="24"/>
        </w:rPr>
        <w:t>），则该性别中未通过考试的最高分申请者有资格填补考试中规定名额中的剩余名额。这种制度将在</w:t>
      </w:r>
      <w:r w:rsidRPr="009D2991">
        <w:rPr>
          <w:rFonts w:hint="eastAsia"/>
          <w:szCs w:val="24"/>
        </w:rPr>
        <w:t>2007</w:t>
      </w:r>
      <w:r w:rsidRPr="009D2991">
        <w:rPr>
          <w:rFonts w:hint="eastAsia"/>
          <w:szCs w:val="24"/>
        </w:rPr>
        <w:t>年之前得到充分执行。另外，为了便于妇女向管理岗位晋升，已从</w:t>
      </w:r>
      <w:r w:rsidRPr="009D2991">
        <w:rPr>
          <w:rFonts w:hint="eastAsia"/>
          <w:szCs w:val="24"/>
        </w:rPr>
        <w:t>2003</w:t>
      </w:r>
      <w:r w:rsidRPr="009D2991">
        <w:rPr>
          <w:rFonts w:hint="eastAsia"/>
          <w:szCs w:val="24"/>
        </w:rPr>
        <w:t>年起执行《扩大女性管理人员比例五年计划》。随着这种制度的引入，</w:t>
      </w:r>
      <w:r w:rsidRPr="009D2991">
        <w:rPr>
          <w:rFonts w:hint="eastAsia"/>
          <w:szCs w:val="24"/>
        </w:rPr>
        <w:t xml:space="preserve"> 5</w:t>
      </w:r>
      <w:r w:rsidRPr="009D2991">
        <w:rPr>
          <w:rFonts w:hint="eastAsia"/>
          <w:szCs w:val="24"/>
        </w:rPr>
        <w:t>级或以上女性政府官员的比例要在</w:t>
      </w:r>
      <w:r w:rsidRPr="009D2991">
        <w:rPr>
          <w:rFonts w:hint="eastAsia"/>
          <w:szCs w:val="24"/>
        </w:rPr>
        <w:t>2006</w:t>
      </w:r>
      <w:r w:rsidRPr="009D2991">
        <w:rPr>
          <w:rFonts w:hint="eastAsia"/>
          <w:szCs w:val="24"/>
        </w:rPr>
        <w:t>年前达到</w:t>
      </w:r>
      <w:r w:rsidRPr="009D2991">
        <w:rPr>
          <w:rFonts w:hint="eastAsia"/>
          <w:szCs w:val="24"/>
        </w:rPr>
        <w:t>10%</w:t>
      </w:r>
      <w:r w:rsidRPr="009D2991">
        <w:rPr>
          <w:rFonts w:hint="eastAsia"/>
          <w:szCs w:val="24"/>
        </w:rPr>
        <w:t>的目标，而这一比例已从</w:t>
      </w:r>
      <w:r w:rsidRPr="009D2991">
        <w:rPr>
          <w:rFonts w:hint="eastAsia"/>
          <w:szCs w:val="24"/>
        </w:rPr>
        <w:t>2001</w:t>
      </w:r>
      <w:r w:rsidRPr="009D2991">
        <w:rPr>
          <w:rFonts w:hint="eastAsia"/>
          <w:szCs w:val="24"/>
        </w:rPr>
        <w:t>年的</w:t>
      </w:r>
      <w:r w:rsidRPr="009D2991">
        <w:rPr>
          <w:rFonts w:hint="eastAsia"/>
          <w:szCs w:val="24"/>
        </w:rPr>
        <w:t>4.8%</w:t>
      </w:r>
      <w:r w:rsidRPr="009D2991">
        <w:rPr>
          <w:rFonts w:hint="eastAsia"/>
          <w:szCs w:val="24"/>
        </w:rPr>
        <w:t>增加到</w:t>
      </w:r>
      <w:r w:rsidRPr="009D2991">
        <w:rPr>
          <w:rFonts w:hint="eastAsia"/>
          <w:szCs w:val="24"/>
        </w:rPr>
        <w:t>2004</w:t>
      </w:r>
      <w:r w:rsidRPr="009D2991">
        <w:rPr>
          <w:rFonts w:hint="eastAsia"/>
          <w:szCs w:val="24"/>
        </w:rPr>
        <w:t>年的</w:t>
      </w:r>
      <w:r w:rsidRPr="009D2991">
        <w:rPr>
          <w:rFonts w:hint="eastAsia"/>
          <w:szCs w:val="24"/>
        </w:rPr>
        <w:t>7.4%</w:t>
      </w:r>
      <w:r w:rsidRPr="009D2991">
        <w:rPr>
          <w:rFonts w:hint="eastAsia"/>
          <w:szCs w:val="24"/>
        </w:rPr>
        <w:t>。</w:t>
      </w:r>
    </w:p>
    <w:p w:rsidR="00295037" w:rsidRPr="00481279" w:rsidRDefault="00295037" w:rsidP="00481279">
      <w:pPr>
        <w:pStyle w:val="Heading2"/>
        <w:jc w:val="both"/>
        <w:rPr>
          <w:rFonts w:hint="eastAsia"/>
        </w:rPr>
      </w:pPr>
      <w:r w:rsidRPr="00481279">
        <w:rPr>
          <w:rFonts w:hint="eastAsia"/>
        </w:rPr>
        <w:t>性别平等就业</w:t>
      </w:r>
    </w:p>
    <w:p w:rsidR="00295037" w:rsidRPr="009D2991" w:rsidRDefault="00295037" w:rsidP="009D2991">
      <w:pPr>
        <w:rPr>
          <w:szCs w:val="24"/>
        </w:rPr>
      </w:pPr>
      <w:r w:rsidRPr="009D2991">
        <w:rPr>
          <w:bCs/>
          <w:szCs w:val="24"/>
        </w:rPr>
        <w:t>48.</w:t>
      </w:r>
      <w:r w:rsidRPr="009D2991">
        <w:rPr>
          <w:szCs w:val="24"/>
        </w:rPr>
        <w:tab/>
      </w:r>
      <w:r w:rsidRPr="009D2991">
        <w:rPr>
          <w:rFonts w:hint="eastAsia"/>
          <w:szCs w:val="24"/>
        </w:rPr>
        <w:t>另外，为了改变对妇女的就业歧视，平等就业指示在工作场所得到执行。政府正在努力消除就业中存在的歧视现象，在女性职工比例高的公司开展检查性别歧视状况和预防骚扰教育，并根据需要发布纠正命令或司法处理决定。</w:t>
      </w:r>
      <w:r w:rsidRPr="009D2991">
        <w:rPr>
          <w:szCs w:val="24"/>
        </w:rPr>
        <w:t xml:space="preserve"> </w:t>
      </w:r>
    </w:p>
    <w:p w:rsidR="00295037" w:rsidRPr="009D2991" w:rsidRDefault="00295037" w:rsidP="00481279">
      <w:pPr>
        <w:spacing w:after="320"/>
        <w:rPr>
          <w:szCs w:val="24"/>
        </w:rPr>
      </w:pPr>
      <w:r w:rsidRPr="009D2991">
        <w:rPr>
          <w:bCs/>
          <w:szCs w:val="24"/>
        </w:rPr>
        <w:t>49.</w:t>
      </w:r>
      <w:r w:rsidRPr="009D2991">
        <w:rPr>
          <w:bCs/>
          <w:szCs w:val="24"/>
        </w:rPr>
        <w:tab/>
      </w:r>
      <w:r w:rsidRPr="009D2991">
        <w:rPr>
          <w:rFonts w:hint="eastAsia"/>
          <w:bCs/>
          <w:szCs w:val="24"/>
        </w:rPr>
        <w:t>就业中的性别歧视大大减少，但在工资、晋升等核心领域仍然存在歧视因素。由于工作中的性别歧视与家务和照顾子女的负担密切相关，因此如果能够伴随必要的社会和文化改革，则实际改进工作将会更加有效。</w:t>
      </w:r>
    </w:p>
    <w:p w:rsidR="00295037" w:rsidRPr="00481279" w:rsidRDefault="00295037" w:rsidP="00481279">
      <w:pPr>
        <w:pStyle w:val="Heading3"/>
        <w:spacing w:after="120"/>
      </w:pPr>
      <w:r w:rsidRPr="00481279">
        <w:rPr>
          <w:rFonts w:hint="eastAsia"/>
        </w:rPr>
        <w:t>表</w:t>
      </w:r>
      <w:r w:rsidRPr="00481279">
        <w:t>6</w:t>
      </w:r>
    </w:p>
    <w:p w:rsidR="00295037" w:rsidRPr="00481279" w:rsidRDefault="00295037" w:rsidP="00481279">
      <w:pPr>
        <w:pStyle w:val="Heading3"/>
        <w:spacing w:after="120"/>
      </w:pPr>
      <w:r w:rsidRPr="00481279">
        <w:rPr>
          <w:rFonts w:hint="eastAsia"/>
        </w:rPr>
        <w:t>每年性别平等就业的检查结果</w:t>
      </w:r>
    </w:p>
    <w:p w:rsidR="00295037" w:rsidRPr="009D2991" w:rsidRDefault="00295037" w:rsidP="009D2991">
      <w:pPr>
        <w:tabs>
          <w:tab w:val="right" w:pos="8880"/>
        </w:tabs>
        <w:rPr>
          <w:szCs w:val="24"/>
        </w:rPr>
      </w:pPr>
      <w:r w:rsidRPr="009D2991">
        <w:rPr>
          <w:szCs w:val="24"/>
        </w:rPr>
        <w:tab/>
      </w:r>
      <w:r w:rsidRPr="009D2991">
        <w:rPr>
          <w:rFonts w:hint="eastAsia"/>
          <w:szCs w:val="24"/>
        </w:rPr>
        <w:t>（单位：工作场所，起）</w:t>
      </w:r>
    </w:p>
    <w:tbl>
      <w:tblPr>
        <w:tblW w:w="5000" w:type="pct"/>
        <w:jc w:val="center"/>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2628"/>
        <w:gridCol w:w="1734"/>
        <w:gridCol w:w="1736"/>
        <w:gridCol w:w="1736"/>
        <w:gridCol w:w="1736"/>
      </w:tblGrid>
      <w:tr w:rsidR="00295037" w:rsidRPr="009D2991">
        <w:trPr>
          <w:trHeight w:val="146"/>
          <w:jc w:val="center"/>
        </w:trPr>
        <w:tc>
          <w:tcPr>
            <w:tcW w:w="1373" w:type="pct"/>
            <w:tcBorders>
              <w:top w:val="single" w:sz="4" w:space="0" w:color="000000"/>
              <w:bottom w:val="single" w:sz="4" w:space="0" w:color="000000"/>
            </w:tcBorders>
            <w:shd w:val="clear" w:color="auto" w:fill="auto"/>
            <w:vAlign w:val="center"/>
          </w:tcPr>
          <w:p w:rsidR="00295037" w:rsidRPr="00481279" w:rsidRDefault="00295037" w:rsidP="00481279">
            <w:pPr>
              <w:jc w:val="center"/>
              <w:rPr>
                <w:rFonts w:hint="eastAsia"/>
                <w:sz w:val="21"/>
                <w:szCs w:val="21"/>
              </w:rPr>
            </w:pPr>
            <w:bookmarkStart w:id="3" w:name="#562761e6"/>
            <w:bookmarkEnd w:id="3"/>
            <w:r w:rsidRPr="00481279">
              <w:rPr>
                <w:rFonts w:hint="eastAsia"/>
                <w:bCs/>
                <w:sz w:val="21"/>
                <w:szCs w:val="21"/>
              </w:rPr>
              <w:t>类别</w:t>
            </w:r>
          </w:p>
        </w:tc>
        <w:tc>
          <w:tcPr>
            <w:tcW w:w="906" w:type="pct"/>
            <w:tcBorders>
              <w:top w:val="single" w:sz="4" w:space="0" w:color="000000"/>
              <w:bottom w:val="single" w:sz="4" w:space="0" w:color="000000"/>
            </w:tcBorders>
            <w:shd w:val="clear" w:color="auto" w:fill="auto"/>
            <w:vAlign w:val="center"/>
          </w:tcPr>
          <w:p w:rsidR="00295037" w:rsidRPr="00481279" w:rsidRDefault="00295037" w:rsidP="00481279">
            <w:pPr>
              <w:jc w:val="center"/>
              <w:rPr>
                <w:rFonts w:hint="eastAsia"/>
                <w:sz w:val="21"/>
                <w:szCs w:val="21"/>
              </w:rPr>
            </w:pPr>
            <w:r w:rsidRPr="00481279">
              <w:rPr>
                <w:bCs/>
                <w:sz w:val="21"/>
                <w:szCs w:val="21"/>
              </w:rPr>
              <w:t>2001</w:t>
            </w:r>
            <w:r w:rsidR="00066865">
              <w:rPr>
                <w:rFonts w:hint="eastAsia"/>
                <w:bCs/>
                <w:sz w:val="21"/>
                <w:szCs w:val="21"/>
              </w:rPr>
              <w:t>年</w:t>
            </w:r>
          </w:p>
        </w:tc>
        <w:tc>
          <w:tcPr>
            <w:tcW w:w="907" w:type="pct"/>
            <w:tcBorders>
              <w:top w:val="single" w:sz="4" w:space="0" w:color="000000"/>
              <w:bottom w:val="single" w:sz="4" w:space="0" w:color="000000"/>
            </w:tcBorders>
            <w:shd w:val="clear" w:color="auto" w:fill="auto"/>
            <w:vAlign w:val="center"/>
          </w:tcPr>
          <w:p w:rsidR="00295037" w:rsidRPr="00481279" w:rsidRDefault="00295037" w:rsidP="00481279">
            <w:pPr>
              <w:jc w:val="center"/>
              <w:rPr>
                <w:rFonts w:hint="eastAsia"/>
                <w:sz w:val="21"/>
                <w:szCs w:val="21"/>
              </w:rPr>
            </w:pPr>
            <w:r w:rsidRPr="00481279">
              <w:rPr>
                <w:bCs/>
                <w:sz w:val="21"/>
                <w:szCs w:val="21"/>
              </w:rPr>
              <w:t>2002</w:t>
            </w:r>
            <w:r w:rsidR="00066865">
              <w:rPr>
                <w:rFonts w:hint="eastAsia"/>
                <w:bCs/>
                <w:sz w:val="21"/>
                <w:szCs w:val="21"/>
              </w:rPr>
              <w:t>年</w:t>
            </w:r>
          </w:p>
        </w:tc>
        <w:tc>
          <w:tcPr>
            <w:tcW w:w="907" w:type="pct"/>
            <w:tcBorders>
              <w:top w:val="single" w:sz="4" w:space="0" w:color="000000"/>
              <w:bottom w:val="single" w:sz="4" w:space="0" w:color="000000"/>
            </w:tcBorders>
            <w:shd w:val="clear" w:color="auto" w:fill="auto"/>
            <w:vAlign w:val="center"/>
          </w:tcPr>
          <w:p w:rsidR="00295037" w:rsidRPr="00481279" w:rsidRDefault="00295037" w:rsidP="00481279">
            <w:pPr>
              <w:jc w:val="center"/>
              <w:rPr>
                <w:rFonts w:hint="eastAsia"/>
                <w:sz w:val="21"/>
                <w:szCs w:val="21"/>
              </w:rPr>
            </w:pPr>
            <w:r w:rsidRPr="00481279">
              <w:rPr>
                <w:bCs/>
                <w:sz w:val="21"/>
                <w:szCs w:val="21"/>
              </w:rPr>
              <w:t>2003</w:t>
            </w:r>
            <w:r w:rsidR="00066865">
              <w:rPr>
                <w:rFonts w:hint="eastAsia"/>
                <w:bCs/>
                <w:sz w:val="21"/>
                <w:szCs w:val="21"/>
              </w:rPr>
              <w:t>年</w:t>
            </w:r>
          </w:p>
        </w:tc>
        <w:tc>
          <w:tcPr>
            <w:tcW w:w="907" w:type="pct"/>
            <w:tcBorders>
              <w:top w:val="single" w:sz="4" w:space="0" w:color="000000"/>
              <w:bottom w:val="single" w:sz="4" w:space="0" w:color="000000"/>
            </w:tcBorders>
            <w:shd w:val="clear" w:color="auto" w:fill="auto"/>
            <w:vAlign w:val="center"/>
          </w:tcPr>
          <w:p w:rsidR="00295037" w:rsidRPr="00481279" w:rsidRDefault="00295037" w:rsidP="00481279">
            <w:pPr>
              <w:jc w:val="center"/>
              <w:rPr>
                <w:rFonts w:hint="eastAsia"/>
                <w:sz w:val="21"/>
                <w:szCs w:val="21"/>
              </w:rPr>
            </w:pPr>
            <w:r w:rsidRPr="00481279">
              <w:rPr>
                <w:bCs/>
                <w:sz w:val="21"/>
                <w:szCs w:val="21"/>
              </w:rPr>
              <w:t>2004</w:t>
            </w:r>
            <w:r w:rsidR="00066865">
              <w:rPr>
                <w:rFonts w:hint="eastAsia"/>
                <w:bCs/>
                <w:sz w:val="21"/>
                <w:szCs w:val="21"/>
              </w:rPr>
              <w:t>年</w:t>
            </w:r>
          </w:p>
        </w:tc>
      </w:tr>
      <w:tr w:rsidR="00295037" w:rsidRPr="009D2991">
        <w:trPr>
          <w:trHeight w:val="75"/>
          <w:jc w:val="center"/>
        </w:trPr>
        <w:tc>
          <w:tcPr>
            <w:tcW w:w="1373" w:type="pct"/>
            <w:tcBorders>
              <w:top w:val="single" w:sz="4" w:space="0" w:color="000000"/>
            </w:tcBorders>
            <w:shd w:val="clear" w:color="auto" w:fill="auto"/>
            <w:vAlign w:val="center"/>
          </w:tcPr>
          <w:p w:rsidR="00295037" w:rsidRPr="00481279" w:rsidRDefault="00295037" w:rsidP="00481279">
            <w:pPr>
              <w:rPr>
                <w:rFonts w:hint="eastAsia"/>
                <w:sz w:val="21"/>
                <w:szCs w:val="21"/>
              </w:rPr>
            </w:pPr>
            <w:r w:rsidRPr="00481279">
              <w:rPr>
                <w:rFonts w:hint="eastAsia"/>
                <w:sz w:val="21"/>
                <w:szCs w:val="21"/>
              </w:rPr>
              <w:t>检查主体</w:t>
            </w:r>
          </w:p>
        </w:tc>
        <w:tc>
          <w:tcPr>
            <w:tcW w:w="906" w:type="pct"/>
            <w:tcBorders>
              <w:top w:val="single" w:sz="4" w:space="0" w:color="000000"/>
            </w:tcBorders>
            <w:shd w:val="clear" w:color="auto" w:fill="auto"/>
            <w:vAlign w:val="center"/>
          </w:tcPr>
          <w:p w:rsidR="00295037" w:rsidRPr="00481279" w:rsidRDefault="00295037" w:rsidP="00481279">
            <w:pPr>
              <w:jc w:val="center"/>
              <w:rPr>
                <w:sz w:val="21"/>
                <w:szCs w:val="21"/>
              </w:rPr>
            </w:pPr>
            <w:r w:rsidRPr="00481279">
              <w:rPr>
                <w:sz w:val="21"/>
                <w:szCs w:val="21"/>
              </w:rPr>
              <w:t>672</w:t>
            </w:r>
          </w:p>
        </w:tc>
        <w:tc>
          <w:tcPr>
            <w:tcW w:w="907" w:type="pct"/>
            <w:tcBorders>
              <w:top w:val="single" w:sz="4" w:space="0" w:color="000000"/>
            </w:tcBorders>
            <w:shd w:val="clear" w:color="auto" w:fill="auto"/>
            <w:vAlign w:val="center"/>
          </w:tcPr>
          <w:p w:rsidR="00295037" w:rsidRPr="00481279" w:rsidRDefault="00295037" w:rsidP="00481279">
            <w:pPr>
              <w:jc w:val="center"/>
              <w:rPr>
                <w:sz w:val="21"/>
                <w:szCs w:val="21"/>
              </w:rPr>
            </w:pPr>
            <w:r w:rsidRPr="00481279">
              <w:rPr>
                <w:sz w:val="21"/>
                <w:szCs w:val="21"/>
              </w:rPr>
              <w:t>1 066</w:t>
            </w:r>
          </w:p>
        </w:tc>
        <w:tc>
          <w:tcPr>
            <w:tcW w:w="907" w:type="pct"/>
            <w:tcBorders>
              <w:top w:val="single" w:sz="4" w:space="0" w:color="000000"/>
            </w:tcBorders>
            <w:shd w:val="clear" w:color="auto" w:fill="auto"/>
            <w:vAlign w:val="center"/>
          </w:tcPr>
          <w:p w:rsidR="00295037" w:rsidRPr="00481279" w:rsidRDefault="00295037" w:rsidP="00481279">
            <w:pPr>
              <w:jc w:val="center"/>
              <w:rPr>
                <w:sz w:val="21"/>
                <w:szCs w:val="21"/>
              </w:rPr>
            </w:pPr>
            <w:r w:rsidRPr="00481279">
              <w:rPr>
                <w:sz w:val="21"/>
                <w:szCs w:val="21"/>
              </w:rPr>
              <w:t>1 026</w:t>
            </w:r>
          </w:p>
        </w:tc>
        <w:tc>
          <w:tcPr>
            <w:tcW w:w="907" w:type="pct"/>
            <w:tcBorders>
              <w:top w:val="single" w:sz="4" w:space="0" w:color="000000"/>
            </w:tcBorders>
            <w:shd w:val="clear" w:color="auto" w:fill="auto"/>
            <w:vAlign w:val="center"/>
          </w:tcPr>
          <w:p w:rsidR="00295037" w:rsidRPr="00481279" w:rsidRDefault="00295037" w:rsidP="00481279">
            <w:pPr>
              <w:jc w:val="center"/>
              <w:rPr>
                <w:sz w:val="21"/>
                <w:szCs w:val="21"/>
              </w:rPr>
            </w:pPr>
            <w:r w:rsidRPr="00481279">
              <w:rPr>
                <w:sz w:val="21"/>
                <w:szCs w:val="21"/>
              </w:rPr>
              <w:t>1 192</w:t>
            </w:r>
          </w:p>
        </w:tc>
      </w:tr>
      <w:tr w:rsidR="00295037" w:rsidRPr="009D2991">
        <w:trPr>
          <w:trHeight w:val="85"/>
          <w:jc w:val="center"/>
        </w:trPr>
        <w:tc>
          <w:tcPr>
            <w:tcW w:w="1373" w:type="pct"/>
            <w:shd w:val="clear" w:color="auto" w:fill="auto"/>
            <w:vAlign w:val="center"/>
          </w:tcPr>
          <w:p w:rsidR="00295037" w:rsidRPr="00481279" w:rsidRDefault="00295037" w:rsidP="00481279">
            <w:pPr>
              <w:rPr>
                <w:rFonts w:hint="eastAsia"/>
                <w:sz w:val="21"/>
                <w:szCs w:val="21"/>
              </w:rPr>
            </w:pPr>
            <w:r w:rsidRPr="00481279">
              <w:rPr>
                <w:rFonts w:hint="eastAsia"/>
                <w:sz w:val="21"/>
                <w:szCs w:val="21"/>
              </w:rPr>
              <w:t>纠正命令</w:t>
            </w:r>
          </w:p>
        </w:tc>
        <w:tc>
          <w:tcPr>
            <w:tcW w:w="906" w:type="pct"/>
            <w:shd w:val="clear" w:color="auto" w:fill="auto"/>
            <w:vAlign w:val="center"/>
          </w:tcPr>
          <w:p w:rsidR="00295037" w:rsidRPr="00481279" w:rsidRDefault="00295037" w:rsidP="00481279">
            <w:pPr>
              <w:jc w:val="center"/>
              <w:rPr>
                <w:sz w:val="21"/>
                <w:szCs w:val="21"/>
              </w:rPr>
            </w:pPr>
            <w:r w:rsidRPr="00481279">
              <w:rPr>
                <w:sz w:val="21"/>
                <w:szCs w:val="21"/>
              </w:rPr>
              <w:t>324</w:t>
            </w:r>
          </w:p>
        </w:tc>
        <w:tc>
          <w:tcPr>
            <w:tcW w:w="907" w:type="pct"/>
            <w:shd w:val="clear" w:color="auto" w:fill="auto"/>
            <w:vAlign w:val="center"/>
          </w:tcPr>
          <w:p w:rsidR="00295037" w:rsidRPr="00481279" w:rsidRDefault="00295037" w:rsidP="00481279">
            <w:pPr>
              <w:ind w:right="397"/>
              <w:jc w:val="right"/>
              <w:rPr>
                <w:sz w:val="21"/>
                <w:szCs w:val="21"/>
              </w:rPr>
            </w:pPr>
            <w:r w:rsidRPr="00481279">
              <w:rPr>
                <w:sz w:val="21"/>
                <w:szCs w:val="21"/>
              </w:rPr>
              <w:t>671</w:t>
            </w:r>
          </w:p>
        </w:tc>
        <w:tc>
          <w:tcPr>
            <w:tcW w:w="907" w:type="pct"/>
            <w:shd w:val="clear" w:color="auto" w:fill="auto"/>
            <w:vAlign w:val="center"/>
          </w:tcPr>
          <w:p w:rsidR="00295037" w:rsidRPr="00481279" w:rsidRDefault="00295037" w:rsidP="00481279">
            <w:pPr>
              <w:ind w:right="397"/>
              <w:jc w:val="right"/>
              <w:rPr>
                <w:sz w:val="21"/>
                <w:szCs w:val="21"/>
              </w:rPr>
            </w:pPr>
            <w:r w:rsidRPr="00481279">
              <w:rPr>
                <w:sz w:val="21"/>
                <w:szCs w:val="21"/>
              </w:rPr>
              <w:t>690</w:t>
            </w:r>
          </w:p>
        </w:tc>
        <w:tc>
          <w:tcPr>
            <w:tcW w:w="907" w:type="pct"/>
            <w:shd w:val="clear" w:color="auto" w:fill="auto"/>
            <w:vAlign w:val="center"/>
          </w:tcPr>
          <w:p w:rsidR="00295037" w:rsidRPr="00481279" w:rsidRDefault="00295037" w:rsidP="00481279">
            <w:pPr>
              <w:ind w:right="397"/>
              <w:jc w:val="right"/>
              <w:rPr>
                <w:sz w:val="21"/>
                <w:szCs w:val="21"/>
              </w:rPr>
            </w:pPr>
            <w:r w:rsidRPr="00481279">
              <w:rPr>
                <w:sz w:val="21"/>
                <w:szCs w:val="21"/>
              </w:rPr>
              <w:t>562</w:t>
            </w:r>
          </w:p>
        </w:tc>
      </w:tr>
    </w:tbl>
    <w:p w:rsidR="00295037" w:rsidRPr="009D2991" w:rsidRDefault="00295037" w:rsidP="009D2991">
      <w:pPr>
        <w:spacing w:before="240"/>
        <w:rPr>
          <w:szCs w:val="24"/>
        </w:rPr>
      </w:pPr>
      <w:r w:rsidRPr="009D2991">
        <w:rPr>
          <w:bCs/>
          <w:szCs w:val="24"/>
        </w:rPr>
        <w:t>50.</w:t>
      </w:r>
      <w:r w:rsidRPr="009D2991">
        <w:rPr>
          <w:bCs/>
          <w:szCs w:val="24"/>
        </w:rPr>
        <w:tab/>
      </w:r>
      <w:r w:rsidRPr="009D2991">
        <w:rPr>
          <w:rFonts w:hint="eastAsia"/>
          <w:bCs/>
          <w:szCs w:val="24"/>
        </w:rPr>
        <w:t>为了消除在就业当中存在的结构性和习惯性的性别歧视，政府决定采取反歧视行动，并调查公营法人和政府关联机构的性别就业状况。从</w:t>
      </w:r>
      <w:r w:rsidRPr="009D2991">
        <w:rPr>
          <w:rFonts w:hint="eastAsia"/>
          <w:bCs/>
          <w:szCs w:val="24"/>
        </w:rPr>
        <w:t>2005</w:t>
      </w:r>
      <w:r w:rsidRPr="009D2991">
        <w:rPr>
          <w:rFonts w:hint="eastAsia"/>
          <w:bCs/>
          <w:szCs w:val="24"/>
        </w:rPr>
        <w:t>年开始，员工人数在</w:t>
      </w:r>
      <w:r w:rsidRPr="009D2991">
        <w:rPr>
          <w:rFonts w:hint="eastAsia"/>
          <w:bCs/>
          <w:szCs w:val="24"/>
        </w:rPr>
        <w:t>500</w:t>
      </w:r>
      <w:r w:rsidRPr="009D2991">
        <w:rPr>
          <w:rFonts w:hint="eastAsia"/>
          <w:bCs/>
          <w:szCs w:val="24"/>
        </w:rPr>
        <w:t>人或以上的公营法人和公司现在必须每年向政府提交有关就业状况的报告（员工人数在</w:t>
      </w:r>
      <w:r w:rsidRPr="009D2991">
        <w:rPr>
          <w:rFonts w:hint="eastAsia"/>
          <w:bCs/>
          <w:szCs w:val="24"/>
        </w:rPr>
        <w:t>500-999</w:t>
      </w:r>
      <w:r w:rsidRPr="009D2991">
        <w:rPr>
          <w:rFonts w:hint="eastAsia"/>
          <w:bCs/>
          <w:szCs w:val="24"/>
        </w:rPr>
        <w:t>人的公司必须在</w:t>
      </w:r>
      <w:r w:rsidRPr="009D2991">
        <w:rPr>
          <w:rFonts w:hint="eastAsia"/>
          <w:bCs/>
          <w:szCs w:val="24"/>
        </w:rPr>
        <w:t>2008</w:t>
      </w:r>
      <w:r w:rsidRPr="009D2991">
        <w:rPr>
          <w:rFonts w:hint="eastAsia"/>
          <w:bCs/>
          <w:szCs w:val="24"/>
        </w:rPr>
        <w:t>年</w:t>
      </w:r>
      <w:r w:rsidRPr="009D2991">
        <w:rPr>
          <w:rFonts w:hint="eastAsia"/>
          <w:bCs/>
          <w:szCs w:val="24"/>
        </w:rPr>
        <w:t>3</w:t>
      </w:r>
      <w:r w:rsidRPr="009D2991">
        <w:rPr>
          <w:rFonts w:hint="eastAsia"/>
          <w:bCs/>
          <w:szCs w:val="24"/>
        </w:rPr>
        <w:t>月之前遵守这一规定）。对于女性工人未达到数量标准的公司，必须提交有关改善就业状况的计划报告。自从</w:t>
      </w:r>
      <w:r w:rsidRPr="009D2991">
        <w:rPr>
          <w:rFonts w:hint="eastAsia"/>
          <w:bCs/>
          <w:szCs w:val="24"/>
        </w:rPr>
        <w:t>2006</w:t>
      </w:r>
      <w:r w:rsidRPr="009D2991">
        <w:rPr>
          <w:rFonts w:hint="eastAsia"/>
          <w:bCs/>
          <w:szCs w:val="24"/>
        </w:rPr>
        <w:t>年</w:t>
      </w:r>
      <w:r w:rsidRPr="009D2991">
        <w:rPr>
          <w:rFonts w:hint="eastAsia"/>
          <w:bCs/>
          <w:szCs w:val="24"/>
        </w:rPr>
        <w:t>3</w:t>
      </w:r>
      <w:r w:rsidRPr="009D2991">
        <w:rPr>
          <w:rFonts w:hint="eastAsia"/>
          <w:bCs/>
          <w:szCs w:val="24"/>
        </w:rPr>
        <w:t>月以来，政府对各公司的规划和表现进行了评估，并且对表现优异的予以奖励和鼓励。</w:t>
      </w:r>
    </w:p>
    <w:p w:rsidR="00295037" w:rsidRPr="009D2991" w:rsidRDefault="00295037" w:rsidP="009D2991">
      <w:pPr>
        <w:rPr>
          <w:szCs w:val="24"/>
        </w:rPr>
      </w:pPr>
      <w:r w:rsidRPr="009D2991">
        <w:rPr>
          <w:bCs/>
          <w:szCs w:val="24"/>
        </w:rPr>
        <w:t>51.</w:t>
      </w:r>
      <w:r w:rsidRPr="009D2991">
        <w:rPr>
          <w:bCs/>
          <w:szCs w:val="24"/>
        </w:rPr>
        <w:tab/>
      </w:r>
      <w:r w:rsidRPr="009D2991">
        <w:rPr>
          <w:rFonts w:hint="eastAsia"/>
          <w:bCs/>
          <w:szCs w:val="24"/>
        </w:rPr>
        <w:t>政府目前正在推行的主动改善就业状况行动预计会增加妇女的就业机会，特别是对于那些希望晋升到高级职位的妇女而言。这一作用预计会对不必遵守主动改善就业状况要求的公司产生积极影响，从长期来讲，将扩大女性就业，改进长期以来在就业方面存在的性别歧视状况。</w:t>
      </w:r>
    </w:p>
    <w:p w:rsidR="00295037" w:rsidRPr="009D2991" w:rsidRDefault="00295037" w:rsidP="00C604C8">
      <w:pPr>
        <w:spacing w:after="320"/>
        <w:rPr>
          <w:szCs w:val="24"/>
        </w:rPr>
      </w:pPr>
      <w:r w:rsidRPr="009D2991">
        <w:rPr>
          <w:bCs/>
          <w:szCs w:val="24"/>
        </w:rPr>
        <w:t>52.</w:t>
      </w:r>
      <w:r w:rsidRPr="009D2991">
        <w:rPr>
          <w:szCs w:val="24"/>
        </w:rPr>
        <w:tab/>
      </w:r>
      <w:r w:rsidRPr="009D2991">
        <w:rPr>
          <w:rFonts w:hint="eastAsia"/>
          <w:szCs w:val="24"/>
        </w:rPr>
        <w:t>虽然妇女在劳动力市场中所占的比例一直在稳步提高，但妇女就业的质量仍然比男性低很多，临时工和日工的比例较高。这是由于在女性就业中存在的结构性问题造成的：怀孕和生儿育女使妇女在职场机会中处于非常不利的地位，即使妇女重新进入劳动力市场，她们的工作条件也会恶化。政府正在采用通过有关保护非正规岗位的法律的方式，设法解决针对非正规工人的不合理歧视问题，通过为非正规女性工人建立职位稳定支助制度和产假保护制度来保护劳动者的工作条件。另外，政府还在通过缩短在育儿期间的工作时间和增加社会服务工作等方式，尽一切努力创造更加体面的兼职工作机会。</w:t>
      </w:r>
      <w:r w:rsidRPr="009D2991">
        <w:rPr>
          <w:szCs w:val="24"/>
        </w:rPr>
        <w:t xml:space="preserve"> </w:t>
      </w:r>
    </w:p>
    <w:p w:rsidR="00295037" w:rsidRPr="00481279" w:rsidRDefault="00295037" w:rsidP="00481279">
      <w:pPr>
        <w:pStyle w:val="Heading2"/>
        <w:jc w:val="both"/>
      </w:pPr>
      <w:r w:rsidRPr="00481279">
        <w:rPr>
          <w:rFonts w:hint="eastAsia"/>
        </w:rPr>
        <w:t>防止出现性产业受害者和支持她们离开性产业</w:t>
      </w:r>
    </w:p>
    <w:p w:rsidR="00295037" w:rsidRPr="009D2991" w:rsidRDefault="00295037" w:rsidP="009D2991">
      <w:pPr>
        <w:rPr>
          <w:szCs w:val="24"/>
        </w:rPr>
      </w:pPr>
      <w:r w:rsidRPr="009D2991">
        <w:rPr>
          <w:bCs/>
          <w:szCs w:val="24"/>
        </w:rPr>
        <w:t>53.</w:t>
      </w:r>
      <w:r w:rsidRPr="009D2991">
        <w:rPr>
          <w:szCs w:val="24"/>
        </w:rPr>
        <w:tab/>
      </w:r>
      <w:r w:rsidRPr="009D2991">
        <w:rPr>
          <w:rFonts w:hint="eastAsia"/>
          <w:szCs w:val="24"/>
        </w:rPr>
        <w:t>由于自</w:t>
      </w:r>
      <w:r w:rsidRPr="009D2991">
        <w:rPr>
          <w:rFonts w:hint="eastAsia"/>
          <w:szCs w:val="24"/>
        </w:rPr>
        <w:t>1961</w:t>
      </w:r>
      <w:r w:rsidRPr="009D2991">
        <w:rPr>
          <w:rFonts w:hint="eastAsia"/>
          <w:szCs w:val="24"/>
        </w:rPr>
        <w:t>年起生效的《反卖淫法》在防止卖淫方面收效甚微，故已在</w:t>
      </w:r>
      <w:smartTag w:uri="urn:schemas-microsoft-com:office:smarttags" w:element="chsdate">
        <w:smartTagPr>
          <w:attr w:name="Year" w:val="2004"/>
          <w:attr w:name="Month" w:val="3"/>
          <w:attr w:name="Day" w:val="22"/>
          <w:attr w:name="IsLunarDate" w:val="False"/>
          <w:attr w:name="IsROCDate" w:val="False"/>
        </w:smartTagPr>
        <w:r w:rsidRPr="009D2991">
          <w:rPr>
            <w:rFonts w:hint="eastAsia"/>
            <w:szCs w:val="24"/>
          </w:rPr>
          <w:t>2004</w:t>
        </w:r>
        <w:r w:rsidRPr="009D2991">
          <w:rPr>
            <w:rFonts w:hint="eastAsia"/>
            <w:szCs w:val="24"/>
          </w:rPr>
          <w:t>年</w:t>
        </w:r>
        <w:r w:rsidRPr="009D2991">
          <w:rPr>
            <w:rFonts w:hint="eastAsia"/>
            <w:szCs w:val="24"/>
          </w:rPr>
          <w:t>3</w:t>
        </w:r>
        <w:r w:rsidRPr="009D2991">
          <w:rPr>
            <w:rFonts w:hint="eastAsia"/>
            <w:szCs w:val="24"/>
          </w:rPr>
          <w:t>月</w:t>
        </w:r>
        <w:r w:rsidRPr="009D2991">
          <w:rPr>
            <w:rFonts w:hint="eastAsia"/>
            <w:szCs w:val="24"/>
          </w:rPr>
          <w:t>22</w:t>
        </w:r>
        <w:r w:rsidRPr="009D2991">
          <w:rPr>
            <w:rFonts w:hint="eastAsia"/>
            <w:szCs w:val="24"/>
          </w:rPr>
          <w:t>日</w:t>
        </w:r>
      </w:smartTag>
      <w:r w:rsidRPr="009D2991">
        <w:rPr>
          <w:rFonts w:hint="eastAsia"/>
          <w:szCs w:val="24"/>
        </w:rPr>
        <w:t>之前废除该法，并出台了《惩治买春及相关行为法》和《预防卖淫和保护卖淫受害者法》。新法律已经于</w:t>
      </w:r>
      <w:smartTag w:uri="urn:schemas-microsoft-com:office:smarttags" w:element="chsdate">
        <w:smartTagPr>
          <w:attr w:name="Year" w:val="2004"/>
          <w:attr w:name="Month" w:val="9"/>
          <w:attr w:name="Day" w:val="23"/>
          <w:attr w:name="IsLunarDate" w:val="False"/>
          <w:attr w:name="IsROCDate" w:val="False"/>
        </w:smartTagPr>
        <w:r w:rsidRPr="009D2991">
          <w:rPr>
            <w:rFonts w:hint="eastAsia"/>
            <w:szCs w:val="24"/>
          </w:rPr>
          <w:t>2004</w:t>
        </w:r>
        <w:r w:rsidRPr="009D2991">
          <w:rPr>
            <w:rFonts w:hint="eastAsia"/>
            <w:szCs w:val="24"/>
          </w:rPr>
          <w:t>年</w:t>
        </w:r>
        <w:r w:rsidRPr="009D2991">
          <w:rPr>
            <w:rFonts w:hint="eastAsia"/>
            <w:szCs w:val="24"/>
          </w:rPr>
          <w:t>9</w:t>
        </w:r>
        <w:r w:rsidRPr="009D2991">
          <w:rPr>
            <w:rFonts w:hint="eastAsia"/>
            <w:szCs w:val="24"/>
          </w:rPr>
          <w:t>月</w:t>
        </w:r>
        <w:r w:rsidRPr="009D2991">
          <w:rPr>
            <w:rFonts w:hint="eastAsia"/>
            <w:szCs w:val="24"/>
          </w:rPr>
          <w:t>23</w:t>
        </w:r>
        <w:r w:rsidRPr="009D2991">
          <w:rPr>
            <w:rFonts w:hint="eastAsia"/>
            <w:szCs w:val="24"/>
          </w:rPr>
          <w:t>日</w:t>
        </w:r>
      </w:smartTag>
      <w:r w:rsidRPr="009D2991">
        <w:rPr>
          <w:rFonts w:hint="eastAsia"/>
          <w:szCs w:val="24"/>
        </w:rPr>
        <w:t>起生效。</w:t>
      </w:r>
    </w:p>
    <w:p w:rsidR="00295037" w:rsidRPr="009D2991" w:rsidRDefault="00295037" w:rsidP="009D2991">
      <w:pPr>
        <w:rPr>
          <w:szCs w:val="24"/>
        </w:rPr>
      </w:pPr>
      <w:r w:rsidRPr="009D2991">
        <w:rPr>
          <w:bCs/>
          <w:szCs w:val="24"/>
        </w:rPr>
        <w:t>54.</w:t>
      </w:r>
      <w:r w:rsidRPr="009D2991">
        <w:rPr>
          <w:bCs/>
          <w:szCs w:val="24"/>
        </w:rPr>
        <w:tab/>
      </w:r>
      <w:r w:rsidRPr="009D2991">
        <w:rPr>
          <w:rFonts w:hint="eastAsia"/>
          <w:bCs/>
          <w:szCs w:val="24"/>
        </w:rPr>
        <w:t>最近通过的与防止出现性产业有关的法律规定，卖淫仍然属于非法行为，在性产业中从事介绍卖淫活动应该受到处罚。这一全面做法为大大缩小韩国性产业规模提供了一个制度性的框架。另外，这些法律引进了性产业受害者和以卖淫为目的贩运人口行为受害者的新概念。这些法律免除了受害者的刑事处罚，从而促进了对人权的保护，并且明确了政府在支持受害妇女独立和复原方面的责任，为政府确立了更加积极的作用。</w:t>
      </w:r>
    </w:p>
    <w:p w:rsidR="00295037" w:rsidRPr="009D2991" w:rsidRDefault="00295037" w:rsidP="009D2991">
      <w:pPr>
        <w:rPr>
          <w:szCs w:val="24"/>
        </w:rPr>
      </w:pPr>
      <w:r w:rsidRPr="009D2991">
        <w:rPr>
          <w:bCs/>
          <w:szCs w:val="24"/>
        </w:rPr>
        <w:t>55.</w:t>
      </w:r>
      <w:r w:rsidRPr="009D2991">
        <w:rPr>
          <w:bCs/>
          <w:szCs w:val="24"/>
        </w:rPr>
        <w:tab/>
      </w:r>
      <w:smartTag w:uri="urn:schemas-microsoft-com:office:smarttags" w:element="chsdate">
        <w:smartTagPr>
          <w:attr w:name="IsROCDate" w:val="False"/>
          <w:attr w:name="IsLunarDate" w:val="False"/>
          <w:attr w:name="Day" w:val="31"/>
          <w:attr w:name="Month" w:val="3"/>
          <w:attr w:name="Year" w:val="2004"/>
        </w:smartTagPr>
        <w:r w:rsidRPr="009D2991">
          <w:rPr>
            <w:rFonts w:hint="eastAsia"/>
            <w:bCs/>
            <w:szCs w:val="24"/>
          </w:rPr>
          <w:t>2004</w:t>
        </w:r>
        <w:r w:rsidRPr="009D2991">
          <w:rPr>
            <w:rFonts w:hint="eastAsia"/>
            <w:bCs/>
            <w:szCs w:val="24"/>
          </w:rPr>
          <w:t>年</w:t>
        </w:r>
        <w:r w:rsidRPr="009D2991">
          <w:rPr>
            <w:rFonts w:hint="eastAsia"/>
            <w:bCs/>
            <w:szCs w:val="24"/>
          </w:rPr>
          <w:t>3</w:t>
        </w:r>
        <w:r w:rsidRPr="009D2991">
          <w:rPr>
            <w:rFonts w:hint="eastAsia"/>
            <w:bCs/>
            <w:szCs w:val="24"/>
          </w:rPr>
          <w:t>月</w:t>
        </w:r>
        <w:r w:rsidRPr="009D2991">
          <w:rPr>
            <w:rFonts w:hint="eastAsia"/>
            <w:bCs/>
            <w:szCs w:val="24"/>
          </w:rPr>
          <w:t>31</w:t>
        </w:r>
        <w:r w:rsidRPr="009D2991">
          <w:rPr>
            <w:rFonts w:hint="eastAsia"/>
            <w:bCs/>
            <w:szCs w:val="24"/>
          </w:rPr>
          <w:t>日</w:t>
        </w:r>
      </w:smartTag>
      <w:r w:rsidRPr="009D2991">
        <w:rPr>
          <w:rFonts w:hint="eastAsia"/>
          <w:bCs/>
          <w:szCs w:val="24"/>
        </w:rPr>
        <w:t>，政府制定了《防止卖淫的全面行动计划》，目的是要支助以前曾经做过妓女的人重新融入社会。它还成立了审查《防止卖淫的全面行动计划》执行情况特别工作组，由总理亲自领导和</w:t>
      </w:r>
      <w:r w:rsidRPr="009D2991">
        <w:rPr>
          <w:rFonts w:hint="eastAsia"/>
          <w:bCs/>
          <w:szCs w:val="24"/>
        </w:rPr>
        <w:t>14</w:t>
      </w:r>
      <w:r w:rsidRPr="009D2991">
        <w:rPr>
          <w:rFonts w:hint="eastAsia"/>
          <w:bCs/>
          <w:szCs w:val="24"/>
        </w:rPr>
        <w:t>个中央行政机构参</w:t>
      </w:r>
      <w:r w:rsidR="00066865">
        <w:rPr>
          <w:rFonts w:hint="eastAsia"/>
          <w:bCs/>
          <w:szCs w:val="24"/>
        </w:rPr>
        <w:t>与</w:t>
      </w:r>
      <w:r w:rsidRPr="009D2991">
        <w:rPr>
          <w:rFonts w:hint="eastAsia"/>
          <w:bCs/>
          <w:szCs w:val="24"/>
        </w:rPr>
        <w:t>，共同监督该行动计划的执行情况。目前，已有</w:t>
      </w:r>
      <w:r w:rsidRPr="009D2991">
        <w:rPr>
          <w:rFonts w:hint="eastAsia"/>
          <w:bCs/>
          <w:szCs w:val="24"/>
        </w:rPr>
        <w:t>40</w:t>
      </w:r>
      <w:r w:rsidRPr="009D2991">
        <w:rPr>
          <w:rFonts w:hint="eastAsia"/>
          <w:bCs/>
          <w:szCs w:val="24"/>
        </w:rPr>
        <w:t>个为被迫卖淫的受害者提供支助的机构：</w:t>
      </w:r>
      <w:r w:rsidRPr="009D2991">
        <w:rPr>
          <w:rFonts w:hint="eastAsia"/>
          <w:bCs/>
          <w:szCs w:val="24"/>
        </w:rPr>
        <w:t>29</w:t>
      </w:r>
      <w:r w:rsidRPr="009D2991">
        <w:rPr>
          <w:rFonts w:hint="eastAsia"/>
          <w:bCs/>
          <w:szCs w:val="24"/>
        </w:rPr>
        <w:t>个为被迫卖淫的受害者提供支助的咨询中心；</w:t>
      </w:r>
      <w:r w:rsidRPr="009D2991">
        <w:rPr>
          <w:rFonts w:hint="eastAsia"/>
          <w:bCs/>
          <w:szCs w:val="24"/>
        </w:rPr>
        <w:t>2</w:t>
      </w:r>
      <w:r w:rsidRPr="009D2991">
        <w:rPr>
          <w:rFonts w:hint="eastAsia"/>
          <w:bCs/>
          <w:szCs w:val="24"/>
        </w:rPr>
        <w:t>个为外国妇女提供支助的支助中心；</w:t>
      </w:r>
      <w:r w:rsidRPr="009D2991">
        <w:rPr>
          <w:rFonts w:hint="eastAsia"/>
          <w:bCs/>
          <w:szCs w:val="24"/>
        </w:rPr>
        <w:t>2</w:t>
      </w:r>
      <w:r w:rsidRPr="009D2991">
        <w:rPr>
          <w:rFonts w:hint="eastAsia"/>
          <w:bCs/>
          <w:szCs w:val="24"/>
        </w:rPr>
        <w:t>个复原支助中心；</w:t>
      </w:r>
      <w:r w:rsidRPr="009D2991">
        <w:rPr>
          <w:rFonts w:hint="eastAsia"/>
          <w:bCs/>
          <w:szCs w:val="24"/>
        </w:rPr>
        <w:t>4</w:t>
      </w:r>
      <w:r w:rsidRPr="009D2991">
        <w:rPr>
          <w:rFonts w:hint="eastAsia"/>
          <w:bCs/>
          <w:szCs w:val="24"/>
        </w:rPr>
        <w:t>个教养院；还有</w:t>
      </w:r>
      <w:r w:rsidRPr="009D2991">
        <w:rPr>
          <w:rFonts w:hint="eastAsia"/>
          <w:bCs/>
          <w:szCs w:val="24"/>
        </w:rPr>
        <w:t>1</w:t>
      </w:r>
      <w:r w:rsidRPr="009D2991">
        <w:rPr>
          <w:rFonts w:hint="eastAsia"/>
          <w:bCs/>
          <w:szCs w:val="24"/>
        </w:rPr>
        <w:t>个防止卖淫的中央支助中心。这些机构帮助卖淫妇女返回社会，为卖淫受害者提供营救、保护、医疗救治、法律救济、职业培训、创业支助和其他各种复原服务。随着保护和复原支助服务的加强，在</w:t>
      </w:r>
      <w:r w:rsidRPr="009D2991">
        <w:rPr>
          <w:rFonts w:hint="eastAsia"/>
          <w:bCs/>
          <w:szCs w:val="24"/>
        </w:rPr>
        <w:t>2005</w:t>
      </w:r>
      <w:r w:rsidRPr="009D2991">
        <w:rPr>
          <w:rFonts w:hint="eastAsia"/>
          <w:bCs/>
          <w:szCs w:val="24"/>
        </w:rPr>
        <w:t>年有</w:t>
      </w:r>
      <w:r w:rsidRPr="009D2991">
        <w:rPr>
          <w:rFonts w:hint="eastAsia"/>
          <w:bCs/>
          <w:szCs w:val="24"/>
        </w:rPr>
        <w:t>313</w:t>
      </w:r>
      <w:r w:rsidRPr="009D2991">
        <w:rPr>
          <w:rFonts w:hint="eastAsia"/>
          <w:bCs/>
          <w:szCs w:val="24"/>
        </w:rPr>
        <w:t>人获得就业，</w:t>
      </w:r>
      <w:r w:rsidRPr="009D2991">
        <w:rPr>
          <w:rFonts w:hint="eastAsia"/>
          <w:bCs/>
          <w:szCs w:val="24"/>
        </w:rPr>
        <w:t>282</w:t>
      </w:r>
      <w:r w:rsidRPr="009D2991">
        <w:rPr>
          <w:rFonts w:hint="eastAsia"/>
          <w:bCs/>
          <w:szCs w:val="24"/>
        </w:rPr>
        <w:t>人获得</w:t>
      </w:r>
      <w:r w:rsidRPr="009D2991">
        <w:rPr>
          <w:rFonts w:hint="eastAsia"/>
          <w:bCs/>
          <w:szCs w:val="24"/>
        </w:rPr>
        <w:t>362</w:t>
      </w:r>
      <w:r w:rsidRPr="009D2991">
        <w:rPr>
          <w:rFonts w:hint="eastAsia"/>
          <w:bCs/>
          <w:szCs w:val="24"/>
        </w:rPr>
        <w:t>项执照，并有</w:t>
      </w:r>
      <w:r w:rsidRPr="009D2991">
        <w:rPr>
          <w:rFonts w:hint="eastAsia"/>
          <w:bCs/>
          <w:szCs w:val="24"/>
        </w:rPr>
        <w:t>43</w:t>
      </w:r>
      <w:r w:rsidRPr="009D2991">
        <w:rPr>
          <w:rFonts w:hint="eastAsia"/>
          <w:bCs/>
          <w:szCs w:val="24"/>
        </w:rPr>
        <w:t>人开办了</w:t>
      </w:r>
      <w:r w:rsidRPr="009D2991">
        <w:rPr>
          <w:rFonts w:hint="eastAsia"/>
          <w:bCs/>
          <w:szCs w:val="24"/>
        </w:rPr>
        <w:t>34</w:t>
      </w:r>
      <w:r w:rsidRPr="009D2991">
        <w:rPr>
          <w:rFonts w:hint="eastAsia"/>
          <w:bCs/>
          <w:szCs w:val="24"/>
        </w:rPr>
        <w:t>家企业。</w:t>
      </w:r>
    </w:p>
    <w:p w:rsidR="00295037" w:rsidRPr="00C575C8" w:rsidRDefault="00295037" w:rsidP="00C575C8">
      <w:pPr>
        <w:pStyle w:val="Heading3"/>
        <w:spacing w:after="120"/>
      </w:pPr>
      <w:r w:rsidRPr="00C575C8">
        <w:rPr>
          <w:rFonts w:hint="eastAsia"/>
        </w:rPr>
        <w:t>表</w:t>
      </w:r>
      <w:r w:rsidRPr="00C575C8">
        <w:t>7</w:t>
      </w:r>
    </w:p>
    <w:p w:rsidR="00295037" w:rsidRPr="00C575C8" w:rsidRDefault="00295037" w:rsidP="00C575C8">
      <w:pPr>
        <w:pStyle w:val="Heading3"/>
        <w:spacing w:after="120"/>
      </w:pPr>
      <w:r w:rsidRPr="00C575C8">
        <w:rPr>
          <w:rFonts w:hint="eastAsia"/>
        </w:rPr>
        <w:t>性产业受害者和其他受害者的支助机构和咨询处</w:t>
      </w:r>
      <w:r w:rsidRPr="00C575C8">
        <w:t xml:space="preserve"> </w:t>
      </w:r>
    </w:p>
    <w:p w:rsidR="00295037" w:rsidRPr="009D2991" w:rsidRDefault="00295037" w:rsidP="009D2991">
      <w:pPr>
        <w:jc w:val="right"/>
        <w:rPr>
          <w:szCs w:val="24"/>
        </w:rPr>
      </w:pPr>
      <w:r w:rsidRPr="009D2991">
        <w:rPr>
          <w:rFonts w:hint="eastAsia"/>
          <w:szCs w:val="24"/>
        </w:rPr>
        <w:t>（单位：办事处）</w:t>
      </w:r>
    </w:p>
    <w:tbl>
      <w:tblPr>
        <w:tblW w:w="5000" w:type="pct"/>
        <w:jc w:val="center"/>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3556"/>
        <w:gridCol w:w="1202"/>
        <w:gridCol w:w="1202"/>
        <w:gridCol w:w="1204"/>
        <w:gridCol w:w="1202"/>
        <w:gridCol w:w="1204"/>
      </w:tblGrid>
      <w:tr w:rsidR="00295037" w:rsidRPr="009D2991">
        <w:trPr>
          <w:trHeight w:val="241"/>
          <w:tblHeader/>
          <w:jc w:val="center"/>
        </w:trPr>
        <w:tc>
          <w:tcPr>
            <w:tcW w:w="1858"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bookmarkStart w:id="4" w:name="#562761e7"/>
            <w:bookmarkEnd w:id="4"/>
            <w:r w:rsidRPr="00C604C8">
              <w:rPr>
                <w:rFonts w:hint="eastAsia"/>
                <w:bCs/>
                <w:sz w:val="21"/>
                <w:szCs w:val="21"/>
              </w:rPr>
              <w:t>类别</w:t>
            </w:r>
            <w:r w:rsidRPr="00C604C8">
              <w:rPr>
                <w:rFonts w:hint="eastAsia"/>
                <w:bCs/>
                <w:sz w:val="21"/>
                <w:szCs w:val="21"/>
              </w:rPr>
              <w:t>/</w:t>
            </w:r>
            <w:r w:rsidRPr="00C604C8">
              <w:rPr>
                <w:rFonts w:hint="eastAsia"/>
                <w:bCs/>
                <w:sz w:val="21"/>
                <w:szCs w:val="21"/>
              </w:rPr>
              <w:t>年份</w:t>
            </w:r>
          </w:p>
        </w:tc>
        <w:tc>
          <w:tcPr>
            <w:tcW w:w="628"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2002</w:t>
            </w:r>
            <w:r w:rsidRPr="00C604C8">
              <w:rPr>
                <w:rFonts w:hint="eastAsia"/>
                <w:bCs/>
                <w:sz w:val="21"/>
                <w:szCs w:val="21"/>
              </w:rPr>
              <w:t>年底</w:t>
            </w:r>
          </w:p>
        </w:tc>
        <w:tc>
          <w:tcPr>
            <w:tcW w:w="628" w:type="pct"/>
            <w:tcBorders>
              <w:top w:val="single" w:sz="4" w:space="0" w:color="000000"/>
              <w:bottom w:val="single" w:sz="4" w:space="0" w:color="000000"/>
            </w:tcBorders>
            <w:shd w:val="clear" w:color="auto" w:fill="auto"/>
          </w:tcPr>
          <w:p w:rsidR="00295037" w:rsidRPr="00C604C8" w:rsidRDefault="00295037" w:rsidP="009D2991">
            <w:pPr>
              <w:jc w:val="center"/>
              <w:rPr>
                <w:sz w:val="21"/>
                <w:szCs w:val="21"/>
              </w:rPr>
            </w:pPr>
            <w:r w:rsidRPr="00C604C8">
              <w:rPr>
                <w:rFonts w:hint="eastAsia"/>
                <w:bCs/>
                <w:sz w:val="21"/>
                <w:szCs w:val="21"/>
              </w:rPr>
              <w:t>2003</w:t>
            </w:r>
            <w:r w:rsidRPr="00C604C8">
              <w:rPr>
                <w:rFonts w:hint="eastAsia"/>
                <w:bCs/>
                <w:sz w:val="21"/>
                <w:szCs w:val="21"/>
              </w:rPr>
              <w:t>年底</w:t>
            </w:r>
          </w:p>
        </w:tc>
        <w:tc>
          <w:tcPr>
            <w:tcW w:w="629" w:type="pct"/>
            <w:tcBorders>
              <w:top w:val="single" w:sz="4" w:space="0" w:color="000000"/>
              <w:bottom w:val="single" w:sz="4" w:space="0" w:color="000000"/>
            </w:tcBorders>
            <w:shd w:val="clear" w:color="auto" w:fill="auto"/>
          </w:tcPr>
          <w:p w:rsidR="00295037" w:rsidRPr="00C604C8" w:rsidRDefault="00295037" w:rsidP="009D2991">
            <w:pPr>
              <w:jc w:val="center"/>
              <w:rPr>
                <w:sz w:val="21"/>
                <w:szCs w:val="21"/>
              </w:rPr>
            </w:pPr>
            <w:r w:rsidRPr="00C604C8">
              <w:rPr>
                <w:rFonts w:hint="eastAsia"/>
                <w:bCs/>
                <w:sz w:val="21"/>
                <w:szCs w:val="21"/>
              </w:rPr>
              <w:t>2004</w:t>
            </w:r>
            <w:r w:rsidRPr="00C604C8">
              <w:rPr>
                <w:rFonts w:hint="eastAsia"/>
                <w:bCs/>
                <w:sz w:val="21"/>
                <w:szCs w:val="21"/>
              </w:rPr>
              <w:t>年底</w:t>
            </w:r>
          </w:p>
        </w:tc>
        <w:tc>
          <w:tcPr>
            <w:tcW w:w="628" w:type="pct"/>
            <w:tcBorders>
              <w:top w:val="single" w:sz="4" w:space="0" w:color="000000"/>
              <w:bottom w:val="single" w:sz="4" w:space="0" w:color="000000"/>
            </w:tcBorders>
            <w:shd w:val="clear" w:color="auto" w:fill="auto"/>
          </w:tcPr>
          <w:p w:rsidR="00295037" w:rsidRPr="00C604C8" w:rsidRDefault="00295037" w:rsidP="009D2991">
            <w:pPr>
              <w:jc w:val="center"/>
              <w:rPr>
                <w:sz w:val="21"/>
                <w:szCs w:val="21"/>
              </w:rPr>
            </w:pPr>
            <w:r w:rsidRPr="00C604C8">
              <w:rPr>
                <w:rFonts w:hint="eastAsia"/>
                <w:bCs/>
                <w:sz w:val="21"/>
                <w:szCs w:val="21"/>
              </w:rPr>
              <w:t>2005</w:t>
            </w:r>
            <w:r w:rsidRPr="00C604C8">
              <w:rPr>
                <w:rFonts w:hint="eastAsia"/>
                <w:bCs/>
                <w:sz w:val="21"/>
                <w:szCs w:val="21"/>
              </w:rPr>
              <w:t>年底</w:t>
            </w:r>
          </w:p>
        </w:tc>
        <w:tc>
          <w:tcPr>
            <w:tcW w:w="629"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bCs/>
                <w:sz w:val="21"/>
                <w:szCs w:val="21"/>
              </w:rPr>
              <w:t>2006</w:t>
            </w:r>
            <w:r w:rsidR="00066865">
              <w:rPr>
                <w:rFonts w:hint="eastAsia"/>
                <w:bCs/>
                <w:sz w:val="21"/>
                <w:szCs w:val="21"/>
              </w:rPr>
              <w:t>年</w:t>
            </w:r>
          </w:p>
        </w:tc>
      </w:tr>
      <w:tr w:rsidR="00295037" w:rsidRPr="009D2991">
        <w:trPr>
          <w:trHeight w:val="70"/>
          <w:jc w:val="center"/>
        </w:trPr>
        <w:tc>
          <w:tcPr>
            <w:tcW w:w="1858" w:type="pct"/>
            <w:tcBorders>
              <w:top w:val="single" w:sz="4" w:space="0" w:color="000000"/>
            </w:tcBorders>
            <w:shd w:val="clear" w:color="auto" w:fill="auto"/>
          </w:tcPr>
          <w:p w:rsidR="00295037" w:rsidRPr="00C604C8" w:rsidRDefault="00295037" w:rsidP="009D2991">
            <w:pPr>
              <w:rPr>
                <w:sz w:val="21"/>
                <w:szCs w:val="21"/>
              </w:rPr>
            </w:pPr>
            <w:r w:rsidRPr="00C604C8">
              <w:rPr>
                <w:rFonts w:hint="eastAsia"/>
                <w:sz w:val="21"/>
                <w:szCs w:val="21"/>
              </w:rPr>
              <w:t>性产业受害者支助机构</w:t>
            </w:r>
          </w:p>
        </w:tc>
        <w:tc>
          <w:tcPr>
            <w:tcW w:w="628" w:type="pct"/>
            <w:tcBorders>
              <w:top w:val="single" w:sz="4" w:space="0" w:color="000000"/>
            </w:tcBorders>
            <w:shd w:val="clear" w:color="auto" w:fill="auto"/>
          </w:tcPr>
          <w:p w:rsidR="00295037" w:rsidRPr="00C604C8" w:rsidRDefault="00295037" w:rsidP="009D2991">
            <w:pPr>
              <w:jc w:val="center"/>
              <w:rPr>
                <w:sz w:val="21"/>
                <w:szCs w:val="21"/>
              </w:rPr>
            </w:pPr>
            <w:r w:rsidRPr="00C604C8">
              <w:rPr>
                <w:sz w:val="21"/>
                <w:szCs w:val="21"/>
              </w:rPr>
              <w:t>25</w:t>
            </w:r>
          </w:p>
        </w:tc>
        <w:tc>
          <w:tcPr>
            <w:tcW w:w="628" w:type="pct"/>
            <w:tcBorders>
              <w:top w:val="single" w:sz="4" w:space="0" w:color="000000"/>
            </w:tcBorders>
            <w:shd w:val="clear" w:color="auto" w:fill="auto"/>
          </w:tcPr>
          <w:p w:rsidR="00295037" w:rsidRPr="00C604C8" w:rsidRDefault="00295037" w:rsidP="009D2991">
            <w:pPr>
              <w:ind w:right="227"/>
              <w:jc w:val="right"/>
              <w:rPr>
                <w:sz w:val="21"/>
                <w:szCs w:val="21"/>
              </w:rPr>
            </w:pPr>
            <w:r w:rsidRPr="00C604C8">
              <w:rPr>
                <w:sz w:val="21"/>
                <w:szCs w:val="21"/>
              </w:rPr>
              <w:t>26</w:t>
            </w:r>
          </w:p>
        </w:tc>
        <w:tc>
          <w:tcPr>
            <w:tcW w:w="629" w:type="pct"/>
            <w:tcBorders>
              <w:top w:val="single" w:sz="4" w:space="0" w:color="000000"/>
            </w:tcBorders>
            <w:shd w:val="clear" w:color="auto" w:fill="auto"/>
          </w:tcPr>
          <w:p w:rsidR="00295037" w:rsidRPr="00C604C8" w:rsidRDefault="00295037" w:rsidP="009D2991">
            <w:pPr>
              <w:jc w:val="center"/>
              <w:rPr>
                <w:sz w:val="21"/>
                <w:szCs w:val="21"/>
              </w:rPr>
            </w:pPr>
            <w:r w:rsidRPr="00C604C8">
              <w:rPr>
                <w:sz w:val="21"/>
                <w:szCs w:val="21"/>
              </w:rPr>
              <w:t>38</w:t>
            </w:r>
          </w:p>
        </w:tc>
        <w:tc>
          <w:tcPr>
            <w:tcW w:w="628" w:type="pct"/>
            <w:tcBorders>
              <w:top w:val="single" w:sz="4" w:space="0" w:color="000000"/>
            </w:tcBorders>
            <w:shd w:val="clear" w:color="auto" w:fill="auto"/>
          </w:tcPr>
          <w:p w:rsidR="00295037" w:rsidRPr="00C604C8" w:rsidRDefault="00295037" w:rsidP="009D2991">
            <w:pPr>
              <w:ind w:right="227"/>
              <w:jc w:val="right"/>
              <w:rPr>
                <w:sz w:val="21"/>
                <w:szCs w:val="21"/>
              </w:rPr>
            </w:pPr>
            <w:r w:rsidRPr="00C604C8">
              <w:rPr>
                <w:sz w:val="21"/>
                <w:szCs w:val="21"/>
              </w:rPr>
              <w:t>38</w:t>
            </w:r>
          </w:p>
        </w:tc>
        <w:tc>
          <w:tcPr>
            <w:tcW w:w="629" w:type="pct"/>
            <w:tcBorders>
              <w:top w:val="single" w:sz="4" w:space="0" w:color="000000"/>
            </w:tcBorders>
            <w:shd w:val="clear" w:color="auto" w:fill="auto"/>
          </w:tcPr>
          <w:p w:rsidR="00295037" w:rsidRPr="00C604C8" w:rsidRDefault="00295037" w:rsidP="009D2991">
            <w:pPr>
              <w:ind w:right="170"/>
              <w:jc w:val="right"/>
              <w:rPr>
                <w:sz w:val="21"/>
                <w:szCs w:val="21"/>
              </w:rPr>
            </w:pPr>
            <w:r w:rsidRPr="00C604C8">
              <w:rPr>
                <w:sz w:val="21"/>
                <w:szCs w:val="21"/>
              </w:rPr>
              <w:t>40</w:t>
            </w:r>
          </w:p>
        </w:tc>
      </w:tr>
      <w:tr w:rsidR="00295037" w:rsidRPr="009D2991">
        <w:trPr>
          <w:trHeight w:val="80"/>
          <w:jc w:val="center"/>
        </w:trPr>
        <w:tc>
          <w:tcPr>
            <w:tcW w:w="1858" w:type="pct"/>
            <w:shd w:val="clear" w:color="auto" w:fill="auto"/>
          </w:tcPr>
          <w:p w:rsidR="00295037" w:rsidRPr="00C604C8" w:rsidRDefault="00295037" w:rsidP="009D2991">
            <w:pPr>
              <w:rPr>
                <w:sz w:val="21"/>
                <w:szCs w:val="21"/>
              </w:rPr>
            </w:pPr>
            <w:r w:rsidRPr="00C604C8">
              <w:rPr>
                <w:rFonts w:hint="eastAsia"/>
                <w:sz w:val="21"/>
                <w:szCs w:val="21"/>
              </w:rPr>
              <w:t>性产业受害者咨询处</w:t>
            </w:r>
          </w:p>
        </w:tc>
        <w:tc>
          <w:tcPr>
            <w:tcW w:w="628" w:type="pct"/>
            <w:shd w:val="clear" w:color="auto" w:fill="auto"/>
          </w:tcPr>
          <w:p w:rsidR="00295037" w:rsidRPr="00C604C8" w:rsidRDefault="00295037" w:rsidP="009D2991">
            <w:pPr>
              <w:jc w:val="center"/>
              <w:rPr>
                <w:sz w:val="21"/>
                <w:szCs w:val="21"/>
              </w:rPr>
            </w:pPr>
            <w:r w:rsidRPr="00C604C8">
              <w:rPr>
                <w:sz w:val="21"/>
                <w:szCs w:val="21"/>
              </w:rPr>
              <w:noBreakHyphen/>
            </w:r>
          </w:p>
        </w:tc>
        <w:tc>
          <w:tcPr>
            <w:tcW w:w="628" w:type="pct"/>
            <w:shd w:val="clear" w:color="auto" w:fill="auto"/>
          </w:tcPr>
          <w:p w:rsidR="00295037" w:rsidRPr="00C604C8" w:rsidRDefault="00295037" w:rsidP="009D2991">
            <w:pPr>
              <w:ind w:right="227"/>
              <w:jc w:val="right"/>
              <w:rPr>
                <w:sz w:val="21"/>
                <w:szCs w:val="21"/>
              </w:rPr>
            </w:pPr>
            <w:r w:rsidRPr="00C604C8">
              <w:rPr>
                <w:sz w:val="21"/>
                <w:szCs w:val="21"/>
              </w:rPr>
              <w:t>8</w:t>
            </w:r>
          </w:p>
        </w:tc>
        <w:tc>
          <w:tcPr>
            <w:tcW w:w="629" w:type="pct"/>
            <w:shd w:val="clear" w:color="auto" w:fill="auto"/>
          </w:tcPr>
          <w:p w:rsidR="00295037" w:rsidRPr="00C604C8" w:rsidRDefault="00295037" w:rsidP="009D2991">
            <w:pPr>
              <w:jc w:val="center"/>
              <w:rPr>
                <w:sz w:val="21"/>
                <w:szCs w:val="21"/>
              </w:rPr>
            </w:pPr>
            <w:r w:rsidRPr="00C604C8">
              <w:rPr>
                <w:sz w:val="21"/>
                <w:szCs w:val="21"/>
              </w:rPr>
              <w:t>17</w:t>
            </w:r>
          </w:p>
        </w:tc>
        <w:tc>
          <w:tcPr>
            <w:tcW w:w="628" w:type="pct"/>
            <w:shd w:val="clear" w:color="auto" w:fill="auto"/>
          </w:tcPr>
          <w:p w:rsidR="00295037" w:rsidRPr="00C604C8" w:rsidRDefault="00295037" w:rsidP="009D2991">
            <w:pPr>
              <w:ind w:right="227"/>
              <w:jc w:val="right"/>
              <w:rPr>
                <w:sz w:val="21"/>
                <w:szCs w:val="21"/>
              </w:rPr>
            </w:pPr>
            <w:r w:rsidRPr="00C604C8">
              <w:rPr>
                <w:sz w:val="21"/>
                <w:szCs w:val="21"/>
              </w:rPr>
              <w:t>29</w:t>
            </w:r>
          </w:p>
        </w:tc>
        <w:tc>
          <w:tcPr>
            <w:tcW w:w="629" w:type="pct"/>
            <w:shd w:val="clear" w:color="auto" w:fill="auto"/>
          </w:tcPr>
          <w:p w:rsidR="00295037" w:rsidRPr="00C604C8" w:rsidRDefault="00295037" w:rsidP="009D2991">
            <w:pPr>
              <w:ind w:right="170"/>
              <w:jc w:val="right"/>
              <w:rPr>
                <w:sz w:val="21"/>
                <w:szCs w:val="21"/>
              </w:rPr>
            </w:pPr>
            <w:r w:rsidRPr="00C604C8">
              <w:rPr>
                <w:sz w:val="21"/>
                <w:szCs w:val="21"/>
              </w:rPr>
              <w:t>29</w:t>
            </w:r>
          </w:p>
        </w:tc>
      </w:tr>
      <w:tr w:rsidR="00295037" w:rsidRPr="009D2991">
        <w:trPr>
          <w:trHeight w:val="80"/>
          <w:jc w:val="center"/>
        </w:trPr>
        <w:tc>
          <w:tcPr>
            <w:tcW w:w="1858" w:type="pct"/>
            <w:shd w:val="clear" w:color="auto" w:fill="auto"/>
          </w:tcPr>
          <w:p w:rsidR="00295037" w:rsidRPr="00C604C8" w:rsidRDefault="00295037" w:rsidP="009D2991">
            <w:pPr>
              <w:rPr>
                <w:rFonts w:hint="eastAsia"/>
                <w:sz w:val="21"/>
                <w:szCs w:val="21"/>
              </w:rPr>
            </w:pPr>
            <w:r w:rsidRPr="00C604C8">
              <w:rPr>
                <w:rFonts w:hint="eastAsia"/>
                <w:sz w:val="21"/>
                <w:szCs w:val="21"/>
              </w:rPr>
              <w:t>教养院</w:t>
            </w:r>
          </w:p>
        </w:tc>
        <w:tc>
          <w:tcPr>
            <w:tcW w:w="628" w:type="pct"/>
            <w:shd w:val="clear" w:color="auto" w:fill="auto"/>
          </w:tcPr>
          <w:p w:rsidR="00295037" w:rsidRPr="00C604C8" w:rsidRDefault="00295037" w:rsidP="009D2991">
            <w:pPr>
              <w:jc w:val="center"/>
              <w:rPr>
                <w:sz w:val="21"/>
                <w:szCs w:val="21"/>
              </w:rPr>
            </w:pPr>
            <w:r w:rsidRPr="00C604C8">
              <w:rPr>
                <w:sz w:val="21"/>
                <w:szCs w:val="21"/>
              </w:rPr>
              <w:noBreakHyphen/>
            </w:r>
          </w:p>
        </w:tc>
        <w:tc>
          <w:tcPr>
            <w:tcW w:w="628" w:type="pct"/>
            <w:shd w:val="clear" w:color="auto" w:fill="auto"/>
          </w:tcPr>
          <w:p w:rsidR="00295037" w:rsidRPr="00C604C8" w:rsidRDefault="00295037" w:rsidP="009D2991">
            <w:pPr>
              <w:ind w:right="227"/>
              <w:jc w:val="right"/>
              <w:rPr>
                <w:sz w:val="21"/>
                <w:szCs w:val="21"/>
              </w:rPr>
            </w:pPr>
            <w:r w:rsidRPr="00C604C8">
              <w:rPr>
                <w:sz w:val="21"/>
                <w:szCs w:val="21"/>
              </w:rPr>
              <w:noBreakHyphen/>
            </w:r>
          </w:p>
        </w:tc>
        <w:tc>
          <w:tcPr>
            <w:tcW w:w="629" w:type="pct"/>
            <w:shd w:val="clear" w:color="auto" w:fill="auto"/>
          </w:tcPr>
          <w:p w:rsidR="00295037" w:rsidRPr="00C604C8" w:rsidRDefault="00295037" w:rsidP="009D2991">
            <w:pPr>
              <w:jc w:val="center"/>
              <w:rPr>
                <w:sz w:val="21"/>
                <w:szCs w:val="21"/>
              </w:rPr>
            </w:pPr>
            <w:r w:rsidRPr="00C604C8">
              <w:rPr>
                <w:sz w:val="21"/>
                <w:szCs w:val="21"/>
              </w:rPr>
              <w:noBreakHyphen/>
            </w:r>
          </w:p>
        </w:tc>
        <w:tc>
          <w:tcPr>
            <w:tcW w:w="628" w:type="pct"/>
            <w:shd w:val="clear" w:color="auto" w:fill="auto"/>
          </w:tcPr>
          <w:p w:rsidR="00295037" w:rsidRPr="00C604C8" w:rsidRDefault="00295037" w:rsidP="009D2991">
            <w:pPr>
              <w:ind w:right="227"/>
              <w:jc w:val="right"/>
              <w:rPr>
                <w:sz w:val="21"/>
                <w:szCs w:val="21"/>
              </w:rPr>
            </w:pPr>
            <w:r w:rsidRPr="00C604C8">
              <w:rPr>
                <w:sz w:val="21"/>
                <w:szCs w:val="21"/>
              </w:rPr>
              <w:t>4</w:t>
            </w:r>
          </w:p>
        </w:tc>
        <w:tc>
          <w:tcPr>
            <w:tcW w:w="629" w:type="pct"/>
            <w:shd w:val="clear" w:color="auto" w:fill="auto"/>
          </w:tcPr>
          <w:p w:rsidR="00295037" w:rsidRPr="00C604C8" w:rsidRDefault="00295037" w:rsidP="009D2991">
            <w:pPr>
              <w:ind w:right="170"/>
              <w:jc w:val="right"/>
              <w:rPr>
                <w:sz w:val="21"/>
                <w:szCs w:val="21"/>
              </w:rPr>
            </w:pPr>
            <w:r w:rsidRPr="00C604C8">
              <w:rPr>
                <w:sz w:val="21"/>
                <w:szCs w:val="21"/>
              </w:rPr>
              <w:t>4</w:t>
            </w:r>
          </w:p>
        </w:tc>
      </w:tr>
      <w:tr w:rsidR="00295037" w:rsidRPr="009D2991">
        <w:trPr>
          <w:trHeight w:val="80"/>
          <w:jc w:val="center"/>
        </w:trPr>
        <w:tc>
          <w:tcPr>
            <w:tcW w:w="1858" w:type="pct"/>
            <w:shd w:val="clear" w:color="auto" w:fill="auto"/>
          </w:tcPr>
          <w:p w:rsidR="00295037" w:rsidRPr="00C604C8" w:rsidRDefault="00295037" w:rsidP="009D2991">
            <w:pPr>
              <w:rPr>
                <w:rFonts w:hint="eastAsia"/>
                <w:sz w:val="21"/>
                <w:szCs w:val="21"/>
              </w:rPr>
            </w:pPr>
            <w:r w:rsidRPr="00C604C8">
              <w:rPr>
                <w:rFonts w:hint="eastAsia"/>
                <w:sz w:val="21"/>
                <w:szCs w:val="21"/>
              </w:rPr>
              <w:t>复原支助中心</w:t>
            </w:r>
          </w:p>
        </w:tc>
        <w:tc>
          <w:tcPr>
            <w:tcW w:w="628" w:type="pct"/>
            <w:shd w:val="clear" w:color="auto" w:fill="auto"/>
          </w:tcPr>
          <w:p w:rsidR="00295037" w:rsidRPr="00C604C8" w:rsidRDefault="00295037" w:rsidP="009D2991">
            <w:pPr>
              <w:jc w:val="center"/>
              <w:rPr>
                <w:sz w:val="21"/>
                <w:szCs w:val="21"/>
              </w:rPr>
            </w:pPr>
            <w:r w:rsidRPr="00C604C8">
              <w:rPr>
                <w:sz w:val="21"/>
                <w:szCs w:val="21"/>
              </w:rPr>
              <w:noBreakHyphen/>
            </w:r>
          </w:p>
        </w:tc>
        <w:tc>
          <w:tcPr>
            <w:tcW w:w="628" w:type="pct"/>
            <w:shd w:val="clear" w:color="auto" w:fill="auto"/>
          </w:tcPr>
          <w:p w:rsidR="00295037" w:rsidRPr="00C604C8" w:rsidRDefault="00295037" w:rsidP="009D2991">
            <w:pPr>
              <w:ind w:right="227"/>
              <w:jc w:val="right"/>
              <w:rPr>
                <w:sz w:val="21"/>
                <w:szCs w:val="21"/>
              </w:rPr>
            </w:pPr>
            <w:r w:rsidRPr="00C604C8">
              <w:rPr>
                <w:sz w:val="21"/>
                <w:szCs w:val="21"/>
              </w:rPr>
              <w:t>2</w:t>
            </w:r>
          </w:p>
        </w:tc>
        <w:tc>
          <w:tcPr>
            <w:tcW w:w="629" w:type="pct"/>
            <w:shd w:val="clear" w:color="auto" w:fill="auto"/>
          </w:tcPr>
          <w:p w:rsidR="00295037" w:rsidRPr="00C604C8" w:rsidRDefault="00295037" w:rsidP="009D2991">
            <w:pPr>
              <w:jc w:val="center"/>
              <w:rPr>
                <w:sz w:val="21"/>
                <w:szCs w:val="21"/>
              </w:rPr>
            </w:pPr>
            <w:r w:rsidRPr="00C604C8">
              <w:rPr>
                <w:sz w:val="21"/>
                <w:szCs w:val="21"/>
              </w:rPr>
              <w:t>2</w:t>
            </w:r>
          </w:p>
        </w:tc>
        <w:tc>
          <w:tcPr>
            <w:tcW w:w="628" w:type="pct"/>
            <w:shd w:val="clear" w:color="auto" w:fill="auto"/>
          </w:tcPr>
          <w:p w:rsidR="00295037" w:rsidRPr="00C604C8" w:rsidRDefault="00295037" w:rsidP="009D2991">
            <w:pPr>
              <w:ind w:right="227"/>
              <w:jc w:val="right"/>
              <w:rPr>
                <w:sz w:val="21"/>
                <w:szCs w:val="21"/>
              </w:rPr>
            </w:pPr>
            <w:r w:rsidRPr="00C604C8">
              <w:rPr>
                <w:sz w:val="21"/>
                <w:szCs w:val="21"/>
              </w:rPr>
              <w:t>2</w:t>
            </w:r>
          </w:p>
        </w:tc>
        <w:tc>
          <w:tcPr>
            <w:tcW w:w="629" w:type="pct"/>
            <w:shd w:val="clear" w:color="auto" w:fill="auto"/>
          </w:tcPr>
          <w:p w:rsidR="00295037" w:rsidRPr="00C604C8" w:rsidRDefault="00295037" w:rsidP="009D2991">
            <w:pPr>
              <w:ind w:right="170"/>
              <w:jc w:val="right"/>
              <w:rPr>
                <w:sz w:val="21"/>
                <w:szCs w:val="21"/>
              </w:rPr>
            </w:pPr>
            <w:r w:rsidRPr="00C604C8">
              <w:rPr>
                <w:sz w:val="21"/>
                <w:szCs w:val="21"/>
              </w:rPr>
              <w:t>2</w:t>
            </w:r>
          </w:p>
        </w:tc>
      </w:tr>
      <w:tr w:rsidR="00295037" w:rsidRPr="009D2991">
        <w:trPr>
          <w:trHeight w:val="80"/>
          <w:jc w:val="center"/>
        </w:trPr>
        <w:tc>
          <w:tcPr>
            <w:tcW w:w="1858" w:type="pct"/>
            <w:shd w:val="clear" w:color="auto" w:fill="auto"/>
          </w:tcPr>
          <w:p w:rsidR="00295037" w:rsidRPr="00C604C8" w:rsidRDefault="00295037" w:rsidP="009D2991">
            <w:pPr>
              <w:rPr>
                <w:sz w:val="21"/>
                <w:szCs w:val="21"/>
              </w:rPr>
            </w:pPr>
            <w:r w:rsidRPr="00C604C8">
              <w:rPr>
                <w:rFonts w:hint="eastAsia"/>
                <w:sz w:val="21"/>
                <w:szCs w:val="21"/>
              </w:rPr>
              <w:t>外国妇女支助机构</w:t>
            </w:r>
          </w:p>
        </w:tc>
        <w:tc>
          <w:tcPr>
            <w:tcW w:w="628" w:type="pct"/>
            <w:shd w:val="clear" w:color="auto" w:fill="auto"/>
          </w:tcPr>
          <w:p w:rsidR="00295037" w:rsidRPr="00C604C8" w:rsidRDefault="00295037" w:rsidP="009D2991">
            <w:pPr>
              <w:jc w:val="center"/>
              <w:rPr>
                <w:sz w:val="21"/>
                <w:szCs w:val="21"/>
              </w:rPr>
            </w:pPr>
            <w:r w:rsidRPr="00C604C8">
              <w:rPr>
                <w:sz w:val="21"/>
                <w:szCs w:val="21"/>
              </w:rPr>
              <w:noBreakHyphen/>
            </w:r>
          </w:p>
        </w:tc>
        <w:tc>
          <w:tcPr>
            <w:tcW w:w="628" w:type="pct"/>
            <w:shd w:val="clear" w:color="auto" w:fill="auto"/>
          </w:tcPr>
          <w:p w:rsidR="00295037" w:rsidRPr="00C604C8" w:rsidRDefault="00295037" w:rsidP="009D2991">
            <w:pPr>
              <w:ind w:right="227"/>
              <w:jc w:val="right"/>
              <w:rPr>
                <w:sz w:val="21"/>
                <w:szCs w:val="21"/>
              </w:rPr>
            </w:pPr>
            <w:r w:rsidRPr="00C604C8">
              <w:rPr>
                <w:sz w:val="21"/>
                <w:szCs w:val="21"/>
              </w:rPr>
              <w:t>2</w:t>
            </w:r>
          </w:p>
        </w:tc>
        <w:tc>
          <w:tcPr>
            <w:tcW w:w="629" w:type="pct"/>
            <w:shd w:val="clear" w:color="auto" w:fill="auto"/>
          </w:tcPr>
          <w:p w:rsidR="00295037" w:rsidRPr="00C604C8" w:rsidRDefault="00295037" w:rsidP="009D2991">
            <w:pPr>
              <w:jc w:val="center"/>
              <w:rPr>
                <w:sz w:val="21"/>
                <w:szCs w:val="21"/>
              </w:rPr>
            </w:pPr>
            <w:r w:rsidRPr="00C604C8">
              <w:rPr>
                <w:sz w:val="21"/>
                <w:szCs w:val="21"/>
              </w:rPr>
              <w:t>2</w:t>
            </w:r>
          </w:p>
        </w:tc>
        <w:tc>
          <w:tcPr>
            <w:tcW w:w="628" w:type="pct"/>
            <w:shd w:val="clear" w:color="auto" w:fill="auto"/>
          </w:tcPr>
          <w:p w:rsidR="00295037" w:rsidRPr="00C604C8" w:rsidRDefault="00295037" w:rsidP="009D2991">
            <w:pPr>
              <w:ind w:right="227"/>
              <w:jc w:val="right"/>
              <w:rPr>
                <w:sz w:val="21"/>
                <w:szCs w:val="21"/>
              </w:rPr>
            </w:pPr>
            <w:r w:rsidRPr="00C604C8">
              <w:rPr>
                <w:sz w:val="21"/>
                <w:szCs w:val="21"/>
              </w:rPr>
              <w:t>2</w:t>
            </w:r>
          </w:p>
        </w:tc>
        <w:tc>
          <w:tcPr>
            <w:tcW w:w="629" w:type="pct"/>
            <w:shd w:val="clear" w:color="auto" w:fill="auto"/>
          </w:tcPr>
          <w:p w:rsidR="00295037" w:rsidRPr="00C604C8" w:rsidRDefault="00295037" w:rsidP="009D2991">
            <w:pPr>
              <w:ind w:right="170"/>
              <w:jc w:val="right"/>
              <w:rPr>
                <w:sz w:val="21"/>
                <w:szCs w:val="21"/>
              </w:rPr>
            </w:pPr>
            <w:r w:rsidRPr="00C604C8">
              <w:rPr>
                <w:sz w:val="21"/>
                <w:szCs w:val="21"/>
              </w:rPr>
              <w:t>2</w:t>
            </w:r>
          </w:p>
        </w:tc>
      </w:tr>
      <w:tr w:rsidR="00295037" w:rsidRPr="009D2991">
        <w:trPr>
          <w:trHeight w:val="80"/>
          <w:jc w:val="center"/>
        </w:trPr>
        <w:tc>
          <w:tcPr>
            <w:tcW w:w="1858" w:type="pct"/>
            <w:shd w:val="clear" w:color="auto" w:fill="auto"/>
          </w:tcPr>
          <w:p w:rsidR="00295037" w:rsidRPr="00C604C8" w:rsidRDefault="00295037" w:rsidP="009D2991">
            <w:pPr>
              <w:rPr>
                <w:sz w:val="21"/>
                <w:szCs w:val="21"/>
              </w:rPr>
            </w:pPr>
            <w:r w:rsidRPr="00C604C8">
              <w:rPr>
                <w:rFonts w:hint="eastAsia"/>
                <w:sz w:val="21"/>
                <w:szCs w:val="21"/>
              </w:rPr>
              <w:t>预防性产业中央支助中心</w:t>
            </w:r>
          </w:p>
        </w:tc>
        <w:tc>
          <w:tcPr>
            <w:tcW w:w="628" w:type="pct"/>
            <w:shd w:val="clear" w:color="auto" w:fill="auto"/>
          </w:tcPr>
          <w:p w:rsidR="00295037" w:rsidRPr="00C604C8" w:rsidRDefault="00295037" w:rsidP="009D2991">
            <w:pPr>
              <w:jc w:val="center"/>
              <w:rPr>
                <w:sz w:val="21"/>
                <w:szCs w:val="21"/>
              </w:rPr>
            </w:pPr>
            <w:r w:rsidRPr="00C604C8">
              <w:rPr>
                <w:sz w:val="21"/>
                <w:szCs w:val="21"/>
              </w:rPr>
              <w:noBreakHyphen/>
            </w:r>
          </w:p>
        </w:tc>
        <w:tc>
          <w:tcPr>
            <w:tcW w:w="628" w:type="pct"/>
            <w:shd w:val="clear" w:color="auto" w:fill="auto"/>
          </w:tcPr>
          <w:p w:rsidR="00295037" w:rsidRPr="00C604C8" w:rsidRDefault="00295037" w:rsidP="009D2991">
            <w:pPr>
              <w:ind w:right="227"/>
              <w:jc w:val="right"/>
              <w:rPr>
                <w:sz w:val="21"/>
                <w:szCs w:val="21"/>
              </w:rPr>
            </w:pPr>
            <w:r w:rsidRPr="00C604C8">
              <w:rPr>
                <w:sz w:val="21"/>
                <w:szCs w:val="21"/>
              </w:rPr>
              <w:noBreakHyphen/>
            </w:r>
          </w:p>
        </w:tc>
        <w:tc>
          <w:tcPr>
            <w:tcW w:w="629" w:type="pct"/>
            <w:shd w:val="clear" w:color="auto" w:fill="auto"/>
          </w:tcPr>
          <w:p w:rsidR="00295037" w:rsidRPr="00C604C8" w:rsidRDefault="00295037" w:rsidP="009D2991">
            <w:pPr>
              <w:jc w:val="center"/>
              <w:rPr>
                <w:sz w:val="21"/>
                <w:szCs w:val="21"/>
              </w:rPr>
            </w:pPr>
            <w:r w:rsidRPr="00C604C8">
              <w:rPr>
                <w:sz w:val="21"/>
                <w:szCs w:val="21"/>
              </w:rPr>
              <w:noBreakHyphen/>
            </w:r>
          </w:p>
        </w:tc>
        <w:tc>
          <w:tcPr>
            <w:tcW w:w="628" w:type="pct"/>
            <w:shd w:val="clear" w:color="auto" w:fill="auto"/>
          </w:tcPr>
          <w:p w:rsidR="00295037" w:rsidRPr="00C604C8" w:rsidRDefault="00295037" w:rsidP="009D2991">
            <w:pPr>
              <w:ind w:right="227"/>
              <w:jc w:val="right"/>
              <w:rPr>
                <w:sz w:val="21"/>
                <w:szCs w:val="21"/>
              </w:rPr>
            </w:pPr>
            <w:r w:rsidRPr="00C604C8">
              <w:rPr>
                <w:sz w:val="21"/>
                <w:szCs w:val="21"/>
              </w:rPr>
              <w:t>1</w:t>
            </w:r>
          </w:p>
        </w:tc>
        <w:tc>
          <w:tcPr>
            <w:tcW w:w="629" w:type="pct"/>
            <w:shd w:val="clear" w:color="auto" w:fill="auto"/>
          </w:tcPr>
          <w:p w:rsidR="00295037" w:rsidRPr="00C604C8" w:rsidRDefault="00295037" w:rsidP="009D2991">
            <w:pPr>
              <w:ind w:right="170"/>
              <w:jc w:val="right"/>
              <w:rPr>
                <w:sz w:val="21"/>
                <w:szCs w:val="21"/>
              </w:rPr>
            </w:pPr>
            <w:r w:rsidRPr="00C604C8">
              <w:rPr>
                <w:sz w:val="21"/>
                <w:szCs w:val="21"/>
              </w:rPr>
              <w:t>1</w:t>
            </w:r>
          </w:p>
        </w:tc>
      </w:tr>
    </w:tbl>
    <w:p w:rsidR="00295037" w:rsidRPr="00C575C8" w:rsidRDefault="00295037" w:rsidP="00C604C8">
      <w:pPr>
        <w:pStyle w:val="Heading3"/>
        <w:spacing w:before="320" w:after="120"/>
      </w:pPr>
      <w:r w:rsidRPr="00C575C8">
        <w:rPr>
          <w:rFonts w:hint="eastAsia"/>
        </w:rPr>
        <w:t>表</w:t>
      </w:r>
      <w:r w:rsidRPr="00C575C8">
        <w:t>8</w:t>
      </w:r>
    </w:p>
    <w:p w:rsidR="00295037" w:rsidRPr="00C575C8" w:rsidRDefault="00295037" w:rsidP="00C575C8">
      <w:pPr>
        <w:pStyle w:val="Heading3"/>
        <w:spacing w:after="120"/>
      </w:pPr>
      <w:r w:rsidRPr="00C575C8">
        <w:rPr>
          <w:rFonts w:hint="eastAsia"/>
        </w:rPr>
        <w:t>支持妇女脱离性产业并创办企业</w:t>
      </w:r>
      <w:r w:rsidRPr="00C575C8">
        <w:t xml:space="preserve"> </w:t>
      </w:r>
    </w:p>
    <w:p w:rsidR="00295037" w:rsidRPr="009D2991" w:rsidRDefault="00295037" w:rsidP="009D2991">
      <w:pPr>
        <w:jc w:val="right"/>
        <w:rPr>
          <w:rFonts w:hint="eastAsia"/>
          <w:szCs w:val="24"/>
        </w:rPr>
      </w:pPr>
      <w:r w:rsidRPr="009D2991">
        <w:rPr>
          <w:rFonts w:hint="eastAsia"/>
          <w:szCs w:val="24"/>
        </w:rPr>
        <w:t>（单位：人，百万韩圆）</w:t>
      </w:r>
    </w:p>
    <w:tbl>
      <w:tblPr>
        <w:tblW w:w="5000" w:type="pct"/>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2715"/>
        <w:gridCol w:w="2283"/>
        <w:gridCol w:w="2283"/>
        <w:gridCol w:w="2289"/>
      </w:tblGrid>
      <w:tr w:rsidR="00295037" w:rsidRPr="009D2991">
        <w:trPr>
          <w:trHeight w:val="88"/>
        </w:trPr>
        <w:tc>
          <w:tcPr>
            <w:tcW w:w="1418"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bookmarkStart w:id="5" w:name="#562761e8"/>
            <w:bookmarkEnd w:id="5"/>
            <w:r w:rsidRPr="00C604C8">
              <w:rPr>
                <w:rFonts w:hint="eastAsia"/>
                <w:bCs/>
                <w:sz w:val="21"/>
                <w:szCs w:val="21"/>
              </w:rPr>
              <w:t>类别</w:t>
            </w:r>
            <w:r w:rsidRPr="00C604C8">
              <w:rPr>
                <w:rFonts w:hint="eastAsia"/>
                <w:bCs/>
                <w:sz w:val="21"/>
                <w:szCs w:val="21"/>
              </w:rPr>
              <w:t>/</w:t>
            </w:r>
            <w:r w:rsidRPr="00C604C8">
              <w:rPr>
                <w:rFonts w:hint="eastAsia"/>
                <w:bCs/>
                <w:sz w:val="21"/>
                <w:szCs w:val="21"/>
              </w:rPr>
              <w:t>年份</w:t>
            </w:r>
          </w:p>
        </w:tc>
        <w:tc>
          <w:tcPr>
            <w:tcW w:w="1193"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bCs/>
                <w:sz w:val="21"/>
                <w:szCs w:val="21"/>
              </w:rPr>
              <w:t>2004</w:t>
            </w:r>
            <w:r w:rsidRPr="00C604C8">
              <w:rPr>
                <w:rFonts w:hint="eastAsia"/>
                <w:bCs/>
                <w:sz w:val="21"/>
                <w:szCs w:val="21"/>
              </w:rPr>
              <w:t>年</w:t>
            </w:r>
          </w:p>
        </w:tc>
        <w:tc>
          <w:tcPr>
            <w:tcW w:w="1193"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bCs/>
                <w:sz w:val="21"/>
                <w:szCs w:val="21"/>
              </w:rPr>
              <w:t>2005</w:t>
            </w:r>
            <w:r w:rsidRPr="00C604C8">
              <w:rPr>
                <w:rFonts w:hint="eastAsia"/>
                <w:bCs/>
                <w:sz w:val="21"/>
                <w:szCs w:val="21"/>
              </w:rPr>
              <w:t>年</w:t>
            </w:r>
          </w:p>
        </w:tc>
        <w:tc>
          <w:tcPr>
            <w:tcW w:w="1196"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总计</w:t>
            </w:r>
          </w:p>
        </w:tc>
      </w:tr>
      <w:tr w:rsidR="00295037" w:rsidRPr="009D2991">
        <w:trPr>
          <w:trHeight w:val="456"/>
        </w:trPr>
        <w:tc>
          <w:tcPr>
            <w:tcW w:w="1418" w:type="pct"/>
            <w:tcBorders>
              <w:top w:val="single" w:sz="4" w:space="0" w:color="000000"/>
            </w:tcBorders>
            <w:shd w:val="clear" w:color="auto" w:fill="auto"/>
          </w:tcPr>
          <w:p w:rsidR="00295037" w:rsidRPr="00C604C8" w:rsidRDefault="00295037" w:rsidP="009D2991">
            <w:pPr>
              <w:spacing w:after="60"/>
              <w:rPr>
                <w:rFonts w:hint="eastAsia"/>
                <w:sz w:val="21"/>
                <w:szCs w:val="21"/>
              </w:rPr>
            </w:pPr>
            <w:r w:rsidRPr="00C604C8">
              <w:rPr>
                <w:rFonts w:hint="eastAsia"/>
                <w:sz w:val="21"/>
                <w:szCs w:val="21"/>
              </w:rPr>
              <w:t>支助公司数量</w:t>
            </w:r>
          </w:p>
        </w:tc>
        <w:tc>
          <w:tcPr>
            <w:tcW w:w="1193" w:type="pct"/>
            <w:tcBorders>
              <w:top w:val="single" w:sz="4" w:space="0" w:color="000000"/>
            </w:tcBorders>
            <w:shd w:val="clear" w:color="auto" w:fill="auto"/>
          </w:tcPr>
          <w:p w:rsidR="00295037" w:rsidRPr="00C604C8" w:rsidRDefault="00295037" w:rsidP="009D2991">
            <w:pPr>
              <w:spacing w:after="60"/>
              <w:jc w:val="center"/>
              <w:rPr>
                <w:sz w:val="21"/>
                <w:szCs w:val="21"/>
              </w:rPr>
            </w:pPr>
            <w:r w:rsidRPr="00C604C8">
              <w:rPr>
                <w:sz w:val="21"/>
                <w:szCs w:val="21"/>
              </w:rPr>
              <w:t>24</w:t>
            </w:r>
            <w:r w:rsidRPr="00C604C8">
              <w:rPr>
                <w:rFonts w:hint="eastAsia"/>
                <w:sz w:val="21"/>
                <w:szCs w:val="21"/>
              </w:rPr>
              <w:t>家公司，</w:t>
            </w:r>
            <w:r w:rsidRPr="00C604C8">
              <w:rPr>
                <w:rFonts w:hint="eastAsia"/>
                <w:sz w:val="21"/>
                <w:szCs w:val="21"/>
              </w:rPr>
              <w:t>31</w:t>
            </w:r>
            <w:r w:rsidRPr="00C604C8">
              <w:rPr>
                <w:rFonts w:hint="eastAsia"/>
                <w:sz w:val="21"/>
                <w:szCs w:val="21"/>
              </w:rPr>
              <w:t>人</w:t>
            </w:r>
            <w:r w:rsidRPr="00C604C8">
              <w:rPr>
                <w:sz w:val="21"/>
                <w:szCs w:val="21"/>
              </w:rPr>
              <w:t xml:space="preserve"> </w:t>
            </w:r>
          </w:p>
        </w:tc>
        <w:tc>
          <w:tcPr>
            <w:tcW w:w="1193" w:type="pct"/>
            <w:tcBorders>
              <w:top w:val="single" w:sz="4" w:space="0" w:color="000000"/>
            </w:tcBorders>
            <w:shd w:val="clear" w:color="auto" w:fill="auto"/>
          </w:tcPr>
          <w:p w:rsidR="00295037" w:rsidRPr="00C604C8" w:rsidRDefault="00295037" w:rsidP="009D2991">
            <w:pPr>
              <w:spacing w:after="60"/>
              <w:jc w:val="center"/>
              <w:rPr>
                <w:sz w:val="21"/>
                <w:szCs w:val="21"/>
              </w:rPr>
            </w:pPr>
            <w:r w:rsidRPr="00C604C8">
              <w:rPr>
                <w:sz w:val="21"/>
                <w:szCs w:val="21"/>
              </w:rPr>
              <w:t>10</w:t>
            </w:r>
            <w:r w:rsidRPr="00C604C8">
              <w:rPr>
                <w:rFonts w:hint="eastAsia"/>
                <w:sz w:val="21"/>
                <w:szCs w:val="21"/>
              </w:rPr>
              <w:t>家公司，</w:t>
            </w:r>
            <w:r w:rsidRPr="00C604C8">
              <w:rPr>
                <w:rFonts w:hint="eastAsia"/>
                <w:sz w:val="21"/>
                <w:szCs w:val="21"/>
              </w:rPr>
              <w:t>12</w:t>
            </w:r>
            <w:r w:rsidRPr="00C604C8">
              <w:rPr>
                <w:rFonts w:hint="eastAsia"/>
                <w:sz w:val="21"/>
                <w:szCs w:val="21"/>
              </w:rPr>
              <w:t>人</w:t>
            </w:r>
          </w:p>
        </w:tc>
        <w:tc>
          <w:tcPr>
            <w:tcW w:w="1196" w:type="pct"/>
            <w:tcBorders>
              <w:top w:val="single" w:sz="4" w:space="0" w:color="000000"/>
            </w:tcBorders>
            <w:shd w:val="clear" w:color="auto" w:fill="auto"/>
          </w:tcPr>
          <w:p w:rsidR="00295037" w:rsidRPr="00C604C8" w:rsidRDefault="00295037" w:rsidP="009D2991">
            <w:pPr>
              <w:spacing w:after="60"/>
              <w:jc w:val="center"/>
              <w:rPr>
                <w:rFonts w:hint="eastAsia"/>
                <w:sz w:val="21"/>
                <w:szCs w:val="21"/>
              </w:rPr>
            </w:pPr>
            <w:r w:rsidRPr="00C604C8">
              <w:rPr>
                <w:sz w:val="21"/>
                <w:szCs w:val="21"/>
              </w:rPr>
              <w:t>34</w:t>
            </w:r>
            <w:r w:rsidRPr="00C604C8">
              <w:rPr>
                <w:rFonts w:hint="eastAsia"/>
                <w:sz w:val="21"/>
                <w:szCs w:val="21"/>
              </w:rPr>
              <w:t>家公司，</w:t>
            </w:r>
            <w:r w:rsidRPr="00C604C8">
              <w:rPr>
                <w:sz w:val="21"/>
                <w:szCs w:val="21"/>
              </w:rPr>
              <w:t>43</w:t>
            </w:r>
            <w:r w:rsidRPr="00C604C8">
              <w:rPr>
                <w:rFonts w:hint="eastAsia"/>
                <w:sz w:val="21"/>
                <w:szCs w:val="21"/>
              </w:rPr>
              <w:t>人</w:t>
            </w:r>
          </w:p>
        </w:tc>
      </w:tr>
      <w:tr w:rsidR="00295037" w:rsidRPr="009D2991">
        <w:trPr>
          <w:trHeight w:val="85"/>
        </w:trPr>
        <w:tc>
          <w:tcPr>
            <w:tcW w:w="1418" w:type="pct"/>
            <w:shd w:val="clear" w:color="auto" w:fill="auto"/>
          </w:tcPr>
          <w:p w:rsidR="00295037" w:rsidRPr="00C604C8" w:rsidRDefault="00295037" w:rsidP="009D2991">
            <w:pPr>
              <w:rPr>
                <w:rFonts w:hint="eastAsia"/>
                <w:sz w:val="21"/>
                <w:szCs w:val="21"/>
              </w:rPr>
            </w:pPr>
            <w:r w:rsidRPr="00C604C8">
              <w:rPr>
                <w:rFonts w:hint="eastAsia"/>
                <w:sz w:val="21"/>
                <w:szCs w:val="21"/>
              </w:rPr>
              <w:t>支助金额</w:t>
            </w:r>
          </w:p>
        </w:tc>
        <w:tc>
          <w:tcPr>
            <w:tcW w:w="1193" w:type="pct"/>
            <w:shd w:val="clear" w:color="auto" w:fill="auto"/>
          </w:tcPr>
          <w:p w:rsidR="00295037" w:rsidRPr="00C604C8" w:rsidRDefault="00295037" w:rsidP="009D2991">
            <w:pPr>
              <w:jc w:val="center"/>
              <w:rPr>
                <w:sz w:val="21"/>
                <w:szCs w:val="21"/>
              </w:rPr>
            </w:pPr>
            <w:r w:rsidRPr="00C604C8">
              <w:rPr>
                <w:sz w:val="21"/>
                <w:szCs w:val="21"/>
              </w:rPr>
              <w:t>8</w:t>
            </w:r>
            <w:r w:rsidR="00066865">
              <w:rPr>
                <w:rFonts w:hint="eastAsia"/>
                <w:sz w:val="21"/>
                <w:szCs w:val="21"/>
              </w:rPr>
              <w:t>.</w:t>
            </w:r>
            <w:r w:rsidRPr="00C604C8">
              <w:rPr>
                <w:sz w:val="21"/>
                <w:szCs w:val="21"/>
              </w:rPr>
              <w:t>79</w:t>
            </w:r>
            <w:r w:rsidR="00066865">
              <w:rPr>
                <w:rFonts w:hint="eastAsia"/>
                <w:sz w:val="21"/>
                <w:szCs w:val="21"/>
              </w:rPr>
              <w:t>亿</w:t>
            </w:r>
            <w:r w:rsidRPr="00C604C8">
              <w:rPr>
                <w:rFonts w:hint="eastAsia"/>
                <w:sz w:val="21"/>
                <w:szCs w:val="21"/>
              </w:rPr>
              <w:t>韩圆</w:t>
            </w:r>
          </w:p>
        </w:tc>
        <w:tc>
          <w:tcPr>
            <w:tcW w:w="1193" w:type="pct"/>
            <w:shd w:val="clear" w:color="auto" w:fill="auto"/>
          </w:tcPr>
          <w:p w:rsidR="00295037" w:rsidRPr="00C604C8" w:rsidRDefault="00295037" w:rsidP="009D2991">
            <w:pPr>
              <w:jc w:val="center"/>
              <w:rPr>
                <w:sz w:val="21"/>
                <w:szCs w:val="21"/>
              </w:rPr>
            </w:pPr>
            <w:r w:rsidRPr="00C604C8">
              <w:rPr>
                <w:sz w:val="21"/>
                <w:szCs w:val="21"/>
              </w:rPr>
              <w:t>3</w:t>
            </w:r>
            <w:r w:rsidR="00066865">
              <w:rPr>
                <w:rFonts w:hint="eastAsia"/>
                <w:sz w:val="21"/>
                <w:szCs w:val="21"/>
              </w:rPr>
              <w:t>.</w:t>
            </w:r>
            <w:r w:rsidRPr="00C604C8">
              <w:rPr>
                <w:sz w:val="21"/>
                <w:szCs w:val="21"/>
              </w:rPr>
              <w:t>66</w:t>
            </w:r>
            <w:r w:rsidR="00066865">
              <w:rPr>
                <w:rFonts w:hint="eastAsia"/>
                <w:sz w:val="21"/>
                <w:szCs w:val="21"/>
              </w:rPr>
              <w:t>亿</w:t>
            </w:r>
            <w:r w:rsidRPr="00C604C8">
              <w:rPr>
                <w:rFonts w:hint="eastAsia"/>
                <w:sz w:val="21"/>
                <w:szCs w:val="21"/>
              </w:rPr>
              <w:t>韩圆</w:t>
            </w:r>
          </w:p>
        </w:tc>
        <w:tc>
          <w:tcPr>
            <w:tcW w:w="1196" w:type="pct"/>
            <w:shd w:val="clear" w:color="auto" w:fill="auto"/>
          </w:tcPr>
          <w:p w:rsidR="00295037" w:rsidRPr="00C604C8" w:rsidRDefault="00295037" w:rsidP="009D2991">
            <w:pPr>
              <w:jc w:val="center"/>
              <w:rPr>
                <w:sz w:val="21"/>
                <w:szCs w:val="21"/>
              </w:rPr>
            </w:pPr>
            <w:r w:rsidRPr="00C604C8">
              <w:rPr>
                <w:sz w:val="21"/>
                <w:szCs w:val="21"/>
              </w:rPr>
              <w:t>12</w:t>
            </w:r>
            <w:r w:rsidR="00066865">
              <w:rPr>
                <w:rFonts w:hint="eastAsia"/>
                <w:sz w:val="21"/>
                <w:szCs w:val="21"/>
              </w:rPr>
              <w:t>.</w:t>
            </w:r>
            <w:r w:rsidRPr="00C604C8">
              <w:rPr>
                <w:sz w:val="21"/>
                <w:szCs w:val="21"/>
              </w:rPr>
              <w:t>45</w:t>
            </w:r>
            <w:r w:rsidR="00066865">
              <w:rPr>
                <w:rFonts w:hint="eastAsia"/>
                <w:sz w:val="21"/>
                <w:szCs w:val="21"/>
              </w:rPr>
              <w:t>亿</w:t>
            </w:r>
            <w:r w:rsidRPr="00C604C8">
              <w:rPr>
                <w:rFonts w:hint="eastAsia"/>
                <w:sz w:val="21"/>
                <w:szCs w:val="21"/>
              </w:rPr>
              <w:t>韩圆</w:t>
            </w:r>
          </w:p>
        </w:tc>
      </w:tr>
    </w:tbl>
    <w:p w:rsidR="00295037" w:rsidRPr="00C575C8" w:rsidRDefault="00295037" w:rsidP="00C604C8">
      <w:pPr>
        <w:pStyle w:val="Heading3"/>
        <w:spacing w:before="320" w:after="120"/>
      </w:pPr>
      <w:r w:rsidRPr="00C575C8">
        <w:rPr>
          <w:rFonts w:hint="eastAsia"/>
        </w:rPr>
        <w:t>表</w:t>
      </w:r>
      <w:r w:rsidRPr="00C575C8">
        <w:t>9</w:t>
      </w:r>
    </w:p>
    <w:p w:rsidR="00295037" w:rsidRPr="00C575C8" w:rsidRDefault="00295037" w:rsidP="00C575C8">
      <w:pPr>
        <w:pStyle w:val="Heading3"/>
        <w:spacing w:after="120"/>
      </w:pPr>
      <w:r w:rsidRPr="00C575C8">
        <w:rPr>
          <w:rFonts w:hint="eastAsia"/>
        </w:rPr>
        <w:t>接受性产业受害者支助机构支助的人员所获执照的情况</w:t>
      </w:r>
    </w:p>
    <w:p w:rsidR="00295037" w:rsidRPr="009D2991" w:rsidRDefault="00295037" w:rsidP="009D2991">
      <w:pPr>
        <w:jc w:val="right"/>
        <w:rPr>
          <w:rFonts w:hint="eastAsia"/>
          <w:szCs w:val="24"/>
        </w:rPr>
      </w:pPr>
      <w:r w:rsidRPr="009D2991">
        <w:rPr>
          <w:szCs w:val="24"/>
        </w:rPr>
        <w:t>（单位：</w:t>
      </w:r>
      <w:r w:rsidRPr="009D2991">
        <w:rPr>
          <w:rFonts w:hint="eastAsia"/>
          <w:szCs w:val="24"/>
        </w:rPr>
        <w:t>人</w:t>
      </w:r>
      <w:r w:rsidRPr="009D2991">
        <w:rPr>
          <w:szCs w:val="24"/>
        </w:rPr>
        <w:t xml:space="preserve"> </w:t>
      </w:r>
      <w:bookmarkStart w:id="6" w:name="#562761e9"/>
      <w:bookmarkEnd w:id="6"/>
      <w:r w:rsidRPr="009D2991">
        <w:rPr>
          <w:rFonts w:hint="eastAsia"/>
          <w:szCs w:val="24"/>
        </w:rPr>
        <w:t>）</w:t>
      </w:r>
    </w:p>
    <w:tbl>
      <w:tblPr>
        <w:tblW w:w="5000" w:type="pct"/>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1350"/>
        <w:gridCol w:w="1718"/>
        <w:gridCol w:w="1310"/>
        <w:gridCol w:w="1202"/>
        <w:gridCol w:w="1504"/>
        <w:gridCol w:w="1504"/>
        <w:gridCol w:w="982"/>
      </w:tblGrid>
      <w:tr w:rsidR="00295037" w:rsidRPr="009D2991">
        <w:trPr>
          <w:trHeight w:val="288"/>
        </w:trPr>
        <w:tc>
          <w:tcPr>
            <w:tcW w:w="705" w:type="pct"/>
            <w:vMerge w:val="restar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sz w:val="21"/>
                <w:szCs w:val="21"/>
              </w:rPr>
              <w:t>获得执照的人数</w:t>
            </w:r>
          </w:p>
        </w:tc>
        <w:tc>
          <w:tcPr>
            <w:tcW w:w="897" w:type="pct"/>
            <w:vMerge w:val="restar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sz w:val="21"/>
                <w:szCs w:val="21"/>
              </w:rPr>
              <w:t>获得的执照数</w:t>
            </w:r>
          </w:p>
        </w:tc>
        <w:tc>
          <w:tcPr>
            <w:tcW w:w="684" w:type="pct"/>
            <w:vMerge w:val="restar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sz w:val="21"/>
                <w:szCs w:val="21"/>
              </w:rPr>
              <w:t>美容美发</w:t>
            </w:r>
          </w:p>
        </w:tc>
        <w:tc>
          <w:tcPr>
            <w:tcW w:w="628" w:type="pct"/>
            <w:vMerge w:val="restar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sz w:val="21"/>
                <w:szCs w:val="21"/>
              </w:rPr>
              <w:t>计算机</w:t>
            </w:r>
          </w:p>
        </w:tc>
        <w:tc>
          <w:tcPr>
            <w:tcW w:w="1572" w:type="pct"/>
            <w:gridSpan w:val="2"/>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sz w:val="21"/>
                <w:szCs w:val="21"/>
              </w:rPr>
              <w:t>全国中学考试</w:t>
            </w:r>
          </w:p>
        </w:tc>
        <w:tc>
          <w:tcPr>
            <w:tcW w:w="513" w:type="pct"/>
            <w:vMerge w:val="restar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sz w:val="21"/>
                <w:szCs w:val="21"/>
              </w:rPr>
              <w:t>其他</w:t>
            </w:r>
          </w:p>
        </w:tc>
      </w:tr>
      <w:tr w:rsidR="00295037" w:rsidRPr="009D2991">
        <w:trPr>
          <w:trHeight w:val="88"/>
        </w:trPr>
        <w:tc>
          <w:tcPr>
            <w:tcW w:w="705" w:type="pct"/>
            <w:vMerge/>
            <w:tcBorders>
              <w:top w:val="single" w:sz="4" w:space="0" w:color="000000"/>
              <w:bottom w:val="single" w:sz="4" w:space="0" w:color="000000"/>
            </w:tcBorders>
            <w:shd w:val="clear" w:color="auto" w:fill="auto"/>
          </w:tcPr>
          <w:p w:rsidR="00295037" w:rsidRPr="00C604C8" w:rsidRDefault="00295037" w:rsidP="009D2991">
            <w:pPr>
              <w:rPr>
                <w:sz w:val="21"/>
                <w:szCs w:val="21"/>
              </w:rPr>
            </w:pPr>
          </w:p>
        </w:tc>
        <w:tc>
          <w:tcPr>
            <w:tcW w:w="897" w:type="pct"/>
            <w:vMerge/>
            <w:tcBorders>
              <w:top w:val="single" w:sz="4" w:space="0" w:color="000000"/>
              <w:bottom w:val="single" w:sz="4" w:space="0" w:color="000000"/>
            </w:tcBorders>
            <w:shd w:val="clear" w:color="auto" w:fill="auto"/>
          </w:tcPr>
          <w:p w:rsidR="00295037" w:rsidRPr="00C604C8" w:rsidRDefault="00295037" w:rsidP="009D2991">
            <w:pPr>
              <w:rPr>
                <w:sz w:val="21"/>
                <w:szCs w:val="21"/>
              </w:rPr>
            </w:pPr>
          </w:p>
        </w:tc>
        <w:tc>
          <w:tcPr>
            <w:tcW w:w="684" w:type="pct"/>
            <w:vMerge/>
            <w:tcBorders>
              <w:top w:val="single" w:sz="4" w:space="0" w:color="000000"/>
              <w:bottom w:val="single" w:sz="4" w:space="0" w:color="000000"/>
            </w:tcBorders>
            <w:shd w:val="clear" w:color="auto" w:fill="auto"/>
          </w:tcPr>
          <w:p w:rsidR="00295037" w:rsidRPr="00C604C8" w:rsidRDefault="00295037" w:rsidP="009D2991">
            <w:pPr>
              <w:rPr>
                <w:sz w:val="21"/>
                <w:szCs w:val="21"/>
              </w:rPr>
            </w:pPr>
          </w:p>
        </w:tc>
        <w:tc>
          <w:tcPr>
            <w:tcW w:w="628" w:type="pct"/>
            <w:vMerge/>
            <w:tcBorders>
              <w:top w:val="single" w:sz="4" w:space="0" w:color="000000"/>
              <w:bottom w:val="single" w:sz="4" w:space="0" w:color="000000"/>
            </w:tcBorders>
            <w:shd w:val="clear" w:color="auto" w:fill="auto"/>
          </w:tcPr>
          <w:p w:rsidR="00295037" w:rsidRPr="00C604C8" w:rsidRDefault="00295037" w:rsidP="009D2991">
            <w:pPr>
              <w:rPr>
                <w:sz w:val="21"/>
                <w:szCs w:val="21"/>
              </w:rPr>
            </w:pPr>
          </w:p>
        </w:tc>
        <w:tc>
          <w:tcPr>
            <w:tcW w:w="786"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sz w:val="21"/>
                <w:szCs w:val="21"/>
              </w:rPr>
              <w:t>全科</w:t>
            </w:r>
          </w:p>
        </w:tc>
        <w:tc>
          <w:tcPr>
            <w:tcW w:w="786"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sz w:val="21"/>
                <w:szCs w:val="21"/>
              </w:rPr>
              <w:t>每科</w:t>
            </w:r>
          </w:p>
        </w:tc>
        <w:tc>
          <w:tcPr>
            <w:tcW w:w="513" w:type="pct"/>
            <w:vMerge/>
            <w:tcBorders>
              <w:top w:val="single" w:sz="4" w:space="0" w:color="000000"/>
              <w:bottom w:val="single" w:sz="4" w:space="0" w:color="000000"/>
            </w:tcBorders>
            <w:shd w:val="clear" w:color="auto" w:fill="auto"/>
          </w:tcPr>
          <w:p w:rsidR="00295037" w:rsidRPr="00C604C8" w:rsidRDefault="00295037" w:rsidP="009D2991">
            <w:pPr>
              <w:rPr>
                <w:sz w:val="21"/>
                <w:szCs w:val="21"/>
              </w:rPr>
            </w:pPr>
          </w:p>
        </w:tc>
      </w:tr>
      <w:tr w:rsidR="00295037" w:rsidRPr="009D2991">
        <w:trPr>
          <w:trHeight w:val="295"/>
        </w:trPr>
        <w:tc>
          <w:tcPr>
            <w:tcW w:w="705" w:type="pct"/>
            <w:tcBorders>
              <w:top w:val="single" w:sz="4" w:space="0" w:color="000000"/>
            </w:tcBorders>
            <w:shd w:val="clear" w:color="auto" w:fill="auto"/>
          </w:tcPr>
          <w:p w:rsidR="00295037" w:rsidRPr="00C604C8" w:rsidRDefault="00295037" w:rsidP="009D2991">
            <w:pPr>
              <w:jc w:val="center"/>
              <w:rPr>
                <w:sz w:val="21"/>
                <w:szCs w:val="21"/>
              </w:rPr>
            </w:pPr>
            <w:r w:rsidRPr="00C604C8">
              <w:rPr>
                <w:sz w:val="21"/>
                <w:szCs w:val="21"/>
              </w:rPr>
              <w:t>282</w:t>
            </w:r>
          </w:p>
        </w:tc>
        <w:tc>
          <w:tcPr>
            <w:tcW w:w="897" w:type="pct"/>
            <w:tcBorders>
              <w:top w:val="single" w:sz="4" w:space="0" w:color="000000"/>
            </w:tcBorders>
            <w:shd w:val="clear" w:color="auto" w:fill="auto"/>
          </w:tcPr>
          <w:p w:rsidR="00295037" w:rsidRPr="00C604C8" w:rsidRDefault="00295037" w:rsidP="009D2991">
            <w:pPr>
              <w:jc w:val="center"/>
              <w:rPr>
                <w:sz w:val="21"/>
                <w:szCs w:val="21"/>
              </w:rPr>
            </w:pPr>
            <w:r w:rsidRPr="00C604C8">
              <w:rPr>
                <w:sz w:val="21"/>
                <w:szCs w:val="21"/>
              </w:rPr>
              <w:t>362</w:t>
            </w:r>
          </w:p>
        </w:tc>
        <w:tc>
          <w:tcPr>
            <w:tcW w:w="684" w:type="pct"/>
            <w:tcBorders>
              <w:top w:val="single" w:sz="4" w:space="0" w:color="000000"/>
            </w:tcBorders>
            <w:shd w:val="clear" w:color="auto" w:fill="auto"/>
          </w:tcPr>
          <w:p w:rsidR="00295037" w:rsidRPr="00C604C8" w:rsidRDefault="00295037" w:rsidP="009D2991">
            <w:pPr>
              <w:jc w:val="center"/>
              <w:rPr>
                <w:sz w:val="21"/>
                <w:szCs w:val="21"/>
              </w:rPr>
            </w:pPr>
            <w:r w:rsidRPr="00C604C8">
              <w:rPr>
                <w:sz w:val="21"/>
                <w:szCs w:val="21"/>
              </w:rPr>
              <w:t>34</w:t>
            </w:r>
          </w:p>
        </w:tc>
        <w:tc>
          <w:tcPr>
            <w:tcW w:w="628" w:type="pct"/>
            <w:tcBorders>
              <w:top w:val="single" w:sz="4" w:space="0" w:color="000000"/>
            </w:tcBorders>
            <w:shd w:val="clear" w:color="auto" w:fill="auto"/>
          </w:tcPr>
          <w:p w:rsidR="00295037" w:rsidRPr="00C604C8" w:rsidRDefault="00295037" w:rsidP="009D2991">
            <w:pPr>
              <w:jc w:val="center"/>
              <w:rPr>
                <w:sz w:val="21"/>
                <w:szCs w:val="21"/>
              </w:rPr>
            </w:pPr>
            <w:r w:rsidRPr="00C604C8">
              <w:rPr>
                <w:sz w:val="21"/>
                <w:szCs w:val="21"/>
              </w:rPr>
              <w:t>54</w:t>
            </w:r>
          </w:p>
        </w:tc>
        <w:tc>
          <w:tcPr>
            <w:tcW w:w="786" w:type="pct"/>
            <w:tcBorders>
              <w:top w:val="single" w:sz="4" w:space="0" w:color="000000"/>
            </w:tcBorders>
            <w:shd w:val="clear" w:color="auto" w:fill="auto"/>
          </w:tcPr>
          <w:p w:rsidR="00295037" w:rsidRPr="00C604C8" w:rsidRDefault="00295037" w:rsidP="009D2991">
            <w:pPr>
              <w:jc w:val="center"/>
              <w:rPr>
                <w:sz w:val="21"/>
                <w:szCs w:val="21"/>
              </w:rPr>
            </w:pPr>
            <w:r w:rsidRPr="00C604C8">
              <w:rPr>
                <w:sz w:val="21"/>
                <w:szCs w:val="21"/>
              </w:rPr>
              <w:t>76</w:t>
            </w:r>
          </w:p>
        </w:tc>
        <w:tc>
          <w:tcPr>
            <w:tcW w:w="786" w:type="pct"/>
            <w:tcBorders>
              <w:top w:val="single" w:sz="4" w:space="0" w:color="000000"/>
            </w:tcBorders>
            <w:shd w:val="clear" w:color="auto" w:fill="auto"/>
          </w:tcPr>
          <w:p w:rsidR="00295037" w:rsidRPr="00C604C8" w:rsidRDefault="00295037" w:rsidP="009D2991">
            <w:pPr>
              <w:jc w:val="center"/>
              <w:rPr>
                <w:sz w:val="21"/>
                <w:szCs w:val="21"/>
              </w:rPr>
            </w:pPr>
            <w:r w:rsidRPr="00C604C8">
              <w:rPr>
                <w:sz w:val="21"/>
                <w:szCs w:val="21"/>
              </w:rPr>
              <w:t>65</w:t>
            </w:r>
          </w:p>
        </w:tc>
        <w:tc>
          <w:tcPr>
            <w:tcW w:w="513" w:type="pct"/>
            <w:tcBorders>
              <w:top w:val="single" w:sz="4" w:space="0" w:color="000000"/>
            </w:tcBorders>
            <w:shd w:val="clear" w:color="auto" w:fill="auto"/>
          </w:tcPr>
          <w:p w:rsidR="00295037" w:rsidRPr="00C604C8" w:rsidRDefault="00295037" w:rsidP="009D2991">
            <w:pPr>
              <w:jc w:val="center"/>
              <w:rPr>
                <w:sz w:val="21"/>
                <w:szCs w:val="21"/>
              </w:rPr>
            </w:pPr>
            <w:r w:rsidRPr="00C604C8">
              <w:rPr>
                <w:sz w:val="21"/>
                <w:szCs w:val="21"/>
              </w:rPr>
              <w:t>133</w:t>
            </w:r>
          </w:p>
        </w:tc>
      </w:tr>
    </w:tbl>
    <w:p w:rsidR="00C604C8" w:rsidRDefault="00C604C8" w:rsidP="00C575C8">
      <w:pPr>
        <w:pStyle w:val="Heading3"/>
        <w:spacing w:after="120"/>
      </w:pPr>
    </w:p>
    <w:p w:rsidR="00295037" w:rsidRPr="00C575C8" w:rsidRDefault="00C604C8" w:rsidP="00C575C8">
      <w:pPr>
        <w:pStyle w:val="Heading3"/>
        <w:spacing w:after="120"/>
      </w:pPr>
      <w:r>
        <w:br w:type="page"/>
      </w:r>
      <w:r w:rsidR="00295037" w:rsidRPr="00C575C8">
        <w:rPr>
          <w:rFonts w:hint="eastAsia"/>
        </w:rPr>
        <w:t>表</w:t>
      </w:r>
      <w:r w:rsidR="00295037" w:rsidRPr="00C575C8">
        <w:t>10</w:t>
      </w:r>
    </w:p>
    <w:p w:rsidR="00295037" w:rsidRPr="00C575C8" w:rsidRDefault="00295037" w:rsidP="00C575C8">
      <w:pPr>
        <w:pStyle w:val="Heading3"/>
        <w:spacing w:after="120"/>
      </w:pPr>
      <w:r w:rsidRPr="00C575C8">
        <w:rPr>
          <w:rFonts w:hint="eastAsia"/>
        </w:rPr>
        <w:t>性产业受害者参加就业和升入高校的情况</w:t>
      </w:r>
    </w:p>
    <w:p w:rsidR="00295037" w:rsidRPr="009D2991" w:rsidRDefault="00295037" w:rsidP="009D2991">
      <w:pPr>
        <w:jc w:val="right"/>
        <w:rPr>
          <w:rFonts w:hint="eastAsia"/>
          <w:szCs w:val="24"/>
        </w:rPr>
      </w:pPr>
      <w:r w:rsidRPr="009D2991">
        <w:rPr>
          <w:szCs w:val="24"/>
        </w:rPr>
        <w:t>（单位：</w:t>
      </w:r>
      <w:bookmarkStart w:id="7" w:name="#562761ea"/>
      <w:bookmarkEnd w:id="7"/>
      <w:r w:rsidRPr="009D2991">
        <w:rPr>
          <w:rFonts w:hint="eastAsia"/>
          <w:szCs w:val="24"/>
        </w:rPr>
        <w:t>人）</w:t>
      </w:r>
    </w:p>
    <w:tbl>
      <w:tblPr>
        <w:tblW w:w="5000" w:type="pct"/>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1366"/>
        <w:gridCol w:w="1368"/>
        <w:gridCol w:w="1366"/>
        <w:gridCol w:w="1369"/>
        <w:gridCol w:w="1367"/>
        <w:gridCol w:w="1369"/>
        <w:gridCol w:w="1365"/>
      </w:tblGrid>
      <w:tr w:rsidR="00295037" w:rsidRPr="009D2991">
        <w:trPr>
          <w:trHeight w:val="317"/>
        </w:trPr>
        <w:tc>
          <w:tcPr>
            <w:tcW w:w="714" w:type="pct"/>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rFonts w:hint="eastAsia"/>
                <w:bCs/>
                <w:sz w:val="21"/>
                <w:szCs w:val="21"/>
              </w:rPr>
              <w:t>总计</w:t>
            </w:r>
          </w:p>
        </w:tc>
        <w:tc>
          <w:tcPr>
            <w:tcW w:w="715" w:type="pct"/>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rFonts w:hint="eastAsia"/>
                <w:bCs/>
                <w:sz w:val="21"/>
                <w:szCs w:val="21"/>
              </w:rPr>
              <w:t>服务</w:t>
            </w:r>
          </w:p>
        </w:tc>
        <w:tc>
          <w:tcPr>
            <w:tcW w:w="714" w:type="pct"/>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rFonts w:hint="eastAsia"/>
                <w:bCs/>
                <w:sz w:val="21"/>
                <w:szCs w:val="21"/>
              </w:rPr>
              <w:t>生产</w:t>
            </w:r>
          </w:p>
        </w:tc>
        <w:tc>
          <w:tcPr>
            <w:tcW w:w="715" w:type="pct"/>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rFonts w:hint="eastAsia"/>
                <w:bCs/>
                <w:sz w:val="21"/>
                <w:szCs w:val="21"/>
              </w:rPr>
              <w:t>文书</w:t>
            </w:r>
          </w:p>
        </w:tc>
        <w:tc>
          <w:tcPr>
            <w:tcW w:w="714" w:type="pct"/>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rFonts w:hint="eastAsia"/>
                <w:bCs/>
                <w:sz w:val="21"/>
                <w:szCs w:val="21"/>
              </w:rPr>
              <w:t>销售</w:t>
            </w:r>
          </w:p>
        </w:tc>
        <w:tc>
          <w:tcPr>
            <w:tcW w:w="715" w:type="pct"/>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rFonts w:hint="eastAsia"/>
                <w:bCs/>
                <w:sz w:val="21"/>
                <w:szCs w:val="21"/>
              </w:rPr>
              <w:t>高校</w:t>
            </w:r>
          </w:p>
        </w:tc>
        <w:tc>
          <w:tcPr>
            <w:tcW w:w="715" w:type="pct"/>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rFonts w:hint="eastAsia"/>
                <w:bCs/>
                <w:sz w:val="21"/>
                <w:szCs w:val="21"/>
              </w:rPr>
              <w:t>其他</w:t>
            </w:r>
          </w:p>
        </w:tc>
      </w:tr>
      <w:tr w:rsidR="00295037" w:rsidRPr="009D2991">
        <w:trPr>
          <w:trHeight w:val="75"/>
        </w:trPr>
        <w:tc>
          <w:tcPr>
            <w:tcW w:w="714" w:type="pct"/>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313</w:t>
            </w:r>
          </w:p>
        </w:tc>
        <w:tc>
          <w:tcPr>
            <w:tcW w:w="715" w:type="pct"/>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120</w:t>
            </w:r>
          </w:p>
        </w:tc>
        <w:tc>
          <w:tcPr>
            <w:tcW w:w="714" w:type="pct"/>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49</w:t>
            </w:r>
          </w:p>
        </w:tc>
        <w:tc>
          <w:tcPr>
            <w:tcW w:w="715" w:type="pct"/>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48</w:t>
            </w:r>
          </w:p>
        </w:tc>
        <w:tc>
          <w:tcPr>
            <w:tcW w:w="714" w:type="pct"/>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26</w:t>
            </w:r>
          </w:p>
        </w:tc>
        <w:tc>
          <w:tcPr>
            <w:tcW w:w="715" w:type="pct"/>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26</w:t>
            </w:r>
          </w:p>
        </w:tc>
        <w:tc>
          <w:tcPr>
            <w:tcW w:w="715" w:type="pct"/>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44</w:t>
            </w:r>
          </w:p>
        </w:tc>
      </w:tr>
    </w:tbl>
    <w:p w:rsidR="00295037" w:rsidRPr="00C575C8" w:rsidRDefault="00295037" w:rsidP="00C604C8">
      <w:pPr>
        <w:pStyle w:val="Heading3"/>
        <w:spacing w:before="320" w:after="120"/>
      </w:pPr>
      <w:r w:rsidRPr="00C575C8">
        <w:t>表</w:t>
      </w:r>
      <w:r w:rsidRPr="00C575C8">
        <w:t>11</w:t>
      </w:r>
    </w:p>
    <w:p w:rsidR="00295037" w:rsidRPr="00C575C8" w:rsidRDefault="00295037" w:rsidP="00C575C8">
      <w:pPr>
        <w:pStyle w:val="Heading3"/>
        <w:spacing w:after="120"/>
      </w:pPr>
      <w:r w:rsidRPr="00C575C8">
        <w:rPr>
          <w:rFonts w:hint="eastAsia"/>
        </w:rPr>
        <w:t>通过性产业受害者支助机构和咨询处提供的</w:t>
      </w:r>
      <w:r w:rsidR="00C604C8">
        <w:br/>
      </w:r>
      <w:r w:rsidRPr="00C575C8">
        <w:rPr>
          <w:rFonts w:hint="eastAsia"/>
        </w:rPr>
        <w:t>救治服务、法律服务、教育提高和职业培训</w:t>
      </w:r>
    </w:p>
    <w:p w:rsidR="00295037" w:rsidRPr="009D2991" w:rsidRDefault="00295037" w:rsidP="009D2991">
      <w:pPr>
        <w:ind w:right="120"/>
        <w:jc w:val="right"/>
        <w:rPr>
          <w:szCs w:val="24"/>
        </w:rPr>
      </w:pPr>
      <w:r w:rsidRPr="009D2991">
        <w:rPr>
          <w:szCs w:val="24"/>
        </w:rPr>
        <w:t>（单位：例）</w:t>
      </w:r>
    </w:p>
    <w:tbl>
      <w:tblPr>
        <w:tblW w:w="5000" w:type="pct"/>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2115"/>
        <w:gridCol w:w="1753"/>
        <w:gridCol w:w="1774"/>
        <w:gridCol w:w="1654"/>
        <w:gridCol w:w="2274"/>
      </w:tblGrid>
      <w:tr w:rsidR="00295037" w:rsidRPr="009D2991">
        <w:trPr>
          <w:trHeight w:val="456"/>
        </w:trPr>
        <w:tc>
          <w:tcPr>
            <w:tcW w:w="1105" w:type="pct"/>
            <w:tcBorders>
              <w:top w:val="single" w:sz="4" w:space="0" w:color="000000"/>
              <w:bottom w:val="single" w:sz="4" w:space="0" w:color="000000"/>
            </w:tcBorders>
            <w:shd w:val="clear" w:color="auto" w:fill="auto"/>
          </w:tcPr>
          <w:p w:rsidR="00295037" w:rsidRPr="00C604C8" w:rsidRDefault="00295037" w:rsidP="009D2991">
            <w:pPr>
              <w:jc w:val="center"/>
              <w:rPr>
                <w:sz w:val="21"/>
                <w:szCs w:val="21"/>
              </w:rPr>
            </w:pPr>
            <w:bookmarkStart w:id="8" w:name="#562761eb"/>
            <w:bookmarkEnd w:id="8"/>
            <w:r w:rsidRPr="00C604C8">
              <w:rPr>
                <w:bCs/>
                <w:sz w:val="21"/>
                <w:szCs w:val="21"/>
              </w:rPr>
              <w:t>类别</w:t>
            </w:r>
            <w:r w:rsidRPr="00C604C8">
              <w:rPr>
                <w:bCs/>
                <w:sz w:val="21"/>
                <w:szCs w:val="21"/>
              </w:rPr>
              <w:t>/</w:t>
            </w:r>
            <w:r w:rsidRPr="00C604C8">
              <w:rPr>
                <w:bCs/>
                <w:sz w:val="21"/>
                <w:szCs w:val="21"/>
              </w:rPr>
              <w:t>年份</w:t>
            </w:r>
          </w:p>
        </w:tc>
        <w:tc>
          <w:tcPr>
            <w:tcW w:w="916"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医疗救治</w:t>
            </w:r>
          </w:p>
        </w:tc>
        <w:tc>
          <w:tcPr>
            <w:tcW w:w="927"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法律支助</w:t>
            </w:r>
          </w:p>
        </w:tc>
        <w:tc>
          <w:tcPr>
            <w:tcW w:w="864"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高校</w:t>
            </w:r>
          </w:p>
        </w:tc>
        <w:tc>
          <w:tcPr>
            <w:tcW w:w="1188"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就业培训</w:t>
            </w:r>
          </w:p>
        </w:tc>
      </w:tr>
      <w:tr w:rsidR="00295037" w:rsidRPr="009D2991">
        <w:trPr>
          <w:trHeight w:val="70"/>
        </w:trPr>
        <w:tc>
          <w:tcPr>
            <w:tcW w:w="1105" w:type="pct"/>
            <w:tcBorders>
              <w:top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sz w:val="21"/>
                <w:szCs w:val="21"/>
              </w:rPr>
              <w:t>2004</w:t>
            </w:r>
            <w:r w:rsidRPr="00C604C8">
              <w:rPr>
                <w:rFonts w:hint="eastAsia"/>
                <w:sz w:val="21"/>
                <w:szCs w:val="21"/>
              </w:rPr>
              <w:t>年</w:t>
            </w:r>
          </w:p>
        </w:tc>
        <w:tc>
          <w:tcPr>
            <w:tcW w:w="916" w:type="pct"/>
            <w:tcBorders>
              <w:top w:val="single" w:sz="4" w:space="0" w:color="000000"/>
            </w:tcBorders>
            <w:shd w:val="clear" w:color="auto" w:fill="auto"/>
            <w:vAlign w:val="center"/>
          </w:tcPr>
          <w:p w:rsidR="00295037" w:rsidRPr="00C604C8" w:rsidRDefault="00295037" w:rsidP="009D2991">
            <w:pPr>
              <w:ind w:right="454"/>
              <w:jc w:val="right"/>
              <w:rPr>
                <w:sz w:val="21"/>
                <w:szCs w:val="21"/>
              </w:rPr>
            </w:pPr>
            <w:r w:rsidRPr="00C604C8">
              <w:rPr>
                <w:sz w:val="21"/>
                <w:szCs w:val="21"/>
              </w:rPr>
              <w:t>5 856</w:t>
            </w:r>
          </w:p>
        </w:tc>
        <w:tc>
          <w:tcPr>
            <w:tcW w:w="927" w:type="pct"/>
            <w:tcBorders>
              <w:top w:val="single" w:sz="4" w:space="0" w:color="000000"/>
            </w:tcBorders>
            <w:shd w:val="clear" w:color="auto" w:fill="auto"/>
            <w:vAlign w:val="center"/>
          </w:tcPr>
          <w:p w:rsidR="00295037" w:rsidRPr="00C604C8" w:rsidRDefault="00295037" w:rsidP="009D2991">
            <w:pPr>
              <w:ind w:right="454"/>
              <w:jc w:val="right"/>
              <w:rPr>
                <w:sz w:val="21"/>
                <w:szCs w:val="21"/>
              </w:rPr>
            </w:pPr>
            <w:r w:rsidRPr="00C604C8">
              <w:rPr>
                <w:sz w:val="21"/>
                <w:szCs w:val="21"/>
              </w:rPr>
              <w:t>2 530</w:t>
            </w:r>
          </w:p>
        </w:tc>
        <w:tc>
          <w:tcPr>
            <w:tcW w:w="864" w:type="pct"/>
            <w:tcBorders>
              <w:top w:val="single" w:sz="4" w:space="0" w:color="000000"/>
            </w:tcBorders>
            <w:shd w:val="clear" w:color="auto" w:fill="auto"/>
            <w:vAlign w:val="center"/>
          </w:tcPr>
          <w:p w:rsidR="00295037" w:rsidRPr="00C604C8" w:rsidRDefault="00295037" w:rsidP="009D2991">
            <w:pPr>
              <w:ind w:right="454"/>
              <w:jc w:val="right"/>
              <w:rPr>
                <w:sz w:val="21"/>
                <w:szCs w:val="21"/>
              </w:rPr>
            </w:pPr>
            <w:r w:rsidRPr="00C604C8">
              <w:rPr>
                <w:sz w:val="21"/>
                <w:szCs w:val="21"/>
              </w:rPr>
              <w:t xml:space="preserve"> 848</w:t>
            </w:r>
          </w:p>
        </w:tc>
        <w:tc>
          <w:tcPr>
            <w:tcW w:w="1188" w:type="pct"/>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1 261</w:t>
            </w:r>
          </w:p>
        </w:tc>
      </w:tr>
      <w:tr w:rsidR="00295037" w:rsidRPr="009D2991">
        <w:trPr>
          <w:trHeight w:val="80"/>
        </w:trPr>
        <w:tc>
          <w:tcPr>
            <w:tcW w:w="1105" w:type="pct"/>
            <w:shd w:val="clear" w:color="auto" w:fill="auto"/>
            <w:vAlign w:val="center"/>
          </w:tcPr>
          <w:p w:rsidR="00295037" w:rsidRPr="00C604C8" w:rsidRDefault="00295037" w:rsidP="009D2991">
            <w:pPr>
              <w:jc w:val="center"/>
              <w:rPr>
                <w:rFonts w:hint="eastAsia"/>
                <w:sz w:val="21"/>
                <w:szCs w:val="21"/>
              </w:rPr>
            </w:pPr>
            <w:r w:rsidRPr="00C604C8">
              <w:rPr>
                <w:sz w:val="21"/>
                <w:szCs w:val="21"/>
              </w:rPr>
              <w:t>2005</w:t>
            </w:r>
            <w:r w:rsidRPr="00C604C8">
              <w:rPr>
                <w:rFonts w:hint="eastAsia"/>
                <w:sz w:val="21"/>
                <w:szCs w:val="21"/>
              </w:rPr>
              <w:t>年</w:t>
            </w:r>
          </w:p>
        </w:tc>
        <w:tc>
          <w:tcPr>
            <w:tcW w:w="916" w:type="pct"/>
            <w:shd w:val="clear" w:color="auto" w:fill="auto"/>
            <w:vAlign w:val="center"/>
          </w:tcPr>
          <w:p w:rsidR="00295037" w:rsidRPr="00C604C8" w:rsidRDefault="00295037" w:rsidP="009D2991">
            <w:pPr>
              <w:ind w:right="454"/>
              <w:jc w:val="right"/>
              <w:rPr>
                <w:sz w:val="21"/>
                <w:szCs w:val="21"/>
              </w:rPr>
            </w:pPr>
            <w:r w:rsidRPr="00C604C8">
              <w:rPr>
                <w:sz w:val="21"/>
                <w:szCs w:val="21"/>
              </w:rPr>
              <w:t>11 005</w:t>
            </w:r>
          </w:p>
        </w:tc>
        <w:tc>
          <w:tcPr>
            <w:tcW w:w="927" w:type="pct"/>
            <w:shd w:val="clear" w:color="auto" w:fill="auto"/>
            <w:vAlign w:val="center"/>
          </w:tcPr>
          <w:p w:rsidR="00295037" w:rsidRPr="00C604C8" w:rsidRDefault="00295037" w:rsidP="009D2991">
            <w:pPr>
              <w:ind w:right="454"/>
              <w:jc w:val="right"/>
              <w:rPr>
                <w:sz w:val="21"/>
                <w:szCs w:val="21"/>
              </w:rPr>
            </w:pPr>
            <w:r w:rsidRPr="00C604C8">
              <w:rPr>
                <w:sz w:val="21"/>
                <w:szCs w:val="21"/>
              </w:rPr>
              <w:t>24 077</w:t>
            </w:r>
          </w:p>
        </w:tc>
        <w:tc>
          <w:tcPr>
            <w:tcW w:w="864" w:type="pct"/>
            <w:shd w:val="clear" w:color="auto" w:fill="auto"/>
            <w:vAlign w:val="center"/>
          </w:tcPr>
          <w:p w:rsidR="00295037" w:rsidRPr="00C604C8" w:rsidRDefault="00295037" w:rsidP="009D2991">
            <w:pPr>
              <w:ind w:right="454"/>
              <w:jc w:val="right"/>
              <w:rPr>
                <w:sz w:val="21"/>
                <w:szCs w:val="21"/>
              </w:rPr>
            </w:pPr>
            <w:r w:rsidRPr="00C604C8">
              <w:rPr>
                <w:sz w:val="21"/>
                <w:szCs w:val="21"/>
              </w:rPr>
              <w:t>1 061</w:t>
            </w:r>
          </w:p>
        </w:tc>
        <w:tc>
          <w:tcPr>
            <w:tcW w:w="1188" w:type="pct"/>
            <w:shd w:val="clear" w:color="auto" w:fill="auto"/>
            <w:vAlign w:val="center"/>
          </w:tcPr>
          <w:p w:rsidR="00295037" w:rsidRPr="00C604C8" w:rsidRDefault="00295037" w:rsidP="009D2991">
            <w:pPr>
              <w:jc w:val="center"/>
              <w:rPr>
                <w:sz w:val="21"/>
                <w:szCs w:val="21"/>
              </w:rPr>
            </w:pPr>
            <w:r w:rsidRPr="00C604C8">
              <w:rPr>
                <w:sz w:val="21"/>
                <w:szCs w:val="21"/>
              </w:rPr>
              <w:t>1 204</w:t>
            </w:r>
          </w:p>
        </w:tc>
      </w:tr>
    </w:tbl>
    <w:p w:rsidR="00295037" w:rsidRPr="009D2991" w:rsidRDefault="00295037" w:rsidP="00C604C8">
      <w:pPr>
        <w:spacing w:before="240" w:after="320"/>
        <w:rPr>
          <w:szCs w:val="24"/>
        </w:rPr>
      </w:pPr>
      <w:r w:rsidRPr="009D2991">
        <w:rPr>
          <w:bCs/>
          <w:szCs w:val="24"/>
        </w:rPr>
        <w:t>56.</w:t>
      </w:r>
      <w:r w:rsidRPr="009D2991">
        <w:rPr>
          <w:szCs w:val="24"/>
        </w:rPr>
        <w:tab/>
      </w:r>
      <w:r w:rsidRPr="009D2991">
        <w:rPr>
          <w:rFonts w:hint="eastAsia"/>
          <w:szCs w:val="24"/>
        </w:rPr>
        <w:t>另外，为了加强对需要支助的妇女提供复原支助，政府于</w:t>
      </w:r>
      <w:r w:rsidRPr="009D2991">
        <w:rPr>
          <w:rFonts w:hint="eastAsia"/>
          <w:szCs w:val="24"/>
        </w:rPr>
        <w:t>2004</w:t>
      </w:r>
      <w:r w:rsidRPr="009D2991">
        <w:rPr>
          <w:rFonts w:hint="eastAsia"/>
          <w:szCs w:val="24"/>
        </w:rPr>
        <w:t>年在两个地区专门为涉及在妓院卖淫的妇女启动了一个试点项目，并在</w:t>
      </w:r>
      <w:r w:rsidRPr="009D2991">
        <w:rPr>
          <w:rFonts w:hint="eastAsia"/>
          <w:szCs w:val="24"/>
        </w:rPr>
        <w:t>2006</w:t>
      </w:r>
      <w:r w:rsidRPr="009D2991">
        <w:rPr>
          <w:rFonts w:hint="eastAsia"/>
          <w:szCs w:val="24"/>
        </w:rPr>
        <w:t>年</w:t>
      </w:r>
      <w:r w:rsidRPr="009D2991">
        <w:rPr>
          <w:rFonts w:hint="eastAsia"/>
          <w:szCs w:val="24"/>
        </w:rPr>
        <w:t>3</w:t>
      </w:r>
      <w:r w:rsidRPr="009D2991">
        <w:rPr>
          <w:rFonts w:hint="eastAsia"/>
          <w:szCs w:val="24"/>
        </w:rPr>
        <w:t>月之前扩大到</w:t>
      </w:r>
      <w:r w:rsidRPr="009D2991">
        <w:rPr>
          <w:rFonts w:hint="eastAsia"/>
          <w:szCs w:val="24"/>
        </w:rPr>
        <w:t>12</w:t>
      </w:r>
      <w:r w:rsidRPr="009D2991">
        <w:rPr>
          <w:rFonts w:hint="eastAsia"/>
          <w:szCs w:val="24"/>
        </w:rPr>
        <w:t>个地区。政府经过与建设和交通部协商，为被迫卖淫的受害者和以前的卖淫女提供住房以满足她们的住房需求。另外，政府还与信贷恢复委员会协商，设立一种复原支助制度，帮助受害者恢复其在信贷方面存在的不良记录。</w:t>
      </w:r>
    </w:p>
    <w:p w:rsidR="00295037" w:rsidRPr="00C575C8" w:rsidRDefault="00295037" w:rsidP="00C575C8">
      <w:pPr>
        <w:pStyle w:val="Heading3"/>
        <w:spacing w:after="120"/>
      </w:pPr>
      <w:r w:rsidRPr="00C575C8">
        <w:t>表</w:t>
      </w:r>
      <w:r w:rsidRPr="00C575C8">
        <w:t xml:space="preserve"> 12</w:t>
      </w:r>
    </w:p>
    <w:p w:rsidR="00295037" w:rsidRPr="00C575C8" w:rsidRDefault="00295037" w:rsidP="00C575C8">
      <w:pPr>
        <w:pStyle w:val="Heading3"/>
        <w:spacing w:after="120"/>
      </w:pPr>
      <w:r w:rsidRPr="00C575C8">
        <w:rPr>
          <w:rFonts w:hint="eastAsia"/>
        </w:rPr>
        <w:t>通过复原支助为性产业受害者提供支助</w:t>
      </w:r>
      <w:r w:rsidRPr="00C575C8">
        <w:t xml:space="preserve"> </w:t>
      </w:r>
    </w:p>
    <w:p w:rsidR="00295037" w:rsidRPr="009D2991" w:rsidRDefault="00295037" w:rsidP="009D2991">
      <w:pPr>
        <w:jc w:val="right"/>
        <w:rPr>
          <w:szCs w:val="24"/>
        </w:rPr>
      </w:pPr>
      <w:r w:rsidRPr="009D2991">
        <w:rPr>
          <w:szCs w:val="24"/>
        </w:rPr>
        <w:t>（单位：例）</w:t>
      </w:r>
      <w:bookmarkStart w:id="9" w:name="#562761ec"/>
      <w:bookmarkEnd w:id="9"/>
    </w:p>
    <w:tbl>
      <w:tblPr>
        <w:tblW w:w="5000" w:type="pct"/>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1717"/>
        <w:gridCol w:w="1227"/>
        <w:gridCol w:w="1472"/>
        <w:gridCol w:w="1349"/>
        <w:gridCol w:w="1187"/>
        <w:gridCol w:w="1309"/>
        <w:gridCol w:w="1309"/>
      </w:tblGrid>
      <w:tr w:rsidR="00295037" w:rsidRPr="009D2991">
        <w:trPr>
          <w:trHeight w:val="230"/>
        </w:trPr>
        <w:tc>
          <w:tcPr>
            <w:tcW w:w="897" w:type="pct"/>
            <w:tcBorders>
              <w:top w:val="single" w:sz="4" w:space="0" w:color="000000"/>
              <w:bottom w:val="single" w:sz="4" w:space="0" w:color="000000"/>
            </w:tcBorders>
            <w:shd w:val="clear" w:color="auto" w:fill="auto"/>
          </w:tcPr>
          <w:p w:rsidR="00295037" w:rsidRPr="00C604C8" w:rsidRDefault="00295037" w:rsidP="009D2991">
            <w:pPr>
              <w:jc w:val="center"/>
              <w:rPr>
                <w:sz w:val="21"/>
                <w:szCs w:val="21"/>
              </w:rPr>
            </w:pPr>
            <w:r w:rsidRPr="00C604C8">
              <w:rPr>
                <w:bCs/>
                <w:sz w:val="21"/>
                <w:szCs w:val="21"/>
              </w:rPr>
              <w:t>类别</w:t>
            </w:r>
            <w:r w:rsidRPr="00C604C8">
              <w:rPr>
                <w:bCs/>
                <w:sz w:val="21"/>
                <w:szCs w:val="21"/>
              </w:rPr>
              <w:t>/</w:t>
            </w:r>
            <w:r w:rsidRPr="00C604C8">
              <w:rPr>
                <w:bCs/>
                <w:sz w:val="21"/>
                <w:szCs w:val="21"/>
              </w:rPr>
              <w:t>年份</w:t>
            </w:r>
          </w:p>
        </w:tc>
        <w:tc>
          <w:tcPr>
            <w:tcW w:w="641"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bCs/>
                <w:sz w:val="21"/>
                <w:szCs w:val="21"/>
              </w:rPr>
            </w:pPr>
            <w:r w:rsidRPr="00C604C8">
              <w:rPr>
                <w:rFonts w:hint="eastAsia"/>
                <w:bCs/>
                <w:sz w:val="21"/>
                <w:szCs w:val="21"/>
              </w:rPr>
              <w:t>外联</w:t>
            </w:r>
          </w:p>
          <w:p w:rsidR="00295037" w:rsidRPr="00C604C8" w:rsidRDefault="00295037" w:rsidP="009D2991">
            <w:pPr>
              <w:jc w:val="center"/>
              <w:rPr>
                <w:rFonts w:hint="eastAsia"/>
                <w:sz w:val="21"/>
                <w:szCs w:val="21"/>
              </w:rPr>
            </w:pPr>
            <w:r w:rsidRPr="00C604C8">
              <w:rPr>
                <w:rFonts w:hint="eastAsia"/>
                <w:bCs/>
                <w:sz w:val="21"/>
                <w:szCs w:val="21"/>
              </w:rPr>
              <w:t>（次数）</w:t>
            </w:r>
          </w:p>
        </w:tc>
        <w:tc>
          <w:tcPr>
            <w:tcW w:w="769"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咨询</w:t>
            </w:r>
          </w:p>
        </w:tc>
        <w:tc>
          <w:tcPr>
            <w:tcW w:w="705"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生计支助</w:t>
            </w:r>
          </w:p>
        </w:tc>
        <w:tc>
          <w:tcPr>
            <w:tcW w:w="620"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医疗救治</w:t>
            </w:r>
          </w:p>
        </w:tc>
        <w:tc>
          <w:tcPr>
            <w:tcW w:w="684"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法律支助</w:t>
            </w:r>
          </w:p>
        </w:tc>
        <w:tc>
          <w:tcPr>
            <w:tcW w:w="684"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工作培训</w:t>
            </w:r>
          </w:p>
        </w:tc>
      </w:tr>
      <w:tr w:rsidR="00295037" w:rsidRPr="009D2991">
        <w:trPr>
          <w:trHeight w:val="85"/>
        </w:trPr>
        <w:tc>
          <w:tcPr>
            <w:tcW w:w="897" w:type="pct"/>
            <w:tcBorders>
              <w:top w:val="single" w:sz="4" w:space="0" w:color="000000"/>
            </w:tcBorders>
            <w:shd w:val="clear" w:color="auto" w:fill="auto"/>
          </w:tcPr>
          <w:p w:rsidR="00295037" w:rsidRPr="00C604C8" w:rsidRDefault="00295037" w:rsidP="009D2991">
            <w:pPr>
              <w:jc w:val="center"/>
              <w:rPr>
                <w:rFonts w:hint="eastAsia"/>
                <w:sz w:val="21"/>
                <w:szCs w:val="21"/>
              </w:rPr>
            </w:pPr>
            <w:r w:rsidRPr="00C604C8">
              <w:rPr>
                <w:sz w:val="21"/>
                <w:szCs w:val="21"/>
              </w:rPr>
              <w:t>2004</w:t>
            </w:r>
            <w:r w:rsidRPr="00C604C8">
              <w:rPr>
                <w:rFonts w:hint="eastAsia"/>
                <w:sz w:val="21"/>
                <w:szCs w:val="21"/>
              </w:rPr>
              <w:t>年</w:t>
            </w:r>
          </w:p>
        </w:tc>
        <w:tc>
          <w:tcPr>
            <w:tcW w:w="641" w:type="pct"/>
            <w:tcBorders>
              <w:top w:val="single" w:sz="4" w:space="0" w:color="000000"/>
            </w:tcBorders>
            <w:shd w:val="clear" w:color="auto" w:fill="auto"/>
          </w:tcPr>
          <w:p w:rsidR="00295037" w:rsidRPr="00C604C8" w:rsidRDefault="00295037" w:rsidP="009D2991">
            <w:pPr>
              <w:ind w:right="340"/>
              <w:jc w:val="right"/>
              <w:rPr>
                <w:sz w:val="21"/>
                <w:szCs w:val="21"/>
              </w:rPr>
            </w:pPr>
            <w:r w:rsidRPr="00C604C8">
              <w:rPr>
                <w:sz w:val="21"/>
                <w:szCs w:val="21"/>
              </w:rPr>
              <w:t>49</w:t>
            </w:r>
          </w:p>
        </w:tc>
        <w:tc>
          <w:tcPr>
            <w:tcW w:w="769" w:type="pct"/>
            <w:tcBorders>
              <w:top w:val="single" w:sz="4" w:space="0" w:color="000000"/>
            </w:tcBorders>
            <w:shd w:val="clear" w:color="auto" w:fill="auto"/>
          </w:tcPr>
          <w:p w:rsidR="00295037" w:rsidRPr="00C604C8" w:rsidRDefault="00295037" w:rsidP="009D2991">
            <w:pPr>
              <w:ind w:right="284"/>
              <w:jc w:val="right"/>
              <w:rPr>
                <w:sz w:val="21"/>
                <w:szCs w:val="21"/>
              </w:rPr>
            </w:pPr>
            <w:r w:rsidRPr="00C604C8">
              <w:rPr>
                <w:sz w:val="21"/>
                <w:szCs w:val="21"/>
              </w:rPr>
              <w:t>897</w:t>
            </w:r>
          </w:p>
        </w:tc>
        <w:tc>
          <w:tcPr>
            <w:tcW w:w="705" w:type="pct"/>
            <w:tcBorders>
              <w:top w:val="single" w:sz="4" w:space="0" w:color="000000"/>
            </w:tcBorders>
            <w:shd w:val="clear" w:color="auto" w:fill="auto"/>
          </w:tcPr>
          <w:p w:rsidR="00295037" w:rsidRPr="00C604C8" w:rsidRDefault="00295037" w:rsidP="009D2991">
            <w:pPr>
              <w:ind w:right="340"/>
              <w:jc w:val="right"/>
              <w:rPr>
                <w:sz w:val="21"/>
                <w:szCs w:val="21"/>
              </w:rPr>
            </w:pPr>
            <w:r w:rsidRPr="00C604C8">
              <w:rPr>
                <w:sz w:val="21"/>
                <w:szCs w:val="21"/>
              </w:rPr>
              <w:t>162</w:t>
            </w:r>
          </w:p>
        </w:tc>
        <w:tc>
          <w:tcPr>
            <w:tcW w:w="620" w:type="pct"/>
            <w:tcBorders>
              <w:top w:val="single" w:sz="4" w:space="0" w:color="000000"/>
            </w:tcBorders>
            <w:shd w:val="clear" w:color="auto" w:fill="auto"/>
          </w:tcPr>
          <w:p w:rsidR="00295037" w:rsidRPr="00C604C8" w:rsidRDefault="00295037" w:rsidP="009D2991">
            <w:pPr>
              <w:ind w:right="227"/>
              <w:jc w:val="right"/>
              <w:rPr>
                <w:sz w:val="21"/>
                <w:szCs w:val="21"/>
              </w:rPr>
            </w:pPr>
            <w:r w:rsidRPr="00C604C8">
              <w:rPr>
                <w:sz w:val="21"/>
                <w:szCs w:val="21"/>
              </w:rPr>
              <w:t>83</w:t>
            </w:r>
          </w:p>
        </w:tc>
        <w:tc>
          <w:tcPr>
            <w:tcW w:w="684" w:type="pct"/>
            <w:tcBorders>
              <w:top w:val="single" w:sz="4" w:space="0" w:color="000000"/>
            </w:tcBorders>
            <w:shd w:val="clear" w:color="auto" w:fill="auto"/>
          </w:tcPr>
          <w:p w:rsidR="00295037" w:rsidRPr="00C604C8" w:rsidRDefault="00295037" w:rsidP="009D2991">
            <w:pPr>
              <w:ind w:right="397"/>
              <w:jc w:val="right"/>
              <w:rPr>
                <w:sz w:val="21"/>
                <w:szCs w:val="21"/>
              </w:rPr>
            </w:pPr>
            <w:r w:rsidRPr="00C604C8">
              <w:rPr>
                <w:sz w:val="21"/>
                <w:szCs w:val="21"/>
              </w:rPr>
              <w:t>5</w:t>
            </w:r>
          </w:p>
        </w:tc>
        <w:tc>
          <w:tcPr>
            <w:tcW w:w="684" w:type="pct"/>
            <w:tcBorders>
              <w:top w:val="single" w:sz="4" w:space="0" w:color="000000"/>
            </w:tcBorders>
            <w:shd w:val="clear" w:color="auto" w:fill="auto"/>
          </w:tcPr>
          <w:p w:rsidR="00295037" w:rsidRPr="00C604C8" w:rsidRDefault="00295037" w:rsidP="009D2991">
            <w:pPr>
              <w:ind w:right="340"/>
              <w:jc w:val="right"/>
              <w:rPr>
                <w:sz w:val="21"/>
                <w:szCs w:val="21"/>
              </w:rPr>
            </w:pPr>
            <w:r w:rsidRPr="00C604C8">
              <w:rPr>
                <w:sz w:val="21"/>
                <w:szCs w:val="21"/>
              </w:rPr>
              <w:t>23</w:t>
            </w:r>
          </w:p>
        </w:tc>
      </w:tr>
      <w:tr w:rsidR="00295037" w:rsidRPr="009D2991">
        <w:trPr>
          <w:trHeight w:val="85"/>
        </w:trPr>
        <w:tc>
          <w:tcPr>
            <w:tcW w:w="897" w:type="pct"/>
            <w:shd w:val="clear" w:color="auto" w:fill="auto"/>
          </w:tcPr>
          <w:p w:rsidR="00295037" w:rsidRPr="00C604C8" w:rsidRDefault="00295037" w:rsidP="009D2991">
            <w:pPr>
              <w:jc w:val="center"/>
              <w:rPr>
                <w:rFonts w:hint="eastAsia"/>
                <w:sz w:val="21"/>
                <w:szCs w:val="21"/>
              </w:rPr>
            </w:pPr>
            <w:r w:rsidRPr="00C604C8">
              <w:rPr>
                <w:sz w:val="21"/>
                <w:szCs w:val="21"/>
              </w:rPr>
              <w:t>2005</w:t>
            </w:r>
            <w:r w:rsidRPr="00C604C8">
              <w:rPr>
                <w:rFonts w:hint="eastAsia"/>
                <w:sz w:val="21"/>
                <w:szCs w:val="21"/>
              </w:rPr>
              <w:t>年</w:t>
            </w:r>
          </w:p>
        </w:tc>
        <w:tc>
          <w:tcPr>
            <w:tcW w:w="641" w:type="pct"/>
            <w:shd w:val="clear" w:color="auto" w:fill="auto"/>
          </w:tcPr>
          <w:p w:rsidR="00295037" w:rsidRPr="00C604C8" w:rsidRDefault="00295037" w:rsidP="009D2991">
            <w:pPr>
              <w:ind w:right="340"/>
              <w:jc w:val="right"/>
              <w:rPr>
                <w:sz w:val="21"/>
                <w:szCs w:val="21"/>
              </w:rPr>
            </w:pPr>
            <w:r w:rsidRPr="00C604C8">
              <w:rPr>
                <w:sz w:val="21"/>
                <w:szCs w:val="21"/>
              </w:rPr>
              <w:t>196</w:t>
            </w:r>
          </w:p>
        </w:tc>
        <w:tc>
          <w:tcPr>
            <w:tcW w:w="769" w:type="pct"/>
            <w:shd w:val="clear" w:color="auto" w:fill="auto"/>
          </w:tcPr>
          <w:p w:rsidR="00295037" w:rsidRPr="00C604C8" w:rsidRDefault="00295037" w:rsidP="009D2991">
            <w:pPr>
              <w:ind w:right="284"/>
              <w:jc w:val="right"/>
              <w:rPr>
                <w:sz w:val="21"/>
                <w:szCs w:val="21"/>
              </w:rPr>
            </w:pPr>
            <w:r w:rsidRPr="00C604C8">
              <w:rPr>
                <w:sz w:val="21"/>
                <w:szCs w:val="21"/>
              </w:rPr>
              <w:t>13 417</w:t>
            </w:r>
          </w:p>
        </w:tc>
        <w:tc>
          <w:tcPr>
            <w:tcW w:w="705" w:type="pct"/>
            <w:shd w:val="clear" w:color="auto" w:fill="auto"/>
          </w:tcPr>
          <w:p w:rsidR="00295037" w:rsidRPr="00C604C8" w:rsidRDefault="00295037" w:rsidP="009D2991">
            <w:pPr>
              <w:ind w:right="340"/>
              <w:jc w:val="right"/>
              <w:rPr>
                <w:sz w:val="21"/>
                <w:szCs w:val="21"/>
              </w:rPr>
            </w:pPr>
            <w:r w:rsidRPr="00C604C8">
              <w:rPr>
                <w:sz w:val="21"/>
                <w:szCs w:val="21"/>
              </w:rPr>
              <w:t>2 707</w:t>
            </w:r>
          </w:p>
        </w:tc>
        <w:tc>
          <w:tcPr>
            <w:tcW w:w="620" w:type="pct"/>
            <w:shd w:val="clear" w:color="auto" w:fill="auto"/>
          </w:tcPr>
          <w:p w:rsidR="00295037" w:rsidRPr="00C604C8" w:rsidRDefault="00295037" w:rsidP="009D2991">
            <w:pPr>
              <w:ind w:right="227"/>
              <w:jc w:val="right"/>
              <w:rPr>
                <w:sz w:val="21"/>
                <w:szCs w:val="21"/>
              </w:rPr>
            </w:pPr>
            <w:r w:rsidRPr="00C604C8">
              <w:rPr>
                <w:sz w:val="21"/>
                <w:szCs w:val="21"/>
              </w:rPr>
              <w:t>2 930</w:t>
            </w:r>
          </w:p>
        </w:tc>
        <w:tc>
          <w:tcPr>
            <w:tcW w:w="684" w:type="pct"/>
            <w:shd w:val="clear" w:color="auto" w:fill="auto"/>
          </w:tcPr>
          <w:p w:rsidR="00295037" w:rsidRPr="00C604C8" w:rsidRDefault="00295037" w:rsidP="009D2991">
            <w:pPr>
              <w:ind w:right="397"/>
              <w:jc w:val="right"/>
              <w:rPr>
                <w:sz w:val="21"/>
                <w:szCs w:val="21"/>
              </w:rPr>
            </w:pPr>
            <w:r w:rsidRPr="00C604C8">
              <w:rPr>
                <w:sz w:val="21"/>
                <w:szCs w:val="21"/>
              </w:rPr>
              <w:t>93</w:t>
            </w:r>
          </w:p>
        </w:tc>
        <w:tc>
          <w:tcPr>
            <w:tcW w:w="684" w:type="pct"/>
            <w:shd w:val="clear" w:color="auto" w:fill="auto"/>
          </w:tcPr>
          <w:p w:rsidR="00295037" w:rsidRPr="00C604C8" w:rsidRDefault="00295037" w:rsidP="009D2991">
            <w:pPr>
              <w:ind w:right="340"/>
              <w:jc w:val="right"/>
              <w:rPr>
                <w:sz w:val="21"/>
                <w:szCs w:val="21"/>
              </w:rPr>
            </w:pPr>
            <w:r w:rsidRPr="00C604C8">
              <w:rPr>
                <w:sz w:val="21"/>
                <w:szCs w:val="21"/>
              </w:rPr>
              <w:t>776</w:t>
            </w:r>
          </w:p>
        </w:tc>
      </w:tr>
    </w:tbl>
    <w:p w:rsidR="00295037" w:rsidRPr="00C575C8" w:rsidRDefault="00295037" w:rsidP="00C575C8">
      <w:pPr>
        <w:pStyle w:val="Heading3"/>
        <w:spacing w:after="120"/>
      </w:pPr>
      <w:r w:rsidRPr="00C575C8">
        <w:t>表</w:t>
      </w:r>
      <w:r w:rsidRPr="00C575C8">
        <w:t xml:space="preserve"> 13</w:t>
      </w:r>
    </w:p>
    <w:p w:rsidR="00295037" w:rsidRPr="00C575C8" w:rsidRDefault="00295037" w:rsidP="00C575C8">
      <w:pPr>
        <w:pStyle w:val="Heading3"/>
        <w:spacing w:after="120"/>
      </w:pPr>
      <w:r w:rsidRPr="00C575C8">
        <w:rPr>
          <w:rFonts w:hint="eastAsia"/>
        </w:rPr>
        <w:t>为恢复性产业受害者的信贷信用而提供的支助</w:t>
      </w:r>
    </w:p>
    <w:p w:rsidR="00295037" w:rsidRPr="009D2991" w:rsidRDefault="00295037" w:rsidP="009D2991">
      <w:pPr>
        <w:jc w:val="right"/>
        <w:rPr>
          <w:szCs w:val="24"/>
        </w:rPr>
      </w:pPr>
      <w:r w:rsidRPr="009D2991">
        <w:rPr>
          <w:szCs w:val="24"/>
        </w:rPr>
        <w:t>（单位：人）</w:t>
      </w:r>
      <w:r w:rsidRPr="009D2991">
        <w:rPr>
          <w:szCs w:val="24"/>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42"/>
        <w:gridCol w:w="745"/>
        <w:gridCol w:w="1436"/>
        <w:gridCol w:w="1436"/>
        <w:gridCol w:w="1665"/>
        <w:gridCol w:w="1388"/>
        <w:gridCol w:w="1458"/>
      </w:tblGrid>
      <w:tr w:rsidR="00295037" w:rsidRPr="009D2991">
        <w:trPr>
          <w:trHeight w:val="70"/>
        </w:trPr>
        <w:tc>
          <w:tcPr>
            <w:tcW w:w="754" w:type="pct"/>
            <w:vMerge w:val="restart"/>
            <w:shd w:val="clear" w:color="auto" w:fill="auto"/>
          </w:tcPr>
          <w:p w:rsidR="00295037" w:rsidRPr="00C604C8" w:rsidRDefault="00295037" w:rsidP="009D2991">
            <w:pPr>
              <w:jc w:val="center"/>
              <w:rPr>
                <w:rFonts w:hint="eastAsia"/>
                <w:sz w:val="21"/>
                <w:szCs w:val="21"/>
              </w:rPr>
            </w:pPr>
            <w:bookmarkStart w:id="10" w:name="#562761ed"/>
            <w:bookmarkEnd w:id="10"/>
            <w:r w:rsidRPr="00C604C8">
              <w:rPr>
                <w:rFonts w:hint="eastAsia"/>
                <w:bCs/>
                <w:sz w:val="21"/>
                <w:szCs w:val="21"/>
              </w:rPr>
              <w:t>咨询</w:t>
            </w:r>
          </w:p>
        </w:tc>
        <w:tc>
          <w:tcPr>
            <w:tcW w:w="389" w:type="pct"/>
            <w:vMerge w:val="restart"/>
            <w:shd w:val="clear" w:color="auto" w:fill="auto"/>
          </w:tcPr>
          <w:p w:rsidR="00295037" w:rsidRPr="00C604C8" w:rsidRDefault="00295037" w:rsidP="009D2991">
            <w:pPr>
              <w:jc w:val="center"/>
              <w:rPr>
                <w:rFonts w:hint="eastAsia"/>
                <w:sz w:val="21"/>
                <w:szCs w:val="21"/>
              </w:rPr>
            </w:pPr>
            <w:r w:rsidRPr="00C604C8">
              <w:rPr>
                <w:rFonts w:hint="eastAsia"/>
                <w:bCs/>
                <w:sz w:val="21"/>
                <w:szCs w:val="21"/>
              </w:rPr>
              <w:t>申请</w:t>
            </w:r>
          </w:p>
        </w:tc>
        <w:tc>
          <w:tcPr>
            <w:tcW w:w="3857" w:type="pct"/>
            <w:gridSpan w:val="5"/>
            <w:shd w:val="clear" w:color="auto" w:fill="auto"/>
          </w:tcPr>
          <w:p w:rsidR="00295037" w:rsidRPr="00C604C8" w:rsidRDefault="00295037" w:rsidP="009D2991">
            <w:pPr>
              <w:jc w:val="center"/>
              <w:rPr>
                <w:rFonts w:hint="eastAsia"/>
                <w:sz w:val="21"/>
                <w:szCs w:val="21"/>
              </w:rPr>
            </w:pPr>
            <w:r w:rsidRPr="00C604C8">
              <w:rPr>
                <w:rFonts w:hint="eastAsia"/>
                <w:bCs/>
                <w:sz w:val="21"/>
                <w:szCs w:val="21"/>
              </w:rPr>
              <w:t>采取行动</w:t>
            </w:r>
          </w:p>
        </w:tc>
      </w:tr>
      <w:tr w:rsidR="00295037" w:rsidRPr="009D2991">
        <w:trPr>
          <w:trHeight w:val="545"/>
        </w:trPr>
        <w:tc>
          <w:tcPr>
            <w:tcW w:w="754" w:type="pct"/>
            <w:vMerge/>
            <w:shd w:val="clear" w:color="auto" w:fill="auto"/>
          </w:tcPr>
          <w:p w:rsidR="00295037" w:rsidRPr="00C604C8" w:rsidRDefault="00295037" w:rsidP="009D2991">
            <w:pPr>
              <w:jc w:val="center"/>
              <w:rPr>
                <w:sz w:val="21"/>
                <w:szCs w:val="21"/>
              </w:rPr>
            </w:pPr>
          </w:p>
        </w:tc>
        <w:tc>
          <w:tcPr>
            <w:tcW w:w="389" w:type="pct"/>
            <w:vMerge/>
            <w:shd w:val="clear" w:color="auto" w:fill="auto"/>
          </w:tcPr>
          <w:p w:rsidR="00295037" w:rsidRPr="00C604C8" w:rsidRDefault="00295037" w:rsidP="009D2991">
            <w:pPr>
              <w:jc w:val="center"/>
              <w:rPr>
                <w:sz w:val="21"/>
                <w:szCs w:val="21"/>
              </w:rPr>
            </w:pPr>
          </w:p>
        </w:tc>
        <w:tc>
          <w:tcPr>
            <w:tcW w:w="750" w:type="pct"/>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免除利息</w:t>
            </w:r>
          </w:p>
        </w:tc>
        <w:tc>
          <w:tcPr>
            <w:tcW w:w="750" w:type="pct"/>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延期还款</w:t>
            </w:r>
          </w:p>
        </w:tc>
        <w:tc>
          <w:tcPr>
            <w:tcW w:w="870" w:type="pct"/>
            <w:shd w:val="clear" w:color="auto" w:fill="auto"/>
          </w:tcPr>
          <w:p w:rsidR="00295037" w:rsidRPr="00C604C8" w:rsidRDefault="00295037" w:rsidP="009D2991">
            <w:pPr>
              <w:jc w:val="center"/>
              <w:rPr>
                <w:rFonts w:hint="eastAsia"/>
                <w:sz w:val="21"/>
                <w:szCs w:val="21"/>
              </w:rPr>
            </w:pPr>
            <w:r w:rsidRPr="00C604C8">
              <w:rPr>
                <w:rFonts w:hint="eastAsia"/>
                <w:bCs/>
                <w:sz w:val="21"/>
                <w:szCs w:val="21"/>
              </w:rPr>
              <w:t>消除信贷不良记录</w:t>
            </w:r>
          </w:p>
        </w:tc>
        <w:tc>
          <w:tcPr>
            <w:tcW w:w="725" w:type="pct"/>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其他</w:t>
            </w:r>
          </w:p>
        </w:tc>
        <w:tc>
          <w:tcPr>
            <w:tcW w:w="761" w:type="pct"/>
            <w:shd w:val="clear" w:color="auto" w:fill="auto"/>
          </w:tcPr>
          <w:p w:rsidR="00295037" w:rsidRPr="00C604C8" w:rsidRDefault="00295037" w:rsidP="009D2991">
            <w:pPr>
              <w:jc w:val="center"/>
              <w:rPr>
                <w:rFonts w:hint="eastAsia"/>
                <w:sz w:val="21"/>
                <w:szCs w:val="21"/>
              </w:rPr>
            </w:pPr>
            <w:r w:rsidRPr="00C604C8">
              <w:rPr>
                <w:rFonts w:hint="eastAsia"/>
                <w:bCs/>
                <w:sz w:val="21"/>
                <w:szCs w:val="21"/>
              </w:rPr>
              <w:t>总计</w:t>
            </w:r>
          </w:p>
        </w:tc>
      </w:tr>
      <w:tr w:rsidR="00295037" w:rsidRPr="009D2991">
        <w:trPr>
          <w:trHeight w:val="70"/>
        </w:trPr>
        <w:tc>
          <w:tcPr>
            <w:tcW w:w="754" w:type="pct"/>
            <w:shd w:val="clear" w:color="auto" w:fill="auto"/>
          </w:tcPr>
          <w:p w:rsidR="00295037" w:rsidRPr="00C604C8" w:rsidRDefault="00295037" w:rsidP="009D2991">
            <w:pPr>
              <w:jc w:val="center"/>
              <w:rPr>
                <w:sz w:val="21"/>
                <w:szCs w:val="21"/>
              </w:rPr>
            </w:pPr>
            <w:r w:rsidRPr="00C604C8">
              <w:rPr>
                <w:sz w:val="21"/>
                <w:szCs w:val="21"/>
              </w:rPr>
              <w:t>320</w:t>
            </w:r>
          </w:p>
        </w:tc>
        <w:tc>
          <w:tcPr>
            <w:tcW w:w="389" w:type="pct"/>
            <w:shd w:val="clear" w:color="auto" w:fill="auto"/>
          </w:tcPr>
          <w:p w:rsidR="00295037" w:rsidRPr="00C604C8" w:rsidRDefault="00295037" w:rsidP="009D2991">
            <w:pPr>
              <w:jc w:val="center"/>
              <w:rPr>
                <w:sz w:val="21"/>
                <w:szCs w:val="21"/>
              </w:rPr>
            </w:pPr>
            <w:r w:rsidRPr="00C604C8">
              <w:rPr>
                <w:sz w:val="21"/>
                <w:szCs w:val="21"/>
              </w:rPr>
              <w:t>162</w:t>
            </w:r>
          </w:p>
        </w:tc>
        <w:tc>
          <w:tcPr>
            <w:tcW w:w="750" w:type="pct"/>
            <w:shd w:val="clear" w:color="auto" w:fill="auto"/>
          </w:tcPr>
          <w:p w:rsidR="00295037" w:rsidRPr="00C604C8" w:rsidRDefault="00295037" w:rsidP="009D2991">
            <w:pPr>
              <w:jc w:val="center"/>
              <w:rPr>
                <w:sz w:val="21"/>
                <w:szCs w:val="21"/>
              </w:rPr>
            </w:pPr>
            <w:r w:rsidRPr="00C604C8">
              <w:rPr>
                <w:sz w:val="21"/>
                <w:szCs w:val="21"/>
              </w:rPr>
              <w:t>136</w:t>
            </w:r>
          </w:p>
        </w:tc>
        <w:tc>
          <w:tcPr>
            <w:tcW w:w="750" w:type="pct"/>
            <w:shd w:val="clear" w:color="auto" w:fill="auto"/>
          </w:tcPr>
          <w:p w:rsidR="00295037" w:rsidRPr="00C604C8" w:rsidRDefault="00295037" w:rsidP="009D2991">
            <w:pPr>
              <w:jc w:val="center"/>
              <w:rPr>
                <w:sz w:val="21"/>
                <w:szCs w:val="21"/>
              </w:rPr>
            </w:pPr>
            <w:r w:rsidRPr="00C604C8">
              <w:rPr>
                <w:sz w:val="21"/>
                <w:szCs w:val="21"/>
              </w:rPr>
              <w:t>126</w:t>
            </w:r>
          </w:p>
        </w:tc>
        <w:tc>
          <w:tcPr>
            <w:tcW w:w="870" w:type="pct"/>
            <w:shd w:val="clear" w:color="auto" w:fill="auto"/>
          </w:tcPr>
          <w:p w:rsidR="00295037" w:rsidRPr="00C604C8" w:rsidRDefault="00295037" w:rsidP="009D2991">
            <w:pPr>
              <w:jc w:val="center"/>
              <w:rPr>
                <w:sz w:val="21"/>
                <w:szCs w:val="21"/>
              </w:rPr>
            </w:pPr>
            <w:r w:rsidRPr="00C604C8">
              <w:rPr>
                <w:sz w:val="21"/>
                <w:szCs w:val="21"/>
              </w:rPr>
              <w:t>126</w:t>
            </w:r>
          </w:p>
        </w:tc>
        <w:tc>
          <w:tcPr>
            <w:tcW w:w="725" w:type="pct"/>
            <w:shd w:val="clear" w:color="auto" w:fill="auto"/>
          </w:tcPr>
          <w:p w:rsidR="00295037" w:rsidRPr="00C604C8" w:rsidRDefault="00295037" w:rsidP="009D2991">
            <w:pPr>
              <w:jc w:val="center"/>
              <w:rPr>
                <w:sz w:val="21"/>
                <w:szCs w:val="21"/>
              </w:rPr>
            </w:pPr>
            <w:r w:rsidRPr="00C604C8">
              <w:rPr>
                <w:sz w:val="21"/>
                <w:szCs w:val="21"/>
              </w:rPr>
              <w:noBreakHyphen/>
            </w:r>
          </w:p>
        </w:tc>
        <w:tc>
          <w:tcPr>
            <w:tcW w:w="761" w:type="pct"/>
            <w:shd w:val="clear" w:color="auto" w:fill="auto"/>
          </w:tcPr>
          <w:p w:rsidR="00295037" w:rsidRPr="00C604C8" w:rsidRDefault="00295037" w:rsidP="009D2991">
            <w:pPr>
              <w:jc w:val="center"/>
              <w:rPr>
                <w:sz w:val="21"/>
                <w:szCs w:val="21"/>
              </w:rPr>
            </w:pPr>
            <w:r w:rsidRPr="00C604C8">
              <w:rPr>
                <w:sz w:val="21"/>
                <w:szCs w:val="21"/>
              </w:rPr>
              <w:t>136</w:t>
            </w:r>
          </w:p>
        </w:tc>
      </w:tr>
    </w:tbl>
    <w:p w:rsidR="00295037" w:rsidRPr="009D2991" w:rsidRDefault="00295037" w:rsidP="00C604C8">
      <w:pPr>
        <w:spacing w:before="320"/>
        <w:rPr>
          <w:szCs w:val="24"/>
        </w:rPr>
      </w:pPr>
      <w:r w:rsidRPr="009D2991">
        <w:rPr>
          <w:bCs/>
          <w:szCs w:val="24"/>
        </w:rPr>
        <w:t>57.</w:t>
      </w:r>
      <w:r w:rsidRPr="009D2991">
        <w:rPr>
          <w:bCs/>
          <w:szCs w:val="24"/>
        </w:rPr>
        <w:tab/>
      </w:r>
      <w:r w:rsidRPr="009D2991">
        <w:rPr>
          <w:rFonts w:hint="eastAsia"/>
          <w:bCs/>
          <w:szCs w:val="24"/>
        </w:rPr>
        <w:t>特别是从</w:t>
      </w:r>
      <w:r w:rsidRPr="009D2991">
        <w:rPr>
          <w:rFonts w:hint="eastAsia"/>
          <w:bCs/>
          <w:szCs w:val="24"/>
        </w:rPr>
        <w:t>2004</w:t>
      </w:r>
      <w:r w:rsidRPr="009D2991">
        <w:rPr>
          <w:rFonts w:hint="eastAsia"/>
          <w:bCs/>
          <w:szCs w:val="24"/>
        </w:rPr>
        <w:t>年起，政府获得补充财政资源，为受害者复原方案提供了</w:t>
      </w:r>
      <w:r w:rsidRPr="009D2991">
        <w:rPr>
          <w:rFonts w:hint="eastAsia"/>
          <w:bCs/>
          <w:szCs w:val="24"/>
        </w:rPr>
        <w:t>40</w:t>
      </w:r>
      <w:r w:rsidRPr="009D2991">
        <w:rPr>
          <w:rFonts w:hint="eastAsia"/>
          <w:bCs/>
          <w:szCs w:val="24"/>
        </w:rPr>
        <w:t>个帮助受害者从受到的精神打击和犯罪伤害中复原的心理咨询机构以及游戏治疗、艺术治疗、恢复营等复原机制</w:t>
      </w:r>
      <w:r w:rsidRPr="009D2991">
        <w:rPr>
          <w:rFonts w:hint="eastAsia"/>
          <w:szCs w:val="24"/>
        </w:rPr>
        <w:t>。由于这些努力的结果，共有</w:t>
      </w:r>
      <w:r w:rsidRPr="009D2991">
        <w:rPr>
          <w:rFonts w:hint="eastAsia"/>
          <w:szCs w:val="24"/>
        </w:rPr>
        <w:t>971</w:t>
      </w:r>
      <w:r w:rsidRPr="009D2991">
        <w:rPr>
          <w:rFonts w:hint="eastAsia"/>
          <w:szCs w:val="24"/>
        </w:rPr>
        <w:t>人在</w:t>
      </w:r>
      <w:r w:rsidRPr="009D2991">
        <w:rPr>
          <w:rFonts w:hint="eastAsia"/>
          <w:szCs w:val="24"/>
        </w:rPr>
        <w:t>2005</w:t>
      </w:r>
      <w:r w:rsidRPr="009D2991">
        <w:rPr>
          <w:rFonts w:hint="eastAsia"/>
          <w:szCs w:val="24"/>
        </w:rPr>
        <w:t>年共计获得</w:t>
      </w:r>
      <w:r w:rsidRPr="009D2991">
        <w:rPr>
          <w:rFonts w:hint="eastAsia"/>
          <w:szCs w:val="24"/>
        </w:rPr>
        <w:t>3 914</w:t>
      </w:r>
      <w:r w:rsidRPr="009D2991">
        <w:rPr>
          <w:rFonts w:hint="eastAsia"/>
          <w:szCs w:val="24"/>
        </w:rPr>
        <w:t>次服务。</w:t>
      </w:r>
    </w:p>
    <w:p w:rsidR="00295037" w:rsidRPr="009D2991" w:rsidRDefault="00295037" w:rsidP="00C604C8">
      <w:pPr>
        <w:spacing w:after="320"/>
        <w:rPr>
          <w:szCs w:val="24"/>
        </w:rPr>
      </w:pPr>
      <w:r w:rsidRPr="009D2991">
        <w:rPr>
          <w:bCs/>
          <w:szCs w:val="24"/>
        </w:rPr>
        <w:t>58.</w:t>
      </w:r>
      <w:r w:rsidRPr="009D2991">
        <w:rPr>
          <w:szCs w:val="24"/>
        </w:rPr>
        <w:tab/>
      </w:r>
      <w:r w:rsidRPr="009D2991">
        <w:rPr>
          <w:rFonts w:hint="eastAsia"/>
          <w:szCs w:val="24"/>
        </w:rPr>
        <w:t>在为被迫卖淫的受害者和以前的卖淫女提供保护和复原支助的同时，还开展了一次全国提高公众认识的运动，以提高全国公众对非法卖淫行为的认识。由于开展了这次运动，</w:t>
      </w:r>
      <w:r w:rsidRPr="009D2991">
        <w:rPr>
          <w:rFonts w:hint="eastAsia"/>
          <w:szCs w:val="24"/>
        </w:rPr>
        <w:t>2005</w:t>
      </w:r>
      <w:r w:rsidRPr="009D2991">
        <w:rPr>
          <w:rFonts w:hint="eastAsia"/>
          <w:szCs w:val="24"/>
        </w:rPr>
        <w:t>年</w:t>
      </w:r>
      <w:r w:rsidRPr="009D2991">
        <w:rPr>
          <w:rFonts w:hint="eastAsia"/>
          <w:szCs w:val="24"/>
        </w:rPr>
        <w:t>9</w:t>
      </w:r>
      <w:r w:rsidRPr="009D2991">
        <w:rPr>
          <w:rFonts w:hint="eastAsia"/>
          <w:szCs w:val="24"/>
        </w:rPr>
        <w:t>月开展的一次调查结果表明，</w:t>
      </w:r>
      <w:r w:rsidRPr="009D2991">
        <w:rPr>
          <w:rFonts w:hint="eastAsia"/>
          <w:szCs w:val="24"/>
        </w:rPr>
        <w:t>95.6%</w:t>
      </w:r>
      <w:r w:rsidRPr="009D2991">
        <w:rPr>
          <w:rFonts w:hint="eastAsia"/>
          <w:szCs w:val="24"/>
        </w:rPr>
        <w:t>的韩国人民认识到卖淫是一种非法行为的事实，这比</w:t>
      </w:r>
      <w:r w:rsidRPr="009D2991">
        <w:rPr>
          <w:rFonts w:hint="eastAsia"/>
          <w:szCs w:val="24"/>
        </w:rPr>
        <w:t>2004</w:t>
      </w:r>
      <w:r w:rsidRPr="009D2991">
        <w:rPr>
          <w:rFonts w:hint="eastAsia"/>
          <w:szCs w:val="24"/>
        </w:rPr>
        <w:t>年</w:t>
      </w:r>
      <w:r w:rsidRPr="009D2991">
        <w:rPr>
          <w:rFonts w:hint="eastAsia"/>
          <w:szCs w:val="24"/>
        </w:rPr>
        <w:t>9</w:t>
      </w:r>
      <w:r w:rsidRPr="009D2991">
        <w:rPr>
          <w:rFonts w:hint="eastAsia"/>
          <w:szCs w:val="24"/>
        </w:rPr>
        <w:t>月在新法律实施之前只有</w:t>
      </w:r>
      <w:r w:rsidRPr="009D2991">
        <w:rPr>
          <w:rFonts w:hint="eastAsia"/>
          <w:szCs w:val="24"/>
        </w:rPr>
        <w:t>30%</w:t>
      </w:r>
      <w:r w:rsidRPr="009D2991">
        <w:rPr>
          <w:rFonts w:hint="eastAsia"/>
          <w:szCs w:val="24"/>
        </w:rPr>
        <w:t>的韩国人民有这样的认识有了大幅度提高。</w:t>
      </w:r>
    </w:p>
    <w:p w:rsidR="00295037" w:rsidRPr="009D2991" w:rsidRDefault="00295037" w:rsidP="009D2991">
      <w:pPr>
        <w:pStyle w:val="Heading2"/>
        <w:spacing w:line="336" w:lineRule="auto"/>
        <w:rPr>
          <w:rFonts w:hint="eastAsia"/>
          <w:szCs w:val="24"/>
        </w:rPr>
      </w:pPr>
      <w:r w:rsidRPr="009D2991">
        <w:rPr>
          <w:rFonts w:hint="eastAsia"/>
          <w:szCs w:val="24"/>
        </w:rPr>
        <w:t>第六条</w:t>
      </w:r>
    </w:p>
    <w:p w:rsidR="00295037" w:rsidRPr="00481279" w:rsidRDefault="00295037" w:rsidP="00481279">
      <w:pPr>
        <w:pStyle w:val="Heading2"/>
        <w:jc w:val="both"/>
        <w:rPr>
          <w:rFonts w:hint="eastAsia"/>
        </w:rPr>
      </w:pPr>
      <w:r w:rsidRPr="00481279">
        <w:rPr>
          <w:rFonts w:hint="eastAsia"/>
        </w:rPr>
        <w:t>劳动力市场</w:t>
      </w:r>
    </w:p>
    <w:p w:rsidR="00295037" w:rsidRPr="009D2991" w:rsidRDefault="00295037" w:rsidP="009D2991">
      <w:pPr>
        <w:rPr>
          <w:szCs w:val="24"/>
        </w:rPr>
      </w:pPr>
      <w:r w:rsidRPr="009D2991">
        <w:rPr>
          <w:bCs/>
          <w:szCs w:val="24"/>
        </w:rPr>
        <w:t>59.</w:t>
      </w:r>
      <w:r w:rsidRPr="009D2991">
        <w:rPr>
          <w:szCs w:val="24"/>
        </w:rPr>
        <w:tab/>
      </w:r>
      <w:r w:rsidRPr="009D2991">
        <w:rPr>
          <w:rFonts w:hint="eastAsia"/>
          <w:szCs w:val="24"/>
        </w:rPr>
        <w:t>从事经济活动人口的比例在</w:t>
      </w:r>
      <w:r w:rsidRPr="009D2991">
        <w:rPr>
          <w:rFonts w:hint="eastAsia"/>
          <w:szCs w:val="24"/>
        </w:rPr>
        <w:t>1990</w:t>
      </w:r>
      <w:r w:rsidRPr="009D2991">
        <w:rPr>
          <w:rFonts w:hint="eastAsia"/>
          <w:szCs w:val="24"/>
        </w:rPr>
        <w:t>年代稳步增长。但在</w:t>
      </w:r>
      <w:r w:rsidRPr="009D2991">
        <w:rPr>
          <w:rFonts w:hint="eastAsia"/>
          <w:szCs w:val="24"/>
        </w:rPr>
        <w:t>1998</w:t>
      </w:r>
      <w:r w:rsidRPr="009D2991">
        <w:rPr>
          <w:rFonts w:hint="eastAsia"/>
          <w:szCs w:val="24"/>
        </w:rPr>
        <w:t>年下降到</w:t>
      </w:r>
      <w:r w:rsidRPr="009D2991">
        <w:rPr>
          <w:rFonts w:hint="eastAsia"/>
          <w:szCs w:val="24"/>
        </w:rPr>
        <w:t>60.6%</w:t>
      </w:r>
      <w:r w:rsidRPr="009D2991">
        <w:rPr>
          <w:rFonts w:hint="eastAsia"/>
          <w:szCs w:val="24"/>
        </w:rPr>
        <w:t>，也就是在</w:t>
      </w:r>
      <w:r w:rsidRPr="009D2991">
        <w:rPr>
          <w:rFonts w:hint="eastAsia"/>
          <w:szCs w:val="24"/>
        </w:rPr>
        <w:t>1997</w:t>
      </w:r>
      <w:r w:rsidRPr="009D2991">
        <w:rPr>
          <w:rFonts w:hint="eastAsia"/>
          <w:szCs w:val="24"/>
        </w:rPr>
        <w:t>年金融危机之后，比前一年下降了</w:t>
      </w:r>
      <w:r w:rsidRPr="009D2991">
        <w:rPr>
          <w:rFonts w:hint="eastAsia"/>
          <w:szCs w:val="24"/>
        </w:rPr>
        <w:t>1.9%</w:t>
      </w:r>
      <w:r w:rsidRPr="009D2991">
        <w:rPr>
          <w:rFonts w:hint="eastAsia"/>
          <w:szCs w:val="24"/>
        </w:rPr>
        <w:t>。由于经济持续恢复，这一数字在</w:t>
      </w:r>
      <w:r w:rsidRPr="009D2991">
        <w:rPr>
          <w:rFonts w:hint="eastAsia"/>
          <w:szCs w:val="24"/>
        </w:rPr>
        <w:t>2005</w:t>
      </w:r>
      <w:r w:rsidRPr="009D2991">
        <w:rPr>
          <w:rFonts w:hint="eastAsia"/>
          <w:szCs w:val="24"/>
        </w:rPr>
        <w:t>年前上升到</w:t>
      </w:r>
      <w:r w:rsidRPr="009D2991">
        <w:rPr>
          <w:rFonts w:hint="eastAsia"/>
          <w:szCs w:val="24"/>
        </w:rPr>
        <w:t>62.0%</w:t>
      </w:r>
      <w:r w:rsidRPr="009D2991">
        <w:rPr>
          <w:rFonts w:hint="eastAsia"/>
          <w:szCs w:val="24"/>
        </w:rPr>
        <w:t>。</w:t>
      </w:r>
    </w:p>
    <w:p w:rsidR="00295037" w:rsidRPr="009D2991" w:rsidRDefault="00295037" w:rsidP="009D2991">
      <w:pPr>
        <w:rPr>
          <w:szCs w:val="24"/>
        </w:rPr>
      </w:pPr>
      <w:r w:rsidRPr="009D2991">
        <w:rPr>
          <w:bCs/>
          <w:szCs w:val="24"/>
        </w:rPr>
        <w:t>60.</w:t>
      </w:r>
      <w:r w:rsidRPr="009D2991">
        <w:rPr>
          <w:szCs w:val="24"/>
        </w:rPr>
        <w:tab/>
      </w:r>
      <w:r w:rsidRPr="009D2991">
        <w:rPr>
          <w:rFonts w:hint="eastAsia"/>
          <w:szCs w:val="24"/>
        </w:rPr>
        <w:t>工作人口的规模从</w:t>
      </w:r>
      <w:r w:rsidRPr="009D2991">
        <w:rPr>
          <w:rFonts w:hint="eastAsia"/>
          <w:szCs w:val="24"/>
        </w:rPr>
        <w:t>2000</w:t>
      </w:r>
      <w:r w:rsidRPr="009D2991">
        <w:rPr>
          <w:rFonts w:hint="eastAsia"/>
          <w:szCs w:val="24"/>
        </w:rPr>
        <w:t>年的</w:t>
      </w:r>
      <w:r w:rsidRPr="009D2991">
        <w:rPr>
          <w:rFonts w:hint="eastAsia"/>
          <w:szCs w:val="24"/>
        </w:rPr>
        <w:t>21 156 000</w:t>
      </w:r>
      <w:r w:rsidRPr="009D2991">
        <w:rPr>
          <w:rFonts w:hint="eastAsia"/>
          <w:szCs w:val="24"/>
        </w:rPr>
        <w:t>人增加到</w:t>
      </w:r>
      <w:r w:rsidRPr="009D2991">
        <w:rPr>
          <w:rFonts w:hint="eastAsia"/>
          <w:szCs w:val="24"/>
        </w:rPr>
        <w:t>2005</w:t>
      </w:r>
      <w:r w:rsidRPr="009D2991">
        <w:rPr>
          <w:rFonts w:hint="eastAsia"/>
          <w:szCs w:val="24"/>
        </w:rPr>
        <w:t>年的</w:t>
      </w:r>
      <w:r w:rsidRPr="009D2991">
        <w:rPr>
          <w:rFonts w:hint="eastAsia"/>
          <w:szCs w:val="24"/>
        </w:rPr>
        <w:t>22 856 000</w:t>
      </w:r>
      <w:r w:rsidRPr="009D2991">
        <w:rPr>
          <w:rFonts w:hint="eastAsia"/>
          <w:szCs w:val="24"/>
        </w:rPr>
        <w:t>人。不过，就业率并没有显著增长（</w:t>
      </w:r>
      <w:r w:rsidRPr="009D2991">
        <w:rPr>
          <w:rFonts w:hint="eastAsia"/>
          <w:szCs w:val="24"/>
        </w:rPr>
        <w:t>2005</w:t>
      </w:r>
      <w:r w:rsidRPr="009D2991">
        <w:rPr>
          <w:rFonts w:hint="eastAsia"/>
          <w:szCs w:val="24"/>
        </w:rPr>
        <w:t>年的就业率为</w:t>
      </w:r>
      <w:r w:rsidRPr="009D2991">
        <w:rPr>
          <w:rFonts w:hint="eastAsia"/>
          <w:szCs w:val="24"/>
        </w:rPr>
        <w:t>59.7%</w:t>
      </w:r>
      <w:r w:rsidRPr="009D2991">
        <w:rPr>
          <w:rFonts w:hint="eastAsia"/>
          <w:szCs w:val="24"/>
        </w:rPr>
        <w:t>）。虽然在金融危机之后经济已经恢复过来，但就业率并没有完全回到危机前的水平（</w:t>
      </w:r>
      <w:r w:rsidRPr="009D2991">
        <w:rPr>
          <w:rFonts w:hint="eastAsia"/>
          <w:szCs w:val="24"/>
        </w:rPr>
        <w:t>1997</w:t>
      </w:r>
      <w:r w:rsidRPr="009D2991">
        <w:rPr>
          <w:rFonts w:hint="eastAsia"/>
          <w:szCs w:val="24"/>
        </w:rPr>
        <w:t>年的就业率为</w:t>
      </w:r>
      <w:r w:rsidRPr="009D2991">
        <w:rPr>
          <w:rFonts w:hint="eastAsia"/>
          <w:szCs w:val="24"/>
        </w:rPr>
        <w:t>60.9%</w:t>
      </w:r>
      <w:r w:rsidRPr="009D2991">
        <w:rPr>
          <w:rFonts w:hint="eastAsia"/>
          <w:szCs w:val="24"/>
        </w:rPr>
        <w:t>，</w:t>
      </w:r>
      <w:r w:rsidRPr="009D2991">
        <w:rPr>
          <w:rFonts w:hint="eastAsia"/>
          <w:szCs w:val="24"/>
        </w:rPr>
        <w:t>2005</w:t>
      </w:r>
      <w:r w:rsidRPr="009D2991">
        <w:rPr>
          <w:rFonts w:hint="eastAsia"/>
          <w:szCs w:val="24"/>
        </w:rPr>
        <w:t>年的就业率为</w:t>
      </w:r>
      <w:r w:rsidRPr="009D2991">
        <w:rPr>
          <w:rFonts w:hint="eastAsia"/>
          <w:szCs w:val="24"/>
        </w:rPr>
        <w:t>59.7%</w:t>
      </w:r>
      <w:r w:rsidRPr="009D2991">
        <w:rPr>
          <w:rFonts w:hint="eastAsia"/>
          <w:szCs w:val="24"/>
        </w:rPr>
        <w:t>）。就业率低的一个最重要原因是从事经济活动的妇女人口的比例低。例如，在</w:t>
      </w:r>
      <w:r w:rsidRPr="009D2991">
        <w:rPr>
          <w:rFonts w:hint="eastAsia"/>
          <w:szCs w:val="24"/>
        </w:rPr>
        <w:t>2004</w:t>
      </w:r>
      <w:r w:rsidRPr="009D2991">
        <w:rPr>
          <w:rFonts w:hint="eastAsia"/>
          <w:szCs w:val="24"/>
        </w:rPr>
        <w:t>年，有</w:t>
      </w:r>
      <w:r w:rsidRPr="009D2991">
        <w:rPr>
          <w:rFonts w:hint="eastAsia"/>
          <w:szCs w:val="24"/>
        </w:rPr>
        <w:t>53.9%</w:t>
      </w:r>
      <w:r w:rsidRPr="009D2991">
        <w:rPr>
          <w:rFonts w:hint="eastAsia"/>
          <w:szCs w:val="24"/>
        </w:rPr>
        <w:t>的韩国妇女（</w:t>
      </w:r>
      <w:r w:rsidRPr="009D2991">
        <w:rPr>
          <w:rFonts w:hint="eastAsia"/>
          <w:szCs w:val="24"/>
        </w:rPr>
        <w:t>15</w:t>
      </w:r>
      <w:r w:rsidRPr="009D2991">
        <w:rPr>
          <w:rFonts w:hint="eastAsia"/>
          <w:szCs w:val="24"/>
        </w:rPr>
        <w:t>岁至</w:t>
      </w:r>
      <w:r w:rsidRPr="009D2991">
        <w:rPr>
          <w:rFonts w:hint="eastAsia"/>
          <w:szCs w:val="24"/>
        </w:rPr>
        <w:t>64</w:t>
      </w:r>
      <w:r w:rsidRPr="009D2991">
        <w:rPr>
          <w:rFonts w:hint="eastAsia"/>
          <w:szCs w:val="24"/>
        </w:rPr>
        <w:t>岁）就业，而经合组织成员国妇女的总体平均就业率为</w:t>
      </w:r>
      <w:r w:rsidRPr="009D2991">
        <w:rPr>
          <w:rFonts w:hint="eastAsia"/>
          <w:szCs w:val="24"/>
        </w:rPr>
        <w:t>60.1%</w:t>
      </w:r>
      <w:r w:rsidRPr="009D2991">
        <w:rPr>
          <w:rFonts w:hint="eastAsia"/>
          <w:szCs w:val="24"/>
        </w:rPr>
        <w:t>。另外，金融危机过后，由于受到高等教育的人进入劳动力市场的数量迅速增加，劳动力市场上出现了在数量方面的错位现象，同时出现了青年失业和中小企业劳动力短缺的情况。</w:t>
      </w:r>
    </w:p>
    <w:p w:rsidR="00295037" w:rsidRPr="009D2991" w:rsidRDefault="00295037" w:rsidP="00C604C8">
      <w:pPr>
        <w:spacing w:after="320"/>
        <w:rPr>
          <w:szCs w:val="24"/>
        </w:rPr>
      </w:pPr>
      <w:r w:rsidRPr="009D2991">
        <w:rPr>
          <w:bCs/>
          <w:szCs w:val="24"/>
        </w:rPr>
        <w:t>61.</w:t>
      </w:r>
      <w:r w:rsidRPr="009D2991">
        <w:rPr>
          <w:szCs w:val="24"/>
        </w:rPr>
        <w:tab/>
      </w:r>
      <w:r w:rsidRPr="009D2991">
        <w:rPr>
          <w:rFonts w:hint="eastAsia"/>
          <w:szCs w:val="24"/>
        </w:rPr>
        <w:t>据预计，韩国将在未来</w:t>
      </w:r>
      <w:r w:rsidRPr="009D2991">
        <w:rPr>
          <w:rFonts w:hint="eastAsia"/>
          <w:szCs w:val="24"/>
        </w:rPr>
        <w:t>18</w:t>
      </w:r>
      <w:r w:rsidRPr="009D2991">
        <w:rPr>
          <w:rFonts w:hint="eastAsia"/>
          <w:szCs w:val="24"/>
        </w:rPr>
        <w:t>年内从老龄化社会步入老年社会，这意味着</w:t>
      </w:r>
      <w:r w:rsidRPr="009D2991">
        <w:rPr>
          <w:rFonts w:hint="eastAsia"/>
          <w:szCs w:val="24"/>
        </w:rPr>
        <w:t>55</w:t>
      </w:r>
      <w:r w:rsidRPr="009D2991">
        <w:rPr>
          <w:rFonts w:hint="eastAsia"/>
          <w:szCs w:val="24"/>
        </w:rPr>
        <w:t>岁或以上人口数量预计在</w:t>
      </w:r>
      <w:r w:rsidRPr="009D2991">
        <w:rPr>
          <w:rFonts w:hint="eastAsia"/>
          <w:szCs w:val="24"/>
        </w:rPr>
        <w:t>2018</w:t>
      </w:r>
      <w:r w:rsidRPr="009D2991">
        <w:rPr>
          <w:rFonts w:hint="eastAsia"/>
          <w:szCs w:val="24"/>
        </w:rPr>
        <w:t>年前将占到</w:t>
      </w:r>
      <w:r w:rsidRPr="009D2991">
        <w:rPr>
          <w:rFonts w:hint="eastAsia"/>
          <w:szCs w:val="24"/>
        </w:rPr>
        <w:t>14%</w:t>
      </w:r>
      <w:r w:rsidRPr="009D2991">
        <w:rPr>
          <w:rFonts w:hint="eastAsia"/>
          <w:szCs w:val="24"/>
        </w:rPr>
        <w:t>，比</w:t>
      </w:r>
      <w:r w:rsidRPr="009D2991">
        <w:rPr>
          <w:rFonts w:hint="eastAsia"/>
          <w:szCs w:val="24"/>
        </w:rPr>
        <w:t>2000</w:t>
      </w:r>
      <w:r w:rsidRPr="009D2991">
        <w:rPr>
          <w:rFonts w:hint="eastAsia"/>
          <w:szCs w:val="24"/>
        </w:rPr>
        <w:t>年的</w:t>
      </w:r>
      <w:r w:rsidRPr="009D2991">
        <w:rPr>
          <w:rFonts w:hint="eastAsia"/>
          <w:szCs w:val="24"/>
        </w:rPr>
        <w:t>7%</w:t>
      </w:r>
      <w:r w:rsidRPr="009D2991">
        <w:rPr>
          <w:rFonts w:hint="eastAsia"/>
          <w:szCs w:val="24"/>
        </w:rPr>
        <w:t>增加一倍。因此，韩国正在史无前例地快速经历人口老龄化阶段，日本经历这一阶段用了</w:t>
      </w:r>
      <w:r w:rsidRPr="009D2991">
        <w:rPr>
          <w:rFonts w:hint="eastAsia"/>
          <w:szCs w:val="24"/>
        </w:rPr>
        <w:t>24</w:t>
      </w:r>
      <w:r w:rsidRPr="009D2991">
        <w:rPr>
          <w:rFonts w:hint="eastAsia"/>
          <w:szCs w:val="24"/>
        </w:rPr>
        <w:t>年，美国用了</w:t>
      </w:r>
      <w:r w:rsidRPr="009D2991">
        <w:rPr>
          <w:rFonts w:hint="eastAsia"/>
          <w:szCs w:val="24"/>
        </w:rPr>
        <w:t>72</w:t>
      </w:r>
      <w:r w:rsidRPr="009D2991">
        <w:rPr>
          <w:rFonts w:hint="eastAsia"/>
          <w:szCs w:val="24"/>
        </w:rPr>
        <w:t>年，法国用了</w:t>
      </w:r>
      <w:r w:rsidRPr="009D2991">
        <w:rPr>
          <w:rFonts w:hint="eastAsia"/>
          <w:szCs w:val="24"/>
        </w:rPr>
        <w:t>115</w:t>
      </w:r>
      <w:r w:rsidRPr="009D2991">
        <w:rPr>
          <w:rFonts w:hint="eastAsia"/>
          <w:szCs w:val="24"/>
        </w:rPr>
        <w:t>年。另外，由于韩国的出生率稳步下降，据预测将有一半以上的韩国工作人口在</w:t>
      </w:r>
      <w:r w:rsidRPr="009D2991">
        <w:rPr>
          <w:rFonts w:hint="eastAsia"/>
          <w:szCs w:val="24"/>
        </w:rPr>
        <w:t>2050</w:t>
      </w:r>
      <w:r w:rsidRPr="009D2991">
        <w:rPr>
          <w:rFonts w:hint="eastAsia"/>
          <w:szCs w:val="24"/>
        </w:rPr>
        <w:t>年之前达到</w:t>
      </w:r>
      <w:r w:rsidRPr="009D2991">
        <w:rPr>
          <w:rFonts w:hint="eastAsia"/>
          <w:szCs w:val="24"/>
        </w:rPr>
        <w:t>50</w:t>
      </w:r>
      <w:r w:rsidRPr="009D2991">
        <w:rPr>
          <w:rFonts w:hint="eastAsia"/>
          <w:szCs w:val="24"/>
        </w:rPr>
        <w:t>岁或以上。</w:t>
      </w:r>
    </w:p>
    <w:p w:rsidR="00295037" w:rsidRPr="00C604C8" w:rsidRDefault="00295037" w:rsidP="00C604C8">
      <w:pPr>
        <w:pStyle w:val="Heading3"/>
        <w:spacing w:after="120"/>
      </w:pPr>
      <w:r w:rsidRPr="00C604C8">
        <w:t>表</w:t>
      </w:r>
      <w:r w:rsidRPr="00C604C8">
        <w:t xml:space="preserve"> 14</w:t>
      </w:r>
    </w:p>
    <w:p w:rsidR="00295037" w:rsidRPr="00C604C8" w:rsidRDefault="00295037" w:rsidP="00C604C8">
      <w:pPr>
        <w:pStyle w:val="Heading3"/>
        <w:spacing w:after="120"/>
      </w:pPr>
      <w:r w:rsidRPr="00C604C8">
        <w:rPr>
          <w:rFonts w:hint="eastAsia"/>
        </w:rPr>
        <w:t>就业趋势</w:t>
      </w:r>
    </w:p>
    <w:p w:rsidR="00295037" w:rsidRPr="009D2991" w:rsidRDefault="00295037" w:rsidP="009D2991">
      <w:pPr>
        <w:jc w:val="right"/>
        <w:rPr>
          <w:rFonts w:hint="eastAsia"/>
          <w:szCs w:val="24"/>
        </w:rPr>
      </w:pPr>
      <w:r w:rsidRPr="009D2991">
        <w:rPr>
          <w:szCs w:val="24"/>
        </w:rPr>
        <w:t>（单位：</w:t>
      </w:r>
      <w:r w:rsidRPr="009D2991">
        <w:rPr>
          <w:szCs w:val="24"/>
        </w:rPr>
        <w:t>1</w:t>
      </w:r>
      <w:r w:rsidR="00066865">
        <w:rPr>
          <w:rFonts w:hint="eastAsia"/>
          <w:szCs w:val="24"/>
        </w:rPr>
        <w:t xml:space="preserve"> </w:t>
      </w:r>
      <w:r w:rsidRPr="009D2991">
        <w:rPr>
          <w:szCs w:val="24"/>
        </w:rPr>
        <w:t>000</w:t>
      </w:r>
      <w:r w:rsidRPr="009D2991">
        <w:rPr>
          <w:rFonts w:hint="eastAsia"/>
          <w:szCs w:val="24"/>
        </w:rPr>
        <w:t>人，比例）</w:t>
      </w:r>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2967"/>
        <w:gridCol w:w="1065"/>
        <w:gridCol w:w="1066"/>
        <w:gridCol w:w="1065"/>
        <w:gridCol w:w="1066"/>
        <w:gridCol w:w="1065"/>
        <w:gridCol w:w="1066"/>
      </w:tblGrid>
      <w:tr w:rsidR="00295037" w:rsidRPr="009D2991">
        <w:trPr>
          <w:trHeight w:val="70"/>
        </w:trPr>
        <w:tc>
          <w:tcPr>
            <w:tcW w:w="2967" w:type="dxa"/>
            <w:tcBorders>
              <w:top w:val="single" w:sz="4" w:space="0" w:color="000000"/>
              <w:bottom w:val="single" w:sz="4" w:space="0" w:color="000000"/>
            </w:tcBorders>
            <w:shd w:val="clear" w:color="auto" w:fill="auto"/>
            <w:vAlign w:val="center"/>
          </w:tcPr>
          <w:p w:rsidR="00295037" w:rsidRPr="00C604C8" w:rsidRDefault="00295037" w:rsidP="00C604C8">
            <w:pPr>
              <w:jc w:val="center"/>
              <w:rPr>
                <w:rFonts w:hint="eastAsia"/>
                <w:sz w:val="21"/>
                <w:szCs w:val="21"/>
              </w:rPr>
            </w:pPr>
            <w:bookmarkStart w:id="11" w:name="#562761ee"/>
            <w:bookmarkEnd w:id="11"/>
            <w:r w:rsidRPr="00C604C8">
              <w:rPr>
                <w:rFonts w:hint="eastAsia"/>
                <w:bCs/>
                <w:sz w:val="21"/>
                <w:szCs w:val="21"/>
              </w:rPr>
              <w:t>类别</w:t>
            </w:r>
          </w:p>
        </w:tc>
        <w:tc>
          <w:tcPr>
            <w:tcW w:w="1065" w:type="dxa"/>
            <w:tcBorders>
              <w:top w:val="single" w:sz="4" w:space="0" w:color="000000"/>
              <w:bottom w:val="single" w:sz="4" w:space="0" w:color="000000"/>
            </w:tcBorders>
            <w:shd w:val="clear" w:color="auto" w:fill="auto"/>
            <w:vAlign w:val="center"/>
          </w:tcPr>
          <w:p w:rsidR="00295037" w:rsidRPr="00C604C8" w:rsidRDefault="00295037" w:rsidP="00C604C8">
            <w:pPr>
              <w:jc w:val="center"/>
              <w:rPr>
                <w:rFonts w:hint="eastAsia"/>
                <w:sz w:val="21"/>
                <w:szCs w:val="21"/>
              </w:rPr>
            </w:pPr>
            <w:r w:rsidRPr="00C604C8">
              <w:rPr>
                <w:bCs/>
                <w:sz w:val="21"/>
                <w:szCs w:val="21"/>
              </w:rPr>
              <w:t>2000</w:t>
            </w:r>
            <w:r w:rsidRPr="00C604C8">
              <w:rPr>
                <w:rFonts w:hint="eastAsia"/>
                <w:bCs/>
                <w:sz w:val="21"/>
                <w:szCs w:val="21"/>
              </w:rPr>
              <w:t>年</w:t>
            </w:r>
          </w:p>
        </w:tc>
        <w:tc>
          <w:tcPr>
            <w:tcW w:w="1066" w:type="dxa"/>
            <w:tcBorders>
              <w:top w:val="single" w:sz="4" w:space="0" w:color="000000"/>
              <w:bottom w:val="single" w:sz="4" w:space="0" w:color="000000"/>
            </w:tcBorders>
            <w:shd w:val="clear" w:color="auto" w:fill="auto"/>
            <w:vAlign w:val="center"/>
          </w:tcPr>
          <w:p w:rsidR="00295037" w:rsidRPr="00C604C8" w:rsidRDefault="00295037" w:rsidP="00C604C8">
            <w:pPr>
              <w:jc w:val="center"/>
              <w:rPr>
                <w:rFonts w:hint="eastAsia"/>
                <w:sz w:val="21"/>
                <w:szCs w:val="21"/>
              </w:rPr>
            </w:pPr>
            <w:r w:rsidRPr="00C604C8">
              <w:rPr>
                <w:bCs/>
                <w:sz w:val="21"/>
                <w:szCs w:val="21"/>
              </w:rPr>
              <w:t>2001</w:t>
            </w:r>
            <w:r w:rsidRPr="00C604C8">
              <w:rPr>
                <w:rFonts w:hint="eastAsia"/>
                <w:bCs/>
                <w:sz w:val="21"/>
                <w:szCs w:val="21"/>
              </w:rPr>
              <w:t>年</w:t>
            </w:r>
          </w:p>
        </w:tc>
        <w:tc>
          <w:tcPr>
            <w:tcW w:w="1065" w:type="dxa"/>
            <w:tcBorders>
              <w:top w:val="single" w:sz="4" w:space="0" w:color="000000"/>
              <w:bottom w:val="single" w:sz="4" w:space="0" w:color="000000"/>
            </w:tcBorders>
            <w:shd w:val="clear" w:color="auto" w:fill="auto"/>
            <w:vAlign w:val="center"/>
          </w:tcPr>
          <w:p w:rsidR="00295037" w:rsidRPr="00C604C8" w:rsidRDefault="00295037" w:rsidP="00C604C8">
            <w:pPr>
              <w:jc w:val="center"/>
              <w:rPr>
                <w:rFonts w:hint="eastAsia"/>
                <w:sz w:val="21"/>
                <w:szCs w:val="21"/>
              </w:rPr>
            </w:pPr>
            <w:r w:rsidRPr="00C604C8">
              <w:rPr>
                <w:bCs/>
                <w:sz w:val="21"/>
                <w:szCs w:val="21"/>
              </w:rPr>
              <w:t>2002</w:t>
            </w:r>
            <w:r w:rsidRPr="00C604C8">
              <w:rPr>
                <w:rFonts w:hint="eastAsia"/>
                <w:bCs/>
                <w:sz w:val="21"/>
                <w:szCs w:val="21"/>
              </w:rPr>
              <w:t>年</w:t>
            </w:r>
          </w:p>
        </w:tc>
        <w:tc>
          <w:tcPr>
            <w:tcW w:w="1066" w:type="dxa"/>
            <w:tcBorders>
              <w:top w:val="single" w:sz="4" w:space="0" w:color="000000"/>
              <w:bottom w:val="single" w:sz="4" w:space="0" w:color="000000"/>
            </w:tcBorders>
            <w:shd w:val="clear" w:color="auto" w:fill="auto"/>
            <w:vAlign w:val="center"/>
          </w:tcPr>
          <w:p w:rsidR="00295037" w:rsidRPr="00C604C8" w:rsidRDefault="00295037" w:rsidP="00C604C8">
            <w:pPr>
              <w:jc w:val="center"/>
              <w:rPr>
                <w:rFonts w:hint="eastAsia"/>
                <w:sz w:val="21"/>
                <w:szCs w:val="21"/>
              </w:rPr>
            </w:pPr>
            <w:r w:rsidRPr="00C604C8">
              <w:rPr>
                <w:bCs/>
                <w:sz w:val="21"/>
                <w:szCs w:val="21"/>
              </w:rPr>
              <w:t>2003</w:t>
            </w:r>
            <w:r w:rsidRPr="00C604C8">
              <w:rPr>
                <w:rFonts w:hint="eastAsia"/>
                <w:bCs/>
                <w:sz w:val="21"/>
                <w:szCs w:val="21"/>
              </w:rPr>
              <w:t>年</w:t>
            </w:r>
          </w:p>
        </w:tc>
        <w:tc>
          <w:tcPr>
            <w:tcW w:w="1065" w:type="dxa"/>
            <w:tcBorders>
              <w:top w:val="single" w:sz="4" w:space="0" w:color="000000"/>
              <w:bottom w:val="single" w:sz="4" w:space="0" w:color="000000"/>
            </w:tcBorders>
            <w:shd w:val="clear" w:color="auto" w:fill="auto"/>
            <w:vAlign w:val="center"/>
          </w:tcPr>
          <w:p w:rsidR="00295037" w:rsidRPr="00C604C8" w:rsidRDefault="00295037" w:rsidP="00C604C8">
            <w:pPr>
              <w:jc w:val="center"/>
              <w:rPr>
                <w:rFonts w:hint="eastAsia"/>
                <w:sz w:val="21"/>
                <w:szCs w:val="21"/>
              </w:rPr>
            </w:pPr>
            <w:r w:rsidRPr="00C604C8">
              <w:rPr>
                <w:bCs/>
                <w:sz w:val="21"/>
                <w:szCs w:val="21"/>
              </w:rPr>
              <w:t>2004</w:t>
            </w:r>
            <w:r w:rsidRPr="00C604C8">
              <w:rPr>
                <w:rFonts w:hint="eastAsia"/>
                <w:bCs/>
                <w:sz w:val="21"/>
                <w:szCs w:val="21"/>
              </w:rPr>
              <w:t>年</w:t>
            </w:r>
          </w:p>
        </w:tc>
        <w:tc>
          <w:tcPr>
            <w:tcW w:w="1066" w:type="dxa"/>
            <w:tcBorders>
              <w:top w:val="single" w:sz="4" w:space="0" w:color="000000"/>
              <w:bottom w:val="single" w:sz="4" w:space="0" w:color="000000"/>
            </w:tcBorders>
            <w:shd w:val="clear" w:color="auto" w:fill="auto"/>
            <w:vAlign w:val="center"/>
          </w:tcPr>
          <w:p w:rsidR="00295037" w:rsidRPr="00C604C8" w:rsidRDefault="00295037" w:rsidP="00C604C8">
            <w:pPr>
              <w:jc w:val="center"/>
              <w:rPr>
                <w:rFonts w:hint="eastAsia"/>
                <w:sz w:val="21"/>
                <w:szCs w:val="21"/>
              </w:rPr>
            </w:pPr>
            <w:r w:rsidRPr="00C604C8">
              <w:rPr>
                <w:bCs/>
                <w:sz w:val="21"/>
                <w:szCs w:val="21"/>
              </w:rPr>
              <w:t>2005</w:t>
            </w:r>
            <w:r w:rsidRPr="00C604C8">
              <w:rPr>
                <w:rFonts w:hint="eastAsia"/>
                <w:bCs/>
                <w:sz w:val="21"/>
                <w:szCs w:val="21"/>
              </w:rPr>
              <w:t>年</w:t>
            </w:r>
          </w:p>
        </w:tc>
      </w:tr>
      <w:tr w:rsidR="00295037" w:rsidRPr="009D2991">
        <w:trPr>
          <w:trHeight w:val="488"/>
        </w:trPr>
        <w:tc>
          <w:tcPr>
            <w:tcW w:w="2967" w:type="dxa"/>
            <w:tcBorders>
              <w:top w:val="single" w:sz="4" w:space="0" w:color="000000"/>
            </w:tcBorders>
            <w:shd w:val="clear" w:color="auto" w:fill="auto"/>
            <w:vAlign w:val="center"/>
          </w:tcPr>
          <w:p w:rsidR="00295037" w:rsidRPr="00C604C8" w:rsidRDefault="00295037" w:rsidP="00C604C8">
            <w:pPr>
              <w:rPr>
                <w:rFonts w:hint="eastAsia"/>
                <w:sz w:val="21"/>
                <w:szCs w:val="21"/>
              </w:rPr>
            </w:pPr>
            <w:r w:rsidRPr="00C604C8">
              <w:rPr>
                <w:rFonts w:hint="eastAsia"/>
                <w:sz w:val="21"/>
                <w:szCs w:val="21"/>
              </w:rPr>
              <w:t>从事经济活动的人口</w:t>
            </w:r>
          </w:p>
        </w:tc>
        <w:tc>
          <w:tcPr>
            <w:tcW w:w="1065" w:type="dxa"/>
            <w:tcBorders>
              <w:top w:val="single" w:sz="4" w:space="0" w:color="000000"/>
            </w:tcBorders>
            <w:shd w:val="clear" w:color="auto" w:fill="auto"/>
            <w:vAlign w:val="center"/>
          </w:tcPr>
          <w:p w:rsidR="00295037" w:rsidRPr="00C604C8" w:rsidRDefault="00295037" w:rsidP="00C604C8">
            <w:pPr>
              <w:jc w:val="center"/>
              <w:rPr>
                <w:sz w:val="21"/>
                <w:szCs w:val="21"/>
              </w:rPr>
            </w:pPr>
            <w:r w:rsidRPr="00C604C8">
              <w:rPr>
                <w:sz w:val="21"/>
                <w:szCs w:val="21"/>
              </w:rPr>
              <w:t>22 134</w:t>
            </w:r>
            <w:r w:rsidRPr="00C604C8">
              <w:rPr>
                <w:sz w:val="21"/>
                <w:szCs w:val="21"/>
              </w:rPr>
              <w:br/>
            </w:r>
            <w:r w:rsidRPr="00C604C8">
              <w:rPr>
                <w:sz w:val="21"/>
                <w:szCs w:val="21"/>
              </w:rPr>
              <w:noBreakHyphen/>
            </w:r>
          </w:p>
        </w:tc>
        <w:tc>
          <w:tcPr>
            <w:tcW w:w="1066" w:type="dxa"/>
            <w:tcBorders>
              <w:top w:val="single" w:sz="4" w:space="0" w:color="000000"/>
            </w:tcBorders>
            <w:shd w:val="clear" w:color="auto" w:fill="auto"/>
            <w:vAlign w:val="center"/>
          </w:tcPr>
          <w:p w:rsidR="00295037" w:rsidRPr="00C604C8" w:rsidRDefault="00295037" w:rsidP="00C604C8">
            <w:pPr>
              <w:jc w:val="center"/>
              <w:rPr>
                <w:sz w:val="21"/>
                <w:szCs w:val="21"/>
              </w:rPr>
            </w:pPr>
            <w:r w:rsidRPr="00C604C8">
              <w:rPr>
                <w:sz w:val="21"/>
                <w:szCs w:val="21"/>
              </w:rPr>
              <w:t>22 471</w:t>
            </w:r>
            <w:r w:rsidRPr="00C604C8">
              <w:rPr>
                <w:sz w:val="21"/>
                <w:szCs w:val="21"/>
              </w:rPr>
              <w:br/>
              <w:t>(1.5)</w:t>
            </w:r>
          </w:p>
        </w:tc>
        <w:tc>
          <w:tcPr>
            <w:tcW w:w="1065" w:type="dxa"/>
            <w:tcBorders>
              <w:top w:val="single" w:sz="4" w:space="0" w:color="000000"/>
            </w:tcBorders>
            <w:shd w:val="clear" w:color="auto" w:fill="auto"/>
            <w:vAlign w:val="center"/>
          </w:tcPr>
          <w:p w:rsidR="00295037" w:rsidRPr="00C604C8" w:rsidRDefault="00295037" w:rsidP="00C604C8">
            <w:pPr>
              <w:jc w:val="center"/>
              <w:rPr>
                <w:sz w:val="21"/>
                <w:szCs w:val="21"/>
              </w:rPr>
            </w:pPr>
            <w:r w:rsidRPr="00C604C8">
              <w:rPr>
                <w:sz w:val="21"/>
                <w:szCs w:val="21"/>
              </w:rPr>
              <w:t>22 921</w:t>
            </w:r>
            <w:r w:rsidRPr="00C604C8">
              <w:rPr>
                <w:sz w:val="21"/>
                <w:szCs w:val="21"/>
              </w:rPr>
              <w:br/>
              <w:t>(2.0)</w:t>
            </w:r>
          </w:p>
        </w:tc>
        <w:tc>
          <w:tcPr>
            <w:tcW w:w="1066" w:type="dxa"/>
            <w:tcBorders>
              <w:top w:val="single" w:sz="4" w:space="0" w:color="000000"/>
            </w:tcBorders>
            <w:shd w:val="clear" w:color="auto" w:fill="auto"/>
            <w:vAlign w:val="center"/>
          </w:tcPr>
          <w:p w:rsidR="00295037" w:rsidRPr="00C604C8" w:rsidRDefault="00295037" w:rsidP="00C604C8">
            <w:pPr>
              <w:jc w:val="center"/>
              <w:rPr>
                <w:sz w:val="21"/>
                <w:szCs w:val="21"/>
              </w:rPr>
            </w:pPr>
            <w:r w:rsidRPr="00C604C8">
              <w:rPr>
                <w:sz w:val="21"/>
                <w:szCs w:val="21"/>
              </w:rPr>
              <w:t>22 956</w:t>
            </w:r>
            <w:r w:rsidRPr="00C604C8">
              <w:rPr>
                <w:sz w:val="21"/>
                <w:szCs w:val="21"/>
              </w:rPr>
              <w:br/>
              <w:t>(0.2)</w:t>
            </w:r>
          </w:p>
        </w:tc>
        <w:tc>
          <w:tcPr>
            <w:tcW w:w="1065" w:type="dxa"/>
            <w:tcBorders>
              <w:top w:val="single" w:sz="4" w:space="0" w:color="000000"/>
            </w:tcBorders>
            <w:shd w:val="clear" w:color="auto" w:fill="auto"/>
            <w:vAlign w:val="center"/>
          </w:tcPr>
          <w:p w:rsidR="00295037" w:rsidRPr="00C604C8" w:rsidRDefault="00295037" w:rsidP="00C604C8">
            <w:pPr>
              <w:jc w:val="center"/>
              <w:rPr>
                <w:sz w:val="21"/>
                <w:szCs w:val="21"/>
              </w:rPr>
            </w:pPr>
            <w:r w:rsidRPr="00C604C8">
              <w:rPr>
                <w:sz w:val="21"/>
                <w:szCs w:val="21"/>
              </w:rPr>
              <w:t>23 417</w:t>
            </w:r>
            <w:r w:rsidRPr="00C604C8">
              <w:rPr>
                <w:sz w:val="21"/>
                <w:szCs w:val="21"/>
              </w:rPr>
              <w:br/>
              <w:t>(2.0)</w:t>
            </w:r>
          </w:p>
        </w:tc>
        <w:tc>
          <w:tcPr>
            <w:tcW w:w="1066" w:type="dxa"/>
            <w:tcBorders>
              <w:top w:val="single" w:sz="4" w:space="0" w:color="000000"/>
            </w:tcBorders>
            <w:shd w:val="clear" w:color="auto" w:fill="auto"/>
            <w:vAlign w:val="center"/>
          </w:tcPr>
          <w:p w:rsidR="00295037" w:rsidRPr="00C604C8" w:rsidRDefault="00295037" w:rsidP="00C604C8">
            <w:pPr>
              <w:jc w:val="center"/>
              <w:rPr>
                <w:sz w:val="21"/>
                <w:szCs w:val="21"/>
              </w:rPr>
            </w:pPr>
            <w:r w:rsidRPr="00C604C8">
              <w:rPr>
                <w:sz w:val="21"/>
                <w:szCs w:val="21"/>
              </w:rPr>
              <w:t>23 743</w:t>
            </w:r>
            <w:r w:rsidRPr="00C604C8">
              <w:rPr>
                <w:sz w:val="21"/>
                <w:szCs w:val="21"/>
              </w:rPr>
              <w:br/>
              <w:t>(1.4)</w:t>
            </w:r>
          </w:p>
        </w:tc>
      </w:tr>
      <w:tr w:rsidR="00295037" w:rsidRPr="009D2991">
        <w:trPr>
          <w:trHeight w:val="531"/>
        </w:trPr>
        <w:tc>
          <w:tcPr>
            <w:tcW w:w="2967" w:type="dxa"/>
            <w:shd w:val="clear" w:color="auto" w:fill="auto"/>
            <w:vAlign w:val="center"/>
          </w:tcPr>
          <w:p w:rsidR="00295037" w:rsidRPr="00C604C8" w:rsidRDefault="00295037" w:rsidP="00C604C8">
            <w:pPr>
              <w:rPr>
                <w:rFonts w:hint="eastAsia"/>
                <w:sz w:val="21"/>
                <w:szCs w:val="21"/>
              </w:rPr>
            </w:pPr>
            <w:r w:rsidRPr="00C604C8">
              <w:rPr>
                <w:rFonts w:hint="eastAsia"/>
                <w:sz w:val="21"/>
                <w:szCs w:val="21"/>
              </w:rPr>
              <w:t>经济活动参与率</w:t>
            </w:r>
          </w:p>
          <w:p w:rsidR="00295037" w:rsidRPr="00C604C8" w:rsidRDefault="00295037" w:rsidP="00C604C8">
            <w:pPr>
              <w:rPr>
                <w:rFonts w:hint="eastAsia"/>
                <w:sz w:val="21"/>
                <w:szCs w:val="21"/>
              </w:rPr>
            </w:pPr>
            <w:r w:rsidRPr="00C604C8">
              <w:rPr>
                <w:sz w:val="21"/>
                <w:szCs w:val="21"/>
              </w:rPr>
              <w:tab/>
              <w:t xml:space="preserve">▪  </w:t>
            </w:r>
            <w:r w:rsidRPr="00C604C8">
              <w:rPr>
                <w:rFonts w:hint="eastAsia"/>
                <w:sz w:val="21"/>
                <w:szCs w:val="21"/>
              </w:rPr>
              <w:t>男</w:t>
            </w:r>
          </w:p>
          <w:p w:rsidR="00295037" w:rsidRPr="00C604C8" w:rsidRDefault="00295037" w:rsidP="00C604C8">
            <w:pPr>
              <w:rPr>
                <w:rFonts w:hint="eastAsia"/>
                <w:sz w:val="21"/>
                <w:szCs w:val="21"/>
              </w:rPr>
            </w:pPr>
            <w:r w:rsidRPr="00C604C8">
              <w:rPr>
                <w:sz w:val="21"/>
                <w:szCs w:val="21"/>
              </w:rPr>
              <w:tab/>
              <w:t xml:space="preserve">▪  </w:t>
            </w:r>
            <w:r w:rsidRPr="00C604C8">
              <w:rPr>
                <w:rFonts w:hint="eastAsia"/>
                <w:sz w:val="21"/>
                <w:szCs w:val="21"/>
              </w:rPr>
              <w:t>女</w:t>
            </w:r>
          </w:p>
        </w:tc>
        <w:tc>
          <w:tcPr>
            <w:tcW w:w="1065" w:type="dxa"/>
            <w:shd w:val="clear" w:color="auto" w:fill="auto"/>
            <w:vAlign w:val="center"/>
          </w:tcPr>
          <w:p w:rsidR="00295037" w:rsidRPr="00C604C8" w:rsidRDefault="00295037" w:rsidP="00C604C8">
            <w:pPr>
              <w:jc w:val="center"/>
              <w:rPr>
                <w:sz w:val="21"/>
                <w:szCs w:val="21"/>
              </w:rPr>
            </w:pPr>
            <w:r w:rsidRPr="00C604C8">
              <w:rPr>
                <w:sz w:val="21"/>
                <w:szCs w:val="21"/>
              </w:rPr>
              <w:t>61.2</w:t>
            </w:r>
            <w:r w:rsidRPr="00C604C8">
              <w:rPr>
                <w:sz w:val="21"/>
                <w:szCs w:val="21"/>
              </w:rPr>
              <w:br/>
              <w:t>74.4</w:t>
            </w:r>
            <w:r w:rsidRPr="00C604C8">
              <w:rPr>
                <w:sz w:val="21"/>
                <w:szCs w:val="21"/>
              </w:rPr>
              <w:br/>
              <w:t>48.8</w:t>
            </w:r>
          </w:p>
        </w:tc>
        <w:tc>
          <w:tcPr>
            <w:tcW w:w="1066" w:type="dxa"/>
            <w:shd w:val="clear" w:color="auto" w:fill="auto"/>
            <w:vAlign w:val="center"/>
          </w:tcPr>
          <w:p w:rsidR="00295037" w:rsidRPr="00C604C8" w:rsidRDefault="00295037" w:rsidP="00C604C8">
            <w:pPr>
              <w:jc w:val="center"/>
              <w:rPr>
                <w:sz w:val="21"/>
                <w:szCs w:val="21"/>
              </w:rPr>
            </w:pPr>
            <w:r w:rsidRPr="00C604C8">
              <w:rPr>
                <w:sz w:val="21"/>
                <w:szCs w:val="21"/>
              </w:rPr>
              <w:t>61.4</w:t>
            </w:r>
            <w:r w:rsidRPr="00C604C8">
              <w:rPr>
                <w:sz w:val="21"/>
                <w:szCs w:val="21"/>
              </w:rPr>
              <w:br/>
              <w:t>74.3</w:t>
            </w:r>
            <w:r w:rsidRPr="00C604C8">
              <w:rPr>
                <w:sz w:val="21"/>
                <w:szCs w:val="21"/>
              </w:rPr>
              <w:br/>
              <w:t>49.3</w:t>
            </w:r>
          </w:p>
        </w:tc>
        <w:tc>
          <w:tcPr>
            <w:tcW w:w="1065" w:type="dxa"/>
            <w:shd w:val="clear" w:color="auto" w:fill="auto"/>
            <w:vAlign w:val="center"/>
          </w:tcPr>
          <w:p w:rsidR="00295037" w:rsidRPr="00C604C8" w:rsidRDefault="00295037" w:rsidP="00C604C8">
            <w:pPr>
              <w:jc w:val="center"/>
              <w:rPr>
                <w:sz w:val="21"/>
                <w:szCs w:val="21"/>
              </w:rPr>
            </w:pPr>
            <w:r w:rsidRPr="00C604C8">
              <w:rPr>
                <w:sz w:val="21"/>
                <w:szCs w:val="21"/>
              </w:rPr>
              <w:t>62.0</w:t>
            </w:r>
            <w:r w:rsidRPr="00C604C8">
              <w:rPr>
                <w:sz w:val="21"/>
                <w:szCs w:val="21"/>
              </w:rPr>
              <w:br/>
              <w:t>75.0</w:t>
            </w:r>
            <w:r w:rsidRPr="00C604C8">
              <w:rPr>
                <w:sz w:val="21"/>
                <w:szCs w:val="21"/>
              </w:rPr>
              <w:br/>
              <w:t>49.8</w:t>
            </w:r>
          </w:p>
        </w:tc>
        <w:tc>
          <w:tcPr>
            <w:tcW w:w="1066" w:type="dxa"/>
            <w:shd w:val="clear" w:color="auto" w:fill="auto"/>
            <w:vAlign w:val="center"/>
          </w:tcPr>
          <w:p w:rsidR="00295037" w:rsidRPr="00C604C8" w:rsidRDefault="00295037" w:rsidP="00C604C8">
            <w:pPr>
              <w:jc w:val="center"/>
              <w:rPr>
                <w:sz w:val="21"/>
                <w:szCs w:val="21"/>
              </w:rPr>
            </w:pPr>
            <w:r w:rsidRPr="00C604C8">
              <w:rPr>
                <w:sz w:val="21"/>
                <w:szCs w:val="21"/>
              </w:rPr>
              <w:t>61.5</w:t>
            </w:r>
            <w:r w:rsidRPr="00C604C8">
              <w:rPr>
                <w:sz w:val="21"/>
                <w:szCs w:val="21"/>
              </w:rPr>
              <w:br/>
              <w:t>74.7</w:t>
            </w:r>
            <w:r w:rsidRPr="00C604C8">
              <w:rPr>
                <w:sz w:val="21"/>
                <w:szCs w:val="21"/>
              </w:rPr>
              <w:br/>
              <w:t>49.0</w:t>
            </w:r>
          </w:p>
        </w:tc>
        <w:tc>
          <w:tcPr>
            <w:tcW w:w="1065" w:type="dxa"/>
            <w:shd w:val="clear" w:color="auto" w:fill="auto"/>
            <w:vAlign w:val="center"/>
          </w:tcPr>
          <w:p w:rsidR="00295037" w:rsidRPr="00C604C8" w:rsidRDefault="00295037" w:rsidP="00C604C8">
            <w:pPr>
              <w:jc w:val="center"/>
              <w:rPr>
                <w:sz w:val="21"/>
                <w:szCs w:val="21"/>
              </w:rPr>
            </w:pPr>
            <w:r w:rsidRPr="00C604C8">
              <w:rPr>
                <w:sz w:val="21"/>
                <w:szCs w:val="21"/>
              </w:rPr>
              <w:t>62.1</w:t>
            </w:r>
            <w:r w:rsidRPr="00C604C8">
              <w:rPr>
                <w:sz w:val="21"/>
                <w:szCs w:val="21"/>
              </w:rPr>
              <w:br/>
              <w:t>75.0</w:t>
            </w:r>
            <w:r w:rsidRPr="00C604C8">
              <w:rPr>
                <w:sz w:val="21"/>
                <w:szCs w:val="21"/>
              </w:rPr>
              <w:br/>
              <w:t>49.9</w:t>
            </w:r>
          </w:p>
        </w:tc>
        <w:tc>
          <w:tcPr>
            <w:tcW w:w="1066" w:type="dxa"/>
            <w:shd w:val="clear" w:color="auto" w:fill="auto"/>
            <w:vAlign w:val="center"/>
          </w:tcPr>
          <w:p w:rsidR="00295037" w:rsidRPr="00C604C8" w:rsidRDefault="00295037" w:rsidP="00C604C8">
            <w:pPr>
              <w:jc w:val="center"/>
              <w:rPr>
                <w:sz w:val="21"/>
                <w:szCs w:val="21"/>
              </w:rPr>
            </w:pPr>
            <w:r w:rsidRPr="00C604C8">
              <w:rPr>
                <w:sz w:val="21"/>
                <w:szCs w:val="21"/>
              </w:rPr>
              <w:t>62.0</w:t>
            </w:r>
            <w:r w:rsidRPr="00C604C8">
              <w:rPr>
                <w:sz w:val="21"/>
                <w:szCs w:val="21"/>
              </w:rPr>
              <w:br/>
              <w:t>74.6</w:t>
            </w:r>
            <w:r w:rsidRPr="00C604C8">
              <w:rPr>
                <w:sz w:val="21"/>
                <w:szCs w:val="21"/>
              </w:rPr>
              <w:br/>
              <w:t>50.1</w:t>
            </w:r>
          </w:p>
        </w:tc>
      </w:tr>
      <w:tr w:rsidR="00295037" w:rsidRPr="009D2991">
        <w:trPr>
          <w:trHeight w:val="80"/>
        </w:trPr>
        <w:tc>
          <w:tcPr>
            <w:tcW w:w="2967" w:type="dxa"/>
            <w:shd w:val="clear" w:color="auto" w:fill="auto"/>
          </w:tcPr>
          <w:p w:rsidR="00295037" w:rsidRPr="00C604C8" w:rsidRDefault="00295037" w:rsidP="00C604C8">
            <w:pPr>
              <w:rPr>
                <w:rFonts w:hint="eastAsia"/>
                <w:sz w:val="21"/>
                <w:szCs w:val="21"/>
              </w:rPr>
            </w:pPr>
            <w:r w:rsidRPr="00C604C8">
              <w:rPr>
                <w:rFonts w:hint="eastAsia"/>
                <w:sz w:val="21"/>
                <w:szCs w:val="21"/>
              </w:rPr>
              <w:t>雇员数量</w:t>
            </w:r>
          </w:p>
        </w:tc>
        <w:tc>
          <w:tcPr>
            <w:tcW w:w="1065" w:type="dxa"/>
            <w:shd w:val="clear" w:color="auto" w:fill="auto"/>
            <w:vAlign w:val="center"/>
          </w:tcPr>
          <w:p w:rsidR="00295037" w:rsidRPr="00C604C8" w:rsidRDefault="00295037" w:rsidP="00C604C8">
            <w:pPr>
              <w:jc w:val="center"/>
              <w:rPr>
                <w:sz w:val="21"/>
                <w:szCs w:val="21"/>
              </w:rPr>
            </w:pPr>
            <w:r w:rsidRPr="00C604C8">
              <w:rPr>
                <w:sz w:val="21"/>
                <w:szCs w:val="21"/>
              </w:rPr>
              <w:t>21 156</w:t>
            </w:r>
            <w:r w:rsidRPr="00C604C8">
              <w:rPr>
                <w:sz w:val="21"/>
                <w:szCs w:val="21"/>
              </w:rPr>
              <w:br/>
            </w:r>
            <w:r w:rsidRPr="00C604C8">
              <w:rPr>
                <w:sz w:val="21"/>
                <w:szCs w:val="21"/>
              </w:rPr>
              <w:noBreakHyphen/>
            </w:r>
          </w:p>
        </w:tc>
        <w:tc>
          <w:tcPr>
            <w:tcW w:w="1066" w:type="dxa"/>
            <w:shd w:val="clear" w:color="auto" w:fill="auto"/>
            <w:vAlign w:val="center"/>
          </w:tcPr>
          <w:p w:rsidR="00295037" w:rsidRPr="00C604C8" w:rsidRDefault="00295037" w:rsidP="00C604C8">
            <w:pPr>
              <w:jc w:val="center"/>
              <w:rPr>
                <w:sz w:val="21"/>
                <w:szCs w:val="21"/>
              </w:rPr>
            </w:pPr>
            <w:r w:rsidRPr="00C604C8">
              <w:rPr>
                <w:sz w:val="21"/>
                <w:szCs w:val="21"/>
              </w:rPr>
              <w:t>21 572</w:t>
            </w:r>
            <w:r w:rsidRPr="00C604C8">
              <w:rPr>
                <w:sz w:val="21"/>
                <w:szCs w:val="21"/>
              </w:rPr>
              <w:br/>
              <w:t>(2.0)</w:t>
            </w:r>
          </w:p>
        </w:tc>
        <w:tc>
          <w:tcPr>
            <w:tcW w:w="1065" w:type="dxa"/>
            <w:shd w:val="clear" w:color="auto" w:fill="auto"/>
            <w:vAlign w:val="center"/>
          </w:tcPr>
          <w:p w:rsidR="00295037" w:rsidRPr="00C604C8" w:rsidRDefault="00295037" w:rsidP="00C604C8">
            <w:pPr>
              <w:jc w:val="center"/>
              <w:rPr>
                <w:sz w:val="21"/>
                <w:szCs w:val="21"/>
              </w:rPr>
            </w:pPr>
            <w:r w:rsidRPr="00C604C8">
              <w:rPr>
                <w:sz w:val="21"/>
                <w:szCs w:val="21"/>
              </w:rPr>
              <w:t>22 169</w:t>
            </w:r>
            <w:r w:rsidRPr="00C604C8">
              <w:rPr>
                <w:sz w:val="21"/>
                <w:szCs w:val="21"/>
              </w:rPr>
              <w:br/>
              <w:t>(2.8)</w:t>
            </w:r>
          </w:p>
        </w:tc>
        <w:tc>
          <w:tcPr>
            <w:tcW w:w="1066" w:type="dxa"/>
            <w:shd w:val="clear" w:color="auto" w:fill="auto"/>
            <w:vAlign w:val="center"/>
          </w:tcPr>
          <w:p w:rsidR="00295037" w:rsidRPr="00C604C8" w:rsidRDefault="00295037" w:rsidP="00C604C8">
            <w:pPr>
              <w:jc w:val="center"/>
              <w:rPr>
                <w:sz w:val="21"/>
                <w:szCs w:val="21"/>
              </w:rPr>
            </w:pPr>
            <w:r w:rsidRPr="00C604C8">
              <w:rPr>
                <w:sz w:val="21"/>
                <w:szCs w:val="21"/>
              </w:rPr>
              <w:t>22 139</w:t>
            </w:r>
            <w:r w:rsidRPr="00C604C8">
              <w:rPr>
                <w:sz w:val="21"/>
                <w:szCs w:val="21"/>
              </w:rPr>
              <w:br/>
              <w:t>(</w:t>
            </w:r>
            <w:r w:rsidRPr="00C604C8">
              <w:rPr>
                <w:sz w:val="21"/>
                <w:szCs w:val="21"/>
              </w:rPr>
              <w:noBreakHyphen/>
              <w:t>0.1)</w:t>
            </w:r>
          </w:p>
        </w:tc>
        <w:tc>
          <w:tcPr>
            <w:tcW w:w="1065" w:type="dxa"/>
            <w:shd w:val="clear" w:color="auto" w:fill="auto"/>
            <w:vAlign w:val="center"/>
          </w:tcPr>
          <w:p w:rsidR="00295037" w:rsidRPr="00C604C8" w:rsidRDefault="00295037" w:rsidP="00C604C8">
            <w:pPr>
              <w:jc w:val="center"/>
              <w:rPr>
                <w:sz w:val="21"/>
                <w:szCs w:val="21"/>
              </w:rPr>
            </w:pPr>
            <w:r w:rsidRPr="00C604C8">
              <w:rPr>
                <w:sz w:val="21"/>
                <w:szCs w:val="21"/>
              </w:rPr>
              <w:t>22 557</w:t>
            </w:r>
            <w:r w:rsidRPr="00C604C8">
              <w:rPr>
                <w:sz w:val="21"/>
                <w:szCs w:val="21"/>
              </w:rPr>
              <w:br/>
              <w:t>(1.9)</w:t>
            </w:r>
          </w:p>
        </w:tc>
        <w:tc>
          <w:tcPr>
            <w:tcW w:w="1066" w:type="dxa"/>
            <w:shd w:val="clear" w:color="auto" w:fill="auto"/>
            <w:vAlign w:val="center"/>
          </w:tcPr>
          <w:p w:rsidR="00295037" w:rsidRPr="00C604C8" w:rsidRDefault="00295037" w:rsidP="00C604C8">
            <w:pPr>
              <w:jc w:val="center"/>
              <w:rPr>
                <w:sz w:val="21"/>
                <w:szCs w:val="21"/>
              </w:rPr>
            </w:pPr>
            <w:r w:rsidRPr="00C604C8">
              <w:rPr>
                <w:sz w:val="21"/>
                <w:szCs w:val="21"/>
              </w:rPr>
              <w:t>22 856</w:t>
            </w:r>
            <w:r w:rsidRPr="00C604C8">
              <w:rPr>
                <w:sz w:val="21"/>
                <w:szCs w:val="21"/>
              </w:rPr>
              <w:br/>
              <w:t>(1.3)</w:t>
            </w:r>
          </w:p>
        </w:tc>
      </w:tr>
      <w:tr w:rsidR="00295037" w:rsidRPr="009D2991">
        <w:trPr>
          <w:trHeight w:val="80"/>
        </w:trPr>
        <w:tc>
          <w:tcPr>
            <w:tcW w:w="2967" w:type="dxa"/>
            <w:shd w:val="clear" w:color="auto" w:fill="auto"/>
            <w:vAlign w:val="center"/>
          </w:tcPr>
          <w:p w:rsidR="00295037" w:rsidRPr="00C604C8" w:rsidRDefault="00295037" w:rsidP="00C604C8">
            <w:pPr>
              <w:rPr>
                <w:rFonts w:hint="eastAsia"/>
                <w:sz w:val="21"/>
                <w:szCs w:val="21"/>
              </w:rPr>
            </w:pPr>
            <w:r w:rsidRPr="00C604C8">
              <w:rPr>
                <w:rFonts w:hint="eastAsia"/>
                <w:sz w:val="21"/>
                <w:szCs w:val="21"/>
              </w:rPr>
              <w:t>失业率</w:t>
            </w:r>
          </w:p>
        </w:tc>
        <w:tc>
          <w:tcPr>
            <w:tcW w:w="1065" w:type="dxa"/>
            <w:shd w:val="clear" w:color="auto" w:fill="auto"/>
            <w:vAlign w:val="center"/>
          </w:tcPr>
          <w:p w:rsidR="00295037" w:rsidRPr="00C604C8" w:rsidRDefault="00295037" w:rsidP="00C604C8">
            <w:pPr>
              <w:jc w:val="center"/>
              <w:rPr>
                <w:sz w:val="21"/>
                <w:szCs w:val="21"/>
              </w:rPr>
            </w:pPr>
            <w:r w:rsidRPr="00C604C8">
              <w:rPr>
                <w:sz w:val="21"/>
                <w:szCs w:val="21"/>
              </w:rPr>
              <w:t>4.4</w:t>
            </w:r>
          </w:p>
        </w:tc>
        <w:tc>
          <w:tcPr>
            <w:tcW w:w="1066" w:type="dxa"/>
            <w:shd w:val="clear" w:color="auto" w:fill="auto"/>
            <w:vAlign w:val="center"/>
          </w:tcPr>
          <w:p w:rsidR="00295037" w:rsidRPr="00C604C8" w:rsidRDefault="00295037" w:rsidP="00C604C8">
            <w:pPr>
              <w:jc w:val="center"/>
              <w:rPr>
                <w:sz w:val="21"/>
                <w:szCs w:val="21"/>
              </w:rPr>
            </w:pPr>
            <w:r w:rsidRPr="00C604C8">
              <w:rPr>
                <w:sz w:val="21"/>
                <w:szCs w:val="21"/>
              </w:rPr>
              <w:t>4.0</w:t>
            </w:r>
          </w:p>
        </w:tc>
        <w:tc>
          <w:tcPr>
            <w:tcW w:w="1065" w:type="dxa"/>
            <w:shd w:val="clear" w:color="auto" w:fill="auto"/>
            <w:vAlign w:val="center"/>
          </w:tcPr>
          <w:p w:rsidR="00295037" w:rsidRPr="00C604C8" w:rsidRDefault="00295037" w:rsidP="00C604C8">
            <w:pPr>
              <w:jc w:val="center"/>
              <w:rPr>
                <w:sz w:val="21"/>
                <w:szCs w:val="21"/>
              </w:rPr>
            </w:pPr>
            <w:r w:rsidRPr="00C604C8">
              <w:rPr>
                <w:sz w:val="21"/>
                <w:szCs w:val="21"/>
              </w:rPr>
              <w:t>3.3</w:t>
            </w:r>
          </w:p>
        </w:tc>
        <w:tc>
          <w:tcPr>
            <w:tcW w:w="1066" w:type="dxa"/>
            <w:shd w:val="clear" w:color="auto" w:fill="auto"/>
            <w:vAlign w:val="center"/>
          </w:tcPr>
          <w:p w:rsidR="00295037" w:rsidRPr="00C604C8" w:rsidRDefault="00295037" w:rsidP="00C604C8">
            <w:pPr>
              <w:jc w:val="center"/>
              <w:rPr>
                <w:sz w:val="21"/>
                <w:szCs w:val="21"/>
              </w:rPr>
            </w:pPr>
            <w:r w:rsidRPr="00C604C8">
              <w:rPr>
                <w:sz w:val="21"/>
                <w:szCs w:val="21"/>
              </w:rPr>
              <w:t>3.6</w:t>
            </w:r>
          </w:p>
        </w:tc>
        <w:tc>
          <w:tcPr>
            <w:tcW w:w="1065" w:type="dxa"/>
            <w:shd w:val="clear" w:color="auto" w:fill="auto"/>
            <w:vAlign w:val="center"/>
          </w:tcPr>
          <w:p w:rsidR="00295037" w:rsidRPr="00C604C8" w:rsidRDefault="00295037" w:rsidP="00C604C8">
            <w:pPr>
              <w:jc w:val="center"/>
              <w:rPr>
                <w:sz w:val="21"/>
                <w:szCs w:val="21"/>
              </w:rPr>
            </w:pPr>
            <w:r w:rsidRPr="00C604C8">
              <w:rPr>
                <w:sz w:val="21"/>
                <w:szCs w:val="21"/>
              </w:rPr>
              <w:t>3.7</w:t>
            </w:r>
          </w:p>
        </w:tc>
        <w:tc>
          <w:tcPr>
            <w:tcW w:w="1066" w:type="dxa"/>
            <w:shd w:val="clear" w:color="auto" w:fill="auto"/>
            <w:vAlign w:val="center"/>
          </w:tcPr>
          <w:p w:rsidR="00295037" w:rsidRPr="00C604C8" w:rsidRDefault="00295037" w:rsidP="00C604C8">
            <w:pPr>
              <w:jc w:val="center"/>
              <w:rPr>
                <w:sz w:val="21"/>
                <w:szCs w:val="21"/>
              </w:rPr>
            </w:pPr>
            <w:r w:rsidRPr="00C604C8">
              <w:rPr>
                <w:sz w:val="21"/>
                <w:szCs w:val="21"/>
              </w:rPr>
              <w:t>3.7</w:t>
            </w:r>
          </w:p>
        </w:tc>
      </w:tr>
    </w:tbl>
    <w:p w:rsidR="00295037" w:rsidRPr="009D2991" w:rsidRDefault="00295037" w:rsidP="00C604C8">
      <w:pPr>
        <w:spacing w:before="240" w:after="320"/>
        <w:rPr>
          <w:szCs w:val="24"/>
        </w:rPr>
      </w:pPr>
      <w:r w:rsidRPr="009D2991">
        <w:rPr>
          <w:szCs w:val="24"/>
        </w:rPr>
        <w:t xml:space="preserve">  *  </w:t>
      </w:r>
      <w:r w:rsidRPr="009D2991">
        <w:rPr>
          <w:rFonts w:hint="eastAsia"/>
          <w:szCs w:val="24"/>
        </w:rPr>
        <w:t>括号里的数字表明与上一年度同期相比比例增加。</w:t>
      </w:r>
    </w:p>
    <w:p w:rsidR="00295037" w:rsidRPr="00481279" w:rsidRDefault="00295037" w:rsidP="00481279">
      <w:pPr>
        <w:pStyle w:val="Heading2"/>
        <w:jc w:val="both"/>
      </w:pPr>
      <w:r w:rsidRPr="00481279">
        <w:rPr>
          <w:rFonts w:hint="eastAsia"/>
        </w:rPr>
        <w:t>就业政策</w:t>
      </w:r>
      <w:r w:rsidRPr="00481279">
        <w:t xml:space="preserve"> </w:t>
      </w:r>
    </w:p>
    <w:p w:rsidR="00295037" w:rsidRPr="009D2991" w:rsidRDefault="00295037" w:rsidP="00C604C8">
      <w:pPr>
        <w:pStyle w:val="Heading3"/>
        <w:jc w:val="both"/>
        <w:rPr>
          <w:szCs w:val="24"/>
        </w:rPr>
      </w:pPr>
      <w:r w:rsidRPr="009D2991">
        <w:rPr>
          <w:szCs w:val="24"/>
        </w:rPr>
        <w:t>(1)</w:t>
      </w:r>
      <w:r w:rsidRPr="009D2991">
        <w:rPr>
          <w:szCs w:val="24"/>
        </w:rPr>
        <w:tab/>
      </w:r>
      <w:r w:rsidRPr="009D2991">
        <w:rPr>
          <w:rFonts w:hint="eastAsia"/>
          <w:szCs w:val="24"/>
        </w:rPr>
        <w:t>减少失业的行动方案</w:t>
      </w:r>
    </w:p>
    <w:p w:rsidR="00295037" w:rsidRPr="009D2991" w:rsidRDefault="00295037" w:rsidP="00C604C8">
      <w:pPr>
        <w:spacing w:after="320"/>
        <w:rPr>
          <w:szCs w:val="24"/>
        </w:rPr>
      </w:pPr>
      <w:r w:rsidRPr="009D2991">
        <w:rPr>
          <w:bCs/>
          <w:szCs w:val="24"/>
        </w:rPr>
        <w:t>62.</w:t>
      </w:r>
      <w:r w:rsidRPr="009D2991">
        <w:rPr>
          <w:szCs w:val="24"/>
        </w:rPr>
        <w:tab/>
      </w:r>
      <w:r w:rsidRPr="009D2991">
        <w:rPr>
          <w:rFonts w:hint="eastAsia"/>
          <w:szCs w:val="24"/>
        </w:rPr>
        <w:t>1997</w:t>
      </w:r>
      <w:r w:rsidRPr="009D2991">
        <w:rPr>
          <w:rFonts w:hint="eastAsia"/>
          <w:szCs w:val="24"/>
        </w:rPr>
        <w:t>年的金融危机之后，政府通过扩大就业保险和加强公共职业咨询的方式，扩大了社会安全网络。同时，政府还通过提供公共工程等临时工作和扩大职业培训的方式，在全国范围内针对失业问题采取了全面措施。减少失业的行动方案包括支助法人维持就业、创造就业机会、提供职业指导和培训以及发放失业补贴。这些措施的框架一直持续到</w:t>
      </w:r>
      <w:r w:rsidRPr="009D2991">
        <w:rPr>
          <w:rFonts w:hint="eastAsia"/>
          <w:szCs w:val="24"/>
        </w:rPr>
        <w:t>2002</w:t>
      </w:r>
      <w:r w:rsidRPr="009D2991">
        <w:rPr>
          <w:rFonts w:hint="eastAsia"/>
          <w:szCs w:val="24"/>
        </w:rPr>
        <w:t>年前；政府从</w:t>
      </w:r>
      <w:r w:rsidRPr="009D2991">
        <w:rPr>
          <w:rFonts w:hint="eastAsia"/>
          <w:szCs w:val="24"/>
        </w:rPr>
        <w:t>2002</w:t>
      </w:r>
      <w:r w:rsidRPr="009D2991">
        <w:rPr>
          <w:rFonts w:hint="eastAsia"/>
          <w:szCs w:val="24"/>
        </w:rPr>
        <w:t>年起开始把工作重点放在强调职业培训、创造就业机会和工作安排等方面的积极劳动力市场政策上。</w:t>
      </w:r>
    </w:p>
    <w:p w:rsidR="00295037" w:rsidRPr="009D2991" w:rsidRDefault="00295037" w:rsidP="00C604C8">
      <w:pPr>
        <w:pStyle w:val="Heading3"/>
        <w:jc w:val="both"/>
        <w:rPr>
          <w:szCs w:val="24"/>
        </w:rPr>
      </w:pPr>
      <w:r w:rsidRPr="009D2991">
        <w:rPr>
          <w:szCs w:val="24"/>
        </w:rPr>
        <w:t>(2)</w:t>
      </w:r>
      <w:r w:rsidRPr="009D2991">
        <w:rPr>
          <w:szCs w:val="24"/>
        </w:rPr>
        <w:tab/>
      </w:r>
      <w:r w:rsidRPr="009D2991">
        <w:rPr>
          <w:rFonts w:hint="eastAsia"/>
          <w:szCs w:val="24"/>
        </w:rPr>
        <w:t>采取全面措施，创造就业机会</w:t>
      </w:r>
    </w:p>
    <w:p w:rsidR="00295037" w:rsidRPr="009D2991" w:rsidRDefault="00295037" w:rsidP="009D2991">
      <w:pPr>
        <w:rPr>
          <w:szCs w:val="24"/>
        </w:rPr>
      </w:pPr>
      <w:r w:rsidRPr="009D2991">
        <w:rPr>
          <w:bCs/>
          <w:szCs w:val="24"/>
        </w:rPr>
        <w:t>63.</w:t>
      </w:r>
      <w:r w:rsidRPr="009D2991">
        <w:rPr>
          <w:szCs w:val="24"/>
        </w:rPr>
        <w:tab/>
      </w:r>
      <w:r w:rsidRPr="009D2991">
        <w:rPr>
          <w:rFonts w:hint="eastAsia"/>
          <w:szCs w:val="24"/>
        </w:rPr>
        <w:t>韩国政府在</w:t>
      </w:r>
      <w:r w:rsidRPr="009D2991">
        <w:rPr>
          <w:rFonts w:hint="eastAsia"/>
          <w:szCs w:val="24"/>
        </w:rPr>
        <w:t>2004</w:t>
      </w:r>
      <w:r w:rsidRPr="009D2991">
        <w:rPr>
          <w:rFonts w:hint="eastAsia"/>
          <w:szCs w:val="24"/>
        </w:rPr>
        <w:t>年选择“创造就业机会”作为重要优先任务之一，以克服所谓的“无就业经济增长”，同时创造收入和就业。目的是在</w:t>
      </w:r>
      <w:r w:rsidRPr="009D2991">
        <w:rPr>
          <w:rFonts w:hint="eastAsia"/>
          <w:szCs w:val="24"/>
        </w:rPr>
        <w:t>2008</w:t>
      </w:r>
      <w:r w:rsidRPr="009D2991">
        <w:rPr>
          <w:rFonts w:hint="eastAsia"/>
          <w:szCs w:val="24"/>
        </w:rPr>
        <w:t>年之前新增</w:t>
      </w:r>
      <w:r w:rsidRPr="009D2991">
        <w:rPr>
          <w:rFonts w:hint="eastAsia"/>
          <w:szCs w:val="24"/>
        </w:rPr>
        <w:t>200</w:t>
      </w:r>
      <w:r w:rsidRPr="009D2991">
        <w:rPr>
          <w:rFonts w:hint="eastAsia"/>
          <w:szCs w:val="24"/>
        </w:rPr>
        <w:t>万个就业机会，</w:t>
      </w:r>
      <w:r w:rsidRPr="009D2991">
        <w:rPr>
          <w:rFonts w:hint="eastAsia"/>
          <w:szCs w:val="24"/>
        </w:rPr>
        <w:t>2004</w:t>
      </w:r>
      <w:r w:rsidRPr="009D2991">
        <w:rPr>
          <w:rFonts w:hint="eastAsia"/>
          <w:szCs w:val="24"/>
        </w:rPr>
        <w:t>年新增就业机会</w:t>
      </w:r>
      <w:r w:rsidRPr="009D2991">
        <w:rPr>
          <w:rFonts w:hint="eastAsia"/>
          <w:szCs w:val="24"/>
        </w:rPr>
        <w:t>420 000</w:t>
      </w:r>
      <w:r w:rsidRPr="009D2991">
        <w:rPr>
          <w:rFonts w:hint="eastAsia"/>
          <w:szCs w:val="24"/>
        </w:rPr>
        <w:t>个，超过了原先</w:t>
      </w:r>
      <w:r w:rsidRPr="009D2991">
        <w:rPr>
          <w:rFonts w:hint="eastAsia"/>
          <w:szCs w:val="24"/>
        </w:rPr>
        <w:t>400 000</w:t>
      </w:r>
      <w:r w:rsidRPr="009D2991">
        <w:rPr>
          <w:rFonts w:hint="eastAsia"/>
          <w:szCs w:val="24"/>
        </w:rPr>
        <w:t>个就业机会的目标。</w:t>
      </w:r>
    </w:p>
    <w:p w:rsidR="00295037" w:rsidRPr="009D2991" w:rsidRDefault="00295037" w:rsidP="00C604C8">
      <w:pPr>
        <w:spacing w:after="320"/>
        <w:rPr>
          <w:szCs w:val="24"/>
        </w:rPr>
      </w:pPr>
      <w:r w:rsidRPr="009D2991">
        <w:rPr>
          <w:bCs/>
          <w:szCs w:val="24"/>
        </w:rPr>
        <w:t>64.</w:t>
      </w:r>
      <w:r w:rsidRPr="009D2991">
        <w:rPr>
          <w:bCs/>
          <w:szCs w:val="24"/>
        </w:rPr>
        <w:tab/>
      </w:r>
      <w:r w:rsidRPr="009D2991">
        <w:rPr>
          <w:rFonts w:hint="eastAsia"/>
          <w:bCs/>
          <w:szCs w:val="24"/>
        </w:rPr>
        <w:t>为创造就业机会采取的措施分为两个部分：第一，扩大创造就业机会的政策，由负责经济事务的各部委打头阵；第二，创造社会就业项目、实行轮班制和扩大中小企业招聘，这一部分由主管社会问题的部委负责执行，主要是劳动部。在</w:t>
      </w:r>
      <w:r w:rsidRPr="009D2991">
        <w:rPr>
          <w:rFonts w:hint="eastAsia"/>
          <w:bCs/>
          <w:szCs w:val="24"/>
        </w:rPr>
        <w:t>2003</w:t>
      </w:r>
      <w:r w:rsidRPr="009D2991">
        <w:rPr>
          <w:rFonts w:hint="eastAsia"/>
          <w:bCs/>
          <w:szCs w:val="24"/>
        </w:rPr>
        <w:t>年启动的创造社会就业机会的项目已被扩大，增加了社会服务工作的数量，使之与老年人福利和育儿等社会服务的增长需求保持同步。轮班制意味着通过缩短工作时间或重新安排工作时间的方式，增加就业机会。为此，政府为采用减少工时和实行轮班制的中小企业提供补贴。中小企业招聘一直被用来解决劳动力短缺和增加更多就业机会的问题，因为虽然在劳动力市场仍有大量青年失业，但中小企业在招聘人才方面却有困难。</w:t>
      </w:r>
      <w:r w:rsidRPr="009D2991">
        <w:rPr>
          <w:rFonts w:hint="eastAsia"/>
          <w:iCs/>
          <w:szCs w:val="24"/>
        </w:rPr>
        <w:t>为此，政府正在提供更多的信息和实施各种奖励制度及“清洁项目”来创造更好的工作环境。</w:t>
      </w:r>
    </w:p>
    <w:p w:rsidR="00295037" w:rsidRPr="009D2991" w:rsidRDefault="00295037" w:rsidP="00C604C8">
      <w:pPr>
        <w:pStyle w:val="Heading3"/>
        <w:jc w:val="both"/>
        <w:rPr>
          <w:szCs w:val="24"/>
        </w:rPr>
      </w:pPr>
      <w:r w:rsidRPr="009D2991">
        <w:rPr>
          <w:szCs w:val="24"/>
        </w:rPr>
        <w:t>(3)</w:t>
      </w:r>
      <w:r w:rsidRPr="009D2991">
        <w:rPr>
          <w:szCs w:val="24"/>
        </w:rPr>
        <w:tab/>
      </w:r>
      <w:r w:rsidRPr="009D2991">
        <w:rPr>
          <w:rFonts w:hint="eastAsia"/>
          <w:szCs w:val="24"/>
        </w:rPr>
        <w:t>采取全面措施，解决青年失业问题</w:t>
      </w:r>
    </w:p>
    <w:p w:rsidR="00295037" w:rsidRPr="009D2991" w:rsidRDefault="00295037" w:rsidP="009D2991">
      <w:pPr>
        <w:rPr>
          <w:szCs w:val="24"/>
        </w:rPr>
      </w:pPr>
      <w:r w:rsidRPr="009D2991">
        <w:rPr>
          <w:bCs/>
          <w:szCs w:val="24"/>
        </w:rPr>
        <w:t>65.</w:t>
      </w:r>
      <w:r w:rsidRPr="009D2991">
        <w:rPr>
          <w:bCs/>
          <w:szCs w:val="24"/>
        </w:rPr>
        <w:tab/>
      </w:r>
      <w:r w:rsidRPr="009D2991">
        <w:rPr>
          <w:rFonts w:hint="eastAsia"/>
          <w:bCs/>
          <w:szCs w:val="24"/>
        </w:rPr>
        <w:t>2003</w:t>
      </w:r>
      <w:r w:rsidRPr="009D2991">
        <w:rPr>
          <w:rFonts w:hint="eastAsia"/>
          <w:bCs/>
          <w:szCs w:val="24"/>
        </w:rPr>
        <w:t>年</w:t>
      </w:r>
      <w:r w:rsidRPr="009D2991">
        <w:rPr>
          <w:rFonts w:hint="eastAsia"/>
          <w:bCs/>
          <w:szCs w:val="24"/>
        </w:rPr>
        <w:t>9</w:t>
      </w:r>
      <w:r w:rsidRPr="009D2991">
        <w:rPr>
          <w:rFonts w:hint="eastAsia"/>
          <w:bCs/>
          <w:szCs w:val="24"/>
        </w:rPr>
        <w:t>月，政府为解决青年（</w:t>
      </w:r>
      <w:r w:rsidRPr="009D2991">
        <w:rPr>
          <w:rFonts w:hint="eastAsia"/>
          <w:bCs/>
          <w:szCs w:val="24"/>
        </w:rPr>
        <w:t>16-29</w:t>
      </w:r>
      <w:r w:rsidRPr="009D2991">
        <w:rPr>
          <w:rFonts w:hint="eastAsia"/>
          <w:bCs/>
          <w:szCs w:val="24"/>
        </w:rPr>
        <w:t>岁）失业问题采取了全面措施，但这一直是一个严重的问题（</w:t>
      </w:r>
      <w:r w:rsidRPr="009D2991">
        <w:rPr>
          <w:rFonts w:hint="eastAsia"/>
          <w:bCs/>
          <w:szCs w:val="24"/>
        </w:rPr>
        <w:t>2004</w:t>
      </w:r>
      <w:r w:rsidRPr="009D2991">
        <w:rPr>
          <w:rFonts w:hint="eastAsia"/>
          <w:bCs/>
          <w:szCs w:val="24"/>
        </w:rPr>
        <w:t>年有</w:t>
      </w:r>
      <w:r w:rsidRPr="009D2991">
        <w:rPr>
          <w:rFonts w:hint="eastAsia"/>
          <w:bCs/>
          <w:szCs w:val="24"/>
        </w:rPr>
        <w:t>8.0%</w:t>
      </w:r>
      <w:r w:rsidRPr="009D2991">
        <w:rPr>
          <w:rFonts w:hint="eastAsia"/>
          <w:bCs/>
          <w:szCs w:val="24"/>
        </w:rPr>
        <w:t>的青年人口失业，</w:t>
      </w:r>
      <w:r w:rsidRPr="009D2991">
        <w:rPr>
          <w:rFonts w:hint="eastAsia"/>
          <w:bCs/>
          <w:szCs w:val="24"/>
        </w:rPr>
        <w:t>2005</w:t>
      </w:r>
      <w:r w:rsidRPr="009D2991">
        <w:rPr>
          <w:rFonts w:hint="eastAsia"/>
          <w:bCs/>
          <w:szCs w:val="24"/>
        </w:rPr>
        <w:t>年有</w:t>
      </w:r>
      <w:r w:rsidRPr="009D2991">
        <w:rPr>
          <w:rFonts w:hint="eastAsia"/>
          <w:bCs/>
          <w:szCs w:val="24"/>
        </w:rPr>
        <w:t>8.3%</w:t>
      </w:r>
      <w:r w:rsidRPr="009D2991">
        <w:rPr>
          <w:rFonts w:hint="eastAsia"/>
          <w:bCs/>
          <w:szCs w:val="24"/>
        </w:rPr>
        <w:t>的青年人口失业）。与韩国在</w:t>
      </w:r>
      <w:r w:rsidRPr="009D2991">
        <w:rPr>
          <w:rFonts w:hint="eastAsia"/>
          <w:bCs/>
          <w:szCs w:val="24"/>
        </w:rPr>
        <w:t>2005</w:t>
      </w:r>
      <w:r w:rsidRPr="009D2991">
        <w:rPr>
          <w:rFonts w:hint="eastAsia"/>
          <w:bCs/>
          <w:szCs w:val="24"/>
        </w:rPr>
        <w:t>年</w:t>
      </w:r>
      <w:r w:rsidRPr="009D2991">
        <w:rPr>
          <w:rFonts w:hint="eastAsia"/>
          <w:bCs/>
          <w:szCs w:val="24"/>
        </w:rPr>
        <w:t>10.2%</w:t>
      </w:r>
      <w:r w:rsidRPr="009D2991">
        <w:rPr>
          <w:rFonts w:hint="eastAsia"/>
          <w:bCs/>
          <w:szCs w:val="24"/>
        </w:rPr>
        <w:t>的失业率相比，经合组织成员国</w:t>
      </w:r>
      <w:r w:rsidRPr="009D2991">
        <w:rPr>
          <w:rFonts w:hint="eastAsia"/>
          <w:bCs/>
          <w:szCs w:val="24"/>
        </w:rPr>
        <w:t>2004</w:t>
      </w:r>
      <w:r w:rsidRPr="009D2991">
        <w:rPr>
          <w:rFonts w:hint="eastAsia"/>
          <w:bCs/>
          <w:szCs w:val="24"/>
        </w:rPr>
        <w:t>年的平均失业率为</w:t>
      </w:r>
      <w:r w:rsidRPr="009D2991">
        <w:rPr>
          <w:rFonts w:hint="eastAsia"/>
          <w:bCs/>
          <w:szCs w:val="24"/>
        </w:rPr>
        <w:t>13.4%</w:t>
      </w:r>
      <w:r w:rsidRPr="009D2991">
        <w:rPr>
          <w:rFonts w:hint="eastAsia"/>
          <w:bCs/>
          <w:szCs w:val="24"/>
        </w:rPr>
        <w:t>；因此，从统计数字来看，韩国的失业问题似乎并不严重。但实际上，人们实际感受到的失业情况远比上述数字要严重得多。这是因为许多不从事经济活动的青年人没有被列入失业人口当中，但他们在找工作方面遇到实际困难。</w:t>
      </w:r>
    </w:p>
    <w:p w:rsidR="00295037" w:rsidRPr="009D2991" w:rsidRDefault="00295037" w:rsidP="00C604C8">
      <w:pPr>
        <w:spacing w:after="320"/>
        <w:rPr>
          <w:szCs w:val="24"/>
        </w:rPr>
      </w:pPr>
      <w:r w:rsidRPr="009D2991">
        <w:rPr>
          <w:bCs/>
          <w:szCs w:val="24"/>
        </w:rPr>
        <w:t>66.</w:t>
      </w:r>
      <w:r w:rsidRPr="009D2991">
        <w:rPr>
          <w:bCs/>
          <w:szCs w:val="24"/>
        </w:rPr>
        <w:tab/>
      </w:r>
      <w:r w:rsidRPr="009D2991">
        <w:rPr>
          <w:rFonts w:hint="eastAsia"/>
          <w:bCs/>
          <w:szCs w:val="24"/>
        </w:rPr>
        <w:t>政府拨出</w:t>
      </w:r>
      <w:r w:rsidRPr="009D2991">
        <w:rPr>
          <w:rFonts w:hint="eastAsia"/>
          <w:bCs/>
          <w:szCs w:val="24"/>
        </w:rPr>
        <w:t>7 885</w:t>
      </w:r>
      <w:r w:rsidRPr="009D2991">
        <w:rPr>
          <w:rFonts w:hint="eastAsia"/>
          <w:bCs/>
          <w:szCs w:val="24"/>
        </w:rPr>
        <w:t>亿韩圆专款用于解决青年失业问题，包括在公营部门的就业，为</w:t>
      </w:r>
      <w:r w:rsidRPr="009D2991">
        <w:rPr>
          <w:rFonts w:hint="eastAsia"/>
          <w:bCs/>
          <w:szCs w:val="24"/>
        </w:rPr>
        <w:t>253 000</w:t>
      </w:r>
      <w:r w:rsidRPr="009D2991">
        <w:rPr>
          <w:rFonts w:hint="eastAsia"/>
          <w:bCs/>
          <w:szCs w:val="24"/>
        </w:rPr>
        <w:t>人提供就业机会、工作经验和培训。另外，政府还在</w:t>
      </w:r>
      <w:r w:rsidRPr="009D2991">
        <w:rPr>
          <w:rFonts w:hint="eastAsia"/>
          <w:bCs/>
          <w:szCs w:val="24"/>
        </w:rPr>
        <w:t>2004</w:t>
      </w:r>
      <w:r w:rsidRPr="009D2991">
        <w:rPr>
          <w:rFonts w:hint="eastAsia"/>
          <w:bCs/>
          <w:szCs w:val="24"/>
        </w:rPr>
        <w:t>年</w:t>
      </w:r>
      <w:r w:rsidRPr="009D2991">
        <w:rPr>
          <w:rFonts w:hint="eastAsia"/>
          <w:bCs/>
          <w:szCs w:val="24"/>
        </w:rPr>
        <w:t>3</w:t>
      </w:r>
      <w:r w:rsidRPr="009D2991">
        <w:rPr>
          <w:rFonts w:hint="eastAsia"/>
          <w:bCs/>
          <w:szCs w:val="24"/>
        </w:rPr>
        <w:t>月颁布了《青年失业特别法》，并在</w:t>
      </w:r>
      <w:r w:rsidRPr="009D2991">
        <w:rPr>
          <w:rFonts w:hint="eastAsia"/>
          <w:bCs/>
          <w:szCs w:val="24"/>
        </w:rPr>
        <w:t>2004</w:t>
      </w:r>
      <w:r w:rsidRPr="009D2991">
        <w:rPr>
          <w:rFonts w:hint="eastAsia"/>
          <w:bCs/>
          <w:szCs w:val="24"/>
        </w:rPr>
        <w:t>年</w:t>
      </w:r>
      <w:r w:rsidRPr="009D2991">
        <w:rPr>
          <w:rFonts w:hint="eastAsia"/>
          <w:bCs/>
          <w:szCs w:val="24"/>
        </w:rPr>
        <w:t>11</w:t>
      </w:r>
      <w:r w:rsidRPr="009D2991">
        <w:rPr>
          <w:rFonts w:hint="eastAsia"/>
          <w:bCs/>
          <w:szCs w:val="24"/>
        </w:rPr>
        <w:t>月成立了青年失业特别委员会，该委员会由劳工和管理层代表、民间组织、妇女协会、学术界以及处于总统直接监督之下的有关部委的部长们共同组成。</w:t>
      </w:r>
    </w:p>
    <w:p w:rsidR="00295037" w:rsidRPr="009D2991" w:rsidRDefault="00295037" w:rsidP="00C604C8">
      <w:pPr>
        <w:pStyle w:val="Heading3"/>
        <w:jc w:val="both"/>
        <w:rPr>
          <w:szCs w:val="24"/>
        </w:rPr>
      </w:pPr>
      <w:r w:rsidRPr="009D2991">
        <w:rPr>
          <w:szCs w:val="24"/>
        </w:rPr>
        <w:t>(4)</w:t>
      </w:r>
      <w:r w:rsidRPr="009D2991">
        <w:rPr>
          <w:szCs w:val="24"/>
        </w:rPr>
        <w:tab/>
      </w:r>
      <w:r w:rsidRPr="009D2991">
        <w:rPr>
          <w:rFonts w:hint="eastAsia"/>
          <w:szCs w:val="24"/>
        </w:rPr>
        <w:t>制定和修改有关就业的法律和法规</w:t>
      </w:r>
    </w:p>
    <w:p w:rsidR="00295037" w:rsidRPr="009D2991" w:rsidRDefault="00295037" w:rsidP="00C604C8">
      <w:pPr>
        <w:spacing w:after="320"/>
        <w:rPr>
          <w:szCs w:val="24"/>
        </w:rPr>
      </w:pPr>
      <w:r w:rsidRPr="009D2991">
        <w:rPr>
          <w:bCs/>
          <w:szCs w:val="24"/>
        </w:rPr>
        <w:t>67.</w:t>
      </w:r>
      <w:r w:rsidRPr="009D2991">
        <w:rPr>
          <w:szCs w:val="24"/>
        </w:rPr>
        <w:tab/>
      </w:r>
      <w:r w:rsidRPr="009D2991">
        <w:rPr>
          <w:rFonts w:hint="eastAsia"/>
          <w:szCs w:val="24"/>
        </w:rPr>
        <w:t>经过</w:t>
      </w:r>
      <w:r w:rsidRPr="009D2991">
        <w:rPr>
          <w:rFonts w:hint="eastAsia"/>
          <w:szCs w:val="24"/>
        </w:rPr>
        <w:t>1998</w:t>
      </w:r>
      <w:r w:rsidRPr="009D2991">
        <w:rPr>
          <w:rFonts w:hint="eastAsia"/>
          <w:szCs w:val="24"/>
        </w:rPr>
        <w:t>年对《基本就业政策法》修改之后，劳动部被授权执行为失业人员开展就业培训、为失业人员发放生活补贴和医疗补贴以及对提供就业安全的雇主实施奖励方案等失业项目。如有必要，劳动部可授权韩国劳工福利公司执行这些项目。</w:t>
      </w:r>
      <w:r w:rsidRPr="009D2991">
        <w:rPr>
          <w:rFonts w:hint="eastAsia"/>
          <w:szCs w:val="24"/>
        </w:rPr>
        <w:t>2005</w:t>
      </w:r>
      <w:r w:rsidRPr="009D2991">
        <w:rPr>
          <w:rFonts w:hint="eastAsia"/>
          <w:szCs w:val="24"/>
        </w:rPr>
        <w:t>年，该法经过修改，加强了实施积极劳动力市场政策和支持创造区域就业和社会就业机会的依据。另外，经过</w:t>
      </w:r>
      <w:r w:rsidRPr="009D2991">
        <w:rPr>
          <w:rFonts w:hint="eastAsia"/>
          <w:szCs w:val="24"/>
        </w:rPr>
        <w:t>2001</w:t>
      </w:r>
      <w:r w:rsidRPr="009D2991">
        <w:rPr>
          <w:rFonts w:hint="eastAsia"/>
          <w:szCs w:val="24"/>
        </w:rPr>
        <w:t>年对《就业保险法》修改之后，政府开始提供产假补贴，包括产假补助金和育儿假补助金。</w:t>
      </w:r>
      <w:r w:rsidRPr="009D2991">
        <w:rPr>
          <w:rFonts w:hint="eastAsia"/>
          <w:szCs w:val="24"/>
        </w:rPr>
        <w:t>2004</w:t>
      </w:r>
      <w:r w:rsidRPr="009D2991">
        <w:rPr>
          <w:rFonts w:hint="eastAsia"/>
          <w:szCs w:val="24"/>
        </w:rPr>
        <w:t>年，就业保险对非正规工人的适用范围显著扩大，包括日工和小时工。另外，通过在</w:t>
      </w:r>
      <w:r w:rsidRPr="009D2991">
        <w:rPr>
          <w:rFonts w:hint="eastAsia"/>
          <w:szCs w:val="24"/>
        </w:rPr>
        <w:t>2005</w:t>
      </w:r>
      <w:r w:rsidRPr="009D2991">
        <w:rPr>
          <w:rFonts w:hint="eastAsia"/>
          <w:szCs w:val="24"/>
        </w:rPr>
        <w:t>年进行的修改，工作保障和能力培养项目方面的内容也在立法中得到适当体现。</w:t>
      </w:r>
    </w:p>
    <w:p w:rsidR="00295037" w:rsidRPr="00C604C8" w:rsidRDefault="00295037" w:rsidP="00C604C8">
      <w:pPr>
        <w:pStyle w:val="Heading2"/>
        <w:jc w:val="both"/>
        <w:rPr>
          <w:rFonts w:hint="eastAsia"/>
        </w:rPr>
      </w:pPr>
      <w:r w:rsidRPr="00C604C8">
        <w:rPr>
          <w:rFonts w:hint="eastAsia"/>
        </w:rPr>
        <w:t>就业歧视</w:t>
      </w:r>
    </w:p>
    <w:p w:rsidR="00295037" w:rsidRPr="009D2991" w:rsidRDefault="00295037" w:rsidP="009D2991">
      <w:pPr>
        <w:rPr>
          <w:szCs w:val="24"/>
        </w:rPr>
      </w:pPr>
      <w:r w:rsidRPr="009D2991">
        <w:rPr>
          <w:bCs/>
          <w:szCs w:val="24"/>
        </w:rPr>
        <w:t>68.</w:t>
      </w:r>
      <w:r w:rsidRPr="009D2991">
        <w:rPr>
          <w:bCs/>
          <w:szCs w:val="24"/>
        </w:rPr>
        <w:tab/>
      </w:r>
      <w:r w:rsidRPr="009D2991">
        <w:rPr>
          <w:rFonts w:hint="eastAsia"/>
          <w:bCs/>
          <w:szCs w:val="24"/>
        </w:rPr>
        <w:t>《基本就业政策法》禁止在招聘和就业中因信仰、年龄、社会地位以及性别而进行歧视。基于年龄和病史的歧视也分别在</w:t>
      </w:r>
      <w:r w:rsidRPr="009D2991">
        <w:rPr>
          <w:rFonts w:hint="eastAsia"/>
          <w:bCs/>
          <w:szCs w:val="24"/>
        </w:rPr>
        <w:t>2003</w:t>
      </w:r>
      <w:r w:rsidRPr="009D2991">
        <w:rPr>
          <w:rFonts w:hint="eastAsia"/>
          <w:bCs/>
          <w:szCs w:val="24"/>
        </w:rPr>
        <w:t>年和</w:t>
      </w:r>
      <w:r w:rsidRPr="009D2991">
        <w:rPr>
          <w:rFonts w:hint="eastAsia"/>
          <w:bCs/>
          <w:szCs w:val="24"/>
        </w:rPr>
        <w:t>2004</w:t>
      </w:r>
      <w:r w:rsidRPr="009D2991">
        <w:rPr>
          <w:rFonts w:hint="eastAsia"/>
          <w:bCs/>
          <w:szCs w:val="24"/>
        </w:rPr>
        <w:t>年被禁止。为了消除一切歧视性做法，《基本就业政策法》在</w:t>
      </w:r>
      <w:r w:rsidRPr="009D2991">
        <w:rPr>
          <w:rFonts w:hint="eastAsia"/>
          <w:bCs/>
          <w:szCs w:val="24"/>
        </w:rPr>
        <w:t>2005</w:t>
      </w:r>
      <w:r w:rsidRPr="009D2991">
        <w:rPr>
          <w:rFonts w:hint="eastAsia"/>
          <w:bCs/>
          <w:szCs w:val="24"/>
        </w:rPr>
        <w:t>年经过修改，规定禁止在就业保障组织和培训中心实施性别歧视。</w:t>
      </w:r>
      <w:r w:rsidRPr="009D2991">
        <w:rPr>
          <w:szCs w:val="24"/>
        </w:rPr>
        <w:t xml:space="preserve"> </w:t>
      </w:r>
    </w:p>
    <w:p w:rsidR="00295037" w:rsidRPr="009D2991" w:rsidRDefault="00295037" w:rsidP="009D2991">
      <w:pPr>
        <w:rPr>
          <w:szCs w:val="24"/>
        </w:rPr>
      </w:pPr>
      <w:r w:rsidRPr="009D2991">
        <w:rPr>
          <w:bCs/>
          <w:szCs w:val="24"/>
        </w:rPr>
        <w:t>69.</w:t>
      </w:r>
      <w:r w:rsidRPr="009D2991">
        <w:rPr>
          <w:bCs/>
          <w:szCs w:val="24"/>
        </w:rPr>
        <w:tab/>
      </w:r>
      <w:r w:rsidRPr="009D2991">
        <w:rPr>
          <w:rFonts w:hint="eastAsia"/>
          <w:bCs/>
          <w:szCs w:val="24"/>
        </w:rPr>
        <w:t>同时，由于认识到在就业方面仍然存在歧视行为，国家人权委员会在若干歧视案件中发出了纠正建议。</w:t>
      </w:r>
    </w:p>
    <w:p w:rsidR="00295037" w:rsidRPr="009D2991" w:rsidRDefault="00295037" w:rsidP="00C604C8">
      <w:pPr>
        <w:spacing w:after="320"/>
        <w:rPr>
          <w:szCs w:val="24"/>
        </w:rPr>
      </w:pPr>
      <w:r w:rsidRPr="009D2991">
        <w:rPr>
          <w:bCs/>
          <w:szCs w:val="24"/>
        </w:rPr>
        <w:t>70.</w:t>
      </w:r>
      <w:r w:rsidRPr="009D2991">
        <w:rPr>
          <w:bCs/>
          <w:szCs w:val="24"/>
        </w:rPr>
        <w:tab/>
      </w:r>
      <w:r w:rsidRPr="009D2991">
        <w:rPr>
          <w:rFonts w:hint="eastAsia"/>
          <w:bCs/>
          <w:szCs w:val="24"/>
        </w:rPr>
        <w:t>《残疾人福利法》禁止在人生所有阶段实施任何歧视行为。该法禁止在雇用、晋升、调动以及教育和培训方面歧视残疾人。</w:t>
      </w:r>
    </w:p>
    <w:p w:rsidR="00295037" w:rsidRPr="00C604C8" w:rsidRDefault="00295037" w:rsidP="00C604C8">
      <w:pPr>
        <w:pStyle w:val="Heading2"/>
        <w:jc w:val="both"/>
      </w:pPr>
      <w:r w:rsidRPr="00C604C8">
        <w:rPr>
          <w:rFonts w:hint="eastAsia"/>
        </w:rPr>
        <w:t>对弱势群体的就业支助</w:t>
      </w:r>
    </w:p>
    <w:p w:rsidR="00295037" w:rsidRPr="009D2991" w:rsidRDefault="00295037" w:rsidP="00C604C8">
      <w:pPr>
        <w:pStyle w:val="Heading3"/>
        <w:jc w:val="both"/>
        <w:rPr>
          <w:szCs w:val="24"/>
        </w:rPr>
      </w:pPr>
      <w:r w:rsidRPr="009D2991">
        <w:rPr>
          <w:szCs w:val="24"/>
        </w:rPr>
        <w:t>(1)</w:t>
      </w:r>
      <w:r w:rsidRPr="009D2991">
        <w:rPr>
          <w:szCs w:val="24"/>
        </w:rPr>
        <w:tab/>
      </w:r>
      <w:r w:rsidRPr="009D2991">
        <w:rPr>
          <w:rFonts w:hint="eastAsia"/>
          <w:szCs w:val="24"/>
        </w:rPr>
        <w:t>妇女就业政策</w:t>
      </w:r>
    </w:p>
    <w:p w:rsidR="00295037" w:rsidRPr="009D2991" w:rsidRDefault="00295037" w:rsidP="009D2991">
      <w:pPr>
        <w:rPr>
          <w:szCs w:val="24"/>
        </w:rPr>
      </w:pPr>
      <w:r w:rsidRPr="009D2991">
        <w:rPr>
          <w:bCs/>
          <w:szCs w:val="24"/>
        </w:rPr>
        <w:t>71.</w:t>
      </w:r>
      <w:r w:rsidRPr="009D2991">
        <w:rPr>
          <w:szCs w:val="24"/>
        </w:rPr>
        <w:tab/>
      </w:r>
      <w:r w:rsidRPr="009D2991">
        <w:rPr>
          <w:rFonts w:hint="eastAsia"/>
          <w:szCs w:val="24"/>
        </w:rPr>
        <w:t>自从</w:t>
      </w:r>
      <w:r w:rsidRPr="009D2991">
        <w:rPr>
          <w:rFonts w:hint="eastAsia"/>
          <w:szCs w:val="24"/>
        </w:rPr>
        <w:t>2001</w:t>
      </w:r>
      <w:r w:rsidRPr="009D2991">
        <w:rPr>
          <w:rFonts w:hint="eastAsia"/>
          <w:szCs w:val="24"/>
        </w:rPr>
        <w:t>年以来，从事经济活动的妇女所占的比例或妇女就业率一直维持在</w:t>
      </w:r>
      <w:r w:rsidRPr="009D2991">
        <w:rPr>
          <w:rFonts w:hint="eastAsia"/>
          <w:szCs w:val="24"/>
        </w:rPr>
        <w:t>48%</w:t>
      </w:r>
      <w:r w:rsidRPr="009D2991">
        <w:rPr>
          <w:rFonts w:hint="eastAsia"/>
          <w:szCs w:val="24"/>
        </w:rPr>
        <w:t>至</w:t>
      </w:r>
      <w:r w:rsidRPr="009D2991">
        <w:rPr>
          <w:rFonts w:hint="eastAsia"/>
          <w:szCs w:val="24"/>
        </w:rPr>
        <w:t>49%</w:t>
      </w:r>
      <w:r w:rsidRPr="009D2991">
        <w:rPr>
          <w:rFonts w:hint="eastAsia"/>
          <w:szCs w:val="24"/>
        </w:rPr>
        <w:t>左右。但这一数字在</w:t>
      </w:r>
      <w:r w:rsidRPr="009D2991">
        <w:rPr>
          <w:rFonts w:hint="eastAsia"/>
          <w:szCs w:val="24"/>
        </w:rPr>
        <w:t>2005</w:t>
      </w:r>
      <w:r w:rsidRPr="009D2991">
        <w:rPr>
          <w:rFonts w:hint="eastAsia"/>
          <w:szCs w:val="24"/>
        </w:rPr>
        <w:t>年增加到</w:t>
      </w:r>
      <w:r w:rsidRPr="009D2991">
        <w:rPr>
          <w:rFonts w:hint="eastAsia"/>
          <w:szCs w:val="24"/>
        </w:rPr>
        <w:t>50.1%</w:t>
      </w:r>
      <w:r w:rsidRPr="009D2991">
        <w:rPr>
          <w:rFonts w:hint="eastAsia"/>
          <w:szCs w:val="24"/>
        </w:rPr>
        <w:t>，这表明妇女就业出现适当增长趋势。为了打击就业当中存在的性别歧视行为，政府在</w:t>
      </w:r>
      <w:r w:rsidRPr="009D2991">
        <w:rPr>
          <w:rFonts w:hint="eastAsia"/>
          <w:szCs w:val="24"/>
        </w:rPr>
        <w:t>2003</w:t>
      </w:r>
      <w:r w:rsidRPr="009D2991">
        <w:rPr>
          <w:rFonts w:hint="eastAsia"/>
          <w:szCs w:val="24"/>
        </w:rPr>
        <w:t>年根据《平等就业法》制定了男女平等就业的第三个基本计划，并准备在</w:t>
      </w:r>
      <w:r w:rsidRPr="009D2991">
        <w:rPr>
          <w:rFonts w:hint="eastAsia"/>
          <w:szCs w:val="24"/>
        </w:rPr>
        <w:t>2007</w:t>
      </w:r>
      <w:r w:rsidRPr="009D2991">
        <w:rPr>
          <w:rFonts w:hint="eastAsia"/>
          <w:szCs w:val="24"/>
        </w:rPr>
        <w:t>年实施。由于认识到妇女参与经济活动和妇女就业对当前社会生育率迅速下降和人口快速老龄化问题极其重要，故政府在</w:t>
      </w:r>
      <w:r w:rsidRPr="009D2991">
        <w:rPr>
          <w:rFonts w:hint="eastAsia"/>
          <w:szCs w:val="24"/>
        </w:rPr>
        <w:t>2005</w:t>
      </w:r>
      <w:r w:rsidRPr="009D2991">
        <w:rPr>
          <w:rFonts w:hint="eastAsia"/>
          <w:szCs w:val="24"/>
        </w:rPr>
        <w:t>年制定了关于促进妇女就业的妇女劳动力培养的全面计划和若干措施。</w:t>
      </w:r>
    </w:p>
    <w:p w:rsidR="00295037" w:rsidRPr="009D2991" w:rsidRDefault="00295037" w:rsidP="009D2991">
      <w:pPr>
        <w:rPr>
          <w:szCs w:val="24"/>
        </w:rPr>
      </w:pPr>
      <w:r w:rsidRPr="009D2991">
        <w:rPr>
          <w:bCs/>
          <w:szCs w:val="24"/>
        </w:rPr>
        <w:t>72.</w:t>
      </w:r>
      <w:r w:rsidRPr="009D2991">
        <w:rPr>
          <w:bCs/>
          <w:szCs w:val="24"/>
        </w:rPr>
        <w:tab/>
      </w:r>
      <w:r w:rsidRPr="009D2991">
        <w:rPr>
          <w:rFonts w:hint="eastAsia"/>
          <w:bCs/>
          <w:szCs w:val="24"/>
        </w:rPr>
        <w:t>为了使妇女能够兼顾她们的工作和家庭生活，政府通过实施修改后的《婴儿和育儿法》，建立了公共育儿制度，并且目前正在寻找各种形式的支助。同样，政府也在执行各种政策，通过采取分担育儿责任的方式，鼓励已婚妇女参加工作。应该在雇用全职女工</w:t>
      </w:r>
      <w:r w:rsidRPr="009D2991">
        <w:rPr>
          <w:rFonts w:hint="eastAsia"/>
          <w:bCs/>
          <w:szCs w:val="24"/>
        </w:rPr>
        <w:t>300</w:t>
      </w:r>
      <w:r w:rsidRPr="009D2991">
        <w:rPr>
          <w:rFonts w:hint="eastAsia"/>
          <w:bCs/>
          <w:szCs w:val="24"/>
        </w:rPr>
        <w:t>人以上的公司设立育儿机构。在</w:t>
      </w:r>
      <w:r w:rsidRPr="009D2991">
        <w:rPr>
          <w:rFonts w:hint="eastAsia"/>
          <w:bCs/>
          <w:szCs w:val="24"/>
        </w:rPr>
        <w:t>2006</w:t>
      </w:r>
      <w:r w:rsidRPr="009D2991">
        <w:rPr>
          <w:rFonts w:hint="eastAsia"/>
          <w:bCs/>
          <w:szCs w:val="24"/>
        </w:rPr>
        <w:t>年</w:t>
      </w:r>
      <w:r w:rsidRPr="009D2991">
        <w:rPr>
          <w:rFonts w:hint="eastAsia"/>
          <w:bCs/>
          <w:szCs w:val="24"/>
        </w:rPr>
        <w:t>1</w:t>
      </w:r>
      <w:r w:rsidRPr="009D2991">
        <w:rPr>
          <w:rFonts w:hint="eastAsia"/>
          <w:bCs/>
          <w:szCs w:val="24"/>
        </w:rPr>
        <w:t>月以前，雇用全职女工</w:t>
      </w:r>
      <w:r w:rsidRPr="009D2991">
        <w:rPr>
          <w:rFonts w:hint="eastAsia"/>
          <w:bCs/>
          <w:szCs w:val="24"/>
        </w:rPr>
        <w:t>500</w:t>
      </w:r>
      <w:r w:rsidRPr="009D2991">
        <w:rPr>
          <w:rFonts w:hint="eastAsia"/>
          <w:bCs/>
          <w:szCs w:val="24"/>
        </w:rPr>
        <w:t>人以上的公司应该设立育儿机构。因此，工作场所育儿机构的数量在今后会有所增加。</w:t>
      </w:r>
    </w:p>
    <w:p w:rsidR="00295037" w:rsidRPr="009D2991" w:rsidRDefault="00295037" w:rsidP="00C604C8">
      <w:pPr>
        <w:spacing w:after="320"/>
        <w:rPr>
          <w:szCs w:val="24"/>
        </w:rPr>
      </w:pPr>
      <w:r w:rsidRPr="009D2991">
        <w:rPr>
          <w:bCs/>
          <w:szCs w:val="24"/>
        </w:rPr>
        <w:t>73.</w:t>
      </w:r>
      <w:r w:rsidRPr="009D2991">
        <w:rPr>
          <w:bCs/>
          <w:szCs w:val="24"/>
        </w:rPr>
        <w:tab/>
      </w:r>
      <w:r w:rsidRPr="009D2991">
        <w:rPr>
          <w:rFonts w:hint="eastAsia"/>
          <w:bCs/>
          <w:szCs w:val="24"/>
        </w:rPr>
        <w:t>自从</w:t>
      </w:r>
      <w:r w:rsidRPr="009D2991">
        <w:rPr>
          <w:rFonts w:hint="eastAsia"/>
          <w:bCs/>
          <w:szCs w:val="24"/>
        </w:rPr>
        <w:t>2000</w:t>
      </w:r>
      <w:r w:rsidRPr="009D2991">
        <w:rPr>
          <w:rFonts w:hint="eastAsia"/>
          <w:bCs/>
          <w:szCs w:val="24"/>
        </w:rPr>
        <w:t>年以来，已向</w:t>
      </w:r>
      <w:r w:rsidRPr="009D2991">
        <w:rPr>
          <w:rFonts w:hint="eastAsia"/>
          <w:bCs/>
          <w:szCs w:val="24"/>
        </w:rPr>
        <w:t>13</w:t>
      </w:r>
      <w:r w:rsidRPr="009D2991">
        <w:rPr>
          <w:rFonts w:hint="eastAsia"/>
          <w:bCs/>
          <w:szCs w:val="24"/>
        </w:rPr>
        <w:t>个公司发放了</w:t>
      </w:r>
      <w:r w:rsidRPr="009D2991">
        <w:rPr>
          <w:rFonts w:hint="eastAsia"/>
          <w:bCs/>
          <w:szCs w:val="24"/>
        </w:rPr>
        <w:t>25</w:t>
      </w:r>
      <w:r w:rsidRPr="009D2991">
        <w:rPr>
          <w:rFonts w:hint="eastAsia"/>
          <w:bCs/>
          <w:szCs w:val="24"/>
        </w:rPr>
        <w:t>亿韩圆的贷款用于建立工作场所育儿机构，</w:t>
      </w:r>
      <w:r w:rsidRPr="009D2991">
        <w:rPr>
          <w:rFonts w:hint="eastAsia"/>
          <w:bCs/>
          <w:szCs w:val="24"/>
        </w:rPr>
        <w:t>53</w:t>
      </w:r>
      <w:r w:rsidRPr="009D2991">
        <w:rPr>
          <w:rFonts w:hint="eastAsia"/>
          <w:bCs/>
          <w:szCs w:val="24"/>
        </w:rPr>
        <w:t>个公司的工作场所育儿机构已经得到了</w:t>
      </w:r>
      <w:r w:rsidRPr="009D2991">
        <w:rPr>
          <w:rFonts w:hint="eastAsia"/>
          <w:bCs/>
          <w:szCs w:val="24"/>
        </w:rPr>
        <w:t>33</w:t>
      </w:r>
      <w:r w:rsidRPr="009D2991">
        <w:rPr>
          <w:rFonts w:hint="eastAsia"/>
          <w:bCs/>
          <w:szCs w:val="24"/>
        </w:rPr>
        <w:t>亿韩圆的免费修理补贴。另外，家庭和性别平等部是负责育儿事务的主要部门，它的育儿预算已经增加了</w:t>
      </w:r>
      <w:r w:rsidRPr="009D2991">
        <w:rPr>
          <w:rFonts w:hint="eastAsia"/>
          <w:bCs/>
          <w:szCs w:val="24"/>
        </w:rPr>
        <w:t>3</w:t>
      </w:r>
      <w:r w:rsidRPr="009D2991">
        <w:rPr>
          <w:rFonts w:hint="eastAsia"/>
          <w:bCs/>
          <w:szCs w:val="24"/>
        </w:rPr>
        <w:t>倍多，从</w:t>
      </w:r>
      <w:r w:rsidRPr="009D2991">
        <w:rPr>
          <w:rFonts w:hint="eastAsia"/>
          <w:bCs/>
          <w:szCs w:val="24"/>
        </w:rPr>
        <w:t>2001</w:t>
      </w:r>
      <w:r w:rsidRPr="009D2991">
        <w:rPr>
          <w:rFonts w:hint="eastAsia"/>
          <w:bCs/>
          <w:szCs w:val="24"/>
        </w:rPr>
        <w:t>年的</w:t>
      </w:r>
      <w:r w:rsidRPr="009D2991">
        <w:rPr>
          <w:rFonts w:hint="eastAsia"/>
          <w:bCs/>
          <w:szCs w:val="24"/>
        </w:rPr>
        <w:t>3 610</w:t>
      </w:r>
      <w:r w:rsidRPr="009D2991">
        <w:rPr>
          <w:rFonts w:hint="eastAsia"/>
          <w:bCs/>
          <w:szCs w:val="24"/>
        </w:rPr>
        <w:t>亿韩圆增加到</w:t>
      </w:r>
      <w:r w:rsidRPr="009D2991">
        <w:rPr>
          <w:rFonts w:hint="eastAsia"/>
          <w:bCs/>
          <w:szCs w:val="24"/>
        </w:rPr>
        <w:t>2005</w:t>
      </w:r>
      <w:r w:rsidRPr="009D2991">
        <w:rPr>
          <w:rFonts w:hint="eastAsia"/>
          <w:bCs/>
          <w:szCs w:val="24"/>
        </w:rPr>
        <w:t>年的</w:t>
      </w:r>
      <w:r w:rsidRPr="009D2991">
        <w:rPr>
          <w:rFonts w:hint="eastAsia"/>
          <w:bCs/>
          <w:szCs w:val="24"/>
        </w:rPr>
        <w:t>13 355</w:t>
      </w:r>
      <w:r w:rsidRPr="009D2991">
        <w:rPr>
          <w:rFonts w:hint="eastAsia"/>
          <w:bCs/>
          <w:szCs w:val="24"/>
        </w:rPr>
        <w:t>亿韩圆，并且育儿机构的数量和育儿中心里的儿童数量已经增加了约</w:t>
      </w:r>
      <w:r w:rsidRPr="009D2991">
        <w:rPr>
          <w:rFonts w:hint="eastAsia"/>
          <w:bCs/>
          <w:szCs w:val="24"/>
        </w:rPr>
        <w:t>30%</w:t>
      </w:r>
      <w:r w:rsidRPr="009D2991">
        <w:rPr>
          <w:rFonts w:hint="eastAsia"/>
          <w:bCs/>
          <w:szCs w:val="24"/>
        </w:rPr>
        <w:t>。</w:t>
      </w:r>
    </w:p>
    <w:p w:rsidR="00295037" w:rsidRPr="00C604C8" w:rsidRDefault="00295037" w:rsidP="00C604C8">
      <w:pPr>
        <w:pStyle w:val="Heading3"/>
        <w:spacing w:after="120"/>
      </w:pPr>
      <w:r w:rsidRPr="00C604C8">
        <w:t>表</w:t>
      </w:r>
      <w:r w:rsidRPr="00C604C8">
        <w:t xml:space="preserve"> 15</w:t>
      </w:r>
    </w:p>
    <w:p w:rsidR="00295037" w:rsidRPr="00C604C8" w:rsidRDefault="00295037" w:rsidP="00C604C8">
      <w:pPr>
        <w:pStyle w:val="Heading3"/>
        <w:spacing w:after="120"/>
      </w:pPr>
      <w:r w:rsidRPr="00C604C8">
        <w:rPr>
          <w:rFonts w:hint="eastAsia"/>
        </w:rPr>
        <w:t>育儿项目的扩大</w:t>
      </w:r>
    </w:p>
    <w:p w:rsidR="00295037" w:rsidRPr="009D2991" w:rsidRDefault="00295037" w:rsidP="009D2991">
      <w:pPr>
        <w:jc w:val="right"/>
        <w:rPr>
          <w:szCs w:val="24"/>
        </w:rPr>
      </w:pPr>
      <w:r w:rsidRPr="009D2991">
        <w:rPr>
          <w:szCs w:val="24"/>
        </w:rPr>
        <w:t>（单位：</w:t>
      </w:r>
      <w:r w:rsidRPr="009D2991">
        <w:rPr>
          <w:szCs w:val="24"/>
        </w:rPr>
        <w:t xml:space="preserve"> </w:t>
      </w:r>
      <w:r w:rsidR="00066865">
        <w:rPr>
          <w:rFonts w:hint="eastAsia"/>
          <w:szCs w:val="24"/>
        </w:rPr>
        <w:t>场所，</w:t>
      </w:r>
      <w:r w:rsidRPr="009D2991">
        <w:rPr>
          <w:szCs w:val="24"/>
        </w:rPr>
        <w:t>人）</w:t>
      </w:r>
    </w:p>
    <w:tbl>
      <w:tblPr>
        <w:tblW w:w="5000" w:type="pct"/>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3191"/>
        <w:gridCol w:w="1569"/>
        <w:gridCol w:w="2025"/>
        <w:gridCol w:w="2785"/>
      </w:tblGrid>
      <w:tr w:rsidR="00295037" w:rsidRPr="009D2991">
        <w:trPr>
          <w:trHeight w:val="129"/>
        </w:trPr>
        <w:tc>
          <w:tcPr>
            <w:tcW w:w="1667" w:type="pct"/>
            <w:tcBorders>
              <w:top w:val="single" w:sz="4" w:space="0" w:color="000000"/>
              <w:bottom w:val="single" w:sz="4" w:space="0" w:color="000000"/>
            </w:tcBorders>
            <w:shd w:val="clear" w:color="auto" w:fill="auto"/>
          </w:tcPr>
          <w:p w:rsidR="00295037" w:rsidRPr="00C604C8" w:rsidRDefault="00295037" w:rsidP="009D2991">
            <w:pPr>
              <w:jc w:val="center"/>
              <w:rPr>
                <w:sz w:val="21"/>
                <w:szCs w:val="21"/>
              </w:rPr>
            </w:pPr>
            <w:bookmarkStart w:id="12" w:name="#562761ef"/>
            <w:bookmarkEnd w:id="12"/>
            <w:r w:rsidRPr="00C604C8">
              <w:rPr>
                <w:bCs/>
                <w:sz w:val="21"/>
                <w:szCs w:val="21"/>
              </w:rPr>
              <w:t>类别</w:t>
            </w:r>
            <w:r w:rsidRPr="00C604C8">
              <w:rPr>
                <w:bCs/>
                <w:sz w:val="21"/>
                <w:szCs w:val="21"/>
              </w:rPr>
              <w:t>/</w:t>
            </w:r>
            <w:r w:rsidRPr="00C604C8">
              <w:rPr>
                <w:bCs/>
                <w:sz w:val="21"/>
                <w:szCs w:val="21"/>
              </w:rPr>
              <w:t>年份</w:t>
            </w:r>
          </w:p>
        </w:tc>
        <w:tc>
          <w:tcPr>
            <w:tcW w:w="820"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bCs/>
                <w:sz w:val="21"/>
                <w:szCs w:val="21"/>
              </w:rPr>
              <w:t>2002</w:t>
            </w:r>
            <w:r w:rsidRPr="00C604C8">
              <w:rPr>
                <w:rFonts w:hint="eastAsia"/>
                <w:bCs/>
                <w:sz w:val="21"/>
                <w:szCs w:val="21"/>
              </w:rPr>
              <w:t>年</w:t>
            </w:r>
            <w:r w:rsidRPr="00C604C8">
              <w:rPr>
                <w:rFonts w:hint="eastAsia"/>
                <w:bCs/>
                <w:sz w:val="21"/>
                <w:szCs w:val="21"/>
              </w:rPr>
              <w:t>6</w:t>
            </w:r>
            <w:r w:rsidRPr="00C604C8">
              <w:rPr>
                <w:rFonts w:hint="eastAsia"/>
                <w:bCs/>
                <w:sz w:val="21"/>
                <w:szCs w:val="21"/>
              </w:rPr>
              <w:t>月</w:t>
            </w:r>
          </w:p>
        </w:tc>
        <w:tc>
          <w:tcPr>
            <w:tcW w:w="1058"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bCs/>
                <w:sz w:val="21"/>
                <w:szCs w:val="21"/>
              </w:rPr>
              <w:t>2005</w:t>
            </w:r>
            <w:r w:rsidRPr="00C604C8">
              <w:rPr>
                <w:rFonts w:hint="eastAsia"/>
                <w:bCs/>
                <w:sz w:val="21"/>
                <w:szCs w:val="21"/>
              </w:rPr>
              <w:t>年</w:t>
            </w:r>
            <w:r w:rsidRPr="00C604C8">
              <w:rPr>
                <w:rFonts w:hint="eastAsia"/>
                <w:bCs/>
                <w:sz w:val="21"/>
                <w:szCs w:val="21"/>
              </w:rPr>
              <w:t>6</w:t>
            </w:r>
            <w:r w:rsidRPr="00C604C8">
              <w:rPr>
                <w:rFonts w:hint="eastAsia"/>
                <w:bCs/>
                <w:sz w:val="21"/>
                <w:szCs w:val="21"/>
              </w:rPr>
              <w:t>月</w:t>
            </w:r>
          </w:p>
        </w:tc>
        <w:tc>
          <w:tcPr>
            <w:tcW w:w="1455" w:type="pct"/>
            <w:tcBorders>
              <w:top w:val="single" w:sz="4" w:space="0" w:color="000000"/>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增长率</w:t>
            </w:r>
          </w:p>
        </w:tc>
      </w:tr>
      <w:tr w:rsidR="00295037" w:rsidRPr="009D2991">
        <w:trPr>
          <w:trHeight w:val="85"/>
        </w:trPr>
        <w:tc>
          <w:tcPr>
            <w:tcW w:w="1667" w:type="pct"/>
            <w:tcBorders>
              <w:top w:val="single" w:sz="4" w:space="0" w:color="000000"/>
            </w:tcBorders>
            <w:shd w:val="clear" w:color="auto" w:fill="auto"/>
          </w:tcPr>
          <w:p w:rsidR="00295037" w:rsidRPr="00C604C8" w:rsidRDefault="00295037" w:rsidP="009D2991">
            <w:pPr>
              <w:rPr>
                <w:rFonts w:hint="eastAsia"/>
                <w:sz w:val="21"/>
                <w:szCs w:val="21"/>
              </w:rPr>
            </w:pPr>
            <w:r w:rsidRPr="00C604C8">
              <w:rPr>
                <w:rFonts w:hint="eastAsia"/>
                <w:bCs/>
                <w:sz w:val="21"/>
                <w:szCs w:val="21"/>
              </w:rPr>
              <w:t>育儿机构（场所）</w:t>
            </w:r>
          </w:p>
        </w:tc>
        <w:tc>
          <w:tcPr>
            <w:tcW w:w="820" w:type="pct"/>
            <w:tcBorders>
              <w:top w:val="single" w:sz="4" w:space="0" w:color="000000"/>
            </w:tcBorders>
            <w:shd w:val="clear" w:color="auto" w:fill="auto"/>
          </w:tcPr>
          <w:p w:rsidR="00295037" w:rsidRPr="00C604C8" w:rsidRDefault="00295037" w:rsidP="009D2991">
            <w:pPr>
              <w:ind w:right="340"/>
              <w:jc w:val="right"/>
              <w:rPr>
                <w:sz w:val="21"/>
                <w:szCs w:val="21"/>
              </w:rPr>
            </w:pPr>
            <w:r w:rsidRPr="00C604C8">
              <w:rPr>
                <w:sz w:val="21"/>
                <w:szCs w:val="21"/>
              </w:rPr>
              <w:t>21 267</w:t>
            </w:r>
          </w:p>
        </w:tc>
        <w:tc>
          <w:tcPr>
            <w:tcW w:w="1058" w:type="pct"/>
            <w:tcBorders>
              <w:top w:val="single" w:sz="4" w:space="0" w:color="000000"/>
            </w:tcBorders>
            <w:shd w:val="clear" w:color="auto" w:fill="auto"/>
          </w:tcPr>
          <w:p w:rsidR="00295037" w:rsidRPr="00C604C8" w:rsidRDefault="00295037" w:rsidP="009D2991">
            <w:pPr>
              <w:ind w:right="510"/>
              <w:jc w:val="right"/>
              <w:rPr>
                <w:sz w:val="21"/>
                <w:szCs w:val="21"/>
              </w:rPr>
            </w:pPr>
            <w:r w:rsidRPr="00C604C8">
              <w:rPr>
                <w:sz w:val="21"/>
                <w:szCs w:val="21"/>
              </w:rPr>
              <w:t>28 040</w:t>
            </w:r>
          </w:p>
        </w:tc>
        <w:tc>
          <w:tcPr>
            <w:tcW w:w="1455" w:type="pct"/>
            <w:tcBorders>
              <w:top w:val="single" w:sz="4" w:space="0" w:color="000000"/>
            </w:tcBorders>
            <w:shd w:val="clear" w:color="auto" w:fill="auto"/>
          </w:tcPr>
          <w:p w:rsidR="00295037" w:rsidRPr="00C604C8" w:rsidRDefault="00295037" w:rsidP="009D2991">
            <w:pPr>
              <w:jc w:val="center"/>
              <w:rPr>
                <w:sz w:val="21"/>
                <w:szCs w:val="21"/>
              </w:rPr>
            </w:pPr>
            <w:r w:rsidRPr="00C604C8">
              <w:rPr>
                <w:sz w:val="21"/>
                <w:szCs w:val="21"/>
              </w:rPr>
              <w:t>31.8%</w:t>
            </w:r>
          </w:p>
        </w:tc>
      </w:tr>
      <w:tr w:rsidR="00295037" w:rsidRPr="009D2991">
        <w:trPr>
          <w:trHeight w:val="85"/>
        </w:trPr>
        <w:tc>
          <w:tcPr>
            <w:tcW w:w="1667" w:type="pct"/>
            <w:shd w:val="clear" w:color="auto" w:fill="auto"/>
          </w:tcPr>
          <w:p w:rsidR="00295037" w:rsidRPr="00C604C8" w:rsidRDefault="00295037" w:rsidP="009D2991">
            <w:pPr>
              <w:rPr>
                <w:sz w:val="21"/>
                <w:szCs w:val="21"/>
              </w:rPr>
            </w:pPr>
            <w:r w:rsidRPr="00C604C8">
              <w:rPr>
                <w:rFonts w:hint="eastAsia"/>
                <w:bCs/>
                <w:sz w:val="21"/>
                <w:szCs w:val="21"/>
              </w:rPr>
              <w:t>育儿儿童（人）</w:t>
            </w:r>
          </w:p>
        </w:tc>
        <w:tc>
          <w:tcPr>
            <w:tcW w:w="820" w:type="pct"/>
            <w:shd w:val="clear" w:color="auto" w:fill="auto"/>
          </w:tcPr>
          <w:p w:rsidR="00295037" w:rsidRPr="00C604C8" w:rsidRDefault="00295037" w:rsidP="009D2991">
            <w:pPr>
              <w:ind w:right="340"/>
              <w:jc w:val="right"/>
              <w:rPr>
                <w:sz w:val="21"/>
                <w:szCs w:val="21"/>
              </w:rPr>
            </w:pPr>
            <w:r w:rsidRPr="00C604C8">
              <w:rPr>
                <w:sz w:val="21"/>
                <w:szCs w:val="21"/>
              </w:rPr>
              <w:t>770 029</w:t>
            </w:r>
          </w:p>
        </w:tc>
        <w:tc>
          <w:tcPr>
            <w:tcW w:w="1058" w:type="pct"/>
            <w:shd w:val="clear" w:color="auto" w:fill="auto"/>
          </w:tcPr>
          <w:p w:rsidR="00295037" w:rsidRPr="00C604C8" w:rsidRDefault="00295037" w:rsidP="009D2991">
            <w:pPr>
              <w:ind w:right="510"/>
              <w:jc w:val="right"/>
              <w:rPr>
                <w:sz w:val="21"/>
                <w:szCs w:val="21"/>
              </w:rPr>
            </w:pPr>
            <w:r w:rsidRPr="00C604C8">
              <w:rPr>
                <w:sz w:val="21"/>
                <w:szCs w:val="21"/>
              </w:rPr>
              <w:t>972 391</w:t>
            </w:r>
          </w:p>
        </w:tc>
        <w:tc>
          <w:tcPr>
            <w:tcW w:w="1455" w:type="pct"/>
            <w:shd w:val="clear" w:color="auto" w:fill="auto"/>
          </w:tcPr>
          <w:p w:rsidR="00295037" w:rsidRPr="00C604C8" w:rsidRDefault="00295037" w:rsidP="009D2991">
            <w:pPr>
              <w:jc w:val="center"/>
              <w:rPr>
                <w:sz w:val="21"/>
                <w:szCs w:val="21"/>
              </w:rPr>
            </w:pPr>
            <w:r w:rsidRPr="00C604C8">
              <w:rPr>
                <w:sz w:val="21"/>
                <w:szCs w:val="21"/>
              </w:rPr>
              <w:t>26.3%</w:t>
            </w:r>
          </w:p>
        </w:tc>
      </w:tr>
    </w:tbl>
    <w:p w:rsidR="00295037" w:rsidRPr="009D2991" w:rsidRDefault="00295037" w:rsidP="00C604C8">
      <w:pPr>
        <w:spacing w:before="240" w:after="320"/>
        <w:rPr>
          <w:szCs w:val="24"/>
        </w:rPr>
      </w:pPr>
      <w:r w:rsidRPr="009D2991">
        <w:rPr>
          <w:bCs/>
          <w:szCs w:val="24"/>
        </w:rPr>
        <w:t>74.</w:t>
      </w:r>
      <w:r w:rsidRPr="009D2991">
        <w:rPr>
          <w:szCs w:val="24"/>
        </w:rPr>
        <w:tab/>
      </w:r>
      <w:r w:rsidRPr="009D2991">
        <w:rPr>
          <w:rFonts w:hint="eastAsia"/>
          <w:szCs w:val="24"/>
        </w:rPr>
        <w:t>由于已经从支助育儿机构改变为支助儿童，故对育儿设施的财政支助已经比较公正。同时，政府也在按合理的费用促进育儿服务。另外，领取育儿补贴的父母数量已从</w:t>
      </w:r>
      <w:r w:rsidRPr="009D2991">
        <w:rPr>
          <w:rFonts w:hint="eastAsia"/>
          <w:szCs w:val="24"/>
        </w:rPr>
        <w:t>2004</w:t>
      </w:r>
      <w:r w:rsidRPr="009D2991">
        <w:rPr>
          <w:rFonts w:hint="eastAsia"/>
          <w:szCs w:val="24"/>
        </w:rPr>
        <w:t>年的</w:t>
      </w:r>
      <w:r w:rsidRPr="009D2991">
        <w:rPr>
          <w:rFonts w:hint="eastAsia"/>
          <w:szCs w:val="24"/>
        </w:rPr>
        <w:t>270 000</w:t>
      </w:r>
      <w:r w:rsidRPr="009D2991">
        <w:rPr>
          <w:rFonts w:hint="eastAsia"/>
          <w:szCs w:val="24"/>
        </w:rPr>
        <w:t>人增加到</w:t>
      </w:r>
      <w:r w:rsidRPr="009D2991">
        <w:rPr>
          <w:rFonts w:hint="eastAsia"/>
          <w:szCs w:val="24"/>
        </w:rPr>
        <w:t>2005</w:t>
      </w:r>
      <w:r w:rsidRPr="009D2991">
        <w:rPr>
          <w:rFonts w:hint="eastAsia"/>
          <w:szCs w:val="24"/>
        </w:rPr>
        <w:t>年</w:t>
      </w:r>
      <w:r w:rsidRPr="009D2991">
        <w:rPr>
          <w:rFonts w:hint="eastAsia"/>
          <w:szCs w:val="24"/>
        </w:rPr>
        <w:t>410 000</w:t>
      </w:r>
      <w:r w:rsidRPr="009D2991">
        <w:rPr>
          <w:rFonts w:hint="eastAsia"/>
          <w:szCs w:val="24"/>
        </w:rPr>
        <w:t>人。</w:t>
      </w:r>
      <w:r w:rsidRPr="009D2991">
        <w:rPr>
          <w:rFonts w:hint="eastAsia"/>
          <w:szCs w:val="24"/>
        </w:rPr>
        <w:t>2006</w:t>
      </w:r>
      <w:r w:rsidRPr="009D2991">
        <w:rPr>
          <w:rFonts w:hint="eastAsia"/>
          <w:szCs w:val="24"/>
        </w:rPr>
        <w:t>年，政府实施了对参加日托中心的婴儿发放基本补贴的制度。另外，政府还实施了育儿教师资格和日托中心评估认证制度等一系列新制度，目的就是要提高育儿服务的水平。</w:t>
      </w:r>
    </w:p>
    <w:p w:rsidR="00295037" w:rsidRPr="00C604C8" w:rsidRDefault="00295037" w:rsidP="00C604C8">
      <w:pPr>
        <w:pStyle w:val="Heading3"/>
        <w:spacing w:after="120"/>
      </w:pPr>
      <w:r w:rsidRPr="00C604C8">
        <w:t>表</w:t>
      </w:r>
      <w:r w:rsidRPr="00C604C8">
        <w:t xml:space="preserve"> 16</w:t>
      </w:r>
    </w:p>
    <w:p w:rsidR="00295037" w:rsidRPr="00C604C8" w:rsidRDefault="00295037" w:rsidP="00C604C8">
      <w:pPr>
        <w:pStyle w:val="Heading3"/>
        <w:spacing w:after="120"/>
      </w:pPr>
      <w:r w:rsidRPr="00C604C8">
        <w:rPr>
          <w:rFonts w:hint="eastAsia"/>
        </w:rPr>
        <w:t>育儿机构的情况，按年分列</w:t>
      </w:r>
    </w:p>
    <w:tbl>
      <w:tblPr>
        <w:tblW w:w="5000" w:type="pct"/>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1022"/>
        <w:gridCol w:w="892"/>
        <w:gridCol w:w="957"/>
        <w:gridCol w:w="838"/>
        <w:gridCol w:w="917"/>
        <w:gridCol w:w="917"/>
        <w:gridCol w:w="919"/>
        <w:gridCol w:w="1206"/>
        <w:gridCol w:w="949"/>
        <w:gridCol w:w="953"/>
      </w:tblGrid>
      <w:tr w:rsidR="00295037" w:rsidRPr="009D2991">
        <w:tc>
          <w:tcPr>
            <w:tcW w:w="534" w:type="pct"/>
            <w:vMerge w:val="restart"/>
            <w:tcBorders>
              <w:top w:val="single" w:sz="4" w:space="0" w:color="000000"/>
              <w:bottom w:val="single" w:sz="4" w:space="0" w:color="000000"/>
            </w:tcBorders>
            <w:shd w:val="clear" w:color="auto" w:fill="auto"/>
            <w:vAlign w:val="center"/>
          </w:tcPr>
          <w:p w:rsidR="00295037" w:rsidRPr="00C604C8" w:rsidRDefault="00295037" w:rsidP="00C604C8">
            <w:pPr>
              <w:rPr>
                <w:rFonts w:hint="eastAsia"/>
                <w:bCs/>
                <w:sz w:val="21"/>
                <w:szCs w:val="21"/>
              </w:rPr>
            </w:pPr>
            <w:bookmarkStart w:id="13" w:name="#562761f0"/>
            <w:bookmarkEnd w:id="13"/>
            <w:r w:rsidRPr="00C604C8">
              <w:rPr>
                <w:rFonts w:hint="eastAsia"/>
                <w:bCs/>
                <w:sz w:val="21"/>
                <w:szCs w:val="21"/>
              </w:rPr>
              <w:t>类别</w:t>
            </w:r>
          </w:p>
        </w:tc>
        <w:tc>
          <w:tcPr>
            <w:tcW w:w="466" w:type="pct"/>
            <w:vMerge w:val="restart"/>
            <w:tcBorders>
              <w:top w:val="single" w:sz="4" w:space="0" w:color="000000"/>
              <w:bottom w:val="single" w:sz="4" w:space="0" w:color="000000"/>
            </w:tcBorders>
            <w:shd w:val="clear" w:color="auto" w:fill="auto"/>
            <w:vAlign w:val="center"/>
          </w:tcPr>
          <w:p w:rsidR="00295037" w:rsidRPr="00C604C8" w:rsidRDefault="00295037" w:rsidP="00C604C8">
            <w:pPr>
              <w:rPr>
                <w:rFonts w:hint="eastAsia"/>
                <w:bCs/>
                <w:sz w:val="21"/>
                <w:szCs w:val="21"/>
              </w:rPr>
            </w:pPr>
            <w:r w:rsidRPr="00C604C8">
              <w:rPr>
                <w:rFonts w:hint="eastAsia"/>
                <w:bCs/>
                <w:sz w:val="21"/>
                <w:szCs w:val="21"/>
              </w:rPr>
              <w:t>总计</w:t>
            </w:r>
          </w:p>
        </w:tc>
        <w:tc>
          <w:tcPr>
            <w:tcW w:w="500" w:type="pct"/>
            <w:vMerge w:val="restart"/>
            <w:tcBorders>
              <w:top w:val="single" w:sz="4" w:space="0" w:color="000000"/>
              <w:bottom w:val="single" w:sz="4" w:space="0" w:color="000000"/>
            </w:tcBorders>
            <w:shd w:val="clear" w:color="auto" w:fill="auto"/>
            <w:vAlign w:val="center"/>
          </w:tcPr>
          <w:p w:rsidR="00295037" w:rsidRPr="00C604C8" w:rsidRDefault="00295037" w:rsidP="00C604C8">
            <w:pPr>
              <w:rPr>
                <w:rFonts w:hint="eastAsia"/>
                <w:sz w:val="21"/>
                <w:szCs w:val="21"/>
              </w:rPr>
            </w:pPr>
            <w:r w:rsidRPr="00C604C8">
              <w:rPr>
                <w:rFonts w:hint="eastAsia"/>
                <w:bCs/>
                <w:sz w:val="21"/>
                <w:szCs w:val="21"/>
              </w:rPr>
              <w:t>国家和公营育儿机构</w:t>
            </w:r>
          </w:p>
        </w:tc>
        <w:tc>
          <w:tcPr>
            <w:tcW w:w="438" w:type="pct"/>
            <w:vMerge w:val="restart"/>
            <w:tcBorders>
              <w:top w:val="single" w:sz="4" w:space="0" w:color="000000"/>
              <w:bottom w:val="single" w:sz="4" w:space="0" w:color="000000"/>
            </w:tcBorders>
            <w:shd w:val="clear" w:color="auto" w:fill="auto"/>
            <w:vAlign w:val="center"/>
          </w:tcPr>
          <w:p w:rsidR="00295037" w:rsidRPr="00C604C8" w:rsidRDefault="00295037" w:rsidP="00C604C8">
            <w:pPr>
              <w:rPr>
                <w:rFonts w:hint="eastAsia"/>
                <w:sz w:val="21"/>
                <w:szCs w:val="21"/>
              </w:rPr>
            </w:pPr>
            <w:r w:rsidRPr="00C604C8">
              <w:rPr>
                <w:rFonts w:hint="eastAsia"/>
                <w:bCs/>
                <w:sz w:val="21"/>
                <w:szCs w:val="21"/>
              </w:rPr>
              <w:t>企业育儿机构</w:t>
            </w:r>
          </w:p>
        </w:tc>
        <w:tc>
          <w:tcPr>
            <w:tcW w:w="1438" w:type="pct"/>
            <w:gridSpan w:val="3"/>
            <w:tcBorders>
              <w:top w:val="single" w:sz="4" w:space="0" w:color="000000"/>
              <w:bottom w:val="single" w:sz="4" w:space="0" w:color="000000"/>
            </w:tcBorders>
            <w:shd w:val="clear" w:color="auto" w:fill="auto"/>
            <w:vAlign w:val="bottom"/>
          </w:tcPr>
          <w:p w:rsidR="00295037" w:rsidRPr="00C604C8" w:rsidRDefault="00295037" w:rsidP="00C604C8">
            <w:pPr>
              <w:jc w:val="center"/>
              <w:rPr>
                <w:rFonts w:hint="eastAsia"/>
                <w:sz w:val="21"/>
                <w:szCs w:val="21"/>
              </w:rPr>
            </w:pPr>
            <w:r w:rsidRPr="00C604C8">
              <w:rPr>
                <w:rFonts w:hint="eastAsia"/>
                <w:bCs/>
                <w:sz w:val="21"/>
                <w:szCs w:val="21"/>
              </w:rPr>
              <w:t>私人育儿机构</w:t>
            </w:r>
          </w:p>
        </w:tc>
        <w:tc>
          <w:tcPr>
            <w:tcW w:w="630" w:type="pct"/>
            <w:vMerge w:val="restart"/>
            <w:tcBorders>
              <w:top w:val="single" w:sz="4" w:space="0" w:color="000000"/>
              <w:bottom w:val="single" w:sz="4" w:space="0" w:color="000000"/>
            </w:tcBorders>
            <w:shd w:val="clear" w:color="auto" w:fill="auto"/>
            <w:vAlign w:val="center"/>
          </w:tcPr>
          <w:p w:rsidR="00295037" w:rsidRPr="00C604C8" w:rsidRDefault="00295037" w:rsidP="00C604C8">
            <w:pPr>
              <w:rPr>
                <w:rFonts w:hint="eastAsia"/>
                <w:sz w:val="21"/>
                <w:szCs w:val="21"/>
              </w:rPr>
            </w:pPr>
            <w:r w:rsidRPr="00C604C8">
              <w:rPr>
                <w:rFonts w:hint="eastAsia"/>
                <w:bCs/>
                <w:sz w:val="21"/>
                <w:szCs w:val="21"/>
              </w:rPr>
              <w:t>得到父母协助的育儿机构</w:t>
            </w:r>
          </w:p>
        </w:tc>
        <w:tc>
          <w:tcPr>
            <w:tcW w:w="496" w:type="pct"/>
            <w:vMerge w:val="restart"/>
            <w:tcBorders>
              <w:top w:val="single" w:sz="4" w:space="0" w:color="000000"/>
              <w:bottom w:val="single" w:sz="4" w:space="0" w:color="000000"/>
            </w:tcBorders>
            <w:shd w:val="clear" w:color="auto" w:fill="auto"/>
            <w:vAlign w:val="center"/>
          </w:tcPr>
          <w:p w:rsidR="00295037" w:rsidRPr="00C604C8" w:rsidRDefault="00295037" w:rsidP="00C604C8">
            <w:pPr>
              <w:rPr>
                <w:rFonts w:hint="eastAsia"/>
                <w:sz w:val="21"/>
                <w:szCs w:val="21"/>
              </w:rPr>
            </w:pPr>
            <w:r w:rsidRPr="00C604C8">
              <w:rPr>
                <w:rFonts w:hint="eastAsia"/>
                <w:bCs/>
                <w:sz w:val="21"/>
                <w:szCs w:val="21"/>
              </w:rPr>
              <w:t>家庭育儿机构</w:t>
            </w:r>
          </w:p>
        </w:tc>
        <w:tc>
          <w:tcPr>
            <w:tcW w:w="498" w:type="pct"/>
            <w:vMerge w:val="restart"/>
            <w:tcBorders>
              <w:top w:val="single" w:sz="4" w:space="0" w:color="000000"/>
              <w:bottom w:val="single" w:sz="4" w:space="0" w:color="000000"/>
            </w:tcBorders>
            <w:shd w:val="clear" w:color="auto" w:fill="auto"/>
            <w:vAlign w:val="center"/>
          </w:tcPr>
          <w:p w:rsidR="00295037" w:rsidRPr="00C604C8" w:rsidRDefault="00295037" w:rsidP="00C604C8">
            <w:pPr>
              <w:rPr>
                <w:rFonts w:hint="eastAsia"/>
                <w:sz w:val="21"/>
                <w:szCs w:val="21"/>
              </w:rPr>
            </w:pPr>
            <w:r w:rsidRPr="00C604C8">
              <w:rPr>
                <w:rFonts w:hint="eastAsia"/>
                <w:bCs/>
                <w:sz w:val="21"/>
                <w:szCs w:val="21"/>
              </w:rPr>
              <w:t>工作场所育儿机构</w:t>
            </w:r>
          </w:p>
        </w:tc>
      </w:tr>
      <w:tr w:rsidR="00295037" w:rsidRPr="009D2991">
        <w:tc>
          <w:tcPr>
            <w:tcW w:w="534" w:type="pct"/>
            <w:vMerge/>
            <w:tcBorders>
              <w:top w:val="single" w:sz="4" w:space="0" w:color="000000"/>
              <w:bottom w:val="single" w:sz="4" w:space="0" w:color="000000"/>
            </w:tcBorders>
            <w:shd w:val="clear" w:color="auto" w:fill="auto"/>
            <w:vAlign w:val="bottom"/>
          </w:tcPr>
          <w:p w:rsidR="00295037" w:rsidRPr="00C604C8" w:rsidRDefault="00295037" w:rsidP="00C604C8">
            <w:pPr>
              <w:rPr>
                <w:sz w:val="21"/>
                <w:szCs w:val="21"/>
              </w:rPr>
            </w:pPr>
          </w:p>
        </w:tc>
        <w:tc>
          <w:tcPr>
            <w:tcW w:w="466" w:type="pct"/>
            <w:vMerge/>
            <w:tcBorders>
              <w:top w:val="single" w:sz="4" w:space="0" w:color="000000"/>
              <w:bottom w:val="single" w:sz="4" w:space="0" w:color="000000"/>
            </w:tcBorders>
            <w:shd w:val="clear" w:color="auto" w:fill="auto"/>
            <w:vAlign w:val="bottom"/>
          </w:tcPr>
          <w:p w:rsidR="00295037" w:rsidRPr="00C604C8" w:rsidRDefault="00295037" w:rsidP="00C604C8">
            <w:pPr>
              <w:rPr>
                <w:sz w:val="21"/>
                <w:szCs w:val="21"/>
              </w:rPr>
            </w:pPr>
          </w:p>
        </w:tc>
        <w:tc>
          <w:tcPr>
            <w:tcW w:w="500" w:type="pct"/>
            <w:vMerge/>
            <w:tcBorders>
              <w:top w:val="single" w:sz="4" w:space="0" w:color="000000"/>
              <w:bottom w:val="single" w:sz="4" w:space="0" w:color="000000"/>
            </w:tcBorders>
            <w:shd w:val="clear" w:color="auto" w:fill="auto"/>
            <w:vAlign w:val="bottom"/>
          </w:tcPr>
          <w:p w:rsidR="00295037" w:rsidRPr="00C604C8" w:rsidRDefault="00295037" w:rsidP="00C604C8">
            <w:pPr>
              <w:rPr>
                <w:sz w:val="21"/>
                <w:szCs w:val="21"/>
              </w:rPr>
            </w:pPr>
          </w:p>
        </w:tc>
        <w:tc>
          <w:tcPr>
            <w:tcW w:w="438" w:type="pct"/>
            <w:vMerge/>
            <w:tcBorders>
              <w:top w:val="single" w:sz="4" w:space="0" w:color="000000"/>
              <w:bottom w:val="single" w:sz="4" w:space="0" w:color="000000"/>
            </w:tcBorders>
            <w:shd w:val="clear" w:color="auto" w:fill="auto"/>
            <w:vAlign w:val="bottom"/>
          </w:tcPr>
          <w:p w:rsidR="00295037" w:rsidRPr="00C604C8" w:rsidRDefault="00295037" w:rsidP="00C604C8">
            <w:pPr>
              <w:rPr>
                <w:sz w:val="21"/>
                <w:szCs w:val="21"/>
              </w:rPr>
            </w:pPr>
          </w:p>
        </w:tc>
        <w:tc>
          <w:tcPr>
            <w:tcW w:w="479" w:type="pct"/>
            <w:tcBorders>
              <w:top w:val="single" w:sz="4" w:space="0" w:color="000000"/>
              <w:bottom w:val="single" w:sz="4" w:space="0" w:color="000000"/>
            </w:tcBorders>
            <w:shd w:val="clear" w:color="auto" w:fill="auto"/>
            <w:vAlign w:val="center"/>
          </w:tcPr>
          <w:p w:rsidR="00295037" w:rsidRPr="00C604C8" w:rsidRDefault="00295037" w:rsidP="00C604C8">
            <w:pPr>
              <w:rPr>
                <w:rFonts w:hint="eastAsia"/>
                <w:sz w:val="21"/>
                <w:szCs w:val="21"/>
              </w:rPr>
            </w:pPr>
            <w:r w:rsidRPr="00C604C8">
              <w:rPr>
                <w:rFonts w:hint="eastAsia"/>
                <w:bCs/>
                <w:sz w:val="21"/>
                <w:szCs w:val="21"/>
              </w:rPr>
              <w:t>小计</w:t>
            </w:r>
          </w:p>
        </w:tc>
        <w:tc>
          <w:tcPr>
            <w:tcW w:w="479" w:type="pct"/>
            <w:tcBorders>
              <w:top w:val="single" w:sz="4" w:space="0" w:color="000000"/>
              <w:bottom w:val="single" w:sz="4" w:space="0" w:color="000000"/>
            </w:tcBorders>
            <w:shd w:val="clear" w:color="auto" w:fill="auto"/>
            <w:vAlign w:val="center"/>
          </w:tcPr>
          <w:p w:rsidR="00295037" w:rsidRPr="00C604C8" w:rsidRDefault="00295037" w:rsidP="00C604C8">
            <w:pPr>
              <w:rPr>
                <w:rFonts w:hint="eastAsia"/>
                <w:sz w:val="21"/>
                <w:szCs w:val="21"/>
              </w:rPr>
            </w:pPr>
            <w:r w:rsidRPr="00C604C8">
              <w:rPr>
                <w:rFonts w:hint="eastAsia"/>
                <w:bCs/>
                <w:sz w:val="21"/>
                <w:szCs w:val="21"/>
              </w:rPr>
              <w:t>非企业</w:t>
            </w:r>
          </w:p>
        </w:tc>
        <w:tc>
          <w:tcPr>
            <w:tcW w:w="480" w:type="pct"/>
            <w:tcBorders>
              <w:top w:val="single" w:sz="4" w:space="0" w:color="000000"/>
              <w:bottom w:val="single" w:sz="4" w:space="0" w:color="000000"/>
            </w:tcBorders>
            <w:shd w:val="clear" w:color="auto" w:fill="auto"/>
            <w:vAlign w:val="center"/>
          </w:tcPr>
          <w:p w:rsidR="00295037" w:rsidRPr="00C604C8" w:rsidRDefault="00295037" w:rsidP="00C604C8">
            <w:pPr>
              <w:rPr>
                <w:rFonts w:hint="eastAsia"/>
                <w:sz w:val="21"/>
                <w:szCs w:val="21"/>
              </w:rPr>
            </w:pPr>
            <w:r w:rsidRPr="00C604C8">
              <w:rPr>
                <w:rFonts w:hint="eastAsia"/>
                <w:bCs/>
                <w:sz w:val="21"/>
                <w:szCs w:val="21"/>
              </w:rPr>
              <w:t>私人</w:t>
            </w:r>
          </w:p>
        </w:tc>
        <w:tc>
          <w:tcPr>
            <w:tcW w:w="630" w:type="pct"/>
            <w:vMerge/>
            <w:tcBorders>
              <w:top w:val="single" w:sz="4" w:space="0" w:color="000000"/>
              <w:bottom w:val="single" w:sz="4" w:space="0" w:color="000000"/>
            </w:tcBorders>
            <w:shd w:val="clear" w:color="auto" w:fill="auto"/>
            <w:vAlign w:val="bottom"/>
          </w:tcPr>
          <w:p w:rsidR="00295037" w:rsidRPr="00C604C8" w:rsidRDefault="00295037" w:rsidP="00C604C8">
            <w:pPr>
              <w:rPr>
                <w:sz w:val="21"/>
                <w:szCs w:val="21"/>
              </w:rPr>
            </w:pPr>
          </w:p>
        </w:tc>
        <w:tc>
          <w:tcPr>
            <w:tcW w:w="496" w:type="pct"/>
            <w:vMerge/>
            <w:tcBorders>
              <w:top w:val="single" w:sz="4" w:space="0" w:color="000000"/>
              <w:bottom w:val="single" w:sz="4" w:space="0" w:color="000000"/>
            </w:tcBorders>
            <w:shd w:val="clear" w:color="auto" w:fill="auto"/>
            <w:vAlign w:val="bottom"/>
          </w:tcPr>
          <w:p w:rsidR="00295037" w:rsidRPr="00C604C8" w:rsidRDefault="00295037" w:rsidP="00C604C8">
            <w:pPr>
              <w:rPr>
                <w:sz w:val="21"/>
                <w:szCs w:val="21"/>
              </w:rPr>
            </w:pPr>
          </w:p>
        </w:tc>
        <w:tc>
          <w:tcPr>
            <w:tcW w:w="498" w:type="pct"/>
            <w:vMerge/>
            <w:tcBorders>
              <w:top w:val="single" w:sz="4" w:space="0" w:color="000000"/>
              <w:bottom w:val="single" w:sz="4" w:space="0" w:color="000000"/>
            </w:tcBorders>
            <w:shd w:val="clear" w:color="auto" w:fill="auto"/>
            <w:vAlign w:val="bottom"/>
          </w:tcPr>
          <w:p w:rsidR="00295037" w:rsidRPr="00C604C8" w:rsidRDefault="00295037" w:rsidP="00C604C8">
            <w:pPr>
              <w:rPr>
                <w:sz w:val="21"/>
                <w:szCs w:val="21"/>
              </w:rPr>
            </w:pPr>
          </w:p>
        </w:tc>
      </w:tr>
      <w:tr w:rsidR="00295037" w:rsidRPr="009D2991">
        <w:tc>
          <w:tcPr>
            <w:tcW w:w="534" w:type="pct"/>
            <w:tcBorders>
              <w:top w:val="single" w:sz="4" w:space="0" w:color="000000"/>
            </w:tcBorders>
            <w:shd w:val="clear" w:color="auto" w:fill="auto"/>
            <w:vAlign w:val="bottom"/>
          </w:tcPr>
          <w:p w:rsidR="00295037" w:rsidRPr="00C604C8" w:rsidRDefault="00295037" w:rsidP="00C604C8">
            <w:pPr>
              <w:jc w:val="center"/>
              <w:rPr>
                <w:rFonts w:hint="eastAsia"/>
                <w:sz w:val="21"/>
                <w:szCs w:val="21"/>
              </w:rPr>
            </w:pPr>
            <w:r w:rsidRPr="00C604C8">
              <w:rPr>
                <w:sz w:val="21"/>
                <w:szCs w:val="21"/>
              </w:rPr>
              <w:t>2000</w:t>
            </w:r>
            <w:r w:rsidRPr="00C604C8">
              <w:rPr>
                <w:rFonts w:hint="eastAsia"/>
                <w:sz w:val="21"/>
                <w:szCs w:val="21"/>
              </w:rPr>
              <w:t>年</w:t>
            </w:r>
          </w:p>
        </w:tc>
        <w:tc>
          <w:tcPr>
            <w:tcW w:w="466" w:type="pct"/>
            <w:tcBorders>
              <w:top w:val="single" w:sz="4" w:space="0" w:color="000000"/>
            </w:tcBorders>
            <w:shd w:val="clear" w:color="auto" w:fill="auto"/>
            <w:vAlign w:val="bottom"/>
          </w:tcPr>
          <w:p w:rsidR="00295037" w:rsidRPr="00C604C8" w:rsidRDefault="00295037" w:rsidP="00C604C8">
            <w:pPr>
              <w:jc w:val="center"/>
              <w:rPr>
                <w:sz w:val="21"/>
                <w:szCs w:val="21"/>
              </w:rPr>
            </w:pPr>
            <w:r w:rsidRPr="00C604C8">
              <w:rPr>
                <w:sz w:val="21"/>
                <w:szCs w:val="21"/>
              </w:rPr>
              <w:t>19 276</w:t>
            </w:r>
          </w:p>
        </w:tc>
        <w:tc>
          <w:tcPr>
            <w:tcW w:w="500" w:type="pct"/>
            <w:tcBorders>
              <w:top w:val="single" w:sz="4" w:space="0" w:color="000000"/>
            </w:tcBorders>
            <w:shd w:val="clear" w:color="auto" w:fill="auto"/>
            <w:vAlign w:val="bottom"/>
          </w:tcPr>
          <w:p w:rsidR="00295037" w:rsidRPr="00C604C8" w:rsidRDefault="00295037" w:rsidP="00C604C8">
            <w:pPr>
              <w:jc w:val="center"/>
              <w:rPr>
                <w:sz w:val="21"/>
                <w:szCs w:val="21"/>
              </w:rPr>
            </w:pPr>
            <w:r w:rsidRPr="00C604C8">
              <w:rPr>
                <w:sz w:val="21"/>
                <w:szCs w:val="21"/>
              </w:rPr>
              <w:t>1 295</w:t>
            </w:r>
          </w:p>
        </w:tc>
        <w:tc>
          <w:tcPr>
            <w:tcW w:w="438" w:type="pct"/>
            <w:tcBorders>
              <w:top w:val="single" w:sz="4" w:space="0" w:color="000000"/>
            </w:tcBorders>
            <w:shd w:val="clear" w:color="auto" w:fill="auto"/>
            <w:vAlign w:val="bottom"/>
          </w:tcPr>
          <w:p w:rsidR="00295037" w:rsidRPr="00C604C8" w:rsidRDefault="00295037" w:rsidP="00C604C8">
            <w:pPr>
              <w:jc w:val="center"/>
              <w:rPr>
                <w:sz w:val="21"/>
                <w:szCs w:val="21"/>
              </w:rPr>
            </w:pPr>
            <w:r w:rsidRPr="00C604C8">
              <w:rPr>
                <w:sz w:val="21"/>
                <w:szCs w:val="21"/>
              </w:rPr>
              <w:t>2 010</w:t>
            </w:r>
          </w:p>
        </w:tc>
        <w:tc>
          <w:tcPr>
            <w:tcW w:w="479" w:type="pct"/>
            <w:tcBorders>
              <w:top w:val="single" w:sz="4" w:space="0" w:color="000000"/>
            </w:tcBorders>
            <w:shd w:val="clear" w:color="auto" w:fill="auto"/>
            <w:vAlign w:val="bottom"/>
          </w:tcPr>
          <w:p w:rsidR="00295037" w:rsidRPr="00C604C8" w:rsidRDefault="00295037" w:rsidP="00C604C8">
            <w:pPr>
              <w:jc w:val="right"/>
              <w:rPr>
                <w:sz w:val="21"/>
                <w:szCs w:val="21"/>
              </w:rPr>
            </w:pPr>
            <w:r w:rsidRPr="00C604C8">
              <w:rPr>
                <w:sz w:val="21"/>
                <w:szCs w:val="21"/>
              </w:rPr>
              <w:t>9 294</w:t>
            </w:r>
          </w:p>
        </w:tc>
        <w:tc>
          <w:tcPr>
            <w:tcW w:w="479" w:type="pct"/>
            <w:tcBorders>
              <w:top w:val="single" w:sz="4" w:space="0" w:color="000000"/>
            </w:tcBorders>
            <w:shd w:val="clear" w:color="auto" w:fill="auto"/>
            <w:vAlign w:val="bottom"/>
          </w:tcPr>
          <w:p w:rsidR="00295037" w:rsidRPr="00C604C8" w:rsidRDefault="00295037" w:rsidP="00C604C8">
            <w:pPr>
              <w:jc w:val="center"/>
              <w:rPr>
                <w:sz w:val="21"/>
                <w:szCs w:val="21"/>
              </w:rPr>
            </w:pPr>
            <w:r w:rsidRPr="00C604C8">
              <w:rPr>
                <w:sz w:val="21"/>
                <w:szCs w:val="21"/>
              </w:rPr>
              <w:t>324</w:t>
            </w:r>
          </w:p>
        </w:tc>
        <w:tc>
          <w:tcPr>
            <w:tcW w:w="480" w:type="pct"/>
            <w:tcBorders>
              <w:top w:val="single" w:sz="4" w:space="0" w:color="000000"/>
            </w:tcBorders>
            <w:shd w:val="clear" w:color="auto" w:fill="auto"/>
            <w:tcMar>
              <w:right w:w="142" w:type="dxa"/>
            </w:tcMar>
          </w:tcPr>
          <w:p w:rsidR="00295037" w:rsidRPr="00C604C8" w:rsidRDefault="00295037" w:rsidP="00C604C8">
            <w:pPr>
              <w:jc w:val="right"/>
              <w:rPr>
                <w:sz w:val="21"/>
                <w:szCs w:val="21"/>
              </w:rPr>
            </w:pPr>
            <w:r w:rsidRPr="00C604C8">
              <w:rPr>
                <w:sz w:val="21"/>
                <w:szCs w:val="21"/>
              </w:rPr>
              <w:t>8 970</w:t>
            </w:r>
          </w:p>
        </w:tc>
        <w:tc>
          <w:tcPr>
            <w:tcW w:w="630" w:type="pct"/>
            <w:tcBorders>
              <w:top w:val="single" w:sz="4" w:space="0" w:color="000000"/>
            </w:tcBorders>
            <w:shd w:val="clear" w:color="auto" w:fill="auto"/>
            <w:vAlign w:val="bottom"/>
          </w:tcPr>
          <w:p w:rsidR="00295037" w:rsidRPr="00C604C8" w:rsidRDefault="00295037" w:rsidP="00C604C8">
            <w:pPr>
              <w:jc w:val="center"/>
              <w:rPr>
                <w:rFonts w:hint="eastAsia"/>
                <w:sz w:val="21"/>
                <w:szCs w:val="21"/>
              </w:rPr>
            </w:pPr>
            <w:r w:rsidRPr="00C604C8">
              <w:rPr>
                <w:rFonts w:hint="eastAsia"/>
                <w:sz w:val="21"/>
                <w:szCs w:val="21"/>
              </w:rPr>
              <w:t>未列入</w:t>
            </w:r>
          </w:p>
        </w:tc>
        <w:tc>
          <w:tcPr>
            <w:tcW w:w="496" w:type="pct"/>
            <w:tcBorders>
              <w:top w:val="single" w:sz="4" w:space="0" w:color="000000"/>
            </w:tcBorders>
            <w:shd w:val="clear" w:color="auto" w:fill="auto"/>
            <w:vAlign w:val="bottom"/>
          </w:tcPr>
          <w:p w:rsidR="00295037" w:rsidRPr="00C604C8" w:rsidRDefault="00295037" w:rsidP="00C604C8">
            <w:pPr>
              <w:jc w:val="right"/>
              <w:rPr>
                <w:sz w:val="21"/>
                <w:szCs w:val="21"/>
              </w:rPr>
            </w:pPr>
            <w:r w:rsidRPr="00C604C8">
              <w:rPr>
                <w:sz w:val="21"/>
                <w:szCs w:val="21"/>
              </w:rPr>
              <w:t>6 473</w:t>
            </w:r>
          </w:p>
        </w:tc>
        <w:tc>
          <w:tcPr>
            <w:tcW w:w="498" w:type="pct"/>
            <w:tcBorders>
              <w:top w:val="single" w:sz="4" w:space="0" w:color="000000"/>
            </w:tcBorders>
            <w:shd w:val="clear" w:color="auto" w:fill="auto"/>
            <w:vAlign w:val="bottom"/>
          </w:tcPr>
          <w:p w:rsidR="00295037" w:rsidRPr="00C604C8" w:rsidRDefault="00295037" w:rsidP="00C604C8">
            <w:pPr>
              <w:jc w:val="center"/>
              <w:rPr>
                <w:sz w:val="21"/>
                <w:szCs w:val="21"/>
              </w:rPr>
            </w:pPr>
            <w:r w:rsidRPr="00C604C8">
              <w:rPr>
                <w:sz w:val="21"/>
                <w:szCs w:val="21"/>
              </w:rPr>
              <w:t>204</w:t>
            </w:r>
          </w:p>
        </w:tc>
      </w:tr>
      <w:tr w:rsidR="00295037" w:rsidRPr="009D2991">
        <w:tc>
          <w:tcPr>
            <w:tcW w:w="534" w:type="pct"/>
            <w:shd w:val="clear" w:color="auto" w:fill="auto"/>
            <w:vAlign w:val="bottom"/>
          </w:tcPr>
          <w:p w:rsidR="00295037" w:rsidRPr="00C604C8" w:rsidRDefault="00295037" w:rsidP="00C604C8">
            <w:pPr>
              <w:jc w:val="center"/>
              <w:rPr>
                <w:rFonts w:hint="eastAsia"/>
                <w:sz w:val="21"/>
                <w:szCs w:val="21"/>
              </w:rPr>
            </w:pPr>
            <w:r w:rsidRPr="00C604C8">
              <w:rPr>
                <w:sz w:val="21"/>
                <w:szCs w:val="21"/>
              </w:rPr>
              <w:t>2001</w:t>
            </w:r>
            <w:r w:rsidRPr="00C604C8">
              <w:rPr>
                <w:rFonts w:hint="eastAsia"/>
                <w:sz w:val="21"/>
                <w:szCs w:val="21"/>
              </w:rPr>
              <w:t>年</w:t>
            </w:r>
          </w:p>
        </w:tc>
        <w:tc>
          <w:tcPr>
            <w:tcW w:w="466" w:type="pct"/>
            <w:shd w:val="clear" w:color="auto" w:fill="auto"/>
            <w:vAlign w:val="bottom"/>
          </w:tcPr>
          <w:p w:rsidR="00295037" w:rsidRPr="00C604C8" w:rsidRDefault="00295037" w:rsidP="00C604C8">
            <w:pPr>
              <w:jc w:val="center"/>
              <w:rPr>
                <w:sz w:val="21"/>
                <w:szCs w:val="21"/>
              </w:rPr>
            </w:pPr>
            <w:r w:rsidRPr="00C604C8">
              <w:rPr>
                <w:sz w:val="21"/>
                <w:szCs w:val="21"/>
              </w:rPr>
              <w:t>20 097</w:t>
            </w:r>
          </w:p>
        </w:tc>
        <w:tc>
          <w:tcPr>
            <w:tcW w:w="500" w:type="pct"/>
            <w:shd w:val="clear" w:color="auto" w:fill="auto"/>
            <w:vAlign w:val="bottom"/>
          </w:tcPr>
          <w:p w:rsidR="00295037" w:rsidRPr="00C604C8" w:rsidRDefault="00295037" w:rsidP="00C604C8">
            <w:pPr>
              <w:jc w:val="center"/>
              <w:rPr>
                <w:sz w:val="21"/>
                <w:szCs w:val="21"/>
              </w:rPr>
            </w:pPr>
            <w:r w:rsidRPr="00C604C8">
              <w:rPr>
                <w:sz w:val="21"/>
                <w:szCs w:val="21"/>
              </w:rPr>
              <w:t>1 306</w:t>
            </w:r>
          </w:p>
        </w:tc>
        <w:tc>
          <w:tcPr>
            <w:tcW w:w="438" w:type="pct"/>
            <w:shd w:val="clear" w:color="auto" w:fill="auto"/>
            <w:vAlign w:val="bottom"/>
          </w:tcPr>
          <w:p w:rsidR="00295037" w:rsidRPr="00C604C8" w:rsidRDefault="00295037" w:rsidP="00C604C8">
            <w:pPr>
              <w:jc w:val="center"/>
              <w:rPr>
                <w:sz w:val="21"/>
                <w:szCs w:val="21"/>
              </w:rPr>
            </w:pPr>
            <w:r w:rsidRPr="00C604C8">
              <w:rPr>
                <w:sz w:val="21"/>
                <w:szCs w:val="21"/>
              </w:rPr>
              <w:t>1 991</w:t>
            </w:r>
          </w:p>
        </w:tc>
        <w:tc>
          <w:tcPr>
            <w:tcW w:w="479" w:type="pct"/>
            <w:shd w:val="clear" w:color="auto" w:fill="auto"/>
            <w:vAlign w:val="bottom"/>
          </w:tcPr>
          <w:p w:rsidR="00295037" w:rsidRPr="00C604C8" w:rsidRDefault="00295037" w:rsidP="00C604C8">
            <w:pPr>
              <w:jc w:val="right"/>
              <w:rPr>
                <w:sz w:val="21"/>
                <w:szCs w:val="21"/>
              </w:rPr>
            </w:pPr>
            <w:r w:rsidRPr="00C604C8">
              <w:rPr>
                <w:sz w:val="21"/>
                <w:szCs w:val="21"/>
              </w:rPr>
              <w:t>9 803</w:t>
            </w:r>
          </w:p>
        </w:tc>
        <w:tc>
          <w:tcPr>
            <w:tcW w:w="479" w:type="pct"/>
            <w:shd w:val="clear" w:color="auto" w:fill="auto"/>
            <w:vAlign w:val="bottom"/>
          </w:tcPr>
          <w:p w:rsidR="00295037" w:rsidRPr="00C604C8" w:rsidRDefault="00295037" w:rsidP="00C604C8">
            <w:pPr>
              <w:jc w:val="center"/>
              <w:rPr>
                <w:sz w:val="21"/>
                <w:szCs w:val="21"/>
              </w:rPr>
            </w:pPr>
            <w:r w:rsidRPr="00C604C8">
              <w:rPr>
                <w:sz w:val="21"/>
                <w:szCs w:val="21"/>
              </w:rPr>
              <w:t>313</w:t>
            </w:r>
          </w:p>
        </w:tc>
        <w:tc>
          <w:tcPr>
            <w:tcW w:w="480" w:type="pct"/>
            <w:shd w:val="clear" w:color="auto" w:fill="auto"/>
            <w:tcMar>
              <w:right w:w="142" w:type="dxa"/>
            </w:tcMar>
          </w:tcPr>
          <w:p w:rsidR="00295037" w:rsidRPr="00C604C8" w:rsidRDefault="00295037" w:rsidP="00C604C8">
            <w:pPr>
              <w:jc w:val="right"/>
              <w:rPr>
                <w:sz w:val="21"/>
                <w:szCs w:val="21"/>
              </w:rPr>
            </w:pPr>
            <w:r w:rsidRPr="00C604C8">
              <w:rPr>
                <w:sz w:val="21"/>
                <w:szCs w:val="21"/>
              </w:rPr>
              <w:t>9 490</w:t>
            </w:r>
          </w:p>
        </w:tc>
        <w:tc>
          <w:tcPr>
            <w:tcW w:w="630" w:type="pct"/>
            <w:shd w:val="clear" w:color="auto" w:fill="auto"/>
            <w:vAlign w:val="bottom"/>
          </w:tcPr>
          <w:p w:rsidR="00295037" w:rsidRPr="00C604C8" w:rsidRDefault="00295037" w:rsidP="00C604C8">
            <w:pPr>
              <w:jc w:val="center"/>
              <w:rPr>
                <w:sz w:val="21"/>
                <w:szCs w:val="21"/>
              </w:rPr>
            </w:pPr>
            <w:r w:rsidRPr="00C604C8">
              <w:rPr>
                <w:rFonts w:hint="eastAsia"/>
                <w:sz w:val="21"/>
                <w:szCs w:val="21"/>
              </w:rPr>
              <w:t>未列入</w:t>
            </w:r>
          </w:p>
        </w:tc>
        <w:tc>
          <w:tcPr>
            <w:tcW w:w="496" w:type="pct"/>
            <w:shd w:val="clear" w:color="auto" w:fill="auto"/>
            <w:vAlign w:val="bottom"/>
          </w:tcPr>
          <w:p w:rsidR="00295037" w:rsidRPr="00C604C8" w:rsidRDefault="00295037" w:rsidP="00C604C8">
            <w:pPr>
              <w:jc w:val="right"/>
              <w:rPr>
                <w:sz w:val="21"/>
                <w:szCs w:val="21"/>
              </w:rPr>
            </w:pPr>
            <w:r w:rsidRPr="00C604C8">
              <w:rPr>
                <w:sz w:val="21"/>
                <w:szCs w:val="21"/>
              </w:rPr>
              <w:t>6 801</w:t>
            </w:r>
          </w:p>
        </w:tc>
        <w:tc>
          <w:tcPr>
            <w:tcW w:w="498" w:type="pct"/>
            <w:shd w:val="clear" w:color="auto" w:fill="auto"/>
            <w:vAlign w:val="bottom"/>
          </w:tcPr>
          <w:p w:rsidR="00295037" w:rsidRPr="00C604C8" w:rsidRDefault="00295037" w:rsidP="00C604C8">
            <w:pPr>
              <w:jc w:val="center"/>
              <w:rPr>
                <w:sz w:val="21"/>
                <w:szCs w:val="21"/>
              </w:rPr>
            </w:pPr>
            <w:r w:rsidRPr="00C604C8">
              <w:rPr>
                <w:sz w:val="21"/>
                <w:szCs w:val="21"/>
              </w:rPr>
              <w:t>196</w:t>
            </w:r>
          </w:p>
        </w:tc>
      </w:tr>
      <w:tr w:rsidR="00295037" w:rsidRPr="009D2991">
        <w:tc>
          <w:tcPr>
            <w:tcW w:w="534" w:type="pct"/>
            <w:shd w:val="clear" w:color="auto" w:fill="auto"/>
            <w:vAlign w:val="bottom"/>
          </w:tcPr>
          <w:p w:rsidR="00295037" w:rsidRPr="00C604C8" w:rsidRDefault="00295037" w:rsidP="00C604C8">
            <w:pPr>
              <w:jc w:val="center"/>
              <w:rPr>
                <w:rFonts w:hint="eastAsia"/>
                <w:sz w:val="21"/>
                <w:szCs w:val="21"/>
              </w:rPr>
            </w:pPr>
            <w:r w:rsidRPr="00C604C8">
              <w:rPr>
                <w:sz w:val="21"/>
                <w:szCs w:val="21"/>
              </w:rPr>
              <w:t>2002</w:t>
            </w:r>
            <w:r w:rsidRPr="00C604C8">
              <w:rPr>
                <w:rFonts w:hint="eastAsia"/>
                <w:sz w:val="21"/>
                <w:szCs w:val="21"/>
              </w:rPr>
              <w:t>年</w:t>
            </w:r>
          </w:p>
        </w:tc>
        <w:tc>
          <w:tcPr>
            <w:tcW w:w="466" w:type="pct"/>
            <w:shd w:val="clear" w:color="auto" w:fill="auto"/>
            <w:vAlign w:val="bottom"/>
          </w:tcPr>
          <w:p w:rsidR="00295037" w:rsidRPr="00C604C8" w:rsidRDefault="00295037" w:rsidP="00C604C8">
            <w:pPr>
              <w:jc w:val="center"/>
              <w:rPr>
                <w:sz w:val="21"/>
                <w:szCs w:val="21"/>
              </w:rPr>
            </w:pPr>
            <w:r w:rsidRPr="00C604C8">
              <w:rPr>
                <w:sz w:val="21"/>
                <w:szCs w:val="21"/>
              </w:rPr>
              <w:t>22 147</w:t>
            </w:r>
          </w:p>
        </w:tc>
        <w:tc>
          <w:tcPr>
            <w:tcW w:w="500" w:type="pct"/>
            <w:shd w:val="clear" w:color="auto" w:fill="auto"/>
            <w:vAlign w:val="bottom"/>
          </w:tcPr>
          <w:p w:rsidR="00295037" w:rsidRPr="00C604C8" w:rsidRDefault="00295037" w:rsidP="00C604C8">
            <w:pPr>
              <w:jc w:val="center"/>
              <w:rPr>
                <w:sz w:val="21"/>
                <w:szCs w:val="21"/>
              </w:rPr>
            </w:pPr>
            <w:r w:rsidRPr="00C604C8">
              <w:rPr>
                <w:sz w:val="21"/>
                <w:szCs w:val="21"/>
              </w:rPr>
              <w:t>1 330</w:t>
            </w:r>
          </w:p>
        </w:tc>
        <w:tc>
          <w:tcPr>
            <w:tcW w:w="438" w:type="pct"/>
            <w:shd w:val="clear" w:color="auto" w:fill="auto"/>
            <w:vAlign w:val="bottom"/>
          </w:tcPr>
          <w:p w:rsidR="00295037" w:rsidRPr="00C604C8" w:rsidRDefault="00295037" w:rsidP="00C604C8">
            <w:pPr>
              <w:jc w:val="center"/>
              <w:rPr>
                <w:sz w:val="21"/>
                <w:szCs w:val="21"/>
              </w:rPr>
            </w:pPr>
            <w:r w:rsidRPr="00C604C8">
              <w:rPr>
                <w:sz w:val="21"/>
                <w:szCs w:val="21"/>
              </w:rPr>
              <w:t>1 633</w:t>
            </w:r>
          </w:p>
        </w:tc>
        <w:tc>
          <w:tcPr>
            <w:tcW w:w="479" w:type="pct"/>
            <w:shd w:val="clear" w:color="auto" w:fill="auto"/>
            <w:vAlign w:val="bottom"/>
          </w:tcPr>
          <w:p w:rsidR="00295037" w:rsidRPr="00C604C8" w:rsidRDefault="00295037" w:rsidP="00C604C8">
            <w:pPr>
              <w:jc w:val="right"/>
              <w:rPr>
                <w:sz w:val="21"/>
                <w:szCs w:val="21"/>
              </w:rPr>
            </w:pPr>
            <w:r w:rsidRPr="00C604C8">
              <w:rPr>
                <w:sz w:val="21"/>
                <w:szCs w:val="21"/>
              </w:rPr>
              <w:t>11 046</w:t>
            </w:r>
          </w:p>
        </w:tc>
        <w:tc>
          <w:tcPr>
            <w:tcW w:w="479" w:type="pct"/>
            <w:shd w:val="clear" w:color="auto" w:fill="auto"/>
            <w:vAlign w:val="bottom"/>
          </w:tcPr>
          <w:p w:rsidR="00295037" w:rsidRPr="00C604C8" w:rsidRDefault="00295037" w:rsidP="00C604C8">
            <w:pPr>
              <w:jc w:val="center"/>
              <w:rPr>
                <w:sz w:val="21"/>
                <w:szCs w:val="21"/>
              </w:rPr>
            </w:pPr>
            <w:r w:rsidRPr="00C604C8">
              <w:rPr>
                <w:sz w:val="21"/>
                <w:szCs w:val="21"/>
              </w:rPr>
              <w:t>575</w:t>
            </w:r>
          </w:p>
        </w:tc>
        <w:tc>
          <w:tcPr>
            <w:tcW w:w="480" w:type="pct"/>
            <w:shd w:val="clear" w:color="auto" w:fill="auto"/>
            <w:tcMar>
              <w:right w:w="142" w:type="dxa"/>
            </w:tcMar>
          </w:tcPr>
          <w:p w:rsidR="00295037" w:rsidRPr="00C604C8" w:rsidRDefault="00295037" w:rsidP="00C604C8">
            <w:pPr>
              <w:jc w:val="right"/>
              <w:rPr>
                <w:sz w:val="21"/>
                <w:szCs w:val="21"/>
              </w:rPr>
            </w:pPr>
            <w:r w:rsidRPr="00C604C8">
              <w:rPr>
                <w:sz w:val="21"/>
                <w:szCs w:val="21"/>
              </w:rPr>
              <w:t>10 471</w:t>
            </w:r>
          </w:p>
        </w:tc>
        <w:tc>
          <w:tcPr>
            <w:tcW w:w="630" w:type="pct"/>
            <w:shd w:val="clear" w:color="auto" w:fill="auto"/>
            <w:vAlign w:val="bottom"/>
          </w:tcPr>
          <w:p w:rsidR="00295037" w:rsidRPr="00C604C8" w:rsidRDefault="00295037" w:rsidP="00C604C8">
            <w:pPr>
              <w:jc w:val="center"/>
              <w:rPr>
                <w:sz w:val="21"/>
                <w:szCs w:val="21"/>
              </w:rPr>
            </w:pPr>
            <w:r w:rsidRPr="00C604C8">
              <w:rPr>
                <w:rFonts w:hint="eastAsia"/>
                <w:sz w:val="21"/>
                <w:szCs w:val="21"/>
              </w:rPr>
              <w:t>未列入</w:t>
            </w:r>
          </w:p>
        </w:tc>
        <w:tc>
          <w:tcPr>
            <w:tcW w:w="496" w:type="pct"/>
            <w:shd w:val="clear" w:color="auto" w:fill="auto"/>
            <w:vAlign w:val="bottom"/>
          </w:tcPr>
          <w:p w:rsidR="00295037" w:rsidRPr="00C604C8" w:rsidRDefault="00295037" w:rsidP="00C604C8">
            <w:pPr>
              <w:jc w:val="right"/>
              <w:rPr>
                <w:sz w:val="21"/>
                <w:szCs w:val="21"/>
              </w:rPr>
            </w:pPr>
            <w:r w:rsidRPr="00C604C8">
              <w:rPr>
                <w:sz w:val="21"/>
                <w:szCs w:val="21"/>
              </w:rPr>
              <w:t>7 939</w:t>
            </w:r>
          </w:p>
        </w:tc>
        <w:tc>
          <w:tcPr>
            <w:tcW w:w="498" w:type="pct"/>
            <w:shd w:val="clear" w:color="auto" w:fill="auto"/>
            <w:vAlign w:val="bottom"/>
          </w:tcPr>
          <w:p w:rsidR="00295037" w:rsidRPr="00C604C8" w:rsidRDefault="00295037" w:rsidP="00C604C8">
            <w:pPr>
              <w:jc w:val="center"/>
              <w:rPr>
                <w:sz w:val="21"/>
                <w:szCs w:val="21"/>
              </w:rPr>
            </w:pPr>
            <w:r w:rsidRPr="00C604C8">
              <w:rPr>
                <w:sz w:val="21"/>
                <w:szCs w:val="21"/>
              </w:rPr>
              <w:t>199</w:t>
            </w:r>
          </w:p>
        </w:tc>
      </w:tr>
      <w:tr w:rsidR="00295037" w:rsidRPr="009D2991">
        <w:tc>
          <w:tcPr>
            <w:tcW w:w="534" w:type="pct"/>
            <w:shd w:val="clear" w:color="auto" w:fill="auto"/>
            <w:vAlign w:val="bottom"/>
          </w:tcPr>
          <w:p w:rsidR="00295037" w:rsidRPr="00C604C8" w:rsidRDefault="00295037" w:rsidP="00C604C8">
            <w:pPr>
              <w:jc w:val="center"/>
              <w:rPr>
                <w:rFonts w:hint="eastAsia"/>
                <w:sz w:val="21"/>
                <w:szCs w:val="21"/>
              </w:rPr>
            </w:pPr>
            <w:r w:rsidRPr="00C604C8">
              <w:rPr>
                <w:sz w:val="21"/>
                <w:szCs w:val="21"/>
              </w:rPr>
              <w:t>2003</w:t>
            </w:r>
            <w:r w:rsidRPr="00C604C8">
              <w:rPr>
                <w:rFonts w:hint="eastAsia"/>
                <w:sz w:val="21"/>
                <w:szCs w:val="21"/>
              </w:rPr>
              <w:t>年</w:t>
            </w:r>
          </w:p>
        </w:tc>
        <w:tc>
          <w:tcPr>
            <w:tcW w:w="466" w:type="pct"/>
            <w:shd w:val="clear" w:color="auto" w:fill="auto"/>
            <w:vAlign w:val="bottom"/>
          </w:tcPr>
          <w:p w:rsidR="00295037" w:rsidRPr="00C604C8" w:rsidRDefault="00295037" w:rsidP="00C604C8">
            <w:pPr>
              <w:jc w:val="center"/>
              <w:rPr>
                <w:sz w:val="21"/>
                <w:szCs w:val="21"/>
              </w:rPr>
            </w:pPr>
            <w:r w:rsidRPr="00C604C8">
              <w:rPr>
                <w:sz w:val="21"/>
                <w:szCs w:val="21"/>
              </w:rPr>
              <w:t>24 142</w:t>
            </w:r>
          </w:p>
        </w:tc>
        <w:tc>
          <w:tcPr>
            <w:tcW w:w="500" w:type="pct"/>
            <w:shd w:val="clear" w:color="auto" w:fill="auto"/>
            <w:vAlign w:val="bottom"/>
          </w:tcPr>
          <w:p w:rsidR="00295037" w:rsidRPr="00C604C8" w:rsidRDefault="00295037" w:rsidP="00C604C8">
            <w:pPr>
              <w:jc w:val="center"/>
              <w:rPr>
                <w:sz w:val="21"/>
                <w:szCs w:val="21"/>
              </w:rPr>
            </w:pPr>
            <w:r w:rsidRPr="00C604C8">
              <w:rPr>
                <w:sz w:val="21"/>
                <w:szCs w:val="21"/>
              </w:rPr>
              <w:t>1 329</w:t>
            </w:r>
          </w:p>
        </w:tc>
        <w:tc>
          <w:tcPr>
            <w:tcW w:w="438" w:type="pct"/>
            <w:shd w:val="clear" w:color="auto" w:fill="auto"/>
            <w:vAlign w:val="bottom"/>
          </w:tcPr>
          <w:p w:rsidR="00295037" w:rsidRPr="00C604C8" w:rsidRDefault="00295037" w:rsidP="00C604C8">
            <w:pPr>
              <w:jc w:val="center"/>
              <w:rPr>
                <w:sz w:val="21"/>
                <w:szCs w:val="21"/>
              </w:rPr>
            </w:pPr>
            <w:r w:rsidRPr="00C604C8">
              <w:rPr>
                <w:sz w:val="21"/>
                <w:szCs w:val="21"/>
              </w:rPr>
              <w:t>1 632</w:t>
            </w:r>
          </w:p>
        </w:tc>
        <w:tc>
          <w:tcPr>
            <w:tcW w:w="479" w:type="pct"/>
            <w:shd w:val="clear" w:color="auto" w:fill="auto"/>
            <w:vAlign w:val="bottom"/>
          </w:tcPr>
          <w:p w:rsidR="00295037" w:rsidRPr="00C604C8" w:rsidRDefault="00295037" w:rsidP="00C604C8">
            <w:pPr>
              <w:jc w:val="right"/>
              <w:rPr>
                <w:sz w:val="21"/>
                <w:szCs w:val="21"/>
              </w:rPr>
            </w:pPr>
            <w:r w:rsidRPr="00C604C8">
              <w:rPr>
                <w:sz w:val="21"/>
                <w:szCs w:val="21"/>
              </w:rPr>
              <w:t>12 012</w:t>
            </w:r>
          </w:p>
        </w:tc>
        <w:tc>
          <w:tcPr>
            <w:tcW w:w="479" w:type="pct"/>
            <w:shd w:val="clear" w:color="auto" w:fill="auto"/>
            <w:vAlign w:val="bottom"/>
          </w:tcPr>
          <w:p w:rsidR="00295037" w:rsidRPr="00C604C8" w:rsidRDefault="00295037" w:rsidP="00C604C8">
            <w:pPr>
              <w:jc w:val="center"/>
              <w:rPr>
                <w:sz w:val="21"/>
                <w:szCs w:val="21"/>
              </w:rPr>
            </w:pPr>
            <w:r w:rsidRPr="00C604C8">
              <w:rPr>
                <w:sz w:val="21"/>
                <w:szCs w:val="21"/>
              </w:rPr>
              <w:t>787</w:t>
            </w:r>
          </w:p>
        </w:tc>
        <w:tc>
          <w:tcPr>
            <w:tcW w:w="480" w:type="pct"/>
            <w:shd w:val="clear" w:color="auto" w:fill="auto"/>
            <w:tcMar>
              <w:right w:w="142" w:type="dxa"/>
            </w:tcMar>
          </w:tcPr>
          <w:p w:rsidR="00295037" w:rsidRPr="00C604C8" w:rsidRDefault="00295037" w:rsidP="00C604C8">
            <w:pPr>
              <w:jc w:val="right"/>
              <w:rPr>
                <w:sz w:val="21"/>
                <w:szCs w:val="21"/>
              </w:rPr>
            </w:pPr>
            <w:r w:rsidRPr="00C604C8">
              <w:rPr>
                <w:sz w:val="21"/>
                <w:szCs w:val="21"/>
              </w:rPr>
              <w:t>11 225</w:t>
            </w:r>
          </w:p>
        </w:tc>
        <w:tc>
          <w:tcPr>
            <w:tcW w:w="630" w:type="pct"/>
            <w:shd w:val="clear" w:color="auto" w:fill="auto"/>
            <w:vAlign w:val="bottom"/>
          </w:tcPr>
          <w:p w:rsidR="00295037" w:rsidRPr="00C604C8" w:rsidRDefault="00295037" w:rsidP="00C604C8">
            <w:pPr>
              <w:jc w:val="center"/>
              <w:rPr>
                <w:sz w:val="21"/>
                <w:szCs w:val="21"/>
              </w:rPr>
            </w:pPr>
            <w:r w:rsidRPr="00C604C8">
              <w:rPr>
                <w:rFonts w:hint="eastAsia"/>
                <w:sz w:val="21"/>
                <w:szCs w:val="21"/>
              </w:rPr>
              <w:t>未列入</w:t>
            </w:r>
          </w:p>
        </w:tc>
        <w:tc>
          <w:tcPr>
            <w:tcW w:w="496" w:type="pct"/>
            <w:shd w:val="clear" w:color="auto" w:fill="auto"/>
            <w:vAlign w:val="bottom"/>
          </w:tcPr>
          <w:p w:rsidR="00295037" w:rsidRPr="00C604C8" w:rsidRDefault="00295037" w:rsidP="00C604C8">
            <w:pPr>
              <w:jc w:val="right"/>
              <w:rPr>
                <w:sz w:val="21"/>
                <w:szCs w:val="21"/>
              </w:rPr>
            </w:pPr>
            <w:r w:rsidRPr="00C604C8">
              <w:rPr>
                <w:sz w:val="21"/>
                <w:szCs w:val="21"/>
              </w:rPr>
              <w:t>8 933</w:t>
            </w:r>
          </w:p>
        </w:tc>
        <w:tc>
          <w:tcPr>
            <w:tcW w:w="498" w:type="pct"/>
            <w:shd w:val="clear" w:color="auto" w:fill="auto"/>
            <w:vAlign w:val="bottom"/>
          </w:tcPr>
          <w:p w:rsidR="00295037" w:rsidRPr="00C604C8" w:rsidRDefault="00295037" w:rsidP="00C604C8">
            <w:pPr>
              <w:jc w:val="center"/>
              <w:rPr>
                <w:sz w:val="21"/>
                <w:szCs w:val="21"/>
              </w:rPr>
            </w:pPr>
            <w:r w:rsidRPr="00C604C8">
              <w:rPr>
                <w:sz w:val="21"/>
                <w:szCs w:val="21"/>
              </w:rPr>
              <w:t>236</w:t>
            </w:r>
          </w:p>
        </w:tc>
      </w:tr>
      <w:tr w:rsidR="00295037" w:rsidRPr="009D2991">
        <w:tc>
          <w:tcPr>
            <w:tcW w:w="534" w:type="pct"/>
            <w:shd w:val="clear" w:color="auto" w:fill="auto"/>
            <w:vAlign w:val="bottom"/>
          </w:tcPr>
          <w:p w:rsidR="00295037" w:rsidRPr="00C604C8" w:rsidRDefault="00295037" w:rsidP="00C604C8">
            <w:pPr>
              <w:jc w:val="center"/>
              <w:rPr>
                <w:rFonts w:hint="eastAsia"/>
                <w:sz w:val="21"/>
                <w:szCs w:val="21"/>
              </w:rPr>
            </w:pPr>
            <w:r w:rsidRPr="00C604C8">
              <w:rPr>
                <w:sz w:val="21"/>
                <w:szCs w:val="21"/>
              </w:rPr>
              <w:t>2004</w:t>
            </w:r>
            <w:r w:rsidRPr="00C604C8">
              <w:rPr>
                <w:rFonts w:hint="eastAsia"/>
                <w:sz w:val="21"/>
                <w:szCs w:val="21"/>
              </w:rPr>
              <w:t>年</w:t>
            </w:r>
          </w:p>
        </w:tc>
        <w:tc>
          <w:tcPr>
            <w:tcW w:w="466" w:type="pct"/>
            <w:shd w:val="clear" w:color="auto" w:fill="auto"/>
            <w:vAlign w:val="bottom"/>
          </w:tcPr>
          <w:p w:rsidR="00295037" w:rsidRPr="00C604C8" w:rsidRDefault="00295037" w:rsidP="00C604C8">
            <w:pPr>
              <w:jc w:val="center"/>
              <w:rPr>
                <w:sz w:val="21"/>
                <w:szCs w:val="21"/>
              </w:rPr>
            </w:pPr>
            <w:r w:rsidRPr="00C604C8">
              <w:rPr>
                <w:sz w:val="21"/>
                <w:szCs w:val="21"/>
              </w:rPr>
              <w:t>26 903</w:t>
            </w:r>
          </w:p>
        </w:tc>
        <w:tc>
          <w:tcPr>
            <w:tcW w:w="500" w:type="pct"/>
            <w:shd w:val="clear" w:color="auto" w:fill="auto"/>
            <w:vAlign w:val="bottom"/>
          </w:tcPr>
          <w:p w:rsidR="00295037" w:rsidRPr="00C604C8" w:rsidRDefault="00295037" w:rsidP="00C604C8">
            <w:pPr>
              <w:jc w:val="center"/>
              <w:rPr>
                <w:sz w:val="21"/>
                <w:szCs w:val="21"/>
              </w:rPr>
            </w:pPr>
            <w:r w:rsidRPr="00C604C8">
              <w:rPr>
                <w:sz w:val="21"/>
                <w:szCs w:val="21"/>
              </w:rPr>
              <w:t>1 349</w:t>
            </w:r>
          </w:p>
        </w:tc>
        <w:tc>
          <w:tcPr>
            <w:tcW w:w="438" w:type="pct"/>
            <w:shd w:val="clear" w:color="auto" w:fill="auto"/>
            <w:vAlign w:val="bottom"/>
          </w:tcPr>
          <w:p w:rsidR="00295037" w:rsidRPr="00C604C8" w:rsidRDefault="00295037" w:rsidP="00C604C8">
            <w:pPr>
              <w:jc w:val="center"/>
              <w:rPr>
                <w:sz w:val="21"/>
                <w:szCs w:val="21"/>
              </w:rPr>
            </w:pPr>
            <w:r w:rsidRPr="00C604C8">
              <w:rPr>
                <w:sz w:val="21"/>
                <w:szCs w:val="21"/>
              </w:rPr>
              <w:t>1 537</w:t>
            </w:r>
          </w:p>
        </w:tc>
        <w:tc>
          <w:tcPr>
            <w:tcW w:w="479" w:type="pct"/>
            <w:shd w:val="clear" w:color="auto" w:fill="auto"/>
            <w:vAlign w:val="bottom"/>
          </w:tcPr>
          <w:p w:rsidR="00295037" w:rsidRPr="00C604C8" w:rsidRDefault="00295037" w:rsidP="00C604C8">
            <w:pPr>
              <w:jc w:val="right"/>
              <w:rPr>
                <w:sz w:val="21"/>
                <w:szCs w:val="21"/>
              </w:rPr>
            </w:pPr>
            <w:r w:rsidRPr="00C604C8">
              <w:rPr>
                <w:sz w:val="21"/>
                <w:szCs w:val="21"/>
              </w:rPr>
              <w:t>13 191</w:t>
            </w:r>
          </w:p>
        </w:tc>
        <w:tc>
          <w:tcPr>
            <w:tcW w:w="479" w:type="pct"/>
            <w:shd w:val="clear" w:color="auto" w:fill="auto"/>
            <w:vAlign w:val="bottom"/>
          </w:tcPr>
          <w:p w:rsidR="00295037" w:rsidRPr="00C604C8" w:rsidRDefault="00295037" w:rsidP="00C604C8">
            <w:pPr>
              <w:jc w:val="center"/>
              <w:rPr>
                <w:sz w:val="21"/>
                <w:szCs w:val="21"/>
              </w:rPr>
            </w:pPr>
            <w:r w:rsidRPr="00C604C8">
              <w:rPr>
                <w:sz w:val="21"/>
                <w:szCs w:val="21"/>
              </w:rPr>
              <w:t>966</w:t>
            </w:r>
          </w:p>
        </w:tc>
        <w:tc>
          <w:tcPr>
            <w:tcW w:w="480" w:type="pct"/>
            <w:shd w:val="clear" w:color="auto" w:fill="auto"/>
            <w:tcMar>
              <w:right w:w="142" w:type="dxa"/>
            </w:tcMar>
          </w:tcPr>
          <w:p w:rsidR="00295037" w:rsidRPr="00C604C8" w:rsidRDefault="00295037" w:rsidP="00C604C8">
            <w:pPr>
              <w:jc w:val="right"/>
              <w:rPr>
                <w:sz w:val="21"/>
                <w:szCs w:val="21"/>
              </w:rPr>
            </w:pPr>
            <w:r w:rsidRPr="00C604C8">
              <w:rPr>
                <w:sz w:val="21"/>
                <w:szCs w:val="21"/>
              </w:rPr>
              <w:t>12 225</w:t>
            </w:r>
          </w:p>
        </w:tc>
        <w:tc>
          <w:tcPr>
            <w:tcW w:w="630" w:type="pct"/>
            <w:shd w:val="clear" w:color="auto" w:fill="auto"/>
            <w:vAlign w:val="bottom"/>
          </w:tcPr>
          <w:p w:rsidR="00295037" w:rsidRPr="00C604C8" w:rsidRDefault="00295037" w:rsidP="00C604C8">
            <w:pPr>
              <w:jc w:val="center"/>
              <w:rPr>
                <w:sz w:val="21"/>
                <w:szCs w:val="21"/>
              </w:rPr>
            </w:pPr>
            <w:r w:rsidRPr="00C604C8">
              <w:rPr>
                <w:rFonts w:hint="eastAsia"/>
                <w:sz w:val="21"/>
                <w:szCs w:val="21"/>
              </w:rPr>
              <w:t>未列入</w:t>
            </w:r>
          </w:p>
        </w:tc>
        <w:tc>
          <w:tcPr>
            <w:tcW w:w="496" w:type="pct"/>
            <w:shd w:val="clear" w:color="auto" w:fill="auto"/>
            <w:vAlign w:val="bottom"/>
          </w:tcPr>
          <w:p w:rsidR="00295037" w:rsidRPr="00C604C8" w:rsidRDefault="00295037" w:rsidP="00C604C8">
            <w:pPr>
              <w:jc w:val="right"/>
              <w:rPr>
                <w:sz w:val="21"/>
                <w:szCs w:val="21"/>
              </w:rPr>
            </w:pPr>
            <w:r w:rsidRPr="00C604C8">
              <w:rPr>
                <w:sz w:val="21"/>
                <w:szCs w:val="21"/>
              </w:rPr>
              <w:t>10 583</w:t>
            </w:r>
          </w:p>
        </w:tc>
        <w:tc>
          <w:tcPr>
            <w:tcW w:w="498" w:type="pct"/>
            <w:shd w:val="clear" w:color="auto" w:fill="auto"/>
            <w:vAlign w:val="bottom"/>
          </w:tcPr>
          <w:p w:rsidR="00295037" w:rsidRPr="00C604C8" w:rsidRDefault="00295037" w:rsidP="00C604C8">
            <w:pPr>
              <w:jc w:val="center"/>
              <w:rPr>
                <w:sz w:val="21"/>
                <w:szCs w:val="21"/>
              </w:rPr>
            </w:pPr>
            <w:r w:rsidRPr="00C604C8">
              <w:rPr>
                <w:sz w:val="21"/>
                <w:szCs w:val="21"/>
              </w:rPr>
              <w:t>243</w:t>
            </w:r>
          </w:p>
        </w:tc>
      </w:tr>
      <w:tr w:rsidR="00295037" w:rsidRPr="009D2991">
        <w:tc>
          <w:tcPr>
            <w:tcW w:w="534" w:type="pct"/>
            <w:shd w:val="clear" w:color="auto" w:fill="auto"/>
            <w:vAlign w:val="bottom"/>
          </w:tcPr>
          <w:p w:rsidR="00295037" w:rsidRPr="00C604C8" w:rsidRDefault="00295037" w:rsidP="00C604C8">
            <w:pPr>
              <w:jc w:val="center"/>
              <w:rPr>
                <w:rFonts w:hint="eastAsia"/>
                <w:sz w:val="21"/>
                <w:szCs w:val="21"/>
              </w:rPr>
            </w:pPr>
            <w:r w:rsidRPr="00C604C8">
              <w:rPr>
                <w:sz w:val="21"/>
                <w:szCs w:val="21"/>
              </w:rPr>
              <w:t>2005</w:t>
            </w:r>
            <w:r w:rsidRPr="00C604C8">
              <w:rPr>
                <w:rFonts w:hint="eastAsia"/>
                <w:sz w:val="21"/>
                <w:szCs w:val="21"/>
              </w:rPr>
              <w:t>年</w:t>
            </w:r>
          </w:p>
        </w:tc>
        <w:tc>
          <w:tcPr>
            <w:tcW w:w="466" w:type="pct"/>
            <w:shd w:val="clear" w:color="auto" w:fill="auto"/>
            <w:vAlign w:val="bottom"/>
          </w:tcPr>
          <w:p w:rsidR="00295037" w:rsidRPr="00C604C8" w:rsidRDefault="00295037" w:rsidP="00C604C8">
            <w:pPr>
              <w:jc w:val="center"/>
              <w:rPr>
                <w:sz w:val="21"/>
                <w:szCs w:val="21"/>
              </w:rPr>
            </w:pPr>
            <w:r w:rsidRPr="00C604C8">
              <w:rPr>
                <w:sz w:val="21"/>
                <w:szCs w:val="21"/>
              </w:rPr>
              <w:t>28 367</w:t>
            </w:r>
          </w:p>
        </w:tc>
        <w:tc>
          <w:tcPr>
            <w:tcW w:w="500" w:type="pct"/>
            <w:shd w:val="clear" w:color="auto" w:fill="auto"/>
            <w:vAlign w:val="bottom"/>
          </w:tcPr>
          <w:p w:rsidR="00295037" w:rsidRPr="00C604C8" w:rsidRDefault="00295037" w:rsidP="00C604C8">
            <w:pPr>
              <w:jc w:val="center"/>
              <w:rPr>
                <w:sz w:val="21"/>
                <w:szCs w:val="21"/>
              </w:rPr>
            </w:pPr>
            <w:r w:rsidRPr="00C604C8">
              <w:rPr>
                <w:sz w:val="21"/>
                <w:szCs w:val="21"/>
              </w:rPr>
              <w:t>1 473</w:t>
            </w:r>
          </w:p>
        </w:tc>
        <w:tc>
          <w:tcPr>
            <w:tcW w:w="438" w:type="pct"/>
            <w:shd w:val="clear" w:color="auto" w:fill="auto"/>
            <w:vAlign w:val="bottom"/>
          </w:tcPr>
          <w:p w:rsidR="00295037" w:rsidRPr="00C604C8" w:rsidRDefault="00295037" w:rsidP="00C604C8">
            <w:pPr>
              <w:jc w:val="center"/>
              <w:rPr>
                <w:sz w:val="21"/>
                <w:szCs w:val="21"/>
              </w:rPr>
            </w:pPr>
            <w:r w:rsidRPr="00C604C8">
              <w:rPr>
                <w:sz w:val="21"/>
                <w:szCs w:val="21"/>
              </w:rPr>
              <w:t>1 495</w:t>
            </w:r>
          </w:p>
        </w:tc>
        <w:tc>
          <w:tcPr>
            <w:tcW w:w="479" w:type="pct"/>
            <w:shd w:val="clear" w:color="auto" w:fill="auto"/>
            <w:vAlign w:val="bottom"/>
          </w:tcPr>
          <w:p w:rsidR="00295037" w:rsidRPr="00C604C8" w:rsidRDefault="00295037" w:rsidP="00C604C8">
            <w:pPr>
              <w:jc w:val="right"/>
              <w:rPr>
                <w:sz w:val="21"/>
                <w:szCs w:val="21"/>
              </w:rPr>
            </w:pPr>
            <w:r w:rsidRPr="00C604C8">
              <w:rPr>
                <w:sz w:val="21"/>
                <w:szCs w:val="21"/>
              </w:rPr>
              <w:t>13 748</w:t>
            </w:r>
          </w:p>
        </w:tc>
        <w:tc>
          <w:tcPr>
            <w:tcW w:w="479" w:type="pct"/>
            <w:shd w:val="clear" w:color="auto" w:fill="auto"/>
            <w:vAlign w:val="bottom"/>
          </w:tcPr>
          <w:p w:rsidR="00295037" w:rsidRPr="00C604C8" w:rsidRDefault="00295037" w:rsidP="00C604C8">
            <w:pPr>
              <w:jc w:val="center"/>
              <w:rPr>
                <w:sz w:val="21"/>
                <w:szCs w:val="21"/>
              </w:rPr>
            </w:pPr>
            <w:r w:rsidRPr="00C604C8">
              <w:rPr>
                <w:sz w:val="21"/>
                <w:szCs w:val="21"/>
              </w:rPr>
              <w:t>979</w:t>
            </w:r>
          </w:p>
        </w:tc>
        <w:tc>
          <w:tcPr>
            <w:tcW w:w="480" w:type="pct"/>
            <w:shd w:val="clear" w:color="auto" w:fill="auto"/>
            <w:tcMar>
              <w:right w:w="142" w:type="dxa"/>
            </w:tcMar>
          </w:tcPr>
          <w:p w:rsidR="00295037" w:rsidRPr="00C604C8" w:rsidRDefault="00295037" w:rsidP="00C604C8">
            <w:pPr>
              <w:jc w:val="right"/>
              <w:rPr>
                <w:sz w:val="21"/>
                <w:szCs w:val="21"/>
              </w:rPr>
            </w:pPr>
            <w:r w:rsidRPr="00C604C8">
              <w:rPr>
                <w:sz w:val="21"/>
                <w:szCs w:val="21"/>
              </w:rPr>
              <w:t>12 769</w:t>
            </w:r>
          </w:p>
        </w:tc>
        <w:tc>
          <w:tcPr>
            <w:tcW w:w="630" w:type="pct"/>
            <w:shd w:val="clear" w:color="auto" w:fill="auto"/>
            <w:vAlign w:val="bottom"/>
          </w:tcPr>
          <w:p w:rsidR="00295037" w:rsidRPr="00C604C8" w:rsidRDefault="00295037" w:rsidP="00C604C8">
            <w:pPr>
              <w:jc w:val="center"/>
              <w:rPr>
                <w:sz w:val="21"/>
                <w:szCs w:val="21"/>
              </w:rPr>
            </w:pPr>
            <w:r w:rsidRPr="00C604C8">
              <w:rPr>
                <w:sz w:val="21"/>
                <w:szCs w:val="21"/>
              </w:rPr>
              <w:t>42</w:t>
            </w:r>
          </w:p>
        </w:tc>
        <w:tc>
          <w:tcPr>
            <w:tcW w:w="496" w:type="pct"/>
            <w:shd w:val="clear" w:color="auto" w:fill="auto"/>
            <w:vAlign w:val="bottom"/>
          </w:tcPr>
          <w:p w:rsidR="00295037" w:rsidRPr="00C604C8" w:rsidRDefault="00295037" w:rsidP="00C604C8">
            <w:pPr>
              <w:jc w:val="right"/>
              <w:rPr>
                <w:sz w:val="21"/>
                <w:szCs w:val="21"/>
              </w:rPr>
            </w:pPr>
            <w:r w:rsidRPr="00C604C8">
              <w:rPr>
                <w:sz w:val="21"/>
                <w:szCs w:val="21"/>
              </w:rPr>
              <w:t>11 346</w:t>
            </w:r>
          </w:p>
        </w:tc>
        <w:tc>
          <w:tcPr>
            <w:tcW w:w="498" w:type="pct"/>
            <w:shd w:val="clear" w:color="auto" w:fill="auto"/>
            <w:vAlign w:val="bottom"/>
          </w:tcPr>
          <w:p w:rsidR="00295037" w:rsidRPr="00C604C8" w:rsidRDefault="00295037" w:rsidP="00C604C8">
            <w:pPr>
              <w:jc w:val="center"/>
              <w:rPr>
                <w:sz w:val="21"/>
                <w:szCs w:val="21"/>
              </w:rPr>
            </w:pPr>
            <w:r w:rsidRPr="00C604C8">
              <w:rPr>
                <w:sz w:val="21"/>
                <w:szCs w:val="21"/>
              </w:rPr>
              <w:t>263</w:t>
            </w:r>
          </w:p>
        </w:tc>
      </w:tr>
    </w:tbl>
    <w:p w:rsidR="00295037" w:rsidRPr="009D2991" w:rsidRDefault="00295037" w:rsidP="00C604C8">
      <w:pPr>
        <w:spacing w:before="240" w:after="320"/>
        <w:rPr>
          <w:szCs w:val="24"/>
        </w:rPr>
      </w:pPr>
      <w:r w:rsidRPr="009D2991">
        <w:rPr>
          <w:bCs/>
          <w:szCs w:val="24"/>
        </w:rPr>
        <w:t>75.</w:t>
      </w:r>
      <w:r w:rsidRPr="009D2991">
        <w:rPr>
          <w:szCs w:val="24"/>
        </w:rPr>
        <w:tab/>
      </w:r>
      <w:r w:rsidRPr="009D2991">
        <w:rPr>
          <w:rFonts w:hint="eastAsia"/>
          <w:szCs w:val="24"/>
        </w:rPr>
        <w:t>1</w:t>
      </w:r>
      <w:r w:rsidRPr="009D2991">
        <w:rPr>
          <w:szCs w:val="24"/>
        </w:rPr>
        <w:t>988</w:t>
      </w:r>
      <w:r w:rsidRPr="009D2991">
        <w:rPr>
          <w:rFonts w:hint="eastAsia"/>
          <w:szCs w:val="24"/>
        </w:rPr>
        <w:t>年，只有妇女能够休育儿假。</w:t>
      </w:r>
      <w:r w:rsidRPr="009D2991">
        <w:rPr>
          <w:rFonts w:hint="eastAsia"/>
          <w:szCs w:val="24"/>
        </w:rPr>
        <w:t>2001</w:t>
      </w:r>
      <w:r w:rsidRPr="009D2991">
        <w:rPr>
          <w:rFonts w:hint="eastAsia"/>
          <w:szCs w:val="24"/>
        </w:rPr>
        <w:t>年，经过修改后的《平等就业法》也允许男子休育儿假，目的是促进妇女就业。但在</w:t>
      </w:r>
      <w:r w:rsidRPr="009D2991">
        <w:rPr>
          <w:rFonts w:hint="eastAsia"/>
          <w:szCs w:val="24"/>
        </w:rPr>
        <w:t>2005</w:t>
      </w:r>
      <w:r w:rsidRPr="009D2991">
        <w:rPr>
          <w:rFonts w:hint="eastAsia"/>
          <w:szCs w:val="24"/>
        </w:rPr>
        <w:t>年，在总数</w:t>
      </w:r>
      <w:r w:rsidRPr="009D2991">
        <w:rPr>
          <w:rFonts w:hint="eastAsia"/>
          <w:szCs w:val="24"/>
        </w:rPr>
        <w:t>10 700</w:t>
      </w:r>
      <w:r w:rsidRPr="009D2991">
        <w:rPr>
          <w:rFonts w:hint="eastAsia"/>
          <w:szCs w:val="24"/>
        </w:rPr>
        <w:t>人中只有</w:t>
      </w:r>
      <w:r w:rsidRPr="009D2991">
        <w:rPr>
          <w:rFonts w:hint="eastAsia"/>
          <w:szCs w:val="24"/>
        </w:rPr>
        <w:t>208</w:t>
      </w:r>
      <w:r w:rsidRPr="009D2991">
        <w:rPr>
          <w:rFonts w:hint="eastAsia"/>
          <w:szCs w:val="24"/>
        </w:rPr>
        <w:t>位男性职工休过育儿假（占</w:t>
      </w:r>
      <w:r w:rsidRPr="009D2991">
        <w:rPr>
          <w:rFonts w:hint="eastAsia"/>
          <w:szCs w:val="24"/>
        </w:rPr>
        <w:t>1.9%</w:t>
      </w:r>
      <w:r w:rsidRPr="009D2991">
        <w:rPr>
          <w:rFonts w:hint="eastAsia"/>
          <w:szCs w:val="24"/>
        </w:rPr>
        <w:t>）。为了推动这种制度，政府在男性职工休育儿假期间为每位休假男性职工每月补贴</w:t>
      </w:r>
      <w:r w:rsidRPr="009D2991">
        <w:rPr>
          <w:rFonts w:hint="eastAsia"/>
          <w:szCs w:val="24"/>
        </w:rPr>
        <w:t>200 000</w:t>
      </w:r>
      <w:r w:rsidRPr="009D2991">
        <w:rPr>
          <w:rFonts w:hint="eastAsia"/>
          <w:szCs w:val="24"/>
        </w:rPr>
        <w:t>韩圆，为雇主每月补贴</w:t>
      </w:r>
      <w:r w:rsidRPr="009D2991">
        <w:rPr>
          <w:rFonts w:hint="eastAsia"/>
          <w:szCs w:val="24"/>
        </w:rPr>
        <w:t>400 000</w:t>
      </w:r>
      <w:r w:rsidRPr="009D2991">
        <w:rPr>
          <w:rFonts w:hint="eastAsia"/>
          <w:szCs w:val="24"/>
        </w:rPr>
        <w:t>韩圆。另外，政府还对寻找替代职工的费用给予部分补偿。</w:t>
      </w:r>
    </w:p>
    <w:p w:rsidR="00295037" w:rsidRPr="00C604C8" w:rsidRDefault="00295037" w:rsidP="00C604C8">
      <w:pPr>
        <w:pStyle w:val="Heading3"/>
        <w:spacing w:after="120"/>
      </w:pPr>
      <w:r w:rsidRPr="00C604C8">
        <w:t>表</w:t>
      </w:r>
      <w:r w:rsidRPr="00C604C8">
        <w:t xml:space="preserve"> 17</w:t>
      </w:r>
    </w:p>
    <w:p w:rsidR="00295037" w:rsidRPr="00C604C8" w:rsidRDefault="00295037" w:rsidP="00C604C8">
      <w:pPr>
        <w:pStyle w:val="Heading3"/>
        <w:spacing w:after="120"/>
      </w:pPr>
      <w:r w:rsidRPr="00C604C8">
        <w:rPr>
          <w:rFonts w:hint="eastAsia"/>
        </w:rPr>
        <w:t>育儿假补贴的支付情况，按年分列</w:t>
      </w:r>
    </w:p>
    <w:p w:rsidR="00295037" w:rsidRPr="009D2991" w:rsidRDefault="00295037" w:rsidP="009D2991">
      <w:pPr>
        <w:jc w:val="right"/>
        <w:rPr>
          <w:szCs w:val="24"/>
        </w:rPr>
      </w:pPr>
      <w:r w:rsidRPr="009D2991">
        <w:rPr>
          <w:szCs w:val="24"/>
        </w:rPr>
        <w:t>（单位：</w:t>
      </w:r>
      <w:r w:rsidRPr="009D2991">
        <w:rPr>
          <w:rFonts w:hint="eastAsia"/>
          <w:szCs w:val="24"/>
        </w:rPr>
        <w:t>人，百万韩圆）</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99"/>
        <w:gridCol w:w="799"/>
        <w:gridCol w:w="798"/>
        <w:gridCol w:w="798"/>
        <w:gridCol w:w="798"/>
        <w:gridCol w:w="798"/>
        <w:gridCol w:w="798"/>
        <w:gridCol w:w="798"/>
        <w:gridCol w:w="798"/>
        <w:gridCol w:w="798"/>
        <w:gridCol w:w="798"/>
        <w:gridCol w:w="790"/>
      </w:tblGrid>
      <w:tr w:rsidR="00295037" w:rsidRPr="009D2991">
        <w:trPr>
          <w:trHeight w:val="75"/>
        </w:trPr>
        <w:tc>
          <w:tcPr>
            <w:tcW w:w="833" w:type="pct"/>
            <w:gridSpan w:val="2"/>
            <w:shd w:val="clear" w:color="auto" w:fill="auto"/>
          </w:tcPr>
          <w:p w:rsidR="00295037" w:rsidRPr="00C604C8" w:rsidRDefault="00295037" w:rsidP="009D2991">
            <w:pPr>
              <w:jc w:val="center"/>
              <w:rPr>
                <w:rFonts w:hint="eastAsia"/>
                <w:sz w:val="21"/>
                <w:szCs w:val="21"/>
              </w:rPr>
            </w:pPr>
            <w:bookmarkStart w:id="14" w:name="#562761f1"/>
            <w:bookmarkEnd w:id="14"/>
            <w:r w:rsidRPr="00C604C8">
              <w:rPr>
                <w:bCs/>
                <w:sz w:val="21"/>
                <w:szCs w:val="21"/>
              </w:rPr>
              <w:t>2001</w:t>
            </w:r>
            <w:r w:rsidRPr="00C604C8">
              <w:rPr>
                <w:rFonts w:hint="eastAsia"/>
                <w:bCs/>
                <w:sz w:val="21"/>
                <w:szCs w:val="21"/>
              </w:rPr>
              <w:t>年</w:t>
            </w:r>
          </w:p>
        </w:tc>
        <w:tc>
          <w:tcPr>
            <w:tcW w:w="833" w:type="pct"/>
            <w:gridSpan w:val="2"/>
            <w:shd w:val="clear" w:color="auto" w:fill="auto"/>
          </w:tcPr>
          <w:p w:rsidR="00295037" w:rsidRPr="00C604C8" w:rsidRDefault="00295037" w:rsidP="009D2991">
            <w:pPr>
              <w:jc w:val="center"/>
              <w:rPr>
                <w:rFonts w:hint="eastAsia"/>
                <w:sz w:val="21"/>
                <w:szCs w:val="21"/>
              </w:rPr>
            </w:pPr>
            <w:r w:rsidRPr="00C604C8">
              <w:rPr>
                <w:bCs/>
                <w:sz w:val="21"/>
                <w:szCs w:val="21"/>
              </w:rPr>
              <w:t>2002</w:t>
            </w:r>
            <w:r w:rsidR="00066865">
              <w:rPr>
                <w:rFonts w:hint="eastAsia"/>
                <w:bCs/>
                <w:sz w:val="21"/>
                <w:szCs w:val="21"/>
              </w:rPr>
              <w:t>年</w:t>
            </w:r>
          </w:p>
        </w:tc>
        <w:tc>
          <w:tcPr>
            <w:tcW w:w="833" w:type="pct"/>
            <w:gridSpan w:val="2"/>
            <w:shd w:val="clear" w:color="auto" w:fill="auto"/>
          </w:tcPr>
          <w:p w:rsidR="00295037" w:rsidRPr="00C604C8" w:rsidRDefault="00295037" w:rsidP="009D2991">
            <w:pPr>
              <w:jc w:val="center"/>
              <w:rPr>
                <w:rFonts w:hint="eastAsia"/>
                <w:sz w:val="21"/>
                <w:szCs w:val="21"/>
              </w:rPr>
            </w:pPr>
            <w:r w:rsidRPr="00C604C8">
              <w:rPr>
                <w:bCs/>
                <w:sz w:val="21"/>
                <w:szCs w:val="21"/>
              </w:rPr>
              <w:t>2003</w:t>
            </w:r>
            <w:r w:rsidRPr="00C604C8">
              <w:rPr>
                <w:rFonts w:hint="eastAsia"/>
                <w:bCs/>
                <w:sz w:val="21"/>
                <w:szCs w:val="21"/>
              </w:rPr>
              <w:t>年</w:t>
            </w:r>
          </w:p>
        </w:tc>
        <w:tc>
          <w:tcPr>
            <w:tcW w:w="833" w:type="pct"/>
            <w:gridSpan w:val="2"/>
            <w:shd w:val="clear" w:color="auto" w:fill="auto"/>
          </w:tcPr>
          <w:p w:rsidR="00295037" w:rsidRPr="00C604C8" w:rsidRDefault="00295037" w:rsidP="009D2991">
            <w:pPr>
              <w:jc w:val="center"/>
              <w:rPr>
                <w:rFonts w:hint="eastAsia"/>
                <w:sz w:val="21"/>
                <w:szCs w:val="21"/>
              </w:rPr>
            </w:pPr>
            <w:r w:rsidRPr="00C604C8">
              <w:rPr>
                <w:bCs/>
                <w:sz w:val="21"/>
                <w:szCs w:val="21"/>
              </w:rPr>
              <w:t>2004</w:t>
            </w:r>
            <w:r w:rsidRPr="00C604C8">
              <w:rPr>
                <w:rFonts w:hint="eastAsia"/>
                <w:bCs/>
                <w:sz w:val="21"/>
                <w:szCs w:val="21"/>
              </w:rPr>
              <w:t>年</w:t>
            </w:r>
          </w:p>
        </w:tc>
        <w:tc>
          <w:tcPr>
            <w:tcW w:w="833" w:type="pct"/>
            <w:gridSpan w:val="2"/>
            <w:shd w:val="clear" w:color="auto" w:fill="auto"/>
          </w:tcPr>
          <w:p w:rsidR="00295037" w:rsidRPr="00C604C8" w:rsidRDefault="00295037" w:rsidP="009D2991">
            <w:pPr>
              <w:jc w:val="center"/>
              <w:rPr>
                <w:rFonts w:hint="eastAsia"/>
                <w:sz w:val="21"/>
                <w:szCs w:val="21"/>
              </w:rPr>
            </w:pPr>
            <w:r w:rsidRPr="00C604C8">
              <w:rPr>
                <w:bCs/>
                <w:sz w:val="21"/>
                <w:szCs w:val="21"/>
              </w:rPr>
              <w:t>2005</w:t>
            </w:r>
            <w:r w:rsidRPr="00C604C8">
              <w:rPr>
                <w:rFonts w:hint="eastAsia"/>
                <w:bCs/>
                <w:sz w:val="21"/>
                <w:szCs w:val="21"/>
              </w:rPr>
              <w:t>年</w:t>
            </w:r>
            <w:r w:rsidRPr="00C604C8">
              <w:rPr>
                <w:rFonts w:hint="eastAsia"/>
                <w:bCs/>
                <w:sz w:val="21"/>
                <w:szCs w:val="21"/>
              </w:rPr>
              <w:t>8</w:t>
            </w:r>
            <w:r w:rsidRPr="00C604C8">
              <w:rPr>
                <w:rFonts w:hint="eastAsia"/>
                <w:bCs/>
                <w:sz w:val="21"/>
                <w:szCs w:val="21"/>
              </w:rPr>
              <w:t>月</w:t>
            </w:r>
          </w:p>
        </w:tc>
        <w:tc>
          <w:tcPr>
            <w:tcW w:w="833" w:type="pct"/>
            <w:gridSpan w:val="2"/>
            <w:shd w:val="clear" w:color="auto" w:fill="auto"/>
          </w:tcPr>
          <w:p w:rsidR="00295037" w:rsidRPr="00C604C8" w:rsidRDefault="00295037" w:rsidP="009D2991">
            <w:pPr>
              <w:jc w:val="center"/>
              <w:rPr>
                <w:rFonts w:hint="eastAsia"/>
                <w:sz w:val="21"/>
                <w:szCs w:val="21"/>
              </w:rPr>
            </w:pPr>
            <w:r w:rsidRPr="00C604C8">
              <w:rPr>
                <w:bCs/>
                <w:sz w:val="21"/>
                <w:szCs w:val="21"/>
              </w:rPr>
              <w:t>2005</w:t>
            </w:r>
            <w:r w:rsidRPr="00C604C8">
              <w:rPr>
                <w:rFonts w:hint="eastAsia"/>
                <w:bCs/>
                <w:sz w:val="21"/>
                <w:szCs w:val="21"/>
              </w:rPr>
              <w:t>年</w:t>
            </w:r>
          </w:p>
        </w:tc>
      </w:tr>
      <w:tr w:rsidR="00295037" w:rsidRPr="009D2991">
        <w:trPr>
          <w:trHeight w:val="75"/>
        </w:trPr>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人</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金额</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人</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金额</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人</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金额</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人</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金额</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人</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金额</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人</w:t>
            </w:r>
          </w:p>
        </w:tc>
        <w:tc>
          <w:tcPr>
            <w:tcW w:w="417" w:type="pct"/>
            <w:shd w:val="clear" w:color="auto" w:fill="auto"/>
          </w:tcPr>
          <w:p w:rsidR="00295037" w:rsidRPr="00C604C8" w:rsidRDefault="00295037" w:rsidP="009D2991">
            <w:pPr>
              <w:jc w:val="center"/>
              <w:rPr>
                <w:rFonts w:hint="eastAsia"/>
                <w:sz w:val="21"/>
                <w:szCs w:val="21"/>
              </w:rPr>
            </w:pPr>
            <w:r w:rsidRPr="00C604C8">
              <w:rPr>
                <w:rFonts w:hint="eastAsia"/>
                <w:sz w:val="21"/>
                <w:szCs w:val="21"/>
              </w:rPr>
              <w:t>金额</w:t>
            </w:r>
          </w:p>
        </w:tc>
      </w:tr>
      <w:tr w:rsidR="00295037" w:rsidRPr="009D2991">
        <w:trPr>
          <w:trHeight w:val="75"/>
        </w:trPr>
        <w:tc>
          <w:tcPr>
            <w:tcW w:w="417" w:type="pct"/>
            <w:shd w:val="clear" w:color="auto" w:fill="auto"/>
          </w:tcPr>
          <w:p w:rsidR="00295037" w:rsidRPr="00C604C8" w:rsidRDefault="00295037" w:rsidP="009D2991">
            <w:pPr>
              <w:jc w:val="center"/>
              <w:rPr>
                <w:sz w:val="21"/>
                <w:szCs w:val="21"/>
              </w:rPr>
            </w:pPr>
            <w:r w:rsidRPr="00C604C8">
              <w:rPr>
                <w:sz w:val="21"/>
                <w:szCs w:val="21"/>
              </w:rPr>
              <w:t>3 136</w:t>
            </w:r>
          </w:p>
        </w:tc>
        <w:tc>
          <w:tcPr>
            <w:tcW w:w="417" w:type="pct"/>
            <w:shd w:val="clear" w:color="auto" w:fill="auto"/>
          </w:tcPr>
          <w:p w:rsidR="00295037" w:rsidRPr="00C604C8" w:rsidRDefault="00295037" w:rsidP="009D2991">
            <w:pPr>
              <w:jc w:val="center"/>
              <w:rPr>
                <w:sz w:val="21"/>
                <w:szCs w:val="21"/>
              </w:rPr>
            </w:pPr>
            <w:r w:rsidRPr="00C604C8">
              <w:rPr>
                <w:sz w:val="21"/>
                <w:szCs w:val="21"/>
              </w:rPr>
              <w:t>2 804</w:t>
            </w:r>
          </w:p>
        </w:tc>
        <w:tc>
          <w:tcPr>
            <w:tcW w:w="417" w:type="pct"/>
            <w:shd w:val="clear" w:color="auto" w:fill="auto"/>
          </w:tcPr>
          <w:p w:rsidR="00295037" w:rsidRPr="00C604C8" w:rsidRDefault="00295037" w:rsidP="009D2991">
            <w:pPr>
              <w:jc w:val="center"/>
              <w:rPr>
                <w:sz w:val="21"/>
                <w:szCs w:val="21"/>
              </w:rPr>
            </w:pPr>
            <w:r w:rsidRPr="00C604C8">
              <w:rPr>
                <w:sz w:val="21"/>
                <w:szCs w:val="21"/>
              </w:rPr>
              <w:t>2 227</w:t>
            </w:r>
          </w:p>
        </w:tc>
        <w:tc>
          <w:tcPr>
            <w:tcW w:w="417" w:type="pct"/>
            <w:shd w:val="clear" w:color="auto" w:fill="auto"/>
          </w:tcPr>
          <w:p w:rsidR="00295037" w:rsidRPr="00C604C8" w:rsidRDefault="00295037" w:rsidP="009D2991">
            <w:pPr>
              <w:jc w:val="center"/>
              <w:rPr>
                <w:sz w:val="21"/>
                <w:szCs w:val="21"/>
              </w:rPr>
            </w:pPr>
            <w:r w:rsidRPr="00C604C8">
              <w:rPr>
                <w:sz w:val="21"/>
                <w:szCs w:val="21"/>
              </w:rPr>
              <w:t>2 836</w:t>
            </w:r>
          </w:p>
        </w:tc>
        <w:tc>
          <w:tcPr>
            <w:tcW w:w="417" w:type="pct"/>
            <w:shd w:val="clear" w:color="auto" w:fill="auto"/>
          </w:tcPr>
          <w:p w:rsidR="00295037" w:rsidRPr="00C604C8" w:rsidRDefault="00295037" w:rsidP="009D2991">
            <w:pPr>
              <w:jc w:val="center"/>
              <w:rPr>
                <w:sz w:val="21"/>
                <w:szCs w:val="21"/>
              </w:rPr>
            </w:pPr>
            <w:r w:rsidRPr="00C604C8">
              <w:rPr>
                <w:sz w:val="21"/>
                <w:szCs w:val="21"/>
              </w:rPr>
              <w:t>3 877</w:t>
            </w:r>
          </w:p>
        </w:tc>
        <w:tc>
          <w:tcPr>
            <w:tcW w:w="417" w:type="pct"/>
            <w:shd w:val="clear" w:color="auto" w:fill="auto"/>
          </w:tcPr>
          <w:p w:rsidR="00295037" w:rsidRPr="00C604C8" w:rsidRDefault="00295037" w:rsidP="009D2991">
            <w:pPr>
              <w:jc w:val="center"/>
              <w:rPr>
                <w:sz w:val="21"/>
                <w:szCs w:val="21"/>
              </w:rPr>
            </w:pPr>
            <w:r w:rsidRPr="00C604C8">
              <w:rPr>
                <w:sz w:val="21"/>
                <w:szCs w:val="21"/>
              </w:rPr>
              <w:t>5 255</w:t>
            </w:r>
          </w:p>
        </w:tc>
        <w:tc>
          <w:tcPr>
            <w:tcW w:w="417" w:type="pct"/>
            <w:shd w:val="clear" w:color="auto" w:fill="auto"/>
          </w:tcPr>
          <w:p w:rsidR="00295037" w:rsidRPr="00C604C8" w:rsidRDefault="00295037" w:rsidP="009D2991">
            <w:pPr>
              <w:jc w:val="center"/>
              <w:rPr>
                <w:sz w:val="21"/>
                <w:szCs w:val="21"/>
              </w:rPr>
            </w:pPr>
            <w:r w:rsidRPr="00C604C8">
              <w:rPr>
                <w:sz w:val="21"/>
                <w:szCs w:val="21"/>
              </w:rPr>
              <w:t>4 561</w:t>
            </w:r>
          </w:p>
        </w:tc>
        <w:tc>
          <w:tcPr>
            <w:tcW w:w="417" w:type="pct"/>
            <w:shd w:val="clear" w:color="auto" w:fill="auto"/>
          </w:tcPr>
          <w:p w:rsidR="00295037" w:rsidRPr="00C604C8" w:rsidRDefault="00295037" w:rsidP="009D2991">
            <w:pPr>
              <w:jc w:val="center"/>
              <w:rPr>
                <w:sz w:val="21"/>
                <w:szCs w:val="21"/>
              </w:rPr>
            </w:pPr>
            <w:r w:rsidRPr="00C604C8">
              <w:rPr>
                <w:sz w:val="21"/>
                <w:szCs w:val="21"/>
              </w:rPr>
              <w:t>6 733</w:t>
            </w:r>
          </w:p>
        </w:tc>
        <w:tc>
          <w:tcPr>
            <w:tcW w:w="417" w:type="pct"/>
            <w:shd w:val="clear" w:color="auto" w:fill="auto"/>
          </w:tcPr>
          <w:p w:rsidR="00295037" w:rsidRPr="00C604C8" w:rsidRDefault="00295037" w:rsidP="009D2991">
            <w:pPr>
              <w:jc w:val="center"/>
              <w:rPr>
                <w:sz w:val="21"/>
                <w:szCs w:val="21"/>
              </w:rPr>
            </w:pPr>
            <w:r w:rsidRPr="00C604C8">
              <w:rPr>
                <w:sz w:val="21"/>
                <w:szCs w:val="21"/>
              </w:rPr>
              <w:t>3 073</w:t>
            </w:r>
          </w:p>
        </w:tc>
        <w:tc>
          <w:tcPr>
            <w:tcW w:w="417" w:type="pct"/>
            <w:shd w:val="clear" w:color="auto" w:fill="auto"/>
          </w:tcPr>
          <w:p w:rsidR="00295037" w:rsidRPr="00C604C8" w:rsidRDefault="00295037" w:rsidP="009D2991">
            <w:pPr>
              <w:jc w:val="center"/>
              <w:rPr>
                <w:sz w:val="21"/>
                <w:szCs w:val="21"/>
              </w:rPr>
            </w:pPr>
            <w:r w:rsidRPr="00C604C8">
              <w:rPr>
                <w:sz w:val="21"/>
                <w:szCs w:val="21"/>
              </w:rPr>
              <w:t>4 804</w:t>
            </w:r>
          </w:p>
        </w:tc>
        <w:tc>
          <w:tcPr>
            <w:tcW w:w="417" w:type="pct"/>
            <w:shd w:val="clear" w:color="auto" w:fill="auto"/>
          </w:tcPr>
          <w:p w:rsidR="00295037" w:rsidRPr="00C604C8" w:rsidRDefault="00295037" w:rsidP="009D2991">
            <w:pPr>
              <w:jc w:val="center"/>
              <w:rPr>
                <w:sz w:val="21"/>
                <w:szCs w:val="21"/>
              </w:rPr>
            </w:pPr>
            <w:r w:rsidRPr="00C604C8">
              <w:rPr>
                <w:sz w:val="21"/>
                <w:szCs w:val="21"/>
              </w:rPr>
              <w:t>4 594</w:t>
            </w:r>
          </w:p>
        </w:tc>
        <w:tc>
          <w:tcPr>
            <w:tcW w:w="417" w:type="pct"/>
            <w:shd w:val="clear" w:color="auto" w:fill="auto"/>
          </w:tcPr>
          <w:p w:rsidR="00295037" w:rsidRPr="00C604C8" w:rsidRDefault="00295037" w:rsidP="009D2991">
            <w:pPr>
              <w:jc w:val="center"/>
              <w:rPr>
                <w:sz w:val="21"/>
                <w:szCs w:val="21"/>
              </w:rPr>
            </w:pPr>
            <w:r w:rsidRPr="00C604C8">
              <w:rPr>
                <w:sz w:val="21"/>
                <w:szCs w:val="21"/>
              </w:rPr>
              <w:t>7 216</w:t>
            </w:r>
          </w:p>
        </w:tc>
      </w:tr>
    </w:tbl>
    <w:p w:rsidR="00295037" w:rsidRPr="009D2991" w:rsidRDefault="00295037" w:rsidP="00C604C8">
      <w:pPr>
        <w:spacing w:before="240" w:after="320"/>
        <w:rPr>
          <w:szCs w:val="24"/>
        </w:rPr>
      </w:pPr>
      <w:r w:rsidRPr="009D2991">
        <w:rPr>
          <w:bCs/>
          <w:szCs w:val="24"/>
        </w:rPr>
        <w:t>76.</w:t>
      </w:r>
      <w:r w:rsidRPr="009D2991">
        <w:rPr>
          <w:bCs/>
          <w:szCs w:val="24"/>
        </w:rPr>
        <w:tab/>
      </w:r>
      <w:r w:rsidRPr="009D2991">
        <w:rPr>
          <w:rFonts w:hint="eastAsia"/>
          <w:bCs/>
          <w:szCs w:val="24"/>
        </w:rPr>
        <w:t>政府为失业的女性户主提供工作培训，培养她们在找工作方面的技能。工作培训的主要领域包括厨师、美容美发、照顾幼儿、插花和电话推销。培训费完全由政府报销，并且每人还提供</w:t>
      </w:r>
      <w:r w:rsidRPr="009D2991">
        <w:rPr>
          <w:rFonts w:hint="eastAsia"/>
          <w:bCs/>
          <w:szCs w:val="24"/>
        </w:rPr>
        <w:t>400 000-500 000</w:t>
      </w:r>
      <w:r w:rsidRPr="009D2991">
        <w:rPr>
          <w:rFonts w:hint="eastAsia"/>
          <w:bCs/>
          <w:szCs w:val="24"/>
        </w:rPr>
        <w:t>韩圆的培训补贴。</w:t>
      </w:r>
      <w:bookmarkStart w:id="15" w:name="#562761f2"/>
      <w:bookmarkEnd w:id="15"/>
    </w:p>
    <w:p w:rsidR="00295037" w:rsidRPr="00C604C8" w:rsidRDefault="00295037" w:rsidP="00C604C8">
      <w:pPr>
        <w:pStyle w:val="Heading3"/>
        <w:spacing w:after="120"/>
      </w:pPr>
      <w:r w:rsidRPr="00C604C8">
        <w:t>表</w:t>
      </w:r>
      <w:r w:rsidRPr="00C604C8">
        <w:t xml:space="preserve"> 18</w:t>
      </w:r>
    </w:p>
    <w:p w:rsidR="00295037" w:rsidRPr="00C604C8" w:rsidRDefault="00295037" w:rsidP="00C604C8">
      <w:pPr>
        <w:pStyle w:val="Heading3"/>
        <w:spacing w:after="120"/>
      </w:pPr>
      <w:r w:rsidRPr="00C604C8">
        <w:rPr>
          <w:rFonts w:hint="eastAsia"/>
        </w:rPr>
        <w:t>失业女性户主的培训记录，按年列示</w:t>
      </w:r>
    </w:p>
    <w:p w:rsidR="00295037" w:rsidRPr="009D2991" w:rsidRDefault="00295037" w:rsidP="009D2991">
      <w:pPr>
        <w:jc w:val="right"/>
        <w:rPr>
          <w:rFonts w:hint="eastAsia"/>
          <w:szCs w:val="24"/>
        </w:rPr>
      </w:pPr>
      <w:r w:rsidRPr="009D2991">
        <w:rPr>
          <w:szCs w:val="24"/>
        </w:rPr>
        <w:t>（单位：</w:t>
      </w:r>
      <w:r w:rsidRPr="009D2991">
        <w:rPr>
          <w:rFonts w:hint="eastAsia"/>
          <w:szCs w:val="24"/>
        </w:rPr>
        <w:t>百万韩圆，人，</w:t>
      </w:r>
      <w:r w:rsidRPr="009D2991">
        <w:rPr>
          <w:szCs w:val="24"/>
        </w:rPr>
        <w:t>%</w:t>
      </w:r>
      <w:r w:rsidRPr="009D2991">
        <w:rPr>
          <w:rFonts w:hint="eastAsia"/>
          <w:szCs w:val="24"/>
        </w:rPr>
        <w:t>）</w:t>
      </w:r>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2160"/>
        <w:gridCol w:w="1800"/>
        <w:gridCol w:w="1800"/>
        <w:gridCol w:w="1800"/>
        <w:gridCol w:w="1800"/>
      </w:tblGrid>
      <w:tr w:rsidR="00295037" w:rsidRPr="009D2991">
        <w:trPr>
          <w:trHeight w:val="276"/>
        </w:trPr>
        <w:tc>
          <w:tcPr>
            <w:tcW w:w="2160" w:type="dxa"/>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rFonts w:hint="eastAsia"/>
                <w:bCs/>
                <w:sz w:val="21"/>
                <w:szCs w:val="21"/>
              </w:rPr>
              <w:t>类别</w:t>
            </w:r>
          </w:p>
        </w:tc>
        <w:tc>
          <w:tcPr>
            <w:tcW w:w="1800" w:type="dxa"/>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2002</w:t>
            </w:r>
            <w:r w:rsidRPr="00C604C8">
              <w:rPr>
                <w:rFonts w:hint="eastAsia"/>
                <w:bCs/>
                <w:sz w:val="21"/>
                <w:szCs w:val="21"/>
              </w:rPr>
              <w:t>年</w:t>
            </w:r>
          </w:p>
        </w:tc>
        <w:tc>
          <w:tcPr>
            <w:tcW w:w="1800" w:type="dxa"/>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2003</w:t>
            </w:r>
            <w:r w:rsidRPr="00C604C8">
              <w:rPr>
                <w:rFonts w:hint="eastAsia"/>
                <w:bCs/>
                <w:sz w:val="21"/>
                <w:szCs w:val="21"/>
              </w:rPr>
              <w:t>年</w:t>
            </w:r>
          </w:p>
        </w:tc>
        <w:tc>
          <w:tcPr>
            <w:tcW w:w="1800" w:type="dxa"/>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2004</w:t>
            </w:r>
            <w:r w:rsidRPr="00C604C8">
              <w:rPr>
                <w:rFonts w:hint="eastAsia"/>
                <w:bCs/>
                <w:sz w:val="21"/>
                <w:szCs w:val="21"/>
              </w:rPr>
              <w:t>年</w:t>
            </w:r>
          </w:p>
        </w:tc>
        <w:tc>
          <w:tcPr>
            <w:tcW w:w="1800" w:type="dxa"/>
            <w:tcBorders>
              <w:top w:val="single" w:sz="4" w:space="0" w:color="000000"/>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2005</w:t>
            </w:r>
            <w:r w:rsidRPr="00C604C8">
              <w:rPr>
                <w:rFonts w:hint="eastAsia"/>
                <w:bCs/>
                <w:sz w:val="21"/>
                <w:szCs w:val="21"/>
              </w:rPr>
              <w:t>年</w:t>
            </w:r>
          </w:p>
        </w:tc>
      </w:tr>
      <w:tr w:rsidR="00295037" w:rsidRPr="009D2991">
        <w:trPr>
          <w:trHeight w:val="70"/>
        </w:trPr>
        <w:tc>
          <w:tcPr>
            <w:tcW w:w="2160" w:type="dxa"/>
            <w:tcBorders>
              <w:top w:val="single" w:sz="4" w:space="0" w:color="000000"/>
            </w:tcBorders>
            <w:shd w:val="clear" w:color="auto" w:fill="auto"/>
            <w:vAlign w:val="center"/>
          </w:tcPr>
          <w:p w:rsidR="00295037" w:rsidRPr="00C604C8" w:rsidRDefault="00295037" w:rsidP="009D2991">
            <w:pPr>
              <w:rPr>
                <w:rFonts w:hint="eastAsia"/>
                <w:sz w:val="21"/>
                <w:szCs w:val="21"/>
              </w:rPr>
            </w:pPr>
            <w:r w:rsidRPr="00C604C8">
              <w:rPr>
                <w:rFonts w:hint="eastAsia"/>
                <w:sz w:val="21"/>
                <w:szCs w:val="21"/>
              </w:rPr>
              <w:t>金额</w:t>
            </w:r>
          </w:p>
        </w:tc>
        <w:tc>
          <w:tcPr>
            <w:tcW w:w="1800" w:type="dxa"/>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3 050</w:t>
            </w:r>
          </w:p>
        </w:tc>
        <w:tc>
          <w:tcPr>
            <w:tcW w:w="1800" w:type="dxa"/>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3 831</w:t>
            </w:r>
          </w:p>
        </w:tc>
        <w:tc>
          <w:tcPr>
            <w:tcW w:w="1800" w:type="dxa"/>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3 287</w:t>
            </w:r>
          </w:p>
        </w:tc>
        <w:tc>
          <w:tcPr>
            <w:tcW w:w="1800" w:type="dxa"/>
            <w:tcBorders>
              <w:top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3 427</w:t>
            </w:r>
          </w:p>
        </w:tc>
      </w:tr>
      <w:tr w:rsidR="00295037" w:rsidRPr="009D2991">
        <w:trPr>
          <w:trHeight w:val="80"/>
        </w:trPr>
        <w:tc>
          <w:tcPr>
            <w:tcW w:w="2160" w:type="dxa"/>
            <w:shd w:val="clear" w:color="auto" w:fill="auto"/>
            <w:vAlign w:val="center"/>
          </w:tcPr>
          <w:p w:rsidR="00295037" w:rsidRPr="00C604C8" w:rsidRDefault="00295037" w:rsidP="009D2991">
            <w:pPr>
              <w:rPr>
                <w:rFonts w:hint="eastAsia"/>
                <w:sz w:val="21"/>
                <w:szCs w:val="21"/>
              </w:rPr>
            </w:pPr>
            <w:r w:rsidRPr="00C604C8">
              <w:rPr>
                <w:rFonts w:hint="eastAsia"/>
                <w:sz w:val="21"/>
                <w:szCs w:val="21"/>
              </w:rPr>
              <w:t>接受培训者</w:t>
            </w:r>
          </w:p>
        </w:tc>
        <w:tc>
          <w:tcPr>
            <w:tcW w:w="1800" w:type="dxa"/>
            <w:shd w:val="clear" w:color="auto" w:fill="auto"/>
            <w:vAlign w:val="center"/>
          </w:tcPr>
          <w:p w:rsidR="00295037" w:rsidRPr="00C604C8" w:rsidRDefault="00295037" w:rsidP="009D2991">
            <w:pPr>
              <w:jc w:val="center"/>
              <w:rPr>
                <w:sz w:val="21"/>
                <w:szCs w:val="21"/>
              </w:rPr>
            </w:pPr>
            <w:r w:rsidRPr="00C604C8">
              <w:rPr>
                <w:sz w:val="21"/>
                <w:szCs w:val="21"/>
              </w:rPr>
              <w:t>2 458</w:t>
            </w:r>
          </w:p>
        </w:tc>
        <w:tc>
          <w:tcPr>
            <w:tcW w:w="1800" w:type="dxa"/>
            <w:shd w:val="clear" w:color="auto" w:fill="auto"/>
            <w:vAlign w:val="center"/>
          </w:tcPr>
          <w:p w:rsidR="00295037" w:rsidRPr="00C604C8" w:rsidRDefault="00295037" w:rsidP="009D2991">
            <w:pPr>
              <w:jc w:val="center"/>
              <w:rPr>
                <w:sz w:val="21"/>
                <w:szCs w:val="21"/>
              </w:rPr>
            </w:pPr>
            <w:r w:rsidRPr="00C604C8">
              <w:rPr>
                <w:sz w:val="21"/>
                <w:szCs w:val="21"/>
              </w:rPr>
              <w:t>2 823</w:t>
            </w:r>
          </w:p>
        </w:tc>
        <w:tc>
          <w:tcPr>
            <w:tcW w:w="1800" w:type="dxa"/>
            <w:shd w:val="clear" w:color="auto" w:fill="auto"/>
            <w:vAlign w:val="center"/>
          </w:tcPr>
          <w:p w:rsidR="00295037" w:rsidRPr="00C604C8" w:rsidRDefault="00295037" w:rsidP="009D2991">
            <w:pPr>
              <w:jc w:val="center"/>
              <w:rPr>
                <w:sz w:val="21"/>
                <w:szCs w:val="21"/>
              </w:rPr>
            </w:pPr>
            <w:r w:rsidRPr="00C604C8">
              <w:rPr>
                <w:sz w:val="21"/>
                <w:szCs w:val="21"/>
              </w:rPr>
              <w:t>1 409</w:t>
            </w:r>
          </w:p>
        </w:tc>
        <w:tc>
          <w:tcPr>
            <w:tcW w:w="1800" w:type="dxa"/>
            <w:shd w:val="clear" w:color="auto" w:fill="auto"/>
            <w:vAlign w:val="center"/>
          </w:tcPr>
          <w:p w:rsidR="00295037" w:rsidRPr="00C604C8" w:rsidRDefault="00295037" w:rsidP="009D2991">
            <w:pPr>
              <w:jc w:val="center"/>
              <w:rPr>
                <w:sz w:val="21"/>
                <w:szCs w:val="21"/>
              </w:rPr>
            </w:pPr>
            <w:r w:rsidRPr="00C604C8">
              <w:rPr>
                <w:sz w:val="21"/>
                <w:szCs w:val="21"/>
              </w:rPr>
              <w:t>1 985</w:t>
            </w:r>
          </w:p>
        </w:tc>
      </w:tr>
      <w:tr w:rsidR="00295037" w:rsidRPr="009D2991">
        <w:trPr>
          <w:trHeight w:val="80"/>
        </w:trPr>
        <w:tc>
          <w:tcPr>
            <w:tcW w:w="2160" w:type="dxa"/>
            <w:shd w:val="clear" w:color="auto" w:fill="auto"/>
            <w:vAlign w:val="center"/>
          </w:tcPr>
          <w:p w:rsidR="00295037" w:rsidRPr="00C604C8" w:rsidRDefault="00295037" w:rsidP="009D2991">
            <w:pPr>
              <w:rPr>
                <w:rFonts w:hint="eastAsia"/>
                <w:sz w:val="21"/>
                <w:szCs w:val="21"/>
              </w:rPr>
            </w:pPr>
            <w:r w:rsidRPr="00C604C8">
              <w:rPr>
                <w:rFonts w:hint="eastAsia"/>
                <w:sz w:val="21"/>
                <w:szCs w:val="21"/>
              </w:rPr>
              <w:t>就业率</w:t>
            </w:r>
          </w:p>
        </w:tc>
        <w:tc>
          <w:tcPr>
            <w:tcW w:w="1800" w:type="dxa"/>
            <w:shd w:val="clear" w:color="auto" w:fill="auto"/>
            <w:vAlign w:val="center"/>
          </w:tcPr>
          <w:p w:rsidR="00295037" w:rsidRPr="00C604C8" w:rsidRDefault="00295037" w:rsidP="009D2991">
            <w:pPr>
              <w:jc w:val="center"/>
              <w:rPr>
                <w:sz w:val="21"/>
                <w:szCs w:val="21"/>
              </w:rPr>
            </w:pPr>
            <w:r w:rsidRPr="00C604C8">
              <w:rPr>
                <w:sz w:val="21"/>
                <w:szCs w:val="21"/>
              </w:rPr>
              <w:t>40.7</w:t>
            </w:r>
          </w:p>
        </w:tc>
        <w:tc>
          <w:tcPr>
            <w:tcW w:w="1800" w:type="dxa"/>
            <w:shd w:val="clear" w:color="auto" w:fill="auto"/>
            <w:vAlign w:val="center"/>
          </w:tcPr>
          <w:p w:rsidR="00295037" w:rsidRPr="00C604C8" w:rsidRDefault="00295037" w:rsidP="009D2991">
            <w:pPr>
              <w:jc w:val="center"/>
              <w:rPr>
                <w:sz w:val="21"/>
                <w:szCs w:val="21"/>
              </w:rPr>
            </w:pPr>
            <w:r w:rsidRPr="00C604C8">
              <w:rPr>
                <w:sz w:val="21"/>
                <w:szCs w:val="21"/>
              </w:rPr>
              <w:t>30.9</w:t>
            </w:r>
          </w:p>
        </w:tc>
        <w:tc>
          <w:tcPr>
            <w:tcW w:w="1800" w:type="dxa"/>
            <w:shd w:val="clear" w:color="auto" w:fill="auto"/>
            <w:vAlign w:val="center"/>
          </w:tcPr>
          <w:p w:rsidR="00295037" w:rsidRPr="00C604C8" w:rsidRDefault="00295037" w:rsidP="009D2991">
            <w:pPr>
              <w:jc w:val="center"/>
              <w:rPr>
                <w:sz w:val="21"/>
                <w:szCs w:val="21"/>
              </w:rPr>
            </w:pPr>
            <w:r w:rsidRPr="00C604C8">
              <w:rPr>
                <w:sz w:val="21"/>
                <w:szCs w:val="21"/>
              </w:rPr>
              <w:t>39.2</w:t>
            </w:r>
          </w:p>
        </w:tc>
        <w:tc>
          <w:tcPr>
            <w:tcW w:w="1800" w:type="dxa"/>
            <w:shd w:val="clear" w:color="auto" w:fill="auto"/>
            <w:vAlign w:val="center"/>
          </w:tcPr>
          <w:p w:rsidR="00295037" w:rsidRPr="00C604C8" w:rsidRDefault="00295037" w:rsidP="009D2991">
            <w:pPr>
              <w:jc w:val="center"/>
              <w:rPr>
                <w:sz w:val="21"/>
                <w:szCs w:val="21"/>
              </w:rPr>
            </w:pPr>
            <w:r w:rsidRPr="00C604C8">
              <w:rPr>
                <w:sz w:val="21"/>
                <w:szCs w:val="21"/>
              </w:rPr>
              <w:t>42.3</w:t>
            </w:r>
          </w:p>
        </w:tc>
      </w:tr>
    </w:tbl>
    <w:p w:rsidR="00295037" w:rsidRPr="009D2991" w:rsidRDefault="00295037" w:rsidP="009D2991">
      <w:pPr>
        <w:spacing w:before="240"/>
        <w:rPr>
          <w:szCs w:val="24"/>
        </w:rPr>
      </w:pPr>
      <w:r w:rsidRPr="009D2991">
        <w:rPr>
          <w:bCs/>
          <w:szCs w:val="24"/>
        </w:rPr>
        <w:t>77.</w:t>
      </w:r>
      <w:r w:rsidRPr="009D2991">
        <w:rPr>
          <w:szCs w:val="24"/>
        </w:rPr>
        <w:tab/>
      </w:r>
      <w:r w:rsidRPr="009D2991">
        <w:rPr>
          <w:rFonts w:hint="eastAsia"/>
          <w:szCs w:val="24"/>
        </w:rPr>
        <w:t>如果失业女性户主想开自己的店铺，韩国政府将帮助租赁办公场所。财政支助的限额为每人</w:t>
      </w:r>
      <w:r w:rsidRPr="009D2991">
        <w:rPr>
          <w:rFonts w:hint="eastAsia"/>
          <w:szCs w:val="24"/>
        </w:rPr>
        <w:t>1</w:t>
      </w:r>
      <w:r w:rsidRPr="009D2991">
        <w:rPr>
          <w:rFonts w:hint="eastAsia"/>
          <w:szCs w:val="24"/>
        </w:rPr>
        <w:t>亿韩圆，租金的年利息为</w:t>
      </w:r>
      <w:r w:rsidRPr="009D2991">
        <w:rPr>
          <w:rFonts w:hint="eastAsia"/>
          <w:szCs w:val="24"/>
        </w:rPr>
        <w:t>4.5%</w:t>
      </w:r>
      <w:r w:rsidRPr="009D2991">
        <w:rPr>
          <w:rFonts w:hint="eastAsia"/>
          <w:szCs w:val="24"/>
        </w:rPr>
        <w:t>。截止</w:t>
      </w:r>
      <w:r w:rsidRPr="009D2991">
        <w:rPr>
          <w:rFonts w:hint="eastAsia"/>
          <w:szCs w:val="24"/>
        </w:rPr>
        <w:t>2005</w:t>
      </w:r>
      <w:r w:rsidRPr="009D2991">
        <w:rPr>
          <w:rFonts w:hint="eastAsia"/>
          <w:szCs w:val="24"/>
        </w:rPr>
        <w:t>年，已有</w:t>
      </w:r>
      <w:r w:rsidRPr="009D2991">
        <w:rPr>
          <w:rFonts w:hint="eastAsia"/>
          <w:szCs w:val="24"/>
        </w:rPr>
        <w:t>167</w:t>
      </w:r>
      <w:r w:rsidRPr="009D2991">
        <w:rPr>
          <w:rFonts w:hint="eastAsia"/>
          <w:szCs w:val="24"/>
        </w:rPr>
        <w:t>名失业女性户主得到</w:t>
      </w:r>
      <w:r w:rsidRPr="009D2991">
        <w:rPr>
          <w:rFonts w:hint="eastAsia"/>
          <w:szCs w:val="24"/>
        </w:rPr>
        <w:t>88</w:t>
      </w:r>
      <w:r w:rsidRPr="009D2991">
        <w:rPr>
          <w:rFonts w:hint="eastAsia"/>
          <w:szCs w:val="24"/>
        </w:rPr>
        <w:t>亿韩圆的支助。</w:t>
      </w:r>
      <w:r w:rsidRPr="009D2991">
        <w:rPr>
          <w:szCs w:val="24"/>
        </w:rPr>
        <w:t xml:space="preserve"> </w:t>
      </w:r>
    </w:p>
    <w:p w:rsidR="00295037" w:rsidRPr="00C604C8" w:rsidRDefault="00295037" w:rsidP="00C604C8">
      <w:pPr>
        <w:pStyle w:val="Heading3"/>
        <w:spacing w:after="120"/>
      </w:pPr>
      <w:r w:rsidRPr="00C604C8">
        <w:t>表</w:t>
      </w:r>
      <w:r w:rsidRPr="00C604C8">
        <w:t xml:space="preserve"> 19</w:t>
      </w:r>
    </w:p>
    <w:p w:rsidR="00295037" w:rsidRPr="00C604C8" w:rsidRDefault="00295037" w:rsidP="00C604C8">
      <w:pPr>
        <w:pStyle w:val="Heading3"/>
        <w:spacing w:after="120"/>
      </w:pPr>
      <w:r w:rsidRPr="00C604C8">
        <w:rPr>
          <w:rFonts w:hint="eastAsia"/>
        </w:rPr>
        <w:t>对失业女性户主开办自有企业提供的支助，按年列示</w:t>
      </w:r>
    </w:p>
    <w:p w:rsidR="00295037" w:rsidRPr="009D2991" w:rsidRDefault="00295037" w:rsidP="009D2991">
      <w:pPr>
        <w:tabs>
          <w:tab w:val="right" w:pos="9000"/>
        </w:tabs>
        <w:rPr>
          <w:szCs w:val="24"/>
        </w:rPr>
      </w:pPr>
      <w:r w:rsidRPr="009D2991">
        <w:rPr>
          <w:szCs w:val="24"/>
        </w:rPr>
        <w:tab/>
      </w:r>
      <w:r w:rsidRPr="009D2991">
        <w:rPr>
          <w:szCs w:val="24"/>
        </w:rPr>
        <w:t>（单位：</w:t>
      </w:r>
      <w:r w:rsidRPr="009D2991">
        <w:rPr>
          <w:rFonts w:hint="eastAsia"/>
          <w:szCs w:val="24"/>
        </w:rPr>
        <w:t>人，百万韩圆）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58"/>
        <w:gridCol w:w="1803"/>
        <w:gridCol w:w="1803"/>
        <w:gridCol w:w="1803"/>
        <w:gridCol w:w="1803"/>
      </w:tblGrid>
      <w:tr w:rsidR="00295037" w:rsidRPr="009D2991">
        <w:trPr>
          <w:trHeight w:val="75"/>
          <w:jc w:val="center"/>
        </w:trPr>
        <w:tc>
          <w:tcPr>
            <w:tcW w:w="1232"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bookmarkStart w:id="16" w:name="#562761f3"/>
            <w:bookmarkEnd w:id="16"/>
            <w:r w:rsidRPr="00C604C8">
              <w:rPr>
                <w:rFonts w:hint="eastAsia"/>
                <w:bCs/>
                <w:sz w:val="21"/>
                <w:szCs w:val="21"/>
              </w:rPr>
              <w:t>类别</w:t>
            </w:r>
          </w:p>
        </w:tc>
        <w:tc>
          <w:tcPr>
            <w:tcW w:w="942"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2002</w:t>
            </w:r>
            <w:r w:rsidRPr="00C604C8">
              <w:rPr>
                <w:rFonts w:hint="eastAsia"/>
                <w:bCs/>
                <w:sz w:val="21"/>
                <w:szCs w:val="21"/>
              </w:rPr>
              <w:t>年</w:t>
            </w:r>
          </w:p>
        </w:tc>
        <w:tc>
          <w:tcPr>
            <w:tcW w:w="942"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2003</w:t>
            </w:r>
            <w:r w:rsidRPr="00C604C8">
              <w:rPr>
                <w:rFonts w:hint="eastAsia"/>
                <w:bCs/>
                <w:sz w:val="21"/>
                <w:szCs w:val="21"/>
              </w:rPr>
              <w:t>年</w:t>
            </w:r>
          </w:p>
        </w:tc>
        <w:tc>
          <w:tcPr>
            <w:tcW w:w="942"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2004</w:t>
            </w:r>
            <w:r w:rsidRPr="00C604C8">
              <w:rPr>
                <w:rFonts w:hint="eastAsia"/>
                <w:bCs/>
                <w:sz w:val="21"/>
                <w:szCs w:val="21"/>
              </w:rPr>
              <w:t>年</w:t>
            </w:r>
          </w:p>
        </w:tc>
        <w:tc>
          <w:tcPr>
            <w:tcW w:w="942"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2005</w:t>
            </w:r>
            <w:r w:rsidRPr="00C604C8">
              <w:rPr>
                <w:rFonts w:hint="eastAsia"/>
                <w:bCs/>
                <w:sz w:val="21"/>
                <w:szCs w:val="21"/>
              </w:rPr>
              <w:t>年</w:t>
            </w:r>
          </w:p>
        </w:tc>
      </w:tr>
      <w:tr w:rsidR="00295037" w:rsidRPr="009D2991">
        <w:trPr>
          <w:trHeight w:val="75"/>
          <w:jc w:val="center"/>
        </w:trPr>
        <w:tc>
          <w:tcPr>
            <w:tcW w:w="1232" w:type="pct"/>
            <w:tcBorders>
              <w:bottom w:val="nil"/>
            </w:tcBorders>
            <w:shd w:val="clear" w:color="auto" w:fill="auto"/>
            <w:vAlign w:val="center"/>
          </w:tcPr>
          <w:p w:rsidR="00295037" w:rsidRPr="00C604C8" w:rsidRDefault="00295037" w:rsidP="009D2991">
            <w:pPr>
              <w:rPr>
                <w:rFonts w:hint="eastAsia"/>
                <w:sz w:val="21"/>
                <w:szCs w:val="21"/>
              </w:rPr>
            </w:pPr>
            <w:r w:rsidRPr="00C604C8">
              <w:rPr>
                <w:rFonts w:hint="eastAsia"/>
                <w:sz w:val="21"/>
                <w:szCs w:val="21"/>
              </w:rPr>
              <w:t>被支助人</w:t>
            </w:r>
          </w:p>
        </w:tc>
        <w:tc>
          <w:tcPr>
            <w:tcW w:w="942" w:type="pct"/>
            <w:tcBorders>
              <w:bottom w:val="nil"/>
            </w:tcBorders>
            <w:shd w:val="clear" w:color="auto" w:fill="auto"/>
            <w:vAlign w:val="center"/>
          </w:tcPr>
          <w:p w:rsidR="00295037" w:rsidRPr="00C604C8" w:rsidRDefault="00295037" w:rsidP="009D2991">
            <w:pPr>
              <w:ind w:right="397"/>
              <w:jc w:val="right"/>
              <w:rPr>
                <w:sz w:val="21"/>
                <w:szCs w:val="21"/>
              </w:rPr>
            </w:pPr>
            <w:r w:rsidRPr="00C604C8">
              <w:rPr>
                <w:sz w:val="21"/>
                <w:szCs w:val="21"/>
              </w:rPr>
              <w:t>246</w:t>
            </w:r>
          </w:p>
        </w:tc>
        <w:tc>
          <w:tcPr>
            <w:tcW w:w="942" w:type="pct"/>
            <w:tcBorders>
              <w:bottom w:val="nil"/>
            </w:tcBorders>
            <w:shd w:val="clear" w:color="auto" w:fill="auto"/>
            <w:vAlign w:val="center"/>
          </w:tcPr>
          <w:p w:rsidR="00295037" w:rsidRPr="00C604C8" w:rsidRDefault="00295037" w:rsidP="009D2991">
            <w:pPr>
              <w:ind w:right="454"/>
              <w:jc w:val="right"/>
              <w:rPr>
                <w:sz w:val="21"/>
                <w:szCs w:val="21"/>
              </w:rPr>
            </w:pPr>
            <w:r w:rsidRPr="00C604C8">
              <w:rPr>
                <w:sz w:val="21"/>
                <w:szCs w:val="21"/>
              </w:rPr>
              <w:t>213</w:t>
            </w:r>
          </w:p>
        </w:tc>
        <w:tc>
          <w:tcPr>
            <w:tcW w:w="942" w:type="pct"/>
            <w:tcBorders>
              <w:bottom w:val="nil"/>
            </w:tcBorders>
            <w:shd w:val="clear" w:color="auto" w:fill="auto"/>
            <w:vAlign w:val="center"/>
          </w:tcPr>
          <w:p w:rsidR="00295037" w:rsidRPr="00C604C8" w:rsidRDefault="00295037" w:rsidP="009D2991">
            <w:pPr>
              <w:ind w:right="397"/>
              <w:jc w:val="right"/>
              <w:rPr>
                <w:sz w:val="21"/>
                <w:szCs w:val="21"/>
              </w:rPr>
            </w:pPr>
            <w:r w:rsidRPr="00C604C8">
              <w:rPr>
                <w:sz w:val="21"/>
                <w:szCs w:val="21"/>
              </w:rPr>
              <w:t>197</w:t>
            </w:r>
          </w:p>
        </w:tc>
        <w:tc>
          <w:tcPr>
            <w:tcW w:w="942" w:type="pct"/>
            <w:tcBorders>
              <w:bottom w:val="nil"/>
            </w:tcBorders>
            <w:shd w:val="clear" w:color="auto" w:fill="auto"/>
            <w:vAlign w:val="center"/>
          </w:tcPr>
          <w:p w:rsidR="00295037" w:rsidRPr="00C604C8" w:rsidRDefault="00295037" w:rsidP="009D2991">
            <w:pPr>
              <w:ind w:right="454"/>
              <w:jc w:val="right"/>
              <w:rPr>
                <w:sz w:val="21"/>
                <w:szCs w:val="21"/>
              </w:rPr>
            </w:pPr>
            <w:r w:rsidRPr="00C604C8">
              <w:rPr>
                <w:sz w:val="21"/>
                <w:szCs w:val="21"/>
              </w:rPr>
              <w:t>167</w:t>
            </w:r>
          </w:p>
        </w:tc>
      </w:tr>
      <w:tr w:rsidR="00295037" w:rsidRPr="009D2991">
        <w:trPr>
          <w:trHeight w:val="75"/>
          <w:jc w:val="center"/>
        </w:trPr>
        <w:tc>
          <w:tcPr>
            <w:tcW w:w="1232" w:type="pct"/>
            <w:tcBorders>
              <w:top w:val="nil"/>
            </w:tcBorders>
            <w:shd w:val="clear" w:color="auto" w:fill="auto"/>
            <w:vAlign w:val="center"/>
          </w:tcPr>
          <w:p w:rsidR="00295037" w:rsidRPr="00C604C8" w:rsidRDefault="00295037" w:rsidP="009D2991">
            <w:pPr>
              <w:rPr>
                <w:rFonts w:hint="eastAsia"/>
                <w:sz w:val="21"/>
                <w:szCs w:val="21"/>
              </w:rPr>
            </w:pPr>
            <w:r w:rsidRPr="00C604C8">
              <w:rPr>
                <w:rFonts w:hint="eastAsia"/>
                <w:sz w:val="21"/>
                <w:szCs w:val="21"/>
              </w:rPr>
              <w:t>支助金额</w:t>
            </w:r>
          </w:p>
        </w:tc>
        <w:tc>
          <w:tcPr>
            <w:tcW w:w="942" w:type="pct"/>
            <w:tcBorders>
              <w:top w:val="nil"/>
            </w:tcBorders>
            <w:shd w:val="clear" w:color="auto" w:fill="auto"/>
            <w:vAlign w:val="center"/>
          </w:tcPr>
          <w:p w:rsidR="00295037" w:rsidRPr="00C604C8" w:rsidRDefault="00295037" w:rsidP="009D2991">
            <w:pPr>
              <w:ind w:right="397"/>
              <w:jc w:val="right"/>
              <w:rPr>
                <w:sz w:val="21"/>
                <w:szCs w:val="21"/>
              </w:rPr>
            </w:pPr>
            <w:r w:rsidRPr="00C604C8">
              <w:rPr>
                <w:sz w:val="21"/>
                <w:szCs w:val="21"/>
              </w:rPr>
              <w:t>11 900</w:t>
            </w:r>
          </w:p>
        </w:tc>
        <w:tc>
          <w:tcPr>
            <w:tcW w:w="942" w:type="pct"/>
            <w:tcBorders>
              <w:top w:val="nil"/>
            </w:tcBorders>
            <w:shd w:val="clear" w:color="auto" w:fill="auto"/>
            <w:vAlign w:val="center"/>
          </w:tcPr>
          <w:p w:rsidR="00295037" w:rsidRPr="00C604C8" w:rsidRDefault="00295037" w:rsidP="009D2991">
            <w:pPr>
              <w:ind w:right="454"/>
              <w:jc w:val="right"/>
              <w:rPr>
                <w:sz w:val="21"/>
                <w:szCs w:val="21"/>
              </w:rPr>
            </w:pPr>
            <w:r w:rsidRPr="00C604C8">
              <w:rPr>
                <w:sz w:val="21"/>
                <w:szCs w:val="21"/>
              </w:rPr>
              <w:t>9 963</w:t>
            </w:r>
          </w:p>
        </w:tc>
        <w:tc>
          <w:tcPr>
            <w:tcW w:w="942" w:type="pct"/>
            <w:tcBorders>
              <w:top w:val="nil"/>
            </w:tcBorders>
            <w:shd w:val="clear" w:color="auto" w:fill="auto"/>
            <w:vAlign w:val="center"/>
          </w:tcPr>
          <w:p w:rsidR="00295037" w:rsidRPr="00C604C8" w:rsidRDefault="00295037" w:rsidP="009D2991">
            <w:pPr>
              <w:ind w:right="397"/>
              <w:jc w:val="right"/>
              <w:rPr>
                <w:sz w:val="21"/>
                <w:szCs w:val="21"/>
              </w:rPr>
            </w:pPr>
            <w:r w:rsidRPr="00C604C8">
              <w:rPr>
                <w:sz w:val="21"/>
                <w:szCs w:val="21"/>
              </w:rPr>
              <w:t>10 632</w:t>
            </w:r>
          </w:p>
        </w:tc>
        <w:tc>
          <w:tcPr>
            <w:tcW w:w="942" w:type="pct"/>
            <w:tcBorders>
              <w:top w:val="nil"/>
            </w:tcBorders>
            <w:shd w:val="clear" w:color="auto" w:fill="auto"/>
            <w:vAlign w:val="center"/>
          </w:tcPr>
          <w:p w:rsidR="00295037" w:rsidRPr="00C604C8" w:rsidRDefault="00295037" w:rsidP="009D2991">
            <w:pPr>
              <w:ind w:right="454"/>
              <w:jc w:val="right"/>
              <w:rPr>
                <w:sz w:val="21"/>
                <w:szCs w:val="21"/>
              </w:rPr>
            </w:pPr>
            <w:r w:rsidRPr="00C604C8">
              <w:rPr>
                <w:sz w:val="21"/>
                <w:szCs w:val="21"/>
              </w:rPr>
              <w:t>8 814</w:t>
            </w:r>
          </w:p>
        </w:tc>
      </w:tr>
    </w:tbl>
    <w:p w:rsidR="00295037" w:rsidRPr="009D2991" w:rsidRDefault="00295037" w:rsidP="00C604C8">
      <w:pPr>
        <w:spacing w:before="240" w:after="320"/>
        <w:rPr>
          <w:szCs w:val="24"/>
        </w:rPr>
      </w:pPr>
      <w:r w:rsidRPr="009D2991">
        <w:rPr>
          <w:bCs/>
          <w:szCs w:val="24"/>
        </w:rPr>
        <w:t>78.</w:t>
      </w:r>
      <w:r w:rsidRPr="009D2991">
        <w:rPr>
          <w:bCs/>
          <w:szCs w:val="24"/>
        </w:rPr>
        <w:tab/>
      </w:r>
      <w:r w:rsidRPr="009D2991">
        <w:rPr>
          <w:rFonts w:hint="eastAsia"/>
          <w:bCs/>
          <w:szCs w:val="24"/>
        </w:rPr>
        <w:t>韩国政府为拥有高技能的妇女提供企业启动资金。被支助妇女应该在五年内支付相当于启动资金费用</w:t>
      </w:r>
      <w:r w:rsidRPr="009D2991">
        <w:rPr>
          <w:rFonts w:hint="eastAsia"/>
          <w:bCs/>
          <w:szCs w:val="24"/>
        </w:rPr>
        <w:t>4.5%</w:t>
      </w:r>
      <w:r w:rsidRPr="009D2991">
        <w:rPr>
          <w:rFonts w:hint="eastAsia"/>
          <w:bCs/>
          <w:szCs w:val="24"/>
        </w:rPr>
        <w:t>的年利息。</w:t>
      </w:r>
    </w:p>
    <w:p w:rsidR="00295037" w:rsidRPr="00C604C8" w:rsidRDefault="00295037" w:rsidP="00C604C8">
      <w:pPr>
        <w:pStyle w:val="Heading3"/>
        <w:spacing w:after="120"/>
      </w:pPr>
      <w:r w:rsidRPr="00C604C8">
        <w:t>表</w:t>
      </w:r>
      <w:r w:rsidRPr="00C604C8">
        <w:t xml:space="preserve"> 20</w:t>
      </w:r>
    </w:p>
    <w:p w:rsidR="00295037" w:rsidRPr="00C604C8" w:rsidRDefault="00295037" w:rsidP="00C604C8">
      <w:pPr>
        <w:pStyle w:val="Heading3"/>
        <w:spacing w:after="120"/>
      </w:pPr>
      <w:r w:rsidRPr="00C604C8">
        <w:rPr>
          <w:rFonts w:hint="eastAsia"/>
        </w:rPr>
        <w:t>为拥有技能的妇女提供创业启动资金支持，按年列示</w:t>
      </w:r>
      <w:r w:rsidRPr="00C604C8">
        <w:t xml:space="preserve">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258"/>
        <w:gridCol w:w="1328"/>
        <w:gridCol w:w="1328"/>
        <w:gridCol w:w="1328"/>
        <w:gridCol w:w="1328"/>
      </w:tblGrid>
      <w:tr w:rsidR="00295037" w:rsidRPr="009D2991">
        <w:trPr>
          <w:trHeight w:val="300"/>
          <w:jc w:val="center"/>
        </w:trPr>
        <w:tc>
          <w:tcPr>
            <w:tcW w:w="2224" w:type="pct"/>
            <w:tcBorders>
              <w:bottom w:val="single" w:sz="4" w:space="0" w:color="000000"/>
            </w:tcBorders>
            <w:shd w:val="clear" w:color="auto" w:fill="auto"/>
            <w:vAlign w:val="center"/>
          </w:tcPr>
          <w:p w:rsidR="00295037" w:rsidRPr="00C604C8" w:rsidRDefault="00295037" w:rsidP="009D2991">
            <w:pPr>
              <w:jc w:val="center"/>
              <w:rPr>
                <w:sz w:val="21"/>
                <w:szCs w:val="21"/>
              </w:rPr>
            </w:pPr>
            <w:bookmarkStart w:id="17" w:name="#562761f4"/>
            <w:bookmarkEnd w:id="17"/>
            <w:r w:rsidRPr="00C604C8">
              <w:rPr>
                <w:bCs/>
                <w:sz w:val="21"/>
                <w:szCs w:val="21"/>
              </w:rPr>
              <w:t>类别</w:t>
            </w:r>
          </w:p>
        </w:tc>
        <w:tc>
          <w:tcPr>
            <w:tcW w:w="694"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2002</w:t>
            </w:r>
            <w:r w:rsidRPr="00C604C8">
              <w:rPr>
                <w:rFonts w:hint="eastAsia"/>
                <w:bCs/>
                <w:sz w:val="21"/>
                <w:szCs w:val="21"/>
              </w:rPr>
              <w:t>年</w:t>
            </w:r>
          </w:p>
        </w:tc>
        <w:tc>
          <w:tcPr>
            <w:tcW w:w="694"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2003</w:t>
            </w:r>
            <w:r w:rsidRPr="00C604C8">
              <w:rPr>
                <w:rFonts w:hint="eastAsia"/>
                <w:bCs/>
                <w:sz w:val="21"/>
                <w:szCs w:val="21"/>
              </w:rPr>
              <w:t>年</w:t>
            </w:r>
          </w:p>
        </w:tc>
        <w:tc>
          <w:tcPr>
            <w:tcW w:w="694"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2004</w:t>
            </w:r>
            <w:r w:rsidRPr="00C604C8">
              <w:rPr>
                <w:rFonts w:hint="eastAsia"/>
                <w:bCs/>
                <w:sz w:val="21"/>
                <w:szCs w:val="21"/>
              </w:rPr>
              <w:t>年</w:t>
            </w:r>
          </w:p>
        </w:tc>
        <w:tc>
          <w:tcPr>
            <w:tcW w:w="694"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2005</w:t>
            </w:r>
            <w:r w:rsidRPr="00C604C8">
              <w:rPr>
                <w:rFonts w:hint="eastAsia"/>
                <w:bCs/>
                <w:sz w:val="21"/>
                <w:szCs w:val="21"/>
              </w:rPr>
              <w:t>年</w:t>
            </w:r>
          </w:p>
        </w:tc>
      </w:tr>
      <w:tr w:rsidR="00295037" w:rsidRPr="009D2991">
        <w:trPr>
          <w:trHeight w:val="192"/>
          <w:jc w:val="center"/>
        </w:trPr>
        <w:tc>
          <w:tcPr>
            <w:tcW w:w="2224" w:type="pct"/>
            <w:tcBorders>
              <w:bottom w:val="nil"/>
            </w:tcBorders>
            <w:shd w:val="clear" w:color="auto" w:fill="auto"/>
            <w:vAlign w:val="center"/>
          </w:tcPr>
          <w:p w:rsidR="00295037" w:rsidRPr="00C604C8" w:rsidRDefault="00295037" w:rsidP="009D2991">
            <w:pPr>
              <w:rPr>
                <w:rFonts w:hint="eastAsia"/>
                <w:sz w:val="21"/>
                <w:szCs w:val="21"/>
              </w:rPr>
            </w:pPr>
            <w:r w:rsidRPr="00C604C8">
              <w:rPr>
                <w:rFonts w:hint="eastAsia"/>
                <w:sz w:val="21"/>
                <w:szCs w:val="21"/>
              </w:rPr>
              <w:t>被支助人（人）</w:t>
            </w:r>
          </w:p>
        </w:tc>
        <w:tc>
          <w:tcPr>
            <w:tcW w:w="694" w:type="pct"/>
            <w:tcBorders>
              <w:bottom w:val="nil"/>
            </w:tcBorders>
            <w:shd w:val="clear" w:color="auto" w:fill="auto"/>
            <w:vAlign w:val="center"/>
          </w:tcPr>
          <w:p w:rsidR="00295037" w:rsidRPr="00C604C8" w:rsidRDefault="00295037" w:rsidP="009D2991">
            <w:pPr>
              <w:jc w:val="center"/>
              <w:rPr>
                <w:sz w:val="21"/>
                <w:szCs w:val="21"/>
              </w:rPr>
            </w:pPr>
            <w:r w:rsidRPr="00C604C8">
              <w:rPr>
                <w:sz w:val="21"/>
                <w:szCs w:val="21"/>
              </w:rPr>
              <w:noBreakHyphen/>
            </w:r>
          </w:p>
        </w:tc>
        <w:tc>
          <w:tcPr>
            <w:tcW w:w="694" w:type="pct"/>
            <w:tcBorders>
              <w:bottom w:val="nil"/>
            </w:tcBorders>
            <w:shd w:val="clear" w:color="auto" w:fill="auto"/>
            <w:vAlign w:val="center"/>
          </w:tcPr>
          <w:p w:rsidR="00295037" w:rsidRPr="00C604C8" w:rsidRDefault="00295037" w:rsidP="009D2991">
            <w:pPr>
              <w:jc w:val="center"/>
              <w:rPr>
                <w:sz w:val="21"/>
                <w:szCs w:val="21"/>
              </w:rPr>
            </w:pPr>
            <w:r w:rsidRPr="00C604C8">
              <w:rPr>
                <w:sz w:val="21"/>
                <w:szCs w:val="21"/>
              </w:rPr>
              <w:t>295</w:t>
            </w:r>
          </w:p>
        </w:tc>
        <w:tc>
          <w:tcPr>
            <w:tcW w:w="694" w:type="pct"/>
            <w:tcBorders>
              <w:bottom w:val="nil"/>
            </w:tcBorders>
            <w:shd w:val="clear" w:color="auto" w:fill="auto"/>
            <w:vAlign w:val="center"/>
          </w:tcPr>
          <w:p w:rsidR="00295037" w:rsidRPr="00C604C8" w:rsidRDefault="00295037" w:rsidP="009D2991">
            <w:pPr>
              <w:jc w:val="center"/>
              <w:rPr>
                <w:sz w:val="21"/>
                <w:szCs w:val="21"/>
              </w:rPr>
            </w:pPr>
            <w:r w:rsidRPr="00C604C8">
              <w:rPr>
                <w:sz w:val="21"/>
                <w:szCs w:val="21"/>
              </w:rPr>
              <w:t>309</w:t>
            </w:r>
          </w:p>
        </w:tc>
        <w:tc>
          <w:tcPr>
            <w:tcW w:w="694" w:type="pct"/>
            <w:tcBorders>
              <w:bottom w:val="nil"/>
            </w:tcBorders>
            <w:shd w:val="clear" w:color="auto" w:fill="auto"/>
            <w:vAlign w:val="center"/>
          </w:tcPr>
          <w:p w:rsidR="00295037" w:rsidRPr="00C604C8" w:rsidRDefault="00295037" w:rsidP="009D2991">
            <w:pPr>
              <w:jc w:val="center"/>
              <w:rPr>
                <w:sz w:val="21"/>
                <w:szCs w:val="21"/>
              </w:rPr>
            </w:pPr>
            <w:r w:rsidRPr="00C604C8">
              <w:rPr>
                <w:sz w:val="21"/>
                <w:szCs w:val="21"/>
              </w:rPr>
              <w:t>172</w:t>
            </w:r>
          </w:p>
        </w:tc>
      </w:tr>
      <w:tr w:rsidR="00295037" w:rsidRPr="009D2991">
        <w:trPr>
          <w:trHeight w:val="147"/>
          <w:jc w:val="center"/>
        </w:trPr>
        <w:tc>
          <w:tcPr>
            <w:tcW w:w="2224" w:type="pct"/>
            <w:tcBorders>
              <w:top w:val="nil"/>
            </w:tcBorders>
            <w:shd w:val="clear" w:color="auto" w:fill="auto"/>
            <w:vAlign w:val="center"/>
          </w:tcPr>
          <w:p w:rsidR="00295037" w:rsidRPr="00C604C8" w:rsidRDefault="00295037" w:rsidP="009D2991">
            <w:pPr>
              <w:rPr>
                <w:sz w:val="21"/>
                <w:szCs w:val="21"/>
              </w:rPr>
            </w:pPr>
            <w:r w:rsidRPr="00C604C8">
              <w:rPr>
                <w:rFonts w:hint="eastAsia"/>
                <w:sz w:val="21"/>
                <w:szCs w:val="21"/>
              </w:rPr>
              <w:t>支助金额（</w:t>
            </w:r>
            <w:r w:rsidRPr="00C604C8">
              <w:rPr>
                <w:rFonts w:hint="eastAsia"/>
                <w:sz w:val="21"/>
                <w:szCs w:val="21"/>
              </w:rPr>
              <w:t>1</w:t>
            </w:r>
            <w:r w:rsidRPr="00C604C8">
              <w:rPr>
                <w:rFonts w:hint="eastAsia"/>
                <w:sz w:val="21"/>
                <w:szCs w:val="21"/>
              </w:rPr>
              <w:t>亿韩圆）</w:t>
            </w:r>
          </w:p>
        </w:tc>
        <w:tc>
          <w:tcPr>
            <w:tcW w:w="694"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noBreakHyphen/>
            </w:r>
          </w:p>
        </w:tc>
        <w:tc>
          <w:tcPr>
            <w:tcW w:w="694"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100</w:t>
            </w:r>
          </w:p>
        </w:tc>
        <w:tc>
          <w:tcPr>
            <w:tcW w:w="694"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100</w:t>
            </w:r>
          </w:p>
        </w:tc>
        <w:tc>
          <w:tcPr>
            <w:tcW w:w="694"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48.9</w:t>
            </w:r>
          </w:p>
        </w:tc>
      </w:tr>
    </w:tbl>
    <w:p w:rsidR="00295037" w:rsidRPr="009D2991" w:rsidRDefault="00295037" w:rsidP="00C604C8">
      <w:pPr>
        <w:spacing w:before="240" w:after="320"/>
        <w:rPr>
          <w:szCs w:val="24"/>
        </w:rPr>
      </w:pPr>
      <w:r w:rsidRPr="009D2991">
        <w:rPr>
          <w:bCs/>
          <w:szCs w:val="24"/>
        </w:rPr>
        <w:t>79.</w:t>
      </w:r>
      <w:r w:rsidRPr="009D2991">
        <w:rPr>
          <w:bCs/>
          <w:szCs w:val="24"/>
        </w:rPr>
        <w:tab/>
      </w:r>
      <w:r w:rsidRPr="009D2991">
        <w:rPr>
          <w:rFonts w:hint="eastAsia"/>
          <w:bCs/>
          <w:szCs w:val="24"/>
        </w:rPr>
        <w:t>韩国政府还帮助低收入女性户主支付办公租金。</w:t>
      </w:r>
      <w:r w:rsidRPr="009D2991">
        <w:rPr>
          <w:szCs w:val="24"/>
        </w:rPr>
        <w:t xml:space="preserve"> </w:t>
      </w:r>
    </w:p>
    <w:p w:rsidR="00295037" w:rsidRPr="00C604C8" w:rsidRDefault="00295037" w:rsidP="00C604C8">
      <w:pPr>
        <w:pStyle w:val="Heading3"/>
        <w:spacing w:after="120"/>
      </w:pPr>
      <w:r w:rsidRPr="00C604C8">
        <w:t>表</w:t>
      </w:r>
      <w:r w:rsidRPr="00C604C8">
        <w:t xml:space="preserve"> 21</w:t>
      </w:r>
    </w:p>
    <w:p w:rsidR="00295037" w:rsidRPr="00C604C8" w:rsidRDefault="00295037" w:rsidP="00C604C8">
      <w:pPr>
        <w:pStyle w:val="Heading3"/>
        <w:spacing w:after="120"/>
      </w:pPr>
      <w:r w:rsidRPr="00C604C8">
        <w:rPr>
          <w:rFonts w:hint="eastAsia"/>
        </w:rPr>
        <w:t>对低收入女性户主开办自有企业提供的支助，按年列示</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248"/>
        <w:gridCol w:w="1327"/>
        <w:gridCol w:w="1327"/>
        <w:gridCol w:w="1338"/>
        <w:gridCol w:w="1330"/>
      </w:tblGrid>
      <w:tr w:rsidR="00295037" w:rsidRPr="009D2991">
        <w:trPr>
          <w:trHeight w:val="70"/>
          <w:jc w:val="center"/>
        </w:trPr>
        <w:tc>
          <w:tcPr>
            <w:tcW w:w="2219" w:type="pct"/>
            <w:tcBorders>
              <w:bottom w:val="single" w:sz="4" w:space="0" w:color="000000"/>
            </w:tcBorders>
            <w:shd w:val="clear" w:color="auto" w:fill="auto"/>
            <w:vAlign w:val="center"/>
          </w:tcPr>
          <w:p w:rsidR="00295037" w:rsidRPr="00C604C8" w:rsidRDefault="00295037" w:rsidP="009D2991">
            <w:pPr>
              <w:jc w:val="center"/>
              <w:rPr>
                <w:sz w:val="21"/>
                <w:szCs w:val="21"/>
              </w:rPr>
            </w:pPr>
            <w:bookmarkStart w:id="18" w:name="#562761f5"/>
            <w:bookmarkEnd w:id="18"/>
            <w:r w:rsidRPr="00C604C8">
              <w:rPr>
                <w:bCs/>
                <w:sz w:val="21"/>
                <w:szCs w:val="21"/>
              </w:rPr>
              <w:t>类别</w:t>
            </w:r>
          </w:p>
        </w:tc>
        <w:tc>
          <w:tcPr>
            <w:tcW w:w="693"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2002</w:t>
            </w:r>
            <w:r w:rsidRPr="00C604C8">
              <w:rPr>
                <w:rFonts w:hint="eastAsia"/>
                <w:bCs/>
                <w:sz w:val="21"/>
                <w:szCs w:val="21"/>
              </w:rPr>
              <w:t>年</w:t>
            </w:r>
          </w:p>
        </w:tc>
        <w:tc>
          <w:tcPr>
            <w:tcW w:w="693"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2003</w:t>
            </w:r>
            <w:r w:rsidRPr="00C604C8">
              <w:rPr>
                <w:rFonts w:hint="eastAsia"/>
                <w:bCs/>
                <w:sz w:val="21"/>
                <w:szCs w:val="21"/>
              </w:rPr>
              <w:t>年</w:t>
            </w:r>
          </w:p>
        </w:tc>
        <w:tc>
          <w:tcPr>
            <w:tcW w:w="699"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2004</w:t>
            </w:r>
            <w:r w:rsidRPr="00C604C8">
              <w:rPr>
                <w:rFonts w:hint="eastAsia"/>
                <w:bCs/>
                <w:sz w:val="21"/>
                <w:szCs w:val="21"/>
              </w:rPr>
              <w:t>年</w:t>
            </w:r>
          </w:p>
        </w:tc>
        <w:tc>
          <w:tcPr>
            <w:tcW w:w="695"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2005</w:t>
            </w:r>
            <w:r w:rsidRPr="00C604C8">
              <w:rPr>
                <w:rFonts w:hint="eastAsia"/>
                <w:bCs/>
                <w:sz w:val="21"/>
                <w:szCs w:val="21"/>
              </w:rPr>
              <w:t>年</w:t>
            </w:r>
          </w:p>
        </w:tc>
      </w:tr>
      <w:tr w:rsidR="00295037" w:rsidRPr="009D2991">
        <w:trPr>
          <w:trHeight w:val="111"/>
          <w:jc w:val="center"/>
        </w:trPr>
        <w:tc>
          <w:tcPr>
            <w:tcW w:w="2219" w:type="pct"/>
            <w:tcBorders>
              <w:bottom w:val="nil"/>
            </w:tcBorders>
            <w:shd w:val="clear" w:color="auto" w:fill="auto"/>
            <w:vAlign w:val="center"/>
          </w:tcPr>
          <w:p w:rsidR="00295037" w:rsidRPr="00C604C8" w:rsidRDefault="00295037" w:rsidP="009D2991">
            <w:pPr>
              <w:rPr>
                <w:rFonts w:hint="eastAsia"/>
                <w:sz w:val="21"/>
                <w:szCs w:val="21"/>
              </w:rPr>
            </w:pPr>
            <w:r w:rsidRPr="00C604C8">
              <w:rPr>
                <w:rFonts w:hint="eastAsia"/>
                <w:sz w:val="21"/>
                <w:szCs w:val="21"/>
              </w:rPr>
              <w:t>被支助人（人）</w:t>
            </w:r>
          </w:p>
        </w:tc>
        <w:tc>
          <w:tcPr>
            <w:tcW w:w="693" w:type="pct"/>
            <w:tcBorders>
              <w:bottom w:val="nil"/>
            </w:tcBorders>
            <w:shd w:val="clear" w:color="auto" w:fill="auto"/>
            <w:vAlign w:val="center"/>
          </w:tcPr>
          <w:p w:rsidR="00295037" w:rsidRPr="00C604C8" w:rsidRDefault="00295037" w:rsidP="009D2991">
            <w:pPr>
              <w:jc w:val="center"/>
              <w:rPr>
                <w:sz w:val="21"/>
                <w:szCs w:val="21"/>
              </w:rPr>
            </w:pPr>
            <w:r w:rsidRPr="00C604C8">
              <w:rPr>
                <w:sz w:val="21"/>
                <w:szCs w:val="21"/>
              </w:rPr>
              <w:noBreakHyphen/>
            </w:r>
          </w:p>
        </w:tc>
        <w:tc>
          <w:tcPr>
            <w:tcW w:w="693" w:type="pct"/>
            <w:tcBorders>
              <w:bottom w:val="nil"/>
            </w:tcBorders>
            <w:shd w:val="clear" w:color="auto" w:fill="auto"/>
            <w:vAlign w:val="center"/>
          </w:tcPr>
          <w:p w:rsidR="00295037" w:rsidRPr="00C604C8" w:rsidRDefault="00295037" w:rsidP="009D2991">
            <w:pPr>
              <w:jc w:val="center"/>
              <w:rPr>
                <w:sz w:val="21"/>
                <w:szCs w:val="21"/>
              </w:rPr>
            </w:pPr>
            <w:r w:rsidRPr="00C604C8">
              <w:rPr>
                <w:sz w:val="21"/>
                <w:szCs w:val="21"/>
              </w:rPr>
              <w:noBreakHyphen/>
            </w:r>
          </w:p>
        </w:tc>
        <w:tc>
          <w:tcPr>
            <w:tcW w:w="699" w:type="pct"/>
            <w:tcBorders>
              <w:bottom w:val="nil"/>
            </w:tcBorders>
            <w:shd w:val="clear" w:color="auto" w:fill="auto"/>
            <w:vAlign w:val="center"/>
          </w:tcPr>
          <w:p w:rsidR="00295037" w:rsidRPr="00C604C8" w:rsidRDefault="00295037" w:rsidP="009D2991">
            <w:pPr>
              <w:jc w:val="center"/>
              <w:rPr>
                <w:sz w:val="21"/>
                <w:szCs w:val="21"/>
              </w:rPr>
            </w:pPr>
            <w:r w:rsidRPr="00C604C8">
              <w:rPr>
                <w:sz w:val="21"/>
                <w:szCs w:val="21"/>
              </w:rPr>
              <w:t>83</w:t>
            </w:r>
          </w:p>
        </w:tc>
        <w:tc>
          <w:tcPr>
            <w:tcW w:w="695" w:type="pct"/>
            <w:tcBorders>
              <w:bottom w:val="nil"/>
            </w:tcBorders>
            <w:shd w:val="clear" w:color="auto" w:fill="auto"/>
            <w:vAlign w:val="center"/>
          </w:tcPr>
          <w:p w:rsidR="00295037" w:rsidRPr="00C604C8" w:rsidRDefault="00295037" w:rsidP="009D2991">
            <w:pPr>
              <w:jc w:val="center"/>
              <w:rPr>
                <w:sz w:val="21"/>
                <w:szCs w:val="21"/>
              </w:rPr>
            </w:pPr>
            <w:r w:rsidRPr="00C604C8">
              <w:rPr>
                <w:sz w:val="21"/>
                <w:szCs w:val="21"/>
              </w:rPr>
              <w:t>85</w:t>
            </w:r>
          </w:p>
        </w:tc>
      </w:tr>
      <w:tr w:rsidR="00295037" w:rsidRPr="009D2991">
        <w:trPr>
          <w:trHeight w:val="80"/>
          <w:jc w:val="center"/>
        </w:trPr>
        <w:tc>
          <w:tcPr>
            <w:tcW w:w="2219" w:type="pct"/>
            <w:tcBorders>
              <w:top w:val="nil"/>
            </w:tcBorders>
            <w:shd w:val="clear" w:color="auto" w:fill="auto"/>
            <w:vAlign w:val="center"/>
          </w:tcPr>
          <w:p w:rsidR="00295037" w:rsidRPr="00C604C8" w:rsidRDefault="00295037" w:rsidP="009D2991">
            <w:pPr>
              <w:rPr>
                <w:sz w:val="21"/>
                <w:szCs w:val="21"/>
              </w:rPr>
            </w:pPr>
            <w:r w:rsidRPr="00C604C8">
              <w:rPr>
                <w:rFonts w:hint="eastAsia"/>
                <w:sz w:val="21"/>
                <w:szCs w:val="21"/>
              </w:rPr>
              <w:t>支助金额（</w:t>
            </w:r>
            <w:r w:rsidRPr="00C604C8">
              <w:rPr>
                <w:rFonts w:hint="eastAsia"/>
                <w:sz w:val="21"/>
                <w:szCs w:val="21"/>
              </w:rPr>
              <w:t>1</w:t>
            </w:r>
            <w:r w:rsidRPr="00C604C8">
              <w:rPr>
                <w:rFonts w:hint="eastAsia"/>
                <w:sz w:val="21"/>
                <w:szCs w:val="21"/>
              </w:rPr>
              <w:t>亿韩圆）</w:t>
            </w:r>
          </w:p>
        </w:tc>
        <w:tc>
          <w:tcPr>
            <w:tcW w:w="693"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noBreakHyphen/>
            </w:r>
          </w:p>
        </w:tc>
        <w:tc>
          <w:tcPr>
            <w:tcW w:w="693"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noBreakHyphen/>
            </w:r>
          </w:p>
        </w:tc>
        <w:tc>
          <w:tcPr>
            <w:tcW w:w="699"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30</w:t>
            </w:r>
          </w:p>
        </w:tc>
        <w:tc>
          <w:tcPr>
            <w:tcW w:w="695"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29.6</w:t>
            </w:r>
          </w:p>
        </w:tc>
      </w:tr>
    </w:tbl>
    <w:p w:rsidR="00295037" w:rsidRPr="009D2991" w:rsidRDefault="00295037" w:rsidP="00C604C8">
      <w:pPr>
        <w:spacing w:before="240" w:after="320"/>
        <w:rPr>
          <w:szCs w:val="24"/>
        </w:rPr>
      </w:pPr>
      <w:r w:rsidRPr="009D2991">
        <w:rPr>
          <w:bCs/>
          <w:szCs w:val="24"/>
        </w:rPr>
        <w:t>80.</w:t>
      </w:r>
      <w:r w:rsidRPr="009D2991">
        <w:rPr>
          <w:szCs w:val="24"/>
        </w:rPr>
        <w:tab/>
      </w:r>
      <w:r w:rsidRPr="009D2991">
        <w:rPr>
          <w:rFonts w:hint="eastAsia"/>
          <w:szCs w:val="24"/>
        </w:rPr>
        <w:t>对于那些因为生儿育女和成为家庭主妇而不再工作的妇女，政府为她们提供有关服务业的培训，这些行业相对比较容易找到工作。另外，还向受过高等教育的青年妇女提供有关新知识或本地专门业务领域内的工作教育，并通过工业、政府和学术界之间开展合作，由政府为青年妇女提供就业促进项目。</w:t>
      </w:r>
      <w:r w:rsidRPr="009D2991">
        <w:rPr>
          <w:szCs w:val="24"/>
        </w:rPr>
        <w:t xml:space="preserve"> </w:t>
      </w:r>
    </w:p>
    <w:p w:rsidR="00295037" w:rsidRPr="00C604C8" w:rsidRDefault="00295037" w:rsidP="00C604C8">
      <w:pPr>
        <w:pStyle w:val="Heading3"/>
        <w:spacing w:after="120"/>
      </w:pPr>
      <w:r w:rsidRPr="00C604C8">
        <w:t>表</w:t>
      </w:r>
      <w:r w:rsidRPr="00C604C8">
        <w:t xml:space="preserve"> 22</w:t>
      </w:r>
    </w:p>
    <w:p w:rsidR="00295037" w:rsidRPr="00C604C8" w:rsidRDefault="00295037" w:rsidP="00C604C8">
      <w:pPr>
        <w:pStyle w:val="Heading3"/>
        <w:spacing w:after="120"/>
      </w:pPr>
      <w:r w:rsidRPr="00C604C8">
        <w:rPr>
          <w:rFonts w:hint="eastAsia"/>
        </w:rPr>
        <w:t>对妇女职业培训的支助，按年列示</w:t>
      </w:r>
    </w:p>
    <w:p w:rsidR="00295037" w:rsidRPr="009D2991" w:rsidRDefault="00295037" w:rsidP="009D2991">
      <w:pPr>
        <w:tabs>
          <w:tab w:val="right" w:pos="9000"/>
        </w:tabs>
        <w:rPr>
          <w:szCs w:val="24"/>
        </w:rPr>
      </w:pPr>
      <w:r w:rsidRPr="009D2991">
        <w:rPr>
          <w:szCs w:val="24"/>
        </w:rPr>
        <w:tab/>
      </w:r>
      <w:r w:rsidRPr="009D2991">
        <w:rPr>
          <w:szCs w:val="24"/>
        </w:rPr>
        <w:t>（单位：人）</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203"/>
        <w:gridCol w:w="1018"/>
        <w:gridCol w:w="1989"/>
        <w:gridCol w:w="1114"/>
        <w:gridCol w:w="1246"/>
      </w:tblGrid>
      <w:tr w:rsidR="00295037" w:rsidRPr="009D2991">
        <w:trPr>
          <w:trHeight w:val="465"/>
          <w:jc w:val="center"/>
        </w:trPr>
        <w:tc>
          <w:tcPr>
            <w:tcW w:w="2196" w:type="pct"/>
            <w:tcBorders>
              <w:bottom w:val="single" w:sz="4" w:space="0" w:color="000000"/>
            </w:tcBorders>
            <w:shd w:val="clear" w:color="auto" w:fill="auto"/>
            <w:vAlign w:val="center"/>
          </w:tcPr>
          <w:p w:rsidR="00295037" w:rsidRPr="00C604C8" w:rsidRDefault="00295037" w:rsidP="009D2991">
            <w:pPr>
              <w:jc w:val="center"/>
              <w:rPr>
                <w:sz w:val="21"/>
                <w:szCs w:val="21"/>
              </w:rPr>
            </w:pPr>
            <w:bookmarkStart w:id="19" w:name="#562761f6"/>
            <w:bookmarkEnd w:id="19"/>
            <w:r w:rsidRPr="00C604C8">
              <w:rPr>
                <w:bCs/>
                <w:sz w:val="21"/>
                <w:szCs w:val="21"/>
              </w:rPr>
              <w:t>类别</w:t>
            </w:r>
          </w:p>
        </w:tc>
        <w:tc>
          <w:tcPr>
            <w:tcW w:w="532"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2002</w:t>
            </w:r>
            <w:r w:rsidRPr="00C604C8">
              <w:rPr>
                <w:rFonts w:hint="eastAsia"/>
                <w:bCs/>
                <w:sz w:val="21"/>
                <w:szCs w:val="21"/>
              </w:rPr>
              <w:t>年</w:t>
            </w:r>
          </w:p>
        </w:tc>
        <w:tc>
          <w:tcPr>
            <w:tcW w:w="1039"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w:t>
            </w:r>
            <w:r w:rsidRPr="00C604C8">
              <w:rPr>
                <w:rFonts w:hint="eastAsia"/>
                <w:bCs/>
                <w:sz w:val="21"/>
                <w:szCs w:val="21"/>
              </w:rPr>
              <w:t>个就业能力</w:t>
            </w:r>
          </w:p>
        </w:tc>
        <w:tc>
          <w:tcPr>
            <w:tcW w:w="582"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2004</w:t>
            </w:r>
            <w:r w:rsidRPr="00C604C8">
              <w:rPr>
                <w:rFonts w:hint="eastAsia"/>
                <w:bCs/>
                <w:sz w:val="21"/>
                <w:szCs w:val="21"/>
              </w:rPr>
              <w:t>年</w:t>
            </w:r>
          </w:p>
        </w:tc>
        <w:tc>
          <w:tcPr>
            <w:tcW w:w="651" w:type="pct"/>
            <w:tcBorders>
              <w:bottom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bCs/>
                <w:sz w:val="21"/>
                <w:szCs w:val="21"/>
              </w:rPr>
              <w:t>2005</w:t>
            </w:r>
            <w:r w:rsidRPr="00C604C8">
              <w:rPr>
                <w:rFonts w:hint="eastAsia"/>
                <w:bCs/>
                <w:sz w:val="21"/>
                <w:szCs w:val="21"/>
              </w:rPr>
              <w:t>年</w:t>
            </w:r>
          </w:p>
        </w:tc>
      </w:tr>
      <w:tr w:rsidR="00295037" w:rsidRPr="009D2991">
        <w:trPr>
          <w:trHeight w:val="360"/>
          <w:jc w:val="center"/>
        </w:trPr>
        <w:tc>
          <w:tcPr>
            <w:tcW w:w="2196" w:type="pct"/>
            <w:tcBorders>
              <w:bottom w:val="nil"/>
            </w:tcBorders>
            <w:shd w:val="clear" w:color="auto" w:fill="auto"/>
            <w:vAlign w:val="center"/>
          </w:tcPr>
          <w:p w:rsidR="00295037" w:rsidRPr="00C604C8" w:rsidRDefault="00295037" w:rsidP="009D2991">
            <w:pPr>
              <w:rPr>
                <w:sz w:val="21"/>
                <w:szCs w:val="21"/>
              </w:rPr>
            </w:pPr>
            <w:r w:rsidRPr="00C604C8">
              <w:rPr>
                <w:rFonts w:hint="eastAsia"/>
                <w:sz w:val="21"/>
                <w:szCs w:val="21"/>
              </w:rPr>
              <w:t>对家庭主妇再就业的支助</w:t>
            </w:r>
          </w:p>
        </w:tc>
        <w:tc>
          <w:tcPr>
            <w:tcW w:w="532" w:type="pct"/>
            <w:tcBorders>
              <w:bottom w:val="nil"/>
            </w:tcBorders>
            <w:shd w:val="clear" w:color="auto" w:fill="auto"/>
            <w:vAlign w:val="center"/>
          </w:tcPr>
          <w:p w:rsidR="00295037" w:rsidRPr="00C604C8" w:rsidRDefault="00295037" w:rsidP="009D2991">
            <w:pPr>
              <w:jc w:val="center"/>
              <w:rPr>
                <w:sz w:val="21"/>
                <w:szCs w:val="21"/>
              </w:rPr>
            </w:pPr>
            <w:r w:rsidRPr="00C604C8">
              <w:rPr>
                <w:sz w:val="21"/>
                <w:szCs w:val="21"/>
              </w:rPr>
              <w:t>785</w:t>
            </w:r>
          </w:p>
        </w:tc>
        <w:tc>
          <w:tcPr>
            <w:tcW w:w="1039" w:type="pct"/>
            <w:tcBorders>
              <w:bottom w:val="nil"/>
            </w:tcBorders>
            <w:shd w:val="clear" w:color="auto" w:fill="auto"/>
            <w:vAlign w:val="center"/>
          </w:tcPr>
          <w:p w:rsidR="00295037" w:rsidRPr="00C604C8" w:rsidRDefault="00295037" w:rsidP="009D2991">
            <w:pPr>
              <w:jc w:val="center"/>
              <w:rPr>
                <w:sz w:val="21"/>
                <w:szCs w:val="21"/>
              </w:rPr>
            </w:pPr>
            <w:r w:rsidRPr="00C604C8">
              <w:rPr>
                <w:sz w:val="21"/>
                <w:szCs w:val="21"/>
              </w:rPr>
              <w:t>874</w:t>
            </w:r>
          </w:p>
        </w:tc>
        <w:tc>
          <w:tcPr>
            <w:tcW w:w="582" w:type="pct"/>
            <w:tcBorders>
              <w:bottom w:val="nil"/>
            </w:tcBorders>
            <w:shd w:val="clear" w:color="auto" w:fill="auto"/>
            <w:vAlign w:val="center"/>
          </w:tcPr>
          <w:p w:rsidR="00295037" w:rsidRPr="00C604C8" w:rsidRDefault="00295037" w:rsidP="009D2991">
            <w:pPr>
              <w:ind w:right="227"/>
              <w:jc w:val="right"/>
              <w:rPr>
                <w:sz w:val="21"/>
                <w:szCs w:val="21"/>
              </w:rPr>
            </w:pPr>
            <w:r w:rsidRPr="00C604C8">
              <w:rPr>
                <w:sz w:val="21"/>
                <w:szCs w:val="21"/>
              </w:rPr>
              <w:t>1 310</w:t>
            </w:r>
          </w:p>
        </w:tc>
        <w:tc>
          <w:tcPr>
            <w:tcW w:w="651" w:type="pct"/>
            <w:tcBorders>
              <w:bottom w:val="nil"/>
            </w:tcBorders>
            <w:shd w:val="clear" w:color="auto" w:fill="auto"/>
            <w:vAlign w:val="center"/>
          </w:tcPr>
          <w:p w:rsidR="00295037" w:rsidRPr="00C604C8" w:rsidRDefault="00295037" w:rsidP="009D2991">
            <w:pPr>
              <w:ind w:right="227"/>
              <w:jc w:val="right"/>
              <w:rPr>
                <w:sz w:val="21"/>
                <w:szCs w:val="21"/>
              </w:rPr>
            </w:pPr>
            <w:r w:rsidRPr="00C604C8">
              <w:rPr>
                <w:sz w:val="21"/>
                <w:szCs w:val="21"/>
              </w:rPr>
              <w:t>1 115</w:t>
            </w:r>
          </w:p>
        </w:tc>
      </w:tr>
      <w:tr w:rsidR="00295037" w:rsidRPr="009D2991">
        <w:trPr>
          <w:trHeight w:val="360"/>
          <w:jc w:val="center"/>
        </w:trPr>
        <w:tc>
          <w:tcPr>
            <w:tcW w:w="2196" w:type="pct"/>
            <w:tcBorders>
              <w:top w:val="nil"/>
              <w:bottom w:val="nil"/>
            </w:tcBorders>
            <w:shd w:val="clear" w:color="auto" w:fill="auto"/>
            <w:vAlign w:val="center"/>
          </w:tcPr>
          <w:p w:rsidR="00295037" w:rsidRPr="00C604C8" w:rsidRDefault="00295037" w:rsidP="009D2991">
            <w:pPr>
              <w:rPr>
                <w:sz w:val="21"/>
                <w:szCs w:val="21"/>
              </w:rPr>
            </w:pPr>
            <w:r w:rsidRPr="00C604C8">
              <w:rPr>
                <w:rFonts w:hint="eastAsia"/>
                <w:sz w:val="21"/>
                <w:szCs w:val="21"/>
              </w:rPr>
              <w:t>对社会工作就业的支助</w:t>
            </w:r>
          </w:p>
        </w:tc>
        <w:tc>
          <w:tcPr>
            <w:tcW w:w="532" w:type="pct"/>
            <w:tcBorders>
              <w:top w:val="nil"/>
              <w:bottom w:val="nil"/>
            </w:tcBorders>
            <w:shd w:val="clear" w:color="auto" w:fill="auto"/>
            <w:vAlign w:val="center"/>
          </w:tcPr>
          <w:p w:rsidR="00295037" w:rsidRPr="00C604C8" w:rsidRDefault="00295037" w:rsidP="009D2991">
            <w:pPr>
              <w:jc w:val="center"/>
              <w:rPr>
                <w:sz w:val="21"/>
                <w:szCs w:val="21"/>
              </w:rPr>
            </w:pPr>
            <w:r w:rsidRPr="00C604C8">
              <w:rPr>
                <w:sz w:val="21"/>
                <w:szCs w:val="21"/>
              </w:rPr>
              <w:noBreakHyphen/>
            </w:r>
          </w:p>
        </w:tc>
        <w:tc>
          <w:tcPr>
            <w:tcW w:w="1039" w:type="pct"/>
            <w:tcBorders>
              <w:top w:val="nil"/>
              <w:bottom w:val="nil"/>
            </w:tcBorders>
            <w:shd w:val="clear" w:color="auto" w:fill="auto"/>
            <w:vAlign w:val="center"/>
          </w:tcPr>
          <w:p w:rsidR="00295037" w:rsidRPr="00C604C8" w:rsidRDefault="00295037" w:rsidP="009D2991">
            <w:pPr>
              <w:jc w:val="center"/>
              <w:rPr>
                <w:sz w:val="21"/>
                <w:szCs w:val="21"/>
              </w:rPr>
            </w:pPr>
            <w:r w:rsidRPr="00C604C8">
              <w:rPr>
                <w:sz w:val="21"/>
                <w:szCs w:val="21"/>
              </w:rPr>
              <w:noBreakHyphen/>
            </w:r>
          </w:p>
        </w:tc>
        <w:tc>
          <w:tcPr>
            <w:tcW w:w="582" w:type="pct"/>
            <w:tcBorders>
              <w:top w:val="nil"/>
              <w:bottom w:val="nil"/>
            </w:tcBorders>
            <w:shd w:val="clear" w:color="auto" w:fill="auto"/>
            <w:vAlign w:val="center"/>
          </w:tcPr>
          <w:p w:rsidR="00295037" w:rsidRPr="00C604C8" w:rsidRDefault="00295037" w:rsidP="009D2991">
            <w:pPr>
              <w:ind w:right="227"/>
              <w:jc w:val="right"/>
              <w:rPr>
                <w:sz w:val="21"/>
                <w:szCs w:val="21"/>
              </w:rPr>
            </w:pPr>
            <w:r w:rsidRPr="00C604C8">
              <w:rPr>
                <w:sz w:val="21"/>
                <w:szCs w:val="21"/>
              </w:rPr>
              <w:noBreakHyphen/>
            </w:r>
          </w:p>
        </w:tc>
        <w:tc>
          <w:tcPr>
            <w:tcW w:w="651" w:type="pct"/>
            <w:tcBorders>
              <w:top w:val="nil"/>
              <w:bottom w:val="nil"/>
            </w:tcBorders>
            <w:shd w:val="clear" w:color="auto" w:fill="auto"/>
            <w:vAlign w:val="center"/>
          </w:tcPr>
          <w:p w:rsidR="00295037" w:rsidRPr="00C604C8" w:rsidRDefault="00295037" w:rsidP="009D2991">
            <w:pPr>
              <w:ind w:right="227"/>
              <w:jc w:val="right"/>
              <w:rPr>
                <w:sz w:val="21"/>
                <w:szCs w:val="21"/>
              </w:rPr>
            </w:pPr>
            <w:r w:rsidRPr="00C604C8">
              <w:rPr>
                <w:sz w:val="21"/>
                <w:szCs w:val="21"/>
              </w:rPr>
              <w:t>1 197</w:t>
            </w:r>
          </w:p>
        </w:tc>
      </w:tr>
      <w:tr w:rsidR="00295037" w:rsidRPr="009D2991">
        <w:trPr>
          <w:trHeight w:val="360"/>
          <w:jc w:val="center"/>
        </w:trPr>
        <w:tc>
          <w:tcPr>
            <w:tcW w:w="2196" w:type="pct"/>
            <w:tcBorders>
              <w:top w:val="nil"/>
            </w:tcBorders>
            <w:shd w:val="clear" w:color="auto" w:fill="auto"/>
            <w:vAlign w:val="center"/>
          </w:tcPr>
          <w:p w:rsidR="00295037" w:rsidRPr="00C604C8" w:rsidRDefault="00295037" w:rsidP="009D2991">
            <w:pPr>
              <w:rPr>
                <w:sz w:val="21"/>
                <w:szCs w:val="21"/>
              </w:rPr>
            </w:pPr>
            <w:r w:rsidRPr="00C604C8">
              <w:rPr>
                <w:rFonts w:hint="eastAsia"/>
                <w:sz w:val="21"/>
                <w:szCs w:val="21"/>
              </w:rPr>
              <w:t>对地方社区就业的支助</w:t>
            </w:r>
          </w:p>
        </w:tc>
        <w:tc>
          <w:tcPr>
            <w:tcW w:w="532"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noBreakHyphen/>
            </w:r>
          </w:p>
        </w:tc>
        <w:tc>
          <w:tcPr>
            <w:tcW w:w="1039"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118</w:t>
            </w:r>
          </w:p>
        </w:tc>
        <w:tc>
          <w:tcPr>
            <w:tcW w:w="582" w:type="pct"/>
            <w:tcBorders>
              <w:top w:val="nil"/>
            </w:tcBorders>
            <w:shd w:val="clear" w:color="auto" w:fill="auto"/>
            <w:vAlign w:val="center"/>
          </w:tcPr>
          <w:p w:rsidR="00295037" w:rsidRPr="00C604C8" w:rsidRDefault="00295037" w:rsidP="009D2991">
            <w:pPr>
              <w:ind w:right="227"/>
              <w:jc w:val="right"/>
              <w:rPr>
                <w:sz w:val="21"/>
                <w:szCs w:val="21"/>
              </w:rPr>
            </w:pPr>
            <w:r w:rsidRPr="00C604C8">
              <w:rPr>
                <w:sz w:val="21"/>
                <w:szCs w:val="21"/>
              </w:rPr>
              <w:t>180</w:t>
            </w:r>
          </w:p>
        </w:tc>
        <w:tc>
          <w:tcPr>
            <w:tcW w:w="651" w:type="pct"/>
            <w:tcBorders>
              <w:top w:val="nil"/>
            </w:tcBorders>
            <w:shd w:val="clear" w:color="auto" w:fill="auto"/>
            <w:vAlign w:val="center"/>
          </w:tcPr>
          <w:p w:rsidR="00295037" w:rsidRPr="00C604C8" w:rsidRDefault="00295037" w:rsidP="009D2991">
            <w:pPr>
              <w:ind w:right="227"/>
              <w:jc w:val="right"/>
              <w:rPr>
                <w:sz w:val="21"/>
                <w:szCs w:val="21"/>
              </w:rPr>
            </w:pPr>
            <w:r w:rsidRPr="00C604C8">
              <w:rPr>
                <w:sz w:val="21"/>
                <w:szCs w:val="21"/>
              </w:rPr>
              <w:t>604</w:t>
            </w:r>
          </w:p>
        </w:tc>
      </w:tr>
    </w:tbl>
    <w:p w:rsidR="00295037" w:rsidRPr="009D2991" w:rsidRDefault="00295037" w:rsidP="009D2991">
      <w:pPr>
        <w:spacing w:before="240"/>
        <w:rPr>
          <w:szCs w:val="24"/>
        </w:rPr>
      </w:pPr>
      <w:r w:rsidRPr="009D2991">
        <w:rPr>
          <w:bCs/>
          <w:szCs w:val="24"/>
        </w:rPr>
        <w:t>81.</w:t>
      </w:r>
      <w:r w:rsidRPr="009D2991">
        <w:rPr>
          <w:bCs/>
          <w:szCs w:val="24"/>
        </w:rPr>
        <w:tab/>
      </w:r>
      <w:r w:rsidRPr="009D2991">
        <w:rPr>
          <w:rFonts w:hint="eastAsia"/>
          <w:bCs/>
          <w:szCs w:val="24"/>
        </w:rPr>
        <w:t>政府已经制定并支助了妇女资源开发的政策，目的是在全国</w:t>
      </w:r>
      <w:r w:rsidRPr="009D2991">
        <w:rPr>
          <w:rFonts w:hint="eastAsia"/>
          <w:bCs/>
          <w:szCs w:val="24"/>
        </w:rPr>
        <w:t>50</w:t>
      </w:r>
      <w:r w:rsidRPr="009D2991">
        <w:rPr>
          <w:rFonts w:hint="eastAsia"/>
          <w:bCs/>
          <w:szCs w:val="24"/>
        </w:rPr>
        <w:t>个妇女资源开发中心的支持下促进女性劳动力的增长。为了促进受过教育的青年妇女就业，在</w:t>
      </w:r>
      <w:r w:rsidRPr="009D2991">
        <w:rPr>
          <w:rFonts w:hint="eastAsia"/>
          <w:bCs/>
          <w:szCs w:val="24"/>
        </w:rPr>
        <w:t>2003</w:t>
      </w:r>
      <w:r w:rsidRPr="009D2991">
        <w:rPr>
          <w:rFonts w:hint="eastAsia"/>
          <w:bCs/>
          <w:szCs w:val="24"/>
        </w:rPr>
        <w:t>年成立了</w:t>
      </w:r>
      <w:r w:rsidRPr="009D2991">
        <w:rPr>
          <w:rFonts w:hint="eastAsia"/>
          <w:bCs/>
          <w:szCs w:val="24"/>
        </w:rPr>
        <w:t>4</w:t>
      </w:r>
      <w:r w:rsidRPr="009D2991">
        <w:rPr>
          <w:rFonts w:hint="eastAsia"/>
          <w:bCs/>
          <w:szCs w:val="24"/>
        </w:rPr>
        <w:t>所大学妇女职业培训中心，此种中心的数量已在</w:t>
      </w:r>
      <w:r w:rsidRPr="009D2991">
        <w:rPr>
          <w:rFonts w:hint="eastAsia"/>
          <w:bCs/>
          <w:szCs w:val="24"/>
        </w:rPr>
        <w:t>2005</w:t>
      </w:r>
      <w:r w:rsidRPr="009D2991">
        <w:rPr>
          <w:rFonts w:hint="eastAsia"/>
          <w:bCs/>
          <w:szCs w:val="24"/>
        </w:rPr>
        <w:t>年增加到</w:t>
      </w:r>
      <w:r w:rsidRPr="009D2991">
        <w:rPr>
          <w:rFonts w:hint="eastAsia"/>
          <w:bCs/>
          <w:szCs w:val="24"/>
        </w:rPr>
        <w:t>23</w:t>
      </w:r>
      <w:r w:rsidRPr="009D2991">
        <w:rPr>
          <w:rFonts w:hint="eastAsia"/>
          <w:bCs/>
          <w:szCs w:val="24"/>
        </w:rPr>
        <w:t>所。</w:t>
      </w:r>
    </w:p>
    <w:p w:rsidR="00295037" w:rsidRPr="009D2991" w:rsidRDefault="00295037" w:rsidP="00C604C8">
      <w:pPr>
        <w:pStyle w:val="Heading3"/>
        <w:spacing w:before="320"/>
        <w:jc w:val="both"/>
        <w:rPr>
          <w:szCs w:val="24"/>
        </w:rPr>
      </w:pPr>
      <w:r w:rsidRPr="009D2991">
        <w:rPr>
          <w:szCs w:val="24"/>
        </w:rPr>
        <w:t>(2)</w:t>
      </w:r>
      <w:r w:rsidRPr="009D2991">
        <w:rPr>
          <w:szCs w:val="24"/>
        </w:rPr>
        <w:tab/>
      </w:r>
      <w:r w:rsidRPr="009D2991">
        <w:rPr>
          <w:rFonts w:hint="eastAsia"/>
          <w:szCs w:val="24"/>
        </w:rPr>
        <w:t>促进残疾人就业</w:t>
      </w:r>
    </w:p>
    <w:p w:rsidR="00295037" w:rsidRPr="009D2991" w:rsidRDefault="00295037" w:rsidP="009D2991">
      <w:pPr>
        <w:rPr>
          <w:szCs w:val="24"/>
        </w:rPr>
      </w:pPr>
      <w:r w:rsidRPr="009D2991">
        <w:rPr>
          <w:bCs/>
          <w:szCs w:val="24"/>
        </w:rPr>
        <w:t>82.</w:t>
      </w:r>
      <w:r w:rsidRPr="009D2991">
        <w:rPr>
          <w:szCs w:val="24"/>
        </w:rPr>
        <w:tab/>
      </w:r>
      <w:smartTag w:uri="urn:schemas-microsoft-com:office:smarttags" w:element="chsdate">
        <w:smartTagPr>
          <w:attr w:name="Year" w:val="1990"/>
          <w:attr w:name="Month" w:val="1"/>
          <w:attr w:name="Day" w:val="13"/>
          <w:attr w:name="IsLunarDate" w:val="False"/>
          <w:attr w:name="IsROCDate" w:val="False"/>
        </w:smartTagPr>
        <w:r w:rsidRPr="009D2991">
          <w:rPr>
            <w:rFonts w:hint="eastAsia"/>
            <w:szCs w:val="24"/>
          </w:rPr>
          <w:t>1990</w:t>
        </w:r>
        <w:r w:rsidRPr="009D2991">
          <w:rPr>
            <w:rFonts w:hint="eastAsia"/>
            <w:szCs w:val="24"/>
          </w:rPr>
          <w:t>年</w:t>
        </w:r>
        <w:r w:rsidRPr="009D2991">
          <w:rPr>
            <w:rFonts w:hint="eastAsia"/>
            <w:szCs w:val="24"/>
          </w:rPr>
          <w:t>1</w:t>
        </w:r>
        <w:r w:rsidRPr="009D2991">
          <w:rPr>
            <w:rFonts w:hint="eastAsia"/>
            <w:szCs w:val="24"/>
          </w:rPr>
          <w:t>月</w:t>
        </w:r>
        <w:r w:rsidRPr="009D2991">
          <w:rPr>
            <w:rFonts w:hint="eastAsia"/>
            <w:szCs w:val="24"/>
          </w:rPr>
          <w:t>13</w:t>
        </w:r>
        <w:r w:rsidRPr="009D2991">
          <w:rPr>
            <w:rFonts w:hint="eastAsia"/>
            <w:szCs w:val="24"/>
          </w:rPr>
          <w:t>日</w:t>
        </w:r>
      </w:smartTag>
      <w:r w:rsidRPr="009D2991">
        <w:rPr>
          <w:rFonts w:hint="eastAsia"/>
          <w:szCs w:val="24"/>
        </w:rPr>
        <w:t>，政府实施了《促进残疾人就业法》，并在</w:t>
      </w:r>
      <w:smartTag w:uri="urn:schemas-microsoft-com:office:smarttags" w:element="chsdate">
        <w:smartTagPr>
          <w:attr w:name="Year" w:val="2000"/>
          <w:attr w:name="Month" w:val="1"/>
          <w:attr w:name="Day" w:val="12"/>
          <w:attr w:name="IsLunarDate" w:val="False"/>
          <w:attr w:name="IsROCDate" w:val="False"/>
        </w:smartTagPr>
        <w:r w:rsidRPr="009D2991">
          <w:rPr>
            <w:rFonts w:hint="eastAsia"/>
            <w:szCs w:val="24"/>
          </w:rPr>
          <w:t>2000</w:t>
        </w:r>
        <w:r w:rsidRPr="009D2991">
          <w:rPr>
            <w:rFonts w:hint="eastAsia"/>
            <w:szCs w:val="24"/>
          </w:rPr>
          <w:t>年</w:t>
        </w:r>
        <w:r w:rsidRPr="009D2991">
          <w:rPr>
            <w:rFonts w:hint="eastAsia"/>
            <w:szCs w:val="24"/>
          </w:rPr>
          <w:t>1</w:t>
        </w:r>
        <w:r w:rsidRPr="009D2991">
          <w:rPr>
            <w:rFonts w:hint="eastAsia"/>
            <w:szCs w:val="24"/>
          </w:rPr>
          <w:t>月</w:t>
        </w:r>
        <w:r w:rsidRPr="009D2991">
          <w:rPr>
            <w:rFonts w:hint="eastAsia"/>
            <w:szCs w:val="24"/>
          </w:rPr>
          <w:t>12</w:t>
        </w:r>
        <w:r w:rsidRPr="009D2991">
          <w:rPr>
            <w:rFonts w:hint="eastAsia"/>
            <w:szCs w:val="24"/>
          </w:rPr>
          <w:t>日</w:t>
        </w:r>
      </w:smartTag>
      <w:r w:rsidRPr="009D2991">
        <w:rPr>
          <w:rFonts w:hint="eastAsia"/>
          <w:szCs w:val="24"/>
        </w:rPr>
        <w:t>修改了《促进残疾人就业和职业复原法》，目的是为促进残疾人就业和职业复原做出贡献，从而使他们能够通过适合自己能力的劳动过上体面的生活。另外，政府还在</w:t>
      </w:r>
      <w:r w:rsidRPr="009D2991">
        <w:rPr>
          <w:rFonts w:hint="eastAsia"/>
          <w:szCs w:val="24"/>
        </w:rPr>
        <w:t>2003</w:t>
      </w:r>
      <w:r w:rsidRPr="009D2991">
        <w:rPr>
          <w:rFonts w:hint="eastAsia"/>
          <w:szCs w:val="24"/>
        </w:rPr>
        <w:t>年启动了“第二个促进残疾人就业五年计划”，该计划从</w:t>
      </w:r>
      <w:r w:rsidRPr="009D2991">
        <w:rPr>
          <w:rFonts w:hint="eastAsia"/>
          <w:szCs w:val="24"/>
        </w:rPr>
        <w:t>2003</w:t>
      </w:r>
      <w:r w:rsidRPr="009D2991">
        <w:rPr>
          <w:rFonts w:hint="eastAsia"/>
          <w:szCs w:val="24"/>
        </w:rPr>
        <w:t>年开始，目的是改善残疾人的就业状况。</w:t>
      </w:r>
    </w:p>
    <w:p w:rsidR="00295037" w:rsidRPr="009D2991" w:rsidRDefault="00295037" w:rsidP="009D2991">
      <w:pPr>
        <w:rPr>
          <w:szCs w:val="24"/>
        </w:rPr>
      </w:pPr>
      <w:r w:rsidRPr="009D2991">
        <w:rPr>
          <w:bCs/>
          <w:szCs w:val="24"/>
        </w:rPr>
        <w:t>83.</w:t>
      </w:r>
      <w:r w:rsidRPr="009D2991">
        <w:rPr>
          <w:szCs w:val="24"/>
        </w:rPr>
        <w:tab/>
      </w:r>
      <w:r w:rsidRPr="009D2991">
        <w:rPr>
          <w:rFonts w:hint="eastAsia"/>
          <w:szCs w:val="24"/>
        </w:rPr>
        <w:t>随着残疾范围的扩大，大量身体残障人士的能力已经得到认可。但他们参与经济活动的比例仍然很低：残疾人参与经济活动的比例只有</w:t>
      </w:r>
      <w:r w:rsidRPr="009D2991">
        <w:rPr>
          <w:rFonts w:hint="eastAsia"/>
          <w:szCs w:val="24"/>
        </w:rPr>
        <w:t>38.2%</w:t>
      </w:r>
      <w:r w:rsidRPr="009D2991">
        <w:rPr>
          <w:rFonts w:hint="eastAsia"/>
          <w:szCs w:val="24"/>
        </w:rPr>
        <w:t>，失业率为</w:t>
      </w:r>
      <w:r w:rsidRPr="009D2991">
        <w:rPr>
          <w:rFonts w:hint="eastAsia"/>
          <w:szCs w:val="24"/>
        </w:rPr>
        <w:t>23.1%</w:t>
      </w:r>
      <w:r w:rsidRPr="009D2991">
        <w:rPr>
          <w:rFonts w:hint="eastAsia"/>
          <w:szCs w:val="24"/>
        </w:rPr>
        <w:t>（即使考虑到不被雇用的原因）。另外，他们的就业质量不高，因为雇用他们主要是从事手工业、农业、林业和渔业。</w:t>
      </w:r>
    </w:p>
    <w:p w:rsidR="00295037" w:rsidRPr="009D2991" w:rsidRDefault="00295037" w:rsidP="00C604C8">
      <w:pPr>
        <w:spacing w:after="320"/>
        <w:rPr>
          <w:szCs w:val="24"/>
        </w:rPr>
      </w:pPr>
      <w:r w:rsidRPr="009D2991">
        <w:rPr>
          <w:bCs/>
          <w:szCs w:val="24"/>
        </w:rPr>
        <w:t>84.</w:t>
      </w:r>
      <w:r w:rsidRPr="009D2991">
        <w:rPr>
          <w:szCs w:val="24"/>
        </w:rPr>
        <w:tab/>
      </w:r>
      <w:r w:rsidRPr="009D2991">
        <w:rPr>
          <w:rFonts w:hint="eastAsia"/>
          <w:szCs w:val="24"/>
        </w:rPr>
        <w:t>《促进残疾人就业和职业复原法》规定，残疾人必须占全部国家和地方政府职工的至少</w:t>
      </w:r>
      <w:r w:rsidRPr="009D2991">
        <w:rPr>
          <w:rFonts w:hint="eastAsia"/>
          <w:szCs w:val="24"/>
        </w:rPr>
        <w:t xml:space="preserve"> 2%</w:t>
      </w:r>
      <w:r w:rsidRPr="009D2991">
        <w:rPr>
          <w:rFonts w:hint="eastAsia"/>
          <w:szCs w:val="24"/>
        </w:rPr>
        <w:t>。另外，在雇用全职职工不到</w:t>
      </w:r>
      <w:r w:rsidRPr="009D2991">
        <w:rPr>
          <w:rFonts w:hint="eastAsia"/>
          <w:szCs w:val="24"/>
        </w:rPr>
        <w:t>50</w:t>
      </w:r>
      <w:r w:rsidRPr="009D2991">
        <w:rPr>
          <w:rFonts w:hint="eastAsia"/>
          <w:szCs w:val="24"/>
        </w:rPr>
        <w:t>人的所有私人企业中，残疾人必须占总工人人数的</w:t>
      </w:r>
      <w:r w:rsidRPr="009D2991">
        <w:rPr>
          <w:rFonts w:hint="eastAsia"/>
          <w:szCs w:val="24"/>
        </w:rPr>
        <w:t>2%</w:t>
      </w:r>
      <w:r w:rsidRPr="009D2991">
        <w:rPr>
          <w:rFonts w:hint="eastAsia"/>
          <w:szCs w:val="24"/>
        </w:rPr>
        <w:t>。私人企业未能遵守这一要求者，必须每年支付由劳动部长规定的残疾税。雇主遵守这些要求雇用的残疾工人的数量已从</w:t>
      </w:r>
      <w:r w:rsidRPr="009D2991">
        <w:rPr>
          <w:rFonts w:hint="eastAsia"/>
          <w:szCs w:val="24"/>
        </w:rPr>
        <w:t>2001</w:t>
      </w:r>
      <w:r w:rsidRPr="009D2991">
        <w:rPr>
          <w:rFonts w:hint="eastAsia"/>
          <w:szCs w:val="24"/>
        </w:rPr>
        <w:t>年底的</w:t>
      </w:r>
      <w:r w:rsidRPr="009D2991">
        <w:rPr>
          <w:rFonts w:hint="eastAsia"/>
          <w:szCs w:val="24"/>
        </w:rPr>
        <w:t>17 640</w:t>
      </w:r>
      <w:r w:rsidRPr="009D2991">
        <w:rPr>
          <w:rFonts w:hint="eastAsia"/>
          <w:szCs w:val="24"/>
        </w:rPr>
        <w:t>人增加到</w:t>
      </w:r>
      <w:r w:rsidRPr="009D2991">
        <w:rPr>
          <w:rFonts w:hint="eastAsia"/>
          <w:szCs w:val="24"/>
        </w:rPr>
        <w:t>2004</w:t>
      </w:r>
      <w:r w:rsidRPr="009D2991">
        <w:rPr>
          <w:rFonts w:hint="eastAsia"/>
          <w:szCs w:val="24"/>
        </w:rPr>
        <w:t>年底的</w:t>
      </w:r>
      <w:r w:rsidRPr="009D2991">
        <w:rPr>
          <w:rFonts w:hint="eastAsia"/>
          <w:szCs w:val="24"/>
        </w:rPr>
        <w:t>46 674</w:t>
      </w:r>
      <w:r w:rsidRPr="009D2991">
        <w:rPr>
          <w:rFonts w:hint="eastAsia"/>
          <w:szCs w:val="24"/>
        </w:rPr>
        <w:t>人。另外，国家或地方政府雇用的残疾政府官员的数量已从同期的</w:t>
      </w:r>
      <w:r w:rsidRPr="009D2991">
        <w:rPr>
          <w:rFonts w:hint="eastAsia"/>
          <w:szCs w:val="24"/>
        </w:rPr>
        <w:t>4 420</w:t>
      </w:r>
      <w:r w:rsidRPr="009D2991">
        <w:rPr>
          <w:rFonts w:hint="eastAsia"/>
          <w:szCs w:val="24"/>
        </w:rPr>
        <w:t>人增加到</w:t>
      </w:r>
      <w:r w:rsidRPr="009D2991">
        <w:rPr>
          <w:rFonts w:hint="eastAsia"/>
          <w:szCs w:val="24"/>
        </w:rPr>
        <w:t>6 079</w:t>
      </w:r>
      <w:r w:rsidRPr="009D2991">
        <w:rPr>
          <w:rFonts w:hint="eastAsia"/>
          <w:szCs w:val="24"/>
        </w:rPr>
        <w:t>人。</w:t>
      </w:r>
      <w:r w:rsidRPr="009D2991">
        <w:rPr>
          <w:szCs w:val="24"/>
        </w:rPr>
        <w:t xml:space="preserve"> </w:t>
      </w:r>
    </w:p>
    <w:p w:rsidR="00295037" w:rsidRPr="00C604C8" w:rsidRDefault="00295037" w:rsidP="00C604C8">
      <w:pPr>
        <w:pStyle w:val="Heading3"/>
        <w:spacing w:after="120"/>
      </w:pPr>
      <w:r w:rsidRPr="00C604C8">
        <w:t>表</w:t>
      </w:r>
      <w:r w:rsidRPr="00C604C8">
        <w:t xml:space="preserve"> 23</w:t>
      </w:r>
    </w:p>
    <w:p w:rsidR="00295037" w:rsidRPr="00C604C8" w:rsidRDefault="00295037" w:rsidP="00C604C8">
      <w:pPr>
        <w:pStyle w:val="Heading3"/>
        <w:spacing w:after="120"/>
      </w:pPr>
      <w:r w:rsidRPr="00C604C8">
        <w:rPr>
          <w:rFonts w:hint="eastAsia"/>
        </w:rPr>
        <w:t>私人企业中的残疾人就业现状和国家机构中残疾政府官员的数量</w:t>
      </w:r>
      <w:r w:rsidRPr="00C604C8">
        <w:t xml:space="preserve"> </w:t>
      </w:r>
    </w:p>
    <w:p w:rsidR="00295037" w:rsidRPr="009D2991" w:rsidRDefault="00295037" w:rsidP="009D2991">
      <w:pPr>
        <w:jc w:val="right"/>
        <w:rPr>
          <w:rFonts w:hint="eastAsia"/>
          <w:b/>
          <w:szCs w:val="24"/>
        </w:rPr>
      </w:pPr>
      <w:r w:rsidRPr="009D2991">
        <w:rPr>
          <w:szCs w:val="24"/>
        </w:rPr>
        <w:t>（单位：</w:t>
      </w:r>
      <w:r w:rsidRPr="009D2991">
        <w:rPr>
          <w:rFonts w:hint="eastAsia"/>
          <w:szCs w:val="24"/>
        </w:rPr>
        <w:t>人，</w:t>
      </w:r>
      <w:r w:rsidRPr="009D2991">
        <w:rPr>
          <w:szCs w:val="24"/>
        </w:rPr>
        <w:t>%</w:t>
      </w:r>
      <w:r w:rsidRPr="009D2991">
        <w:rPr>
          <w:rFonts w:hint="eastAsia"/>
          <w:szCs w:val="24"/>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90"/>
        <w:gridCol w:w="1332"/>
        <w:gridCol w:w="1212"/>
        <w:gridCol w:w="1455"/>
        <w:gridCol w:w="1212"/>
        <w:gridCol w:w="1778"/>
        <w:gridCol w:w="1491"/>
      </w:tblGrid>
      <w:tr w:rsidR="00295037" w:rsidRPr="00C604C8">
        <w:trPr>
          <w:trHeight w:val="306"/>
        </w:trPr>
        <w:tc>
          <w:tcPr>
            <w:tcW w:w="570" w:type="pct"/>
            <w:vMerge w:val="restart"/>
            <w:shd w:val="clear" w:color="auto" w:fill="auto"/>
            <w:vAlign w:val="center"/>
          </w:tcPr>
          <w:p w:rsidR="00295037" w:rsidRPr="00C604C8" w:rsidRDefault="00295037" w:rsidP="009D2991">
            <w:pPr>
              <w:jc w:val="center"/>
              <w:rPr>
                <w:rFonts w:hint="eastAsia"/>
                <w:sz w:val="21"/>
                <w:szCs w:val="21"/>
              </w:rPr>
            </w:pPr>
            <w:bookmarkStart w:id="20" w:name="#562761f7"/>
            <w:bookmarkEnd w:id="20"/>
            <w:r w:rsidRPr="00C604C8">
              <w:rPr>
                <w:rFonts w:hint="eastAsia"/>
                <w:bCs/>
                <w:sz w:val="21"/>
                <w:szCs w:val="21"/>
              </w:rPr>
              <w:t>年</w:t>
            </w:r>
            <w:r w:rsidR="00066865">
              <w:rPr>
                <w:rFonts w:hint="eastAsia"/>
                <w:bCs/>
                <w:sz w:val="21"/>
                <w:szCs w:val="21"/>
              </w:rPr>
              <w:t>份</w:t>
            </w:r>
          </w:p>
        </w:tc>
        <w:tc>
          <w:tcPr>
            <w:tcW w:w="2089" w:type="pct"/>
            <w:gridSpan w:val="3"/>
            <w:shd w:val="clear" w:color="auto" w:fill="auto"/>
            <w:vAlign w:val="center"/>
          </w:tcPr>
          <w:p w:rsidR="00295037" w:rsidRPr="00C604C8" w:rsidRDefault="00295037" w:rsidP="009D2991">
            <w:pPr>
              <w:jc w:val="center"/>
              <w:rPr>
                <w:rFonts w:hint="eastAsia"/>
                <w:sz w:val="21"/>
                <w:szCs w:val="21"/>
              </w:rPr>
            </w:pPr>
            <w:r w:rsidRPr="00C604C8">
              <w:rPr>
                <w:rFonts w:hint="eastAsia"/>
                <w:bCs/>
                <w:sz w:val="21"/>
                <w:szCs w:val="21"/>
              </w:rPr>
              <w:t>私人企业</w:t>
            </w:r>
          </w:p>
        </w:tc>
        <w:tc>
          <w:tcPr>
            <w:tcW w:w="2342" w:type="pct"/>
            <w:gridSpan w:val="3"/>
            <w:shd w:val="clear" w:color="auto" w:fill="auto"/>
            <w:vAlign w:val="center"/>
          </w:tcPr>
          <w:p w:rsidR="00295037" w:rsidRPr="00C604C8" w:rsidRDefault="00295037" w:rsidP="009D2991">
            <w:pPr>
              <w:jc w:val="center"/>
              <w:rPr>
                <w:rFonts w:hint="eastAsia"/>
                <w:sz w:val="21"/>
                <w:szCs w:val="21"/>
              </w:rPr>
            </w:pPr>
            <w:r w:rsidRPr="00C604C8">
              <w:rPr>
                <w:rFonts w:hint="eastAsia"/>
                <w:bCs/>
                <w:sz w:val="21"/>
                <w:szCs w:val="21"/>
              </w:rPr>
              <w:t>国家机构</w:t>
            </w:r>
          </w:p>
        </w:tc>
      </w:tr>
      <w:tr w:rsidR="00295037" w:rsidRPr="00C604C8">
        <w:trPr>
          <w:trHeight w:val="777"/>
        </w:trPr>
        <w:tc>
          <w:tcPr>
            <w:tcW w:w="570" w:type="pct"/>
            <w:vMerge/>
            <w:tcBorders>
              <w:bottom w:val="single" w:sz="4" w:space="0" w:color="000000"/>
            </w:tcBorders>
            <w:shd w:val="clear" w:color="auto" w:fill="auto"/>
            <w:vAlign w:val="center"/>
          </w:tcPr>
          <w:p w:rsidR="00295037" w:rsidRPr="00C604C8" w:rsidRDefault="00295037" w:rsidP="009D2991">
            <w:pPr>
              <w:jc w:val="center"/>
              <w:rPr>
                <w:sz w:val="21"/>
                <w:szCs w:val="21"/>
              </w:rPr>
            </w:pPr>
          </w:p>
        </w:tc>
        <w:tc>
          <w:tcPr>
            <w:tcW w:w="696" w:type="pct"/>
            <w:tcBorders>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工人数量</w:t>
            </w:r>
          </w:p>
        </w:tc>
        <w:tc>
          <w:tcPr>
            <w:tcW w:w="633" w:type="pct"/>
            <w:tcBorders>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残疾工人数量</w:t>
            </w:r>
          </w:p>
        </w:tc>
        <w:tc>
          <w:tcPr>
            <w:tcW w:w="759" w:type="pct"/>
            <w:tcBorders>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sz w:val="21"/>
                <w:szCs w:val="21"/>
              </w:rPr>
              <w:t>就业率</w:t>
            </w:r>
          </w:p>
        </w:tc>
        <w:tc>
          <w:tcPr>
            <w:tcW w:w="633" w:type="pct"/>
            <w:tcBorders>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公务员数量</w:t>
            </w:r>
          </w:p>
        </w:tc>
        <w:tc>
          <w:tcPr>
            <w:tcW w:w="929" w:type="pct"/>
            <w:tcBorders>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bCs/>
                <w:sz w:val="21"/>
                <w:szCs w:val="21"/>
              </w:rPr>
              <w:t>残疾公务员数量</w:t>
            </w:r>
          </w:p>
        </w:tc>
        <w:tc>
          <w:tcPr>
            <w:tcW w:w="780" w:type="pct"/>
            <w:tcBorders>
              <w:bottom w:val="single" w:sz="4" w:space="0" w:color="000000"/>
            </w:tcBorders>
            <w:shd w:val="clear" w:color="auto" w:fill="auto"/>
          </w:tcPr>
          <w:p w:rsidR="00295037" w:rsidRPr="00C604C8" w:rsidRDefault="00295037" w:rsidP="009D2991">
            <w:pPr>
              <w:jc w:val="center"/>
              <w:rPr>
                <w:rFonts w:hint="eastAsia"/>
                <w:sz w:val="21"/>
                <w:szCs w:val="21"/>
              </w:rPr>
            </w:pPr>
            <w:r w:rsidRPr="00C604C8">
              <w:rPr>
                <w:rFonts w:hint="eastAsia"/>
                <w:sz w:val="21"/>
                <w:szCs w:val="21"/>
              </w:rPr>
              <w:t>就业率</w:t>
            </w:r>
          </w:p>
        </w:tc>
      </w:tr>
      <w:tr w:rsidR="00295037" w:rsidRPr="00C604C8">
        <w:trPr>
          <w:trHeight w:val="70"/>
        </w:trPr>
        <w:tc>
          <w:tcPr>
            <w:tcW w:w="570" w:type="pct"/>
            <w:tcBorders>
              <w:top w:val="single" w:sz="4" w:space="0" w:color="000000"/>
              <w:left w:val="single" w:sz="4" w:space="0" w:color="000000"/>
              <w:bottom w:val="nil"/>
              <w:right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sz w:val="21"/>
                <w:szCs w:val="21"/>
              </w:rPr>
              <w:t>2001</w:t>
            </w:r>
            <w:r w:rsidRPr="00C604C8">
              <w:rPr>
                <w:rFonts w:hint="eastAsia"/>
                <w:sz w:val="21"/>
                <w:szCs w:val="21"/>
              </w:rPr>
              <w:t>年</w:t>
            </w:r>
          </w:p>
        </w:tc>
        <w:tc>
          <w:tcPr>
            <w:tcW w:w="696" w:type="pct"/>
            <w:tcBorders>
              <w:top w:val="single" w:sz="4" w:space="0" w:color="000000"/>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1 977 928</w:t>
            </w:r>
          </w:p>
        </w:tc>
        <w:tc>
          <w:tcPr>
            <w:tcW w:w="633" w:type="pct"/>
            <w:tcBorders>
              <w:top w:val="single" w:sz="4" w:space="0" w:color="000000"/>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17 640</w:t>
            </w:r>
          </w:p>
        </w:tc>
        <w:tc>
          <w:tcPr>
            <w:tcW w:w="759" w:type="pct"/>
            <w:tcBorders>
              <w:top w:val="single" w:sz="4" w:space="0" w:color="000000"/>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0.87</w:t>
            </w:r>
          </w:p>
        </w:tc>
        <w:tc>
          <w:tcPr>
            <w:tcW w:w="633" w:type="pct"/>
            <w:tcBorders>
              <w:top w:val="single" w:sz="4" w:space="0" w:color="000000"/>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274 488</w:t>
            </w:r>
          </w:p>
        </w:tc>
        <w:tc>
          <w:tcPr>
            <w:tcW w:w="929" w:type="pct"/>
            <w:tcBorders>
              <w:top w:val="single" w:sz="4" w:space="0" w:color="000000"/>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4 420</w:t>
            </w:r>
          </w:p>
        </w:tc>
        <w:tc>
          <w:tcPr>
            <w:tcW w:w="780" w:type="pct"/>
            <w:tcBorders>
              <w:top w:val="single" w:sz="4" w:space="0" w:color="000000"/>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1.61</w:t>
            </w:r>
          </w:p>
        </w:tc>
      </w:tr>
      <w:tr w:rsidR="00295037" w:rsidRPr="00C604C8">
        <w:trPr>
          <w:trHeight w:val="80"/>
        </w:trPr>
        <w:tc>
          <w:tcPr>
            <w:tcW w:w="570"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sz w:val="21"/>
                <w:szCs w:val="21"/>
              </w:rPr>
              <w:t>2002</w:t>
            </w:r>
            <w:r w:rsidRPr="00C604C8">
              <w:rPr>
                <w:rFonts w:hint="eastAsia"/>
                <w:sz w:val="21"/>
                <w:szCs w:val="21"/>
              </w:rPr>
              <w:t>年</w:t>
            </w:r>
          </w:p>
        </w:tc>
        <w:tc>
          <w:tcPr>
            <w:tcW w:w="696"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2 035 725</w:t>
            </w:r>
          </w:p>
        </w:tc>
        <w:tc>
          <w:tcPr>
            <w:tcW w:w="633"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20 709</w:t>
            </w:r>
          </w:p>
        </w:tc>
        <w:tc>
          <w:tcPr>
            <w:tcW w:w="759"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0.99</w:t>
            </w:r>
          </w:p>
        </w:tc>
        <w:tc>
          <w:tcPr>
            <w:tcW w:w="633"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281 454</w:t>
            </w:r>
          </w:p>
        </w:tc>
        <w:tc>
          <w:tcPr>
            <w:tcW w:w="929"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4 676</w:t>
            </w:r>
          </w:p>
        </w:tc>
        <w:tc>
          <w:tcPr>
            <w:tcW w:w="780"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1.66</w:t>
            </w:r>
          </w:p>
        </w:tc>
      </w:tr>
      <w:tr w:rsidR="00295037" w:rsidRPr="00C604C8">
        <w:trPr>
          <w:trHeight w:val="80"/>
        </w:trPr>
        <w:tc>
          <w:tcPr>
            <w:tcW w:w="570"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rFonts w:hint="eastAsia"/>
                <w:sz w:val="21"/>
                <w:szCs w:val="21"/>
              </w:rPr>
            </w:pPr>
            <w:r w:rsidRPr="00C604C8">
              <w:rPr>
                <w:sz w:val="21"/>
                <w:szCs w:val="21"/>
              </w:rPr>
              <w:t>2003</w:t>
            </w:r>
            <w:r w:rsidRPr="00C604C8">
              <w:rPr>
                <w:rFonts w:hint="eastAsia"/>
                <w:sz w:val="21"/>
                <w:szCs w:val="21"/>
              </w:rPr>
              <w:t>年</w:t>
            </w:r>
          </w:p>
        </w:tc>
        <w:tc>
          <w:tcPr>
            <w:tcW w:w="696"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2 101 610</w:t>
            </w:r>
          </w:p>
        </w:tc>
        <w:tc>
          <w:tcPr>
            <w:tcW w:w="633"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22 718</w:t>
            </w:r>
          </w:p>
        </w:tc>
        <w:tc>
          <w:tcPr>
            <w:tcW w:w="759"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1.08</w:t>
            </w:r>
          </w:p>
        </w:tc>
        <w:tc>
          <w:tcPr>
            <w:tcW w:w="633"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289 158</w:t>
            </w:r>
          </w:p>
        </w:tc>
        <w:tc>
          <w:tcPr>
            <w:tcW w:w="929"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5 421</w:t>
            </w:r>
          </w:p>
        </w:tc>
        <w:tc>
          <w:tcPr>
            <w:tcW w:w="780" w:type="pct"/>
            <w:tcBorders>
              <w:top w:val="nil"/>
              <w:left w:val="single" w:sz="4" w:space="0" w:color="000000"/>
              <w:bottom w:val="nil"/>
              <w:right w:val="single" w:sz="4" w:space="0" w:color="000000"/>
            </w:tcBorders>
            <w:shd w:val="clear" w:color="auto" w:fill="auto"/>
            <w:vAlign w:val="center"/>
          </w:tcPr>
          <w:p w:rsidR="00295037" w:rsidRPr="00C604C8" w:rsidRDefault="00295037" w:rsidP="009D2991">
            <w:pPr>
              <w:jc w:val="center"/>
              <w:rPr>
                <w:sz w:val="21"/>
                <w:szCs w:val="21"/>
              </w:rPr>
            </w:pPr>
            <w:r w:rsidRPr="00C604C8">
              <w:rPr>
                <w:sz w:val="21"/>
                <w:szCs w:val="21"/>
              </w:rPr>
              <w:t>1.87</w:t>
            </w:r>
          </w:p>
        </w:tc>
      </w:tr>
      <w:tr w:rsidR="00295037" w:rsidRPr="00C604C8">
        <w:trPr>
          <w:trHeight w:val="80"/>
        </w:trPr>
        <w:tc>
          <w:tcPr>
            <w:tcW w:w="570" w:type="pct"/>
            <w:tcBorders>
              <w:top w:val="nil"/>
            </w:tcBorders>
            <w:shd w:val="clear" w:color="auto" w:fill="auto"/>
            <w:vAlign w:val="center"/>
          </w:tcPr>
          <w:p w:rsidR="00295037" w:rsidRPr="00C604C8" w:rsidRDefault="00295037" w:rsidP="009D2991">
            <w:pPr>
              <w:jc w:val="center"/>
              <w:rPr>
                <w:rFonts w:hint="eastAsia"/>
                <w:sz w:val="21"/>
                <w:szCs w:val="21"/>
              </w:rPr>
            </w:pPr>
            <w:r w:rsidRPr="00C604C8">
              <w:rPr>
                <w:sz w:val="21"/>
                <w:szCs w:val="21"/>
              </w:rPr>
              <w:t>2004</w:t>
            </w:r>
            <w:r w:rsidRPr="00C604C8">
              <w:rPr>
                <w:rFonts w:hint="eastAsia"/>
                <w:sz w:val="21"/>
                <w:szCs w:val="21"/>
              </w:rPr>
              <w:t>年</w:t>
            </w:r>
          </w:p>
        </w:tc>
        <w:tc>
          <w:tcPr>
            <w:tcW w:w="696"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3 550 370</w:t>
            </w:r>
          </w:p>
        </w:tc>
        <w:tc>
          <w:tcPr>
            <w:tcW w:w="633"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46 674</w:t>
            </w:r>
          </w:p>
        </w:tc>
        <w:tc>
          <w:tcPr>
            <w:tcW w:w="759"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1.31</w:t>
            </w:r>
          </w:p>
        </w:tc>
        <w:tc>
          <w:tcPr>
            <w:tcW w:w="633"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297 505</w:t>
            </w:r>
          </w:p>
        </w:tc>
        <w:tc>
          <w:tcPr>
            <w:tcW w:w="929"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6 079</w:t>
            </w:r>
          </w:p>
        </w:tc>
        <w:tc>
          <w:tcPr>
            <w:tcW w:w="780" w:type="pct"/>
            <w:tcBorders>
              <w:top w:val="nil"/>
            </w:tcBorders>
            <w:shd w:val="clear" w:color="auto" w:fill="auto"/>
            <w:vAlign w:val="center"/>
          </w:tcPr>
          <w:p w:rsidR="00295037" w:rsidRPr="00C604C8" w:rsidRDefault="00295037" w:rsidP="009D2991">
            <w:pPr>
              <w:jc w:val="center"/>
              <w:rPr>
                <w:sz w:val="21"/>
                <w:szCs w:val="21"/>
              </w:rPr>
            </w:pPr>
            <w:r w:rsidRPr="00C604C8">
              <w:rPr>
                <w:sz w:val="21"/>
                <w:szCs w:val="21"/>
              </w:rPr>
              <w:t>2.04</w:t>
            </w:r>
          </w:p>
        </w:tc>
      </w:tr>
    </w:tbl>
    <w:p w:rsidR="00295037" w:rsidRPr="009D2991" w:rsidRDefault="00295037" w:rsidP="009D2991">
      <w:pPr>
        <w:spacing w:before="240"/>
        <w:rPr>
          <w:szCs w:val="24"/>
        </w:rPr>
      </w:pPr>
      <w:r w:rsidRPr="009D2991">
        <w:rPr>
          <w:bCs/>
          <w:szCs w:val="24"/>
        </w:rPr>
        <w:t>85.</w:t>
      </w:r>
      <w:r w:rsidRPr="009D2991">
        <w:rPr>
          <w:bCs/>
          <w:szCs w:val="24"/>
        </w:rPr>
        <w:tab/>
      </w:r>
      <w:r w:rsidRPr="009D2991">
        <w:rPr>
          <w:rFonts w:hint="eastAsia"/>
          <w:bCs/>
          <w:szCs w:val="24"/>
        </w:rPr>
        <w:t>经过在</w:t>
      </w:r>
      <w:r w:rsidRPr="009D2991">
        <w:rPr>
          <w:rFonts w:hint="eastAsia"/>
          <w:bCs/>
          <w:szCs w:val="24"/>
        </w:rPr>
        <w:t>2005</w:t>
      </w:r>
      <w:r w:rsidRPr="009D2991">
        <w:rPr>
          <w:rFonts w:hint="eastAsia"/>
          <w:bCs/>
          <w:szCs w:val="24"/>
        </w:rPr>
        <w:t>年</w:t>
      </w:r>
      <w:r w:rsidRPr="009D2991">
        <w:rPr>
          <w:rFonts w:hint="eastAsia"/>
          <w:bCs/>
          <w:szCs w:val="24"/>
        </w:rPr>
        <w:t>5</w:t>
      </w:r>
      <w:r w:rsidRPr="009D2991">
        <w:rPr>
          <w:rFonts w:hint="eastAsia"/>
          <w:bCs/>
          <w:szCs w:val="24"/>
        </w:rPr>
        <w:t>月对《促进残疾人就业和职业复原法》进行修改，强制性的残疾人就业定额制度已被有力地扩大，涵盖了以前没有涉及的政府职位。另外，私人企业可以不遵守强制性就业定额制度要求的条款也已经废除。</w:t>
      </w:r>
    </w:p>
    <w:p w:rsidR="00295037" w:rsidRPr="009D2991" w:rsidRDefault="00295037" w:rsidP="009D2991">
      <w:pPr>
        <w:rPr>
          <w:rFonts w:hint="eastAsia"/>
          <w:szCs w:val="24"/>
        </w:rPr>
      </w:pPr>
      <w:r w:rsidRPr="009D2991">
        <w:rPr>
          <w:bCs/>
          <w:szCs w:val="24"/>
        </w:rPr>
        <w:t>86.</w:t>
      </w:r>
      <w:r w:rsidRPr="009D2991">
        <w:rPr>
          <w:szCs w:val="24"/>
        </w:rPr>
        <w:tab/>
      </w:r>
      <w:r w:rsidRPr="009D2991">
        <w:rPr>
          <w:rFonts w:hint="eastAsia"/>
          <w:szCs w:val="24"/>
        </w:rPr>
        <w:t>对于已经按照残疾程度和性别雇用残疾人超过强制定额的私人企业，政府会支付一定的就业补贴。从</w:t>
      </w:r>
      <w:r w:rsidRPr="009D2991">
        <w:rPr>
          <w:rFonts w:hint="eastAsia"/>
          <w:szCs w:val="24"/>
        </w:rPr>
        <w:t>2001</w:t>
      </w:r>
      <w:r w:rsidRPr="009D2991">
        <w:rPr>
          <w:rFonts w:hint="eastAsia"/>
          <w:szCs w:val="24"/>
        </w:rPr>
        <w:t>年至</w:t>
      </w:r>
      <w:r w:rsidRPr="009D2991">
        <w:rPr>
          <w:rFonts w:hint="eastAsia"/>
          <w:szCs w:val="24"/>
        </w:rPr>
        <w:t>2004</w:t>
      </w:r>
      <w:r w:rsidRPr="009D2991">
        <w:rPr>
          <w:rFonts w:hint="eastAsia"/>
          <w:szCs w:val="24"/>
        </w:rPr>
        <w:t>年底期间，共向企业支付</w:t>
      </w:r>
      <w:r w:rsidRPr="009D2991">
        <w:rPr>
          <w:rFonts w:hint="eastAsia"/>
          <w:szCs w:val="24"/>
        </w:rPr>
        <w:t>3</w:t>
      </w:r>
      <w:r w:rsidR="00066865">
        <w:rPr>
          <w:rFonts w:hint="eastAsia"/>
          <w:szCs w:val="24"/>
        </w:rPr>
        <w:t xml:space="preserve"> </w:t>
      </w:r>
      <w:r w:rsidRPr="009D2991">
        <w:rPr>
          <w:rFonts w:hint="eastAsia"/>
          <w:szCs w:val="24"/>
        </w:rPr>
        <w:t>600</w:t>
      </w:r>
      <w:r w:rsidRPr="009D2991">
        <w:rPr>
          <w:rFonts w:hint="eastAsia"/>
          <w:szCs w:val="24"/>
        </w:rPr>
        <w:t>亿韩圆的残疾人就业补贴。特别是在</w:t>
      </w:r>
      <w:r w:rsidRPr="009D2991">
        <w:rPr>
          <w:rFonts w:hint="eastAsia"/>
          <w:szCs w:val="24"/>
        </w:rPr>
        <w:t>2004</w:t>
      </w:r>
      <w:r w:rsidRPr="009D2991">
        <w:rPr>
          <w:rFonts w:hint="eastAsia"/>
          <w:szCs w:val="24"/>
        </w:rPr>
        <w:t>年，为了促进残疾人就业，无论企业是否超过强制性就业定额，都可以获得促进就业补贴。</w:t>
      </w:r>
    </w:p>
    <w:p w:rsidR="00295037" w:rsidRPr="009D2991" w:rsidRDefault="00295037" w:rsidP="009D2991">
      <w:pPr>
        <w:rPr>
          <w:rFonts w:hint="eastAsia"/>
          <w:szCs w:val="24"/>
        </w:rPr>
      </w:pPr>
      <w:r w:rsidRPr="009D2991">
        <w:rPr>
          <w:bCs/>
          <w:szCs w:val="24"/>
        </w:rPr>
        <w:t>87.</w:t>
      </w:r>
      <w:r w:rsidRPr="009D2991">
        <w:rPr>
          <w:bCs/>
          <w:szCs w:val="24"/>
        </w:rPr>
        <w:tab/>
      </w:r>
      <w:r w:rsidRPr="009D2991">
        <w:rPr>
          <w:rFonts w:hint="eastAsia"/>
          <w:bCs/>
          <w:szCs w:val="24"/>
        </w:rPr>
        <w:t>开办职业培训中心的目的是提高残疾人的工作能力。除此之外，政府还通过提供培训支出、培训费、培训补贴、机构和设备贷款及拨款等形式，向公共职业培训机构（不管是公营还是私人培训机构）以及向残疾人提供技能培训的特殊机构提供帮助</w:t>
      </w:r>
      <w:r w:rsidRPr="009D2991">
        <w:rPr>
          <w:rFonts w:hint="eastAsia"/>
          <w:szCs w:val="24"/>
        </w:rPr>
        <w:t>。</w:t>
      </w:r>
    </w:p>
    <w:p w:rsidR="00295037" w:rsidRPr="009D2991" w:rsidRDefault="00295037" w:rsidP="009D2991">
      <w:pPr>
        <w:rPr>
          <w:szCs w:val="24"/>
        </w:rPr>
      </w:pPr>
      <w:r w:rsidRPr="009D2991">
        <w:rPr>
          <w:bCs/>
          <w:szCs w:val="24"/>
        </w:rPr>
        <w:t>88.</w:t>
      </w:r>
      <w:r w:rsidRPr="009D2991">
        <w:rPr>
          <w:bCs/>
          <w:szCs w:val="24"/>
        </w:rPr>
        <w:tab/>
      </w:r>
      <w:r w:rsidRPr="009D2991">
        <w:rPr>
          <w:rFonts w:hint="eastAsia"/>
          <w:bCs/>
          <w:szCs w:val="24"/>
        </w:rPr>
        <w:t>为了系统性地支持残疾人工作保障和就业维护所需的各种辅助设施，辅助技术中心自</w:t>
      </w:r>
      <w:r w:rsidRPr="009D2991">
        <w:rPr>
          <w:rFonts w:hint="eastAsia"/>
          <w:bCs/>
          <w:szCs w:val="24"/>
        </w:rPr>
        <w:t>2004</w:t>
      </w:r>
      <w:r w:rsidRPr="009D2991">
        <w:rPr>
          <w:rFonts w:hint="eastAsia"/>
          <w:bCs/>
          <w:szCs w:val="24"/>
        </w:rPr>
        <w:t>年</w:t>
      </w:r>
      <w:r w:rsidRPr="009D2991">
        <w:rPr>
          <w:rFonts w:hint="eastAsia"/>
          <w:bCs/>
          <w:szCs w:val="24"/>
        </w:rPr>
        <w:t>12</w:t>
      </w:r>
      <w:r w:rsidRPr="009D2991">
        <w:rPr>
          <w:rFonts w:hint="eastAsia"/>
          <w:bCs/>
          <w:szCs w:val="24"/>
        </w:rPr>
        <w:t>月成立以来一直得到政府的支持。</w:t>
      </w:r>
    </w:p>
    <w:p w:rsidR="00295037" w:rsidRPr="009D2991" w:rsidRDefault="00295037" w:rsidP="009D2991">
      <w:pPr>
        <w:rPr>
          <w:szCs w:val="24"/>
        </w:rPr>
      </w:pPr>
      <w:r w:rsidRPr="009D2991">
        <w:rPr>
          <w:bCs/>
          <w:szCs w:val="24"/>
        </w:rPr>
        <w:t>89.</w:t>
      </w:r>
      <w:r w:rsidRPr="009D2991">
        <w:rPr>
          <w:bCs/>
          <w:szCs w:val="24"/>
        </w:rPr>
        <w:tab/>
      </w:r>
      <w:r w:rsidRPr="009D2991">
        <w:rPr>
          <w:rFonts w:hint="eastAsia"/>
          <w:bCs/>
          <w:szCs w:val="24"/>
        </w:rPr>
        <w:t>由于对残疾人职业能力的偏见和社会对雇用残疾人的不关心，故残疾人的就业率很低。但最近，为了促进残疾人就业，未能达到强制就业率要求的私人企业已被要求根据刚刚实施的分级征税制度交纳更多的税费。同时，政府正在加强对执行强制性就业定额的雇主予以各种奖励。</w:t>
      </w:r>
    </w:p>
    <w:p w:rsidR="00295037" w:rsidRPr="009D2991" w:rsidRDefault="00295037" w:rsidP="009D2991">
      <w:pPr>
        <w:rPr>
          <w:szCs w:val="24"/>
        </w:rPr>
      </w:pPr>
      <w:r w:rsidRPr="009D2991">
        <w:rPr>
          <w:bCs/>
          <w:szCs w:val="24"/>
        </w:rPr>
        <w:t>90.</w:t>
      </w:r>
      <w:r w:rsidRPr="009D2991">
        <w:rPr>
          <w:szCs w:val="24"/>
        </w:rPr>
        <w:tab/>
      </w:r>
      <w:r w:rsidRPr="009D2991">
        <w:rPr>
          <w:rFonts w:hint="eastAsia"/>
          <w:szCs w:val="24"/>
        </w:rPr>
        <w:t>政府正在采取各种方式促进残疾人就业，包括使培训多样化，从基本培训变为“定制培训”，将其作为雇用的前提条件。另外，为了考虑残疾对工作能力的影响（例如，视力或听力残疾和脑损伤），也在扩大对专业培训方法的利用。</w:t>
      </w:r>
    </w:p>
    <w:p w:rsidR="00295037" w:rsidRPr="009D2991" w:rsidRDefault="00295037" w:rsidP="00C604C8">
      <w:pPr>
        <w:pStyle w:val="Heading3"/>
        <w:spacing w:before="320"/>
        <w:jc w:val="both"/>
        <w:rPr>
          <w:szCs w:val="24"/>
        </w:rPr>
      </w:pPr>
      <w:r w:rsidRPr="009D2991">
        <w:rPr>
          <w:szCs w:val="24"/>
        </w:rPr>
        <w:t>(3)</w:t>
      </w:r>
      <w:r w:rsidRPr="009D2991">
        <w:rPr>
          <w:szCs w:val="24"/>
        </w:rPr>
        <w:tab/>
      </w:r>
      <w:r w:rsidRPr="009D2991">
        <w:rPr>
          <w:rFonts w:hint="eastAsia"/>
          <w:szCs w:val="24"/>
        </w:rPr>
        <w:t>促进老年人就业</w:t>
      </w:r>
    </w:p>
    <w:p w:rsidR="00295037" w:rsidRPr="009D2991" w:rsidRDefault="00295037" w:rsidP="009D2991">
      <w:pPr>
        <w:rPr>
          <w:szCs w:val="24"/>
        </w:rPr>
      </w:pPr>
      <w:r w:rsidRPr="009D2991">
        <w:rPr>
          <w:bCs/>
          <w:szCs w:val="24"/>
        </w:rPr>
        <w:t>91.</w:t>
      </w:r>
      <w:r w:rsidRPr="009D2991">
        <w:rPr>
          <w:bCs/>
          <w:szCs w:val="24"/>
        </w:rPr>
        <w:tab/>
      </w:r>
      <w:r w:rsidRPr="009D2991">
        <w:rPr>
          <w:rFonts w:hint="eastAsia"/>
          <w:bCs/>
          <w:szCs w:val="24"/>
        </w:rPr>
        <w:t>韩国社会正在迅速老龄化，</w:t>
      </w:r>
      <w:r w:rsidRPr="009D2991">
        <w:rPr>
          <w:rFonts w:hint="eastAsia"/>
          <w:bCs/>
          <w:szCs w:val="24"/>
        </w:rPr>
        <w:t>65</w:t>
      </w:r>
      <w:r w:rsidRPr="009D2991">
        <w:rPr>
          <w:rFonts w:hint="eastAsia"/>
          <w:bCs/>
          <w:szCs w:val="24"/>
        </w:rPr>
        <w:t>岁及以上老年人在人口中所占的比例预计会从</w:t>
      </w:r>
      <w:r w:rsidRPr="009D2991">
        <w:rPr>
          <w:rFonts w:hint="eastAsia"/>
          <w:bCs/>
          <w:szCs w:val="24"/>
        </w:rPr>
        <w:t>2000</w:t>
      </w:r>
      <w:r w:rsidRPr="009D2991">
        <w:rPr>
          <w:rFonts w:hint="eastAsia"/>
          <w:bCs/>
          <w:szCs w:val="24"/>
        </w:rPr>
        <w:t>年的</w:t>
      </w:r>
      <w:r w:rsidRPr="009D2991">
        <w:rPr>
          <w:rFonts w:hint="eastAsia"/>
          <w:bCs/>
          <w:szCs w:val="24"/>
        </w:rPr>
        <w:t>7.2%</w:t>
      </w:r>
      <w:r w:rsidRPr="009D2991">
        <w:rPr>
          <w:rFonts w:hint="eastAsia"/>
          <w:bCs/>
          <w:szCs w:val="24"/>
        </w:rPr>
        <w:t>增长到</w:t>
      </w:r>
      <w:r w:rsidRPr="009D2991">
        <w:rPr>
          <w:rFonts w:hint="eastAsia"/>
          <w:bCs/>
          <w:szCs w:val="24"/>
        </w:rPr>
        <w:t>2019</w:t>
      </w:r>
      <w:r w:rsidRPr="009D2991">
        <w:rPr>
          <w:rFonts w:hint="eastAsia"/>
          <w:bCs/>
          <w:szCs w:val="24"/>
        </w:rPr>
        <w:t>年前的</w:t>
      </w:r>
      <w:r w:rsidRPr="009D2991">
        <w:rPr>
          <w:rFonts w:hint="eastAsia"/>
          <w:bCs/>
          <w:szCs w:val="24"/>
        </w:rPr>
        <w:t>14.4%</w:t>
      </w:r>
      <w:r w:rsidRPr="009D2991">
        <w:rPr>
          <w:rFonts w:hint="eastAsia"/>
          <w:bCs/>
          <w:szCs w:val="24"/>
        </w:rPr>
        <w:t>，并在</w:t>
      </w:r>
      <w:r w:rsidRPr="009D2991">
        <w:rPr>
          <w:rFonts w:hint="eastAsia"/>
          <w:bCs/>
          <w:szCs w:val="24"/>
        </w:rPr>
        <w:t>2026</w:t>
      </w:r>
      <w:r w:rsidRPr="009D2991">
        <w:rPr>
          <w:rFonts w:hint="eastAsia"/>
          <w:bCs/>
          <w:szCs w:val="24"/>
        </w:rPr>
        <w:t>年前增长到</w:t>
      </w:r>
      <w:r w:rsidRPr="009D2991">
        <w:rPr>
          <w:rFonts w:hint="eastAsia"/>
          <w:bCs/>
          <w:szCs w:val="24"/>
        </w:rPr>
        <w:t>20.0%</w:t>
      </w:r>
      <w:r w:rsidRPr="009D2991">
        <w:rPr>
          <w:rFonts w:hint="eastAsia"/>
          <w:bCs/>
          <w:szCs w:val="24"/>
        </w:rPr>
        <w:t>。有鉴于此，政府一直在制定政策措施来鼓励老年公民从事适当职位的工作。《促进老年人就业法》将“老年人”或“老年公民”</w:t>
      </w:r>
      <w:r w:rsidR="00066865">
        <w:rPr>
          <w:rFonts w:hint="eastAsia"/>
          <w:bCs/>
          <w:szCs w:val="24"/>
        </w:rPr>
        <w:t>年龄</w:t>
      </w:r>
      <w:r w:rsidRPr="009D2991">
        <w:rPr>
          <w:rFonts w:hint="eastAsia"/>
          <w:bCs/>
          <w:szCs w:val="24"/>
        </w:rPr>
        <w:t>为</w:t>
      </w:r>
      <w:r w:rsidRPr="009D2991">
        <w:rPr>
          <w:rFonts w:hint="eastAsia"/>
          <w:bCs/>
          <w:szCs w:val="24"/>
        </w:rPr>
        <w:t>55</w:t>
      </w:r>
      <w:r w:rsidRPr="009D2991">
        <w:rPr>
          <w:rFonts w:hint="eastAsia"/>
          <w:bCs/>
          <w:szCs w:val="24"/>
        </w:rPr>
        <w:t>岁或以上的人。截止</w:t>
      </w:r>
      <w:r w:rsidRPr="009D2991">
        <w:rPr>
          <w:rFonts w:hint="eastAsia"/>
          <w:bCs/>
          <w:szCs w:val="24"/>
        </w:rPr>
        <w:t>2004</w:t>
      </w:r>
      <w:r w:rsidRPr="009D2991">
        <w:rPr>
          <w:rFonts w:hint="eastAsia"/>
          <w:bCs/>
          <w:szCs w:val="24"/>
        </w:rPr>
        <w:t>年，老年公民主要工作的行业包括制造业和交通运输业，分别占</w:t>
      </w:r>
      <w:r w:rsidRPr="009D2991">
        <w:rPr>
          <w:rFonts w:hint="eastAsia"/>
          <w:bCs/>
          <w:szCs w:val="24"/>
        </w:rPr>
        <w:t>57.9%</w:t>
      </w:r>
      <w:r w:rsidRPr="009D2991">
        <w:rPr>
          <w:rFonts w:hint="eastAsia"/>
          <w:bCs/>
          <w:szCs w:val="24"/>
        </w:rPr>
        <w:t>和</w:t>
      </w:r>
      <w:r w:rsidRPr="009D2991">
        <w:rPr>
          <w:rFonts w:hint="eastAsia"/>
          <w:bCs/>
          <w:szCs w:val="24"/>
        </w:rPr>
        <w:t>16.9%</w:t>
      </w:r>
      <w:r w:rsidRPr="009D2991">
        <w:rPr>
          <w:rFonts w:hint="eastAsia"/>
          <w:bCs/>
          <w:szCs w:val="24"/>
        </w:rPr>
        <w:t>。</w:t>
      </w:r>
    </w:p>
    <w:p w:rsidR="00295037" w:rsidRPr="009D2991" w:rsidRDefault="00295037" w:rsidP="009D2991">
      <w:pPr>
        <w:rPr>
          <w:szCs w:val="24"/>
        </w:rPr>
      </w:pPr>
      <w:r w:rsidRPr="009D2991">
        <w:rPr>
          <w:bCs/>
          <w:szCs w:val="24"/>
        </w:rPr>
        <w:t>92.</w:t>
      </w:r>
      <w:r w:rsidRPr="009D2991">
        <w:rPr>
          <w:szCs w:val="24"/>
        </w:rPr>
        <w:tab/>
      </w:r>
      <w:r w:rsidRPr="009D2991">
        <w:rPr>
          <w:rFonts w:hint="eastAsia"/>
          <w:szCs w:val="24"/>
        </w:rPr>
        <w:t>自从</w:t>
      </w:r>
      <w:r w:rsidRPr="009D2991">
        <w:rPr>
          <w:rFonts w:hint="eastAsia"/>
          <w:szCs w:val="24"/>
        </w:rPr>
        <w:t>2001</w:t>
      </w:r>
      <w:r w:rsidRPr="009D2991">
        <w:rPr>
          <w:rFonts w:hint="eastAsia"/>
          <w:szCs w:val="24"/>
        </w:rPr>
        <w:t>年以来，政府一直在监测老年人在雇用</w:t>
      </w:r>
      <w:r w:rsidRPr="009D2991">
        <w:rPr>
          <w:rFonts w:hint="eastAsia"/>
          <w:szCs w:val="24"/>
        </w:rPr>
        <w:t>300</w:t>
      </w:r>
      <w:r w:rsidRPr="009D2991">
        <w:rPr>
          <w:rFonts w:hint="eastAsia"/>
          <w:szCs w:val="24"/>
        </w:rPr>
        <w:t>名工人以上的企业中的就业情况，敦促那些没有达到政府规定定额的企业扩大老年人的就业机会。老年人在雇用</w:t>
      </w:r>
      <w:r w:rsidRPr="009D2991">
        <w:rPr>
          <w:rFonts w:hint="eastAsia"/>
          <w:szCs w:val="24"/>
        </w:rPr>
        <w:t>300</w:t>
      </w:r>
      <w:r w:rsidRPr="009D2991">
        <w:rPr>
          <w:rFonts w:hint="eastAsia"/>
          <w:szCs w:val="24"/>
        </w:rPr>
        <w:t>名职工以上的企业中所占的比例已经稳步上升，从</w:t>
      </w:r>
      <w:r w:rsidRPr="009D2991">
        <w:rPr>
          <w:rFonts w:hint="eastAsia"/>
          <w:szCs w:val="24"/>
        </w:rPr>
        <w:t>2000</w:t>
      </w:r>
      <w:r w:rsidRPr="009D2991">
        <w:rPr>
          <w:rFonts w:hint="eastAsia"/>
          <w:szCs w:val="24"/>
        </w:rPr>
        <w:t>年的</w:t>
      </w:r>
      <w:r w:rsidRPr="009D2991">
        <w:rPr>
          <w:rFonts w:hint="eastAsia"/>
          <w:szCs w:val="24"/>
        </w:rPr>
        <w:t>3.44%</w:t>
      </w:r>
      <w:r w:rsidRPr="009D2991">
        <w:rPr>
          <w:rFonts w:hint="eastAsia"/>
          <w:szCs w:val="24"/>
        </w:rPr>
        <w:t>上升到</w:t>
      </w:r>
      <w:r w:rsidRPr="009D2991">
        <w:rPr>
          <w:rFonts w:hint="eastAsia"/>
          <w:szCs w:val="24"/>
        </w:rPr>
        <w:t>2002</w:t>
      </w:r>
      <w:r w:rsidRPr="009D2991">
        <w:rPr>
          <w:rFonts w:hint="eastAsia"/>
          <w:szCs w:val="24"/>
        </w:rPr>
        <w:t>年的</w:t>
      </w:r>
      <w:r w:rsidRPr="009D2991">
        <w:rPr>
          <w:rFonts w:hint="eastAsia"/>
          <w:szCs w:val="24"/>
        </w:rPr>
        <w:t>3.70%</w:t>
      </w:r>
      <w:r w:rsidRPr="009D2991">
        <w:rPr>
          <w:rFonts w:hint="eastAsia"/>
          <w:szCs w:val="24"/>
        </w:rPr>
        <w:t>和</w:t>
      </w:r>
      <w:r w:rsidRPr="009D2991">
        <w:rPr>
          <w:rFonts w:hint="eastAsia"/>
          <w:szCs w:val="24"/>
        </w:rPr>
        <w:t>2004</w:t>
      </w:r>
      <w:r w:rsidRPr="009D2991">
        <w:rPr>
          <w:rFonts w:hint="eastAsia"/>
          <w:szCs w:val="24"/>
        </w:rPr>
        <w:t>年的</w:t>
      </w:r>
      <w:r w:rsidRPr="009D2991">
        <w:rPr>
          <w:rFonts w:hint="eastAsia"/>
          <w:szCs w:val="24"/>
        </w:rPr>
        <w:t>4.51%</w:t>
      </w:r>
      <w:r w:rsidRPr="009D2991">
        <w:rPr>
          <w:rFonts w:hint="eastAsia"/>
          <w:szCs w:val="24"/>
        </w:rPr>
        <w:t>。</w:t>
      </w:r>
    </w:p>
    <w:p w:rsidR="00295037" w:rsidRPr="009D2991" w:rsidRDefault="00295037" w:rsidP="009D2991">
      <w:pPr>
        <w:rPr>
          <w:szCs w:val="24"/>
        </w:rPr>
      </w:pPr>
      <w:r w:rsidRPr="009D2991">
        <w:rPr>
          <w:bCs/>
          <w:szCs w:val="24"/>
        </w:rPr>
        <w:t>93.</w:t>
      </w:r>
      <w:r w:rsidRPr="009D2991">
        <w:rPr>
          <w:bCs/>
          <w:szCs w:val="24"/>
        </w:rPr>
        <w:tab/>
      </w:r>
      <w:r w:rsidRPr="009D2991">
        <w:rPr>
          <w:rFonts w:hint="eastAsia"/>
          <w:bCs/>
          <w:szCs w:val="24"/>
        </w:rPr>
        <w:t>“促进老年人就业补贴”包括对大量雇用老年工人的补贴、对新雇老年工人的补贴以及对退休后继续雇用老年工人的补贴。有</w:t>
      </w:r>
      <w:r w:rsidRPr="009D2991">
        <w:rPr>
          <w:rFonts w:hint="eastAsia"/>
          <w:bCs/>
          <w:szCs w:val="24"/>
        </w:rPr>
        <w:t>266 000</w:t>
      </w:r>
      <w:r w:rsidRPr="009D2991">
        <w:rPr>
          <w:rFonts w:hint="eastAsia"/>
          <w:bCs/>
          <w:szCs w:val="24"/>
        </w:rPr>
        <w:t>人在</w:t>
      </w:r>
      <w:r w:rsidRPr="009D2991">
        <w:rPr>
          <w:rFonts w:hint="eastAsia"/>
          <w:bCs/>
          <w:szCs w:val="24"/>
        </w:rPr>
        <w:t>2004</w:t>
      </w:r>
      <w:r w:rsidRPr="009D2991">
        <w:rPr>
          <w:rFonts w:hint="eastAsia"/>
          <w:bCs/>
          <w:szCs w:val="24"/>
        </w:rPr>
        <w:t>年获得补贴，共计支付补贴费用</w:t>
      </w:r>
      <w:r w:rsidRPr="009D2991">
        <w:rPr>
          <w:rFonts w:hint="eastAsia"/>
          <w:bCs/>
          <w:szCs w:val="24"/>
        </w:rPr>
        <w:t>413</w:t>
      </w:r>
      <w:r w:rsidRPr="009D2991">
        <w:rPr>
          <w:rFonts w:hint="eastAsia"/>
          <w:bCs/>
          <w:szCs w:val="24"/>
        </w:rPr>
        <w:t>亿韩圆。</w:t>
      </w:r>
    </w:p>
    <w:p w:rsidR="00295037" w:rsidRPr="009D2991" w:rsidRDefault="00295037" w:rsidP="009D2991">
      <w:pPr>
        <w:rPr>
          <w:szCs w:val="24"/>
        </w:rPr>
      </w:pPr>
      <w:r w:rsidRPr="009D2991">
        <w:rPr>
          <w:bCs/>
          <w:szCs w:val="24"/>
        </w:rPr>
        <w:t>94.</w:t>
      </w:r>
      <w:r w:rsidRPr="009D2991">
        <w:rPr>
          <w:bCs/>
          <w:szCs w:val="24"/>
        </w:rPr>
        <w:tab/>
      </w:r>
      <w:r w:rsidRPr="009D2991">
        <w:rPr>
          <w:rFonts w:hint="eastAsia"/>
          <w:bCs/>
          <w:szCs w:val="24"/>
        </w:rPr>
        <w:t>政府已经指定那些拥有专门人力资源和设施用于职业指导和工作安置的组织作为老年人人力资源库（</w:t>
      </w:r>
      <w:r w:rsidRPr="009D2991">
        <w:rPr>
          <w:rFonts w:hint="eastAsia"/>
          <w:bCs/>
          <w:szCs w:val="24"/>
        </w:rPr>
        <w:t>45</w:t>
      </w:r>
      <w:r w:rsidRPr="009D2991">
        <w:rPr>
          <w:rFonts w:hint="eastAsia"/>
          <w:bCs/>
          <w:szCs w:val="24"/>
        </w:rPr>
        <w:t>个场所），并为老年人退休后进行找工作登记和招聘、职业指导、咨询、工作安置提供支持。通过人力资源机构找到工作的人数从</w:t>
      </w:r>
      <w:r w:rsidRPr="009D2991">
        <w:rPr>
          <w:rFonts w:hint="eastAsia"/>
          <w:bCs/>
          <w:szCs w:val="24"/>
        </w:rPr>
        <w:t>2002</w:t>
      </w:r>
      <w:r w:rsidRPr="009D2991">
        <w:rPr>
          <w:rFonts w:hint="eastAsia"/>
          <w:bCs/>
          <w:szCs w:val="24"/>
        </w:rPr>
        <w:t>年的</w:t>
      </w:r>
      <w:r w:rsidRPr="009D2991">
        <w:rPr>
          <w:rFonts w:hint="eastAsia"/>
          <w:bCs/>
          <w:szCs w:val="24"/>
        </w:rPr>
        <w:t>26 935</w:t>
      </w:r>
      <w:r w:rsidRPr="009D2991">
        <w:rPr>
          <w:rFonts w:hint="eastAsia"/>
          <w:bCs/>
          <w:szCs w:val="24"/>
        </w:rPr>
        <w:t>人增长到</w:t>
      </w:r>
      <w:r w:rsidRPr="009D2991">
        <w:rPr>
          <w:rFonts w:hint="eastAsia"/>
          <w:bCs/>
          <w:szCs w:val="24"/>
        </w:rPr>
        <w:t>2003</w:t>
      </w:r>
      <w:r w:rsidRPr="009D2991">
        <w:rPr>
          <w:rFonts w:hint="eastAsia"/>
          <w:bCs/>
          <w:szCs w:val="24"/>
        </w:rPr>
        <w:t>年的</w:t>
      </w:r>
      <w:r w:rsidRPr="009D2991">
        <w:rPr>
          <w:rFonts w:hint="eastAsia"/>
          <w:bCs/>
          <w:szCs w:val="24"/>
        </w:rPr>
        <w:t>24 878</w:t>
      </w:r>
      <w:r w:rsidRPr="009D2991">
        <w:rPr>
          <w:rFonts w:hint="eastAsia"/>
          <w:bCs/>
          <w:szCs w:val="24"/>
        </w:rPr>
        <w:t>人和</w:t>
      </w:r>
      <w:r w:rsidRPr="009D2991">
        <w:rPr>
          <w:rFonts w:hint="eastAsia"/>
          <w:bCs/>
          <w:szCs w:val="24"/>
        </w:rPr>
        <w:t>2004</w:t>
      </w:r>
      <w:r w:rsidRPr="009D2991">
        <w:rPr>
          <w:rFonts w:hint="eastAsia"/>
          <w:bCs/>
          <w:szCs w:val="24"/>
        </w:rPr>
        <w:t>年的</w:t>
      </w:r>
      <w:r w:rsidRPr="009D2991">
        <w:rPr>
          <w:rFonts w:hint="eastAsia"/>
          <w:bCs/>
          <w:szCs w:val="24"/>
        </w:rPr>
        <w:t>28 320</w:t>
      </w:r>
      <w:r w:rsidRPr="009D2991">
        <w:rPr>
          <w:rFonts w:hint="eastAsia"/>
          <w:bCs/>
          <w:szCs w:val="24"/>
        </w:rPr>
        <w:t>人。</w:t>
      </w:r>
    </w:p>
    <w:p w:rsidR="00295037" w:rsidRPr="002200A5" w:rsidRDefault="00295037" w:rsidP="002200A5">
      <w:pPr>
        <w:pStyle w:val="Heading2"/>
        <w:spacing w:before="320"/>
        <w:jc w:val="both"/>
      </w:pPr>
      <w:r w:rsidRPr="002200A5">
        <w:rPr>
          <w:rFonts w:hint="eastAsia"/>
        </w:rPr>
        <w:t>职业培训政策</w:t>
      </w:r>
    </w:p>
    <w:p w:rsidR="00295037" w:rsidRPr="009D2991" w:rsidRDefault="00295037" w:rsidP="002200A5">
      <w:pPr>
        <w:pStyle w:val="Heading3"/>
        <w:jc w:val="both"/>
        <w:rPr>
          <w:szCs w:val="24"/>
        </w:rPr>
      </w:pPr>
      <w:r w:rsidRPr="009D2991">
        <w:rPr>
          <w:szCs w:val="24"/>
        </w:rPr>
        <w:t>(1)</w:t>
      </w:r>
      <w:r w:rsidRPr="009D2991">
        <w:rPr>
          <w:szCs w:val="24"/>
        </w:rPr>
        <w:tab/>
      </w:r>
      <w:r w:rsidRPr="009D2991">
        <w:rPr>
          <w:rFonts w:hint="eastAsia"/>
          <w:szCs w:val="24"/>
        </w:rPr>
        <w:t>制定和修改职业培训相关法律和法规</w:t>
      </w:r>
    </w:p>
    <w:p w:rsidR="00295037" w:rsidRPr="009D2991" w:rsidRDefault="00295037" w:rsidP="009D2991">
      <w:pPr>
        <w:rPr>
          <w:szCs w:val="24"/>
        </w:rPr>
      </w:pPr>
      <w:r w:rsidRPr="009D2991">
        <w:rPr>
          <w:bCs/>
          <w:szCs w:val="24"/>
        </w:rPr>
        <w:t>95.</w:t>
      </w:r>
      <w:r w:rsidRPr="009D2991">
        <w:rPr>
          <w:bCs/>
          <w:szCs w:val="24"/>
        </w:rPr>
        <w:tab/>
      </w:r>
      <w:smartTag w:uri="urn:schemas-microsoft-com:office:smarttags" w:element="chsdate">
        <w:smartTagPr>
          <w:attr w:name="Year" w:val="1999"/>
          <w:attr w:name="Month" w:val="1"/>
          <w:attr w:name="Day" w:val="1"/>
          <w:attr w:name="IsLunarDate" w:val="False"/>
          <w:attr w:name="IsROCDate" w:val="False"/>
        </w:smartTagPr>
        <w:r w:rsidRPr="009D2991">
          <w:rPr>
            <w:rFonts w:hint="eastAsia"/>
            <w:bCs/>
            <w:szCs w:val="24"/>
          </w:rPr>
          <w:t>1999</w:t>
        </w:r>
        <w:r w:rsidRPr="009D2991">
          <w:rPr>
            <w:rFonts w:hint="eastAsia"/>
            <w:bCs/>
            <w:szCs w:val="24"/>
          </w:rPr>
          <w:t>年</w:t>
        </w:r>
        <w:r w:rsidRPr="009D2991">
          <w:rPr>
            <w:rFonts w:hint="eastAsia"/>
            <w:bCs/>
            <w:szCs w:val="24"/>
          </w:rPr>
          <w:t>1</w:t>
        </w:r>
        <w:r w:rsidRPr="009D2991">
          <w:rPr>
            <w:rFonts w:hint="eastAsia"/>
            <w:bCs/>
            <w:szCs w:val="24"/>
          </w:rPr>
          <w:t>月</w:t>
        </w:r>
        <w:r w:rsidRPr="009D2991">
          <w:rPr>
            <w:rFonts w:hint="eastAsia"/>
            <w:bCs/>
            <w:szCs w:val="24"/>
          </w:rPr>
          <w:t>1</w:t>
        </w:r>
        <w:r w:rsidRPr="009D2991">
          <w:rPr>
            <w:rFonts w:hint="eastAsia"/>
            <w:bCs/>
            <w:szCs w:val="24"/>
          </w:rPr>
          <w:t>日</w:t>
        </w:r>
      </w:smartTag>
      <w:r w:rsidRPr="009D2991">
        <w:rPr>
          <w:rFonts w:hint="eastAsia"/>
          <w:bCs/>
          <w:szCs w:val="24"/>
        </w:rPr>
        <w:t>，《职业培训促进法》废除了《职业培训法》规定的强制职业培训制度；扩大了私人培训中心的培训机会；建立了培训机构和培训程序的评价制度；并使培训领域多样化，从制造业扩大到办公室管理和服务等领域。</w:t>
      </w:r>
    </w:p>
    <w:p w:rsidR="00295037" w:rsidRPr="009D2991" w:rsidRDefault="00295037" w:rsidP="009D2991">
      <w:pPr>
        <w:rPr>
          <w:szCs w:val="24"/>
        </w:rPr>
      </w:pPr>
      <w:r w:rsidRPr="009D2991">
        <w:rPr>
          <w:bCs/>
          <w:szCs w:val="24"/>
        </w:rPr>
        <w:t>96.</w:t>
      </w:r>
      <w:r w:rsidRPr="009D2991">
        <w:rPr>
          <w:bCs/>
          <w:szCs w:val="24"/>
        </w:rPr>
        <w:tab/>
      </w:r>
      <w:smartTag w:uri="urn:schemas-microsoft-com:office:smarttags" w:element="chsdate">
        <w:smartTagPr>
          <w:attr w:name="IsROCDate" w:val="False"/>
          <w:attr w:name="IsLunarDate" w:val="False"/>
          <w:attr w:name="Day" w:val="31"/>
          <w:attr w:name="Month" w:val="12"/>
          <w:attr w:name="Year" w:val="2004"/>
        </w:smartTagPr>
        <w:r w:rsidRPr="009D2991">
          <w:rPr>
            <w:rFonts w:hint="eastAsia"/>
            <w:bCs/>
            <w:szCs w:val="24"/>
          </w:rPr>
          <w:t>2004</w:t>
        </w:r>
        <w:r w:rsidRPr="009D2991">
          <w:rPr>
            <w:rFonts w:hint="eastAsia"/>
            <w:bCs/>
            <w:szCs w:val="24"/>
          </w:rPr>
          <w:t>年</w:t>
        </w:r>
        <w:r w:rsidRPr="009D2991">
          <w:rPr>
            <w:rFonts w:hint="eastAsia"/>
            <w:bCs/>
            <w:szCs w:val="24"/>
          </w:rPr>
          <w:t>12</w:t>
        </w:r>
        <w:r w:rsidRPr="009D2991">
          <w:rPr>
            <w:rFonts w:hint="eastAsia"/>
            <w:bCs/>
            <w:szCs w:val="24"/>
          </w:rPr>
          <w:t>月</w:t>
        </w:r>
        <w:r w:rsidRPr="009D2991">
          <w:rPr>
            <w:rFonts w:hint="eastAsia"/>
            <w:bCs/>
            <w:szCs w:val="24"/>
          </w:rPr>
          <w:t>31</w:t>
        </w:r>
        <w:r w:rsidRPr="009D2991">
          <w:rPr>
            <w:rFonts w:hint="eastAsia"/>
            <w:bCs/>
            <w:szCs w:val="24"/>
          </w:rPr>
          <w:t>日</w:t>
        </w:r>
      </w:smartTag>
      <w:r w:rsidRPr="009D2991">
        <w:rPr>
          <w:rFonts w:hint="eastAsia"/>
          <w:bCs/>
          <w:szCs w:val="24"/>
        </w:rPr>
        <w:t>，《职业培训促进法》被更名为《工人职业能力培养法》，其中载有关于提高被培训者职业能力培养效率和公正性的条款。该法的修改包括：设立了由劳动者和管理层共同参与的职业培训制度；加强了培训中对弱势群体的支助（例如，中小企业职工和非正式工人）；扩大了对劳工和管理组织及联合会以及职业能力培养组织的支助；并且加强了对培训基础设施的支助。</w:t>
      </w:r>
      <w:r w:rsidRPr="009D2991">
        <w:rPr>
          <w:szCs w:val="24"/>
        </w:rPr>
        <w:t xml:space="preserve"> </w:t>
      </w:r>
    </w:p>
    <w:p w:rsidR="00295037" w:rsidRPr="009D2991" w:rsidRDefault="00295037" w:rsidP="002200A5">
      <w:pPr>
        <w:pStyle w:val="Heading3"/>
        <w:spacing w:before="320"/>
        <w:jc w:val="both"/>
        <w:rPr>
          <w:szCs w:val="24"/>
        </w:rPr>
      </w:pPr>
      <w:r w:rsidRPr="009D2991">
        <w:rPr>
          <w:szCs w:val="24"/>
        </w:rPr>
        <w:t>(2)</w:t>
      </w:r>
      <w:r w:rsidRPr="009D2991">
        <w:rPr>
          <w:szCs w:val="24"/>
        </w:rPr>
        <w:tab/>
      </w:r>
      <w:r w:rsidRPr="009D2991">
        <w:rPr>
          <w:rFonts w:hint="eastAsia"/>
          <w:szCs w:val="24"/>
        </w:rPr>
        <w:t>完善制度的现状</w:t>
      </w:r>
    </w:p>
    <w:p w:rsidR="00295037" w:rsidRPr="009D2991" w:rsidRDefault="00295037" w:rsidP="002200A5">
      <w:pPr>
        <w:spacing w:after="320"/>
        <w:rPr>
          <w:szCs w:val="24"/>
        </w:rPr>
      </w:pPr>
      <w:r w:rsidRPr="009D2991">
        <w:rPr>
          <w:szCs w:val="24"/>
        </w:rPr>
        <w:tab/>
      </w:r>
      <w:r w:rsidRPr="009D2991">
        <w:rPr>
          <w:szCs w:val="24"/>
        </w:rPr>
        <w:tab/>
        <w:t>(</w:t>
      </w:r>
      <w:r w:rsidR="002200A5">
        <w:rPr>
          <w:rFonts w:hint="eastAsia"/>
          <w:szCs w:val="24"/>
        </w:rPr>
        <w:t>一</w:t>
      </w:r>
      <w:r w:rsidRPr="009D2991">
        <w:rPr>
          <w:szCs w:val="24"/>
        </w:rPr>
        <w:t>)</w:t>
      </w:r>
      <w:r w:rsidRPr="009D2991">
        <w:rPr>
          <w:szCs w:val="24"/>
        </w:rPr>
        <w:tab/>
      </w:r>
      <w:r w:rsidRPr="009D2991">
        <w:rPr>
          <w:rFonts w:hint="eastAsia"/>
          <w:szCs w:val="24"/>
        </w:rPr>
        <w:t>中小企业工人职业能力的培养</w:t>
      </w:r>
    </w:p>
    <w:p w:rsidR="00295037" w:rsidRPr="009D2991" w:rsidRDefault="00295037" w:rsidP="009D2991">
      <w:pPr>
        <w:rPr>
          <w:szCs w:val="24"/>
        </w:rPr>
      </w:pPr>
      <w:r w:rsidRPr="009D2991">
        <w:rPr>
          <w:bCs/>
          <w:szCs w:val="24"/>
        </w:rPr>
        <w:t>97.</w:t>
      </w:r>
      <w:r w:rsidRPr="009D2991">
        <w:rPr>
          <w:bCs/>
          <w:szCs w:val="24"/>
        </w:rPr>
        <w:tab/>
      </w:r>
      <w:r w:rsidRPr="009D2991">
        <w:rPr>
          <w:rFonts w:hint="eastAsia"/>
          <w:bCs/>
          <w:szCs w:val="24"/>
        </w:rPr>
        <w:t>从性质来讲，中小企业更具有创造性，更加灵活。在所谓的无就业增长时代，它们是经济发展和创造替代性就业机会的增长动力。但是，大型企业和中小企业之间的经济和社会差距正在继续扩大。</w:t>
      </w:r>
    </w:p>
    <w:p w:rsidR="00295037" w:rsidRPr="009D2991" w:rsidRDefault="00295037" w:rsidP="009D2991">
      <w:pPr>
        <w:rPr>
          <w:szCs w:val="24"/>
        </w:rPr>
      </w:pPr>
      <w:r w:rsidRPr="009D2991">
        <w:rPr>
          <w:bCs/>
          <w:szCs w:val="24"/>
        </w:rPr>
        <w:t>98.</w:t>
      </w:r>
      <w:r w:rsidRPr="009D2991">
        <w:rPr>
          <w:bCs/>
          <w:szCs w:val="24"/>
        </w:rPr>
        <w:tab/>
      </w:r>
      <w:r w:rsidRPr="009D2991">
        <w:rPr>
          <w:rFonts w:hint="eastAsia"/>
          <w:bCs/>
          <w:szCs w:val="24"/>
        </w:rPr>
        <w:t>为了缩小这一差距，政府已经执行了各种项目，目的就是促进中小企业的人力资源开发和支持职业能力培养。</w:t>
      </w:r>
    </w:p>
    <w:p w:rsidR="00295037" w:rsidRPr="009D2991" w:rsidRDefault="00295037" w:rsidP="009D2991">
      <w:pPr>
        <w:rPr>
          <w:szCs w:val="24"/>
        </w:rPr>
      </w:pPr>
      <w:r w:rsidRPr="009D2991">
        <w:rPr>
          <w:bCs/>
          <w:szCs w:val="24"/>
        </w:rPr>
        <w:t>99.</w:t>
      </w:r>
      <w:r w:rsidRPr="009D2991">
        <w:rPr>
          <w:bCs/>
          <w:szCs w:val="24"/>
        </w:rPr>
        <w:tab/>
      </w:r>
      <w:r w:rsidRPr="009D2991">
        <w:rPr>
          <w:rFonts w:hint="eastAsia"/>
          <w:bCs/>
          <w:szCs w:val="24"/>
        </w:rPr>
        <w:t>政府引进了中小企业首席执行官和人力资源开发工作人员培训方案，以便帮助首席执行官们和从事人力资源开发工作的工作人员认识人力资源开发和需要发展能力的重要性。政府还开展了一个中小企业核心能力提高项目，帮助中小企业职工加强其职业能力和提高生产力。</w:t>
      </w:r>
    </w:p>
    <w:p w:rsidR="00295037" w:rsidRPr="009D2991" w:rsidRDefault="00295037" w:rsidP="009D2991">
      <w:pPr>
        <w:rPr>
          <w:szCs w:val="24"/>
        </w:rPr>
      </w:pPr>
      <w:r w:rsidRPr="009D2991">
        <w:rPr>
          <w:bCs/>
          <w:szCs w:val="24"/>
        </w:rPr>
        <w:t>100.</w:t>
      </w:r>
      <w:r w:rsidRPr="009D2991">
        <w:rPr>
          <w:bCs/>
          <w:szCs w:val="24"/>
        </w:rPr>
        <w:tab/>
      </w:r>
      <w:r w:rsidRPr="009D2991">
        <w:rPr>
          <w:rFonts w:hint="eastAsia"/>
          <w:bCs/>
          <w:szCs w:val="24"/>
        </w:rPr>
        <w:t>另外，为了促进对人力资源的投入，政府还引进了最佳人力资源开发奖励制度，因为知识型社会中核心的企业竞争力就是人力资源。根据这一制度，政府在协助企业自愿创建人力资源开发制度的同时，在规划、基础设施和传授方式以及对教育和培训的投资方面为领先企业提供证明和支持。</w:t>
      </w:r>
    </w:p>
    <w:p w:rsidR="00295037" w:rsidRPr="009D2991" w:rsidRDefault="00295037" w:rsidP="009D2991">
      <w:pPr>
        <w:rPr>
          <w:szCs w:val="24"/>
        </w:rPr>
      </w:pPr>
      <w:r w:rsidRPr="009D2991">
        <w:rPr>
          <w:bCs/>
          <w:szCs w:val="24"/>
        </w:rPr>
        <w:t>101.</w:t>
      </w:r>
      <w:r w:rsidRPr="009D2991">
        <w:rPr>
          <w:bCs/>
          <w:szCs w:val="24"/>
        </w:rPr>
        <w:tab/>
      </w:r>
      <w:r w:rsidRPr="009D2991">
        <w:rPr>
          <w:rFonts w:hint="eastAsia"/>
          <w:bCs/>
          <w:szCs w:val="24"/>
        </w:rPr>
        <w:t>为了缓解中小企业劳动力短缺和提高工人的工作能力，政府在</w:t>
      </w:r>
      <w:r w:rsidRPr="009D2991">
        <w:rPr>
          <w:rFonts w:hint="eastAsia"/>
          <w:bCs/>
          <w:szCs w:val="24"/>
        </w:rPr>
        <w:t>2001</w:t>
      </w:r>
      <w:r w:rsidRPr="009D2991">
        <w:rPr>
          <w:rFonts w:hint="eastAsia"/>
          <w:bCs/>
          <w:szCs w:val="24"/>
        </w:rPr>
        <w:t>年成立了中小企业职业培训联盟。利用这种制度，政府在大型公司、雇主联合会、公共培训机构和大学为中小企业开展职业培训时，以联盟利用其自有培训设施的形式，提供培训设施和设备及培训费。</w:t>
      </w:r>
    </w:p>
    <w:p w:rsidR="00295037" w:rsidRPr="009D2991" w:rsidRDefault="00295037" w:rsidP="009D2991">
      <w:pPr>
        <w:rPr>
          <w:szCs w:val="24"/>
        </w:rPr>
      </w:pPr>
      <w:r w:rsidRPr="009D2991">
        <w:rPr>
          <w:bCs/>
          <w:szCs w:val="24"/>
        </w:rPr>
        <w:t>102.</w:t>
      </w:r>
      <w:r w:rsidRPr="009D2991">
        <w:rPr>
          <w:bCs/>
          <w:szCs w:val="24"/>
        </w:rPr>
        <w:tab/>
      </w:r>
      <w:r w:rsidRPr="009D2991">
        <w:rPr>
          <w:rFonts w:hint="eastAsia"/>
          <w:bCs/>
          <w:szCs w:val="24"/>
        </w:rPr>
        <w:t>2001</w:t>
      </w:r>
      <w:r w:rsidRPr="009D2991">
        <w:rPr>
          <w:rFonts w:hint="eastAsia"/>
          <w:bCs/>
          <w:szCs w:val="24"/>
        </w:rPr>
        <w:t>年，先是在</w:t>
      </w:r>
      <w:r w:rsidRPr="009D2991">
        <w:rPr>
          <w:rFonts w:hint="eastAsia"/>
          <w:bCs/>
          <w:szCs w:val="24"/>
        </w:rPr>
        <w:t>6</w:t>
      </w:r>
      <w:r w:rsidRPr="009D2991">
        <w:rPr>
          <w:rFonts w:hint="eastAsia"/>
          <w:bCs/>
          <w:szCs w:val="24"/>
        </w:rPr>
        <w:t>个机构启动了一个试点项目，截止</w:t>
      </w:r>
      <w:r w:rsidRPr="009D2991">
        <w:rPr>
          <w:rFonts w:hint="eastAsia"/>
          <w:bCs/>
          <w:szCs w:val="24"/>
        </w:rPr>
        <w:t>2005</w:t>
      </w:r>
      <w:r w:rsidRPr="009D2991">
        <w:rPr>
          <w:rFonts w:hint="eastAsia"/>
          <w:bCs/>
          <w:szCs w:val="24"/>
        </w:rPr>
        <w:t>年</w:t>
      </w:r>
      <w:r w:rsidRPr="009D2991">
        <w:rPr>
          <w:rFonts w:hint="eastAsia"/>
          <w:bCs/>
          <w:szCs w:val="24"/>
        </w:rPr>
        <w:t>12</w:t>
      </w:r>
      <w:r w:rsidRPr="009D2991">
        <w:rPr>
          <w:rFonts w:hint="eastAsia"/>
          <w:bCs/>
          <w:szCs w:val="24"/>
        </w:rPr>
        <w:t>月，中小企业职业培训联盟已经扩大为</w:t>
      </w:r>
      <w:r w:rsidRPr="009D2991">
        <w:rPr>
          <w:rFonts w:hint="eastAsia"/>
          <w:bCs/>
          <w:szCs w:val="24"/>
        </w:rPr>
        <w:t>47</w:t>
      </w:r>
      <w:r w:rsidRPr="009D2991">
        <w:rPr>
          <w:rFonts w:hint="eastAsia"/>
          <w:bCs/>
          <w:szCs w:val="24"/>
        </w:rPr>
        <w:t>个机构，有</w:t>
      </w:r>
      <w:r w:rsidRPr="009D2991">
        <w:rPr>
          <w:rFonts w:hint="eastAsia"/>
          <w:bCs/>
          <w:szCs w:val="24"/>
        </w:rPr>
        <w:t>33 000</w:t>
      </w:r>
      <w:r w:rsidRPr="009D2991">
        <w:rPr>
          <w:rFonts w:hint="eastAsia"/>
          <w:bCs/>
          <w:szCs w:val="24"/>
        </w:rPr>
        <w:t>家中小企业的</w:t>
      </w:r>
      <w:r w:rsidRPr="009D2991">
        <w:rPr>
          <w:rFonts w:hint="eastAsia"/>
          <w:bCs/>
          <w:szCs w:val="24"/>
        </w:rPr>
        <w:t>71 000</w:t>
      </w:r>
      <w:r w:rsidRPr="009D2991">
        <w:rPr>
          <w:rFonts w:hint="eastAsia"/>
          <w:bCs/>
          <w:szCs w:val="24"/>
        </w:rPr>
        <w:t>人参加。</w:t>
      </w:r>
      <w:r w:rsidRPr="009D2991">
        <w:rPr>
          <w:rFonts w:hint="eastAsia"/>
          <w:bCs/>
          <w:szCs w:val="24"/>
        </w:rPr>
        <w:t>2005</w:t>
      </w:r>
      <w:r w:rsidRPr="009D2991">
        <w:rPr>
          <w:rFonts w:hint="eastAsia"/>
          <w:bCs/>
          <w:szCs w:val="24"/>
        </w:rPr>
        <w:t>年，该联盟基本培训的就业率为</w:t>
      </w:r>
      <w:r w:rsidRPr="009D2991">
        <w:rPr>
          <w:rFonts w:hint="eastAsia"/>
          <w:bCs/>
          <w:szCs w:val="24"/>
        </w:rPr>
        <w:t>78.4%</w:t>
      </w:r>
      <w:r w:rsidRPr="009D2991">
        <w:rPr>
          <w:rFonts w:hint="eastAsia"/>
          <w:bCs/>
          <w:szCs w:val="24"/>
        </w:rPr>
        <w:t>。</w:t>
      </w:r>
    </w:p>
    <w:p w:rsidR="00295037" w:rsidRPr="009D2991" w:rsidRDefault="00295037" w:rsidP="002200A5">
      <w:pPr>
        <w:spacing w:after="320"/>
        <w:rPr>
          <w:szCs w:val="24"/>
        </w:rPr>
      </w:pPr>
      <w:r w:rsidRPr="009D2991">
        <w:rPr>
          <w:bCs/>
          <w:szCs w:val="24"/>
        </w:rPr>
        <w:t>103.</w:t>
      </w:r>
      <w:r w:rsidRPr="009D2991">
        <w:rPr>
          <w:bCs/>
          <w:szCs w:val="24"/>
        </w:rPr>
        <w:tab/>
      </w:r>
      <w:r w:rsidRPr="009D2991">
        <w:rPr>
          <w:rFonts w:hint="eastAsia"/>
          <w:bCs/>
          <w:szCs w:val="24"/>
        </w:rPr>
        <w:t>为了通过促进终生学习的方式提高工人的职业能力和企业的竞争力，执行了中小企业学习组织支助方案。</w:t>
      </w:r>
    </w:p>
    <w:p w:rsidR="00295037" w:rsidRPr="009D2991" w:rsidRDefault="00295037" w:rsidP="002200A5">
      <w:pPr>
        <w:spacing w:after="320"/>
        <w:rPr>
          <w:szCs w:val="24"/>
        </w:rPr>
      </w:pPr>
      <w:r w:rsidRPr="009D2991">
        <w:rPr>
          <w:szCs w:val="24"/>
        </w:rPr>
        <w:tab/>
      </w:r>
      <w:r w:rsidRPr="009D2991">
        <w:rPr>
          <w:szCs w:val="24"/>
        </w:rPr>
        <w:tab/>
        <w:t>(</w:t>
      </w:r>
      <w:r w:rsidRPr="009D2991">
        <w:rPr>
          <w:rFonts w:hint="eastAsia"/>
          <w:szCs w:val="24"/>
        </w:rPr>
        <w:t>二</w:t>
      </w:r>
      <w:r w:rsidRPr="009D2991">
        <w:rPr>
          <w:szCs w:val="24"/>
        </w:rPr>
        <w:t>)</w:t>
      </w:r>
      <w:r w:rsidRPr="009D2991">
        <w:rPr>
          <w:szCs w:val="24"/>
        </w:rPr>
        <w:tab/>
      </w:r>
      <w:r w:rsidRPr="009D2991">
        <w:rPr>
          <w:rFonts w:hint="eastAsia"/>
          <w:szCs w:val="24"/>
        </w:rPr>
        <w:t>非正式工人的职业能力培训</w:t>
      </w:r>
    </w:p>
    <w:p w:rsidR="00295037" w:rsidRPr="009D2991" w:rsidRDefault="00295037" w:rsidP="009D2991">
      <w:pPr>
        <w:rPr>
          <w:szCs w:val="24"/>
        </w:rPr>
      </w:pPr>
      <w:r w:rsidRPr="009D2991">
        <w:rPr>
          <w:bCs/>
          <w:szCs w:val="24"/>
        </w:rPr>
        <w:t>104.</w:t>
      </w:r>
      <w:r w:rsidRPr="009D2991">
        <w:rPr>
          <w:bCs/>
          <w:szCs w:val="24"/>
        </w:rPr>
        <w:tab/>
      </w:r>
      <w:r w:rsidRPr="009D2991">
        <w:rPr>
          <w:rFonts w:hint="eastAsia"/>
          <w:bCs/>
          <w:szCs w:val="24"/>
        </w:rPr>
        <w:t>金融危机发生后，非正式工人的数量迅速增加，非正式工人的问题成为一个尖锐的社会问题。有鉴于此，除了扩大社会安全网之外，政府还制定了保护非正式工人和防止虐待工人的政策。但在采取全面措施有效解决非正式工人数量增长的深层原因方面仍然存在诸多限制因素。</w:t>
      </w:r>
    </w:p>
    <w:p w:rsidR="00295037" w:rsidRPr="009D2991" w:rsidRDefault="00295037" w:rsidP="009D2991">
      <w:pPr>
        <w:rPr>
          <w:szCs w:val="24"/>
        </w:rPr>
      </w:pPr>
      <w:r w:rsidRPr="009D2991">
        <w:rPr>
          <w:bCs/>
          <w:szCs w:val="24"/>
        </w:rPr>
        <w:t>105.</w:t>
      </w:r>
      <w:r w:rsidRPr="009D2991">
        <w:rPr>
          <w:bCs/>
          <w:szCs w:val="24"/>
        </w:rPr>
        <w:tab/>
      </w:r>
      <w:r w:rsidRPr="009D2991">
        <w:rPr>
          <w:rFonts w:hint="eastAsia"/>
          <w:bCs/>
          <w:szCs w:val="24"/>
        </w:rPr>
        <w:t>当前的职业培训制度不能充分反映不断变化的培训环境和弱势工人的各种需求。因此，非正式工人（例如，定期工、日工）的培训参与率较低。</w:t>
      </w:r>
    </w:p>
    <w:p w:rsidR="00295037" w:rsidRPr="009D2991" w:rsidRDefault="00295037" w:rsidP="009D2991">
      <w:pPr>
        <w:rPr>
          <w:szCs w:val="24"/>
        </w:rPr>
      </w:pPr>
      <w:r w:rsidRPr="009D2991">
        <w:rPr>
          <w:bCs/>
          <w:szCs w:val="24"/>
        </w:rPr>
        <w:t>106.</w:t>
      </w:r>
      <w:r w:rsidRPr="009D2991">
        <w:rPr>
          <w:bCs/>
          <w:szCs w:val="24"/>
        </w:rPr>
        <w:tab/>
      </w:r>
      <w:r w:rsidRPr="009D2991">
        <w:rPr>
          <w:rFonts w:hint="eastAsia"/>
          <w:bCs/>
          <w:szCs w:val="24"/>
        </w:rPr>
        <w:t>因此，为了鼓励非正式工人参加职业能力培养，政府需要采取全面措施，准确分析非正式工人的问题，从而找到社会解决办法和制定出政策措施。</w:t>
      </w:r>
    </w:p>
    <w:p w:rsidR="00295037" w:rsidRPr="009D2991" w:rsidRDefault="00295037" w:rsidP="009D2991">
      <w:pPr>
        <w:rPr>
          <w:szCs w:val="24"/>
        </w:rPr>
      </w:pPr>
      <w:r w:rsidRPr="009D2991">
        <w:rPr>
          <w:bCs/>
          <w:szCs w:val="24"/>
        </w:rPr>
        <w:t>107.</w:t>
      </w:r>
      <w:r w:rsidRPr="009D2991">
        <w:rPr>
          <w:bCs/>
          <w:szCs w:val="24"/>
        </w:rPr>
        <w:tab/>
      </w:r>
      <w:r w:rsidRPr="009D2991">
        <w:rPr>
          <w:rFonts w:hint="eastAsia"/>
          <w:bCs/>
          <w:szCs w:val="24"/>
        </w:rPr>
        <w:t>在这方面，政府完善了各种职业培训和就业服务的传授方法，并且还探索和执行了新的项目。</w:t>
      </w:r>
      <w:r w:rsidRPr="009D2991">
        <w:rPr>
          <w:szCs w:val="24"/>
        </w:rPr>
        <w:t xml:space="preserve"> </w:t>
      </w:r>
    </w:p>
    <w:p w:rsidR="00295037" w:rsidRPr="009D2991" w:rsidRDefault="00295037" w:rsidP="009D2991">
      <w:pPr>
        <w:rPr>
          <w:szCs w:val="24"/>
        </w:rPr>
      </w:pPr>
      <w:r w:rsidRPr="009D2991">
        <w:rPr>
          <w:bCs/>
          <w:szCs w:val="24"/>
        </w:rPr>
        <w:t>108.</w:t>
      </w:r>
      <w:r w:rsidRPr="009D2991">
        <w:rPr>
          <w:bCs/>
          <w:szCs w:val="24"/>
        </w:rPr>
        <w:tab/>
      </w:r>
      <w:r w:rsidRPr="009D2991">
        <w:rPr>
          <w:rFonts w:hint="eastAsia"/>
          <w:bCs/>
          <w:szCs w:val="24"/>
        </w:rPr>
        <w:t>政府计划为促进非正式工人参加职业能力培养编写培训课程，尤其是通过鼓励他们随时随地参加职业培训的方式。为此，政府正在计划通过取得证书的方式发展和传播电子学习内容。另外，重点关注集体培训的中小企业职业培训联盟也将得以扩大，以便包括电子学习和混合学习培训。</w:t>
      </w:r>
    </w:p>
    <w:p w:rsidR="00295037" w:rsidRPr="009D2991" w:rsidRDefault="00295037" w:rsidP="009D2991">
      <w:pPr>
        <w:rPr>
          <w:szCs w:val="24"/>
        </w:rPr>
      </w:pPr>
      <w:r w:rsidRPr="009D2991">
        <w:rPr>
          <w:bCs/>
          <w:szCs w:val="24"/>
        </w:rPr>
        <w:t>109</w:t>
      </w:r>
      <w:r w:rsidRPr="009D2991">
        <w:rPr>
          <w:szCs w:val="24"/>
        </w:rPr>
        <w:t>.</w:t>
      </w:r>
      <w:r w:rsidRPr="009D2991">
        <w:rPr>
          <w:szCs w:val="24"/>
        </w:rPr>
        <w:tab/>
      </w:r>
      <w:r w:rsidRPr="009D2991">
        <w:rPr>
          <w:rFonts w:hint="eastAsia"/>
          <w:szCs w:val="24"/>
        </w:rPr>
        <w:t>非正式工人在参加职业能力培养方面不积极的原因可能有二，一方面可能是经济负担，另一方面可能是雇主对培训的消极态度。因此，政府应该加强对非正式工人培训的优待支持。</w:t>
      </w:r>
    </w:p>
    <w:p w:rsidR="00295037" w:rsidRPr="009D2991" w:rsidRDefault="00295037" w:rsidP="009D2991">
      <w:pPr>
        <w:rPr>
          <w:szCs w:val="24"/>
        </w:rPr>
      </w:pPr>
      <w:r w:rsidRPr="009D2991">
        <w:rPr>
          <w:bCs/>
          <w:szCs w:val="24"/>
        </w:rPr>
        <w:t>110.</w:t>
      </w:r>
      <w:r w:rsidRPr="009D2991">
        <w:rPr>
          <w:bCs/>
          <w:szCs w:val="24"/>
        </w:rPr>
        <w:tab/>
      </w:r>
      <w:r w:rsidRPr="009D2991">
        <w:rPr>
          <w:rFonts w:hint="eastAsia"/>
          <w:bCs/>
          <w:szCs w:val="24"/>
        </w:rPr>
        <w:t>由于目前通过合作方式提供的培训支助不够充分，故政府正在计划引进“工人能力培养卡”制度。按照这种制度，政府将向非正式工人提供培训服务，以帮助他们通过各种机构选择和利用培训服务，并在没有企业参与的情况下提供培训补贴。</w:t>
      </w:r>
    </w:p>
    <w:p w:rsidR="00295037" w:rsidRPr="009D2991" w:rsidRDefault="00295037" w:rsidP="009D2991">
      <w:pPr>
        <w:rPr>
          <w:szCs w:val="24"/>
        </w:rPr>
      </w:pPr>
      <w:r w:rsidRPr="009D2991">
        <w:rPr>
          <w:bCs/>
          <w:szCs w:val="24"/>
        </w:rPr>
        <w:t>111.</w:t>
      </w:r>
      <w:r w:rsidRPr="009D2991">
        <w:rPr>
          <w:bCs/>
          <w:szCs w:val="24"/>
        </w:rPr>
        <w:tab/>
      </w:r>
      <w:r w:rsidRPr="009D2991">
        <w:rPr>
          <w:rFonts w:hint="eastAsia"/>
          <w:bCs/>
          <w:szCs w:val="24"/>
        </w:rPr>
        <w:t>另外，如果雇主为非正式工人开展培训课程，政府不仅提供培训费，扩大参加培训课程补贴所涵盖的人员数量，最高报销</w:t>
      </w:r>
      <w:r w:rsidRPr="009D2991">
        <w:rPr>
          <w:rFonts w:hint="eastAsia"/>
          <w:bCs/>
          <w:szCs w:val="24"/>
        </w:rPr>
        <w:t>100%</w:t>
      </w:r>
      <w:r w:rsidRPr="009D2991">
        <w:rPr>
          <w:rFonts w:hint="eastAsia"/>
          <w:bCs/>
          <w:szCs w:val="24"/>
        </w:rPr>
        <w:t>的学费，而且还为参加培训的工人发工资。</w:t>
      </w:r>
      <w:r w:rsidRPr="009D2991">
        <w:rPr>
          <w:szCs w:val="24"/>
        </w:rPr>
        <w:t xml:space="preserve"> </w:t>
      </w:r>
    </w:p>
    <w:p w:rsidR="00295037" w:rsidRPr="009D2991" w:rsidRDefault="00295037" w:rsidP="002200A5">
      <w:pPr>
        <w:spacing w:after="320"/>
        <w:rPr>
          <w:szCs w:val="24"/>
        </w:rPr>
      </w:pPr>
      <w:r w:rsidRPr="009D2991">
        <w:rPr>
          <w:bCs/>
          <w:szCs w:val="24"/>
        </w:rPr>
        <w:t>112.</w:t>
      </w:r>
      <w:r w:rsidRPr="009D2991">
        <w:rPr>
          <w:szCs w:val="24"/>
        </w:rPr>
        <w:tab/>
      </w:r>
      <w:r w:rsidRPr="009D2991">
        <w:rPr>
          <w:rFonts w:hint="eastAsia"/>
          <w:szCs w:val="24"/>
        </w:rPr>
        <w:t>政府正在计划编写各种统计指数，反映非正式工人参加职业培训现状，从而为制定适当政策打下基础。</w:t>
      </w:r>
      <w:r w:rsidRPr="009D2991">
        <w:rPr>
          <w:szCs w:val="24"/>
        </w:rPr>
        <w:t xml:space="preserve"> </w:t>
      </w:r>
    </w:p>
    <w:p w:rsidR="00295037" w:rsidRPr="009D2991" w:rsidRDefault="00295037" w:rsidP="002200A5">
      <w:pPr>
        <w:spacing w:after="320"/>
        <w:rPr>
          <w:szCs w:val="24"/>
        </w:rPr>
      </w:pPr>
      <w:r w:rsidRPr="009D2991">
        <w:rPr>
          <w:szCs w:val="24"/>
        </w:rPr>
        <w:tab/>
      </w:r>
      <w:r w:rsidRPr="009D2991">
        <w:rPr>
          <w:szCs w:val="24"/>
        </w:rPr>
        <w:tab/>
        <w:t>(</w:t>
      </w:r>
      <w:r w:rsidRPr="009D2991">
        <w:rPr>
          <w:rFonts w:hint="eastAsia"/>
          <w:szCs w:val="24"/>
        </w:rPr>
        <w:t>三</w:t>
      </w:r>
      <w:r w:rsidRPr="009D2991">
        <w:rPr>
          <w:szCs w:val="24"/>
        </w:rPr>
        <w:t>)</w:t>
      </w:r>
      <w:r w:rsidRPr="009D2991">
        <w:rPr>
          <w:szCs w:val="24"/>
        </w:rPr>
        <w:tab/>
      </w:r>
      <w:r w:rsidRPr="009D2991">
        <w:rPr>
          <w:rFonts w:hint="eastAsia"/>
          <w:szCs w:val="24"/>
        </w:rPr>
        <w:t>对失业人员的职业能力培养</w:t>
      </w:r>
    </w:p>
    <w:p w:rsidR="00295037" w:rsidRPr="009D2991" w:rsidRDefault="00295037" w:rsidP="009D2991">
      <w:pPr>
        <w:rPr>
          <w:szCs w:val="24"/>
        </w:rPr>
      </w:pPr>
      <w:r w:rsidRPr="009D2991">
        <w:rPr>
          <w:bCs/>
          <w:szCs w:val="24"/>
        </w:rPr>
        <w:t>113.</w:t>
      </w:r>
      <w:r w:rsidRPr="009D2991">
        <w:rPr>
          <w:szCs w:val="24"/>
        </w:rPr>
        <w:tab/>
      </w:r>
      <w:r w:rsidRPr="009D2991">
        <w:rPr>
          <w:rFonts w:hint="eastAsia"/>
          <w:szCs w:val="24"/>
        </w:rPr>
        <w:t>对于就业保险制度所涵盖的工人而言，如果被企业解雇，政府将在培训费用和补贴方面提供帮助。截止</w:t>
      </w:r>
      <w:r w:rsidRPr="009D2991">
        <w:rPr>
          <w:rFonts w:hint="eastAsia"/>
          <w:szCs w:val="24"/>
        </w:rPr>
        <w:t>2006</w:t>
      </w:r>
      <w:r w:rsidRPr="009D2991">
        <w:rPr>
          <w:rFonts w:hint="eastAsia"/>
          <w:szCs w:val="24"/>
        </w:rPr>
        <w:t>年，在</w:t>
      </w:r>
      <w:r w:rsidRPr="009D2991">
        <w:rPr>
          <w:rFonts w:hint="eastAsia"/>
          <w:szCs w:val="24"/>
        </w:rPr>
        <w:t>2 674</w:t>
      </w:r>
      <w:r w:rsidRPr="009D2991">
        <w:rPr>
          <w:rFonts w:hint="eastAsia"/>
          <w:szCs w:val="24"/>
        </w:rPr>
        <w:t>种培训课程中有</w:t>
      </w:r>
      <w:r w:rsidRPr="009D2991">
        <w:rPr>
          <w:rFonts w:hint="eastAsia"/>
          <w:szCs w:val="24"/>
        </w:rPr>
        <w:t>53 459</w:t>
      </w:r>
      <w:r w:rsidRPr="009D2991">
        <w:rPr>
          <w:rFonts w:hint="eastAsia"/>
          <w:szCs w:val="24"/>
        </w:rPr>
        <w:t>人参加了这一培训。</w:t>
      </w:r>
    </w:p>
    <w:p w:rsidR="00295037" w:rsidRPr="009D2991" w:rsidRDefault="00295037" w:rsidP="002200A5">
      <w:pPr>
        <w:spacing w:after="320"/>
        <w:rPr>
          <w:szCs w:val="24"/>
        </w:rPr>
      </w:pPr>
      <w:r w:rsidRPr="009D2991">
        <w:rPr>
          <w:bCs/>
          <w:szCs w:val="24"/>
        </w:rPr>
        <w:t>114.</w:t>
      </w:r>
      <w:r w:rsidRPr="009D2991">
        <w:rPr>
          <w:bCs/>
          <w:szCs w:val="24"/>
        </w:rPr>
        <w:tab/>
      </w:r>
      <w:r w:rsidRPr="009D2991">
        <w:rPr>
          <w:rFonts w:hint="eastAsia"/>
          <w:bCs/>
          <w:szCs w:val="24"/>
        </w:rPr>
        <w:t>当失业人员在获得关于职业培训的咨询之后到再就业培训机构进行失业登记时，他们能够免费参加培训课程。而且，他们还可以获得每月</w:t>
      </w:r>
      <w:r w:rsidRPr="009D2991">
        <w:rPr>
          <w:rFonts w:hint="eastAsia"/>
          <w:bCs/>
          <w:szCs w:val="24"/>
        </w:rPr>
        <w:t>110 000</w:t>
      </w:r>
      <w:r w:rsidRPr="009D2991">
        <w:rPr>
          <w:rFonts w:hint="eastAsia"/>
          <w:bCs/>
          <w:szCs w:val="24"/>
        </w:rPr>
        <w:t>韩圆的补贴用以支付其交通和食物费用。</w:t>
      </w:r>
    </w:p>
    <w:p w:rsidR="00295037" w:rsidRPr="009D2991" w:rsidRDefault="00295037" w:rsidP="009D2991">
      <w:pPr>
        <w:pStyle w:val="Heading2"/>
        <w:spacing w:line="336" w:lineRule="auto"/>
        <w:rPr>
          <w:rFonts w:hint="eastAsia"/>
          <w:szCs w:val="24"/>
        </w:rPr>
      </w:pPr>
      <w:r w:rsidRPr="009D2991">
        <w:rPr>
          <w:rFonts w:hint="eastAsia"/>
          <w:szCs w:val="24"/>
        </w:rPr>
        <w:t>第七条</w:t>
      </w:r>
    </w:p>
    <w:p w:rsidR="00295037" w:rsidRPr="002200A5" w:rsidRDefault="00295037" w:rsidP="002200A5">
      <w:pPr>
        <w:pStyle w:val="Heading2"/>
        <w:spacing w:before="320"/>
        <w:jc w:val="both"/>
      </w:pPr>
      <w:r w:rsidRPr="002200A5">
        <w:rPr>
          <w:rFonts w:hint="eastAsia"/>
        </w:rPr>
        <w:t>对工作条件的保护</w:t>
      </w:r>
    </w:p>
    <w:p w:rsidR="00295037" w:rsidRPr="009D2991" w:rsidRDefault="00295037" w:rsidP="009D2991">
      <w:pPr>
        <w:rPr>
          <w:szCs w:val="24"/>
        </w:rPr>
      </w:pPr>
      <w:r w:rsidRPr="009D2991">
        <w:rPr>
          <w:bCs/>
          <w:szCs w:val="24"/>
        </w:rPr>
        <w:t>115.</w:t>
      </w:r>
      <w:r w:rsidRPr="009D2991">
        <w:rPr>
          <w:bCs/>
          <w:szCs w:val="24"/>
        </w:rPr>
        <w:tab/>
      </w:r>
      <w:r w:rsidRPr="009D2991">
        <w:rPr>
          <w:rFonts w:hint="eastAsia"/>
          <w:bCs/>
          <w:szCs w:val="24"/>
        </w:rPr>
        <w:t>《劳动标准法》自</w:t>
      </w:r>
      <w:r w:rsidRPr="009D2991">
        <w:rPr>
          <w:rFonts w:hint="eastAsia"/>
          <w:bCs/>
          <w:szCs w:val="24"/>
        </w:rPr>
        <w:t>1953</w:t>
      </w:r>
      <w:r w:rsidRPr="009D2991">
        <w:rPr>
          <w:rFonts w:hint="eastAsia"/>
          <w:bCs/>
          <w:szCs w:val="24"/>
        </w:rPr>
        <w:t>年颁布以来，政府一直在保护工人的基本工作条件，包括工资、工时、节假日、休假、解雇等。为了满足因制定新法律带来对行政事务日益增长的需求，如《职工退休福利保障法》和《关于设立和管理公务员工会的法律》等，劳工监察员的数量从</w:t>
      </w:r>
      <w:r w:rsidRPr="009D2991">
        <w:rPr>
          <w:rFonts w:hint="eastAsia"/>
          <w:bCs/>
          <w:szCs w:val="24"/>
        </w:rPr>
        <w:t>2005</w:t>
      </w:r>
      <w:r w:rsidRPr="009D2991">
        <w:rPr>
          <w:rFonts w:hint="eastAsia"/>
          <w:bCs/>
          <w:szCs w:val="24"/>
        </w:rPr>
        <w:t>年的</w:t>
      </w:r>
      <w:r w:rsidRPr="009D2991">
        <w:rPr>
          <w:rFonts w:hint="eastAsia"/>
          <w:bCs/>
          <w:szCs w:val="24"/>
        </w:rPr>
        <w:t>442</w:t>
      </w:r>
      <w:r w:rsidRPr="009D2991">
        <w:rPr>
          <w:rFonts w:hint="eastAsia"/>
          <w:bCs/>
          <w:szCs w:val="24"/>
        </w:rPr>
        <w:t>人增加到</w:t>
      </w:r>
      <w:r w:rsidRPr="009D2991">
        <w:rPr>
          <w:rFonts w:hint="eastAsia"/>
          <w:bCs/>
          <w:szCs w:val="24"/>
        </w:rPr>
        <w:t>2006</w:t>
      </w:r>
      <w:r w:rsidRPr="009D2991">
        <w:rPr>
          <w:rFonts w:hint="eastAsia"/>
          <w:bCs/>
          <w:szCs w:val="24"/>
        </w:rPr>
        <w:t>年</w:t>
      </w:r>
      <w:r w:rsidRPr="009D2991">
        <w:rPr>
          <w:rFonts w:hint="eastAsia"/>
          <w:bCs/>
          <w:szCs w:val="24"/>
        </w:rPr>
        <w:t>3</w:t>
      </w:r>
      <w:r w:rsidRPr="009D2991">
        <w:rPr>
          <w:rFonts w:hint="eastAsia"/>
          <w:bCs/>
          <w:szCs w:val="24"/>
        </w:rPr>
        <w:t>月的</w:t>
      </w:r>
      <w:r w:rsidRPr="009D2991">
        <w:rPr>
          <w:rFonts w:hint="eastAsia"/>
          <w:bCs/>
          <w:szCs w:val="24"/>
        </w:rPr>
        <w:t>1 238</w:t>
      </w:r>
      <w:r w:rsidRPr="009D2991">
        <w:rPr>
          <w:rFonts w:hint="eastAsia"/>
          <w:bCs/>
          <w:szCs w:val="24"/>
        </w:rPr>
        <w:t>人。</w:t>
      </w:r>
    </w:p>
    <w:p w:rsidR="00295037" w:rsidRPr="009D2991" w:rsidRDefault="00295037" w:rsidP="009D2991">
      <w:pPr>
        <w:rPr>
          <w:szCs w:val="24"/>
        </w:rPr>
      </w:pPr>
      <w:r w:rsidRPr="009D2991">
        <w:rPr>
          <w:bCs/>
          <w:szCs w:val="24"/>
        </w:rPr>
        <w:t>116.</w:t>
      </w:r>
      <w:r w:rsidRPr="009D2991">
        <w:rPr>
          <w:bCs/>
          <w:szCs w:val="24"/>
        </w:rPr>
        <w:tab/>
      </w:r>
      <w:r w:rsidRPr="009D2991">
        <w:rPr>
          <w:rFonts w:hint="eastAsia"/>
          <w:bCs/>
          <w:szCs w:val="24"/>
        </w:rPr>
        <w:t>为了保护工作条件，政府逐步扩大了对《劳动标准法》的实施。关于劳动合同、工资、保护女工和未成年人等工作条件的主要条款也在</w:t>
      </w:r>
      <w:r w:rsidRPr="009D2991">
        <w:rPr>
          <w:rFonts w:hint="eastAsia"/>
          <w:bCs/>
          <w:szCs w:val="24"/>
        </w:rPr>
        <w:t>2005</w:t>
      </w:r>
      <w:r w:rsidRPr="009D2991">
        <w:rPr>
          <w:rFonts w:hint="eastAsia"/>
          <w:bCs/>
          <w:szCs w:val="24"/>
        </w:rPr>
        <w:t>年适用于职工数量不到</w:t>
      </w:r>
      <w:r w:rsidRPr="009D2991">
        <w:rPr>
          <w:rFonts w:hint="eastAsia"/>
          <w:bCs/>
          <w:szCs w:val="24"/>
        </w:rPr>
        <w:t>4</w:t>
      </w:r>
      <w:r w:rsidRPr="009D2991">
        <w:rPr>
          <w:rFonts w:hint="eastAsia"/>
          <w:bCs/>
          <w:szCs w:val="24"/>
        </w:rPr>
        <w:t>人的工作场所。随着《职工退休福利保障法》的制定，法定退休补贴制度将在</w:t>
      </w:r>
      <w:r w:rsidRPr="009D2991">
        <w:rPr>
          <w:rFonts w:hint="eastAsia"/>
          <w:bCs/>
          <w:szCs w:val="24"/>
        </w:rPr>
        <w:t>2008</w:t>
      </w:r>
      <w:r w:rsidRPr="009D2991">
        <w:rPr>
          <w:rFonts w:hint="eastAsia"/>
          <w:bCs/>
          <w:szCs w:val="24"/>
        </w:rPr>
        <w:t>年至</w:t>
      </w:r>
      <w:r w:rsidRPr="009D2991">
        <w:rPr>
          <w:rFonts w:hint="eastAsia"/>
          <w:bCs/>
          <w:szCs w:val="24"/>
        </w:rPr>
        <w:t>2010</w:t>
      </w:r>
      <w:r w:rsidRPr="009D2991">
        <w:rPr>
          <w:rFonts w:hint="eastAsia"/>
          <w:bCs/>
          <w:szCs w:val="24"/>
        </w:rPr>
        <w:t>年期间开始适用于职工数量为</w:t>
      </w:r>
      <w:r w:rsidRPr="009D2991">
        <w:rPr>
          <w:rFonts w:hint="eastAsia"/>
          <w:bCs/>
          <w:szCs w:val="24"/>
        </w:rPr>
        <w:t>4</w:t>
      </w:r>
      <w:r w:rsidRPr="009D2991">
        <w:rPr>
          <w:rFonts w:hint="eastAsia"/>
          <w:bCs/>
          <w:szCs w:val="24"/>
        </w:rPr>
        <w:t>人或</w:t>
      </w:r>
      <w:r w:rsidRPr="009D2991">
        <w:rPr>
          <w:rFonts w:hint="eastAsia"/>
          <w:bCs/>
          <w:szCs w:val="24"/>
        </w:rPr>
        <w:t>4</w:t>
      </w:r>
      <w:r w:rsidRPr="009D2991">
        <w:rPr>
          <w:rFonts w:hint="eastAsia"/>
          <w:bCs/>
          <w:szCs w:val="24"/>
        </w:rPr>
        <w:t>人以下的工作场所。</w:t>
      </w:r>
    </w:p>
    <w:p w:rsidR="00295037" w:rsidRPr="009D2991" w:rsidRDefault="00295037" w:rsidP="009D2991">
      <w:pPr>
        <w:rPr>
          <w:szCs w:val="24"/>
        </w:rPr>
      </w:pPr>
      <w:r w:rsidRPr="009D2991">
        <w:rPr>
          <w:bCs/>
          <w:szCs w:val="24"/>
        </w:rPr>
        <w:t>117.</w:t>
      </w:r>
      <w:r w:rsidRPr="009D2991">
        <w:rPr>
          <w:bCs/>
          <w:szCs w:val="24"/>
        </w:rPr>
        <w:tab/>
      </w:r>
      <w:r w:rsidRPr="009D2991">
        <w:rPr>
          <w:rFonts w:hint="eastAsia"/>
          <w:bCs/>
          <w:szCs w:val="24"/>
        </w:rPr>
        <w:t>同时，由于对《劳动标准法》进行了修改，如果雇主拖欠向其退休工人支付的退休金，则雇主有义务按照</w:t>
      </w:r>
      <w:r w:rsidRPr="009D2991">
        <w:rPr>
          <w:rFonts w:hint="eastAsia"/>
          <w:bCs/>
          <w:szCs w:val="24"/>
        </w:rPr>
        <w:t>2005</w:t>
      </w:r>
      <w:r w:rsidRPr="009D2991">
        <w:rPr>
          <w:rFonts w:hint="eastAsia"/>
          <w:bCs/>
          <w:szCs w:val="24"/>
        </w:rPr>
        <w:t>年</w:t>
      </w:r>
      <w:r w:rsidRPr="009D2991">
        <w:rPr>
          <w:rFonts w:hint="eastAsia"/>
          <w:bCs/>
          <w:szCs w:val="24"/>
        </w:rPr>
        <w:t>7</w:t>
      </w:r>
      <w:r w:rsidRPr="009D2991">
        <w:rPr>
          <w:rFonts w:hint="eastAsia"/>
          <w:bCs/>
          <w:szCs w:val="24"/>
        </w:rPr>
        <w:t>月实施的</w:t>
      </w:r>
      <w:r w:rsidRPr="009D2991">
        <w:rPr>
          <w:rFonts w:hint="eastAsia"/>
          <w:bCs/>
          <w:szCs w:val="24"/>
        </w:rPr>
        <w:t>20%</w:t>
      </w:r>
      <w:r w:rsidRPr="009D2991">
        <w:rPr>
          <w:rFonts w:hint="eastAsia"/>
          <w:bCs/>
          <w:szCs w:val="24"/>
        </w:rPr>
        <w:t>年利率支付利息。如果工人提出要求支付其未付工资的民事诉讼，则为其提供免费法律援助。如果工人决定不对雇主提出指控，则雇主将被免除任何形式的刑事处罚，以便更有效地保证工资的发放。</w:t>
      </w:r>
      <w:r w:rsidRPr="009D2991">
        <w:rPr>
          <w:szCs w:val="24"/>
        </w:rPr>
        <w:t xml:space="preserve"> </w:t>
      </w:r>
    </w:p>
    <w:p w:rsidR="00295037" w:rsidRPr="002200A5" w:rsidRDefault="00295037" w:rsidP="002200A5">
      <w:pPr>
        <w:pStyle w:val="Heading2"/>
        <w:spacing w:before="320"/>
        <w:jc w:val="both"/>
      </w:pPr>
      <w:r w:rsidRPr="002200A5">
        <w:rPr>
          <w:rFonts w:hint="eastAsia"/>
        </w:rPr>
        <w:t>最低工资制度</w:t>
      </w:r>
    </w:p>
    <w:p w:rsidR="00295037" w:rsidRPr="009D2991" w:rsidRDefault="00295037" w:rsidP="009D2991">
      <w:pPr>
        <w:rPr>
          <w:szCs w:val="24"/>
        </w:rPr>
      </w:pPr>
      <w:r w:rsidRPr="009D2991">
        <w:rPr>
          <w:szCs w:val="24"/>
        </w:rPr>
        <w:t>118.</w:t>
      </w:r>
      <w:r w:rsidRPr="009D2991">
        <w:rPr>
          <w:szCs w:val="24"/>
        </w:rPr>
        <w:tab/>
      </w:r>
      <w:r w:rsidRPr="009D2991">
        <w:rPr>
          <w:rFonts w:hint="eastAsia"/>
          <w:szCs w:val="24"/>
        </w:rPr>
        <w:t>《最低工资法》原则上适用于所有规模的企业或工作场所。分阶段实施的《最低工资法》首先在</w:t>
      </w:r>
      <w:r w:rsidRPr="009D2991">
        <w:rPr>
          <w:rFonts w:hint="eastAsia"/>
          <w:szCs w:val="24"/>
        </w:rPr>
        <w:t>1988</w:t>
      </w:r>
      <w:r w:rsidRPr="009D2991">
        <w:rPr>
          <w:rFonts w:hint="eastAsia"/>
          <w:szCs w:val="24"/>
        </w:rPr>
        <w:t>年开始适用于雇用</w:t>
      </w:r>
      <w:r w:rsidRPr="009D2991">
        <w:rPr>
          <w:rFonts w:hint="eastAsia"/>
          <w:szCs w:val="24"/>
        </w:rPr>
        <w:t>10</w:t>
      </w:r>
      <w:r w:rsidRPr="009D2991">
        <w:rPr>
          <w:rFonts w:hint="eastAsia"/>
          <w:szCs w:val="24"/>
        </w:rPr>
        <w:t>名或以上正式工人的制造企业。自从</w:t>
      </w:r>
      <w:r w:rsidRPr="009D2991">
        <w:rPr>
          <w:rFonts w:hint="eastAsia"/>
          <w:szCs w:val="24"/>
        </w:rPr>
        <w:t>1990</w:t>
      </w:r>
      <w:r w:rsidRPr="009D2991">
        <w:rPr>
          <w:rFonts w:hint="eastAsia"/>
          <w:szCs w:val="24"/>
        </w:rPr>
        <w:t>年以来，该法开始适用于所有雇用</w:t>
      </w:r>
      <w:r w:rsidRPr="009D2991">
        <w:rPr>
          <w:rFonts w:hint="eastAsia"/>
          <w:szCs w:val="24"/>
        </w:rPr>
        <w:t>10</w:t>
      </w:r>
      <w:r w:rsidRPr="009D2991">
        <w:rPr>
          <w:rFonts w:hint="eastAsia"/>
          <w:szCs w:val="24"/>
        </w:rPr>
        <w:t>名或以上工人的制造企业，不管他们是正式工人、临时工人，还是兼职工人。从</w:t>
      </w:r>
      <w:r w:rsidRPr="009D2991">
        <w:rPr>
          <w:rFonts w:hint="eastAsia"/>
          <w:szCs w:val="24"/>
        </w:rPr>
        <w:t>2000</w:t>
      </w:r>
      <w:r w:rsidRPr="009D2991">
        <w:rPr>
          <w:rFonts w:hint="eastAsia"/>
          <w:szCs w:val="24"/>
        </w:rPr>
        <w:t>年</w:t>
      </w:r>
      <w:r w:rsidRPr="009D2991">
        <w:rPr>
          <w:rFonts w:hint="eastAsia"/>
          <w:szCs w:val="24"/>
        </w:rPr>
        <w:t>11</w:t>
      </w:r>
      <w:r w:rsidRPr="009D2991">
        <w:rPr>
          <w:rFonts w:hint="eastAsia"/>
          <w:szCs w:val="24"/>
        </w:rPr>
        <w:t>月起，该法开始适用于雇用</w:t>
      </w:r>
      <w:r w:rsidRPr="009D2991">
        <w:rPr>
          <w:rFonts w:hint="eastAsia"/>
          <w:szCs w:val="24"/>
        </w:rPr>
        <w:t>1</w:t>
      </w:r>
      <w:r w:rsidRPr="009D2991">
        <w:rPr>
          <w:rFonts w:hint="eastAsia"/>
          <w:szCs w:val="24"/>
        </w:rPr>
        <w:t>名或以上工人的所有工作场所，不管他们是专职工人、临时工人，还是兼职工人。</w:t>
      </w:r>
    </w:p>
    <w:p w:rsidR="00295037" w:rsidRPr="002200A5" w:rsidRDefault="00295037" w:rsidP="002200A5">
      <w:pPr>
        <w:pStyle w:val="Heading3"/>
        <w:spacing w:after="120"/>
      </w:pPr>
      <w:r w:rsidRPr="002200A5">
        <w:t>表</w:t>
      </w:r>
      <w:r w:rsidRPr="002200A5">
        <w:t xml:space="preserve"> 24</w:t>
      </w:r>
    </w:p>
    <w:p w:rsidR="00295037" w:rsidRPr="002200A5" w:rsidRDefault="00295037" w:rsidP="002200A5">
      <w:pPr>
        <w:pStyle w:val="Heading3"/>
        <w:spacing w:after="120"/>
      </w:pPr>
      <w:r w:rsidRPr="002200A5">
        <w:rPr>
          <w:rFonts w:hint="eastAsia"/>
        </w:rPr>
        <w:t>最低工资制度及其覆盖范围</w:t>
      </w:r>
    </w:p>
    <w:p w:rsidR="00295037" w:rsidRPr="009D2991" w:rsidRDefault="00295037" w:rsidP="009D2991">
      <w:pPr>
        <w:jc w:val="right"/>
        <w:rPr>
          <w:szCs w:val="24"/>
        </w:rPr>
      </w:pPr>
      <w:r w:rsidRPr="009D2991">
        <w:rPr>
          <w:szCs w:val="24"/>
        </w:rPr>
        <w:t>（单位：</w:t>
      </w:r>
      <w:r w:rsidRPr="009D2991">
        <w:rPr>
          <w:szCs w:val="24"/>
        </w:rPr>
        <w:t xml:space="preserve"> 1</w:t>
      </w:r>
      <w:r w:rsidRPr="009D2991">
        <w:rPr>
          <w:rFonts w:hint="eastAsia"/>
          <w:szCs w:val="24"/>
        </w:rPr>
        <w:t xml:space="preserve"> </w:t>
      </w:r>
      <w:r w:rsidRPr="009D2991">
        <w:rPr>
          <w:szCs w:val="24"/>
        </w:rPr>
        <w:t>000</w:t>
      </w:r>
      <w:r w:rsidRPr="009D2991">
        <w:rPr>
          <w:szCs w:val="24"/>
        </w:rPr>
        <w:t>人）</w:t>
      </w:r>
      <w:r w:rsidRPr="009D2991">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115"/>
        <w:gridCol w:w="1209"/>
        <w:gridCol w:w="1209"/>
        <w:gridCol w:w="1210"/>
        <w:gridCol w:w="1209"/>
        <w:gridCol w:w="1209"/>
        <w:gridCol w:w="1210"/>
      </w:tblGrid>
      <w:tr w:rsidR="00295037" w:rsidRPr="009D2991">
        <w:tc>
          <w:tcPr>
            <w:tcW w:w="2115" w:type="dxa"/>
            <w:shd w:val="clear" w:color="auto" w:fill="auto"/>
            <w:vAlign w:val="center"/>
          </w:tcPr>
          <w:p w:rsidR="00295037" w:rsidRPr="002200A5" w:rsidRDefault="00295037" w:rsidP="002200A5">
            <w:pPr>
              <w:jc w:val="center"/>
              <w:rPr>
                <w:rFonts w:eastAsia="휴먼명조"/>
                <w:sz w:val="21"/>
                <w:szCs w:val="21"/>
              </w:rPr>
            </w:pPr>
            <w:bookmarkStart w:id="21" w:name="#562761f8"/>
            <w:bookmarkEnd w:id="21"/>
            <w:r w:rsidRPr="002200A5">
              <w:rPr>
                <w:rFonts w:hint="eastAsia"/>
                <w:sz w:val="21"/>
                <w:szCs w:val="21"/>
              </w:rPr>
              <w:t>年份</w:t>
            </w:r>
            <w:r w:rsidRPr="002200A5">
              <w:rPr>
                <w:rFonts w:hint="eastAsia"/>
                <w:sz w:val="21"/>
                <w:szCs w:val="21"/>
              </w:rPr>
              <w:t>/</w:t>
            </w:r>
            <w:r w:rsidRPr="002200A5">
              <w:rPr>
                <w:sz w:val="21"/>
                <w:szCs w:val="21"/>
              </w:rPr>
              <w:t>类别</w:t>
            </w:r>
          </w:p>
        </w:tc>
        <w:tc>
          <w:tcPr>
            <w:tcW w:w="1209" w:type="dxa"/>
            <w:shd w:val="clear" w:color="auto" w:fill="auto"/>
            <w:vAlign w:val="center"/>
          </w:tcPr>
          <w:p w:rsidR="00295037" w:rsidRPr="002200A5" w:rsidRDefault="00295037" w:rsidP="002200A5">
            <w:pPr>
              <w:jc w:val="center"/>
              <w:rPr>
                <w:rFonts w:eastAsia="휴먼명조" w:hint="eastAsia"/>
                <w:sz w:val="21"/>
                <w:szCs w:val="21"/>
              </w:rPr>
            </w:pPr>
            <w:r w:rsidRPr="002200A5">
              <w:rPr>
                <w:sz w:val="21"/>
                <w:szCs w:val="21"/>
              </w:rPr>
              <w:t>1988</w:t>
            </w:r>
            <w:r w:rsidR="00066865">
              <w:rPr>
                <w:rFonts w:hint="eastAsia"/>
                <w:sz w:val="21"/>
                <w:szCs w:val="21"/>
              </w:rPr>
              <w:t>年</w:t>
            </w:r>
          </w:p>
        </w:tc>
        <w:tc>
          <w:tcPr>
            <w:tcW w:w="1209" w:type="dxa"/>
            <w:shd w:val="clear" w:color="auto" w:fill="auto"/>
            <w:vAlign w:val="center"/>
          </w:tcPr>
          <w:p w:rsidR="00295037" w:rsidRPr="002200A5" w:rsidRDefault="00295037" w:rsidP="002200A5">
            <w:pPr>
              <w:jc w:val="center"/>
              <w:rPr>
                <w:rFonts w:eastAsia="휴먼명조" w:hint="eastAsia"/>
                <w:sz w:val="21"/>
                <w:szCs w:val="21"/>
              </w:rPr>
            </w:pPr>
            <w:r w:rsidRPr="002200A5">
              <w:rPr>
                <w:sz w:val="21"/>
                <w:szCs w:val="21"/>
              </w:rPr>
              <w:t>1989</w:t>
            </w:r>
            <w:r w:rsidR="00066865">
              <w:rPr>
                <w:rFonts w:hint="eastAsia"/>
                <w:sz w:val="21"/>
                <w:szCs w:val="21"/>
              </w:rPr>
              <w:t>年</w:t>
            </w:r>
          </w:p>
        </w:tc>
        <w:tc>
          <w:tcPr>
            <w:tcW w:w="1210" w:type="dxa"/>
            <w:shd w:val="clear" w:color="auto" w:fill="auto"/>
            <w:vAlign w:val="center"/>
          </w:tcPr>
          <w:p w:rsidR="00295037" w:rsidRPr="002200A5" w:rsidRDefault="00295037" w:rsidP="002200A5">
            <w:pPr>
              <w:jc w:val="center"/>
              <w:rPr>
                <w:rFonts w:eastAsia="휴먼명조" w:hint="eastAsia"/>
                <w:sz w:val="21"/>
                <w:szCs w:val="21"/>
              </w:rPr>
            </w:pPr>
            <w:r w:rsidRPr="002200A5">
              <w:rPr>
                <w:sz w:val="21"/>
                <w:szCs w:val="21"/>
              </w:rPr>
              <w:t>1990</w:t>
            </w:r>
            <w:r w:rsidR="00066865">
              <w:rPr>
                <w:rFonts w:hint="eastAsia"/>
                <w:sz w:val="21"/>
                <w:szCs w:val="21"/>
              </w:rPr>
              <w:t>年</w:t>
            </w:r>
          </w:p>
        </w:tc>
        <w:tc>
          <w:tcPr>
            <w:tcW w:w="1209" w:type="dxa"/>
            <w:shd w:val="clear" w:color="auto" w:fill="auto"/>
            <w:vAlign w:val="center"/>
          </w:tcPr>
          <w:p w:rsidR="00295037" w:rsidRPr="002200A5" w:rsidRDefault="00295037" w:rsidP="002200A5">
            <w:pPr>
              <w:jc w:val="center"/>
              <w:rPr>
                <w:rFonts w:eastAsia="휴먼명조" w:hint="eastAsia"/>
                <w:sz w:val="21"/>
                <w:szCs w:val="21"/>
              </w:rPr>
            </w:pPr>
            <w:r w:rsidRPr="002200A5">
              <w:rPr>
                <w:sz w:val="21"/>
                <w:szCs w:val="21"/>
              </w:rPr>
              <w:t>1999</w:t>
            </w:r>
            <w:r w:rsidR="00066865">
              <w:rPr>
                <w:rFonts w:hint="eastAsia"/>
                <w:sz w:val="21"/>
                <w:szCs w:val="21"/>
              </w:rPr>
              <w:t>年</w:t>
            </w:r>
          </w:p>
        </w:tc>
        <w:tc>
          <w:tcPr>
            <w:tcW w:w="1209" w:type="dxa"/>
            <w:shd w:val="clear" w:color="auto" w:fill="auto"/>
            <w:vAlign w:val="center"/>
          </w:tcPr>
          <w:p w:rsidR="00295037" w:rsidRPr="002200A5" w:rsidRDefault="00295037" w:rsidP="002200A5">
            <w:pPr>
              <w:jc w:val="center"/>
              <w:rPr>
                <w:rFonts w:eastAsia="휴먼명조" w:hint="eastAsia"/>
                <w:sz w:val="21"/>
                <w:szCs w:val="21"/>
              </w:rPr>
            </w:pPr>
            <w:r w:rsidRPr="002200A5">
              <w:rPr>
                <w:sz w:val="21"/>
                <w:szCs w:val="21"/>
              </w:rPr>
              <w:t>2002</w:t>
            </w:r>
            <w:r w:rsidR="00066865">
              <w:rPr>
                <w:rFonts w:hint="eastAsia"/>
                <w:sz w:val="21"/>
                <w:szCs w:val="21"/>
              </w:rPr>
              <w:t>年</w:t>
            </w:r>
          </w:p>
        </w:tc>
        <w:tc>
          <w:tcPr>
            <w:tcW w:w="1210" w:type="dxa"/>
            <w:shd w:val="clear" w:color="auto" w:fill="auto"/>
            <w:vAlign w:val="center"/>
          </w:tcPr>
          <w:p w:rsidR="00295037" w:rsidRPr="002200A5" w:rsidRDefault="00295037" w:rsidP="002200A5">
            <w:pPr>
              <w:jc w:val="center"/>
              <w:rPr>
                <w:rFonts w:eastAsia="휴먼명조" w:hint="eastAsia"/>
                <w:sz w:val="21"/>
                <w:szCs w:val="21"/>
              </w:rPr>
            </w:pPr>
            <w:r w:rsidRPr="002200A5">
              <w:rPr>
                <w:sz w:val="21"/>
                <w:szCs w:val="21"/>
              </w:rPr>
              <w:t>2005</w:t>
            </w:r>
            <w:r w:rsidR="00066865">
              <w:rPr>
                <w:rFonts w:hint="eastAsia"/>
                <w:sz w:val="21"/>
                <w:szCs w:val="21"/>
              </w:rPr>
              <w:t>年</w:t>
            </w:r>
          </w:p>
        </w:tc>
      </w:tr>
      <w:tr w:rsidR="00295037" w:rsidRPr="009D2991">
        <w:trPr>
          <w:trHeight w:val="20"/>
        </w:trPr>
        <w:tc>
          <w:tcPr>
            <w:tcW w:w="2115" w:type="dxa"/>
            <w:shd w:val="clear" w:color="auto" w:fill="auto"/>
          </w:tcPr>
          <w:p w:rsidR="00295037" w:rsidRPr="002200A5" w:rsidRDefault="00295037" w:rsidP="002200A5">
            <w:pPr>
              <w:rPr>
                <w:rFonts w:eastAsia="휴먼명조" w:hint="eastAsia"/>
                <w:sz w:val="21"/>
                <w:szCs w:val="21"/>
              </w:rPr>
            </w:pPr>
            <w:r w:rsidRPr="002200A5">
              <w:rPr>
                <w:rFonts w:hint="eastAsia"/>
                <w:sz w:val="21"/>
                <w:szCs w:val="21"/>
              </w:rPr>
              <w:t>涵盖的工作场所</w:t>
            </w:r>
          </w:p>
        </w:tc>
        <w:tc>
          <w:tcPr>
            <w:tcW w:w="1209" w:type="dxa"/>
            <w:shd w:val="clear" w:color="auto" w:fill="auto"/>
          </w:tcPr>
          <w:p w:rsidR="00295037" w:rsidRPr="002200A5" w:rsidRDefault="00295037" w:rsidP="002200A5">
            <w:pPr>
              <w:rPr>
                <w:rFonts w:eastAsia="휴먼명조"/>
                <w:sz w:val="21"/>
                <w:szCs w:val="21"/>
              </w:rPr>
            </w:pPr>
            <w:r w:rsidRPr="002200A5">
              <w:rPr>
                <w:rFonts w:hint="eastAsia"/>
                <w:sz w:val="21"/>
                <w:szCs w:val="21"/>
              </w:rPr>
              <w:t>雇用</w:t>
            </w:r>
            <w:r w:rsidRPr="002200A5">
              <w:rPr>
                <w:rFonts w:hint="eastAsia"/>
                <w:sz w:val="21"/>
                <w:szCs w:val="21"/>
              </w:rPr>
              <w:t>10</w:t>
            </w:r>
            <w:r w:rsidRPr="002200A5">
              <w:rPr>
                <w:rFonts w:hint="eastAsia"/>
                <w:sz w:val="21"/>
                <w:szCs w:val="21"/>
              </w:rPr>
              <w:t>名或以上工人的制造企业</w:t>
            </w:r>
          </w:p>
        </w:tc>
        <w:tc>
          <w:tcPr>
            <w:tcW w:w="1209" w:type="dxa"/>
            <w:shd w:val="clear" w:color="auto" w:fill="auto"/>
          </w:tcPr>
          <w:p w:rsidR="00295037" w:rsidRPr="002200A5" w:rsidRDefault="00295037" w:rsidP="002200A5">
            <w:pPr>
              <w:rPr>
                <w:rFonts w:eastAsia="휴먼명조"/>
                <w:sz w:val="21"/>
                <w:szCs w:val="21"/>
              </w:rPr>
            </w:pPr>
            <w:r w:rsidRPr="002200A5">
              <w:rPr>
                <w:rFonts w:hint="eastAsia"/>
                <w:sz w:val="21"/>
                <w:szCs w:val="21"/>
              </w:rPr>
              <w:t>雇用</w:t>
            </w:r>
            <w:r w:rsidRPr="002200A5">
              <w:rPr>
                <w:rFonts w:hint="eastAsia"/>
                <w:sz w:val="21"/>
                <w:szCs w:val="21"/>
              </w:rPr>
              <w:t>10</w:t>
            </w:r>
            <w:r w:rsidRPr="002200A5">
              <w:rPr>
                <w:rFonts w:hint="eastAsia"/>
                <w:sz w:val="21"/>
                <w:szCs w:val="21"/>
              </w:rPr>
              <w:t>名或以上工人的采矿和建筑企业</w:t>
            </w:r>
          </w:p>
        </w:tc>
        <w:tc>
          <w:tcPr>
            <w:tcW w:w="1210" w:type="dxa"/>
            <w:shd w:val="clear" w:color="auto" w:fill="auto"/>
          </w:tcPr>
          <w:p w:rsidR="00295037" w:rsidRPr="002200A5" w:rsidRDefault="00295037" w:rsidP="002200A5">
            <w:pPr>
              <w:rPr>
                <w:rFonts w:eastAsia="휴먼명조"/>
                <w:sz w:val="21"/>
                <w:szCs w:val="21"/>
              </w:rPr>
            </w:pPr>
            <w:r w:rsidRPr="002200A5">
              <w:rPr>
                <w:rFonts w:hint="eastAsia"/>
                <w:sz w:val="21"/>
                <w:szCs w:val="21"/>
              </w:rPr>
              <w:t>雇用</w:t>
            </w:r>
            <w:r w:rsidRPr="002200A5">
              <w:rPr>
                <w:rFonts w:hint="eastAsia"/>
                <w:sz w:val="21"/>
                <w:szCs w:val="21"/>
              </w:rPr>
              <w:t>10</w:t>
            </w:r>
            <w:r w:rsidRPr="002200A5">
              <w:rPr>
                <w:rFonts w:hint="eastAsia"/>
                <w:sz w:val="21"/>
                <w:szCs w:val="21"/>
              </w:rPr>
              <w:t>名或以上工人的所有工作场所</w:t>
            </w:r>
          </w:p>
        </w:tc>
        <w:tc>
          <w:tcPr>
            <w:tcW w:w="1209" w:type="dxa"/>
            <w:shd w:val="clear" w:color="auto" w:fill="auto"/>
          </w:tcPr>
          <w:p w:rsidR="00295037" w:rsidRPr="002200A5" w:rsidRDefault="00295037" w:rsidP="002200A5">
            <w:pPr>
              <w:rPr>
                <w:rFonts w:eastAsia="휴먼명조"/>
                <w:sz w:val="21"/>
                <w:szCs w:val="21"/>
              </w:rPr>
            </w:pPr>
            <w:r w:rsidRPr="002200A5">
              <w:rPr>
                <w:rFonts w:hint="eastAsia"/>
                <w:sz w:val="21"/>
                <w:szCs w:val="21"/>
              </w:rPr>
              <w:t>雇用</w:t>
            </w:r>
            <w:r w:rsidRPr="002200A5">
              <w:rPr>
                <w:rFonts w:hint="eastAsia"/>
                <w:sz w:val="21"/>
                <w:szCs w:val="21"/>
              </w:rPr>
              <w:t>5</w:t>
            </w:r>
            <w:r w:rsidRPr="002200A5">
              <w:rPr>
                <w:rFonts w:hint="eastAsia"/>
                <w:sz w:val="21"/>
                <w:szCs w:val="21"/>
              </w:rPr>
              <w:t>名或以上工人的所有工作场所</w:t>
            </w:r>
          </w:p>
        </w:tc>
        <w:tc>
          <w:tcPr>
            <w:tcW w:w="1209" w:type="dxa"/>
            <w:shd w:val="clear" w:color="auto" w:fill="auto"/>
          </w:tcPr>
          <w:p w:rsidR="00295037" w:rsidRPr="002200A5" w:rsidRDefault="00295037" w:rsidP="002200A5">
            <w:pPr>
              <w:rPr>
                <w:rFonts w:eastAsia="휴먼명조"/>
                <w:sz w:val="21"/>
                <w:szCs w:val="21"/>
              </w:rPr>
            </w:pPr>
            <w:r w:rsidRPr="002200A5">
              <w:rPr>
                <w:rFonts w:hint="eastAsia"/>
                <w:sz w:val="21"/>
                <w:szCs w:val="21"/>
              </w:rPr>
              <w:t>雇用</w:t>
            </w:r>
            <w:r w:rsidRPr="002200A5">
              <w:rPr>
                <w:rFonts w:hint="eastAsia"/>
                <w:sz w:val="21"/>
                <w:szCs w:val="21"/>
              </w:rPr>
              <w:t>1</w:t>
            </w:r>
            <w:r w:rsidRPr="002200A5">
              <w:rPr>
                <w:rFonts w:hint="eastAsia"/>
                <w:sz w:val="21"/>
                <w:szCs w:val="21"/>
              </w:rPr>
              <w:t>名或以上工人的所有工作场所</w:t>
            </w:r>
          </w:p>
        </w:tc>
        <w:tc>
          <w:tcPr>
            <w:tcW w:w="1210" w:type="dxa"/>
            <w:shd w:val="clear" w:color="auto" w:fill="auto"/>
          </w:tcPr>
          <w:p w:rsidR="00295037" w:rsidRPr="002200A5" w:rsidRDefault="00295037" w:rsidP="002200A5">
            <w:pPr>
              <w:rPr>
                <w:rFonts w:eastAsia="휴먼명조"/>
                <w:sz w:val="21"/>
                <w:szCs w:val="21"/>
              </w:rPr>
            </w:pPr>
            <w:r w:rsidRPr="002200A5">
              <w:rPr>
                <w:rFonts w:hint="eastAsia"/>
                <w:sz w:val="21"/>
                <w:szCs w:val="21"/>
              </w:rPr>
              <w:t>雇用</w:t>
            </w:r>
            <w:r w:rsidRPr="002200A5">
              <w:rPr>
                <w:rFonts w:hint="eastAsia"/>
                <w:sz w:val="21"/>
                <w:szCs w:val="21"/>
              </w:rPr>
              <w:t>1</w:t>
            </w:r>
            <w:r w:rsidRPr="002200A5">
              <w:rPr>
                <w:rFonts w:hint="eastAsia"/>
                <w:sz w:val="21"/>
                <w:szCs w:val="21"/>
              </w:rPr>
              <w:t>名或以上工人的所有工作场所</w:t>
            </w:r>
          </w:p>
        </w:tc>
      </w:tr>
      <w:tr w:rsidR="00295037" w:rsidRPr="009D2991">
        <w:trPr>
          <w:trHeight w:val="20"/>
        </w:trPr>
        <w:tc>
          <w:tcPr>
            <w:tcW w:w="2115" w:type="dxa"/>
            <w:shd w:val="clear" w:color="auto" w:fill="auto"/>
          </w:tcPr>
          <w:p w:rsidR="00295037" w:rsidRPr="002200A5" w:rsidRDefault="00295037" w:rsidP="002200A5">
            <w:pPr>
              <w:rPr>
                <w:rFonts w:hint="eastAsia"/>
                <w:sz w:val="21"/>
                <w:szCs w:val="21"/>
              </w:rPr>
            </w:pPr>
            <w:r w:rsidRPr="002200A5">
              <w:rPr>
                <w:rFonts w:hint="eastAsia"/>
                <w:sz w:val="21"/>
                <w:szCs w:val="21"/>
              </w:rPr>
              <w:t>涵盖的工人数量</w:t>
            </w:r>
          </w:p>
        </w:tc>
        <w:tc>
          <w:tcPr>
            <w:tcW w:w="1209" w:type="dxa"/>
            <w:shd w:val="clear" w:color="auto" w:fill="auto"/>
          </w:tcPr>
          <w:p w:rsidR="00295037" w:rsidRPr="002200A5" w:rsidRDefault="00295037" w:rsidP="002200A5">
            <w:pPr>
              <w:ind w:right="567"/>
              <w:jc w:val="right"/>
              <w:rPr>
                <w:rFonts w:eastAsia="휴먼명조"/>
                <w:sz w:val="21"/>
                <w:szCs w:val="21"/>
              </w:rPr>
            </w:pPr>
            <w:r w:rsidRPr="002200A5">
              <w:rPr>
                <w:sz w:val="21"/>
                <w:szCs w:val="21"/>
              </w:rPr>
              <w:t>2 267</w:t>
            </w:r>
          </w:p>
        </w:tc>
        <w:tc>
          <w:tcPr>
            <w:tcW w:w="1209" w:type="dxa"/>
            <w:shd w:val="clear" w:color="auto" w:fill="auto"/>
          </w:tcPr>
          <w:p w:rsidR="00295037" w:rsidRPr="002200A5" w:rsidRDefault="00295037" w:rsidP="00DC580A">
            <w:pPr>
              <w:ind w:rightChars="76" w:right="31680"/>
              <w:jc w:val="right"/>
              <w:rPr>
                <w:rFonts w:eastAsia="휴먼명조"/>
                <w:sz w:val="21"/>
                <w:szCs w:val="21"/>
              </w:rPr>
            </w:pPr>
            <w:r w:rsidRPr="002200A5">
              <w:rPr>
                <w:sz w:val="21"/>
                <w:szCs w:val="21"/>
              </w:rPr>
              <w:t>3 053</w:t>
            </w:r>
          </w:p>
        </w:tc>
        <w:tc>
          <w:tcPr>
            <w:tcW w:w="1210" w:type="dxa"/>
            <w:shd w:val="clear" w:color="auto" w:fill="auto"/>
          </w:tcPr>
          <w:p w:rsidR="00295037" w:rsidRPr="002200A5" w:rsidRDefault="00295037" w:rsidP="002200A5">
            <w:pPr>
              <w:ind w:right="454"/>
              <w:jc w:val="right"/>
              <w:rPr>
                <w:rFonts w:eastAsia="휴먼명조"/>
                <w:sz w:val="21"/>
                <w:szCs w:val="21"/>
              </w:rPr>
            </w:pPr>
            <w:r w:rsidRPr="002200A5">
              <w:rPr>
                <w:sz w:val="21"/>
                <w:szCs w:val="21"/>
              </w:rPr>
              <w:t>4 386</w:t>
            </w:r>
          </w:p>
        </w:tc>
        <w:tc>
          <w:tcPr>
            <w:tcW w:w="1209" w:type="dxa"/>
            <w:shd w:val="clear" w:color="auto" w:fill="auto"/>
          </w:tcPr>
          <w:p w:rsidR="00295037" w:rsidRPr="002200A5" w:rsidRDefault="00295037" w:rsidP="002200A5">
            <w:pPr>
              <w:ind w:right="454"/>
              <w:jc w:val="right"/>
              <w:rPr>
                <w:rFonts w:eastAsia="휴먼명조"/>
                <w:sz w:val="21"/>
                <w:szCs w:val="21"/>
              </w:rPr>
            </w:pPr>
            <w:r w:rsidRPr="002200A5">
              <w:rPr>
                <w:sz w:val="21"/>
                <w:szCs w:val="21"/>
              </w:rPr>
              <w:t>5 031</w:t>
            </w:r>
          </w:p>
        </w:tc>
        <w:tc>
          <w:tcPr>
            <w:tcW w:w="1209" w:type="dxa"/>
            <w:shd w:val="clear" w:color="auto" w:fill="auto"/>
          </w:tcPr>
          <w:p w:rsidR="00295037" w:rsidRPr="002200A5" w:rsidRDefault="00295037" w:rsidP="002200A5">
            <w:pPr>
              <w:ind w:right="340"/>
              <w:jc w:val="right"/>
              <w:rPr>
                <w:rFonts w:eastAsia="휴먼명조"/>
                <w:sz w:val="21"/>
                <w:szCs w:val="21"/>
              </w:rPr>
            </w:pPr>
            <w:r w:rsidRPr="002200A5">
              <w:rPr>
                <w:sz w:val="21"/>
                <w:szCs w:val="21"/>
              </w:rPr>
              <w:t>13 216</w:t>
            </w:r>
          </w:p>
        </w:tc>
        <w:tc>
          <w:tcPr>
            <w:tcW w:w="1210" w:type="dxa"/>
            <w:shd w:val="clear" w:color="auto" w:fill="auto"/>
          </w:tcPr>
          <w:p w:rsidR="00295037" w:rsidRPr="002200A5" w:rsidRDefault="00295037" w:rsidP="002200A5">
            <w:pPr>
              <w:ind w:right="340"/>
              <w:jc w:val="right"/>
              <w:rPr>
                <w:rFonts w:eastAsia="휴먼명조"/>
                <w:sz w:val="21"/>
                <w:szCs w:val="21"/>
              </w:rPr>
            </w:pPr>
            <w:r w:rsidRPr="002200A5">
              <w:rPr>
                <w:sz w:val="21"/>
                <w:szCs w:val="21"/>
              </w:rPr>
              <w:t>14 584</w:t>
            </w:r>
          </w:p>
        </w:tc>
      </w:tr>
      <w:tr w:rsidR="00295037" w:rsidRPr="009D2991">
        <w:trPr>
          <w:trHeight w:val="20"/>
        </w:trPr>
        <w:tc>
          <w:tcPr>
            <w:tcW w:w="2115" w:type="dxa"/>
            <w:shd w:val="clear" w:color="auto" w:fill="auto"/>
          </w:tcPr>
          <w:p w:rsidR="00295037" w:rsidRPr="002200A5" w:rsidRDefault="00295037" w:rsidP="002200A5">
            <w:pPr>
              <w:rPr>
                <w:rFonts w:eastAsia="휴먼명조" w:hint="eastAsia"/>
                <w:sz w:val="21"/>
                <w:szCs w:val="21"/>
              </w:rPr>
            </w:pPr>
            <w:r w:rsidRPr="002200A5">
              <w:rPr>
                <w:rFonts w:hint="eastAsia"/>
                <w:sz w:val="21"/>
                <w:szCs w:val="21"/>
              </w:rPr>
              <w:t>实际受益工人数量</w:t>
            </w:r>
          </w:p>
        </w:tc>
        <w:tc>
          <w:tcPr>
            <w:tcW w:w="1209" w:type="dxa"/>
            <w:shd w:val="clear" w:color="auto" w:fill="auto"/>
          </w:tcPr>
          <w:p w:rsidR="00295037" w:rsidRPr="002200A5" w:rsidRDefault="00295037" w:rsidP="002200A5">
            <w:pPr>
              <w:ind w:right="567"/>
              <w:jc w:val="right"/>
              <w:rPr>
                <w:rFonts w:eastAsia="휴먼명조"/>
                <w:sz w:val="21"/>
                <w:szCs w:val="21"/>
              </w:rPr>
            </w:pPr>
            <w:r w:rsidRPr="002200A5">
              <w:rPr>
                <w:sz w:val="21"/>
                <w:szCs w:val="21"/>
              </w:rPr>
              <w:t>94</w:t>
            </w:r>
          </w:p>
        </w:tc>
        <w:tc>
          <w:tcPr>
            <w:tcW w:w="1209" w:type="dxa"/>
            <w:shd w:val="clear" w:color="auto" w:fill="auto"/>
          </w:tcPr>
          <w:p w:rsidR="00295037" w:rsidRPr="002200A5" w:rsidRDefault="00295037" w:rsidP="00DC580A">
            <w:pPr>
              <w:ind w:rightChars="76" w:right="31680"/>
              <w:jc w:val="right"/>
              <w:rPr>
                <w:rFonts w:eastAsia="휴먼명조"/>
                <w:sz w:val="21"/>
                <w:szCs w:val="21"/>
              </w:rPr>
            </w:pPr>
            <w:r w:rsidRPr="002200A5">
              <w:rPr>
                <w:sz w:val="21"/>
                <w:szCs w:val="21"/>
              </w:rPr>
              <w:t>328</w:t>
            </w:r>
          </w:p>
        </w:tc>
        <w:tc>
          <w:tcPr>
            <w:tcW w:w="1210" w:type="dxa"/>
            <w:shd w:val="clear" w:color="auto" w:fill="auto"/>
          </w:tcPr>
          <w:p w:rsidR="00295037" w:rsidRPr="002200A5" w:rsidRDefault="00295037" w:rsidP="002200A5">
            <w:pPr>
              <w:ind w:right="454"/>
              <w:jc w:val="right"/>
              <w:rPr>
                <w:rFonts w:eastAsia="휴먼명조"/>
                <w:sz w:val="21"/>
                <w:szCs w:val="21"/>
              </w:rPr>
            </w:pPr>
            <w:r w:rsidRPr="002200A5">
              <w:rPr>
                <w:sz w:val="21"/>
                <w:szCs w:val="21"/>
              </w:rPr>
              <w:t>187</w:t>
            </w:r>
          </w:p>
        </w:tc>
        <w:tc>
          <w:tcPr>
            <w:tcW w:w="1209" w:type="dxa"/>
            <w:shd w:val="clear" w:color="auto" w:fill="auto"/>
          </w:tcPr>
          <w:p w:rsidR="00295037" w:rsidRPr="002200A5" w:rsidRDefault="00295037" w:rsidP="002200A5">
            <w:pPr>
              <w:ind w:right="454"/>
              <w:jc w:val="right"/>
              <w:rPr>
                <w:rFonts w:eastAsia="휴먼명조"/>
                <w:sz w:val="21"/>
                <w:szCs w:val="21"/>
              </w:rPr>
            </w:pPr>
            <w:r w:rsidRPr="002200A5">
              <w:rPr>
                <w:sz w:val="21"/>
                <w:szCs w:val="21"/>
              </w:rPr>
              <w:t>54</w:t>
            </w:r>
          </w:p>
        </w:tc>
        <w:tc>
          <w:tcPr>
            <w:tcW w:w="1209" w:type="dxa"/>
            <w:shd w:val="clear" w:color="auto" w:fill="auto"/>
          </w:tcPr>
          <w:p w:rsidR="00295037" w:rsidRPr="002200A5" w:rsidRDefault="00295037" w:rsidP="002200A5">
            <w:pPr>
              <w:ind w:right="340"/>
              <w:jc w:val="right"/>
              <w:rPr>
                <w:rFonts w:eastAsia="휴먼명조"/>
                <w:sz w:val="21"/>
                <w:szCs w:val="21"/>
              </w:rPr>
            </w:pPr>
            <w:r w:rsidRPr="002200A5">
              <w:rPr>
                <w:sz w:val="21"/>
                <w:szCs w:val="21"/>
              </w:rPr>
              <w:t>849</w:t>
            </w:r>
          </w:p>
        </w:tc>
        <w:tc>
          <w:tcPr>
            <w:tcW w:w="1210" w:type="dxa"/>
            <w:shd w:val="clear" w:color="auto" w:fill="auto"/>
          </w:tcPr>
          <w:p w:rsidR="00295037" w:rsidRPr="002200A5" w:rsidRDefault="00295037" w:rsidP="002200A5">
            <w:pPr>
              <w:ind w:right="340"/>
              <w:jc w:val="right"/>
              <w:rPr>
                <w:rFonts w:eastAsia="휴먼명조"/>
                <w:sz w:val="21"/>
                <w:szCs w:val="21"/>
              </w:rPr>
            </w:pPr>
            <w:r w:rsidRPr="002200A5">
              <w:rPr>
                <w:sz w:val="21"/>
                <w:szCs w:val="21"/>
              </w:rPr>
              <w:t>1 503</w:t>
            </w:r>
          </w:p>
        </w:tc>
      </w:tr>
    </w:tbl>
    <w:p w:rsidR="00295037" w:rsidRPr="009D2991" w:rsidRDefault="00295037" w:rsidP="009D2991">
      <w:pPr>
        <w:spacing w:before="240"/>
        <w:rPr>
          <w:szCs w:val="24"/>
        </w:rPr>
      </w:pPr>
      <w:r w:rsidRPr="009D2991">
        <w:rPr>
          <w:szCs w:val="24"/>
        </w:rPr>
        <w:t>119.</w:t>
      </w:r>
      <w:r w:rsidRPr="009D2991">
        <w:rPr>
          <w:szCs w:val="24"/>
        </w:rPr>
        <w:tab/>
      </w:r>
      <w:r w:rsidRPr="009D2991">
        <w:rPr>
          <w:rFonts w:hint="eastAsia"/>
          <w:szCs w:val="24"/>
        </w:rPr>
        <w:t>2005</w:t>
      </w:r>
      <w:r w:rsidRPr="009D2991">
        <w:rPr>
          <w:rFonts w:hint="eastAsia"/>
          <w:szCs w:val="24"/>
        </w:rPr>
        <w:t>年，《最低工资法》经过修改后，适用范围扩大到参加首次培训的工人和学徒工，这些工人原先不适用于最低工资制度。学徒工现在适用于一种被降低了数额的最低工资。完全涵盖也被扩大到未成年人，这些人原先适用于一种被降低了数额的最低工资。另外，收入分配的比例也成为确定最低工资的标准，以确保最低工资制度能够帮助完善国民收入分配。</w:t>
      </w:r>
    </w:p>
    <w:p w:rsidR="00295037" w:rsidRPr="009D2991" w:rsidRDefault="00295037" w:rsidP="009D2991">
      <w:pPr>
        <w:rPr>
          <w:szCs w:val="24"/>
        </w:rPr>
      </w:pPr>
      <w:r w:rsidRPr="009D2991">
        <w:rPr>
          <w:szCs w:val="24"/>
        </w:rPr>
        <w:t>120.</w:t>
      </w:r>
      <w:r w:rsidRPr="009D2991">
        <w:rPr>
          <w:szCs w:val="24"/>
        </w:rPr>
        <w:tab/>
      </w:r>
      <w:r w:rsidRPr="009D2991">
        <w:rPr>
          <w:rFonts w:hint="eastAsia"/>
          <w:szCs w:val="24"/>
        </w:rPr>
        <w:t>所有雇主都有义务至少向其工人支付最低工资（《最低工资法》第</w:t>
      </w:r>
      <w:r w:rsidRPr="009D2991">
        <w:rPr>
          <w:rFonts w:hint="eastAsia"/>
          <w:szCs w:val="24"/>
        </w:rPr>
        <w:t>6</w:t>
      </w:r>
      <w:r w:rsidRPr="009D2991">
        <w:rPr>
          <w:rFonts w:hint="eastAsia"/>
          <w:szCs w:val="24"/>
        </w:rPr>
        <w:t>条）。任何违反这一条规定的雇主应被单处或并处以三年以下有期徒刑或</w:t>
      </w:r>
      <w:r w:rsidRPr="009D2991">
        <w:rPr>
          <w:rFonts w:hint="eastAsia"/>
          <w:szCs w:val="24"/>
        </w:rPr>
        <w:t>2</w:t>
      </w:r>
      <w:r w:rsidR="00066865">
        <w:rPr>
          <w:rFonts w:hint="eastAsia"/>
          <w:szCs w:val="24"/>
        </w:rPr>
        <w:t xml:space="preserve"> </w:t>
      </w:r>
      <w:r w:rsidRPr="009D2991">
        <w:rPr>
          <w:rFonts w:hint="eastAsia"/>
          <w:szCs w:val="24"/>
        </w:rPr>
        <w:t>00</w:t>
      </w:r>
      <w:r w:rsidR="00066865">
        <w:rPr>
          <w:rFonts w:hint="eastAsia"/>
          <w:szCs w:val="24"/>
        </w:rPr>
        <w:t>0</w:t>
      </w:r>
      <w:r w:rsidRPr="009D2991">
        <w:rPr>
          <w:rFonts w:hint="eastAsia"/>
          <w:szCs w:val="24"/>
        </w:rPr>
        <w:t>万韩圆以下罚金（第</w:t>
      </w:r>
      <w:r w:rsidRPr="009D2991">
        <w:rPr>
          <w:rFonts w:hint="eastAsia"/>
          <w:szCs w:val="24"/>
        </w:rPr>
        <w:t>28</w:t>
      </w:r>
      <w:r w:rsidRPr="009D2991">
        <w:rPr>
          <w:rFonts w:hint="eastAsia"/>
          <w:szCs w:val="24"/>
        </w:rPr>
        <w:t>条至第</w:t>
      </w:r>
      <w:r w:rsidRPr="009D2991">
        <w:rPr>
          <w:rFonts w:hint="eastAsia"/>
          <w:szCs w:val="24"/>
        </w:rPr>
        <w:t>30</w:t>
      </w:r>
      <w:r w:rsidRPr="009D2991">
        <w:rPr>
          <w:rFonts w:hint="eastAsia"/>
          <w:szCs w:val="24"/>
        </w:rPr>
        <w:t>条）。政府正在集中检查有可能违反《最低工资法》的工作场所，尽其最大努力确保企业遵守有关最低工资的规定。</w:t>
      </w:r>
    </w:p>
    <w:p w:rsidR="00295037" w:rsidRPr="009D2991" w:rsidRDefault="00295037" w:rsidP="002200A5">
      <w:pPr>
        <w:spacing w:after="320"/>
        <w:rPr>
          <w:szCs w:val="24"/>
        </w:rPr>
      </w:pPr>
      <w:r w:rsidRPr="009D2991">
        <w:rPr>
          <w:szCs w:val="24"/>
        </w:rPr>
        <w:t>121.</w:t>
      </w:r>
      <w:r w:rsidRPr="009D2991">
        <w:rPr>
          <w:szCs w:val="24"/>
        </w:rPr>
        <w:tab/>
      </w:r>
      <w:r w:rsidRPr="009D2991">
        <w:rPr>
          <w:rFonts w:hint="eastAsia"/>
          <w:szCs w:val="24"/>
        </w:rPr>
        <w:t>根据《最低工资法》，由劳动部长请最低工资委员会在每年的</w:t>
      </w:r>
      <w:smartTag w:uri="urn:schemas-microsoft-com:office:smarttags" w:element="chsdate">
        <w:smartTagPr>
          <w:attr w:name="IsROCDate" w:val="False"/>
          <w:attr w:name="IsLunarDate" w:val="False"/>
          <w:attr w:name="Day" w:val="31"/>
          <w:attr w:name="Month" w:val="3"/>
          <w:attr w:name="Year" w:val="2008"/>
        </w:smartTagPr>
        <w:r w:rsidRPr="009D2991">
          <w:rPr>
            <w:rFonts w:hint="eastAsia"/>
            <w:szCs w:val="24"/>
          </w:rPr>
          <w:t>3</w:t>
        </w:r>
        <w:r w:rsidRPr="009D2991">
          <w:rPr>
            <w:rFonts w:hint="eastAsia"/>
            <w:szCs w:val="24"/>
          </w:rPr>
          <w:t>月</w:t>
        </w:r>
        <w:r w:rsidRPr="009D2991">
          <w:rPr>
            <w:rFonts w:hint="eastAsia"/>
            <w:szCs w:val="24"/>
          </w:rPr>
          <w:t>31</w:t>
        </w:r>
        <w:r w:rsidRPr="009D2991">
          <w:rPr>
            <w:rFonts w:hint="eastAsia"/>
            <w:szCs w:val="24"/>
          </w:rPr>
          <w:t>日</w:t>
        </w:r>
      </w:smartTag>
      <w:r w:rsidRPr="009D2991">
        <w:rPr>
          <w:rFonts w:hint="eastAsia"/>
          <w:szCs w:val="24"/>
        </w:rPr>
        <w:t>之前审议下一年度的最低工资标准。最低工资委员会必须在接到劳动部长的请求之后</w:t>
      </w:r>
      <w:r w:rsidRPr="009D2991">
        <w:rPr>
          <w:rFonts w:hint="eastAsia"/>
          <w:szCs w:val="24"/>
        </w:rPr>
        <w:t>90</w:t>
      </w:r>
      <w:r w:rsidR="00066865">
        <w:rPr>
          <w:rFonts w:hint="eastAsia"/>
          <w:szCs w:val="24"/>
        </w:rPr>
        <w:t>天</w:t>
      </w:r>
      <w:r w:rsidRPr="009D2991">
        <w:rPr>
          <w:rFonts w:hint="eastAsia"/>
          <w:szCs w:val="24"/>
        </w:rPr>
        <w:t>内审议、确定和提出最低工资建议。在最低工资委员会审议和确定最低工资标准时，它组织一个独立的专家委员会，并且开展相关的研究和讨论，以便在适当考虑工人生活费、同类工人的工资、劳动生产率、收入分配比例等相应标准的情况下确定最低工资额度。如果工人代表或雇主代表在劳动部长已经宣布拟议的最低工资之后提出反对意见且劳动部门认为反对意见合理，则可以请最低工资委员会进行重新审查。下表是按年列示的最低工资额。</w:t>
      </w:r>
    </w:p>
    <w:p w:rsidR="00295037" w:rsidRPr="002200A5" w:rsidRDefault="00295037" w:rsidP="002200A5">
      <w:pPr>
        <w:pStyle w:val="Heading3"/>
        <w:spacing w:after="120"/>
      </w:pPr>
      <w:r w:rsidRPr="002200A5">
        <w:t>表</w:t>
      </w:r>
      <w:r w:rsidRPr="002200A5">
        <w:t>25</w:t>
      </w:r>
    </w:p>
    <w:p w:rsidR="00295037" w:rsidRPr="002200A5" w:rsidRDefault="00295037" w:rsidP="002200A5">
      <w:pPr>
        <w:pStyle w:val="Heading3"/>
        <w:spacing w:after="120"/>
      </w:pPr>
      <w:r w:rsidRPr="002200A5">
        <w:rPr>
          <w:rFonts w:hint="eastAsia"/>
        </w:rPr>
        <w:t>按年列示的最低工资</w:t>
      </w:r>
    </w:p>
    <w:p w:rsidR="00295037" w:rsidRPr="009D2991" w:rsidRDefault="00295037" w:rsidP="009D2991">
      <w:pPr>
        <w:jc w:val="right"/>
        <w:rPr>
          <w:rFonts w:hint="eastAsia"/>
          <w:szCs w:val="24"/>
        </w:rPr>
      </w:pPr>
      <w:r w:rsidRPr="009D2991">
        <w:rPr>
          <w:szCs w:val="24"/>
        </w:rPr>
        <w:t>（单位：</w:t>
      </w:r>
      <w:r w:rsidRPr="009D2991">
        <w:rPr>
          <w:rFonts w:hint="eastAsia"/>
          <w:szCs w:val="24"/>
        </w:rPr>
        <w:t>韩圆，</w:t>
      </w:r>
      <w:r w:rsidRPr="009D2991">
        <w:rPr>
          <w:szCs w:val="24"/>
        </w:rPr>
        <w:t>%</w:t>
      </w:r>
      <w:r w:rsidRPr="009D2991">
        <w:rPr>
          <w:rFonts w:hint="eastAsia"/>
          <w:szCs w:val="24"/>
        </w:rPr>
        <w:t>）</w:t>
      </w:r>
    </w:p>
    <w:tbl>
      <w:tblPr>
        <w:tblW w:w="945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261"/>
        <w:gridCol w:w="1351"/>
        <w:gridCol w:w="1352"/>
        <w:gridCol w:w="1351"/>
        <w:gridCol w:w="1352"/>
        <w:gridCol w:w="1351"/>
        <w:gridCol w:w="1433"/>
      </w:tblGrid>
      <w:tr w:rsidR="00295037" w:rsidRPr="009D2991">
        <w:trPr>
          <w:trHeight w:val="20"/>
          <w:jc w:val="right"/>
        </w:trPr>
        <w:tc>
          <w:tcPr>
            <w:tcW w:w="1261" w:type="dxa"/>
            <w:shd w:val="clear" w:color="auto" w:fill="auto"/>
          </w:tcPr>
          <w:p w:rsidR="00295037" w:rsidRPr="002200A5" w:rsidRDefault="00295037" w:rsidP="009D2991">
            <w:pPr>
              <w:jc w:val="center"/>
              <w:rPr>
                <w:rFonts w:eastAsia="휴먼명조"/>
                <w:sz w:val="21"/>
                <w:szCs w:val="21"/>
              </w:rPr>
            </w:pPr>
            <w:bookmarkStart w:id="22" w:name="#562761f9"/>
            <w:bookmarkEnd w:id="22"/>
            <w:r w:rsidRPr="002200A5">
              <w:rPr>
                <w:sz w:val="21"/>
                <w:szCs w:val="21"/>
              </w:rPr>
              <w:t>类别</w:t>
            </w:r>
            <w:bookmarkStart w:id="23" w:name="#562761fa"/>
            <w:bookmarkEnd w:id="23"/>
            <w:r w:rsidRPr="002200A5">
              <w:rPr>
                <w:rFonts w:eastAsia="휴먼명조,한컴돋움"/>
                <w:sz w:val="21"/>
                <w:szCs w:val="21"/>
              </w:rPr>
              <w:fldChar w:fldCharType="begin"/>
            </w:r>
            <w:r w:rsidRPr="002200A5">
              <w:rPr>
                <w:rFonts w:eastAsia="휴먼명조,한컴돋움" w:hint="eastAsia"/>
                <w:sz w:val="21"/>
                <w:szCs w:val="21"/>
              </w:rPr>
              <w:instrText>INCLUDEPICTURE "C:\\Documents and Settings\\SAMSUNG\\Local Settings\\</w:instrText>
            </w:r>
            <w:r w:rsidRPr="002200A5">
              <w:rPr>
                <w:rFonts w:eastAsia="휴먼명조,한컴돋움" w:hint="eastAsia"/>
                <w:sz w:val="21"/>
                <w:szCs w:val="21"/>
              </w:rPr>
              <w:instrText>손님</w:instrText>
            </w:r>
            <w:r w:rsidRPr="002200A5">
              <w:rPr>
                <w:rFonts w:eastAsia="휴먼명조,한컴돋움" w:hint="eastAsia"/>
                <w:sz w:val="21"/>
                <w:szCs w:val="21"/>
              </w:rPr>
              <w:instrText xml:space="preserve">\\Local Settings\\Temp\\UNI00000b102d10.gif" \* MERGEFORMATINET </w:instrText>
            </w:r>
            <w:r w:rsidRPr="002200A5">
              <w:rPr>
                <w:rFonts w:eastAsia="휴먼명조,한컴돋움"/>
                <w:sz w:val="21"/>
                <w:szCs w:val="21"/>
              </w:rPr>
              <w:fldChar w:fldCharType="separate"/>
            </w:r>
            <w:r w:rsidRPr="002200A5">
              <w:rPr>
                <w:rFonts w:eastAsia="휴먼명조,한컴돋움"/>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5pt;height:.75pt">
                  <v:imagedata r:id="rId7" r:href="rId8"/>
                </v:shape>
              </w:pict>
            </w:r>
            <w:r w:rsidRPr="002200A5">
              <w:rPr>
                <w:rFonts w:eastAsia="휴먼명조,한컴돋움"/>
                <w:sz w:val="21"/>
                <w:szCs w:val="21"/>
              </w:rPr>
              <w:fldChar w:fldCharType="end"/>
            </w:r>
          </w:p>
        </w:tc>
        <w:tc>
          <w:tcPr>
            <w:tcW w:w="1351" w:type="dxa"/>
            <w:shd w:val="clear" w:color="auto" w:fill="auto"/>
          </w:tcPr>
          <w:p w:rsidR="00295037" w:rsidRPr="002200A5" w:rsidRDefault="00295037" w:rsidP="009D2991">
            <w:pPr>
              <w:jc w:val="center"/>
              <w:rPr>
                <w:sz w:val="21"/>
                <w:szCs w:val="21"/>
              </w:rPr>
            </w:pPr>
            <w:r w:rsidRPr="002200A5">
              <w:rPr>
                <w:rFonts w:hint="eastAsia"/>
                <w:sz w:val="21"/>
                <w:szCs w:val="21"/>
              </w:rPr>
              <w:t>2000</w:t>
            </w:r>
            <w:r w:rsidRPr="002200A5">
              <w:rPr>
                <w:rFonts w:hint="eastAsia"/>
                <w:sz w:val="21"/>
                <w:szCs w:val="21"/>
              </w:rPr>
              <w:t>年</w:t>
            </w:r>
            <w:r w:rsidRPr="002200A5">
              <w:rPr>
                <w:rFonts w:hint="eastAsia"/>
                <w:sz w:val="21"/>
                <w:szCs w:val="21"/>
              </w:rPr>
              <w:t>9</w:t>
            </w:r>
            <w:r w:rsidRPr="002200A5">
              <w:rPr>
                <w:rFonts w:hint="eastAsia"/>
                <w:sz w:val="21"/>
                <w:szCs w:val="21"/>
              </w:rPr>
              <w:t>月</w:t>
            </w:r>
            <w:r w:rsidRPr="002200A5">
              <w:rPr>
                <w:rFonts w:hint="eastAsia"/>
                <w:sz w:val="21"/>
                <w:szCs w:val="21"/>
              </w:rPr>
              <w:t>-2001</w:t>
            </w:r>
            <w:r w:rsidRPr="002200A5">
              <w:rPr>
                <w:rFonts w:hint="eastAsia"/>
                <w:sz w:val="21"/>
                <w:szCs w:val="21"/>
              </w:rPr>
              <w:t>年</w:t>
            </w:r>
            <w:r w:rsidRPr="002200A5">
              <w:rPr>
                <w:rFonts w:hint="eastAsia"/>
                <w:sz w:val="21"/>
                <w:szCs w:val="21"/>
              </w:rPr>
              <w:t>8</w:t>
            </w:r>
            <w:r w:rsidRPr="002200A5">
              <w:rPr>
                <w:rFonts w:hint="eastAsia"/>
                <w:sz w:val="21"/>
                <w:szCs w:val="21"/>
              </w:rPr>
              <w:t>月</w:t>
            </w:r>
          </w:p>
        </w:tc>
        <w:tc>
          <w:tcPr>
            <w:tcW w:w="1352" w:type="dxa"/>
            <w:shd w:val="clear" w:color="auto" w:fill="auto"/>
          </w:tcPr>
          <w:p w:rsidR="00295037" w:rsidRPr="002200A5" w:rsidRDefault="00295037" w:rsidP="009D2991">
            <w:pPr>
              <w:jc w:val="center"/>
              <w:rPr>
                <w:sz w:val="21"/>
                <w:szCs w:val="21"/>
              </w:rPr>
            </w:pPr>
            <w:r w:rsidRPr="002200A5">
              <w:rPr>
                <w:rFonts w:hint="eastAsia"/>
                <w:sz w:val="21"/>
                <w:szCs w:val="21"/>
              </w:rPr>
              <w:t>2001</w:t>
            </w:r>
            <w:r w:rsidRPr="002200A5">
              <w:rPr>
                <w:rFonts w:hint="eastAsia"/>
                <w:sz w:val="21"/>
                <w:szCs w:val="21"/>
              </w:rPr>
              <w:t>年</w:t>
            </w:r>
            <w:r w:rsidRPr="002200A5">
              <w:rPr>
                <w:rFonts w:hint="eastAsia"/>
                <w:sz w:val="21"/>
                <w:szCs w:val="21"/>
              </w:rPr>
              <w:t>9</w:t>
            </w:r>
            <w:r w:rsidRPr="002200A5">
              <w:rPr>
                <w:rFonts w:hint="eastAsia"/>
                <w:sz w:val="21"/>
                <w:szCs w:val="21"/>
              </w:rPr>
              <w:t>月</w:t>
            </w:r>
            <w:r w:rsidRPr="002200A5">
              <w:rPr>
                <w:rFonts w:hint="eastAsia"/>
                <w:sz w:val="21"/>
                <w:szCs w:val="21"/>
              </w:rPr>
              <w:t>-2002</w:t>
            </w:r>
            <w:r w:rsidRPr="002200A5">
              <w:rPr>
                <w:rFonts w:hint="eastAsia"/>
                <w:sz w:val="21"/>
                <w:szCs w:val="21"/>
              </w:rPr>
              <w:t>年</w:t>
            </w:r>
            <w:r w:rsidRPr="002200A5">
              <w:rPr>
                <w:rFonts w:hint="eastAsia"/>
                <w:sz w:val="21"/>
                <w:szCs w:val="21"/>
              </w:rPr>
              <w:t>8</w:t>
            </w:r>
            <w:r w:rsidRPr="002200A5">
              <w:rPr>
                <w:rFonts w:hint="eastAsia"/>
                <w:sz w:val="21"/>
                <w:szCs w:val="21"/>
              </w:rPr>
              <w:t>月</w:t>
            </w:r>
          </w:p>
        </w:tc>
        <w:tc>
          <w:tcPr>
            <w:tcW w:w="1351" w:type="dxa"/>
            <w:shd w:val="clear" w:color="auto" w:fill="auto"/>
          </w:tcPr>
          <w:p w:rsidR="00295037" w:rsidRPr="002200A5" w:rsidRDefault="00295037" w:rsidP="009D2991">
            <w:pPr>
              <w:jc w:val="center"/>
              <w:rPr>
                <w:sz w:val="21"/>
                <w:szCs w:val="21"/>
              </w:rPr>
            </w:pPr>
            <w:r w:rsidRPr="002200A5">
              <w:rPr>
                <w:rFonts w:hint="eastAsia"/>
                <w:sz w:val="21"/>
                <w:szCs w:val="21"/>
              </w:rPr>
              <w:t>2002</w:t>
            </w:r>
            <w:r w:rsidRPr="002200A5">
              <w:rPr>
                <w:rFonts w:hint="eastAsia"/>
                <w:sz w:val="21"/>
                <w:szCs w:val="21"/>
              </w:rPr>
              <w:t>年</w:t>
            </w:r>
            <w:r w:rsidRPr="002200A5">
              <w:rPr>
                <w:rFonts w:hint="eastAsia"/>
                <w:sz w:val="21"/>
                <w:szCs w:val="21"/>
              </w:rPr>
              <w:t>9</w:t>
            </w:r>
            <w:r w:rsidRPr="002200A5">
              <w:rPr>
                <w:rFonts w:hint="eastAsia"/>
                <w:sz w:val="21"/>
                <w:szCs w:val="21"/>
              </w:rPr>
              <w:t>月</w:t>
            </w:r>
            <w:r w:rsidRPr="002200A5">
              <w:rPr>
                <w:rFonts w:hint="eastAsia"/>
                <w:sz w:val="21"/>
                <w:szCs w:val="21"/>
              </w:rPr>
              <w:t>-2003</w:t>
            </w:r>
            <w:r w:rsidRPr="002200A5">
              <w:rPr>
                <w:rFonts w:hint="eastAsia"/>
                <w:sz w:val="21"/>
                <w:szCs w:val="21"/>
              </w:rPr>
              <w:t>年</w:t>
            </w:r>
            <w:r w:rsidRPr="002200A5">
              <w:rPr>
                <w:rFonts w:hint="eastAsia"/>
                <w:sz w:val="21"/>
                <w:szCs w:val="21"/>
              </w:rPr>
              <w:t>8</w:t>
            </w:r>
            <w:r w:rsidRPr="002200A5">
              <w:rPr>
                <w:rFonts w:hint="eastAsia"/>
                <w:sz w:val="21"/>
                <w:szCs w:val="21"/>
              </w:rPr>
              <w:t>月</w:t>
            </w:r>
          </w:p>
        </w:tc>
        <w:tc>
          <w:tcPr>
            <w:tcW w:w="1352" w:type="dxa"/>
            <w:shd w:val="clear" w:color="auto" w:fill="auto"/>
          </w:tcPr>
          <w:p w:rsidR="00295037" w:rsidRPr="002200A5" w:rsidRDefault="00295037" w:rsidP="009D2991">
            <w:pPr>
              <w:jc w:val="center"/>
              <w:rPr>
                <w:sz w:val="21"/>
                <w:szCs w:val="21"/>
              </w:rPr>
            </w:pPr>
            <w:r w:rsidRPr="002200A5">
              <w:rPr>
                <w:rFonts w:hint="eastAsia"/>
                <w:sz w:val="21"/>
                <w:szCs w:val="21"/>
              </w:rPr>
              <w:t>2003</w:t>
            </w:r>
            <w:r w:rsidRPr="002200A5">
              <w:rPr>
                <w:rFonts w:hint="eastAsia"/>
                <w:sz w:val="21"/>
                <w:szCs w:val="21"/>
              </w:rPr>
              <w:t>年</w:t>
            </w:r>
            <w:r w:rsidRPr="002200A5">
              <w:rPr>
                <w:rFonts w:hint="eastAsia"/>
                <w:sz w:val="21"/>
                <w:szCs w:val="21"/>
              </w:rPr>
              <w:t>9</w:t>
            </w:r>
            <w:r w:rsidRPr="002200A5">
              <w:rPr>
                <w:rFonts w:hint="eastAsia"/>
                <w:sz w:val="21"/>
                <w:szCs w:val="21"/>
              </w:rPr>
              <w:t>月</w:t>
            </w:r>
            <w:r w:rsidRPr="002200A5">
              <w:rPr>
                <w:rFonts w:hint="eastAsia"/>
                <w:sz w:val="21"/>
                <w:szCs w:val="21"/>
              </w:rPr>
              <w:t>-2004</w:t>
            </w:r>
            <w:r w:rsidRPr="002200A5">
              <w:rPr>
                <w:rFonts w:hint="eastAsia"/>
                <w:sz w:val="21"/>
                <w:szCs w:val="21"/>
              </w:rPr>
              <w:t>年</w:t>
            </w:r>
            <w:r w:rsidRPr="002200A5">
              <w:rPr>
                <w:rFonts w:hint="eastAsia"/>
                <w:sz w:val="21"/>
                <w:szCs w:val="21"/>
              </w:rPr>
              <w:t>8</w:t>
            </w:r>
            <w:r w:rsidRPr="002200A5">
              <w:rPr>
                <w:rFonts w:hint="eastAsia"/>
                <w:sz w:val="21"/>
                <w:szCs w:val="21"/>
              </w:rPr>
              <w:t>月</w:t>
            </w:r>
          </w:p>
        </w:tc>
        <w:tc>
          <w:tcPr>
            <w:tcW w:w="1351" w:type="dxa"/>
            <w:shd w:val="clear" w:color="auto" w:fill="auto"/>
          </w:tcPr>
          <w:p w:rsidR="00295037" w:rsidRPr="002200A5" w:rsidRDefault="00295037" w:rsidP="009D2991">
            <w:pPr>
              <w:jc w:val="center"/>
              <w:rPr>
                <w:sz w:val="21"/>
                <w:szCs w:val="21"/>
              </w:rPr>
            </w:pPr>
            <w:r w:rsidRPr="002200A5">
              <w:rPr>
                <w:rFonts w:hint="eastAsia"/>
                <w:sz w:val="21"/>
                <w:szCs w:val="21"/>
              </w:rPr>
              <w:t>200</w:t>
            </w:r>
            <w:r w:rsidR="00066865">
              <w:rPr>
                <w:rFonts w:hint="eastAsia"/>
                <w:sz w:val="21"/>
                <w:szCs w:val="21"/>
              </w:rPr>
              <w:t>4</w:t>
            </w:r>
            <w:r w:rsidRPr="002200A5">
              <w:rPr>
                <w:rFonts w:hint="eastAsia"/>
                <w:sz w:val="21"/>
                <w:szCs w:val="21"/>
              </w:rPr>
              <w:t>年</w:t>
            </w:r>
            <w:r w:rsidRPr="002200A5">
              <w:rPr>
                <w:rFonts w:hint="eastAsia"/>
                <w:sz w:val="21"/>
                <w:szCs w:val="21"/>
              </w:rPr>
              <w:t>9</w:t>
            </w:r>
            <w:r w:rsidRPr="002200A5">
              <w:rPr>
                <w:rFonts w:hint="eastAsia"/>
                <w:sz w:val="21"/>
                <w:szCs w:val="21"/>
              </w:rPr>
              <w:t>月</w:t>
            </w:r>
            <w:r w:rsidRPr="002200A5">
              <w:rPr>
                <w:rFonts w:hint="eastAsia"/>
                <w:sz w:val="21"/>
                <w:szCs w:val="21"/>
              </w:rPr>
              <w:t>-200</w:t>
            </w:r>
            <w:r w:rsidR="00066865">
              <w:rPr>
                <w:rFonts w:hint="eastAsia"/>
                <w:sz w:val="21"/>
                <w:szCs w:val="21"/>
              </w:rPr>
              <w:t>5</w:t>
            </w:r>
            <w:r w:rsidRPr="002200A5">
              <w:rPr>
                <w:rFonts w:hint="eastAsia"/>
                <w:sz w:val="21"/>
                <w:szCs w:val="21"/>
              </w:rPr>
              <w:t>年</w:t>
            </w:r>
            <w:r w:rsidRPr="002200A5">
              <w:rPr>
                <w:rFonts w:hint="eastAsia"/>
                <w:sz w:val="21"/>
                <w:szCs w:val="21"/>
              </w:rPr>
              <w:t>8</w:t>
            </w:r>
            <w:r w:rsidRPr="002200A5">
              <w:rPr>
                <w:rFonts w:hint="eastAsia"/>
                <w:sz w:val="21"/>
                <w:szCs w:val="21"/>
              </w:rPr>
              <w:t>月</w:t>
            </w:r>
          </w:p>
        </w:tc>
        <w:tc>
          <w:tcPr>
            <w:tcW w:w="1433" w:type="dxa"/>
            <w:shd w:val="clear" w:color="auto" w:fill="auto"/>
          </w:tcPr>
          <w:p w:rsidR="00295037" w:rsidRPr="002200A5" w:rsidRDefault="00295037" w:rsidP="009D2991">
            <w:pPr>
              <w:jc w:val="center"/>
              <w:rPr>
                <w:sz w:val="21"/>
                <w:szCs w:val="21"/>
              </w:rPr>
            </w:pPr>
            <w:r w:rsidRPr="002200A5">
              <w:rPr>
                <w:rFonts w:hint="eastAsia"/>
                <w:sz w:val="21"/>
                <w:szCs w:val="21"/>
              </w:rPr>
              <w:t>2005</w:t>
            </w:r>
            <w:r w:rsidRPr="002200A5">
              <w:rPr>
                <w:rFonts w:hint="eastAsia"/>
                <w:sz w:val="21"/>
                <w:szCs w:val="21"/>
              </w:rPr>
              <w:t>年</w:t>
            </w:r>
            <w:r w:rsidRPr="002200A5">
              <w:rPr>
                <w:rFonts w:hint="eastAsia"/>
                <w:sz w:val="21"/>
                <w:szCs w:val="21"/>
              </w:rPr>
              <w:t>9</w:t>
            </w:r>
            <w:r w:rsidRPr="002200A5">
              <w:rPr>
                <w:rFonts w:hint="eastAsia"/>
                <w:sz w:val="21"/>
                <w:szCs w:val="21"/>
              </w:rPr>
              <w:t>月</w:t>
            </w:r>
            <w:r w:rsidRPr="002200A5">
              <w:rPr>
                <w:rFonts w:hint="eastAsia"/>
                <w:sz w:val="21"/>
                <w:szCs w:val="21"/>
              </w:rPr>
              <w:t>-2006</w:t>
            </w:r>
            <w:r w:rsidRPr="002200A5">
              <w:rPr>
                <w:rFonts w:hint="eastAsia"/>
                <w:sz w:val="21"/>
                <w:szCs w:val="21"/>
              </w:rPr>
              <w:t>年</w:t>
            </w:r>
            <w:r w:rsidRPr="002200A5">
              <w:rPr>
                <w:rFonts w:hint="eastAsia"/>
                <w:sz w:val="21"/>
                <w:szCs w:val="21"/>
              </w:rPr>
              <w:t>12</w:t>
            </w:r>
            <w:r w:rsidRPr="002200A5">
              <w:rPr>
                <w:rFonts w:hint="eastAsia"/>
                <w:sz w:val="21"/>
                <w:szCs w:val="21"/>
              </w:rPr>
              <w:t>月</w:t>
            </w:r>
          </w:p>
        </w:tc>
      </w:tr>
      <w:tr w:rsidR="00295037" w:rsidRPr="009D2991">
        <w:trPr>
          <w:trHeight w:val="20"/>
          <w:jc w:val="right"/>
        </w:trPr>
        <w:tc>
          <w:tcPr>
            <w:tcW w:w="1261" w:type="dxa"/>
            <w:shd w:val="clear" w:color="auto" w:fill="auto"/>
          </w:tcPr>
          <w:p w:rsidR="00295037" w:rsidRPr="002200A5" w:rsidRDefault="00295037" w:rsidP="009D2991">
            <w:pPr>
              <w:rPr>
                <w:rFonts w:hint="eastAsia"/>
                <w:sz w:val="21"/>
                <w:szCs w:val="21"/>
              </w:rPr>
            </w:pPr>
            <w:r w:rsidRPr="002200A5">
              <w:rPr>
                <w:rFonts w:hint="eastAsia"/>
                <w:sz w:val="21"/>
                <w:szCs w:val="21"/>
              </w:rPr>
              <w:t>每小时工资</w:t>
            </w:r>
          </w:p>
        </w:tc>
        <w:tc>
          <w:tcPr>
            <w:tcW w:w="1351" w:type="dxa"/>
            <w:shd w:val="clear" w:color="auto" w:fill="auto"/>
          </w:tcPr>
          <w:p w:rsidR="00295037" w:rsidRPr="002200A5" w:rsidRDefault="00295037" w:rsidP="009D2991">
            <w:pPr>
              <w:ind w:firstLine="590"/>
              <w:rPr>
                <w:rFonts w:eastAsia="휴먼명조"/>
                <w:sz w:val="21"/>
                <w:szCs w:val="21"/>
              </w:rPr>
            </w:pPr>
            <w:r w:rsidRPr="002200A5">
              <w:rPr>
                <w:rFonts w:eastAsia="휴먼명조,한컴돋움"/>
                <w:sz w:val="21"/>
                <w:szCs w:val="21"/>
              </w:rPr>
              <w:t>1 865</w:t>
            </w:r>
          </w:p>
        </w:tc>
        <w:tc>
          <w:tcPr>
            <w:tcW w:w="1352" w:type="dxa"/>
            <w:shd w:val="clear" w:color="auto" w:fill="auto"/>
          </w:tcPr>
          <w:p w:rsidR="00295037" w:rsidRPr="002200A5" w:rsidRDefault="00295037" w:rsidP="009D2991">
            <w:pPr>
              <w:ind w:firstLine="590"/>
              <w:rPr>
                <w:rFonts w:eastAsia="휴먼명조"/>
                <w:sz w:val="21"/>
                <w:szCs w:val="21"/>
              </w:rPr>
            </w:pPr>
            <w:r w:rsidRPr="002200A5">
              <w:rPr>
                <w:rFonts w:eastAsia="휴먼명조"/>
                <w:sz w:val="21"/>
                <w:szCs w:val="21"/>
              </w:rPr>
              <w:t>2 100</w:t>
            </w:r>
          </w:p>
        </w:tc>
        <w:tc>
          <w:tcPr>
            <w:tcW w:w="1351" w:type="dxa"/>
            <w:shd w:val="clear" w:color="auto" w:fill="auto"/>
          </w:tcPr>
          <w:p w:rsidR="00295037" w:rsidRPr="002200A5" w:rsidRDefault="00295037" w:rsidP="009D2991">
            <w:pPr>
              <w:ind w:firstLine="590"/>
              <w:rPr>
                <w:rFonts w:eastAsia="휴먼명조"/>
                <w:sz w:val="21"/>
                <w:szCs w:val="21"/>
              </w:rPr>
            </w:pPr>
            <w:r w:rsidRPr="002200A5">
              <w:rPr>
                <w:rFonts w:eastAsia="휴먼명조,한컴돋움"/>
                <w:sz w:val="21"/>
                <w:szCs w:val="21"/>
              </w:rPr>
              <w:t>2 275</w:t>
            </w:r>
          </w:p>
        </w:tc>
        <w:tc>
          <w:tcPr>
            <w:tcW w:w="1352" w:type="dxa"/>
            <w:shd w:val="clear" w:color="auto" w:fill="auto"/>
          </w:tcPr>
          <w:p w:rsidR="00295037" w:rsidRPr="002200A5" w:rsidRDefault="00295037" w:rsidP="009D2991">
            <w:pPr>
              <w:ind w:firstLine="590"/>
              <w:rPr>
                <w:rFonts w:eastAsia="휴먼명조"/>
                <w:sz w:val="21"/>
                <w:szCs w:val="21"/>
              </w:rPr>
            </w:pPr>
            <w:r w:rsidRPr="002200A5">
              <w:rPr>
                <w:rFonts w:eastAsia="휴먼명조,한컴돋움"/>
                <w:sz w:val="21"/>
                <w:szCs w:val="21"/>
              </w:rPr>
              <w:t>2 510</w:t>
            </w:r>
          </w:p>
        </w:tc>
        <w:tc>
          <w:tcPr>
            <w:tcW w:w="1351" w:type="dxa"/>
            <w:shd w:val="clear" w:color="auto" w:fill="auto"/>
          </w:tcPr>
          <w:p w:rsidR="00295037" w:rsidRPr="002200A5" w:rsidRDefault="00295037" w:rsidP="009D2991">
            <w:pPr>
              <w:ind w:firstLine="590"/>
              <w:rPr>
                <w:rFonts w:eastAsia="휴먼명조"/>
                <w:sz w:val="21"/>
                <w:szCs w:val="21"/>
              </w:rPr>
            </w:pPr>
            <w:r w:rsidRPr="002200A5">
              <w:rPr>
                <w:rFonts w:eastAsia="휴먼명조,한컴돋움"/>
                <w:sz w:val="21"/>
                <w:szCs w:val="21"/>
              </w:rPr>
              <w:t xml:space="preserve">2 </w:t>
            </w:r>
            <w:r w:rsidRPr="002200A5">
              <w:rPr>
                <w:rFonts w:eastAsia="휴먼명조"/>
                <w:sz w:val="21"/>
                <w:szCs w:val="21"/>
              </w:rPr>
              <w:t>840</w:t>
            </w:r>
          </w:p>
        </w:tc>
        <w:tc>
          <w:tcPr>
            <w:tcW w:w="1433" w:type="dxa"/>
            <w:shd w:val="clear" w:color="auto" w:fill="auto"/>
          </w:tcPr>
          <w:p w:rsidR="00295037" w:rsidRPr="002200A5" w:rsidRDefault="00295037" w:rsidP="009D2991">
            <w:pPr>
              <w:ind w:firstLine="590"/>
              <w:rPr>
                <w:rFonts w:eastAsia="휴먼명조"/>
                <w:sz w:val="21"/>
                <w:szCs w:val="21"/>
              </w:rPr>
            </w:pPr>
            <w:r w:rsidRPr="002200A5">
              <w:rPr>
                <w:rFonts w:eastAsia="휴먼명조,한컴돋움"/>
                <w:sz w:val="21"/>
                <w:szCs w:val="21"/>
              </w:rPr>
              <w:t xml:space="preserve">3 </w:t>
            </w:r>
            <w:r w:rsidRPr="002200A5">
              <w:rPr>
                <w:rFonts w:eastAsia="휴먼명조"/>
                <w:sz w:val="21"/>
                <w:szCs w:val="21"/>
              </w:rPr>
              <w:t>100</w:t>
            </w:r>
          </w:p>
        </w:tc>
      </w:tr>
      <w:tr w:rsidR="00295037" w:rsidRPr="009D2991">
        <w:trPr>
          <w:trHeight w:val="20"/>
          <w:jc w:val="right"/>
        </w:trPr>
        <w:tc>
          <w:tcPr>
            <w:tcW w:w="1261" w:type="dxa"/>
            <w:shd w:val="clear" w:color="auto" w:fill="auto"/>
          </w:tcPr>
          <w:p w:rsidR="00295037" w:rsidRPr="002200A5" w:rsidRDefault="00295037" w:rsidP="009D2991">
            <w:pPr>
              <w:rPr>
                <w:rFonts w:eastAsia="휴먼명조"/>
                <w:sz w:val="21"/>
                <w:szCs w:val="21"/>
              </w:rPr>
            </w:pPr>
            <w:r w:rsidRPr="002200A5">
              <w:rPr>
                <w:rFonts w:hint="eastAsia"/>
                <w:sz w:val="21"/>
                <w:szCs w:val="21"/>
              </w:rPr>
              <w:t>日工资（每天</w:t>
            </w:r>
            <w:r w:rsidRPr="002200A5">
              <w:rPr>
                <w:rFonts w:hint="eastAsia"/>
                <w:sz w:val="21"/>
                <w:szCs w:val="21"/>
              </w:rPr>
              <w:t>8</w:t>
            </w:r>
            <w:r w:rsidRPr="002200A5">
              <w:rPr>
                <w:rFonts w:hint="eastAsia"/>
                <w:sz w:val="21"/>
                <w:szCs w:val="21"/>
              </w:rPr>
              <w:t>小时）</w:t>
            </w:r>
          </w:p>
        </w:tc>
        <w:tc>
          <w:tcPr>
            <w:tcW w:w="1351" w:type="dxa"/>
            <w:shd w:val="clear" w:color="auto" w:fill="auto"/>
          </w:tcPr>
          <w:p w:rsidR="00295037" w:rsidRPr="002200A5" w:rsidRDefault="00295037" w:rsidP="009D2991">
            <w:pPr>
              <w:ind w:firstLine="510"/>
              <w:rPr>
                <w:rFonts w:eastAsia="휴먼명조"/>
                <w:sz w:val="21"/>
                <w:szCs w:val="21"/>
              </w:rPr>
            </w:pPr>
            <w:r w:rsidRPr="002200A5">
              <w:rPr>
                <w:rFonts w:eastAsia="휴먼명조,한컴돋움"/>
                <w:sz w:val="21"/>
                <w:szCs w:val="21"/>
              </w:rPr>
              <w:t>14 920</w:t>
            </w:r>
          </w:p>
        </w:tc>
        <w:tc>
          <w:tcPr>
            <w:tcW w:w="1352" w:type="dxa"/>
            <w:shd w:val="clear" w:color="auto" w:fill="auto"/>
          </w:tcPr>
          <w:p w:rsidR="00295037" w:rsidRPr="002200A5" w:rsidRDefault="00295037" w:rsidP="009D2991">
            <w:pPr>
              <w:ind w:firstLine="510"/>
              <w:rPr>
                <w:rFonts w:eastAsia="휴먼명조"/>
                <w:sz w:val="21"/>
                <w:szCs w:val="21"/>
              </w:rPr>
            </w:pPr>
            <w:r w:rsidRPr="002200A5">
              <w:rPr>
                <w:rFonts w:eastAsia="휴먼명조,한컴돋움"/>
                <w:sz w:val="21"/>
                <w:szCs w:val="21"/>
              </w:rPr>
              <w:t>16 800</w:t>
            </w:r>
          </w:p>
        </w:tc>
        <w:tc>
          <w:tcPr>
            <w:tcW w:w="1351" w:type="dxa"/>
            <w:shd w:val="clear" w:color="auto" w:fill="auto"/>
          </w:tcPr>
          <w:p w:rsidR="00295037" w:rsidRPr="002200A5" w:rsidRDefault="00295037" w:rsidP="009D2991">
            <w:pPr>
              <w:ind w:firstLine="510"/>
              <w:rPr>
                <w:rFonts w:eastAsia="휴먼명조"/>
                <w:sz w:val="21"/>
                <w:szCs w:val="21"/>
              </w:rPr>
            </w:pPr>
            <w:r w:rsidRPr="002200A5">
              <w:rPr>
                <w:rFonts w:eastAsia="휴먼명조,한컴돋움"/>
                <w:sz w:val="21"/>
                <w:szCs w:val="21"/>
              </w:rPr>
              <w:t xml:space="preserve">18 </w:t>
            </w:r>
            <w:r w:rsidRPr="002200A5">
              <w:rPr>
                <w:rFonts w:eastAsia="휴먼명조"/>
                <w:sz w:val="21"/>
                <w:szCs w:val="21"/>
              </w:rPr>
              <w:t>200</w:t>
            </w:r>
          </w:p>
        </w:tc>
        <w:tc>
          <w:tcPr>
            <w:tcW w:w="1352" w:type="dxa"/>
            <w:shd w:val="clear" w:color="auto" w:fill="auto"/>
          </w:tcPr>
          <w:p w:rsidR="00295037" w:rsidRPr="002200A5" w:rsidRDefault="00295037" w:rsidP="009D2991">
            <w:pPr>
              <w:ind w:firstLine="510"/>
              <w:rPr>
                <w:rFonts w:eastAsia="휴먼명조"/>
                <w:sz w:val="21"/>
                <w:szCs w:val="21"/>
              </w:rPr>
            </w:pPr>
            <w:r w:rsidRPr="002200A5">
              <w:rPr>
                <w:rFonts w:eastAsia="휴먼명조,한컴돋움"/>
                <w:sz w:val="21"/>
                <w:szCs w:val="21"/>
              </w:rPr>
              <w:t xml:space="preserve">20 </w:t>
            </w:r>
            <w:r w:rsidRPr="002200A5">
              <w:rPr>
                <w:rFonts w:eastAsia="휴먼명조"/>
                <w:sz w:val="21"/>
                <w:szCs w:val="21"/>
              </w:rPr>
              <w:t>080</w:t>
            </w:r>
          </w:p>
        </w:tc>
        <w:tc>
          <w:tcPr>
            <w:tcW w:w="1351" w:type="dxa"/>
            <w:shd w:val="clear" w:color="auto" w:fill="auto"/>
          </w:tcPr>
          <w:p w:rsidR="00295037" w:rsidRPr="002200A5" w:rsidRDefault="00295037" w:rsidP="009D2991">
            <w:pPr>
              <w:ind w:firstLine="510"/>
              <w:rPr>
                <w:rFonts w:eastAsia="휴먼명조"/>
                <w:sz w:val="21"/>
                <w:szCs w:val="21"/>
              </w:rPr>
            </w:pPr>
            <w:r w:rsidRPr="002200A5">
              <w:rPr>
                <w:rFonts w:eastAsia="휴먼명조,한컴돋움"/>
                <w:sz w:val="21"/>
                <w:szCs w:val="21"/>
              </w:rPr>
              <w:t>22 720</w:t>
            </w:r>
          </w:p>
        </w:tc>
        <w:tc>
          <w:tcPr>
            <w:tcW w:w="1433" w:type="dxa"/>
            <w:shd w:val="clear" w:color="auto" w:fill="auto"/>
          </w:tcPr>
          <w:p w:rsidR="00295037" w:rsidRPr="002200A5" w:rsidRDefault="00295037" w:rsidP="009D2991">
            <w:pPr>
              <w:ind w:firstLine="510"/>
              <w:rPr>
                <w:rFonts w:eastAsia="휴먼명조"/>
                <w:sz w:val="21"/>
                <w:szCs w:val="21"/>
              </w:rPr>
            </w:pPr>
            <w:r w:rsidRPr="002200A5">
              <w:rPr>
                <w:rFonts w:eastAsia="휴먼명조,한컴돋움"/>
                <w:sz w:val="21"/>
                <w:szCs w:val="21"/>
              </w:rPr>
              <w:t xml:space="preserve">24 </w:t>
            </w:r>
            <w:r w:rsidRPr="002200A5">
              <w:rPr>
                <w:rFonts w:eastAsia="휴먼명조"/>
                <w:sz w:val="21"/>
                <w:szCs w:val="21"/>
              </w:rPr>
              <w:t>800</w:t>
            </w:r>
          </w:p>
        </w:tc>
      </w:tr>
      <w:tr w:rsidR="00295037" w:rsidRPr="009D2991">
        <w:trPr>
          <w:trHeight w:val="20"/>
          <w:jc w:val="right"/>
        </w:trPr>
        <w:tc>
          <w:tcPr>
            <w:tcW w:w="1261" w:type="dxa"/>
            <w:shd w:val="clear" w:color="auto" w:fill="auto"/>
          </w:tcPr>
          <w:p w:rsidR="00295037" w:rsidRPr="002200A5" w:rsidRDefault="00295037" w:rsidP="009D2991">
            <w:pPr>
              <w:rPr>
                <w:rFonts w:hint="eastAsia"/>
                <w:sz w:val="21"/>
                <w:szCs w:val="21"/>
              </w:rPr>
            </w:pPr>
            <w:r w:rsidRPr="002200A5">
              <w:rPr>
                <w:rFonts w:hint="eastAsia"/>
                <w:sz w:val="21"/>
                <w:szCs w:val="21"/>
              </w:rPr>
              <w:t>增长比例</w:t>
            </w:r>
          </w:p>
        </w:tc>
        <w:tc>
          <w:tcPr>
            <w:tcW w:w="1351" w:type="dxa"/>
            <w:shd w:val="clear" w:color="auto" w:fill="auto"/>
          </w:tcPr>
          <w:p w:rsidR="00295037" w:rsidRPr="002200A5" w:rsidRDefault="00295037" w:rsidP="009D2991">
            <w:pPr>
              <w:ind w:firstLine="510"/>
              <w:rPr>
                <w:rFonts w:eastAsia="휴먼명조"/>
                <w:sz w:val="21"/>
                <w:szCs w:val="21"/>
              </w:rPr>
            </w:pPr>
            <w:r w:rsidRPr="002200A5">
              <w:rPr>
                <w:rFonts w:eastAsia="휴먼명조,한컴돋움"/>
                <w:sz w:val="21"/>
                <w:szCs w:val="21"/>
              </w:rPr>
              <w:t>16.6</w:t>
            </w:r>
          </w:p>
        </w:tc>
        <w:tc>
          <w:tcPr>
            <w:tcW w:w="1352" w:type="dxa"/>
            <w:shd w:val="clear" w:color="auto" w:fill="auto"/>
          </w:tcPr>
          <w:p w:rsidR="00295037" w:rsidRPr="002200A5" w:rsidRDefault="00295037" w:rsidP="009D2991">
            <w:pPr>
              <w:ind w:firstLine="510"/>
              <w:rPr>
                <w:rFonts w:eastAsia="휴먼명조"/>
                <w:sz w:val="21"/>
                <w:szCs w:val="21"/>
              </w:rPr>
            </w:pPr>
            <w:r w:rsidRPr="002200A5">
              <w:rPr>
                <w:rFonts w:eastAsia="휴먼명조,한컴돋움"/>
                <w:sz w:val="21"/>
                <w:szCs w:val="21"/>
              </w:rPr>
              <w:t>12.6</w:t>
            </w:r>
          </w:p>
        </w:tc>
        <w:tc>
          <w:tcPr>
            <w:tcW w:w="1351" w:type="dxa"/>
            <w:shd w:val="clear" w:color="auto" w:fill="auto"/>
          </w:tcPr>
          <w:p w:rsidR="00295037" w:rsidRPr="002200A5" w:rsidRDefault="00295037" w:rsidP="009D2991">
            <w:pPr>
              <w:ind w:firstLine="624"/>
              <w:rPr>
                <w:rFonts w:eastAsia="휴먼명조"/>
                <w:sz w:val="21"/>
                <w:szCs w:val="21"/>
              </w:rPr>
            </w:pPr>
            <w:r w:rsidRPr="002200A5">
              <w:rPr>
                <w:rFonts w:eastAsia="휴먼명조,한컴돋움"/>
                <w:sz w:val="21"/>
                <w:szCs w:val="21"/>
              </w:rPr>
              <w:t>8.3</w:t>
            </w:r>
          </w:p>
        </w:tc>
        <w:tc>
          <w:tcPr>
            <w:tcW w:w="1352" w:type="dxa"/>
            <w:shd w:val="clear" w:color="auto" w:fill="auto"/>
          </w:tcPr>
          <w:p w:rsidR="00295037" w:rsidRPr="002200A5" w:rsidRDefault="00295037" w:rsidP="009D2991">
            <w:pPr>
              <w:ind w:firstLine="510"/>
              <w:rPr>
                <w:rFonts w:eastAsia="휴먼명조"/>
                <w:sz w:val="21"/>
                <w:szCs w:val="21"/>
              </w:rPr>
            </w:pPr>
            <w:r w:rsidRPr="002200A5">
              <w:rPr>
                <w:rFonts w:eastAsia="휴먼명조,한컴돋움"/>
                <w:sz w:val="21"/>
                <w:szCs w:val="21"/>
              </w:rPr>
              <w:t>10.3</w:t>
            </w:r>
          </w:p>
        </w:tc>
        <w:tc>
          <w:tcPr>
            <w:tcW w:w="1351" w:type="dxa"/>
            <w:shd w:val="clear" w:color="auto" w:fill="auto"/>
          </w:tcPr>
          <w:p w:rsidR="00295037" w:rsidRPr="002200A5" w:rsidRDefault="00295037" w:rsidP="009D2991">
            <w:pPr>
              <w:ind w:firstLine="510"/>
              <w:rPr>
                <w:rFonts w:eastAsia="휴먼명조"/>
                <w:sz w:val="21"/>
                <w:szCs w:val="21"/>
              </w:rPr>
            </w:pPr>
            <w:r w:rsidRPr="002200A5">
              <w:rPr>
                <w:rFonts w:eastAsia="휴먼명조,한컴돋움"/>
                <w:sz w:val="21"/>
                <w:szCs w:val="21"/>
              </w:rPr>
              <w:t>13.1</w:t>
            </w:r>
          </w:p>
        </w:tc>
        <w:tc>
          <w:tcPr>
            <w:tcW w:w="1433" w:type="dxa"/>
            <w:shd w:val="clear" w:color="auto" w:fill="auto"/>
          </w:tcPr>
          <w:p w:rsidR="00295037" w:rsidRPr="002200A5" w:rsidRDefault="00295037" w:rsidP="009D2991">
            <w:pPr>
              <w:ind w:firstLine="624"/>
              <w:rPr>
                <w:rFonts w:eastAsia="휴먼명조"/>
                <w:sz w:val="21"/>
                <w:szCs w:val="21"/>
              </w:rPr>
            </w:pPr>
            <w:r w:rsidRPr="002200A5">
              <w:rPr>
                <w:rFonts w:eastAsia="휴먼명조,한컴돋움"/>
                <w:sz w:val="21"/>
                <w:szCs w:val="21"/>
              </w:rPr>
              <w:t>9.2</w:t>
            </w:r>
          </w:p>
        </w:tc>
      </w:tr>
    </w:tbl>
    <w:p w:rsidR="00295037" w:rsidRPr="007A5CED" w:rsidRDefault="00295037" w:rsidP="007A5CED">
      <w:pPr>
        <w:pStyle w:val="Heading2"/>
        <w:spacing w:before="320"/>
        <w:jc w:val="both"/>
      </w:pPr>
      <w:r w:rsidRPr="007A5CED">
        <w:rPr>
          <w:rFonts w:hint="eastAsia"/>
        </w:rPr>
        <w:t>工资和收入</w:t>
      </w:r>
      <w:r w:rsidRPr="007A5CED">
        <w:t xml:space="preserve"> </w:t>
      </w:r>
    </w:p>
    <w:p w:rsidR="00295037" w:rsidRPr="009D2991" w:rsidRDefault="00295037" w:rsidP="009D2991">
      <w:pPr>
        <w:rPr>
          <w:szCs w:val="24"/>
        </w:rPr>
      </w:pPr>
      <w:r w:rsidRPr="009D2991">
        <w:rPr>
          <w:szCs w:val="24"/>
        </w:rPr>
        <w:t>122.</w:t>
      </w:r>
      <w:r w:rsidRPr="009D2991">
        <w:rPr>
          <w:szCs w:val="24"/>
        </w:rPr>
        <w:tab/>
      </w:r>
      <w:r w:rsidRPr="009D2991">
        <w:rPr>
          <w:rFonts w:hint="eastAsia"/>
          <w:szCs w:val="24"/>
        </w:rPr>
        <w:t>在确定工资额时通常会考虑与工资额直接相关的主要决定因素和工资调节因素。这些因素包括反映通货膨胀的生活费水平和企业按照劳动力生产率的支付能力。工资调节因素是由国民经济状况和劳动力市场的供求关系等经济和社会条件而引起的。但是，个别企业的工资是由劳资双方通过谈判并比较同行业工人的工资水平，由雇主和工人自愿达成共识的方式来确定的。</w:t>
      </w:r>
    </w:p>
    <w:p w:rsidR="00295037" w:rsidRPr="009D2991" w:rsidRDefault="00295037" w:rsidP="009D2991">
      <w:pPr>
        <w:rPr>
          <w:szCs w:val="24"/>
        </w:rPr>
      </w:pPr>
      <w:r w:rsidRPr="009D2991">
        <w:rPr>
          <w:szCs w:val="24"/>
        </w:rPr>
        <w:t>123.</w:t>
      </w:r>
      <w:r w:rsidRPr="009D2991">
        <w:rPr>
          <w:szCs w:val="24"/>
        </w:rPr>
        <w:tab/>
      </w:r>
      <w:r w:rsidRPr="009D2991">
        <w:rPr>
          <w:rFonts w:hint="eastAsia"/>
          <w:szCs w:val="24"/>
        </w:rPr>
        <w:t>1997</w:t>
      </w:r>
      <w:r w:rsidRPr="009D2991">
        <w:rPr>
          <w:rFonts w:hint="eastAsia"/>
          <w:szCs w:val="24"/>
        </w:rPr>
        <w:t>年金融危机之后，随着经济逐步恢复，工人工资的标准也逐步增长。但自从</w:t>
      </w:r>
      <w:r w:rsidRPr="009D2991">
        <w:rPr>
          <w:rFonts w:hint="eastAsia"/>
          <w:szCs w:val="24"/>
        </w:rPr>
        <w:t>2004</w:t>
      </w:r>
      <w:r w:rsidRPr="009D2991">
        <w:rPr>
          <w:rFonts w:hint="eastAsia"/>
          <w:szCs w:val="24"/>
        </w:rPr>
        <w:t>年以来，工资增长速度放慢。这种趋势是否会在今后继续下去仍然有待观察。</w:t>
      </w:r>
    </w:p>
    <w:p w:rsidR="00295037" w:rsidRPr="007A5CED" w:rsidRDefault="00295037" w:rsidP="007A5CED">
      <w:pPr>
        <w:pStyle w:val="Heading3"/>
        <w:spacing w:before="320" w:after="120"/>
      </w:pPr>
      <w:r w:rsidRPr="007A5CED">
        <w:t>表</w:t>
      </w:r>
      <w:r w:rsidRPr="007A5CED">
        <w:t xml:space="preserve"> 26</w:t>
      </w:r>
    </w:p>
    <w:p w:rsidR="00295037" w:rsidRPr="007A5CED" w:rsidRDefault="00295037" w:rsidP="007A5CED">
      <w:pPr>
        <w:pStyle w:val="Heading3"/>
        <w:spacing w:after="120"/>
      </w:pPr>
      <w:r w:rsidRPr="007A5CED">
        <w:rPr>
          <w:rFonts w:hint="eastAsia"/>
        </w:rPr>
        <w:t>工资和消费者价格的趋势</w:t>
      </w:r>
    </w:p>
    <w:p w:rsidR="00295037" w:rsidRPr="009D2991" w:rsidRDefault="00295037" w:rsidP="009D2991">
      <w:pPr>
        <w:jc w:val="right"/>
        <w:rPr>
          <w:rFonts w:hint="eastAsia"/>
          <w:szCs w:val="24"/>
        </w:rPr>
      </w:pPr>
      <w:r w:rsidRPr="009D2991">
        <w:rPr>
          <w:szCs w:val="24"/>
        </w:rPr>
        <w:t>（单位：</w:t>
      </w:r>
      <w:r w:rsidRPr="009D2991">
        <w:rPr>
          <w:szCs w:val="24"/>
        </w:rPr>
        <w:t>%</w:t>
      </w:r>
      <w:r w:rsidRPr="009D2991">
        <w:rPr>
          <w:rFonts w:hint="eastAsia"/>
          <w:szCs w:val="24"/>
        </w:rPr>
        <w:t>，韩圆，</w:t>
      </w:r>
      <w:r w:rsidRPr="009D2991">
        <w:rPr>
          <w:rFonts w:hint="eastAsia"/>
          <w:szCs w:val="24"/>
        </w:rPr>
        <w:t>2000</w:t>
      </w:r>
      <w:r w:rsidRPr="009D2991">
        <w:rPr>
          <w:rFonts w:hint="eastAsia"/>
          <w:szCs w:val="24"/>
        </w:rPr>
        <w:t>年指数</w:t>
      </w:r>
      <w:r w:rsidRPr="009D2991">
        <w:rPr>
          <w:szCs w:val="24"/>
        </w:rPr>
        <w:t>=100</w:t>
      </w:r>
      <w:r w:rsidRPr="009D2991">
        <w:rPr>
          <w:rFonts w:hint="eastAsia"/>
          <w:szCs w:val="24"/>
        </w:rPr>
        <w:t>，与上年同期数字相比的变化）</w:t>
      </w: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000" w:firstRow="0" w:lastRow="0" w:firstColumn="0" w:lastColumn="0" w:noHBand="0" w:noVBand="0"/>
      </w:tblPr>
      <w:tblGrid>
        <w:gridCol w:w="928"/>
        <w:gridCol w:w="1154"/>
        <w:gridCol w:w="1340"/>
        <w:gridCol w:w="694"/>
        <w:gridCol w:w="1387"/>
        <w:gridCol w:w="693"/>
        <w:gridCol w:w="1109"/>
        <w:gridCol w:w="1385"/>
        <w:gridCol w:w="694"/>
      </w:tblGrid>
      <w:tr w:rsidR="00295037" w:rsidRPr="009D2991">
        <w:trPr>
          <w:trHeight w:val="137"/>
        </w:trPr>
        <w:tc>
          <w:tcPr>
            <w:tcW w:w="494" w:type="pct"/>
            <w:vMerge w:val="restart"/>
            <w:shd w:val="clear" w:color="auto" w:fill="auto"/>
            <w:vAlign w:val="center"/>
          </w:tcPr>
          <w:p w:rsidR="00295037" w:rsidRPr="007A5CED" w:rsidRDefault="00295037" w:rsidP="009D2991">
            <w:pPr>
              <w:jc w:val="center"/>
              <w:rPr>
                <w:rFonts w:hint="eastAsia"/>
                <w:sz w:val="21"/>
                <w:szCs w:val="21"/>
              </w:rPr>
            </w:pPr>
            <w:bookmarkStart w:id="24" w:name="#562761fb"/>
            <w:bookmarkEnd w:id="24"/>
            <w:r w:rsidRPr="007A5CED">
              <w:rPr>
                <w:rFonts w:hint="eastAsia"/>
                <w:sz w:val="21"/>
                <w:szCs w:val="21"/>
              </w:rPr>
              <w:t>年份</w:t>
            </w:r>
          </w:p>
        </w:tc>
        <w:tc>
          <w:tcPr>
            <w:tcW w:w="1699" w:type="pct"/>
            <w:gridSpan w:val="3"/>
            <w:shd w:val="clear" w:color="auto" w:fill="auto"/>
          </w:tcPr>
          <w:p w:rsidR="00295037" w:rsidRPr="007A5CED" w:rsidRDefault="00295037" w:rsidP="009D2991">
            <w:pPr>
              <w:jc w:val="center"/>
              <w:rPr>
                <w:rFonts w:hint="eastAsia"/>
                <w:sz w:val="21"/>
                <w:szCs w:val="21"/>
              </w:rPr>
            </w:pPr>
            <w:r w:rsidRPr="007A5CED">
              <w:rPr>
                <w:rFonts w:hint="eastAsia"/>
                <w:sz w:val="21"/>
                <w:szCs w:val="21"/>
              </w:rPr>
              <w:t>名义工资</w:t>
            </w:r>
          </w:p>
        </w:tc>
        <w:tc>
          <w:tcPr>
            <w:tcW w:w="1108" w:type="pct"/>
            <w:gridSpan w:val="2"/>
            <w:shd w:val="clear" w:color="auto" w:fill="auto"/>
          </w:tcPr>
          <w:p w:rsidR="00295037" w:rsidRPr="007A5CED" w:rsidRDefault="00295037" w:rsidP="009D2991">
            <w:pPr>
              <w:jc w:val="center"/>
              <w:rPr>
                <w:rFonts w:hint="eastAsia"/>
                <w:sz w:val="21"/>
                <w:szCs w:val="21"/>
              </w:rPr>
            </w:pPr>
            <w:r w:rsidRPr="007A5CED">
              <w:rPr>
                <w:rFonts w:hint="eastAsia"/>
                <w:sz w:val="21"/>
                <w:szCs w:val="21"/>
              </w:rPr>
              <w:t>消费者价格</w:t>
            </w:r>
          </w:p>
        </w:tc>
        <w:tc>
          <w:tcPr>
            <w:tcW w:w="1699" w:type="pct"/>
            <w:gridSpan w:val="3"/>
            <w:shd w:val="clear" w:color="auto" w:fill="auto"/>
          </w:tcPr>
          <w:p w:rsidR="00295037" w:rsidRPr="007A5CED" w:rsidRDefault="00295037" w:rsidP="009D2991">
            <w:pPr>
              <w:jc w:val="center"/>
              <w:rPr>
                <w:rFonts w:hint="eastAsia"/>
                <w:sz w:val="21"/>
                <w:szCs w:val="21"/>
              </w:rPr>
            </w:pPr>
            <w:r w:rsidRPr="007A5CED">
              <w:rPr>
                <w:rFonts w:hint="eastAsia"/>
                <w:sz w:val="21"/>
                <w:szCs w:val="21"/>
              </w:rPr>
              <w:t>实际工资</w:t>
            </w:r>
          </w:p>
        </w:tc>
      </w:tr>
      <w:tr w:rsidR="00295037" w:rsidRPr="009D2991">
        <w:trPr>
          <w:trHeight w:val="314"/>
        </w:trPr>
        <w:tc>
          <w:tcPr>
            <w:tcW w:w="494" w:type="pct"/>
            <w:vMerge/>
            <w:tcBorders>
              <w:bottom w:val="single" w:sz="2" w:space="0" w:color="000000"/>
            </w:tcBorders>
            <w:shd w:val="clear" w:color="auto" w:fill="auto"/>
          </w:tcPr>
          <w:p w:rsidR="00295037" w:rsidRPr="007A5CED" w:rsidRDefault="00295037" w:rsidP="009D2991">
            <w:pPr>
              <w:jc w:val="center"/>
              <w:rPr>
                <w:rFonts w:eastAsia="휴먼명조"/>
                <w:sz w:val="21"/>
                <w:szCs w:val="21"/>
              </w:rPr>
            </w:pPr>
          </w:p>
        </w:tc>
        <w:tc>
          <w:tcPr>
            <w:tcW w:w="615" w:type="pct"/>
            <w:tcBorders>
              <w:bottom w:val="single" w:sz="2" w:space="0" w:color="000000"/>
            </w:tcBorders>
            <w:shd w:val="clear" w:color="auto" w:fill="auto"/>
          </w:tcPr>
          <w:p w:rsidR="00295037" w:rsidRPr="007A5CED" w:rsidRDefault="00295037" w:rsidP="009D2991">
            <w:pPr>
              <w:jc w:val="center"/>
              <w:rPr>
                <w:rFonts w:hint="eastAsia"/>
                <w:sz w:val="21"/>
                <w:szCs w:val="21"/>
              </w:rPr>
            </w:pPr>
            <w:r w:rsidRPr="007A5CED">
              <w:rPr>
                <w:rFonts w:hint="eastAsia"/>
                <w:sz w:val="21"/>
                <w:szCs w:val="21"/>
              </w:rPr>
              <w:t>金额</w:t>
            </w:r>
          </w:p>
        </w:tc>
        <w:tc>
          <w:tcPr>
            <w:tcW w:w="714" w:type="pct"/>
            <w:tcBorders>
              <w:bottom w:val="single" w:sz="2" w:space="0" w:color="000000"/>
            </w:tcBorders>
            <w:shd w:val="clear" w:color="auto" w:fill="auto"/>
          </w:tcPr>
          <w:p w:rsidR="00295037" w:rsidRPr="007A5CED" w:rsidRDefault="00295037" w:rsidP="009D2991">
            <w:pPr>
              <w:jc w:val="center"/>
              <w:rPr>
                <w:rFonts w:hint="eastAsia"/>
                <w:sz w:val="21"/>
                <w:szCs w:val="21"/>
              </w:rPr>
            </w:pPr>
            <w:r w:rsidRPr="007A5CED">
              <w:rPr>
                <w:rFonts w:hint="eastAsia"/>
                <w:sz w:val="21"/>
                <w:szCs w:val="21"/>
              </w:rPr>
              <w:t>增长率</w:t>
            </w:r>
          </w:p>
        </w:tc>
        <w:tc>
          <w:tcPr>
            <w:tcW w:w="369" w:type="pct"/>
            <w:tcBorders>
              <w:bottom w:val="single" w:sz="2" w:space="0" w:color="000000"/>
            </w:tcBorders>
            <w:shd w:val="clear" w:color="auto" w:fill="auto"/>
          </w:tcPr>
          <w:p w:rsidR="00295037" w:rsidRPr="007A5CED" w:rsidRDefault="00295037" w:rsidP="009D2991">
            <w:pPr>
              <w:jc w:val="center"/>
              <w:rPr>
                <w:rFonts w:hint="eastAsia"/>
                <w:sz w:val="21"/>
                <w:szCs w:val="21"/>
              </w:rPr>
            </w:pPr>
            <w:r w:rsidRPr="007A5CED">
              <w:rPr>
                <w:rFonts w:hint="eastAsia"/>
                <w:sz w:val="21"/>
                <w:szCs w:val="21"/>
              </w:rPr>
              <w:t>指数</w:t>
            </w:r>
          </w:p>
        </w:tc>
        <w:tc>
          <w:tcPr>
            <w:tcW w:w="739" w:type="pct"/>
            <w:tcBorders>
              <w:bottom w:val="single" w:sz="2" w:space="0" w:color="000000"/>
            </w:tcBorders>
            <w:shd w:val="clear" w:color="auto" w:fill="auto"/>
          </w:tcPr>
          <w:p w:rsidR="00295037" w:rsidRPr="007A5CED" w:rsidRDefault="00295037" w:rsidP="009D2991">
            <w:pPr>
              <w:jc w:val="center"/>
              <w:rPr>
                <w:rFonts w:hint="eastAsia"/>
                <w:sz w:val="21"/>
                <w:szCs w:val="21"/>
              </w:rPr>
            </w:pPr>
            <w:r w:rsidRPr="007A5CED">
              <w:rPr>
                <w:rFonts w:hint="eastAsia"/>
                <w:sz w:val="21"/>
                <w:szCs w:val="21"/>
              </w:rPr>
              <w:t>增长率</w:t>
            </w:r>
          </w:p>
        </w:tc>
        <w:tc>
          <w:tcPr>
            <w:tcW w:w="369" w:type="pct"/>
            <w:tcBorders>
              <w:bottom w:val="single" w:sz="2" w:space="0" w:color="000000"/>
            </w:tcBorders>
            <w:shd w:val="clear" w:color="auto" w:fill="auto"/>
          </w:tcPr>
          <w:p w:rsidR="00295037" w:rsidRPr="007A5CED" w:rsidRDefault="00295037" w:rsidP="009D2991">
            <w:pPr>
              <w:jc w:val="center"/>
              <w:rPr>
                <w:rFonts w:hint="eastAsia"/>
                <w:sz w:val="21"/>
                <w:szCs w:val="21"/>
              </w:rPr>
            </w:pPr>
            <w:r w:rsidRPr="007A5CED">
              <w:rPr>
                <w:rFonts w:hint="eastAsia"/>
                <w:sz w:val="21"/>
                <w:szCs w:val="21"/>
              </w:rPr>
              <w:t>指数</w:t>
            </w:r>
          </w:p>
        </w:tc>
        <w:tc>
          <w:tcPr>
            <w:tcW w:w="591" w:type="pct"/>
            <w:tcBorders>
              <w:bottom w:val="single" w:sz="2" w:space="0" w:color="000000"/>
            </w:tcBorders>
            <w:shd w:val="clear" w:color="auto" w:fill="auto"/>
          </w:tcPr>
          <w:p w:rsidR="00295037" w:rsidRPr="007A5CED" w:rsidRDefault="00295037" w:rsidP="009D2991">
            <w:pPr>
              <w:jc w:val="center"/>
              <w:rPr>
                <w:rFonts w:hint="eastAsia"/>
                <w:sz w:val="21"/>
                <w:szCs w:val="21"/>
              </w:rPr>
            </w:pPr>
            <w:r w:rsidRPr="007A5CED">
              <w:rPr>
                <w:rFonts w:hint="eastAsia"/>
                <w:sz w:val="21"/>
                <w:szCs w:val="21"/>
              </w:rPr>
              <w:t>金额</w:t>
            </w:r>
          </w:p>
        </w:tc>
        <w:tc>
          <w:tcPr>
            <w:tcW w:w="738" w:type="pct"/>
            <w:tcBorders>
              <w:bottom w:val="single" w:sz="2" w:space="0" w:color="000000"/>
            </w:tcBorders>
            <w:shd w:val="clear" w:color="auto" w:fill="auto"/>
          </w:tcPr>
          <w:p w:rsidR="00295037" w:rsidRPr="007A5CED" w:rsidRDefault="00295037" w:rsidP="009D2991">
            <w:pPr>
              <w:jc w:val="center"/>
              <w:rPr>
                <w:rFonts w:hint="eastAsia"/>
                <w:sz w:val="21"/>
                <w:szCs w:val="21"/>
              </w:rPr>
            </w:pPr>
            <w:r w:rsidRPr="007A5CED">
              <w:rPr>
                <w:rFonts w:hint="eastAsia"/>
                <w:sz w:val="21"/>
                <w:szCs w:val="21"/>
              </w:rPr>
              <w:t>增长率</w:t>
            </w:r>
          </w:p>
        </w:tc>
        <w:tc>
          <w:tcPr>
            <w:tcW w:w="369" w:type="pct"/>
            <w:tcBorders>
              <w:bottom w:val="single" w:sz="2" w:space="0" w:color="000000"/>
            </w:tcBorders>
            <w:shd w:val="clear" w:color="auto" w:fill="auto"/>
          </w:tcPr>
          <w:p w:rsidR="00295037" w:rsidRPr="007A5CED" w:rsidRDefault="00295037" w:rsidP="009D2991">
            <w:pPr>
              <w:jc w:val="center"/>
              <w:rPr>
                <w:rFonts w:hint="eastAsia"/>
                <w:sz w:val="21"/>
                <w:szCs w:val="21"/>
              </w:rPr>
            </w:pPr>
            <w:r w:rsidRPr="007A5CED">
              <w:rPr>
                <w:rFonts w:hint="eastAsia"/>
                <w:sz w:val="21"/>
                <w:szCs w:val="21"/>
              </w:rPr>
              <w:t>指数</w:t>
            </w:r>
          </w:p>
        </w:tc>
      </w:tr>
      <w:tr w:rsidR="00295037" w:rsidRPr="009D2991">
        <w:trPr>
          <w:trHeight w:val="194"/>
        </w:trPr>
        <w:tc>
          <w:tcPr>
            <w:tcW w:w="494" w:type="pct"/>
            <w:tcBorders>
              <w:top w:val="single" w:sz="2" w:space="0" w:color="000000"/>
              <w:bottom w:val="nil"/>
            </w:tcBorders>
            <w:shd w:val="clear" w:color="auto" w:fill="auto"/>
          </w:tcPr>
          <w:p w:rsidR="00295037" w:rsidRPr="007A5CED" w:rsidRDefault="00295037" w:rsidP="009D2991">
            <w:pPr>
              <w:jc w:val="center"/>
              <w:rPr>
                <w:rFonts w:hint="eastAsia"/>
                <w:sz w:val="21"/>
                <w:szCs w:val="21"/>
              </w:rPr>
            </w:pPr>
            <w:r w:rsidRPr="007A5CED">
              <w:rPr>
                <w:rFonts w:eastAsia="휴먼명조,한컴돋움"/>
                <w:sz w:val="21"/>
                <w:szCs w:val="21"/>
              </w:rPr>
              <w:t>2000</w:t>
            </w:r>
            <w:r w:rsidRPr="007A5CED">
              <w:rPr>
                <w:rFonts w:hint="eastAsia"/>
                <w:sz w:val="21"/>
                <w:szCs w:val="21"/>
              </w:rPr>
              <w:t>年</w:t>
            </w:r>
          </w:p>
        </w:tc>
        <w:tc>
          <w:tcPr>
            <w:tcW w:w="615" w:type="pct"/>
            <w:tcBorders>
              <w:top w:val="single" w:sz="2" w:space="0" w:color="000000"/>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1 667 540</w:t>
            </w:r>
          </w:p>
        </w:tc>
        <w:tc>
          <w:tcPr>
            <w:tcW w:w="714" w:type="pct"/>
            <w:tcBorders>
              <w:top w:val="single" w:sz="2" w:space="0" w:color="000000"/>
              <w:bottom w:val="nil"/>
            </w:tcBorders>
            <w:shd w:val="clear" w:color="auto" w:fill="auto"/>
          </w:tcPr>
          <w:p w:rsidR="00295037" w:rsidRPr="007A5CED" w:rsidRDefault="00295037" w:rsidP="009D2991">
            <w:pPr>
              <w:ind w:right="521"/>
              <w:jc w:val="right"/>
              <w:rPr>
                <w:rFonts w:eastAsia="휴먼명조"/>
                <w:sz w:val="21"/>
                <w:szCs w:val="21"/>
              </w:rPr>
            </w:pPr>
            <w:r w:rsidRPr="007A5CED">
              <w:rPr>
                <w:rFonts w:eastAsia="휴먼명조,한컴돋움"/>
                <w:sz w:val="21"/>
                <w:szCs w:val="21"/>
              </w:rPr>
              <w:t>8.0</w:t>
            </w:r>
          </w:p>
        </w:tc>
        <w:tc>
          <w:tcPr>
            <w:tcW w:w="369" w:type="pct"/>
            <w:tcBorders>
              <w:top w:val="single" w:sz="2" w:space="0" w:color="000000"/>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100.0</w:t>
            </w:r>
          </w:p>
        </w:tc>
        <w:tc>
          <w:tcPr>
            <w:tcW w:w="739" w:type="pct"/>
            <w:tcBorders>
              <w:top w:val="single" w:sz="2" w:space="0" w:color="000000"/>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2.3</w:t>
            </w:r>
          </w:p>
        </w:tc>
        <w:tc>
          <w:tcPr>
            <w:tcW w:w="369" w:type="pct"/>
            <w:tcBorders>
              <w:top w:val="single" w:sz="2" w:space="0" w:color="000000"/>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100.0</w:t>
            </w:r>
          </w:p>
        </w:tc>
        <w:tc>
          <w:tcPr>
            <w:tcW w:w="591" w:type="pct"/>
            <w:tcBorders>
              <w:top w:val="single" w:sz="2" w:space="0" w:color="000000"/>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1 372 461</w:t>
            </w:r>
          </w:p>
        </w:tc>
        <w:tc>
          <w:tcPr>
            <w:tcW w:w="738" w:type="pct"/>
            <w:tcBorders>
              <w:top w:val="single" w:sz="2" w:space="0" w:color="000000"/>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5.6</w:t>
            </w:r>
          </w:p>
        </w:tc>
        <w:tc>
          <w:tcPr>
            <w:tcW w:w="369" w:type="pct"/>
            <w:tcBorders>
              <w:top w:val="single" w:sz="2" w:space="0" w:color="000000"/>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100.0</w:t>
            </w:r>
          </w:p>
        </w:tc>
      </w:tr>
      <w:tr w:rsidR="00295037" w:rsidRPr="009D2991">
        <w:trPr>
          <w:trHeight w:val="235"/>
        </w:trPr>
        <w:tc>
          <w:tcPr>
            <w:tcW w:w="494" w:type="pct"/>
            <w:tcBorders>
              <w:top w:val="nil"/>
              <w:bottom w:val="nil"/>
            </w:tcBorders>
            <w:shd w:val="clear" w:color="auto" w:fill="auto"/>
          </w:tcPr>
          <w:p w:rsidR="00295037" w:rsidRPr="007A5CED" w:rsidRDefault="00295037" w:rsidP="009D2991">
            <w:pPr>
              <w:jc w:val="center"/>
              <w:rPr>
                <w:rFonts w:hint="eastAsia"/>
                <w:sz w:val="21"/>
                <w:szCs w:val="21"/>
              </w:rPr>
            </w:pPr>
            <w:r w:rsidRPr="007A5CED">
              <w:rPr>
                <w:rFonts w:eastAsia="휴먼명조,한컴돋움"/>
                <w:sz w:val="21"/>
                <w:szCs w:val="21"/>
              </w:rPr>
              <w:t>2001</w:t>
            </w:r>
            <w:r w:rsidRPr="007A5CED">
              <w:rPr>
                <w:rFonts w:hint="eastAsia"/>
                <w:sz w:val="21"/>
                <w:szCs w:val="21"/>
              </w:rPr>
              <w:t>年</w:t>
            </w:r>
          </w:p>
        </w:tc>
        <w:tc>
          <w:tcPr>
            <w:tcW w:w="615"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1 752 382</w:t>
            </w:r>
          </w:p>
        </w:tc>
        <w:tc>
          <w:tcPr>
            <w:tcW w:w="714" w:type="pct"/>
            <w:tcBorders>
              <w:top w:val="nil"/>
              <w:bottom w:val="nil"/>
            </w:tcBorders>
            <w:shd w:val="clear" w:color="auto" w:fill="auto"/>
          </w:tcPr>
          <w:p w:rsidR="00295037" w:rsidRPr="007A5CED" w:rsidRDefault="00295037" w:rsidP="009D2991">
            <w:pPr>
              <w:ind w:right="521"/>
              <w:jc w:val="right"/>
              <w:rPr>
                <w:rFonts w:eastAsia="휴먼명조"/>
                <w:sz w:val="21"/>
                <w:szCs w:val="21"/>
              </w:rPr>
            </w:pPr>
            <w:r w:rsidRPr="007A5CED">
              <w:rPr>
                <w:rFonts w:eastAsia="휴먼명조,한컴돋움"/>
                <w:sz w:val="21"/>
                <w:szCs w:val="21"/>
              </w:rPr>
              <w:t>5.1</w:t>
            </w:r>
          </w:p>
        </w:tc>
        <w:tc>
          <w:tcPr>
            <w:tcW w:w="36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105.1</w:t>
            </w:r>
          </w:p>
        </w:tc>
        <w:tc>
          <w:tcPr>
            <w:tcW w:w="73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4.1</w:t>
            </w:r>
          </w:p>
        </w:tc>
        <w:tc>
          <w:tcPr>
            <w:tcW w:w="36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104.1</w:t>
            </w:r>
          </w:p>
        </w:tc>
        <w:tc>
          <w:tcPr>
            <w:tcW w:w="591"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1 683 364</w:t>
            </w:r>
          </w:p>
        </w:tc>
        <w:tc>
          <w:tcPr>
            <w:tcW w:w="738"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1.0</w:t>
            </w:r>
          </w:p>
        </w:tc>
        <w:tc>
          <w:tcPr>
            <w:tcW w:w="36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122.7</w:t>
            </w:r>
          </w:p>
        </w:tc>
      </w:tr>
      <w:tr w:rsidR="00295037" w:rsidRPr="009D2991">
        <w:trPr>
          <w:trHeight w:val="135"/>
        </w:trPr>
        <w:tc>
          <w:tcPr>
            <w:tcW w:w="494" w:type="pct"/>
            <w:tcBorders>
              <w:top w:val="nil"/>
              <w:bottom w:val="nil"/>
            </w:tcBorders>
            <w:shd w:val="clear" w:color="auto" w:fill="auto"/>
          </w:tcPr>
          <w:p w:rsidR="00295037" w:rsidRPr="007A5CED" w:rsidRDefault="00295037" w:rsidP="009D2991">
            <w:pPr>
              <w:jc w:val="center"/>
              <w:rPr>
                <w:rFonts w:hint="eastAsia"/>
                <w:sz w:val="21"/>
                <w:szCs w:val="21"/>
              </w:rPr>
            </w:pPr>
            <w:r w:rsidRPr="007A5CED">
              <w:rPr>
                <w:rFonts w:eastAsia="휴먼명조,한컴돋움"/>
                <w:sz w:val="21"/>
                <w:szCs w:val="21"/>
              </w:rPr>
              <w:t>2002</w:t>
            </w:r>
            <w:r w:rsidRPr="007A5CED">
              <w:rPr>
                <w:rFonts w:hint="eastAsia"/>
                <w:sz w:val="21"/>
                <w:szCs w:val="21"/>
              </w:rPr>
              <w:t>年</w:t>
            </w:r>
          </w:p>
        </w:tc>
        <w:tc>
          <w:tcPr>
            <w:tcW w:w="615"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1 947 773</w:t>
            </w:r>
          </w:p>
        </w:tc>
        <w:tc>
          <w:tcPr>
            <w:tcW w:w="714" w:type="pct"/>
            <w:tcBorders>
              <w:top w:val="nil"/>
              <w:bottom w:val="nil"/>
            </w:tcBorders>
            <w:shd w:val="clear" w:color="auto" w:fill="auto"/>
          </w:tcPr>
          <w:p w:rsidR="00295037" w:rsidRPr="007A5CED" w:rsidRDefault="00295037" w:rsidP="009D2991">
            <w:pPr>
              <w:ind w:right="521"/>
              <w:jc w:val="right"/>
              <w:rPr>
                <w:rFonts w:eastAsia="휴먼명조"/>
                <w:sz w:val="21"/>
                <w:szCs w:val="21"/>
              </w:rPr>
            </w:pPr>
            <w:r w:rsidRPr="007A5CED">
              <w:rPr>
                <w:rFonts w:eastAsia="휴먼명조,한컴돋움"/>
                <w:sz w:val="21"/>
                <w:szCs w:val="21"/>
              </w:rPr>
              <w:t>11.2</w:t>
            </w:r>
          </w:p>
        </w:tc>
        <w:tc>
          <w:tcPr>
            <w:tcW w:w="36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116.8</w:t>
            </w:r>
          </w:p>
        </w:tc>
        <w:tc>
          <w:tcPr>
            <w:tcW w:w="73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2.8</w:t>
            </w:r>
          </w:p>
        </w:tc>
        <w:tc>
          <w:tcPr>
            <w:tcW w:w="36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106.9</w:t>
            </w:r>
          </w:p>
        </w:tc>
        <w:tc>
          <w:tcPr>
            <w:tcW w:w="591"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1 822 051</w:t>
            </w:r>
          </w:p>
        </w:tc>
        <w:tc>
          <w:tcPr>
            <w:tcW w:w="738"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8.2</w:t>
            </w:r>
          </w:p>
        </w:tc>
        <w:tc>
          <w:tcPr>
            <w:tcW w:w="36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132.8</w:t>
            </w:r>
          </w:p>
        </w:tc>
      </w:tr>
      <w:tr w:rsidR="00295037" w:rsidRPr="009D2991">
        <w:trPr>
          <w:trHeight w:val="215"/>
        </w:trPr>
        <w:tc>
          <w:tcPr>
            <w:tcW w:w="494" w:type="pct"/>
            <w:tcBorders>
              <w:top w:val="nil"/>
              <w:bottom w:val="nil"/>
            </w:tcBorders>
            <w:shd w:val="clear" w:color="auto" w:fill="auto"/>
          </w:tcPr>
          <w:p w:rsidR="00295037" w:rsidRPr="007A5CED" w:rsidRDefault="00295037" w:rsidP="009D2991">
            <w:pPr>
              <w:jc w:val="center"/>
              <w:rPr>
                <w:rFonts w:hint="eastAsia"/>
                <w:sz w:val="21"/>
                <w:szCs w:val="21"/>
              </w:rPr>
            </w:pPr>
            <w:r w:rsidRPr="007A5CED">
              <w:rPr>
                <w:rFonts w:eastAsia="휴먼명조,한컴돋움"/>
                <w:sz w:val="21"/>
                <w:szCs w:val="21"/>
              </w:rPr>
              <w:t>2003</w:t>
            </w:r>
            <w:r w:rsidRPr="007A5CED">
              <w:rPr>
                <w:rFonts w:hint="eastAsia"/>
                <w:sz w:val="21"/>
                <w:szCs w:val="21"/>
              </w:rPr>
              <w:t>年</w:t>
            </w:r>
          </w:p>
        </w:tc>
        <w:tc>
          <w:tcPr>
            <w:tcW w:w="615"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2 127 401</w:t>
            </w:r>
          </w:p>
        </w:tc>
        <w:tc>
          <w:tcPr>
            <w:tcW w:w="714" w:type="pct"/>
            <w:tcBorders>
              <w:top w:val="nil"/>
              <w:bottom w:val="nil"/>
            </w:tcBorders>
            <w:shd w:val="clear" w:color="auto" w:fill="auto"/>
          </w:tcPr>
          <w:p w:rsidR="00295037" w:rsidRPr="007A5CED" w:rsidRDefault="00295037" w:rsidP="009D2991">
            <w:pPr>
              <w:ind w:right="521"/>
              <w:jc w:val="right"/>
              <w:rPr>
                <w:rFonts w:eastAsia="휴먼명조"/>
                <w:sz w:val="21"/>
                <w:szCs w:val="21"/>
              </w:rPr>
            </w:pPr>
            <w:r w:rsidRPr="007A5CED">
              <w:rPr>
                <w:rFonts w:eastAsia="휴먼명조,한컴돋움"/>
                <w:sz w:val="21"/>
                <w:szCs w:val="21"/>
              </w:rPr>
              <w:t>9.2</w:t>
            </w:r>
          </w:p>
        </w:tc>
        <w:tc>
          <w:tcPr>
            <w:tcW w:w="36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127.6</w:t>
            </w:r>
          </w:p>
        </w:tc>
        <w:tc>
          <w:tcPr>
            <w:tcW w:w="73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3.6</w:t>
            </w:r>
          </w:p>
        </w:tc>
        <w:tc>
          <w:tcPr>
            <w:tcW w:w="36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110.7</w:t>
            </w:r>
          </w:p>
        </w:tc>
        <w:tc>
          <w:tcPr>
            <w:tcW w:w="591"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1 921 771</w:t>
            </w:r>
          </w:p>
        </w:tc>
        <w:tc>
          <w:tcPr>
            <w:tcW w:w="738"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5.5</w:t>
            </w:r>
          </w:p>
        </w:tc>
        <w:tc>
          <w:tcPr>
            <w:tcW w:w="369" w:type="pct"/>
            <w:tcBorders>
              <w:top w:val="nil"/>
              <w:bottom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140.0</w:t>
            </w:r>
          </w:p>
        </w:tc>
      </w:tr>
      <w:tr w:rsidR="00295037" w:rsidRPr="009D2991">
        <w:trPr>
          <w:trHeight w:val="125"/>
        </w:trPr>
        <w:tc>
          <w:tcPr>
            <w:tcW w:w="494" w:type="pct"/>
            <w:tcBorders>
              <w:top w:val="nil"/>
            </w:tcBorders>
            <w:shd w:val="clear" w:color="auto" w:fill="auto"/>
          </w:tcPr>
          <w:p w:rsidR="00295037" w:rsidRPr="007A5CED" w:rsidRDefault="00295037" w:rsidP="009D2991">
            <w:pPr>
              <w:jc w:val="center"/>
              <w:rPr>
                <w:rFonts w:hint="eastAsia"/>
                <w:sz w:val="21"/>
                <w:szCs w:val="21"/>
              </w:rPr>
            </w:pPr>
            <w:r w:rsidRPr="007A5CED">
              <w:rPr>
                <w:rFonts w:eastAsia="휴먼명조,한컴돋움"/>
                <w:sz w:val="21"/>
                <w:szCs w:val="21"/>
              </w:rPr>
              <w:t>2004</w:t>
            </w:r>
            <w:r w:rsidRPr="007A5CED">
              <w:rPr>
                <w:rFonts w:hint="eastAsia"/>
                <w:sz w:val="21"/>
                <w:szCs w:val="21"/>
              </w:rPr>
              <w:t>年</w:t>
            </w:r>
          </w:p>
        </w:tc>
        <w:tc>
          <w:tcPr>
            <w:tcW w:w="615" w:type="pct"/>
            <w:tcBorders>
              <w:top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2 254 889</w:t>
            </w:r>
          </w:p>
        </w:tc>
        <w:tc>
          <w:tcPr>
            <w:tcW w:w="714" w:type="pct"/>
            <w:tcBorders>
              <w:top w:val="nil"/>
            </w:tcBorders>
            <w:shd w:val="clear" w:color="auto" w:fill="auto"/>
          </w:tcPr>
          <w:p w:rsidR="00295037" w:rsidRPr="007A5CED" w:rsidRDefault="00295037" w:rsidP="009D2991">
            <w:pPr>
              <w:ind w:right="521"/>
              <w:jc w:val="right"/>
              <w:rPr>
                <w:rFonts w:eastAsia="휴먼명조"/>
                <w:sz w:val="21"/>
                <w:szCs w:val="21"/>
              </w:rPr>
            </w:pPr>
            <w:r w:rsidRPr="007A5CED">
              <w:rPr>
                <w:rFonts w:eastAsia="휴먼명조,한컴돋움"/>
                <w:sz w:val="21"/>
                <w:szCs w:val="21"/>
              </w:rPr>
              <w:t>6.0</w:t>
            </w:r>
          </w:p>
        </w:tc>
        <w:tc>
          <w:tcPr>
            <w:tcW w:w="369" w:type="pct"/>
            <w:tcBorders>
              <w:top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135.2</w:t>
            </w:r>
          </w:p>
        </w:tc>
        <w:tc>
          <w:tcPr>
            <w:tcW w:w="739" w:type="pct"/>
            <w:tcBorders>
              <w:top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3.6</w:t>
            </w:r>
          </w:p>
        </w:tc>
        <w:tc>
          <w:tcPr>
            <w:tcW w:w="369" w:type="pct"/>
            <w:tcBorders>
              <w:top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114.7</w:t>
            </w:r>
          </w:p>
        </w:tc>
        <w:tc>
          <w:tcPr>
            <w:tcW w:w="591" w:type="pct"/>
            <w:tcBorders>
              <w:top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1 965 901</w:t>
            </w:r>
          </w:p>
        </w:tc>
        <w:tc>
          <w:tcPr>
            <w:tcW w:w="738" w:type="pct"/>
            <w:tcBorders>
              <w:top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2.3</w:t>
            </w:r>
          </w:p>
        </w:tc>
        <w:tc>
          <w:tcPr>
            <w:tcW w:w="369" w:type="pct"/>
            <w:tcBorders>
              <w:top w:val="nil"/>
            </w:tcBorders>
            <w:shd w:val="clear" w:color="auto" w:fill="auto"/>
          </w:tcPr>
          <w:p w:rsidR="00295037" w:rsidRPr="007A5CED" w:rsidRDefault="00295037" w:rsidP="009D2991">
            <w:pPr>
              <w:jc w:val="center"/>
              <w:rPr>
                <w:rFonts w:eastAsia="휴먼명조"/>
                <w:sz w:val="21"/>
                <w:szCs w:val="21"/>
              </w:rPr>
            </w:pPr>
            <w:r w:rsidRPr="007A5CED">
              <w:rPr>
                <w:rFonts w:eastAsia="휴먼명조,한컴돋움"/>
                <w:sz w:val="21"/>
                <w:szCs w:val="21"/>
              </w:rPr>
              <w:t>143.2</w:t>
            </w:r>
          </w:p>
        </w:tc>
      </w:tr>
    </w:tbl>
    <w:p w:rsidR="00295037" w:rsidRPr="009D2991" w:rsidRDefault="00295037" w:rsidP="009D2991">
      <w:pPr>
        <w:spacing w:before="240"/>
        <w:rPr>
          <w:szCs w:val="24"/>
        </w:rPr>
      </w:pPr>
      <w:r w:rsidRPr="009D2991">
        <w:rPr>
          <w:szCs w:val="24"/>
        </w:rPr>
        <w:t>124.</w:t>
      </w:r>
      <w:r w:rsidRPr="009D2991">
        <w:rPr>
          <w:szCs w:val="24"/>
        </w:rPr>
        <w:tab/>
      </w:r>
      <w:r w:rsidRPr="009D2991">
        <w:rPr>
          <w:rFonts w:hint="eastAsia"/>
          <w:szCs w:val="24"/>
        </w:rPr>
        <w:t>另一方面，工人之间的工资差距扩大了，</w:t>
      </w:r>
      <w:r w:rsidRPr="009D2991">
        <w:rPr>
          <w:rFonts w:hint="eastAsia"/>
          <w:szCs w:val="24"/>
        </w:rPr>
        <w:t>2003</w:t>
      </w:r>
      <w:r w:rsidRPr="009D2991">
        <w:rPr>
          <w:rFonts w:hint="eastAsia"/>
          <w:szCs w:val="24"/>
        </w:rPr>
        <w:t>年的吉尼系数（衡量收入不平衡的一种工具）为</w:t>
      </w:r>
      <w:r w:rsidRPr="009D2991">
        <w:rPr>
          <w:rFonts w:hint="eastAsia"/>
          <w:szCs w:val="24"/>
        </w:rPr>
        <w:t>0.312</w:t>
      </w:r>
      <w:r w:rsidRPr="009D2991">
        <w:rPr>
          <w:rFonts w:hint="eastAsia"/>
          <w:szCs w:val="24"/>
        </w:rPr>
        <w:t>，这表明不同规模的企业之间和不同类型的工作之间的工资差距正在扩大。</w:t>
      </w:r>
      <w:r w:rsidRPr="009D2991">
        <w:rPr>
          <w:szCs w:val="24"/>
        </w:rPr>
        <w:t xml:space="preserve"> </w:t>
      </w:r>
    </w:p>
    <w:p w:rsidR="00295037" w:rsidRPr="007A5CED" w:rsidRDefault="00295037" w:rsidP="007A5CED">
      <w:pPr>
        <w:pStyle w:val="Heading3"/>
        <w:spacing w:after="120"/>
      </w:pPr>
      <w:r w:rsidRPr="007A5CED">
        <w:t>表</w:t>
      </w:r>
      <w:r w:rsidRPr="007A5CED">
        <w:t xml:space="preserve"> 27</w:t>
      </w:r>
    </w:p>
    <w:p w:rsidR="00295037" w:rsidRPr="007A5CED" w:rsidRDefault="00295037" w:rsidP="007A5CED">
      <w:pPr>
        <w:pStyle w:val="Heading3"/>
        <w:spacing w:after="120"/>
      </w:pPr>
      <w:r w:rsidRPr="007A5CED">
        <w:rPr>
          <w:rFonts w:hint="eastAsia"/>
        </w:rPr>
        <w:t>按年列示的吉尼系数</w:t>
      </w:r>
    </w:p>
    <w:tbl>
      <w:tblPr>
        <w:tblW w:w="0" w:type="auto"/>
        <w:tblBorders>
          <w:top w:val="single" w:sz="2" w:space="0" w:color="000000"/>
          <w:left w:val="single" w:sz="4" w:space="0" w:color="auto"/>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000" w:firstRow="0" w:lastRow="0" w:firstColumn="0" w:lastColumn="0" w:noHBand="0" w:noVBand="0"/>
      </w:tblPr>
      <w:tblGrid>
        <w:gridCol w:w="851"/>
        <w:gridCol w:w="852"/>
        <w:gridCol w:w="852"/>
        <w:gridCol w:w="852"/>
        <w:gridCol w:w="852"/>
        <w:gridCol w:w="852"/>
        <w:gridCol w:w="852"/>
        <w:gridCol w:w="852"/>
        <w:gridCol w:w="852"/>
        <w:gridCol w:w="852"/>
        <w:gridCol w:w="852"/>
      </w:tblGrid>
      <w:tr w:rsidR="00295037" w:rsidRPr="009D2991">
        <w:trPr>
          <w:trHeight w:val="153"/>
        </w:trPr>
        <w:tc>
          <w:tcPr>
            <w:tcW w:w="851" w:type="dxa"/>
            <w:shd w:val="clear" w:color="auto" w:fill="auto"/>
            <w:vAlign w:val="center"/>
          </w:tcPr>
          <w:p w:rsidR="00295037" w:rsidRPr="007A5CED" w:rsidRDefault="00295037" w:rsidP="009D2991">
            <w:pPr>
              <w:jc w:val="center"/>
              <w:rPr>
                <w:rFonts w:hint="eastAsia"/>
                <w:sz w:val="21"/>
                <w:szCs w:val="21"/>
              </w:rPr>
            </w:pPr>
            <w:bookmarkStart w:id="25" w:name="#562761fc"/>
            <w:bookmarkEnd w:id="25"/>
            <w:r w:rsidRPr="007A5CED">
              <w:rPr>
                <w:rFonts w:eastAsia="휴먼명조,한컴돋움"/>
                <w:sz w:val="21"/>
                <w:szCs w:val="21"/>
              </w:rPr>
              <w:t>1998</w:t>
            </w:r>
            <w:r w:rsidRPr="007A5CED">
              <w:rPr>
                <w:rFonts w:hint="eastAsia"/>
                <w:sz w:val="21"/>
                <w:szCs w:val="21"/>
              </w:rPr>
              <w:t>年</w:t>
            </w:r>
          </w:p>
        </w:tc>
        <w:tc>
          <w:tcPr>
            <w:tcW w:w="852" w:type="dxa"/>
            <w:vMerge w:val="restart"/>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w:t>
            </w:r>
          </w:p>
        </w:tc>
        <w:tc>
          <w:tcPr>
            <w:tcW w:w="852" w:type="dxa"/>
            <w:shd w:val="clear" w:color="auto" w:fill="auto"/>
            <w:vAlign w:val="center"/>
          </w:tcPr>
          <w:p w:rsidR="00295037" w:rsidRPr="007A5CED" w:rsidRDefault="00295037" w:rsidP="009D2991">
            <w:pPr>
              <w:jc w:val="center"/>
              <w:rPr>
                <w:rFonts w:hint="eastAsia"/>
                <w:sz w:val="21"/>
                <w:szCs w:val="21"/>
              </w:rPr>
            </w:pPr>
            <w:r w:rsidRPr="007A5CED">
              <w:rPr>
                <w:rFonts w:eastAsia="휴먼명조,한컴돋움"/>
                <w:sz w:val="21"/>
                <w:szCs w:val="21"/>
              </w:rPr>
              <w:t>1999</w:t>
            </w:r>
            <w:r w:rsidRPr="007A5CED">
              <w:rPr>
                <w:rFonts w:hint="eastAsia"/>
                <w:sz w:val="21"/>
                <w:szCs w:val="21"/>
              </w:rPr>
              <w:t>年</w:t>
            </w:r>
          </w:p>
        </w:tc>
        <w:tc>
          <w:tcPr>
            <w:tcW w:w="852" w:type="dxa"/>
            <w:vMerge w:val="restart"/>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w:t>
            </w:r>
          </w:p>
        </w:tc>
        <w:tc>
          <w:tcPr>
            <w:tcW w:w="852" w:type="dxa"/>
            <w:shd w:val="clear" w:color="auto" w:fill="auto"/>
            <w:vAlign w:val="center"/>
          </w:tcPr>
          <w:p w:rsidR="00295037" w:rsidRPr="007A5CED" w:rsidRDefault="00295037" w:rsidP="009D2991">
            <w:pPr>
              <w:jc w:val="center"/>
              <w:rPr>
                <w:rFonts w:hint="eastAsia"/>
                <w:sz w:val="21"/>
                <w:szCs w:val="21"/>
              </w:rPr>
            </w:pPr>
            <w:r w:rsidRPr="007A5CED">
              <w:rPr>
                <w:rFonts w:eastAsia="휴먼명조,한컴돋움"/>
                <w:sz w:val="21"/>
                <w:szCs w:val="21"/>
              </w:rPr>
              <w:t>2000</w:t>
            </w:r>
            <w:r w:rsidRPr="007A5CED">
              <w:rPr>
                <w:rFonts w:hint="eastAsia"/>
                <w:sz w:val="21"/>
                <w:szCs w:val="21"/>
              </w:rPr>
              <w:t>年</w:t>
            </w:r>
          </w:p>
        </w:tc>
        <w:tc>
          <w:tcPr>
            <w:tcW w:w="852" w:type="dxa"/>
            <w:vMerge w:val="restart"/>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w:t>
            </w:r>
          </w:p>
        </w:tc>
        <w:tc>
          <w:tcPr>
            <w:tcW w:w="852" w:type="dxa"/>
            <w:shd w:val="clear" w:color="auto" w:fill="auto"/>
            <w:vAlign w:val="center"/>
          </w:tcPr>
          <w:p w:rsidR="00295037" w:rsidRPr="007A5CED" w:rsidRDefault="00295037" w:rsidP="009D2991">
            <w:pPr>
              <w:jc w:val="center"/>
              <w:rPr>
                <w:rFonts w:hint="eastAsia"/>
                <w:sz w:val="21"/>
                <w:szCs w:val="21"/>
              </w:rPr>
            </w:pPr>
            <w:r w:rsidRPr="007A5CED">
              <w:rPr>
                <w:rFonts w:eastAsia="휴먼명조,한컴돋움"/>
                <w:sz w:val="21"/>
                <w:szCs w:val="21"/>
              </w:rPr>
              <w:t>2001</w:t>
            </w:r>
            <w:r w:rsidRPr="007A5CED">
              <w:rPr>
                <w:rFonts w:hint="eastAsia"/>
                <w:sz w:val="21"/>
                <w:szCs w:val="21"/>
              </w:rPr>
              <w:t>年</w:t>
            </w:r>
          </w:p>
        </w:tc>
        <w:tc>
          <w:tcPr>
            <w:tcW w:w="852" w:type="dxa"/>
            <w:vMerge w:val="restart"/>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w:t>
            </w:r>
          </w:p>
        </w:tc>
        <w:tc>
          <w:tcPr>
            <w:tcW w:w="852" w:type="dxa"/>
            <w:shd w:val="clear" w:color="auto" w:fill="auto"/>
            <w:vAlign w:val="center"/>
          </w:tcPr>
          <w:p w:rsidR="00295037" w:rsidRPr="007A5CED" w:rsidRDefault="00295037" w:rsidP="009D2991">
            <w:pPr>
              <w:jc w:val="center"/>
              <w:rPr>
                <w:rFonts w:hint="eastAsia"/>
                <w:sz w:val="21"/>
                <w:szCs w:val="21"/>
              </w:rPr>
            </w:pPr>
            <w:r w:rsidRPr="007A5CED">
              <w:rPr>
                <w:rFonts w:eastAsia="휴먼명조,한컴돋움"/>
                <w:sz w:val="21"/>
                <w:szCs w:val="21"/>
              </w:rPr>
              <w:t>2002</w:t>
            </w:r>
            <w:r w:rsidRPr="007A5CED">
              <w:rPr>
                <w:rFonts w:hint="eastAsia"/>
                <w:sz w:val="21"/>
                <w:szCs w:val="21"/>
              </w:rPr>
              <w:t>年</w:t>
            </w:r>
          </w:p>
        </w:tc>
        <w:tc>
          <w:tcPr>
            <w:tcW w:w="852" w:type="dxa"/>
            <w:vMerge w:val="restart"/>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w:t>
            </w:r>
          </w:p>
        </w:tc>
        <w:tc>
          <w:tcPr>
            <w:tcW w:w="852" w:type="dxa"/>
            <w:shd w:val="clear" w:color="auto" w:fill="auto"/>
            <w:vAlign w:val="center"/>
          </w:tcPr>
          <w:p w:rsidR="00295037" w:rsidRPr="007A5CED" w:rsidRDefault="00295037" w:rsidP="009D2991">
            <w:pPr>
              <w:jc w:val="center"/>
              <w:rPr>
                <w:rFonts w:hint="eastAsia"/>
                <w:sz w:val="21"/>
                <w:szCs w:val="21"/>
              </w:rPr>
            </w:pPr>
            <w:r w:rsidRPr="007A5CED">
              <w:rPr>
                <w:rFonts w:eastAsia="휴먼명조,한컴돋움"/>
                <w:sz w:val="21"/>
                <w:szCs w:val="21"/>
              </w:rPr>
              <w:t>2003</w:t>
            </w:r>
            <w:r w:rsidRPr="007A5CED">
              <w:rPr>
                <w:rFonts w:hint="eastAsia"/>
                <w:sz w:val="21"/>
                <w:szCs w:val="21"/>
              </w:rPr>
              <w:t>年</w:t>
            </w:r>
          </w:p>
        </w:tc>
      </w:tr>
      <w:tr w:rsidR="00295037" w:rsidRPr="009D2991">
        <w:trPr>
          <w:trHeight w:val="219"/>
        </w:trPr>
        <w:tc>
          <w:tcPr>
            <w:tcW w:w="851" w:type="dxa"/>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0.280</w:t>
            </w:r>
          </w:p>
        </w:tc>
        <w:tc>
          <w:tcPr>
            <w:tcW w:w="852" w:type="dxa"/>
            <w:vMerge/>
            <w:shd w:val="clear" w:color="auto" w:fill="auto"/>
            <w:vAlign w:val="center"/>
          </w:tcPr>
          <w:p w:rsidR="00295037" w:rsidRPr="007A5CED" w:rsidRDefault="00295037" w:rsidP="009D2991">
            <w:pPr>
              <w:jc w:val="center"/>
              <w:rPr>
                <w:rFonts w:eastAsia="휴먼명조"/>
                <w:sz w:val="21"/>
                <w:szCs w:val="21"/>
              </w:rPr>
            </w:pPr>
          </w:p>
        </w:tc>
        <w:tc>
          <w:tcPr>
            <w:tcW w:w="852" w:type="dxa"/>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0.288</w:t>
            </w:r>
          </w:p>
        </w:tc>
        <w:tc>
          <w:tcPr>
            <w:tcW w:w="852" w:type="dxa"/>
            <w:vMerge/>
            <w:shd w:val="clear" w:color="auto" w:fill="auto"/>
            <w:vAlign w:val="center"/>
          </w:tcPr>
          <w:p w:rsidR="00295037" w:rsidRPr="007A5CED" w:rsidRDefault="00295037" w:rsidP="009D2991">
            <w:pPr>
              <w:jc w:val="center"/>
              <w:rPr>
                <w:rFonts w:eastAsia="휴먼명조"/>
                <w:sz w:val="21"/>
                <w:szCs w:val="21"/>
              </w:rPr>
            </w:pPr>
          </w:p>
        </w:tc>
        <w:tc>
          <w:tcPr>
            <w:tcW w:w="852" w:type="dxa"/>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0.301</w:t>
            </w:r>
          </w:p>
        </w:tc>
        <w:tc>
          <w:tcPr>
            <w:tcW w:w="852" w:type="dxa"/>
            <w:vMerge/>
            <w:shd w:val="clear" w:color="auto" w:fill="auto"/>
            <w:vAlign w:val="center"/>
          </w:tcPr>
          <w:p w:rsidR="00295037" w:rsidRPr="007A5CED" w:rsidRDefault="00295037" w:rsidP="009D2991">
            <w:pPr>
              <w:jc w:val="center"/>
              <w:rPr>
                <w:rFonts w:eastAsia="휴먼명조"/>
                <w:sz w:val="21"/>
                <w:szCs w:val="21"/>
              </w:rPr>
            </w:pPr>
          </w:p>
        </w:tc>
        <w:tc>
          <w:tcPr>
            <w:tcW w:w="852" w:type="dxa"/>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0.303</w:t>
            </w:r>
          </w:p>
        </w:tc>
        <w:tc>
          <w:tcPr>
            <w:tcW w:w="852" w:type="dxa"/>
            <w:vMerge/>
            <w:shd w:val="clear" w:color="auto" w:fill="auto"/>
            <w:vAlign w:val="center"/>
          </w:tcPr>
          <w:p w:rsidR="00295037" w:rsidRPr="007A5CED" w:rsidRDefault="00295037" w:rsidP="009D2991">
            <w:pPr>
              <w:jc w:val="center"/>
              <w:rPr>
                <w:rFonts w:eastAsia="휴먼명조"/>
                <w:sz w:val="21"/>
                <w:szCs w:val="21"/>
              </w:rPr>
            </w:pPr>
          </w:p>
        </w:tc>
        <w:tc>
          <w:tcPr>
            <w:tcW w:w="852" w:type="dxa"/>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0.305</w:t>
            </w:r>
          </w:p>
        </w:tc>
        <w:tc>
          <w:tcPr>
            <w:tcW w:w="852" w:type="dxa"/>
            <w:vMerge/>
            <w:shd w:val="clear" w:color="auto" w:fill="auto"/>
            <w:vAlign w:val="center"/>
          </w:tcPr>
          <w:p w:rsidR="00295037" w:rsidRPr="007A5CED" w:rsidRDefault="00295037" w:rsidP="009D2991">
            <w:pPr>
              <w:jc w:val="center"/>
              <w:rPr>
                <w:rFonts w:eastAsia="휴먼명조"/>
                <w:sz w:val="21"/>
                <w:szCs w:val="21"/>
              </w:rPr>
            </w:pPr>
          </w:p>
        </w:tc>
        <w:tc>
          <w:tcPr>
            <w:tcW w:w="852" w:type="dxa"/>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0.312</w:t>
            </w:r>
          </w:p>
        </w:tc>
      </w:tr>
    </w:tbl>
    <w:p w:rsidR="00295037" w:rsidRPr="009D2991" w:rsidRDefault="00295037" w:rsidP="007A5CED">
      <w:pPr>
        <w:spacing w:before="240" w:after="320"/>
        <w:rPr>
          <w:szCs w:val="24"/>
        </w:rPr>
      </w:pPr>
      <w:r w:rsidRPr="009D2991">
        <w:rPr>
          <w:szCs w:val="24"/>
        </w:rPr>
        <w:t>125.</w:t>
      </w:r>
      <w:r w:rsidRPr="009D2991">
        <w:rPr>
          <w:szCs w:val="24"/>
        </w:rPr>
        <w:tab/>
      </w:r>
      <w:r w:rsidRPr="009D2991">
        <w:rPr>
          <w:rFonts w:hint="eastAsia"/>
          <w:szCs w:val="24"/>
        </w:rPr>
        <w:t>大公司和中小企业之间的支付能力不同以及主承包商和分包商之间地位类型不同使工人的工资差距扩大，正是基于这样一种判断，三方在</w:t>
      </w:r>
      <w:r w:rsidRPr="009D2991">
        <w:rPr>
          <w:rFonts w:hint="eastAsia"/>
          <w:szCs w:val="24"/>
        </w:rPr>
        <w:t>2004</w:t>
      </w:r>
      <w:r w:rsidRPr="009D2991">
        <w:rPr>
          <w:rFonts w:hint="eastAsia"/>
          <w:szCs w:val="24"/>
        </w:rPr>
        <w:t>年签订了《创造就业机会社会公约》。根据该公约的规定，劳动者同意在随后两年内配合稳定高收入行业的工资，以便缩小与非正式工人和中小企业工人之间的差距。另一方面，大公司也同意稳定来自其承包商的工人就业；为这些工人提供更好的待遇，并且通过向承包商提供支持以稳定其业务及提供切合实际的合同价格和及时付款，不把其劳动力成本转嫁到其承包商身上。</w:t>
      </w:r>
    </w:p>
    <w:p w:rsidR="00295037" w:rsidRPr="007A5CED" w:rsidRDefault="00295037" w:rsidP="007A5CED">
      <w:pPr>
        <w:pStyle w:val="Heading3"/>
        <w:spacing w:after="120"/>
      </w:pPr>
      <w:r w:rsidRPr="007A5CED">
        <w:t>表</w:t>
      </w:r>
      <w:r w:rsidRPr="007A5CED">
        <w:t xml:space="preserve"> 28</w:t>
      </w:r>
    </w:p>
    <w:p w:rsidR="00295037" w:rsidRPr="007A5CED" w:rsidRDefault="00295037" w:rsidP="007A5CED">
      <w:pPr>
        <w:pStyle w:val="Heading3"/>
        <w:spacing w:after="120"/>
      </w:pPr>
      <w:r w:rsidRPr="007A5CED">
        <w:rPr>
          <w:rFonts w:hint="eastAsia"/>
        </w:rPr>
        <w:t>按行业、企业规模和职业分列的工资情况</w:t>
      </w:r>
    </w:p>
    <w:p w:rsidR="00295037" w:rsidRPr="009D2991" w:rsidRDefault="00295037" w:rsidP="009D2991">
      <w:pPr>
        <w:jc w:val="right"/>
        <w:rPr>
          <w:rFonts w:hint="eastAsia"/>
          <w:szCs w:val="24"/>
        </w:rPr>
      </w:pPr>
      <w:r w:rsidRPr="009D2991">
        <w:rPr>
          <w:szCs w:val="24"/>
        </w:rPr>
        <w:t>（单位：</w:t>
      </w:r>
      <w:r w:rsidRPr="009D2991">
        <w:rPr>
          <w:szCs w:val="24"/>
        </w:rPr>
        <w:t xml:space="preserve"> 1</w:t>
      </w:r>
      <w:r w:rsidRPr="009D2991">
        <w:rPr>
          <w:rFonts w:hint="eastAsia"/>
          <w:szCs w:val="24"/>
        </w:rPr>
        <w:t xml:space="preserve"> </w:t>
      </w:r>
      <w:r w:rsidRPr="009D2991">
        <w:rPr>
          <w:szCs w:val="24"/>
        </w:rPr>
        <w:t>000</w:t>
      </w:r>
      <w:r w:rsidRPr="009D2991">
        <w:rPr>
          <w:rFonts w:hint="eastAsia"/>
          <w:szCs w:val="24"/>
        </w:rPr>
        <w:t>韩圆）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125"/>
        <w:gridCol w:w="3454"/>
        <w:gridCol w:w="864"/>
        <w:gridCol w:w="986"/>
        <w:gridCol w:w="985"/>
        <w:gridCol w:w="985"/>
        <w:gridCol w:w="985"/>
      </w:tblGrid>
      <w:tr w:rsidR="00295037" w:rsidRPr="009D2991">
        <w:trPr>
          <w:trHeight w:val="20"/>
          <w:tblHeader/>
        </w:trPr>
        <w:tc>
          <w:tcPr>
            <w:tcW w:w="2438" w:type="pct"/>
            <w:gridSpan w:val="2"/>
            <w:shd w:val="clear" w:color="auto" w:fill="auto"/>
            <w:vAlign w:val="center"/>
          </w:tcPr>
          <w:p w:rsidR="00295037" w:rsidRPr="007A5CED" w:rsidRDefault="00295037" w:rsidP="007A5CED">
            <w:pPr>
              <w:jc w:val="center"/>
              <w:rPr>
                <w:sz w:val="21"/>
                <w:szCs w:val="21"/>
              </w:rPr>
            </w:pPr>
            <w:bookmarkStart w:id="26" w:name="#562761fd"/>
            <w:bookmarkEnd w:id="26"/>
            <w:r w:rsidRPr="007A5CED">
              <w:rPr>
                <w:sz w:val="21"/>
                <w:szCs w:val="21"/>
              </w:rPr>
              <w:t>类别</w:t>
            </w:r>
          </w:p>
        </w:tc>
        <w:tc>
          <w:tcPr>
            <w:tcW w:w="460" w:type="pct"/>
            <w:shd w:val="clear" w:color="auto" w:fill="auto"/>
            <w:vAlign w:val="center"/>
          </w:tcPr>
          <w:p w:rsidR="00295037" w:rsidRPr="007A5CED" w:rsidRDefault="00295037" w:rsidP="007A5CED">
            <w:pPr>
              <w:jc w:val="right"/>
              <w:rPr>
                <w:rFonts w:hint="eastAsia"/>
                <w:sz w:val="21"/>
                <w:szCs w:val="21"/>
              </w:rPr>
            </w:pPr>
            <w:r w:rsidRPr="007A5CED">
              <w:rPr>
                <w:sz w:val="21"/>
                <w:szCs w:val="21"/>
              </w:rPr>
              <w:t>2000</w:t>
            </w:r>
            <w:r w:rsidRPr="007A5CED">
              <w:rPr>
                <w:rFonts w:hint="eastAsia"/>
                <w:sz w:val="21"/>
                <w:szCs w:val="21"/>
              </w:rPr>
              <w:t>年</w:t>
            </w:r>
          </w:p>
        </w:tc>
        <w:tc>
          <w:tcPr>
            <w:tcW w:w="525" w:type="pct"/>
            <w:shd w:val="clear" w:color="auto" w:fill="auto"/>
            <w:vAlign w:val="center"/>
          </w:tcPr>
          <w:p w:rsidR="00295037" w:rsidRPr="007A5CED" w:rsidRDefault="00295037" w:rsidP="007A5CED">
            <w:pPr>
              <w:ind w:right="-15"/>
              <w:jc w:val="right"/>
              <w:rPr>
                <w:rFonts w:hint="eastAsia"/>
                <w:sz w:val="21"/>
                <w:szCs w:val="21"/>
              </w:rPr>
            </w:pPr>
            <w:r w:rsidRPr="007A5CED">
              <w:rPr>
                <w:sz w:val="21"/>
                <w:szCs w:val="21"/>
              </w:rPr>
              <w:t>2001</w:t>
            </w:r>
            <w:r w:rsidRPr="007A5CED">
              <w:rPr>
                <w:rFonts w:hint="eastAsia"/>
                <w:sz w:val="21"/>
                <w:szCs w:val="21"/>
              </w:rPr>
              <w:t>年</w:t>
            </w:r>
          </w:p>
        </w:tc>
        <w:tc>
          <w:tcPr>
            <w:tcW w:w="525" w:type="pct"/>
            <w:shd w:val="clear" w:color="auto" w:fill="auto"/>
            <w:vAlign w:val="center"/>
          </w:tcPr>
          <w:p w:rsidR="00295037" w:rsidRPr="007A5CED" w:rsidRDefault="00295037" w:rsidP="007A5CED">
            <w:pPr>
              <w:jc w:val="right"/>
              <w:rPr>
                <w:rFonts w:hint="eastAsia"/>
                <w:sz w:val="21"/>
                <w:szCs w:val="21"/>
              </w:rPr>
            </w:pPr>
            <w:r w:rsidRPr="007A5CED">
              <w:rPr>
                <w:sz w:val="21"/>
                <w:szCs w:val="21"/>
              </w:rPr>
              <w:t>2002</w:t>
            </w:r>
            <w:r w:rsidRPr="007A5CED">
              <w:rPr>
                <w:rFonts w:hint="eastAsia"/>
                <w:sz w:val="21"/>
                <w:szCs w:val="21"/>
              </w:rPr>
              <w:t>年</w:t>
            </w:r>
          </w:p>
        </w:tc>
        <w:tc>
          <w:tcPr>
            <w:tcW w:w="525" w:type="pct"/>
            <w:shd w:val="clear" w:color="auto" w:fill="auto"/>
            <w:vAlign w:val="center"/>
          </w:tcPr>
          <w:p w:rsidR="00295037" w:rsidRPr="007A5CED" w:rsidRDefault="00295037" w:rsidP="007A5CED">
            <w:pPr>
              <w:ind w:right="-15"/>
              <w:jc w:val="right"/>
              <w:rPr>
                <w:rFonts w:hint="eastAsia"/>
                <w:sz w:val="21"/>
                <w:szCs w:val="21"/>
              </w:rPr>
            </w:pPr>
            <w:r w:rsidRPr="007A5CED">
              <w:rPr>
                <w:sz w:val="21"/>
                <w:szCs w:val="21"/>
              </w:rPr>
              <w:t>2003</w:t>
            </w:r>
            <w:r w:rsidRPr="007A5CED">
              <w:rPr>
                <w:rFonts w:hint="eastAsia"/>
                <w:sz w:val="21"/>
                <w:szCs w:val="21"/>
              </w:rPr>
              <w:t>年</w:t>
            </w:r>
          </w:p>
        </w:tc>
        <w:tc>
          <w:tcPr>
            <w:tcW w:w="525" w:type="pct"/>
            <w:shd w:val="clear" w:color="auto" w:fill="auto"/>
            <w:vAlign w:val="center"/>
          </w:tcPr>
          <w:p w:rsidR="00295037" w:rsidRPr="007A5CED" w:rsidRDefault="00295037" w:rsidP="007A5CED">
            <w:pPr>
              <w:jc w:val="right"/>
              <w:rPr>
                <w:rFonts w:hint="eastAsia"/>
                <w:sz w:val="21"/>
                <w:szCs w:val="21"/>
              </w:rPr>
            </w:pPr>
            <w:r w:rsidRPr="007A5CED">
              <w:rPr>
                <w:sz w:val="21"/>
                <w:szCs w:val="21"/>
              </w:rPr>
              <w:t>2004</w:t>
            </w:r>
            <w:r w:rsidRPr="007A5CED">
              <w:rPr>
                <w:rFonts w:hint="eastAsia"/>
                <w:sz w:val="21"/>
                <w:szCs w:val="21"/>
              </w:rPr>
              <w:t>年</w:t>
            </w:r>
          </w:p>
        </w:tc>
      </w:tr>
      <w:tr w:rsidR="00295037" w:rsidRPr="009D2991">
        <w:trPr>
          <w:trHeight w:val="20"/>
        </w:trPr>
        <w:tc>
          <w:tcPr>
            <w:tcW w:w="599" w:type="pct"/>
            <w:vMerge w:val="restart"/>
            <w:shd w:val="clear" w:color="auto" w:fill="auto"/>
            <w:vAlign w:val="center"/>
          </w:tcPr>
          <w:p w:rsidR="00295037" w:rsidRPr="007A5CED" w:rsidRDefault="00295037" w:rsidP="007A5CED">
            <w:pPr>
              <w:rPr>
                <w:rFonts w:hint="eastAsia"/>
                <w:sz w:val="21"/>
                <w:szCs w:val="21"/>
              </w:rPr>
            </w:pPr>
            <w:r w:rsidRPr="007A5CED">
              <w:rPr>
                <w:rFonts w:hint="eastAsia"/>
                <w:sz w:val="21"/>
                <w:szCs w:val="21"/>
              </w:rPr>
              <w:t>行业</w:t>
            </w:r>
          </w:p>
        </w:tc>
        <w:tc>
          <w:tcPr>
            <w:tcW w:w="1839" w:type="pct"/>
            <w:tcBorders>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所有行业</w:t>
            </w:r>
          </w:p>
        </w:tc>
        <w:tc>
          <w:tcPr>
            <w:tcW w:w="460" w:type="pct"/>
            <w:tcBorders>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1 727</w:t>
            </w:r>
          </w:p>
        </w:tc>
        <w:tc>
          <w:tcPr>
            <w:tcW w:w="525" w:type="pct"/>
            <w:tcBorders>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1 825</w:t>
            </w:r>
          </w:p>
        </w:tc>
        <w:tc>
          <w:tcPr>
            <w:tcW w:w="525" w:type="pct"/>
            <w:tcBorders>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2 036</w:t>
            </w:r>
          </w:p>
        </w:tc>
        <w:tc>
          <w:tcPr>
            <w:tcW w:w="525" w:type="pct"/>
            <w:tcBorders>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2 228</w:t>
            </w:r>
          </w:p>
        </w:tc>
        <w:tc>
          <w:tcPr>
            <w:tcW w:w="525" w:type="pct"/>
            <w:tcBorders>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2 373</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制造业</w:t>
            </w:r>
          </w:p>
        </w:tc>
        <w:tc>
          <w:tcPr>
            <w:tcW w:w="460"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1 601</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1 702</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1 907</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2 074</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2 280</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供电、供气和供水</w:t>
            </w:r>
          </w:p>
        </w:tc>
        <w:tc>
          <w:tcPr>
            <w:tcW w:w="460"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2 490</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2 875</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3 243</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3 661</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3 860</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建筑</w:t>
            </w:r>
          </w:p>
        </w:tc>
        <w:tc>
          <w:tcPr>
            <w:tcW w:w="460"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1 840</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1 835</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2 063</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2 287</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2 352</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批发和零售</w:t>
            </w:r>
          </w:p>
        </w:tc>
        <w:tc>
          <w:tcPr>
            <w:tcW w:w="460" w:type="pct"/>
            <w:vMerge w:val="restar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1 549</w:t>
            </w:r>
          </w:p>
        </w:tc>
        <w:tc>
          <w:tcPr>
            <w:tcW w:w="525" w:type="pct"/>
            <w:vMerge w:val="restar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1 744</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1 888</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2 089</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2 175</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餐馆和酒店</w:t>
            </w:r>
          </w:p>
        </w:tc>
        <w:tc>
          <w:tcPr>
            <w:tcW w:w="460" w:type="pct"/>
            <w:vMerge/>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p>
        </w:tc>
        <w:tc>
          <w:tcPr>
            <w:tcW w:w="525" w:type="pct"/>
            <w:vMerge/>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1 364</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1 439</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1 513</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交通运输</w:t>
            </w:r>
          </w:p>
        </w:tc>
        <w:tc>
          <w:tcPr>
            <w:tcW w:w="460" w:type="pct"/>
            <w:vMerge w:val="restar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1 771</w:t>
            </w:r>
          </w:p>
        </w:tc>
        <w:tc>
          <w:tcPr>
            <w:tcW w:w="525" w:type="pct"/>
            <w:vMerge w:val="restar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1 803</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1 652</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1 836</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1 926</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邮电</w:t>
            </w:r>
          </w:p>
        </w:tc>
        <w:tc>
          <w:tcPr>
            <w:tcW w:w="460" w:type="pct"/>
            <w:vMerge/>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p>
        </w:tc>
        <w:tc>
          <w:tcPr>
            <w:tcW w:w="525" w:type="pct"/>
            <w:vMerge/>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3 460</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3 585</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3 642</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金融机构和保险</w:t>
            </w:r>
          </w:p>
        </w:tc>
        <w:tc>
          <w:tcPr>
            <w:tcW w:w="460" w:type="pct"/>
            <w:vMerge w:val="restar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1 953</w:t>
            </w:r>
          </w:p>
        </w:tc>
        <w:tc>
          <w:tcPr>
            <w:tcW w:w="525" w:type="pct"/>
            <w:vMerge w:val="restar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2 065</w:t>
            </w:r>
          </w:p>
        </w:tc>
        <w:tc>
          <w:tcPr>
            <w:tcW w:w="525" w:type="pct"/>
            <w:vMerge w:val="restar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2 298</w:t>
            </w:r>
          </w:p>
        </w:tc>
        <w:tc>
          <w:tcPr>
            <w:tcW w:w="525" w:type="pct"/>
            <w:vMerge w:val="restar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2 489</w:t>
            </w:r>
          </w:p>
        </w:tc>
        <w:tc>
          <w:tcPr>
            <w:tcW w:w="525" w:type="pct"/>
            <w:vMerge w:val="restar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2 579</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房地产及商业</w:t>
            </w:r>
          </w:p>
        </w:tc>
        <w:tc>
          <w:tcPr>
            <w:tcW w:w="460" w:type="pct"/>
            <w:vMerge/>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p>
        </w:tc>
        <w:tc>
          <w:tcPr>
            <w:tcW w:w="525" w:type="pct"/>
            <w:vMerge/>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p>
        </w:tc>
        <w:tc>
          <w:tcPr>
            <w:tcW w:w="525" w:type="pct"/>
            <w:vMerge/>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p>
        </w:tc>
        <w:tc>
          <w:tcPr>
            <w:tcW w:w="525" w:type="pct"/>
            <w:vMerge/>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p>
        </w:tc>
        <w:tc>
          <w:tcPr>
            <w:tcW w:w="525" w:type="pct"/>
            <w:vMerge/>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single" w:sz="4" w:space="0" w:color="auto"/>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社会及个人服务</w:t>
            </w:r>
          </w:p>
        </w:tc>
        <w:tc>
          <w:tcPr>
            <w:tcW w:w="460" w:type="pct"/>
            <w:tcBorders>
              <w:top w:val="nil"/>
              <w:bottom w:val="single" w:sz="4" w:space="0" w:color="auto"/>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1 900</w:t>
            </w:r>
          </w:p>
        </w:tc>
        <w:tc>
          <w:tcPr>
            <w:tcW w:w="525" w:type="pct"/>
            <w:tcBorders>
              <w:top w:val="nil"/>
              <w:bottom w:val="single" w:sz="4" w:space="0" w:color="auto"/>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1 956</w:t>
            </w:r>
          </w:p>
        </w:tc>
        <w:tc>
          <w:tcPr>
            <w:tcW w:w="525" w:type="pct"/>
            <w:tcBorders>
              <w:top w:val="nil"/>
              <w:bottom w:val="single" w:sz="4" w:space="0" w:color="auto"/>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2 217</w:t>
            </w:r>
          </w:p>
        </w:tc>
        <w:tc>
          <w:tcPr>
            <w:tcW w:w="525" w:type="pct"/>
            <w:tcBorders>
              <w:top w:val="nil"/>
              <w:bottom w:val="single" w:sz="4" w:space="0" w:color="auto"/>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2 431</w:t>
            </w:r>
          </w:p>
        </w:tc>
        <w:tc>
          <w:tcPr>
            <w:tcW w:w="525" w:type="pct"/>
            <w:tcBorders>
              <w:top w:val="nil"/>
              <w:bottom w:val="single" w:sz="4" w:space="0" w:color="auto"/>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2 546</w:t>
            </w:r>
          </w:p>
        </w:tc>
      </w:tr>
      <w:tr w:rsidR="00295037" w:rsidRPr="009D2991">
        <w:trPr>
          <w:trHeight w:val="20"/>
        </w:trPr>
        <w:tc>
          <w:tcPr>
            <w:tcW w:w="599" w:type="pct"/>
            <w:vMerge w:val="restart"/>
            <w:shd w:val="clear" w:color="auto" w:fill="auto"/>
            <w:vAlign w:val="center"/>
          </w:tcPr>
          <w:p w:rsidR="00295037" w:rsidRPr="007A5CED" w:rsidRDefault="00295037" w:rsidP="007A5CED">
            <w:pPr>
              <w:rPr>
                <w:rFonts w:hint="eastAsia"/>
                <w:sz w:val="21"/>
                <w:szCs w:val="21"/>
              </w:rPr>
            </w:pPr>
            <w:r w:rsidRPr="007A5CED">
              <w:rPr>
                <w:rFonts w:hint="eastAsia"/>
                <w:sz w:val="21"/>
                <w:szCs w:val="21"/>
              </w:rPr>
              <w:t>企业规模</w:t>
            </w:r>
          </w:p>
        </w:tc>
        <w:tc>
          <w:tcPr>
            <w:tcW w:w="1839" w:type="pct"/>
            <w:tcBorders>
              <w:bottom w:val="nil"/>
            </w:tcBorders>
            <w:shd w:val="clear" w:color="auto" w:fill="auto"/>
            <w:vAlign w:val="center"/>
          </w:tcPr>
          <w:p w:rsidR="00295037" w:rsidRPr="007A5CED" w:rsidRDefault="00295037" w:rsidP="007A5CED">
            <w:pPr>
              <w:rPr>
                <w:rFonts w:eastAsia="휴먼명조"/>
                <w:sz w:val="21"/>
                <w:szCs w:val="21"/>
              </w:rPr>
            </w:pPr>
            <w:r w:rsidRPr="007A5CED">
              <w:rPr>
                <w:rFonts w:hint="eastAsia"/>
                <w:sz w:val="21"/>
                <w:szCs w:val="21"/>
              </w:rPr>
              <w:t>所有工作场所（</w:t>
            </w:r>
            <w:r w:rsidRPr="007A5CED">
              <w:rPr>
                <w:rFonts w:hint="eastAsia"/>
                <w:sz w:val="21"/>
                <w:szCs w:val="21"/>
              </w:rPr>
              <w:t>5</w:t>
            </w:r>
            <w:r w:rsidRPr="007A5CED">
              <w:rPr>
                <w:rFonts w:hint="eastAsia"/>
                <w:sz w:val="21"/>
                <w:szCs w:val="21"/>
              </w:rPr>
              <w:t>名工人或以上）</w:t>
            </w:r>
          </w:p>
        </w:tc>
        <w:tc>
          <w:tcPr>
            <w:tcW w:w="460" w:type="pct"/>
            <w:tcBorders>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1 314</w:t>
            </w:r>
          </w:p>
        </w:tc>
        <w:tc>
          <w:tcPr>
            <w:tcW w:w="525" w:type="pct"/>
            <w:tcBorders>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1 393</w:t>
            </w:r>
          </w:p>
        </w:tc>
        <w:tc>
          <w:tcPr>
            <w:tcW w:w="525" w:type="pct"/>
            <w:tcBorders>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1 533</w:t>
            </w:r>
          </w:p>
        </w:tc>
        <w:tc>
          <w:tcPr>
            <w:tcW w:w="525" w:type="pct"/>
            <w:tcBorders>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1 651</w:t>
            </w:r>
          </w:p>
        </w:tc>
        <w:tc>
          <w:tcPr>
            <w:tcW w:w="525" w:type="pct"/>
            <w:tcBorders>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1 750</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规模</w:t>
            </w:r>
            <w:r w:rsidRPr="007A5CED">
              <w:rPr>
                <w:rFonts w:eastAsia="휴먼명조,한컴돋움"/>
                <w:sz w:val="21"/>
                <w:szCs w:val="21"/>
              </w:rPr>
              <w:t>1</w:t>
            </w:r>
            <w:r w:rsidRPr="007A5CED">
              <w:rPr>
                <w:rFonts w:hint="eastAsia"/>
                <w:sz w:val="21"/>
                <w:szCs w:val="21"/>
              </w:rPr>
              <w:t>（</w:t>
            </w:r>
            <w:r w:rsidRPr="007A5CED">
              <w:rPr>
                <w:rFonts w:eastAsia="휴먼명조,한컴돋움"/>
                <w:sz w:val="21"/>
                <w:szCs w:val="21"/>
              </w:rPr>
              <w:t>5-9</w:t>
            </w:r>
            <w:r w:rsidRPr="007A5CED">
              <w:rPr>
                <w:rFonts w:hint="eastAsia"/>
                <w:sz w:val="21"/>
                <w:szCs w:val="21"/>
              </w:rPr>
              <w:t>名工人）</w:t>
            </w:r>
          </w:p>
        </w:tc>
        <w:tc>
          <w:tcPr>
            <w:tcW w:w="460"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1 146</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1 209</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1 295</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1 427</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1 513</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规模</w:t>
            </w:r>
            <w:r w:rsidRPr="007A5CED">
              <w:rPr>
                <w:rFonts w:eastAsia="휴먼명조,한컴돋움"/>
                <w:sz w:val="21"/>
                <w:szCs w:val="21"/>
              </w:rPr>
              <w:t>2</w:t>
            </w:r>
            <w:r w:rsidRPr="007A5CED">
              <w:rPr>
                <w:rFonts w:hint="eastAsia"/>
                <w:sz w:val="21"/>
                <w:szCs w:val="21"/>
              </w:rPr>
              <w:t>（</w:t>
            </w:r>
            <w:r w:rsidRPr="007A5CED">
              <w:rPr>
                <w:rFonts w:eastAsia="휴먼명조,한컴돋움"/>
                <w:sz w:val="21"/>
                <w:szCs w:val="21"/>
              </w:rPr>
              <w:t>10-29</w:t>
            </w:r>
            <w:r w:rsidRPr="007A5CED">
              <w:rPr>
                <w:rFonts w:hint="eastAsia"/>
                <w:sz w:val="21"/>
                <w:szCs w:val="21"/>
              </w:rPr>
              <w:t>名工人）</w:t>
            </w:r>
          </w:p>
        </w:tc>
        <w:tc>
          <w:tcPr>
            <w:tcW w:w="460"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1 222</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1 281</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1 414</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1 554</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1 649</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规模</w:t>
            </w:r>
            <w:r w:rsidRPr="007A5CED">
              <w:rPr>
                <w:rFonts w:eastAsia="휴먼명조,한컴돋움"/>
                <w:sz w:val="21"/>
                <w:szCs w:val="21"/>
              </w:rPr>
              <w:t>3</w:t>
            </w:r>
            <w:r w:rsidRPr="007A5CED">
              <w:rPr>
                <w:rFonts w:hint="eastAsia"/>
                <w:sz w:val="21"/>
                <w:szCs w:val="21"/>
              </w:rPr>
              <w:t>（</w:t>
            </w:r>
            <w:r w:rsidRPr="007A5CED">
              <w:rPr>
                <w:rFonts w:eastAsia="휴먼명조,한컴돋움"/>
                <w:sz w:val="21"/>
                <w:szCs w:val="21"/>
              </w:rPr>
              <w:t>30-99</w:t>
            </w:r>
            <w:r w:rsidRPr="007A5CED">
              <w:rPr>
                <w:rFonts w:hint="eastAsia"/>
                <w:sz w:val="21"/>
                <w:szCs w:val="21"/>
              </w:rPr>
              <w:t>名工人）</w:t>
            </w:r>
          </w:p>
        </w:tc>
        <w:tc>
          <w:tcPr>
            <w:tcW w:w="460"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1 291</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1 368</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1 509</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1 611</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1 710</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规模</w:t>
            </w:r>
            <w:r w:rsidRPr="007A5CED">
              <w:rPr>
                <w:rFonts w:eastAsia="휴먼명조,한컴돋움"/>
                <w:sz w:val="21"/>
                <w:szCs w:val="21"/>
              </w:rPr>
              <w:t>4</w:t>
            </w:r>
            <w:r w:rsidRPr="007A5CED">
              <w:rPr>
                <w:rFonts w:hint="eastAsia"/>
                <w:sz w:val="21"/>
                <w:szCs w:val="21"/>
              </w:rPr>
              <w:t>（</w:t>
            </w:r>
            <w:r w:rsidRPr="007A5CED">
              <w:rPr>
                <w:rFonts w:eastAsia="휴먼명조,한컴돋움"/>
                <w:sz w:val="21"/>
                <w:szCs w:val="21"/>
              </w:rPr>
              <w:t>100-299</w:t>
            </w:r>
            <w:r w:rsidRPr="007A5CED">
              <w:rPr>
                <w:rFonts w:hint="eastAsia"/>
                <w:sz w:val="21"/>
                <w:szCs w:val="21"/>
              </w:rPr>
              <w:t>名工人）</w:t>
            </w:r>
          </w:p>
        </w:tc>
        <w:tc>
          <w:tcPr>
            <w:tcW w:w="460"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1 361</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1 455</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1 572</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1 712</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1 808</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bottom w:val="nil"/>
            </w:tcBorders>
            <w:shd w:val="clear" w:color="auto" w:fill="auto"/>
            <w:vAlign w:val="center"/>
          </w:tcPr>
          <w:p w:rsidR="00295037" w:rsidRPr="007A5CED" w:rsidRDefault="00295037" w:rsidP="007A5CED">
            <w:pPr>
              <w:rPr>
                <w:rFonts w:hint="eastAsia"/>
                <w:sz w:val="21"/>
                <w:szCs w:val="21"/>
              </w:rPr>
            </w:pPr>
            <w:r w:rsidRPr="007A5CED">
              <w:rPr>
                <w:rFonts w:hint="eastAsia"/>
                <w:sz w:val="21"/>
                <w:szCs w:val="21"/>
              </w:rPr>
              <w:t>规模</w:t>
            </w:r>
            <w:r w:rsidRPr="007A5CED">
              <w:rPr>
                <w:rFonts w:eastAsia="휴먼명조,한컴돋움"/>
                <w:sz w:val="21"/>
                <w:szCs w:val="21"/>
              </w:rPr>
              <w:t>5</w:t>
            </w:r>
            <w:r w:rsidRPr="007A5CED">
              <w:rPr>
                <w:rFonts w:hint="eastAsia"/>
                <w:sz w:val="21"/>
                <w:szCs w:val="21"/>
              </w:rPr>
              <w:t>（</w:t>
            </w:r>
            <w:r w:rsidRPr="007A5CED">
              <w:rPr>
                <w:rFonts w:eastAsia="휴먼명조,한컴돋움"/>
                <w:sz w:val="21"/>
                <w:szCs w:val="21"/>
              </w:rPr>
              <w:t>300-499</w:t>
            </w:r>
            <w:r w:rsidRPr="007A5CED">
              <w:rPr>
                <w:rFonts w:hint="eastAsia"/>
                <w:sz w:val="21"/>
                <w:szCs w:val="21"/>
              </w:rPr>
              <w:t>名工人）</w:t>
            </w:r>
          </w:p>
        </w:tc>
        <w:tc>
          <w:tcPr>
            <w:tcW w:w="460"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1 501</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1 548</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1 718</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1 866</w:t>
            </w:r>
          </w:p>
        </w:tc>
        <w:tc>
          <w:tcPr>
            <w:tcW w:w="525" w:type="pct"/>
            <w:tcBorders>
              <w:top w:val="nil"/>
              <w:bottom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1 941</w:t>
            </w:r>
          </w:p>
        </w:tc>
      </w:tr>
      <w:tr w:rsidR="00295037" w:rsidRPr="009D2991">
        <w:trPr>
          <w:trHeight w:val="20"/>
        </w:trPr>
        <w:tc>
          <w:tcPr>
            <w:tcW w:w="599" w:type="pct"/>
            <w:vMerge/>
            <w:shd w:val="clear" w:color="auto" w:fill="auto"/>
            <w:vAlign w:val="center"/>
          </w:tcPr>
          <w:p w:rsidR="00295037" w:rsidRPr="007A5CED" w:rsidRDefault="00295037" w:rsidP="007A5CED">
            <w:pPr>
              <w:rPr>
                <w:rFonts w:eastAsia="휴먼명조"/>
                <w:sz w:val="21"/>
                <w:szCs w:val="21"/>
              </w:rPr>
            </w:pPr>
          </w:p>
        </w:tc>
        <w:tc>
          <w:tcPr>
            <w:tcW w:w="1839" w:type="pct"/>
            <w:tcBorders>
              <w:top w:val="nil"/>
            </w:tcBorders>
            <w:shd w:val="clear" w:color="auto" w:fill="auto"/>
            <w:vAlign w:val="center"/>
          </w:tcPr>
          <w:p w:rsidR="00295037" w:rsidRPr="007A5CED" w:rsidRDefault="00295037" w:rsidP="007A5CED">
            <w:pPr>
              <w:rPr>
                <w:rFonts w:eastAsia="휴먼명조"/>
                <w:sz w:val="21"/>
                <w:szCs w:val="21"/>
              </w:rPr>
            </w:pPr>
            <w:r w:rsidRPr="007A5CED">
              <w:rPr>
                <w:rFonts w:hint="eastAsia"/>
                <w:sz w:val="21"/>
                <w:szCs w:val="21"/>
              </w:rPr>
              <w:t>规模</w:t>
            </w:r>
            <w:r w:rsidRPr="007A5CED">
              <w:rPr>
                <w:rFonts w:eastAsia="휴먼명조,한컴돋움"/>
                <w:sz w:val="21"/>
                <w:szCs w:val="21"/>
              </w:rPr>
              <w:t>6</w:t>
            </w:r>
            <w:r w:rsidRPr="007A5CED">
              <w:rPr>
                <w:rFonts w:hint="eastAsia"/>
                <w:sz w:val="21"/>
                <w:szCs w:val="21"/>
              </w:rPr>
              <w:t>（</w:t>
            </w:r>
            <w:r w:rsidRPr="007A5CED">
              <w:rPr>
                <w:rFonts w:eastAsia="휴먼명조,한컴돋움"/>
                <w:sz w:val="21"/>
                <w:szCs w:val="21"/>
              </w:rPr>
              <w:t>500</w:t>
            </w:r>
            <w:r w:rsidRPr="007A5CED">
              <w:rPr>
                <w:rFonts w:hint="eastAsia"/>
                <w:sz w:val="21"/>
                <w:szCs w:val="21"/>
              </w:rPr>
              <w:t>名工人或以上）</w:t>
            </w:r>
          </w:p>
        </w:tc>
        <w:tc>
          <w:tcPr>
            <w:tcW w:w="460" w:type="pct"/>
            <w:tcBorders>
              <w:top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1 546</w:t>
            </w:r>
          </w:p>
        </w:tc>
        <w:tc>
          <w:tcPr>
            <w:tcW w:w="525" w:type="pct"/>
            <w:tcBorders>
              <w:top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1 673</w:t>
            </w:r>
          </w:p>
        </w:tc>
        <w:tc>
          <w:tcPr>
            <w:tcW w:w="525" w:type="pct"/>
            <w:tcBorders>
              <w:top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
                <w:sz w:val="21"/>
                <w:szCs w:val="21"/>
              </w:rPr>
              <w:t>1 842</w:t>
            </w:r>
          </w:p>
        </w:tc>
        <w:tc>
          <w:tcPr>
            <w:tcW w:w="525" w:type="pct"/>
            <w:tcBorders>
              <w:top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1 982</w:t>
            </w:r>
          </w:p>
        </w:tc>
        <w:tc>
          <w:tcPr>
            <w:tcW w:w="525" w:type="pct"/>
            <w:tcBorders>
              <w:top w:val="nil"/>
            </w:tcBorders>
            <w:shd w:val="clear" w:color="auto" w:fill="auto"/>
            <w:vAlign w:val="center"/>
          </w:tcPr>
          <w:p w:rsidR="00295037" w:rsidRPr="007A5CED" w:rsidRDefault="00295037" w:rsidP="007A5CED">
            <w:pPr>
              <w:ind w:right="227"/>
              <w:jc w:val="right"/>
              <w:rPr>
                <w:rFonts w:eastAsia="한양중고딕"/>
                <w:sz w:val="21"/>
                <w:szCs w:val="21"/>
              </w:rPr>
            </w:pPr>
            <w:r w:rsidRPr="007A5CED">
              <w:rPr>
                <w:rFonts w:eastAsia="한양중고딕,한컴돋움"/>
                <w:sz w:val="21"/>
                <w:szCs w:val="21"/>
              </w:rPr>
              <w:t>2 106</w:t>
            </w:r>
          </w:p>
        </w:tc>
      </w:tr>
    </w:tbl>
    <w:p w:rsidR="00295037" w:rsidRPr="009D2991" w:rsidRDefault="00295037" w:rsidP="009D2991">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097"/>
        <w:gridCol w:w="3889"/>
        <w:gridCol w:w="878"/>
        <w:gridCol w:w="880"/>
        <w:gridCol w:w="880"/>
        <w:gridCol w:w="880"/>
        <w:gridCol w:w="880"/>
      </w:tblGrid>
      <w:tr w:rsidR="00295037" w:rsidRPr="009D2991">
        <w:trPr>
          <w:trHeight w:val="20"/>
          <w:tblHeader/>
        </w:trPr>
        <w:tc>
          <w:tcPr>
            <w:tcW w:w="2656" w:type="pct"/>
            <w:gridSpan w:val="2"/>
            <w:tcBorders>
              <w:bottom w:val="single" w:sz="4" w:space="0" w:color="auto"/>
            </w:tcBorders>
            <w:shd w:val="clear" w:color="auto" w:fill="auto"/>
            <w:vAlign w:val="center"/>
          </w:tcPr>
          <w:p w:rsidR="00295037" w:rsidRPr="007A5CED" w:rsidRDefault="00295037" w:rsidP="009D2991">
            <w:pPr>
              <w:jc w:val="center"/>
              <w:rPr>
                <w:sz w:val="21"/>
                <w:szCs w:val="21"/>
              </w:rPr>
            </w:pPr>
            <w:r w:rsidRPr="007A5CED">
              <w:rPr>
                <w:sz w:val="21"/>
                <w:szCs w:val="21"/>
              </w:rPr>
              <w:t>类别</w:t>
            </w:r>
          </w:p>
        </w:tc>
        <w:tc>
          <w:tcPr>
            <w:tcW w:w="468" w:type="pct"/>
            <w:tcBorders>
              <w:bottom w:val="single" w:sz="4" w:space="0" w:color="auto"/>
            </w:tcBorders>
            <w:shd w:val="clear" w:color="auto" w:fill="auto"/>
            <w:vAlign w:val="center"/>
          </w:tcPr>
          <w:p w:rsidR="00295037" w:rsidRPr="007A5CED" w:rsidRDefault="00295037" w:rsidP="009D2991">
            <w:pPr>
              <w:jc w:val="right"/>
              <w:rPr>
                <w:rFonts w:hint="eastAsia"/>
                <w:sz w:val="21"/>
                <w:szCs w:val="21"/>
              </w:rPr>
            </w:pPr>
            <w:r w:rsidRPr="007A5CED">
              <w:rPr>
                <w:sz w:val="21"/>
                <w:szCs w:val="21"/>
              </w:rPr>
              <w:t>2000</w:t>
            </w:r>
            <w:r w:rsidRPr="007A5CED">
              <w:rPr>
                <w:rFonts w:hint="eastAsia"/>
                <w:sz w:val="21"/>
                <w:szCs w:val="21"/>
              </w:rPr>
              <w:t>年</w:t>
            </w:r>
          </w:p>
        </w:tc>
        <w:tc>
          <w:tcPr>
            <w:tcW w:w="469" w:type="pct"/>
            <w:tcBorders>
              <w:bottom w:val="single" w:sz="4" w:space="0" w:color="auto"/>
            </w:tcBorders>
            <w:shd w:val="clear" w:color="auto" w:fill="auto"/>
            <w:vAlign w:val="center"/>
          </w:tcPr>
          <w:p w:rsidR="00295037" w:rsidRPr="007A5CED" w:rsidRDefault="00295037" w:rsidP="009D2991">
            <w:pPr>
              <w:ind w:right="-15"/>
              <w:jc w:val="right"/>
              <w:rPr>
                <w:rFonts w:hint="eastAsia"/>
                <w:sz w:val="21"/>
                <w:szCs w:val="21"/>
              </w:rPr>
            </w:pPr>
            <w:r w:rsidRPr="007A5CED">
              <w:rPr>
                <w:sz w:val="21"/>
                <w:szCs w:val="21"/>
              </w:rPr>
              <w:t>2001</w:t>
            </w:r>
            <w:r w:rsidRPr="007A5CED">
              <w:rPr>
                <w:rFonts w:hint="eastAsia"/>
                <w:sz w:val="21"/>
                <w:szCs w:val="21"/>
              </w:rPr>
              <w:t>年</w:t>
            </w:r>
          </w:p>
        </w:tc>
        <w:tc>
          <w:tcPr>
            <w:tcW w:w="469" w:type="pct"/>
            <w:tcBorders>
              <w:bottom w:val="single" w:sz="4" w:space="0" w:color="auto"/>
            </w:tcBorders>
            <w:shd w:val="clear" w:color="auto" w:fill="auto"/>
            <w:vAlign w:val="center"/>
          </w:tcPr>
          <w:p w:rsidR="00295037" w:rsidRPr="007A5CED" w:rsidRDefault="00295037" w:rsidP="009D2991">
            <w:pPr>
              <w:jc w:val="right"/>
              <w:rPr>
                <w:rFonts w:hint="eastAsia"/>
                <w:sz w:val="21"/>
                <w:szCs w:val="21"/>
              </w:rPr>
            </w:pPr>
            <w:r w:rsidRPr="007A5CED">
              <w:rPr>
                <w:sz w:val="21"/>
                <w:szCs w:val="21"/>
              </w:rPr>
              <w:t>2002</w:t>
            </w:r>
            <w:r w:rsidRPr="007A5CED">
              <w:rPr>
                <w:rFonts w:hint="eastAsia"/>
                <w:sz w:val="21"/>
                <w:szCs w:val="21"/>
              </w:rPr>
              <w:t>年</w:t>
            </w:r>
          </w:p>
        </w:tc>
        <w:tc>
          <w:tcPr>
            <w:tcW w:w="469" w:type="pct"/>
            <w:tcBorders>
              <w:bottom w:val="single" w:sz="4" w:space="0" w:color="auto"/>
            </w:tcBorders>
            <w:shd w:val="clear" w:color="auto" w:fill="auto"/>
            <w:vAlign w:val="center"/>
          </w:tcPr>
          <w:p w:rsidR="00295037" w:rsidRPr="007A5CED" w:rsidRDefault="00295037" w:rsidP="009D2991">
            <w:pPr>
              <w:ind w:right="-15"/>
              <w:jc w:val="right"/>
              <w:rPr>
                <w:rFonts w:hint="eastAsia"/>
                <w:sz w:val="21"/>
                <w:szCs w:val="21"/>
              </w:rPr>
            </w:pPr>
            <w:r w:rsidRPr="007A5CED">
              <w:rPr>
                <w:sz w:val="21"/>
                <w:szCs w:val="21"/>
              </w:rPr>
              <w:t>2003</w:t>
            </w:r>
            <w:r w:rsidRPr="007A5CED">
              <w:rPr>
                <w:rFonts w:hint="eastAsia"/>
                <w:sz w:val="21"/>
                <w:szCs w:val="21"/>
              </w:rPr>
              <w:t>年</w:t>
            </w:r>
          </w:p>
        </w:tc>
        <w:tc>
          <w:tcPr>
            <w:tcW w:w="469" w:type="pct"/>
            <w:tcBorders>
              <w:bottom w:val="single" w:sz="4" w:space="0" w:color="auto"/>
            </w:tcBorders>
            <w:shd w:val="clear" w:color="auto" w:fill="auto"/>
            <w:vAlign w:val="center"/>
          </w:tcPr>
          <w:p w:rsidR="00295037" w:rsidRPr="007A5CED" w:rsidRDefault="00295037" w:rsidP="009D2991">
            <w:pPr>
              <w:jc w:val="right"/>
              <w:rPr>
                <w:rFonts w:hint="eastAsia"/>
                <w:sz w:val="21"/>
                <w:szCs w:val="21"/>
              </w:rPr>
            </w:pPr>
            <w:r w:rsidRPr="007A5CED">
              <w:rPr>
                <w:sz w:val="21"/>
                <w:szCs w:val="21"/>
              </w:rPr>
              <w:t>2004</w:t>
            </w:r>
            <w:r w:rsidRPr="007A5CED">
              <w:rPr>
                <w:rFonts w:hint="eastAsia"/>
                <w:sz w:val="21"/>
                <w:szCs w:val="21"/>
              </w:rPr>
              <w:t>年</w:t>
            </w:r>
          </w:p>
        </w:tc>
      </w:tr>
      <w:tr w:rsidR="00295037" w:rsidRPr="009D2991">
        <w:trPr>
          <w:trHeight w:val="20"/>
        </w:trPr>
        <w:tc>
          <w:tcPr>
            <w:tcW w:w="584" w:type="pct"/>
            <w:tcBorders>
              <w:bottom w:val="nil"/>
            </w:tcBorders>
            <w:shd w:val="clear" w:color="auto" w:fill="auto"/>
            <w:vAlign w:val="center"/>
          </w:tcPr>
          <w:p w:rsidR="00295037" w:rsidRPr="007A5CED" w:rsidRDefault="00295037" w:rsidP="009D2991">
            <w:pPr>
              <w:jc w:val="center"/>
              <w:rPr>
                <w:rFonts w:eastAsia="휴먼명조"/>
                <w:sz w:val="21"/>
                <w:szCs w:val="21"/>
              </w:rPr>
            </w:pPr>
          </w:p>
        </w:tc>
        <w:tc>
          <w:tcPr>
            <w:tcW w:w="2071" w:type="pct"/>
            <w:tcBorders>
              <w:bottom w:val="nil"/>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所有职业</w:t>
            </w:r>
          </w:p>
        </w:tc>
        <w:tc>
          <w:tcPr>
            <w:tcW w:w="468" w:type="pct"/>
            <w:tcBorders>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1 314</w:t>
            </w:r>
          </w:p>
        </w:tc>
        <w:tc>
          <w:tcPr>
            <w:tcW w:w="469" w:type="pct"/>
            <w:tcBorders>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1 393</w:t>
            </w:r>
          </w:p>
        </w:tc>
        <w:tc>
          <w:tcPr>
            <w:tcW w:w="469" w:type="pct"/>
            <w:tcBorders>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1 533</w:t>
            </w:r>
          </w:p>
        </w:tc>
        <w:tc>
          <w:tcPr>
            <w:tcW w:w="469" w:type="pct"/>
            <w:tcBorders>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1 651</w:t>
            </w:r>
          </w:p>
        </w:tc>
        <w:tc>
          <w:tcPr>
            <w:tcW w:w="469" w:type="pct"/>
            <w:tcBorders>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1 750</w:t>
            </w:r>
          </w:p>
        </w:tc>
      </w:tr>
      <w:tr w:rsidR="00295037" w:rsidRPr="009D2991">
        <w:trPr>
          <w:trHeight w:val="20"/>
        </w:trPr>
        <w:tc>
          <w:tcPr>
            <w:tcW w:w="584" w:type="pct"/>
            <w:tcBorders>
              <w:top w:val="nil"/>
              <w:bottom w:val="nil"/>
            </w:tcBorders>
            <w:shd w:val="clear" w:color="auto" w:fill="auto"/>
            <w:vAlign w:val="center"/>
          </w:tcPr>
          <w:p w:rsidR="00295037" w:rsidRPr="007A5CED" w:rsidRDefault="00295037" w:rsidP="009D2991">
            <w:pPr>
              <w:rPr>
                <w:rFonts w:eastAsia="휴먼명조"/>
                <w:sz w:val="21"/>
                <w:szCs w:val="21"/>
              </w:rPr>
            </w:pPr>
          </w:p>
        </w:tc>
        <w:tc>
          <w:tcPr>
            <w:tcW w:w="2071" w:type="pct"/>
            <w:tcBorders>
              <w:top w:val="nil"/>
              <w:bottom w:val="nil"/>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高级官员和管理人员</w:t>
            </w:r>
          </w:p>
        </w:tc>
        <w:tc>
          <w:tcPr>
            <w:tcW w:w="468"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2 312</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2 456</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2 642</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2 927</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3 194</w:t>
            </w:r>
          </w:p>
        </w:tc>
      </w:tr>
      <w:tr w:rsidR="00295037" w:rsidRPr="009D2991">
        <w:trPr>
          <w:trHeight w:val="20"/>
        </w:trPr>
        <w:tc>
          <w:tcPr>
            <w:tcW w:w="584" w:type="pct"/>
            <w:tcBorders>
              <w:top w:val="nil"/>
              <w:bottom w:val="nil"/>
            </w:tcBorders>
            <w:shd w:val="clear" w:color="auto" w:fill="auto"/>
            <w:vAlign w:val="center"/>
          </w:tcPr>
          <w:p w:rsidR="00295037" w:rsidRPr="007A5CED" w:rsidRDefault="00295037" w:rsidP="009D2991">
            <w:pPr>
              <w:rPr>
                <w:rFonts w:eastAsia="휴먼명조"/>
                <w:sz w:val="21"/>
                <w:szCs w:val="21"/>
              </w:rPr>
            </w:pPr>
          </w:p>
        </w:tc>
        <w:tc>
          <w:tcPr>
            <w:tcW w:w="2071" w:type="pct"/>
            <w:tcBorders>
              <w:top w:val="nil"/>
              <w:bottom w:val="nil"/>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专业人员</w:t>
            </w:r>
          </w:p>
        </w:tc>
        <w:tc>
          <w:tcPr>
            <w:tcW w:w="468"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1 786</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1 920</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2 052</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2 230</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한컴돋움"/>
                <w:sz w:val="21"/>
                <w:szCs w:val="21"/>
              </w:rPr>
            </w:pPr>
            <w:r w:rsidRPr="007A5CED">
              <w:rPr>
                <w:rFonts w:eastAsia="한양중고딕,한컴돋움"/>
                <w:sz w:val="21"/>
                <w:szCs w:val="21"/>
              </w:rPr>
              <w:t>2 310</w:t>
            </w:r>
          </w:p>
        </w:tc>
      </w:tr>
      <w:tr w:rsidR="00295037" w:rsidRPr="009D299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584" w:type="pct"/>
            <w:tcBorders>
              <w:top w:val="nil"/>
              <w:bottom w:val="nil"/>
            </w:tcBorders>
            <w:shd w:val="clear" w:color="auto" w:fill="auto"/>
            <w:vAlign w:val="center"/>
          </w:tcPr>
          <w:p w:rsidR="00295037" w:rsidRPr="007A5CED" w:rsidRDefault="00295037" w:rsidP="009D2991">
            <w:pPr>
              <w:rPr>
                <w:rFonts w:eastAsia="휴먼명조"/>
                <w:sz w:val="21"/>
                <w:szCs w:val="21"/>
              </w:rPr>
            </w:pPr>
          </w:p>
        </w:tc>
        <w:tc>
          <w:tcPr>
            <w:tcW w:w="2071" w:type="pct"/>
            <w:tcBorders>
              <w:top w:val="nil"/>
              <w:bottom w:val="nil"/>
            </w:tcBorders>
            <w:shd w:val="clear" w:color="auto" w:fill="auto"/>
            <w:vAlign w:val="center"/>
          </w:tcPr>
          <w:p w:rsidR="00295037" w:rsidRPr="007A5CED" w:rsidRDefault="00295037" w:rsidP="009D2991">
            <w:pPr>
              <w:rPr>
                <w:rFonts w:eastAsia="휴먼명조"/>
                <w:sz w:val="21"/>
                <w:szCs w:val="21"/>
              </w:rPr>
            </w:pPr>
            <w:r w:rsidRPr="007A5CED">
              <w:rPr>
                <w:rFonts w:hint="eastAsia"/>
                <w:sz w:val="21"/>
                <w:szCs w:val="21"/>
              </w:rPr>
              <w:t>技术人员和准专业人员</w:t>
            </w:r>
          </w:p>
        </w:tc>
        <w:tc>
          <w:tcPr>
            <w:tcW w:w="468"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1 491</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1 598</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1 767</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1 892</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2 028</w:t>
            </w:r>
          </w:p>
        </w:tc>
      </w:tr>
      <w:tr w:rsidR="00295037" w:rsidRPr="009D299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584" w:type="pct"/>
            <w:tcBorders>
              <w:top w:val="nil"/>
              <w:bottom w:val="nil"/>
            </w:tcBorders>
            <w:shd w:val="clear" w:color="auto" w:fill="auto"/>
            <w:vAlign w:val="center"/>
          </w:tcPr>
          <w:p w:rsidR="00295037" w:rsidRPr="007A5CED" w:rsidRDefault="00295037" w:rsidP="009D2991">
            <w:pPr>
              <w:rPr>
                <w:rFonts w:eastAsia="휴먼명조"/>
                <w:sz w:val="21"/>
                <w:szCs w:val="21"/>
              </w:rPr>
            </w:pPr>
          </w:p>
        </w:tc>
        <w:tc>
          <w:tcPr>
            <w:tcW w:w="2071" w:type="pct"/>
            <w:tcBorders>
              <w:top w:val="nil"/>
              <w:bottom w:val="nil"/>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文书</w:t>
            </w:r>
          </w:p>
        </w:tc>
        <w:tc>
          <w:tcPr>
            <w:tcW w:w="468"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1 171</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1 223</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1 429</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1 530</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1 693</w:t>
            </w:r>
          </w:p>
        </w:tc>
      </w:tr>
      <w:tr w:rsidR="00295037" w:rsidRPr="009D299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584" w:type="pct"/>
            <w:tcBorders>
              <w:top w:val="nil"/>
              <w:bottom w:val="nil"/>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职业</w:t>
            </w:r>
          </w:p>
        </w:tc>
        <w:tc>
          <w:tcPr>
            <w:tcW w:w="2071" w:type="pct"/>
            <w:tcBorders>
              <w:top w:val="nil"/>
              <w:bottom w:val="nil"/>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服务工人</w:t>
            </w:r>
          </w:p>
        </w:tc>
        <w:tc>
          <w:tcPr>
            <w:tcW w:w="468"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1 012</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1 053</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1 102</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1 182</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1 256</w:t>
            </w:r>
          </w:p>
        </w:tc>
      </w:tr>
      <w:tr w:rsidR="00295037" w:rsidRPr="009D299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584" w:type="pct"/>
            <w:tcBorders>
              <w:top w:val="nil"/>
              <w:bottom w:val="nil"/>
            </w:tcBorders>
            <w:shd w:val="clear" w:color="auto" w:fill="auto"/>
            <w:vAlign w:val="center"/>
          </w:tcPr>
          <w:p w:rsidR="00295037" w:rsidRPr="007A5CED" w:rsidRDefault="00295037" w:rsidP="009D2991">
            <w:pPr>
              <w:rPr>
                <w:rFonts w:eastAsia="휴먼명조"/>
                <w:sz w:val="21"/>
                <w:szCs w:val="21"/>
              </w:rPr>
            </w:pPr>
          </w:p>
        </w:tc>
        <w:tc>
          <w:tcPr>
            <w:tcW w:w="2071" w:type="pct"/>
            <w:tcBorders>
              <w:top w:val="nil"/>
              <w:bottom w:val="nil"/>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销售工人</w:t>
            </w:r>
          </w:p>
        </w:tc>
        <w:tc>
          <w:tcPr>
            <w:tcW w:w="468"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989</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1 028</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1 311</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1 388</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1 420</w:t>
            </w:r>
          </w:p>
        </w:tc>
      </w:tr>
      <w:tr w:rsidR="00295037" w:rsidRPr="009D299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584" w:type="pct"/>
            <w:tcBorders>
              <w:top w:val="nil"/>
              <w:bottom w:val="nil"/>
            </w:tcBorders>
            <w:shd w:val="clear" w:color="auto" w:fill="auto"/>
            <w:vAlign w:val="center"/>
          </w:tcPr>
          <w:p w:rsidR="00295037" w:rsidRPr="007A5CED" w:rsidRDefault="00295037" w:rsidP="009D2991">
            <w:pPr>
              <w:rPr>
                <w:rFonts w:eastAsia="휴먼명조"/>
                <w:sz w:val="21"/>
                <w:szCs w:val="21"/>
              </w:rPr>
            </w:pPr>
          </w:p>
        </w:tc>
        <w:tc>
          <w:tcPr>
            <w:tcW w:w="2071" w:type="pct"/>
            <w:tcBorders>
              <w:top w:val="nil"/>
              <w:bottom w:val="nil"/>
            </w:tcBorders>
            <w:shd w:val="clear" w:color="auto" w:fill="auto"/>
            <w:vAlign w:val="center"/>
          </w:tcPr>
          <w:p w:rsidR="00295037" w:rsidRPr="007A5CED" w:rsidRDefault="00295037" w:rsidP="009D2991">
            <w:pPr>
              <w:rPr>
                <w:rFonts w:eastAsia="휴먼명조"/>
                <w:sz w:val="21"/>
                <w:szCs w:val="21"/>
              </w:rPr>
            </w:pPr>
            <w:r w:rsidRPr="007A5CED">
              <w:rPr>
                <w:rFonts w:hint="eastAsia"/>
                <w:sz w:val="21"/>
                <w:szCs w:val="21"/>
              </w:rPr>
              <w:t>农业、林业和渔业技术工人</w:t>
            </w:r>
            <w:r w:rsidRPr="007A5CED">
              <w:rPr>
                <w:rFonts w:eastAsia="휴먼명조,한컴돋움"/>
                <w:sz w:val="21"/>
                <w:szCs w:val="21"/>
              </w:rPr>
              <w:t xml:space="preserve"> </w:t>
            </w:r>
          </w:p>
        </w:tc>
        <w:tc>
          <w:tcPr>
            <w:tcW w:w="468"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1 080</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1 129</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1 318</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1 456</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1 548</w:t>
            </w:r>
          </w:p>
        </w:tc>
      </w:tr>
      <w:tr w:rsidR="00295037" w:rsidRPr="009D299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584" w:type="pct"/>
            <w:tcBorders>
              <w:top w:val="nil"/>
              <w:bottom w:val="nil"/>
            </w:tcBorders>
            <w:shd w:val="clear" w:color="auto" w:fill="auto"/>
            <w:vAlign w:val="center"/>
          </w:tcPr>
          <w:p w:rsidR="00295037" w:rsidRPr="007A5CED" w:rsidRDefault="00295037" w:rsidP="009D2991">
            <w:pPr>
              <w:rPr>
                <w:rFonts w:eastAsia="휴먼명조"/>
                <w:sz w:val="21"/>
                <w:szCs w:val="21"/>
              </w:rPr>
            </w:pPr>
          </w:p>
        </w:tc>
        <w:tc>
          <w:tcPr>
            <w:tcW w:w="2071" w:type="pct"/>
            <w:tcBorders>
              <w:top w:val="nil"/>
              <w:bottom w:val="nil"/>
            </w:tcBorders>
            <w:shd w:val="clear" w:color="auto" w:fill="auto"/>
            <w:vAlign w:val="center"/>
          </w:tcPr>
          <w:p w:rsidR="00295037" w:rsidRPr="007A5CED" w:rsidRDefault="00295037" w:rsidP="009D2991">
            <w:pPr>
              <w:rPr>
                <w:rFonts w:eastAsia="휴먼명조"/>
                <w:sz w:val="21"/>
                <w:szCs w:val="21"/>
              </w:rPr>
            </w:pPr>
            <w:r w:rsidRPr="007A5CED">
              <w:rPr>
                <w:rFonts w:hint="eastAsia"/>
                <w:sz w:val="21"/>
                <w:szCs w:val="21"/>
              </w:rPr>
              <w:t>手工业及相关行业工人</w:t>
            </w:r>
          </w:p>
        </w:tc>
        <w:tc>
          <w:tcPr>
            <w:tcW w:w="468"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1 204</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1 280</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1 398</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1 477</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1 565</w:t>
            </w:r>
          </w:p>
        </w:tc>
      </w:tr>
      <w:tr w:rsidR="00295037" w:rsidRPr="009D299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584" w:type="pct"/>
            <w:tcBorders>
              <w:top w:val="nil"/>
              <w:bottom w:val="nil"/>
            </w:tcBorders>
            <w:shd w:val="clear" w:color="auto" w:fill="auto"/>
            <w:vAlign w:val="center"/>
          </w:tcPr>
          <w:p w:rsidR="00295037" w:rsidRPr="007A5CED" w:rsidRDefault="00295037" w:rsidP="009D2991">
            <w:pPr>
              <w:rPr>
                <w:rFonts w:eastAsia="휴먼명조"/>
                <w:sz w:val="21"/>
                <w:szCs w:val="21"/>
              </w:rPr>
            </w:pPr>
          </w:p>
        </w:tc>
        <w:tc>
          <w:tcPr>
            <w:tcW w:w="2071" w:type="pct"/>
            <w:tcBorders>
              <w:top w:val="nil"/>
              <w:bottom w:val="nil"/>
            </w:tcBorders>
            <w:shd w:val="clear" w:color="auto" w:fill="auto"/>
            <w:vAlign w:val="center"/>
          </w:tcPr>
          <w:p w:rsidR="00295037" w:rsidRPr="007A5CED" w:rsidRDefault="00295037" w:rsidP="009D2991">
            <w:pPr>
              <w:rPr>
                <w:rFonts w:eastAsia="휴먼명조"/>
                <w:sz w:val="21"/>
                <w:szCs w:val="21"/>
              </w:rPr>
            </w:pPr>
            <w:r w:rsidRPr="007A5CED">
              <w:rPr>
                <w:rFonts w:hint="eastAsia"/>
                <w:sz w:val="21"/>
                <w:szCs w:val="21"/>
              </w:rPr>
              <w:t>工厂机器操作人员和装配人员</w:t>
            </w:r>
          </w:p>
        </w:tc>
        <w:tc>
          <w:tcPr>
            <w:tcW w:w="468"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1 170</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1 228</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1 356</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1 425</w:t>
            </w:r>
          </w:p>
        </w:tc>
        <w:tc>
          <w:tcPr>
            <w:tcW w:w="469" w:type="pct"/>
            <w:tcBorders>
              <w:top w:val="nil"/>
              <w:bottom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1 522</w:t>
            </w:r>
          </w:p>
        </w:tc>
      </w:tr>
      <w:tr w:rsidR="00295037" w:rsidRPr="009D299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584" w:type="pct"/>
            <w:tcBorders>
              <w:top w:val="nil"/>
            </w:tcBorders>
            <w:shd w:val="clear" w:color="auto" w:fill="auto"/>
            <w:vAlign w:val="center"/>
          </w:tcPr>
          <w:p w:rsidR="00295037" w:rsidRPr="007A5CED" w:rsidRDefault="00295037" w:rsidP="009D2991">
            <w:pPr>
              <w:rPr>
                <w:rFonts w:eastAsia="휴먼명조"/>
                <w:sz w:val="21"/>
                <w:szCs w:val="21"/>
              </w:rPr>
            </w:pPr>
          </w:p>
        </w:tc>
        <w:tc>
          <w:tcPr>
            <w:tcW w:w="2071" w:type="pct"/>
            <w:tcBorders>
              <w:top w:val="nil"/>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初级职业</w:t>
            </w:r>
          </w:p>
        </w:tc>
        <w:tc>
          <w:tcPr>
            <w:tcW w:w="468" w:type="pct"/>
            <w:tcBorders>
              <w:top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810</w:t>
            </w:r>
          </w:p>
        </w:tc>
        <w:tc>
          <w:tcPr>
            <w:tcW w:w="469" w:type="pct"/>
            <w:tcBorders>
              <w:top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819</w:t>
            </w:r>
          </w:p>
        </w:tc>
        <w:tc>
          <w:tcPr>
            <w:tcW w:w="469" w:type="pct"/>
            <w:tcBorders>
              <w:top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
                <w:sz w:val="21"/>
                <w:szCs w:val="21"/>
              </w:rPr>
              <w:t>918</w:t>
            </w:r>
          </w:p>
        </w:tc>
        <w:tc>
          <w:tcPr>
            <w:tcW w:w="469" w:type="pct"/>
            <w:tcBorders>
              <w:top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970</w:t>
            </w:r>
          </w:p>
        </w:tc>
        <w:tc>
          <w:tcPr>
            <w:tcW w:w="469" w:type="pct"/>
            <w:tcBorders>
              <w:top w:val="nil"/>
            </w:tcBorders>
            <w:shd w:val="clear" w:color="auto" w:fill="auto"/>
            <w:vAlign w:val="center"/>
          </w:tcPr>
          <w:p w:rsidR="00295037" w:rsidRPr="007A5CED" w:rsidRDefault="00295037" w:rsidP="009D2991">
            <w:pPr>
              <w:ind w:right="227"/>
              <w:jc w:val="right"/>
              <w:rPr>
                <w:rFonts w:eastAsia="한양중고딕"/>
                <w:sz w:val="21"/>
                <w:szCs w:val="21"/>
              </w:rPr>
            </w:pPr>
            <w:r w:rsidRPr="007A5CED">
              <w:rPr>
                <w:rFonts w:eastAsia="한양중고딕,한컴돋움"/>
                <w:sz w:val="21"/>
                <w:szCs w:val="21"/>
              </w:rPr>
              <w:t>1 022</w:t>
            </w:r>
          </w:p>
        </w:tc>
      </w:tr>
    </w:tbl>
    <w:p w:rsidR="00295037" w:rsidRPr="007A5CED" w:rsidRDefault="00295037" w:rsidP="007A5CED">
      <w:pPr>
        <w:pStyle w:val="Heading2"/>
        <w:spacing w:before="320"/>
        <w:jc w:val="both"/>
      </w:pPr>
      <w:r w:rsidRPr="007A5CED">
        <w:rPr>
          <w:rFonts w:hint="eastAsia"/>
        </w:rPr>
        <w:t>促进男女平等的机会</w:t>
      </w:r>
    </w:p>
    <w:p w:rsidR="00295037" w:rsidRPr="009D2991" w:rsidRDefault="00295037" w:rsidP="009D2991">
      <w:pPr>
        <w:rPr>
          <w:szCs w:val="24"/>
        </w:rPr>
      </w:pPr>
      <w:r w:rsidRPr="009D2991">
        <w:rPr>
          <w:szCs w:val="24"/>
        </w:rPr>
        <w:t>126.</w:t>
      </w:r>
      <w:r w:rsidRPr="009D2991">
        <w:rPr>
          <w:szCs w:val="24"/>
        </w:rPr>
        <w:tab/>
      </w:r>
      <w:r w:rsidRPr="009D2991">
        <w:rPr>
          <w:rFonts w:hint="eastAsia"/>
          <w:szCs w:val="24"/>
        </w:rPr>
        <w:t>《平等就业法》第</w:t>
      </w:r>
      <w:r w:rsidRPr="009D2991">
        <w:rPr>
          <w:rFonts w:hint="eastAsia"/>
          <w:szCs w:val="24"/>
        </w:rPr>
        <w:t>10</w:t>
      </w:r>
      <w:r w:rsidRPr="009D2991">
        <w:rPr>
          <w:rFonts w:hint="eastAsia"/>
          <w:szCs w:val="24"/>
        </w:rPr>
        <w:t>条规定，禁止在教育、分配工作和晋升方面存在歧视行为。任何违反这一条款的行为可被处以</w:t>
      </w:r>
      <w:r w:rsidRPr="009D2991">
        <w:rPr>
          <w:rFonts w:hint="eastAsia"/>
          <w:szCs w:val="24"/>
        </w:rPr>
        <w:t>500</w:t>
      </w:r>
      <w:r w:rsidRPr="009D2991">
        <w:rPr>
          <w:rFonts w:hint="eastAsia"/>
          <w:szCs w:val="24"/>
        </w:rPr>
        <w:t>万韩圆以下罚款。政府正在通过每年对雇用大量女工的工作场所开展劳动监察的方式，努力消除在教育、分配工作、晋升以及在招聘和雇人方面存在的歧视行为，劳动监察的目的就是要监督履行有关平等就业的条款。</w:t>
      </w:r>
    </w:p>
    <w:p w:rsidR="00295037" w:rsidRPr="009D2991" w:rsidRDefault="00295037" w:rsidP="009D2991">
      <w:pPr>
        <w:rPr>
          <w:szCs w:val="24"/>
        </w:rPr>
      </w:pPr>
      <w:r w:rsidRPr="009D2991">
        <w:rPr>
          <w:szCs w:val="24"/>
        </w:rPr>
        <w:t>127.</w:t>
      </w:r>
      <w:r w:rsidRPr="009D2991">
        <w:rPr>
          <w:szCs w:val="24"/>
        </w:rPr>
        <w:tab/>
      </w:r>
      <w:r w:rsidRPr="009D2991">
        <w:rPr>
          <w:rFonts w:hint="eastAsia"/>
          <w:szCs w:val="24"/>
        </w:rPr>
        <w:t>为了减少结构性歧视，政府从</w:t>
      </w:r>
      <w:r w:rsidRPr="009D2991">
        <w:rPr>
          <w:rFonts w:hint="eastAsia"/>
          <w:szCs w:val="24"/>
        </w:rPr>
        <w:t>2006</w:t>
      </w:r>
      <w:r w:rsidRPr="009D2991">
        <w:rPr>
          <w:rFonts w:hint="eastAsia"/>
          <w:szCs w:val="24"/>
        </w:rPr>
        <w:t>年</w:t>
      </w:r>
      <w:r w:rsidRPr="009D2991">
        <w:rPr>
          <w:rFonts w:hint="eastAsia"/>
          <w:szCs w:val="24"/>
        </w:rPr>
        <w:t>3</w:t>
      </w:r>
      <w:r w:rsidRPr="009D2991">
        <w:rPr>
          <w:rFonts w:hint="eastAsia"/>
          <w:szCs w:val="24"/>
        </w:rPr>
        <w:t>月起开始在公营企业和雇用工人在</w:t>
      </w:r>
      <w:r w:rsidRPr="009D2991">
        <w:rPr>
          <w:rFonts w:hint="eastAsia"/>
          <w:szCs w:val="24"/>
        </w:rPr>
        <w:t>500</w:t>
      </w:r>
      <w:r w:rsidRPr="009D2991">
        <w:rPr>
          <w:rFonts w:hint="eastAsia"/>
          <w:szCs w:val="24"/>
        </w:rPr>
        <w:t>人或以上的企业开展反歧视行动，鼓励企业自愿提高女性管理人员的比例。</w:t>
      </w:r>
    </w:p>
    <w:p w:rsidR="00295037" w:rsidRPr="007A5CED" w:rsidRDefault="00295037" w:rsidP="007A5CED">
      <w:pPr>
        <w:pStyle w:val="Heading2"/>
        <w:spacing w:before="320"/>
        <w:jc w:val="both"/>
      </w:pPr>
      <w:r w:rsidRPr="007A5CED">
        <w:rPr>
          <w:rFonts w:hint="eastAsia"/>
        </w:rPr>
        <w:t>安全和健康的工作条件</w:t>
      </w:r>
    </w:p>
    <w:p w:rsidR="00295037" w:rsidRPr="009D2991" w:rsidRDefault="00295037" w:rsidP="009D2991">
      <w:pPr>
        <w:rPr>
          <w:szCs w:val="24"/>
        </w:rPr>
      </w:pPr>
      <w:r w:rsidRPr="009D2991">
        <w:rPr>
          <w:szCs w:val="24"/>
        </w:rPr>
        <w:t>128.</w:t>
      </w:r>
      <w:r w:rsidRPr="009D2991">
        <w:rPr>
          <w:szCs w:val="24"/>
        </w:rPr>
        <w:tab/>
      </w:r>
      <w:r w:rsidRPr="009D2991">
        <w:rPr>
          <w:rFonts w:hint="eastAsia"/>
          <w:szCs w:val="24"/>
        </w:rPr>
        <w:t>在向安全和健康专家以及工人团体和雇主团体征求大量意见之后，政府制定并执行了第一个《工业事故预防五年计划》，该计划涉及的时间是</w:t>
      </w:r>
      <w:r w:rsidRPr="009D2991">
        <w:rPr>
          <w:rFonts w:hint="eastAsia"/>
          <w:szCs w:val="24"/>
        </w:rPr>
        <w:t>2000</w:t>
      </w:r>
      <w:r w:rsidRPr="009D2991">
        <w:rPr>
          <w:rFonts w:hint="eastAsia"/>
          <w:szCs w:val="24"/>
        </w:rPr>
        <w:t>年至</w:t>
      </w:r>
      <w:r w:rsidRPr="009D2991">
        <w:rPr>
          <w:rFonts w:hint="eastAsia"/>
          <w:szCs w:val="24"/>
        </w:rPr>
        <w:t>2004</w:t>
      </w:r>
      <w:r w:rsidRPr="009D2991">
        <w:rPr>
          <w:rFonts w:hint="eastAsia"/>
          <w:szCs w:val="24"/>
        </w:rPr>
        <w:t>年，其目的是要确保工作条件安全和健康。</w:t>
      </w:r>
      <w:r w:rsidRPr="009D2991">
        <w:rPr>
          <w:rFonts w:hint="eastAsia"/>
          <w:szCs w:val="24"/>
        </w:rPr>
        <w:t>2004</w:t>
      </w:r>
      <w:r w:rsidRPr="009D2991">
        <w:rPr>
          <w:rFonts w:hint="eastAsia"/>
          <w:szCs w:val="24"/>
        </w:rPr>
        <w:t>年，政府启动了其第二个《工业事故预防五年计划》，根据这项计划，政府将在</w:t>
      </w:r>
      <w:r w:rsidRPr="009D2991">
        <w:rPr>
          <w:rFonts w:hint="eastAsia"/>
          <w:szCs w:val="24"/>
        </w:rPr>
        <w:t>2005</w:t>
      </w:r>
      <w:r w:rsidRPr="009D2991">
        <w:rPr>
          <w:rFonts w:hint="eastAsia"/>
          <w:szCs w:val="24"/>
        </w:rPr>
        <w:t>年至</w:t>
      </w:r>
      <w:r w:rsidRPr="009D2991">
        <w:rPr>
          <w:rFonts w:hint="eastAsia"/>
          <w:szCs w:val="24"/>
        </w:rPr>
        <w:t>2009</w:t>
      </w:r>
      <w:r w:rsidRPr="009D2991">
        <w:rPr>
          <w:rFonts w:hint="eastAsia"/>
          <w:szCs w:val="24"/>
        </w:rPr>
        <w:t>年期间有计划地执行工业事故预防政策。</w:t>
      </w:r>
    </w:p>
    <w:p w:rsidR="00295037" w:rsidRPr="009D2991" w:rsidRDefault="00295037" w:rsidP="009D2991">
      <w:pPr>
        <w:rPr>
          <w:szCs w:val="24"/>
        </w:rPr>
      </w:pPr>
      <w:r w:rsidRPr="009D2991">
        <w:rPr>
          <w:szCs w:val="24"/>
        </w:rPr>
        <w:t>129.</w:t>
      </w:r>
      <w:r w:rsidRPr="009D2991">
        <w:rPr>
          <w:szCs w:val="24"/>
        </w:rPr>
        <w:tab/>
      </w:r>
      <w:r w:rsidRPr="009D2991">
        <w:rPr>
          <w:rFonts w:hint="eastAsia"/>
          <w:szCs w:val="24"/>
        </w:rPr>
        <w:t>政府在</w:t>
      </w:r>
      <w:r w:rsidRPr="009D2991">
        <w:rPr>
          <w:rFonts w:hint="eastAsia"/>
          <w:szCs w:val="24"/>
        </w:rPr>
        <w:t>1981</w:t>
      </w:r>
      <w:r w:rsidRPr="009D2991">
        <w:rPr>
          <w:rFonts w:hint="eastAsia"/>
          <w:szCs w:val="24"/>
        </w:rPr>
        <w:t>年制定了《工业安全和健康法》，该法规定了政府、雇主和工人在确保工作条件和健康方面承担的责任。特别是雇主有义务遵守保护工人生命和健康状况的标准。为此，雇主必须提供安全和健康教育，进行工作环境和监测，为从事危险工作的工人提供健康检查，并采取安全和健康措施，防止出现可能由危险机器、设备和其他器械或灰尘和噪音引起的健康问题。截止</w:t>
      </w:r>
      <w:r w:rsidRPr="009D2991">
        <w:rPr>
          <w:rFonts w:hint="eastAsia"/>
          <w:szCs w:val="24"/>
        </w:rPr>
        <w:t>2006</w:t>
      </w:r>
      <w:r w:rsidRPr="009D2991">
        <w:rPr>
          <w:rFonts w:hint="eastAsia"/>
          <w:szCs w:val="24"/>
        </w:rPr>
        <w:t>年</w:t>
      </w:r>
      <w:r w:rsidRPr="009D2991">
        <w:rPr>
          <w:rFonts w:hint="eastAsia"/>
          <w:szCs w:val="24"/>
        </w:rPr>
        <w:t>5</w:t>
      </w:r>
      <w:r w:rsidRPr="009D2991">
        <w:rPr>
          <w:rFonts w:hint="eastAsia"/>
          <w:szCs w:val="24"/>
        </w:rPr>
        <w:t>月，共有</w:t>
      </w:r>
      <w:r w:rsidRPr="009D2991">
        <w:rPr>
          <w:rFonts w:hint="eastAsia"/>
          <w:szCs w:val="24"/>
        </w:rPr>
        <w:t>316</w:t>
      </w:r>
      <w:r w:rsidRPr="009D2991">
        <w:rPr>
          <w:rFonts w:hint="eastAsia"/>
          <w:szCs w:val="24"/>
        </w:rPr>
        <w:t>名劳动监察员在为保护工人工作条件而工作。</w:t>
      </w:r>
    </w:p>
    <w:p w:rsidR="00295037" w:rsidRPr="009D2991" w:rsidRDefault="00295037" w:rsidP="009D2991">
      <w:pPr>
        <w:rPr>
          <w:szCs w:val="24"/>
        </w:rPr>
      </w:pPr>
      <w:r w:rsidRPr="009D2991">
        <w:rPr>
          <w:szCs w:val="24"/>
        </w:rPr>
        <w:t>130.</w:t>
      </w:r>
      <w:r w:rsidRPr="009D2991">
        <w:rPr>
          <w:szCs w:val="24"/>
        </w:rPr>
        <w:tab/>
      </w:r>
      <w:r w:rsidRPr="009D2991">
        <w:rPr>
          <w:rFonts w:hint="eastAsia"/>
          <w:szCs w:val="24"/>
        </w:rPr>
        <w:t>“清洁项目”是在</w:t>
      </w:r>
      <w:r w:rsidRPr="009D2991">
        <w:rPr>
          <w:rFonts w:hint="eastAsia"/>
          <w:szCs w:val="24"/>
        </w:rPr>
        <w:t>2004</w:t>
      </w:r>
      <w:r w:rsidRPr="009D2991">
        <w:rPr>
          <w:rFonts w:hint="eastAsia"/>
          <w:szCs w:val="24"/>
        </w:rPr>
        <w:t>年</w:t>
      </w:r>
      <w:r w:rsidRPr="009D2991">
        <w:rPr>
          <w:rFonts w:hint="eastAsia"/>
          <w:szCs w:val="24"/>
        </w:rPr>
        <w:t>10</w:t>
      </w:r>
      <w:r w:rsidRPr="009D2991">
        <w:rPr>
          <w:rFonts w:hint="eastAsia"/>
          <w:szCs w:val="24"/>
        </w:rPr>
        <w:t>月启动的，其目的是帮助那些雇用工人数量不到</w:t>
      </w:r>
      <w:r w:rsidRPr="009D2991">
        <w:rPr>
          <w:rFonts w:hint="eastAsia"/>
          <w:szCs w:val="24"/>
        </w:rPr>
        <w:t>50</w:t>
      </w:r>
      <w:r w:rsidRPr="009D2991">
        <w:rPr>
          <w:rFonts w:hint="eastAsia"/>
          <w:szCs w:val="24"/>
        </w:rPr>
        <w:t>人且安全和健康管理能力薄弱的小工作场所达到安全和清洁标准。截至</w:t>
      </w:r>
      <w:r w:rsidRPr="009D2991">
        <w:rPr>
          <w:rFonts w:hint="eastAsia"/>
          <w:szCs w:val="24"/>
        </w:rPr>
        <w:t>2005</w:t>
      </w:r>
      <w:r w:rsidRPr="009D2991">
        <w:rPr>
          <w:rFonts w:hint="eastAsia"/>
          <w:szCs w:val="24"/>
        </w:rPr>
        <w:t>年，共有</w:t>
      </w:r>
      <w:r w:rsidRPr="009D2991">
        <w:rPr>
          <w:rFonts w:hint="eastAsia"/>
          <w:szCs w:val="24"/>
        </w:rPr>
        <w:t>24 000</w:t>
      </w:r>
      <w:r w:rsidRPr="009D2991">
        <w:rPr>
          <w:rFonts w:hint="eastAsia"/>
          <w:szCs w:val="24"/>
        </w:rPr>
        <w:t>个工作场所在改进其安全设备、工作环境、工艺和设施方面得到政府支助。这种基本改进有助于消除工作场所中存在的有害和危险要素，</w:t>
      </w:r>
      <w:r w:rsidRPr="009D2991">
        <w:rPr>
          <w:rFonts w:hint="eastAsia"/>
          <w:szCs w:val="24"/>
        </w:rPr>
        <w:t>2002</w:t>
      </w:r>
      <w:r w:rsidRPr="009D2991">
        <w:rPr>
          <w:rFonts w:hint="eastAsia"/>
          <w:szCs w:val="24"/>
        </w:rPr>
        <w:t>年的事故率下降了约</w:t>
      </w:r>
      <w:r w:rsidRPr="009D2991">
        <w:rPr>
          <w:rFonts w:hint="eastAsia"/>
          <w:szCs w:val="24"/>
        </w:rPr>
        <w:t>32%</w:t>
      </w:r>
      <w:r w:rsidRPr="009D2991">
        <w:rPr>
          <w:rFonts w:hint="eastAsia"/>
          <w:szCs w:val="24"/>
        </w:rPr>
        <w:t>，</w:t>
      </w:r>
      <w:r w:rsidRPr="009D2991">
        <w:rPr>
          <w:rFonts w:hint="eastAsia"/>
          <w:szCs w:val="24"/>
        </w:rPr>
        <w:t>2003</w:t>
      </w:r>
      <w:r w:rsidRPr="009D2991">
        <w:rPr>
          <w:rFonts w:hint="eastAsia"/>
          <w:szCs w:val="24"/>
        </w:rPr>
        <w:t>年约下降了</w:t>
      </w:r>
      <w:r w:rsidRPr="009D2991">
        <w:rPr>
          <w:rFonts w:hint="eastAsia"/>
          <w:szCs w:val="24"/>
        </w:rPr>
        <w:t>35%</w:t>
      </w:r>
      <w:r w:rsidRPr="009D2991">
        <w:rPr>
          <w:rFonts w:hint="eastAsia"/>
          <w:szCs w:val="24"/>
        </w:rPr>
        <w:t>，</w:t>
      </w:r>
      <w:r w:rsidRPr="009D2991">
        <w:rPr>
          <w:rFonts w:hint="eastAsia"/>
          <w:szCs w:val="24"/>
        </w:rPr>
        <w:t>2004</w:t>
      </w:r>
      <w:r w:rsidRPr="009D2991">
        <w:rPr>
          <w:rFonts w:hint="eastAsia"/>
          <w:szCs w:val="24"/>
        </w:rPr>
        <w:t>年约下降了</w:t>
      </w:r>
      <w:r w:rsidRPr="009D2991">
        <w:rPr>
          <w:rFonts w:hint="eastAsia"/>
          <w:szCs w:val="24"/>
        </w:rPr>
        <w:t>25%</w:t>
      </w:r>
      <w:r w:rsidRPr="009D2991">
        <w:rPr>
          <w:rFonts w:hint="eastAsia"/>
          <w:szCs w:val="24"/>
        </w:rPr>
        <w:t>。</w:t>
      </w:r>
    </w:p>
    <w:p w:rsidR="00295037" w:rsidRPr="009D2991" w:rsidRDefault="00295037" w:rsidP="009D2991">
      <w:pPr>
        <w:rPr>
          <w:szCs w:val="24"/>
        </w:rPr>
      </w:pPr>
      <w:r w:rsidRPr="009D2991">
        <w:rPr>
          <w:szCs w:val="24"/>
        </w:rPr>
        <w:t>131.</w:t>
      </w:r>
      <w:r w:rsidRPr="009D2991">
        <w:rPr>
          <w:szCs w:val="24"/>
        </w:rPr>
        <w:tab/>
      </w:r>
      <w:r w:rsidRPr="009D2991">
        <w:rPr>
          <w:rFonts w:hint="eastAsia"/>
          <w:szCs w:val="24"/>
        </w:rPr>
        <w:t>从</w:t>
      </w:r>
      <w:r w:rsidRPr="009D2991">
        <w:rPr>
          <w:rFonts w:hint="eastAsia"/>
          <w:szCs w:val="24"/>
        </w:rPr>
        <w:t>2004</w:t>
      </w:r>
      <w:r w:rsidRPr="009D2991">
        <w:rPr>
          <w:rFonts w:hint="eastAsia"/>
          <w:szCs w:val="24"/>
        </w:rPr>
        <w:t>年起，政府开始发布经常发生重大事故的工作场所名单。</w:t>
      </w:r>
      <w:r w:rsidRPr="009D2991">
        <w:rPr>
          <w:rFonts w:hint="eastAsia"/>
          <w:szCs w:val="24"/>
        </w:rPr>
        <w:t>2005</w:t>
      </w:r>
      <w:r w:rsidRPr="009D2991">
        <w:rPr>
          <w:rFonts w:hint="eastAsia"/>
          <w:szCs w:val="24"/>
        </w:rPr>
        <w:t>年，对造船、化工和建筑业等容易发生重大事故的</w:t>
      </w:r>
      <w:r w:rsidRPr="009D2991">
        <w:rPr>
          <w:rFonts w:hint="eastAsia"/>
          <w:szCs w:val="24"/>
        </w:rPr>
        <w:t>15 000</w:t>
      </w:r>
      <w:r w:rsidRPr="009D2991">
        <w:rPr>
          <w:rFonts w:hint="eastAsia"/>
          <w:szCs w:val="24"/>
        </w:rPr>
        <w:t>个工业工作场所进行了密集检查。同时，为大幅度减少事故执行了各种政策。特别是在</w:t>
      </w:r>
      <w:r w:rsidRPr="009D2991">
        <w:rPr>
          <w:rFonts w:hint="eastAsia"/>
          <w:szCs w:val="24"/>
        </w:rPr>
        <w:t>2005</w:t>
      </w:r>
      <w:r w:rsidRPr="009D2991">
        <w:rPr>
          <w:rFonts w:hint="eastAsia"/>
          <w:szCs w:val="24"/>
        </w:rPr>
        <w:t>年</w:t>
      </w:r>
      <w:r w:rsidRPr="009D2991">
        <w:rPr>
          <w:rFonts w:hint="eastAsia"/>
          <w:szCs w:val="24"/>
        </w:rPr>
        <w:t>5</w:t>
      </w:r>
      <w:r w:rsidRPr="009D2991">
        <w:rPr>
          <w:rFonts w:hint="eastAsia"/>
          <w:szCs w:val="24"/>
        </w:rPr>
        <w:t>月，为了加强预防重大事故，在</w:t>
      </w:r>
      <w:r w:rsidRPr="009D2991">
        <w:rPr>
          <w:rFonts w:hint="eastAsia"/>
          <w:szCs w:val="24"/>
        </w:rPr>
        <w:t>10</w:t>
      </w:r>
      <w:r w:rsidRPr="009D2991">
        <w:rPr>
          <w:rFonts w:hint="eastAsia"/>
          <w:szCs w:val="24"/>
        </w:rPr>
        <w:t>种最危险工作中采取了死亡事故预防措施。</w:t>
      </w:r>
    </w:p>
    <w:p w:rsidR="00295037" w:rsidRPr="009D2991" w:rsidRDefault="00295037" w:rsidP="009D2991">
      <w:pPr>
        <w:rPr>
          <w:szCs w:val="24"/>
        </w:rPr>
      </w:pPr>
      <w:r w:rsidRPr="009D2991">
        <w:rPr>
          <w:szCs w:val="24"/>
        </w:rPr>
        <w:t>132.</w:t>
      </w:r>
      <w:r w:rsidRPr="009D2991">
        <w:rPr>
          <w:szCs w:val="24"/>
        </w:rPr>
        <w:tab/>
      </w:r>
      <w:r w:rsidRPr="009D2991">
        <w:rPr>
          <w:rFonts w:hint="eastAsia"/>
          <w:szCs w:val="24"/>
        </w:rPr>
        <w:t>为了加强对外籍工人的安全和健康管理，政府支助那些雇用外籍工人的工作场所改善其工作环境、工艺和设施。使用</w:t>
      </w:r>
      <w:r w:rsidRPr="009D2991">
        <w:rPr>
          <w:rFonts w:hint="eastAsia"/>
          <w:szCs w:val="24"/>
        </w:rPr>
        <w:t>10</w:t>
      </w:r>
      <w:r w:rsidRPr="009D2991">
        <w:rPr>
          <w:rFonts w:hint="eastAsia"/>
          <w:szCs w:val="24"/>
        </w:rPr>
        <w:t>种语言制作了能够让外籍工人容易理解的安全手册和音像制品等各种材料，并通过有关部委和机构之间开展合作进行发放。对外籍工人及其雇主的安全和健康教育工作也得到支助。</w:t>
      </w:r>
    </w:p>
    <w:p w:rsidR="00295037" w:rsidRPr="009D2991" w:rsidRDefault="00295037" w:rsidP="009D2991">
      <w:pPr>
        <w:rPr>
          <w:szCs w:val="24"/>
        </w:rPr>
      </w:pPr>
      <w:r w:rsidRPr="009D2991">
        <w:rPr>
          <w:szCs w:val="24"/>
        </w:rPr>
        <w:t>133.</w:t>
      </w:r>
      <w:r w:rsidRPr="009D2991">
        <w:rPr>
          <w:szCs w:val="24"/>
        </w:rPr>
        <w:tab/>
      </w:r>
      <w:r w:rsidRPr="009D2991">
        <w:rPr>
          <w:rFonts w:hint="eastAsia"/>
          <w:szCs w:val="24"/>
        </w:rPr>
        <w:t>为了加强容易遇到工业事故的工人的安全和健康，为非正式工人制作并散发了教育材料。对于那些雇用大量女性和老年工人的工作场所，为其提供有关健康管理和工作环境方面的技术支持，以防止发生意外事故。</w:t>
      </w:r>
    </w:p>
    <w:p w:rsidR="00295037" w:rsidRPr="009D2991" w:rsidRDefault="00295037" w:rsidP="009D2991">
      <w:pPr>
        <w:rPr>
          <w:szCs w:val="24"/>
        </w:rPr>
      </w:pPr>
      <w:r w:rsidRPr="009D2991">
        <w:rPr>
          <w:szCs w:val="24"/>
        </w:rPr>
        <w:t>134.</w:t>
      </w:r>
      <w:r w:rsidRPr="009D2991">
        <w:rPr>
          <w:szCs w:val="24"/>
        </w:rPr>
        <w:tab/>
      </w:r>
      <w:r w:rsidRPr="009D2991">
        <w:rPr>
          <w:rFonts w:hint="eastAsia"/>
          <w:szCs w:val="24"/>
        </w:rPr>
        <w:t>为了防止因危险物质泄漏、火灾或爆炸引起工作场所或邻近地区发生可能对工人造成直接损害的重大工业事故，政府于</w:t>
      </w:r>
      <w:r w:rsidRPr="009D2991">
        <w:rPr>
          <w:rFonts w:hint="eastAsia"/>
          <w:szCs w:val="24"/>
        </w:rPr>
        <w:t>2005</w:t>
      </w:r>
      <w:r w:rsidRPr="009D2991">
        <w:rPr>
          <w:rFonts w:hint="eastAsia"/>
          <w:szCs w:val="24"/>
        </w:rPr>
        <w:t>年</w:t>
      </w:r>
      <w:r w:rsidRPr="009D2991">
        <w:rPr>
          <w:rFonts w:hint="eastAsia"/>
          <w:szCs w:val="24"/>
        </w:rPr>
        <w:t>3</w:t>
      </w:r>
      <w:r w:rsidRPr="009D2991">
        <w:rPr>
          <w:rFonts w:hint="eastAsia"/>
          <w:szCs w:val="24"/>
        </w:rPr>
        <w:t>月在</w:t>
      </w:r>
      <w:r w:rsidRPr="009D2991">
        <w:rPr>
          <w:rFonts w:hint="eastAsia"/>
          <w:szCs w:val="24"/>
        </w:rPr>
        <w:t>4</w:t>
      </w:r>
      <w:r w:rsidRPr="009D2991">
        <w:rPr>
          <w:rFonts w:hint="eastAsia"/>
          <w:szCs w:val="24"/>
        </w:rPr>
        <w:t>个建有化工厂的地方成立了“重大工业事故预防中心”，使政府能够有效地执行有关法律并为安全和健康问题提供有效的技术支持。</w:t>
      </w:r>
      <w:r w:rsidRPr="009D2991">
        <w:rPr>
          <w:szCs w:val="24"/>
        </w:rPr>
        <w:t xml:space="preserve"> </w:t>
      </w:r>
    </w:p>
    <w:p w:rsidR="00295037" w:rsidRPr="009D2991" w:rsidRDefault="00295037" w:rsidP="009D2991">
      <w:pPr>
        <w:rPr>
          <w:szCs w:val="24"/>
        </w:rPr>
      </w:pPr>
      <w:r w:rsidRPr="009D2991">
        <w:rPr>
          <w:szCs w:val="24"/>
        </w:rPr>
        <w:t>135.</w:t>
      </w:r>
      <w:r w:rsidRPr="009D2991">
        <w:rPr>
          <w:szCs w:val="24"/>
        </w:rPr>
        <w:tab/>
      </w:r>
      <w:r w:rsidRPr="009D2991">
        <w:rPr>
          <w:rFonts w:hint="eastAsia"/>
          <w:szCs w:val="24"/>
        </w:rPr>
        <w:t>为了防止脑血管疾病，政府在</w:t>
      </w:r>
      <w:r w:rsidRPr="009D2991">
        <w:rPr>
          <w:rFonts w:hint="eastAsia"/>
          <w:szCs w:val="24"/>
        </w:rPr>
        <w:t>2000</w:t>
      </w:r>
      <w:r w:rsidRPr="009D2991">
        <w:rPr>
          <w:rFonts w:hint="eastAsia"/>
          <w:szCs w:val="24"/>
        </w:rPr>
        <w:t>年至</w:t>
      </w:r>
      <w:r w:rsidRPr="009D2991">
        <w:rPr>
          <w:rFonts w:hint="eastAsia"/>
          <w:szCs w:val="24"/>
        </w:rPr>
        <w:t>2005</w:t>
      </w:r>
      <w:r w:rsidRPr="009D2991">
        <w:rPr>
          <w:rFonts w:hint="eastAsia"/>
          <w:szCs w:val="24"/>
        </w:rPr>
        <w:t>年期间制作并发放了</w:t>
      </w:r>
      <w:r w:rsidRPr="009D2991">
        <w:rPr>
          <w:rFonts w:hint="eastAsia"/>
          <w:szCs w:val="24"/>
        </w:rPr>
        <w:t>59</w:t>
      </w:r>
      <w:r w:rsidRPr="009D2991">
        <w:rPr>
          <w:rFonts w:hint="eastAsia"/>
          <w:szCs w:val="24"/>
        </w:rPr>
        <w:t>种共计</w:t>
      </w:r>
      <w:r w:rsidRPr="009D2991">
        <w:rPr>
          <w:rFonts w:hint="eastAsia"/>
          <w:szCs w:val="24"/>
        </w:rPr>
        <w:t>200</w:t>
      </w:r>
      <w:r w:rsidRPr="009D2991">
        <w:rPr>
          <w:rFonts w:hint="eastAsia"/>
          <w:szCs w:val="24"/>
        </w:rPr>
        <w:t>多万份有关预防脑血管疾病的不同材料。在经常发生脑血管疾病的职工当中开展预防教育，提高工人和管理部门对安全和健康问题的认识。另外，还从</w:t>
      </w:r>
      <w:r w:rsidRPr="009D2991">
        <w:rPr>
          <w:rFonts w:hint="eastAsia"/>
          <w:szCs w:val="24"/>
        </w:rPr>
        <w:t>2003</w:t>
      </w:r>
      <w:r w:rsidRPr="009D2991">
        <w:rPr>
          <w:rFonts w:hint="eastAsia"/>
          <w:szCs w:val="24"/>
        </w:rPr>
        <w:t>年</w:t>
      </w:r>
      <w:r w:rsidRPr="009D2991">
        <w:rPr>
          <w:rFonts w:hint="eastAsia"/>
          <w:szCs w:val="24"/>
        </w:rPr>
        <w:t>7</w:t>
      </w:r>
      <w:r w:rsidRPr="009D2991">
        <w:rPr>
          <w:rFonts w:hint="eastAsia"/>
          <w:szCs w:val="24"/>
        </w:rPr>
        <w:t>月开始规定雇主有义务预防肌骨病。截止</w:t>
      </w:r>
      <w:r w:rsidRPr="009D2991">
        <w:rPr>
          <w:rFonts w:hint="eastAsia"/>
          <w:szCs w:val="24"/>
        </w:rPr>
        <w:t>2005</w:t>
      </w:r>
      <w:r w:rsidRPr="009D2991">
        <w:rPr>
          <w:rFonts w:hint="eastAsia"/>
          <w:szCs w:val="24"/>
        </w:rPr>
        <w:t>年，制作并发放了</w:t>
      </w:r>
      <w:r w:rsidRPr="009D2991">
        <w:rPr>
          <w:rFonts w:hint="eastAsia"/>
          <w:szCs w:val="24"/>
        </w:rPr>
        <w:t>62</w:t>
      </w:r>
      <w:r w:rsidRPr="009D2991">
        <w:rPr>
          <w:rFonts w:hint="eastAsia"/>
          <w:szCs w:val="24"/>
        </w:rPr>
        <w:t>种共计</w:t>
      </w:r>
      <w:r w:rsidR="00066865">
        <w:rPr>
          <w:rFonts w:hint="eastAsia"/>
          <w:szCs w:val="24"/>
        </w:rPr>
        <w:t xml:space="preserve">  </w:t>
      </w:r>
      <w:r w:rsidRPr="009D2991">
        <w:rPr>
          <w:rFonts w:hint="eastAsia"/>
          <w:szCs w:val="24"/>
        </w:rPr>
        <w:t>730 000</w:t>
      </w:r>
      <w:r w:rsidRPr="009D2991">
        <w:rPr>
          <w:rFonts w:hint="eastAsia"/>
          <w:szCs w:val="24"/>
        </w:rPr>
        <w:t>份不同的宣传和技术材料。在职工经常患有肌骨病的工作场所，要求雇主实施肌骨病预防和管理方案。</w:t>
      </w:r>
      <w:r w:rsidRPr="009D2991">
        <w:rPr>
          <w:szCs w:val="24"/>
        </w:rPr>
        <w:t xml:space="preserve"> </w:t>
      </w:r>
    </w:p>
    <w:p w:rsidR="00295037" w:rsidRPr="009D2991" w:rsidRDefault="00295037" w:rsidP="009D2991">
      <w:pPr>
        <w:rPr>
          <w:szCs w:val="24"/>
        </w:rPr>
      </w:pPr>
      <w:r w:rsidRPr="009D2991">
        <w:rPr>
          <w:szCs w:val="24"/>
        </w:rPr>
        <w:t>136.</w:t>
      </w:r>
      <w:r w:rsidRPr="009D2991">
        <w:rPr>
          <w:szCs w:val="24"/>
        </w:rPr>
        <w:tab/>
      </w:r>
      <w:r w:rsidRPr="009D2991">
        <w:rPr>
          <w:rFonts w:hint="eastAsia"/>
          <w:szCs w:val="24"/>
        </w:rPr>
        <w:t>工业事故率继续下降，并在</w:t>
      </w:r>
      <w:r w:rsidRPr="009D2991">
        <w:rPr>
          <w:rFonts w:hint="eastAsia"/>
          <w:szCs w:val="24"/>
        </w:rPr>
        <w:t>1998</w:t>
      </w:r>
      <w:r w:rsidRPr="009D2991">
        <w:rPr>
          <w:rFonts w:hint="eastAsia"/>
          <w:szCs w:val="24"/>
        </w:rPr>
        <w:t>年下降到</w:t>
      </w:r>
      <w:r w:rsidRPr="009D2991">
        <w:rPr>
          <w:rFonts w:hint="eastAsia"/>
          <w:szCs w:val="24"/>
        </w:rPr>
        <w:t>0.68%</w:t>
      </w:r>
      <w:r w:rsidRPr="009D2991">
        <w:rPr>
          <w:rFonts w:hint="eastAsia"/>
          <w:szCs w:val="24"/>
        </w:rPr>
        <w:t>的历史最低点，但由于工业事故保险在</w:t>
      </w:r>
      <w:r w:rsidRPr="009D2991">
        <w:rPr>
          <w:rFonts w:hint="eastAsia"/>
          <w:szCs w:val="24"/>
        </w:rPr>
        <w:t>2000</w:t>
      </w:r>
      <w:r w:rsidRPr="009D2991">
        <w:rPr>
          <w:rFonts w:hint="eastAsia"/>
          <w:szCs w:val="24"/>
        </w:rPr>
        <w:t>年被扩大到</w:t>
      </w:r>
      <w:r w:rsidRPr="009D2991">
        <w:rPr>
          <w:rFonts w:hint="eastAsia"/>
          <w:szCs w:val="24"/>
        </w:rPr>
        <w:t>5</w:t>
      </w:r>
      <w:r w:rsidRPr="009D2991">
        <w:rPr>
          <w:rFonts w:hint="eastAsia"/>
          <w:szCs w:val="24"/>
        </w:rPr>
        <w:t>个工人以下的工作场所、职业疾病的范围扩大（如肌骨病）以及无技能工人的数量增加，致使工业事故率略有回升。但是，这一数字再次表明工业事故率从</w:t>
      </w:r>
      <w:r w:rsidRPr="009D2991">
        <w:rPr>
          <w:rFonts w:hint="eastAsia"/>
          <w:szCs w:val="24"/>
        </w:rPr>
        <w:t>2004</w:t>
      </w:r>
      <w:r w:rsidRPr="009D2991">
        <w:rPr>
          <w:rFonts w:hint="eastAsia"/>
          <w:szCs w:val="24"/>
        </w:rPr>
        <w:t>年起呈下降趋势，原因是在容易发生工业事故的地区继续有计划地提供支助和执行更有力的检查。</w:t>
      </w:r>
    </w:p>
    <w:p w:rsidR="00295037" w:rsidRPr="009D2991" w:rsidRDefault="00295037" w:rsidP="009D2991">
      <w:pPr>
        <w:rPr>
          <w:szCs w:val="24"/>
        </w:rPr>
      </w:pPr>
      <w:r w:rsidRPr="009D2991">
        <w:rPr>
          <w:szCs w:val="24"/>
        </w:rPr>
        <w:t>137.</w:t>
      </w:r>
      <w:r w:rsidRPr="009D2991">
        <w:rPr>
          <w:szCs w:val="24"/>
        </w:rPr>
        <w:tab/>
      </w:r>
      <w:r w:rsidRPr="009D2991">
        <w:rPr>
          <w:rFonts w:hint="eastAsia"/>
          <w:szCs w:val="24"/>
        </w:rPr>
        <w:t>2005</w:t>
      </w:r>
      <w:r w:rsidRPr="009D2991">
        <w:rPr>
          <w:rFonts w:hint="eastAsia"/>
          <w:szCs w:val="24"/>
        </w:rPr>
        <w:t>年，为了保护工作条件，政府向</w:t>
      </w:r>
      <w:r w:rsidRPr="009D2991">
        <w:rPr>
          <w:rFonts w:hint="eastAsia"/>
          <w:szCs w:val="24"/>
        </w:rPr>
        <w:t>59 174</w:t>
      </w:r>
      <w:r w:rsidRPr="009D2991">
        <w:rPr>
          <w:rFonts w:hint="eastAsia"/>
          <w:szCs w:val="24"/>
        </w:rPr>
        <w:t>个工作场所提供了指导和检查。工业事故发生率和工业事故受害人的数量在</w:t>
      </w:r>
      <w:r w:rsidRPr="009D2991">
        <w:rPr>
          <w:rFonts w:hint="eastAsia"/>
          <w:szCs w:val="24"/>
        </w:rPr>
        <w:t>2005</w:t>
      </w:r>
      <w:r w:rsidRPr="009D2991">
        <w:rPr>
          <w:rFonts w:hint="eastAsia"/>
          <w:szCs w:val="24"/>
        </w:rPr>
        <w:t>年分别为</w:t>
      </w:r>
      <w:r w:rsidRPr="009D2991">
        <w:rPr>
          <w:rFonts w:hint="eastAsia"/>
          <w:szCs w:val="24"/>
        </w:rPr>
        <w:t>0.77%</w:t>
      </w:r>
      <w:r w:rsidRPr="009D2991">
        <w:rPr>
          <w:rFonts w:hint="eastAsia"/>
          <w:szCs w:val="24"/>
        </w:rPr>
        <w:t>和</w:t>
      </w:r>
      <w:r w:rsidRPr="009D2991">
        <w:rPr>
          <w:rFonts w:hint="eastAsia"/>
          <w:szCs w:val="24"/>
        </w:rPr>
        <w:t>85 411</w:t>
      </w:r>
      <w:r w:rsidRPr="009D2991">
        <w:rPr>
          <w:rFonts w:hint="eastAsia"/>
          <w:szCs w:val="24"/>
        </w:rPr>
        <w:t>人，比</w:t>
      </w:r>
      <w:r w:rsidRPr="009D2991">
        <w:rPr>
          <w:rFonts w:hint="eastAsia"/>
          <w:szCs w:val="24"/>
        </w:rPr>
        <w:t>2004</w:t>
      </w:r>
      <w:r w:rsidRPr="009D2991">
        <w:rPr>
          <w:rFonts w:hint="eastAsia"/>
          <w:szCs w:val="24"/>
        </w:rPr>
        <w:t>年的</w:t>
      </w:r>
      <w:r w:rsidRPr="009D2991">
        <w:rPr>
          <w:rFonts w:hint="eastAsia"/>
          <w:szCs w:val="24"/>
        </w:rPr>
        <w:t>0.85%</w:t>
      </w:r>
      <w:r w:rsidRPr="009D2991">
        <w:rPr>
          <w:rFonts w:hint="eastAsia"/>
          <w:szCs w:val="24"/>
        </w:rPr>
        <w:t>和</w:t>
      </w:r>
      <w:r w:rsidRPr="009D2991">
        <w:rPr>
          <w:rFonts w:hint="eastAsia"/>
          <w:szCs w:val="24"/>
        </w:rPr>
        <w:t>88 874</w:t>
      </w:r>
      <w:r w:rsidRPr="009D2991">
        <w:rPr>
          <w:rFonts w:hint="eastAsia"/>
          <w:szCs w:val="24"/>
        </w:rPr>
        <w:t>人分别下降了</w:t>
      </w:r>
      <w:r w:rsidRPr="009D2991">
        <w:rPr>
          <w:rFonts w:hint="eastAsia"/>
          <w:szCs w:val="24"/>
        </w:rPr>
        <w:t>9.4%</w:t>
      </w:r>
      <w:r w:rsidRPr="009D2991">
        <w:rPr>
          <w:rFonts w:hint="eastAsia"/>
          <w:szCs w:val="24"/>
        </w:rPr>
        <w:t>和</w:t>
      </w:r>
      <w:r w:rsidRPr="009D2991">
        <w:rPr>
          <w:rFonts w:hint="eastAsia"/>
          <w:szCs w:val="24"/>
        </w:rPr>
        <w:t>3.9%</w:t>
      </w:r>
      <w:r w:rsidRPr="009D2991">
        <w:rPr>
          <w:rFonts w:hint="eastAsia"/>
          <w:szCs w:val="24"/>
        </w:rPr>
        <w:t>。但是，患有职业疾病的人数有所增加，从</w:t>
      </w:r>
      <w:r w:rsidRPr="009D2991">
        <w:rPr>
          <w:rFonts w:hint="eastAsia"/>
          <w:szCs w:val="24"/>
        </w:rPr>
        <w:t>2004</w:t>
      </w:r>
      <w:r w:rsidRPr="009D2991">
        <w:rPr>
          <w:rFonts w:hint="eastAsia"/>
          <w:szCs w:val="24"/>
        </w:rPr>
        <w:t>年的</w:t>
      </w:r>
      <w:r w:rsidRPr="009D2991">
        <w:rPr>
          <w:rFonts w:hint="eastAsia"/>
          <w:szCs w:val="24"/>
        </w:rPr>
        <w:t>2 492</w:t>
      </w:r>
      <w:r w:rsidRPr="009D2991">
        <w:rPr>
          <w:rFonts w:hint="eastAsia"/>
          <w:szCs w:val="24"/>
        </w:rPr>
        <w:t>人增加到</w:t>
      </w:r>
      <w:r w:rsidRPr="009D2991">
        <w:rPr>
          <w:rFonts w:hint="eastAsia"/>
          <w:szCs w:val="24"/>
        </w:rPr>
        <w:t>2005</w:t>
      </w:r>
      <w:r w:rsidRPr="009D2991">
        <w:rPr>
          <w:rFonts w:hint="eastAsia"/>
          <w:szCs w:val="24"/>
        </w:rPr>
        <w:t>年</w:t>
      </w:r>
      <w:r w:rsidRPr="009D2991">
        <w:rPr>
          <w:rFonts w:hint="eastAsia"/>
          <w:szCs w:val="24"/>
        </w:rPr>
        <w:t>2 524</w:t>
      </w:r>
      <w:r w:rsidRPr="009D2991">
        <w:rPr>
          <w:rFonts w:hint="eastAsia"/>
          <w:szCs w:val="24"/>
        </w:rPr>
        <w:t>人，原因是肺尘病和噪音诱发的听力下降的患者数量增加。</w:t>
      </w:r>
    </w:p>
    <w:p w:rsidR="00295037" w:rsidRPr="007A5CED" w:rsidRDefault="00295037" w:rsidP="007A5CED">
      <w:pPr>
        <w:pStyle w:val="Heading2"/>
        <w:spacing w:before="320"/>
        <w:jc w:val="both"/>
      </w:pPr>
      <w:r w:rsidRPr="007A5CED">
        <w:rPr>
          <w:rFonts w:hint="eastAsia"/>
        </w:rPr>
        <w:t>实行每周</w:t>
      </w:r>
      <w:r w:rsidRPr="007A5CED">
        <w:rPr>
          <w:rFonts w:hint="eastAsia"/>
        </w:rPr>
        <w:t>40</w:t>
      </w:r>
      <w:r w:rsidRPr="007A5CED">
        <w:rPr>
          <w:rFonts w:hint="eastAsia"/>
        </w:rPr>
        <w:t>小时工作制</w:t>
      </w:r>
    </w:p>
    <w:p w:rsidR="00295037" w:rsidRPr="009D2991" w:rsidRDefault="00295037" w:rsidP="009D2991">
      <w:pPr>
        <w:rPr>
          <w:szCs w:val="24"/>
        </w:rPr>
      </w:pPr>
      <w:r w:rsidRPr="009D2991">
        <w:rPr>
          <w:szCs w:val="24"/>
        </w:rPr>
        <w:t>138.</w:t>
      </w:r>
      <w:r w:rsidRPr="009D2991">
        <w:rPr>
          <w:szCs w:val="24"/>
        </w:rPr>
        <w:tab/>
      </w:r>
      <w:r w:rsidRPr="009D2991">
        <w:rPr>
          <w:rFonts w:hint="eastAsia"/>
          <w:szCs w:val="24"/>
        </w:rPr>
        <w:t>每周</w:t>
      </w:r>
      <w:r w:rsidRPr="009D2991">
        <w:rPr>
          <w:rFonts w:hint="eastAsia"/>
          <w:szCs w:val="24"/>
        </w:rPr>
        <w:t>40</w:t>
      </w:r>
      <w:r w:rsidRPr="009D2991">
        <w:rPr>
          <w:rFonts w:hint="eastAsia"/>
          <w:szCs w:val="24"/>
        </w:rPr>
        <w:t>小时工作制首先在拥有</w:t>
      </w:r>
      <w:r w:rsidRPr="009D2991">
        <w:rPr>
          <w:rFonts w:hint="eastAsia"/>
          <w:szCs w:val="24"/>
        </w:rPr>
        <w:t>1 000</w:t>
      </w:r>
      <w:r w:rsidRPr="009D2991">
        <w:rPr>
          <w:rFonts w:hint="eastAsia"/>
          <w:szCs w:val="24"/>
        </w:rPr>
        <w:t>名工人或以上的工作场所开始实行，然后从</w:t>
      </w:r>
      <w:smartTag w:uri="urn:schemas-microsoft-com:office:smarttags" w:element="chsdate">
        <w:smartTagPr>
          <w:attr w:name="Year" w:val="2004"/>
          <w:attr w:name="Month" w:val="7"/>
          <w:attr w:name="Day" w:val="1"/>
          <w:attr w:name="IsLunarDate" w:val="False"/>
          <w:attr w:name="IsROCDate" w:val="False"/>
        </w:smartTagPr>
        <w:r w:rsidRPr="009D2991">
          <w:rPr>
            <w:rFonts w:hint="eastAsia"/>
            <w:szCs w:val="24"/>
          </w:rPr>
          <w:t>2004</w:t>
        </w:r>
        <w:r w:rsidRPr="009D2991">
          <w:rPr>
            <w:rFonts w:hint="eastAsia"/>
            <w:szCs w:val="24"/>
          </w:rPr>
          <w:t>年</w:t>
        </w:r>
        <w:r w:rsidRPr="009D2991">
          <w:rPr>
            <w:rFonts w:hint="eastAsia"/>
            <w:szCs w:val="24"/>
          </w:rPr>
          <w:t>7</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起开始在金融和保险公司及公营部门实行，并从</w:t>
      </w:r>
      <w:smartTag w:uri="urn:schemas-microsoft-com:office:smarttags" w:element="chsdate">
        <w:smartTagPr>
          <w:attr w:name="Year" w:val="2005"/>
          <w:attr w:name="Month" w:val="7"/>
          <w:attr w:name="Day" w:val="1"/>
          <w:attr w:name="IsLunarDate" w:val="False"/>
          <w:attr w:name="IsROCDate" w:val="False"/>
        </w:smartTagPr>
        <w:r w:rsidRPr="009D2991">
          <w:rPr>
            <w:rFonts w:hint="eastAsia"/>
            <w:szCs w:val="24"/>
          </w:rPr>
          <w:t>2005</w:t>
        </w:r>
        <w:r w:rsidRPr="009D2991">
          <w:rPr>
            <w:rFonts w:hint="eastAsia"/>
            <w:szCs w:val="24"/>
          </w:rPr>
          <w:t>年</w:t>
        </w:r>
        <w:r w:rsidRPr="009D2991">
          <w:rPr>
            <w:rFonts w:hint="eastAsia"/>
            <w:szCs w:val="24"/>
          </w:rPr>
          <w:t>7</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起逐渐扩大到拥有</w:t>
      </w:r>
      <w:r w:rsidRPr="009D2991">
        <w:rPr>
          <w:rFonts w:hint="eastAsia"/>
          <w:szCs w:val="24"/>
        </w:rPr>
        <w:t>300</w:t>
      </w:r>
      <w:r w:rsidRPr="009D2991">
        <w:rPr>
          <w:rFonts w:hint="eastAsia"/>
          <w:szCs w:val="24"/>
        </w:rPr>
        <w:t>至</w:t>
      </w:r>
      <w:r w:rsidRPr="009D2991">
        <w:rPr>
          <w:rFonts w:hint="eastAsia"/>
          <w:szCs w:val="24"/>
        </w:rPr>
        <w:t>999</w:t>
      </w:r>
      <w:r w:rsidRPr="009D2991">
        <w:rPr>
          <w:rFonts w:hint="eastAsia"/>
          <w:szCs w:val="24"/>
        </w:rPr>
        <w:t>名工人的工作场所。根据工作场所的规模大小，这一制度将在</w:t>
      </w:r>
      <w:r w:rsidRPr="009D2991">
        <w:rPr>
          <w:rFonts w:hint="eastAsia"/>
          <w:szCs w:val="24"/>
        </w:rPr>
        <w:t>2011</w:t>
      </w:r>
      <w:r w:rsidRPr="009D2991">
        <w:rPr>
          <w:rFonts w:hint="eastAsia"/>
          <w:szCs w:val="24"/>
        </w:rPr>
        <w:t>年之前逐步扩大到所有工作场所。考虑到中小企业在缩短工时方面存在困难，政府制定了支助制度，例如，为中小企业缩短工时提供补贴、向轮班制过渡、为增加就业机会提供特别税抵免等。</w:t>
      </w:r>
    </w:p>
    <w:p w:rsidR="00295037" w:rsidRPr="007A5CED" w:rsidRDefault="00295037" w:rsidP="007A5CED">
      <w:pPr>
        <w:pStyle w:val="Heading2"/>
        <w:spacing w:before="320"/>
        <w:jc w:val="both"/>
      </w:pPr>
      <w:r w:rsidRPr="007A5CED">
        <w:rPr>
          <w:rFonts w:hint="eastAsia"/>
        </w:rPr>
        <w:t>提高工人福利</w:t>
      </w:r>
    </w:p>
    <w:p w:rsidR="00295037" w:rsidRPr="009D2991" w:rsidRDefault="00295037" w:rsidP="009D2991">
      <w:pPr>
        <w:rPr>
          <w:szCs w:val="24"/>
        </w:rPr>
      </w:pPr>
      <w:r w:rsidRPr="009D2991">
        <w:rPr>
          <w:szCs w:val="24"/>
        </w:rPr>
        <w:t>139.</w:t>
      </w:r>
      <w:r w:rsidRPr="009D2991">
        <w:rPr>
          <w:szCs w:val="24"/>
        </w:rPr>
        <w:tab/>
      </w:r>
      <w:r w:rsidRPr="009D2991">
        <w:rPr>
          <w:rFonts w:hint="eastAsia"/>
          <w:szCs w:val="24"/>
        </w:rPr>
        <w:t>为了从有效的福利角度出发，执行系统性的福利政策和方案，《促进中小企业工人福利法》和《改善工人生活和就业保障法》在</w:t>
      </w:r>
      <w:r w:rsidRPr="009D2991">
        <w:rPr>
          <w:rFonts w:hint="eastAsia"/>
          <w:szCs w:val="24"/>
        </w:rPr>
        <w:t>2002</w:t>
      </w:r>
      <w:r w:rsidRPr="009D2991">
        <w:rPr>
          <w:rFonts w:hint="eastAsia"/>
          <w:szCs w:val="24"/>
        </w:rPr>
        <w:t>年</w:t>
      </w:r>
      <w:r w:rsidRPr="009D2991">
        <w:rPr>
          <w:rFonts w:hint="eastAsia"/>
          <w:szCs w:val="24"/>
        </w:rPr>
        <w:t>1</w:t>
      </w:r>
      <w:r w:rsidRPr="009D2991">
        <w:rPr>
          <w:rFonts w:hint="eastAsia"/>
          <w:szCs w:val="24"/>
        </w:rPr>
        <w:t>月被废除。</w:t>
      </w:r>
    </w:p>
    <w:p w:rsidR="00295037" w:rsidRPr="009D2991" w:rsidRDefault="00295037" w:rsidP="009D2991">
      <w:pPr>
        <w:rPr>
          <w:szCs w:val="24"/>
        </w:rPr>
      </w:pPr>
      <w:r w:rsidRPr="009D2991">
        <w:rPr>
          <w:szCs w:val="24"/>
        </w:rPr>
        <w:t>140.</w:t>
      </w:r>
      <w:r w:rsidRPr="009D2991">
        <w:rPr>
          <w:szCs w:val="24"/>
        </w:rPr>
        <w:tab/>
      </w:r>
      <w:r w:rsidRPr="009D2991">
        <w:rPr>
          <w:rFonts w:hint="eastAsia"/>
          <w:szCs w:val="24"/>
        </w:rPr>
        <w:t>根据《工人基本福利法》，由劳动部长制定并执行促进工人福利的基本计划。政府补贴地方政府设立和管理福利机构。设立工人福利促进基金的目的是确保福利项目能够获得必要的资金。</w:t>
      </w:r>
    </w:p>
    <w:p w:rsidR="00295037" w:rsidRPr="009D2991" w:rsidRDefault="00295037" w:rsidP="009D2991">
      <w:pPr>
        <w:rPr>
          <w:rFonts w:hint="eastAsia"/>
          <w:szCs w:val="24"/>
        </w:rPr>
      </w:pPr>
      <w:r w:rsidRPr="009D2991">
        <w:rPr>
          <w:szCs w:val="24"/>
        </w:rPr>
        <w:t>141.</w:t>
      </w:r>
      <w:r w:rsidRPr="009D2991">
        <w:rPr>
          <w:szCs w:val="24"/>
        </w:rPr>
        <w:tab/>
      </w:r>
      <w:r w:rsidRPr="009D2991">
        <w:rPr>
          <w:rFonts w:hint="eastAsia"/>
          <w:szCs w:val="24"/>
        </w:rPr>
        <w:t>工人福利促进基金的收入来源包括政府捐赠、政府以外者捐赠的现金、商品和其他财产、由其他基金转让或借贷的资金以及雇主或雇主协会的捐赠。该基金为以下支出提供经费：</w:t>
      </w:r>
      <w:r w:rsidRPr="009D2991">
        <w:rPr>
          <w:szCs w:val="24"/>
        </w:rPr>
        <w:t>（</w:t>
      </w:r>
      <w:r w:rsidRPr="009D2991">
        <w:rPr>
          <w:szCs w:val="24"/>
        </w:rPr>
        <w:t>1</w:t>
      </w:r>
      <w:r w:rsidRPr="009D2991">
        <w:rPr>
          <w:szCs w:val="24"/>
        </w:rPr>
        <w:t>）</w:t>
      </w:r>
      <w:r w:rsidRPr="009D2991">
        <w:rPr>
          <w:szCs w:val="24"/>
        </w:rPr>
        <w:t xml:space="preserve"> </w:t>
      </w:r>
      <w:r w:rsidRPr="009D2991">
        <w:rPr>
          <w:rFonts w:hint="eastAsia"/>
          <w:szCs w:val="24"/>
        </w:rPr>
        <w:t>住房贷款；</w:t>
      </w:r>
      <w:r w:rsidRPr="009D2991">
        <w:rPr>
          <w:szCs w:val="24"/>
        </w:rPr>
        <w:t>（</w:t>
      </w:r>
      <w:r w:rsidRPr="009D2991">
        <w:rPr>
          <w:szCs w:val="24"/>
        </w:rPr>
        <w:t>2</w:t>
      </w:r>
      <w:r w:rsidRPr="009D2991">
        <w:rPr>
          <w:szCs w:val="24"/>
        </w:rPr>
        <w:t>）</w:t>
      </w:r>
      <w:r w:rsidRPr="009D2991">
        <w:rPr>
          <w:rFonts w:hint="eastAsia"/>
          <w:szCs w:val="24"/>
        </w:rPr>
        <w:t>为稳定生活提供贷款和支持；</w:t>
      </w:r>
      <w:r w:rsidRPr="009D2991">
        <w:rPr>
          <w:szCs w:val="24"/>
        </w:rPr>
        <w:t>（</w:t>
      </w:r>
      <w:r w:rsidRPr="009D2991">
        <w:rPr>
          <w:szCs w:val="24"/>
        </w:rPr>
        <w:t>3</w:t>
      </w:r>
      <w:r w:rsidRPr="009D2991">
        <w:rPr>
          <w:szCs w:val="24"/>
        </w:rPr>
        <w:t>）</w:t>
      </w:r>
      <w:r w:rsidRPr="009D2991">
        <w:rPr>
          <w:szCs w:val="24"/>
        </w:rPr>
        <w:t xml:space="preserve"> </w:t>
      </w:r>
      <w:r w:rsidRPr="009D2991">
        <w:rPr>
          <w:rFonts w:hint="eastAsia"/>
          <w:szCs w:val="24"/>
        </w:rPr>
        <w:t>奖学金和学校支出贷款；</w:t>
      </w:r>
      <w:r w:rsidRPr="009D2991">
        <w:rPr>
          <w:szCs w:val="24"/>
        </w:rPr>
        <w:t>（</w:t>
      </w:r>
      <w:r w:rsidRPr="009D2991">
        <w:rPr>
          <w:szCs w:val="24"/>
        </w:rPr>
        <w:t>4</w:t>
      </w:r>
      <w:r w:rsidRPr="009D2991">
        <w:rPr>
          <w:szCs w:val="24"/>
        </w:rPr>
        <w:t>）</w:t>
      </w:r>
      <w:r w:rsidRPr="009D2991">
        <w:rPr>
          <w:szCs w:val="24"/>
        </w:rPr>
        <w:t xml:space="preserve"> </w:t>
      </w:r>
      <w:r w:rsidRPr="009D2991">
        <w:rPr>
          <w:rFonts w:hint="eastAsia"/>
          <w:szCs w:val="24"/>
        </w:rPr>
        <w:t>贷款担保所需的费用；</w:t>
      </w:r>
      <w:r w:rsidRPr="009D2991">
        <w:rPr>
          <w:szCs w:val="24"/>
        </w:rPr>
        <w:t>（</w:t>
      </w:r>
      <w:r w:rsidRPr="009D2991">
        <w:rPr>
          <w:szCs w:val="24"/>
        </w:rPr>
        <w:t>5</w:t>
      </w:r>
      <w:r w:rsidRPr="009D2991">
        <w:rPr>
          <w:szCs w:val="24"/>
        </w:rPr>
        <w:t>）</w:t>
      </w:r>
      <w:r w:rsidRPr="009D2991">
        <w:rPr>
          <w:szCs w:val="24"/>
        </w:rPr>
        <w:t xml:space="preserve"> </w:t>
      </w:r>
      <w:r w:rsidRPr="009D2991">
        <w:rPr>
          <w:rFonts w:hint="eastAsia"/>
          <w:szCs w:val="24"/>
        </w:rPr>
        <w:t>为职工入股计划提供支持；</w:t>
      </w:r>
      <w:r w:rsidRPr="009D2991">
        <w:rPr>
          <w:szCs w:val="24"/>
        </w:rPr>
        <w:t>（</w:t>
      </w:r>
      <w:r w:rsidRPr="009D2991">
        <w:rPr>
          <w:szCs w:val="24"/>
        </w:rPr>
        <w:t>6</w:t>
      </w:r>
      <w:r w:rsidRPr="009D2991">
        <w:rPr>
          <w:szCs w:val="24"/>
        </w:rPr>
        <w:t>）</w:t>
      </w:r>
      <w:r w:rsidRPr="009D2991">
        <w:rPr>
          <w:szCs w:val="24"/>
        </w:rPr>
        <w:t xml:space="preserve"> </w:t>
      </w:r>
      <w:r w:rsidRPr="009D2991">
        <w:rPr>
          <w:rFonts w:hint="eastAsia"/>
          <w:szCs w:val="24"/>
        </w:rPr>
        <w:t>为建立和管理福利机构提供支持；</w:t>
      </w:r>
      <w:r w:rsidRPr="009D2991">
        <w:rPr>
          <w:szCs w:val="24"/>
        </w:rPr>
        <w:t>（</w:t>
      </w:r>
      <w:r w:rsidRPr="009D2991">
        <w:rPr>
          <w:szCs w:val="24"/>
        </w:rPr>
        <w:t>7</w:t>
      </w:r>
      <w:r w:rsidRPr="009D2991">
        <w:rPr>
          <w:szCs w:val="24"/>
        </w:rPr>
        <w:t>）</w:t>
      </w:r>
      <w:r w:rsidRPr="009D2991">
        <w:rPr>
          <w:szCs w:val="24"/>
        </w:rPr>
        <w:t xml:space="preserve"> </w:t>
      </w:r>
      <w:r w:rsidRPr="009D2991">
        <w:rPr>
          <w:rFonts w:hint="eastAsia"/>
          <w:szCs w:val="24"/>
        </w:rPr>
        <w:t>为文化和体育活动提供支持；</w:t>
      </w:r>
      <w:r w:rsidRPr="009D2991">
        <w:rPr>
          <w:szCs w:val="24"/>
        </w:rPr>
        <w:t>（</w:t>
      </w:r>
      <w:r w:rsidRPr="009D2991">
        <w:rPr>
          <w:szCs w:val="24"/>
        </w:rPr>
        <w:t>8</w:t>
      </w:r>
      <w:r w:rsidRPr="009D2991">
        <w:rPr>
          <w:szCs w:val="24"/>
        </w:rPr>
        <w:t>）</w:t>
      </w:r>
      <w:r w:rsidRPr="009D2991">
        <w:rPr>
          <w:szCs w:val="24"/>
        </w:rPr>
        <w:t> </w:t>
      </w:r>
      <w:r w:rsidRPr="009D2991">
        <w:rPr>
          <w:rFonts w:hint="eastAsia"/>
          <w:szCs w:val="24"/>
        </w:rPr>
        <w:t>准备用于促进工人健康的医疗服务费用；和</w:t>
      </w:r>
      <w:r w:rsidRPr="009D2991">
        <w:rPr>
          <w:szCs w:val="24"/>
        </w:rPr>
        <w:t>（</w:t>
      </w:r>
      <w:r w:rsidRPr="009D2991">
        <w:rPr>
          <w:szCs w:val="24"/>
        </w:rPr>
        <w:t>9</w:t>
      </w:r>
      <w:r w:rsidRPr="009D2991">
        <w:rPr>
          <w:szCs w:val="24"/>
        </w:rPr>
        <w:t>）</w:t>
      </w:r>
      <w:r w:rsidRPr="009D2991">
        <w:rPr>
          <w:szCs w:val="24"/>
        </w:rPr>
        <w:t xml:space="preserve"> </w:t>
      </w:r>
      <w:r w:rsidRPr="009D2991">
        <w:rPr>
          <w:rFonts w:hint="eastAsia"/>
          <w:szCs w:val="24"/>
        </w:rPr>
        <w:t>研究和开发。</w:t>
      </w:r>
    </w:p>
    <w:p w:rsidR="00295037" w:rsidRPr="007A5CED" w:rsidRDefault="00295037" w:rsidP="007A5CED">
      <w:pPr>
        <w:pStyle w:val="Heading2"/>
        <w:spacing w:before="320"/>
        <w:jc w:val="both"/>
      </w:pPr>
      <w:r w:rsidRPr="007A5CED">
        <w:rPr>
          <w:rFonts w:hint="eastAsia"/>
        </w:rPr>
        <w:t>非正式工人的现状</w:t>
      </w:r>
    </w:p>
    <w:p w:rsidR="00295037" w:rsidRPr="009D2991" w:rsidRDefault="00295037" w:rsidP="007A5CED">
      <w:pPr>
        <w:spacing w:after="320"/>
        <w:rPr>
          <w:szCs w:val="24"/>
        </w:rPr>
      </w:pPr>
      <w:r w:rsidRPr="009D2991">
        <w:rPr>
          <w:szCs w:val="24"/>
        </w:rPr>
        <w:t>142.</w:t>
      </w:r>
      <w:r w:rsidRPr="009D2991">
        <w:rPr>
          <w:szCs w:val="24"/>
        </w:rPr>
        <w:tab/>
      </w:r>
      <w:r w:rsidRPr="009D2991">
        <w:rPr>
          <w:rFonts w:hint="eastAsia"/>
          <w:szCs w:val="24"/>
        </w:rPr>
        <w:t>1997</w:t>
      </w:r>
      <w:r w:rsidRPr="009D2991">
        <w:rPr>
          <w:rFonts w:hint="eastAsia"/>
          <w:szCs w:val="24"/>
        </w:rPr>
        <w:t>年金融危机之后，非正式工人问题成为一个社会问题。因此，国家统计局从</w:t>
      </w:r>
      <w:r w:rsidRPr="009D2991">
        <w:rPr>
          <w:rFonts w:hint="eastAsia"/>
          <w:szCs w:val="24"/>
        </w:rPr>
        <w:t>2001</w:t>
      </w:r>
      <w:r w:rsidRPr="009D2991">
        <w:rPr>
          <w:rFonts w:hint="eastAsia"/>
          <w:szCs w:val="24"/>
        </w:rPr>
        <w:t>年开始对从事经济活动的人口每年开展一次补充调查，以便了解非正式工人的现状，包括他们的数量和工作条件。根据调查结果，非正式工人的数量在</w:t>
      </w:r>
      <w:r w:rsidRPr="009D2991">
        <w:rPr>
          <w:rFonts w:hint="eastAsia"/>
          <w:szCs w:val="24"/>
        </w:rPr>
        <w:t>2001</w:t>
      </w:r>
      <w:r w:rsidRPr="009D2991">
        <w:rPr>
          <w:rFonts w:hint="eastAsia"/>
          <w:szCs w:val="24"/>
        </w:rPr>
        <w:t>年</w:t>
      </w:r>
      <w:r w:rsidRPr="009D2991">
        <w:rPr>
          <w:rFonts w:hint="eastAsia"/>
          <w:szCs w:val="24"/>
        </w:rPr>
        <w:t>8</w:t>
      </w:r>
      <w:r w:rsidRPr="009D2991">
        <w:rPr>
          <w:rFonts w:hint="eastAsia"/>
          <w:szCs w:val="24"/>
        </w:rPr>
        <w:t>月达到</w:t>
      </w:r>
      <w:r w:rsidRPr="009D2991">
        <w:rPr>
          <w:rFonts w:hint="eastAsia"/>
          <w:szCs w:val="24"/>
        </w:rPr>
        <w:t>3 635 000</w:t>
      </w:r>
      <w:r w:rsidRPr="009D2991">
        <w:rPr>
          <w:rFonts w:hint="eastAsia"/>
          <w:szCs w:val="24"/>
        </w:rPr>
        <w:t>人，占整个工薪阶层的</w:t>
      </w:r>
      <w:r w:rsidRPr="009D2991">
        <w:rPr>
          <w:rFonts w:hint="eastAsia"/>
          <w:szCs w:val="24"/>
        </w:rPr>
        <w:t>26.8%</w:t>
      </w:r>
      <w:r w:rsidRPr="009D2991">
        <w:rPr>
          <w:rFonts w:hint="eastAsia"/>
          <w:szCs w:val="24"/>
        </w:rPr>
        <w:t>。从那时起，这一数字一直在继续增长，在</w:t>
      </w:r>
      <w:r w:rsidRPr="009D2991">
        <w:rPr>
          <w:rFonts w:hint="eastAsia"/>
          <w:szCs w:val="24"/>
        </w:rPr>
        <w:t>2005</w:t>
      </w:r>
      <w:r w:rsidRPr="009D2991">
        <w:rPr>
          <w:rFonts w:hint="eastAsia"/>
          <w:szCs w:val="24"/>
        </w:rPr>
        <w:t>年</w:t>
      </w:r>
      <w:r w:rsidRPr="009D2991">
        <w:rPr>
          <w:rFonts w:hint="eastAsia"/>
          <w:szCs w:val="24"/>
        </w:rPr>
        <w:t>8</w:t>
      </w:r>
      <w:r w:rsidRPr="009D2991">
        <w:rPr>
          <w:rFonts w:hint="eastAsia"/>
          <w:szCs w:val="24"/>
        </w:rPr>
        <w:t>月达到</w:t>
      </w:r>
      <w:r w:rsidRPr="009D2991">
        <w:rPr>
          <w:rFonts w:hint="eastAsia"/>
          <w:szCs w:val="24"/>
        </w:rPr>
        <w:t>5 483 000</w:t>
      </w:r>
      <w:r w:rsidRPr="009D2991">
        <w:rPr>
          <w:rFonts w:hint="eastAsia"/>
          <w:szCs w:val="24"/>
        </w:rPr>
        <w:t>人，占整个工薪阶层的</w:t>
      </w:r>
      <w:r w:rsidRPr="009D2991">
        <w:rPr>
          <w:rFonts w:hint="eastAsia"/>
          <w:szCs w:val="24"/>
        </w:rPr>
        <w:t>36.6%</w:t>
      </w:r>
      <w:r w:rsidRPr="009D2991">
        <w:rPr>
          <w:rFonts w:hint="eastAsia"/>
          <w:szCs w:val="24"/>
        </w:rPr>
        <w:t>。截止编写报告之时，非正式工人的范围包括定期工人、兼职工人、派遣工人、临时工、特种雇员、在家上班的工人和日工。</w:t>
      </w:r>
    </w:p>
    <w:p w:rsidR="00295037" w:rsidRPr="007A5CED" w:rsidRDefault="00295037" w:rsidP="007A5CED">
      <w:pPr>
        <w:pStyle w:val="Heading3"/>
        <w:spacing w:after="120"/>
      </w:pPr>
      <w:r w:rsidRPr="007A5CED">
        <w:t>表</w:t>
      </w:r>
      <w:r w:rsidRPr="007A5CED">
        <w:t xml:space="preserve"> 29</w:t>
      </w:r>
    </w:p>
    <w:p w:rsidR="00295037" w:rsidRPr="007A5CED" w:rsidRDefault="00295037" w:rsidP="007A5CED">
      <w:pPr>
        <w:pStyle w:val="Heading3"/>
        <w:spacing w:after="0"/>
      </w:pPr>
      <w:r w:rsidRPr="007A5CED">
        <w:rPr>
          <w:rFonts w:hint="eastAsia"/>
        </w:rPr>
        <w:t>非正式工人的数字和比例，按年列示</w:t>
      </w:r>
    </w:p>
    <w:p w:rsidR="00295037" w:rsidRPr="009D2991" w:rsidRDefault="008466B8" w:rsidP="009D2991">
      <w:pPr>
        <w:jc w:val="center"/>
        <w:rPr>
          <w:szCs w:val="24"/>
        </w:rPr>
      </w:pPr>
      <w:r>
        <w:rPr>
          <w:noProof/>
          <w:snapToGrid/>
          <w:szCs w:val="24"/>
        </w:rPr>
        <w:pict>
          <v:shapetype id="_x0000_t202" coordsize="21600,21600" o:spt="202" path="m,l,21600r21600,l21600,xe">
            <v:stroke joinstyle="miter"/>
            <v:path gradientshapeok="t" o:connecttype="rect"/>
          </v:shapetype>
          <v:shape id="_x0000_s1134" type="#_x0000_t202" style="position:absolute;left:0;text-align:left;margin-left:369pt;margin-top:92.85pt;width:57.25pt;height:31.2pt;z-index:2" filled="f" stroked="f">
            <v:textbox>
              <w:txbxContent>
                <w:p w:rsidR="008466B8" w:rsidRPr="008466B8" w:rsidRDefault="008466B8" w:rsidP="008466B8">
                  <w:pPr>
                    <w:rPr>
                      <w:rFonts w:hint="eastAsia"/>
                      <w:sz w:val="15"/>
                      <w:szCs w:val="15"/>
                    </w:rPr>
                  </w:pPr>
                  <w:r w:rsidRPr="008466B8">
                    <w:rPr>
                      <w:rFonts w:hint="eastAsia"/>
                      <w:sz w:val="15"/>
                      <w:szCs w:val="15"/>
                    </w:rPr>
                    <w:t>1 000</w:t>
                  </w:r>
                  <w:r w:rsidRPr="008466B8">
                    <w:rPr>
                      <w:rFonts w:hint="eastAsia"/>
                      <w:sz w:val="15"/>
                      <w:szCs w:val="15"/>
                    </w:rPr>
                    <w:t>人</w:t>
                  </w:r>
                </w:p>
                <w:p w:rsidR="008466B8" w:rsidRDefault="008466B8"/>
              </w:txbxContent>
            </v:textbox>
          </v:shape>
        </w:pict>
      </w:r>
      <w:r>
        <w:rPr>
          <w:noProof/>
          <w:snapToGrid/>
          <w:szCs w:val="24"/>
        </w:rPr>
        <w:pict>
          <v:shape id="_x0000_s1131" type="#_x0000_t202" style="position:absolute;left:0;text-align:left;margin-left:376.75pt;margin-top:89.55pt;width:73.5pt;height:23.4pt;z-index:1" stroked="f">
            <v:textbox style="mso-next-textbox:#_x0000_s1131">
              <w:txbxContent>
                <w:p w:rsidR="008466B8" w:rsidRPr="008466B8" w:rsidRDefault="008466B8" w:rsidP="008466B8"/>
              </w:txbxContent>
            </v:textbox>
          </v:shape>
        </w:pict>
      </w:r>
      <w:bookmarkStart w:id="27" w:name="_MON_1239890809"/>
      <w:bookmarkStart w:id="28" w:name="_MON_1240226230"/>
      <w:bookmarkStart w:id="29" w:name="_MON_1240226291"/>
      <w:bookmarkStart w:id="30" w:name="_MON_1240226643"/>
      <w:bookmarkStart w:id="31" w:name="_MON_1240226802"/>
      <w:bookmarkStart w:id="32" w:name="_MON_1240226828"/>
      <w:bookmarkEnd w:id="27"/>
      <w:bookmarkEnd w:id="28"/>
      <w:bookmarkEnd w:id="29"/>
      <w:bookmarkEnd w:id="30"/>
      <w:bookmarkEnd w:id="31"/>
      <w:bookmarkEnd w:id="32"/>
      <w:r w:rsidR="00295037" w:rsidRPr="009D2991">
        <w:rPr>
          <w:szCs w:val="24"/>
        </w:rPr>
        <w:object w:dxaOrig="7410" w:dyaOrig="4350">
          <v:shape id="_x0000_i1026" type="#_x0000_t75" style="width:370.5pt;height:217.5pt" o:ole="">
            <v:imagedata r:id="rId9" o:title=""/>
          </v:shape>
          <o:OLEObject Type="Embed" ProgID="Excel.Chart.8" ShapeID="_x0000_i1026" DrawAspect="Content" ObjectID="_1394901934" r:id="rId10">
            <o:FieldCodes>\s</o:FieldCodes>
          </o:OLEObject>
        </w:object>
      </w:r>
    </w:p>
    <w:p w:rsidR="00295037" w:rsidRPr="009D2991" w:rsidRDefault="00295037" w:rsidP="007A5CED">
      <w:pPr>
        <w:spacing w:before="120"/>
        <w:ind w:left="1134"/>
        <w:rPr>
          <w:szCs w:val="24"/>
        </w:rPr>
      </w:pPr>
      <w:r w:rsidRPr="009D2991">
        <w:rPr>
          <w:szCs w:val="24"/>
        </w:rPr>
        <w:tab/>
        <w:t xml:space="preserve">*  </w:t>
      </w:r>
      <w:r w:rsidRPr="009D2991">
        <w:rPr>
          <w:rFonts w:hint="eastAsia"/>
          <w:szCs w:val="24"/>
        </w:rPr>
        <w:t>比例系指非正式工人在每年整个工薪阶层中所占的比例。</w:t>
      </w:r>
    </w:p>
    <w:p w:rsidR="00295037" w:rsidRPr="009D2991" w:rsidRDefault="00295037" w:rsidP="009D2991">
      <w:pPr>
        <w:rPr>
          <w:szCs w:val="24"/>
        </w:rPr>
      </w:pPr>
      <w:r w:rsidRPr="009D2991">
        <w:rPr>
          <w:szCs w:val="24"/>
        </w:rPr>
        <w:t>143.</w:t>
      </w:r>
      <w:r w:rsidRPr="009D2991">
        <w:rPr>
          <w:szCs w:val="24"/>
        </w:rPr>
        <w:tab/>
      </w:r>
      <w:r w:rsidRPr="009D2991">
        <w:rPr>
          <w:rFonts w:hint="eastAsia"/>
          <w:szCs w:val="24"/>
        </w:rPr>
        <w:t>在性别方面，男女非正式工人的数字分别为</w:t>
      </w:r>
      <w:r w:rsidRPr="009D2991">
        <w:rPr>
          <w:rFonts w:hint="eastAsia"/>
          <w:szCs w:val="24"/>
        </w:rPr>
        <w:t>274</w:t>
      </w:r>
      <w:r w:rsidRPr="009D2991">
        <w:rPr>
          <w:rFonts w:hint="eastAsia"/>
          <w:szCs w:val="24"/>
        </w:rPr>
        <w:t>万人（占总数的</w:t>
      </w:r>
      <w:r w:rsidRPr="009D2991">
        <w:rPr>
          <w:rFonts w:hint="eastAsia"/>
          <w:szCs w:val="24"/>
        </w:rPr>
        <w:t>49.9%</w:t>
      </w:r>
      <w:r w:rsidRPr="009D2991">
        <w:rPr>
          <w:rFonts w:hint="eastAsia"/>
          <w:szCs w:val="24"/>
        </w:rPr>
        <w:t>）和</w:t>
      </w:r>
      <w:r w:rsidRPr="009D2991">
        <w:rPr>
          <w:rFonts w:hint="eastAsia"/>
          <w:szCs w:val="24"/>
        </w:rPr>
        <w:t>275</w:t>
      </w:r>
      <w:r w:rsidRPr="009D2991">
        <w:rPr>
          <w:rFonts w:hint="eastAsia"/>
          <w:szCs w:val="24"/>
        </w:rPr>
        <w:t>万人（占总数的</w:t>
      </w:r>
      <w:r w:rsidRPr="009D2991">
        <w:rPr>
          <w:rFonts w:hint="eastAsia"/>
          <w:szCs w:val="24"/>
        </w:rPr>
        <w:t>50.1%</w:t>
      </w:r>
      <w:r w:rsidRPr="009D2991">
        <w:rPr>
          <w:rFonts w:hint="eastAsia"/>
          <w:szCs w:val="24"/>
        </w:rPr>
        <w:t>），这说明男女非正式工人之间的差别不</w:t>
      </w:r>
      <w:r w:rsidR="008466B8">
        <w:rPr>
          <w:rFonts w:hint="eastAsia"/>
          <w:szCs w:val="24"/>
        </w:rPr>
        <w:t>大</w:t>
      </w:r>
      <w:r w:rsidRPr="009D2991">
        <w:rPr>
          <w:rFonts w:hint="eastAsia"/>
          <w:szCs w:val="24"/>
        </w:rPr>
        <w:t>。女性非正式工人在整个工薪阶层中所占的比例为</w:t>
      </w:r>
      <w:r w:rsidRPr="009D2991">
        <w:rPr>
          <w:rFonts w:hint="eastAsia"/>
          <w:szCs w:val="24"/>
        </w:rPr>
        <w:t>43.7</w:t>
      </w:r>
      <w:r w:rsidR="008466B8">
        <w:rPr>
          <w:rFonts w:hint="eastAsia"/>
          <w:szCs w:val="24"/>
        </w:rPr>
        <w:t>%</w:t>
      </w:r>
      <w:r w:rsidRPr="009D2991">
        <w:rPr>
          <w:rFonts w:hint="eastAsia"/>
          <w:szCs w:val="24"/>
        </w:rPr>
        <w:t>，高于男性非正式工人的</w:t>
      </w:r>
      <w:r w:rsidRPr="009D2991">
        <w:rPr>
          <w:rFonts w:hint="eastAsia"/>
          <w:szCs w:val="24"/>
        </w:rPr>
        <w:t>31.5%</w:t>
      </w:r>
      <w:r w:rsidRPr="009D2991">
        <w:rPr>
          <w:rFonts w:hint="eastAsia"/>
          <w:szCs w:val="24"/>
        </w:rPr>
        <w:t>。另外，在兼职工人（</w:t>
      </w:r>
      <w:r w:rsidRPr="009D2991">
        <w:rPr>
          <w:rFonts w:hint="eastAsia"/>
          <w:szCs w:val="24"/>
        </w:rPr>
        <w:t>736 000</w:t>
      </w:r>
      <w:r w:rsidRPr="009D2991">
        <w:rPr>
          <w:rFonts w:hint="eastAsia"/>
          <w:szCs w:val="24"/>
        </w:rPr>
        <w:t>人）</w:t>
      </w:r>
      <w:r w:rsidR="008466B8">
        <w:rPr>
          <w:rFonts w:hint="eastAsia"/>
          <w:szCs w:val="24"/>
        </w:rPr>
        <w:t>和特殊类型职工（</w:t>
      </w:r>
      <w:r w:rsidR="008466B8">
        <w:rPr>
          <w:rFonts w:hint="eastAsia"/>
          <w:szCs w:val="24"/>
        </w:rPr>
        <w:t>394,000</w:t>
      </w:r>
      <w:r w:rsidR="008466B8">
        <w:rPr>
          <w:rFonts w:hint="eastAsia"/>
          <w:szCs w:val="24"/>
        </w:rPr>
        <w:t>）</w:t>
      </w:r>
      <w:r w:rsidRPr="009D2991">
        <w:rPr>
          <w:rFonts w:hint="eastAsia"/>
          <w:szCs w:val="24"/>
        </w:rPr>
        <w:t>当中，女性所占的比例高于男性。</w:t>
      </w:r>
    </w:p>
    <w:p w:rsidR="00295037" w:rsidRPr="009D2991" w:rsidRDefault="00295037" w:rsidP="007A5CED">
      <w:pPr>
        <w:spacing w:before="320"/>
        <w:rPr>
          <w:szCs w:val="24"/>
        </w:rPr>
      </w:pPr>
      <w:r w:rsidRPr="009D2991">
        <w:rPr>
          <w:szCs w:val="24"/>
        </w:rPr>
        <w:t>144.</w:t>
      </w:r>
      <w:r w:rsidRPr="009D2991">
        <w:rPr>
          <w:szCs w:val="24"/>
        </w:rPr>
        <w:tab/>
      </w:r>
      <w:r w:rsidRPr="009D2991">
        <w:rPr>
          <w:rFonts w:hint="eastAsia"/>
          <w:szCs w:val="24"/>
        </w:rPr>
        <w:t>非正式工人的平均工资为每月</w:t>
      </w:r>
      <w:r w:rsidRPr="009D2991">
        <w:rPr>
          <w:rFonts w:hint="eastAsia"/>
          <w:szCs w:val="24"/>
        </w:rPr>
        <w:t>1 156 000</w:t>
      </w:r>
      <w:r w:rsidRPr="009D2991">
        <w:rPr>
          <w:rFonts w:hint="eastAsia"/>
          <w:szCs w:val="24"/>
        </w:rPr>
        <w:t>韩圆，与之相比，</w:t>
      </w:r>
      <w:r w:rsidR="008466B8">
        <w:rPr>
          <w:rFonts w:hint="eastAsia"/>
          <w:szCs w:val="24"/>
        </w:rPr>
        <w:t>62.6%</w:t>
      </w:r>
      <w:r w:rsidR="008466B8">
        <w:rPr>
          <w:rFonts w:hint="eastAsia"/>
          <w:szCs w:val="24"/>
        </w:rPr>
        <w:t>的</w:t>
      </w:r>
      <w:r w:rsidRPr="009D2991">
        <w:rPr>
          <w:rFonts w:hint="eastAsia"/>
          <w:szCs w:val="24"/>
        </w:rPr>
        <w:t>正式工人的月平均工资为</w:t>
      </w:r>
      <w:r w:rsidRPr="009D2991">
        <w:rPr>
          <w:rFonts w:hint="eastAsia"/>
          <w:szCs w:val="24"/>
        </w:rPr>
        <w:t>1 846 000</w:t>
      </w:r>
      <w:r w:rsidRPr="009D2991">
        <w:rPr>
          <w:rFonts w:hint="eastAsia"/>
          <w:szCs w:val="24"/>
        </w:rPr>
        <w:t>韩圆（在</w:t>
      </w:r>
      <w:r w:rsidRPr="009D2991">
        <w:rPr>
          <w:rFonts w:hint="eastAsia"/>
          <w:szCs w:val="24"/>
        </w:rPr>
        <w:t>2004</w:t>
      </w:r>
      <w:r w:rsidRPr="009D2991">
        <w:rPr>
          <w:rFonts w:hint="eastAsia"/>
          <w:szCs w:val="24"/>
        </w:rPr>
        <w:t>年相关</w:t>
      </w:r>
      <w:r w:rsidRPr="009D2991">
        <w:rPr>
          <w:rFonts w:hint="eastAsia"/>
          <w:szCs w:val="24"/>
        </w:rPr>
        <w:t>65%</w:t>
      </w:r>
      <w:r w:rsidRPr="009D2991">
        <w:rPr>
          <w:rFonts w:hint="eastAsia"/>
          <w:szCs w:val="24"/>
        </w:rPr>
        <w:t>）。非正式工人每周平均工作</w:t>
      </w:r>
      <w:r w:rsidRPr="009D2991">
        <w:rPr>
          <w:rFonts w:hint="eastAsia"/>
          <w:szCs w:val="24"/>
        </w:rPr>
        <w:t>41.5</w:t>
      </w:r>
      <w:r w:rsidRPr="009D2991">
        <w:rPr>
          <w:rFonts w:hint="eastAsia"/>
          <w:szCs w:val="24"/>
        </w:rPr>
        <w:t>小时，少于正式工人的</w:t>
      </w:r>
      <w:r w:rsidRPr="009D2991">
        <w:rPr>
          <w:rFonts w:hint="eastAsia"/>
          <w:szCs w:val="24"/>
        </w:rPr>
        <w:t>45.9</w:t>
      </w:r>
      <w:r w:rsidRPr="009D2991">
        <w:rPr>
          <w:rFonts w:hint="eastAsia"/>
          <w:szCs w:val="24"/>
        </w:rPr>
        <w:t>小时。</w:t>
      </w:r>
    </w:p>
    <w:p w:rsidR="00295037" w:rsidRPr="007A5CED" w:rsidRDefault="00295037" w:rsidP="007A5CED">
      <w:pPr>
        <w:pStyle w:val="Heading3"/>
        <w:spacing w:after="120"/>
      </w:pPr>
      <w:r w:rsidRPr="007A5CED">
        <w:t>表</w:t>
      </w:r>
      <w:r w:rsidRPr="007A5CED">
        <w:t xml:space="preserve"> 30</w:t>
      </w:r>
    </w:p>
    <w:p w:rsidR="00295037" w:rsidRPr="007A5CED" w:rsidRDefault="00295037" w:rsidP="007A5CED">
      <w:pPr>
        <w:pStyle w:val="Heading3"/>
        <w:spacing w:after="120"/>
      </w:pPr>
      <w:r w:rsidRPr="007A5CED">
        <w:rPr>
          <w:rFonts w:hint="eastAsia"/>
        </w:rPr>
        <w:t>非正式工人的月平均工资占正式工人月平均工资的比例</w:t>
      </w:r>
    </w:p>
    <w:tbl>
      <w:tblPr>
        <w:tblStyle w:val="TableGrid"/>
        <w:tblW w:w="5000" w:type="pct"/>
        <w:tblLook w:val="01E0" w:firstRow="1" w:lastRow="1" w:firstColumn="1" w:lastColumn="1" w:noHBand="0" w:noVBand="0"/>
      </w:tblPr>
      <w:tblGrid>
        <w:gridCol w:w="1521"/>
        <w:gridCol w:w="1521"/>
        <w:gridCol w:w="1633"/>
        <w:gridCol w:w="1633"/>
        <w:gridCol w:w="1633"/>
        <w:gridCol w:w="1629"/>
      </w:tblGrid>
      <w:tr w:rsidR="00295037" w:rsidRPr="009D2991">
        <w:tc>
          <w:tcPr>
            <w:tcW w:w="795" w:type="pct"/>
            <w:vAlign w:val="center"/>
          </w:tcPr>
          <w:p w:rsidR="00295037" w:rsidRPr="007A5CED" w:rsidRDefault="00295037" w:rsidP="009D2991">
            <w:pPr>
              <w:jc w:val="center"/>
              <w:rPr>
                <w:rFonts w:hint="eastAsia"/>
                <w:sz w:val="21"/>
                <w:szCs w:val="21"/>
              </w:rPr>
            </w:pPr>
            <w:r w:rsidRPr="007A5CED">
              <w:rPr>
                <w:rFonts w:hint="eastAsia"/>
                <w:sz w:val="21"/>
                <w:szCs w:val="21"/>
              </w:rPr>
              <w:t>年份</w:t>
            </w:r>
          </w:p>
        </w:tc>
        <w:tc>
          <w:tcPr>
            <w:tcW w:w="795" w:type="pct"/>
          </w:tcPr>
          <w:p w:rsidR="00295037" w:rsidRPr="007A5CED" w:rsidRDefault="00295037" w:rsidP="009D2991">
            <w:pPr>
              <w:jc w:val="center"/>
              <w:rPr>
                <w:rFonts w:hint="eastAsia"/>
                <w:sz w:val="21"/>
                <w:szCs w:val="21"/>
              </w:rPr>
            </w:pPr>
            <w:r w:rsidRPr="007A5CED">
              <w:rPr>
                <w:rFonts w:hint="eastAsia"/>
                <w:sz w:val="21"/>
                <w:szCs w:val="21"/>
              </w:rPr>
              <w:t>2001</w:t>
            </w:r>
            <w:r w:rsidRPr="007A5CED">
              <w:rPr>
                <w:rFonts w:hint="eastAsia"/>
                <w:sz w:val="21"/>
                <w:szCs w:val="21"/>
              </w:rPr>
              <w:t>年</w:t>
            </w:r>
            <w:r w:rsidRPr="007A5CED">
              <w:rPr>
                <w:rFonts w:hint="eastAsia"/>
                <w:sz w:val="21"/>
                <w:szCs w:val="21"/>
              </w:rPr>
              <w:t>8</w:t>
            </w:r>
            <w:r w:rsidRPr="007A5CED">
              <w:rPr>
                <w:rFonts w:hint="eastAsia"/>
                <w:sz w:val="21"/>
                <w:szCs w:val="21"/>
              </w:rPr>
              <w:t>月</w:t>
            </w:r>
          </w:p>
        </w:tc>
        <w:tc>
          <w:tcPr>
            <w:tcW w:w="853" w:type="pct"/>
          </w:tcPr>
          <w:p w:rsidR="00295037" w:rsidRPr="007A5CED" w:rsidRDefault="00295037" w:rsidP="009D2991">
            <w:pPr>
              <w:rPr>
                <w:sz w:val="21"/>
                <w:szCs w:val="21"/>
              </w:rPr>
            </w:pPr>
            <w:r w:rsidRPr="007A5CED">
              <w:rPr>
                <w:rFonts w:hint="eastAsia"/>
                <w:sz w:val="21"/>
                <w:szCs w:val="21"/>
              </w:rPr>
              <w:t>2002</w:t>
            </w:r>
            <w:r w:rsidRPr="007A5CED">
              <w:rPr>
                <w:rFonts w:hint="eastAsia"/>
                <w:sz w:val="21"/>
                <w:szCs w:val="21"/>
              </w:rPr>
              <w:t>年</w:t>
            </w:r>
            <w:r w:rsidRPr="007A5CED">
              <w:rPr>
                <w:rFonts w:hint="eastAsia"/>
                <w:sz w:val="21"/>
                <w:szCs w:val="21"/>
              </w:rPr>
              <w:t>8</w:t>
            </w:r>
            <w:r w:rsidRPr="007A5CED">
              <w:rPr>
                <w:rFonts w:hint="eastAsia"/>
                <w:sz w:val="21"/>
                <w:szCs w:val="21"/>
              </w:rPr>
              <w:t>月</w:t>
            </w:r>
          </w:p>
        </w:tc>
        <w:tc>
          <w:tcPr>
            <w:tcW w:w="853" w:type="pct"/>
          </w:tcPr>
          <w:p w:rsidR="00295037" w:rsidRPr="007A5CED" w:rsidRDefault="00295037" w:rsidP="009D2991">
            <w:pPr>
              <w:rPr>
                <w:sz w:val="21"/>
                <w:szCs w:val="21"/>
              </w:rPr>
            </w:pPr>
            <w:r w:rsidRPr="007A5CED">
              <w:rPr>
                <w:rFonts w:hint="eastAsia"/>
                <w:sz w:val="21"/>
                <w:szCs w:val="21"/>
              </w:rPr>
              <w:t>2003</w:t>
            </w:r>
            <w:r w:rsidRPr="007A5CED">
              <w:rPr>
                <w:rFonts w:hint="eastAsia"/>
                <w:sz w:val="21"/>
                <w:szCs w:val="21"/>
              </w:rPr>
              <w:t>年</w:t>
            </w:r>
            <w:r w:rsidRPr="007A5CED">
              <w:rPr>
                <w:rFonts w:hint="eastAsia"/>
                <w:sz w:val="21"/>
                <w:szCs w:val="21"/>
              </w:rPr>
              <w:t>8</w:t>
            </w:r>
            <w:r w:rsidRPr="007A5CED">
              <w:rPr>
                <w:rFonts w:hint="eastAsia"/>
                <w:sz w:val="21"/>
                <w:szCs w:val="21"/>
              </w:rPr>
              <w:t>月</w:t>
            </w:r>
          </w:p>
        </w:tc>
        <w:tc>
          <w:tcPr>
            <w:tcW w:w="853" w:type="pct"/>
          </w:tcPr>
          <w:p w:rsidR="00295037" w:rsidRPr="007A5CED" w:rsidRDefault="00295037" w:rsidP="009D2991">
            <w:pPr>
              <w:rPr>
                <w:sz w:val="21"/>
                <w:szCs w:val="21"/>
              </w:rPr>
            </w:pPr>
            <w:r w:rsidRPr="007A5CED">
              <w:rPr>
                <w:rFonts w:hint="eastAsia"/>
                <w:sz w:val="21"/>
                <w:szCs w:val="21"/>
              </w:rPr>
              <w:t>2004</w:t>
            </w:r>
            <w:r w:rsidRPr="007A5CED">
              <w:rPr>
                <w:rFonts w:hint="eastAsia"/>
                <w:sz w:val="21"/>
                <w:szCs w:val="21"/>
              </w:rPr>
              <w:t>年</w:t>
            </w:r>
            <w:r w:rsidRPr="007A5CED">
              <w:rPr>
                <w:rFonts w:hint="eastAsia"/>
                <w:sz w:val="21"/>
                <w:szCs w:val="21"/>
              </w:rPr>
              <w:t>8</w:t>
            </w:r>
            <w:r w:rsidRPr="007A5CED">
              <w:rPr>
                <w:rFonts w:hint="eastAsia"/>
                <w:sz w:val="21"/>
                <w:szCs w:val="21"/>
              </w:rPr>
              <w:t>月</w:t>
            </w:r>
          </w:p>
        </w:tc>
        <w:tc>
          <w:tcPr>
            <w:tcW w:w="853" w:type="pct"/>
          </w:tcPr>
          <w:p w:rsidR="00295037" w:rsidRPr="007A5CED" w:rsidRDefault="00295037" w:rsidP="009D2991">
            <w:pPr>
              <w:rPr>
                <w:sz w:val="21"/>
                <w:szCs w:val="21"/>
              </w:rPr>
            </w:pPr>
            <w:r w:rsidRPr="007A5CED">
              <w:rPr>
                <w:rFonts w:hint="eastAsia"/>
                <w:sz w:val="21"/>
                <w:szCs w:val="21"/>
              </w:rPr>
              <w:t>2005</w:t>
            </w:r>
            <w:r w:rsidRPr="007A5CED">
              <w:rPr>
                <w:rFonts w:hint="eastAsia"/>
                <w:sz w:val="21"/>
                <w:szCs w:val="21"/>
              </w:rPr>
              <w:t>年</w:t>
            </w:r>
            <w:r w:rsidRPr="007A5CED">
              <w:rPr>
                <w:rFonts w:hint="eastAsia"/>
                <w:sz w:val="21"/>
                <w:szCs w:val="21"/>
              </w:rPr>
              <w:t>8</w:t>
            </w:r>
            <w:r w:rsidRPr="007A5CED">
              <w:rPr>
                <w:rFonts w:hint="eastAsia"/>
                <w:sz w:val="21"/>
                <w:szCs w:val="21"/>
              </w:rPr>
              <w:t>月</w:t>
            </w:r>
          </w:p>
        </w:tc>
      </w:tr>
      <w:tr w:rsidR="00295037" w:rsidRPr="009D2991">
        <w:tc>
          <w:tcPr>
            <w:tcW w:w="795" w:type="pct"/>
            <w:vAlign w:val="center"/>
          </w:tcPr>
          <w:p w:rsidR="00295037" w:rsidRPr="007A5CED" w:rsidRDefault="00295037" w:rsidP="009D2991">
            <w:pPr>
              <w:jc w:val="center"/>
              <w:rPr>
                <w:rFonts w:hint="eastAsia"/>
                <w:sz w:val="21"/>
                <w:szCs w:val="21"/>
              </w:rPr>
            </w:pPr>
            <w:r w:rsidRPr="007A5CED">
              <w:rPr>
                <w:rFonts w:hint="eastAsia"/>
                <w:sz w:val="21"/>
                <w:szCs w:val="21"/>
              </w:rPr>
              <w:t>（</w:t>
            </w:r>
            <w:r w:rsidRPr="007A5CED">
              <w:rPr>
                <w:rFonts w:eastAsia="휴먼명조,한컴돋움"/>
                <w:sz w:val="21"/>
                <w:szCs w:val="21"/>
              </w:rPr>
              <w:t>%</w:t>
            </w:r>
            <w:r w:rsidRPr="007A5CED">
              <w:rPr>
                <w:rFonts w:hint="eastAsia"/>
                <w:sz w:val="21"/>
                <w:szCs w:val="21"/>
              </w:rPr>
              <w:t>）</w:t>
            </w:r>
          </w:p>
        </w:tc>
        <w:tc>
          <w:tcPr>
            <w:tcW w:w="795" w:type="pct"/>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63.5</w:t>
            </w:r>
          </w:p>
        </w:tc>
        <w:tc>
          <w:tcPr>
            <w:tcW w:w="853" w:type="pct"/>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67.1</w:t>
            </w:r>
          </w:p>
        </w:tc>
        <w:tc>
          <w:tcPr>
            <w:tcW w:w="853" w:type="pct"/>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61.3</w:t>
            </w:r>
          </w:p>
        </w:tc>
        <w:tc>
          <w:tcPr>
            <w:tcW w:w="853" w:type="pct"/>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65.0</w:t>
            </w:r>
          </w:p>
        </w:tc>
        <w:tc>
          <w:tcPr>
            <w:tcW w:w="853" w:type="pct"/>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62.6</w:t>
            </w:r>
          </w:p>
        </w:tc>
      </w:tr>
    </w:tbl>
    <w:p w:rsidR="00295037" w:rsidRPr="009D2991" w:rsidRDefault="00295037" w:rsidP="009D2991">
      <w:pPr>
        <w:spacing w:before="240"/>
        <w:rPr>
          <w:rFonts w:hint="eastAsia"/>
          <w:szCs w:val="24"/>
        </w:rPr>
      </w:pPr>
      <w:bookmarkStart w:id="33" w:name="#562761ff"/>
      <w:bookmarkEnd w:id="33"/>
      <w:r w:rsidRPr="009D2991">
        <w:rPr>
          <w:szCs w:val="24"/>
        </w:rPr>
        <w:tab/>
        <w:t xml:space="preserve">*  </w:t>
      </w:r>
      <w:r w:rsidRPr="009D2991">
        <w:rPr>
          <w:rFonts w:hint="eastAsia"/>
          <w:szCs w:val="24"/>
        </w:rPr>
        <w:t>这一数据未反映每个月的工作时间。</w:t>
      </w:r>
    </w:p>
    <w:p w:rsidR="00295037" w:rsidRPr="009D2991" w:rsidRDefault="00295037" w:rsidP="007A5CED">
      <w:pPr>
        <w:spacing w:after="320"/>
        <w:rPr>
          <w:szCs w:val="24"/>
        </w:rPr>
      </w:pPr>
      <w:r w:rsidRPr="009D2991">
        <w:rPr>
          <w:szCs w:val="24"/>
        </w:rPr>
        <w:t>145.</w:t>
      </w:r>
      <w:r w:rsidRPr="009D2991">
        <w:rPr>
          <w:szCs w:val="24"/>
        </w:rPr>
        <w:tab/>
      </w:r>
      <w:r w:rsidRPr="009D2991">
        <w:rPr>
          <w:rFonts w:hint="eastAsia"/>
          <w:szCs w:val="24"/>
        </w:rPr>
        <w:t>从社会保险中受益的工人所占的比例自</w:t>
      </w:r>
      <w:r w:rsidRPr="009D2991">
        <w:rPr>
          <w:rFonts w:hint="eastAsia"/>
          <w:szCs w:val="24"/>
        </w:rPr>
        <w:t>2001</w:t>
      </w:r>
      <w:r w:rsidRPr="009D2991">
        <w:rPr>
          <w:rFonts w:hint="eastAsia"/>
          <w:szCs w:val="24"/>
        </w:rPr>
        <w:t>年</w:t>
      </w:r>
      <w:r w:rsidRPr="009D2991">
        <w:rPr>
          <w:rFonts w:hint="eastAsia"/>
          <w:szCs w:val="24"/>
        </w:rPr>
        <w:t>8</w:t>
      </w:r>
      <w:r w:rsidRPr="009D2991">
        <w:rPr>
          <w:rFonts w:hint="eastAsia"/>
          <w:szCs w:val="24"/>
        </w:rPr>
        <w:t>月起稳步上升。但是，这一趋势在</w:t>
      </w:r>
      <w:r w:rsidRPr="009D2991">
        <w:rPr>
          <w:rFonts w:hint="eastAsia"/>
          <w:szCs w:val="24"/>
        </w:rPr>
        <w:t>2005</w:t>
      </w:r>
      <w:r w:rsidRPr="009D2991">
        <w:rPr>
          <w:rFonts w:hint="eastAsia"/>
          <w:szCs w:val="24"/>
        </w:rPr>
        <w:t>年出现逆转。特别是在工人数量不到</w:t>
      </w:r>
      <w:r w:rsidRPr="009D2991">
        <w:rPr>
          <w:rFonts w:hint="eastAsia"/>
          <w:szCs w:val="24"/>
        </w:rPr>
        <w:t>5</w:t>
      </w:r>
      <w:r w:rsidRPr="009D2991">
        <w:rPr>
          <w:rFonts w:hint="eastAsia"/>
          <w:szCs w:val="24"/>
        </w:rPr>
        <w:t>人的小型工作场所，参加社会保险和签订书面劳动合同的非正式工人所占的比例都很低。</w:t>
      </w:r>
    </w:p>
    <w:p w:rsidR="00295037" w:rsidRPr="007A5CED" w:rsidRDefault="00295037" w:rsidP="007A5CED">
      <w:pPr>
        <w:pStyle w:val="Heading3"/>
        <w:spacing w:after="120"/>
      </w:pPr>
      <w:r w:rsidRPr="007A5CED">
        <w:t>表</w:t>
      </w:r>
      <w:r w:rsidRPr="007A5CED">
        <w:t xml:space="preserve"> 31</w:t>
      </w:r>
    </w:p>
    <w:p w:rsidR="00295037" w:rsidRPr="007A5CED" w:rsidRDefault="00295037" w:rsidP="007A5CED">
      <w:pPr>
        <w:pStyle w:val="Heading3"/>
        <w:spacing w:after="120"/>
      </w:pPr>
      <w:r w:rsidRPr="007A5CED">
        <w:rPr>
          <w:rFonts w:hint="eastAsia"/>
        </w:rPr>
        <w:t>参加社会保险的非正式工人所占的比例，按年列示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2572"/>
        <w:gridCol w:w="1704"/>
        <w:gridCol w:w="1704"/>
        <w:gridCol w:w="1704"/>
        <w:gridCol w:w="1700"/>
      </w:tblGrid>
      <w:tr w:rsidR="00295037" w:rsidRPr="009D2991">
        <w:tc>
          <w:tcPr>
            <w:tcW w:w="1370" w:type="pct"/>
            <w:tcBorders>
              <w:left w:val="single" w:sz="4" w:space="0" w:color="auto"/>
              <w:right w:val="single" w:sz="4" w:space="0" w:color="auto"/>
            </w:tcBorders>
            <w:shd w:val="clear" w:color="auto" w:fill="auto"/>
            <w:vAlign w:val="center"/>
          </w:tcPr>
          <w:p w:rsidR="00295037" w:rsidRPr="007A5CED" w:rsidRDefault="00295037" w:rsidP="009D2991">
            <w:pPr>
              <w:jc w:val="center"/>
              <w:rPr>
                <w:sz w:val="21"/>
                <w:szCs w:val="21"/>
              </w:rPr>
            </w:pPr>
            <w:bookmarkStart w:id="34" w:name="#56276200"/>
            <w:bookmarkEnd w:id="34"/>
            <w:r w:rsidRPr="007A5CED">
              <w:rPr>
                <w:sz w:val="21"/>
                <w:szCs w:val="21"/>
              </w:rPr>
              <w:t>类别</w:t>
            </w:r>
          </w:p>
        </w:tc>
        <w:tc>
          <w:tcPr>
            <w:tcW w:w="908" w:type="pct"/>
            <w:tcBorders>
              <w:left w:val="single" w:sz="4" w:space="0" w:color="auto"/>
              <w:right w:val="single" w:sz="4" w:space="0" w:color="auto"/>
            </w:tcBorders>
            <w:shd w:val="clear" w:color="auto" w:fill="auto"/>
            <w:vAlign w:val="center"/>
          </w:tcPr>
          <w:p w:rsidR="00295037" w:rsidRPr="007A5CED" w:rsidRDefault="00295037" w:rsidP="009D2991">
            <w:pPr>
              <w:jc w:val="center"/>
              <w:rPr>
                <w:rFonts w:hint="eastAsia"/>
                <w:sz w:val="21"/>
                <w:szCs w:val="21"/>
              </w:rPr>
            </w:pPr>
            <w:r w:rsidRPr="007A5CED">
              <w:rPr>
                <w:sz w:val="21"/>
                <w:szCs w:val="21"/>
              </w:rPr>
              <w:t>2001</w:t>
            </w:r>
            <w:r w:rsidRPr="007A5CED">
              <w:rPr>
                <w:rFonts w:hint="eastAsia"/>
                <w:sz w:val="21"/>
                <w:szCs w:val="21"/>
              </w:rPr>
              <w:t>年</w:t>
            </w:r>
          </w:p>
          <w:p w:rsidR="00295037" w:rsidRPr="007A5CED" w:rsidRDefault="00295037" w:rsidP="009D2991">
            <w:pPr>
              <w:jc w:val="center"/>
              <w:rPr>
                <w:sz w:val="21"/>
                <w:szCs w:val="21"/>
              </w:rPr>
            </w:pPr>
            <w:r w:rsidRPr="007A5CED">
              <w:rPr>
                <w:rFonts w:eastAsia="휴먼명조,한컴돋움"/>
                <w:sz w:val="21"/>
                <w:szCs w:val="21"/>
              </w:rPr>
              <w:t>%</w:t>
            </w:r>
          </w:p>
        </w:tc>
        <w:tc>
          <w:tcPr>
            <w:tcW w:w="908" w:type="pct"/>
            <w:tcBorders>
              <w:left w:val="single" w:sz="4" w:space="0" w:color="auto"/>
              <w:right w:val="single" w:sz="4" w:space="0" w:color="auto"/>
            </w:tcBorders>
            <w:shd w:val="clear" w:color="auto" w:fill="auto"/>
            <w:vAlign w:val="center"/>
          </w:tcPr>
          <w:p w:rsidR="00295037" w:rsidRPr="007A5CED" w:rsidRDefault="00295037" w:rsidP="009D2991">
            <w:pPr>
              <w:jc w:val="center"/>
              <w:rPr>
                <w:rFonts w:hint="eastAsia"/>
                <w:sz w:val="21"/>
                <w:szCs w:val="21"/>
              </w:rPr>
            </w:pPr>
            <w:r w:rsidRPr="007A5CED">
              <w:rPr>
                <w:sz w:val="21"/>
                <w:szCs w:val="21"/>
              </w:rPr>
              <w:t>2003</w:t>
            </w:r>
            <w:r w:rsidRPr="007A5CED">
              <w:rPr>
                <w:rFonts w:hint="eastAsia"/>
                <w:sz w:val="21"/>
                <w:szCs w:val="21"/>
              </w:rPr>
              <w:t>年</w:t>
            </w:r>
          </w:p>
          <w:p w:rsidR="00295037" w:rsidRPr="007A5CED" w:rsidRDefault="00295037" w:rsidP="009D2991">
            <w:pPr>
              <w:jc w:val="center"/>
              <w:rPr>
                <w:sz w:val="21"/>
                <w:szCs w:val="21"/>
              </w:rPr>
            </w:pPr>
            <w:r w:rsidRPr="007A5CED">
              <w:rPr>
                <w:rFonts w:eastAsia="휴먼명조,한컴돋움"/>
                <w:sz w:val="21"/>
                <w:szCs w:val="21"/>
              </w:rPr>
              <w:t>%</w:t>
            </w:r>
          </w:p>
        </w:tc>
        <w:tc>
          <w:tcPr>
            <w:tcW w:w="908" w:type="pct"/>
            <w:tcBorders>
              <w:left w:val="single" w:sz="4" w:space="0" w:color="auto"/>
              <w:right w:val="single" w:sz="4" w:space="0" w:color="auto"/>
            </w:tcBorders>
            <w:shd w:val="clear" w:color="auto" w:fill="auto"/>
            <w:vAlign w:val="center"/>
          </w:tcPr>
          <w:p w:rsidR="00295037" w:rsidRPr="007A5CED" w:rsidRDefault="00295037" w:rsidP="009D2991">
            <w:pPr>
              <w:jc w:val="center"/>
              <w:rPr>
                <w:rFonts w:hint="eastAsia"/>
                <w:sz w:val="21"/>
                <w:szCs w:val="21"/>
              </w:rPr>
            </w:pPr>
            <w:r w:rsidRPr="007A5CED">
              <w:rPr>
                <w:sz w:val="21"/>
                <w:szCs w:val="21"/>
              </w:rPr>
              <w:t>2004</w:t>
            </w:r>
            <w:r w:rsidRPr="007A5CED">
              <w:rPr>
                <w:rFonts w:hint="eastAsia"/>
                <w:sz w:val="21"/>
                <w:szCs w:val="21"/>
              </w:rPr>
              <w:t>年</w:t>
            </w:r>
          </w:p>
          <w:p w:rsidR="00295037" w:rsidRPr="007A5CED" w:rsidRDefault="00295037" w:rsidP="009D2991">
            <w:pPr>
              <w:jc w:val="center"/>
              <w:rPr>
                <w:sz w:val="21"/>
                <w:szCs w:val="21"/>
              </w:rPr>
            </w:pPr>
            <w:r w:rsidRPr="007A5CED">
              <w:rPr>
                <w:rFonts w:eastAsia="휴먼명조,한컴돋움"/>
                <w:sz w:val="21"/>
                <w:szCs w:val="21"/>
              </w:rPr>
              <w:t>%</w:t>
            </w:r>
          </w:p>
        </w:tc>
        <w:tc>
          <w:tcPr>
            <w:tcW w:w="908" w:type="pct"/>
            <w:tcBorders>
              <w:left w:val="single" w:sz="4" w:space="0" w:color="auto"/>
              <w:right w:val="single" w:sz="4" w:space="0" w:color="auto"/>
            </w:tcBorders>
            <w:shd w:val="clear" w:color="auto" w:fill="auto"/>
            <w:vAlign w:val="center"/>
          </w:tcPr>
          <w:p w:rsidR="00295037" w:rsidRPr="007A5CED" w:rsidRDefault="00295037" w:rsidP="009D2991">
            <w:pPr>
              <w:jc w:val="center"/>
              <w:rPr>
                <w:rFonts w:hint="eastAsia"/>
                <w:sz w:val="21"/>
                <w:szCs w:val="21"/>
              </w:rPr>
            </w:pPr>
            <w:r w:rsidRPr="007A5CED">
              <w:rPr>
                <w:sz w:val="21"/>
                <w:szCs w:val="21"/>
              </w:rPr>
              <w:t>2005</w:t>
            </w:r>
            <w:r w:rsidRPr="007A5CED">
              <w:rPr>
                <w:rFonts w:hint="eastAsia"/>
                <w:sz w:val="21"/>
                <w:szCs w:val="21"/>
              </w:rPr>
              <w:t>年</w:t>
            </w:r>
          </w:p>
          <w:p w:rsidR="00295037" w:rsidRPr="007A5CED" w:rsidRDefault="00295037" w:rsidP="009D2991">
            <w:pPr>
              <w:jc w:val="center"/>
              <w:rPr>
                <w:sz w:val="21"/>
                <w:szCs w:val="21"/>
              </w:rPr>
            </w:pPr>
            <w:r w:rsidRPr="007A5CED">
              <w:rPr>
                <w:rFonts w:eastAsia="휴먼명조,한컴돋움"/>
                <w:sz w:val="21"/>
                <w:szCs w:val="21"/>
              </w:rPr>
              <w:t>%</w:t>
            </w:r>
          </w:p>
        </w:tc>
      </w:tr>
      <w:tr w:rsidR="00295037" w:rsidRPr="009D2991">
        <w:trPr>
          <w:trHeight w:val="20"/>
        </w:trPr>
        <w:tc>
          <w:tcPr>
            <w:tcW w:w="1370" w:type="pct"/>
            <w:tcBorders>
              <w:left w:val="single" w:sz="4" w:space="0" w:color="auto"/>
              <w:bottom w:val="nil"/>
              <w:right w:val="single" w:sz="4" w:space="0" w:color="auto"/>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养老金保险</w:t>
            </w:r>
          </w:p>
        </w:tc>
        <w:tc>
          <w:tcPr>
            <w:tcW w:w="908" w:type="pct"/>
            <w:tcBorders>
              <w:left w:val="single" w:sz="4" w:space="0" w:color="auto"/>
              <w:bottom w:val="nil"/>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22.3</w:t>
            </w:r>
          </w:p>
        </w:tc>
        <w:tc>
          <w:tcPr>
            <w:tcW w:w="908" w:type="pct"/>
            <w:tcBorders>
              <w:left w:val="single" w:sz="4" w:space="0" w:color="auto"/>
              <w:bottom w:val="nil"/>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30.5</w:t>
            </w:r>
          </w:p>
        </w:tc>
        <w:tc>
          <w:tcPr>
            <w:tcW w:w="908" w:type="pct"/>
            <w:tcBorders>
              <w:left w:val="single" w:sz="4" w:space="0" w:color="auto"/>
              <w:bottom w:val="nil"/>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37.5</w:t>
            </w:r>
          </w:p>
        </w:tc>
        <w:tc>
          <w:tcPr>
            <w:tcW w:w="908" w:type="pct"/>
            <w:tcBorders>
              <w:left w:val="single" w:sz="4" w:space="0" w:color="auto"/>
              <w:bottom w:val="nil"/>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36.6</w:t>
            </w:r>
          </w:p>
        </w:tc>
      </w:tr>
      <w:tr w:rsidR="00295037" w:rsidRPr="009D2991">
        <w:trPr>
          <w:trHeight w:val="20"/>
        </w:trPr>
        <w:tc>
          <w:tcPr>
            <w:tcW w:w="1370" w:type="pct"/>
            <w:tcBorders>
              <w:top w:val="nil"/>
              <w:left w:val="single" w:sz="4" w:space="0" w:color="auto"/>
              <w:bottom w:val="nil"/>
              <w:right w:val="single" w:sz="4" w:space="0" w:color="auto"/>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健康保健</w:t>
            </w:r>
          </w:p>
        </w:tc>
        <w:tc>
          <w:tcPr>
            <w:tcW w:w="908" w:type="pct"/>
            <w:tcBorders>
              <w:top w:val="nil"/>
              <w:left w:val="single" w:sz="4" w:space="0" w:color="auto"/>
              <w:bottom w:val="nil"/>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24.4</w:t>
            </w:r>
          </w:p>
        </w:tc>
        <w:tc>
          <w:tcPr>
            <w:tcW w:w="908" w:type="pct"/>
            <w:tcBorders>
              <w:top w:val="nil"/>
              <w:left w:val="single" w:sz="4" w:space="0" w:color="auto"/>
              <w:bottom w:val="nil"/>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32.6</w:t>
            </w:r>
          </w:p>
        </w:tc>
        <w:tc>
          <w:tcPr>
            <w:tcW w:w="908" w:type="pct"/>
            <w:tcBorders>
              <w:top w:val="nil"/>
              <w:left w:val="single" w:sz="4" w:space="0" w:color="auto"/>
              <w:bottom w:val="nil"/>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40.1</w:t>
            </w:r>
          </w:p>
        </w:tc>
        <w:tc>
          <w:tcPr>
            <w:tcW w:w="908" w:type="pct"/>
            <w:tcBorders>
              <w:top w:val="nil"/>
              <w:left w:val="single" w:sz="4" w:space="0" w:color="auto"/>
              <w:bottom w:val="nil"/>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37.7</w:t>
            </w:r>
          </w:p>
        </w:tc>
      </w:tr>
      <w:tr w:rsidR="00295037" w:rsidRPr="009D2991">
        <w:trPr>
          <w:trHeight w:val="20"/>
        </w:trPr>
        <w:tc>
          <w:tcPr>
            <w:tcW w:w="1370" w:type="pct"/>
            <w:tcBorders>
              <w:top w:val="nil"/>
              <w:left w:val="single" w:sz="4" w:space="0" w:color="auto"/>
              <w:right w:val="single" w:sz="4" w:space="0" w:color="auto"/>
            </w:tcBorders>
            <w:shd w:val="clear" w:color="auto" w:fill="auto"/>
            <w:vAlign w:val="center"/>
          </w:tcPr>
          <w:p w:rsidR="00295037" w:rsidRPr="007A5CED" w:rsidRDefault="00295037" w:rsidP="009D2991">
            <w:pPr>
              <w:rPr>
                <w:rFonts w:hint="eastAsia"/>
                <w:sz w:val="21"/>
                <w:szCs w:val="21"/>
              </w:rPr>
            </w:pPr>
            <w:r w:rsidRPr="007A5CED">
              <w:rPr>
                <w:rFonts w:hint="eastAsia"/>
                <w:sz w:val="21"/>
                <w:szCs w:val="21"/>
              </w:rPr>
              <w:t>就业保险</w:t>
            </w:r>
          </w:p>
        </w:tc>
        <w:tc>
          <w:tcPr>
            <w:tcW w:w="908" w:type="pct"/>
            <w:tcBorders>
              <w:top w:val="nil"/>
              <w:left w:val="single" w:sz="4" w:space="0" w:color="auto"/>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21.6</w:t>
            </w:r>
          </w:p>
        </w:tc>
        <w:tc>
          <w:tcPr>
            <w:tcW w:w="908" w:type="pct"/>
            <w:tcBorders>
              <w:top w:val="nil"/>
              <w:left w:val="single" w:sz="4" w:space="0" w:color="auto"/>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29.2</w:t>
            </w:r>
          </w:p>
        </w:tc>
        <w:tc>
          <w:tcPr>
            <w:tcW w:w="908" w:type="pct"/>
            <w:tcBorders>
              <w:top w:val="nil"/>
              <w:left w:val="single" w:sz="4" w:space="0" w:color="auto"/>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36.1</w:t>
            </w:r>
          </w:p>
        </w:tc>
        <w:tc>
          <w:tcPr>
            <w:tcW w:w="908" w:type="pct"/>
            <w:tcBorders>
              <w:top w:val="nil"/>
              <w:left w:val="single" w:sz="4" w:space="0" w:color="auto"/>
              <w:right w:val="single" w:sz="4" w:space="0" w:color="auto"/>
            </w:tcBorders>
            <w:shd w:val="clear" w:color="auto" w:fill="auto"/>
            <w:vAlign w:val="center"/>
          </w:tcPr>
          <w:p w:rsidR="00295037" w:rsidRPr="007A5CED" w:rsidRDefault="00295037" w:rsidP="009D2991">
            <w:pPr>
              <w:jc w:val="center"/>
              <w:rPr>
                <w:rFonts w:eastAsia="휴먼명조"/>
                <w:sz w:val="21"/>
                <w:szCs w:val="21"/>
              </w:rPr>
            </w:pPr>
            <w:r w:rsidRPr="007A5CED">
              <w:rPr>
                <w:rFonts w:eastAsia="휴먼명조,한컴돋움"/>
                <w:sz w:val="21"/>
                <w:szCs w:val="21"/>
              </w:rPr>
              <w:t>34.5</w:t>
            </w:r>
          </w:p>
        </w:tc>
      </w:tr>
    </w:tbl>
    <w:p w:rsidR="00295037" w:rsidRPr="009D2991" w:rsidRDefault="00295037" w:rsidP="009D2991">
      <w:pPr>
        <w:spacing w:before="240"/>
        <w:rPr>
          <w:szCs w:val="24"/>
        </w:rPr>
      </w:pPr>
      <w:r w:rsidRPr="009D2991">
        <w:rPr>
          <w:szCs w:val="24"/>
        </w:rPr>
        <w:t>146.</w:t>
      </w:r>
      <w:r w:rsidRPr="009D2991">
        <w:rPr>
          <w:szCs w:val="24"/>
        </w:rPr>
        <w:tab/>
      </w:r>
      <w:r w:rsidRPr="009D2991">
        <w:rPr>
          <w:rFonts w:hint="eastAsia"/>
          <w:szCs w:val="24"/>
        </w:rPr>
        <w:t>韩国政府认为必须采取措施，消除对非正式工人的歧视，防止出现相关的虐待行为，以便确保劳动市场和社会融合的健全发展。因此，在经过三方委员会讨论（从</w:t>
      </w:r>
      <w:r w:rsidRPr="009D2991">
        <w:rPr>
          <w:rFonts w:hint="eastAsia"/>
          <w:szCs w:val="24"/>
        </w:rPr>
        <w:t>2001</w:t>
      </w:r>
      <w:r w:rsidRPr="009D2991">
        <w:rPr>
          <w:rFonts w:hint="eastAsia"/>
          <w:szCs w:val="24"/>
        </w:rPr>
        <w:t>年</w:t>
      </w:r>
      <w:r w:rsidRPr="009D2991">
        <w:rPr>
          <w:rFonts w:hint="eastAsia"/>
          <w:szCs w:val="24"/>
        </w:rPr>
        <w:t>7</w:t>
      </w:r>
      <w:r w:rsidRPr="009D2991">
        <w:rPr>
          <w:rFonts w:hint="eastAsia"/>
          <w:szCs w:val="24"/>
        </w:rPr>
        <w:t>月至</w:t>
      </w:r>
      <w:r w:rsidRPr="009D2991">
        <w:rPr>
          <w:rFonts w:hint="eastAsia"/>
          <w:szCs w:val="24"/>
        </w:rPr>
        <w:t>2003</w:t>
      </w:r>
      <w:r w:rsidRPr="009D2991">
        <w:rPr>
          <w:rFonts w:hint="eastAsia"/>
          <w:szCs w:val="24"/>
        </w:rPr>
        <w:t>年</w:t>
      </w:r>
      <w:r w:rsidRPr="009D2991">
        <w:rPr>
          <w:rFonts w:hint="eastAsia"/>
          <w:szCs w:val="24"/>
        </w:rPr>
        <w:t>7</w:t>
      </w:r>
      <w:r w:rsidRPr="009D2991">
        <w:rPr>
          <w:rFonts w:hint="eastAsia"/>
          <w:szCs w:val="24"/>
        </w:rPr>
        <w:t>月）之后，韩国政府拟订了一项相关法律草案，并在</w:t>
      </w:r>
      <w:smartTag w:uri="urn:schemas-microsoft-com:office:smarttags" w:element="chsdate">
        <w:smartTagPr>
          <w:attr w:name="Year" w:val="2004"/>
          <w:attr w:name="Month" w:val="11"/>
          <w:attr w:name="Day" w:val="8"/>
          <w:attr w:name="IsLunarDate" w:val="False"/>
          <w:attr w:name="IsROCDate" w:val="False"/>
        </w:smartTagPr>
        <w:r w:rsidRPr="009D2991">
          <w:rPr>
            <w:rFonts w:hint="eastAsia"/>
            <w:szCs w:val="24"/>
          </w:rPr>
          <w:t>2004</w:t>
        </w:r>
        <w:r w:rsidRPr="009D2991">
          <w:rPr>
            <w:rFonts w:hint="eastAsia"/>
            <w:szCs w:val="24"/>
          </w:rPr>
          <w:t>年</w:t>
        </w:r>
        <w:r w:rsidRPr="009D2991">
          <w:rPr>
            <w:rFonts w:hint="eastAsia"/>
            <w:szCs w:val="24"/>
          </w:rPr>
          <w:t>11</w:t>
        </w:r>
        <w:r w:rsidRPr="009D2991">
          <w:rPr>
            <w:rFonts w:hint="eastAsia"/>
            <w:szCs w:val="24"/>
          </w:rPr>
          <w:t>月</w:t>
        </w:r>
        <w:r w:rsidRPr="009D2991">
          <w:rPr>
            <w:rFonts w:hint="eastAsia"/>
            <w:szCs w:val="24"/>
          </w:rPr>
          <w:t>8</w:t>
        </w:r>
        <w:r w:rsidRPr="009D2991">
          <w:rPr>
            <w:rFonts w:hint="eastAsia"/>
            <w:szCs w:val="24"/>
          </w:rPr>
          <w:t>日</w:t>
        </w:r>
      </w:smartTag>
      <w:r w:rsidRPr="009D2991">
        <w:rPr>
          <w:rFonts w:hint="eastAsia"/>
          <w:szCs w:val="24"/>
        </w:rPr>
        <w:t>将其提交议会审议。环境和劳工委员会已经修改并通过这项法律草案，立法和司法委员会目前正在对它进行审议。该项法案的主要内容包括禁止不合理地歧视非正式工人，如定期工人、兼职工人和临时工等；允许这些工人在遭遇歧视时通过劳资关系委员会寻求补救；将定期工人的总就业期限限制为两年；如果这种工人的就业期限超过两年，应将其视为不定期合同工。关于临时工，已经对合理调整其可能提供的服务的范围做出了法规规定。另外，政府已经努力为临时工提供更有力的保护，通过更加严厉地处罚雇主并使雇主必须把非法派遣的工人作为临时工来雇用。</w:t>
      </w:r>
    </w:p>
    <w:p w:rsidR="00295037" w:rsidRPr="009D2991" w:rsidRDefault="00295037" w:rsidP="009D2991">
      <w:pPr>
        <w:rPr>
          <w:szCs w:val="24"/>
        </w:rPr>
      </w:pPr>
      <w:r w:rsidRPr="009D2991">
        <w:rPr>
          <w:szCs w:val="24"/>
        </w:rPr>
        <w:t>147.</w:t>
      </w:r>
      <w:r w:rsidRPr="009D2991">
        <w:rPr>
          <w:szCs w:val="24"/>
        </w:rPr>
        <w:tab/>
      </w:r>
      <w:r w:rsidRPr="009D2991">
        <w:rPr>
          <w:rFonts w:hint="eastAsia"/>
          <w:szCs w:val="24"/>
        </w:rPr>
        <w:t>除了努力完善制度之外，政府还在努力核实各工业场所是否适当遵守相关法律，并对违反这些法律的行为予以纠正。作为对雇用大量非正式工人的</w:t>
      </w:r>
      <w:r w:rsidRPr="009D2991">
        <w:rPr>
          <w:rFonts w:hint="eastAsia"/>
          <w:szCs w:val="24"/>
        </w:rPr>
        <w:t>7 688</w:t>
      </w:r>
      <w:r w:rsidRPr="009D2991">
        <w:rPr>
          <w:rFonts w:hint="eastAsia"/>
          <w:szCs w:val="24"/>
        </w:rPr>
        <w:t>个工作场所进行劳动监察的结果，发现了</w:t>
      </w:r>
      <w:r w:rsidRPr="009D2991">
        <w:rPr>
          <w:rFonts w:hint="eastAsia"/>
          <w:szCs w:val="24"/>
        </w:rPr>
        <w:t>8 252</w:t>
      </w:r>
      <w:r w:rsidRPr="009D2991">
        <w:rPr>
          <w:rFonts w:hint="eastAsia"/>
          <w:szCs w:val="24"/>
        </w:rPr>
        <w:t>起违法现象（从</w:t>
      </w:r>
      <w:r w:rsidRPr="009D2991">
        <w:rPr>
          <w:rFonts w:hint="eastAsia"/>
          <w:szCs w:val="24"/>
        </w:rPr>
        <w:t>1999</w:t>
      </w:r>
      <w:r w:rsidRPr="009D2991">
        <w:rPr>
          <w:rFonts w:hint="eastAsia"/>
          <w:szCs w:val="24"/>
        </w:rPr>
        <w:t>年至</w:t>
      </w:r>
      <w:r w:rsidRPr="009D2991">
        <w:rPr>
          <w:rFonts w:hint="eastAsia"/>
          <w:szCs w:val="24"/>
        </w:rPr>
        <w:t>2005</w:t>
      </w:r>
      <w:r w:rsidRPr="009D2991">
        <w:rPr>
          <w:rFonts w:hint="eastAsia"/>
          <w:szCs w:val="24"/>
        </w:rPr>
        <w:t>年</w:t>
      </w:r>
      <w:r w:rsidRPr="009D2991">
        <w:rPr>
          <w:rFonts w:hint="eastAsia"/>
          <w:szCs w:val="24"/>
        </w:rPr>
        <w:t>8</w:t>
      </w:r>
      <w:r w:rsidRPr="009D2991">
        <w:rPr>
          <w:rFonts w:hint="eastAsia"/>
          <w:szCs w:val="24"/>
        </w:rPr>
        <w:t>月）。共计</w:t>
      </w:r>
      <w:r w:rsidRPr="009D2991">
        <w:rPr>
          <w:rFonts w:hint="eastAsia"/>
          <w:szCs w:val="24"/>
        </w:rPr>
        <w:t>974</w:t>
      </w:r>
      <w:r w:rsidRPr="009D2991">
        <w:rPr>
          <w:rFonts w:hint="eastAsia"/>
          <w:szCs w:val="24"/>
        </w:rPr>
        <w:t>起违法现象是通过对</w:t>
      </w:r>
      <w:r w:rsidRPr="009D2991">
        <w:rPr>
          <w:rFonts w:hint="eastAsia"/>
          <w:szCs w:val="24"/>
        </w:rPr>
        <w:t>826</w:t>
      </w:r>
      <w:r w:rsidRPr="009D2991">
        <w:rPr>
          <w:rFonts w:hint="eastAsia"/>
          <w:szCs w:val="24"/>
        </w:rPr>
        <w:t>个中央行政机构和地方政府进行劳动监察时发现的（</w:t>
      </w:r>
      <w:r w:rsidRPr="009D2991">
        <w:rPr>
          <w:rFonts w:hint="eastAsia"/>
          <w:szCs w:val="24"/>
        </w:rPr>
        <w:t>2004</w:t>
      </w:r>
      <w:r w:rsidRPr="009D2991">
        <w:rPr>
          <w:rFonts w:hint="eastAsia"/>
          <w:szCs w:val="24"/>
        </w:rPr>
        <w:t>年至</w:t>
      </w:r>
      <w:r w:rsidRPr="009D2991">
        <w:rPr>
          <w:rFonts w:hint="eastAsia"/>
          <w:szCs w:val="24"/>
        </w:rPr>
        <w:t>2005</w:t>
      </w:r>
      <w:r w:rsidRPr="009D2991">
        <w:rPr>
          <w:rFonts w:hint="eastAsia"/>
          <w:szCs w:val="24"/>
        </w:rPr>
        <w:t>年）。在</w:t>
      </w:r>
      <w:r w:rsidRPr="009D2991">
        <w:rPr>
          <w:rFonts w:hint="eastAsia"/>
          <w:szCs w:val="24"/>
        </w:rPr>
        <w:t>1 649</w:t>
      </w:r>
      <w:r w:rsidRPr="009D2991">
        <w:rPr>
          <w:rFonts w:hint="eastAsia"/>
          <w:szCs w:val="24"/>
        </w:rPr>
        <w:t>个大公司的内部承包商当中，有</w:t>
      </w:r>
      <w:r w:rsidRPr="009D2991">
        <w:rPr>
          <w:rFonts w:hint="eastAsia"/>
          <w:szCs w:val="24"/>
        </w:rPr>
        <w:t>527</w:t>
      </w:r>
      <w:r w:rsidRPr="009D2991">
        <w:rPr>
          <w:rFonts w:hint="eastAsia"/>
          <w:szCs w:val="24"/>
        </w:rPr>
        <w:t>个被发现非法使用派遣工人（</w:t>
      </w:r>
      <w:r w:rsidRPr="009D2991">
        <w:rPr>
          <w:rFonts w:hint="eastAsia"/>
          <w:szCs w:val="24"/>
        </w:rPr>
        <w:t>2002</w:t>
      </w:r>
      <w:r w:rsidRPr="009D2991">
        <w:rPr>
          <w:rFonts w:hint="eastAsia"/>
          <w:szCs w:val="24"/>
        </w:rPr>
        <w:t>年至</w:t>
      </w:r>
      <w:r w:rsidRPr="009D2991">
        <w:rPr>
          <w:rFonts w:hint="eastAsia"/>
          <w:szCs w:val="24"/>
        </w:rPr>
        <w:t>2005</w:t>
      </w:r>
      <w:r w:rsidRPr="009D2991">
        <w:rPr>
          <w:rFonts w:hint="eastAsia"/>
          <w:szCs w:val="24"/>
        </w:rPr>
        <w:t>年）。</w:t>
      </w:r>
    </w:p>
    <w:p w:rsidR="00295037" w:rsidRPr="009D2991" w:rsidRDefault="00295037" w:rsidP="009D2991">
      <w:pPr>
        <w:rPr>
          <w:szCs w:val="24"/>
        </w:rPr>
      </w:pPr>
      <w:r w:rsidRPr="009D2991">
        <w:rPr>
          <w:szCs w:val="24"/>
        </w:rPr>
        <w:t>148.</w:t>
      </w:r>
      <w:r w:rsidRPr="009D2991">
        <w:rPr>
          <w:szCs w:val="24"/>
        </w:rPr>
        <w:tab/>
      </w:r>
      <w:r w:rsidRPr="009D2991">
        <w:rPr>
          <w:rFonts w:hint="eastAsia"/>
          <w:szCs w:val="24"/>
        </w:rPr>
        <w:t>作为其支持非正式工人职业培训和就业保障中长期劳动力市场政策的一部分，韩国政府正在拟订“完善非正式工人就业五年计划”，目的是切实改善非正式工人的就业前景。</w:t>
      </w:r>
    </w:p>
    <w:p w:rsidR="00295037" w:rsidRPr="009D2991" w:rsidRDefault="00295037" w:rsidP="009D2991">
      <w:pPr>
        <w:pStyle w:val="Heading2"/>
        <w:spacing w:line="336" w:lineRule="auto"/>
        <w:rPr>
          <w:rFonts w:hint="eastAsia"/>
          <w:szCs w:val="24"/>
        </w:rPr>
      </w:pPr>
      <w:r w:rsidRPr="009D2991">
        <w:rPr>
          <w:rFonts w:hint="eastAsia"/>
          <w:szCs w:val="24"/>
        </w:rPr>
        <w:t>第八条</w:t>
      </w:r>
    </w:p>
    <w:p w:rsidR="00295037" w:rsidRPr="007A5CED" w:rsidRDefault="00295037" w:rsidP="007A5CED">
      <w:pPr>
        <w:pStyle w:val="Heading2"/>
        <w:spacing w:before="320"/>
        <w:jc w:val="both"/>
      </w:pPr>
      <w:r w:rsidRPr="007A5CED">
        <w:rPr>
          <w:rFonts w:hint="eastAsia"/>
        </w:rPr>
        <w:t>组织工会和参加工会活动自由</w:t>
      </w:r>
    </w:p>
    <w:p w:rsidR="00295037" w:rsidRPr="009D2991" w:rsidRDefault="00295037" w:rsidP="009D2991">
      <w:pPr>
        <w:rPr>
          <w:szCs w:val="24"/>
        </w:rPr>
      </w:pPr>
      <w:r w:rsidRPr="009D2991">
        <w:rPr>
          <w:szCs w:val="24"/>
        </w:rPr>
        <w:t>149.</w:t>
      </w:r>
      <w:r w:rsidRPr="009D2991">
        <w:rPr>
          <w:szCs w:val="24"/>
        </w:rPr>
        <w:tab/>
      </w:r>
      <w:r w:rsidRPr="009D2991">
        <w:rPr>
          <w:rFonts w:hint="eastAsia"/>
          <w:szCs w:val="24"/>
        </w:rPr>
        <w:t>《宪法》第三十三条第</w:t>
      </w:r>
      <w:r w:rsidRPr="009D2991">
        <w:rPr>
          <w:rFonts w:hint="eastAsia"/>
          <w:szCs w:val="24"/>
        </w:rPr>
        <w:t>1</w:t>
      </w:r>
      <w:r w:rsidRPr="009D2991">
        <w:rPr>
          <w:rFonts w:hint="eastAsia"/>
          <w:szCs w:val="24"/>
        </w:rPr>
        <w:t>款保障了工人的三项基本权利，规定“工人享有独立结社、集体谈判和集体行动以便改善其工作条件的权利”。《工会和劳资关系调整法》（以下简称</w:t>
      </w:r>
      <w:r w:rsidR="008466B8">
        <w:rPr>
          <w:rFonts w:hint="eastAsia"/>
          <w:szCs w:val="24"/>
        </w:rPr>
        <w:t>《</w:t>
      </w:r>
      <w:r w:rsidRPr="009D2991">
        <w:rPr>
          <w:rFonts w:hint="eastAsia"/>
          <w:szCs w:val="24"/>
        </w:rPr>
        <w:t>工会劳资关系法</w:t>
      </w:r>
      <w:r w:rsidR="008466B8">
        <w:rPr>
          <w:rFonts w:hint="eastAsia"/>
          <w:szCs w:val="24"/>
        </w:rPr>
        <w:t>》</w:t>
      </w:r>
      <w:r w:rsidRPr="009D2991">
        <w:rPr>
          <w:rFonts w:hint="eastAsia"/>
          <w:szCs w:val="24"/>
        </w:rPr>
        <w:t>）第</w:t>
      </w:r>
      <w:r w:rsidRPr="009D2991">
        <w:rPr>
          <w:rFonts w:hint="eastAsia"/>
          <w:szCs w:val="24"/>
        </w:rPr>
        <w:t>5</w:t>
      </w:r>
      <w:r w:rsidRPr="009D2991">
        <w:rPr>
          <w:rFonts w:hint="eastAsia"/>
          <w:szCs w:val="24"/>
        </w:rPr>
        <w:t>条规定，“工人（被定义为依靠工资、薪酬和其他类似收入生活的人，不管他们从事何种工作）可以自由建立或加入工会”。在有关禁止加入多个工会的条款被废除之后，许多工业行会纷纷建立起来了。不过，</w:t>
      </w:r>
      <w:r w:rsidRPr="009D2991">
        <w:rPr>
          <w:rFonts w:hint="eastAsia"/>
          <w:szCs w:val="24"/>
        </w:rPr>
        <w:t>2010</w:t>
      </w:r>
      <w:r w:rsidRPr="009D2991">
        <w:rPr>
          <w:rFonts w:hint="eastAsia"/>
          <w:szCs w:val="24"/>
        </w:rPr>
        <w:t>年以后将允许企业建立多个工会。</w:t>
      </w:r>
    </w:p>
    <w:p w:rsidR="00295037" w:rsidRPr="009D2991" w:rsidRDefault="00295037" w:rsidP="009D2991">
      <w:pPr>
        <w:rPr>
          <w:szCs w:val="24"/>
        </w:rPr>
      </w:pPr>
      <w:r w:rsidRPr="009D2991">
        <w:rPr>
          <w:szCs w:val="24"/>
        </w:rPr>
        <w:t>150.</w:t>
      </w:r>
      <w:r w:rsidRPr="009D2991">
        <w:rPr>
          <w:szCs w:val="24"/>
        </w:rPr>
        <w:tab/>
      </w:r>
      <w:r w:rsidRPr="009D2991">
        <w:rPr>
          <w:rFonts w:hint="eastAsia"/>
          <w:szCs w:val="24"/>
        </w:rPr>
        <w:t>2004</w:t>
      </w:r>
      <w:r w:rsidRPr="009D2991">
        <w:rPr>
          <w:rFonts w:hint="eastAsia"/>
          <w:szCs w:val="24"/>
        </w:rPr>
        <w:t>年底，有</w:t>
      </w:r>
      <w:r w:rsidRPr="009D2991">
        <w:rPr>
          <w:rFonts w:hint="eastAsia"/>
          <w:szCs w:val="24"/>
        </w:rPr>
        <w:t>6 017</w:t>
      </w:r>
      <w:r w:rsidRPr="009D2991">
        <w:rPr>
          <w:rFonts w:hint="eastAsia"/>
          <w:szCs w:val="24"/>
        </w:rPr>
        <w:t>个工会和</w:t>
      </w:r>
      <w:r w:rsidRPr="009D2991">
        <w:rPr>
          <w:rFonts w:hint="eastAsia"/>
          <w:szCs w:val="24"/>
        </w:rPr>
        <w:t>1 536 843</w:t>
      </w:r>
      <w:r w:rsidRPr="009D2991">
        <w:rPr>
          <w:rFonts w:hint="eastAsia"/>
          <w:szCs w:val="24"/>
        </w:rPr>
        <w:t>个工会会员，工人加入工会的比例为</w:t>
      </w:r>
      <w:r w:rsidRPr="009D2991">
        <w:rPr>
          <w:rFonts w:hint="eastAsia"/>
          <w:szCs w:val="24"/>
        </w:rPr>
        <w:t>10.6%</w:t>
      </w:r>
      <w:r w:rsidRPr="009D2991">
        <w:rPr>
          <w:rFonts w:hint="eastAsia"/>
          <w:szCs w:val="24"/>
        </w:rPr>
        <w:t>。在</w:t>
      </w:r>
      <w:r w:rsidRPr="009D2991">
        <w:rPr>
          <w:rFonts w:hint="eastAsia"/>
          <w:szCs w:val="24"/>
        </w:rPr>
        <w:t>1990</w:t>
      </w:r>
      <w:r w:rsidRPr="009D2991">
        <w:rPr>
          <w:rFonts w:hint="eastAsia"/>
          <w:szCs w:val="24"/>
        </w:rPr>
        <w:t>年之前，由于社会和政治民主化进程自</w:t>
      </w:r>
      <w:r w:rsidRPr="009D2991">
        <w:rPr>
          <w:rFonts w:hint="eastAsia"/>
          <w:szCs w:val="24"/>
        </w:rPr>
        <w:t>1987</w:t>
      </w:r>
      <w:r w:rsidRPr="009D2991">
        <w:rPr>
          <w:rFonts w:hint="eastAsia"/>
          <w:szCs w:val="24"/>
        </w:rPr>
        <w:t>年</w:t>
      </w:r>
      <w:r w:rsidR="008466B8">
        <w:rPr>
          <w:rFonts w:hint="eastAsia"/>
          <w:szCs w:val="24"/>
        </w:rPr>
        <w:t>7</w:t>
      </w:r>
      <w:r w:rsidR="008466B8">
        <w:rPr>
          <w:rFonts w:hint="eastAsia"/>
          <w:szCs w:val="24"/>
        </w:rPr>
        <w:t>月</w:t>
      </w:r>
      <w:r w:rsidRPr="009D2991">
        <w:rPr>
          <w:rFonts w:hint="eastAsia"/>
          <w:szCs w:val="24"/>
        </w:rPr>
        <w:t>以来取得进展，工人加入工会的比例迅速上升，但从</w:t>
      </w:r>
      <w:r w:rsidRPr="009D2991">
        <w:rPr>
          <w:rFonts w:hint="eastAsia"/>
          <w:szCs w:val="24"/>
        </w:rPr>
        <w:t>1990</w:t>
      </w:r>
      <w:r w:rsidRPr="009D2991">
        <w:rPr>
          <w:rFonts w:hint="eastAsia"/>
          <w:szCs w:val="24"/>
        </w:rPr>
        <w:t>年起开始回落。</w:t>
      </w:r>
    </w:p>
    <w:p w:rsidR="00295037" w:rsidRPr="007A5CED" w:rsidRDefault="00295037" w:rsidP="007A5CED">
      <w:pPr>
        <w:pStyle w:val="Heading3"/>
        <w:spacing w:after="120"/>
      </w:pPr>
      <w:r w:rsidRPr="007A5CED">
        <w:t>表</w:t>
      </w:r>
      <w:r w:rsidRPr="007A5CED">
        <w:t xml:space="preserve"> 32</w:t>
      </w:r>
    </w:p>
    <w:p w:rsidR="00295037" w:rsidRPr="007A5CED" w:rsidRDefault="00295037" w:rsidP="007A5CED">
      <w:pPr>
        <w:pStyle w:val="Heading3"/>
        <w:spacing w:after="120"/>
      </w:pPr>
      <w:r w:rsidRPr="007A5CED">
        <w:rPr>
          <w:rFonts w:hint="eastAsia"/>
        </w:rPr>
        <w:t>工会和工会会员的数量，按年列示</w:t>
      </w:r>
    </w:p>
    <w:tbl>
      <w:tblPr>
        <w:tblStyle w:val="TableGrid"/>
        <w:tblW w:w="5000" w:type="pct"/>
        <w:tblLook w:val="01E0" w:firstRow="1" w:lastRow="1" w:firstColumn="1" w:lastColumn="1" w:noHBand="0" w:noVBand="0"/>
      </w:tblPr>
      <w:tblGrid>
        <w:gridCol w:w="1015"/>
        <w:gridCol w:w="2320"/>
        <w:gridCol w:w="2077"/>
        <w:gridCol w:w="2079"/>
        <w:gridCol w:w="2079"/>
      </w:tblGrid>
      <w:tr w:rsidR="00295037" w:rsidRPr="007A5CED">
        <w:tc>
          <w:tcPr>
            <w:tcW w:w="531" w:type="pct"/>
            <w:vMerge w:val="restart"/>
            <w:vAlign w:val="center"/>
          </w:tcPr>
          <w:p w:rsidR="00295037" w:rsidRPr="007A5CED" w:rsidRDefault="00295037" w:rsidP="009D2991">
            <w:pPr>
              <w:jc w:val="center"/>
              <w:rPr>
                <w:rFonts w:hint="eastAsia"/>
                <w:sz w:val="21"/>
                <w:szCs w:val="21"/>
              </w:rPr>
            </w:pPr>
            <w:r w:rsidRPr="007A5CED">
              <w:rPr>
                <w:rFonts w:hint="eastAsia"/>
                <w:sz w:val="21"/>
                <w:szCs w:val="21"/>
              </w:rPr>
              <w:t>年份</w:t>
            </w:r>
          </w:p>
        </w:tc>
        <w:tc>
          <w:tcPr>
            <w:tcW w:w="1212" w:type="pct"/>
            <w:vMerge w:val="restart"/>
            <w:vAlign w:val="center"/>
          </w:tcPr>
          <w:p w:rsidR="00295037" w:rsidRPr="007A5CED" w:rsidRDefault="00295037" w:rsidP="009D2991">
            <w:pPr>
              <w:jc w:val="center"/>
              <w:rPr>
                <w:rFonts w:hint="eastAsia"/>
                <w:sz w:val="21"/>
                <w:szCs w:val="21"/>
              </w:rPr>
            </w:pPr>
            <w:r w:rsidRPr="007A5CED">
              <w:rPr>
                <w:rFonts w:hint="eastAsia"/>
                <w:sz w:val="21"/>
                <w:szCs w:val="21"/>
              </w:rPr>
              <w:t>工会数量</w:t>
            </w:r>
          </w:p>
        </w:tc>
        <w:tc>
          <w:tcPr>
            <w:tcW w:w="3257" w:type="pct"/>
            <w:gridSpan w:val="3"/>
          </w:tcPr>
          <w:p w:rsidR="00295037" w:rsidRPr="007A5CED" w:rsidRDefault="00295037" w:rsidP="009D2991">
            <w:pPr>
              <w:jc w:val="center"/>
              <w:rPr>
                <w:rFonts w:hint="eastAsia"/>
                <w:sz w:val="21"/>
                <w:szCs w:val="21"/>
              </w:rPr>
            </w:pPr>
            <w:r w:rsidRPr="007A5CED">
              <w:rPr>
                <w:rFonts w:hint="eastAsia"/>
                <w:sz w:val="21"/>
                <w:szCs w:val="21"/>
              </w:rPr>
              <w:t>工会会员数量</w:t>
            </w:r>
          </w:p>
        </w:tc>
      </w:tr>
      <w:tr w:rsidR="00295037" w:rsidRPr="007A5CED">
        <w:tc>
          <w:tcPr>
            <w:tcW w:w="531" w:type="pct"/>
            <w:vMerge/>
            <w:tcBorders>
              <w:bottom w:val="single" w:sz="4" w:space="0" w:color="auto"/>
            </w:tcBorders>
          </w:tcPr>
          <w:p w:rsidR="00295037" w:rsidRPr="007A5CED" w:rsidRDefault="00295037" w:rsidP="009D2991">
            <w:pPr>
              <w:jc w:val="center"/>
              <w:rPr>
                <w:sz w:val="21"/>
                <w:szCs w:val="21"/>
              </w:rPr>
            </w:pPr>
          </w:p>
        </w:tc>
        <w:tc>
          <w:tcPr>
            <w:tcW w:w="1212" w:type="pct"/>
            <w:vMerge/>
            <w:tcBorders>
              <w:bottom w:val="single" w:sz="4" w:space="0" w:color="auto"/>
            </w:tcBorders>
          </w:tcPr>
          <w:p w:rsidR="00295037" w:rsidRPr="007A5CED" w:rsidRDefault="00295037" w:rsidP="009D2991">
            <w:pPr>
              <w:rPr>
                <w:rFonts w:eastAsia="휴먼명조,한컴돋움"/>
                <w:sz w:val="21"/>
                <w:szCs w:val="21"/>
              </w:rPr>
            </w:pPr>
          </w:p>
        </w:tc>
        <w:tc>
          <w:tcPr>
            <w:tcW w:w="1085" w:type="pct"/>
            <w:tcBorders>
              <w:bottom w:val="single" w:sz="4" w:space="0" w:color="auto"/>
            </w:tcBorders>
          </w:tcPr>
          <w:p w:rsidR="00295037" w:rsidRPr="007A5CED" w:rsidRDefault="00295037" w:rsidP="009D2991">
            <w:pPr>
              <w:jc w:val="center"/>
              <w:rPr>
                <w:rFonts w:hint="eastAsia"/>
                <w:sz w:val="21"/>
                <w:szCs w:val="21"/>
              </w:rPr>
            </w:pPr>
            <w:r w:rsidRPr="007A5CED">
              <w:rPr>
                <w:rFonts w:hint="eastAsia"/>
                <w:sz w:val="21"/>
                <w:szCs w:val="21"/>
              </w:rPr>
              <w:t>总计</w:t>
            </w:r>
          </w:p>
        </w:tc>
        <w:tc>
          <w:tcPr>
            <w:tcW w:w="1086" w:type="pct"/>
            <w:tcBorders>
              <w:bottom w:val="single" w:sz="4" w:space="0" w:color="auto"/>
            </w:tcBorders>
          </w:tcPr>
          <w:p w:rsidR="00295037" w:rsidRPr="007A5CED" w:rsidRDefault="00295037" w:rsidP="009D2991">
            <w:pPr>
              <w:jc w:val="center"/>
              <w:rPr>
                <w:rFonts w:hint="eastAsia"/>
                <w:sz w:val="21"/>
                <w:szCs w:val="21"/>
              </w:rPr>
            </w:pPr>
            <w:r w:rsidRPr="007A5CED">
              <w:rPr>
                <w:rFonts w:hint="eastAsia"/>
                <w:sz w:val="21"/>
                <w:szCs w:val="21"/>
              </w:rPr>
              <w:t>男</w:t>
            </w:r>
          </w:p>
        </w:tc>
        <w:tc>
          <w:tcPr>
            <w:tcW w:w="1086" w:type="pct"/>
            <w:tcBorders>
              <w:bottom w:val="single" w:sz="4" w:space="0" w:color="auto"/>
            </w:tcBorders>
          </w:tcPr>
          <w:p w:rsidR="00295037" w:rsidRPr="007A5CED" w:rsidRDefault="00295037" w:rsidP="009D2991">
            <w:pPr>
              <w:jc w:val="center"/>
              <w:rPr>
                <w:rFonts w:hint="eastAsia"/>
                <w:sz w:val="21"/>
                <w:szCs w:val="21"/>
              </w:rPr>
            </w:pPr>
            <w:r w:rsidRPr="007A5CED">
              <w:rPr>
                <w:rFonts w:hint="eastAsia"/>
                <w:sz w:val="21"/>
                <w:szCs w:val="21"/>
              </w:rPr>
              <w:t>女</w:t>
            </w:r>
          </w:p>
        </w:tc>
      </w:tr>
      <w:tr w:rsidR="00295037" w:rsidRPr="007A5CED">
        <w:tc>
          <w:tcPr>
            <w:tcW w:w="531" w:type="pct"/>
            <w:tcBorders>
              <w:bottom w:val="nil"/>
            </w:tcBorders>
          </w:tcPr>
          <w:p w:rsidR="00295037" w:rsidRPr="007A5CED" w:rsidRDefault="00295037" w:rsidP="009D2991">
            <w:pPr>
              <w:jc w:val="center"/>
              <w:rPr>
                <w:rFonts w:hint="eastAsia"/>
                <w:sz w:val="21"/>
                <w:szCs w:val="21"/>
              </w:rPr>
            </w:pPr>
            <w:r w:rsidRPr="007A5CED">
              <w:rPr>
                <w:sz w:val="21"/>
                <w:szCs w:val="21"/>
              </w:rPr>
              <w:t>1999</w:t>
            </w:r>
            <w:r w:rsidRPr="007A5CED">
              <w:rPr>
                <w:rFonts w:hint="eastAsia"/>
                <w:sz w:val="21"/>
                <w:szCs w:val="21"/>
              </w:rPr>
              <w:t>年</w:t>
            </w:r>
          </w:p>
        </w:tc>
        <w:tc>
          <w:tcPr>
            <w:tcW w:w="1212" w:type="pct"/>
            <w:tcBorders>
              <w:bottom w:val="nil"/>
            </w:tcBorders>
          </w:tcPr>
          <w:p w:rsidR="00295037" w:rsidRPr="007A5CED" w:rsidRDefault="00295037" w:rsidP="009D2991">
            <w:pPr>
              <w:jc w:val="center"/>
              <w:rPr>
                <w:sz w:val="21"/>
                <w:szCs w:val="21"/>
              </w:rPr>
            </w:pPr>
            <w:r w:rsidRPr="007A5CED">
              <w:rPr>
                <w:rFonts w:eastAsia="휴먼명조,한컴돋움"/>
                <w:sz w:val="21"/>
                <w:szCs w:val="21"/>
              </w:rPr>
              <w:t>5 592</w:t>
            </w:r>
          </w:p>
        </w:tc>
        <w:tc>
          <w:tcPr>
            <w:tcW w:w="1085" w:type="pct"/>
            <w:tcBorders>
              <w:bottom w:val="nil"/>
            </w:tcBorders>
          </w:tcPr>
          <w:p w:rsidR="00295037" w:rsidRPr="007A5CED" w:rsidRDefault="00295037" w:rsidP="009D2991">
            <w:pPr>
              <w:jc w:val="center"/>
              <w:rPr>
                <w:sz w:val="21"/>
                <w:szCs w:val="21"/>
              </w:rPr>
            </w:pPr>
            <w:r w:rsidRPr="007A5CED">
              <w:rPr>
                <w:rFonts w:eastAsia="휴먼명조,한컴돋움"/>
                <w:sz w:val="21"/>
                <w:szCs w:val="21"/>
              </w:rPr>
              <w:t>1 480 666</w:t>
            </w:r>
          </w:p>
        </w:tc>
        <w:tc>
          <w:tcPr>
            <w:tcW w:w="1086" w:type="pct"/>
            <w:tcBorders>
              <w:bottom w:val="nil"/>
            </w:tcBorders>
          </w:tcPr>
          <w:p w:rsidR="00295037" w:rsidRPr="007A5CED" w:rsidRDefault="00295037" w:rsidP="009D2991">
            <w:pPr>
              <w:jc w:val="center"/>
              <w:rPr>
                <w:sz w:val="21"/>
                <w:szCs w:val="21"/>
              </w:rPr>
            </w:pPr>
            <w:r w:rsidRPr="007A5CED">
              <w:rPr>
                <w:rFonts w:eastAsia="휴먼명조,한컴돋움"/>
                <w:sz w:val="21"/>
                <w:szCs w:val="21"/>
              </w:rPr>
              <w:t>1 173 239</w:t>
            </w:r>
          </w:p>
        </w:tc>
        <w:tc>
          <w:tcPr>
            <w:tcW w:w="1086" w:type="pct"/>
            <w:tcBorders>
              <w:bottom w:val="nil"/>
            </w:tcBorders>
          </w:tcPr>
          <w:p w:rsidR="00295037" w:rsidRPr="007A5CED" w:rsidRDefault="00295037" w:rsidP="009D2991">
            <w:pPr>
              <w:jc w:val="center"/>
              <w:rPr>
                <w:sz w:val="21"/>
                <w:szCs w:val="21"/>
              </w:rPr>
            </w:pPr>
            <w:r w:rsidRPr="007A5CED">
              <w:rPr>
                <w:rFonts w:eastAsia="휴먼명조,한컴돋움"/>
                <w:sz w:val="21"/>
                <w:szCs w:val="21"/>
              </w:rPr>
              <w:t>307 427</w:t>
            </w:r>
          </w:p>
        </w:tc>
      </w:tr>
      <w:tr w:rsidR="00295037" w:rsidRPr="007A5CED">
        <w:tc>
          <w:tcPr>
            <w:tcW w:w="531" w:type="pct"/>
            <w:tcBorders>
              <w:top w:val="nil"/>
              <w:bottom w:val="nil"/>
            </w:tcBorders>
          </w:tcPr>
          <w:p w:rsidR="00295037" w:rsidRPr="007A5CED" w:rsidRDefault="00295037" w:rsidP="009D2991">
            <w:pPr>
              <w:jc w:val="center"/>
              <w:rPr>
                <w:rFonts w:hint="eastAsia"/>
                <w:sz w:val="21"/>
                <w:szCs w:val="21"/>
              </w:rPr>
            </w:pPr>
            <w:r w:rsidRPr="007A5CED">
              <w:rPr>
                <w:sz w:val="21"/>
                <w:szCs w:val="21"/>
              </w:rPr>
              <w:t>2000</w:t>
            </w:r>
            <w:r w:rsidRPr="007A5CED">
              <w:rPr>
                <w:rFonts w:hint="eastAsia"/>
                <w:sz w:val="21"/>
                <w:szCs w:val="21"/>
              </w:rPr>
              <w:t>年</w:t>
            </w:r>
          </w:p>
        </w:tc>
        <w:tc>
          <w:tcPr>
            <w:tcW w:w="1212"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5 652</w:t>
            </w:r>
          </w:p>
        </w:tc>
        <w:tc>
          <w:tcPr>
            <w:tcW w:w="1085"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1 526 995</w:t>
            </w:r>
          </w:p>
        </w:tc>
        <w:tc>
          <w:tcPr>
            <w:tcW w:w="1086"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1 221 117</w:t>
            </w:r>
          </w:p>
        </w:tc>
        <w:tc>
          <w:tcPr>
            <w:tcW w:w="1086"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305 878</w:t>
            </w:r>
          </w:p>
        </w:tc>
      </w:tr>
      <w:tr w:rsidR="00295037" w:rsidRPr="007A5CED">
        <w:tc>
          <w:tcPr>
            <w:tcW w:w="531" w:type="pct"/>
            <w:tcBorders>
              <w:top w:val="nil"/>
              <w:bottom w:val="nil"/>
            </w:tcBorders>
          </w:tcPr>
          <w:p w:rsidR="00295037" w:rsidRPr="007A5CED" w:rsidRDefault="00295037" w:rsidP="009D2991">
            <w:pPr>
              <w:jc w:val="center"/>
              <w:rPr>
                <w:rFonts w:hint="eastAsia"/>
                <w:sz w:val="21"/>
                <w:szCs w:val="21"/>
              </w:rPr>
            </w:pPr>
            <w:r w:rsidRPr="007A5CED">
              <w:rPr>
                <w:sz w:val="21"/>
                <w:szCs w:val="21"/>
              </w:rPr>
              <w:t>2001</w:t>
            </w:r>
            <w:r w:rsidRPr="007A5CED">
              <w:rPr>
                <w:rFonts w:hint="eastAsia"/>
                <w:sz w:val="21"/>
                <w:szCs w:val="21"/>
              </w:rPr>
              <w:t>年</w:t>
            </w:r>
          </w:p>
        </w:tc>
        <w:tc>
          <w:tcPr>
            <w:tcW w:w="1212"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6 103</w:t>
            </w:r>
          </w:p>
        </w:tc>
        <w:tc>
          <w:tcPr>
            <w:tcW w:w="1085"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1 568 723</w:t>
            </w:r>
          </w:p>
        </w:tc>
        <w:tc>
          <w:tcPr>
            <w:tcW w:w="1086"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1 263 314</w:t>
            </w:r>
          </w:p>
        </w:tc>
        <w:tc>
          <w:tcPr>
            <w:tcW w:w="1086"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305 409</w:t>
            </w:r>
          </w:p>
        </w:tc>
      </w:tr>
      <w:tr w:rsidR="00295037" w:rsidRPr="007A5CED">
        <w:tc>
          <w:tcPr>
            <w:tcW w:w="531" w:type="pct"/>
            <w:tcBorders>
              <w:top w:val="nil"/>
              <w:bottom w:val="nil"/>
            </w:tcBorders>
          </w:tcPr>
          <w:p w:rsidR="00295037" w:rsidRPr="007A5CED" w:rsidRDefault="00295037" w:rsidP="009D2991">
            <w:pPr>
              <w:jc w:val="center"/>
              <w:rPr>
                <w:rFonts w:hint="eastAsia"/>
                <w:sz w:val="21"/>
                <w:szCs w:val="21"/>
              </w:rPr>
            </w:pPr>
            <w:r w:rsidRPr="007A5CED">
              <w:rPr>
                <w:sz w:val="21"/>
                <w:szCs w:val="21"/>
              </w:rPr>
              <w:t>2002</w:t>
            </w:r>
            <w:r w:rsidRPr="007A5CED">
              <w:rPr>
                <w:rFonts w:hint="eastAsia"/>
                <w:sz w:val="21"/>
                <w:szCs w:val="21"/>
              </w:rPr>
              <w:t>年</w:t>
            </w:r>
          </w:p>
        </w:tc>
        <w:tc>
          <w:tcPr>
            <w:tcW w:w="1212"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6 463</w:t>
            </w:r>
          </w:p>
        </w:tc>
        <w:tc>
          <w:tcPr>
            <w:tcW w:w="1085"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1 538 499</w:t>
            </w:r>
          </w:p>
        </w:tc>
        <w:tc>
          <w:tcPr>
            <w:tcW w:w="1086"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1 238 748</w:t>
            </w:r>
          </w:p>
        </w:tc>
        <w:tc>
          <w:tcPr>
            <w:tcW w:w="1086"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299 751</w:t>
            </w:r>
          </w:p>
        </w:tc>
      </w:tr>
      <w:tr w:rsidR="00295037" w:rsidRPr="007A5CED">
        <w:tc>
          <w:tcPr>
            <w:tcW w:w="531" w:type="pct"/>
            <w:tcBorders>
              <w:top w:val="nil"/>
              <w:bottom w:val="nil"/>
            </w:tcBorders>
          </w:tcPr>
          <w:p w:rsidR="00295037" w:rsidRPr="007A5CED" w:rsidRDefault="00295037" w:rsidP="009D2991">
            <w:pPr>
              <w:jc w:val="center"/>
              <w:rPr>
                <w:rFonts w:hint="eastAsia"/>
                <w:sz w:val="21"/>
                <w:szCs w:val="21"/>
              </w:rPr>
            </w:pPr>
            <w:r w:rsidRPr="007A5CED">
              <w:rPr>
                <w:sz w:val="21"/>
                <w:szCs w:val="21"/>
              </w:rPr>
              <w:t>2003</w:t>
            </w:r>
            <w:r w:rsidRPr="007A5CED">
              <w:rPr>
                <w:rFonts w:hint="eastAsia"/>
                <w:sz w:val="21"/>
                <w:szCs w:val="21"/>
              </w:rPr>
              <w:t>年</w:t>
            </w:r>
          </w:p>
        </w:tc>
        <w:tc>
          <w:tcPr>
            <w:tcW w:w="1212"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6 257</w:t>
            </w:r>
          </w:p>
        </w:tc>
        <w:tc>
          <w:tcPr>
            <w:tcW w:w="1085"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1 549 949</w:t>
            </w:r>
          </w:p>
        </w:tc>
        <w:tc>
          <w:tcPr>
            <w:tcW w:w="1086"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1 223 330</w:t>
            </w:r>
          </w:p>
        </w:tc>
        <w:tc>
          <w:tcPr>
            <w:tcW w:w="1086" w:type="pct"/>
            <w:tcBorders>
              <w:top w:val="nil"/>
              <w:bottom w:val="nil"/>
            </w:tcBorders>
          </w:tcPr>
          <w:p w:rsidR="00295037" w:rsidRPr="007A5CED" w:rsidRDefault="00295037" w:rsidP="009D2991">
            <w:pPr>
              <w:jc w:val="center"/>
              <w:rPr>
                <w:sz w:val="21"/>
                <w:szCs w:val="21"/>
              </w:rPr>
            </w:pPr>
            <w:r w:rsidRPr="007A5CED">
              <w:rPr>
                <w:rFonts w:eastAsia="휴먼명조,한컴돋움"/>
                <w:sz w:val="21"/>
                <w:szCs w:val="21"/>
              </w:rPr>
              <w:t>326 619</w:t>
            </w:r>
          </w:p>
        </w:tc>
      </w:tr>
      <w:tr w:rsidR="00295037" w:rsidRPr="007A5CED">
        <w:tc>
          <w:tcPr>
            <w:tcW w:w="531" w:type="pct"/>
            <w:tcBorders>
              <w:top w:val="nil"/>
            </w:tcBorders>
          </w:tcPr>
          <w:p w:rsidR="00295037" w:rsidRPr="007A5CED" w:rsidRDefault="00295037" w:rsidP="009D2991">
            <w:pPr>
              <w:jc w:val="center"/>
              <w:rPr>
                <w:rFonts w:hint="eastAsia"/>
                <w:sz w:val="21"/>
                <w:szCs w:val="21"/>
              </w:rPr>
            </w:pPr>
            <w:r w:rsidRPr="007A5CED">
              <w:rPr>
                <w:sz w:val="21"/>
                <w:szCs w:val="21"/>
              </w:rPr>
              <w:t>2004</w:t>
            </w:r>
            <w:r w:rsidRPr="007A5CED">
              <w:rPr>
                <w:rFonts w:hint="eastAsia"/>
                <w:sz w:val="21"/>
                <w:szCs w:val="21"/>
              </w:rPr>
              <w:t>年</w:t>
            </w:r>
          </w:p>
        </w:tc>
        <w:tc>
          <w:tcPr>
            <w:tcW w:w="1212" w:type="pct"/>
            <w:tcBorders>
              <w:top w:val="nil"/>
            </w:tcBorders>
          </w:tcPr>
          <w:p w:rsidR="00295037" w:rsidRPr="007A5CED" w:rsidRDefault="00295037" w:rsidP="009D2991">
            <w:pPr>
              <w:jc w:val="center"/>
              <w:rPr>
                <w:sz w:val="21"/>
                <w:szCs w:val="21"/>
              </w:rPr>
            </w:pPr>
            <w:r w:rsidRPr="007A5CED">
              <w:rPr>
                <w:rFonts w:eastAsia="휴먼명조,한컴돋움"/>
                <w:sz w:val="21"/>
                <w:szCs w:val="21"/>
              </w:rPr>
              <w:t>6 017</w:t>
            </w:r>
          </w:p>
        </w:tc>
        <w:tc>
          <w:tcPr>
            <w:tcW w:w="1085" w:type="pct"/>
            <w:tcBorders>
              <w:top w:val="nil"/>
            </w:tcBorders>
          </w:tcPr>
          <w:p w:rsidR="00295037" w:rsidRPr="007A5CED" w:rsidRDefault="00295037" w:rsidP="009D2991">
            <w:pPr>
              <w:jc w:val="center"/>
              <w:rPr>
                <w:sz w:val="21"/>
                <w:szCs w:val="21"/>
              </w:rPr>
            </w:pPr>
            <w:r w:rsidRPr="007A5CED">
              <w:rPr>
                <w:rFonts w:eastAsia="휴먼명조,한컴돋움"/>
                <w:sz w:val="21"/>
                <w:szCs w:val="21"/>
              </w:rPr>
              <w:t>1 536 843</w:t>
            </w:r>
          </w:p>
        </w:tc>
        <w:tc>
          <w:tcPr>
            <w:tcW w:w="1086" w:type="pct"/>
            <w:tcBorders>
              <w:top w:val="nil"/>
            </w:tcBorders>
          </w:tcPr>
          <w:p w:rsidR="00295037" w:rsidRPr="007A5CED" w:rsidRDefault="00295037" w:rsidP="009D2991">
            <w:pPr>
              <w:jc w:val="center"/>
              <w:rPr>
                <w:sz w:val="21"/>
                <w:szCs w:val="21"/>
              </w:rPr>
            </w:pPr>
            <w:r w:rsidRPr="007A5CED">
              <w:rPr>
                <w:rFonts w:eastAsia="휴먼명조,한컴돋움"/>
                <w:sz w:val="21"/>
                <w:szCs w:val="21"/>
              </w:rPr>
              <w:t>1 212 052</w:t>
            </w:r>
          </w:p>
        </w:tc>
        <w:tc>
          <w:tcPr>
            <w:tcW w:w="1086" w:type="pct"/>
            <w:tcBorders>
              <w:top w:val="nil"/>
            </w:tcBorders>
          </w:tcPr>
          <w:p w:rsidR="00295037" w:rsidRPr="007A5CED" w:rsidRDefault="00295037" w:rsidP="009D2991">
            <w:pPr>
              <w:jc w:val="center"/>
              <w:rPr>
                <w:sz w:val="21"/>
                <w:szCs w:val="21"/>
              </w:rPr>
            </w:pPr>
            <w:r w:rsidRPr="007A5CED">
              <w:rPr>
                <w:rFonts w:eastAsia="휴먼명조,한컴돋움"/>
                <w:sz w:val="21"/>
                <w:szCs w:val="21"/>
              </w:rPr>
              <w:t>324 891</w:t>
            </w:r>
          </w:p>
        </w:tc>
      </w:tr>
    </w:tbl>
    <w:p w:rsidR="00295037" w:rsidRPr="009D2991" w:rsidRDefault="00295037" w:rsidP="009D2991">
      <w:pPr>
        <w:spacing w:before="240"/>
        <w:rPr>
          <w:szCs w:val="24"/>
        </w:rPr>
      </w:pPr>
      <w:r w:rsidRPr="009D2991">
        <w:rPr>
          <w:szCs w:val="24"/>
        </w:rPr>
        <w:t>151.</w:t>
      </w:r>
      <w:r w:rsidRPr="009D2991">
        <w:rPr>
          <w:szCs w:val="24"/>
        </w:rPr>
        <w:tab/>
      </w:r>
      <w:r w:rsidRPr="009D2991">
        <w:rPr>
          <w:rFonts w:hint="eastAsia"/>
          <w:szCs w:val="24"/>
        </w:rPr>
        <w:t>组织工会的级别多种多样，有企业级、行业级和地区级等。在</w:t>
      </w:r>
      <w:r w:rsidRPr="009D2991">
        <w:rPr>
          <w:rFonts w:hint="eastAsia"/>
          <w:szCs w:val="24"/>
        </w:rPr>
        <w:t>2004</w:t>
      </w:r>
      <w:r w:rsidRPr="009D2991">
        <w:rPr>
          <w:rFonts w:hint="eastAsia"/>
          <w:szCs w:val="24"/>
        </w:rPr>
        <w:t>年底，这些工会隶属于</w:t>
      </w:r>
      <w:r w:rsidRPr="009D2991">
        <w:rPr>
          <w:rFonts w:hint="eastAsia"/>
          <w:szCs w:val="24"/>
        </w:rPr>
        <w:t>44</w:t>
      </w:r>
      <w:r w:rsidRPr="009D2991">
        <w:rPr>
          <w:rFonts w:hint="eastAsia"/>
          <w:szCs w:val="24"/>
        </w:rPr>
        <w:t>个行业联合会。</w:t>
      </w:r>
      <w:r w:rsidRPr="009D2991">
        <w:rPr>
          <w:szCs w:val="24"/>
        </w:rPr>
        <w:t xml:space="preserve"> </w:t>
      </w:r>
    </w:p>
    <w:p w:rsidR="00295037" w:rsidRPr="007A5CED" w:rsidRDefault="00295037" w:rsidP="007A5CED">
      <w:pPr>
        <w:pStyle w:val="Heading2"/>
        <w:spacing w:before="320"/>
        <w:jc w:val="both"/>
      </w:pPr>
      <w:r w:rsidRPr="007A5CED">
        <w:rPr>
          <w:rFonts w:hint="eastAsia"/>
        </w:rPr>
        <w:t>公务员的三项劳动权利</w:t>
      </w:r>
    </w:p>
    <w:p w:rsidR="00295037" w:rsidRPr="009D2991" w:rsidRDefault="00295037" w:rsidP="009D2991">
      <w:pPr>
        <w:rPr>
          <w:szCs w:val="24"/>
        </w:rPr>
      </w:pPr>
      <w:r w:rsidRPr="009D2991">
        <w:rPr>
          <w:szCs w:val="24"/>
        </w:rPr>
        <w:t>152.</w:t>
      </w:r>
      <w:r w:rsidRPr="009D2991">
        <w:rPr>
          <w:szCs w:val="24"/>
        </w:rPr>
        <w:tab/>
      </w:r>
      <w:r w:rsidRPr="009D2991">
        <w:rPr>
          <w:rFonts w:hint="eastAsia"/>
          <w:szCs w:val="24"/>
        </w:rPr>
        <w:t>虽然韩国政府先前在根据《公民权利和政治权利国际公约》提供的第三次报告（</w:t>
      </w:r>
      <w:r w:rsidRPr="009D2991">
        <w:rPr>
          <w:szCs w:val="24"/>
        </w:rPr>
        <w:t>CCPR/C/KOR/2005/3</w:t>
      </w:r>
      <w:r w:rsidRPr="009D2991">
        <w:rPr>
          <w:rFonts w:hint="eastAsia"/>
          <w:szCs w:val="24"/>
        </w:rPr>
        <w:t>，第</w:t>
      </w:r>
      <w:r w:rsidRPr="009D2991">
        <w:rPr>
          <w:rFonts w:hint="eastAsia"/>
          <w:szCs w:val="24"/>
        </w:rPr>
        <w:t>317-319</w:t>
      </w:r>
      <w:r w:rsidRPr="009D2991">
        <w:rPr>
          <w:rFonts w:hint="eastAsia"/>
          <w:szCs w:val="24"/>
        </w:rPr>
        <w:t>段）中对韩国公务员和教师享有的结社自由进行了解释，但其后在公务员的三项劳动权利方面已经出现了重大变化。</w:t>
      </w:r>
    </w:p>
    <w:p w:rsidR="00295037" w:rsidRPr="009D2991" w:rsidRDefault="00295037" w:rsidP="009D2991">
      <w:pPr>
        <w:rPr>
          <w:szCs w:val="24"/>
        </w:rPr>
      </w:pPr>
      <w:r w:rsidRPr="009D2991">
        <w:rPr>
          <w:szCs w:val="24"/>
        </w:rPr>
        <w:t>153.</w:t>
      </w:r>
      <w:r w:rsidRPr="009D2991">
        <w:rPr>
          <w:szCs w:val="24"/>
        </w:rPr>
        <w:tab/>
      </w:r>
      <w:r w:rsidRPr="009D2991">
        <w:rPr>
          <w:rFonts w:hint="eastAsia"/>
          <w:szCs w:val="24"/>
        </w:rPr>
        <w:t>《宪法》第三十三条第</w:t>
      </w:r>
      <w:r w:rsidRPr="009D2991">
        <w:rPr>
          <w:rFonts w:hint="eastAsia"/>
          <w:szCs w:val="24"/>
        </w:rPr>
        <w:t>2</w:t>
      </w:r>
      <w:r w:rsidRPr="009D2991">
        <w:rPr>
          <w:rFonts w:hint="eastAsia"/>
          <w:szCs w:val="24"/>
        </w:rPr>
        <w:t>款规定，只有法律指定的公务员享有结社自由、集体谈判和集体行动的权利。《工会劳资关系法》第</w:t>
      </w:r>
      <w:r w:rsidRPr="009D2991">
        <w:rPr>
          <w:rFonts w:hint="eastAsia"/>
          <w:szCs w:val="24"/>
        </w:rPr>
        <w:t>5</w:t>
      </w:r>
      <w:r w:rsidRPr="009D2991">
        <w:rPr>
          <w:rFonts w:hint="eastAsia"/>
          <w:szCs w:val="24"/>
        </w:rPr>
        <w:t>条规定，公务员和教师组织和参加工会的权利受一项单独法律的管辖。根据《宪法》和《工会劳资关系法》的这些条款，政府在</w:t>
      </w:r>
      <w:smartTag w:uri="urn:schemas-microsoft-com:office:smarttags" w:element="chsdate">
        <w:smartTagPr>
          <w:attr w:name="Year" w:val="2005"/>
          <w:attr w:name="Month" w:val="1"/>
          <w:attr w:name="Day" w:val="27"/>
          <w:attr w:name="IsLunarDate" w:val="False"/>
          <w:attr w:name="IsROCDate" w:val="False"/>
        </w:smartTagPr>
        <w:r w:rsidRPr="009D2991">
          <w:rPr>
            <w:rFonts w:hint="eastAsia"/>
            <w:szCs w:val="24"/>
          </w:rPr>
          <w:t>2005</w:t>
        </w:r>
        <w:r w:rsidRPr="009D2991">
          <w:rPr>
            <w:rFonts w:hint="eastAsia"/>
            <w:szCs w:val="24"/>
          </w:rPr>
          <w:t>年</w:t>
        </w:r>
        <w:r w:rsidRPr="009D2991">
          <w:rPr>
            <w:rFonts w:hint="eastAsia"/>
            <w:szCs w:val="24"/>
          </w:rPr>
          <w:t>1</w:t>
        </w:r>
        <w:r w:rsidRPr="009D2991">
          <w:rPr>
            <w:rFonts w:hint="eastAsia"/>
            <w:szCs w:val="24"/>
          </w:rPr>
          <w:t>月</w:t>
        </w:r>
        <w:r w:rsidRPr="009D2991">
          <w:rPr>
            <w:rFonts w:hint="eastAsia"/>
            <w:szCs w:val="24"/>
          </w:rPr>
          <w:t>27</w:t>
        </w:r>
        <w:r w:rsidRPr="009D2991">
          <w:rPr>
            <w:rFonts w:hint="eastAsia"/>
            <w:szCs w:val="24"/>
          </w:rPr>
          <w:t>日</w:t>
        </w:r>
      </w:smartTag>
      <w:r w:rsidRPr="009D2991">
        <w:rPr>
          <w:rFonts w:hint="eastAsia"/>
          <w:szCs w:val="24"/>
        </w:rPr>
        <w:t>制定了《关于设立和管理公务员工会的法律》，该法于</w:t>
      </w:r>
      <w:smartTag w:uri="urn:schemas-microsoft-com:office:smarttags" w:element="chsdate">
        <w:smartTagPr>
          <w:attr w:name="Year" w:val="2006"/>
          <w:attr w:name="Month" w:val="1"/>
          <w:attr w:name="Day" w:val="28"/>
          <w:attr w:name="IsLunarDate" w:val="False"/>
          <w:attr w:name="IsROCDate" w:val="False"/>
        </w:smartTagPr>
        <w:r w:rsidRPr="009D2991">
          <w:rPr>
            <w:rFonts w:hint="eastAsia"/>
            <w:szCs w:val="24"/>
          </w:rPr>
          <w:t>2006</w:t>
        </w:r>
        <w:r w:rsidRPr="009D2991">
          <w:rPr>
            <w:rFonts w:hint="eastAsia"/>
            <w:szCs w:val="24"/>
          </w:rPr>
          <w:t>年</w:t>
        </w:r>
        <w:r w:rsidRPr="009D2991">
          <w:rPr>
            <w:rFonts w:hint="eastAsia"/>
            <w:szCs w:val="24"/>
          </w:rPr>
          <w:t>1</w:t>
        </w:r>
        <w:r w:rsidRPr="009D2991">
          <w:rPr>
            <w:rFonts w:hint="eastAsia"/>
            <w:szCs w:val="24"/>
          </w:rPr>
          <w:t>月</w:t>
        </w:r>
        <w:r w:rsidRPr="009D2991">
          <w:rPr>
            <w:rFonts w:hint="eastAsia"/>
            <w:szCs w:val="24"/>
          </w:rPr>
          <w:t>28</w:t>
        </w:r>
        <w:r w:rsidRPr="009D2991">
          <w:rPr>
            <w:rFonts w:hint="eastAsia"/>
            <w:szCs w:val="24"/>
          </w:rPr>
          <w:t>日</w:t>
        </w:r>
      </w:smartTag>
      <w:r w:rsidRPr="009D2991">
        <w:rPr>
          <w:rFonts w:hint="eastAsia"/>
          <w:szCs w:val="24"/>
        </w:rPr>
        <w:t>生效。通过这些法律措施，允许公务员享有组织权和集体谈判权等基本劳动权利。不过，属于以下种类的公务的基本劳动权利受到限制：现役士兵、警察、狱警和消防员，因为他们要履行维护国家职能所需的主要职责，包括保护国家安全和保护人民的生命与安全。处于管理岗位的公务员和代表国家履行职务行为的公务员的权利也受到限制。</w:t>
      </w:r>
    </w:p>
    <w:p w:rsidR="00295037" w:rsidRPr="009D2991" w:rsidRDefault="00295037" w:rsidP="009D2991">
      <w:pPr>
        <w:rPr>
          <w:szCs w:val="24"/>
        </w:rPr>
      </w:pPr>
      <w:r w:rsidRPr="009D2991">
        <w:rPr>
          <w:szCs w:val="24"/>
        </w:rPr>
        <w:t>154.</w:t>
      </w:r>
      <w:r w:rsidRPr="009D2991">
        <w:rPr>
          <w:szCs w:val="24"/>
        </w:rPr>
        <w:tab/>
      </w:r>
      <w:r w:rsidRPr="009D2991">
        <w:rPr>
          <w:rFonts w:hint="eastAsia"/>
          <w:szCs w:val="24"/>
        </w:rPr>
        <w:t>另外，考虑到公务员的特殊地位、其工作的公共性质以及需要确保国家基本职能的连续性，公务员的集体行动权也受到限制。由于事实上他们的实际雇主是全体人民，故无法在出现罢工时关闭其工作场所，这是私营部门与公营部门之间的主要区别之一。</w:t>
      </w:r>
    </w:p>
    <w:p w:rsidR="00295037" w:rsidRPr="009D2991" w:rsidRDefault="00295037" w:rsidP="009D2991">
      <w:pPr>
        <w:rPr>
          <w:szCs w:val="24"/>
        </w:rPr>
      </w:pPr>
      <w:r w:rsidRPr="009D2991">
        <w:rPr>
          <w:szCs w:val="24"/>
        </w:rPr>
        <w:t>155.</w:t>
      </w:r>
      <w:r w:rsidRPr="009D2991">
        <w:rPr>
          <w:szCs w:val="24"/>
        </w:rPr>
        <w:tab/>
      </w:r>
      <w:r w:rsidRPr="009D2991">
        <w:rPr>
          <w:rFonts w:hint="eastAsia"/>
          <w:szCs w:val="24"/>
        </w:rPr>
        <w:t>但是，与私营部门的工人类似，在国家医疗中心等组织从事现场工作或处于公报和通信部管理之下的技术和临时公务员可以组织和参加工会，并且享有集体行动权。</w:t>
      </w:r>
    </w:p>
    <w:p w:rsidR="00295037" w:rsidRPr="009D2991" w:rsidRDefault="00295037" w:rsidP="007A5CED">
      <w:pPr>
        <w:spacing w:after="320"/>
        <w:rPr>
          <w:szCs w:val="24"/>
        </w:rPr>
      </w:pPr>
      <w:r w:rsidRPr="009D2991">
        <w:rPr>
          <w:szCs w:val="24"/>
        </w:rPr>
        <w:t>156.</w:t>
      </w:r>
      <w:r w:rsidRPr="009D2991">
        <w:rPr>
          <w:szCs w:val="24"/>
        </w:rPr>
        <w:tab/>
      </w:r>
      <w:r w:rsidRPr="009D2991">
        <w:rPr>
          <w:rFonts w:hint="eastAsia"/>
          <w:szCs w:val="24"/>
        </w:rPr>
        <w:t>虽然公务员没有集体行动权，但有措施能够抵消对其集体行动权的限制。例如，当集体谈判失败时，双方或任何单独一方均可向国家劳资关系委员会申请调解或仲裁。调解和仲裁由代表公众利益的人员组成的公务员劳资关系调解委员会进行。一旦一项仲裁建议得到证实，则具有与集体协议相同的效力。</w:t>
      </w:r>
      <w:r w:rsidRPr="009D2991">
        <w:rPr>
          <w:szCs w:val="24"/>
        </w:rPr>
        <w:t xml:space="preserve"> </w:t>
      </w:r>
    </w:p>
    <w:p w:rsidR="00295037" w:rsidRPr="007A5CED" w:rsidRDefault="00295037" w:rsidP="007A5CED">
      <w:pPr>
        <w:pStyle w:val="Heading3"/>
        <w:spacing w:after="120"/>
      </w:pPr>
      <w:r w:rsidRPr="007A5CED">
        <w:t>表</w:t>
      </w:r>
      <w:r w:rsidRPr="007A5CED">
        <w:t xml:space="preserve"> 33</w:t>
      </w:r>
    </w:p>
    <w:p w:rsidR="00295037" w:rsidRPr="007A5CED" w:rsidRDefault="00295037" w:rsidP="007A5CED">
      <w:pPr>
        <w:pStyle w:val="Heading3"/>
        <w:spacing w:after="120"/>
      </w:pPr>
      <w:r w:rsidRPr="007A5CED">
        <w:rPr>
          <w:rFonts w:hint="eastAsia"/>
        </w:rPr>
        <w:t>公务员工会的现状</w:t>
      </w:r>
    </w:p>
    <w:p w:rsidR="00295037" w:rsidRPr="009D2991" w:rsidRDefault="00295037" w:rsidP="009D2991">
      <w:pPr>
        <w:jc w:val="right"/>
        <w:rPr>
          <w:rFonts w:hint="eastAsia"/>
          <w:szCs w:val="24"/>
        </w:rPr>
      </w:pPr>
      <w:r w:rsidRPr="009D2991">
        <w:rPr>
          <w:rFonts w:hint="eastAsia"/>
          <w:szCs w:val="24"/>
        </w:rPr>
        <w:t>（截止</w:t>
      </w:r>
      <w:r w:rsidRPr="009D2991">
        <w:rPr>
          <w:rFonts w:hint="eastAsia"/>
          <w:szCs w:val="24"/>
        </w:rPr>
        <w:t>2003</w:t>
      </w:r>
      <w:r w:rsidRPr="009D2991">
        <w:rPr>
          <w:rFonts w:hint="eastAsia"/>
          <w:szCs w:val="24"/>
        </w:rPr>
        <w:t>年底）</w:t>
      </w:r>
    </w:p>
    <w:tbl>
      <w:tblPr>
        <w:tblStyle w:val="TableGrid"/>
        <w:tblW w:w="0" w:type="auto"/>
        <w:tblInd w:w="108" w:type="dxa"/>
        <w:tblLook w:val="01E0" w:firstRow="1" w:lastRow="1" w:firstColumn="1" w:lastColumn="1" w:noHBand="0" w:noVBand="0"/>
      </w:tblPr>
      <w:tblGrid>
        <w:gridCol w:w="3780"/>
        <w:gridCol w:w="3166"/>
        <w:gridCol w:w="2410"/>
      </w:tblGrid>
      <w:tr w:rsidR="00295037" w:rsidRPr="009D2991">
        <w:tc>
          <w:tcPr>
            <w:tcW w:w="3780" w:type="dxa"/>
            <w:tcBorders>
              <w:bottom w:val="single" w:sz="4" w:space="0" w:color="auto"/>
            </w:tcBorders>
          </w:tcPr>
          <w:p w:rsidR="00295037" w:rsidRPr="007A5CED" w:rsidRDefault="00295037" w:rsidP="009D2991">
            <w:pPr>
              <w:jc w:val="center"/>
              <w:rPr>
                <w:rFonts w:hint="eastAsia"/>
                <w:sz w:val="21"/>
                <w:szCs w:val="21"/>
              </w:rPr>
            </w:pPr>
            <w:r w:rsidRPr="007A5CED">
              <w:rPr>
                <w:rFonts w:hint="eastAsia"/>
                <w:sz w:val="21"/>
                <w:szCs w:val="21"/>
              </w:rPr>
              <w:t>工会数量</w:t>
            </w:r>
          </w:p>
        </w:tc>
        <w:tc>
          <w:tcPr>
            <w:tcW w:w="3166" w:type="dxa"/>
            <w:tcBorders>
              <w:bottom w:val="single" w:sz="4" w:space="0" w:color="auto"/>
            </w:tcBorders>
          </w:tcPr>
          <w:p w:rsidR="00295037" w:rsidRPr="007A5CED" w:rsidRDefault="00295037" w:rsidP="009D2991">
            <w:pPr>
              <w:jc w:val="center"/>
              <w:rPr>
                <w:rFonts w:hint="eastAsia"/>
                <w:sz w:val="21"/>
                <w:szCs w:val="21"/>
              </w:rPr>
            </w:pPr>
            <w:r w:rsidRPr="007A5CED">
              <w:rPr>
                <w:rFonts w:hint="eastAsia"/>
                <w:sz w:val="21"/>
                <w:szCs w:val="21"/>
              </w:rPr>
              <w:t>建立日期</w:t>
            </w:r>
          </w:p>
        </w:tc>
        <w:tc>
          <w:tcPr>
            <w:tcW w:w="2410" w:type="dxa"/>
            <w:tcBorders>
              <w:bottom w:val="single" w:sz="4" w:space="0" w:color="auto"/>
            </w:tcBorders>
          </w:tcPr>
          <w:p w:rsidR="00295037" w:rsidRPr="007A5CED" w:rsidRDefault="00295037" w:rsidP="009D2991">
            <w:pPr>
              <w:jc w:val="center"/>
              <w:rPr>
                <w:rFonts w:hint="eastAsia"/>
                <w:sz w:val="21"/>
                <w:szCs w:val="21"/>
              </w:rPr>
            </w:pPr>
            <w:r w:rsidRPr="007A5CED">
              <w:rPr>
                <w:rFonts w:hint="eastAsia"/>
                <w:sz w:val="21"/>
                <w:szCs w:val="21"/>
              </w:rPr>
              <w:t>工会会员数量</w:t>
            </w:r>
          </w:p>
        </w:tc>
      </w:tr>
      <w:tr w:rsidR="00295037" w:rsidRPr="009D2991">
        <w:tc>
          <w:tcPr>
            <w:tcW w:w="3780" w:type="dxa"/>
            <w:tcBorders>
              <w:bottom w:val="nil"/>
            </w:tcBorders>
          </w:tcPr>
          <w:p w:rsidR="00295037" w:rsidRPr="007A5CED" w:rsidRDefault="00295037" w:rsidP="009D2991">
            <w:pPr>
              <w:jc w:val="left"/>
              <w:rPr>
                <w:rFonts w:hint="eastAsia"/>
                <w:sz w:val="21"/>
                <w:szCs w:val="21"/>
              </w:rPr>
            </w:pPr>
            <w:r w:rsidRPr="007A5CED">
              <w:rPr>
                <w:rFonts w:hint="eastAsia"/>
                <w:sz w:val="21"/>
                <w:szCs w:val="21"/>
              </w:rPr>
              <w:t>邮政工人工会</w:t>
            </w:r>
          </w:p>
        </w:tc>
        <w:tc>
          <w:tcPr>
            <w:tcW w:w="3166" w:type="dxa"/>
            <w:tcBorders>
              <w:bottom w:val="nil"/>
            </w:tcBorders>
          </w:tcPr>
          <w:p w:rsidR="00295037" w:rsidRPr="007A5CED" w:rsidRDefault="00295037" w:rsidP="009D2991">
            <w:pPr>
              <w:ind w:right="284"/>
              <w:jc w:val="right"/>
              <w:rPr>
                <w:rFonts w:hint="eastAsia"/>
                <w:sz w:val="21"/>
                <w:szCs w:val="21"/>
              </w:rPr>
            </w:pPr>
            <w:smartTag w:uri="urn:schemas-microsoft-com:office:smarttags" w:element="chsdate">
              <w:smartTagPr>
                <w:attr w:name="Year" w:val="1961"/>
                <w:attr w:name="Month" w:val="8"/>
                <w:attr w:name="Day" w:val="24"/>
                <w:attr w:name="IsLunarDate" w:val="False"/>
                <w:attr w:name="IsROCDate" w:val="False"/>
              </w:smartTagPr>
              <w:r w:rsidRPr="007A5CED">
                <w:rPr>
                  <w:rFonts w:eastAsia="휴먼명조,한컴돋움"/>
                  <w:sz w:val="21"/>
                  <w:szCs w:val="21"/>
                </w:rPr>
                <w:t>1961</w:t>
              </w:r>
              <w:r w:rsidRPr="007A5CED">
                <w:rPr>
                  <w:rFonts w:hint="eastAsia"/>
                  <w:sz w:val="21"/>
                  <w:szCs w:val="21"/>
                </w:rPr>
                <w:t>年</w:t>
              </w:r>
              <w:r w:rsidRPr="007A5CED">
                <w:rPr>
                  <w:rFonts w:hint="eastAsia"/>
                  <w:sz w:val="21"/>
                  <w:szCs w:val="21"/>
                </w:rPr>
                <w:t>8</w:t>
              </w:r>
              <w:r w:rsidRPr="007A5CED">
                <w:rPr>
                  <w:rFonts w:hint="eastAsia"/>
                  <w:sz w:val="21"/>
                  <w:szCs w:val="21"/>
                </w:rPr>
                <w:t>月</w:t>
              </w:r>
              <w:r w:rsidRPr="007A5CED">
                <w:rPr>
                  <w:rFonts w:hint="eastAsia"/>
                  <w:sz w:val="21"/>
                  <w:szCs w:val="21"/>
                </w:rPr>
                <w:t>24</w:t>
              </w:r>
              <w:r w:rsidRPr="007A5CED">
                <w:rPr>
                  <w:rFonts w:hint="eastAsia"/>
                  <w:sz w:val="21"/>
                  <w:szCs w:val="21"/>
                </w:rPr>
                <w:t>日</w:t>
              </w:r>
            </w:smartTag>
          </w:p>
        </w:tc>
        <w:tc>
          <w:tcPr>
            <w:tcW w:w="2410" w:type="dxa"/>
            <w:tcBorders>
              <w:bottom w:val="nil"/>
            </w:tcBorders>
          </w:tcPr>
          <w:p w:rsidR="00295037" w:rsidRPr="007A5CED" w:rsidRDefault="00295037" w:rsidP="009D2991">
            <w:pPr>
              <w:ind w:right="794"/>
              <w:jc w:val="right"/>
              <w:rPr>
                <w:sz w:val="21"/>
                <w:szCs w:val="21"/>
              </w:rPr>
            </w:pPr>
            <w:r w:rsidRPr="007A5CED">
              <w:rPr>
                <w:rFonts w:eastAsia="휴먼명조,한컴돋움"/>
                <w:sz w:val="21"/>
                <w:szCs w:val="21"/>
              </w:rPr>
              <w:t>22 535</w:t>
            </w:r>
          </w:p>
        </w:tc>
      </w:tr>
      <w:tr w:rsidR="00295037" w:rsidRPr="009D2991">
        <w:tc>
          <w:tcPr>
            <w:tcW w:w="3780" w:type="dxa"/>
            <w:tcBorders>
              <w:top w:val="nil"/>
            </w:tcBorders>
          </w:tcPr>
          <w:p w:rsidR="00295037" w:rsidRPr="007A5CED" w:rsidRDefault="00295037" w:rsidP="009D2991">
            <w:pPr>
              <w:jc w:val="left"/>
              <w:rPr>
                <w:sz w:val="21"/>
                <w:szCs w:val="21"/>
              </w:rPr>
            </w:pPr>
            <w:r w:rsidRPr="007A5CED">
              <w:rPr>
                <w:rFonts w:hint="eastAsia"/>
                <w:sz w:val="21"/>
                <w:szCs w:val="21"/>
              </w:rPr>
              <w:t>国家医疗中心工会</w:t>
            </w:r>
          </w:p>
        </w:tc>
        <w:tc>
          <w:tcPr>
            <w:tcW w:w="3166" w:type="dxa"/>
            <w:tcBorders>
              <w:top w:val="nil"/>
            </w:tcBorders>
          </w:tcPr>
          <w:p w:rsidR="00295037" w:rsidRPr="007A5CED" w:rsidRDefault="00295037" w:rsidP="009D2991">
            <w:pPr>
              <w:ind w:right="284"/>
              <w:jc w:val="right"/>
              <w:rPr>
                <w:rFonts w:hint="eastAsia"/>
                <w:sz w:val="21"/>
                <w:szCs w:val="21"/>
              </w:rPr>
            </w:pPr>
            <w:smartTag w:uri="urn:schemas-microsoft-com:office:smarttags" w:element="chsdate">
              <w:smartTagPr>
                <w:attr w:name="Year" w:val="1963"/>
                <w:attr w:name="Month" w:val="3"/>
                <w:attr w:name="Day" w:val="8"/>
                <w:attr w:name="IsLunarDate" w:val="False"/>
                <w:attr w:name="IsROCDate" w:val="False"/>
              </w:smartTagPr>
              <w:r w:rsidRPr="007A5CED">
                <w:rPr>
                  <w:sz w:val="21"/>
                  <w:szCs w:val="21"/>
                </w:rPr>
                <w:t>1963</w:t>
              </w:r>
              <w:r w:rsidRPr="007A5CED">
                <w:rPr>
                  <w:rFonts w:hint="eastAsia"/>
                  <w:sz w:val="21"/>
                  <w:szCs w:val="21"/>
                </w:rPr>
                <w:t>年</w:t>
              </w:r>
              <w:r w:rsidRPr="007A5CED">
                <w:rPr>
                  <w:rFonts w:hint="eastAsia"/>
                  <w:sz w:val="21"/>
                  <w:szCs w:val="21"/>
                </w:rPr>
                <w:t>3</w:t>
              </w:r>
              <w:r w:rsidRPr="007A5CED">
                <w:rPr>
                  <w:rFonts w:hint="eastAsia"/>
                  <w:sz w:val="21"/>
                  <w:szCs w:val="21"/>
                </w:rPr>
                <w:t>月</w:t>
              </w:r>
              <w:r w:rsidRPr="007A5CED">
                <w:rPr>
                  <w:rFonts w:hint="eastAsia"/>
                  <w:sz w:val="21"/>
                  <w:szCs w:val="21"/>
                </w:rPr>
                <w:t>8</w:t>
              </w:r>
              <w:r w:rsidRPr="007A5CED">
                <w:rPr>
                  <w:rFonts w:hint="eastAsia"/>
                  <w:sz w:val="21"/>
                  <w:szCs w:val="21"/>
                </w:rPr>
                <w:t>日</w:t>
              </w:r>
            </w:smartTag>
          </w:p>
        </w:tc>
        <w:tc>
          <w:tcPr>
            <w:tcW w:w="2410" w:type="dxa"/>
            <w:tcBorders>
              <w:top w:val="nil"/>
            </w:tcBorders>
          </w:tcPr>
          <w:p w:rsidR="00295037" w:rsidRPr="007A5CED" w:rsidRDefault="00295037" w:rsidP="009D2991">
            <w:pPr>
              <w:ind w:right="794"/>
              <w:jc w:val="right"/>
              <w:rPr>
                <w:sz w:val="21"/>
                <w:szCs w:val="21"/>
              </w:rPr>
            </w:pPr>
            <w:r w:rsidRPr="007A5CED">
              <w:rPr>
                <w:rFonts w:eastAsia="휴먼명조,한컴돋움"/>
                <w:sz w:val="21"/>
                <w:szCs w:val="21"/>
              </w:rPr>
              <w:t>188</w:t>
            </w:r>
          </w:p>
        </w:tc>
      </w:tr>
    </w:tbl>
    <w:p w:rsidR="00295037" w:rsidRPr="007A5CED" w:rsidRDefault="00295037" w:rsidP="007A5CED">
      <w:pPr>
        <w:pStyle w:val="Heading2"/>
        <w:spacing w:before="320"/>
        <w:jc w:val="both"/>
      </w:pPr>
      <w:r w:rsidRPr="007A5CED">
        <w:rPr>
          <w:rFonts w:hint="eastAsia"/>
        </w:rPr>
        <w:t>保障教师的劳动权利</w:t>
      </w:r>
    </w:p>
    <w:p w:rsidR="00295037" w:rsidRPr="009D2991" w:rsidRDefault="00295037" w:rsidP="009D2991">
      <w:pPr>
        <w:rPr>
          <w:szCs w:val="24"/>
        </w:rPr>
      </w:pPr>
      <w:r w:rsidRPr="009D2991">
        <w:rPr>
          <w:szCs w:val="24"/>
        </w:rPr>
        <w:t>157.</w:t>
      </w:r>
      <w:r w:rsidRPr="009D2991">
        <w:rPr>
          <w:szCs w:val="24"/>
        </w:rPr>
        <w:tab/>
      </w:r>
      <w:r w:rsidRPr="009D2991">
        <w:rPr>
          <w:rFonts w:hint="eastAsia"/>
          <w:szCs w:val="24"/>
        </w:rPr>
        <w:t>为了保证教师的基本劳动权利，韩国政府已经使教师组织工会问题合法化。议会在</w:t>
      </w:r>
      <w:r w:rsidRPr="009D2991">
        <w:rPr>
          <w:rFonts w:hint="eastAsia"/>
          <w:szCs w:val="24"/>
        </w:rPr>
        <w:t>1999</w:t>
      </w:r>
      <w:r w:rsidRPr="009D2991">
        <w:rPr>
          <w:rFonts w:hint="eastAsia"/>
          <w:szCs w:val="24"/>
        </w:rPr>
        <w:t>年</w:t>
      </w:r>
      <w:r w:rsidRPr="009D2991">
        <w:rPr>
          <w:rFonts w:hint="eastAsia"/>
          <w:szCs w:val="24"/>
        </w:rPr>
        <w:t>1</w:t>
      </w:r>
      <w:r w:rsidRPr="009D2991">
        <w:rPr>
          <w:rFonts w:hint="eastAsia"/>
          <w:szCs w:val="24"/>
        </w:rPr>
        <w:t>月通过了</w:t>
      </w:r>
      <w:r w:rsidRPr="009D2991">
        <w:rPr>
          <w:rFonts w:hint="eastAsia"/>
          <w:bCs/>
          <w:szCs w:val="24"/>
        </w:rPr>
        <w:t>《关于设立和管理教师工会的法律》，并且该法律已于</w:t>
      </w:r>
      <w:smartTag w:uri="urn:schemas-microsoft-com:office:smarttags" w:element="chsdate">
        <w:smartTagPr>
          <w:attr w:name="IsROCDate" w:val="False"/>
          <w:attr w:name="IsLunarDate" w:val="False"/>
          <w:attr w:name="Day" w:val="1"/>
          <w:attr w:name="Month" w:val="7"/>
          <w:attr w:name="Year" w:val="1999"/>
        </w:smartTagPr>
        <w:r w:rsidRPr="009D2991">
          <w:rPr>
            <w:rFonts w:hint="eastAsia"/>
            <w:bCs/>
            <w:szCs w:val="24"/>
          </w:rPr>
          <w:t>1999</w:t>
        </w:r>
        <w:r w:rsidRPr="009D2991">
          <w:rPr>
            <w:rFonts w:hint="eastAsia"/>
            <w:bCs/>
            <w:szCs w:val="24"/>
          </w:rPr>
          <w:t>年</w:t>
        </w:r>
        <w:r w:rsidRPr="009D2991">
          <w:rPr>
            <w:rFonts w:hint="eastAsia"/>
            <w:bCs/>
            <w:szCs w:val="24"/>
          </w:rPr>
          <w:t>7</w:t>
        </w:r>
        <w:r w:rsidRPr="009D2991">
          <w:rPr>
            <w:rFonts w:hint="eastAsia"/>
            <w:bCs/>
            <w:szCs w:val="24"/>
          </w:rPr>
          <w:t>月</w:t>
        </w:r>
        <w:r w:rsidRPr="009D2991">
          <w:rPr>
            <w:rFonts w:hint="eastAsia"/>
            <w:bCs/>
            <w:szCs w:val="24"/>
          </w:rPr>
          <w:t>1</w:t>
        </w:r>
        <w:r w:rsidRPr="009D2991">
          <w:rPr>
            <w:rFonts w:hint="eastAsia"/>
            <w:bCs/>
            <w:szCs w:val="24"/>
          </w:rPr>
          <w:t>日</w:t>
        </w:r>
      </w:smartTag>
      <w:r w:rsidRPr="009D2991">
        <w:rPr>
          <w:rFonts w:hint="eastAsia"/>
          <w:bCs/>
          <w:szCs w:val="24"/>
        </w:rPr>
        <w:t>生效。因此，教师的组织工会权和集体谈判权等基本劳动权利开始根据国际劳工组织（劳工组织）和经济合作与发展组织（经合组织）的建议内容得到保障。教师的集体谈判权和签订集体协议的权利以及组织和加入工会的权利得到保证。除了法律和预算中规定的内容之外，通过集体谈判签订的集体协议也具有法律约束力。</w:t>
      </w:r>
    </w:p>
    <w:p w:rsidR="00295037" w:rsidRPr="009D2991" w:rsidRDefault="00295037" w:rsidP="009D2991">
      <w:pPr>
        <w:rPr>
          <w:szCs w:val="24"/>
        </w:rPr>
      </w:pPr>
      <w:r w:rsidRPr="009D2991">
        <w:rPr>
          <w:szCs w:val="24"/>
        </w:rPr>
        <w:t>158.</w:t>
      </w:r>
      <w:r w:rsidRPr="009D2991">
        <w:rPr>
          <w:szCs w:val="24"/>
        </w:rPr>
        <w:tab/>
      </w:r>
      <w:r w:rsidRPr="009D2991">
        <w:rPr>
          <w:rFonts w:hint="eastAsia"/>
          <w:szCs w:val="24"/>
        </w:rPr>
        <w:t>教师的教育活动与普通工人的活动不同，属于公开性质，并且需要有很高的道德标准、中立性和职业精神。因为他们的雇用关系不同于个人企业的雇用关系，故在发生罢工时无法关闭他们的工作场所。因此，无论是私立学校还是公立学校，教师们的三种基本劳动权利都受到与公务员同等的保护（即对组织工会权利、集体谈判权利和签订集体协议权利的保护，但不保护集体行动的权利），以便提高他们的经济和社会地位，确保教育的公开性、独立性和中立性，在保护教师的权利的同时兼顾学生们的学习权。</w:t>
      </w:r>
    </w:p>
    <w:p w:rsidR="00295037" w:rsidRPr="009D2991" w:rsidRDefault="00295037" w:rsidP="009D2991">
      <w:pPr>
        <w:rPr>
          <w:szCs w:val="24"/>
        </w:rPr>
      </w:pPr>
      <w:r w:rsidRPr="009D2991">
        <w:rPr>
          <w:szCs w:val="24"/>
        </w:rPr>
        <w:t>159.</w:t>
      </w:r>
      <w:r w:rsidRPr="009D2991">
        <w:rPr>
          <w:szCs w:val="24"/>
        </w:rPr>
        <w:tab/>
      </w:r>
      <w:r w:rsidRPr="009D2991">
        <w:rPr>
          <w:rFonts w:hint="eastAsia"/>
          <w:szCs w:val="24"/>
        </w:rPr>
        <w:t>虽然教师的集体行动权受到限制，但也有措施能够抵消这些限制。例如，如果他们的集体谈判破裂，谈判双方或其中任何一方均可向国家劳资关系委员会申请调解或仲裁。调解和仲裁由代表公众利益的人员组成的教师劳资关系调解委员会进行。一旦一项仲裁建议得到证实，则具有与集体协议相同的效力。</w:t>
      </w:r>
    </w:p>
    <w:p w:rsidR="00295037" w:rsidRPr="009D2991" w:rsidRDefault="00295037" w:rsidP="009D2991">
      <w:pPr>
        <w:rPr>
          <w:szCs w:val="24"/>
        </w:rPr>
      </w:pPr>
      <w:r w:rsidRPr="009D2991">
        <w:rPr>
          <w:szCs w:val="24"/>
        </w:rPr>
        <w:t>160.</w:t>
      </w:r>
      <w:r w:rsidRPr="009D2991">
        <w:rPr>
          <w:szCs w:val="24"/>
        </w:rPr>
        <w:tab/>
      </w:r>
      <w:r w:rsidRPr="009D2991">
        <w:rPr>
          <w:rFonts w:hint="eastAsia"/>
          <w:szCs w:val="24"/>
        </w:rPr>
        <w:t>在《关于设立和管理教师工会的法律》适用于大学教师方面，三方委员会同意在考虑了有关各方和公众的意见之后就这一问题做出决定。因此，目前该法不适用于大学教师。</w:t>
      </w:r>
      <w:r w:rsidRPr="009D2991">
        <w:rPr>
          <w:szCs w:val="24"/>
        </w:rPr>
        <w:t xml:space="preserve"> </w:t>
      </w:r>
    </w:p>
    <w:p w:rsidR="00295037" w:rsidRPr="007A5CED" w:rsidRDefault="00295037" w:rsidP="007A5CED">
      <w:pPr>
        <w:pStyle w:val="Heading2"/>
        <w:spacing w:before="320"/>
        <w:jc w:val="both"/>
      </w:pPr>
      <w:r w:rsidRPr="007A5CED">
        <w:rPr>
          <w:rFonts w:hint="eastAsia"/>
        </w:rPr>
        <w:t>完善关于劳资关系的法律和制度</w:t>
      </w:r>
    </w:p>
    <w:p w:rsidR="00295037" w:rsidRPr="009D2991" w:rsidRDefault="00295037" w:rsidP="009D2991">
      <w:pPr>
        <w:rPr>
          <w:szCs w:val="24"/>
        </w:rPr>
      </w:pPr>
      <w:r w:rsidRPr="009D2991">
        <w:rPr>
          <w:szCs w:val="24"/>
        </w:rPr>
        <w:t>161.</w:t>
      </w:r>
      <w:r w:rsidRPr="009D2991">
        <w:rPr>
          <w:szCs w:val="24"/>
        </w:rPr>
        <w:tab/>
      </w:r>
      <w:r w:rsidRPr="009D2991">
        <w:rPr>
          <w:rFonts w:hint="eastAsia"/>
          <w:szCs w:val="24"/>
        </w:rPr>
        <w:t>随着执政党和反对党在</w:t>
      </w:r>
      <w:r w:rsidRPr="009D2991">
        <w:rPr>
          <w:rFonts w:hint="eastAsia"/>
          <w:szCs w:val="24"/>
        </w:rPr>
        <w:t>1997</w:t>
      </w:r>
      <w:r w:rsidRPr="009D2991">
        <w:rPr>
          <w:rFonts w:hint="eastAsia"/>
          <w:szCs w:val="24"/>
        </w:rPr>
        <w:t>年</w:t>
      </w:r>
      <w:r w:rsidRPr="009D2991">
        <w:rPr>
          <w:rFonts w:hint="eastAsia"/>
          <w:szCs w:val="24"/>
        </w:rPr>
        <w:t>3</w:t>
      </w:r>
      <w:r w:rsidRPr="009D2991">
        <w:rPr>
          <w:rFonts w:hint="eastAsia"/>
          <w:szCs w:val="24"/>
        </w:rPr>
        <w:t>月达成一项协议从而制定了一部新的《劳资关系法》，以前的《劳资纠纷解决法》中规定的禁止第三方干预的条款被废除。通过限制须经仲裁的公共服务的范围和禁止劳工行动的国防工业的范围以及通过加强劳资关系委员会的公正性和特殊性，为劳资双方之间展开自主谈判打下了基础，同时也废除了不合理的制度和做法。</w:t>
      </w:r>
    </w:p>
    <w:p w:rsidR="00295037" w:rsidRPr="009D2991" w:rsidRDefault="00295037" w:rsidP="009D2991">
      <w:pPr>
        <w:rPr>
          <w:szCs w:val="24"/>
        </w:rPr>
      </w:pPr>
      <w:r w:rsidRPr="009D2991">
        <w:rPr>
          <w:szCs w:val="24"/>
        </w:rPr>
        <w:t>162.</w:t>
      </w:r>
      <w:r w:rsidRPr="009D2991">
        <w:rPr>
          <w:szCs w:val="24"/>
        </w:rPr>
        <w:tab/>
      </w:r>
      <w:r w:rsidRPr="009D2991">
        <w:rPr>
          <w:rFonts w:hint="eastAsia"/>
          <w:szCs w:val="24"/>
        </w:rPr>
        <w:t>按照国内和国际要求，韩国政府在</w:t>
      </w:r>
      <w:r w:rsidRPr="009D2991">
        <w:rPr>
          <w:rFonts w:hint="eastAsia"/>
          <w:szCs w:val="24"/>
        </w:rPr>
        <w:t>2003</w:t>
      </w:r>
      <w:r w:rsidRPr="009D2991">
        <w:rPr>
          <w:rFonts w:hint="eastAsia"/>
          <w:szCs w:val="24"/>
        </w:rPr>
        <w:t>年</w:t>
      </w:r>
      <w:r w:rsidRPr="009D2991">
        <w:rPr>
          <w:rFonts w:hint="eastAsia"/>
          <w:szCs w:val="24"/>
        </w:rPr>
        <w:t>2</w:t>
      </w:r>
      <w:r w:rsidRPr="009D2991">
        <w:rPr>
          <w:rFonts w:hint="eastAsia"/>
          <w:szCs w:val="24"/>
        </w:rPr>
        <w:t>月将准备根据国际标准完善劳资关系制度作为一项国家重点政策。在</w:t>
      </w:r>
      <w:r w:rsidRPr="009D2991">
        <w:rPr>
          <w:rFonts w:hint="eastAsia"/>
          <w:szCs w:val="24"/>
        </w:rPr>
        <w:t>2003</w:t>
      </w:r>
      <w:r w:rsidRPr="009D2991">
        <w:rPr>
          <w:rFonts w:hint="eastAsia"/>
          <w:szCs w:val="24"/>
        </w:rPr>
        <w:t>年</w:t>
      </w:r>
      <w:r w:rsidRPr="009D2991">
        <w:rPr>
          <w:rFonts w:hint="eastAsia"/>
          <w:szCs w:val="24"/>
        </w:rPr>
        <w:t>5</w:t>
      </w:r>
      <w:r w:rsidRPr="009D2991">
        <w:rPr>
          <w:rFonts w:hint="eastAsia"/>
          <w:szCs w:val="24"/>
        </w:rPr>
        <w:t>月至</w:t>
      </w:r>
      <w:r w:rsidRPr="009D2991">
        <w:rPr>
          <w:rFonts w:hint="eastAsia"/>
          <w:szCs w:val="24"/>
        </w:rPr>
        <w:t>2005</w:t>
      </w:r>
      <w:r w:rsidRPr="009D2991">
        <w:rPr>
          <w:rFonts w:hint="eastAsia"/>
          <w:szCs w:val="24"/>
        </w:rPr>
        <w:t>年</w:t>
      </w:r>
      <w:r w:rsidRPr="009D2991">
        <w:rPr>
          <w:rFonts w:hint="eastAsia"/>
          <w:szCs w:val="24"/>
        </w:rPr>
        <w:t>11</w:t>
      </w:r>
      <w:r w:rsidRPr="009D2991">
        <w:rPr>
          <w:rFonts w:hint="eastAsia"/>
          <w:szCs w:val="24"/>
        </w:rPr>
        <w:t>月期间组织并举行了由</w:t>
      </w:r>
      <w:r w:rsidRPr="009D2991">
        <w:rPr>
          <w:rFonts w:hint="eastAsia"/>
          <w:szCs w:val="24"/>
        </w:rPr>
        <w:t>15</w:t>
      </w:r>
      <w:r w:rsidRPr="009D2991">
        <w:rPr>
          <w:rFonts w:hint="eastAsia"/>
          <w:szCs w:val="24"/>
        </w:rPr>
        <w:t>位专家组成的促进劳资关系制度研究委员会的会议。该委员会提出的《劳资关系改革路线图》在</w:t>
      </w:r>
      <w:r w:rsidRPr="009D2991">
        <w:rPr>
          <w:rFonts w:hint="eastAsia"/>
          <w:szCs w:val="24"/>
        </w:rPr>
        <w:t>2003</w:t>
      </w:r>
      <w:r w:rsidRPr="009D2991">
        <w:rPr>
          <w:rFonts w:hint="eastAsia"/>
          <w:szCs w:val="24"/>
        </w:rPr>
        <w:t>年</w:t>
      </w:r>
      <w:r w:rsidRPr="009D2991">
        <w:rPr>
          <w:rFonts w:hint="eastAsia"/>
          <w:szCs w:val="24"/>
        </w:rPr>
        <w:t>9</w:t>
      </w:r>
      <w:r w:rsidRPr="009D2991">
        <w:rPr>
          <w:rFonts w:hint="eastAsia"/>
          <w:szCs w:val="24"/>
        </w:rPr>
        <w:t>月提交三方委员会进一步讨论。虽然进行了为期两年的讨论，但三方之间没有达成一致。由于最后的讨论期限到</w:t>
      </w:r>
      <w:smartTag w:uri="urn:schemas-microsoft-com:office:smarttags" w:element="chsdate">
        <w:smartTagPr>
          <w:attr w:name="IsROCDate" w:val="False"/>
          <w:attr w:name="IsLunarDate" w:val="False"/>
          <w:attr w:name="Day" w:val="3"/>
          <w:attr w:name="Month" w:val="9"/>
          <w:attr w:name="Year" w:val="2005"/>
        </w:smartTagPr>
        <w:r w:rsidRPr="009D2991">
          <w:rPr>
            <w:rFonts w:hint="eastAsia"/>
            <w:szCs w:val="24"/>
          </w:rPr>
          <w:t>2005</w:t>
        </w:r>
        <w:r w:rsidRPr="009D2991">
          <w:rPr>
            <w:rFonts w:hint="eastAsia"/>
            <w:szCs w:val="24"/>
          </w:rPr>
          <w:t>年</w:t>
        </w:r>
        <w:r w:rsidRPr="009D2991">
          <w:rPr>
            <w:rFonts w:hint="eastAsia"/>
            <w:szCs w:val="24"/>
          </w:rPr>
          <w:t>9</w:t>
        </w:r>
        <w:r w:rsidRPr="009D2991">
          <w:rPr>
            <w:rFonts w:hint="eastAsia"/>
            <w:szCs w:val="24"/>
          </w:rPr>
          <w:t>月</w:t>
        </w:r>
        <w:r w:rsidRPr="009D2991">
          <w:rPr>
            <w:rFonts w:hint="eastAsia"/>
            <w:szCs w:val="24"/>
          </w:rPr>
          <w:t>3</w:t>
        </w:r>
        <w:r w:rsidRPr="009D2991">
          <w:rPr>
            <w:rFonts w:hint="eastAsia"/>
            <w:szCs w:val="24"/>
          </w:rPr>
          <w:t>日</w:t>
        </w:r>
      </w:smartTag>
      <w:r w:rsidRPr="009D2991">
        <w:rPr>
          <w:rFonts w:hint="eastAsia"/>
          <w:szCs w:val="24"/>
        </w:rPr>
        <w:t>期满，故责任已被转移到政府身上。虽然面临各种困难，如劳资双方的意见分歧和在具有争议的问题上讨论不够充分，但三方代表会议仍在</w:t>
      </w:r>
      <w:smartTag w:uri="urn:schemas-microsoft-com:office:smarttags" w:element="chsdate">
        <w:smartTagPr>
          <w:attr w:name="IsROCDate" w:val="False"/>
          <w:attr w:name="IsLunarDate" w:val="False"/>
          <w:attr w:name="Day" w:val="15"/>
          <w:attr w:name="Month" w:val="3"/>
          <w:attr w:name="Year" w:val="2006"/>
        </w:smartTagPr>
        <w:r w:rsidRPr="009D2991">
          <w:rPr>
            <w:rFonts w:hint="eastAsia"/>
            <w:szCs w:val="24"/>
          </w:rPr>
          <w:t>2006</w:t>
        </w:r>
        <w:r w:rsidRPr="009D2991">
          <w:rPr>
            <w:rFonts w:hint="eastAsia"/>
            <w:szCs w:val="24"/>
          </w:rPr>
          <w:t>年</w:t>
        </w:r>
        <w:r w:rsidRPr="009D2991">
          <w:rPr>
            <w:rFonts w:hint="eastAsia"/>
            <w:szCs w:val="24"/>
          </w:rPr>
          <w:t>3</w:t>
        </w:r>
        <w:r w:rsidRPr="009D2991">
          <w:rPr>
            <w:rFonts w:hint="eastAsia"/>
            <w:szCs w:val="24"/>
          </w:rPr>
          <w:t>月</w:t>
        </w:r>
        <w:r w:rsidRPr="009D2991">
          <w:rPr>
            <w:rFonts w:hint="eastAsia"/>
            <w:szCs w:val="24"/>
          </w:rPr>
          <w:t>15</w:t>
        </w:r>
        <w:r w:rsidRPr="009D2991">
          <w:rPr>
            <w:rFonts w:hint="eastAsia"/>
            <w:szCs w:val="24"/>
          </w:rPr>
          <w:t>日</w:t>
        </w:r>
      </w:smartTag>
      <w:r w:rsidRPr="009D2991">
        <w:rPr>
          <w:rFonts w:hint="eastAsia"/>
          <w:szCs w:val="24"/>
        </w:rPr>
        <w:t>复会。</w:t>
      </w:r>
      <w:smartTag w:uri="urn:schemas-microsoft-com:office:smarttags" w:element="chsdate">
        <w:smartTagPr>
          <w:attr w:name="IsROCDate" w:val="False"/>
          <w:attr w:name="IsLunarDate" w:val="False"/>
          <w:attr w:name="Day" w:val="8"/>
          <w:attr w:name="Month" w:val="12"/>
          <w:attr w:name="Year" w:val="2006"/>
        </w:smartTagPr>
        <w:r w:rsidRPr="009D2991">
          <w:rPr>
            <w:rFonts w:hint="eastAsia"/>
            <w:szCs w:val="24"/>
          </w:rPr>
          <w:t>2006</w:t>
        </w:r>
        <w:r w:rsidRPr="009D2991">
          <w:rPr>
            <w:rFonts w:hint="eastAsia"/>
            <w:szCs w:val="24"/>
          </w:rPr>
          <w:t>年</w:t>
        </w:r>
        <w:r w:rsidRPr="009D2991">
          <w:rPr>
            <w:rFonts w:hint="eastAsia"/>
            <w:szCs w:val="24"/>
          </w:rPr>
          <w:t>12</w:t>
        </w:r>
        <w:r w:rsidRPr="009D2991">
          <w:rPr>
            <w:rFonts w:hint="eastAsia"/>
            <w:szCs w:val="24"/>
          </w:rPr>
          <w:t>月</w:t>
        </w:r>
        <w:r w:rsidRPr="009D2991">
          <w:rPr>
            <w:rFonts w:hint="eastAsia"/>
            <w:szCs w:val="24"/>
          </w:rPr>
          <w:t>8</w:t>
        </w:r>
        <w:r w:rsidRPr="009D2991">
          <w:rPr>
            <w:rFonts w:hint="eastAsia"/>
            <w:szCs w:val="24"/>
          </w:rPr>
          <w:t>日</w:t>
        </w:r>
      </w:smartTag>
      <w:r w:rsidRPr="009D2991">
        <w:rPr>
          <w:rFonts w:hint="eastAsia"/>
          <w:szCs w:val="24"/>
        </w:rPr>
        <w:t>，议会的环境和劳动委员会对送交司法委员会的政府议案做了微小修改，并且该议案在</w:t>
      </w:r>
      <w:r w:rsidRPr="009D2991">
        <w:rPr>
          <w:rFonts w:hint="eastAsia"/>
          <w:szCs w:val="24"/>
        </w:rPr>
        <w:t>2006</w:t>
      </w:r>
      <w:r w:rsidRPr="009D2991">
        <w:rPr>
          <w:rFonts w:hint="eastAsia"/>
          <w:szCs w:val="24"/>
        </w:rPr>
        <w:t>年</w:t>
      </w:r>
      <w:r w:rsidRPr="009D2991">
        <w:rPr>
          <w:rFonts w:hint="eastAsia"/>
          <w:szCs w:val="24"/>
        </w:rPr>
        <w:t>12</w:t>
      </w:r>
      <w:r w:rsidRPr="009D2991">
        <w:rPr>
          <w:rFonts w:hint="eastAsia"/>
          <w:szCs w:val="24"/>
        </w:rPr>
        <w:t>月的议会全体会议获得通过。</w:t>
      </w:r>
    </w:p>
    <w:p w:rsidR="00295037" w:rsidRPr="007A5CED" w:rsidRDefault="00295037" w:rsidP="007A5CED">
      <w:pPr>
        <w:pStyle w:val="Heading2"/>
        <w:spacing w:before="320"/>
        <w:jc w:val="both"/>
      </w:pPr>
      <w:r w:rsidRPr="007A5CED">
        <w:rPr>
          <w:rFonts w:hint="eastAsia"/>
        </w:rPr>
        <w:t>劳资纠纷的合法性</w:t>
      </w:r>
    </w:p>
    <w:p w:rsidR="00295037" w:rsidRPr="009D2991" w:rsidRDefault="00295037" w:rsidP="009D2991">
      <w:pPr>
        <w:rPr>
          <w:szCs w:val="24"/>
        </w:rPr>
      </w:pPr>
      <w:r w:rsidRPr="009D2991">
        <w:rPr>
          <w:szCs w:val="24"/>
        </w:rPr>
        <w:t>163.</w:t>
      </w:r>
      <w:r w:rsidRPr="009D2991">
        <w:rPr>
          <w:szCs w:val="24"/>
        </w:rPr>
        <w:tab/>
      </w:r>
      <w:r w:rsidRPr="009D2991">
        <w:rPr>
          <w:rFonts w:hint="eastAsia"/>
          <w:szCs w:val="24"/>
        </w:rPr>
        <w:t>政府保护根据《工会劳资关系法》（第</w:t>
      </w:r>
      <w:r w:rsidRPr="009D2991">
        <w:rPr>
          <w:rFonts w:hint="eastAsia"/>
          <w:szCs w:val="24"/>
        </w:rPr>
        <w:t>4</w:t>
      </w:r>
      <w:r w:rsidRPr="009D2991">
        <w:rPr>
          <w:rFonts w:hint="eastAsia"/>
          <w:szCs w:val="24"/>
        </w:rPr>
        <w:t>条）依法举行的罢工行动，规定不得对举行罢工者实施刑事处罚。只有超出《宪法》和法律所保证的三种劳动权利的范围使用暴力或以武力相威胁妨碍雇主业务的行为等非法活动才能受到刑事处罚。</w:t>
      </w:r>
    </w:p>
    <w:p w:rsidR="00295037" w:rsidRPr="009D2991" w:rsidRDefault="00295037" w:rsidP="009D2991">
      <w:pPr>
        <w:rPr>
          <w:rFonts w:hint="eastAsia"/>
          <w:szCs w:val="24"/>
        </w:rPr>
      </w:pPr>
      <w:r w:rsidRPr="009D2991">
        <w:rPr>
          <w:szCs w:val="24"/>
        </w:rPr>
        <w:t>164.</w:t>
      </w:r>
      <w:r w:rsidRPr="009D2991">
        <w:rPr>
          <w:szCs w:val="24"/>
        </w:rPr>
        <w:tab/>
      </w:r>
      <w:r w:rsidRPr="009D2991">
        <w:rPr>
          <w:rFonts w:hint="eastAsia"/>
          <w:szCs w:val="24"/>
        </w:rPr>
        <w:t>《</w:t>
      </w:r>
      <w:r w:rsidRPr="009D2991">
        <w:rPr>
          <w:szCs w:val="24"/>
        </w:rPr>
        <w:t>工会劳资关系法</w:t>
      </w:r>
      <w:r w:rsidRPr="009D2991">
        <w:rPr>
          <w:rFonts w:hint="eastAsia"/>
          <w:szCs w:val="24"/>
        </w:rPr>
        <w:t>》中规定，在发生劳资纠纷时，工会应在采取劳工行动之前在其会员之间进行调解和罢工投票（第</w:t>
      </w:r>
      <w:r w:rsidRPr="009D2991">
        <w:rPr>
          <w:rFonts w:hint="eastAsia"/>
          <w:szCs w:val="24"/>
        </w:rPr>
        <w:t>41</w:t>
      </w:r>
      <w:r w:rsidRPr="009D2991">
        <w:rPr>
          <w:rFonts w:hint="eastAsia"/>
          <w:szCs w:val="24"/>
        </w:rPr>
        <w:t>（</w:t>
      </w:r>
      <w:r w:rsidRPr="009D2991">
        <w:rPr>
          <w:rFonts w:hint="eastAsia"/>
          <w:szCs w:val="24"/>
        </w:rPr>
        <w:t>1</w:t>
      </w:r>
      <w:r w:rsidRPr="009D2991">
        <w:rPr>
          <w:rFonts w:hint="eastAsia"/>
          <w:szCs w:val="24"/>
        </w:rPr>
        <w:t>）条和第</w:t>
      </w:r>
      <w:r w:rsidRPr="009D2991">
        <w:rPr>
          <w:rFonts w:hint="eastAsia"/>
          <w:szCs w:val="24"/>
        </w:rPr>
        <w:t>45</w:t>
      </w:r>
      <w:r w:rsidRPr="009D2991">
        <w:rPr>
          <w:rFonts w:hint="eastAsia"/>
          <w:szCs w:val="24"/>
        </w:rPr>
        <w:t>（</w:t>
      </w:r>
      <w:r w:rsidRPr="009D2991">
        <w:rPr>
          <w:rFonts w:hint="eastAsia"/>
          <w:szCs w:val="24"/>
        </w:rPr>
        <w:t>2</w:t>
      </w:r>
      <w:r w:rsidRPr="009D2991">
        <w:rPr>
          <w:rFonts w:hint="eastAsia"/>
          <w:szCs w:val="24"/>
        </w:rPr>
        <w:t>）条）。另外，“劳资纠纷”还被详细地定义为“由工会和雇主或雇主协会之间对关于工资、工作时间、福利、解雇和其他待遇等工作条件的某些决定的意见分歧而引起的任何争议”（第</w:t>
      </w:r>
      <w:r w:rsidRPr="009D2991">
        <w:rPr>
          <w:rFonts w:hint="eastAsia"/>
          <w:szCs w:val="24"/>
        </w:rPr>
        <w:t>2</w:t>
      </w:r>
      <w:r w:rsidRPr="009D2991">
        <w:rPr>
          <w:rFonts w:hint="eastAsia"/>
          <w:szCs w:val="24"/>
        </w:rPr>
        <w:t>条，第</w:t>
      </w:r>
      <w:r w:rsidRPr="009D2991">
        <w:rPr>
          <w:rFonts w:hint="eastAsia"/>
          <w:szCs w:val="24"/>
        </w:rPr>
        <w:t>5</w:t>
      </w:r>
      <w:r w:rsidRPr="009D2991">
        <w:rPr>
          <w:rFonts w:hint="eastAsia"/>
          <w:szCs w:val="24"/>
        </w:rPr>
        <w:t>款）。</w:t>
      </w:r>
    </w:p>
    <w:p w:rsidR="00295037" w:rsidRPr="009D2991" w:rsidRDefault="00295037" w:rsidP="009D2991">
      <w:pPr>
        <w:rPr>
          <w:szCs w:val="24"/>
        </w:rPr>
      </w:pPr>
      <w:r w:rsidRPr="009D2991">
        <w:rPr>
          <w:szCs w:val="24"/>
        </w:rPr>
        <w:t>165.</w:t>
      </w:r>
      <w:r w:rsidRPr="009D2991">
        <w:rPr>
          <w:szCs w:val="24"/>
        </w:rPr>
        <w:tab/>
      </w:r>
      <w:r w:rsidRPr="009D2991">
        <w:rPr>
          <w:rFonts w:hint="eastAsia"/>
          <w:szCs w:val="24"/>
        </w:rPr>
        <w:t>另外，判断劳工行动是否有正当理由的条件未作明确和具体的定义。法院明确宣布，如果根据《刑法》劳工行动被视为合理合法，则必须满足以下条件：“第一，劳工行动应由集体谈判的一方当事人采取；第二，其目的是促使劳资双方展开关于改善工作条件的自主谈判；第三，应在雇主面对工人要求改善工作条件的具体要求而拒绝进行集体谈判时开始；第四，如果没有特殊情况，应在采取劳工行动之前遵守法律规定的程序，例如，经工会会员批准等；第五，采取的手段和方法应该顾及雇主的财产权；最后，不应该涉及暴力行为。”（最高法院在</w:t>
      </w:r>
      <w:smartTag w:uri="urn:schemas-microsoft-com:office:smarttags" w:element="chsdate">
        <w:smartTagPr>
          <w:attr w:name="Year" w:val="2003"/>
          <w:attr w:name="Month" w:val="10"/>
          <w:attr w:name="Day" w:val="25"/>
          <w:attr w:name="IsLunarDate" w:val="False"/>
          <w:attr w:name="IsROCDate" w:val="False"/>
        </w:smartTagPr>
        <w:r w:rsidRPr="009D2991">
          <w:rPr>
            <w:rFonts w:hint="eastAsia"/>
            <w:szCs w:val="24"/>
          </w:rPr>
          <w:t>2003</w:t>
        </w:r>
        <w:r w:rsidRPr="009D2991">
          <w:rPr>
            <w:rFonts w:hint="eastAsia"/>
            <w:szCs w:val="24"/>
          </w:rPr>
          <w:t>年</w:t>
        </w:r>
        <w:r w:rsidRPr="009D2991">
          <w:rPr>
            <w:rFonts w:hint="eastAsia"/>
            <w:szCs w:val="24"/>
          </w:rPr>
          <w:t>10</w:t>
        </w:r>
        <w:r w:rsidRPr="009D2991">
          <w:rPr>
            <w:rFonts w:hint="eastAsia"/>
            <w:szCs w:val="24"/>
          </w:rPr>
          <w:t>月</w:t>
        </w:r>
        <w:r w:rsidRPr="009D2991">
          <w:rPr>
            <w:rFonts w:hint="eastAsia"/>
            <w:szCs w:val="24"/>
          </w:rPr>
          <w:t>25</w:t>
        </w:r>
        <w:r w:rsidRPr="009D2991">
          <w:rPr>
            <w:rFonts w:hint="eastAsia"/>
            <w:szCs w:val="24"/>
          </w:rPr>
          <w:t>日</w:t>
        </w:r>
      </w:smartTag>
      <w:r w:rsidRPr="009D2991">
        <w:rPr>
          <w:rFonts w:hint="eastAsia"/>
          <w:szCs w:val="24"/>
        </w:rPr>
        <w:t>做出的第</w:t>
      </w:r>
      <w:r w:rsidRPr="009D2991">
        <w:rPr>
          <w:rFonts w:hint="eastAsia"/>
          <w:szCs w:val="24"/>
        </w:rPr>
        <w:t>99 DO 4837</w:t>
      </w:r>
      <w:r w:rsidRPr="009D2991">
        <w:rPr>
          <w:rFonts w:hint="eastAsia"/>
          <w:szCs w:val="24"/>
        </w:rPr>
        <w:t>号判决）。法院还裁定，“如果采取劳工行动的目的有多个且其中一些无正当理由的，则在做出其目的是否有正当理由的判断时应该考虑其主要或真正目的。”（最高法院分别在</w:t>
      </w:r>
      <w:smartTag w:uri="urn:schemas-microsoft-com:office:smarttags" w:element="chsdate">
        <w:smartTagPr>
          <w:attr w:name="Year" w:val="2003"/>
          <w:attr w:name="Month" w:val="12"/>
          <w:attr w:name="Day" w:val="26"/>
          <w:attr w:name="IsLunarDate" w:val="False"/>
          <w:attr w:name="IsROCDate" w:val="False"/>
        </w:smartTagPr>
        <w:r w:rsidRPr="009D2991">
          <w:rPr>
            <w:rFonts w:hint="eastAsia"/>
            <w:szCs w:val="24"/>
          </w:rPr>
          <w:t>2003</w:t>
        </w:r>
        <w:r w:rsidRPr="009D2991">
          <w:rPr>
            <w:rFonts w:hint="eastAsia"/>
            <w:szCs w:val="24"/>
          </w:rPr>
          <w:t>年</w:t>
        </w:r>
        <w:r w:rsidRPr="009D2991">
          <w:rPr>
            <w:rFonts w:hint="eastAsia"/>
            <w:szCs w:val="24"/>
          </w:rPr>
          <w:t>12</w:t>
        </w:r>
        <w:r w:rsidRPr="009D2991">
          <w:rPr>
            <w:rFonts w:hint="eastAsia"/>
            <w:szCs w:val="24"/>
          </w:rPr>
          <w:t>月</w:t>
        </w:r>
        <w:r w:rsidRPr="009D2991">
          <w:rPr>
            <w:rFonts w:hint="eastAsia"/>
            <w:szCs w:val="24"/>
          </w:rPr>
          <w:t>26</w:t>
        </w:r>
        <w:r w:rsidRPr="009D2991">
          <w:rPr>
            <w:rFonts w:hint="eastAsia"/>
            <w:szCs w:val="24"/>
          </w:rPr>
          <w:t>日</w:t>
        </w:r>
      </w:smartTag>
      <w:r w:rsidRPr="009D2991">
        <w:rPr>
          <w:rFonts w:hint="eastAsia"/>
          <w:szCs w:val="24"/>
        </w:rPr>
        <w:t>和</w:t>
      </w:r>
      <w:smartTag w:uri="urn:schemas-microsoft-com:office:smarttags" w:element="chsdate">
        <w:smartTagPr>
          <w:attr w:name="Year" w:val="2004"/>
          <w:attr w:name="Month" w:val="4"/>
          <w:attr w:name="Day" w:val="9"/>
          <w:attr w:name="IsLunarDate" w:val="False"/>
          <w:attr w:name="IsROCDate" w:val="False"/>
        </w:smartTagPr>
        <w:r w:rsidRPr="009D2991">
          <w:rPr>
            <w:rFonts w:hint="eastAsia"/>
            <w:szCs w:val="24"/>
          </w:rPr>
          <w:t>2004</w:t>
        </w:r>
        <w:r w:rsidRPr="009D2991">
          <w:rPr>
            <w:rFonts w:hint="eastAsia"/>
            <w:szCs w:val="24"/>
          </w:rPr>
          <w:t>年</w:t>
        </w:r>
        <w:r w:rsidRPr="009D2991">
          <w:rPr>
            <w:rFonts w:hint="eastAsia"/>
            <w:szCs w:val="24"/>
          </w:rPr>
          <w:t>4</w:t>
        </w:r>
        <w:r w:rsidRPr="009D2991">
          <w:rPr>
            <w:rFonts w:hint="eastAsia"/>
            <w:szCs w:val="24"/>
          </w:rPr>
          <w:t>月</w:t>
        </w:r>
        <w:r w:rsidRPr="009D2991">
          <w:rPr>
            <w:rFonts w:hint="eastAsia"/>
            <w:szCs w:val="24"/>
          </w:rPr>
          <w:t>9</w:t>
        </w:r>
        <w:r w:rsidRPr="009D2991">
          <w:rPr>
            <w:rFonts w:hint="eastAsia"/>
            <w:szCs w:val="24"/>
          </w:rPr>
          <w:t>日</w:t>
        </w:r>
      </w:smartTag>
      <w:r w:rsidRPr="009D2991">
        <w:rPr>
          <w:rFonts w:hint="eastAsia"/>
          <w:szCs w:val="24"/>
        </w:rPr>
        <w:t>做出的第</w:t>
      </w:r>
      <w:r w:rsidRPr="009D2991">
        <w:rPr>
          <w:rFonts w:hint="eastAsia"/>
          <w:szCs w:val="24"/>
        </w:rPr>
        <w:t>2001 DO 1863</w:t>
      </w:r>
      <w:r w:rsidRPr="009D2991">
        <w:rPr>
          <w:rFonts w:hint="eastAsia"/>
          <w:szCs w:val="24"/>
        </w:rPr>
        <w:t>号和</w:t>
      </w:r>
      <w:r w:rsidRPr="009D2991">
        <w:rPr>
          <w:rFonts w:hint="eastAsia"/>
          <w:szCs w:val="24"/>
        </w:rPr>
        <w:t>2002 DO 7368</w:t>
      </w:r>
      <w:r w:rsidRPr="009D2991">
        <w:rPr>
          <w:rFonts w:hint="eastAsia"/>
          <w:szCs w:val="24"/>
        </w:rPr>
        <w:t>号判决）。</w:t>
      </w:r>
    </w:p>
    <w:p w:rsidR="00295037" w:rsidRPr="007A5CED" w:rsidRDefault="00295037" w:rsidP="007A5CED">
      <w:pPr>
        <w:pStyle w:val="Heading2"/>
        <w:spacing w:before="320"/>
        <w:jc w:val="both"/>
      </w:pPr>
      <w:r w:rsidRPr="007A5CED">
        <w:rPr>
          <w:rFonts w:hint="eastAsia"/>
        </w:rPr>
        <w:t>使用警力和对行使罢工权的刑事指控</w:t>
      </w:r>
    </w:p>
    <w:p w:rsidR="00295037" w:rsidRPr="009D2991" w:rsidRDefault="00295037" w:rsidP="009D2991">
      <w:pPr>
        <w:rPr>
          <w:szCs w:val="24"/>
        </w:rPr>
      </w:pPr>
      <w:r w:rsidRPr="009D2991">
        <w:rPr>
          <w:szCs w:val="24"/>
        </w:rPr>
        <w:t>166.</w:t>
      </w:r>
      <w:r w:rsidRPr="009D2991">
        <w:rPr>
          <w:szCs w:val="24"/>
        </w:rPr>
        <w:tab/>
      </w:r>
      <w:r w:rsidRPr="009D2991">
        <w:rPr>
          <w:rFonts w:hint="eastAsia"/>
          <w:szCs w:val="24"/>
        </w:rPr>
        <w:t>与劳工有关的集会和示威游行，只要合法，都应受到全面保护。只有在发生针对他人身体或生命的暴力行为；毁坏公司财产；延长非法罢工或集体行动导致财产遭受不可弥补和（或）重大损失；以及占据国家机构或外交场所等特殊情况下才能使用警力。</w:t>
      </w:r>
    </w:p>
    <w:p w:rsidR="00295037" w:rsidRPr="009D2991" w:rsidRDefault="00295037" w:rsidP="009D2991">
      <w:pPr>
        <w:rPr>
          <w:szCs w:val="24"/>
        </w:rPr>
      </w:pPr>
      <w:r w:rsidRPr="009D2991">
        <w:rPr>
          <w:szCs w:val="24"/>
        </w:rPr>
        <w:t>167.</w:t>
      </w:r>
      <w:r w:rsidRPr="009D2991">
        <w:rPr>
          <w:szCs w:val="24"/>
        </w:rPr>
        <w:tab/>
      </w:r>
      <w:r w:rsidRPr="009D2991">
        <w:rPr>
          <w:rFonts w:hint="eastAsia"/>
          <w:szCs w:val="24"/>
        </w:rPr>
        <w:t>工会不会因为行使罢工权而受到刑事指控。正当行使罢工权不会带来刑事处罚，也不带来民事责任，并且受法律保护（《宪法》第三十三条，《工会劳资关系法》第</w:t>
      </w:r>
      <w:r w:rsidRPr="009D2991">
        <w:rPr>
          <w:rFonts w:hint="eastAsia"/>
          <w:szCs w:val="24"/>
        </w:rPr>
        <w:t>3</w:t>
      </w:r>
      <w:r w:rsidRPr="009D2991">
        <w:rPr>
          <w:rFonts w:hint="eastAsia"/>
          <w:szCs w:val="24"/>
        </w:rPr>
        <w:t>条和第</w:t>
      </w:r>
      <w:r w:rsidRPr="009D2991">
        <w:rPr>
          <w:rFonts w:hint="eastAsia"/>
          <w:szCs w:val="24"/>
        </w:rPr>
        <w:t>4</w:t>
      </w:r>
      <w:r w:rsidRPr="009D2991">
        <w:rPr>
          <w:rFonts w:hint="eastAsia"/>
          <w:szCs w:val="24"/>
        </w:rPr>
        <w:t>条）。</w:t>
      </w:r>
    </w:p>
    <w:p w:rsidR="00295037" w:rsidRPr="009D2991" w:rsidRDefault="00295037" w:rsidP="009D2991">
      <w:pPr>
        <w:rPr>
          <w:szCs w:val="24"/>
        </w:rPr>
      </w:pPr>
      <w:r w:rsidRPr="009D2991">
        <w:rPr>
          <w:szCs w:val="24"/>
        </w:rPr>
        <w:t>168.</w:t>
      </w:r>
      <w:r w:rsidRPr="009D2991">
        <w:rPr>
          <w:szCs w:val="24"/>
        </w:rPr>
        <w:tab/>
      </w:r>
      <w:r w:rsidRPr="009D2991">
        <w:rPr>
          <w:rFonts w:hint="eastAsia"/>
          <w:szCs w:val="24"/>
        </w:rPr>
        <w:t>在韩国，要想让罢工或其他形式的劳工行动被视为合法，则其目的、程序和方式必须正当。劳工行动的要求通常是根据有关的劳工组织公约，并且没有要求的那样严格。例如，为了实现政治目标而且与维持或改善工作条件也没有多大关系的罢工（例如，为加入主张美国军队从韩国撤军的运动而举行的罢工）、未经工会会员进行罢工投票而发起的罢工以及涉及暴力占领生产设施的罢工都被视为非法罢工，因为其目的、程序和方式违反了劳动法律，因此，可能会因为阻碍商业罪而受到处罚。</w:t>
      </w:r>
    </w:p>
    <w:p w:rsidR="00295037" w:rsidRPr="009D2991" w:rsidRDefault="00295037" w:rsidP="009D2991">
      <w:pPr>
        <w:rPr>
          <w:szCs w:val="24"/>
        </w:rPr>
      </w:pPr>
      <w:r w:rsidRPr="009D2991">
        <w:rPr>
          <w:szCs w:val="24"/>
        </w:rPr>
        <w:t>169.</w:t>
      </w:r>
      <w:r w:rsidRPr="009D2991">
        <w:rPr>
          <w:szCs w:val="24"/>
        </w:rPr>
        <w:tab/>
      </w:r>
      <w:r w:rsidRPr="009D2991">
        <w:rPr>
          <w:rFonts w:hint="eastAsia"/>
          <w:szCs w:val="24"/>
        </w:rPr>
        <w:t>遵守相关法律合法举行的罢工，包括警戒和和平占领设施但未提到集体拒绝工作的，在合理范围是允许的。</w:t>
      </w:r>
    </w:p>
    <w:p w:rsidR="00295037" w:rsidRPr="009D2991" w:rsidRDefault="00295037" w:rsidP="009D2991">
      <w:pPr>
        <w:rPr>
          <w:szCs w:val="24"/>
        </w:rPr>
      </w:pPr>
      <w:r w:rsidRPr="009D2991">
        <w:rPr>
          <w:szCs w:val="24"/>
        </w:rPr>
        <w:t>170.</w:t>
      </w:r>
      <w:r w:rsidRPr="009D2991">
        <w:rPr>
          <w:szCs w:val="24"/>
        </w:rPr>
        <w:tab/>
      </w:r>
      <w:r w:rsidRPr="009D2991">
        <w:rPr>
          <w:rFonts w:hint="eastAsia"/>
          <w:szCs w:val="24"/>
        </w:rPr>
        <w:t>即使工会采取的劳工行动被视为阻碍商业活动，政府和法院也不会总是施以重罚。它们总是根据具体情况，采取灵活方式依法处理这些问题。如果是单纯的非法罢工，原则上会对罢工工人进行调查，但不会拘留他们，除非有异常和特殊原因，例如对相关行业造成重大影响或造成重大直接损失。在处理单纯的非法罢工参与者时通常使用这种不予以拘留的调查和即决判决。</w:t>
      </w:r>
    </w:p>
    <w:p w:rsidR="00295037" w:rsidRPr="009D2991" w:rsidRDefault="00295037" w:rsidP="009D2991">
      <w:pPr>
        <w:rPr>
          <w:szCs w:val="24"/>
        </w:rPr>
      </w:pPr>
      <w:r w:rsidRPr="009D2991">
        <w:rPr>
          <w:szCs w:val="24"/>
        </w:rPr>
        <w:t>171.</w:t>
      </w:r>
      <w:r w:rsidRPr="009D2991">
        <w:rPr>
          <w:szCs w:val="24"/>
        </w:rPr>
        <w:tab/>
      </w:r>
      <w:r w:rsidRPr="009D2991">
        <w:rPr>
          <w:rFonts w:hint="eastAsia"/>
          <w:szCs w:val="24"/>
        </w:rPr>
        <w:t>在韩国，实践中并非总是适用“没有工作就没有报酬”政策。因此，允许工会长期开展罢工活动而不负民事责任。即使是在基本公共服务行业出现长期罢工，也根本不允许使用替代职工。如果要了解在韩国出现的对滥用罢工权的刑事处罚现状，则必须考虑到这种特殊的立法制度。</w:t>
      </w:r>
    </w:p>
    <w:p w:rsidR="00295037" w:rsidRPr="009D2991" w:rsidRDefault="00295037" w:rsidP="009D2991">
      <w:pPr>
        <w:rPr>
          <w:szCs w:val="24"/>
        </w:rPr>
      </w:pPr>
      <w:r w:rsidRPr="009D2991">
        <w:rPr>
          <w:szCs w:val="24"/>
        </w:rPr>
        <w:t>172.</w:t>
      </w:r>
      <w:r w:rsidRPr="009D2991">
        <w:rPr>
          <w:szCs w:val="24"/>
        </w:rPr>
        <w:tab/>
      </w:r>
      <w:r w:rsidRPr="009D2991">
        <w:rPr>
          <w:rFonts w:hint="eastAsia"/>
          <w:szCs w:val="24"/>
        </w:rPr>
        <w:t>劳工组织结社自由委员会也规定，“在行使罢工权时涉及刑事犯罪活动的滥用罢工权行为不受结社自由原则的保护。”（结社自由委员会的报告，第</w:t>
      </w:r>
      <w:r w:rsidRPr="009D2991">
        <w:rPr>
          <w:rFonts w:hint="eastAsia"/>
          <w:szCs w:val="24"/>
        </w:rPr>
        <w:t>1719</w:t>
      </w:r>
      <w:r w:rsidRPr="009D2991">
        <w:rPr>
          <w:rFonts w:hint="eastAsia"/>
          <w:szCs w:val="24"/>
        </w:rPr>
        <w:t>号案例，第</w:t>
      </w:r>
      <w:r w:rsidRPr="009D2991">
        <w:rPr>
          <w:rFonts w:hint="eastAsia"/>
          <w:szCs w:val="24"/>
        </w:rPr>
        <w:t>668</w:t>
      </w:r>
      <w:r w:rsidRPr="009D2991">
        <w:rPr>
          <w:rFonts w:hint="eastAsia"/>
          <w:szCs w:val="24"/>
        </w:rPr>
        <w:t>段）。因此，根据国内法，只要处罚不过分超出比例原则，对不属于《宪法》和法律保障的合法行使罢工权的非法活动实施处罚不应该被视为违反《公约》和劳工组织结社自由原则。</w:t>
      </w:r>
    </w:p>
    <w:p w:rsidR="00295037" w:rsidRPr="007A5CED" w:rsidRDefault="007A5CED" w:rsidP="007A5CED">
      <w:pPr>
        <w:pStyle w:val="Heading3"/>
        <w:spacing w:after="120"/>
      </w:pPr>
      <w:r>
        <w:br w:type="page"/>
      </w:r>
      <w:r w:rsidR="00295037" w:rsidRPr="007A5CED">
        <w:t>表</w:t>
      </w:r>
      <w:r w:rsidR="00295037" w:rsidRPr="007A5CED">
        <w:t xml:space="preserve"> 34</w:t>
      </w:r>
    </w:p>
    <w:p w:rsidR="00295037" w:rsidRPr="007A5CED" w:rsidRDefault="00295037" w:rsidP="007A5CED">
      <w:pPr>
        <w:pStyle w:val="Heading3"/>
        <w:spacing w:after="120"/>
      </w:pPr>
      <w:r w:rsidRPr="007A5CED">
        <w:rPr>
          <w:rFonts w:hint="eastAsia"/>
        </w:rPr>
        <w:t>对罢工工人的起诉</w:t>
      </w:r>
    </w:p>
    <w:p w:rsidR="00295037" w:rsidRPr="009D2991" w:rsidRDefault="00295037" w:rsidP="009D2991">
      <w:pPr>
        <w:jc w:val="right"/>
        <w:rPr>
          <w:szCs w:val="24"/>
        </w:rPr>
      </w:pPr>
      <w:r w:rsidRPr="009D2991">
        <w:rPr>
          <w:rFonts w:hint="eastAsia"/>
          <w:szCs w:val="24"/>
        </w:rPr>
        <w:t>（截止</w:t>
      </w:r>
      <w:smartTag w:uri="urn:schemas-microsoft-com:office:smarttags" w:element="chsdate">
        <w:smartTagPr>
          <w:attr w:name="Year" w:val="2005"/>
          <w:attr w:name="Month" w:val="12"/>
          <w:attr w:name="Day" w:val="31"/>
          <w:attr w:name="IsLunarDate" w:val="False"/>
          <w:attr w:name="IsROCDate" w:val="False"/>
        </w:smartTagP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w:t>
        </w:r>
        <w:r w:rsidRPr="009D2991">
          <w:rPr>
            <w:rFonts w:hint="eastAsia"/>
            <w:szCs w:val="24"/>
          </w:rPr>
          <w:t>31</w:t>
        </w:r>
        <w:r w:rsidRPr="009D2991">
          <w:rPr>
            <w:rFonts w:hint="eastAsia"/>
            <w:szCs w:val="24"/>
          </w:rPr>
          <w:t>日</w:t>
        </w:r>
      </w:smartTag>
      <w:r w:rsidRPr="009D2991">
        <w:rPr>
          <w:rFonts w:hint="eastAsia"/>
          <w:szCs w:val="24"/>
        </w:rPr>
        <w:t>）</w:t>
      </w:r>
    </w:p>
    <w:tbl>
      <w:tblPr>
        <w:tblStyle w:val="TableGrid"/>
        <w:tblW w:w="5000" w:type="pct"/>
        <w:tblLook w:val="01E0" w:firstRow="1" w:lastRow="1" w:firstColumn="1" w:lastColumn="1" w:noHBand="0" w:noVBand="0"/>
      </w:tblPr>
      <w:tblGrid>
        <w:gridCol w:w="3917"/>
        <w:gridCol w:w="1414"/>
        <w:gridCol w:w="1414"/>
        <w:gridCol w:w="1414"/>
        <w:gridCol w:w="1411"/>
      </w:tblGrid>
      <w:tr w:rsidR="00295037" w:rsidRPr="009D2991">
        <w:tc>
          <w:tcPr>
            <w:tcW w:w="2046" w:type="pct"/>
            <w:tcBorders>
              <w:bottom w:val="single" w:sz="4" w:space="0" w:color="auto"/>
            </w:tcBorders>
          </w:tcPr>
          <w:p w:rsidR="00295037" w:rsidRPr="001E0EAE" w:rsidRDefault="00295037" w:rsidP="009D2991">
            <w:pPr>
              <w:jc w:val="center"/>
              <w:rPr>
                <w:sz w:val="21"/>
                <w:szCs w:val="21"/>
              </w:rPr>
            </w:pPr>
            <w:r w:rsidRPr="001E0EAE">
              <w:rPr>
                <w:sz w:val="21"/>
                <w:szCs w:val="21"/>
              </w:rPr>
              <w:t>类别</w:t>
            </w:r>
            <w:r w:rsidRPr="001E0EAE">
              <w:rPr>
                <w:sz w:val="21"/>
                <w:szCs w:val="21"/>
              </w:rPr>
              <w:t>/</w:t>
            </w:r>
            <w:r w:rsidRPr="001E0EAE">
              <w:rPr>
                <w:sz w:val="21"/>
                <w:szCs w:val="21"/>
              </w:rPr>
              <w:t>年份</w:t>
            </w:r>
          </w:p>
        </w:tc>
        <w:tc>
          <w:tcPr>
            <w:tcW w:w="739" w:type="pct"/>
            <w:tcBorders>
              <w:bottom w:val="single" w:sz="4" w:space="0" w:color="auto"/>
            </w:tcBorders>
          </w:tcPr>
          <w:p w:rsidR="00295037" w:rsidRPr="001E0EAE" w:rsidRDefault="00295037" w:rsidP="009D2991">
            <w:pPr>
              <w:jc w:val="center"/>
              <w:rPr>
                <w:rFonts w:hint="eastAsia"/>
                <w:sz w:val="21"/>
                <w:szCs w:val="21"/>
              </w:rPr>
            </w:pPr>
            <w:r w:rsidRPr="001E0EAE">
              <w:rPr>
                <w:sz w:val="21"/>
                <w:szCs w:val="21"/>
              </w:rPr>
              <w:t>2002</w:t>
            </w:r>
            <w:r w:rsidRPr="001E0EAE">
              <w:rPr>
                <w:rFonts w:hint="eastAsia"/>
                <w:sz w:val="21"/>
                <w:szCs w:val="21"/>
              </w:rPr>
              <w:t>年</w:t>
            </w:r>
          </w:p>
        </w:tc>
        <w:tc>
          <w:tcPr>
            <w:tcW w:w="739" w:type="pct"/>
            <w:tcBorders>
              <w:bottom w:val="single" w:sz="4" w:space="0" w:color="auto"/>
            </w:tcBorders>
          </w:tcPr>
          <w:p w:rsidR="00295037" w:rsidRPr="001E0EAE" w:rsidRDefault="00295037" w:rsidP="009D2991">
            <w:pPr>
              <w:jc w:val="center"/>
              <w:rPr>
                <w:rFonts w:hint="eastAsia"/>
                <w:sz w:val="21"/>
                <w:szCs w:val="21"/>
              </w:rPr>
            </w:pPr>
            <w:r w:rsidRPr="001E0EAE">
              <w:rPr>
                <w:sz w:val="21"/>
                <w:szCs w:val="21"/>
              </w:rPr>
              <w:t>2003</w:t>
            </w:r>
            <w:r w:rsidRPr="001E0EAE">
              <w:rPr>
                <w:rFonts w:hint="eastAsia"/>
                <w:sz w:val="21"/>
                <w:szCs w:val="21"/>
              </w:rPr>
              <w:t>年</w:t>
            </w:r>
          </w:p>
        </w:tc>
        <w:tc>
          <w:tcPr>
            <w:tcW w:w="739" w:type="pct"/>
            <w:tcBorders>
              <w:bottom w:val="single" w:sz="4" w:space="0" w:color="auto"/>
            </w:tcBorders>
          </w:tcPr>
          <w:p w:rsidR="00295037" w:rsidRPr="001E0EAE" w:rsidRDefault="00295037" w:rsidP="009D2991">
            <w:pPr>
              <w:jc w:val="center"/>
              <w:rPr>
                <w:rFonts w:hint="eastAsia"/>
                <w:sz w:val="21"/>
                <w:szCs w:val="21"/>
              </w:rPr>
            </w:pPr>
            <w:r w:rsidRPr="001E0EAE">
              <w:rPr>
                <w:sz w:val="21"/>
                <w:szCs w:val="21"/>
              </w:rPr>
              <w:t>2004</w:t>
            </w:r>
            <w:r w:rsidRPr="001E0EAE">
              <w:rPr>
                <w:rFonts w:hint="eastAsia"/>
                <w:sz w:val="21"/>
                <w:szCs w:val="21"/>
              </w:rPr>
              <w:t>年</w:t>
            </w:r>
          </w:p>
        </w:tc>
        <w:tc>
          <w:tcPr>
            <w:tcW w:w="739" w:type="pct"/>
            <w:tcBorders>
              <w:bottom w:val="single" w:sz="4" w:space="0" w:color="auto"/>
            </w:tcBorders>
          </w:tcPr>
          <w:p w:rsidR="00295037" w:rsidRPr="001E0EAE" w:rsidRDefault="00295037" w:rsidP="009D2991">
            <w:pPr>
              <w:jc w:val="center"/>
              <w:rPr>
                <w:rFonts w:hint="eastAsia"/>
                <w:sz w:val="21"/>
                <w:szCs w:val="21"/>
              </w:rPr>
            </w:pPr>
            <w:r w:rsidRPr="001E0EAE">
              <w:rPr>
                <w:sz w:val="21"/>
                <w:szCs w:val="21"/>
              </w:rPr>
              <w:t>2005</w:t>
            </w:r>
            <w:r w:rsidRPr="001E0EAE">
              <w:rPr>
                <w:rFonts w:hint="eastAsia"/>
                <w:sz w:val="21"/>
                <w:szCs w:val="21"/>
              </w:rPr>
              <w:t>年</w:t>
            </w:r>
          </w:p>
        </w:tc>
      </w:tr>
      <w:tr w:rsidR="00295037" w:rsidRPr="009D2991">
        <w:tc>
          <w:tcPr>
            <w:tcW w:w="2046" w:type="pct"/>
            <w:tcBorders>
              <w:bottom w:val="nil"/>
            </w:tcBorders>
            <w:vAlign w:val="center"/>
          </w:tcPr>
          <w:p w:rsidR="00295037" w:rsidRPr="001E0EAE" w:rsidRDefault="00295037" w:rsidP="009D2991">
            <w:pPr>
              <w:jc w:val="left"/>
              <w:rPr>
                <w:rFonts w:eastAsia="휴먼명조"/>
                <w:sz w:val="21"/>
                <w:szCs w:val="21"/>
              </w:rPr>
            </w:pPr>
            <w:r w:rsidRPr="001E0EAE">
              <w:rPr>
                <w:rFonts w:hint="eastAsia"/>
                <w:sz w:val="21"/>
                <w:szCs w:val="21"/>
              </w:rPr>
              <w:t>被起诉的人数</w:t>
            </w:r>
          </w:p>
        </w:tc>
        <w:tc>
          <w:tcPr>
            <w:tcW w:w="739" w:type="pct"/>
            <w:tcBorders>
              <w:bottom w:val="nil"/>
            </w:tcBorders>
          </w:tcPr>
          <w:p w:rsidR="00295037" w:rsidRPr="001E0EAE" w:rsidRDefault="00295037" w:rsidP="009D2991">
            <w:pPr>
              <w:ind w:right="374"/>
              <w:jc w:val="right"/>
              <w:rPr>
                <w:sz w:val="21"/>
                <w:szCs w:val="21"/>
              </w:rPr>
            </w:pPr>
            <w:r w:rsidRPr="001E0EAE">
              <w:rPr>
                <w:rFonts w:eastAsia="휴먼명조,한컴돋움"/>
                <w:sz w:val="21"/>
                <w:szCs w:val="21"/>
              </w:rPr>
              <w:t>1 174</w:t>
            </w:r>
          </w:p>
        </w:tc>
        <w:tc>
          <w:tcPr>
            <w:tcW w:w="739" w:type="pct"/>
            <w:tcBorders>
              <w:bottom w:val="nil"/>
            </w:tcBorders>
          </w:tcPr>
          <w:p w:rsidR="00295037" w:rsidRPr="001E0EAE" w:rsidRDefault="00295037" w:rsidP="009D2991">
            <w:pPr>
              <w:ind w:right="374"/>
              <w:jc w:val="right"/>
              <w:rPr>
                <w:sz w:val="21"/>
                <w:szCs w:val="21"/>
              </w:rPr>
            </w:pPr>
            <w:r w:rsidRPr="001E0EAE">
              <w:rPr>
                <w:rFonts w:eastAsia="휴먼명조,한컴돋움"/>
                <w:sz w:val="21"/>
                <w:szCs w:val="21"/>
              </w:rPr>
              <w:t>1 340</w:t>
            </w:r>
          </w:p>
        </w:tc>
        <w:tc>
          <w:tcPr>
            <w:tcW w:w="739" w:type="pct"/>
            <w:tcBorders>
              <w:bottom w:val="nil"/>
            </w:tcBorders>
          </w:tcPr>
          <w:p w:rsidR="00295037" w:rsidRPr="001E0EAE" w:rsidRDefault="00295037" w:rsidP="009D2991">
            <w:pPr>
              <w:ind w:right="374"/>
              <w:jc w:val="right"/>
              <w:rPr>
                <w:sz w:val="21"/>
                <w:szCs w:val="21"/>
              </w:rPr>
            </w:pPr>
            <w:r w:rsidRPr="001E0EAE">
              <w:rPr>
                <w:rFonts w:eastAsia="휴먼명조,한컴돋움"/>
                <w:sz w:val="21"/>
                <w:szCs w:val="21"/>
              </w:rPr>
              <w:t>2 153</w:t>
            </w:r>
          </w:p>
        </w:tc>
        <w:tc>
          <w:tcPr>
            <w:tcW w:w="739" w:type="pct"/>
            <w:tcBorders>
              <w:bottom w:val="nil"/>
            </w:tcBorders>
          </w:tcPr>
          <w:p w:rsidR="00295037" w:rsidRPr="001E0EAE" w:rsidRDefault="00295037" w:rsidP="009D2991">
            <w:pPr>
              <w:ind w:right="374"/>
              <w:jc w:val="right"/>
              <w:rPr>
                <w:sz w:val="21"/>
                <w:szCs w:val="21"/>
              </w:rPr>
            </w:pPr>
            <w:r w:rsidRPr="001E0EAE">
              <w:rPr>
                <w:rFonts w:eastAsia="휴먼명조,한컴돋움"/>
                <w:sz w:val="21"/>
                <w:szCs w:val="21"/>
              </w:rPr>
              <w:t>1 694</w:t>
            </w:r>
          </w:p>
        </w:tc>
      </w:tr>
      <w:tr w:rsidR="00295037" w:rsidRPr="009D2991">
        <w:tc>
          <w:tcPr>
            <w:tcW w:w="2046" w:type="pct"/>
            <w:tcBorders>
              <w:top w:val="nil"/>
            </w:tcBorders>
          </w:tcPr>
          <w:p w:rsidR="00295037" w:rsidRPr="001E0EAE" w:rsidRDefault="00295037" w:rsidP="009D2991">
            <w:pPr>
              <w:jc w:val="left"/>
              <w:rPr>
                <w:rFonts w:hint="eastAsia"/>
                <w:sz w:val="21"/>
                <w:szCs w:val="21"/>
              </w:rPr>
            </w:pPr>
            <w:r w:rsidRPr="001E0EAE">
              <w:rPr>
                <w:rFonts w:hint="eastAsia"/>
                <w:sz w:val="21"/>
                <w:szCs w:val="21"/>
              </w:rPr>
              <w:t>被逮捕的人数</w:t>
            </w:r>
          </w:p>
        </w:tc>
        <w:tc>
          <w:tcPr>
            <w:tcW w:w="739" w:type="pct"/>
            <w:tcBorders>
              <w:top w:val="nil"/>
            </w:tcBorders>
          </w:tcPr>
          <w:p w:rsidR="00295037" w:rsidRPr="001E0EAE" w:rsidRDefault="00295037" w:rsidP="009D2991">
            <w:pPr>
              <w:ind w:right="374"/>
              <w:jc w:val="right"/>
              <w:rPr>
                <w:sz w:val="21"/>
                <w:szCs w:val="21"/>
              </w:rPr>
            </w:pPr>
            <w:r w:rsidRPr="001E0EAE">
              <w:rPr>
                <w:rFonts w:eastAsia="휴먼명조,한컴돋움"/>
                <w:sz w:val="21"/>
                <w:szCs w:val="21"/>
              </w:rPr>
              <w:t>170</w:t>
            </w:r>
          </w:p>
        </w:tc>
        <w:tc>
          <w:tcPr>
            <w:tcW w:w="739" w:type="pct"/>
            <w:tcBorders>
              <w:top w:val="nil"/>
            </w:tcBorders>
          </w:tcPr>
          <w:p w:rsidR="00295037" w:rsidRPr="001E0EAE" w:rsidRDefault="00295037" w:rsidP="009D2991">
            <w:pPr>
              <w:ind w:right="374"/>
              <w:jc w:val="right"/>
              <w:rPr>
                <w:sz w:val="21"/>
                <w:szCs w:val="21"/>
              </w:rPr>
            </w:pPr>
            <w:r w:rsidRPr="001E0EAE">
              <w:rPr>
                <w:rFonts w:eastAsia="휴먼명조,한컴돋움"/>
                <w:sz w:val="21"/>
                <w:szCs w:val="21"/>
              </w:rPr>
              <w:t>163</w:t>
            </w:r>
          </w:p>
        </w:tc>
        <w:tc>
          <w:tcPr>
            <w:tcW w:w="739" w:type="pct"/>
            <w:tcBorders>
              <w:top w:val="nil"/>
            </w:tcBorders>
          </w:tcPr>
          <w:p w:rsidR="00295037" w:rsidRPr="001E0EAE" w:rsidRDefault="00295037" w:rsidP="009D2991">
            <w:pPr>
              <w:ind w:right="374"/>
              <w:jc w:val="right"/>
              <w:rPr>
                <w:sz w:val="21"/>
                <w:szCs w:val="21"/>
              </w:rPr>
            </w:pPr>
            <w:r w:rsidRPr="001E0EAE">
              <w:rPr>
                <w:rFonts w:eastAsia="휴먼명조,한컴돋움"/>
                <w:sz w:val="21"/>
                <w:szCs w:val="21"/>
              </w:rPr>
              <w:t>71</w:t>
            </w:r>
          </w:p>
        </w:tc>
        <w:tc>
          <w:tcPr>
            <w:tcW w:w="739" w:type="pct"/>
            <w:tcBorders>
              <w:top w:val="nil"/>
            </w:tcBorders>
          </w:tcPr>
          <w:p w:rsidR="00295037" w:rsidRPr="001E0EAE" w:rsidRDefault="00295037" w:rsidP="009D2991">
            <w:pPr>
              <w:ind w:right="374"/>
              <w:jc w:val="right"/>
              <w:rPr>
                <w:sz w:val="21"/>
                <w:szCs w:val="21"/>
              </w:rPr>
            </w:pPr>
            <w:r w:rsidRPr="001E0EAE">
              <w:rPr>
                <w:rFonts w:eastAsia="휴먼명조,한컴돋움"/>
                <w:sz w:val="21"/>
                <w:szCs w:val="21"/>
              </w:rPr>
              <w:t>114</w:t>
            </w:r>
          </w:p>
        </w:tc>
      </w:tr>
    </w:tbl>
    <w:p w:rsidR="00295037" w:rsidRPr="001E0EAE" w:rsidRDefault="00295037" w:rsidP="001E0EAE">
      <w:pPr>
        <w:pStyle w:val="Heading2"/>
        <w:spacing w:before="320"/>
        <w:jc w:val="both"/>
      </w:pPr>
      <w:bookmarkStart w:id="35" w:name="#56276203"/>
      <w:bookmarkEnd w:id="35"/>
      <w:r w:rsidRPr="001E0EAE">
        <w:rPr>
          <w:rFonts w:hint="eastAsia"/>
        </w:rPr>
        <w:t>三方委员会</w:t>
      </w:r>
    </w:p>
    <w:p w:rsidR="00295037" w:rsidRPr="009D2991" w:rsidRDefault="00295037" w:rsidP="009D2991">
      <w:pPr>
        <w:rPr>
          <w:szCs w:val="24"/>
        </w:rPr>
      </w:pPr>
      <w:r w:rsidRPr="009D2991">
        <w:rPr>
          <w:szCs w:val="24"/>
        </w:rPr>
        <w:t>173.</w:t>
      </w:r>
      <w:r w:rsidRPr="009D2991">
        <w:rPr>
          <w:szCs w:val="24"/>
        </w:rPr>
        <w:tab/>
      </w:r>
      <w:r w:rsidRPr="009D2991">
        <w:rPr>
          <w:rFonts w:hint="eastAsia"/>
          <w:szCs w:val="24"/>
        </w:rPr>
        <w:t>为了战胜经济危机和履行创造就业机会的社会约定，从而为经济增长和提高工人的生活质量做出贡献，</w:t>
      </w:r>
      <w:r w:rsidRPr="009D2991">
        <w:rPr>
          <w:rFonts w:hint="eastAsia"/>
          <w:szCs w:val="24"/>
        </w:rPr>
        <w:t>1998</w:t>
      </w:r>
      <w:r w:rsidRPr="009D2991">
        <w:rPr>
          <w:rFonts w:hint="eastAsia"/>
          <w:szCs w:val="24"/>
        </w:rPr>
        <w:t>年成立的三方委员会达成了一项重大协议。</w:t>
      </w:r>
    </w:p>
    <w:p w:rsidR="00295037" w:rsidRPr="009D2991" w:rsidRDefault="00295037" w:rsidP="009D2991">
      <w:pPr>
        <w:rPr>
          <w:szCs w:val="24"/>
        </w:rPr>
      </w:pPr>
      <w:r w:rsidRPr="009D2991">
        <w:rPr>
          <w:szCs w:val="24"/>
        </w:rPr>
        <w:t>174.</w:t>
      </w:r>
      <w:r w:rsidRPr="009D2991">
        <w:rPr>
          <w:szCs w:val="24"/>
        </w:rPr>
        <w:tab/>
      </w:r>
      <w:r w:rsidRPr="009D2991">
        <w:rPr>
          <w:rFonts w:hint="eastAsia"/>
          <w:szCs w:val="24"/>
        </w:rPr>
        <w:t>不过，由于韩国工会联合会拒绝对话，在就目前的劳工问题进行深入讨论方面没有取得什么进展。因此，自</w:t>
      </w:r>
      <w:r w:rsidRPr="009D2991">
        <w:rPr>
          <w:rFonts w:hint="eastAsia"/>
          <w:szCs w:val="24"/>
        </w:rPr>
        <w:t>2004</w:t>
      </w:r>
      <w:r w:rsidRPr="009D2991">
        <w:rPr>
          <w:rFonts w:hint="eastAsia"/>
          <w:szCs w:val="24"/>
        </w:rPr>
        <w:t>年</w:t>
      </w:r>
      <w:r w:rsidRPr="009D2991">
        <w:rPr>
          <w:rFonts w:hint="eastAsia"/>
          <w:szCs w:val="24"/>
        </w:rPr>
        <w:t>6</w:t>
      </w:r>
      <w:r w:rsidRPr="009D2991">
        <w:rPr>
          <w:rFonts w:hint="eastAsia"/>
          <w:szCs w:val="24"/>
        </w:rPr>
        <w:t>月以来，政府一直在努力改革三方委员会，从而使它成为与其名称相符的所有三方都参加的一个社会对话渠道。</w:t>
      </w:r>
    </w:p>
    <w:p w:rsidR="00295037" w:rsidRPr="009D2991" w:rsidRDefault="00295037" w:rsidP="001E0EAE">
      <w:pPr>
        <w:spacing w:after="320"/>
        <w:rPr>
          <w:szCs w:val="24"/>
        </w:rPr>
      </w:pPr>
      <w:r w:rsidRPr="009D2991">
        <w:rPr>
          <w:szCs w:val="24"/>
        </w:rPr>
        <w:t>175.</w:t>
      </w:r>
      <w:r w:rsidRPr="009D2991">
        <w:rPr>
          <w:szCs w:val="24"/>
        </w:rPr>
        <w:tab/>
      </w:r>
      <w:r w:rsidRPr="009D2991">
        <w:rPr>
          <w:rFonts w:hint="eastAsia"/>
          <w:szCs w:val="24"/>
        </w:rPr>
        <w:t>因此，三方就如何改革三方委员会问题在</w:t>
      </w:r>
      <w:smartTag w:uri="urn:schemas-microsoft-com:office:smarttags" w:element="chsdate">
        <w:smartTagPr>
          <w:attr w:name="Year" w:val="2006"/>
          <w:attr w:name="Month" w:val="4"/>
          <w:attr w:name="Day" w:val="27"/>
          <w:attr w:name="IsLunarDate" w:val="False"/>
          <w:attr w:name="IsROCDate" w:val="False"/>
        </w:smartTagPr>
        <w:r w:rsidRPr="009D2991">
          <w:rPr>
            <w:rFonts w:hint="eastAsia"/>
            <w:szCs w:val="24"/>
          </w:rPr>
          <w:t>2006</w:t>
        </w:r>
        <w:r w:rsidRPr="009D2991">
          <w:rPr>
            <w:rFonts w:hint="eastAsia"/>
            <w:szCs w:val="24"/>
          </w:rPr>
          <w:t>年</w:t>
        </w:r>
        <w:r w:rsidRPr="009D2991">
          <w:rPr>
            <w:rFonts w:hint="eastAsia"/>
            <w:szCs w:val="24"/>
          </w:rPr>
          <w:t>4</w:t>
        </w:r>
        <w:r w:rsidRPr="009D2991">
          <w:rPr>
            <w:rFonts w:hint="eastAsia"/>
            <w:szCs w:val="24"/>
          </w:rPr>
          <w:t>月</w:t>
        </w:r>
        <w:r w:rsidRPr="009D2991">
          <w:rPr>
            <w:rFonts w:hint="eastAsia"/>
            <w:szCs w:val="24"/>
          </w:rPr>
          <w:t>27</w:t>
        </w:r>
        <w:r w:rsidRPr="009D2991">
          <w:rPr>
            <w:rFonts w:hint="eastAsia"/>
            <w:szCs w:val="24"/>
          </w:rPr>
          <w:t>日</w:t>
        </w:r>
      </w:smartTag>
      <w:r w:rsidRPr="009D2991">
        <w:rPr>
          <w:rFonts w:hint="eastAsia"/>
          <w:szCs w:val="24"/>
        </w:rPr>
        <w:t>达成协议。协议的基本内容是重新确立三方委员会作为多级社会对话中心机构的地位。尽管进行了此种改革，但预计会有一些劳工团体离开对话，但三方委员会的有效运作将会为解决当前社会问题的讨论注入新的活力。</w:t>
      </w:r>
      <w:r w:rsidRPr="009D2991">
        <w:rPr>
          <w:szCs w:val="24"/>
        </w:rPr>
        <w:t xml:space="preserve"> </w:t>
      </w:r>
    </w:p>
    <w:p w:rsidR="00295037" w:rsidRPr="009D2991" w:rsidRDefault="00295037" w:rsidP="009D2991">
      <w:pPr>
        <w:pStyle w:val="Heading2"/>
        <w:spacing w:line="336" w:lineRule="auto"/>
        <w:rPr>
          <w:rFonts w:hint="eastAsia"/>
          <w:szCs w:val="24"/>
        </w:rPr>
      </w:pPr>
      <w:r w:rsidRPr="009D2991">
        <w:rPr>
          <w:rFonts w:hint="eastAsia"/>
          <w:szCs w:val="24"/>
        </w:rPr>
        <w:t>第九条</w:t>
      </w:r>
    </w:p>
    <w:p w:rsidR="00295037" w:rsidRPr="001E0EAE" w:rsidRDefault="00295037" w:rsidP="001E0EAE">
      <w:pPr>
        <w:pStyle w:val="Heading2"/>
        <w:spacing w:before="320"/>
        <w:jc w:val="both"/>
      </w:pPr>
      <w:r w:rsidRPr="001E0EAE">
        <w:rPr>
          <w:rFonts w:hint="eastAsia"/>
        </w:rPr>
        <w:t>社会保障预算</w:t>
      </w:r>
    </w:p>
    <w:p w:rsidR="00295037" w:rsidRPr="009D2991" w:rsidRDefault="00295037" w:rsidP="009D2991">
      <w:pPr>
        <w:rPr>
          <w:szCs w:val="24"/>
        </w:rPr>
      </w:pPr>
      <w:r w:rsidRPr="009D2991">
        <w:rPr>
          <w:szCs w:val="24"/>
        </w:rPr>
        <w:t>176.</w:t>
      </w:r>
      <w:r w:rsidRPr="009D2991">
        <w:rPr>
          <w:szCs w:val="24"/>
        </w:rPr>
        <w:tab/>
      </w:r>
      <w:r w:rsidRPr="009D2991">
        <w:rPr>
          <w:rFonts w:hint="eastAsia"/>
          <w:szCs w:val="24"/>
        </w:rPr>
        <w:t>社会保障预算在国民生产总值中所占的比例为：</w:t>
      </w:r>
      <w:r w:rsidRPr="009D2991">
        <w:rPr>
          <w:rFonts w:hint="eastAsia"/>
          <w:szCs w:val="24"/>
        </w:rPr>
        <w:t>2001</w:t>
      </w:r>
      <w:r w:rsidRPr="009D2991">
        <w:rPr>
          <w:rFonts w:hint="eastAsia"/>
          <w:szCs w:val="24"/>
        </w:rPr>
        <w:t>年</w:t>
      </w:r>
      <w:r w:rsidRPr="009D2991">
        <w:rPr>
          <w:rFonts w:hint="eastAsia"/>
          <w:szCs w:val="24"/>
        </w:rPr>
        <w:t>1.97%</w:t>
      </w:r>
      <w:r w:rsidRPr="009D2991">
        <w:rPr>
          <w:rFonts w:hint="eastAsia"/>
          <w:szCs w:val="24"/>
        </w:rPr>
        <w:t>、</w:t>
      </w:r>
      <w:r w:rsidRPr="009D2991">
        <w:rPr>
          <w:rFonts w:hint="eastAsia"/>
          <w:szCs w:val="24"/>
        </w:rPr>
        <w:t>2002</w:t>
      </w:r>
      <w:r w:rsidRPr="009D2991">
        <w:rPr>
          <w:rFonts w:hint="eastAsia"/>
          <w:szCs w:val="24"/>
        </w:rPr>
        <w:t>年</w:t>
      </w:r>
      <w:r w:rsidRPr="009D2991">
        <w:rPr>
          <w:rFonts w:hint="eastAsia"/>
          <w:szCs w:val="24"/>
        </w:rPr>
        <w:t>1.81%</w:t>
      </w:r>
      <w:r w:rsidRPr="009D2991">
        <w:rPr>
          <w:rFonts w:hint="eastAsia"/>
          <w:szCs w:val="24"/>
        </w:rPr>
        <w:t>、</w:t>
      </w:r>
      <w:r w:rsidRPr="009D2991">
        <w:rPr>
          <w:rFonts w:hint="eastAsia"/>
          <w:szCs w:val="24"/>
        </w:rPr>
        <w:t>2003</w:t>
      </w:r>
      <w:r w:rsidRPr="009D2991">
        <w:rPr>
          <w:rFonts w:hint="eastAsia"/>
          <w:szCs w:val="24"/>
        </w:rPr>
        <w:t>年</w:t>
      </w:r>
      <w:r w:rsidRPr="009D2991">
        <w:rPr>
          <w:rFonts w:hint="eastAsia"/>
          <w:szCs w:val="24"/>
        </w:rPr>
        <w:t>1.81%</w:t>
      </w:r>
      <w:r w:rsidRPr="009D2991">
        <w:rPr>
          <w:rFonts w:hint="eastAsia"/>
          <w:szCs w:val="24"/>
        </w:rPr>
        <w:t>、</w:t>
      </w:r>
      <w:r w:rsidRPr="009D2991">
        <w:rPr>
          <w:rFonts w:hint="eastAsia"/>
          <w:szCs w:val="24"/>
        </w:rPr>
        <w:t>2004</w:t>
      </w:r>
      <w:r w:rsidRPr="009D2991">
        <w:rPr>
          <w:rFonts w:hint="eastAsia"/>
          <w:szCs w:val="24"/>
        </w:rPr>
        <w:t>年</w:t>
      </w:r>
      <w:r w:rsidRPr="009D2991">
        <w:rPr>
          <w:rFonts w:hint="eastAsia"/>
          <w:szCs w:val="24"/>
        </w:rPr>
        <w:t>1.89%</w:t>
      </w:r>
      <w:r w:rsidRPr="009D2991">
        <w:rPr>
          <w:rFonts w:hint="eastAsia"/>
          <w:szCs w:val="24"/>
        </w:rPr>
        <w:t>和</w:t>
      </w:r>
      <w:r w:rsidRPr="009D2991">
        <w:rPr>
          <w:rFonts w:hint="eastAsia"/>
          <w:szCs w:val="24"/>
        </w:rPr>
        <w:t>2005</w:t>
      </w:r>
      <w:r w:rsidRPr="009D2991">
        <w:rPr>
          <w:rFonts w:hint="eastAsia"/>
          <w:szCs w:val="24"/>
        </w:rPr>
        <w:t>年</w:t>
      </w:r>
      <w:r w:rsidRPr="009D2991">
        <w:rPr>
          <w:rFonts w:hint="eastAsia"/>
          <w:szCs w:val="24"/>
        </w:rPr>
        <w:t>1.</w:t>
      </w:r>
      <w:r w:rsidR="008466B8">
        <w:rPr>
          <w:rFonts w:hint="eastAsia"/>
          <w:szCs w:val="24"/>
        </w:rPr>
        <w:t>5</w:t>
      </w:r>
      <w:r w:rsidRPr="009D2991">
        <w:rPr>
          <w:rFonts w:hint="eastAsia"/>
          <w:szCs w:val="24"/>
        </w:rPr>
        <w:t>8%</w:t>
      </w:r>
      <w:r w:rsidRPr="009D2991">
        <w:rPr>
          <w:rFonts w:hint="eastAsia"/>
          <w:szCs w:val="24"/>
        </w:rPr>
        <w:t>。社会保障和卫生预算在政府预算中所占的比例为：</w:t>
      </w:r>
      <w:r w:rsidRPr="009D2991">
        <w:rPr>
          <w:rFonts w:hint="eastAsia"/>
          <w:szCs w:val="24"/>
        </w:rPr>
        <w:t>2001</w:t>
      </w:r>
      <w:r w:rsidRPr="009D2991">
        <w:rPr>
          <w:rFonts w:hint="eastAsia"/>
          <w:szCs w:val="24"/>
        </w:rPr>
        <w:t>年</w:t>
      </w:r>
      <w:r w:rsidRPr="009D2991">
        <w:rPr>
          <w:rFonts w:hint="eastAsia"/>
          <w:szCs w:val="24"/>
        </w:rPr>
        <w:t>7.52%</w:t>
      </w:r>
      <w:r w:rsidRPr="009D2991">
        <w:rPr>
          <w:rFonts w:hint="eastAsia"/>
          <w:szCs w:val="24"/>
        </w:rPr>
        <w:t>、</w:t>
      </w:r>
      <w:r w:rsidRPr="009D2991">
        <w:rPr>
          <w:rFonts w:hint="eastAsia"/>
          <w:szCs w:val="24"/>
        </w:rPr>
        <w:t>2002</w:t>
      </w:r>
      <w:r w:rsidRPr="009D2991">
        <w:rPr>
          <w:rFonts w:hint="eastAsia"/>
          <w:szCs w:val="24"/>
        </w:rPr>
        <w:t>年</w:t>
      </w:r>
      <w:r w:rsidRPr="009D2991">
        <w:rPr>
          <w:rFonts w:hint="eastAsia"/>
          <w:szCs w:val="24"/>
        </w:rPr>
        <w:t>7.07%</w:t>
      </w:r>
      <w:r w:rsidRPr="009D2991">
        <w:rPr>
          <w:rFonts w:hint="eastAsia"/>
          <w:szCs w:val="24"/>
        </w:rPr>
        <w:t>、</w:t>
      </w:r>
      <w:r w:rsidRPr="009D2991">
        <w:rPr>
          <w:rFonts w:hint="eastAsia"/>
          <w:szCs w:val="24"/>
        </w:rPr>
        <w:t>2003</w:t>
      </w:r>
      <w:r w:rsidRPr="009D2991">
        <w:rPr>
          <w:rFonts w:hint="eastAsia"/>
          <w:szCs w:val="24"/>
        </w:rPr>
        <w:t>年</w:t>
      </w:r>
      <w:r w:rsidRPr="009D2991">
        <w:rPr>
          <w:rFonts w:hint="eastAsia"/>
          <w:szCs w:val="24"/>
        </w:rPr>
        <w:t>7.20%</w:t>
      </w:r>
      <w:r w:rsidRPr="009D2991">
        <w:rPr>
          <w:rFonts w:hint="eastAsia"/>
          <w:szCs w:val="24"/>
        </w:rPr>
        <w:t>、</w:t>
      </w:r>
      <w:r w:rsidRPr="009D2991">
        <w:rPr>
          <w:rFonts w:hint="eastAsia"/>
          <w:szCs w:val="24"/>
        </w:rPr>
        <w:t>2004</w:t>
      </w:r>
      <w:r w:rsidRPr="009D2991">
        <w:rPr>
          <w:rFonts w:hint="eastAsia"/>
          <w:szCs w:val="24"/>
        </w:rPr>
        <w:t>年</w:t>
      </w:r>
      <w:r w:rsidRPr="009D2991">
        <w:rPr>
          <w:rFonts w:hint="eastAsia"/>
          <w:szCs w:val="24"/>
        </w:rPr>
        <w:t>7.72%</w:t>
      </w:r>
      <w:r w:rsidRPr="009D2991">
        <w:rPr>
          <w:rFonts w:hint="eastAsia"/>
          <w:szCs w:val="24"/>
        </w:rPr>
        <w:t>，但</w:t>
      </w:r>
      <w:r w:rsidRPr="009D2991">
        <w:rPr>
          <w:rFonts w:hint="eastAsia"/>
          <w:szCs w:val="24"/>
        </w:rPr>
        <w:t>2005</w:t>
      </w:r>
      <w:r w:rsidRPr="009D2991">
        <w:rPr>
          <w:rFonts w:hint="eastAsia"/>
          <w:szCs w:val="24"/>
        </w:rPr>
        <w:t>年下降为</w:t>
      </w:r>
      <w:r w:rsidRPr="009D2991">
        <w:rPr>
          <w:rFonts w:hint="eastAsia"/>
          <w:szCs w:val="24"/>
        </w:rPr>
        <w:t>6.44%</w:t>
      </w:r>
      <w:r w:rsidRPr="009D2991">
        <w:rPr>
          <w:rFonts w:hint="eastAsia"/>
          <w:szCs w:val="24"/>
        </w:rPr>
        <w:t>。</w:t>
      </w:r>
    </w:p>
    <w:p w:rsidR="00295037" w:rsidRPr="009D2991" w:rsidRDefault="00295037" w:rsidP="009D2991">
      <w:pPr>
        <w:rPr>
          <w:szCs w:val="24"/>
        </w:rPr>
      </w:pPr>
      <w:r w:rsidRPr="009D2991">
        <w:rPr>
          <w:szCs w:val="24"/>
        </w:rPr>
        <w:t>177.</w:t>
      </w:r>
      <w:r w:rsidRPr="009D2991">
        <w:rPr>
          <w:szCs w:val="24"/>
        </w:rPr>
        <w:tab/>
      </w:r>
      <w:r w:rsidRPr="009D2991">
        <w:rPr>
          <w:rFonts w:hint="eastAsia"/>
          <w:szCs w:val="24"/>
        </w:rPr>
        <w:t>在</w:t>
      </w:r>
      <w:r w:rsidRPr="009D2991">
        <w:rPr>
          <w:rFonts w:hint="eastAsia"/>
          <w:szCs w:val="24"/>
        </w:rPr>
        <w:t>2005</w:t>
      </w:r>
      <w:r w:rsidRPr="009D2991">
        <w:rPr>
          <w:rFonts w:hint="eastAsia"/>
          <w:szCs w:val="24"/>
        </w:rPr>
        <w:t>年总额为</w:t>
      </w:r>
      <w:r w:rsidRPr="009D2991">
        <w:rPr>
          <w:rFonts w:hint="eastAsia"/>
          <w:szCs w:val="24"/>
        </w:rPr>
        <w:t>134</w:t>
      </w:r>
      <w:r w:rsidRPr="009D2991">
        <w:rPr>
          <w:rFonts w:hint="eastAsia"/>
          <w:szCs w:val="24"/>
        </w:rPr>
        <w:t>万亿韩圆的政府预算中，社会保障预算约为</w:t>
      </w:r>
      <w:r w:rsidRPr="009D2991">
        <w:rPr>
          <w:rFonts w:hint="eastAsia"/>
          <w:szCs w:val="24"/>
        </w:rPr>
        <w:t>8.1</w:t>
      </w:r>
      <w:r w:rsidRPr="009D2991">
        <w:rPr>
          <w:rFonts w:hint="eastAsia"/>
          <w:szCs w:val="24"/>
        </w:rPr>
        <w:t>万亿韩圆，保健预算为</w:t>
      </w:r>
      <w:r w:rsidRPr="009D2991">
        <w:rPr>
          <w:rFonts w:hint="eastAsia"/>
          <w:szCs w:val="24"/>
        </w:rPr>
        <w:t>5 287</w:t>
      </w:r>
      <w:r w:rsidRPr="009D2991">
        <w:rPr>
          <w:rFonts w:hint="eastAsia"/>
          <w:szCs w:val="24"/>
        </w:rPr>
        <w:t>亿韩圆。随着韩国在</w:t>
      </w:r>
      <w:r w:rsidRPr="009D2991">
        <w:rPr>
          <w:rFonts w:hint="eastAsia"/>
          <w:szCs w:val="24"/>
        </w:rPr>
        <w:t>1988</w:t>
      </w:r>
      <w:r w:rsidRPr="009D2991">
        <w:rPr>
          <w:rFonts w:hint="eastAsia"/>
          <w:szCs w:val="24"/>
        </w:rPr>
        <w:t>年建立起国家养老金计划、在</w:t>
      </w:r>
      <w:r w:rsidRPr="009D2991">
        <w:rPr>
          <w:rFonts w:hint="eastAsia"/>
          <w:szCs w:val="24"/>
        </w:rPr>
        <w:t>1989</w:t>
      </w:r>
      <w:r w:rsidRPr="009D2991">
        <w:rPr>
          <w:rFonts w:hint="eastAsia"/>
          <w:szCs w:val="24"/>
        </w:rPr>
        <w:t>年普及国家卫生保健制度、在</w:t>
      </w:r>
      <w:r w:rsidRPr="009D2991">
        <w:rPr>
          <w:rFonts w:hint="eastAsia"/>
          <w:szCs w:val="24"/>
        </w:rPr>
        <w:t>1995</w:t>
      </w:r>
      <w:r w:rsidRPr="009D2991">
        <w:rPr>
          <w:rFonts w:hint="eastAsia"/>
          <w:szCs w:val="24"/>
        </w:rPr>
        <w:t>年实行农业和林业养老金制度和就业保险制度以及随后在</w:t>
      </w:r>
      <w:r w:rsidRPr="009D2991">
        <w:rPr>
          <w:rFonts w:hint="eastAsia"/>
          <w:szCs w:val="24"/>
        </w:rPr>
        <w:t>2000</w:t>
      </w:r>
      <w:r w:rsidRPr="009D2991">
        <w:rPr>
          <w:rFonts w:hint="eastAsia"/>
          <w:szCs w:val="24"/>
        </w:rPr>
        <w:t>年实行国家基本生活保障制度，社会保障政策不断扩大，从而使</w:t>
      </w:r>
      <w:r w:rsidRPr="009D2991">
        <w:rPr>
          <w:rFonts w:hint="eastAsia"/>
          <w:szCs w:val="24"/>
        </w:rPr>
        <w:t>1999</w:t>
      </w:r>
      <w:r w:rsidRPr="009D2991">
        <w:rPr>
          <w:rFonts w:hint="eastAsia"/>
          <w:szCs w:val="24"/>
        </w:rPr>
        <w:t>年至</w:t>
      </w:r>
      <w:r w:rsidRPr="009D2991">
        <w:rPr>
          <w:rFonts w:hint="eastAsia"/>
          <w:szCs w:val="24"/>
        </w:rPr>
        <w:t>2001</w:t>
      </w:r>
      <w:r w:rsidRPr="009D2991">
        <w:rPr>
          <w:rFonts w:hint="eastAsia"/>
          <w:szCs w:val="24"/>
        </w:rPr>
        <w:t>年期间的社会福利预算与前三年相比年均增长</w:t>
      </w:r>
      <w:r w:rsidRPr="009D2991">
        <w:rPr>
          <w:rFonts w:hint="eastAsia"/>
          <w:szCs w:val="24"/>
        </w:rPr>
        <w:t>33.9%</w:t>
      </w:r>
      <w:r w:rsidRPr="009D2991">
        <w:rPr>
          <w:rFonts w:hint="eastAsia"/>
          <w:szCs w:val="24"/>
        </w:rPr>
        <w:t>。</w:t>
      </w:r>
    </w:p>
    <w:p w:rsidR="00295037" w:rsidRPr="009D2991" w:rsidRDefault="00295037" w:rsidP="009D2991">
      <w:pPr>
        <w:rPr>
          <w:szCs w:val="24"/>
        </w:rPr>
      </w:pPr>
      <w:r w:rsidRPr="009D2991">
        <w:rPr>
          <w:szCs w:val="24"/>
        </w:rPr>
        <w:t>178.</w:t>
      </w:r>
      <w:r w:rsidRPr="009D2991">
        <w:rPr>
          <w:szCs w:val="24"/>
        </w:rPr>
        <w:tab/>
      </w:r>
      <w:r w:rsidRPr="009D2991">
        <w:rPr>
          <w:rFonts w:hint="eastAsia"/>
          <w:szCs w:val="24"/>
        </w:rPr>
        <w:t>由于《社会福利联合供资法》在</w:t>
      </w:r>
      <w:smartTag w:uri="urn:schemas-microsoft-com:office:smarttags" w:element="chsdate">
        <w:smartTagPr>
          <w:attr w:name="Year" w:val="1998"/>
          <w:attr w:name="Month" w:val="10"/>
          <w:attr w:name="Day" w:val="1"/>
          <w:attr w:name="IsLunarDate" w:val="False"/>
          <w:attr w:name="IsROCDate" w:val="False"/>
        </w:smartTagPr>
        <w:r w:rsidRPr="009D2991">
          <w:rPr>
            <w:rFonts w:hint="eastAsia"/>
            <w:szCs w:val="24"/>
          </w:rPr>
          <w:t>1998</w:t>
        </w:r>
        <w:r w:rsidRPr="009D2991">
          <w:rPr>
            <w:rFonts w:hint="eastAsia"/>
            <w:szCs w:val="24"/>
          </w:rPr>
          <w:t>年</w:t>
        </w:r>
        <w:r w:rsidRPr="009D2991">
          <w:rPr>
            <w:rFonts w:hint="eastAsia"/>
            <w:szCs w:val="24"/>
          </w:rPr>
          <w:t>10</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开始实施，社会福利基金成为已被转变成社会福利联合供资的一种由私人领导的社会保障制度。这是私营部门在促进参加社会福利方面的一个转折点。</w:t>
      </w:r>
    </w:p>
    <w:p w:rsidR="00295037" w:rsidRPr="001E0EAE" w:rsidRDefault="00295037" w:rsidP="001E0EAE">
      <w:pPr>
        <w:pStyle w:val="Heading2"/>
        <w:spacing w:before="320"/>
        <w:jc w:val="both"/>
      </w:pPr>
      <w:r w:rsidRPr="001E0EAE">
        <w:rPr>
          <w:rFonts w:hint="eastAsia"/>
        </w:rPr>
        <w:t>国家基本生活保障制度</w:t>
      </w:r>
    </w:p>
    <w:p w:rsidR="00295037" w:rsidRPr="009D2991" w:rsidRDefault="00295037" w:rsidP="009D2991">
      <w:pPr>
        <w:rPr>
          <w:rFonts w:hint="eastAsia"/>
          <w:szCs w:val="24"/>
        </w:rPr>
      </w:pPr>
      <w:r w:rsidRPr="009D2991">
        <w:rPr>
          <w:szCs w:val="24"/>
        </w:rPr>
        <w:t>179.</w:t>
      </w:r>
      <w:r w:rsidRPr="009D2991">
        <w:rPr>
          <w:szCs w:val="24"/>
        </w:rPr>
        <w:tab/>
      </w:r>
      <w:r w:rsidRPr="009D2991">
        <w:rPr>
          <w:rFonts w:hint="eastAsia"/>
          <w:szCs w:val="24"/>
        </w:rPr>
        <w:t>2000</w:t>
      </w:r>
      <w:r w:rsidRPr="009D2991">
        <w:rPr>
          <w:rFonts w:hint="eastAsia"/>
          <w:szCs w:val="24"/>
        </w:rPr>
        <w:t>年</w:t>
      </w:r>
      <w:r w:rsidRPr="009D2991">
        <w:rPr>
          <w:rFonts w:hint="eastAsia"/>
          <w:szCs w:val="24"/>
        </w:rPr>
        <w:t>10</w:t>
      </w:r>
      <w:r w:rsidRPr="009D2991">
        <w:rPr>
          <w:rFonts w:hint="eastAsia"/>
          <w:szCs w:val="24"/>
        </w:rPr>
        <w:t>月，国家基本生活保障制度取代了在</w:t>
      </w:r>
      <w:r w:rsidRPr="009D2991">
        <w:rPr>
          <w:rFonts w:hint="eastAsia"/>
          <w:szCs w:val="24"/>
        </w:rPr>
        <w:t>1961</w:t>
      </w:r>
      <w:r w:rsidRPr="009D2991">
        <w:rPr>
          <w:rFonts w:hint="eastAsia"/>
          <w:szCs w:val="24"/>
        </w:rPr>
        <w:t>年开始实施的生活保障制度，新的保障制度将生活权增列为《宪法》中规定的一项人权。过去五年来，国家基本生活保障制度在国内没有牢固的社会安全网的情况下对国内最低收入阶层一直起着保障其基本生活的最终安全网作用。</w:t>
      </w:r>
    </w:p>
    <w:p w:rsidR="00295037" w:rsidRPr="009D2991" w:rsidRDefault="00295037" w:rsidP="009D2991">
      <w:pPr>
        <w:rPr>
          <w:szCs w:val="24"/>
        </w:rPr>
      </w:pPr>
      <w:r w:rsidRPr="009D2991">
        <w:rPr>
          <w:szCs w:val="24"/>
        </w:rPr>
        <w:t>180.</w:t>
      </w:r>
      <w:r w:rsidRPr="009D2991">
        <w:rPr>
          <w:szCs w:val="24"/>
        </w:rPr>
        <w:tab/>
      </w:r>
      <w:r w:rsidRPr="009D2991">
        <w:rPr>
          <w:rFonts w:hint="eastAsia"/>
          <w:szCs w:val="24"/>
        </w:rPr>
        <w:t>按照国家基本生活保障制度的资格标准，领取保障金的人要满足两项标准：一是申请人拥有的收入和资产应该低于卫生和福利部规定的最低生活费水平，二是没有任何人向其提供支助；如果有人对提供上述支助负有责任，则申请人无法或有可能不符合领取国家基本生活保障金的资格标准。</w:t>
      </w:r>
    </w:p>
    <w:p w:rsidR="00295037" w:rsidRPr="009D2991" w:rsidRDefault="00295037" w:rsidP="009D2991">
      <w:pPr>
        <w:rPr>
          <w:szCs w:val="24"/>
        </w:rPr>
      </w:pPr>
      <w:r w:rsidRPr="009D2991">
        <w:rPr>
          <w:szCs w:val="24"/>
        </w:rPr>
        <w:t>181.</w:t>
      </w:r>
      <w:r w:rsidRPr="009D2991">
        <w:rPr>
          <w:szCs w:val="24"/>
        </w:rPr>
        <w:tab/>
      </w:r>
      <w:r w:rsidRPr="009D2991">
        <w:rPr>
          <w:szCs w:val="24"/>
        </w:rPr>
        <w:t>国家基本生活保障制度</w:t>
      </w:r>
      <w:r w:rsidRPr="009D2991">
        <w:rPr>
          <w:rFonts w:hint="eastAsia"/>
          <w:szCs w:val="24"/>
        </w:rPr>
        <w:t>是在</w:t>
      </w:r>
      <w:r w:rsidRPr="009D2991">
        <w:rPr>
          <w:rFonts w:hint="eastAsia"/>
          <w:szCs w:val="24"/>
        </w:rPr>
        <w:t>2001</w:t>
      </w:r>
      <w:r w:rsidRPr="009D2991">
        <w:rPr>
          <w:rFonts w:hint="eastAsia"/>
          <w:szCs w:val="24"/>
        </w:rPr>
        <w:t>年</w:t>
      </w:r>
      <w:r w:rsidRPr="009D2991">
        <w:rPr>
          <w:rFonts w:hint="eastAsia"/>
          <w:szCs w:val="24"/>
        </w:rPr>
        <w:t>8</w:t>
      </w:r>
      <w:r w:rsidRPr="009D2991">
        <w:rPr>
          <w:rFonts w:hint="eastAsia"/>
          <w:szCs w:val="24"/>
        </w:rPr>
        <w:t>月开始实施的，目的是为居住在用塑料盖成的、</w:t>
      </w:r>
      <w:r w:rsidR="008466B8">
        <w:rPr>
          <w:rFonts w:hint="eastAsia"/>
          <w:szCs w:val="24"/>
        </w:rPr>
        <w:t>像</w:t>
      </w:r>
      <w:r w:rsidRPr="009D2991">
        <w:rPr>
          <w:rFonts w:hint="eastAsia"/>
          <w:szCs w:val="24"/>
        </w:rPr>
        <w:t>峰窝一样的廉价住所或临时住房的无家可归者等贫穷且在获得居民登记方面存在困难的人提供基本生活保障号码。后来，这一制度通过一系列的措施不断扩大到保护其他人口群体：在</w:t>
      </w:r>
      <w:r w:rsidRPr="009D2991">
        <w:rPr>
          <w:rFonts w:hint="eastAsia"/>
          <w:szCs w:val="24"/>
        </w:rPr>
        <w:t>2002</w:t>
      </w:r>
      <w:r w:rsidRPr="009D2991">
        <w:rPr>
          <w:rFonts w:hint="eastAsia"/>
          <w:szCs w:val="24"/>
        </w:rPr>
        <w:t>年</w:t>
      </w:r>
      <w:r w:rsidRPr="009D2991">
        <w:rPr>
          <w:rFonts w:hint="eastAsia"/>
          <w:szCs w:val="24"/>
        </w:rPr>
        <w:t>3</w:t>
      </w:r>
      <w:r w:rsidRPr="009D2991">
        <w:rPr>
          <w:rFonts w:hint="eastAsia"/>
          <w:szCs w:val="24"/>
        </w:rPr>
        <w:t>月扩大到保护从劳动教养机构释放出来的人；通过在</w:t>
      </w:r>
      <w:r w:rsidRPr="009D2991">
        <w:rPr>
          <w:rFonts w:hint="eastAsia"/>
          <w:szCs w:val="24"/>
        </w:rPr>
        <w:t>2004</w:t>
      </w:r>
      <w:r w:rsidRPr="009D2991">
        <w:rPr>
          <w:rFonts w:hint="eastAsia"/>
          <w:szCs w:val="24"/>
        </w:rPr>
        <w:t>年</w:t>
      </w:r>
      <w:r w:rsidRPr="009D2991">
        <w:rPr>
          <w:rFonts w:hint="eastAsia"/>
          <w:szCs w:val="24"/>
        </w:rPr>
        <w:t>3</w:t>
      </w:r>
      <w:r w:rsidRPr="009D2991">
        <w:rPr>
          <w:rFonts w:hint="eastAsia"/>
          <w:szCs w:val="24"/>
        </w:rPr>
        <w:t>月降低可以获得国家基本生活保障的资格标准，增加了符合领取国家基本生活保障条件的人数；在</w:t>
      </w:r>
      <w:r w:rsidRPr="009D2991">
        <w:rPr>
          <w:rFonts w:hint="eastAsia"/>
          <w:szCs w:val="24"/>
        </w:rPr>
        <w:t>2004</w:t>
      </w:r>
      <w:r w:rsidRPr="009D2991">
        <w:rPr>
          <w:rFonts w:hint="eastAsia"/>
          <w:szCs w:val="24"/>
        </w:rPr>
        <w:t>年</w:t>
      </w:r>
      <w:r w:rsidRPr="009D2991">
        <w:rPr>
          <w:rFonts w:hint="eastAsia"/>
          <w:szCs w:val="24"/>
        </w:rPr>
        <w:t>6</w:t>
      </w:r>
      <w:r w:rsidRPr="009D2991">
        <w:rPr>
          <w:rFonts w:hint="eastAsia"/>
          <w:szCs w:val="24"/>
        </w:rPr>
        <w:t>月允许在特殊情况下选择农业和渔业家庭领取国家基本生活保障；在</w:t>
      </w:r>
      <w:r w:rsidRPr="009D2991">
        <w:rPr>
          <w:rFonts w:hint="eastAsia"/>
          <w:szCs w:val="24"/>
        </w:rPr>
        <w:t>2004</w:t>
      </w:r>
      <w:r w:rsidRPr="009D2991">
        <w:rPr>
          <w:rFonts w:hint="eastAsia"/>
          <w:szCs w:val="24"/>
        </w:rPr>
        <w:t>年</w:t>
      </w:r>
      <w:r w:rsidRPr="009D2991">
        <w:rPr>
          <w:rFonts w:hint="eastAsia"/>
          <w:szCs w:val="24"/>
        </w:rPr>
        <w:t>6</w:t>
      </w:r>
      <w:r w:rsidRPr="009D2991">
        <w:rPr>
          <w:rFonts w:hint="eastAsia"/>
          <w:szCs w:val="24"/>
        </w:rPr>
        <w:t>月将支持对象扩大到边远地区的人民以及对患有罕见且难以治愈的疾病或慢性疾病者，并在</w:t>
      </w:r>
      <w:r w:rsidRPr="009D2991">
        <w:rPr>
          <w:rFonts w:hint="eastAsia"/>
          <w:szCs w:val="24"/>
        </w:rPr>
        <w:t>2005</w:t>
      </w:r>
      <w:r w:rsidRPr="009D2991">
        <w:rPr>
          <w:rFonts w:hint="eastAsia"/>
          <w:szCs w:val="24"/>
        </w:rPr>
        <w:t>年扩大到</w:t>
      </w:r>
      <w:r w:rsidRPr="009D2991">
        <w:rPr>
          <w:rFonts w:hint="eastAsia"/>
          <w:szCs w:val="24"/>
        </w:rPr>
        <w:t>12</w:t>
      </w:r>
      <w:r w:rsidRPr="009D2991">
        <w:rPr>
          <w:rFonts w:hint="eastAsia"/>
          <w:szCs w:val="24"/>
        </w:rPr>
        <w:t>岁以下的儿童。这一制度在</w:t>
      </w: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月被进一步加强，缩小了对抚养国家基本生活保障申请人直系亲属及其配偶负有义务者的标准范围。另外，这一制度还惠及与韩国人结婚和收养韩籍儿童的外国人（从</w:t>
      </w:r>
      <w:r w:rsidRPr="009D2991">
        <w:rPr>
          <w:rFonts w:hint="eastAsia"/>
          <w:szCs w:val="24"/>
        </w:rPr>
        <w:t>2007</w:t>
      </w:r>
      <w:r w:rsidRPr="009D2991">
        <w:rPr>
          <w:rFonts w:hint="eastAsia"/>
          <w:szCs w:val="24"/>
        </w:rPr>
        <w:t>年</w:t>
      </w:r>
      <w:r w:rsidRPr="009D2991">
        <w:rPr>
          <w:rFonts w:hint="eastAsia"/>
          <w:szCs w:val="24"/>
        </w:rPr>
        <w:t>1</w:t>
      </w:r>
      <w:r w:rsidRPr="009D2991">
        <w:rPr>
          <w:rFonts w:hint="eastAsia"/>
          <w:szCs w:val="24"/>
        </w:rPr>
        <w:t>月开始实施）。</w:t>
      </w:r>
      <w:r w:rsidRPr="009D2991">
        <w:rPr>
          <w:szCs w:val="24"/>
        </w:rPr>
        <w:t xml:space="preserve"> </w:t>
      </w:r>
    </w:p>
    <w:p w:rsidR="00295037" w:rsidRPr="009D2991" w:rsidRDefault="00295037" w:rsidP="001E0EAE">
      <w:pPr>
        <w:spacing w:after="320"/>
        <w:rPr>
          <w:szCs w:val="24"/>
        </w:rPr>
      </w:pPr>
      <w:r w:rsidRPr="009D2991">
        <w:rPr>
          <w:szCs w:val="24"/>
        </w:rPr>
        <w:t>182.</w:t>
      </w:r>
      <w:r w:rsidRPr="009D2991">
        <w:rPr>
          <w:szCs w:val="24"/>
        </w:rPr>
        <w:tab/>
      </w:r>
      <w:r w:rsidRPr="009D2991">
        <w:rPr>
          <w:rFonts w:hint="eastAsia"/>
          <w:szCs w:val="24"/>
        </w:rPr>
        <w:t>截止</w:t>
      </w:r>
      <w:r w:rsidRPr="009D2991">
        <w:rPr>
          <w:rFonts w:hint="eastAsia"/>
          <w:szCs w:val="24"/>
        </w:rPr>
        <w:t>2000</w:t>
      </w:r>
      <w:r w:rsidRPr="009D2991">
        <w:rPr>
          <w:rFonts w:hint="eastAsia"/>
          <w:szCs w:val="24"/>
        </w:rPr>
        <w:t>年</w:t>
      </w:r>
      <w:r w:rsidRPr="009D2991">
        <w:rPr>
          <w:rFonts w:hint="eastAsia"/>
          <w:szCs w:val="24"/>
        </w:rPr>
        <w:t>10</w:t>
      </w:r>
      <w:r w:rsidRPr="009D2991">
        <w:rPr>
          <w:rFonts w:hint="eastAsia"/>
          <w:szCs w:val="24"/>
        </w:rPr>
        <w:t>月，领取</w:t>
      </w:r>
      <w:r w:rsidRPr="009D2991">
        <w:rPr>
          <w:szCs w:val="24"/>
        </w:rPr>
        <w:t>国家基本生活保障</w:t>
      </w:r>
      <w:r w:rsidRPr="009D2991">
        <w:rPr>
          <w:rFonts w:hint="eastAsia"/>
          <w:szCs w:val="24"/>
        </w:rPr>
        <w:t>金的人员总数达到</w:t>
      </w:r>
      <w:r w:rsidRPr="009D2991">
        <w:rPr>
          <w:szCs w:val="24"/>
        </w:rPr>
        <w:t>1</w:t>
      </w:r>
      <w:r w:rsidRPr="009D2991">
        <w:rPr>
          <w:rFonts w:hint="eastAsia"/>
          <w:szCs w:val="24"/>
        </w:rPr>
        <w:t xml:space="preserve"> </w:t>
      </w:r>
      <w:r w:rsidRPr="009D2991">
        <w:rPr>
          <w:szCs w:val="24"/>
        </w:rPr>
        <w:t>489</w:t>
      </w:r>
      <w:r w:rsidRPr="009D2991">
        <w:rPr>
          <w:rFonts w:hint="eastAsia"/>
          <w:szCs w:val="24"/>
        </w:rPr>
        <w:t xml:space="preserve"> </w:t>
      </w:r>
      <w:r w:rsidRPr="009D2991">
        <w:rPr>
          <w:szCs w:val="24"/>
        </w:rPr>
        <w:t>000</w:t>
      </w:r>
      <w:r w:rsidRPr="009D2991">
        <w:rPr>
          <w:rFonts w:hint="eastAsia"/>
          <w:szCs w:val="24"/>
        </w:rPr>
        <w:t>人，因为金融危机发生后受这一制度保护的人数较多。随着经济的恢复，这一数字在</w:t>
      </w:r>
      <w:r w:rsidRPr="009D2991">
        <w:rPr>
          <w:rFonts w:hint="eastAsia"/>
          <w:szCs w:val="24"/>
        </w:rPr>
        <w:t>2002</w:t>
      </w:r>
      <w:r w:rsidRPr="009D2991">
        <w:rPr>
          <w:rFonts w:hint="eastAsia"/>
          <w:szCs w:val="24"/>
        </w:rPr>
        <w:t>年下降到</w:t>
      </w:r>
      <w:r w:rsidRPr="009D2991">
        <w:rPr>
          <w:rFonts w:hint="eastAsia"/>
          <w:szCs w:val="24"/>
        </w:rPr>
        <w:t>1 351 000</w:t>
      </w:r>
      <w:r w:rsidRPr="009D2991">
        <w:rPr>
          <w:rFonts w:hint="eastAsia"/>
          <w:szCs w:val="24"/>
        </w:rPr>
        <w:t>人。但是，由于社会两极分化不断加剧，致使截止</w:t>
      </w: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月领取国家基本生活保障金的人数增加到</w:t>
      </w:r>
      <w:r w:rsidRPr="009D2991">
        <w:rPr>
          <w:rFonts w:hint="eastAsia"/>
          <w:szCs w:val="24"/>
        </w:rPr>
        <w:t>1 515 000</w:t>
      </w:r>
      <w:r w:rsidRPr="009D2991">
        <w:rPr>
          <w:rFonts w:hint="eastAsia"/>
          <w:szCs w:val="24"/>
        </w:rPr>
        <w:t>人（包括拥有基本生活保障号码的人）。根据补充福利原则，国家基本生活保障制度提供每月不同的生活帮助、住房以及中学或高校学生的学费和课程费等教育支助。另外，在因疾病或意外事故导致医疗费用上升时也提供医疗服务。</w:t>
      </w:r>
    </w:p>
    <w:p w:rsidR="00295037" w:rsidRPr="001E0EAE" w:rsidRDefault="00295037" w:rsidP="001E0EAE">
      <w:pPr>
        <w:pStyle w:val="Heading3"/>
        <w:spacing w:after="120"/>
      </w:pPr>
      <w:r w:rsidRPr="001E0EAE">
        <w:t>表</w:t>
      </w:r>
      <w:r w:rsidRPr="001E0EAE">
        <w:t xml:space="preserve"> 35</w:t>
      </w:r>
    </w:p>
    <w:p w:rsidR="00295037" w:rsidRPr="001E0EAE" w:rsidRDefault="00295037" w:rsidP="001E0EAE">
      <w:pPr>
        <w:pStyle w:val="Heading3"/>
        <w:spacing w:after="120"/>
      </w:pPr>
      <w:r w:rsidRPr="001E0EAE">
        <w:rPr>
          <w:rFonts w:hint="eastAsia"/>
        </w:rPr>
        <w:t>领取</w:t>
      </w:r>
      <w:r w:rsidRPr="001E0EAE">
        <w:t>国家基本生活保障</w:t>
      </w:r>
      <w:r w:rsidRPr="001E0EAE">
        <w:rPr>
          <w:rFonts w:hint="eastAsia"/>
        </w:rPr>
        <w:t>金的人数</w:t>
      </w:r>
    </w:p>
    <w:p w:rsidR="00295037" w:rsidRPr="009D2991" w:rsidRDefault="00295037" w:rsidP="009D2991">
      <w:pPr>
        <w:jc w:val="right"/>
        <w:rPr>
          <w:color w:val="000000"/>
          <w:szCs w:val="24"/>
        </w:rPr>
      </w:pPr>
      <w:r w:rsidRPr="009D2991">
        <w:rPr>
          <w:color w:val="000000"/>
          <w:szCs w:val="24"/>
        </w:rPr>
        <w:t>（单位：人）</w:t>
      </w:r>
    </w:p>
    <w:tbl>
      <w:tblPr>
        <w:tblStyle w:val="TableGrid"/>
        <w:tblW w:w="0" w:type="auto"/>
        <w:tblInd w:w="108" w:type="dxa"/>
        <w:tblLayout w:type="fixed"/>
        <w:tblLook w:val="01E0" w:firstRow="1" w:lastRow="1" w:firstColumn="1" w:lastColumn="1" w:noHBand="0" w:noVBand="0"/>
      </w:tblPr>
      <w:tblGrid>
        <w:gridCol w:w="2127"/>
        <w:gridCol w:w="1548"/>
        <w:gridCol w:w="1140"/>
        <w:gridCol w:w="1141"/>
        <w:gridCol w:w="1141"/>
        <w:gridCol w:w="1141"/>
        <w:gridCol w:w="1141"/>
      </w:tblGrid>
      <w:tr w:rsidR="00295037" w:rsidRPr="009D2991">
        <w:tc>
          <w:tcPr>
            <w:tcW w:w="2127" w:type="dxa"/>
            <w:tcBorders>
              <w:bottom w:val="single" w:sz="4" w:space="0" w:color="auto"/>
            </w:tcBorders>
          </w:tcPr>
          <w:p w:rsidR="00295037" w:rsidRPr="001E0EAE" w:rsidRDefault="00295037" w:rsidP="009D2991">
            <w:pPr>
              <w:jc w:val="center"/>
              <w:rPr>
                <w:color w:val="000000"/>
                <w:sz w:val="21"/>
                <w:szCs w:val="21"/>
              </w:rPr>
            </w:pPr>
            <w:r w:rsidRPr="001E0EAE">
              <w:rPr>
                <w:sz w:val="21"/>
                <w:szCs w:val="21"/>
              </w:rPr>
              <w:t>类别</w:t>
            </w:r>
            <w:r w:rsidRPr="001E0EAE">
              <w:rPr>
                <w:sz w:val="21"/>
                <w:szCs w:val="21"/>
              </w:rPr>
              <w:t>/</w:t>
            </w:r>
            <w:r w:rsidRPr="001E0EAE">
              <w:rPr>
                <w:sz w:val="21"/>
                <w:szCs w:val="21"/>
              </w:rPr>
              <w:t>年份</w:t>
            </w:r>
          </w:p>
        </w:tc>
        <w:tc>
          <w:tcPr>
            <w:tcW w:w="1548" w:type="dxa"/>
            <w:tcBorders>
              <w:bottom w:val="single" w:sz="4" w:space="0" w:color="auto"/>
            </w:tcBorders>
          </w:tcPr>
          <w:p w:rsidR="00295037" w:rsidRPr="001E0EAE" w:rsidRDefault="00295037" w:rsidP="009D2991">
            <w:pPr>
              <w:jc w:val="center"/>
              <w:rPr>
                <w:rFonts w:hint="eastAsia"/>
                <w:color w:val="000000"/>
                <w:sz w:val="21"/>
                <w:szCs w:val="21"/>
              </w:rPr>
            </w:pPr>
            <w:r w:rsidRPr="001E0EAE">
              <w:rPr>
                <w:rFonts w:eastAsia="휴먼명조,한컴돋움"/>
                <w:color w:val="000000"/>
                <w:sz w:val="21"/>
                <w:szCs w:val="21"/>
              </w:rPr>
              <w:t>2000</w:t>
            </w:r>
            <w:r w:rsidRPr="001E0EAE">
              <w:rPr>
                <w:rFonts w:hint="eastAsia"/>
                <w:color w:val="000000"/>
                <w:sz w:val="21"/>
                <w:szCs w:val="21"/>
              </w:rPr>
              <w:t>年</w:t>
            </w:r>
            <w:r w:rsidRPr="001E0EAE">
              <w:rPr>
                <w:rFonts w:hint="eastAsia"/>
                <w:color w:val="000000"/>
                <w:sz w:val="21"/>
                <w:szCs w:val="21"/>
              </w:rPr>
              <w:t>10</w:t>
            </w:r>
            <w:r w:rsidRPr="001E0EAE">
              <w:rPr>
                <w:rFonts w:hint="eastAsia"/>
                <w:color w:val="000000"/>
                <w:sz w:val="21"/>
                <w:szCs w:val="21"/>
              </w:rPr>
              <w:t>月</w:t>
            </w:r>
          </w:p>
        </w:tc>
        <w:tc>
          <w:tcPr>
            <w:tcW w:w="1140" w:type="dxa"/>
            <w:tcBorders>
              <w:bottom w:val="single" w:sz="4" w:space="0" w:color="auto"/>
            </w:tcBorders>
            <w:tcMar>
              <w:left w:w="28" w:type="dxa"/>
              <w:right w:w="28" w:type="dxa"/>
            </w:tcMar>
          </w:tcPr>
          <w:p w:rsidR="00295037" w:rsidRPr="001E0EAE" w:rsidRDefault="00295037" w:rsidP="009D2991">
            <w:pPr>
              <w:jc w:val="center"/>
              <w:rPr>
                <w:rFonts w:hint="eastAsia"/>
                <w:color w:val="000000"/>
                <w:sz w:val="21"/>
                <w:szCs w:val="21"/>
              </w:rPr>
            </w:pPr>
            <w:r w:rsidRPr="001E0EAE">
              <w:rPr>
                <w:rFonts w:eastAsia="휴먼명조,한컴돋움"/>
                <w:color w:val="000000"/>
                <w:sz w:val="21"/>
                <w:szCs w:val="21"/>
              </w:rPr>
              <w:t>2001</w:t>
            </w:r>
            <w:r w:rsidRPr="001E0EAE">
              <w:rPr>
                <w:rFonts w:hint="eastAsia"/>
                <w:color w:val="000000"/>
                <w:sz w:val="21"/>
                <w:szCs w:val="21"/>
              </w:rPr>
              <w:t>年</w:t>
            </w:r>
          </w:p>
        </w:tc>
        <w:tc>
          <w:tcPr>
            <w:tcW w:w="1141" w:type="dxa"/>
            <w:tcBorders>
              <w:bottom w:val="single" w:sz="4" w:space="0" w:color="auto"/>
            </w:tcBorders>
            <w:tcMar>
              <w:left w:w="28" w:type="dxa"/>
              <w:right w:w="28" w:type="dxa"/>
            </w:tcMar>
          </w:tcPr>
          <w:p w:rsidR="00295037" w:rsidRPr="001E0EAE" w:rsidRDefault="00295037" w:rsidP="009D2991">
            <w:pPr>
              <w:jc w:val="center"/>
              <w:rPr>
                <w:rFonts w:hint="eastAsia"/>
                <w:color w:val="000000"/>
                <w:sz w:val="21"/>
                <w:szCs w:val="21"/>
              </w:rPr>
            </w:pPr>
            <w:r w:rsidRPr="001E0EAE">
              <w:rPr>
                <w:rFonts w:eastAsia="휴먼명조,한컴돋움"/>
                <w:color w:val="000000"/>
                <w:sz w:val="21"/>
                <w:szCs w:val="21"/>
              </w:rPr>
              <w:t>2002</w:t>
            </w:r>
            <w:r w:rsidRPr="001E0EAE">
              <w:rPr>
                <w:rFonts w:hint="eastAsia"/>
                <w:color w:val="000000"/>
                <w:sz w:val="21"/>
                <w:szCs w:val="21"/>
              </w:rPr>
              <w:t>年</w:t>
            </w:r>
          </w:p>
        </w:tc>
        <w:tc>
          <w:tcPr>
            <w:tcW w:w="1141" w:type="dxa"/>
            <w:tcBorders>
              <w:bottom w:val="single" w:sz="4" w:space="0" w:color="auto"/>
            </w:tcBorders>
            <w:tcMar>
              <w:left w:w="28" w:type="dxa"/>
              <w:right w:w="28" w:type="dxa"/>
            </w:tcMar>
          </w:tcPr>
          <w:p w:rsidR="00295037" w:rsidRPr="001E0EAE" w:rsidRDefault="00295037" w:rsidP="009D2991">
            <w:pPr>
              <w:jc w:val="center"/>
              <w:rPr>
                <w:rFonts w:hint="eastAsia"/>
                <w:color w:val="000000"/>
                <w:sz w:val="21"/>
                <w:szCs w:val="21"/>
              </w:rPr>
            </w:pPr>
            <w:r w:rsidRPr="001E0EAE">
              <w:rPr>
                <w:rFonts w:eastAsia="휴먼명조,한컴돋움"/>
                <w:color w:val="000000"/>
                <w:sz w:val="21"/>
                <w:szCs w:val="21"/>
              </w:rPr>
              <w:t>2003</w:t>
            </w:r>
            <w:r w:rsidRPr="001E0EAE">
              <w:rPr>
                <w:rFonts w:hint="eastAsia"/>
                <w:color w:val="000000"/>
                <w:sz w:val="21"/>
                <w:szCs w:val="21"/>
              </w:rPr>
              <w:t>年</w:t>
            </w:r>
          </w:p>
        </w:tc>
        <w:tc>
          <w:tcPr>
            <w:tcW w:w="1141" w:type="dxa"/>
            <w:tcBorders>
              <w:bottom w:val="single" w:sz="4" w:space="0" w:color="auto"/>
            </w:tcBorders>
            <w:tcMar>
              <w:left w:w="28" w:type="dxa"/>
              <w:right w:w="28" w:type="dxa"/>
            </w:tcMar>
          </w:tcPr>
          <w:p w:rsidR="00295037" w:rsidRPr="001E0EAE" w:rsidRDefault="00295037" w:rsidP="009D2991">
            <w:pPr>
              <w:jc w:val="center"/>
              <w:rPr>
                <w:rFonts w:hint="eastAsia"/>
                <w:color w:val="000000"/>
                <w:sz w:val="21"/>
                <w:szCs w:val="21"/>
              </w:rPr>
            </w:pPr>
            <w:r w:rsidRPr="001E0EAE">
              <w:rPr>
                <w:rFonts w:eastAsia="휴먼명조,한컴돋움"/>
                <w:color w:val="000000"/>
                <w:sz w:val="21"/>
                <w:szCs w:val="21"/>
              </w:rPr>
              <w:t>2004</w:t>
            </w:r>
            <w:r w:rsidRPr="001E0EAE">
              <w:rPr>
                <w:rFonts w:hint="eastAsia"/>
                <w:color w:val="000000"/>
                <w:sz w:val="21"/>
                <w:szCs w:val="21"/>
              </w:rPr>
              <w:t>年</w:t>
            </w:r>
          </w:p>
        </w:tc>
        <w:tc>
          <w:tcPr>
            <w:tcW w:w="1141" w:type="dxa"/>
            <w:tcBorders>
              <w:bottom w:val="single" w:sz="4" w:space="0" w:color="auto"/>
            </w:tcBorders>
            <w:tcMar>
              <w:left w:w="28" w:type="dxa"/>
              <w:right w:w="28" w:type="dxa"/>
            </w:tcMar>
          </w:tcPr>
          <w:p w:rsidR="00295037" w:rsidRPr="001E0EAE" w:rsidRDefault="00295037" w:rsidP="009D2991">
            <w:pPr>
              <w:jc w:val="center"/>
              <w:rPr>
                <w:rFonts w:hint="eastAsia"/>
                <w:color w:val="000000"/>
                <w:sz w:val="21"/>
                <w:szCs w:val="21"/>
              </w:rPr>
            </w:pPr>
            <w:r w:rsidRPr="001E0EAE">
              <w:rPr>
                <w:rFonts w:eastAsia="휴먼명조,한컴돋움"/>
                <w:color w:val="000000"/>
                <w:sz w:val="21"/>
                <w:szCs w:val="21"/>
              </w:rPr>
              <w:t>2005</w:t>
            </w:r>
            <w:r w:rsidRPr="001E0EAE">
              <w:rPr>
                <w:rFonts w:hint="eastAsia"/>
                <w:color w:val="000000"/>
                <w:sz w:val="21"/>
                <w:szCs w:val="21"/>
              </w:rPr>
              <w:t>年</w:t>
            </w:r>
          </w:p>
        </w:tc>
      </w:tr>
      <w:tr w:rsidR="00295037" w:rsidRPr="009D2991">
        <w:tc>
          <w:tcPr>
            <w:tcW w:w="2127" w:type="dxa"/>
            <w:tcBorders>
              <w:bottom w:val="nil"/>
            </w:tcBorders>
          </w:tcPr>
          <w:p w:rsidR="00295037" w:rsidRPr="001E0EAE" w:rsidRDefault="00295037" w:rsidP="009D2991">
            <w:pPr>
              <w:jc w:val="left"/>
              <w:rPr>
                <w:color w:val="000000"/>
                <w:sz w:val="21"/>
                <w:szCs w:val="21"/>
              </w:rPr>
            </w:pPr>
            <w:r w:rsidRPr="001E0EAE">
              <w:rPr>
                <w:rFonts w:hint="eastAsia"/>
                <w:color w:val="000000"/>
                <w:sz w:val="21"/>
                <w:szCs w:val="21"/>
              </w:rPr>
              <w:t>家庭（与前一年相比的增加比例）</w:t>
            </w:r>
          </w:p>
        </w:tc>
        <w:tc>
          <w:tcPr>
            <w:tcW w:w="1548" w:type="dxa"/>
            <w:tcBorders>
              <w:bottom w:val="nil"/>
            </w:tcBorders>
          </w:tcPr>
          <w:p w:rsidR="00295037" w:rsidRPr="001E0EAE" w:rsidRDefault="00295037" w:rsidP="009D2991">
            <w:pPr>
              <w:ind w:right="176"/>
              <w:jc w:val="right"/>
              <w:rPr>
                <w:color w:val="000000"/>
                <w:sz w:val="21"/>
                <w:szCs w:val="21"/>
              </w:rPr>
            </w:pPr>
            <w:r w:rsidRPr="001E0EAE">
              <w:rPr>
                <w:rFonts w:eastAsia="휴먼명조,한컴돋움"/>
                <w:color w:val="000000"/>
                <w:sz w:val="21"/>
                <w:szCs w:val="21"/>
              </w:rPr>
              <w:t>688 354</w:t>
            </w:r>
          </w:p>
        </w:tc>
        <w:tc>
          <w:tcPr>
            <w:tcW w:w="1140" w:type="dxa"/>
            <w:tcBorders>
              <w:bottom w:val="nil"/>
            </w:tcBorders>
            <w:tcMar>
              <w:left w:w="28" w:type="dxa"/>
              <w:right w:w="28" w:type="dxa"/>
            </w:tcMar>
          </w:tcPr>
          <w:p w:rsidR="00295037" w:rsidRPr="001E0EAE" w:rsidRDefault="00295037" w:rsidP="009D2991">
            <w:pPr>
              <w:jc w:val="center"/>
              <w:rPr>
                <w:color w:val="000000"/>
                <w:sz w:val="21"/>
                <w:szCs w:val="21"/>
              </w:rPr>
            </w:pPr>
            <w:r w:rsidRPr="001E0EAE">
              <w:rPr>
                <w:rFonts w:eastAsia="휴먼명조,한컴돋움"/>
                <w:color w:val="000000"/>
                <w:sz w:val="21"/>
                <w:szCs w:val="21"/>
              </w:rPr>
              <w:t>698 075</w:t>
            </w:r>
            <w:r w:rsidRPr="001E0EAE">
              <w:rPr>
                <w:rFonts w:eastAsia="휴먼명조,한컴돋움"/>
                <w:color w:val="000000"/>
                <w:sz w:val="21"/>
                <w:szCs w:val="21"/>
              </w:rPr>
              <w:br/>
              <w:t>(1.4%)</w:t>
            </w:r>
          </w:p>
        </w:tc>
        <w:tc>
          <w:tcPr>
            <w:tcW w:w="1141" w:type="dxa"/>
            <w:tcBorders>
              <w:bottom w:val="nil"/>
            </w:tcBorders>
            <w:tcMar>
              <w:left w:w="28" w:type="dxa"/>
              <w:right w:w="28" w:type="dxa"/>
            </w:tcMar>
          </w:tcPr>
          <w:p w:rsidR="00295037" w:rsidRPr="001E0EAE" w:rsidRDefault="00295037" w:rsidP="009D2991">
            <w:pPr>
              <w:jc w:val="center"/>
              <w:rPr>
                <w:color w:val="000000"/>
                <w:sz w:val="21"/>
                <w:szCs w:val="21"/>
              </w:rPr>
            </w:pPr>
            <w:r w:rsidRPr="001E0EAE">
              <w:rPr>
                <w:rFonts w:eastAsia="휴먼명조,한컴돋움"/>
                <w:color w:val="000000"/>
                <w:sz w:val="21"/>
                <w:szCs w:val="21"/>
              </w:rPr>
              <w:t>691 018</w:t>
            </w:r>
            <w:r w:rsidRPr="001E0EAE">
              <w:rPr>
                <w:rFonts w:eastAsia="휴먼명조,한컴돋움"/>
                <w:color w:val="000000"/>
                <w:sz w:val="21"/>
                <w:szCs w:val="21"/>
              </w:rPr>
              <w:br/>
              <w:t>(</w:t>
            </w:r>
            <w:r w:rsidRPr="001E0EAE">
              <w:rPr>
                <w:rFonts w:ascii="MS Mincho" w:eastAsia="MS Mincho" w:hAnsi="MS Mincho" w:cs="MS Mincho"/>
                <w:sz w:val="21"/>
                <w:szCs w:val="21"/>
              </w:rPr>
              <w:t>□</w:t>
            </w:r>
            <w:r w:rsidRPr="001E0EAE">
              <w:rPr>
                <w:rFonts w:eastAsia="휴먼명조,한컴돋움"/>
                <w:color w:val="000000"/>
                <w:sz w:val="21"/>
                <w:szCs w:val="21"/>
              </w:rPr>
              <w:t>1.0%)</w:t>
            </w:r>
          </w:p>
        </w:tc>
        <w:tc>
          <w:tcPr>
            <w:tcW w:w="1141" w:type="dxa"/>
            <w:tcBorders>
              <w:bottom w:val="nil"/>
            </w:tcBorders>
            <w:tcMar>
              <w:left w:w="28" w:type="dxa"/>
              <w:right w:w="28" w:type="dxa"/>
            </w:tcMar>
          </w:tcPr>
          <w:p w:rsidR="00295037" w:rsidRPr="001E0EAE" w:rsidRDefault="00295037" w:rsidP="009D2991">
            <w:pPr>
              <w:jc w:val="center"/>
              <w:rPr>
                <w:color w:val="000000"/>
                <w:sz w:val="21"/>
                <w:szCs w:val="21"/>
              </w:rPr>
            </w:pPr>
            <w:r w:rsidRPr="001E0EAE">
              <w:rPr>
                <w:rFonts w:eastAsia="휴먼명조,한컴돋움"/>
                <w:color w:val="000000"/>
                <w:sz w:val="21"/>
                <w:szCs w:val="21"/>
              </w:rPr>
              <w:t>711 861</w:t>
            </w:r>
            <w:r w:rsidRPr="001E0EAE">
              <w:rPr>
                <w:rFonts w:eastAsia="휴먼명조,한컴돋움"/>
                <w:color w:val="000000"/>
                <w:sz w:val="21"/>
                <w:szCs w:val="21"/>
              </w:rPr>
              <w:br/>
              <w:t>(3.9%)</w:t>
            </w:r>
          </w:p>
        </w:tc>
        <w:tc>
          <w:tcPr>
            <w:tcW w:w="1141" w:type="dxa"/>
            <w:tcBorders>
              <w:bottom w:val="nil"/>
            </w:tcBorders>
            <w:tcMar>
              <w:left w:w="28" w:type="dxa"/>
              <w:right w:w="28" w:type="dxa"/>
            </w:tcMar>
          </w:tcPr>
          <w:p w:rsidR="00295037" w:rsidRPr="001E0EAE" w:rsidRDefault="00295037" w:rsidP="009D2991">
            <w:pPr>
              <w:jc w:val="center"/>
              <w:rPr>
                <w:color w:val="000000"/>
                <w:sz w:val="21"/>
                <w:szCs w:val="21"/>
              </w:rPr>
            </w:pPr>
            <w:r w:rsidRPr="001E0EAE">
              <w:rPr>
                <w:rFonts w:eastAsia="휴먼명조,한컴돋움"/>
                <w:color w:val="000000"/>
                <w:sz w:val="21"/>
                <w:szCs w:val="21"/>
              </w:rPr>
              <w:t>753 681</w:t>
            </w:r>
            <w:r w:rsidRPr="001E0EAE">
              <w:rPr>
                <w:rFonts w:eastAsia="휴먼명조,한컴돋움"/>
                <w:color w:val="000000"/>
                <w:sz w:val="21"/>
                <w:szCs w:val="21"/>
              </w:rPr>
              <w:br/>
              <w:t>(5.0%)</w:t>
            </w:r>
          </w:p>
        </w:tc>
        <w:tc>
          <w:tcPr>
            <w:tcW w:w="1141" w:type="dxa"/>
            <w:tcBorders>
              <w:bottom w:val="nil"/>
            </w:tcBorders>
            <w:tcMar>
              <w:left w:w="28" w:type="dxa"/>
              <w:right w:w="28" w:type="dxa"/>
            </w:tcMar>
          </w:tcPr>
          <w:p w:rsidR="00295037" w:rsidRPr="001E0EAE" w:rsidRDefault="00295037" w:rsidP="009D2991">
            <w:pPr>
              <w:jc w:val="center"/>
              <w:rPr>
                <w:color w:val="000000"/>
                <w:sz w:val="21"/>
                <w:szCs w:val="21"/>
              </w:rPr>
            </w:pPr>
            <w:r w:rsidRPr="001E0EAE">
              <w:rPr>
                <w:rFonts w:eastAsia="휴먼명조,한컴돋움"/>
                <w:color w:val="000000"/>
                <w:sz w:val="21"/>
                <w:szCs w:val="21"/>
              </w:rPr>
              <w:t>809 745</w:t>
            </w:r>
            <w:r w:rsidRPr="001E0EAE">
              <w:rPr>
                <w:rFonts w:eastAsia="휴먼명조,한컴돋움"/>
                <w:color w:val="000000"/>
                <w:sz w:val="21"/>
                <w:szCs w:val="21"/>
              </w:rPr>
              <w:br/>
              <w:t>(7.4%)</w:t>
            </w:r>
          </w:p>
        </w:tc>
      </w:tr>
      <w:tr w:rsidR="00295037" w:rsidRPr="009D2991">
        <w:tc>
          <w:tcPr>
            <w:tcW w:w="2127" w:type="dxa"/>
            <w:tcBorders>
              <w:top w:val="nil"/>
            </w:tcBorders>
          </w:tcPr>
          <w:p w:rsidR="00295037" w:rsidRPr="001E0EAE" w:rsidRDefault="00295037" w:rsidP="009D2991">
            <w:pPr>
              <w:jc w:val="left"/>
              <w:rPr>
                <w:color w:val="000000"/>
                <w:sz w:val="21"/>
                <w:szCs w:val="21"/>
              </w:rPr>
            </w:pPr>
            <w:r w:rsidRPr="001E0EAE">
              <w:rPr>
                <w:rFonts w:hint="eastAsia"/>
                <w:color w:val="000000"/>
                <w:sz w:val="21"/>
                <w:szCs w:val="21"/>
              </w:rPr>
              <w:t>人（与前一年相比的增加比例）</w:t>
            </w:r>
          </w:p>
        </w:tc>
        <w:tc>
          <w:tcPr>
            <w:tcW w:w="1548" w:type="dxa"/>
            <w:tcBorders>
              <w:top w:val="nil"/>
            </w:tcBorders>
          </w:tcPr>
          <w:p w:rsidR="00295037" w:rsidRPr="001E0EAE" w:rsidRDefault="00295037" w:rsidP="009D2991">
            <w:pPr>
              <w:ind w:right="176"/>
              <w:jc w:val="right"/>
              <w:rPr>
                <w:color w:val="000000"/>
                <w:sz w:val="21"/>
                <w:szCs w:val="21"/>
              </w:rPr>
            </w:pPr>
            <w:r w:rsidRPr="001E0EAE">
              <w:rPr>
                <w:rFonts w:eastAsia="휴먼명조,한컴돋움"/>
                <w:color w:val="000000"/>
                <w:sz w:val="21"/>
                <w:szCs w:val="21"/>
              </w:rPr>
              <w:t>1 488 874</w:t>
            </w:r>
          </w:p>
        </w:tc>
        <w:tc>
          <w:tcPr>
            <w:tcW w:w="1140" w:type="dxa"/>
            <w:tcBorders>
              <w:top w:val="nil"/>
            </w:tcBorders>
            <w:tcMar>
              <w:left w:w="28" w:type="dxa"/>
              <w:right w:w="28" w:type="dxa"/>
            </w:tcMar>
          </w:tcPr>
          <w:p w:rsidR="00295037" w:rsidRPr="001E0EAE" w:rsidRDefault="00295037" w:rsidP="009D2991">
            <w:pPr>
              <w:jc w:val="center"/>
              <w:rPr>
                <w:color w:val="000000"/>
                <w:sz w:val="21"/>
                <w:szCs w:val="21"/>
              </w:rPr>
            </w:pPr>
            <w:r w:rsidRPr="001E0EAE">
              <w:rPr>
                <w:rFonts w:eastAsia="휴먼명조,한컴돋움"/>
                <w:color w:val="000000"/>
                <w:sz w:val="21"/>
                <w:szCs w:val="21"/>
              </w:rPr>
              <w:t>1 419 995</w:t>
            </w:r>
          </w:p>
        </w:tc>
        <w:tc>
          <w:tcPr>
            <w:tcW w:w="1141" w:type="dxa"/>
            <w:tcBorders>
              <w:top w:val="nil"/>
            </w:tcBorders>
            <w:tcMar>
              <w:left w:w="28" w:type="dxa"/>
              <w:right w:w="28" w:type="dxa"/>
            </w:tcMar>
          </w:tcPr>
          <w:p w:rsidR="00295037" w:rsidRPr="001E0EAE" w:rsidRDefault="00295037" w:rsidP="009D2991">
            <w:pPr>
              <w:jc w:val="center"/>
              <w:rPr>
                <w:color w:val="000000"/>
                <w:sz w:val="21"/>
                <w:szCs w:val="21"/>
              </w:rPr>
            </w:pPr>
            <w:r w:rsidRPr="001E0EAE">
              <w:rPr>
                <w:rFonts w:eastAsia="휴먼명조,한컴돋움"/>
                <w:color w:val="000000"/>
                <w:sz w:val="21"/>
                <w:szCs w:val="21"/>
              </w:rPr>
              <w:t>1 351 185</w:t>
            </w:r>
            <w:r w:rsidRPr="001E0EAE">
              <w:rPr>
                <w:rFonts w:eastAsia="휴먼명조,한컴돋움"/>
                <w:color w:val="000000"/>
                <w:sz w:val="21"/>
                <w:szCs w:val="21"/>
              </w:rPr>
              <w:br/>
              <w:t>(</w:t>
            </w:r>
            <w:r w:rsidRPr="001E0EAE">
              <w:rPr>
                <w:rFonts w:ascii="MS Mincho" w:eastAsia="MS Mincho" w:hAnsi="MS Mincho" w:cs="MS Mincho"/>
                <w:sz w:val="21"/>
                <w:szCs w:val="21"/>
              </w:rPr>
              <w:t>□</w:t>
            </w:r>
            <w:r w:rsidRPr="001E0EAE">
              <w:rPr>
                <w:rFonts w:eastAsia="휴먼명조,한컴돋움"/>
                <w:color w:val="000000"/>
                <w:sz w:val="21"/>
                <w:szCs w:val="21"/>
              </w:rPr>
              <w:t>4.8%)</w:t>
            </w:r>
          </w:p>
        </w:tc>
        <w:tc>
          <w:tcPr>
            <w:tcW w:w="1141" w:type="dxa"/>
            <w:tcBorders>
              <w:top w:val="nil"/>
            </w:tcBorders>
            <w:tcMar>
              <w:left w:w="28" w:type="dxa"/>
              <w:right w:w="28" w:type="dxa"/>
            </w:tcMar>
          </w:tcPr>
          <w:p w:rsidR="00295037" w:rsidRPr="001E0EAE" w:rsidRDefault="00295037" w:rsidP="009D2991">
            <w:pPr>
              <w:jc w:val="center"/>
              <w:rPr>
                <w:color w:val="000000"/>
                <w:sz w:val="21"/>
                <w:szCs w:val="21"/>
              </w:rPr>
            </w:pPr>
            <w:r w:rsidRPr="001E0EAE">
              <w:rPr>
                <w:rFonts w:eastAsia="휴먼명조,한컴돋움"/>
                <w:color w:val="000000"/>
                <w:sz w:val="21"/>
                <w:szCs w:val="21"/>
              </w:rPr>
              <w:t>1 374 405</w:t>
            </w:r>
            <w:r w:rsidRPr="001E0EAE">
              <w:rPr>
                <w:rFonts w:eastAsia="휴먼명조,한컴돋움"/>
                <w:color w:val="000000"/>
                <w:sz w:val="21"/>
                <w:szCs w:val="21"/>
              </w:rPr>
              <w:br/>
              <w:t>(1.7%)</w:t>
            </w:r>
          </w:p>
        </w:tc>
        <w:tc>
          <w:tcPr>
            <w:tcW w:w="1141" w:type="dxa"/>
            <w:tcBorders>
              <w:top w:val="nil"/>
            </w:tcBorders>
            <w:tcMar>
              <w:left w:w="28" w:type="dxa"/>
              <w:right w:w="28" w:type="dxa"/>
            </w:tcMar>
          </w:tcPr>
          <w:p w:rsidR="00295037" w:rsidRPr="001E0EAE" w:rsidRDefault="00295037" w:rsidP="009D2991">
            <w:pPr>
              <w:jc w:val="center"/>
              <w:rPr>
                <w:color w:val="000000"/>
                <w:sz w:val="21"/>
                <w:szCs w:val="21"/>
              </w:rPr>
            </w:pPr>
            <w:r w:rsidRPr="001E0EAE">
              <w:rPr>
                <w:rFonts w:eastAsia="휴먼명조,한컴돋움"/>
                <w:color w:val="000000"/>
                <w:sz w:val="21"/>
                <w:szCs w:val="21"/>
              </w:rPr>
              <w:t>1 424 088</w:t>
            </w:r>
            <w:r w:rsidRPr="001E0EAE">
              <w:rPr>
                <w:rFonts w:eastAsia="휴먼명조,한컴돋움"/>
                <w:color w:val="000000"/>
                <w:sz w:val="21"/>
                <w:szCs w:val="21"/>
              </w:rPr>
              <w:br/>
              <w:t>(3.6%)</w:t>
            </w:r>
          </w:p>
        </w:tc>
        <w:tc>
          <w:tcPr>
            <w:tcW w:w="1141" w:type="dxa"/>
            <w:tcBorders>
              <w:top w:val="nil"/>
            </w:tcBorders>
            <w:tcMar>
              <w:left w:w="28" w:type="dxa"/>
              <w:right w:w="28" w:type="dxa"/>
            </w:tcMar>
          </w:tcPr>
          <w:p w:rsidR="00295037" w:rsidRPr="001E0EAE" w:rsidRDefault="00295037" w:rsidP="009D2991">
            <w:pPr>
              <w:jc w:val="center"/>
              <w:rPr>
                <w:color w:val="000000"/>
                <w:sz w:val="21"/>
                <w:szCs w:val="21"/>
              </w:rPr>
            </w:pPr>
            <w:r w:rsidRPr="001E0EAE">
              <w:rPr>
                <w:rFonts w:eastAsia="휴먼명조,한컴돋움"/>
                <w:color w:val="000000"/>
                <w:sz w:val="21"/>
                <w:szCs w:val="21"/>
              </w:rPr>
              <w:t>1 515 281</w:t>
            </w:r>
            <w:r w:rsidRPr="001E0EAE">
              <w:rPr>
                <w:rFonts w:eastAsia="휴먼명조,한컴돋움"/>
                <w:color w:val="000000"/>
                <w:sz w:val="21"/>
                <w:szCs w:val="21"/>
              </w:rPr>
              <w:br/>
              <w:t>(6.4%)</w:t>
            </w:r>
          </w:p>
        </w:tc>
      </w:tr>
    </w:tbl>
    <w:p w:rsidR="00295037" w:rsidRPr="009D2991" w:rsidRDefault="00295037" w:rsidP="009D2991">
      <w:pPr>
        <w:spacing w:before="240"/>
        <w:rPr>
          <w:szCs w:val="24"/>
        </w:rPr>
      </w:pPr>
      <w:r w:rsidRPr="009D2991">
        <w:rPr>
          <w:szCs w:val="24"/>
        </w:rPr>
        <w:tab/>
        <w:t xml:space="preserve">*  </w:t>
      </w:r>
      <w:r w:rsidRPr="009D2991">
        <w:rPr>
          <w:rFonts w:hint="eastAsia"/>
          <w:szCs w:val="24"/>
        </w:rPr>
        <w:t>不包括拥有基本生活保障号码的人。</w:t>
      </w:r>
    </w:p>
    <w:p w:rsidR="00295037" w:rsidRPr="009D2991" w:rsidRDefault="00295037" w:rsidP="009D2991">
      <w:pPr>
        <w:rPr>
          <w:szCs w:val="24"/>
        </w:rPr>
      </w:pPr>
      <w:r w:rsidRPr="009D2991">
        <w:rPr>
          <w:szCs w:val="24"/>
        </w:rPr>
        <w:t>183.</w:t>
      </w:r>
      <w:r w:rsidRPr="009D2991">
        <w:rPr>
          <w:szCs w:val="24"/>
        </w:rPr>
        <w:tab/>
      </w:r>
      <w:r w:rsidRPr="009D2991">
        <w:rPr>
          <w:rFonts w:hint="eastAsia"/>
          <w:szCs w:val="24"/>
        </w:rPr>
        <w:t>为</w:t>
      </w:r>
      <w:r w:rsidRPr="009D2991">
        <w:rPr>
          <w:szCs w:val="24"/>
        </w:rPr>
        <w:t>国家基本生活保障</w:t>
      </w:r>
      <w:r w:rsidRPr="009D2991">
        <w:rPr>
          <w:rFonts w:hint="eastAsia"/>
          <w:szCs w:val="24"/>
        </w:rPr>
        <w:t>金领取人规定的最低生活费每年增加</w:t>
      </w:r>
      <w:r w:rsidRPr="009D2991">
        <w:rPr>
          <w:szCs w:val="24"/>
        </w:rPr>
        <w:t xml:space="preserve">3-3.5 </w:t>
      </w:r>
      <w:r w:rsidRPr="009D2991">
        <w:rPr>
          <w:rFonts w:hint="eastAsia"/>
          <w:szCs w:val="24"/>
        </w:rPr>
        <w:t>%</w:t>
      </w:r>
      <w:r w:rsidRPr="009D2991">
        <w:rPr>
          <w:rFonts w:hint="eastAsia"/>
          <w:szCs w:val="24"/>
        </w:rPr>
        <w:t>。为了反映实际最低生活费的措施，这一比例在</w:t>
      </w:r>
      <w:r w:rsidRPr="009D2991">
        <w:rPr>
          <w:rFonts w:hint="eastAsia"/>
          <w:szCs w:val="24"/>
        </w:rPr>
        <w:t>2005</w:t>
      </w:r>
      <w:r w:rsidRPr="009D2991">
        <w:rPr>
          <w:rFonts w:hint="eastAsia"/>
          <w:szCs w:val="24"/>
        </w:rPr>
        <w:t>年被提高到</w:t>
      </w:r>
      <w:r w:rsidRPr="009D2991">
        <w:rPr>
          <w:rFonts w:hint="eastAsia"/>
          <w:szCs w:val="24"/>
        </w:rPr>
        <w:t>8.9%</w:t>
      </w:r>
      <w:r w:rsidRPr="009D2991">
        <w:rPr>
          <w:rFonts w:hint="eastAsia"/>
          <w:szCs w:val="24"/>
        </w:rPr>
        <w:t>。另外，由于</w:t>
      </w:r>
      <w:r w:rsidRPr="009D2991">
        <w:rPr>
          <w:rFonts w:hint="eastAsia"/>
          <w:szCs w:val="24"/>
        </w:rPr>
        <w:t>2005</w:t>
      </w:r>
      <w:r w:rsidRPr="009D2991">
        <w:rPr>
          <w:rFonts w:hint="eastAsia"/>
          <w:szCs w:val="24"/>
        </w:rPr>
        <w:t>年以后四年的家庭均衡指数已根据经合组织的水平进行了调整，故</w:t>
      </w:r>
      <w:r w:rsidRPr="009D2991">
        <w:rPr>
          <w:rFonts w:hint="eastAsia"/>
          <w:szCs w:val="24"/>
        </w:rPr>
        <w:t>1-2</w:t>
      </w:r>
      <w:r w:rsidRPr="009D2991">
        <w:rPr>
          <w:rFonts w:hint="eastAsia"/>
          <w:szCs w:val="24"/>
        </w:rPr>
        <w:t>人家庭的最低生活费大幅度增加。</w:t>
      </w:r>
    </w:p>
    <w:p w:rsidR="00295037" w:rsidRPr="001E0EAE" w:rsidRDefault="00295037" w:rsidP="001E0EAE">
      <w:pPr>
        <w:pStyle w:val="Heading3"/>
        <w:spacing w:after="120"/>
      </w:pPr>
      <w:r w:rsidRPr="001E0EAE">
        <w:t>表</w:t>
      </w:r>
      <w:r w:rsidRPr="001E0EAE">
        <w:t xml:space="preserve"> 36</w:t>
      </w:r>
    </w:p>
    <w:p w:rsidR="00295037" w:rsidRPr="001E0EAE" w:rsidRDefault="00295037" w:rsidP="001E0EAE">
      <w:pPr>
        <w:pStyle w:val="Heading3"/>
        <w:spacing w:after="120"/>
      </w:pPr>
      <w:r w:rsidRPr="001E0EAE">
        <w:rPr>
          <w:rFonts w:hint="eastAsia"/>
        </w:rPr>
        <w:t>基本生活保障金领取人的最低生活费变化</w:t>
      </w:r>
    </w:p>
    <w:p w:rsidR="00295037" w:rsidRPr="009D2991" w:rsidRDefault="00295037" w:rsidP="009D2991">
      <w:pPr>
        <w:jc w:val="right"/>
        <w:rPr>
          <w:rFonts w:hint="eastAsia"/>
          <w:szCs w:val="24"/>
        </w:rPr>
      </w:pPr>
      <w:r w:rsidRPr="009D2991">
        <w:rPr>
          <w:szCs w:val="24"/>
        </w:rPr>
        <w:t>（单位：</w:t>
      </w:r>
      <w:r w:rsidRPr="009D2991">
        <w:rPr>
          <w:szCs w:val="24"/>
        </w:rPr>
        <w:t xml:space="preserve"> 1</w:t>
      </w:r>
      <w:r w:rsidRPr="009D2991">
        <w:rPr>
          <w:rFonts w:hint="eastAsia"/>
          <w:szCs w:val="24"/>
        </w:rPr>
        <w:t xml:space="preserve"> </w:t>
      </w:r>
      <w:r w:rsidRPr="009D2991">
        <w:rPr>
          <w:szCs w:val="24"/>
        </w:rPr>
        <w:t>000</w:t>
      </w:r>
      <w:r w:rsidRPr="009D2991">
        <w:rPr>
          <w:rFonts w:hint="eastAsia"/>
          <w:szCs w:val="24"/>
        </w:rPr>
        <w:t>韩圆）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25"/>
        <w:gridCol w:w="1301"/>
        <w:gridCol w:w="1302"/>
        <w:gridCol w:w="1302"/>
        <w:gridCol w:w="1302"/>
        <w:gridCol w:w="1302"/>
      </w:tblGrid>
      <w:tr w:rsidR="00295037" w:rsidRPr="009D2991">
        <w:trPr>
          <w:jc w:val="center"/>
        </w:trPr>
        <w:tc>
          <w:tcPr>
            <w:tcW w:w="2825" w:type="dxa"/>
            <w:tcBorders>
              <w:bottom w:val="single" w:sz="4" w:space="0" w:color="auto"/>
            </w:tcBorders>
            <w:shd w:val="clear" w:color="auto" w:fill="auto"/>
            <w:tcMar>
              <w:top w:w="28" w:type="dxa"/>
              <w:left w:w="28" w:type="dxa"/>
              <w:bottom w:w="28" w:type="dxa"/>
              <w:right w:w="28" w:type="dxa"/>
            </w:tcMar>
            <w:vAlign w:val="center"/>
          </w:tcPr>
          <w:p w:rsidR="00295037" w:rsidRPr="001E0EAE" w:rsidRDefault="00295037" w:rsidP="009D2991">
            <w:pPr>
              <w:jc w:val="center"/>
              <w:rPr>
                <w:sz w:val="21"/>
                <w:szCs w:val="21"/>
              </w:rPr>
            </w:pPr>
            <w:r w:rsidRPr="001E0EAE">
              <w:rPr>
                <w:sz w:val="21"/>
                <w:szCs w:val="21"/>
              </w:rPr>
              <w:t>类别</w:t>
            </w:r>
          </w:p>
        </w:tc>
        <w:tc>
          <w:tcPr>
            <w:tcW w:w="1301" w:type="dxa"/>
            <w:tcBorders>
              <w:bottom w:val="single" w:sz="4" w:space="0" w:color="auto"/>
            </w:tcBorders>
            <w:shd w:val="clear" w:color="auto" w:fill="auto"/>
            <w:tcMar>
              <w:top w:w="28" w:type="dxa"/>
              <w:left w:w="28" w:type="dxa"/>
              <w:bottom w:w="28" w:type="dxa"/>
              <w:right w:w="28" w:type="dxa"/>
            </w:tcMar>
            <w:vAlign w:val="center"/>
          </w:tcPr>
          <w:p w:rsidR="00295037" w:rsidRPr="001E0EAE" w:rsidRDefault="00295037" w:rsidP="009D2991">
            <w:pPr>
              <w:jc w:val="center"/>
              <w:rPr>
                <w:rFonts w:hint="eastAsia"/>
                <w:sz w:val="21"/>
                <w:szCs w:val="21"/>
              </w:rPr>
            </w:pPr>
            <w:r w:rsidRPr="001E0EAE">
              <w:rPr>
                <w:rFonts w:eastAsia="휴먼명조,한컴돋움"/>
                <w:sz w:val="21"/>
                <w:szCs w:val="21"/>
              </w:rPr>
              <w:t>2001</w:t>
            </w:r>
            <w:r w:rsidRPr="001E0EAE">
              <w:rPr>
                <w:rFonts w:hint="eastAsia"/>
                <w:sz w:val="21"/>
                <w:szCs w:val="21"/>
              </w:rPr>
              <w:t>年</w:t>
            </w:r>
          </w:p>
        </w:tc>
        <w:tc>
          <w:tcPr>
            <w:tcW w:w="1302" w:type="dxa"/>
            <w:tcBorders>
              <w:bottom w:val="single" w:sz="4" w:space="0" w:color="auto"/>
            </w:tcBorders>
            <w:shd w:val="clear" w:color="auto" w:fill="auto"/>
            <w:tcMar>
              <w:top w:w="28" w:type="dxa"/>
              <w:left w:w="28" w:type="dxa"/>
              <w:bottom w:w="28" w:type="dxa"/>
              <w:right w:w="28" w:type="dxa"/>
            </w:tcMar>
            <w:vAlign w:val="center"/>
          </w:tcPr>
          <w:p w:rsidR="00295037" w:rsidRPr="001E0EAE" w:rsidRDefault="00295037" w:rsidP="009D2991">
            <w:pPr>
              <w:jc w:val="center"/>
              <w:rPr>
                <w:rFonts w:hint="eastAsia"/>
                <w:sz w:val="21"/>
                <w:szCs w:val="21"/>
              </w:rPr>
            </w:pPr>
            <w:r w:rsidRPr="001E0EAE">
              <w:rPr>
                <w:rFonts w:eastAsia="휴먼명조,한컴돋움"/>
                <w:sz w:val="21"/>
                <w:szCs w:val="21"/>
              </w:rPr>
              <w:t>2002</w:t>
            </w:r>
            <w:r w:rsidRPr="001E0EAE">
              <w:rPr>
                <w:rFonts w:hint="eastAsia"/>
                <w:sz w:val="21"/>
                <w:szCs w:val="21"/>
              </w:rPr>
              <w:t>年</w:t>
            </w:r>
          </w:p>
        </w:tc>
        <w:tc>
          <w:tcPr>
            <w:tcW w:w="1302" w:type="dxa"/>
            <w:tcBorders>
              <w:bottom w:val="single" w:sz="4" w:space="0" w:color="auto"/>
            </w:tcBorders>
            <w:shd w:val="clear" w:color="auto" w:fill="auto"/>
            <w:tcMar>
              <w:top w:w="28" w:type="dxa"/>
              <w:left w:w="28" w:type="dxa"/>
              <w:bottom w:w="28" w:type="dxa"/>
              <w:right w:w="28" w:type="dxa"/>
            </w:tcMar>
            <w:vAlign w:val="center"/>
          </w:tcPr>
          <w:p w:rsidR="00295037" w:rsidRPr="001E0EAE" w:rsidRDefault="00295037" w:rsidP="009D2991">
            <w:pPr>
              <w:jc w:val="center"/>
              <w:rPr>
                <w:rFonts w:hint="eastAsia"/>
                <w:sz w:val="21"/>
                <w:szCs w:val="21"/>
              </w:rPr>
            </w:pPr>
            <w:r w:rsidRPr="001E0EAE">
              <w:rPr>
                <w:rFonts w:eastAsia="휴먼명조,한컴돋움"/>
                <w:sz w:val="21"/>
                <w:szCs w:val="21"/>
              </w:rPr>
              <w:t>2003</w:t>
            </w:r>
            <w:r w:rsidRPr="001E0EAE">
              <w:rPr>
                <w:rFonts w:hint="eastAsia"/>
                <w:sz w:val="21"/>
                <w:szCs w:val="21"/>
              </w:rPr>
              <w:t>年</w:t>
            </w:r>
          </w:p>
        </w:tc>
        <w:tc>
          <w:tcPr>
            <w:tcW w:w="1302" w:type="dxa"/>
            <w:tcBorders>
              <w:bottom w:val="single" w:sz="4" w:space="0" w:color="auto"/>
            </w:tcBorders>
            <w:shd w:val="clear" w:color="auto" w:fill="auto"/>
            <w:tcMar>
              <w:top w:w="28" w:type="dxa"/>
              <w:left w:w="28" w:type="dxa"/>
              <w:bottom w:w="28" w:type="dxa"/>
              <w:right w:w="28" w:type="dxa"/>
            </w:tcMar>
            <w:vAlign w:val="center"/>
          </w:tcPr>
          <w:p w:rsidR="00295037" w:rsidRPr="001E0EAE" w:rsidRDefault="00295037" w:rsidP="009D2991">
            <w:pPr>
              <w:jc w:val="center"/>
              <w:rPr>
                <w:rFonts w:hint="eastAsia"/>
                <w:sz w:val="21"/>
                <w:szCs w:val="21"/>
              </w:rPr>
            </w:pPr>
            <w:r w:rsidRPr="001E0EAE">
              <w:rPr>
                <w:rFonts w:eastAsia="휴먼명조,한컴돋움"/>
                <w:sz w:val="21"/>
                <w:szCs w:val="21"/>
              </w:rPr>
              <w:t>2004</w:t>
            </w:r>
            <w:r w:rsidRPr="001E0EAE">
              <w:rPr>
                <w:rFonts w:hint="eastAsia"/>
                <w:sz w:val="21"/>
                <w:szCs w:val="21"/>
              </w:rPr>
              <w:t>年</w:t>
            </w:r>
          </w:p>
        </w:tc>
        <w:tc>
          <w:tcPr>
            <w:tcW w:w="1302" w:type="dxa"/>
            <w:tcBorders>
              <w:bottom w:val="single" w:sz="4" w:space="0" w:color="auto"/>
            </w:tcBorders>
            <w:shd w:val="clear" w:color="auto" w:fill="auto"/>
            <w:tcMar>
              <w:top w:w="28" w:type="dxa"/>
              <w:left w:w="28" w:type="dxa"/>
              <w:bottom w:w="28" w:type="dxa"/>
              <w:right w:w="28" w:type="dxa"/>
            </w:tcMar>
            <w:vAlign w:val="center"/>
          </w:tcPr>
          <w:p w:rsidR="00295037" w:rsidRPr="001E0EAE" w:rsidRDefault="00295037" w:rsidP="009D2991">
            <w:pPr>
              <w:jc w:val="center"/>
              <w:rPr>
                <w:rFonts w:hint="eastAsia"/>
                <w:sz w:val="21"/>
                <w:szCs w:val="21"/>
              </w:rPr>
            </w:pPr>
            <w:r w:rsidRPr="001E0EAE">
              <w:rPr>
                <w:rFonts w:eastAsia="휴먼명조,한컴돋움"/>
                <w:sz w:val="21"/>
                <w:szCs w:val="21"/>
              </w:rPr>
              <w:t>2005</w:t>
            </w:r>
            <w:r w:rsidRPr="001E0EAE">
              <w:rPr>
                <w:rFonts w:hint="eastAsia"/>
                <w:sz w:val="21"/>
                <w:szCs w:val="21"/>
              </w:rPr>
              <w:t>年</w:t>
            </w:r>
          </w:p>
        </w:tc>
      </w:tr>
      <w:tr w:rsidR="00295037" w:rsidRPr="009D2991">
        <w:trPr>
          <w:jc w:val="center"/>
        </w:trPr>
        <w:tc>
          <w:tcPr>
            <w:tcW w:w="2825" w:type="dxa"/>
            <w:tcBorders>
              <w:bottom w:val="nil"/>
            </w:tcBorders>
            <w:shd w:val="clear" w:color="auto" w:fill="auto"/>
            <w:tcMar>
              <w:top w:w="28" w:type="dxa"/>
              <w:left w:w="28" w:type="dxa"/>
              <w:bottom w:w="28" w:type="dxa"/>
              <w:right w:w="28" w:type="dxa"/>
            </w:tcMar>
            <w:vAlign w:val="center"/>
          </w:tcPr>
          <w:p w:rsidR="00295037" w:rsidRPr="001E0EAE" w:rsidRDefault="00295037" w:rsidP="009D2991">
            <w:pPr>
              <w:rPr>
                <w:sz w:val="21"/>
                <w:szCs w:val="21"/>
              </w:rPr>
            </w:pPr>
            <w:r w:rsidRPr="001E0EAE">
              <w:rPr>
                <w:rFonts w:eastAsia="휴먼명조,한컴돋움"/>
                <w:sz w:val="21"/>
                <w:szCs w:val="21"/>
              </w:rPr>
              <w:t>1</w:t>
            </w:r>
            <w:r w:rsidRPr="001E0EAE">
              <w:rPr>
                <w:rFonts w:eastAsia="휴먼명조,한컴돋움"/>
                <w:sz w:val="21"/>
                <w:szCs w:val="21"/>
              </w:rPr>
              <w:t>人家庭</w:t>
            </w:r>
          </w:p>
        </w:tc>
        <w:tc>
          <w:tcPr>
            <w:tcW w:w="1301" w:type="dxa"/>
            <w:tcBorders>
              <w:bottom w:val="nil"/>
            </w:tcBorders>
            <w:shd w:val="clear" w:color="auto" w:fill="auto"/>
            <w:tcMar>
              <w:top w:w="28" w:type="dxa"/>
              <w:left w:w="28" w:type="dxa"/>
              <w:bottom w:w="28" w:type="dxa"/>
              <w:right w:w="28" w:type="dxa"/>
            </w:tcMar>
            <w:vAlign w:val="center"/>
          </w:tcPr>
          <w:p w:rsidR="00295037" w:rsidRPr="001E0EAE" w:rsidRDefault="00295037" w:rsidP="009D2991">
            <w:pPr>
              <w:jc w:val="center"/>
              <w:rPr>
                <w:sz w:val="21"/>
                <w:szCs w:val="21"/>
              </w:rPr>
            </w:pPr>
            <w:r w:rsidRPr="001E0EAE">
              <w:rPr>
                <w:rFonts w:eastAsia="휴먼명조,한컴돋움"/>
                <w:sz w:val="21"/>
                <w:szCs w:val="21"/>
              </w:rPr>
              <w:t>334</w:t>
            </w:r>
          </w:p>
        </w:tc>
        <w:tc>
          <w:tcPr>
            <w:tcW w:w="1302" w:type="dxa"/>
            <w:tcBorders>
              <w:bottom w:val="nil"/>
            </w:tcBorders>
            <w:shd w:val="clear" w:color="auto" w:fill="auto"/>
            <w:tcMar>
              <w:top w:w="28" w:type="dxa"/>
              <w:left w:w="28" w:type="dxa"/>
              <w:bottom w:w="28" w:type="dxa"/>
              <w:right w:w="28" w:type="dxa"/>
            </w:tcMar>
            <w:vAlign w:val="center"/>
          </w:tcPr>
          <w:p w:rsidR="00295037" w:rsidRPr="001E0EAE" w:rsidRDefault="00295037" w:rsidP="009D2991">
            <w:pPr>
              <w:jc w:val="center"/>
              <w:rPr>
                <w:sz w:val="21"/>
                <w:szCs w:val="21"/>
              </w:rPr>
            </w:pPr>
            <w:r w:rsidRPr="001E0EAE">
              <w:rPr>
                <w:rFonts w:eastAsia="휴먼명조,한컴돋움"/>
                <w:sz w:val="21"/>
                <w:szCs w:val="21"/>
              </w:rPr>
              <w:t>345</w:t>
            </w:r>
          </w:p>
        </w:tc>
        <w:tc>
          <w:tcPr>
            <w:tcW w:w="1302" w:type="dxa"/>
            <w:tcBorders>
              <w:bottom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356</w:t>
            </w:r>
          </w:p>
        </w:tc>
        <w:tc>
          <w:tcPr>
            <w:tcW w:w="1302" w:type="dxa"/>
            <w:tcBorders>
              <w:bottom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368</w:t>
            </w:r>
          </w:p>
        </w:tc>
        <w:tc>
          <w:tcPr>
            <w:tcW w:w="1302" w:type="dxa"/>
            <w:tcBorders>
              <w:bottom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401</w:t>
            </w:r>
          </w:p>
        </w:tc>
      </w:tr>
      <w:tr w:rsidR="00295037" w:rsidRPr="009D2991">
        <w:trPr>
          <w:jc w:val="center"/>
        </w:trPr>
        <w:tc>
          <w:tcPr>
            <w:tcW w:w="2825"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rPr>
                <w:sz w:val="21"/>
                <w:szCs w:val="21"/>
              </w:rPr>
            </w:pPr>
            <w:r w:rsidRPr="001E0EAE">
              <w:rPr>
                <w:rFonts w:eastAsia="휴먼명조,한컴돋움"/>
                <w:sz w:val="21"/>
                <w:szCs w:val="21"/>
              </w:rPr>
              <w:t>2</w:t>
            </w:r>
            <w:r w:rsidRPr="001E0EAE">
              <w:rPr>
                <w:rFonts w:eastAsia="휴먼명조,한컴돋움"/>
                <w:sz w:val="21"/>
                <w:szCs w:val="21"/>
              </w:rPr>
              <w:t>人家庭</w:t>
            </w:r>
          </w:p>
        </w:tc>
        <w:tc>
          <w:tcPr>
            <w:tcW w:w="1301"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jc w:val="center"/>
              <w:rPr>
                <w:sz w:val="21"/>
                <w:szCs w:val="21"/>
              </w:rPr>
            </w:pPr>
            <w:r w:rsidRPr="001E0EAE">
              <w:rPr>
                <w:rFonts w:eastAsia="휴먼명조,한컴돋움"/>
                <w:sz w:val="21"/>
                <w:szCs w:val="21"/>
              </w:rPr>
              <w:t>553</w:t>
            </w:r>
          </w:p>
        </w:tc>
        <w:tc>
          <w:tcPr>
            <w:tcW w:w="1302"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jc w:val="center"/>
              <w:rPr>
                <w:sz w:val="21"/>
                <w:szCs w:val="21"/>
              </w:rPr>
            </w:pPr>
            <w:r w:rsidRPr="001E0EAE">
              <w:rPr>
                <w:rFonts w:eastAsia="휴먼명조,한컴돋움"/>
                <w:sz w:val="21"/>
                <w:szCs w:val="21"/>
              </w:rPr>
              <w:t>572</w:t>
            </w:r>
          </w:p>
        </w:tc>
        <w:tc>
          <w:tcPr>
            <w:tcW w:w="1302"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589</w:t>
            </w:r>
          </w:p>
        </w:tc>
        <w:tc>
          <w:tcPr>
            <w:tcW w:w="1302"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610</w:t>
            </w:r>
          </w:p>
        </w:tc>
        <w:tc>
          <w:tcPr>
            <w:tcW w:w="1302"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669</w:t>
            </w:r>
          </w:p>
        </w:tc>
      </w:tr>
      <w:tr w:rsidR="00295037" w:rsidRPr="009D2991">
        <w:trPr>
          <w:jc w:val="center"/>
        </w:trPr>
        <w:tc>
          <w:tcPr>
            <w:tcW w:w="2825"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rPr>
                <w:sz w:val="21"/>
                <w:szCs w:val="21"/>
              </w:rPr>
            </w:pPr>
            <w:r w:rsidRPr="001E0EAE">
              <w:rPr>
                <w:rFonts w:eastAsia="휴먼명조,한컴돋움"/>
                <w:sz w:val="21"/>
                <w:szCs w:val="21"/>
              </w:rPr>
              <w:t>3</w:t>
            </w:r>
            <w:r w:rsidRPr="001E0EAE">
              <w:rPr>
                <w:rFonts w:eastAsia="휴먼명조,한컴돋움"/>
                <w:sz w:val="21"/>
                <w:szCs w:val="21"/>
              </w:rPr>
              <w:t>人家庭</w:t>
            </w:r>
            <w:r w:rsidRPr="001E0EAE">
              <w:rPr>
                <w:rFonts w:eastAsia="휴먼명조,한컴돋움"/>
                <w:sz w:val="21"/>
                <w:szCs w:val="21"/>
              </w:rPr>
              <w:t xml:space="preserve"> </w:t>
            </w:r>
          </w:p>
        </w:tc>
        <w:tc>
          <w:tcPr>
            <w:tcW w:w="1301"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jc w:val="center"/>
              <w:rPr>
                <w:sz w:val="21"/>
                <w:szCs w:val="21"/>
              </w:rPr>
            </w:pPr>
            <w:r w:rsidRPr="001E0EAE">
              <w:rPr>
                <w:rFonts w:eastAsia="휴먼명조,한컴돋움"/>
                <w:sz w:val="21"/>
                <w:szCs w:val="21"/>
              </w:rPr>
              <w:t>760</w:t>
            </w:r>
          </w:p>
        </w:tc>
        <w:tc>
          <w:tcPr>
            <w:tcW w:w="1302"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jc w:val="center"/>
              <w:rPr>
                <w:sz w:val="21"/>
                <w:szCs w:val="21"/>
              </w:rPr>
            </w:pPr>
            <w:r w:rsidRPr="001E0EAE">
              <w:rPr>
                <w:rFonts w:eastAsia="휴먼명조,한컴돋움"/>
                <w:sz w:val="21"/>
                <w:szCs w:val="21"/>
              </w:rPr>
              <w:t>787</w:t>
            </w:r>
          </w:p>
        </w:tc>
        <w:tc>
          <w:tcPr>
            <w:tcW w:w="1302"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810</w:t>
            </w:r>
          </w:p>
        </w:tc>
        <w:tc>
          <w:tcPr>
            <w:tcW w:w="1302"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839</w:t>
            </w:r>
          </w:p>
        </w:tc>
        <w:tc>
          <w:tcPr>
            <w:tcW w:w="1302" w:type="dxa"/>
            <w:tcBorders>
              <w:top w:val="nil"/>
              <w:bottom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908</w:t>
            </w:r>
          </w:p>
        </w:tc>
      </w:tr>
      <w:tr w:rsidR="00295037" w:rsidRPr="009D2991">
        <w:trPr>
          <w:jc w:val="center"/>
        </w:trPr>
        <w:tc>
          <w:tcPr>
            <w:tcW w:w="2825" w:type="dxa"/>
            <w:tcBorders>
              <w:top w:val="nil"/>
            </w:tcBorders>
            <w:shd w:val="clear" w:color="auto" w:fill="auto"/>
            <w:tcMar>
              <w:top w:w="28" w:type="dxa"/>
              <w:left w:w="28" w:type="dxa"/>
              <w:bottom w:w="28" w:type="dxa"/>
              <w:right w:w="28" w:type="dxa"/>
            </w:tcMar>
            <w:vAlign w:val="center"/>
          </w:tcPr>
          <w:p w:rsidR="00295037" w:rsidRPr="001E0EAE" w:rsidRDefault="00295037" w:rsidP="009D2991">
            <w:pPr>
              <w:rPr>
                <w:sz w:val="21"/>
                <w:szCs w:val="21"/>
              </w:rPr>
            </w:pPr>
            <w:r w:rsidRPr="001E0EAE">
              <w:rPr>
                <w:rFonts w:eastAsia="휴먼명조,한컴돋움"/>
                <w:sz w:val="21"/>
                <w:szCs w:val="21"/>
              </w:rPr>
              <w:t>4</w:t>
            </w:r>
            <w:r w:rsidRPr="001E0EAE">
              <w:rPr>
                <w:rFonts w:eastAsia="휴먼명조,한컴돋움"/>
                <w:sz w:val="21"/>
                <w:szCs w:val="21"/>
              </w:rPr>
              <w:t>人家庭</w:t>
            </w:r>
          </w:p>
        </w:tc>
        <w:tc>
          <w:tcPr>
            <w:tcW w:w="1301" w:type="dxa"/>
            <w:tcBorders>
              <w:top w:val="nil"/>
            </w:tcBorders>
            <w:shd w:val="clear" w:color="auto" w:fill="auto"/>
            <w:tcMar>
              <w:top w:w="28" w:type="dxa"/>
              <w:left w:w="28" w:type="dxa"/>
              <w:bottom w:w="28" w:type="dxa"/>
              <w:right w:w="28" w:type="dxa"/>
            </w:tcMar>
            <w:vAlign w:val="center"/>
          </w:tcPr>
          <w:p w:rsidR="00295037" w:rsidRPr="001E0EAE" w:rsidRDefault="00295037" w:rsidP="009D2991">
            <w:pPr>
              <w:jc w:val="center"/>
              <w:rPr>
                <w:sz w:val="21"/>
                <w:szCs w:val="21"/>
              </w:rPr>
            </w:pPr>
            <w:r w:rsidRPr="001E0EAE">
              <w:rPr>
                <w:rFonts w:eastAsia="휴먼명조,한컴돋움"/>
                <w:sz w:val="21"/>
                <w:szCs w:val="21"/>
              </w:rPr>
              <w:t>956</w:t>
            </w:r>
          </w:p>
        </w:tc>
        <w:tc>
          <w:tcPr>
            <w:tcW w:w="1302" w:type="dxa"/>
            <w:tcBorders>
              <w:top w:val="nil"/>
            </w:tcBorders>
            <w:shd w:val="clear" w:color="auto" w:fill="auto"/>
            <w:tcMar>
              <w:top w:w="28" w:type="dxa"/>
              <w:left w:w="28" w:type="dxa"/>
              <w:bottom w:w="28" w:type="dxa"/>
              <w:right w:w="28" w:type="dxa"/>
            </w:tcMar>
            <w:vAlign w:val="center"/>
          </w:tcPr>
          <w:p w:rsidR="00295037" w:rsidRPr="001E0EAE" w:rsidRDefault="00295037" w:rsidP="009D2991">
            <w:pPr>
              <w:jc w:val="center"/>
              <w:rPr>
                <w:sz w:val="21"/>
                <w:szCs w:val="21"/>
              </w:rPr>
            </w:pPr>
            <w:r w:rsidRPr="001E0EAE">
              <w:rPr>
                <w:rFonts w:eastAsia="휴먼명조,한컴돋움"/>
                <w:sz w:val="21"/>
                <w:szCs w:val="21"/>
              </w:rPr>
              <w:t>990</w:t>
            </w:r>
          </w:p>
        </w:tc>
        <w:tc>
          <w:tcPr>
            <w:tcW w:w="1302" w:type="dxa"/>
            <w:tcBorders>
              <w:top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1 019</w:t>
            </w:r>
          </w:p>
        </w:tc>
        <w:tc>
          <w:tcPr>
            <w:tcW w:w="1302" w:type="dxa"/>
            <w:tcBorders>
              <w:top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1 055</w:t>
            </w:r>
          </w:p>
        </w:tc>
        <w:tc>
          <w:tcPr>
            <w:tcW w:w="1302" w:type="dxa"/>
            <w:tcBorders>
              <w:top w:val="nil"/>
            </w:tcBorders>
            <w:shd w:val="clear" w:color="auto" w:fill="auto"/>
            <w:tcMar>
              <w:top w:w="28" w:type="dxa"/>
              <w:left w:w="28" w:type="dxa"/>
              <w:bottom w:w="28" w:type="dxa"/>
              <w:right w:w="28" w:type="dxa"/>
            </w:tcMar>
            <w:vAlign w:val="center"/>
          </w:tcPr>
          <w:p w:rsidR="00295037" w:rsidRPr="001E0EAE" w:rsidRDefault="00295037" w:rsidP="009D2991">
            <w:pPr>
              <w:ind w:right="397"/>
              <w:jc w:val="right"/>
              <w:rPr>
                <w:sz w:val="21"/>
                <w:szCs w:val="21"/>
              </w:rPr>
            </w:pPr>
            <w:r w:rsidRPr="001E0EAE">
              <w:rPr>
                <w:rFonts w:eastAsia="휴먼명조,한컴돋움"/>
                <w:sz w:val="21"/>
                <w:szCs w:val="21"/>
              </w:rPr>
              <w:t>1 136</w:t>
            </w:r>
          </w:p>
        </w:tc>
      </w:tr>
    </w:tbl>
    <w:p w:rsidR="00295037" w:rsidRPr="009D2991" w:rsidRDefault="00295037" w:rsidP="001E0EAE">
      <w:pPr>
        <w:spacing w:before="240" w:after="320"/>
        <w:rPr>
          <w:szCs w:val="24"/>
        </w:rPr>
      </w:pPr>
      <w:r w:rsidRPr="009D2991">
        <w:rPr>
          <w:szCs w:val="24"/>
        </w:rPr>
        <w:t>184.</w:t>
      </w:r>
      <w:r w:rsidRPr="009D2991">
        <w:rPr>
          <w:szCs w:val="24"/>
        </w:rPr>
        <w:tab/>
      </w:r>
      <w:r w:rsidRPr="009D2991">
        <w:rPr>
          <w:rFonts w:hint="eastAsia"/>
          <w:szCs w:val="24"/>
        </w:rPr>
        <w:t>福利制度的预算从</w:t>
      </w:r>
      <w:r w:rsidRPr="009D2991">
        <w:rPr>
          <w:rFonts w:hint="eastAsia"/>
          <w:szCs w:val="24"/>
        </w:rPr>
        <w:t>2001</w:t>
      </w:r>
      <w:r w:rsidRPr="009D2991">
        <w:rPr>
          <w:rFonts w:hint="eastAsia"/>
          <w:szCs w:val="24"/>
        </w:rPr>
        <w:t>年的</w:t>
      </w:r>
      <w:r w:rsidRPr="009D2991">
        <w:rPr>
          <w:rFonts w:hint="eastAsia"/>
          <w:szCs w:val="24"/>
        </w:rPr>
        <w:t>31 499</w:t>
      </w:r>
      <w:r w:rsidRPr="009D2991">
        <w:rPr>
          <w:rFonts w:hint="eastAsia"/>
          <w:szCs w:val="24"/>
        </w:rPr>
        <w:t>亿韩圆每年增长</w:t>
      </w:r>
      <w:r w:rsidRPr="009D2991">
        <w:rPr>
          <w:rFonts w:hint="eastAsia"/>
          <w:szCs w:val="24"/>
        </w:rPr>
        <w:t>3-5%</w:t>
      </w:r>
      <w:r w:rsidRPr="009D2991">
        <w:rPr>
          <w:rFonts w:hint="eastAsia"/>
          <w:szCs w:val="24"/>
        </w:rPr>
        <w:t>。</w:t>
      </w:r>
      <w:r w:rsidRPr="009D2991">
        <w:rPr>
          <w:rFonts w:hint="eastAsia"/>
          <w:szCs w:val="24"/>
        </w:rPr>
        <w:t>2005</w:t>
      </w:r>
      <w:r w:rsidRPr="009D2991">
        <w:rPr>
          <w:rFonts w:hint="eastAsia"/>
          <w:szCs w:val="24"/>
        </w:rPr>
        <w:t>年，为了反映实际最低生活费用的结果和扩大对边远地区贫困人口的医疗援助，该项预算比上一年度增长了</w:t>
      </w:r>
      <w:r w:rsidRPr="009D2991">
        <w:rPr>
          <w:rFonts w:hint="eastAsia"/>
          <w:szCs w:val="24"/>
        </w:rPr>
        <w:t>13.6%</w:t>
      </w:r>
      <w:r w:rsidRPr="009D2991">
        <w:rPr>
          <w:rFonts w:hint="eastAsia"/>
          <w:szCs w:val="24"/>
        </w:rPr>
        <w:t>。</w:t>
      </w:r>
      <w:r w:rsidRPr="009D2991">
        <w:rPr>
          <w:szCs w:val="24"/>
        </w:rPr>
        <w:t xml:space="preserve"> </w:t>
      </w:r>
    </w:p>
    <w:p w:rsidR="00295037" w:rsidRPr="001E0EAE" w:rsidRDefault="00295037" w:rsidP="001E0EAE">
      <w:pPr>
        <w:pStyle w:val="Heading3"/>
        <w:spacing w:after="120"/>
      </w:pPr>
      <w:r w:rsidRPr="001E0EAE">
        <w:t>表</w:t>
      </w:r>
      <w:r w:rsidRPr="001E0EAE">
        <w:t xml:space="preserve"> 37</w:t>
      </w:r>
    </w:p>
    <w:p w:rsidR="00295037" w:rsidRPr="001E0EAE" w:rsidRDefault="00295037" w:rsidP="001E0EAE">
      <w:pPr>
        <w:pStyle w:val="Heading3"/>
        <w:spacing w:after="120"/>
        <w:rPr>
          <w:rFonts w:hint="eastAsia"/>
        </w:rPr>
      </w:pPr>
      <w:r w:rsidRPr="001E0EAE">
        <w:t>国家基本生活保障制度</w:t>
      </w:r>
      <w:r w:rsidRPr="001E0EAE">
        <w:rPr>
          <w:rFonts w:hint="eastAsia"/>
        </w:rPr>
        <w:t>预算的变化</w:t>
      </w:r>
    </w:p>
    <w:p w:rsidR="00295037" w:rsidRPr="009D2991" w:rsidRDefault="00295037" w:rsidP="009D2991">
      <w:pPr>
        <w:jc w:val="right"/>
        <w:rPr>
          <w:rFonts w:hint="eastAsia"/>
          <w:szCs w:val="24"/>
        </w:rPr>
      </w:pPr>
      <w:r w:rsidRPr="009D2991">
        <w:rPr>
          <w:szCs w:val="24"/>
        </w:rPr>
        <w:t>（单位：</w:t>
      </w:r>
      <w:r w:rsidRPr="009D2991">
        <w:rPr>
          <w:rFonts w:hint="eastAsia"/>
          <w:szCs w:val="24"/>
        </w:rPr>
        <w:t>1</w:t>
      </w:r>
      <w:r w:rsidRPr="009D2991">
        <w:rPr>
          <w:rFonts w:hint="eastAsia"/>
          <w:szCs w:val="24"/>
        </w:rPr>
        <w:t>亿韩圆）</w:t>
      </w:r>
    </w:p>
    <w:tbl>
      <w:tblPr>
        <w:tblW w:w="0" w:type="auto"/>
        <w:jc w:val="righ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2154"/>
        <w:gridCol w:w="971"/>
        <w:gridCol w:w="1035"/>
        <w:gridCol w:w="1080"/>
        <w:gridCol w:w="1260"/>
        <w:gridCol w:w="1040"/>
        <w:gridCol w:w="1870"/>
      </w:tblGrid>
      <w:tr w:rsidR="00295037" w:rsidRPr="009D2991">
        <w:trPr>
          <w:jc w:val="right"/>
        </w:trPr>
        <w:tc>
          <w:tcPr>
            <w:tcW w:w="2155"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ascii="SimSun" w:hAnsi="SimSun" w:cs="SimSun" w:hint="eastAsia"/>
                <w:sz w:val="21"/>
                <w:szCs w:val="21"/>
              </w:rPr>
              <w:t>类别</w:t>
            </w:r>
          </w:p>
        </w:tc>
        <w:tc>
          <w:tcPr>
            <w:tcW w:w="971"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rFonts w:hint="eastAsia"/>
                <w:sz w:val="21"/>
                <w:szCs w:val="21"/>
              </w:rPr>
            </w:pPr>
            <w:r w:rsidRPr="001E0EAE">
              <w:rPr>
                <w:rFonts w:eastAsia="휴먼명조,한컴돋움"/>
                <w:sz w:val="21"/>
                <w:szCs w:val="21"/>
              </w:rPr>
              <w:t>2001</w:t>
            </w:r>
            <w:r w:rsidRPr="001E0EAE">
              <w:rPr>
                <w:rFonts w:hint="eastAsia"/>
                <w:sz w:val="21"/>
                <w:szCs w:val="21"/>
              </w:rPr>
              <w:t>年</w:t>
            </w:r>
          </w:p>
        </w:tc>
        <w:tc>
          <w:tcPr>
            <w:tcW w:w="1035"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rFonts w:hint="eastAsia"/>
                <w:sz w:val="21"/>
                <w:szCs w:val="21"/>
              </w:rPr>
            </w:pPr>
            <w:r w:rsidRPr="001E0EAE">
              <w:rPr>
                <w:rFonts w:eastAsia="휴먼명조,한컴돋움"/>
                <w:sz w:val="21"/>
                <w:szCs w:val="21"/>
              </w:rPr>
              <w:t>2002</w:t>
            </w:r>
            <w:r w:rsidRPr="001E0EAE">
              <w:rPr>
                <w:rFonts w:hint="eastAsia"/>
                <w:sz w:val="21"/>
                <w:szCs w:val="21"/>
              </w:rPr>
              <w:t>年</w:t>
            </w:r>
          </w:p>
        </w:tc>
        <w:tc>
          <w:tcPr>
            <w:tcW w:w="1080"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rFonts w:hint="eastAsia"/>
                <w:sz w:val="21"/>
                <w:szCs w:val="21"/>
              </w:rPr>
            </w:pPr>
            <w:r w:rsidRPr="001E0EAE">
              <w:rPr>
                <w:rFonts w:eastAsia="휴먼명조,한컴돋움"/>
                <w:sz w:val="21"/>
                <w:szCs w:val="21"/>
              </w:rPr>
              <w:t>2003</w:t>
            </w:r>
            <w:r w:rsidRPr="001E0EAE">
              <w:rPr>
                <w:rFonts w:hint="eastAsia"/>
                <w:sz w:val="21"/>
                <w:szCs w:val="21"/>
              </w:rPr>
              <w:t>年</w:t>
            </w:r>
          </w:p>
        </w:tc>
        <w:tc>
          <w:tcPr>
            <w:tcW w:w="1260"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rFonts w:hint="eastAsia"/>
                <w:sz w:val="21"/>
                <w:szCs w:val="21"/>
              </w:rPr>
            </w:pPr>
            <w:r w:rsidRPr="001E0EAE">
              <w:rPr>
                <w:rFonts w:eastAsia="휴먼명조,한컴돋움"/>
                <w:sz w:val="21"/>
                <w:szCs w:val="21"/>
              </w:rPr>
              <w:t>2004</w:t>
            </w:r>
            <w:r w:rsidRPr="001E0EAE">
              <w:rPr>
                <w:rFonts w:hint="eastAsia"/>
                <w:sz w:val="21"/>
                <w:szCs w:val="21"/>
              </w:rPr>
              <w:t>年</w:t>
            </w:r>
          </w:p>
        </w:tc>
        <w:tc>
          <w:tcPr>
            <w:tcW w:w="1040"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rFonts w:hint="eastAsia"/>
                <w:sz w:val="21"/>
                <w:szCs w:val="21"/>
              </w:rPr>
            </w:pPr>
            <w:r w:rsidRPr="001E0EAE">
              <w:rPr>
                <w:rFonts w:eastAsia="휴먼명조,한컴돋움"/>
                <w:sz w:val="21"/>
                <w:szCs w:val="21"/>
              </w:rPr>
              <w:t>2005</w:t>
            </w:r>
            <w:r w:rsidRPr="001E0EAE">
              <w:rPr>
                <w:rFonts w:hint="eastAsia"/>
                <w:sz w:val="21"/>
                <w:szCs w:val="21"/>
              </w:rPr>
              <w:t>年</w:t>
            </w:r>
          </w:p>
        </w:tc>
        <w:tc>
          <w:tcPr>
            <w:tcW w:w="1870"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hint="eastAsia"/>
                <w:sz w:val="21"/>
                <w:szCs w:val="21"/>
              </w:rPr>
              <w:t>2005</w:t>
            </w:r>
            <w:r w:rsidRPr="001E0EAE">
              <w:rPr>
                <w:rFonts w:hint="eastAsia"/>
                <w:sz w:val="21"/>
                <w:szCs w:val="21"/>
              </w:rPr>
              <w:t>年与</w:t>
            </w:r>
            <w:r w:rsidRPr="001E0EAE">
              <w:rPr>
                <w:rFonts w:hint="eastAsia"/>
                <w:sz w:val="21"/>
                <w:szCs w:val="21"/>
              </w:rPr>
              <w:t>2001</w:t>
            </w:r>
            <w:r w:rsidRPr="001E0EAE">
              <w:rPr>
                <w:rFonts w:hint="eastAsia"/>
                <w:sz w:val="21"/>
                <w:szCs w:val="21"/>
              </w:rPr>
              <w:t>年相比的增长率</w:t>
            </w:r>
          </w:p>
        </w:tc>
      </w:tr>
      <w:tr w:rsidR="00295037" w:rsidRPr="009D2991">
        <w:trPr>
          <w:jc w:val="right"/>
        </w:trPr>
        <w:tc>
          <w:tcPr>
            <w:tcW w:w="2155"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rPr>
                <w:rFonts w:hint="eastAsia"/>
                <w:sz w:val="21"/>
                <w:szCs w:val="21"/>
              </w:rPr>
            </w:pPr>
            <w:r w:rsidRPr="001E0EAE">
              <w:rPr>
                <w:rFonts w:eastAsia="휴먼명조,한컴돋움"/>
                <w:sz w:val="21"/>
                <w:szCs w:val="21"/>
              </w:rPr>
              <w:t xml:space="preserve">     </w:t>
            </w:r>
            <w:r w:rsidRPr="001E0EAE">
              <w:rPr>
                <w:rFonts w:hint="eastAsia"/>
                <w:sz w:val="21"/>
                <w:szCs w:val="21"/>
              </w:rPr>
              <w:t>总计</w:t>
            </w:r>
          </w:p>
        </w:tc>
        <w:tc>
          <w:tcPr>
            <w:tcW w:w="971"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31 499</w:t>
            </w:r>
          </w:p>
        </w:tc>
        <w:tc>
          <w:tcPr>
            <w:tcW w:w="1035"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32 344</w:t>
            </w:r>
            <w:r w:rsidRPr="001E0EAE">
              <w:rPr>
                <w:rFonts w:eastAsia="휴먼명조,한컴돋움"/>
                <w:sz w:val="21"/>
                <w:szCs w:val="21"/>
              </w:rPr>
              <w:br/>
              <w:t>(2.7%)</w:t>
            </w:r>
          </w:p>
        </w:tc>
        <w:tc>
          <w:tcPr>
            <w:tcW w:w="1080"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33 554</w:t>
            </w:r>
            <w:r w:rsidRPr="001E0EAE">
              <w:rPr>
                <w:rFonts w:eastAsia="휴먼명조,한컴돋움"/>
                <w:sz w:val="21"/>
                <w:szCs w:val="21"/>
              </w:rPr>
              <w:br/>
              <w:t>(3.7%)</w:t>
            </w:r>
          </w:p>
        </w:tc>
        <w:tc>
          <w:tcPr>
            <w:tcW w:w="1260"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36 192</w:t>
            </w:r>
            <w:r w:rsidRPr="001E0EAE">
              <w:rPr>
                <w:rFonts w:eastAsia="휴먼명조,한컴돋움"/>
                <w:sz w:val="21"/>
                <w:szCs w:val="21"/>
              </w:rPr>
              <w:br/>
              <w:t>(7.9%)</w:t>
            </w:r>
          </w:p>
        </w:tc>
        <w:tc>
          <w:tcPr>
            <w:tcW w:w="1040"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43 793</w:t>
            </w:r>
            <w:r w:rsidRPr="001E0EAE">
              <w:rPr>
                <w:rFonts w:eastAsia="휴먼명조,한컴돋움"/>
                <w:sz w:val="21"/>
                <w:szCs w:val="21"/>
              </w:rPr>
              <w:br/>
              <w:t>(21%)</w:t>
            </w:r>
          </w:p>
        </w:tc>
        <w:tc>
          <w:tcPr>
            <w:tcW w:w="1870" w:type="dxa"/>
            <w:tcBorders>
              <w:bottom w:val="single" w:sz="2" w:space="0" w:color="000000"/>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30.8%</w:t>
            </w:r>
          </w:p>
        </w:tc>
      </w:tr>
      <w:tr w:rsidR="00295037" w:rsidRPr="009D2991">
        <w:trPr>
          <w:jc w:val="right"/>
        </w:trPr>
        <w:tc>
          <w:tcPr>
            <w:tcW w:w="2155" w:type="dxa"/>
            <w:tcBorders>
              <w:top w:val="single" w:sz="2" w:space="0" w:color="000000"/>
              <w:bottom w:val="nil"/>
            </w:tcBorders>
            <w:shd w:val="clear" w:color="auto" w:fill="auto"/>
            <w:tcMar>
              <w:top w:w="28" w:type="dxa"/>
              <w:left w:w="28" w:type="dxa"/>
              <w:bottom w:w="28" w:type="dxa"/>
              <w:right w:w="28" w:type="dxa"/>
            </w:tcMar>
          </w:tcPr>
          <w:p w:rsidR="00295037" w:rsidRPr="001E0EAE" w:rsidRDefault="00295037" w:rsidP="009D2991">
            <w:pPr>
              <w:rPr>
                <w:sz w:val="21"/>
                <w:szCs w:val="21"/>
              </w:rPr>
            </w:pPr>
            <w:r w:rsidRPr="001E0EAE">
              <w:rPr>
                <w:rFonts w:hint="eastAsia"/>
                <w:sz w:val="21"/>
                <w:szCs w:val="21"/>
              </w:rPr>
              <w:t>生活补助</w:t>
            </w:r>
            <w:r w:rsidRPr="001E0EAE">
              <w:rPr>
                <w:rFonts w:eastAsia="휴먼명조,한컴돋움"/>
                <w:sz w:val="21"/>
                <w:szCs w:val="21"/>
              </w:rPr>
              <w:t xml:space="preserve"> </w:t>
            </w:r>
          </w:p>
        </w:tc>
        <w:tc>
          <w:tcPr>
            <w:tcW w:w="971" w:type="dxa"/>
            <w:tcBorders>
              <w:top w:val="single" w:sz="2" w:space="0" w:color="000000"/>
              <w:bottom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15 602</w:t>
            </w:r>
          </w:p>
        </w:tc>
        <w:tc>
          <w:tcPr>
            <w:tcW w:w="1035" w:type="dxa"/>
            <w:tcBorders>
              <w:top w:val="single" w:sz="2" w:space="0" w:color="000000"/>
              <w:bottom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15 440</w:t>
            </w:r>
          </w:p>
        </w:tc>
        <w:tc>
          <w:tcPr>
            <w:tcW w:w="1080" w:type="dxa"/>
            <w:tcBorders>
              <w:top w:val="single" w:sz="2" w:space="0" w:color="000000"/>
              <w:bottom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15 937</w:t>
            </w:r>
          </w:p>
        </w:tc>
        <w:tc>
          <w:tcPr>
            <w:tcW w:w="1260" w:type="dxa"/>
            <w:tcBorders>
              <w:top w:val="single" w:sz="2" w:space="0" w:color="000000"/>
              <w:bottom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17 382</w:t>
            </w:r>
          </w:p>
        </w:tc>
        <w:tc>
          <w:tcPr>
            <w:tcW w:w="1040" w:type="dxa"/>
            <w:tcBorders>
              <w:top w:val="single" w:sz="2" w:space="0" w:color="000000"/>
              <w:bottom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21 645</w:t>
            </w:r>
          </w:p>
        </w:tc>
        <w:tc>
          <w:tcPr>
            <w:tcW w:w="1870" w:type="dxa"/>
            <w:tcBorders>
              <w:top w:val="single" w:sz="2" w:space="0" w:color="000000"/>
              <w:bottom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p>
        </w:tc>
      </w:tr>
      <w:tr w:rsidR="00295037" w:rsidRPr="009D2991">
        <w:trPr>
          <w:jc w:val="right"/>
        </w:trPr>
        <w:tc>
          <w:tcPr>
            <w:tcW w:w="2155" w:type="dxa"/>
            <w:tcBorders>
              <w:top w:val="nil"/>
            </w:tcBorders>
            <w:shd w:val="clear" w:color="auto" w:fill="auto"/>
            <w:tcMar>
              <w:top w:w="28" w:type="dxa"/>
              <w:left w:w="28" w:type="dxa"/>
              <w:bottom w:w="28" w:type="dxa"/>
              <w:right w:w="28" w:type="dxa"/>
            </w:tcMar>
          </w:tcPr>
          <w:p w:rsidR="00295037" w:rsidRPr="001E0EAE" w:rsidRDefault="00295037" w:rsidP="009D2991">
            <w:pPr>
              <w:rPr>
                <w:rFonts w:hint="eastAsia"/>
                <w:sz w:val="21"/>
                <w:szCs w:val="21"/>
              </w:rPr>
            </w:pPr>
            <w:r w:rsidRPr="001E0EAE">
              <w:rPr>
                <w:rFonts w:hint="eastAsia"/>
                <w:sz w:val="21"/>
                <w:szCs w:val="21"/>
              </w:rPr>
              <w:t>医疗补助</w:t>
            </w:r>
          </w:p>
        </w:tc>
        <w:tc>
          <w:tcPr>
            <w:tcW w:w="971" w:type="dxa"/>
            <w:tcBorders>
              <w:top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15 897</w:t>
            </w:r>
          </w:p>
        </w:tc>
        <w:tc>
          <w:tcPr>
            <w:tcW w:w="1035" w:type="dxa"/>
            <w:tcBorders>
              <w:top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16 904</w:t>
            </w:r>
          </w:p>
        </w:tc>
        <w:tc>
          <w:tcPr>
            <w:tcW w:w="1080" w:type="dxa"/>
            <w:tcBorders>
              <w:top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17 617</w:t>
            </w:r>
          </w:p>
        </w:tc>
        <w:tc>
          <w:tcPr>
            <w:tcW w:w="1260" w:type="dxa"/>
            <w:tcBorders>
              <w:top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18 810</w:t>
            </w:r>
          </w:p>
        </w:tc>
        <w:tc>
          <w:tcPr>
            <w:tcW w:w="1040" w:type="dxa"/>
            <w:tcBorders>
              <w:top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r w:rsidRPr="001E0EAE">
              <w:rPr>
                <w:rFonts w:eastAsia="휴먼명조,한컴돋움"/>
                <w:sz w:val="21"/>
                <w:szCs w:val="21"/>
              </w:rPr>
              <w:t>22 148</w:t>
            </w:r>
          </w:p>
        </w:tc>
        <w:tc>
          <w:tcPr>
            <w:tcW w:w="1870" w:type="dxa"/>
            <w:tcBorders>
              <w:top w:val="nil"/>
            </w:tcBorders>
            <w:shd w:val="clear" w:color="auto" w:fill="auto"/>
            <w:tcMar>
              <w:top w:w="28" w:type="dxa"/>
              <w:left w:w="28" w:type="dxa"/>
              <w:bottom w:w="28" w:type="dxa"/>
              <w:right w:w="28" w:type="dxa"/>
            </w:tcMar>
          </w:tcPr>
          <w:p w:rsidR="00295037" w:rsidRPr="001E0EAE" w:rsidRDefault="00295037" w:rsidP="009D2991">
            <w:pPr>
              <w:jc w:val="center"/>
              <w:rPr>
                <w:sz w:val="21"/>
                <w:szCs w:val="21"/>
              </w:rPr>
            </w:pPr>
          </w:p>
        </w:tc>
      </w:tr>
    </w:tbl>
    <w:p w:rsidR="00295037" w:rsidRPr="009D2991" w:rsidRDefault="00295037" w:rsidP="001E0EAE">
      <w:pPr>
        <w:spacing w:before="240" w:after="320"/>
        <w:rPr>
          <w:szCs w:val="24"/>
        </w:rPr>
      </w:pPr>
      <w:r w:rsidRPr="009D2991">
        <w:rPr>
          <w:szCs w:val="24"/>
        </w:rPr>
        <w:t>185.</w:t>
      </w:r>
      <w:r w:rsidRPr="009D2991">
        <w:rPr>
          <w:szCs w:val="24"/>
        </w:rPr>
        <w:tab/>
      </w:r>
      <w:r w:rsidRPr="009D2991">
        <w:rPr>
          <w:rFonts w:hint="eastAsia"/>
          <w:szCs w:val="24"/>
        </w:rPr>
        <w:t>在社会福利部门工作的公务员数量在</w:t>
      </w:r>
      <w:r w:rsidRPr="009D2991">
        <w:rPr>
          <w:rFonts w:hint="eastAsia"/>
          <w:szCs w:val="24"/>
        </w:rPr>
        <w:t>2001</w:t>
      </w:r>
      <w:r w:rsidRPr="009D2991">
        <w:rPr>
          <w:rFonts w:hint="eastAsia"/>
          <w:szCs w:val="24"/>
        </w:rPr>
        <w:t>年增加</w:t>
      </w:r>
      <w:r w:rsidRPr="009D2991">
        <w:rPr>
          <w:rFonts w:hint="eastAsia"/>
          <w:szCs w:val="24"/>
        </w:rPr>
        <w:t>700</w:t>
      </w:r>
      <w:r w:rsidRPr="009D2991">
        <w:rPr>
          <w:rFonts w:hint="eastAsia"/>
          <w:szCs w:val="24"/>
        </w:rPr>
        <w:t>人，在</w:t>
      </w:r>
      <w:r w:rsidRPr="009D2991">
        <w:rPr>
          <w:rFonts w:hint="eastAsia"/>
          <w:szCs w:val="24"/>
        </w:rPr>
        <w:t>2002</w:t>
      </w:r>
      <w:r w:rsidRPr="009D2991">
        <w:rPr>
          <w:rFonts w:hint="eastAsia"/>
          <w:szCs w:val="24"/>
        </w:rPr>
        <w:t>年增加</w:t>
      </w:r>
      <w:r w:rsidR="008466B8">
        <w:rPr>
          <w:rFonts w:hint="eastAsia"/>
          <w:szCs w:val="24"/>
        </w:rPr>
        <w:t xml:space="preserve">   </w:t>
      </w:r>
      <w:r w:rsidRPr="009D2991">
        <w:rPr>
          <w:rFonts w:hint="eastAsia"/>
          <w:szCs w:val="24"/>
        </w:rPr>
        <w:t>2 590</w:t>
      </w:r>
      <w:r w:rsidRPr="009D2991">
        <w:rPr>
          <w:rFonts w:hint="eastAsia"/>
          <w:szCs w:val="24"/>
        </w:rPr>
        <w:t>人。虽然在</w:t>
      </w:r>
      <w:r w:rsidRPr="009D2991">
        <w:rPr>
          <w:rFonts w:hint="eastAsia"/>
          <w:szCs w:val="24"/>
        </w:rPr>
        <w:t>2003</w:t>
      </w:r>
      <w:r w:rsidRPr="009D2991">
        <w:rPr>
          <w:rFonts w:hint="eastAsia"/>
          <w:szCs w:val="24"/>
        </w:rPr>
        <w:t>年至</w:t>
      </w:r>
      <w:r w:rsidRPr="009D2991">
        <w:rPr>
          <w:rFonts w:hint="eastAsia"/>
          <w:szCs w:val="24"/>
        </w:rPr>
        <w:t>2004</w:t>
      </w:r>
      <w:r w:rsidRPr="009D2991">
        <w:rPr>
          <w:rFonts w:hint="eastAsia"/>
          <w:szCs w:val="24"/>
        </w:rPr>
        <w:t>年期间没有发生变化，但这一数字在</w:t>
      </w:r>
      <w:r w:rsidRPr="009D2991">
        <w:rPr>
          <w:rFonts w:hint="eastAsia"/>
          <w:szCs w:val="24"/>
        </w:rPr>
        <w:t>2005</w:t>
      </w:r>
      <w:r w:rsidRPr="009D2991">
        <w:rPr>
          <w:rFonts w:hint="eastAsia"/>
          <w:szCs w:val="24"/>
        </w:rPr>
        <w:t>年又增加了</w:t>
      </w:r>
      <w:r w:rsidRPr="009D2991">
        <w:rPr>
          <w:rFonts w:hint="eastAsia"/>
          <w:szCs w:val="24"/>
        </w:rPr>
        <w:t>1 830</w:t>
      </w:r>
      <w:r w:rsidRPr="009D2991">
        <w:rPr>
          <w:rFonts w:hint="eastAsia"/>
          <w:szCs w:val="24"/>
        </w:rPr>
        <w:t>人。同时，政府一直在扩大各种福利设施，包括内部福利中心，目的就是为了更好地为包括老人、儿童、残疾人等弱势群体服务。</w:t>
      </w:r>
    </w:p>
    <w:p w:rsidR="00295037" w:rsidRPr="001E0EAE" w:rsidRDefault="00295037" w:rsidP="001E0EAE">
      <w:pPr>
        <w:pStyle w:val="Heading3"/>
        <w:spacing w:after="120"/>
      </w:pPr>
      <w:r w:rsidRPr="001E0EAE">
        <w:t>表</w:t>
      </w:r>
      <w:r w:rsidRPr="001E0EAE">
        <w:t xml:space="preserve"> 38</w:t>
      </w:r>
    </w:p>
    <w:p w:rsidR="00295037" w:rsidRPr="001E0EAE" w:rsidRDefault="00295037" w:rsidP="001E0EAE">
      <w:pPr>
        <w:pStyle w:val="Heading3"/>
        <w:spacing w:after="120"/>
      </w:pPr>
      <w:r w:rsidRPr="001E0EAE">
        <w:rPr>
          <w:rFonts w:hint="eastAsia"/>
        </w:rPr>
        <w:t>政府社会工作者的数量</w:t>
      </w:r>
    </w:p>
    <w:p w:rsidR="00295037" w:rsidRPr="009D2991" w:rsidRDefault="00295037" w:rsidP="009D2991">
      <w:pPr>
        <w:jc w:val="right"/>
        <w:rPr>
          <w:szCs w:val="24"/>
        </w:rPr>
      </w:pPr>
      <w:r w:rsidRPr="009D2991">
        <w:rPr>
          <w:szCs w:val="24"/>
        </w:rPr>
        <w:t>（单位：人）</w:t>
      </w:r>
    </w:p>
    <w:tbl>
      <w:tblPr>
        <w:tblW w:w="0" w:type="auto"/>
        <w:tblBorders>
          <w:top w:val="single" w:sz="2" w:space="0" w:color="000000"/>
          <w:left w:val="single" w:sz="2" w:space="0" w:color="000000"/>
          <w:bottom w:val="single" w:sz="2" w:space="0" w:color="000000"/>
          <w:right w:val="single" w:sz="2" w:space="0" w:color="000000"/>
          <w:insideV w:val="single" w:sz="2" w:space="0" w:color="000000"/>
        </w:tblBorders>
        <w:tblCellMar>
          <w:left w:w="0" w:type="dxa"/>
          <w:right w:w="0" w:type="dxa"/>
        </w:tblCellMar>
        <w:tblLook w:val="0000" w:firstRow="0" w:lastRow="0" w:firstColumn="0" w:lastColumn="0" w:noHBand="0" w:noVBand="0"/>
      </w:tblPr>
      <w:tblGrid>
        <w:gridCol w:w="1729"/>
        <w:gridCol w:w="1531"/>
        <w:gridCol w:w="1531"/>
        <w:gridCol w:w="1531"/>
        <w:gridCol w:w="1531"/>
        <w:gridCol w:w="1531"/>
      </w:tblGrid>
      <w:tr w:rsidR="00295037" w:rsidRPr="009D2991">
        <w:tc>
          <w:tcPr>
            <w:tcW w:w="1729"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jc w:val="center"/>
              <w:rPr>
                <w:sz w:val="21"/>
                <w:szCs w:val="21"/>
              </w:rPr>
            </w:pPr>
            <w:r w:rsidRPr="001E0EAE">
              <w:rPr>
                <w:sz w:val="21"/>
                <w:szCs w:val="21"/>
              </w:rPr>
              <w:br w:type="page"/>
            </w:r>
            <w:r w:rsidRPr="001E0EAE">
              <w:rPr>
                <w:rFonts w:ascii="SimSun" w:hAnsi="SimSun" w:cs="SimSun" w:hint="eastAsia"/>
                <w:sz w:val="21"/>
                <w:szCs w:val="21"/>
              </w:rPr>
              <w:t>类别</w:t>
            </w:r>
          </w:p>
        </w:tc>
        <w:tc>
          <w:tcPr>
            <w:tcW w:w="1531"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jc w:val="center"/>
              <w:rPr>
                <w:rFonts w:hint="eastAsia"/>
                <w:sz w:val="21"/>
                <w:szCs w:val="21"/>
              </w:rPr>
            </w:pPr>
            <w:r w:rsidRPr="001E0EAE">
              <w:rPr>
                <w:rFonts w:eastAsia="휴먼명조,한컴돋움"/>
                <w:sz w:val="21"/>
                <w:szCs w:val="21"/>
              </w:rPr>
              <w:t>2000</w:t>
            </w:r>
            <w:r w:rsidRPr="001E0EAE">
              <w:rPr>
                <w:rFonts w:hint="eastAsia"/>
                <w:sz w:val="21"/>
                <w:szCs w:val="21"/>
              </w:rPr>
              <w:t>年</w:t>
            </w:r>
          </w:p>
        </w:tc>
        <w:tc>
          <w:tcPr>
            <w:tcW w:w="1531"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jc w:val="center"/>
              <w:rPr>
                <w:rFonts w:hint="eastAsia"/>
                <w:sz w:val="21"/>
                <w:szCs w:val="21"/>
              </w:rPr>
            </w:pPr>
            <w:r w:rsidRPr="001E0EAE">
              <w:rPr>
                <w:rFonts w:eastAsia="휴먼명조,한컴돋움"/>
                <w:sz w:val="21"/>
                <w:szCs w:val="21"/>
              </w:rPr>
              <w:t>2001</w:t>
            </w:r>
            <w:r w:rsidRPr="001E0EAE">
              <w:rPr>
                <w:rFonts w:hint="eastAsia"/>
                <w:sz w:val="21"/>
                <w:szCs w:val="21"/>
              </w:rPr>
              <w:t>年</w:t>
            </w:r>
          </w:p>
        </w:tc>
        <w:tc>
          <w:tcPr>
            <w:tcW w:w="1531"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jc w:val="center"/>
              <w:rPr>
                <w:rFonts w:hint="eastAsia"/>
                <w:sz w:val="21"/>
                <w:szCs w:val="21"/>
              </w:rPr>
            </w:pPr>
            <w:r w:rsidRPr="001E0EAE">
              <w:rPr>
                <w:rFonts w:eastAsia="휴먼명조,한컴돋움"/>
                <w:sz w:val="21"/>
                <w:szCs w:val="21"/>
              </w:rPr>
              <w:t>2002</w:t>
            </w:r>
            <w:r w:rsidRPr="001E0EAE">
              <w:rPr>
                <w:rFonts w:hint="eastAsia"/>
                <w:sz w:val="21"/>
                <w:szCs w:val="21"/>
              </w:rPr>
              <w:t>年</w:t>
            </w:r>
          </w:p>
        </w:tc>
        <w:tc>
          <w:tcPr>
            <w:tcW w:w="1531"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jc w:val="center"/>
              <w:rPr>
                <w:rFonts w:hint="eastAsia"/>
                <w:sz w:val="21"/>
                <w:szCs w:val="21"/>
              </w:rPr>
            </w:pPr>
            <w:r w:rsidRPr="001E0EAE">
              <w:rPr>
                <w:rFonts w:eastAsia="휴먼명조,한컴돋움"/>
                <w:sz w:val="21"/>
                <w:szCs w:val="21"/>
              </w:rPr>
              <w:t>2003-2004</w:t>
            </w:r>
            <w:r w:rsidRPr="001E0EAE">
              <w:rPr>
                <w:rFonts w:hint="eastAsia"/>
                <w:sz w:val="21"/>
                <w:szCs w:val="21"/>
              </w:rPr>
              <w:t>年</w:t>
            </w:r>
          </w:p>
        </w:tc>
        <w:tc>
          <w:tcPr>
            <w:tcW w:w="1531"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jc w:val="center"/>
              <w:rPr>
                <w:rFonts w:hint="eastAsia"/>
                <w:sz w:val="21"/>
                <w:szCs w:val="21"/>
              </w:rPr>
            </w:pPr>
            <w:r w:rsidRPr="001E0EAE">
              <w:rPr>
                <w:rFonts w:eastAsia="휴먼명조,한컴돋움"/>
                <w:sz w:val="21"/>
                <w:szCs w:val="21"/>
              </w:rPr>
              <w:t>2005</w:t>
            </w:r>
            <w:r w:rsidRPr="001E0EAE">
              <w:rPr>
                <w:rFonts w:hint="eastAsia"/>
                <w:sz w:val="21"/>
                <w:szCs w:val="21"/>
              </w:rPr>
              <w:t>年</w:t>
            </w:r>
          </w:p>
        </w:tc>
      </w:tr>
      <w:tr w:rsidR="00295037" w:rsidRPr="009D2991">
        <w:tc>
          <w:tcPr>
            <w:tcW w:w="1729" w:type="dxa"/>
            <w:tcBorders>
              <w:top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rPr>
                <w:rFonts w:hint="eastAsia"/>
                <w:sz w:val="21"/>
                <w:szCs w:val="21"/>
              </w:rPr>
            </w:pPr>
            <w:r w:rsidRPr="001E0EAE">
              <w:rPr>
                <w:rFonts w:hint="eastAsia"/>
                <w:sz w:val="21"/>
                <w:szCs w:val="21"/>
              </w:rPr>
              <w:t>新增人数</w:t>
            </w:r>
          </w:p>
        </w:tc>
        <w:tc>
          <w:tcPr>
            <w:tcW w:w="1531" w:type="dxa"/>
            <w:tcBorders>
              <w:top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ind w:right="510"/>
              <w:jc w:val="right"/>
              <w:rPr>
                <w:sz w:val="21"/>
                <w:szCs w:val="21"/>
              </w:rPr>
            </w:pPr>
            <w:r w:rsidRPr="001E0EAE">
              <w:rPr>
                <w:rFonts w:eastAsia="휴먼명조,한컴돋움"/>
                <w:sz w:val="21"/>
                <w:szCs w:val="21"/>
              </w:rPr>
              <w:t>600</w:t>
            </w:r>
          </w:p>
        </w:tc>
        <w:tc>
          <w:tcPr>
            <w:tcW w:w="1531" w:type="dxa"/>
            <w:tcBorders>
              <w:top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ind w:right="510"/>
              <w:jc w:val="right"/>
              <w:rPr>
                <w:sz w:val="21"/>
                <w:szCs w:val="21"/>
              </w:rPr>
            </w:pPr>
            <w:r w:rsidRPr="001E0EAE">
              <w:rPr>
                <w:rFonts w:eastAsia="휴먼명조,한컴돋움"/>
                <w:sz w:val="21"/>
                <w:szCs w:val="21"/>
              </w:rPr>
              <w:t>700</w:t>
            </w:r>
          </w:p>
        </w:tc>
        <w:tc>
          <w:tcPr>
            <w:tcW w:w="1531" w:type="dxa"/>
            <w:tcBorders>
              <w:top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ind w:right="510"/>
              <w:jc w:val="right"/>
              <w:rPr>
                <w:sz w:val="21"/>
                <w:szCs w:val="21"/>
              </w:rPr>
            </w:pPr>
            <w:r w:rsidRPr="001E0EAE">
              <w:rPr>
                <w:rFonts w:eastAsia="휴먼명조,한컴돋움"/>
                <w:sz w:val="21"/>
                <w:szCs w:val="21"/>
              </w:rPr>
              <w:t>2 590</w:t>
            </w:r>
          </w:p>
        </w:tc>
        <w:tc>
          <w:tcPr>
            <w:tcW w:w="1531" w:type="dxa"/>
            <w:tcBorders>
              <w:top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ind w:right="510"/>
              <w:jc w:val="right"/>
              <w:rPr>
                <w:sz w:val="21"/>
                <w:szCs w:val="21"/>
              </w:rPr>
            </w:pPr>
            <w:r w:rsidRPr="001E0EAE">
              <w:rPr>
                <w:rFonts w:eastAsia="휴먼명조,한컴돋움"/>
                <w:sz w:val="21"/>
                <w:szCs w:val="21"/>
              </w:rPr>
              <w:t>0</w:t>
            </w:r>
          </w:p>
        </w:tc>
        <w:tc>
          <w:tcPr>
            <w:tcW w:w="1531" w:type="dxa"/>
            <w:tcBorders>
              <w:top w:val="single" w:sz="2" w:space="0" w:color="000000"/>
            </w:tcBorders>
            <w:shd w:val="clear" w:color="auto" w:fill="auto"/>
            <w:tcMar>
              <w:top w:w="28" w:type="dxa"/>
              <w:left w:w="28" w:type="dxa"/>
              <w:bottom w:w="28" w:type="dxa"/>
              <w:right w:w="28" w:type="dxa"/>
            </w:tcMar>
            <w:vAlign w:val="center"/>
          </w:tcPr>
          <w:p w:rsidR="00295037" w:rsidRPr="001E0EAE" w:rsidRDefault="00295037" w:rsidP="009D2991">
            <w:pPr>
              <w:ind w:right="510"/>
              <w:jc w:val="right"/>
              <w:rPr>
                <w:sz w:val="21"/>
                <w:szCs w:val="21"/>
              </w:rPr>
            </w:pPr>
            <w:r w:rsidRPr="001E0EAE">
              <w:rPr>
                <w:rFonts w:eastAsia="휴먼명조,한컴돋움"/>
                <w:sz w:val="21"/>
                <w:szCs w:val="21"/>
              </w:rPr>
              <w:t>1 830</w:t>
            </w:r>
          </w:p>
        </w:tc>
      </w:tr>
      <w:tr w:rsidR="00295037" w:rsidRPr="009D2991">
        <w:tc>
          <w:tcPr>
            <w:tcW w:w="1729" w:type="dxa"/>
            <w:shd w:val="clear" w:color="auto" w:fill="auto"/>
            <w:tcMar>
              <w:top w:w="28" w:type="dxa"/>
              <w:left w:w="28" w:type="dxa"/>
              <w:bottom w:w="28" w:type="dxa"/>
              <w:right w:w="28" w:type="dxa"/>
            </w:tcMar>
            <w:vAlign w:val="center"/>
          </w:tcPr>
          <w:p w:rsidR="00295037" w:rsidRPr="001E0EAE" w:rsidRDefault="00295037" w:rsidP="009D2991">
            <w:pPr>
              <w:rPr>
                <w:rFonts w:hint="eastAsia"/>
                <w:sz w:val="21"/>
                <w:szCs w:val="21"/>
              </w:rPr>
            </w:pPr>
            <w:r w:rsidRPr="001E0EAE">
              <w:rPr>
                <w:rFonts w:hint="eastAsia"/>
                <w:sz w:val="21"/>
                <w:szCs w:val="21"/>
              </w:rPr>
              <w:t>累积人数</w:t>
            </w:r>
          </w:p>
        </w:tc>
        <w:tc>
          <w:tcPr>
            <w:tcW w:w="1531" w:type="dxa"/>
            <w:shd w:val="clear" w:color="auto" w:fill="auto"/>
            <w:tcMar>
              <w:top w:w="28" w:type="dxa"/>
              <w:left w:w="28" w:type="dxa"/>
              <w:bottom w:w="28" w:type="dxa"/>
              <w:right w:w="28" w:type="dxa"/>
            </w:tcMar>
            <w:vAlign w:val="center"/>
          </w:tcPr>
          <w:p w:rsidR="00295037" w:rsidRPr="001E0EAE" w:rsidRDefault="00295037" w:rsidP="009D2991">
            <w:pPr>
              <w:ind w:right="510"/>
              <w:jc w:val="right"/>
              <w:rPr>
                <w:sz w:val="21"/>
                <w:szCs w:val="21"/>
              </w:rPr>
            </w:pPr>
            <w:r w:rsidRPr="001E0EAE">
              <w:rPr>
                <w:rFonts w:eastAsia="휴먼명조,한컴돋움"/>
                <w:sz w:val="21"/>
                <w:szCs w:val="21"/>
              </w:rPr>
              <w:t>4 800</w:t>
            </w:r>
          </w:p>
        </w:tc>
        <w:tc>
          <w:tcPr>
            <w:tcW w:w="1531" w:type="dxa"/>
            <w:shd w:val="clear" w:color="auto" w:fill="auto"/>
            <w:tcMar>
              <w:top w:w="28" w:type="dxa"/>
              <w:left w:w="28" w:type="dxa"/>
              <w:bottom w:w="28" w:type="dxa"/>
              <w:right w:w="28" w:type="dxa"/>
            </w:tcMar>
            <w:vAlign w:val="center"/>
          </w:tcPr>
          <w:p w:rsidR="00295037" w:rsidRPr="001E0EAE" w:rsidRDefault="00295037" w:rsidP="009D2991">
            <w:pPr>
              <w:ind w:right="510"/>
              <w:jc w:val="right"/>
              <w:rPr>
                <w:sz w:val="21"/>
                <w:szCs w:val="21"/>
              </w:rPr>
            </w:pPr>
            <w:r w:rsidRPr="001E0EAE">
              <w:rPr>
                <w:rFonts w:eastAsia="휴먼명조,한컴돋움"/>
                <w:sz w:val="21"/>
                <w:szCs w:val="21"/>
              </w:rPr>
              <w:t>5 500</w:t>
            </w:r>
          </w:p>
        </w:tc>
        <w:tc>
          <w:tcPr>
            <w:tcW w:w="1531" w:type="dxa"/>
            <w:shd w:val="clear" w:color="auto" w:fill="auto"/>
            <w:tcMar>
              <w:top w:w="28" w:type="dxa"/>
              <w:left w:w="28" w:type="dxa"/>
              <w:bottom w:w="28" w:type="dxa"/>
              <w:right w:w="28" w:type="dxa"/>
            </w:tcMar>
            <w:vAlign w:val="center"/>
          </w:tcPr>
          <w:p w:rsidR="00295037" w:rsidRPr="001E0EAE" w:rsidRDefault="00295037" w:rsidP="009D2991">
            <w:pPr>
              <w:ind w:right="510"/>
              <w:jc w:val="right"/>
              <w:rPr>
                <w:sz w:val="21"/>
                <w:szCs w:val="21"/>
              </w:rPr>
            </w:pPr>
            <w:r w:rsidRPr="001E0EAE">
              <w:rPr>
                <w:rFonts w:eastAsia="휴먼명조,한컴돋움"/>
                <w:sz w:val="21"/>
                <w:szCs w:val="21"/>
              </w:rPr>
              <w:t>8 090</w:t>
            </w:r>
          </w:p>
        </w:tc>
        <w:tc>
          <w:tcPr>
            <w:tcW w:w="1531" w:type="dxa"/>
            <w:shd w:val="clear" w:color="auto" w:fill="auto"/>
            <w:tcMar>
              <w:top w:w="28" w:type="dxa"/>
              <w:left w:w="28" w:type="dxa"/>
              <w:bottom w:w="28" w:type="dxa"/>
              <w:right w:w="28" w:type="dxa"/>
            </w:tcMar>
            <w:vAlign w:val="center"/>
          </w:tcPr>
          <w:p w:rsidR="00295037" w:rsidRPr="001E0EAE" w:rsidRDefault="00295037" w:rsidP="009D2991">
            <w:pPr>
              <w:ind w:right="510"/>
              <w:jc w:val="right"/>
              <w:rPr>
                <w:sz w:val="21"/>
                <w:szCs w:val="21"/>
              </w:rPr>
            </w:pPr>
            <w:r w:rsidRPr="001E0EAE">
              <w:rPr>
                <w:rFonts w:eastAsia="휴먼명조,한컴돋움"/>
                <w:sz w:val="21"/>
                <w:szCs w:val="21"/>
              </w:rPr>
              <w:t>8 090</w:t>
            </w:r>
          </w:p>
        </w:tc>
        <w:tc>
          <w:tcPr>
            <w:tcW w:w="1531" w:type="dxa"/>
            <w:shd w:val="clear" w:color="auto" w:fill="auto"/>
            <w:tcMar>
              <w:top w:w="28" w:type="dxa"/>
              <w:left w:w="28" w:type="dxa"/>
              <w:bottom w:w="28" w:type="dxa"/>
              <w:right w:w="28" w:type="dxa"/>
            </w:tcMar>
            <w:vAlign w:val="center"/>
          </w:tcPr>
          <w:p w:rsidR="00295037" w:rsidRPr="001E0EAE" w:rsidRDefault="00295037" w:rsidP="009D2991">
            <w:pPr>
              <w:ind w:right="510"/>
              <w:jc w:val="right"/>
              <w:rPr>
                <w:sz w:val="21"/>
                <w:szCs w:val="21"/>
              </w:rPr>
            </w:pPr>
            <w:r w:rsidRPr="001E0EAE">
              <w:rPr>
                <w:rFonts w:eastAsia="휴먼명조,한컴돋움"/>
                <w:sz w:val="21"/>
                <w:szCs w:val="21"/>
              </w:rPr>
              <w:t>9 920</w:t>
            </w:r>
          </w:p>
        </w:tc>
      </w:tr>
    </w:tbl>
    <w:p w:rsidR="00295037" w:rsidRPr="001E0EAE" w:rsidRDefault="00295037" w:rsidP="001E0EAE">
      <w:pPr>
        <w:pStyle w:val="Heading2"/>
        <w:spacing w:before="320"/>
        <w:jc w:val="both"/>
      </w:pPr>
      <w:r w:rsidRPr="001E0EAE">
        <w:rPr>
          <w:rFonts w:hint="eastAsia"/>
        </w:rPr>
        <w:t>自立</w:t>
      </w:r>
    </w:p>
    <w:p w:rsidR="00295037" w:rsidRPr="009D2991" w:rsidRDefault="00295037" w:rsidP="009D2991">
      <w:pPr>
        <w:rPr>
          <w:szCs w:val="24"/>
        </w:rPr>
      </w:pPr>
      <w:r w:rsidRPr="009D2991">
        <w:rPr>
          <w:szCs w:val="24"/>
        </w:rPr>
        <w:t>186.</w:t>
      </w:r>
      <w:r w:rsidRPr="009D2991">
        <w:rPr>
          <w:szCs w:val="24"/>
        </w:rPr>
        <w:tab/>
      </w:r>
      <w:r w:rsidRPr="009D2991">
        <w:rPr>
          <w:rFonts w:hint="eastAsia"/>
          <w:szCs w:val="24"/>
        </w:rPr>
        <w:t>根据《国家基本生活保障法》，收入和资产低于国家规定水平线的所有人员均受基本生活补助制度的保护，不管其工作能力如何。但是，有工作能力的</w:t>
      </w:r>
      <w:r w:rsidRPr="009D2991">
        <w:rPr>
          <w:szCs w:val="24"/>
        </w:rPr>
        <w:t>国家基本生活保障</w:t>
      </w:r>
      <w:r w:rsidRPr="009D2991">
        <w:rPr>
          <w:rFonts w:hint="eastAsia"/>
          <w:szCs w:val="24"/>
        </w:rPr>
        <w:t>金领取者获得生活补助的条件是他们参加自立方案。</w:t>
      </w:r>
    </w:p>
    <w:p w:rsidR="00295037" w:rsidRPr="009D2991" w:rsidRDefault="00295037" w:rsidP="009D2991">
      <w:pPr>
        <w:rPr>
          <w:szCs w:val="24"/>
        </w:rPr>
      </w:pPr>
      <w:r w:rsidRPr="009D2991">
        <w:rPr>
          <w:szCs w:val="24"/>
        </w:rPr>
        <w:t>187.</w:t>
      </w:r>
      <w:r w:rsidRPr="009D2991">
        <w:rPr>
          <w:szCs w:val="24"/>
        </w:rPr>
        <w:tab/>
      </w:r>
      <w:r w:rsidRPr="009D2991">
        <w:rPr>
          <w:rFonts w:hint="eastAsia"/>
          <w:szCs w:val="24"/>
        </w:rPr>
        <w:t>根据家庭自立计划，</w:t>
      </w:r>
      <w:r w:rsidRPr="009D2991">
        <w:rPr>
          <w:szCs w:val="24"/>
        </w:rPr>
        <w:t>国家基本生活保障</w:t>
      </w:r>
      <w:r w:rsidRPr="009D2991">
        <w:rPr>
          <w:rFonts w:hint="eastAsia"/>
          <w:szCs w:val="24"/>
        </w:rPr>
        <w:t>金领取者根据其工作能力、自力更生的愿望和家庭情况参加各种自立方案，包括地方志愿者服务、社会康复、自立工作、创业补助、职业适应培训、职业培训和自立帮助。</w:t>
      </w:r>
    </w:p>
    <w:p w:rsidR="00295037" w:rsidRPr="009D2991" w:rsidRDefault="00295037" w:rsidP="009D2991">
      <w:pPr>
        <w:rPr>
          <w:szCs w:val="24"/>
        </w:rPr>
      </w:pPr>
      <w:r w:rsidRPr="009D2991">
        <w:rPr>
          <w:szCs w:val="24"/>
        </w:rPr>
        <w:t>188.</w:t>
      </w:r>
      <w:r w:rsidRPr="009D2991">
        <w:rPr>
          <w:szCs w:val="24"/>
        </w:rPr>
        <w:tab/>
      </w:r>
      <w:r w:rsidRPr="009D2991">
        <w:rPr>
          <w:rFonts w:hint="eastAsia"/>
          <w:szCs w:val="24"/>
        </w:rPr>
        <w:t>有</w:t>
      </w:r>
      <w:r w:rsidRPr="009D2991">
        <w:rPr>
          <w:szCs w:val="24"/>
        </w:rPr>
        <w:t>107</w:t>
      </w:r>
      <w:r w:rsidRPr="009D2991">
        <w:rPr>
          <w:rFonts w:hint="eastAsia"/>
          <w:szCs w:val="24"/>
        </w:rPr>
        <w:t xml:space="preserve"> </w:t>
      </w:r>
      <w:r w:rsidRPr="009D2991">
        <w:rPr>
          <w:szCs w:val="24"/>
        </w:rPr>
        <w:t>391</w:t>
      </w:r>
      <w:r w:rsidRPr="009D2991">
        <w:rPr>
          <w:rFonts w:hint="eastAsia"/>
          <w:szCs w:val="24"/>
        </w:rPr>
        <w:t>个有工作能力的人在</w:t>
      </w:r>
      <w:r w:rsidRPr="009D2991">
        <w:rPr>
          <w:rFonts w:hint="eastAsia"/>
          <w:szCs w:val="24"/>
        </w:rPr>
        <w:t>2004</w:t>
      </w:r>
      <w:r w:rsidRPr="009D2991">
        <w:rPr>
          <w:rFonts w:hint="eastAsia"/>
          <w:szCs w:val="24"/>
        </w:rPr>
        <w:t>年参加了政府开办的自立方案。其中，有</w:t>
      </w:r>
      <w:r w:rsidRPr="009D2991">
        <w:rPr>
          <w:rFonts w:hint="eastAsia"/>
          <w:szCs w:val="24"/>
        </w:rPr>
        <w:t>8 629</w:t>
      </w:r>
      <w:r w:rsidRPr="009D2991">
        <w:rPr>
          <w:rFonts w:hint="eastAsia"/>
          <w:szCs w:val="24"/>
        </w:rPr>
        <w:t>人成功就业或创办企业，有</w:t>
      </w:r>
      <w:r w:rsidRPr="009D2991">
        <w:rPr>
          <w:rFonts w:hint="eastAsia"/>
          <w:szCs w:val="24"/>
        </w:rPr>
        <w:t>4 131</w:t>
      </w:r>
      <w:r w:rsidRPr="009D2991">
        <w:rPr>
          <w:rFonts w:hint="eastAsia"/>
          <w:szCs w:val="24"/>
        </w:rPr>
        <w:t>人开始自力更生。</w:t>
      </w:r>
    </w:p>
    <w:p w:rsidR="00295037" w:rsidRPr="009D2991" w:rsidRDefault="00295037" w:rsidP="009D2991">
      <w:pPr>
        <w:rPr>
          <w:szCs w:val="24"/>
        </w:rPr>
      </w:pPr>
      <w:r w:rsidRPr="009D2991">
        <w:rPr>
          <w:szCs w:val="24"/>
        </w:rPr>
        <w:t>189.</w:t>
      </w:r>
      <w:r w:rsidRPr="009D2991">
        <w:rPr>
          <w:szCs w:val="24"/>
        </w:rPr>
        <w:tab/>
      </w:r>
      <w:r w:rsidRPr="009D2991">
        <w:rPr>
          <w:rFonts w:hint="eastAsia"/>
          <w:szCs w:val="24"/>
        </w:rPr>
        <w:t>政府还计划执行一些其他措施，目的是帮助贫困人口脱穷，如所得税抵免。这一制度的目的是通过向低收入者提供可退回的税收抵免，增加他们的收入。另外还有个人发展</w:t>
      </w:r>
      <w:r w:rsidR="008466B8">
        <w:rPr>
          <w:rFonts w:hint="eastAsia"/>
          <w:szCs w:val="24"/>
        </w:rPr>
        <w:t>账</w:t>
      </w:r>
      <w:r w:rsidRPr="009D2991">
        <w:rPr>
          <w:rFonts w:hint="eastAsia"/>
          <w:szCs w:val="24"/>
        </w:rPr>
        <w:t>户，这一制度是以政府预算和私人捐款组成的配套资金的形式提供财政支持。如果低收入者进行购买住房和教育储蓄，则个人发展</w:t>
      </w:r>
      <w:r w:rsidR="008466B8">
        <w:rPr>
          <w:rFonts w:hint="eastAsia"/>
          <w:szCs w:val="24"/>
        </w:rPr>
        <w:t>账</w:t>
      </w:r>
      <w:r w:rsidRPr="009D2991">
        <w:rPr>
          <w:rFonts w:hint="eastAsia"/>
          <w:szCs w:val="24"/>
        </w:rPr>
        <w:t>户为其提供其储蓄金额两倍的补助。</w:t>
      </w:r>
    </w:p>
    <w:p w:rsidR="00295037" w:rsidRPr="001E0EAE" w:rsidRDefault="00295037" w:rsidP="001E0EAE">
      <w:pPr>
        <w:pStyle w:val="Heading2"/>
        <w:spacing w:before="320"/>
        <w:jc w:val="both"/>
      </w:pPr>
      <w:r w:rsidRPr="001E0EAE">
        <w:rPr>
          <w:rFonts w:hint="eastAsia"/>
        </w:rPr>
        <w:t>国家健康险</w:t>
      </w:r>
    </w:p>
    <w:p w:rsidR="00295037" w:rsidRPr="009D2991" w:rsidRDefault="00295037" w:rsidP="009D2991">
      <w:pPr>
        <w:rPr>
          <w:szCs w:val="24"/>
        </w:rPr>
      </w:pPr>
      <w:r w:rsidRPr="009D2991">
        <w:rPr>
          <w:szCs w:val="24"/>
        </w:rPr>
        <w:t>190.</w:t>
      </w:r>
      <w:r w:rsidRPr="009D2991">
        <w:rPr>
          <w:szCs w:val="24"/>
        </w:rPr>
        <w:tab/>
      </w:r>
      <w:r w:rsidRPr="009D2991">
        <w:rPr>
          <w:rFonts w:hint="eastAsia"/>
          <w:szCs w:val="24"/>
        </w:rPr>
        <w:t>根据</w:t>
      </w:r>
      <w:smartTag w:uri="urn:schemas-microsoft-com:office:smarttags" w:element="chsdate">
        <w:smartTagPr>
          <w:attr w:name="Year" w:val="1997"/>
          <w:attr w:name="Month" w:val="12"/>
          <w:attr w:name="Day" w:val="31"/>
          <w:attr w:name="IsLunarDate" w:val="False"/>
          <w:attr w:name="IsROCDate" w:val="False"/>
        </w:smartTagPr>
        <w:r w:rsidRPr="009D2991">
          <w:rPr>
            <w:rFonts w:hint="eastAsia"/>
            <w:szCs w:val="24"/>
          </w:rPr>
          <w:t>1997</w:t>
        </w:r>
        <w:r w:rsidRPr="009D2991">
          <w:rPr>
            <w:rFonts w:hint="eastAsia"/>
            <w:szCs w:val="24"/>
          </w:rPr>
          <w:t>年</w:t>
        </w:r>
        <w:r w:rsidRPr="009D2991">
          <w:rPr>
            <w:rFonts w:hint="eastAsia"/>
            <w:szCs w:val="24"/>
          </w:rPr>
          <w:t>12</w:t>
        </w:r>
        <w:r w:rsidRPr="009D2991">
          <w:rPr>
            <w:rFonts w:hint="eastAsia"/>
            <w:szCs w:val="24"/>
          </w:rPr>
          <w:t>月</w:t>
        </w:r>
        <w:r w:rsidRPr="009D2991">
          <w:rPr>
            <w:rFonts w:hint="eastAsia"/>
            <w:szCs w:val="24"/>
          </w:rPr>
          <w:t>31</w:t>
        </w:r>
        <w:r w:rsidRPr="009D2991">
          <w:rPr>
            <w:rFonts w:hint="eastAsia"/>
            <w:szCs w:val="24"/>
          </w:rPr>
          <w:t>日</w:t>
        </w:r>
      </w:smartTag>
      <w:r w:rsidRPr="009D2991">
        <w:rPr>
          <w:rFonts w:hint="eastAsia"/>
          <w:szCs w:val="24"/>
        </w:rPr>
        <w:t>通过的《国家医疗保险法》，</w:t>
      </w:r>
      <w:r w:rsidRPr="009D2991">
        <w:rPr>
          <w:rFonts w:hint="eastAsia"/>
          <w:szCs w:val="24"/>
        </w:rPr>
        <w:t>227</w:t>
      </w:r>
      <w:r w:rsidRPr="009D2991">
        <w:rPr>
          <w:rFonts w:hint="eastAsia"/>
          <w:szCs w:val="24"/>
        </w:rPr>
        <w:t>种区域保险制度与公务员和私立学校职工保险制度在</w:t>
      </w:r>
      <w:smartTag w:uri="urn:schemas-microsoft-com:office:smarttags" w:element="chsdate">
        <w:smartTagPr>
          <w:attr w:name="Year" w:val="1998"/>
          <w:attr w:name="Month" w:val="10"/>
          <w:attr w:name="Day" w:val="1"/>
          <w:attr w:name="IsLunarDate" w:val="False"/>
          <w:attr w:name="IsROCDate" w:val="False"/>
        </w:smartTagPr>
        <w:r w:rsidRPr="009D2991">
          <w:rPr>
            <w:rFonts w:hint="eastAsia"/>
            <w:szCs w:val="24"/>
          </w:rPr>
          <w:t>1998</w:t>
        </w:r>
        <w:r w:rsidRPr="009D2991">
          <w:rPr>
            <w:rFonts w:hint="eastAsia"/>
            <w:szCs w:val="24"/>
          </w:rPr>
          <w:t>年</w:t>
        </w:r>
        <w:r w:rsidRPr="009D2991">
          <w:rPr>
            <w:rFonts w:hint="eastAsia"/>
            <w:szCs w:val="24"/>
          </w:rPr>
          <w:t>10</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进行了第一轮的合并。为了合并《国家健康险》和</w:t>
      </w:r>
      <w:r w:rsidRPr="009D2991">
        <w:rPr>
          <w:rFonts w:hint="eastAsia"/>
          <w:szCs w:val="24"/>
        </w:rPr>
        <w:t>139</w:t>
      </w:r>
      <w:r w:rsidRPr="009D2991">
        <w:rPr>
          <w:rFonts w:hint="eastAsia"/>
          <w:szCs w:val="24"/>
        </w:rPr>
        <w:t>种职业健康险制度，政府在</w:t>
      </w:r>
      <w:smartTag w:uri="urn:schemas-microsoft-com:office:smarttags" w:element="chsdate">
        <w:smartTagPr>
          <w:attr w:name="Year" w:val="1999"/>
          <w:attr w:name="Month" w:val="2"/>
          <w:attr w:name="Day" w:val="8"/>
          <w:attr w:name="IsLunarDate" w:val="False"/>
          <w:attr w:name="IsROCDate" w:val="False"/>
        </w:smartTagPr>
        <w:r w:rsidRPr="009D2991">
          <w:rPr>
            <w:rFonts w:hint="eastAsia"/>
            <w:szCs w:val="24"/>
          </w:rPr>
          <w:t>1999</w:t>
        </w:r>
        <w:r w:rsidRPr="009D2991">
          <w:rPr>
            <w:rFonts w:hint="eastAsia"/>
            <w:szCs w:val="24"/>
          </w:rPr>
          <w:t>年</w:t>
        </w:r>
        <w:r w:rsidRPr="009D2991">
          <w:rPr>
            <w:rFonts w:hint="eastAsia"/>
            <w:szCs w:val="24"/>
          </w:rPr>
          <w:t>2</w:t>
        </w:r>
        <w:r w:rsidRPr="009D2991">
          <w:rPr>
            <w:rFonts w:hint="eastAsia"/>
            <w:szCs w:val="24"/>
          </w:rPr>
          <w:t>月</w:t>
        </w:r>
        <w:r w:rsidRPr="009D2991">
          <w:rPr>
            <w:rFonts w:hint="eastAsia"/>
            <w:szCs w:val="24"/>
          </w:rPr>
          <w:t>8</w:t>
        </w:r>
        <w:r w:rsidRPr="009D2991">
          <w:rPr>
            <w:rFonts w:hint="eastAsia"/>
            <w:szCs w:val="24"/>
          </w:rPr>
          <w:t>日</w:t>
        </w:r>
      </w:smartTag>
      <w:r w:rsidRPr="009D2991">
        <w:rPr>
          <w:rFonts w:hint="eastAsia"/>
          <w:szCs w:val="24"/>
        </w:rPr>
        <w:t>通过了《国家健康险法》。国家健康险公司成立于</w:t>
      </w:r>
      <w:smartTag w:uri="urn:schemas-microsoft-com:office:smarttags" w:element="chsdate">
        <w:smartTagPr>
          <w:attr w:name="Year" w:val="2000"/>
          <w:attr w:name="Month" w:val="7"/>
          <w:attr w:name="Day" w:val="1"/>
          <w:attr w:name="IsLunarDate" w:val="False"/>
          <w:attr w:name="IsROCDate" w:val="False"/>
        </w:smartTagPr>
        <w:r w:rsidRPr="009D2991">
          <w:rPr>
            <w:rFonts w:hint="eastAsia"/>
            <w:szCs w:val="24"/>
          </w:rPr>
          <w:t>2000</w:t>
        </w:r>
        <w:r w:rsidRPr="009D2991">
          <w:rPr>
            <w:rFonts w:hint="eastAsia"/>
            <w:szCs w:val="24"/>
          </w:rPr>
          <w:t>年</w:t>
        </w:r>
        <w:r w:rsidRPr="009D2991">
          <w:rPr>
            <w:rFonts w:hint="eastAsia"/>
            <w:szCs w:val="24"/>
          </w:rPr>
          <w:t>7</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w:t>
      </w:r>
    </w:p>
    <w:p w:rsidR="00295037" w:rsidRPr="009D2991" w:rsidRDefault="00295037" w:rsidP="009D2991">
      <w:pPr>
        <w:rPr>
          <w:szCs w:val="24"/>
        </w:rPr>
      </w:pPr>
      <w:r w:rsidRPr="009D2991">
        <w:rPr>
          <w:szCs w:val="24"/>
        </w:rPr>
        <w:t>191.</w:t>
      </w:r>
      <w:r w:rsidRPr="009D2991">
        <w:rPr>
          <w:szCs w:val="24"/>
        </w:rPr>
        <w:tab/>
      </w:r>
      <w:r w:rsidRPr="009D2991">
        <w:rPr>
          <w:rFonts w:hint="eastAsia"/>
          <w:szCs w:val="24"/>
        </w:rPr>
        <w:t>截止</w:t>
      </w: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月底，国家健康险公司共计管理投保国家健康险者</w:t>
      </w:r>
      <w:r w:rsidRPr="009D2991">
        <w:rPr>
          <w:rFonts w:hint="eastAsia"/>
          <w:szCs w:val="24"/>
        </w:rPr>
        <w:t>47 391 000</w:t>
      </w:r>
      <w:r w:rsidRPr="009D2991">
        <w:rPr>
          <w:rFonts w:hint="eastAsia"/>
          <w:szCs w:val="24"/>
        </w:rPr>
        <w:t>人（包括居住在韩国的外国人和居住在海外的韩国人），不包括国家基本生活保障金领取者以及国家功勋人员等领取医疗补助的</w:t>
      </w:r>
      <w:r w:rsidRPr="009D2991">
        <w:rPr>
          <w:rFonts w:hint="eastAsia"/>
          <w:szCs w:val="24"/>
        </w:rPr>
        <w:t>1 761 000</w:t>
      </w:r>
      <w:r w:rsidRPr="009D2991">
        <w:rPr>
          <w:rFonts w:hint="eastAsia"/>
          <w:szCs w:val="24"/>
        </w:rPr>
        <w:t>人。</w:t>
      </w:r>
      <w:r w:rsidRPr="009D2991">
        <w:rPr>
          <w:szCs w:val="24"/>
        </w:rPr>
        <w:t xml:space="preserve"> </w:t>
      </w:r>
    </w:p>
    <w:p w:rsidR="00295037" w:rsidRPr="009D2991" w:rsidRDefault="00295037" w:rsidP="009D2991">
      <w:pPr>
        <w:rPr>
          <w:szCs w:val="24"/>
        </w:rPr>
      </w:pPr>
      <w:r w:rsidRPr="009D2991">
        <w:rPr>
          <w:szCs w:val="24"/>
        </w:rPr>
        <w:t>192.</w:t>
      </w:r>
      <w:r w:rsidRPr="009D2991">
        <w:rPr>
          <w:szCs w:val="24"/>
        </w:rPr>
        <w:tab/>
      </w:r>
      <w:r w:rsidRPr="009D2991">
        <w:rPr>
          <w:rFonts w:hint="eastAsia"/>
          <w:szCs w:val="24"/>
        </w:rPr>
        <w:t>国家健康险的经费来源主要是由被保险人及其雇主缴纳保险费，还有一部分是来自政府补贴，截止</w:t>
      </w:r>
      <w:r w:rsidRPr="009D2991">
        <w:rPr>
          <w:rFonts w:hint="eastAsia"/>
          <w:szCs w:val="24"/>
        </w:rPr>
        <w:t>2005</w:t>
      </w:r>
      <w:r w:rsidR="00180498">
        <w:rPr>
          <w:rFonts w:hint="eastAsia"/>
          <w:szCs w:val="24"/>
        </w:rPr>
        <w:t>年</w:t>
      </w:r>
      <w:r w:rsidRPr="009D2991">
        <w:rPr>
          <w:rFonts w:hint="eastAsia"/>
          <w:szCs w:val="24"/>
        </w:rPr>
        <w:t>底，政府为国家健康险提供补贴共计</w:t>
      </w:r>
      <w:r w:rsidRPr="009D2991">
        <w:rPr>
          <w:rFonts w:hint="eastAsia"/>
          <w:szCs w:val="24"/>
        </w:rPr>
        <w:t>203</w:t>
      </w:r>
      <w:r w:rsidR="00180498">
        <w:rPr>
          <w:rFonts w:hint="eastAsia"/>
          <w:szCs w:val="24"/>
        </w:rPr>
        <w:t xml:space="preserve"> </w:t>
      </w:r>
      <w:r w:rsidRPr="009D2991">
        <w:rPr>
          <w:rFonts w:hint="eastAsia"/>
          <w:szCs w:val="24"/>
        </w:rPr>
        <w:t>325</w:t>
      </w:r>
      <w:r w:rsidRPr="009D2991">
        <w:rPr>
          <w:rFonts w:hint="eastAsia"/>
          <w:szCs w:val="24"/>
        </w:rPr>
        <w:t>亿韩圆。收入来源容易查明的职工的保险费率为每月基本工资额的</w:t>
      </w:r>
      <w:r w:rsidRPr="009D2991">
        <w:rPr>
          <w:rFonts w:hint="eastAsia"/>
          <w:szCs w:val="24"/>
        </w:rPr>
        <w:t>4.48%</w:t>
      </w:r>
      <w:r w:rsidRPr="009D2991">
        <w:rPr>
          <w:rFonts w:hint="eastAsia"/>
          <w:szCs w:val="24"/>
        </w:rPr>
        <w:t>，职工和雇主各自支付保费的</w:t>
      </w:r>
      <w:r w:rsidRPr="009D2991">
        <w:rPr>
          <w:rFonts w:hint="eastAsia"/>
          <w:szCs w:val="24"/>
        </w:rPr>
        <w:t>50%</w:t>
      </w:r>
      <w:r w:rsidRPr="009D2991">
        <w:rPr>
          <w:rFonts w:hint="eastAsia"/>
          <w:szCs w:val="24"/>
        </w:rPr>
        <w:t>（如果是为私立学校缴纳保费，则由私立学校协会缴纳</w:t>
      </w:r>
      <w:r w:rsidRPr="009D2991">
        <w:rPr>
          <w:rFonts w:hint="eastAsia"/>
          <w:szCs w:val="24"/>
        </w:rPr>
        <w:t>30%</w:t>
      </w:r>
      <w:r w:rsidRPr="009D2991">
        <w:rPr>
          <w:rFonts w:hint="eastAsia"/>
          <w:szCs w:val="24"/>
        </w:rPr>
        <w:t>，由政府缴纳</w:t>
      </w:r>
      <w:r w:rsidRPr="009D2991">
        <w:rPr>
          <w:rFonts w:hint="eastAsia"/>
          <w:szCs w:val="24"/>
        </w:rPr>
        <w:t>20%</w:t>
      </w:r>
      <w:r w:rsidRPr="009D2991">
        <w:rPr>
          <w:rFonts w:hint="eastAsia"/>
          <w:szCs w:val="24"/>
        </w:rPr>
        <w:t>）。对于其收入不容易查明的自营职业者被保险人，需要缴纳的保费应利用由被保险人的收入、资产等组成的一个公式进行计算。</w:t>
      </w:r>
    </w:p>
    <w:p w:rsidR="00295037" w:rsidRPr="009D2991" w:rsidRDefault="00295037" w:rsidP="009D2991">
      <w:pPr>
        <w:rPr>
          <w:szCs w:val="24"/>
        </w:rPr>
      </w:pPr>
      <w:r w:rsidRPr="009D2991">
        <w:rPr>
          <w:szCs w:val="24"/>
        </w:rPr>
        <w:t>193.</w:t>
      </w:r>
      <w:r w:rsidRPr="009D2991">
        <w:rPr>
          <w:szCs w:val="24"/>
        </w:rPr>
        <w:tab/>
      </w:r>
      <w:r w:rsidRPr="009D2991">
        <w:rPr>
          <w:rFonts w:hint="eastAsia"/>
          <w:szCs w:val="24"/>
        </w:rPr>
        <w:t>未能支付保险费的低收入者可以获得各种支助和援助，包括免除到期未付的保险费和罚金、临时暂停支付保险费以及将其转为医疗补助领取者。对于生活在岛屿或边远地区者、</w:t>
      </w:r>
      <w:r w:rsidRPr="009D2991">
        <w:rPr>
          <w:rFonts w:hint="eastAsia"/>
          <w:szCs w:val="24"/>
        </w:rPr>
        <w:t>65</w:t>
      </w:r>
      <w:r w:rsidRPr="009D2991">
        <w:rPr>
          <w:rFonts w:hint="eastAsia"/>
          <w:szCs w:val="24"/>
        </w:rPr>
        <w:t>岁及其以上的老年人、残疾人和低收家庭，允许根据缺少保健服务和收入水平低的具体情况减少</w:t>
      </w:r>
      <w:r w:rsidRPr="009D2991">
        <w:rPr>
          <w:rFonts w:hint="eastAsia"/>
          <w:szCs w:val="24"/>
        </w:rPr>
        <w:t>10-50%</w:t>
      </w:r>
      <w:r w:rsidRPr="009D2991">
        <w:rPr>
          <w:rFonts w:hint="eastAsia"/>
          <w:szCs w:val="24"/>
        </w:rPr>
        <w:t>的保险费。</w:t>
      </w:r>
    </w:p>
    <w:p w:rsidR="00295037" w:rsidRPr="009D2991" w:rsidRDefault="00295037" w:rsidP="009D2991">
      <w:pPr>
        <w:rPr>
          <w:szCs w:val="24"/>
        </w:rPr>
      </w:pPr>
      <w:r w:rsidRPr="009D2991">
        <w:rPr>
          <w:szCs w:val="24"/>
        </w:rPr>
        <w:t>194.</w:t>
      </w:r>
      <w:r w:rsidRPr="009D2991">
        <w:rPr>
          <w:szCs w:val="24"/>
        </w:rPr>
        <w:tab/>
      </w:r>
      <w:r w:rsidRPr="009D2991">
        <w:rPr>
          <w:rFonts w:hint="eastAsia"/>
          <w:szCs w:val="24"/>
        </w:rPr>
        <w:t>政府在</w:t>
      </w:r>
      <w:r w:rsidRPr="009D2991">
        <w:rPr>
          <w:rFonts w:hint="eastAsia"/>
          <w:szCs w:val="24"/>
        </w:rPr>
        <w:t>1980</w:t>
      </w:r>
      <w:r w:rsidRPr="009D2991">
        <w:rPr>
          <w:rFonts w:hint="eastAsia"/>
          <w:szCs w:val="24"/>
        </w:rPr>
        <w:t>年引入国家健康检查制度，从而为早日发现疾病打下了制度基础。从</w:t>
      </w:r>
      <w:r w:rsidRPr="009D2991">
        <w:rPr>
          <w:rFonts w:hint="eastAsia"/>
          <w:szCs w:val="24"/>
        </w:rPr>
        <w:t>2006</w:t>
      </w:r>
      <w:r w:rsidRPr="009D2991">
        <w:rPr>
          <w:rFonts w:hint="eastAsia"/>
          <w:szCs w:val="24"/>
        </w:rPr>
        <w:t>年起，参加保险的职工和自营职业者及其</w:t>
      </w:r>
      <w:r w:rsidRPr="009D2991">
        <w:rPr>
          <w:rFonts w:hint="eastAsia"/>
          <w:szCs w:val="24"/>
        </w:rPr>
        <w:t>40</w:t>
      </w:r>
      <w:r w:rsidRPr="009D2991">
        <w:rPr>
          <w:rFonts w:hint="eastAsia"/>
          <w:szCs w:val="24"/>
        </w:rPr>
        <w:t>岁以上的家庭成员将接受胃癌、肠癌、乳癌和宫颈癌检查（对于胃癌、肠癌、乳癌和肝癌检查来说，被保险人必须自行支付</w:t>
      </w:r>
      <w:r w:rsidRPr="009D2991">
        <w:rPr>
          <w:rFonts w:hint="eastAsia"/>
          <w:szCs w:val="24"/>
        </w:rPr>
        <w:t>20%</w:t>
      </w:r>
      <w:r w:rsidRPr="009D2991">
        <w:rPr>
          <w:rFonts w:hint="eastAsia"/>
          <w:szCs w:val="24"/>
        </w:rPr>
        <w:t>的检查费；对于宫颈癌来说，提供免费检查）。另外，被指定符合接受国家癌症检查条件的低收入者可以接受免费检查。</w:t>
      </w:r>
    </w:p>
    <w:p w:rsidR="00295037" w:rsidRPr="009D2991" w:rsidRDefault="00295037" w:rsidP="009D2991">
      <w:pPr>
        <w:rPr>
          <w:szCs w:val="24"/>
        </w:rPr>
      </w:pPr>
      <w:r w:rsidRPr="009D2991">
        <w:rPr>
          <w:szCs w:val="24"/>
        </w:rPr>
        <w:t>195.</w:t>
      </w:r>
      <w:r w:rsidRPr="009D2991">
        <w:rPr>
          <w:szCs w:val="24"/>
        </w:rPr>
        <w:tab/>
      </w:r>
      <w:r w:rsidRPr="009D2991">
        <w:rPr>
          <w:rFonts w:hint="eastAsia"/>
          <w:szCs w:val="24"/>
        </w:rPr>
        <w:t>被保险人或被保险人的受抚养家属虽然从医疗机构那里领取保险补贴，但他们应该负责部分保险费。住院病人必须按照治疗费</w:t>
      </w:r>
      <w:r w:rsidRPr="009D2991">
        <w:rPr>
          <w:rFonts w:hint="eastAsia"/>
          <w:szCs w:val="24"/>
        </w:rPr>
        <w:t>20%</w:t>
      </w:r>
      <w:r w:rsidRPr="009D2991">
        <w:rPr>
          <w:rFonts w:hint="eastAsia"/>
          <w:szCs w:val="24"/>
        </w:rPr>
        <w:t>的比例支付固定费用，而门诊患者则根据个人的具体情况共同支付</w:t>
      </w:r>
      <w:r w:rsidRPr="009D2991">
        <w:rPr>
          <w:rFonts w:hint="eastAsia"/>
          <w:szCs w:val="24"/>
        </w:rPr>
        <w:t>30-50%</w:t>
      </w:r>
      <w:r w:rsidRPr="009D2991">
        <w:rPr>
          <w:rFonts w:hint="eastAsia"/>
          <w:szCs w:val="24"/>
        </w:rPr>
        <w:t>不等的费用。对于</w:t>
      </w:r>
      <w:r w:rsidRPr="009D2991">
        <w:rPr>
          <w:rFonts w:hint="eastAsia"/>
          <w:szCs w:val="24"/>
        </w:rPr>
        <w:t>65</w:t>
      </w:r>
      <w:r w:rsidRPr="009D2991">
        <w:rPr>
          <w:rFonts w:hint="eastAsia"/>
          <w:szCs w:val="24"/>
        </w:rPr>
        <w:t>岁及其以上的老人，在诊所一级保健机构的门诊治疗的自费部分进一步减少。在</w:t>
      </w:r>
      <w:r w:rsidRPr="009D2991">
        <w:rPr>
          <w:rFonts w:hint="eastAsia"/>
          <w:szCs w:val="24"/>
        </w:rPr>
        <w:t>1994</w:t>
      </w:r>
      <w:r w:rsidRPr="009D2991">
        <w:rPr>
          <w:rFonts w:hint="eastAsia"/>
          <w:szCs w:val="24"/>
        </w:rPr>
        <w:t>年之前，患者可以享受补贴的天数为</w:t>
      </w:r>
      <w:r w:rsidRPr="009D2991">
        <w:rPr>
          <w:rFonts w:hint="eastAsia"/>
          <w:szCs w:val="24"/>
        </w:rPr>
        <w:t>180</w:t>
      </w:r>
      <w:r w:rsidRPr="009D2991">
        <w:rPr>
          <w:rFonts w:hint="eastAsia"/>
          <w:szCs w:val="24"/>
        </w:rPr>
        <w:t>天，而从</w:t>
      </w:r>
      <w:r w:rsidRPr="009D2991">
        <w:rPr>
          <w:rFonts w:hint="eastAsia"/>
          <w:szCs w:val="24"/>
        </w:rPr>
        <w:t>1995</w:t>
      </w:r>
      <w:r w:rsidRPr="009D2991">
        <w:rPr>
          <w:rFonts w:hint="eastAsia"/>
          <w:szCs w:val="24"/>
        </w:rPr>
        <w:t>年起，每年增加</w:t>
      </w:r>
      <w:r w:rsidRPr="009D2991">
        <w:rPr>
          <w:rFonts w:hint="eastAsia"/>
          <w:szCs w:val="24"/>
        </w:rPr>
        <w:t>30</w:t>
      </w:r>
      <w:r w:rsidRPr="009D2991">
        <w:rPr>
          <w:rFonts w:hint="eastAsia"/>
          <w:szCs w:val="24"/>
        </w:rPr>
        <w:t>天，在</w:t>
      </w:r>
      <w:r w:rsidRPr="009D2991">
        <w:rPr>
          <w:rFonts w:hint="eastAsia"/>
          <w:szCs w:val="24"/>
        </w:rPr>
        <w:t>1999</w:t>
      </w:r>
      <w:r w:rsidRPr="009D2991">
        <w:rPr>
          <w:rFonts w:hint="eastAsia"/>
          <w:szCs w:val="24"/>
        </w:rPr>
        <w:t>年到达</w:t>
      </w:r>
      <w:r w:rsidRPr="009D2991">
        <w:rPr>
          <w:rFonts w:hint="eastAsia"/>
          <w:szCs w:val="24"/>
        </w:rPr>
        <w:t>330</w:t>
      </w:r>
      <w:r w:rsidRPr="009D2991">
        <w:rPr>
          <w:rFonts w:hint="eastAsia"/>
          <w:szCs w:val="24"/>
        </w:rPr>
        <w:t>天。从</w:t>
      </w:r>
      <w:r w:rsidRPr="009D2991">
        <w:rPr>
          <w:rFonts w:hint="eastAsia"/>
          <w:szCs w:val="24"/>
        </w:rPr>
        <w:t>2000</w:t>
      </w:r>
      <w:r w:rsidRPr="009D2991">
        <w:rPr>
          <w:rFonts w:hint="eastAsia"/>
          <w:szCs w:val="24"/>
        </w:rPr>
        <w:t>年开始，对领取补贴的天数限制被消除</w:t>
      </w:r>
      <w:r w:rsidR="00180498">
        <w:rPr>
          <w:rFonts w:hint="eastAsia"/>
          <w:szCs w:val="24"/>
        </w:rPr>
        <w:t>，</w:t>
      </w:r>
      <w:r w:rsidRPr="009D2991">
        <w:rPr>
          <w:rFonts w:hint="eastAsia"/>
          <w:szCs w:val="24"/>
        </w:rPr>
        <w:t>但是作为为稳定国家健康保险经费来源所做工作的一部分，这一措施又被恢复，领取补贴的天数被限制为</w:t>
      </w:r>
      <w:r w:rsidRPr="009D2991">
        <w:rPr>
          <w:rFonts w:hint="eastAsia"/>
          <w:szCs w:val="24"/>
        </w:rPr>
        <w:t>365</w:t>
      </w:r>
      <w:r w:rsidRPr="009D2991">
        <w:rPr>
          <w:rFonts w:hint="eastAsia"/>
          <w:szCs w:val="24"/>
        </w:rPr>
        <w:t>天。但这一措施在</w:t>
      </w:r>
      <w:r w:rsidRPr="009D2991">
        <w:rPr>
          <w:rFonts w:hint="eastAsia"/>
          <w:szCs w:val="24"/>
        </w:rPr>
        <w:t>2006</w:t>
      </w:r>
      <w:r w:rsidRPr="009D2991">
        <w:rPr>
          <w:rFonts w:hint="eastAsia"/>
          <w:szCs w:val="24"/>
        </w:rPr>
        <w:t>年又被废除。</w:t>
      </w:r>
    </w:p>
    <w:p w:rsidR="00295037" w:rsidRPr="009D2991" w:rsidRDefault="00295037" w:rsidP="009D2991">
      <w:pPr>
        <w:rPr>
          <w:szCs w:val="24"/>
        </w:rPr>
      </w:pPr>
      <w:r w:rsidRPr="009D2991">
        <w:rPr>
          <w:szCs w:val="24"/>
        </w:rPr>
        <w:t>196.</w:t>
      </w:r>
      <w:r w:rsidRPr="009D2991">
        <w:rPr>
          <w:szCs w:val="24"/>
        </w:rPr>
        <w:tab/>
      </w:r>
      <w:r w:rsidRPr="009D2991">
        <w:rPr>
          <w:rFonts w:hint="eastAsia"/>
          <w:szCs w:val="24"/>
        </w:rPr>
        <w:t>从</w:t>
      </w:r>
      <w:r w:rsidRPr="009D2991">
        <w:rPr>
          <w:rFonts w:hint="eastAsia"/>
          <w:szCs w:val="24"/>
        </w:rPr>
        <w:t>2004</w:t>
      </w:r>
      <w:r w:rsidRPr="009D2991">
        <w:rPr>
          <w:rFonts w:hint="eastAsia"/>
          <w:szCs w:val="24"/>
        </w:rPr>
        <w:t>年起，韩国国家健康险的参保率保持在</w:t>
      </w:r>
      <w:r w:rsidRPr="009D2991">
        <w:rPr>
          <w:rFonts w:hint="eastAsia"/>
          <w:szCs w:val="24"/>
        </w:rPr>
        <w:t>61.3%</w:t>
      </w:r>
      <w:r w:rsidRPr="009D2991">
        <w:rPr>
          <w:rFonts w:hint="eastAsia"/>
          <w:szCs w:val="24"/>
        </w:rPr>
        <w:t>左右（如果把制药行业排除在外，投保率为</w:t>
      </w:r>
      <w:r w:rsidRPr="009D2991">
        <w:rPr>
          <w:rFonts w:hint="eastAsia"/>
          <w:szCs w:val="24"/>
        </w:rPr>
        <w:t>56.4%</w:t>
      </w:r>
      <w:r w:rsidRPr="009D2991">
        <w:rPr>
          <w:rFonts w:hint="eastAsia"/>
          <w:szCs w:val="24"/>
        </w:rPr>
        <w:t>），略低于其他发达国家。但是，政府已有计划要求在</w:t>
      </w:r>
      <w:r w:rsidRPr="009D2991">
        <w:rPr>
          <w:rFonts w:hint="eastAsia"/>
          <w:szCs w:val="24"/>
        </w:rPr>
        <w:t>2008</w:t>
      </w:r>
      <w:r w:rsidRPr="009D2991">
        <w:rPr>
          <w:rFonts w:hint="eastAsia"/>
          <w:szCs w:val="24"/>
        </w:rPr>
        <w:t>年之前提供支付率（</w:t>
      </w:r>
      <w:r w:rsidRPr="009D2991">
        <w:rPr>
          <w:rFonts w:hint="eastAsia"/>
          <w:szCs w:val="24"/>
        </w:rPr>
        <w:t>71.5%</w:t>
      </w:r>
      <w:r w:rsidRPr="009D2991">
        <w:rPr>
          <w:rFonts w:hint="eastAsia"/>
          <w:szCs w:val="24"/>
        </w:rPr>
        <w:t>）。</w:t>
      </w:r>
    </w:p>
    <w:p w:rsidR="00295037" w:rsidRPr="001E0EAE" w:rsidRDefault="00295037" w:rsidP="001E0EAE">
      <w:pPr>
        <w:pStyle w:val="Heading2"/>
        <w:spacing w:before="320"/>
        <w:jc w:val="both"/>
      </w:pPr>
      <w:r w:rsidRPr="001E0EAE">
        <w:rPr>
          <w:rFonts w:hint="eastAsia"/>
        </w:rPr>
        <w:t>医疗补助方案</w:t>
      </w:r>
      <w:r w:rsidRPr="001E0EAE">
        <w:t xml:space="preserve"> </w:t>
      </w:r>
    </w:p>
    <w:p w:rsidR="00295037" w:rsidRPr="009D2991" w:rsidRDefault="00295037" w:rsidP="009D2991">
      <w:pPr>
        <w:rPr>
          <w:szCs w:val="24"/>
        </w:rPr>
      </w:pPr>
      <w:r w:rsidRPr="009D2991">
        <w:rPr>
          <w:szCs w:val="24"/>
        </w:rPr>
        <w:t>197.</w:t>
      </w:r>
      <w:r w:rsidRPr="009D2991">
        <w:rPr>
          <w:szCs w:val="24"/>
        </w:rPr>
        <w:tab/>
      </w:r>
      <w:r w:rsidRPr="009D2991">
        <w:rPr>
          <w:rFonts w:hint="eastAsia"/>
          <w:szCs w:val="24"/>
        </w:rPr>
        <w:t>医疗补贴方案是韩国的公共援助方案之一。根据</w:t>
      </w:r>
      <w:smartTag w:uri="urn:schemas-microsoft-com:office:smarttags" w:element="chsdate">
        <w:smartTagPr>
          <w:attr w:name="Year" w:val="2001"/>
          <w:attr w:name="Month" w:val="5"/>
          <w:attr w:name="Day" w:val="24"/>
          <w:attr w:name="IsLunarDate" w:val="False"/>
          <w:attr w:name="IsROCDate" w:val="False"/>
        </w:smartTagPr>
        <w:r w:rsidRPr="009D2991">
          <w:rPr>
            <w:rFonts w:hint="eastAsia"/>
            <w:szCs w:val="24"/>
          </w:rPr>
          <w:t>2001</w:t>
        </w:r>
        <w:r w:rsidRPr="009D2991">
          <w:rPr>
            <w:rFonts w:hint="eastAsia"/>
            <w:szCs w:val="24"/>
          </w:rPr>
          <w:t>年</w:t>
        </w:r>
        <w:r w:rsidRPr="009D2991">
          <w:rPr>
            <w:rFonts w:hint="eastAsia"/>
            <w:szCs w:val="24"/>
          </w:rPr>
          <w:t>5</w:t>
        </w:r>
        <w:r w:rsidRPr="009D2991">
          <w:rPr>
            <w:rFonts w:hint="eastAsia"/>
            <w:szCs w:val="24"/>
          </w:rPr>
          <w:t>月</w:t>
        </w:r>
        <w:r w:rsidRPr="009D2991">
          <w:rPr>
            <w:rFonts w:hint="eastAsia"/>
            <w:szCs w:val="24"/>
          </w:rPr>
          <w:t>24</w:t>
        </w:r>
        <w:r w:rsidRPr="009D2991">
          <w:rPr>
            <w:rFonts w:hint="eastAsia"/>
            <w:szCs w:val="24"/>
          </w:rPr>
          <w:t>日</w:t>
        </w:r>
      </w:smartTag>
      <w:r w:rsidRPr="009D2991">
        <w:rPr>
          <w:rFonts w:hint="eastAsia"/>
          <w:szCs w:val="24"/>
        </w:rPr>
        <w:t>修改的《医疗服务法》，该方案的目的是为那些未参加投保国家健康险和领取生活补助的低收入者提供帮助。</w:t>
      </w:r>
      <w:r w:rsidRPr="009D2991">
        <w:rPr>
          <w:szCs w:val="24"/>
        </w:rPr>
        <w:t xml:space="preserve"> </w:t>
      </w:r>
    </w:p>
    <w:p w:rsidR="00295037" w:rsidRPr="009D2991" w:rsidRDefault="00295037" w:rsidP="009D2991">
      <w:pPr>
        <w:rPr>
          <w:szCs w:val="24"/>
        </w:rPr>
      </w:pPr>
      <w:r w:rsidRPr="009D2991">
        <w:rPr>
          <w:szCs w:val="24"/>
        </w:rPr>
        <w:t>198.</w:t>
      </w:r>
      <w:r w:rsidRPr="009D2991">
        <w:rPr>
          <w:szCs w:val="24"/>
        </w:rPr>
        <w:tab/>
      </w:r>
      <w:r w:rsidRPr="009D2991">
        <w:rPr>
          <w:rFonts w:hint="eastAsia"/>
          <w:szCs w:val="24"/>
        </w:rPr>
        <w:t>该方案由国家提供经费，向低收入阶层</w:t>
      </w:r>
      <w:r w:rsidRPr="00180498">
        <w:rPr>
          <w:rFonts w:hint="eastAsia"/>
          <w:szCs w:val="24"/>
        </w:rPr>
        <w:t>提供医疗补贴，包括国家基本生活保障金领取者当中没有工作能力的人、国家功勋人员、被指</w:t>
      </w:r>
      <w:r w:rsidRPr="009D2991">
        <w:rPr>
          <w:rFonts w:hint="eastAsia"/>
          <w:szCs w:val="24"/>
        </w:rPr>
        <w:t>定为人类文化资产的人、自然灾害的受灾者、在保护他人时受伤者及死亡者的家属、北朝鲜的背叛者、</w:t>
      </w:r>
      <w:r w:rsidRPr="009D2991">
        <w:rPr>
          <w:rFonts w:hint="eastAsia"/>
          <w:szCs w:val="24"/>
        </w:rPr>
        <w:t>18</w:t>
      </w:r>
      <w:r w:rsidRPr="009D2991">
        <w:rPr>
          <w:rFonts w:hint="eastAsia"/>
          <w:szCs w:val="24"/>
        </w:rPr>
        <w:t>岁以下的家庭收养儿童、边远地区贫困人口当中患有罕见疾病且难以治愈的人，以及</w:t>
      </w:r>
      <w:r w:rsidRPr="009D2991">
        <w:rPr>
          <w:rFonts w:hint="eastAsia"/>
          <w:szCs w:val="24"/>
        </w:rPr>
        <w:t>18</w:t>
      </w:r>
      <w:r w:rsidRPr="009D2991">
        <w:rPr>
          <w:rFonts w:hint="eastAsia"/>
          <w:szCs w:val="24"/>
        </w:rPr>
        <w:t>岁以下儿童。截止</w:t>
      </w: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月底，已有</w:t>
      </w:r>
      <w:r w:rsidRPr="009D2991">
        <w:rPr>
          <w:rFonts w:hint="eastAsia"/>
          <w:szCs w:val="24"/>
        </w:rPr>
        <w:t>176</w:t>
      </w:r>
      <w:r w:rsidRPr="009D2991">
        <w:rPr>
          <w:rFonts w:hint="eastAsia"/>
          <w:szCs w:val="24"/>
        </w:rPr>
        <w:t>万人从该方案中领取保健补贴。各地地方政府都已经设立并管理医疗补助基金。该方案在</w:t>
      </w:r>
      <w:r w:rsidRPr="009D2991">
        <w:rPr>
          <w:rFonts w:hint="eastAsia"/>
          <w:szCs w:val="24"/>
        </w:rPr>
        <w:t>2005</w:t>
      </w:r>
      <w:r w:rsidRPr="009D2991">
        <w:rPr>
          <w:rFonts w:hint="eastAsia"/>
          <w:szCs w:val="24"/>
        </w:rPr>
        <w:t>年共计获得</w:t>
      </w:r>
      <w:r w:rsidR="00180498">
        <w:rPr>
          <w:rFonts w:hint="eastAsia"/>
          <w:szCs w:val="24"/>
        </w:rPr>
        <w:t xml:space="preserve"> </w:t>
      </w:r>
      <w:r w:rsidRPr="009D2991">
        <w:rPr>
          <w:rFonts w:hint="eastAsia"/>
          <w:szCs w:val="24"/>
        </w:rPr>
        <w:t>29 057</w:t>
      </w:r>
      <w:r w:rsidRPr="009D2991">
        <w:rPr>
          <w:rFonts w:hint="eastAsia"/>
          <w:szCs w:val="24"/>
        </w:rPr>
        <w:t>亿资金。</w:t>
      </w:r>
    </w:p>
    <w:p w:rsidR="00295037" w:rsidRPr="001E0EAE" w:rsidRDefault="00295037" w:rsidP="001E0EAE">
      <w:pPr>
        <w:pStyle w:val="Heading2"/>
        <w:spacing w:before="320"/>
        <w:jc w:val="both"/>
      </w:pPr>
      <w:r w:rsidRPr="001E0EAE">
        <w:rPr>
          <w:rFonts w:hint="eastAsia"/>
        </w:rPr>
        <w:t>国家养老金计划</w:t>
      </w:r>
    </w:p>
    <w:p w:rsidR="00295037" w:rsidRPr="009D2991" w:rsidRDefault="00295037" w:rsidP="009D2991">
      <w:pPr>
        <w:rPr>
          <w:szCs w:val="24"/>
        </w:rPr>
      </w:pPr>
      <w:r w:rsidRPr="009D2991">
        <w:rPr>
          <w:szCs w:val="24"/>
        </w:rPr>
        <w:t>199.</w:t>
      </w:r>
      <w:r w:rsidRPr="009D2991">
        <w:rPr>
          <w:szCs w:val="24"/>
        </w:rPr>
        <w:tab/>
      </w:r>
      <w:r w:rsidRPr="009D2991">
        <w:rPr>
          <w:rFonts w:hint="eastAsia"/>
          <w:szCs w:val="24"/>
        </w:rPr>
        <w:t>国家养老金计划是</w:t>
      </w:r>
      <w:r w:rsidRPr="009D2991">
        <w:rPr>
          <w:rFonts w:hint="eastAsia"/>
          <w:szCs w:val="24"/>
        </w:rPr>
        <w:t>1988</w:t>
      </w:r>
      <w:r w:rsidRPr="009D2991">
        <w:rPr>
          <w:rFonts w:hint="eastAsia"/>
          <w:szCs w:val="24"/>
        </w:rPr>
        <w:t>年在拥有</w:t>
      </w:r>
      <w:r w:rsidRPr="009D2991">
        <w:rPr>
          <w:rFonts w:hint="eastAsia"/>
          <w:szCs w:val="24"/>
        </w:rPr>
        <w:t>10</w:t>
      </w:r>
      <w:r w:rsidRPr="009D2991">
        <w:rPr>
          <w:rFonts w:hint="eastAsia"/>
          <w:szCs w:val="24"/>
        </w:rPr>
        <w:t>名以上雇员的工作场所首先实行的，然后在</w:t>
      </w:r>
      <w:r w:rsidRPr="009D2991">
        <w:rPr>
          <w:rFonts w:hint="eastAsia"/>
          <w:szCs w:val="24"/>
        </w:rPr>
        <w:t>1995</w:t>
      </w:r>
      <w:r w:rsidRPr="009D2991">
        <w:rPr>
          <w:rFonts w:hint="eastAsia"/>
          <w:szCs w:val="24"/>
        </w:rPr>
        <w:t>年扩大到农村地区，又在</w:t>
      </w:r>
      <w:r w:rsidRPr="009D2991">
        <w:rPr>
          <w:rFonts w:hint="eastAsia"/>
          <w:szCs w:val="24"/>
        </w:rPr>
        <w:t>1999</w:t>
      </w:r>
      <w:r w:rsidRPr="009D2991">
        <w:rPr>
          <w:rFonts w:hint="eastAsia"/>
          <w:szCs w:val="24"/>
        </w:rPr>
        <w:t>年</w:t>
      </w:r>
      <w:r w:rsidRPr="009D2991">
        <w:rPr>
          <w:rFonts w:hint="eastAsia"/>
          <w:szCs w:val="24"/>
        </w:rPr>
        <w:t>4</w:t>
      </w:r>
      <w:r w:rsidRPr="009D2991">
        <w:rPr>
          <w:rFonts w:hint="eastAsia"/>
          <w:szCs w:val="24"/>
        </w:rPr>
        <w:t>月扩大到城市地区的自营职业者，从而在国内各地建立了一种公共养老金制度。从</w:t>
      </w:r>
      <w:r w:rsidRPr="009D2991">
        <w:rPr>
          <w:rFonts w:hint="eastAsia"/>
          <w:szCs w:val="24"/>
        </w:rPr>
        <w:t>2003</w:t>
      </w:r>
      <w:r w:rsidRPr="009D2991">
        <w:rPr>
          <w:rFonts w:hint="eastAsia"/>
          <w:szCs w:val="24"/>
        </w:rPr>
        <w:t>年</w:t>
      </w:r>
      <w:r w:rsidRPr="009D2991">
        <w:rPr>
          <w:rFonts w:hint="eastAsia"/>
          <w:szCs w:val="24"/>
        </w:rPr>
        <w:t>7</w:t>
      </w:r>
      <w:r w:rsidRPr="009D2991">
        <w:rPr>
          <w:rFonts w:hint="eastAsia"/>
          <w:szCs w:val="24"/>
        </w:rPr>
        <w:t>月起，全国各地开始分阶段实行所有小型企业一律必须加入国家养老金制度。从</w:t>
      </w:r>
      <w:smartTag w:uri="urn:schemas-microsoft-com:office:smarttags" w:element="chsdate">
        <w:smartTagPr>
          <w:attr w:name="Year" w:val="2006"/>
          <w:attr w:name="Month" w:val="1"/>
          <w:attr w:name="Day" w:val="1"/>
          <w:attr w:name="IsLunarDate" w:val="False"/>
          <w:attr w:name="IsROCDate" w:val="False"/>
        </w:smartTagPr>
        <w:r w:rsidRPr="009D2991">
          <w:rPr>
            <w:rFonts w:hint="eastAsia"/>
            <w:szCs w:val="24"/>
          </w:rPr>
          <w:t>2006</w:t>
        </w:r>
        <w:r w:rsidRPr="009D2991">
          <w:rPr>
            <w:rFonts w:hint="eastAsia"/>
            <w:szCs w:val="24"/>
          </w:rPr>
          <w:t>年</w:t>
        </w:r>
        <w:r w:rsidRPr="009D2991">
          <w:rPr>
            <w:rFonts w:hint="eastAsia"/>
            <w:szCs w:val="24"/>
          </w:rPr>
          <w:t>1</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当国家养老金制度的第三阶段开始实行时起，所有雇用</w:t>
      </w:r>
      <w:r w:rsidRPr="009D2991">
        <w:rPr>
          <w:rFonts w:hint="eastAsia"/>
          <w:szCs w:val="24"/>
        </w:rPr>
        <w:t>1</w:t>
      </w:r>
      <w:r w:rsidRPr="009D2991">
        <w:rPr>
          <w:rFonts w:hint="eastAsia"/>
          <w:szCs w:val="24"/>
        </w:rPr>
        <w:t>名雇员以上的企业都已经加入国家养老金制度，目前，这种制度为雇员提供的保险涉及小型企业的所有职工和每月工作在</w:t>
      </w:r>
      <w:r w:rsidRPr="009D2991">
        <w:rPr>
          <w:rFonts w:hint="eastAsia"/>
          <w:szCs w:val="24"/>
        </w:rPr>
        <w:t>80</w:t>
      </w:r>
      <w:r w:rsidRPr="009D2991">
        <w:rPr>
          <w:rFonts w:hint="eastAsia"/>
          <w:szCs w:val="24"/>
        </w:rPr>
        <w:t>小时以上的临时职工。保险范围的扩大有助于保护小型企业的工人权利，并促进工人之间的公平。</w:t>
      </w:r>
    </w:p>
    <w:p w:rsidR="00295037" w:rsidRPr="009D2991" w:rsidRDefault="00295037" w:rsidP="009D2991">
      <w:pPr>
        <w:rPr>
          <w:szCs w:val="24"/>
        </w:rPr>
      </w:pPr>
      <w:r w:rsidRPr="009D2991">
        <w:rPr>
          <w:szCs w:val="24"/>
        </w:rPr>
        <w:t>200.</w:t>
      </w:r>
      <w:r w:rsidRPr="009D2991">
        <w:rPr>
          <w:szCs w:val="24"/>
        </w:rPr>
        <w:tab/>
      </w:r>
      <w:r w:rsidRPr="009D2991">
        <w:rPr>
          <w:rFonts w:hint="eastAsia"/>
          <w:szCs w:val="24"/>
        </w:rPr>
        <w:t>韩国公共养老金制度由普通公民的国家养老金计划和政府雇员、军人和私立学校的教师等特殊职业养老金计划组成。公务员计划实行于</w:t>
      </w:r>
      <w:r w:rsidRPr="009D2991">
        <w:rPr>
          <w:rFonts w:hint="eastAsia"/>
          <w:szCs w:val="24"/>
        </w:rPr>
        <w:t>1960</w:t>
      </w:r>
      <w:r w:rsidRPr="009D2991">
        <w:rPr>
          <w:rFonts w:hint="eastAsia"/>
          <w:szCs w:val="24"/>
        </w:rPr>
        <w:t>年，军人养老金计划实行于</w:t>
      </w:r>
      <w:r w:rsidRPr="009D2991">
        <w:rPr>
          <w:rFonts w:hint="eastAsia"/>
          <w:szCs w:val="24"/>
        </w:rPr>
        <w:t>1963</w:t>
      </w:r>
      <w:r w:rsidRPr="009D2991">
        <w:rPr>
          <w:rFonts w:hint="eastAsia"/>
          <w:szCs w:val="24"/>
        </w:rPr>
        <w:t>年，私立学校教师养老金计划实行于</w:t>
      </w:r>
      <w:r w:rsidRPr="009D2991">
        <w:rPr>
          <w:rFonts w:hint="eastAsia"/>
          <w:szCs w:val="24"/>
        </w:rPr>
        <w:t>1975</w:t>
      </w:r>
      <w:r w:rsidRPr="009D2991">
        <w:rPr>
          <w:rFonts w:hint="eastAsia"/>
          <w:szCs w:val="24"/>
        </w:rPr>
        <w:t>年，而国家养老金计划则是实行于</w:t>
      </w:r>
      <w:r w:rsidRPr="009D2991">
        <w:rPr>
          <w:rFonts w:hint="eastAsia"/>
          <w:szCs w:val="24"/>
        </w:rPr>
        <w:t>1988</w:t>
      </w:r>
      <w:r w:rsidRPr="009D2991">
        <w:rPr>
          <w:rFonts w:hint="eastAsia"/>
          <w:szCs w:val="24"/>
        </w:rPr>
        <w:t>年。截止</w:t>
      </w: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月，已有</w:t>
      </w:r>
      <w:r w:rsidRPr="009D2991">
        <w:rPr>
          <w:rFonts w:hint="eastAsia"/>
          <w:szCs w:val="24"/>
        </w:rPr>
        <w:t>17 124 000</w:t>
      </w:r>
      <w:r w:rsidRPr="009D2991">
        <w:rPr>
          <w:rFonts w:hint="eastAsia"/>
          <w:szCs w:val="24"/>
        </w:rPr>
        <w:t>人加入国家养老金计划（</w:t>
      </w:r>
      <w:r w:rsidRPr="009D2991">
        <w:rPr>
          <w:rFonts w:hint="eastAsia"/>
          <w:szCs w:val="24"/>
        </w:rPr>
        <w:t>7 950 000</w:t>
      </w:r>
      <w:r w:rsidRPr="009D2991">
        <w:rPr>
          <w:rFonts w:hint="eastAsia"/>
          <w:szCs w:val="24"/>
        </w:rPr>
        <w:t>位工作场所加入者、</w:t>
      </w:r>
      <w:r w:rsidRPr="009D2991">
        <w:rPr>
          <w:rFonts w:hint="eastAsia"/>
          <w:szCs w:val="24"/>
        </w:rPr>
        <w:t>9 123 000</w:t>
      </w:r>
      <w:r w:rsidRPr="009D2991">
        <w:rPr>
          <w:rFonts w:hint="eastAsia"/>
          <w:szCs w:val="24"/>
        </w:rPr>
        <w:t>位农村加入者，</w:t>
      </w:r>
      <w:r w:rsidRPr="009D2991">
        <w:rPr>
          <w:rFonts w:hint="eastAsia"/>
          <w:szCs w:val="24"/>
        </w:rPr>
        <w:t>51 000</w:t>
      </w:r>
      <w:r w:rsidRPr="009D2991">
        <w:rPr>
          <w:rFonts w:hint="eastAsia"/>
          <w:szCs w:val="24"/>
        </w:rPr>
        <w:t>位自愿加入者）。虽然工作场所的加入者数量一直稳步上</w:t>
      </w:r>
      <w:r w:rsidR="00180498">
        <w:rPr>
          <w:rFonts w:hint="eastAsia"/>
          <w:szCs w:val="24"/>
        </w:rPr>
        <w:t>升</w:t>
      </w:r>
      <w:r w:rsidRPr="009D2991">
        <w:rPr>
          <w:rFonts w:hint="eastAsia"/>
          <w:szCs w:val="24"/>
        </w:rPr>
        <w:t>，但其他类型加入者的数量略有下降。</w:t>
      </w:r>
    </w:p>
    <w:p w:rsidR="00295037" w:rsidRPr="009D2991" w:rsidRDefault="00295037" w:rsidP="001E0EAE">
      <w:pPr>
        <w:spacing w:after="320"/>
        <w:rPr>
          <w:szCs w:val="24"/>
        </w:rPr>
      </w:pPr>
      <w:r w:rsidRPr="009D2991">
        <w:rPr>
          <w:szCs w:val="24"/>
        </w:rPr>
        <w:t>201.</w:t>
      </w:r>
      <w:r w:rsidRPr="009D2991">
        <w:rPr>
          <w:szCs w:val="24"/>
        </w:rPr>
        <w:tab/>
      </w:r>
      <w:r w:rsidRPr="009D2991">
        <w:rPr>
          <w:rFonts w:hint="eastAsia"/>
          <w:szCs w:val="24"/>
        </w:rPr>
        <w:t>虽然国家养老金制度有了全面增长，但随着因失业造成长期拖欠养老金缴费和在一定级别被免除缴费的人数不断增加，国家养老金制度可能在今后无法提供补贴（见表</w:t>
      </w:r>
      <w:r w:rsidRPr="009D2991">
        <w:rPr>
          <w:rFonts w:hint="eastAsia"/>
          <w:szCs w:val="24"/>
        </w:rPr>
        <w:t>39</w:t>
      </w:r>
      <w:r w:rsidRPr="009D2991">
        <w:rPr>
          <w:rFonts w:hint="eastAsia"/>
          <w:szCs w:val="24"/>
        </w:rPr>
        <w:t>）。特别是有许多人因为不信任这种制度或完全拒绝透露其实际收入而拒绝支付养老金的保险费。在这种情况下，政府可以通过宣传国家养老金制度，提供与国家养老金制度有关的信息，通过与国家税务局交换数据促进缴费，为缴纳高额税款者采取积极的代收行动，引进简便的支付服务和收集具体的收入数据等方式，努力加强养老金保险费的缴费情况。为了减少不支付养老金保险的特殊理由，政府制定了基本养老金制度，抵免制度和其他国家养老金制度正在审议当中，并且国家养老金法律也将在今后进行修改，包括金融稳定计划。另外，为了消除不交养老金的特殊理由和防止长期拖欠养老金缴费，政府已经按照国家养老金制度的要求，努力创造就业机会和尽量减少失业，使这种制度能够依靠经济活动创收得以维持。</w:t>
      </w:r>
    </w:p>
    <w:p w:rsidR="00295037" w:rsidRPr="001E0EAE" w:rsidRDefault="00295037" w:rsidP="001E0EAE">
      <w:pPr>
        <w:pStyle w:val="Heading3"/>
        <w:spacing w:after="120"/>
      </w:pPr>
      <w:r w:rsidRPr="001E0EAE">
        <w:t>表</w:t>
      </w:r>
      <w:r w:rsidRPr="001E0EAE">
        <w:t xml:space="preserve"> 39</w:t>
      </w:r>
    </w:p>
    <w:p w:rsidR="00295037" w:rsidRPr="001E0EAE" w:rsidRDefault="00295037" w:rsidP="001E0EAE">
      <w:pPr>
        <w:pStyle w:val="Heading3"/>
        <w:spacing w:after="120"/>
      </w:pPr>
      <w:r w:rsidRPr="001E0EAE">
        <w:rPr>
          <w:rFonts w:hint="eastAsia"/>
        </w:rPr>
        <w:t>长期拖欠养老金缴费和不包括在缴费之列的人员情况</w:t>
      </w:r>
      <w:r w:rsidRPr="001E0EAE">
        <w:br/>
      </w:r>
      <w:r w:rsidRPr="001E0EAE">
        <w:rPr>
          <w:rFonts w:hint="eastAsia"/>
        </w:rPr>
        <w:t>（截止</w:t>
      </w:r>
      <w:r w:rsidRPr="001E0EAE">
        <w:rPr>
          <w:rFonts w:hint="eastAsia"/>
        </w:rPr>
        <w:t>2005</w:t>
      </w:r>
      <w:r w:rsidRPr="001E0EAE">
        <w:rPr>
          <w:rFonts w:hint="eastAsia"/>
        </w:rPr>
        <w:t>年</w:t>
      </w:r>
      <w:r w:rsidRPr="001E0EAE">
        <w:rPr>
          <w:rFonts w:hint="eastAsia"/>
        </w:rPr>
        <w:t>12</w:t>
      </w:r>
      <w:r w:rsidRPr="001E0EAE">
        <w:rPr>
          <w:rFonts w:hint="eastAsia"/>
        </w:rPr>
        <w:t>月）</w:t>
      </w:r>
    </w:p>
    <w:p w:rsidR="00295037" w:rsidRPr="009D2991" w:rsidRDefault="00295037" w:rsidP="009D2991">
      <w:pPr>
        <w:jc w:val="right"/>
        <w:rPr>
          <w:szCs w:val="24"/>
        </w:rPr>
      </w:pPr>
      <w:r w:rsidRPr="009D2991">
        <w:rPr>
          <w:szCs w:val="24"/>
        </w:rPr>
        <w:t>（单位：</w:t>
      </w:r>
      <w:r w:rsidRPr="009D2991">
        <w:rPr>
          <w:szCs w:val="24"/>
        </w:rPr>
        <w:t xml:space="preserve"> 1</w:t>
      </w:r>
      <w:r w:rsidRPr="009D2991">
        <w:rPr>
          <w:rFonts w:hint="eastAsia"/>
          <w:szCs w:val="24"/>
        </w:rPr>
        <w:t xml:space="preserve"> </w:t>
      </w:r>
      <w:r w:rsidRPr="009D2991">
        <w:rPr>
          <w:szCs w:val="24"/>
        </w:rPr>
        <w:t>000</w:t>
      </w:r>
      <w:r w:rsidRPr="009D2991">
        <w:rPr>
          <w:szCs w:val="24"/>
        </w:rPr>
        <w:t>人）</w:t>
      </w:r>
    </w:p>
    <w:tbl>
      <w:tblPr>
        <w:tblStyle w:val="TableGrid"/>
        <w:tblW w:w="5000" w:type="pct"/>
        <w:tblLook w:val="01E0" w:firstRow="1" w:lastRow="1" w:firstColumn="1" w:lastColumn="1" w:noHBand="0" w:noVBand="0"/>
      </w:tblPr>
      <w:tblGrid>
        <w:gridCol w:w="870"/>
        <w:gridCol w:w="869"/>
        <w:gridCol w:w="869"/>
        <w:gridCol w:w="869"/>
        <w:gridCol w:w="869"/>
        <w:gridCol w:w="869"/>
        <w:gridCol w:w="869"/>
        <w:gridCol w:w="869"/>
        <w:gridCol w:w="869"/>
        <w:gridCol w:w="879"/>
        <w:gridCol w:w="869"/>
      </w:tblGrid>
      <w:tr w:rsidR="00295037" w:rsidRPr="001E0EAE">
        <w:trPr>
          <w:trHeight w:val="476"/>
        </w:trPr>
        <w:tc>
          <w:tcPr>
            <w:tcW w:w="454" w:type="pct"/>
            <w:vMerge w:val="restart"/>
            <w:vAlign w:val="center"/>
          </w:tcPr>
          <w:p w:rsidR="00295037" w:rsidRPr="001E0EAE" w:rsidRDefault="00295037" w:rsidP="009D2991">
            <w:pPr>
              <w:ind w:left="57"/>
              <w:jc w:val="left"/>
              <w:rPr>
                <w:rFonts w:hint="eastAsia"/>
                <w:sz w:val="21"/>
                <w:szCs w:val="21"/>
              </w:rPr>
            </w:pPr>
            <w:r w:rsidRPr="001E0EAE">
              <w:rPr>
                <w:rFonts w:hint="eastAsia"/>
                <w:sz w:val="21"/>
                <w:szCs w:val="21"/>
              </w:rPr>
              <w:t>全部加入者</w:t>
            </w:r>
          </w:p>
        </w:tc>
        <w:tc>
          <w:tcPr>
            <w:tcW w:w="4091" w:type="pct"/>
            <w:gridSpan w:val="9"/>
            <w:vAlign w:val="center"/>
          </w:tcPr>
          <w:p w:rsidR="00295037" w:rsidRPr="001E0EAE" w:rsidRDefault="00295037" w:rsidP="009D2991">
            <w:pPr>
              <w:jc w:val="center"/>
              <w:rPr>
                <w:rFonts w:hint="eastAsia"/>
                <w:sz w:val="21"/>
                <w:szCs w:val="21"/>
              </w:rPr>
            </w:pPr>
            <w:r w:rsidRPr="001E0EAE">
              <w:rPr>
                <w:rFonts w:hint="eastAsia"/>
                <w:sz w:val="21"/>
                <w:szCs w:val="21"/>
              </w:rPr>
              <w:t>特殊情况</w:t>
            </w:r>
          </w:p>
        </w:tc>
        <w:tc>
          <w:tcPr>
            <w:tcW w:w="454" w:type="pct"/>
            <w:vMerge w:val="restart"/>
            <w:vAlign w:val="center"/>
          </w:tcPr>
          <w:p w:rsidR="00295037" w:rsidRPr="001E0EAE" w:rsidRDefault="00295037" w:rsidP="009D2991">
            <w:pPr>
              <w:ind w:left="57"/>
              <w:jc w:val="left"/>
              <w:rPr>
                <w:rFonts w:hint="eastAsia"/>
                <w:sz w:val="21"/>
                <w:szCs w:val="21"/>
              </w:rPr>
            </w:pPr>
            <w:r w:rsidRPr="001E0EAE">
              <w:rPr>
                <w:rFonts w:hint="eastAsia"/>
                <w:sz w:val="21"/>
                <w:szCs w:val="21"/>
              </w:rPr>
              <w:t>几个月拖欠或长期拖欠</w:t>
            </w:r>
          </w:p>
        </w:tc>
      </w:tr>
      <w:tr w:rsidR="00295037" w:rsidRPr="001E0EAE">
        <w:trPr>
          <w:cantSplit/>
          <w:trHeight w:val="1588"/>
        </w:trPr>
        <w:tc>
          <w:tcPr>
            <w:tcW w:w="454" w:type="pct"/>
            <w:vMerge/>
            <w:textDirection w:val="btLr"/>
            <w:vAlign w:val="center"/>
          </w:tcPr>
          <w:p w:rsidR="00295037" w:rsidRPr="001E0EAE" w:rsidRDefault="00295037" w:rsidP="009D2991">
            <w:pPr>
              <w:ind w:left="113" w:right="113"/>
              <w:jc w:val="right"/>
              <w:rPr>
                <w:sz w:val="21"/>
                <w:szCs w:val="21"/>
              </w:rPr>
            </w:pPr>
          </w:p>
        </w:tc>
        <w:tc>
          <w:tcPr>
            <w:tcW w:w="454" w:type="pct"/>
            <w:vAlign w:val="center"/>
          </w:tcPr>
          <w:p w:rsidR="00295037" w:rsidRPr="001E0EAE" w:rsidRDefault="00295037" w:rsidP="009D2991">
            <w:pPr>
              <w:ind w:left="57"/>
              <w:jc w:val="left"/>
              <w:rPr>
                <w:rFonts w:hint="eastAsia"/>
                <w:sz w:val="21"/>
                <w:szCs w:val="21"/>
              </w:rPr>
            </w:pPr>
            <w:r w:rsidRPr="001E0EAE">
              <w:rPr>
                <w:rFonts w:hint="eastAsia"/>
                <w:sz w:val="21"/>
                <w:szCs w:val="21"/>
              </w:rPr>
              <w:t>总计</w:t>
            </w:r>
          </w:p>
        </w:tc>
        <w:tc>
          <w:tcPr>
            <w:tcW w:w="454" w:type="pct"/>
            <w:vAlign w:val="center"/>
          </w:tcPr>
          <w:p w:rsidR="00295037" w:rsidRPr="001E0EAE" w:rsidRDefault="00295037" w:rsidP="009D2991">
            <w:pPr>
              <w:ind w:left="57"/>
              <w:jc w:val="left"/>
              <w:rPr>
                <w:rFonts w:hint="eastAsia"/>
                <w:sz w:val="21"/>
                <w:szCs w:val="21"/>
              </w:rPr>
            </w:pPr>
            <w:r w:rsidRPr="001E0EAE">
              <w:rPr>
                <w:rFonts w:hint="eastAsia"/>
                <w:sz w:val="21"/>
                <w:szCs w:val="21"/>
              </w:rPr>
              <w:t>服兵役</w:t>
            </w:r>
          </w:p>
        </w:tc>
        <w:tc>
          <w:tcPr>
            <w:tcW w:w="454" w:type="pct"/>
            <w:vAlign w:val="center"/>
          </w:tcPr>
          <w:p w:rsidR="00295037" w:rsidRPr="001E0EAE" w:rsidRDefault="00295037" w:rsidP="009D2991">
            <w:pPr>
              <w:ind w:left="57"/>
              <w:jc w:val="left"/>
              <w:rPr>
                <w:rFonts w:hint="eastAsia"/>
                <w:sz w:val="21"/>
                <w:szCs w:val="21"/>
              </w:rPr>
            </w:pPr>
            <w:r w:rsidRPr="001E0EAE">
              <w:rPr>
                <w:rFonts w:hint="eastAsia"/>
                <w:sz w:val="21"/>
                <w:szCs w:val="21"/>
              </w:rPr>
              <w:t>入学</w:t>
            </w:r>
          </w:p>
        </w:tc>
        <w:tc>
          <w:tcPr>
            <w:tcW w:w="454" w:type="pct"/>
            <w:vAlign w:val="center"/>
          </w:tcPr>
          <w:p w:rsidR="00295037" w:rsidRPr="001E0EAE" w:rsidRDefault="00295037" w:rsidP="009D2991">
            <w:pPr>
              <w:ind w:left="57"/>
              <w:jc w:val="left"/>
              <w:rPr>
                <w:rFonts w:hint="eastAsia"/>
                <w:sz w:val="21"/>
                <w:szCs w:val="21"/>
              </w:rPr>
            </w:pPr>
            <w:r w:rsidRPr="001E0EAE">
              <w:rPr>
                <w:rFonts w:hint="eastAsia"/>
                <w:sz w:val="21"/>
                <w:szCs w:val="21"/>
              </w:rPr>
              <w:t>劳教和保护</w:t>
            </w:r>
          </w:p>
        </w:tc>
        <w:tc>
          <w:tcPr>
            <w:tcW w:w="454" w:type="pct"/>
            <w:vAlign w:val="center"/>
          </w:tcPr>
          <w:p w:rsidR="00295037" w:rsidRPr="001E0EAE" w:rsidRDefault="00295037" w:rsidP="009D2991">
            <w:pPr>
              <w:ind w:left="57"/>
              <w:jc w:val="left"/>
              <w:rPr>
                <w:rFonts w:hint="eastAsia"/>
                <w:sz w:val="21"/>
                <w:szCs w:val="21"/>
              </w:rPr>
            </w:pPr>
            <w:r w:rsidRPr="001E0EAE">
              <w:rPr>
                <w:rFonts w:hint="eastAsia"/>
                <w:sz w:val="21"/>
                <w:szCs w:val="21"/>
              </w:rPr>
              <w:t>住院和灾难</w:t>
            </w:r>
          </w:p>
        </w:tc>
        <w:tc>
          <w:tcPr>
            <w:tcW w:w="454" w:type="pct"/>
            <w:vAlign w:val="center"/>
          </w:tcPr>
          <w:p w:rsidR="00295037" w:rsidRPr="001E0EAE" w:rsidRDefault="00295037" w:rsidP="009D2991">
            <w:pPr>
              <w:ind w:left="57"/>
              <w:jc w:val="left"/>
              <w:rPr>
                <w:rFonts w:hint="eastAsia"/>
                <w:sz w:val="21"/>
                <w:szCs w:val="21"/>
              </w:rPr>
            </w:pPr>
            <w:r w:rsidRPr="001E0EAE">
              <w:rPr>
                <w:rFonts w:hint="eastAsia"/>
                <w:sz w:val="21"/>
                <w:szCs w:val="21"/>
              </w:rPr>
              <w:t>不明疾病</w:t>
            </w:r>
          </w:p>
        </w:tc>
        <w:tc>
          <w:tcPr>
            <w:tcW w:w="454" w:type="pct"/>
            <w:vAlign w:val="center"/>
          </w:tcPr>
          <w:p w:rsidR="00295037" w:rsidRPr="001E0EAE" w:rsidRDefault="00295037" w:rsidP="009D2991">
            <w:pPr>
              <w:ind w:left="57"/>
              <w:jc w:val="left"/>
              <w:rPr>
                <w:rFonts w:hint="eastAsia"/>
                <w:sz w:val="21"/>
                <w:szCs w:val="21"/>
              </w:rPr>
            </w:pPr>
            <w:r w:rsidRPr="001E0EAE">
              <w:rPr>
                <w:rFonts w:hint="eastAsia"/>
                <w:sz w:val="21"/>
                <w:szCs w:val="21"/>
              </w:rPr>
              <w:t>业务中止</w:t>
            </w:r>
          </w:p>
        </w:tc>
        <w:tc>
          <w:tcPr>
            <w:tcW w:w="454" w:type="pct"/>
            <w:vAlign w:val="center"/>
          </w:tcPr>
          <w:p w:rsidR="00295037" w:rsidRPr="001E0EAE" w:rsidRDefault="00295037" w:rsidP="009D2991">
            <w:pPr>
              <w:ind w:left="57"/>
              <w:jc w:val="left"/>
              <w:rPr>
                <w:rFonts w:hint="eastAsia"/>
                <w:sz w:val="21"/>
                <w:szCs w:val="21"/>
              </w:rPr>
            </w:pPr>
            <w:r w:rsidRPr="001E0EAE">
              <w:rPr>
                <w:rFonts w:hint="eastAsia"/>
                <w:sz w:val="21"/>
                <w:szCs w:val="21"/>
              </w:rPr>
              <w:t>失去工作</w:t>
            </w:r>
          </w:p>
        </w:tc>
        <w:tc>
          <w:tcPr>
            <w:tcW w:w="456" w:type="pct"/>
            <w:vAlign w:val="center"/>
          </w:tcPr>
          <w:p w:rsidR="00295037" w:rsidRPr="001E0EAE" w:rsidRDefault="00295037" w:rsidP="009D2991">
            <w:pPr>
              <w:ind w:left="57"/>
              <w:jc w:val="left"/>
              <w:rPr>
                <w:rFonts w:hint="eastAsia"/>
                <w:sz w:val="21"/>
                <w:szCs w:val="21"/>
              </w:rPr>
            </w:pPr>
            <w:r w:rsidRPr="001E0EAE">
              <w:rPr>
                <w:rFonts w:hint="eastAsia"/>
                <w:sz w:val="21"/>
                <w:szCs w:val="21"/>
              </w:rPr>
              <w:t>失业期或其他</w:t>
            </w:r>
          </w:p>
        </w:tc>
        <w:tc>
          <w:tcPr>
            <w:tcW w:w="454" w:type="pct"/>
            <w:vMerge/>
            <w:textDirection w:val="btLr"/>
            <w:vAlign w:val="center"/>
          </w:tcPr>
          <w:p w:rsidR="00295037" w:rsidRPr="001E0EAE" w:rsidRDefault="00295037" w:rsidP="009D2991">
            <w:pPr>
              <w:ind w:left="57" w:right="113"/>
              <w:jc w:val="right"/>
              <w:rPr>
                <w:sz w:val="21"/>
                <w:szCs w:val="21"/>
              </w:rPr>
            </w:pPr>
          </w:p>
        </w:tc>
      </w:tr>
      <w:tr w:rsidR="00295037" w:rsidRPr="001E0EAE">
        <w:trPr>
          <w:cantSplit/>
        </w:trPr>
        <w:tc>
          <w:tcPr>
            <w:tcW w:w="454" w:type="pct"/>
          </w:tcPr>
          <w:p w:rsidR="00295037" w:rsidRPr="001E0EAE" w:rsidRDefault="00295037" w:rsidP="009D2991">
            <w:pPr>
              <w:jc w:val="center"/>
              <w:rPr>
                <w:sz w:val="21"/>
                <w:szCs w:val="21"/>
              </w:rPr>
            </w:pPr>
            <w:r w:rsidRPr="001E0EAE">
              <w:rPr>
                <w:sz w:val="21"/>
                <w:szCs w:val="21"/>
              </w:rPr>
              <w:t>17 124</w:t>
            </w:r>
          </w:p>
        </w:tc>
        <w:tc>
          <w:tcPr>
            <w:tcW w:w="454" w:type="pct"/>
          </w:tcPr>
          <w:p w:rsidR="00295037" w:rsidRPr="001E0EAE" w:rsidRDefault="00295037" w:rsidP="009D2991">
            <w:pPr>
              <w:jc w:val="center"/>
              <w:rPr>
                <w:sz w:val="21"/>
                <w:szCs w:val="21"/>
              </w:rPr>
            </w:pPr>
            <w:r w:rsidRPr="001E0EAE">
              <w:rPr>
                <w:sz w:val="21"/>
                <w:szCs w:val="21"/>
              </w:rPr>
              <w:t>4 634</w:t>
            </w:r>
          </w:p>
        </w:tc>
        <w:tc>
          <w:tcPr>
            <w:tcW w:w="454" w:type="pct"/>
          </w:tcPr>
          <w:p w:rsidR="00295037" w:rsidRPr="001E0EAE" w:rsidRDefault="00295037" w:rsidP="009D2991">
            <w:pPr>
              <w:jc w:val="center"/>
              <w:rPr>
                <w:sz w:val="21"/>
                <w:szCs w:val="21"/>
              </w:rPr>
            </w:pPr>
            <w:r w:rsidRPr="001E0EAE">
              <w:rPr>
                <w:sz w:val="21"/>
                <w:szCs w:val="21"/>
              </w:rPr>
              <w:t>28</w:t>
            </w:r>
          </w:p>
        </w:tc>
        <w:tc>
          <w:tcPr>
            <w:tcW w:w="454" w:type="pct"/>
          </w:tcPr>
          <w:p w:rsidR="00295037" w:rsidRPr="001E0EAE" w:rsidRDefault="00295037" w:rsidP="009D2991">
            <w:pPr>
              <w:jc w:val="center"/>
              <w:rPr>
                <w:sz w:val="21"/>
                <w:szCs w:val="21"/>
              </w:rPr>
            </w:pPr>
            <w:r w:rsidRPr="001E0EAE">
              <w:rPr>
                <w:sz w:val="21"/>
                <w:szCs w:val="21"/>
              </w:rPr>
              <w:t>100</w:t>
            </w:r>
          </w:p>
        </w:tc>
        <w:tc>
          <w:tcPr>
            <w:tcW w:w="454" w:type="pct"/>
          </w:tcPr>
          <w:p w:rsidR="00295037" w:rsidRPr="001E0EAE" w:rsidRDefault="00295037" w:rsidP="009D2991">
            <w:pPr>
              <w:jc w:val="center"/>
              <w:rPr>
                <w:sz w:val="21"/>
                <w:szCs w:val="21"/>
              </w:rPr>
            </w:pPr>
            <w:r w:rsidRPr="001E0EAE">
              <w:rPr>
                <w:sz w:val="21"/>
                <w:szCs w:val="21"/>
              </w:rPr>
              <w:t>14</w:t>
            </w:r>
          </w:p>
        </w:tc>
        <w:tc>
          <w:tcPr>
            <w:tcW w:w="454" w:type="pct"/>
          </w:tcPr>
          <w:p w:rsidR="00295037" w:rsidRPr="001E0EAE" w:rsidRDefault="00295037" w:rsidP="009D2991">
            <w:pPr>
              <w:jc w:val="center"/>
              <w:rPr>
                <w:sz w:val="21"/>
                <w:szCs w:val="21"/>
              </w:rPr>
            </w:pPr>
            <w:r w:rsidRPr="001E0EAE">
              <w:rPr>
                <w:sz w:val="21"/>
                <w:szCs w:val="21"/>
              </w:rPr>
              <w:t>15</w:t>
            </w:r>
          </w:p>
        </w:tc>
        <w:tc>
          <w:tcPr>
            <w:tcW w:w="454" w:type="pct"/>
          </w:tcPr>
          <w:p w:rsidR="00295037" w:rsidRPr="001E0EAE" w:rsidRDefault="00295037" w:rsidP="009D2991">
            <w:pPr>
              <w:jc w:val="center"/>
              <w:rPr>
                <w:sz w:val="21"/>
                <w:szCs w:val="21"/>
              </w:rPr>
            </w:pPr>
            <w:r w:rsidRPr="001E0EAE">
              <w:rPr>
                <w:sz w:val="21"/>
                <w:szCs w:val="21"/>
              </w:rPr>
              <w:t>520</w:t>
            </w:r>
          </w:p>
        </w:tc>
        <w:tc>
          <w:tcPr>
            <w:tcW w:w="454" w:type="pct"/>
          </w:tcPr>
          <w:p w:rsidR="00295037" w:rsidRPr="001E0EAE" w:rsidRDefault="00295037" w:rsidP="009D2991">
            <w:pPr>
              <w:jc w:val="center"/>
              <w:rPr>
                <w:sz w:val="21"/>
                <w:szCs w:val="21"/>
              </w:rPr>
            </w:pPr>
            <w:r w:rsidRPr="001E0EAE">
              <w:rPr>
                <w:sz w:val="21"/>
                <w:szCs w:val="21"/>
              </w:rPr>
              <w:t>419</w:t>
            </w:r>
          </w:p>
        </w:tc>
        <w:tc>
          <w:tcPr>
            <w:tcW w:w="454" w:type="pct"/>
          </w:tcPr>
          <w:p w:rsidR="00295037" w:rsidRPr="001E0EAE" w:rsidRDefault="00295037" w:rsidP="009D2991">
            <w:pPr>
              <w:jc w:val="center"/>
              <w:rPr>
                <w:sz w:val="21"/>
                <w:szCs w:val="21"/>
              </w:rPr>
            </w:pPr>
            <w:r w:rsidRPr="001E0EAE">
              <w:rPr>
                <w:sz w:val="21"/>
                <w:szCs w:val="21"/>
              </w:rPr>
              <w:t>3 281</w:t>
            </w:r>
          </w:p>
        </w:tc>
        <w:tc>
          <w:tcPr>
            <w:tcW w:w="456" w:type="pct"/>
          </w:tcPr>
          <w:p w:rsidR="00295037" w:rsidRPr="001E0EAE" w:rsidRDefault="00295037" w:rsidP="009D2991">
            <w:pPr>
              <w:jc w:val="center"/>
              <w:rPr>
                <w:sz w:val="21"/>
                <w:szCs w:val="21"/>
              </w:rPr>
            </w:pPr>
            <w:r w:rsidRPr="001E0EAE">
              <w:rPr>
                <w:sz w:val="21"/>
                <w:szCs w:val="21"/>
              </w:rPr>
              <w:t>257</w:t>
            </w:r>
          </w:p>
        </w:tc>
        <w:tc>
          <w:tcPr>
            <w:tcW w:w="454" w:type="pct"/>
          </w:tcPr>
          <w:p w:rsidR="00295037" w:rsidRPr="001E0EAE" w:rsidRDefault="00295037" w:rsidP="009D2991">
            <w:pPr>
              <w:jc w:val="center"/>
              <w:rPr>
                <w:sz w:val="21"/>
                <w:szCs w:val="21"/>
              </w:rPr>
            </w:pPr>
            <w:r w:rsidRPr="001E0EAE">
              <w:rPr>
                <w:sz w:val="21"/>
                <w:szCs w:val="21"/>
              </w:rPr>
              <w:t>2 425</w:t>
            </w:r>
          </w:p>
        </w:tc>
      </w:tr>
    </w:tbl>
    <w:p w:rsidR="00295037" w:rsidRPr="009D2991" w:rsidRDefault="00295037" w:rsidP="009D2991">
      <w:pPr>
        <w:spacing w:before="240"/>
        <w:rPr>
          <w:szCs w:val="24"/>
        </w:rPr>
      </w:pPr>
      <w:r w:rsidRPr="009D2991">
        <w:rPr>
          <w:szCs w:val="24"/>
        </w:rPr>
        <w:t>202.</w:t>
      </w:r>
      <w:r w:rsidRPr="009D2991">
        <w:rPr>
          <w:szCs w:val="24"/>
        </w:rPr>
        <w:tab/>
      </w:r>
      <w:r w:rsidRPr="009D2991">
        <w:rPr>
          <w:rFonts w:hint="eastAsia"/>
          <w:szCs w:val="24"/>
        </w:rPr>
        <w:t>为了改善国家养老金制度的财政状况，该制度从</w:t>
      </w:r>
      <w:r w:rsidRPr="009D2991">
        <w:rPr>
          <w:rFonts w:hint="eastAsia"/>
          <w:szCs w:val="24"/>
        </w:rPr>
        <w:t>2003</w:t>
      </w:r>
      <w:r w:rsidRPr="009D2991">
        <w:rPr>
          <w:rFonts w:hint="eastAsia"/>
          <w:szCs w:val="24"/>
        </w:rPr>
        <w:t>年起，每五年进行一次财务计算。可以领取养老金的年龄拟从</w:t>
      </w:r>
      <w:r w:rsidRPr="009D2991">
        <w:rPr>
          <w:rFonts w:hint="eastAsia"/>
          <w:szCs w:val="24"/>
        </w:rPr>
        <w:t>2013</w:t>
      </w:r>
      <w:r w:rsidRPr="009D2991">
        <w:rPr>
          <w:rFonts w:hint="eastAsia"/>
          <w:szCs w:val="24"/>
        </w:rPr>
        <w:t>年起每五年上调一年。领取养老金的年龄将从</w:t>
      </w:r>
      <w:r w:rsidRPr="009D2991">
        <w:rPr>
          <w:rFonts w:hint="eastAsia"/>
          <w:szCs w:val="24"/>
        </w:rPr>
        <w:t>60</w:t>
      </w:r>
      <w:r w:rsidRPr="009D2991">
        <w:rPr>
          <w:rFonts w:hint="eastAsia"/>
          <w:szCs w:val="24"/>
        </w:rPr>
        <w:t>岁上调到</w:t>
      </w:r>
      <w:r w:rsidRPr="009D2991">
        <w:rPr>
          <w:rFonts w:hint="eastAsia"/>
          <w:szCs w:val="24"/>
        </w:rPr>
        <w:t>65</w:t>
      </w:r>
      <w:r w:rsidRPr="009D2991">
        <w:rPr>
          <w:rFonts w:hint="eastAsia"/>
          <w:szCs w:val="24"/>
        </w:rPr>
        <w:t>岁，并且与工资水平相比，补贴也将从收入替代率的</w:t>
      </w:r>
      <w:r w:rsidRPr="009D2991">
        <w:rPr>
          <w:rFonts w:hint="eastAsia"/>
          <w:szCs w:val="24"/>
        </w:rPr>
        <w:t>70%</w:t>
      </w:r>
      <w:r w:rsidRPr="009D2991">
        <w:rPr>
          <w:rFonts w:hint="eastAsia"/>
          <w:szCs w:val="24"/>
        </w:rPr>
        <w:t>降到</w:t>
      </w:r>
      <w:r w:rsidRPr="009D2991">
        <w:rPr>
          <w:rFonts w:hint="eastAsia"/>
          <w:szCs w:val="24"/>
        </w:rPr>
        <w:t>60%</w:t>
      </w:r>
      <w:r w:rsidRPr="009D2991">
        <w:rPr>
          <w:rFonts w:hint="eastAsia"/>
          <w:szCs w:val="24"/>
        </w:rPr>
        <w:t>。另外，该计划还准备在按照工资水平降低补贴的同时增加保险费。</w:t>
      </w:r>
    </w:p>
    <w:p w:rsidR="00295037" w:rsidRPr="009D2991" w:rsidRDefault="00295037" w:rsidP="009D2991">
      <w:pPr>
        <w:rPr>
          <w:szCs w:val="24"/>
        </w:rPr>
      </w:pPr>
      <w:r w:rsidRPr="009D2991">
        <w:rPr>
          <w:szCs w:val="24"/>
        </w:rPr>
        <w:t>203.</w:t>
      </w:r>
      <w:r w:rsidRPr="009D2991">
        <w:rPr>
          <w:szCs w:val="24"/>
        </w:rPr>
        <w:tab/>
      </w:r>
      <w:r w:rsidRPr="009D2991">
        <w:rPr>
          <w:rFonts w:hint="eastAsia"/>
          <w:szCs w:val="24"/>
        </w:rPr>
        <w:t>国家养老金的购买情况取决于购买者支付的养老金保险费。但是，约</w:t>
      </w:r>
      <w:r w:rsidRPr="009D2991">
        <w:rPr>
          <w:rFonts w:hint="eastAsia"/>
          <w:szCs w:val="24"/>
        </w:rPr>
        <w:t>40%</w:t>
      </w:r>
      <w:r w:rsidRPr="009D2991">
        <w:rPr>
          <w:rFonts w:hint="eastAsia"/>
          <w:szCs w:val="24"/>
        </w:rPr>
        <w:t>的管理费得到国家预算的支持，并且农民和渔民也在某种程度上得到农业和渔业特别税管理的特别会计制度的支持（按房产的一定比例）。截止</w:t>
      </w:r>
      <w:r w:rsidRPr="009D2991">
        <w:rPr>
          <w:rFonts w:hint="eastAsia"/>
          <w:szCs w:val="24"/>
        </w:rPr>
        <w:t>2005</w:t>
      </w:r>
      <w:r w:rsidRPr="009D2991">
        <w:rPr>
          <w:rFonts w:hint="eastAsia"/>
          <w:szCs w:val="24"/>
        </w:rPr>
        <w:t>年底，国家养老金共计</w:t>
      </w:r>
      <w:r w:rsidRPr="009D2991">
        <w:rPr>
          <w:rFonts w:hint="eastAsia"/>
          <w:szCs w:val="24"/>
        </w:rPr>
        <w:t>156</w:t>
      </w:r>
      <w:r w:rsidRPr="009D2991">
        <w:rPr>
          <w:rFonts w:hint="eastAsia"/>
          <w:szCs w:val="24"/>
        </w:rPr>
        <w:t>万亿韩圆，政府为国家养老金管理公司的管理和经营费用以及农民和渔民的养老金保险费提供的支持共计</w:t>
      </w:r>
      <w:r w:rsidRPr="009D2991">
        <w:rPr>
          <w:rFonts w:hint="eastAsia"/>
          <w:szCs w:val="24"/>
        </w:rPr>
        <w:t>1 933</w:t>
      </w:r>
      <w:r w:rsidRPr="009D2991">
        <w:rPr>
          <w:rFonts w:hint="eastAsia"/>
          <w:szCs w:val="24"/>
        </w:rPr>
        <w:t>亿韩圆。</w:t>
      </w:r>
    </w:p>
    <w:p w:rsidR="00295037" w:rsidRPr="001E0EAE" w:rsidRDefault="00295037" w:rsidP="001E0EAE">
      <w:pPr>
        <w:pStyle w:val="Heading2"/>
        <w:spacing w:before="320"/>
        <w:jc w:val="both"/>
      </w:pPr>
      <w:r w:rsidRPr="001E0EAE">
        <w:rPr>
          <w:rFonts w:hint="eastAsia"/>
        </w:rPr>
        <w:t>就业保险</w:t>
      </w:r>
    </w:p>
    <w:p w:rsidR="00295037" w:rsidRPr="009D2991" w:rsidRDefault="00295037" w:rsidP="009D2991">
      <w:pPr>
        <w:rPr>
          <w:szCs w:val="24"/>
        </w:rPr>
      </w:pPr>
      <w:r w:rsidRPr="009D2991">
        <w:rPr>
          <w:szCs w:val="24"/>
        </w:rPr>
        <w:t>204.</w:t>
      </w:r>
      <w:r w:rsidRPr="009D2991">
        <w:rPr>
          <w:szCs w:val="24"/>
        </w:rPr>
        <w:tab/>
      </w:r>
      <w:r w:rsidRPr="009D2991">
        <w:rPr>
          <w:rFonts w:hint="eastAsia"/>
          <w:szCs w:val="24"/>
        </w:rPr>
        <w:t>就业保险制度建立于</w:t>
      </w:r>
      <w:r w:rsidRPr="009D2991">
        <w:rPr>
          <w:rFonts w:hint="eastAsia"/>
          <w:szCs w:val="24"/>
        </w:rPr>
        <w:t>1995</w:t>
      </w:r>
      <w:r w:rsidRPr="009D2991">
        <w:rPr>
          <w:rFonts w:hint="eastAsia"/>
          <w:szCs w:val="24"/>
        </w:rPr>
        <w:t>年</w:t>
      </w:r>
      <w:r w:rsidRPr="009D2991">
        <w:rPr>
          <w:rFonts w:hint="eastAsia"/>
          <w:szCs w:val="24"/>
        </w:rPr>
        <w:t>7</w:t>
      </w:r>
      <w:r w:rsidRPr="009D2991">
        <w:rPr>
          <w:rFonts w:hint="eastAsia"/>
          <w:szCs w:val="24"/>
        </w:rPr>
        <w:t>月，分为两部分。一部分是为失业人员提供就业保险，而另一部分是执行积极的劳动政策，目的是通过提前支持就业调整、促进潜在职工就业、培养工人的职业能力和促进劳动力供求平衡，从而防止失业。就业保险由以下四类方案组成：</w:t>
      </w:r>
      <w:r w:rsidRPr="009D2991">
        <w:rPr>
          <w:szCs w:val="24"/>
        </w:rPr>
        <w:t xml:space="preserve">(1) </w:t>
      </w:r>
      <w:r w:rsidRPr="009D2991">
        <w:rPr>
          <w:rFonts w:hint="eastAsia"/>
          <w:szCs w:val="24"/>
        </w:rPr>
        <w:t>传统失业补贴方案；</w:t>
      </w:r>
      <w:r w:rsidRPr="009D2991">
        <w:rPr>
          <w:szCs w:val="24"/>
        </w:rPr>
        <w:t xml:space="preserve">(2) </w:t>
      </w:r>
      <w:r w:rsidRPr="009D2991">
        <w:rPr>
          <w:rFonts w:hint="eastAsia"/>
          <w:szCs w:val="24"/>
        </w:rPr>
        <w:t>作为积极劳动力市场政策一部分的就业保障和职业能力培养方案；</w:t>
      </w:r>
      <w:r w:rsidRPr="009D2991">
        <w:rPr>
          <w:szCs w:val="24"/>
        </w:rPr>
        <w:t>(3) </w:t>
      </w:r>
      <w:r w:rsidRPr="009D2991">
        <w:rPr>
          <w:rFonts w:hint="eastAsia"/>
          <w:szCs w:val="24"/>
        </w:rPr>
        <w:t>失业补贴方案；和</w:t>
      </w:r>
      <w:r w:rsidRPr="009D2991">
        <w:rPr>
          <w:szCs w:val="24"/>
        </w:rPr>
        <w:t xml:space="preserve">(4) </w:t>
      </w:r>
      <w:r w:rsidRPr="009D2991">
        <w:rPr>
          <w:rFonts w:hint="eastAsia"/>
          <w:szCs w:val="24"/>
        </w:rPr>
        <w:t>产假补贴和育儿假补贴方案。</w:t>
      </w:r>
    </w:p>
    <w:p w:rsidR="00295037" w:rsidRPr="009D2991" w:rsidRDefault="00295037" w:rsidP="001E0EAE">
      <w:pPr>
        <w:spacing w:after="320"/>
        <w:rPr>
          <w:szCs w:val="24"/>
        </w:rPr>
      </w:pPr>
      <w:r w:rsidRPr="009D2991">
        <w:rPr>
          <w:szCs w:val="24"/>
        </w:rPr>
        <w:t>205.</w:t>
      </w:r>
      <w:r w:rsidRPr="009D2991">
        <w:rPr>
          <w:szCs w:val="24"/>
        </w:rPr>
        <w:tab/>
      </w:r>
      <w:r w:rsidRPr="009D2991">
        <w:rPr>
          <w:rFonts w:hint="eastAsia"/>
          <w:szCs w:val="24"/>
        </w:rPr>
        <w:t>就业保险方案的经费来源于由雇主和工人缴纳的保险费。行政管理费（</w:t>
      </w:r>
      <w:r w:rsidRPr="009D2991">
        <w:rPr>
          <w:rFonts w:hint="eastAsia"/>
          <w:szCs w:val="24"/>
        </w:rPr>
        <w:t>2005</w:t>
      </w:r>
      <w:r w:rsidRPr="009D2991">
        <w:rPr>
          <w:rFonts w:hint="eastAsia"/>
          <w:szCs w:val="24"/>
        </w:rPr>
        <w:t>年为</w:t>
      </w:r>
      <w:r w:rsidRPr="009D2991">
        <w:rPr>
          <w:rFonts w:hint="eastAsia"/>
          <w:szCs w:val="24"/>
        </w:rPr>
        <w:t>2</w:t>
      </w:r>
      <w:r w:rsidRPr="009D2991">
        <w:rPr>
          <w:rFonts w:hint="eastAsia"/>
          <w:szCs w:val="24"/>
        </w:rPr>
        <w:t>亿韩圆）和产假补贴（</w:t>
      </w:r>
      <w:r w:rsidRPr="009D2991">
        <w:rPr>
          <w:rFonts w:hint="eastAsia"/>
          <w:szCs w:val="24"/>
        </w:rPr>
        <w:t>2005</w:t>
      </w:r>
      <w:r w:rsidRPr="009D2991">
        <w:rPr>
          <w:rFonts w:hint="eastAsia"/>
          <w:szCs w:val="24"/>
        </w:rPr>
        <w:t>年为</w:t>
      </w:r>
      <w:r w:rsidRPr="009D2991">
        <w:rPr>
          <w:rFonts w:hint="eastAsia"/>
          <w:szCs w:val="24"/>
        </w:rPr>
        <w:t>100</w:t>
      </w:r>
      <w:r w:rsidRPr="009D2991">
        <w:rPr>
          <w:rFonts w:hint="eastAsia"/>
          <w:szCs w:val="24"/>
        </w:rPr>
        <w:t>亿韩圆）的一部分由国库支付。</w:t>
      </w:r>
      <w:r w:rsidRPr="009D2991">
        <w:rPr>
          <w:rFonts w:hint="eastAsia"/>
          <w:szCs w:val="24"/>
        </w:rPr>
        <w:t>2005</w:t>
      </w:r>
      <w:r w:rsidRPr="009D2991">
        <w:rPr>
          <w:rFonts w:hint="eastAsia"/>
          <w:szCs w:val="24"/>
        </w:rPr>
        <w:t>年，保险费按照工作场所的规模而存在差异，占工资总额的</w:t>
      </w:r>
      <w:r w:rsidRPr="009D2991">
        <w:rPr>
          <w:rFonts w:hint="eastAsia"/>
          <w:szCs w:val="24"/>
        </w:rPr>
        <w:t>1.15%</w:t>
      </w:r>
      <w:r w:rsidRPr="009D2991">
        <w:rPr>
          <w:rFonts w:hint="eastAsia"/>
          <w:szCs w:val="24"/>
        </w:rPr>
        <w:t>至</w:t>
      </w:r>
      <w:r w:rsidRPr="009D2991">
        <w:rPr>
          <w:rFonts w:hint="eastAsia"/>
          <w:szCs w:val="24"/>
        </w:rPr>
        <w:t>1.75%</w:t>
      </w:r>
      <w:r w:rsidRPr="009D2991">
        <w:rPr>
          <w:rFonts w:hint="eastAsia"/>
          <w:szCs w:val="24"/>
        </w:rPr>
        <w:t>不等。工人支付的部分占工资总额的</w:t>
      </w:r>
      <w:r w:rsidRPr="009D2991">
        <w:rPr>
          <w:rFonts w:hint="eastAsia"/>
          <w:szCs w:val="24"/>
        </w:rPr>
        <w:t>0.45%</w:t>
      </w:r>
      <w:r w:rsidRPr="009D2991">
        <w:rPr>
          <w:rFonts w:hint="eastAsia"/>
          <w:szCs w:val="24"/>
        </w:rPr>
        <w:t>。</w:t>
      </w:r>
      <w:r w:rsidRPr="009D2991">
        <w:rPr>
          <w:rFonts w:hint="eastAsia"/>
          <w:szCs w:val="24"/>
        </w:rPr>
        <w:t>2003</w:t>
      </w:r>
      <w:r w:rsidRPr="009D2991">
        <w:rPr>
          <w:rFonts w:hint="eastAsia"/>
          <w:szCs w:val="24"/>
        </w:rPr>
        <w:t>年，就业保障方案的保险费率从</w:t>
      </w:r>
      <w:r w:rsidRPr="009D2991">
        <w:rPr>
          <w:rFonts w:hint="eastAsia"/>
          <w:szCs w:val="24"/>
        </w:rPr>
        <w:t>0.3%</w:t>
      </w:r>
      <w:r w:rsidRPr="009D2991">
        <w:rPr>
          <w:rFonts w:hint="eastAsia"/>
          <w:szCs w:val="24"/>
        </w:rPr>
        <w:t>下降到</w:t>
      </w:r>
      <w:r w:rsidRPr="009D2991">
        <w:rPr>
          <w:rFonts w:hint="eastAsia"/>
          <w:szCs w:val="24"/>
        </w:rPr>
        <w:t>0.15%</w:t>
      </w:r>
      <w:r w:rsidRPr="009D2991">
        <w:rPr>
          <w:rFonts w:hint="eastAsia"/>
          <w:szCs w:val="24"/>
        </w:rPr>
        <w:t>，失业补贴方案的保险费率从</w:t>
      </w:r>
      <w:r w:rsidRPr="009D2991">
        <w:rPr>
          <w:rFonts w:hint="eastAsia"/>
          <w:szCs w:val="24"/>
        </w:rPr>
        <w:t>1.0%</w:t>
      </w:r>
      <w:r w:rsidRPr="009D2991">
        <w:rPr>
          <w:rFonts w:hint="eastAsia"/>
          <w:szCs w:val="24"/>
        </w:rPr>
        <w:t>下降到</w:t>
      </w:r>
      <w:r w:rsidRPr="009D2991">
        <w:rPr>
          <w:rFonts w:hint="eastAsia"/>
          <w:szCs w:val="24"/>
        </w:rPr>
        <w:t>0.9%</w:t>
      </w:r>
      <w:r w:rsidRPr="009D2991">
        <w:rPr>
          <w:rFonts w:hint="eastAsia"/>
          <w:szCs w:val="24"/>
        </w:rPr>
        <w:t>。</w:t>
      </w:r>
    </w:p>
    <w:p w:rsidR="00295037" w:rsidRPr="001E0EAE" w:rsidRDefault="00295037" w:rsidP="001E0EAE">
      <w:pPr>
        <w:pStyle w:val="Heading3"/>
        <w:spacing w:after="120"/>
      </w:pPr>
      <w:r w:rsidRPr="001E0EAE">
        <w:t>表</w:t>
      </w:r>
      <w:r w:rsidRPr="001E0EAE">
        <w:t>40</w:t>
      </w:r>
    </w:p>
    <w:p w:rsidR="00295037" w:rsidRPr="001E0EAE" w:rsidRDefault="00295037" w:rsidP="001E0EAE">
      <w:pPr>
        <w:pStyle w:val="Heading3"/>
        <w:spacing w:after="120"/>
      </w:pPr>
      <w:r w:rsidRPr="001E0EAE">
        <w:rPr>
          <w:rFonts w:hint="eastAsia"/>
        </w:rPr>
        <w:t>就业保险费率</w:t>
      </w:r>
    </w:p>
    <w:tbl>
      <w:tblPr>
        <w:tblStyle w:val="TableGrid"/>
        <w:tblW w:w="0" w:type="auto"/>
        <w:tblInd w:w="108" w:type="dxa"/>
        <w:tblLook w:val="01E0" w:firstRow="1" w:lastRow="1" w:firstColumn="1" w:lastColumn="1" w:noHBand="0" w:noVBand="0"/>
      </w:tblPr>
      <w:tblGrid>
        <w:gridCol w:w="3118"/>
        <w:gridCol w:w="3119"/>
        <w:gridCol w:w="3119"/>
      </w:tblGrid>
      <w:tr w:rsidR="00295037" w:rsidRPr="009D2991">
        <w:tc>
          <w:tcPr>
            <w:tcW w:w="3118" w:type="dxa"/>
          </w:tcPr>
          <w:p w:rsidR="00295037" w:rsidRPr="001E0EAE" w:rsidRDefault="00295037" w:rsidP="009D2991">
            <w:pPr>
              <w:jc w:val="center"/>
              <w:rPr>
                <w:rFonts w:hint="eastAsia"/>
                <w:sz w:val="21"/>
                <w:szCs w:val="21"/>
              </w:rPr>
            </w:pPr>
            <w:r w:rsidRPr="001E0EAE">
              <w:rPr>
                <w:rFonts w:hint="eastAsia"/>
                <w:sz w:val="21"/>
                <w:szCs w:val="21"/>
              </w:rPr>
              <w:t>就业保障</w:t>
            </w:r>
          </w:p>
        </w:tc>
        <w:tc>
          <w:tcPr>
            <w:tcW w:w="3119" w:type="dxa"/>
          </w:tcPr>
          <w:p w:rsidR="00295037" w:rsidRPr="001E0EAE" w:rsidRDefault="00295037" w:rsidP="009D2991">
            <w:pPr>
              <w:jc w:val="center"/>
              <w:rPr>
                <w:rFonts w:hint="eastAsia"/>
                <w:sz w:val="21"/>
                <w:szCs w:val="21"/>
              </w:rPr>
            </w:pPr>
            <w:r w:rsidRPr="001E0EAE">
              <w:rPr>
                <w:rFonts w:hint="eastAsia"/>
                <w:sz w:val="21"/>
                <w:szCs w:val="21"/>
              </w:rPr>
              <w:t>职业能力培养</w:t>
            </w:r>
          </w:p>
        </w:tc>
        <w:tc>
          <w:tcPr>
            <w:tcW w:w="3119" w:type="dxa"/>
          </w:tcPr>
          <w:p w:rsidR="00295037" w:rsidRPr="001E0EAE" w:rsidRDefault="00295037" w:rsidP="009D2991">
            <w:pPr>
              <w:jc w:val="center"/>
              <w:rPr>
                <w:rFonts w:hint="eastAsia"/>
                <w:sz w:val="21"/>
                <w:szCs w:val="21"/>
              </w:rPr>
            </w:pPr>
            <w:r w:rsidRPr="001E0EAE">
              <w:rPr>
                <w:rFonts w:hint="eastAsia"/>
                <w:sz w:val="21"/>
                <w:szCs w:val="21"/>
              </w:rPr>
              <w:t>失业补贴</w:t>
            </w:r>
          </w:p>
        </w:tc>
      </w:tr>
      <w:tr w:rsidR="00295037" w:rsidRPr="009D2991">
        <w:tc>
          <w:tcPr>
            <w:tcW w:w="3118" w:type="dxa"/>
          </w:tcPr>
          <w:p w:rsidR="00295037" w:rsidRPr="001E0EAE" w:rsidRDefault="00295037" w:rsidP="009D2991">
            <w:pPr>
              <w:jc w:val="center"/>
              <w:rPr>
                <w:sz w:val="21"/>
                <w:szCs w:val="21"/>
              </w:rPr>
            </w:pPr>
            <w:r w:rsidRPr="001E0EAE">
              <w:rPr>
                <w:rFonts w:eastAsia="휴먼명조,한컴돋움"/>
                <w:sz w:val="21"/>
                <w:szCs w:val="21"/>
              </w:rPr>
              <w:t>0.15%</w:t>
            </w:r>
          </w:p>
        </w:tc>
        <w:tc>
          <w:tcPr>
            <w:tcW w:w="3119" w:type="dxa"/>
          </w:tcPr>
          <w:p w:rsidR="00295037" w:rsidRPr="001E0EAE" w:rsidRDefault="00295037" w:rsidP="009D2991">
            <w:pPr>
              <w:jc w:val="center"/>
              <w:rPr>
                <w:sz w:val="21"/>
                <w:szCs w:val="21"/>
              </w:rPr>
            </w:pPr>
            <w:r w:rsidRPr="001E0EAE">
              <w:rPr>
                <w:rFonts w:eastAsia="휴먼명조,한컴돋움"/>
                <w:sz w:val="21"/>
                <w:szCs w:val="21"/>
              </w:rPr>
              <w:t>0.1-0.7%</w:t>
            </w:r>
          </w:p>
        </w:tc>
        <w:tc>
          <w:tcPr>
            <w:tcW w:w="3119" w:type="dxa"/>
          </w:tcPr>
          <w:p w:rsidR="00295037" w:rsidRPr="001E0EAE" w:rsidRDefault="00295037" w:rsidP="009D2991">
            <w:pPr>
              <w:jc w:val="left"/>
              <w:rPr>
                <w:sz w:val="21"/>
                <w:szCs w:val="21"/>
              </w:rPr>
            </w:pPr>
            <w:r w:rsidRPr="001E0EAE">
              <w:rPr>
                <w:rFonts w:eastAsia="휴먼명조,한컴돋움"/>
                <w:sz w:val="21"/>
                <w:szCs w:val="21"/>
              </w:rPr>
              <w:t>0.9%</w:t>
            </w:r>
            <w:r w:rsidRPr="001E0EAE">
              <w:rPr>
                <w:rFonts w:hint="eastAsia"/>
                <w:sz w:val="21"/>
                <w:szCs w:val="21"/>
              </w:rPr>
              <w:t>（由雇主和工人平摊）</w:t>
            </w:r>
          </w:p>
        </w:tc>
      </w:tr>
    </w:tbl>
    <w:p w:rsidR="00295037" w:rsidRPr="009D2991" w:rsidRDefault="00295037" w:rsidP="009D2991">
      <w:pPr>
        <w:spacing w:before="240"/>
        <w:rPr>
          <w:szCs w:val="24"/>
        </w:rPr>
      </w:pPr>
      <w:r w:rsidRPr="009D2991">
        <w:rPr>
          <w:szCs w:val="24"/>
        </w:rPr>
        <w:t>206.</w:t>
      </w:r>
      <w:r w:rsidRPr="009D2991">
        <w:rPr>
          <w:szCs w:val="24"/>
        </w:rPr>
        <w:tab/>
      </w:r>
      <w:r w:rsidRPr="009D2991">
        <w:rPr>
          <w:rFonts w:hint="eastAsia"/>
          <w:szCs w:val="24"/>
        </w:rPr>
        <w:t>就业保险制度最初适用于拥有</w:t>
      </w:r>
      <w:r w:rsidRPr="009D2991">
        <w:rPr>
          <w:rFonts w:hint="eastAsia"/>
          <w:szCs w:val="24"/>
        </w:rPr>
        <w:t>30</w:t>
      </w:r>
      <w:r w:rsidRPr="009D2991">
        <w:rPr>
          <w:rFonts w:hint="eastAsia"/>
          <w:szCs w:val="24"/>
        </w:rPr>
        <w:t>名工人或以上的企业（就业保障和职业能力培养方案适用于拥有</w:t>
      </w:r>
      <w:r w:rsidRPr="009D2991">
        <w:rPr>
          <w:rFonts w:hint="eastAsia"/>
          <w:szCs w:val="24"/>
        </w:rPr>
        <w:t>70</w:t>
      </w:r>
      <w:r w:rsidRPr="009D2991">
        <w:rPr>
          <w:rFonts w:hint="eastAsia"/>
          <w:szCs w:val="24"/>
        </w:rPr>
        <w:t>名工人或以上的企业），并在</w:t>
      </w:r>
      <w:r w:rsidRPr="009D2991">
        <w:rPr>
          <w:rFonts w:hint="eastAsia"/>
          <w:szCs w:val="24"/>
        </w:rPr>
        <w:t>1998</w:t>
      </w:r>
      <w:r w:rsidRPr="009D2991">
        <w:rPr>
          <w:rFonts w:hint="eastAsia"/>
          <w:szCs w:val="24"/>
        </w:rPr>
        <w:t>年</w:t>
      </w:r>
      <w:r w:rsidR="00180498">
        <w:rPr>
          <w:rFonts w:hint="eastAsia"/>
          <w:szCs w:val="24"/>
        </w:rPr>
        <w:t>10</w:t>
      </w:r>
      <w:r w:rsidR="00180498">
        <w:rPr>
          <w:rFonts w:hint="eastAsia"/>
          <w:szCs w:val="24"/>
        </w:rPr>
        <w:t>月</w:t>
      </w:r>
      <w:r w:rsidRPr="009D2991">
        <w:rPr>
          <w:rFonts w:hint="eastAsia"/>
          <w:szCs w:val="24"/>
        </w:rPr>
        <w:t>扩大到适用于所有企业。</w:t>
      </w:r>
      <w:r w:rsidRPr="009D2991">
        <w:rPr>
          <w:rFonts w:hint="eastAsia"/>
          <w:szCs w:val="24"/>
        </w:rPr>
        <w:t>2004</w:t>
      </w:r>
      <w:r w:rsidRPr="009D2991">
        <w:rPr>
          <w:rFonts w:hint="eastAsia"/>
          <w:szCs w:val="24"/>
        </w:rPr>
        <w:t>年</w:t>
      </w:r>
      <w:r w:rsidRPr="009D2991">
        <w:rPr>
          <w:rFonts w:hint="eastAsia"/>
          <w:szCs w:val="24"/>
        </w:rPr>
        <w:t>1</w:t>
      </w:r>
      <w:r w:rsidRPr="009D2991">
        <w:rPr>
          <w:rFonts w:hint="eastAsia"/>
          <w:szCs w:val="24"/>
        </w:rPr>
        <w:t>月，失业补贴的覆盖范围已经扩大到雇用时间不到一个月的日工、每周工作</w:t>
      </w:r>
      <w:r w:rsidRPr="009D2991">
        <w:rPr>
          <w:rFonts w:hint="eastAsia"/>
          <w:szCs w:val="24"/>
        </w:rPr>
        <w:t>15</w:t>
      </w:r>
      <w:r w:rsidRPr="009D2991">
        <w:rPr>
          <w:rFonts w:hint="eastAsia"/>
          <w:szCs w:val="24"/>
        </w:rPr>
        <w:t>个小时或以上的工人以及</w:t>
      </w:r>
      <w:r w:rsidRPr="009D2991">
        <w:rPr>
          <w:rFonts w:hint="eastAsia"/>
          <w:szCs w:val="24"/>
        </w:rPr>
        <w:t>60</w:t>
      </w:r>
      <w:r w:rsidRPr="009D2991">
        <w:rPr>
          <w:rFonts w:hint="eastAsia"/>
          <w:szCs w:val="24"/>
        </w:rPr>
        <w:t>岁至</w:t>
      </w:r>
      <w:r w:rsidRPr="009D2991">
        <w:rPr>
          <w:rFonts w:hint="eastAsia"/>
          <w:szCs w:val="24"/>
        </w:rPr>
        <w:t>65</w:t>
      </w:r>
      <w:r w:rsidRPr="009D2991">
        <w:rPr>
          <w:rFonts w:hint="eastAsia"/>
          <w:szCs w:val="24"/>
        </w:rPr>
        <w:t>岁的工人。这样，就业保险制度现已完全发挥其作为一种社会安全网防止工人失业和确保就业保障的职能。但是，这种制度不包括</w:t>
      </w:r>
      <w:r w:rsidRPr="009D2991">
        <w:rPr>
          <w:rFonts w:hint="eastAsia"/>
          <w:szCs w:val="24"/>
        </w:rPr>
        <w:t>65</w:t>
      </w:r>
      <w:r w:rsidRPr="009D2991">
        <w:rPr>
          <w:rFonts w:hint="eastAsia"/>
          <w:szCs w:val="24"/>
        </w:rPr>
        <w:t>岁或以上的人以及每周工作不到</w:t>
      </w:r>
      <w:r w:rsidRPr="009D2991">
        <w:rPr>
          <w:rFonts w:hint="eastAsia"/>
          <w:szCs w:val="24"/>
        </w:rPr>
        <w:t>15</w:t>
      </w:r>
      <w:r w:rsidRPr="009D2991">
        <w:rPr>
          <w:rFonts w:hint="eastAsia"/>
          <w:szCs w:val="24"/>
        </w:rPr>
        <w:t>个小时的人（就业保险制度适用于连续被雇用三个月或以上的工人，甚至是在他们的工作时间少于每周</w:t>
      </w:r>
      <w:r w:rsidRPr="009D2991">
        <w:rPr>
          <w:rFonts w:hint="eastAsia"/>
          <w:szCs w:val="24"/>
        </w:rPr>
        <w:t>15</w:t>
      </w:r>
      <w:r w:rsidRPr="009D2991">
        <w:rPr>
          <w:rFonts w:hint="eastAsia"/>
          <w:szCs w:val="24"/>
        </w:rPr>
        <w:t>个小时的时候）。截止</w:t>
      </w: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月，共计</w:t>
      </w:r>
      <w:r w:rsidRPr="009D2991">
        <w:rPr>
          <w:rFonts w:hint="eastAsia"/>
          <w:szCs w:val="24"/>
        </w:rPr>
        <w:t>1 148 000</w:t>
      </w:r>
      <w:r w:rsidRPr="009D2991">
        <w:rPr>
          <w:rFonts w:hint="eastAsia"/>
          <w:szCs w:val="24"/>
        </w:rPr>
        <w:t>个工作场所已经加入就业保险计划，共计有</w:t>
      </w:r>
      <w:r w:rsidRPr="009D2991">
        <w:rPr>
          <w:rFonts w:hint="eastAsia"/>
          <w:szCs w:val="24"/>
        </w:rPr>
        <w:t>8 064 000</w:t>
      </w:r>
      <w:r w:rsidRPr="009D2991">
        <w:rPr>
          <w:rFonts w:hint="eastAsia"/>
          <w:szCs w:val="24"/>
        </w:rPr>
        <w:t>名工人加入该项保险计划（包括</w:t>
      </w:r>
      <w:r w:rsidR="00180498">
        <w:rPr>
          <w:rFonts w:hint="eastAsia"/>
          <w:szCs w:val="24"/>
        </w:rPr>
        <w:t xml:space="preserve">    </w:t>
      </w:r>
      <w:r w:rsidRPr="009D2991">
        <w:rPr>
          <w:rFonts w:hint="eastAsia"/>
          <w:szCs w:val="24"/>
        </w:rPr>
        <w:t>599 000</w:t>
      </w:r>
      <w:r w:rsidRPr="009D2991">
        <w:rPr>
          <w:rFonts w:hint="eastAsia"/>
          <w:szCs w:val="24"/>
        </w:rPr>
        <w:t>名日工）。</w:t>
      </w:r>
    </w:p>
    <w:p w:rsidR="00295037" w:rsidRPr="009D2991" w:rsidRDefault="00295037" w:rsidP="009D2991">
      <w:pPr>
        <w:rPr>
          <w:szCs w:val="24"/>
        </w:rPr>
      </w:pPr>
      <w:r w:rsidRPr="009D2991">
        <w:rPr>
          <w:szCs w:val="24"/>
        </w:rPr>
        <w:t>207.</w:t>
      </w:r>
      <w:r w:rsidRPr="009D2991">
        <w:rPr>
          <w:szCs w:val="24"/>
        </w:rPr>
        <w:tab/>
      </w:r>
      <w:r w:rsidRPr="009D2991">
        <w:rPr>
          <w:rFonts w:hint="eastAsia"/>
          <w:szCs w:val="24"/>
        </w:rPr>
        <w:t>对于拥有</w:t>
      </w:r>
      <w:r w:rsidRPr="009D2991">
        <w:rPr>
          <w:rFonts w:hint="eastAsia"/>
          <w:szCs w:val="24"/>
        </w:rPr>
        <w:t>4</w:t>
      </w:r>
      <w:r w:rsidRPr="009D2991">
        <w:rPr>
          <w:rFonts w:hint="eastAsia"/>
          <w:szCs w:val="24"/>
        </w:rPr>
        <w:t>名工人或以下的农业、林业、渔业和狩猎企业（不包括法人团体）和总费用不超过</w:t>
      </w:r>
      <w:r w:rsidRPr="009D2991">
        <w:rPr>
          <w:rFonts w:hint="eastAsia"/>
          <w:szCs w:val="24"/>
        </w:rPr>
        <w:t>2</w:t>
      </w:r>
      <w:r w:rsidR="00180498">
        <w:rPr>
          <w:rFonts w:hint="eastAsia"/>
          <w:szCs w:val="24"/>
        </w:rPr>
        <w:t xml:space="preserve"> </w:t>
      </w:r>
      <w:r w:rsidRPr="009D2991">
        <w:rPr>
          <w:rFonts w:hint="eastAsia"/>
          <w:szCs w:val="24"/>
        </w:rPr>
        <w:t>000</w:t>
      </w:r>
      <w:r w:rsidRPr="009D2991">
        <w:rPr>
          <w:rFonts w:hint="eastAsia"/>
          <w:szCs w:val="24"/>
        </w:rPr>
        <w:t>万韩圆的建筑项目而言，它们能够从加入此种保险中获得的实际补贴很少，难以管理其保险。为此，允许它们在自愿基础上加入此种保险并从中受益。就业保险制度也不适用于在加入就业保险制度中获得的实际保护很小的工人，例如，临时和间断参加劳动力市场或每月工作不到</w:t>
      </w:r>
      <w:r w:rsidRPr="009D2991">
        <w:rPr>
          <w:rFonts w:hint="eastAsia"/>
          <w:szCs w:val="24"/>
        </w:rPr>
        <w:t>60</w:t>
      </w:r>
      <w:r w:rsidRPr="009D2991">
        <w:rPr>
          <w:rFonts w:hint="eastAsia"/>
          <w:szCs w:val="24"/>
        </w:rPr>
        <w:t>小时的工人、公务员以及私立学校的教师。这些工人受公务员养老金计划等其他养老金计划的保护。</w:t>
      </w:r>
    </w:p>
    <w:p w:rsidR="00295037" w:rsidRPr="009D2991" w:rsidRDefault="00295037" w:rsidP="009D2991">
      <w:pPr>
        <w:rPr>
          <w:szCs w:val="24"/>
        </w:rPr>
      </w:pPr>
      <w:r w:rsidRPr="009D2991">
        <w:rPr>
          <w:szCs w:val="24"/>
        </w:rPr>
        <w:t>208.</w:t>
      </w:r>
      <w:r w:rsidRPr="009D2991">
        <w:rPr>
          <w:szCs w:val="24"/>
        </w:rPr>
        <w:tab/>
      </w:r>
      <w:r w:rsidRPr="009D2991">
        <w:rPr>
          <w:rFonts w:hint="eastAsia"/>
          <w:szCs w:val="24"/>
        </w:rPr>
        <w:t>自从</w:t>
      </w:r>
      <w:smartTag w:uri="urn:schemas-microsoft-com:office:smarttags" w:element="chsdate">
        <w:smartTagPr>
          <w:attr w:name="Year" w:val="2006"/>
          <w:attr w:name="Month" w:val="1"/>
          <w:attr w:name="Day" w:val="1"/>
          <w:attr w:name="IsLunarDate" w:val="False"/>
          <w:attr w:name="IsROCDate" w:val="False"/>
        </w:smartTagPr>
        <w:r w:rsidRPr="009D2991">
          <w:rPr>
            <w:rFonts w:hint="eastAsia"/>
            <w:szCs w:val="24"/>
          </w:rPr>
          <w:t>2006</w:t>
        </w:r>
        <w:r w:rsidRPr="009D2991">
          <w:rPr>
            <w:rFonts w:hint="eastAsia"/>
            <w:szCs w:val="24"/>
          </w:rPr>
          <w:t>年</w:t>
        </w:r>
        <w:r w:rsidRPr="009D2991">
          <w:rPr>
            <w:rFonts w:hint="eastAsia"/>
            <w:szCs w:val="24"/>
          </w:rPr>
          <w:t>1</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起，政府已将就业保险制度（不包括失业补贴）适用于小型自营职业企业和</w:t>
      </w:r>
      <w:r w:rsidRPr="009D2991">
        <w:rPr>
          <w:rFonts w:hint="eastAsia"/>
          <w:szCs w:val="24"/>
        </w:rPr>
        <w:t>65</w:t>
      </w:r>
      <w:r w:rsidRPr="009D2991">
        <w:rPr>
          <w:rFonts w:hint="eastAsia"/>
          <w:szCs w:val="24"/>
        </w:rPr>
        <w:t>岁或以上的人。政府将在考虑了加入保险的实际好处以及管理保险工作的可行性等总体条件之后决定是否强制推行就业保险制度或扩大其覆盖范围。即使是因为雇主没有报告而使其没有参加就业保险的工人也可以从就业保险中受益。政府还在以宣传活动和强行适用的方式做出努力，尽量减少这种未报告的情况，从而使未加入保险的工人能够及时和便利地从保险中受益。</w:t>
      </w:r>
    </w:p>
    <w:p w:rsidR="00295037" w:rsidRPr="009D2991" w:rsidRDefault="00295037" w:rsidP="009D2991">
      <w:pPr>
        <w:rPr>
          <w:szCs w:val="24"/>
        </w:rPr>
      </w:pPr>
      <w:r w:rsidRPr="009D2991">
        <w:rPr>
          <w:szCs w:val="24"/>
        </w:rPr>
        <w:t>209.</w:t>
      </w:r>
      <w:r w:rsidRPr="009D2991">
        <w:rPr>
          <w:szCs w:val="24"/>
        </w:rPr>
        <w:tab/>
      </w:r>
      <w:r w:rsidRPr="009D2991">
        <w:rPr>
          <w:rFonts w:hint="eastAsia"/>
          <w:szCs w:val="24"/>
        </w:rPr>
        <w:t>在就业保险方案当中，就业保障方案是指在工人的就业因为经济原因变得不稳定时为防止失业、促进再就业和扩大就业机会而开展的方案。根据这些方案，那些通过减少工作时间或改为轮班制以便增加就业机会的雇主将获得补贴。如果因为商业周期和工业结构变化而不得不调整其结构的雇主通过临时中止其业务的方式保留其工人，或向其工人提供职业培训或新职介绍服务，则政府将为其承担部分费用。为了促进特别是正常情况下在劳动力市场中很难找到工作的老年人等工人就业，刚刚雇用老年工人或采取措施确保老年工人就业保障的雇主将获得补贴。就业保障方案支持雇主在</w:t>
      </w:r>
      <w:r w:rsidRPr="009D2991">
        <w:rPr>
          <w:rFonts w:hint="eastAsia"/>
          <w:szCs w:val="24"/>
        </w:rPr>
        <w:t>1997</w:t>
      </w:r>
      <w:r w:rsidRPr="009D2991">
        <w:rPr>
          <w:rFonts w:hint="eastAsia"/>
          <w:szCs w:val="24"/>
        </w:rPr>
        <w:t>年底的经济危机之后保留就业，并且有助于促进结构调整后失业工人的再就业。它们还有助于减少老年人、妇女和长期失业者等弱势工人群体的失业时间。</w:t>
      </w:r>
    </w:p>
    <w:p w:rsidR="00295037" w:rsidRPr="009D2991" w:rsidRDefault="00295037" w:rsidP="009D2991">
      <w:pPr>
        <w:rPr>
          <w:szCs w:val="24"/>
        </w:rPr>
      </w:pPr>
      <w:r w:rsidRPr="009D2991">
        <w:rPr>
          <w:szCs w:val="24"/>
        </w:rPr>
        <w:t>210.</w:t>
      </w:r>
      <w:r w:rsidRPr="009D2991">
        <w:rPr>
          <w:szCs w:val="24"/>
        </w:rPr>
        <w:tab/>
      </w:r>
      <w:r w:rsidRPr="009D2991">
        <w:rPr>
          <w:rFonts w:hint="eastAsia"/>
          <w:szCs w:val="24"/>
        </w:rPr>
        <w:t>职业能力培养方案是指为工人和失业者提供培养和提高其整个工作生活期间职业能力机会的方案。如果雇主提供培训来培养和提高工人的职业能力，则政府会为其支付部分费用。如果工人自费接受培训，则政府也会为其支付部分必要的费用。提供培训的目的是帮助失业者找到工作。通过为雇员提供全面职业培训和不断扩大培训范围，职业能力培养方案非常有助于在经济危机期间度过大规模失业危机。</w:t>
      </w:r>
      <w:r w:rsidRPr="009D2991">
        <w:rPr>
          <w:rFonts w:hint="eastAsia"/>
          <w:szCs w:val="24"/>
        </w:rPr>
        <w:t>2001</w:t>
      </w:r>
      <w:r w:rsidRPr="009D2991">
        <w:rPr>
          <w:rFonts w:hint="eastAsia"/>
          <w:szCs w:val="24"/>
        </w:rPr>
        <w:t>年启动的一个创建职业培训联盟的项目特别有助于促进中小企业之间的培训，中小企业过去提供的职业培训机会较少，职业培训联盟的成立使中小企业能够分享大公司的培训设施和专业经验。</w:t>
      </w:r>
    </w:p>
    <w:p w:rsidR="00295037" w:rsidRPr="009D2991" w:rsidRDefault="00295037" w:rsidP="009D2991">
      <w:pPr>
        <w:rPr>
          <w:szCs w:val="24"/>
        </w:rPr>
      </w:pPr>
      <w:r w:rsidRPr="009D2991">
        <w:rPr>
          <w:szCs w:val="24"/>
        </w:rPr>
        <w:t>211.</w:t>
      </w:r>
      <w:r w:rsidRPr="009D2991">
        <w:rPr>
          <w:szCs w:val="24"/>
        </w:rPr>
        <w:tab/>
      </w:r>
      <w:r w:rsidRPr="009D2991">
        <w:rPr>
          <w:rFonts w:hint="eastAsia"/>
          <w:szCs w:val="24"/>
        </w:rPr>
        <w:t>为了确保失业者领到失业补贴，以下领域正在被扩大：劳动力市场信息和培养职业能力的培训和对就业保障基础设施的投资，包括就业促进设施；职业介绍中心；以及公共职业培训机构。</w:t>
      </w:r>
    </w:p>
    <w:p w:rsidR="00295037" w:rsidRPr="009D2991" w:rsidRDefault="00295037" w:rsidP="009D2991">
      <w:pPr>
        <w:rPr>
          <w:rFonts w:hint="eastAsia"/>
          <w:szCs w:val="24"/>
        </w:rPr>
      </w:pPr>
      <w:r w:rsidRPr="009D2991">
        <w:rPr>
          <w:szCs w:val="24"/>
        </w:rPr>
        <w:t>212.</w:t>
      </w:r>
      <w:r w:rsidRPr="009D2991">
        <w:rPr>
          <w:szCs w:val="24"/>
        </w:rPr>
        <w:tab/>
      </w:r>
      <w:r w:rsidRPr="009D2991">
        <w:rPr>
          <w:rFonts w:hint="eastAsia"/>
          <w:szCs w:val="24"/>
        </w:rPr>
        <w:t>失业补贴是就业保险制度中的方案之一，分为找工作补贴和就业促进津贴。如果失业者符合某些资格要求（缴费期在</w:t>
      </w:r>
      <w:r w:rsidRPr="009D2991">
        <w:rPr>
          <w:rFonts w:hint="eastAsia"/>
          <w:szCs w:val="24"/>
        </w:rPr>
        <w:t>180</w:t>
      </w:r>
      <w:r w:rsidR="00180498">
        <w:rPr>
          <w:rFonts w:hint="eastAsia"/>
          <w:szCs w:val="24"/>
        </w:rPr>
        <w:t>天</w:t>
      </w:r>
      <w:r w:rsidRPr="009D2991">
        <w:rPr>
          <w:rFonts w:hint="eastAsia"/>
          <w:szCs w:val="24"/>
        </w:rPr>
        <w:t>或以上且非自愿失业），将获得其失业前其工资</w:t>
      </w:r>
      <w:r w:rsidRPr="009D2991">
        <w:rPr>
          <w:rFonts w:hint="eastAsia"/>
          <w:szCs w:val="24"/>
        </w:rPr>
        <w:t>50%</w:t>
      </w:r>
      <w:r w:rsidRPr="009D2991">
        <w:rPr>
          <w:rFonts w:hint="eastAsia"/>
          <w:szCs w:val="24"/>
        </w:rPr>
        <w:t>（最高达每天</w:t>
      </w:r>
      <w:r w:rsidRPr="009D2991">
        <w:rPr>
          <w:rFonts w:hint="eastAsia"/>
          <w:szCs w:val="24"/>
        </w:rPr>
        <w:t>35 000</w:t>
      </w:r>
      <w:r w:rsidRPr="009D2991">
        <w:rPr>
          <w:rFonts w:hint="eastAsia"/>
          <w:szCs w:val="24"/>
        </w:rPr>
        <w:t>韩圆）的找工作补贴，补贴期限随失业者缴纳保险费的时间长短及年龄而不同，为</w:t>
      </w:r>
      <w:r w:rsidRPr="009D2991">
        <w:rPr>
          <w:rFonts w:hint="eastAsia"/>
          <w:szCs w:val="24"/>
        </w:rPr>
        <w:t>90</w:t>
      </w:r>
      <w:r w:rsidRPr="009D2991">
        <w:rPr>
          <w:rFonts w:hint="eastAsia"/>
          <w:szCs w:val="24"/>
        </w:rPr>
        <w:t>天至</w:t>
      </w:r>
      <w:r w:rsidRPr="009D2991">
        <w:rPr>
          <w:rFonts w:hint="eastAsia"/>
          <w:szCs w:val="24"/>
        </w:rPr>
        <w:t>240</w:t>
      </w:r>
      <w:r w:rsidRPr="009D2991">
        <w:rPr>
          <w:rFonts w:hint="eastAsia"/>
          <w:szCs w:val="24"/>
        </w:rPr>
        <w:t>天不等。就业促进津贴是指早期再就业津贴、职业能力培养津贴和转岗费，所有这些津贴的目的都是为了帮助津贴领取者再就业。</w:t>
      </w:r>
    </w:p>
    <w:p w:rsidR="00295037" w:rsidRPr="009D2991" w:rsidRDefault="00295037" w:rsidP="009D2991">
      <w:pPr>
        <w:rPr>
          <w:szCs w:val="24"/>
        </w:rPr>
      </w:pPr>
      <w:r w:rsidRPr="009D2991">
        <w:rPr>
          <w:szCs w:val="24"/>
        </w:rPr>
        <w:t>213.</w:t>
      </w:r>
      <w:r w:rsidRPr="009D2991">
        <w:rPr>
          <w:szCs w:val="24"/>
        </w:rPr>
        <w:tab/>
      </w:r>
      <w:r w:rsidRPr="009D2991">
        <w:rPr>
          <w:rFonts w:hint="eastAsia"/>
          <w:szCs w:val="24"/>
        </w:rPr>
        <w:t>关于产假补贴问题，法定产假已在</w:t>
      </w:r>
      <w:r w:rsidRPr="009D2991">
        <w:rPr>
          <w:rFonts w:hint="eastAsia"/>
          <w:szCs w:val="24"/>
        </w:rPr>
        <w:t>2001</w:t>
      </w:r>
      <w:r w:rsidRPr="009D2991">
        <w:rPr>
          <w:rFonts w:hint="eastAsia"/>
          <w:szCs w:val="24"/>
        </w:rPr>
        <w:t>年</w:t>
      </w:r>
      <w:r w:rsidRPr="009D2991">
        <w:rPr>
          <w:rFonts w:hint="eastAsia"/>
          <w:szCs w:val="24"/>
        </w:rPr>
        <w:t>11</w:t>
      </w:r>
      <w:r w:rsidRPr="009D2991">
        <w:rPr>
          <w:rFonts w:hint="eastAsia"/>
          <w:szCs w:val="24"/>
        </w:rPr>
        <w:t>月从</w:t>
      </w:r>
      <w:r w:rsidRPr="009D2991">
        <w:rPr>
          <w:rFonts w:hint="eastAsia"/>
          <w:szCs w:val="24"/>
        </w:rPr>
        <w:t>60</w:t>
      </w:r>
      <w:r w:rsidRPr="009D2991">
        <w:rPr>
          <w:rFonts w:hint="eastAsia"/>
          <w:szCs w:val="24"/>
        </w:rPr>
        <w:t>天增加到</w:t>
      </w:r>
      <w:r w:rsidRPr="009D2991">
        <w:rPr>
          <w:rFonts w:hint="eastAsia"/>
          <w:szCs w:val="24"/>
        </w:rPr>
        <w:t>90</w:t>
      </w:r>
      <w:r w:rsidRPr="009D2991">
        <w:rPr>
          <w:rFonts w:hint="eastAsia"/>
          <w:szCs w:val="24"/>
        </w:rPr>
        <w:t>天，增加了</w:t>
      </w:r>
      <w:r w:rsidRPr="009D2991">
        <w:rPr>
          <w:rFonts w:hint="eastAsia"/>
          <w:szCs w:val="24"/>
        </w:rPr>
        <w:t>30</w:t>
      </w:r>
      <w:r w:rsidRPr="009D2991">
        <w:rPr>
          <w:rFonts w:hint="eastAsia"/>
          <w:szCs w:val="24"/>
        </w:rPr>
        <w:t>天的无薪假期。与增加的</w:t>
      </w:r>
      <w:r w:rsidRPr="009D2991">
        <w:rPr>
          <w:rFonts w:hint="eastAsia"/>
          <w:szCs w:val="24"/>
        </w:rPr>
        <w:t>30</w:t>
      </w:r>
      <w:r w:rsidRPr="009D2991">
        <w:rPr>
          <w:rFonts w:hint="eastAsia"/>
          <w:szCs w:val="24"/>
        </w:rPr>
        <w:t>天假期相对应的工资额会得到政府补贴。从</w:t>
      </w:r>
      <w:r w:rsidRPr="009D2991">
        <w:rPr>
          <w:rFonts w:hint="eastAsia"/>
          <w:szCs w:val="24"/>
        </w:rPr>
        <w:t>2006</w:t>
      </w:r>
      <w:r w:rsidRPr="009D2991">
        <w:rPr>
          <w:rFonts w:hint="eastAsia"/>
          <w:szCs w:val="24"/>
        </w:rPr>
        <w:t>年起，如果公司是中小型企业，则公司承担的费用由就业保险基金提供经费来源。同时，在育儿假期间，政府提供每月</w:t>
      </w:r>
      <w:r w:rsidRPr="009D2991">
        <w:rPr>
          <w:rFonts w:hint="eastAsia"/>
          <w:szCs w:val="24"/>
        </w:rPr>
        <w:t>400 000</w:t>
      </w:r>
      <w:r w:rsidRPr="009D2991">
        <w:rPr>
          <w:rFonts w:hint="eastAsia"/>
          <w:szCs w:val="24"/>
        </w:rPr>
        <w:t>韩圆的育儿假补贴，帮助减少由于分娩或育儿而导致的妇女职业中断。</w:t>
      </w:r>
    </w:p>
    <w:p w:rsidR="00295037" w:rsidRPr="000304F2" w:rsidRDefault="00295037" w:rsidP="000304F2">
      <w:pPr>
        <w:pStyle w:val="Heading2"/>
        <w:spacing w:before="320"/>
        <w:jc w:val="both"/>
      </w:pPr>
      <w:r w:rsidRPr="000304F2">
        <w:rPr>
          <w:rFonts w:hint="eastAsia"/>
        </w:rPr>
        <w:t>工业事故赔偿保险制度</w:t>
      </w:r>
    </w:p>
    <w:p w:rsidR="00295037" w:rsidRPr="009D2991" w:rsidRDefault="00295037" w:rsidP="009D2991">
      <w:pPr>
        <w:rPr>
          <w:szCs w:val="24"/>
        </w:rPr>
      </w:pPr>
      <w:r w:rsidRPr="009D2991">
        <w:rPr>
          <w:szCs w:val="24"/>
        </w:rPr>
        <w:t>214.</w:t>
      </w:r>
      <w:r w:rsidRPr="009D2991">
        <w:rPr>
          <w:szCs w:val="24"/>
        </w:rPr>
        <w:tab/>
      </w:r>
      <w:r w:rsidRPr="009D2991">
        <w:rPr>
          <w:rFonts w:hint="eastAsia"/>
          <w:szCs w:val="24"/>
        </w:rPr>
        <w:t>设立工业事故赔偿保险制度的目的是对工人在履行职责时发生伤害、疾病或死亡进行赔偿。国家每年从雇主那里征收一定金额的保险费，并将其储存起来以备在雇主未能对其伤害、疾病和死亡做出适当赔偿时对工人及其家属予以赔偿。</w:t>
      </w:r>
      <w:r w:rsidRPr="009D2991">
        <w:rPr>
          <w:szCs w:val="24"/>
        </w:rPr>
        <w:t xml:space="preserve"> </w:t>
      </w:r>
    </w:p>
    <w:p w:rsidR="00295037" w:rsidRPr="009D2991" w:rsidRDefault="00295037" w:rsidP="009D2991">
      <w:pPr>
        <w:rPr>
          <w:szCs w:val="24"/>
        </w:rPr>
      </w:pPr>
      <w:r w:rsidRPr="009D2991">
        <w:rPr>
          <w:szCs w:val="24"/>
        </w:rPr>
        <w:t>215.</w:t>
      </w:r>
      <w:r w:rsidRPr="009D2991">
        <w:rPr>
          <w:szCs w:val="24"/>
        </w:rPr>
        <w:tab/>
      </w:r>
      <w:r w:rsidRPr="009D2991">
        <w:rPr>
          <w:rFonts w:hint="eastAsia"/>
          <w:szCs w:val="24"/>
        </w:rPr>
        <w:t>工业事故赔偿保险制度的覆盖范围在</w:t>
      </w:r>
      <w:smartTag w:uri="urn:schemas-microsoft-com:office:smarttags" w:element="chsdate">
        <w:smartTagPr>
          <w:attr w:name="IsROCDate" w:val="False"/>
          <w:attr w:name="IsLunarDate" w:val="False"/>
          <w:attr w:name="Day" w:val="1"/>
          <w:attr w:name="Month" w:val="7"/>
          <w:attr w:name="Year" w:val="2000"/>
        </w:smartTagPr>
        <w:r w:rsidRPr="009D2991">
          <w:rPr>
            <w:rFonts w:hint="eastAsia"/>
            <w:szCs w:val="24"/>
          </w:rPr>
          <w:t>2000</w:t>
        </w:r>
        <w:r w:rsidRPr="009D2991">
          <w:rPr>
            <w:rFonts w:hint="eastAsia"/>
            <w:szCs w:val="24"/>
          </w:rPr>
          <w:t>年</w:t>
        </w:r>
        <w:r w:rsidRPr="009D2991">
          <w:rPr>
            <w:rFonts w:hint="eastAsia"/>
            <w:szCs w:val="24"/>
          </w:rPr>
          <w:t>7</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被扩大到拥有</w:t>
      </w:r>
      <w:r w:rsidRPr="009D2991">
        <w:rPr>
          <w:rFonts w:hint="eastAsia"/>
          <w:szCs w:val="24"/>
        </w:rPr>
        <w:t>1</w:t>
      </w:r>
      <w:r w:rsidRPr="009D2991">
        <w:rPr>
          <w:rFonts w:hint="eastAsia"/>
          <w:szCs w:val="24"/>
        </w:rPr>
        <w:t>人以上的工作场所。但是，拥有</w:t>
      </w:r>
      <w:r w:rsidRPr="009D2991">
        <w:rPr>
          <w:rFonts w:hint="eastAsia"/>
          <w:szCs w:val="24"/>
        </w:rPr>
        <w:t>5</w:t>
      </w:r>
      <w:r w:rsidRPr="009D2991">
        <w:rPr>
          <w:rFonts w:hint="eastAsia"/>
          <w:szCs w:val="24"/>
        </w:rPr>
        <w:t>名工人以下的农业、渔业和狩猎企业（不包括法人）及家政服务业不包括在内。</w:t>
      </w: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月底，共有</w:t>
      </w:r>
      <w:r w:rsidRPr="009D2991">
        <w:rPr>
          <w:rFonts w:hint="eastAsia"/>
          <w:szCs w:val="24"/>
        </w:rPr>
        <w:t>1 176 000</w:t>
      </w:r>
      <w:r w:rsidRPr="009D2991">
        <w:rPr>
          <w:rFonts w:hint="eastAsia"/>
          <w:szCs w:val="24"/>
        </w:rPr>
        <w:t>个工作场所的</w:t>
      </w:r>
      <w:r w:rsidR="00180498">
        <w:rPr>
          <w:rFonts w:hint="eastAsia"/>
          <w:szCs w:val="24"/>
        </w:rPr>
        <w:t xml:space="preserve">     </w:t>
      </w:r>
      <w:r w:rsidRPr="009D2991">
        <w:rPr>
          <w:rFonts w:hint="eastAsia"/>
          <w:szCs w:val="24"/>
        </w:rPr>
        <w:t>12 069 000</w:t>
      </w:r>
      <w:r w:rsidR="00180498">
        <w:rPr>
          <w:rFonts w:hint="eastAsia"/>
          <w:szCs w:val="24"/>
        </w:rPr>
        <w:t>名</w:t>
      </w:r>
      <w:r w:rsidRPr="009D2991">
        <w:rPr>
          <w:rFonts w:hint="eastAsia"/>
          <w:szCs w:val="24"/>
        </w:rPr>
        <w:t>工人参加了此种保险。工业事故赔偿保险的经费由雇主缴纳的保险费提供。国库为其支付一部分必要的行政管理费用（</w:t>
      </w:r>
      <w:r w:rsidRPr="009D2991">
        <w:rPr>
          <w:rFonts w:hint="eastAsia"/>
          <w:szCs w:val="24"/>
        </w:rPr>
        <w:t>2004</w:t>
      </w:r>
      <w:r w:rsidRPr="009D2991">
        <w:rPr>
          <w:rFonts w:hint="eastAsia"/>
          <w:szCs w:val="24"/>
        </w:rPr>
        <w:t>年和</w:t>
      </w:r>
      <w:r w:rsidRPr="009D2991">
        <w:rPr>
          <w:rFonts w:hint="eastAsia"/>
          <w:szCs w:val="24"/>
        </w:rPr>
        <w:t>2005</w:t>
      </w:r>
      <w:r w:rsidRPr="009D2991">
        <w:rPr>
          <w:rFonts w:hint="eastAsia"/>
          <w:szCs w:val="24"/>
        </w:rPr>
        <w:t>年的行政管理费用均为</w:t>
      </w:r>
      <w:r w:rsidRPr="009D2991">
        <w:rPr>
          <w:rFonts w:hint="eastAsia"/>
          <w:szCs w:val="24"/>
        </w:rPr>
        <w:t>57.88</w:t>
      </w:r>
      <w:r w:rsidRPr="009D2991">
        <w:rPr>
          <w:rFonts w:hint="eastAsia"/>
          <w:szCs w:val="24"/>
        </w:rPr>
        <w:t>亿韩圆）。</w:t>
      </w:r>
    </w:p>
    <w:p w:rsidR="00295037" w:rsidRPr="009D2991" w:rsidRDefault="00295037" w:rsidP="009D2991">
      <w:pPr>
        <w:rPr>
          <w:szCs w:val="24"/>
        </w:rPr>
      </w:pPr>
      <w:r w:rsidRPr="009D2991">
        <w:rPr>
          <w:szCs w:val="24"/>
        </w:rPr>
        <w:t>216.</w:t>
      </w:r>
      <w:r w:rsidRPr="009D2991">
        <w:rPr>
          <w:szCs w:val="24"/>
        </w:rPr>
        <w:tab/>
      </w:r>
      <w:r w:rsidRPr="009D2991">
        <w:rPr>
          <w:rFonts w:hint="eastAsia"/>
          <w:szCs w:val="24"/>
        </w:rPr>
        <w:t>补贴的类型包括医疗补贴、代发工资（伤害</w:t>
      </w:r>
      <w:r w:rsidRPr="009D2991">
        <w:rPr>
          <w:rFonts w:hint="eastAsia"/>
          <w:szCs w:val="24"/>
        </w:rPr>
        <w:t>-</w:t>
      </w:r>
      <w:r w:rsidRPr="009D2991">
        <w:rPr>
          <w:rFonts w:hint="eastAsia"/>
          <w:szCs w:val="24"/>
        </w:rPr>
        <w:t>疾病赔偿年金）、残疾补贴、家庭补贴、丧葬费用及护理补贴。为了保护符合工业事故赔偿保险条件的所有工作场所的事故受害者，不管工作场所是否参加工业事故赔偿保险，都会为受害者发放保险补贴。</w:t>
      </w:r>
      <w:r w:rsidRPr="009D2991">
        <w:rPr>
          <w:szCs w:val="24"/>
        </w:rPr>
        <w:t xml:space="preserve"> </w:t>
      </w:r>
    </w:p>
    <w:p w:rsidR="00295037" w:rsidRPr="009D2991" w:rsidRDefault="00295037" w:rsidP="009D2991">
      <w:pPr>
        <w:rPr>
          <w:szCs w:val="24"/>
        </w:rPr>
      </w:pPr>
      <w:r w:rsidRPr="009D2991">
        <w:rPr>
          <w:szCs w:val="24"/>
        </w:rPr>
        <w:t>217.</w:t>
      </w:r>
      <w:r w:rsidRPr="009D2991">
        <w:rPr>
          <w:szCs w:val="24"/>
        </w:rPr>
        <w:tab/>
      </w:r>
      <w:r w:rsidRPr="009D2991">
        <w:rPr>
          <w:rFonts w:hint="eastAsia"/>
          <w:szCs w:val="24"/>
        </w:rPr>
        <w:t>工业事故赔偿保险补贴的现行标准高于劳工组织建议的水平。如果工业事故受害者的工资水平极低，被视为不适合作为某种残疾和遗属补贴依据的，则根据劳动部长宣布的最低赔偿标准计算的金额将被视为其平均工资。另外，事故受害者的平均工资低于最低工资的，则在计算企业倒闭或伤害</w:t>
      </w:r>
      <w:r w:rsidRPr="009D2991">
        <w:rPr>
          <w:rFonts w:hint="eastAsia"/>
          <w:szCs w:val="24"/>
        </w:rPr>
        <w:t>-</w:t>
      </w:r>
      <w:r w:rsidRPr="009D2991">
        <w:rPr>
          <w:rFonts w:hint="eastAsia"/>
          <w:szCs w:val="24"/>
        </w:rPr>
        <w:t>疾病赔偿金时以最低工资为准。</w:t>
      </w:r>
    </w:p>
    <w:p w:rsidR="00295037" w:rsidRPr="009D2991" w:rsidRDefault="00295037" w:rsidP="009D2991">
      <w:pPr>
        <w:rPr>
          <w:szCs w:val="24"/>
        </w:rPr>
      </w:pPr>
      <w:r w:rsidRPr="009D2991">
        <w:rPr>
          <w:szCs w:val="24"/>
        </w:rPr>
        <w:t>218.</w:t>
      </w:r>
      <w:r w:rsidRPr="009D2991">
        <w:rPr>
          <w:szCs w:val="24"/>
        </w:rPr>
        <w:tab/>
      </w:r>
      <w:r w:rsidRPr="009D2991">
        <w:rPr>
          <w:rFonts w:hint="eastAsia"/>
          <w:szCs w:val="24"/>
        </w:rPr>
        <w:t>关于患有重度残疾的工人以及因工业事故而丧失工作能力的工人，将以生活安置贷款和子女奖学金的形式为其提供财政支助，以便稳定他们的生活和帮助他们自力更生和自立。医疗机构、自力更生的工作场所和康复培训机构正处于建立和管理过程之中，其目的在于帮助工业事故受害者尽快回归社会和支持康复。</w:t>
      </w:r>
    </w:p>
    <w:p w:rsidR="00295037" w:rsidRPr="009D2991" w:rsidRDefault="00295037" w:rsidP="009D2991">
      <w:pPr>
        <w:rPr>
          <w:szCs w:val="24"/>
        </w:rPr>
      </w:pPr>
      <w:r w:rsidRPr="009D2991">
        <w:rPr>
          <w:bCs/>
          <w:szCs w:val="24"/>
        </w:rPr>
        <w:t>219.</w:t>
      </w:r>
      <w:r w:rsidRPr="009D2991">
        <w:rPr>
          <w:bCs/>
          <w:szCs w:val="24"/>
        </w:rPr>
        <w:tab/>
      </w:r>
      <w:r w:rsidRPr="009D2991">
        <w:rPr>
          <w:rFonts w:hint="eastAsia"/>
          <w:bCs/>
          <w:szCs w:val="24"/>
        </w:rPr>
        <w:t>政府制定了《工业事故受害者康复项目五年计划（</w:t>
      </w:r>
      <w:r w:rsidRPr="009D2991">
        <w:rPr>
          <w:rFonts w:hint="eastAsia"/>
          <w:bCs/>
          <w:szCs w:val="24"/>
        </w:rPr>
        <w:t>2001-2005</w:t>
      </w:r>
      <w:r w:rsidRPr="009D2991">
        <w:rPr>
          <w:rFonts w:hint="eastAsia"/>
          <w:bCs/>
          <w:szCs w:val="24"/>
        </w:rPr>
        <w:t>年）》，并且正在逐年增加康复项目和投资的类型，以期加强工业事故赔偿保险制度作为一个社会安全网的作用，帮助事故受害者重返社会和工作岗位。政府还将根据对每个项目成果的评估情况，制定《康复项目中期发展计划（</w:t>
      </w:r>
      <w:r w:rsidRPr="009D2991">
        <w:rPr>
          <w:rFonts w:hint="eastAsia"/>
          <w:bCs/>
          <w:szCs w:val="24"/>
        </w:rPr>
        <w:t>2006-2008</w:t>
      </w:r>
      <w:r w:rsidRPr="009D2991">
        <w:rPr>
          <w:rFonts w:hint="eastAsia"/>
          <w:bCs/>
          <w:szCs w:val="24"/>
        </w:rPr>
        <w:t>年）》，并在三年内投资</w:t>
      </w:r>
      <w:r w:rsidRPr="009D2991">
        <w:rPr>
          <w:rFonts w:hint="eastAsia"/>
          <w:bCs/>
          <w:szCs w:val="24"/>
        </w:rPr>
        <w:t>2 500</w:t>
      </w:r>
      <w:r w:rsidRPr="009D2991">
        <w:rPr>
          <w:rFonts w:hint="eastAsia"/>
          <w:bCs/>
          <w:szCs w:val="24"/>
        </w:rPr>
        <w:t>多亿韩圆用以为医疗康复注入新的活力，扩大职业康复，加强社会康复和建设康复基础设施，以便帮助工业事故受害者重返社会和工作岗位。</w:t>
      </w:r>
    </w:p>
    <w:p w:rsidR="00295037" w:rsidRPr="000304F2" w:rsidRDefault="00295037" w:rsidP="000304F2">
      <w:pPr>
        <w:pStyle w:val="Heading2"/>
        <w:spacing w:before="320"/>
        <w:jc w:val="both"/>
      </w:pPr>
      <w:r w:rsidRPr="000304F2">
        <w:rPr>
          <w:rFonts w:hint="eastAsia"/>
        </w:rPr>
        <w:t>残疾人的福利促进政策</w:t>
      </w:r>
    </w:p>
    <w:p w:rsidR="00295037" w:rsidRPr="009D2991" w:rsidRDefault="00295037" w:rsidP="000304F2">
      <w:pPr>
        <w:pStyle w:val="Heading3"/>
        <w:jc w:val="both"/>
        <w:rPr>
          <w:snapToGrid w:val="0"/>
          <w:szCs w:val="24"/>
        </w:rPr>
      </w:pPr>
      <w:r w:rsidRPr="009D2991">
        <w:rPr>
          <w:snapToGrid w:val="0"/>
          <w:szCs w:val="24"/>
        </w:rPr>
        <w:t>(1)</w:t>
      </w:r>
      <w:r w:rsidRPr="009D2991">
        <w:rPr>
          <w:snapToGrid w:val="0"/>
          <w:szCs w:val="24"/>
        </w:rPr>
        <w:tab/>
      </w:r>
      <w:r w:rsidRPr="009D2991">
        <w:rPr>
          <w:rFonts w:hint="eastAsia"/>
          <w:snapToGrid w:val="0"/>
          <w:szCs w:val="24"/>
        </w:rPr>
        <w:t>完善法律制度和制定计划</w:t>
      </w:r>
    </w:p>
    <w:p w:rsidR="00295037" w:rsidRPr="009D2991" w:rsidRDefault="00295037" w:rsidP="000304F2">
      <w:pPr>
        <w:spacing w:after="320"/>
        <w:rPr>
          <w:szCs w:val="24"/>
        </w:rPr>
      </w:pPr>
      <w:r w:rsidRPr="009D2991">
        <w:rPr>
          <w:bCs/>
          <w:szCs w:val="24"/>
        </w:rPr>
        <w:t>220.</w:t>
      </w:r>
      <w:r w:rsidRPr="009D2991">
        <w:rPr>
          <w:bCs/>
          <w:szCs w:val="24"/>
        </w:rPr>
        <w:tab/>
      </w:r>
      <w:r w:rsidRPr="009D2991">
        <w:rPr>
          <w:rFonts w:hint="eastAsia"/>
          <w:bCs/>
          <w:szCs w:val="24"/>
        </w:rPr>
        <w:t>1999</w:t>
      </w:r>
      <w:r w:rsidRPr="009D2991">
        <w:rPr>
          <w:rFonts w:hint="eastAsia"/>
          <w:bCs/>
          <w:szCs w:val="24"/>
        </w:rPr>
        <w:t>年，政府制定了《残疾人福利发展五年计划（</w:t>
      </w:r>
      <w:r w:rsidRPr="009D2991">
        <w:rPr>
          <w:rFonts w:hint="eastAsia"/>
          <w:bCs/>
          <w:szCs w:val="24"/>
        </w:rPr>
        <w:t>1998-2002</w:t>
      </w:r>
      <w:r w:rsidRPr="009D2991">
        <w:rPr>
          <w:rFonts w:hint="eastAsia"/>
          <w:bCs/>
          <w:szCs w:val="24"/>
        </w:rPr>
        <w:t>年）》。从</w:t>
      </w:r>
      <w:r w:rsidRPr="009D2991">
        <w:rPr>
          <w:rFonts w:hint="eastAsia"/>
          <w:bCs/>
          <w:szCs w:val="24"/>
        </w:rPr>
        <w:t>2003</w:t>
      </w:r>
      <w:r w:rsidRPr="009D2991">
        <w:rPr>
          <w:rFonts w:hint="eastAsia"/>
          <w:bCs/>
          <w:szCs w:val="24"/>
        </w:rPr>
        <w:t>年起，第二个《残疾人福利发展五年计划》开始实施，其目标是建立一个和谐社会，承认所有残疾人都是平等公民。与此同时，《残疾人便利促进保障法》、《老年人和孕妇及残疾人福利法》也在</w:t>
      </w:r>
      <w:r w:rsidRPr="009D2991">
        <w:rPr>
          <w:rFonts w:hint="eastAsia"/>
          <w:bCs/>
          <w:szCs w:val="24"/>
        </w:rPr>
        <w:t>1999</w:t>
      </w:r>
      <w:r w:rsidRPr="009D2991">
        <w:rPr>
          <w:rFonts w:hint="eastAsia"/>
          <w:bCs/>
          <w:szCs w:val="24"/>
        </w:rPr>
        <w:t>年进行了完全修改。</w:t>
      </w:r>
      <w:r w:rsidRPr="009D2991">
        <w:rPr>
          <w:rFonts w:hint="eastAsia"/>
          <w:bCs/>
          <w:szCs w:val="24"/>
        </w:rPr>
        <w:t>2000</w:t>
      </w:r>
      <w:r w:rsidRPr="009D2991">
        <w:rPr>
          <w:rFonts w:hint="eastAsia"/>
          <w:bCs/>
          <w:szCs w:val="24"/>
        </w:rPr>
        <w:t>年</w:t>
      </w:r>
      <w:r w:rsidRPr="009D2991">
        <w:rPr>
          <w:rFonts w:hint="eastAsia"/>
          <w:bCs/>
          <w:szCs w:val="24"/>
        </w:rPr>
        <w:t>1</w:t>
      </w:r>
      <w:r w:rsidRPr="009D2991">
        <w:rPr>
          <w:rFonts w:hint="eastAsia"/>
          <w:bCs/>
          <w:szCs w:val="24"/>
        </w:rPr>
        <w:t>月，残疾人的范围也被扩大，承认体内紊乱属于残疾症状之一，并且增加了五类残疾，即呼吸失调、肝病、严重中风和睡眠障碍。另外，为了改善残疾人的就业环境，在</w:t>
      </w:r>
      <w:r w:rsidRPr="009D2991">
        <w:rPr>
          <w:rFonts w:hint="eastAsia"/>
          <w:bCs/>
          <w:szCs w:val="24"/>
        </w:rPr>
        <w:t>2005</w:t>
      </w:r>
      <w:r w:rsidRPr="009D2991">
        <w:rPr>
          <w:rFonts w:hint="eastAsia"/>
          <w:bCs/>
          <w:szCs w:val="24"/>
        </w:rPr>
        <w:t>年</w:t>
      </w:r>
      <w:r w:rsidRPr="009D2991">
        <w:rPr>
          <w:rFonts w:hint="eastAsia"/>
          <w:bCs/>
          <w:szCs w:val="24"/>
        </w:rPr>
        <w:t>12</w:t>
      </w:r>
      <w:r w:rsidRPr="009D2991">
        <w:rPr>
          <w:rFonts w:hint="eastAsia"/>
          <w:bCs/>
          <w:szCs w:val="24"/>
        </w:rPr>
        <w:t>月对《残疾人就业促进和康复法》进行了修改，并且为了从</w:t>
      </w:r>
      <w:r w:rsidRPr="009D2991">
        <w:rPr>
          <w:rFonts w:hint="eastAsia"/>
          <w:bCs/>
          <w:szCs w:val="24"/>
        </w:rPr>
        <w:t>2005</w:t>
      </w:r>
      <w:r w:rsidRPr="009D2991">
        <w:rPr>
          <w:rFonts w:hint="eastAsia"/>
          <w:bCs/>
          <w:szCs w:val="24"/>
        </w:rPr>
        <w:t>年起促进残疾人的社会参与，制定了《第二个扩大便利设施国家综合五年计划（</w:t>
      </w:r>
      <w:r w:rsidRPr="009D2991">
        <w:rPr>
          <w:rFonts w:hint="eastAsia"/>
          <w:bCs/>
          <w:szCs w:val="24"/>
        </w:rPr>
        <w:t>2005-2009</w:t>
      </w:r>
      <w:r w:rsidRPr="009D2991">
        <w:rPr>
          <w:rFonts w:hint="eastAsia"/>
          <w:bCs/>
          <w:szCs w:val="24"/>
        </w:rPr>
        <w:t>年）》。截止</w:t>
      </w:r>
      <w:r w:rsidRPr="009D2991">
        <w:rPr>
          <w:rFonts w:hint="eastAsia"/>
          <w:bCs/>
          <w:szCs w:val="24"/>
        </w:rPr>
        <w:t>2005</w:t>
      </w:r>
      <w:r w:rsidRPr="009D2991">
        <w:rPr>
          <w:rFonts w:hint="eastAsia"/>
          <w:bCs/>
          <w:szCs w:val="24"/>
        </w:rPr>
        <w:t>年</w:t>
      </w:r>
      <w:r w:rsidRPr="009D2991">
        <w:rPr>
          <w:rFonts w:hint="eastAsia"/>
          <w:bCs/>
          <w:szCs w:val="24"/>
        </w:rPr>
        <w:t>9</w:t>
      </w:r>
      <w:r w:rsidRPr="009D2991">
        <w:rPr>
          <w:rFonts w:hint="eastAsia"/>
          <w:bCs/>
          <w:szCs w:val="24"/>
        </w:rPr>
        <w:t>月，登记在册的残疾人约有</w:t>
      </w:r>
      <w:r w:rsidRPr="009D2991">
        <w:rPr>
          <w:rFonts w:hint="eastAsia"/>
          <w:bCs/>
          <w:szCs w:val="24"/>
        </w:rPr>
        <w:t>174</w:t>
      </w:r>
      <w:r w:rsidRPr="009D2991">
        <w:rPr>
          <w:rFonts w:hint="eastAsia"/>
          <w:bCs/>
          <w:szCs w:val="24"/>
        </w:rPr>
        <w:t>万人。这一数字约占</w:t>
      </w:r>
      <w:r w:rsidRPr="009D2991">
        <w:rPr>
          <w:rFonts w:hint="eastAsia"/>
          <w:bCs/>
          <w:szCs w:val="24"/>
        </w:rPr>
        <w:t>210</w:t>
      </w:r>
      <w:r w:rsidRPr="009D2991">
        <w:rPr>
          <w:rFonts w:hint="eastAsia"/>
          <w:bCs/>
          <w:szCs w:val="24"/>
        </w:rPr>
        <w:t>万估计残疾人口的</w:t>
      </w:r>
      <w:r w:rsidRPr="009D2991">
        <w:rPr>
          <w:rFonts w:hint="eastAsia"/>
          <w:bCs/>
          <w:szCs w:val="24"/>
        </w:rPr>
        <w:t>83%</w:t>
      </w:r>
      <w:r w:rsidRPr="009D2991">
        <w:rPr>
          <w:rFonts w:hint="eastAsia"/>
          <w:bCs/>
          <w:szCs w:val="24"/>
        </w:rPr>
        <w:t>。</w:t>
      </w:r>
    </w:p>
    <w:p w:rsidR="00295037" w:rsidRPr="009D2991" w:rsidRDefault="00295037" w:rsidP="000304F2">
      <w:pPr>
        <w:pStyle w:val="Heading3"/>
        <w:jc w:val="both"/>
        <w:rPr>
          <w:snapToGrid w:val="0"/>
          <w:szCs w:val="24"/>
        </w:rPr>
      </w:pPr>
      <w:r w:rsidRPr="009D2991">
        <w:rPr>
          <w:snapToGrid w:val="0"/>
          <w:szCs w:val="24"/>
        </w:rPr>
        <w:t>(2)</w:t>
      </w:r>
      <w:r w:rsidRPr="009D2991">
        <w:rPr>
          <w:snapToGrid w:val="0"/>
          <w:szCs w:val="24"/>
        </w:rPr>
        <w:tab/>
      </w:r>
      <w:r w:rsidRPr="009D2991">
        <w:rPr>
          <w:rFonts w:hint="eastAsia"/>
          <w:snapToGrid w:val="0"/>
          <w:szCs w:val="24"/>
        </w:rPr>
        <w:t>保障残疾人的收入，支持残疾人的生活稳定</w:t>
      </w:r>
    </w:p>
    <w:p w:rsidR="00295037" w:rsidRPr="009D2991" w:rsidRDefault="00295037" w:rsidP="00E17AA5">
      <w:pPr>
        <w:spacing w:after="320"/>
        <w:rPr>
          <w:szCs w:val="24"/>
        </w:rPr>
      </w:pPr>
      <w:r w:rsidRPr="009D2991">
        <w:rPr>
          <w:bCs/>
          <w:szCs w:val="24"/>
        </w:rPr>
        <w:t>221.</w:t>
      </w:r>
      <w:r w:rsidRPr="009D2991">
        <w:rPr>
          <w:szCs w:val="24"/>
        </w:rPr>
        <w:tab/>
      </w:r>
      <w:r w:rsidRPr="009D2991">
        <w:rPr>
          <w:rFonts w:hint="eastAsia"/>
          <w:szCs w:val="24"/>
        </w:rPr>
        <w:t>为了通过残疾津贴、支助津贴、儿童教育费、医疗费、独立资金贷款等为残疾人提供间接支助，在</w:t>
      </w:r>
      <w:r w:rsidRPr="009D2991">
        <w:rPr>
          <w:rFonts w:hint="eastAsia"/>
          <w:szCs w:val="24"/>
        </w:rPr>
        <w:t>1989</w:t>
      </w:r>
      <w:r w:rsidRPr="009D2991">
        <w:rPr>
          <w:rFonts w:hint="eastAsia"/>
          <w:szCs w:val="24"/>
        </w:rPr>
        <w:t>年对《残疾人福利法》进行了修改。另外，它还支持特别消费税、车辆税和残疾人车辆登记税以及对车辆、液化天然气燃料、所得税、遗产税和馈赠税等的税收支持。另外还提供飞机、铁路和电话费优惠、免除电视收视费、移动通信和因特网费优惠。</w:t>
      </w:r>
    </w:p>
    <w:p w:rsidR="00295037" w:rsidRPr="009D2991" w:rsidRDefault="00295037" w:rsidP="00E17AA5">
      <w:pPr>
        <w:pStyle w:val="Heading3"/>
        <w:jc w:val="both"/>
        <w:rPr>
          <w:snapToGrid w:val="0"/>
          <w:szCs w:val="24"/>
        </w:rPr>
      </w:pPr>
      <w:r w:rsidRPr="009D2991">
        <w:rPr>
          <w:snapToGrid w:val="0"/>
          <w:szCs w:val="24"/>
        </w:rPr>
        <w:t>(3)</w:t>
      </w:r>
      <w:r w:rsidRPr="009D2991">
        <w:rPr>
          <w:snapToGrid w:val="0"/>
          <w:szCs w:val="24"/>
        </w:rPr>
        <w:tab/>
      </w:r>
      <w:r w:rsidRPr="009D2991">
        <w:rPr>
          <w:rFonts w:hint="eastAsia"/>
          <w:snapToGrid w:val="0"/>
          <w:szCs w:val="24"/>
        </w:rPr>
        <w:t>残疾人的福利机构</w:t>
      </w:r>
    </w:p>
    <w:p w:rsidR="00295037" w:rsidRPr="009D2991" w:rsidRDefault="00295037" w:rsidP="00E17AA5">
      <w:pPr>
        <w:spacing w:after="320"/>
        <w:rPr>
          <w:szCs w:val="24"/>
        </w:rPr>
      </w:pPr>
      <w:r w:rsidRPr="009D2991">
        <w:rPr>
          <w:bCs/>
          <w:szCs w:val="24"/>
        </w:rPr>
        <w:t>222.</w:t>
      </w:r>
      <w:r w:rsidRPr="009D2991">
        <w:rPr>
          <w:szCs w:val="24"/>
        </w:rPr>
        <w:tab/>
      </w:r>
      <w:r w:rsidRPr="009D2991">
        <w:rPr>
          <w:rFonts w:hint="eastAsia"/>
          <w:szCs w:val="24"/>
        </w:rPr>
        <w:t>截止</w:t>
      </w:r>
      <w:r w:rsidRPr="009D2991">
        <w:rPr>
          <w:rFonts w:hint="eastAsia"/>
          <w:szCs w:val="24"/>
        </w:rPr>
        <w:t>2005</w:t>
      </w:r>
      <w:r w:rsidRPr="009D2991">
        <w:rPr>
          <w:rFonts w:hint="eastAsia"/>
          <w:szCs w:val="24"/>
        </w:rPr>
        <w:t>年，为了方便残疾人咨询有关康复、治疗、培训和教育事宜，有</w:t>
      </w:r>
      <w:r w:rsidR="00180498">
        <w:rPr>
          <w:rFonts w:hint="eastAsia"/>
          <w:szCs w:val="24"/>
        </w:rPr>
        <w:t xml:space="preserve">  </w:t>
      </w:r>
      <w:r w:rsidRPr="009D2991">
        <w:rPr>
          <w:rFonts w:hint="eastAsia"/>
          <w:szCs w:val="24"/>
        </w:rPr>
        <w:t>1 050</w:t>
      </w:r>
      <w:r w:rsidRPr="009D2991">
        <w:rPr>
          <w:rFonts w:hint="eastAsia"/>
          <w:szCs w:val="24"/>
        </w:rPr>
        <w:t>所残疾人机构得到了支助。在</w:t>
      </w:r>
      <w:r w:rsidRPr="009D2991">
        <w:rPr>
          <w:rFonts w:hint="eastAsia"/>
          <w:szCs w:val="24"/>
        </w:rPr>
        <w:t>265</w:t>
      </w:r>
      <w:r w:rsidRPr="009D2991">
        <w:rPr>
          <w:rFonts w:hint="eastAsia"/>
          <w:szCs w:val="24"/>
        </w:rPr>
        <w:t>所残疾人生活机构当中，约有</w:t>
      </w:r>
      <w:r w:rsidRPr="009D2991">
        <w:rPr>
          <w:rFonts w:hint="eastAsia"/>
          <w:szCs w:val="24"/>
        </w:rPr>
        <w:t>20 000</w:t>
      </w:r>
      <w:r w:rsidRPr="009D2991">
        <w:rPr>
          <w:rFonts w:hint="eastAsia"/>
          <w:szCs w:val="24"/>
        </w:rPr>
        <w:t>名残疾人接受康复服务。</w:t>
      </w:r>
    </w:p>
    <w:p w:rsidR="00295037" w:rsidRPr="009D2991" w:rsidRDefault="00295037" w:rsidP="00E17AA5">
      <w:pPr>
        <w:pStyle w:val="Heading3"/>
        <w:jc w:val="both"/>
        <w:rPr>
          <w:snapToGrid w:val="0"/>
          <w:szCs w:val="24"/>
        </w:rPr>
      </w:pPr>
      <w:r w:rsidRPr="009D2991">
        <w:rPr>
          <w:snapToGrid w:val="0"/>
          <w:szCs w:val="24"/>
        </w:rPr>
        <w:t>(4)</w:t>
      </w:r>
      <w:r w:rsidRPr="009D2991">
        <w:rPr>
          <w:snapToGrid w:val="0"/>
          <w:szCs w:val="24"/>
        </w:rPr>
        <w:tab/>
      </w:r>
      <w:r w:rsidRPr="009D2991">
        <w:rPr>
          <w:rFonts w:hint="eastAsia"/>
          <w:snapToGrid w:val="0"/>
          <w:szCs w:val="24"/>
        </w:rPr>
        <w:t>对残疾人的康复支助</w:t>
      </w:r>
    </w:p>
    <w:p w:rsidR="00295037" w:rsidRPr="009D2991" w:rsidRDefault="00295037" w:rsidP="009D2991">
      <w:pPr>
        <w:rPr>
          <w:rFonts w:hint="eastAsia"/>
          <w:szCs w:val="24"/>
        </w:rPr>
      </w:pPr>
      <w:r w:rsidRPr="009D2991">
        <w:rPr>
          <w:bCs/>
          <w:szCs w:val="24"/>
        </w:rPr>
        <w:t>223.</w:t>
      </w:r>
      <w:r w:rsidRPr="009D2991">
        <w:rPr>
          <w:bCs/>
          <w:szCs w:val="24"/>
        </w:rPr>
        <w:tab/>
      </w:r>
      <w:r w:rsidRPr="009D2991">
        <w:rPr>
          <w:rFonts w:hint="eastAsia"/>
          <w:bCs/>
          <w:szCs w:val="24"/>
        </w:rPr>
        <w:t>2002</w:t>
      </w:r>
      <w:r w:rsidRPr="009D2991">
        <w:rPr>
          <w:rFonts w:hint="eastAsia"/>
          <w:bCs/>
          <w:szCs w:val="24"/>
        </w:rPr>
        <w:t>年</w:t>
      </w:r>
      <w:r w:rsidRPr="009D2991">
        <w:rPr>
          <w:rFonts w:hint="eastAsia"/>
          <w:bCs/>
          <w:szCs w:val="24"/>
        </w:rPr>
        <w:t>9</w:t>
      </w:r>
      <w:r w:rsidRPr="009D2991">
        <w:rPr>
          <w:rFonts w:hint="eastAsia"/>
          <w:bCs/>
          <w:szCs w:val="24"/>
        </w:rPr>
        <w:t>月，《康复辅助工具和物品的名称管理条例》为</w:t>
      </w:r>
      <w:r w:rsidRPr="009D2991">
        <w:rPr>
          <w:rFonts w:hint="eastAsia"/>
          <w:bCs/>
          <w:szCs w:val="24"/>
        </w:rPr>
        <w:t>231</w:t>
      </w:r>
      <w:r w:rsidRPr="009D2991">
        <w:rPr>
          <w:rFonts w:hint="eastAsia"/>
          <w:bCs/>
          <w:szCs w:val="24"/>
        </w:rPr>
        <w:t>所康复机构提供支助，包括人工呼吸器。</w:t>
      </w:r>
      <w:r w:rsidRPr="009D2991">
        <w:rPr>
          <w:rFonts w:hint="eastAsia"/>
          <w:bCs/>
          <w:szCs w:val="24"/>
        </w:rPr>
        <w:t>2005</w:t>
      </w:r>
      <w:r w:rsidRPr="009D2991">
        <w:rPr>
          <w:rFonts w:hint="eastAsia"/>
          <w:bCs/>
          <w:szCs w:val="24"/>
        </w:rPr>
        <w:t>年，符合保险补贴条件的设备范围得以扩大，电动轮椅、小型摩托车和其他类型用于替代残疾人摩托车功能的设备被列入其中。另外，有</w:t>
      </w:r>
      <w:r w:rsidRPr="009D2991">
        <w:rPr>
          <w:rFonts w:hint="eastAsia"/>
          <w:bCs/>
          <w:szCs w:val="24"/>
        </w:rPr>
        <w:t>20</w:t>
      </w:r>
      <w:r w:rsidRPr="009D2991">
        <w:rPr>
          <w:rFonts w:hint="eastAsia"/>
          <w:bCs/>
          <w:szCs w:val="24"/>
        </w:rPr>
        <w:t>个公共卫生所在</w:t>
      </w:r>
      <w:r w:rsidRPr="009D2991">
        <w:rPr>
          <w:rFonts w:hint="eastAsia"/>
          <w:bCs/>
          <w:szCs w:val="24"/>
        </w:rPr>
        <w:t>2004</w:t>
      </w:r>
      <w:r w:rsidRPr="009D2991">
        <w:rPr>
          <w:rFonts w:hint="eastAsia"/>
          <w:bCs/>
          <w:szCs w:val="24"/>
        </w:rPr>
        <w:t>年底承担地方社区的社区内康复方案</w:t>
      </w:r>
      <w:r w:rsidRPr="009D2991">
        <w:rPr>
          <w:rFonts w:hint="eastAsia"/>
          <w:szCs w:val="24"/>
        </w:rPr>
        <w:t>。</w:t>
      </w:r>
    </w:p>
    <w:p w:rsidR="00295037" w:rsidRPr="00E17AA5" w:rsidRDefault="00295037" w:rsidP="00E17AA5">
      <w:pPr>
        <w:pStyle w:val="Heading2"/>
        <w:spacing w:before="320"/>
        <w:jc w:val="both"/>
      </w:pPr>
      <w:r w:rsidRPr="00E17AA5">
        <w:rPr>
          <w:rFonts w:hint="eastAsia"/>
        </w:rPr>
        <w:t>促进老年公民福利的政策</w:t>
      </w:r>
    </w:p>
    <w:p w:rsidR="00295037" w:rsidRPr="009D2991" w:rsidRDefault="00295037" w:rsidP="00E17AA5">
      <w:pPr>
        <w:pStyle w:val="Heading3"/>
        <w:jc w:val="both"/>
        <w:rPr>
          <w:snapToGrid w:val="0"/>
          <w:szCs w:val="24"/>
        </w:rPr>
      </w:pPr>
      <w:r w:rsidRPr="009D2991">
        <w:rPr>
          <w:snapToGrid w:val="0"/>
          <w:szCs w:val="24"/>
        </w:rPr>
        <w:t>(1)</w:t>
      </w:r>
      <w:r w:rsidRPr="009D2991">
        <w:rPr>
          <w:snapToGrid w:val="0"/>
          <w:szCs w:val="24"/>
        </w:rPr>
        <w:tab/>
      </w:r>
      <w:r w:rsidRPr="009D2991">
        <w:rPr>
          <w:rFonts w:hint="eastAsia"/>
          <w:snapToGrid w:val="0"/>
          <w:szCs w:val="24"/>
        </w:rPr>
        <w:t>颁布了《低生育率和老龄化社会基本法》</w:t>
      </w:r>
    </w:p>
    <w:p w:rsidR="00295037" w:rsidRPr="009D2991" w:rsidRDefault="00295037" w:rsidP="009D2991">
      <w:pPr>
        <w:rPr>
          <w:szCs w:val="24"/>
        </w:rPr>
      </w:pPr>
      <w:r w:rsidRPr="009D2991">
        <w:rPr>
          <w:bCs/>
          <w:szCs w:val="24"/>
        </w:rPr>
        <w:t>224.</w:t>
      </w:r>
      <w:r w:rsidRPr="009D2991">
        <w:rPr>
          <w:bCs/>
          <w:szCs w:val="24"/>
        </w:rPr>
        <w:tab/>
      </w:r>
      <w:r w:rsidRPr="009D2991">
        <w:rPr>
          <w:rFonts w:hint="eastAsia"/>
          <w:szCs w:val="24"/>
        </w:rPr>
        <w:t>《低生育率和老龄化社会基本法》颁布于</w:t>
      </w:r>
      <w:smartTag w:uri="urn:schemas-microsoft-com:office:smarttags" w:element="chsdate">
        <w:smartTagPr>
          <w:attr w:name="Year" w:val="2005"/>
          <w:attr w:name="Month" w:val="5"/>
          <w:attr w:name="Day" w:val="18"/>
          <w:attr w:name="IsLunarDate" w:val="False"/>
          <w:attr w:name="IsROCDate" w:val="False"/>
        </w:smartTagPr>
        <w:r w:rsidRPr="009D2991">
          <w:rPr>
            <w:rFonts w:hint="eastAsia"/>
            <w:szCs w:val="24"/>
          </w:rPr>
          <w:t>2005</w:t>
        </w:r>
        <w:r w:rsidRPr="009D2991">
          <w:rPr>
            <w:rFonts w:hint="eastAsia"/>
            <w:szCs w:val="24"/>
          </w:rPr>
          <w:t>年</w:t>
        </w:r>
        <w:r w:rsidRPr="009D2991">
          <w:rPr>
            <w:rFonts w:hint="eastAsia"/>
            <w:szCs w:val="24"/>
          </w:rPr>
          <w:t>5</w:t>
        </w:r>
        <w:r w:rsidRPr="009D2991">
          <w:rPr>
            <w:rFonts w:hint="eastAsia"/>
            <w:szCs w:val="24"/>
          </w:rPr>
          <w:t>月</w:t>
        </w:r>
        <w:r w:rsidRPr="009D2991">
          <w:rPr>
            <w:rFonts w:hint="eastAsia"/>
            <w:szCs w:val="24"/>
          </w:rPr>
          <w:t>18</w:t>
        </w:r>
        <w:r w:rsidRPr="009D2991">
          <w:rPr>
            <w:rFonts w:hint="eastAsia"/>
            <w:szCs w:val="24"/>
          </w:rPr>
          <w:t>日</w:t>
        </w:r>
      </w:smartTag>
      <w:r w:rsidRPr="009D2991">
        <w:rPr>
          <w:rFonts w:hint="eastAsia"/>
          <w:szCs w:val="24"/>
        </w:rPr>
        <w:t>，并从</w:t>
      </w:r>
      <w:smartTag w:uri="urn:schemas-microsoft-com:office:smarttags" w:element="chsdate">
        <w:smartTagPr>
          <w:attr w:name="Year" w:val="2005"/>
          <w:attr w:name="Month" w:val="9"/>
          <w:attr w:name="Day" w:val="1"/>
          <w:attr w:name="IsLunarDate" w:val="False"/>
          <w:attr w:name="IsROCDate" w:val="False"/>
        </w:smartTagPr>
        <w:r w:rsidRPr="009D2991">
          <w:rPr>
            <w:rFonts w:hint="eastAsia"/>
            <w:szCs w:val="24"/>
          </w:rPr>
          <w:t>2005</w:t>
        </w:r>
        <w:r w:rsidRPr="009D2991">
          <w:rPr>
            <w:rFonts w:hint="eastAsia"/>
            <w:szCs w:val="24"/>
          </w:rPr>
          <w:t>年</w:t>
        </w:r>
        <w:r w:rsidRPr="009D2991">
          <w:rPr>
            <w:rFonts w:hint="eastAsia"/>
            <w:szCs w:val="24"/>
          </w:rPr>
          <w:t>9</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起开始实施。韩国政府成立了老龄化社会和人口政策总统委员会，并由总统担任委员会主席职务。有</w:t>
      </w:r>
      <w:r w:rsidRPr="009D2991">
        <w:rPr>
          <w:rFonts w:hint="eastAsia"/>
          <w:szCs w:val="24"/>
        </w:rPr>
        <w:t>25</w:t>
      </w:r>
      <w:r w:rsidRPr="009D2991">
        <w:rPr>
          <w:rFonts w:hint="eastAsia"/>
          <w:szCs w:val="24"/>
        </w:rPr>
        <w:t>位部长和专家负责审查各种中长期基本计划。因此，将制定和促进第一个关于低生育率和老龄化社会政策的五年基本计划，包括人口政策、老年人健康和医疗服务、就业和收入、住宅和安全、教育和文化、工业和财政政策以及其他与老年人有关的政策。</w:t>
      </w:r>
    </w:p>
    <w:p w:rsidR="00295037" w:rsidRPr="009D2991" w:rsidRDefault="00295037" w:rsidP="00E17AA5">
      <w:pPr>
        <w:pStyle w:val="Heading3"/>
        <w:jc w:val="both"/>
        <w:rPr>
          <w:snapToGrid w:val="0"/>
          <w:szCs w:val="24"/>
        </w:rPr>
      </w:pPr>
      <w:r w:rsidRPr="009D2991">
        <w:rPr>
          <w:snapToGrid w:val="0"/>
          <w:szCs w:val="24"/>
        </w:rPr>
        <w:t>(2)</w:t>
      </w:r>
      <w:r w:rsidRPr="009D2991">
        <w:rPr>
          <w:snapToGrid w:val="0"/>
          <w:szCs w:val="24"/>
        </w:rPr>
        <w:tab/>
      </w:r>
      <w:r w:rsidRPr="009D2991">
        <w:rPr>
          <w:rFonts w:hint="eastAsia"/>
          <w:snapToGrid w:val="0"/>
          <w:szCs w:val="24"/>
        </w:rPr>
        <w:t>老年人收入保障政策</w:t>
      </w:r>
    </w:p>
    <w:p w:rsidR="00295037" w:rsidRPr="009D2991" w:rsidRDefault="00295037" w:rsidP="009D2991">
      <w:pPr>
        <w:rPr>
          <w:szCs w:val="24"/>
        </w:rPr>
      </w:pPr>
      <w:r w:rsidRPr="009D2991">
        <w:rPr>
          <w:bCs/>
          <w:szCs w:val="24"/>
        </w:rPr>
        <w:t>225.</w:t>
      </w:r>
      <w:r w:rsidRPr="009D2991">
        <w:rPr>
          <w:bCs/>
          <w:szCs w:val="24"/>
        </w:rPr>
        <w:tab/>
      </w:r>
      <w:r w:rsidRPr="009D2991">
        <w:rPr>
          <w:rFonts w:hint="eastAsia"/>
          <w:bCs/>
          <w:szCs w:val="24"/>
        </w:rPr>
        <w:t>自从</w:t>
      </w:r>
      <w:r w:rsidRPr="009D2991">
        <w:rPr>
          <w:rFonts w:hint="eastAsia"/>
          <w:bCs/>
          <w:szCs w:val="24"/>
        </w:rPr>
        <w:t>1998</w:t>
      </w:r>
      <w:r w:rsidRPr="009D2991">
        <w:rPr>
          <w:rFonts w:hint="eastAsia"/>
          <w:bCs/>
          <w:szCs w:val="24"/>
        </w:rPr>
        <w:t>年扩大执行国家养老金之后，截止</w:t>
      </w:r>
      <w:r w:rsidRPr="009D2991">
        <w:rPr>
          <w:rFonts w:hint="eastAsia"/>
          <w:bCs/>
          <w:szCs w:val="24"/>
        </w:rPr>
        <w:t>2005</w:t>
      </w:r>
      <w:r w:rsidRPr="009D2991">
        <w:rPr>
          <w:rFonts w:hint="eastAsia"/>
          <w:bCs/>
          <w:szCs w:val="24"/>
        </w:rPr>
        <w:t>年</w:t>
      </w:r>
      <w:r w:rsidRPr="009D2991">
        <w:rPr>
          <w:rFonts w:hint="eastAsia"/>
          <w:bCs/>
          <w:szCs w:val="24"/>
        </w:rPr>
        <w:t>7</w:t>
      </w:r>
      <w:r w:rsidRPr="009D2991">
        <w:rPr>
          <w:rFonts w:hint="eastAsia"/>
          <w:bCs/>
          <w:szCs w:val="24"/>
        </w:rPr>
        <w:t>月，领取国家养老金的人数（</w:t>
      </w:r>
      <w:r w:rsidRPr="009D2991">
        <w:rPr>
          <w:rFonts w:hint="eastAsia"/>
          <w:bCs/>
          <w:szCs w:val="24"/>
        </w:rPr>
        <w:t>60</w:t>
      </w:r>
      <w:r w:rsidRPr="009D2991">
        <w:rPr>
          <w:rFonts w:hint="eastAsia"/>
          <w:bCs/>
          <w:szCs w:val="24"/>
        </w:rPr>
        <w:t>岁或以上）达到</w:t>
      </w:r>
      <w:r w:rsidRPr="009D2991">
        <w:rPr>
          <w:rFonts w:hint="eastAsia"/>
          <w:bCs/>
          <w:szCs w:val="24"/>
        </w:rPr>
        <w:t>126</w:t>
      </w:r>
      <w:r w:rsidRPr="009D2991">
        <w:rPr>
          <w:rFonts w:hint="eastAsia"/>
          <w:bCs/>
          <w:szCs w:val="24"/>
        </w:rPr>
        <w:t>万人。应获得生活保障的老年人（</w:t>
      </w:r>
      <w:r w:rsidRPr="009D2991">
        <w:rPr>
          <w:rFonts w:hint="eastAsia"/>
          <w:bCs/>
          <w:szCs w:val="24"/>
        </w:rPr>
        <w:t>400 000</w:t>
      </w:r>
      <w:r w:rsidRPr="009D2991">
        <w:rPr>
          <w:rFonts w:hint="eastAsia"/>
          <w:bCs/>
          <w:szCs w:val="24"/>
        </w:rPr>
        <w:t>人）和第二个最贫穷群体（</w:t>
      </w:r>
      <w:r w:rsidRPr="009D2991">
        <w:rPr>
          <w:rFonts w:hint="eastAsia"/>
          <w:bCs/>
          <w:szCs w:val="24"/>
        </w:rPr>
        <w:t>220 000</w:t>
      </w:r>
      <w:r w:rsidRPr="009D2991">
        <w:rPr>
          <w:rFonts w:hint="eastAsia"/>
          <w:bCs/>
          <w:szCs w:val="24"/>
        </w:rPr>
        <w:t>人）获得</w:t>
      </w:r>
      <w:r w:rsidRPr="009D2991">
        <w:rPr>
          <w:rFonts w:hint="eastAsia"/>
          <w:bCs/>
          <w:szCs w:val="24"/>
        </w:rPr>
        <w:t>30 000-50 000</w:t>
      </w:r>
      <w:r w:rsidRPr="009D2991">
        <w:rPr>
          <w:rFonts w:hint="eastAsia"/>
          <w:bCs/>
          <w:szCs w:val="24"/>
        </w:rPr>
        <w:t>韩圆的老年经济支助补贴用以维持其生活。</w:t>
      </w:r>
    </w:p>
    <w:p w:rsidR="00295037" w:rsidRPr="009D2991" w:rsidRDefault="00295037" w:rsidP="00E17AA5">
      <w:pPr>
        <w:spacing w:after="320"/>
        <w:rPr>
          <w:szCs w:val="24"/>
        </w:rPr>
      </w:pPr>
      <w:r w:rsidRPr="009D2991">
        <w:rPr>
          <w:bCs/>
          <w:szCs w:val="24"/>
        </w:rPr>
        <w:t>226.</w:t>
      </w:r>
      <w:r w:rsidRPr="009D2991">
        <w:rPr>
          <w:bCs/>
          <w:szCs w:val="24"/>
        </w:rPr>
        <w:tab/>
      </w:r>
      <w:r w:rsidRPr="009D2991">
        <w:rPr>
          <w:rFonts w:hint="eastAsia"/>
          <w:bCs/>
          <w:szCs w:val="24"/>
        </w:rPr>
        <w:t>另外，地方政府每月向老年人（</w:t>
      </w:r>
      <w:r w:rsidRPr="009D2991">
        <w:rPr>
          <w:rFonts w:hint="eastAsia"/>
          <w:bCs/>
          <w:szCs w:val="24"/>
        </w:rPr>
        <w:t>65</w:t>
      </w:r>
      <w:r w:rsidRPr="009D2991">
        <w:rPr>
          <w:rFonts w:hint="eastAsia"/>
          <w:bCs/>
          <w:szCs w:val="24"/>
        </w:rPr>
        <w:t>岁或以上）提供</w:t>
      </w:r>
      <w:r w:rsidRPr="009D2991">
        <w:rPr>
          <w:rFonts w:hint="eastAsia"/>
          <w:bCs/>
          <w:szCs w:val="24"/>
        </w:rPr>
        <w:t>12 000-17 000</w:t>
      </w:r>
      <w:r w:rsidRPr="009D2991">
        <w:rPr>
          <w:rFonts w:hint="eastAsia"/>
          <w:bCs/>
          <w:szCs w:val="24"/>
        </w:rPr>
        <w:t>韩圆的旅行费用。</w:t>
      </w:r>
      <w:r w:rsidRPr="009D2991">
        <w:rPr>
          <w:rFonts w:hint="eastAsia"/>
          <w:bCs/>
          <w:szCs w:val="24"/>
        </w:rPr>
        <w:t>80</w:t>
      </w:r>
      <w:r w:rsidRPr="009D2991">
        <w:rPr>
          <w:rFonts w:hint="eastAsia"/>
          <w:bCs/>
          <w:szCs w:val="24"/>
        </w:rPr>
        <w:t>岁或以上的老年人通过退休收入保障方案领取每月</w:t>
      </w:r>
      <w:r w:rsidRPr="009D2991">
        <w:rPr>
          <w:rFonts w:hint="eastAsia"/>
          <w:bCs/>
          <w:szCs w:val="24"/>
        </w:rPr>
        <w:t>20 000</w:t>
      </w:r>
      <w:r w:rsidRPr="009D2991">
        <w:rPr>
          <w:rFonts w:hint="eastAsia"/>
          <w:bCs/>
          <w:szCs w:val="24"/>
        </w:rPr>
        <w:t>韩圆的津贴。地方政府、老年福利院、地方老年人俱乐部等在</w:t>
      </w:r>
      <w:r w:rsidRPr="009D2991">
        <w:rPr>
          <w:rFonts w:hint="eastAsia"/>
          <w:bCs/>
          <w:szCs w:val="24"/>
        </w:rPr>
        <w:t>2005</w:t>
      </w:r>
      <w:r w:rsidRPr="009D2991">
        <w:rPr>
          <w:rFonts w:hint="eastAsia"/>
          <w:bCs/>
          <w:szCs w:val="24"/>
        </w:rPr>
        <w:t>年提供了</w:t>
      </w:r>
      <w:r w:rsidRPr="009D2991">
        <w:rPr>
          <w:rFonts w:hint="eastAsia"/>
          <w:bCs/>
          <w:szCs w:val="24"/>
        </w:rPr>
        <w:t>100 000</w:t>
      </w:r>
      <w:r w:rsidRPr="009D2991">
        <w:rPr>
          <w:rFonts w:hint="eastAsia"/>
          <w:bCs/>
          <w:szCs w:val="24"/>
        </w:rPr>
        <w:t>个，在</w:t>
      </w:r>
      <w:r w:rsidRPr="009D2991">
        <w:rPr>
          <w:rFonts w:hint="eastAsia"/>
          <w:bCs/>
          <w:szCs w:val="24"/>
        </w:rPr>
        <w:t>2006</w:t>
      </w:r>
      <w:r w:rsidRPr="009D2991">
        <w:rPr>
          <w:rFonts w:hint="eastAsia"/>
          <w:bCs/>
          <w:szCs w:val="24"/>
        </w:rPr>
        <w:t>年提供了</w:t>
      </w:r>
      <w:r w:rsidRPr="009D2991">
        <w:rPr>
          <w:rFonts w:hint="eastAsia"/>
          <w:bCs/>
          <w:szCs w:val="24"/>
        </w:rPr>
        <w:t>180 000</w:t>
      </w:r>
      <w:r w:rsidRPr="009D2991">
        <w:rPr>
          <w:rFonts w:hint="eastAsia"/>
          <w:bCs/>
          <w:szCs w:val="24"/>
        </w:rPr>
        <w:t>个工作岗位，其目的就是保障老年人的收入。</w:t>
      </w:r>
    </w:p>
    <w:p w:rsidR="00295037" w:rsidRPr="009D2991" w:rsidRDefault="00295037" w:rsidP="00E17AA5">
      <w:pPr>
        <w:pStyle w:val="Heading3"/>
        <w:jc w:val="both"/>
        <w:rPr>
          <w:snapToGrid w:val="0"/>
          <w:szCs w:val="24"/>
        </w:rPr>
      </w:pPr>
      <w:r w:rsidRPr="009D2991">
        <w:rPr>
          <w:snapToGrid w:val="0"/>
          <w:szCs w:val="24"/>
        </w:rPr>
        <w:t>(3)</w:t>
      </w:r>
      <w:r w:rsidRPr="009D2991">
        <w:rPr>
          <w:snapToGrid w:val="0"/>
          <w:szCs w:val="24"/>
        </w:rPr>
        <w:tab/>
      </w:r>
      <w:r w:rsidRPr="009D2991">
        <w:rPr>
          <w:rFonts w:hint="eastAsia"/>
          <w:snapToGrid w:val="0"/>
          <w:szCs w:val="24"/>
        </w:rPr>
        <w:t>加强老年人的医疗服务</w:t>
      </w:r>
    </w:p>
    <w:p w:rsidR="00295037" w:rsidRPr="009D2991" w:rsidRDefault="00295037" w:rsidP="009D2991">
      <w:pPr>
        <w:rPr>
          <w:szCs w:val="24"/>
        </w:rPr>
      </w:pPr>
      <w:r w:rsidRPr="009D2991">
        <w:rPr>
          <w:bCs/>
          <w:szCs w:val="24"/>
        </w:rPr>
        <w:t>227.</w:t>
      </w:r>
      <w:r w:rsidRPr="009D2991">
        <w:rPr>
          <w:szCs w:val="24"/>
        </w:rPr>
        <w:tab/>
      </w:r>
      <w:r w:rsidRPr="009D2991">
        <w:rPr>
          <w:rFonts w:hint="eastAsia"/>
          <w:szCs w:val="24"/>
        </w:rPr>
        <w:t>健康保险制度提供的工资能够确保老年人接受定期健康检查，以防止出现可以早期发现和早期治疗的老年疾病；对于受最低生活标准保障的人和第二个最贫穷阶层中的老年人，免费提供健康检查。</w:t>
      </w:r>
    </w:p>
    <w:p w:rsidR="00295037" w:rsidRPr="009D2991" w:rsidRDefault="00295037" w:rsidP="00E17AA5">
      <w:pPr>
        <w:spacing w:after="320"/>
        <w:rPr>
          <w:szCs w:val="24"/>
        </w:rPr>
      </w:pPr>
      <w:r w:rsidRPr="009D2991">
        <w:rPr>
          <w:bCs/>
          <w:szCs w:val="24"/>
        </w:rPr>
        <w:t>228.</w:t>
      </w:r>
      <w:r w:rsidRPr="009D2991">
        <w:rPr>
          <w:szCs w:val="24"/>
        </w:rPr>
        <w:tab/>
      </w:r>
      <w:r w:rsidRPr="009D2991">
        <w:rPr>
          <w:rFonts w:hint="eastAsia"/>
          <w:szCs w:val="24"/>
        </w:rPr>
        <w:t>低收入老年人和</w:t>
      </w:r>
      <w:r w:rsidRPr="009D2991">
        <w:rPr>
          <w:rFonts w:hint="eastAsia"/>
          <w:szCs w:val="24"/>
        </w:rPr>
        <w:t>70</w:t>
      </w:r>
      <w:r w:rsidRPr="009D2991">
        <w:rPr>
          <w:rFonts w:hint="eastAsia"/>
          <w:szCs w:val="24"/>
        </w:rPr>
        <w:t>岁或以上的老年人尤其可以报销眼睛检查和外科费用。基本生活保障金的领取者可以免费获得假牙。正在为由于智障和中风等疾病需要住院治疗的老年人制定老年人治疗保障制度。另外，为及早发现和管理智障老年人，公共卫生所即将建立咨询中心（</w:t>
      </w:r>
      <w:r w:rsidRPr="009D2991">
        <w:rPr>
          <w:rFonts w:hint="eastAsia"/>
          <w:szCs w:val="24"/>
        </w:rPr>
        <w:t>246</w:t>
      </w:r>
      <w:r w:rsidRPr="009D2991">
        <w:rPr>
          <w:rFonts w:hint="eastAsia"/>
          <w:szCs w:val="24"/>
        </w:rPr>
        <w:t>所），并有护士全方位照顾这些老年患者。</w:t>
      </w:r>
    </w:p>
    <w:p w:rsidR="00295037" w:rsidRPr="009D2991" w:rsidRDefault="00295037" w:rsidP="00E17AA5">
      <w:pPr>
        <w:pStyle w:val="Heading3"/>
        <w:jc w:val="both"/>
        <w:rPr>
          <w:snapToGrid w:val="0"/>
          <w:szCs w:val="24"/>
        </w:rPr>
      </w:pPr>
      <w:r w:rsidRPr="009D2991">
        <w:rPr>
          <w:snapToGrid w:val="0"/>
          <w:szCs w:val="24"/>
        </w:rPr>
        <w:t>(4)</w:t>
      </w:r>
      <w:r w:rsidRPr="009D2991">
        <w:rPr>
          <w:snapToGrid w:val="0"/>
          <w:szCs w:val="24"/>
        </w:rPr>
        <w:tab/>
      </w:r>
      <w:r w:rsidRPr="009D2991">
        <w:rPr>
          <w:rFonts w:hint="eastAsia"/>
          <w:snapToGrid w:val="0"/>
          <w:szCs w:val="24"/>
        </w:rPr>
        <w:t>老年人休闲文化</w:t>
      </w:r>
    </w:p>
    <w:p w:rsidR="00295037" w:rsidRPr="009D2991" w:rsidRDefault="00295037" w:rsidP="00E17AA5">
      <w:pPr>
        <w:spacing w:after="320"/>
        <w:rPr>
          <w:szCs w:val="24"/>
        </w:rPr>
      </w:pPr>
      <w:r w:rsidRPr="009D2991">
        <w:rPr>
          <w:bCs/>
          <w:szCs w:val="24"/>
        </w:rPr>
        <w:t>229.</w:t>
      </w:r>
      <w:r w:rsidRPr="009D2991">
        <w:rPr>
          <w:szCs w:val="24"/>
        </w:rPr>
        <w:tab/>
      </w:r>
      <w:r w:rsidRPr="009D2991">
        <w:rPr>
          <w:rFonts w:hint="eastAsia"/>
          <w:szCs w:val="24"/>
        </w:rPr>
        <w:t>有</w:t>
      </w:r>
      <w:r w:rsidRPr="009D2991">
        <w:rPr>
          <w:rFonts w:hint="eastAsia"/>
          <w:szCs w:val="24"/>
        </w:rPr>
        <w:t>163</w:t>
      </w:r>
      <w:r w:rsidRPr="009D2991">
        <w:rPr>
          <w:rFonts w:hint="eastAsia"/>
          <w:szCs w:val="24"/>
        </w:rPr>
        <w:t>所老年人福利院为本地老年人提供免费或廉价的全面福利。在经营费用、供暖和制冷费用和训练设备方面为老年人娱乐中心（</w:t>
      </w:r>
      <w:r w:rsidRPr="009D2991">
        <w:rPr>
          <w:rFonts w:hint="eastAsia"/>
          <w:szCs w:val="24"/>
        </w:rPr>
        <w:t>53 000</w:t>
      </w:r>
      <w:r w:rsidRPr="009D2991">
        <w:rPr>
          <w:rFonts w:hint="eastAsia"/>
          <w:szCs w:val="24"/>
        </w:rPr>
        <w:t>所）提供帮助。</w:t>
      </w:r>
    </w:p>
    <w:p w:rsidR="00295037" w:rsidRPr="009D2991" w:rsidRDefault="00295037" w:rsidP="00E17AA5">
      <w:pPr>
        <w:pStyle w:val="Heading3"/>
        <w:jc w:val="both"/>
        <w:rPr>
          <w:snapToGrid w:val="0"/>
          <w:szCs w:val="24"/>
        </w:rPr>
      </w:pPr>
      <w:r w:rsidRPr="009D2991">
        <w:rPr>
          <w:snapToGrid w:val="0"/>
          <w:szCs w:val="24"/>
        </w:rPr>
        <w:t>(5)</w:t>
      </w:r>
      <w:r w:rsidRPr="009D2991">
        <w:rPr>
          <w:snapToGrid w:val="0"/>
          <w:szCs w:val="24"/>
        </w:rPr>
        <w:tab/>
      </w:r>
      <w:r w:rsidRPr="009D2991">
        <w:rPr>
          <w:rFonts w:hint="eastAsia"/>
          <w:snapToGrid w:val="0"/>
          <w:szCs w:val="24"/>
        </w:rPr>
        <w:t>老年人住宅</w:t>
      </w:r>
    </w:p>
    <w:p w:rsidR="00295037" w:rsidRPr="009D2991" w:rsidRDefault="00295037" w:rsidP="00E17AA5">
      <w:pPr>
        <w:spacing w:after="320"/>
        <w:rPr>
          <w:szCs w:val="24"/>
        </w:rPr>
      </w:pPr>
      <w:r w:rsidRPr="009D2991">
        <w:rPr>
          <w:bCs/>
          <w:szCs w:val="24"/>
        </w:rPr>
        <w:t>230.</w:t>
      </w:r>
      <w:r w:rsidRPr="009D2991">
        <w:rPr>
          <w:bCs/>
          <w:szCs w:val="24"/>
        </w:rPr>
        <w:tab/>
      </w:r>
      <w:r w:rsidRPr="009D2991">
        <w:rPr>
          <w:rFonts w:hint="eastAsia"/>
          <w:bCs/>
          <w:szCs w:val="24"/>
        </w:rPr>
        <w:t>老年人住房建设由政府支助制度负责提供。该制度支持扩大老年人福利机构，并为普通和中等阶层的免费老年住房提供便利。另外，配有住宅、医疗服务和护理以及休闲和生产活动的四种花园式老年城镇（综合性的老年人福利城镇）已从</w:t>
      </w:r>
      <w:r w:rsidRPr="009D2991">
        <w:rPr>
          <w:rFonts w:hint="eastAsia"/>
          <w:bCs/>
          <w:szCs w:val="24"/>
        </w:rPr>
        <w:t>2005</w:t>
      </w:r>
      <w:r w:rsidRPr="009D2991">
        <w:rPr>
          <w:rFonts w:hint="eastAsia"/>
          <w:bCs/>
          <w:szCs w:val="24"/>
        </w:rPr>
        <w:t>年起开始规划，并且计划根据试点项目的结果逐个阶段进行扩大。</w:t>
      </w:r>
    </w:p>
    <w:p w:rsidR="00295037" w:rsidRPr="009D2991" w:rsidRDefault="00295037" w:rsidP="00E17AA5">
      <w:pPr>
        <w:pStyle w:val="Heading3"/>
        <w:jc w:val="both"/>
        <w:rPr>
          <w:snapToGrid w:val="0"/>
          <w:szCs w:val="24"/>
        </w:rPr>
      </w:pPr>
      <w:r w:rsidRPr="009D2991">
        <w:rPr>
          <w:snapToGrid w:val="0"/>
          <w:szCs w:val="24"/>
        </w:rPr>
        <w:t>(6)</w:t>
      </w:r>
      <w:r w:rsidRPr="009D2991">
        <w:rPr>
          <w:snapToGrid w:val="0"/>
          <w:szCs w:val="24"/>
        </w:rPr>
        <w:tab/>
      </w:r>
      <w:r w:rsidRPr="009D2991">
        <w:rPr>
          <w:rFonts w:hint="eastAsia"/>
          <w:snapToGrid w:val="0"/>
          <w:szCs w:val="24"/>
        </w:rPr>
        <w:t>加强老年人咨询服务</w:t>
      </w:r>
    </w:p>
    <w:p w:rsidR="00295037" w:rsidRPr="009D2991" w:rsidRDefault="00295037" w:rsidP="00E17AA5">
      <w:pPr>
        <w:spacing w:after="320"/>
        <w:rPr>
          <w:szCs w:val="24"/>
        </w:rPr>
      </w:pPr>
      <w:r w:rsidRPr="009D2991">
        <w:rPr>
          <w:bCs/>
          <w:szCs w:val="24"/>
        </w:rPr>
        <w:t>231.</w:t>
      </w:r>
      <w:r w:rsidRPr="009D2991">
        <w:rPr>
          <w:szCs w:val="24"/>
        </w:rPr>
        <w:tab/>
      </w:r>
      <w:r w:rsidRPr="009D2991">
        <w:rPr>
          <w:rFonts w:hint="eastAsia"/>
          <w:szCs w:val="24"/>
        </w:rPr>
        <w:t>为了预防虐待老年人及提供有关虐待老年人事宜的咨询服务，</w:t>
      </w:r>
      <w:r w:rsidRPr="009D2991">
        <w:rPr>
          <w:rFonts w:hint="eastAsia"/>
          <w:szCs w:val="24"/>
        </w:rPr>
        <w:t>16</w:t>
      </w:r>
      <w:r w:rsidRPr="009D2991">
        <w:rPr>
          <w:rFonts w:hint="eastAsia"/>
          <w:szCs w:val="24"/>
        </w:rPr>
        <w:t>个主要城市和省份建有老年人保护机构和</w:t>
      </w:r>
      <w:r w:rsidRPr="009D2991">
        <w:rPr>
          <w:rFonts w:hint="eastAsia"/>
          <w:szCs w:val="24"/>
        </w:rPr>
        <w:t>24</w:t>
      </w:r>
      <w:r w:rsidRPr="009D2991">
        <w:rPr>
          <w:rFonts w:hint="eastAsia"/>
          <w:szCs w:val="24"/>
        </w:rPr>
        <w:t>小时咨询中心。为了保护单身老年人，正在向医疗机构、学生、志愿者和宗教团体推广一帮一的姐妹服务。</w:t>
      </w:r>
      <w:r w:rsidRPr="009D2991">
        <w:rPr>
          <w:szCs w:val="24"/>
        </w:rPr>
        <w:t xml:space="preserve"> </w:t>
      </w:r>
    </w:p>
    <w:p w:rsidR="00295037" w:rsidRPr="009D2991" w:rsidRDefault="00295037" w:rsidP="00E17AA5">
      <w:pPr>
        <w:pStyle w:val="Heading3"/>
        <w:jc w:val="both"/>
        <w:rPr>
          <w:snapToGrid w:val="0"/>
          <w:szCs w:val="24"/>
        </w:rPr>
      </w:pPr>
      <w:r w:rsidRPr="009D2991">
        <w:rPr>
          <w:snapToGrid w:val="0"/>
          <w:szCs w:val="24"/>
        </w:rPr>
        <w:t>(7)</w:t>
      </w:r>
      <w:r w:rsidRPr="009D2991">
        <w:rPr>
          <w:snapToGrid w:val="0"/>
          <w:szCs w:val="24"/>
        </w:rPr>
        <w:tab/>
      </w:r>
      <w:r w:rsidRPr="009D2991">
        <w:rPr>
          <w:rFonts w:hint="eastAsia"/>
          <w:snapToGrid w:val="0"/>
          <w:szCs w:val="24"/>
        </w:rPr>
        <w:t>老年人优待制度</w:t>
      </w:r>
    </w:p>
    <w:p w:rsidR="00295037" w:rsidRPr="009D2991" w:rsidRDefault="00295037" w:rsidP="009D2991">
      <w:pPr>
        <w:rPr>
          <w:szCs w:val="24"/>
        </w:rPr>
      </w:pPr>
      <w:r w:rsidRPr="009D2991">
        <w:rPr>
          <w:bCs/>
          <w:szCs w:val="24"/>
        </w:rPr>
        <w:t>232.</w:t>
      </w:r>
      <w:r w:rsidRPr="009D2991">
        <w:rPr>
          <w:bCs/>
          <w:szCs w:val="24"/>
        </w:rPr>
        <w:tab/>
      </w:r>
      <w:r w:rsidRPr="009D2991">
        <w:rPr>
          <w:rFonts w:hint="eastAsia"/>
          <w:bCs/>
          <w:szCs w:val="24"/>
        </w:rPr>
        <w:t>政府在遗产税、所得税以及与老年父母同住者方面提供税收鼓励补贴。它还扩大了对老龄化社会及老年人优待文化的适当理解。增加了对住房供资优惠、住房优先权和出租住房优先等支助，并且老年人还受到包括公园、铁路、地铁和其他公共和国家设施票价折扣在内的优待。</w:t>
      </w:r>
    </w:p>
    <w:p w:rsidR="00295037" w:rsidRPr="00E17AA5" w:rsidRDefault="00295037" w:rsidP="00E17AA5">
      <w:pPr>
        <w:pStyle w:val="Heading2"/>
        <w:spacing w:before="320"/>
        <w:jc w:val="both"/>
      </w:pPr>
      <w:r w:rsidRPr="00E17AA5">
        <w:rPr>
          <w:rFonts w:hint="eastAsia"/>
        </w:rPr>
        <w:t>对日本统治时期的性奴隶的生活支助</w:t>
      </w:r>
    </w:p>
    <w:p w:rsidR="00295037" w:rsidRPr="009D2991" w:rsidRDefault="00295037" w:rsidP="00E17AA5">
      <w:pPr>
        <w:spacing w:after="320"/>
        <w:rPr>
          <w:szCs w:val="24"/>
        </w:rPr>
      </w:pPr>
      <w:r w:rsidRPr="009D2991">
        <w:rPr>
          <w:bCs/>
          <w:szCs w:val="24"/>
        </w:rPr>
        <w:t>233.</w:t>
      </w:r>
      <w:r w:rsidRPr="009D2991">
        <w:rPr>
          <w:szCs w:val="24"/>
        </w:rPr>
        <w:tab/>
      </w:r>
      <w:r w:rsidRPr="009D2991">
        <w:rPr>
          <w:rFonts w:hint="eastAsia"/>
          <w:szCs w:val="24"/>
        </w:rPr>
        <w:t>政府继续设法向身为二战期间日本统治受害者的慰安妇提供支助。政府在长期租房、医疗保护和生活费方面给予慰安妇优先权。</w:t>
      </w:r>
    </w:p>
    <w:p w:rsidR="00295037" w:rsidRPr="009D2991" w:rsidRDefault="00295037" w:rsidP="009D2991">
      <w:pPr>
        <w:pStyle w:val="Heading2"/>
        <w:spacing w:line="336" w:lineRule="auto"/>
        <w:rPr>
          <w:rFonts w:hint="eastAsia"/>
          <w:snapToGrid w:val="0"/>
          <w:szCs w:val="24"/>
        </w:rPr>
      </w:pPr>
      <w:r w:rsidRPr="009D2991">
        <w:rPr>
          <w:rFonts w:hint="eastAsia"/>
          <w:snapToGrid w:val="0"/>
          <w:szCs w:val="24"/>
        </w:rPr>
        <w:t>第十条</w:t>
      </w:r>
    </w:p>
    <w:p w:rsidR="00295037" w:rsidRPr="009D2991" w:rsidRDefault="00295037" w:rsidP="009D2991">
      <w:pPr>
        <w:pStyle w:val="Heading2"/>
        <w:spacing w:line="336" w:lineRule="auto"/>
        <w:rPr>
          <w:rFonts w:hint="eastAsia"/>
          <w:snapToGrid w:val="0"/>
          <w:szCs w:val="24"/>
        </w:rPr>
      </w:pPr>
      <w:r w:rsidRPr="009D2991">
        <w:rPr>
          <w:rFonts w:hint="eastAsia"/>
          <w:snapToGrid w:val="0"/>
          <w:szCs w:val="24"/>
        </w:rPr>
        <w:t>第</w:t>
      </w:r>
      <w:r w:rsidRPr="009D2991">
        <w:rPr>
          <w:rFonts w:hint="eastAsia"/>
          <w:snapToGrid w:val="0"/>
          <w:szCs w:val="24"/>
        </w:rPr>
        <w:t>1</w:t>
      </w:r>
      <w:r w:rsidRPr="009D2991">
        <w:rPr>
          <w:rFonts w:hint="eastAsia"/>
          <w:snapToGrid w:val="0"/>
          <w:szCs w:val="24"/>
        </w:rPr>
        <w:t>款</w:t>
      </w:r>
    </w:p>
    <w:p w:rsidR="00295037" w:rsidRPr="00E17AA5" w:rsidRDefault="00295037" w:rsidP="00E17AA5">
      <w:pPr>
        <w:pStyle w:val="Heading2"/>
        <w:spacing w:before="320"/>
        <w:jc w:val="both"/>
        <w:rPr>
          <w:rFonts w:hint="eastAsia"/>
        </w:rPr>
      </w:pPr>
      <w:r w:rsidRPr="00E17AA5">
        <w:rPr>
          <w:rFonts w:hint="eastAsia"/>
        </w:rPr>
        <w:t>对《家庭法》的修改</w:t>
      </w:r>
    </w:p>
    <w:p w:rsidR="00295037" w:rsidRPr="009D2991" w:rsidRDefault="00295037" w:rsidP="00E17AA5">
      <w:pPr>
        <w:pStyle w:val="Heading3"/>
        <w:jc w:val="both"/>
        <w:rPr>
          <w:snapToGrid w:val="0"/>
          <w:szCs w:val="24"/>
        </w:rPr>
      </w:pPr>
      <w:r w:rsidRPr="009D2991">
        <w:rPr>
          <w:snapToGrid w:val="0"/>
          <w:szCs w:val="24"/>
        </w:rPr>
        <w:t>(1)</w:t>
      </w:r>
      <w:r w:rsidRPr="009D2991">
        <w:rPr>
          <w:snapToGrid w:val="0"/>
          <w:szCs w:val="24"/>
        </w:rPr>
        <w:tab/>
      </w:r>
      <w:r w:rsidRPr="009D2991">
        <w:rPr>
          <w:rFonts w:hint="eastAsia"/>
          <w:snapToGrid w:val="0"/>
          <w:szCs w:val="24"/>
        </w:rPr>
        <w:t>废除禁止同姓和同宗通婚的制度</w:t>
      </w:r>
    </w:p>
    <w:p w:rsidR="00295037" w:rsidRPr="009D2991" w:rsidRDefault="00295037" w:rsidP="009D2991">
      <w:pPr>
        <w:rPr>
          <w:szCs w:val="24"/>
        </w:rPr>
      </w:pPr>
      <w:r w:rsidRPr="009D2991">
        <w:rPr>
          <w:bCs/>
          <w:szCs w:val="24"/>
        </w:rPr>
        <w:t>234.</w:t>
      </w:r>
      <w:r w:rsidRPr="009D2991">
        <w:rPr>
          <w:szCs w:val="24"/>
        </w:rPr>
        <w:tab/>
      </w:r>
      <w:r w:rsidRPr="009D2991">
        <w:rPr>
          <w:rFonts w:hint="eastAsia"/>
          <w:szCs w:val="24"/>
        </w:rPr>
        <w:t>以前的《民法》在第</w:t>
      </w:r>
      <w:r w:rsidRPr="009D2991">
        <w:rPr>
          <w:rFonts w:hint="eastAsia"/>
          <w:szCs w:val="24"/>
        </w:rPr>
        <w:t>809</w:t>
      </w:r>
      <w:r w:rsidRPr="009D2991">
        <w:rPr>
          <w:rFonts w:hint="eastAsia"/>
          <w:szCs w:val="24"/>
        </w:rPr>
        <w:t>条第</w:t>
      </w:r>
      <w:r w:rsidRPr="009D2991">
        <w:rPr>
          <w:rFonts w:hint="eastAsia"/>
          <w:szCs w:val="24"/>
        </w:rPr>
        <w:t>1</w:t>
      </w:r>
      <w:r w:rsidRPr="009D2991">
        <w:rPr>
          <w:rFonts w:hint="eastAsia"/>
          <w:szCs w:val="24"/>
        </w:rPr>
        <w:t>款中规定，“同姓同宗之间不得通婚”。但是这一条款在国际社会上一直存在争议，因为有些人认为这一条款是一种过时的制度。因此，宪法法院已经裁决《民法》第</w:t>
      </w:r>
      <w:r w:rsidRPr="009D2991">
        <w:rPr>
          <w:rFonts w:hint="eastAsia"/>
          <w:szCs w:val="24"/>
        </w:rPr>
        <w:t>809</w:t>
      </w:r>
      <w:r w:rsidRPr="009D2991">
        <w:rPr>
          <w:rFonts w:hint="eastAsia"/>
          <w:szCs w:val="24"/>
        </w:rPr>
        <w:t>条第</w:t>
      </w:r>
      <w:r w:rsidRPr="009D2991">
        <w:rPr>
          <w:rFonts w:hint="eastAsia"/>
          <w:szCs w:val="24"/>
        </w:rPr>
        <w:t>1</w:t>
      </w:r>
      <w:r w:rsidRPr="009D2991">
        <w:rPr>
          <w:rFonts w:hint="eastAsia"/>
          <w:szCs w:val="24"/>
        </w:rPr>
        <w:t>款违宪。</w:t>
      </w:r>
    </w:p>
    <w:p w:rsidR="00295037" w:rsidRPr="009D2991" w:rsidRDefault="00295037" w:rsidP="00E17AA5">
      <w:pPr>
        <w:spacing w:after="320"/>
        <w:rPr>
          <w:szCs w:val="24"/>
        </w:rPr>
      </w:pPr>
      <w:r w:rsidRPr="009D2991">
        <w:rPr>
          <w:bCs/>
          <w:szCs w:val="24"/>
        </w:rPr>
        <w:t>235.</w:t>
      </w:r>
      <w:r w:rsidRPr="009D2991">
        <w:rPr>
          <w:szCs w:val="24"/>
        </w:rPr>
        <w:tab/>
      </w:r>
      <w:r w:rsidRPr="009D2991">
        <w:rPr>
          <w:rFonts w:hint="eastAsia"/>
          <w:szCs w:val="24"/>
        </w:rPr>
        <w:t>2005</w:t>
      </w:r>
      <w:r w:rsidRPr="009D2991">
        <w:rPr>
          <w:rFonts w:hint="eastAsia"/>
          <w:szCs w:val="24"/>
        </w:rPr>
        <w:t>年，修改后的《民法》修改了关于同姓同宗男女之间禁止通婚的传统规定。修改后的《民法》第</w:t>
      </w:r>
      <w:r w:rsidRPr="009D2991">
        <w:rPr>
          <w:rFonts w:hint="eastAsia"/>
          <w:szCs w:val="24"/>
        </w:rPr>
        <w:t>809</w:t>
      </w:r>
      <w:r w:rsidRPr="009D2991">
        <w:rPr>
          <w:rFonts w:hint="eastAsia"/>
          <w:szCs w:val="24"/>
        </w:rPr>
        <w:t>条规定，“禁止以下人员之间通婚：第八代亲属的血亲、第六代亲属的血亲的配偶、配偶的第六代亲属的血亲、与配偶的第四代亲属的血亲存在亲戚关系者</w:t>
      </w:r>
      <w:r w:rsidR="00180498">
        <w:rPr>
          <w:rFonts w:hint="eastAsia"/>
          <w:szCs w:val="24"/>
        </w:rPr>
        <w:t>，</w:t>
      </w:r>
      <w:r w:rsidRPr="009D2991">
        <w:rPr>
          <w:rFonts w:hint="eastAsia"/>
          <w:szCs w:val="24"/>
        </w:rPr>
        <w:t>以及与继父母的第六代亲属的存在血源关系者以及与继父母的第四代亲属存在血源关系者”。</w:t>
      </w:r>
    </w:p>
    <w:p w:rsidR="00295037" w:rsidRPr="009D2991" w:rsidRDefault="00295037" w:rsidP="00E17AA5">
      <w:pPr>
        <w:pStyle w:val="Heading3"/>
        <w:jc w:val="both"/>
        <w:rPr>
          <w:snapToGrid w:val="0"/>
          <w:szCs w:val="24"/>
        </w:rPr>
      </w:pPr>
      <w:r w:rsidRPr="009D2991">
        <w:rPr>
          <w:snapToGrid w:val="0"/>
          <w:szCs w:val="24"/>
        </w:rPr>
        <w:t>(2)</w:t>
      </w:r>
      <w:r w:rsidRPr="009D2991">
        <w:rPr>
          <w:snapToGrid w:val="0"/>
          <w:szCs w:val="24"/>
        </w:rPr>
        <w:tab/>
      </w:r>
      <w:r w:rsidRPr="009D2991">
        <w:rPr>
          <w:rFonts w:hint="eastAsia"/>
          <w:snapToGrid w:val="0"/>
          <w:szCs w:val="24"/>
        </w:rPr>
        <w:t>子女改姓</w:t>
      </w:r>
    </w:p>
    <w:p w:rsidR="00295037" w:rsidRPr="009D2991" w:rsidRDefault="00295037" w:rsidP="00E17AA5">
      <w:pPr>
        <w:spacing w:after="320"/>
        <w:rPr>
          <w:szCs w:val="24"/>
        </w:rPr>
      </w:pPr>
      <w:r w:rsidRPr="009D2991">
        <w:rPr>
          <w:bCs/>
          <w:szCs w:val="24"/>
        </w:rPr>
        <w:t>236.</w:t>
      </w:r>
      <w:r w:rsidRPr="009D2991">
        <w:rPr>
          <w:szCs w:val="24"/>
        </w:rPr>
        <w:tab/>
      </w:r>
      <w:r w:rsidRPr="009D2991">
        <w:rPr>
          <w:rFonts w:hint="eastAsia"/>
          <w:szCs w:val="24"/>
        </w:rPr>
        <w:t>修改后的《民法》刚刚引进了一项关于子女改姓的条款，即如果对促进子女的福利有帮助，可以改姓。但要想改姓，必须得到法院的允许。父母或子女均可要求改姓（第</w:t>
      </w:r>
      <w:r w:rsidRPr="009D2991">
        <w:rPr>
          <w:rFonts w:hint="eastAsia"/>
          <w:szCs w:val="24"/>
        </w:rPr>
        <w:t>781</w:t>
      </w:r>
      <w:r w:rsidRPr="009D2991">
        <w:rPr>
          <w:rFonts w:hint="eastAsia"/>
          <w:szCs w:val="24"/>
        </w:rPr>
        <w:t>条第</w:t>
      </w:r>
      <w:r w:rsidRPr="009D2991">
        <w:rPr>
          <w:rFonts w:hint="eastAsia"/>
          <w:szCs w:val="24"/>
        </w:rPr>
        <w:t>6</w:t>
      </w:r>
      <w:r w:rsidRPr="009D2991">
        <w:rPr>
          <w:rFonts w:hint="eastAsia"/>
          <w:szCs w:val="24"/>
        </w:rPr>
        <w:t>款）。随着离婚率和再婚率的增加，允许子女改姓，因为政府认识到子女可能会因为姓氏不同而受苦。改姓是为了儿童的利益而刚刚制定的一项条款。</w:t>
      </w:r>
    </w:p>
    <w:p w:rsidR="00295037" w:rsidRPr="009D2991" w:rsidRDefault="00295037" w:rsidP="00E17AA5">
      <w:pPr>
        <w:pStyle w:val="Heading3"/>
        <w:jc w:val="both"/>
        <w:rPr>
          <w:snapToGrid w:val="0"/>
          <w:szCs w:val="24"/>
        </w:rPr>
      </w:pPr>
      <w:r w:rsidRPr="009D2991">
        <w:rPr>
          <w:snapToGrid w:val="0"/>
          <w:szCs w:val="24"/>
        </w:rPr>
        <w:t>(3)</w:t>
      </w:r>
      <w:r w:rsidRPr="009D2991">
        <w:rPr>
          <w:snapToGrid w:val="0"/>
          <w:szCs w:val="24"/>
        </w:rPr>
        <w:tab/>
      </w:r>
      <w:r w:rsidRPr="009D2991">
        <w:rPr>
          <w:rFonts w:hint="eastAsia"/>
          <w:snapToGrid w:val="0"/>
          <w:szCs w:val="24"/>
        </w:rPr>
        <w:t>增进儿童的权利</w:t>
      </w:r>
    </w:p>
    <w:p w:rsidR="00295037" w:rsidRPr="009D2991" w:rsidRDefault="00295037" w:rsidP="009D2991">
      <w:pPr>
        <w:rPr>
          <w:szCs w:val="24"/>
        </w:rPr>
      </w:pPr>
      <w:r w:rsidRPr="009D2991">
        <w:rPr>
          <w:bCs/>
          <w:szCs w:val="24"/>
        </w:rPr>
        <w:t>237.</w:t>
      </w:r>
      <w:r w:rsidRPr="009D2991">
        <w:rPr>
          <w:b/>
          <w:szCs w:val="24"/>
        </w:rPr>
        <w:tab/>
      </w:r>
      <w:r w:rsidRPr="009D2991">
        <w:rPr>
          <w:rFonts w:hint="eastAsia"/>
          <w:szCs w:val="24"/>
        </w:rPr>
        <w:t>以前的《民法》规定，“未成年子女应服从父母的亲权，养子女应服从养父母的亲权”，这表明了父母应该拥有权威和等级权利的根深蒂固的观念。但是，修改后的《民法》规定，“父母应对未成年人拥有亲权。养父母应对养子女拥有亲权”（《民法》第</w:t>
      </w:r>
      <w:r w:rsidRPr="009D2991">
        <w:rPr>
          <w:rFonts w:hint="eastAsia"/>
          <w:szCs w:val="24"/>
        </w:rPr>
        <w:t>909</w:t>
      </w:r>
      <w:r w:rsidRPr="009D2991">
        <w:rPr>
          <w:rFonts w:hint="eastAsia"/>
          <w:szCs w:val="24"/>
        </w:rPr>
        <w:t>条，第</w:t>
      </w:r>
      <w:r w:rsidRPr="009D2991">
        <w:rPr>
          <w:rFonts w:hint="eastAsia"/>
          <w:szCs w:val="24"/>
        </w:rPr>
        <w:t>1</w:t>
      </w:r>
      <w:r w:rsidRPr="009D2991">
        <w:rPr>
          <w:rFonts w:hint="eastAsia"/>
          <w:szCs w:val="24"/>
        </w:rPr>
        <w:t>款）。</w:t>
      </w:r>
    </w:p>
    <w:p w:rsidR="00295037" w:rsidRPr="009D2991" w:rsidRDefault="00295037" w:rsidP="00E17AA5">
      <w:pPr>
        <w:pStyle w:val="Heading3"/>
        <w:jc w:val="both"/>
        <w:rPr>
          <w:snapToGrid w:val="0"/>
          <w:szCs w:val="24"/>
        </w:rPr>
      </w:pPr>
      <w:r w:rsidRPr="009D2991">
        <w:rPr>
          <w:snapToGrid w:val="0"/>
          <w:szCs w:val="24"/>
        </w:rPr>
        <w:t>(4)</w:t>
      </w:r>
      <w:r w:rsidRPr="009D2991">
        <w:rPr>
          <w:snapToGrid w:val="0"/>
          <w:szCs w:val="24"/>
        </w:rPr>
        <w:tab/>
      </w:r>
      <w:r w:rsidRPr="009D2991">
        <w:rPr>
          <w:rFonts w:hint="eastAsia"/>
          <w:snapToGrid w:val="0"/>
          <w:szCs w:val="24"/>
        </w:rPr>
        <w:t>引进收养制度</w:t>
      </w:r>
    </w:p>
    <w:p w:rsidR="00295037" w:rsidRPr="009D2991" w:rsidRDefault="00295037" w:rsidP="009D2991">
      <w:pPr>
        <w:rPr>
          <w:szCs w:val="24"/>
        </w:rPr>
      </w:pPr>
      <w:r w:rsidRPr="009D2991">
        <w:rPr>
          <w:bCs/>
          <w:szCs w:val="24"/>
        </w:rPr>
        <w:t>238.</w:t>
      </w:r>
      <w:r w:rsidRPr="009D2991">
        <w:rPr>
          <w:bCs/>
          <w:szCs w:val="24"/>
        </w:rPr>
        <w:tab/>
      </w:r>
      <w:r w:rsidRPr="009D2991">
        <w:rPr>
          <w:rFonts w:hint="eastAsia"/>
          <w:bCs/>
          <w:szCs w:val="24"/>
        </w:rPr>
        <w:t>先前的收养制度需要养子女随其亲生父亲的姓，而不是随其养父的姓。因此，收养家庭处于非常不利的地位，更别说被收养子女了。另外，随着再婚数量的增加，在许多情况下，父母和子女之间的姓氏不同往往会影响家庭中的关系亲密。因此，修改后的</w:t>
      </w:r>
      <w:r w:rsidRPr="009D2991">
        <w:rPr>
          <w:rFonts w:hint="eastAsia"/>
          <w:bCs/>
          <w:szCs w:val="24"/>
        </w:rPr>
        <w:t>2005</w:t>
      </w:r>
      <w:r w:rsidRPr="009D2991">
        <w:rPr>
          <w:rFonts w:hint="eastAsia"/>
          <w:bCs/>
          <w:szCs w:val="24"/>
        </w:rPr>
        <w:t>年《民法》在促进继子女的福利的同时保留了现有收养制度，通过终止传统的血亲观念，承认继父母和继子女之间具有血亲关系。承认与继父母存在血缘关系和允许继子女随继父母的姓氏和宗族的收养制度也被建立起来了。</w:t>
      </w:r>
    </w:p>
    <w:p w:rsidR="00295037" w:rsidRPr="00E17AA5" w:rsidRDefault="00295037" w:rsidP="00E17AA5">
      <w:pPr>
        <w:pStyle w:val="Heading2"/>
        <w:spacing w:before="320"/>
        <w:jc w:val="both"/>
      </w:pPr>
      <w:r w:rsidRPr="00E17AA5">
        <w:rPr>
          <w:rFonts w:hint="eastAsia"/>
        </w:rPr>
        <w:t>支助低收入家庭独立</w:t>
      </w:r>
    </w:p>
    <w:p w:rsidR="00295037" w:rsidRPr="009D2991" w:rsidRDefault="00295037" w:rsidP="009D2991">
      <w:pPr>
        <w:rPr>
          <w:szCs w:val="24"/>
        </w:rPr>
      </w:pPr>
      <w:r w:rsidRPr="009D2991">
        <w:rPr>
          <w:bCs/>
          <w:szCs w:val="24"/>
        </w:rPr>
        <w:t>239.</w:t>
      </w:r>
      <w:r w:rsidRPr="009D2991">
        <w:rPr>
          <w:bCs/>
          <w:szCs w:val="24"/>
        </w:rPr>
        <w:tab/>
      </w:r>
      <w:r w:rsidRPr="009D2991">
        <w:rPr>
          <w:rFonts w:hint="eastAsia"/>
          <w:bCs/>
          <w:szCs w:val="24"/>
        </w:rPr>
        <w:t>以前仅限于向因为配偶失去保留长期就业的能力或因为死亡、离婚或其他原因而失去配偶而在经济上负有照顾家庭之责任的妇女提供的支助从</w:t>
      </w:r>
      <w:r w:rsidRPr="009D2991">
        <w:rPr>
          <w:rFonts w:hint="eastAsia"/>
          <w:bCs/>
          <w:szCs w:val="24"/>
        </w:rPr>
        <w:t>2003</w:t>
      </w:r>
      <w:r w:rsidRPr="009D2991">
        <w:rPr>
          <w:rFonts w:hint="eastAsia"/>
          <w:bCs/>
          <w:szCs w:val="24"/>
        </w:rPr>
        <w:t>年修改《单亲家庭福利法》之后扩大了支助范围，从而也将生活中具有类似情形的男性户主列为支助对象。</w:t>
      </w:r>
    </w:p>
    <w:p w:rsidR="00295037" w:rsidRPr="009D2991" w:rsidRDefault="00295037" w:rsidP="009D2991">
      <w:pPr>
        <w:rPr>
          <w:szCs w:val="24"/>
        </w:rPr>
      </w:pPr>
      <w:r w:rsidRPr="009D2991">
        <w:rPr>
          <w:bCs/>
          <w:szCs w:val="24"/>
        </w:rPr>
        <w:t>240.</w:t>
      </w:r>
      <w:r w:rsidRPr="009D2991">
        <w:rPr>
          <w:szCs w:val="24"/>
        </w:rPr>
        <w:tab/>
      </w:r>
      <w:r w:rsidRPr="009D2991">
        <w:rPr>
          <w:rFonts w:hint="eastAsia"/>
          <w:szCs w:val="24"/>
        </w:rPr>
        <w:t>对于低收入单亲家庭，政府不仅为其</w:t>
      </w:r>
      <w:r w:rsidRPr="009D2991">
        <w:rPr>
          <w:rFonts w:hint="eastAsia"/>
          <w:szCs w:val="24"/>
        </w:rPr>
        <w:t>6</w:t>
      </w:r>
      <w:r w:rsidRPr="009D2991">
        <w:rPr>
          <w:rFonts w:hint="eastAsia"/>
          <w:szCs w:val="24"/>
        </w:rPr>
        <w:t>岁及以下的子女支付育儿费，还为其支付高中以前的学费，提供长期低息福利贷款以及优先供应永久性租房。另外，共有</w:t>
      </w:r>
      <w:r w:rsidRPr="009D2991">
        <w:rPr>
          <w:rFonts w:hint="eastAsia"/>
          <w:szCs w:val="24"/>
        </w:rPr>
        <w:t>58</w:t>
      </w:r>
      <w:r w:rsidRPr="009D2991">
        <w:rPr>
          <w:rFonts w:hint="eastAsia"/>
          <w:szCs w:val="24"/>
        </w:rPr>
        <w:t>个机构在一定时期内提供住宅保护，其中包括</w:t>
      </w:r>
      <w:r w:rsidRPr="009D2991">
        <w:rPr>
          <w:rFonts w:hint="eastAsia"/>
          <w:szCs w:val="24"/>
        </w:rPr>
        <w:t>40</w:t>
      </w:r>
      <w:r w:rsidRPr="009D2991">
        <w:rPr>
          <w:rFonts w:hint="eastAsia"/>
          <w:szCs w:val="24"/>
        </w:rPr>
        <w:t>个保护机构、</w:t>
      </w:r>
      <w:r w:rsidRPr="009D2991">
        <w:rPr>
          <w:rFonts w:hint="eastAsia"/>
          <w:szCs w:val="24"/>
        </w:rPr>
        <w:t>4</w:t>
      </w:r>
      <w:r w:rsidRPr="009D2991">
        <w:rPr>
          <w:rFonts w:hint="eastAsia"/>
          <w:szCs w:val="24"/>
        </w:rPr>
        <w:t>个自力更生机构和</w:t>
      </w:r>
      <w:r w:rsidRPr="009D2991">
        <w:rPr>
          <w:rFonts w:hint="eastAsia"/>
          <w:szCs w:val="24"/>
        </w:rPr>
        <w:t>14</w:t>
      </w:r>
      <w:r w:rsidRPr="009D2991">
        <w:rPr>
          <w:rFonts w:hint="eastAsia"/>
          <w:szCs w:val="24"/>
        </w:rPr>
        <w:t>个临时保护机构。另外，还有</w:t>
      </w:r>
      <w:r w:rsidRPr="009D2991">
        <w:rPr>
          <w:rFonts w:hint="eastAsia"/>
          <w:szCs w:val="24"/>
        </w:rPr>
        <w:t>12</w:t>
      </w:r>
      <w:r w:rsidRPr="009D2991">
        <w:rPr>
          <w:rFonts w:hint="eastAsia"/>
          <w:szCs w:val="24"/>
        </w:rPr>
        <w:t>个机构收留未婚单身母亲，并提供生产帮助及产假护理。最后，还有</w:t>
      </w:r>
      <w:r w:rsidRPr="009D2991">
        <w:rPr>
          <w:rFonts w:hint="eastAsia"/>
          <w:szCs w:val="24"/>
        </w:rPr>
        <w:t>18</w:t>
      </w:r>
      <w:r w:rsidRPr="009D2991">
        <w:rPr>
          <w:rFonts w:hint="eastAsia"/>
          <w:szCs w:val="24"/>
        </w:rPr>
        <w:t>个教养院在为青年未婚母亲和宝宝提供帮助。</w:t>
      </w:r>
    </w:p>
    <w:p w:rsidR="00295037" w:rsidRPr="00E17AA5" w:rsidRDefault="00295037" w:rsidP="00E17AA5">
      <w:pPr>
        <w:pStyle w:val="Heading2"/>
        <w:spacing w:before="320"/>
        <w:jc w:val="both"/>
      </w:pPr>
      <w:r w:rsidRPr="00E17AA5">
        <w:rPr>
          <w:rFonts w:hint="eastAsia"/>
        </w:rPr>
        <w:t>预防家庭暴力和保护受害者</w:t>
      </w:r>
    </w:p>
    <w:p w:rsidR="00295037" w:rsidRPr="009D2991" w:rsidRDefault="00295037" w:rsidP="009D2991">
      <w:pPr>
        <w:rPr>
          <w:szCs w:val="24"/>
        </w:rPr>
      </w:pPr>
      <w:r w:rsidRPr="009D2991">
        <w:rPr>
          <w:bCs/>
          <w:szCs w:val="24"/>
        </w:rPr>
        <w:t>241.</w:t>
      </w:r>
      <w:r w:rsidRPr="009D2991">
        <w:rPr>
          <w:szCs w:val="24"/>
        </w:rPr>
        <w:tab/>
      </w:r>
      <w:r w:rsidRPr="009D2991">
        <w:rPr>
          <w:rFonts w:hint="eastAsia"/>
          <w:szCs w:val="24"/>
        </w:rPr>
        <w:t>自从</w:t>
      </w:r>
      <w:r w:rsidRPr="009D2991">
        <w:rPr>
          <w:rFonts w:hint="eastAsia"/>
          <w:szCs w:val="24"/>
        </w:rPr>
        <w:t>1997</w:t>
      </w:r>
      <w:r w:rsidRPr="009D2991">
        <w:rPr>
          <w:rFonts w:hint="eastAsia"/>
          <w:szCs w:val="24"/>
        </w:rPr>
        <w:t>年</w:t>
      </w:r>
      <w:r w:rsidRPr="009D2991">
        <w:rPr>
          <w:rFonts w:hint="eastAsia"/>
          <w:szCs w:val="24"/>
        </w:rPr>
        <w:t>12</w:t>
      </w:r>
      <w:r w:rsidRPr="009D2991">
        <w:rPr>
          <w:rFonts w:hint="eastAsia"/>
          <w:szCs w:val="24"/>
        </w:rPr>
        <w:t>月以来，一直有这么一种普遍的认识，即家庭暴力不再是私人问题或家庭问题，而是一种复杂的社会问题。制定了与家庭暴力有关的法律：《惩罚家庭暴力特别法》和《预防家庭暴力和保护家庭暴力受害人法》</w:t>
      </w:r>
      <w:r w:rsidRPr="009D2991">
        <w:rPr>
          <w:szCs w:val="24"/>
        </w:rPr>
        <w:t xml:space="preserve"> </w:t>
      </w:r>
      <w:r w:rsidRPr="009D2991">
        <w:rPr>
          <w:rFonts w:hint="eastAsia"/>
          <w:szCs w:val="24"/>
        </w:rPr>
        <w:t>。在颁布此种法律的同时，在</w:t>
      </w:r>
      <w:r w:rsidRPr="009D2991">
        <w:rPr>
          <w:rFonts w:hint="eastAsia"/>
          <w:szCs w:val="24"/>
        </w:rPr>
        <w:t>2001</w:t>
      </w:r>
      <w:r w:rsidRPr="009D2991">
        <w:rPr>
          <w:rFonts w:hint="eastAsia"/>
          <w:szCs w:val="24"/>
        </w:rPr>
        <w:t>年成立了性别平等部（性别平等部在</w:t>
      </w:r>
      <w:r w:rsidRPr="009D2991">
        <w:rPr>
          <w:rFonts w:hint="eastAsia"/>
          <w:szCs w:val="24"/>
        </w:rPr>
        <w:t>2005</w:t>
      </w:r>
      <w:r w:rsidRPr="009D2991">
        <w:rPr>
          <w:rFonts w:hint="eastAsia"/>
          <w:szCs w:val="24"/>
        </w:rPr>
        <w:t>年重组为性别平等和家庭部），它的成立有助于妇女寻求有关家庭暴力和性暴力的救济办法。</w:t>
      </w:r>
    </w:p>
    <w:p w:rsidR="00295037" w:rsidRPr="009D2991" w:rsidRDefault="00295037" w:rsidP="009D2991">
      <w:pPr>
        <w:rPr>
          <w:szCs w:val="24"/>
        </w:rPr>
      </w:pPr>
      <w:r w:rsidRPr="009D2991">
        <w:rPr>
          <w:bCs/>
          <w:szCs w:val="24"/>
        </w:rPr>
        <w:t>242.</w:t>
      </w:r>
      <w:r w:rsidRPr="009D2991">
        <w:rPr>
          <w:szCs w:val="24"/>
        </w:rPr>
        <w:tab/>
      </w:r>
      <w:r w:rsidRPr="009D2991">
        <w:rPr>
          <w:rFonts w:hint="eastAsia"/>
          <w:szCs w:val="24"/>
        </w:rPr>
        <w:t>截止</w:t>
      </w:r>
      <w:r w:rsidRPr="009D2991">
        <w:rPr>
          <w:rFonts w:hint="eastAsia"/>
          <w:szCs w:val="24"/>
        </w:rPr>
        <w:t>2005</w:t>
      </w:r>
      <w:r w:rsidRPr="009D2991">
        <w:rPr>
          <w:rFonts w:hint="eastAsia"/>
          <w:szCs w:val="24"/>
        </w:rPr>
        <w:t>年</w:t>
      </w:r>
      <w:r w:rsidRPr="009D2991">
        <w:rPr>
          <w:rFonts w:hint="eastAsia"/>
          <w:szCs w:val="24"/>
        </w:rPr>
        <w:t>12</w:t>
      </w:r>
      <w:r w:rsidRPr="009D2991">
        <w:rPr>
          <w:rFonts w:hint="eastAsia"/>
          <w:szCs w:val="24"/>
        </w:rPr>
        <w:t>月，在全国成立和经营的咨询处有</w:t>
      </w:r>
      <w:r w:rsidRPr="009D2991">
        <w:rPr>
          <w:rFonts w:hint="eastAsia"/>
          <w:szCs w:val="24"/>
        </w:rPr>
        <w:t>297</w:t>
      </w:r>
      <w:r w:rsidRPr="009D2991">
        <w:rPr>
          <w:rFonts w:hint="eastAsia"/>
          <w:szCs w:val="24"/>
        </w:rPr>
        <w:t>所，保护机构有</w:t>
      </w:r>
      <w:r w:rsidRPr="009D2991">
        <w:rPr>
          <w:rFonts w:hint="eastAsia"/>
          <w:szCs w:val="24"/>
        </w:rPr>
        <w:t>57</w:t>
      </w:r>
      <w:r w:rsidRPr="009D2991">
        <w:rPr>
          <w:rFonts w:hint="eastAsia"/>
          <w:szCs w:val="24"/>
        </w:rPr>
        <w:t>个，它们为受害者提供保护，并执行支助医疗费用、民事和家庭事务的法律救济、职业培训等具体的支助政策。尤其是管理个别心理咨询和身体恢复营方案的“受害者治疗和恢复实施方案”，它在</w:t>
      </w:r>
      <w:r w:rsidRPr="009D2991">
        <w:rPr>
          <w:rFonts w:hint="eastAsia"/>
          <w:szCs w:val="24"/>
        </w:rPr>
        <w:t>2004</w:t>
      </w:r>
      <w:r w:rsidRPr="009D2991">
        <w:rPr>
          <w:rFonts w:hint="eastAsia"/>
          <w:szCs w:val="24"/>
        </w:rPr>
        <w:t>年和</w:t>
      </w:r>
      <w:r w:rsidRPr="009D2991">
        <w:rPr>
          <w:rFonts w:hint="eastAsia"/>
          <w:szCs w:val="24"/>
        </w:rPr>
        <w:t>2005</w:t>
      </w:r>
      <w:r w:rsidRPr="009D2991">
        <w:rPr>
          <w:rFonts w:hint="eastAsia"/>
          <w:szCs w:val="24"/>
        </w:rPr>
        <w:t>年分别有</w:t>
      </w:r>
      <w:r w:rsidRPr="009D2991">
        <w:rPr>
          <w:rFonts w:hint="eastAsia"/>
          <w:szCs w:val="24"/>
        </w:rPr>
        <w:t>2 735</w:t>
      </w:r>
      <w:r w:rsidRPr="009D2991">
        <w:rPr>
          <w:rFonts w:hint="eastAsia"/>
          <w:szCs w:val="24"/>
        </w:rPr>
        <w:t>人和</w:t>
      </w:r>
      <w:r w:rsidRPr="009D2991">
        <w:rPr>
          <w:rFonts w:hint="eastAsia"/>
          <w:szCs w:val="24"/>
        </w:rPr>
        <w:t>3 701</w:t>
      </w:r>
      <w:r w:rsidRPr="009D2991">
        <w:rPr>
          <w:rFonts w:hint="eastAsia"/>
          <w:szCs w:val="24"/>
        </w:rPr>
        <w:t>人，其中包括性暴力的受害者。</w:t>
      </w:r>
    </w:p>
    <w:p w:rsidR="00295037" w:rsidRPr="009D2991" w:rsidRDefault="00295037" w:rsidP="00E17AA5">
      <w:pPr>
        <w:spacing w:after="320"/>
        <w:rPr>
          <w:szCs w:val="24"/>
        </w:rPr>
      </w:pPr>
      <w:r w:rsidRPr="009D2991">
        <w:rPr>
          <w:bCs/>
          <w:szCs w:val="24"/>
        </w:rPr>
        <w:t>243.</w:t>
      </w:r>
      <w:r w:rsidRPr="009D2991">
        <w:rPr>
          <w:szCs w:val="24"/>
        </w:rPr>
        <w:tab/>
      </w:r>
      <w:r w:rsidRPr="009D2991">
        <w:rPr>
          <w:rFonts w:hint="eastAsia"/>
          <w:szCs w:val="24"/>
        </w:rPr>
        <w:t>在处理有关解释家庭暴力条款和防止其再次发生的根本问题上，现在正是加强政策能力的适当时机，由于有了这一认识，故一直在通过开展全国性调查来收集有关预防暴力的信息。已经制定了一项关于纠正犯罪者行为的方案，其中有</w:t>
      </w:r>
      <w:r w:rsidRPr="009D2991">
        <w:rPr>
          <w:rFonts w:hint="eastAsia"/>
          <w:szCs w:val="24"/>
        </w:rPr>
        <w:t>99</w:t>
      </w:r>
      <w:r w:rsidRPr="009D2991">
        <w:rPr>
          <w:rFonts w:hint="eastAsia"/>
          <w:szCs w:val="24"/>
        </w:rPr>
        <w:t>所咨询机构提供专业纠正咨询，如个人咨询、团体咨询、酗酒咨询等，因为一直有研究报告表明家庭暴力犯罪者需要接受性格和行为方面的咨询。在</w:t>
      </w:r>
      <w:r w:rsidRPr="009D2991">
        <w:rPr>
          <w:rFonts w:hint="eastAsia"/>
          <w:szCs w:val="24"/>
        </w:rPr>
        <w:t>2004</w:t>
      </w:r>
      <w:r w:rsidRPr="009D2991">
        <w:rPr>
          <w:rFonts w:hint="eastAsia"/>
          <w:szCs w:val="24"/>
        </w:rPr>
        <w:t>年和</w:t>
      </w:r>
      <w:r w:rsidRPr="009D2991">
        <w:rPr>
          <w:rFonts w:hint="eastAsia"/>
          <w:szCs w:val="24"/>
        </w:rPr>
        <w:t>2005</w:t>
      </w:r>
      <w:r w:rsidRPr="009D2991">
        <w:rPr>
          <w:rFonts w:hint="eastAsia"/>
          <w:szCs w:val="24"/>
        </w:rPr>
        <w:t>年接受咨询服务的人数分别为</w:t>
      </w:r>
      <w:r w:rsidRPr="009D2991">
        <w:rPr>
          <w:rFonts w:hint="eastAsia"/>
          <w:szCs w:val="24"/>
        </w:rPr>
        <w:t>1 667</w:t>
      </w:r>
      <w:r w:rsidRPr="009D2991">
        <w:rPr>
          <w:rFonts w:hint="eastAsia"/>
          <w:szCs w:val="24"/>
        </w:rPr>
        <w:t>人和</w:t>
      </w:r>
      <w:r w:rsidRPr="009D2991">
        <w:rPr>
          <w:rFonts w:hint="eastAsia"/>
          <w:szCs w:val="24"/>
        </w:rPr>
        <w:t>3 884</w:t>
      </w:r>
      <w:r w:rsidRPr="009D2991">
        <w:rPr>
          <w:rFonts w:hint="eastAsia"/>
          <w:szCs w:val="24"/>
        </w:rPr>
        <w:t>人。</w:t>
      </w:r>
    </w:p>
    <w:p w:rsidR="00295037" w:rsidRPr="009D2991" w:rsidRDefault="00295037" w:rsidP="009D2991">
      <w:pPr>
        <w:pStyle w:val="Heading2"/>
        <w:spacing w:line="336" w:lineRule="auto"/>
        <w:rPr>
          <w:snapToGrid w:val="0"/>
          <w:szCs w:val="24"/>
        </w:rPr>
      </w:pPr>
      <w:r w:rsidRPr="009D2991">
        <w:rPr>
          <w:rFonts w:hint="eastAsia"/>
          <w:snapToGrid w:val="0"/>
          <w:szCs w:val="24"/>
        </w:rPr>
        <w:t>第</w:t>
      </w:r>
      <w:r w:rsidRPr="009D2991">
        <w:rPr>
          <w:rFonts w:hint="eastAsia"/>
          <w:snapToGrid w:val="0"/>
          <w:szCs w:val="24"/>
        </w:rPr>
        <w:t>2</w:t>
      </w:r>
      <w:r w:rsidRPr="009D2991">
        <w:rPr>
          <w:rFonts w:hint="eastAsia"/>
          <w:snapToGrid w:val="0"/>
          <w:szCs w:val="24"/>
        </w:rPr>
        <w:t>款</w:t>
      </w:r>
    </w:p>
    <w:p w:rsidR="00295037" w:rsidRPr="00E17AA5" w:rsidRDefault="00295037" w:rsidP="00E17AA5">
      <w:pPr>
        <w:pStyle w:val="Heading2"/>
        <w:spacing w:before="320"/>
        <w:jc w:val="both"/>
      </w:pPr>
      <w:r w:rsidRPr="00E17AA5">
        <w:rPr>
          <w:rFonts w:hint="eastAsia"/>
        </w:rPr>
        <w:t>保护女工</w:t>
      </w:r>
    </w:p>
    <w:p w:rsidR="00295037" w:rsidRPr="009D2991" w:rsidRDefault="00295037" w:rsidP="009D2991">
      <w:pPr>
        <w:rPr>
          <w:szCs w:val="24"/>
        </w:rPr>
      </w:pPr>
      <w:r w:rsidRPr="009D2991">
        <w:rPr>
          <w:bCs/>
          <w:szCs w:val="24"/>
        </w:rPr>
        <w:t>244.</w:t>
      </w:r>
      <w:r w:rsidRPr="009D2991">
        <w:rPr>
          <w:bCs/>
          <w:szCs w:val="24"/>
        </w:rPr>
        <w:tab/>
      </w:r>
      <w:r w:rsidRPr="009D2991">
        <w:rPr>
          <w:rFonts w:hint="eastAsia"/>
          <w:bCs/>
          <w:szCs w:val="24"/>
        </w:rPr>
        <w:t>关于产假保护问题，政府制定了《性别平等就业法》，并且从</w:t>
      </w:r>
      <w:smartTag w:uri="urn:schemas-microsoft-com:office:smarttags" w:element="chsdate">
        <w:smartTagPr>
          <w:attr w:name="Year" w:val="2001"/>
          <w:attr w:name="Month" w:val="11"/>
          <w:attr w:name="Day" w:val="1"/>
          <w:attr w:name="IsLunarDate" w:val="False"/>
          <w:attr w:name="IsROCDate" w:val="False"/>
        </w:smartTagPr>
        <w:r w:rsidRPr="009D2991">
          <w:rPr>
            <w:rFonts w:hint="eastAsia"/>
            <w:bCs/>
            <w:szCs w:val="24"/>
          </w:rPr>
          <w:t>2001</w:t>
        </w:r>
        <w:r w:rsidRPr="009D2991">
          <w:rPr>
            <w:rFonts w:hint="eastAsia"/>
            <w:bCs/>
            <w:szCs w:val="24"/>
          </w:rPr>
          <w:t>年</w:t>
        </w:r>
        <w:r w:rsidRPr="009D2991">
          <w:rPr>
            <w:rFonts w:hint="eastAsia"/>
            <w:bCs/>
            <w:szCs w:val="24"/>
          </w:rPr>
          <w:t>11</w:t>
        </w:r>
        <w:r w:rsidRPr="009D2991">
          <w:rPr>
            <w:rFonts w:hint="eastAsia"/>
            <w:bCs/>
            <w:szCs w:val="24"/>
          </w:rPr>
          <w:t>月</w:t>
        </w:r>
        <w:r w:rsidRPr="009D2991">
          <w:rPr>
            <w:rFonts w:hint="eastAsia"/>
            <w:bCs/>
            <w:szCs w:val="24"/>
          </w:rPr>
          <w:t>1</w:t>
        </w:r>
        <w:r w:rsidRPr="009D2991">
          <w:rPr>
            <w:rFonts w:hint="eastAsia"/>
            <w:bCs/>
            <w:szCs w:val="24"/>
          </w:rPr>
          <w:t>日</w:t>
        </w:r>
      </w:smartTag>
      <w:r w:rsidRPr="009D2991">
        <w:rPr>
          <w:rFonts w:hint="eastAsia"/>
          <w:bCs/>
          <w:szCs w:val="24"/>
        </w:rPr>
        <w:t>起将产假从</w:t>
      </w:r>
      <w:r w:rsidRPr="009D2991">
        <w:rPr>
          <w:rFonts w:hint="eastAsia"/>
          <w:bCs/>
          <w:szCs w:val="24"/>
        </w:rPr>
        <w:t>60</w:t>
      </w:r>
      <w:r w:rsidRPr="009D2991">
        <w:rPr>
          <w:rFonts w:hint="eastAsia"/>
          <w:bCs/>
          <w:szCs w:val="24"/>
        </w:rPr>
        <w:t>天延长到</w:t>
      </w:r>
      <w:r w:rsidRPr="009D2991">
        <w:rPr>
          <w:rFonts w:hint="eastAsia"/>
          <w:bCs/>
          <w:szCs w:val="24"/>
        </w:rPr>
        <w:t>90</w:t>
      </w:r>
      <w:r w:rsidRPr="009D2991">
        <w:rPr>
          <w:rFonts w:hint="eastAsia"/>
          <w:bCs/>
          <w:szCs w:val="24"/>
        </w:rPr>
        <w:t>天。在延长的</w:t>
      </w:r>
      <w:r w:rsidRPr="009D2991">
        <w:rPr>
          <w:rFonts w:hint="eastAsia"/>
          <w:bCs/>
          <w:szCs w:val="24"/>
        </w:rPr>
        <w:t>30</w:t>
      </w:r>
      <w:r w:rsidRPr="009D2991">
        <w:rPr>
          <w:rFonts w:hint="eastAsia"/>
          <w:bCs/>
          <w:szCs w:val="24"/>
        </w:rPr>
        <w:t>天当中，工人的工资是由就业保险基金支付，这是根据劳工组织关于需要有社会保险来支付各种费用不要为个别雇主带来负担的公约精神进行的。但是，雇主仍然对支付其余</w:t>
      </w:r>
      <w:r w:rsidRPr="009D2991">
        <w:rPr>
          <w:rFonts w:hint="eastAsia"/>
          <w:bCs/>
          <w:szCs w:val="24"/>
        </w:rPr>
        <w:t>60</w:t>
      </w:r>
      <w:r w:rsidRPr="009D2991">
        <w:rPr>
          <w:rFonts w:hint="eastAsia"/>
          <w:bCs/>
          <w:szCs w:val="24"/>
        </w:rPr>
        <w:t>天的工资负有责任，因为如果不是这样，会为社会带来重大负担。为了支付产假工资，政府在</w:t>
      </w:r>
      <w:r w:rsidRPr="009D2991">
        <w:rPr>
          <w:rFonts w:hint="eastAsia"/>
          <w:bCs/>
          <w:szCs w:val="24"/>
        </w:rPr>
        <w:t>2001</w:t>
      </w:r>
      <w:r w:rsidRPr="009D2991">
        <w:rPr>
          <w:rFonts w:hint="eastAsia"/>
          <w:bCs/>
          <w:szCs w:val="24"/>
        </w:rPr>
        <w:t>年和</w:t>
      </w:r>
      <w:r w:rsidRPr="009D2991">
        <w:rPr>
          <w:rFonts w:hint="eastAsia"/>
          <w:bCs/>
          <w:szCs w:val="24"/>
        </w:rPr>
        <w:t>2002</w:t>
      </w:r>
      <w:r w:rsidRPr="009D2991">
        <w:rPr>
          <w:rFonts w:hint="eastAsia"/>
          <w:bCs/>
          <w:szCs w:val="24"/>
        </w:rPr>
        <w:t>年提供了</w:t>
      </w:r>
      <w:r w:rsidRPr="009D2991">
        <w:rPr>
          <w:rFonts w:hint="eastAsia"/>
          <w:bCs/>
          <w:szCs w:val="24"/>
        </w:rPr>
        <w:t>150</w:t>
      </w:r>
      <w:r w:rsidRPr="009D2991">
        <w:rPr>
          <w:rFonts w:hint="eastAsia"/>
          <w:bCs/>
          <w:szCs w:val="24"/>
        </w:rPr>
        <w:t>亿韩圆，在</w:t>
      </w:r>
      <w:r w:rsidRPr="009D2991">
        <w:rPr>
          <w:rFonts w:hint="eastAsia"/>
          <w:bCs/>
          <w:szCs w:val="24"/>
        </w:rPr>
        <w:t>2004</w:t>
      </w:r>
      <w:r w:rsidRPr="009D2991">
        <w:rPr>
          <w:rFonts w:hint="eastAsia"/>
          <w:bCs/>
          <w:szCs w:val="24"/>
        </w:rPr>
        <w:t>年和</w:t>
      </w:r>
      <w:r w:rsidRPr="009D2991">
        <w:rPr>
          <w:rFonts w:hint="eastAsia"/>
          <w:bCs/>
          <w:szCs w:val="24"/>
        </w:rPr>
        <w:t>2005</w:t>
      </w:r>
      <w:r w:rsidRPr="009D2991">
        <w:rPr>
          <w:rFonts w:hint="eastAsia"/>
          <w:bCs/>
          <w:szCs w:val="24"/>
        </w:rPr>
        <w:t>年提供了</w:t>
      </w:r>
      <w:r w:rsidRPr="009D2991">
        <w:rPr>
          <w:rFonts w:hint="eastAsia"/>
          <w:bCs/>
          <w:szCs w:val="24"/>
        </w:rPr>
        <w:t>20</w:t>
      </w:r>
      <w:r w:rsidRPr="009D2991">
        <w:rPr>
          <w:rFonts w:hint="eastAsia"/>
          <w:bCs/>
          <w:szCs w:val="24"/>
        </w:rPr>
        <w:t>亿韩圆的资金。</w:t>
      </w:r>
    </w:p>
    <w:p w:rsidR="00295037" w:rsidRPr="00E17AA5" w:rsidRDefault="00295037" w:rsidP="00E17AA5">
      <w:pPr>
        <w:pStyle w:val="Heading3"/>
        <w:spacing w:after="120"/>
      </w:pPr>
      <w:r w:rsidRPr="00E17AA5">
        <w:t>表</w:t>
      </w:r>
      <w:r w:rsidRPr="00E17AA5">
        <w:t xml:space="preserve"> 41</w:t>
      </w:r>
    </w:p>
    <w:p w:rsidR="00295037" w:rsidRPr="00E17AA5" w:rsidRDefault="00295037" w:rsidP="00E17AA5">
      <w:pPr>
        <w:pStyle w:val="Heading3"/>
        <w:spacing w:after="120"/>
      </w:pPr>
      <w:r w:rsidRPr="00E17AA5">
        <w:rPr>
          <w:rFonts w:hint="eastAsia"/>
        </w:rPr>
        <w:t>每年产假工资的支付情况</w:t>
      </w:r>
    </w:p>
    <w:p w:rsidR="00295037" w:rsidRPr="009D2991" w:rsidRDefault="00295037" w:rsidP="009D2991">
      <w:pPr>
        <w:jc w:val="right"/>
        <w:rPr>
          <w:szCs w:val="24"/>
        </w:rPr>
      </w:pPr>
      <w:r w:rsidRPr="009D2991">
        <w:rPr>
          <w:szCs w:val="24"/>
        </w:rPr>
        <w:t xml:space="preserve"> </w:t>
      </w:r>
      <w:r w:rsidRPr="009D2991">
        <w:rPr>
          <w:szCs w:val="24"/>
        </w:rPr>
        <w:t>（单位：</w:t>
      </w:r>
      <w:r w:rsidRPr="009D2991">
        <w:rPr>
          <w:rFonts w:hint="eastAsia"/>
          <w:szCs w:val="24"/>
        </w:rPr>
        <w:t>人，百万韩圆）</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2895"/>
        <w:gridCol w:w="2160"/>
        <w:gridCol w:w="2160"/>
        <w:gridCol w:w="2160"/>
      </w:tblGrid>
      <w:tr w:rsidR="00295037" w:rsidRPr="00E17AA5">
        <w:tc>
          <w:tcPr>
            <w:tcW w:w="2895" w:type="dxa"/>
            <w:tcBorders>
              <w:bottom w:val="single" w:sz="6" w:space="0" w:color="000000"/>
            </w:tcBorders>
            <w:shd w:val="clear" w:color="auto" w:fill="auto"/>
          </w:tcPr>
          <w:p w:rsidR="00295037" w:rsidRPr="00E17AA5" w:rsidRDefault="00295037" w:rsidP="009D2991">
            <w:pPr>
              <w:jc w:val="center"/>
              <w:rPr>
                <w:sz w:val="21"/>
                <w:szCs w:val="21"/>
              </w:rPr>
            </w:pPr>
            <w:bookmarkStart w:id="36" w:name="#56925bf1"/>
            <w:bookmarkEnd w:id="36"/>
            <w:r w:rsidRPr="00E17AA5">
              <w:rPr>
                <w:sz w:val="21"/>
                <w:szCs w:val="21"/>
              </w:rPr>
              <w:t>类别</w:t>
            </w:r>
          </w:p>
        </w:tc>
        <w:tc>
          <w:tcPr>
            <w:tcW w:w="2160"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2003</w:t>
            </w:r>
            <w:r w:rsidRPr="00E17AA5">
              <w:rPr>
                <w:rFonts w:hint="eastAsia"/>
                <w:sz w:val="21"/>
                <w:szCs w:val="21"/>
              </w:rPr>
              <w:t>年</w:t>
            </w:r>
          </w:p>
        </w:tc>
        <w:tc>
          <w:tcPr>
            <w:tcW w:w="2160"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2004</w:t>
            </w:r>
            <w:r w:rsidRPr="00E17AA5">
              <w:rPr>
                <w:rFonts w:hint="eastAsia"/>
                <w:sz w:val="21"/>
                <w:szCs w:val="21"/>
              </w:rPr>
              <w:t>年</w:t>
            </w:r>
          </w:p>
        </w:tc>
        <w:tc>
          <w:tcPr>
            <w:tcW w:w="2160"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2005</w:t>
            </w:r>
            <w:r w:rsidRPr="00E17AA5">
              <w:rPr>
                <w:rFonts w:hint="eastAsia"/>
                <w:sz w:val="21"/>
                <w:szCs w:val="21"/>
              </w:rPr>
              <w:t>年</w:t>
            </w:r>
            <w:r w:rsidRPr="00E17AA5">
              <w:rPr>
                <w:sz w:val="21"/>
                <w:szCs w:val="21"/>
              </w:rPr>
              <w:t>8</w:t>
            </w:r>
            <w:r w:rsidRPr="00E17AA5">
              <w:rPr>
                <w:rFonts w:hint="eastAsia"/>
                <w:sz w:val="21"/>
                <w:szCs w:val="21"/>
              </w:rPr>
              <w:t>月</w:t>
            </w:r>
          </w:p>
        </w:tc>
      </w:tr>
      <w:tr w:rsidR="00295037" w:rsidRPr="00E17AA5">
        <w:tc>
          <w:tcPr>
            <w:tcW w:w="2895" w:type="dxa"/>
            <w:tcBorders>
              <w:bottom w:val="nil"/>
            </w:tcBorders>
            <w:shd w:val="clear" w:color="auto" w:fill="auto"/>
          </w:tcPr>
          <w:p w:rsidR="00295037" w:rsidRPr="00E17AA5" w:rsidRDefault="00295037" w:rsidP="009D2991">
            <w:pPr>
              <w:rPr>
                <w:rFonts w:hint="eastAsia"/>
                <w:sz w:val="21"/>
                <w:szCs w:val="21"/>
              </w:rPr>
            </w:pPr>
            <w:r w:rsidRPr="00E17AA5">
              <w:rPr>
                <w:rFonts w:hint="eastAsia"/>
                <w:sz w:val="21"/>
                <w:szCs w:val="21"/>
              </w:rPr>
              <w:t>领取产假工资的人</w:t>
            </w:r>
          </w:p>
        </w:tc>
        <w:tc>
          <w:tcPr>
            <w:tcW w:w="2160" w:type="dxa"/>
            <w:tcBorders>
              <w:bottom w:val="nil"/>
            </w:tcBorders>
            <w:shd w:val="clear" w:color="auto" w:fill="auto"/>
          </w:tcPr>
          <w:p w:rsidR="00295037" w:rsidRPr="00E17AA5" w:rsidRDefault="00295037" w:rsidP="009D2991">
            <w:pPr>
              <w:jc w:val="center"/>
              <w:rPr>
                <w:sz w:val="21"/>
                <w:szCs w:val="21"/>
              </w:rPr>
            </w:pPr>
            <w:r w:rsidRPr="00E17AA5">
              <w:rPr>
                <w:sz w:val="21"/>
                <w:szCs w:val="21"/>
              </w:rPr>
              <w:t>32 133</w:t>
            </w:r>
          </w:p>
        </w:tc>
        <w:tc>
          <w:tcPr>
            <w:tcW w:w="2160" w:type="dxa"/>
            <w:tcBorders>
              <w:bottom w:val="nil"/>
            </w:tcBorders>
            <w:shd w:val="clear" w:color="auto" w:fill="auto"/>
          </w:tcPr>
          <w:p w:rsidR="00295037" w:rsidRPr="00E17AA5" w:rsidRDefault="00295037" w:rsidP="009D2991">
            <w:pPr>
              <w:jc w:val="center"/>
              <w:rPr>
                <w:sz w:val="21"/>
                <w:szCs w:val="21"/>
              </w:rPr>
            </w:pPr>
            <w:r w:rsidRPr="00E17AA5">
              <w:rPr>
                <w:sz w:val="21"/>
                <w:szCs w:val="21"/>
              </w:rPr>
              <w:t>38 541</w:t>
            </w:r>
          </w:p>
        </w:tc>
        <w:tc>
          <w:tcPr>
            <w:tcW w:w="2160" w:type="dxa"/>
            <w:tcBorders>
              <w:bottom w:val="nil"/>
            </w:tcBorders>
            <w:shd w:val="clear" w:color="auto" w:fill="auto"/>
          </w:tcPr>
          <w:p w:rsidR="00295037" w:rsidRPr="00E17AA5" w:rsidRDefault="00295037" w:rsidP="009D2991">
            <w:pPr>
              <w:jc w:val="center"/>
              <w:rPr>
                <w:sz w:val="21"/>
                <w:szCs w:val="21"/>
              </w:rPr>
            </w:pPr>
            <w:r w:rsidRPr="00E17AA5">
              <w:rPr>
                <w:sz w:val="21"/>
                <w:szCs w:val="21"/>
              </w:rPr>
              <w:t>27 609</w:t>
            </w:r>
          </w:p>
        </w:tc>
      </w:tr>
      <w:tr w:rsidR="00295037" w:rsidRPr="00E17AA5">
        <w:tc>
          <w:tcPr>
            <w:tcW w:w="2895" w:type="dxa"/>
            <w:tcBorders>
              <w:top w:val="nil"/>
            </w:tcBorders>
            <w:shd w:val="clear" w:color="auto" w:fill="auto"/>
          </w:tcPr>
          <w:p w:rsidR="00295037" w:rsidRPr="00E17AA5" w:rsidRDefault="00295037" w:rsidP="009D2991">
            <w:pPr>
              <w:rPr>
                <w:rFonts w:hint="eastAsia"/>
                <w:sz w:val="21"/>
                <w:szCs w:val="21"/>
              </w:rPr>
            </w:pPr>
            <w:r w:rsidRPr="00E17AA5">
              <w:rPr>
                <w:rFonts w:hint="eastAsia"/>
                <w:sz w:val="21"/>
                <w:szCs w:val="21"/>
              </w:rPr>
              <w:t>支付金额</w:t>
            </w:r>
          </w:p>
        </w:tc>
        <w:tc>
          <w:tcPr>
            <w:tcW w:w="2160" w:type="dxa"/>
            <w:tcBorders>
              <w:top w:val="nil"/>
            </w:tcBorders>
            <w:shd w:val="clear" w:color="auto" w:fill="auto"/>
          </w:tcPr>
          <w:p w:rsidR="00295037" w:rsidRPr="00E17AA5" w:rsidRDefault="00295037" w:rsidP="009D2991">
            <w:pPr>
              <w:jc w:val="center"/>
              <w:rPr>
                <w:sz w:val="21"/>
                <w:szCs w:val="21"/>
              </w:rPr>
            </w:pPr>
            <w:r w:rsidRPr="00E17AA5">
              <w:rPr>
                <w:sz w:val="21"/>
                <w:szCs w:val="21"/>
              </w:rPr>
              <w:t>33 522</w:t>
            </w:r>
          </w:p>
        </w:tc>
        <w:tc>
          <w:tcPr>
            <w:tcW w:w="2160" w:type="dxa"/>
            <w:tcBorders>
              <w:top w:val="nil"/>
            </w:tcBorders>
            <w:shd w:val="clear" w:color="auto" w:fill="auto"/>
          </w:tcPr>
          <w:p w:rsidR="00295037" w:rsidRPr="00E17AA5" w:rsidRDefault="00295037" w:rsidP="009D2991">
            <w:pPr>
              <w:jc w:val="center"/>
              <w:rPr>
                <w:sz w:val="21"/>
                <w:szCs w:val="21"/>
              </w:rPr>
            </w:pPr>
            <w:r w:rsidRPr="00E17AA5">
              <w:rPr>
                <w:sz w:val="21"/>
                <w:szCs w:val="21"/>
              </w:rPr>
              <w:t>41 610</w:t>
            </w:r>
          </w:p>
        </w:tc>
        <w:tc>
          <w:tcPr>
            <w:tcW w:w="2160" w:type="dxa"/>
            <w:tcBorders>
              <w:top w:val="nil"/>
            </w:tcBorders>
            <w:shd w:val="clear" w:color="auto" w:fill="auto"/>
          </w:tcPr>
          <w:p w:rsidR="00295037" w:rsidRPr="00E17AA5" w:rsidRDefault="00295037" w:rsidP="009D2991">
            <w:pPr>
              <w:jc w:val="center"/>
              <w:rPr>
                <w:sz w:val="21"/>
                <w:szCs w:val="21"/>
              </w:rPr>
            </w:pPr>
            <w:r w:rsidRPr="00E17AA5">
              <w:rPr>
                <w:sz w:val="21"/>
                <w:szCs w:val="21"/>
              </w:rPr>
              <w:t>30 937</w:t>
            </w:r>
          </w:p>
        </w:tc>
      </w:tr>
    </w:tbl>
    <w:p w:rsidR="00295037" w:rsidRPr="009D2991" w:rsidRDefault="00295037" w:rsidP="009D2991">
      <w:pPr>
        <w:spacing w:before="240"/>
        <w:rPr>
          <w:szCs w:val="24"/>
        </w:rPr>
      </w:pPr>
      <w:r w:rsidRPr="009D2991">
        <w:rPr>
          <w:bCs/>
          <w:szCs w:val="24"/>
        </w:rPr>
        <w:t>245.</w:t>
      </w:r>
      <w:r w:rsidRPr="009D2991">
        <w:rPr>
          <w:szCs w:val="24"/>
        </w:rPr>
        <w:tab/>
      </w:r>
      <w:r w:rsidRPr="009D2991">
        <w:rPr>
          <w:rFonts w:hint="eastAsia"/>
          <w:szCs w:val="24"/>
        </w:rPr>
        <w:t>另外，政府认为，要求雇主支付</w:t>
      </w:r>
      <w:r w:rsidRPr="009D2991">
        <w:rPr>
          <w:rFonts w:hint="eastAsia"/>
          <w:szCs w:val="24"/>
        </w:rPr>
        <w:t>90</w:t>
      </w:r>
      <w:r w:rsidRPr="009D2991">
        <w:rPr>
          <w:rFonts w:hint="eastAsia"/>
          <w:szCs w:val="24"/>
        </w:rPr>
        <w:t>天产假中的</w:t>
      </w:r>
      <w:r w:rsidRPr="009D2991">
        <w:rPr>
          <w:rFonts w:hint="eastAsia"/>
          <w:szCs w:val="24"/>
        </w:rPr>
        <w:t>60</w:t>
      </w:r>
      <w:r w:rsidRPr="009D2991">
        <w:rPr>
          <w:rFonts w:hint="eastAsia"/>
          <w:szCs w:val="24"/>
        </w:rPr>
        <w:t>天的工资可能会增加雇主的负担，可能会挫伤他们在劳动力市场雇用女工的积极性。因此，政府在</w:t>
      </w:r>
      <w:smartTag w:uri="urn:schemas-microsoft-com:office:smarttags" w:element="chsdate">
        <w:smartTagPr>
          <w:attr w:name="IsROCDate" w:val="False"/>
          <w:attr w:name="IsLunarDate" w:val="False"/>
          <w:attr w:name="Day" w:val="31"/>
          <w:attr w:name="Month" w:val="5"/>
          <w:attr w:name="Year" w:val="2005"/>
        </w:smartTagPr>
        <w:r w:rsidRPr="009D2991">
          <w:rPr>
            <w:rFonts w:hint="eastAsia"/>
            <w:szCs w:val="24"/>
          </w:rPr>
          <w:t>2005</w:t>
        </w:r>
        <w:r w:rsidRPr="009D2991">
          <w:rPr>
            <w:rFonts w:hint="eastAsia"/>
            <w:szCs w:val="24"/>
          </w:rPr>
          <w:t>年</w:t>
        </w:r>
        <w:r w:rsidRPr="009D2991">
          <w:rPr>
            <w:rFonts w:hint="eastAsia"/>
            <w:szCs w:val="24"/>
          </w:rPr>
          <w:t>5</w:t>
        </w:r>
        <w:r w:rsidRPr="009D2991">
          <w:rPr>
            <w:rFonts w:hint="eastAsia"/>
            <w:szCs w:val="24"/>
          </w:rPr>
          <w:t>月</w:t>
        </w:r>
        <w:r w:rsidRPr="009D2991">
          <w:rPr>
            <w:rFonts w:hint="eastAsia"/>
            <w:szCs w:val="24"/>
          </w:rPr>
          <w:t>31</w:t>
        </w:r>
        <w:r w:rsidRPr="009D2991">
          <w:rPr>
            <w:rFonts w:hint="eastAsia"/>
            <w:szCs w:val="24"/>
          </w:rPr>
          <w:t>日</w:t>
        </w:r>
      </w:smartTag>
      <w:r w:rsidRPr="009D2991">
        <w:rPr>
          <w:rFonts w:hint="eastAsia"/>
          <w:szCs w:val="24"/>
        </w:rPr>
        <w:t>修改了《性别平等就业法》、《劳动标准法》和《就业保险法》，规定从</w:t>
      </w:r>
      <w:smartTag w:uri="urn:schemas-microsoft-com:office:smarttags" w:element="chsdate">
        <w:smartTagPr>
          <w:attr w:name="IsROCDate" w:val="False"/>
          <w:attr w:name="IsLunarDate" w:val="False"/>
          <w:attr w:name="Day" w:val="1"/>
          <w:attr w:name="Month" w:val="1"/>
          <w:attr w:name="Year" w:val="2006"/>
        </w:smartTagPr>
        <w:r w:rsidRPr="009D2991">
          <w:rPr>
            <w:rFonts w:hint="eastAsia"/>
            <w:szCs w:val="24"/>
          </w:rPr>
          <w:t>2006</w:t>
        </w:r>
        <w:r w:rsidRPr="009D2991">
          <w:rPr>
            <w:rFonts w:hint="eastAsia"/>
            <w:szCs w:val="24"/>
          </w:rPr>
          <w:t>年</w:t>
        </w:r>
        <w:r w:rsidRPr="009D2991">
          <w:rPr>
            <w:rFonts w:hint="eastAsia"/>
            <w:szCs w:val="24"/>
          </w:rPr>
          <w:t>1</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起为《就业保险法》指定的公司全额支付产假工资。这一政策认为有必要解决社会两极分化和财政负担问题。关于这些问题，</w:t>
      </w:r>
      <w:r w:rsidRPr="009D2991">
        <w:rPr>
          <w:rFonts w:hint="eastAsia"/>
          <w:szCs w:val="24"/>
        </w:rPr>
        <w:t>2006</w:t>
      </w:r>
      <w:r w:rsidRPr="009D2991">
        <w:rPr>
          <w:rFonts w:hint="eastAsia"/>
          <w:szCs w:val="24"/>
        </w:rPr>
        <w:t>年的预算为</w:t>
      </w:r>
      <w:r w:rsidR="00180498">
        <w:rPr>
          <w:rFonts w:hint="eastAsia"/>
          <w:szCs w:val="24"/>
        </w:rPr>
        <w:t xml:space="preserve">   </w:t>
      </w:r>
      <w:r w:rsidRPr="009D2991">
        <w:rPr>
          <w:rFonts w:hint="eastAsia"/>
          <w:szCs w:val="24"/>
        </w:rPr>
        <w:t>1 108</w:t>
      </w:r>
      <w:r w:rsidRPr="009D2991">
        <w:rPr>
          <w:rFonts w:hint="eastAsia"/>
          <w:szCs w:val="24"/>
        </w:rPr>
        <w:t>亿韩圆，并且政府计划支付</w:t>
      </w:r>
      <w:r w:rsidRPr="009D2991">
        <w:rPr>
          <w:rFonts w:hint="eastAsia"/>
          <w:szCs w:val="24"/>
        </w:rPr>
        <w:t>100</w:t>
      </w:r>
      <w:r w:rsidRPr="009D2991">
        <w:rPr>
          <w:rFonts w:hint="eastAsia"/>
          <w:szCs w:val="24"/>
        </w:rPr>
        <w:t>亿韩圆。</w:t>
      </w:r>
    </w:p>
    <w:p w:rsidR="00295037" w:rsidRPr="00E17AA5" w:rsidRDefault="00295037" w:rsidP="00E17AA5">
      <w:pPr>
        <w:pStyle w:val="Heading2"/>
        <w:spacing w:before="320"/>
        <w:jc w:val="both"/>
      </w:pPr>
      <w:r w:rsidRPr="00E17AA5">
        <w:rPr>
          <w:rFonts w:hint="eastAsia"/>
        </w:rPr>
        <w:t>对孕妇的保护</w:t>
      </w:r>
    </w:p>
    <w:p w:rsidR="00295037" w:rsidRPr="009D2991" w:rsidRDefault="00295037" w:rsidP="009D2991">
      <w:pPr>
        <w:rPr>
          <w:szCs w:val="24"/>
        </w:rPr>
      </w:pPr>
      <w:r w:rsidRPr="009D2991">
        <w:rPr>
          <w:bCs/>
          <w:szCs w:val="24"/>
        </w:rPr>
        <w:t>246.</w:t>
      </w:r>
      <w:r w:rsidRPr="009D2991">
        <w:rPr>
          <w:bCs/>
          <w:szCs w:val="24"/>
        </w:rPr>
        <w:tab/>
      </w:r>
      <w:r w:rsidRPr="009D2991">
        <w:rPr>
          <w:rFonts w:hint="eastAsia"/>
          <w:bCs/>
          <w:szCs w:val="24"/>
        </w:rPr>
        <w:t>处于</w:t>
      </w:r>
      <w:r w:rsidRPr="009D2991">
        <w:rPr>
          <w:rFonts w:hint="eastAsia"/>
          <w:bCs/>
          <w:szCs w:val="24"/>
        </w:rPr>
        <w:t>15-44</w:t>
      </w:r>
      <w:r w:rsidRPr="009D2991">
        <w:rPr>
          <w:rFonts w:hint="eastAsia"/>
          <w:bCs/>
          <w:szCs w:val="24"/>
        </w:rPr>
        <w:t>岁年龄段的女性人口为</w:t>
      </w:r>
      <w:r w:rsidRPr="009D2991">
        <w:rPr>
          <w:rFonts w:hint="eastAsia"/>
          <w:bCs/>
          <w:szCs w:val="24"/>
        </w:rPr>
        <w:t>6 799 000</w:t>
      </w:r>
      <w:r w:rsidRPr="009D2991">
        <w:rPr>
          <w:rFonts w:hint="eastAsia"/>
          <w:bCs/>
          <w:szCs w:val="24"/>
        </w:rPr>
        <w:t>人（</w:t>
      </w:r>
      <w:r w:rsidRPr="009D2991">
        <w:rPr>
          <w:rFonts w:hint="eastAsia"/>
          <w:bCs/>
          <w:szCs w:val="24"/>
        </w:rPr>
        <w:t>14.0%</w:t>
      </w:r>
      <w:r w:rsidRPr="009D2991">
        <w:rPr>
          <w:rFonts w:hint="eastAsia"/>
          <w:bCs/>
          <w:szCs w:val="24"/>
        </w:rPr>
        <w:t>）。其中，有</w:t>
      </w:r>
      <w:r w:rsidRPr="009D2991">
        <w:rPr>
          <w:rFonts w:hint="eastAsia"/>
          <w:bCs/>
          <w:szCs w:val="24"/>
        </w:rPr>
        <w:t>98 000</w:t>
      </w:r>
      <w:r w:rsidRPr="009D2991">
        <w:rPr>
          <w:rFonts w:hint="eastAsia"/>
          <w:bCs/>
          <w:szCs w:val="24"/>
        </w:rPr>
        <w:t>名孕妇和</w:t>
      </w:r>
      <w:r w:rsidRPr="009D2991">
        <w:rPr>
          <w:rFonts w:hint="eastAsia"/>
          <w:bCs/>
          <w:szCs w:val="24"/>
        </w:rPr>
        <w:t>1 643</w:t>
      </w:r>
      <w:r w:rsidRPr="009D2991">
        <w:rPr>
          <w:rFonts w:hint="eastAsia"/>
          <w:bCs/>
          <w:szCs w:val="24"/>
        </w:rPr>
        <w:t>名婴儿和学步儿童在公共卫生所进行了登记注册（</w:t>
      </w:r>
      <w:r w:rsidRPr="009D2991">
        <w:rPr>
          <w:rFonts w:hint="eastAsia"/>
          <w:bCs/>
          <w:szCs w:val="24"/>
        </w:rPr>
        <w:t>2005</w:t>
      </w:r>
      <w:r w:rsidRPr="009D2991">
        <w:rPr>
          <w:rFonts w:hint="eastAsia"/>
          <w:bCs/>
          <w:szCs w:val="24"/>
        </w:rPr>
        <w:t>年）。安全出生率为</w:t>
      </w:r>
      <w:r w:rsidRPr="009D2991">
        <w:rPr>
          <w:rFonts w:hint="eastAsia"/>
          <w:bCs/>
          <w:szCs w:val="24"/>
        </w:rPr>
        <w:t>99.3%</w:t>
      </w:r>
      <w:r w:rsidRPr="009D2991">
        <w:rPr>
          <w:rFonts w:hint="eastAsia"/>
          <w:bCs/>
          <w:szCs w:val="24"/>
        </w:rPr>
        <w:t>（城市的安全出生率为</w:t>
      </w:r>
      <w:r w:rsidRPr="009D2991">
        <w:rPr>
          <w:rFonts w:hint="eastAsia"/>
          <w:bCs/>
          <w:szCs w:val="24"/>
        </w:rPr>
        <w:t>99.4%</w:t>
      </w:r>
      <w:r w:rsidRPr="009D2991">
        <w:rPr>
          <w:rFonts w:hint="eastAsia"/>
          <w:bCs/>
          <w:szCs w:val="24"/>
        </w:rPr>
        <w:t>，农村为</w:t>
      </w:r>
      <w:r w:rsidRPr="009D2991">
        <w:rPr>
          <w:rFonts w:hint="eastAsia"/>
          <w:bCs/>
          <w:szCs w:val="24"/>
        </w:rPr>
        <w:t>96.1%</w:t>
      </w:r>
      <w:r w:rsidRPr="009D2991">
        <w:rPr>
          <w:rFonts w:hint="eastAsia"/>
          <w:bCs/>
          <w:szCs w:val="24"/>
        </w:rPr>
        <w:t>）</w:t>
      </w:r>
      <w:r w:rsidR="00180498">
        <w:rPr>
          <w:rFonts w:hint="eastAsia"/>
          <w:bCs/>
          <w:szCs w:val="24"/>
        </w:rPr>
        <w:t>，高于</w:t>
      </w:r>
      <w:r w:rsidR="00180498">
        <w:rPr>
          <w:rFonts w:hint="eastAsia"/>
          <w:bCs/>
          <w:szCs w:val="24"/>
        </w:rPr>
        <w:t>1994</w:t>
      </w:r>
      <w:r w:rsidR="00180498">
        <w:rPr>
          <w:rFonts w:hint="eastAsia"/>
          <w:bCs/>
          <w:szCs w:val="24"/>
        </w:rPr>
        <w:t>年的比例（即</w:t>
      </w:r>
      <w:r w:rsidR="00180498">
        <w:rPr>
          <w:rFonts w:hint="eastAsia"/>
          <w:bCs/>
          <w:szCs w:val="24"/>
        </w:rPr>
        <w:t>98.8%</w:t>
      </w:r>
      <w:r w:rsidR="00180498">
        <w:rPr>
          <w:rFonts w:hint="eastAsia"/>
          <w:bCs/>
          <w:szCs w:val="24"/>
        </w:rPr>
        <w:t>，城市的安全生产率为</w:t>
      </w:r>
      <w:r w:rsidR="00180498">
        <w:rPr>
          <w:rFonts w:hint="eastAsia"/>
          <w:bCs/>
          <w:szCs w:val="24"/>
        </w:rPr>
        <w:t>99.4%</w:t>
      </w:r>
      <w:r w:rsidR="00180498">
        <w:rPr>
          <w:rFonts w:hint="eastAsia"/>
          <w:bCs/>
          <w:szCs w:val="24"/>
        </w:rPr>
        <w:t>，农村为</w:t>
      </w:r>
      <w:r w:rsidR="00180498">
        <w:rPr>
          <w:rFonts w:hint="eastAsia"/>
          <w:bCs/>
          <w:szCs w:val="24"/>
        </w:rPr>
        <w:t>96.1%</w:t>
      </w:r>
      <w:r w:rsidR="00180498">
        <w:rPr>
          <w:rFonts w:hint="eastAsia"/>
          <w:bCs/>
          <w:szCs w:val="24"/>
        </w:rPr>
        <w:t>）</w:t>
      </w:r>
      <w:r w:rsidRPr="009D2991">
        <w:rPr>
          <w:rFonts w:hint="eastAsia"/>
          <w:bCs/>
          <w:szCs w:val="24"/>
        </w:rPr>
        <w:t>；出生前由专家对孕妇进行医学检查的比例为</w:t>
      </w:r>
      <w:r w:rsidRPr="009D2991">
        <w:rPr>
          <w:rFonts w:hint="eastAsia"/>
          <w:bCs/>
          <w:szCs w:val="24"/>
        </w:rPr>
        <w:t>99.8%</w:t>
      </w:r>
      <w:r w:rsidRPr="009D2991">
        <w:rPr>
          <w:rFonts w:hint="eastAsia"/>
          <w:bCs/>
          <w:szCs w:val="24"/>
        </w:rPr>
        <w:t>，平均检查次数为</w:t>
      </w:r>
      <w:r w:rsidRPr="009D2991">
        <w:rPr>
          <w:rFonts w:hint="eastAsia"/>
          <w:bCs/>
          <w:szCs w:val="24"/>
        </w:rPr>
        <w:t>12.9</w:t>
      </w:r>
      <w:r w:rsidRPr="009D2991">
        <w:rPr>
          <w:rFonts w:hint="eastAsia"/>
          <w:bCs/>
          <w:szCs w:val="24"/>
        </w:rPr>
        <w:t>次。</w:t>
      </w:r>
      <w:r w:rsidRPr="009D2991">
        <w:rPr>
          <w:rFonts w:hint="eastAsia"/>
          <w:bCs/>
          <w:szCs w:val="24"/>
        </w:rPr>
        <w:t>2003</w:t>
      </w:r>
      <w:r w:rsidRPr="009D2991">
        <w:rPr>
          <w:rFonts w:hint="eastAsia"/>
          <w:bCs/>
          <w:szCs w:val="24"/>
        </w:rPr>
        <w:t>年的产妇死亡率为每</w:t>
      </w:r>
      <w:r w:rsidRPr="009D2991">
        <w:rPr>
          <w:rFonts w:hint="eastAsia"/>
          <w:bCs/>
          <w:szCs w:val="24"/>
        </w:rPr>
        <w:t>10</w:t>
      </w:r>
      <w:r w:rsidRPr="009D2991">
        <w:rPr>
          <w:rFonts w:hint="eastAsia"/>
          <w:bCs/>
          <w:szCs w:val="24"/>
        </w:rPr>
        <w:t>万人有</w:t>
      </w:r>
      <w:r w:rsidRPr="009D2991">
        <w:rPr>
          <w:rFonts w:hint="eastAsia"/>
          <w:bCs/>
          <w:szCs w:val="24"/>
        </w:rPr>
        <w:t>15</w:t>
      </w:r>
      <w:r w:rsidRPr="009D2991">
        <w:rPr>
          <w:rFonts w:hint="eastAsia"/>
          <w:bCs/>
          <w:szCs w:val="24"/>
        </w:rPr>
        <w:t>人死亡，并且这一数字预计会继续下降。</w:t>
      </w:r>
    </w:p>
    <w:p w:rsidR="00295037" w:rsidRPr="00E17AA5" w:rsidRDefault="00295037" w:rsidP="00E17AA5">
      <w:pPr>
        <w:pStyle w:val="Heading2"/>
        <w:spacing w:before="320"/>
        <w:jc w:val="both"/>
      </w:pPr>
      <w:r w:rsidRPr="00E17AA5">
        <w:rPr>
          <w:rFonts w:hint="eastAsia"/>
        </w:rPr>
        <w:t>儿童支助政策</w:t>
      </w:r>
    </w:p>
    <w:p w:rsidR="00295037" w:rsidRPr="009D2991" w:rsidRDefault="00295037" w:rsidP="009D2991">
      <w:pPr>
        <w:rPr>
          <w:szCs w:val="24"/>
        </w:rPr>
      </w:pPr>
      <w:r w:rsidRPr="009D2991">
        <w:rPr>
          <w:bCs/>
          <w:szCs w:val="24"/>
        </w:rPr>
        <w:t>247.</w:t>
      </w:r>
      <w:r w:rsidRPr="009D2991">
        <w:rPr>
          <w:bCs/>
          <w:szCs w:val="24"/>
        </w:rPr>
        <w:tab/>
      </w:r>
      <w:r w:rsidRPr="009D2991">
        <w:rPr>
          <w:rFonts w:hint="eastAsia"/>
          <w:bCs/>
          <w:szCs w:val="24"/>
        </w:rPr>
        <w:t>2004</w:t>
      </w:r>
      <w:r w:rsidRPr="009D2991">
        <w:rPr>
          <w:rFonts w:hint="eastAsia"/>
          <w:bCs/>
          <w:szCs w:val="24"/>
        </w:rPr>
        <w:t>年</w:t>
      </w:r>
      <w:r w:rsidRPr="009D2991">
        <w:rPr>
          <w:rFonts w:hint="eastAsia"/>
          <w:bCs/>
          <w:szCs w:val="24"/>
        </w:rPr>
        <w:t>6</w:t>
      </w:r>
      <w:r w:rsidRPr="009D2991">
        <w:rPr>
          <w:rFonts w:hint="eastAsia"/>
          <w:bCs/>
          <w:szCs w:val="24"/>
        </w:rPr>
        <w:t>月，《育儿政策支助计划》在总统主持的一次会议上被定为一项国家重点计划。根据这项计划，政府将在</w:t>
      </w:r>
      <w:r w:rsidRPr="009D2991">
        <w:rPr>
          <w:rFonts w:hint="eastAsia"/>
          <w:bCs/>
          <w:szCs w:val="24"/>
        </w:rPr>
        <w:t>2008</w:t>
      </w:r>
      <w:r w:rsidRPr="009D2991">
        <w:rPr>
          <w:rFonts w:hint="eastAsia"/>
          <w:bCs/>
          <w:szCs w:val="24"/>
        </w:rPr>
        <w:t>年之前支付最高</w:t>
      </w:r>
      <w:r w:rsidRPr="009D2991">
        <w:rPr>
          <w:rFonts w:hint="eastAsia"/>
          <w:bCs/>
          <w:szCs w:val="24"/>
        </w:rPr>
        <w:t>50%</w:t>
      </w:r>
      <w:r w:rsidRPr="009D2991">
        <w:rPr>
          <w:rFonts w:hint="eastAsia"/>
          <w:bCs/>
          <w:szCs w:val="24"/>
        </w:rPr>
        <w:t>的育儿费用，并且还通过了“不同育儿制度”为父母们提供直接支助，而不是只提供便利。另外，这一计划还包括为各年龄段的儿童提供系统性的支助。对于</w:t>
      </w:r>
      <w:r w:rsidRPr="009D2991">
        <w:rPr>
          <w:rFonts w:hint="eastAsia"/>
          <w:bCs/>
          <w:szCs w:val="24"/>
        </w:rPr>
        <w:t>0-12</w:t>
      </w:r>
      <w:r w:rsidRPr="009D2991">
        <w:rPr>
          <w:rFonts w:hint="eastAsia"/>
          <w:bCs/>
          <w:szCs w:val="24"/>
        </w:rPr>
        <w:t>个月的婴儿，正在实行产假、育儿便利、派遣家庭教师等支助政策。对于</w:t>
      </w:r>
      <w:r w:rsidRPr="009D2991">
        <w:rPr>
          <w:rFonts w:hint="eastAsia"/>
          <w:bCs/>
          <w:szCs w:val="24"/>
        </w:rPr>
        <w:t>1-4</w:t>
      </w:r>
      <w:r w:rsidRPr="009D2991">
        <w:rPr>
          <w:rFonts w:hint="eastAsia"/>
          <w:bCs/>
          <w:szCs w:val="24"/>
        </w:rPr>
        <w:t>岁的婴儿，根据家庭的收入水平提供不同的支助。符合支助条件的儿童比例将在</w:t>
      </w:r>
      <w:r w:rsidRPr="009D2991">
        <w:rPr>
          <w:rFonts w:hint="eastAsia"/>
          <w:bCs/>
          <w:szCs w:val="24"/>
        </w:rPr>
        <w:t>2008</w:t>
      </w:r>
      <w:r w:rsidRPr="009D2991">
        <w:rPr>
          <w:rFonts w:hint="eastAsia"/>
          <w:bCs/>
          <w:szCs w:val="24"/>
        </w:rPr>
        <w:t>年之前从</w:t>
      </w:r>
      <w:r w:rsidRPr="009D2991">
        <w:rPr>
          <w:rFonts w:hint="eastAsia"/>
          <w:bCs/>
          <w:szCs w:val="24"/>
        </w:rPr>
        <w:t>22.6%</w:t>
      </w:r>
      <w:r w:rsidRPr="009D2991">
        <w:rPr>
          <w:rFonts w:hint="eastAsia"/>
          <w:bCs/>
          <w:szCs w:val="24"/>
        </w:rPr>
        <w:t>（根据</w:t>
      </w:r>
      <w:r w:rsidRPr="009D2991">
        <w:rPr>
          <w:rFonts w:hint="eastAsia"/>
          <w:bCs/>
          <w:szCs w:val="24"/>
        </w:rPr>
        <w:t>2004</w:t>
      </w:r>
      <w:r w:rsidRPr="009D2991">
        <w:rPr>
          <w:rFonts w:hint="eastAsia"/>
          <w:bCs/>
          <w:szCs w:val="24"/>
        </w:rPr>
        <w:t>年的数据）增加到</w:t>
      </w:r>
      <w:r w:rsidRPr="009D2991">
        <w:rPr>
          <w:rFonts w:hint="eastAsia"/>
          <w:bCs/>
          <w:szCs w:val="24"/>
        </w:rPr>
        <w:t>70%</w:t>
      </w:r>
      <w:r w:rsidRPr="009D2991">
        <w:rPr>
          <w:rFonts w:hint="eastAsia"/>
          <w:bCs/>
          <w:szCs w:val="24"/>
        </w:rPr>
        <w:t>。特别是基本生活保障金领取者、第二大最贫穷阶层以及工资收入为平均工资</w:t>
      </w:r>
      <w:r w:rsidRPr="009D2991">
        <w:rPr>
          <w:rFonts w:hint="eastAsia"/>
          <w:bCs/>
          <w:szCs w:val="24"/>
        </w:rPr>
        <w:t>50%</w:t>
      </w:r>
      <w:r w:rsidRPr="009D2991">
        <w:rPr>
          <w:rFonts w:hint="eastAsia"/>
          <w:bCs/>
          <w:szCs w:val="24"/>
        </w:rPr>
        <w:t>或以下的其他城市工人都有资格从政府那里领取全额的育儿支助费用。对于</w:t>
      </w:r>
      <w:r w:rsidRPr="009D2991">
        <w:rPr>
          <w:rFonts w:hint="eastAsia"/>
          <w:bCs/>
          <w:szCs w:val="24"/>
        </w:rPr>
        <w:t>5</w:t>
      </w:r>
      <w:r w:rsidRPr="009D2991">
        <w:rPr>
          <w:rFonts w:hint="eastAsia"/>
          <w:bCs/>
          <w:szCs w:val="24"/>
        </w:rPr>
        <w:t>岁左右的儿童，为低收入阶层提供免费教育和护理，</w:t>
      </w:r>
      <w:r w:rsidRPr="009D2991">
        <w:rPr>
          <w:rFonts w:hint="eastAsia"/>
          <w:bCs/>
          <w:szCs w:val="24"/>
        </w:rPr>
        <w:t>6</w:t>
      </w:r>
      <w:r w:rsidRPr="009D2991">
        <w:rPr>
          <w:rFonts w:hint="eastAsia"/>
          <w:bCs/>
          <w:szCs w:val="24"/>
        </w:rPr>
        <w:t>至</w:t>
      </w:r>
      <w:r w:rsidRPr="009D2991">
        <w:rPr>
          <w:rFonts w:hint="eastAsia"/>
          <w:bCs/>
          <w:szCs w:val="24"/>
        </w:rPr>
        <w:t>8</w:t>
      </w:r>
      <w:r w:rsidRPr="009D2991">
        <w:rPr>
          <w:rFonts w:hint="eastAsia"/>
          <w:bCs/>
          <w:szCs w:val="24"/>
        </w:rPr>
        <w:t>岁的儿童可能参加课后班直到其父母下班后回家。作为减少私人教育费用的一种手段，所有学生都需要参加特殊才能和能力考试。</w:t>
      </w:r>
    </w:p>
    <w:p w:rsidR="00295037" w:rsidRPr="00E17AA5" w:rsidRDefault="00295037" w:rsidP="00E17AA5">
      <w:pPr>
        <w:pStyle w:val="Heading3"/>
        <w:spacing w:after="120"/>
      </w:pPr>
      <w:r w:rsidRPr="00E17AA5">
        <w:t>表</w:t>
      </w:r>
      <w:r w:rsidRPr="00E17AA5">
        <w:t xml:space="preserve"> 42</w:t>
      </w:r>
    </w:p>
    <w:p w:rsidR="00295037" w:rsidRPr="00E17AA5" w:rsidRDefault="00295037" w:rsidP="00E17AA5">
      <w:pPr>
        <w:pStyle w:val="Heading3"/>
        <w:spacing w:after="120"/>
      </w:pPr>
      <w:r w:rsidRPr="00E17AA5">
        <w:rPr>
          <w:rFonts w:hint="eastAsia"/>
        </w:rPr>
        <w:t>每个年龄侧面的支助政策</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736"/>
        <w:gridCol w:w="6726"/>
        <w:gridCol w:w="1922"/>
      </w:tblGrid>
      <w:tr w:rsidR="00295037" w:rsidRPr="009D2991">
        <w:tc>
          <w:tcPr>
            <w:tcW w:w="392" w:type="pct"/>
            <w:tcBorders>
              <w:bottom w:val="single" w:sz="6" w:space="0" w:color="000000"/>
            </w:tcBorders>
            <w:shd w:val="clear" w:color="auto" w:fill="auto"/>
          </w:tcPr>
          <w:p w:rsidR="00295037" w:rsidRPr="00E17AA5" w:rsidRDefault="00295037" w:rsidP="009D2991">
            <w:pPr>
              <w:jc w:val="center"/>
              <w:rPr>
                <w:rFonts w:hint="eastAsia"/>
                <w:sz w:val="21"/>
                <w:szCs w:val="21"/>
              </w:rPr>
            </w:pPr>
            <w:bookmarkStart w:id="37" w:name="#56276206"/>
            <w:bookmarkEnd w:id="37"/>
            <w:r w:rsidRPr="00E17AA5">
              <w:rPr>
                <w:rFonts w:hint="eastAsia"/>
                <w:sz w:val="21"/>
                <w:szCs w:val="21"/>
              </w:rPr>
              <w:t>年龄</w:t>
            </w:r>
          </w:p>
        </w:tc>
        <w:tc>
          <w:tcPr>
            <w:tcW w:w="3584" w:type="pct"/>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rFonts w:hint="eastAsia"/>
                <w:sz w:val="21"/>
                <w:szCs w:val="21"/>
              </w:rPr>
              <w:t>支助政策</w:t>
            </w:r>
          </w:p>
        </w:tc>
        <w:tc>
          <w:tcPr>
            <w:tcW w:w="1024" w:type="pct"/>
            <w:shd w:val="clear" w:color="auto" w:fill="auto"/>
          </w:tcPr>
          <w:p w:rsidR="00295037" w:rsidRPr="00E17AA5" w:rsidRDefault="00295037" w:rsidP="009D2991">
            <w:pPr>
              <w:jc w:val="center"/>
              <w:rPr>
                <w:rFonts w:hint="eastAsia"/>
                <w:sz w:val="21"/>
                <w:szCs w:val="21"/>
              </w:rPr>
            </w:pPr>
            <w:r w:rsidRPr="00E17AA5">
              <w:rPr>
                <w:rFonts w:hint="eastAsia"/>
                <w:sz w:val="21"/>
                <w:szCs w:val="21"/>
              </w:rPr>
              <w:t>备注</w:t>
            </w:r>
          </w:p>
        </w:tc>
      </w:tr>
      <w:tr w:rsidR="00295037" w:rsidRPr="009D2991">
        <w:tc>
          <w:tcPr>
            <w:tcW w:w="392" w:type="pct"/>
            <w:tcBorders>
              <w:bottom w:val="nil"/>
            </w:tcBorders>
            <w:shd w:val="clear" w:color="auto" w:fill="auto"/>
          </w:tcPr>
          <w:p w:rsidR="00295037" w:rsidRPr="00E17AA5" w:rsidRDefault="00295037" w:rsidP="009D2991">
            <w:pPr>
              <w:rPr>
                <w:sz w:val="21"/>
                <w:szCs w:val="21"/>
              </w:rPr>
            </w:pPr>
            <w:r w:rsidRPr="00E17AA5">
              <w:rPr>
                <w:sz w:val="21"/>
                <w:szCs w:val="21"/>
              </w:rPr>
              <w:t>0</w:t>
            </w:r>
          </w:p>
        </w:tc>
        <w:tc>
          <w:tcPr>
            <w:tcW w:w="3584" w:type="pct"/>
            <w:tcBorders>
              <w:bottom w:val="nil"/>
            </w:tcBorders>
            <w:shd w:val="clear" w:color="auto" w:fill="auto"/>
          </w:tcPr>
          <w:p w:rsidR="00295037" w:rsidRPr="00E17AA5" w:rsidRDefault="00295037" w:rsidP="009D2991">
            <w:pPr>
              <w:rPr>
                <w:sz w:val="21"/>
                <w:szCs w:val="21"/>
              </w:rPr>
            </w:pPr>
            <w:r w:rsidRPr="00E17AA5">
              <w:rPr>
                <w:rFonts w:hint="eastAsia"/>
                <w:sz w:val="21"/>
                <w:szCs w:val="21"/>
              </w:rPr>
              <w:t>产假支助和家庭看护者支助</w:t>
            </w:r>
          </w:p>
        </w:tc>
        <w:tc>
          <w:tcPr>
            <w:tcW w:w="1024" w:type="pct"/>
            <w:vMerge w:val="restart"/>
            <w:shd w:val="clear" w:color="auto" w:fill="auto"/>
            <w:vAlign w:val="center"/>
          </w:tcPr>
          <w:p w:rsidR="00295037" w:rsidRPr="00E17AA5" w:rsidRDefault="00295037" w:rsidP="009D2991">
            <w:pPr>
              <w:rPr>
                <w:sz w:val="21"/>
                <w:szCs w:val="21"/>
              </w:rPr>
            </w:pPr>
            <w:r w:rsidRPr="00E17AA5">
              <w:rPr>
                <w:rFonts w:hint="eastAsia"/>
                <w:sz w:val="21"/>
                <w:szCs w:val="21"/>
              </w:rPr>
              <w:t>低收入阶层和残疾人得到各年龄段的支助</w:t>
            </w:r>
          </w:p>
        </w:tc>
      </w:tr>
      <w:tr w:rsidR="00295037" w:rsidRPr="009D2991">
        <w:tc>
          <w:tcPr>
            <w:tcW w:w="392" w:type="pct"/>
            <w:tcBorders>
              <w:top w:val="nil"/>
              <w:bottom w:val="nil"/>
            </w:tcBorders>
            <w:shd w:val="clear" w:color="auto" w:fill="auto"/>
          </w:tcPr>
          <w:p w:rsidR="00295037" w:rsidRPr="00E17AA5" w:rsidRDefault="00295037" w:rsidP="009D2991">
            <w:pPr>
              <w:rPr>
                <w:sz w:val="21"/>
                <w:szCs w:val="21"/>
              </w:rPr>
            </w:pPr>
            <w:r w:rsidRPr="00E17AA5">
              <w:rPr>
                <w:sz w:val="21"/>
                <w:szCs w:val="21"/>
              </w:rPr>
              <w:t>1-4</w:t>
            </w:r>
          </w:p>
        </w:tc>
        <w:tc>
          <w:tcPr>
            <w:tcW w:w="3584" w:type="pct"/>
            <w:tcBorders>
              <w:top w:val="nil"/>
              <w:bottom w:val="nil"/>
            </w:tcBorders>
            <w:shd w:val="clear" w:color="auto" w:fill="auto"/>
          </w:tcPr>
          <w:p w:rsidR="00295037" w:rsidRPr="00E17AA5" w:rsidRDefault="00295037" w:rsidP="009D2991">
            <w:pPr>
              <w:rPr>
                <w:sz w:val="21"/>
                <w:szCs w:val="21"/>
              </w:rPr>
            </w:pPr>
            <w:r w:rsidRPr="00E17AA5">
              <w:rPr>
                <w:rFonts w:hint="eastAsia"/>
                <w:sz w:val="21"/>
                <w:szCs w:val="21"/>
              </w:rPr>
              <w:t>良好的护理和育儿服务、父母支助方案、延长护理时间、节假日服务、对不同收入阶层收取不同的护理费用</w:t>
            </w:r>
          </w:p>
        </w:tc>
        <w:tc>
          <w:tcPr>
            <w:tcW w:w="1024" w:type="pct"/>
            <w:vMerge/>
            <w:shd w:val="clear" w:color="auto" w:fill="auto"/>
            <w:vAlign w:val="center"/>
          </w:tcPr>
          <w:p w:rsidR="00295037" w:rsidRPr="00E17AA5" w:rsidRDefault="00295037" w:rsidP="009D2991">
            <w:pPr>
              <w:rPr>
                <w:sz w:val="21"/>
                <w:szCs w:val="21"/>
              </w:rPr>
            </w:pPr>
          </w:p>
        </w:tc>
      </w:tr>
      <w:tr w:rsidR="00295037" w:rsidRPr="009D2991">
        <w:tc>
          <w:tcPr>
            <w:tcW w:w="392" w:type="pct"/>
            <w:tcBorders>
              <w:top w:val="nil"/>
              <w:bottom w:val="nil"/>
            </w:tcBorders>
            <w:shd w:val="clear" w:color="auto" w:fill="auto"/>
          </w:tcPr>
          <w:p w:rsidR="00295037" w:rsidRPr="00E17AA5" w:rsidRDefault="00295037" w:rsidP="009D2991">
            <w:pPr>
              <w:rPr>
                <w:sz w:val="21"/>
                <w:szCs w:val="21"/>
              </w:rPr>
            </w:pPr>
            <w:r w:rsidRPr="00E17AA5">
              <w:rPr>
                <w:sz w:val="21"/>
                <w:szCs w:val="21"/>
              </w:rPr>
              <w:t>5</w:t>
            </w:r>
          </w:p>
        </w:tc>
        <w:tc>
          <w:tcPr>
            <w:tcW w:w="3584" w:type="pct"/>
            <w:tcBorders>
              <w:top w:val="nil"/>
              <w:bottom w:val="nil"/>
            </w:tcBorders>
            <w:shd w:val="clear" w:color="auto" w:fill="auto"/>
          </w:tcPr>
          <w:p w:rsidR="00295037" w:rsidRPr="00E17AA5" w:rsidRDefault="00295037" w:rsidP="009D2991">
            <w:pPr>
              <w:rPr>
                <w:sz w:val="21"/>
                <w:szCs w:val="21"/>
              </w:rPr>
            </w:pPr>
            <w:r w:rsidRPr="00E17AA5">
              <w:rPr>
                <w:rFonts w:hint="eastAsia"/>
                <w:sz w:val="21"/>
                <w:szCs w:val="21"/>
              </w:rPr>
              <w:t>扩大免费看护服务和教育，以及全日制幼儿园服务</w:t>
            </w:r>
          </w:p>
        </w:tc>
        <w:tc>
          <w:tcPr>
            <w:tcW w:w="1024" w:type="pct"/>
            <w:vMerge/>
            <w:shd w:val="clear" w:color="auto" w:fill="auto"/>
            <w:vAlign w:val="center"/>
          </w:tcPr>
          <w:p w:rsidR="00295037" w:rsidRPr="00E17AA5" w:rsidRDefault="00295037" w:rsidP="009D2991">
            <w:pPr>
              <w:rPr>
                <w:sz w:val="21"/>
                <w:szCs w:val="21"/>
              </w:rPr>
            </w:pPr>
          </w:p>
        </w:tc>
      </w:tr>
      <w:tr w:rsidR="00295037" w:rsidRPr="009D2991">
        <w:tc>
          <w:tcPr>
            <w:tcW w:w="392" w:type="pct"/>
            <w:tcBorders>
              <w:top w:val="nil"/>
            </w:tcBorders>
            <w:shd w:val="clear" w:color="auto" w:fill="auto"/>
          </w:tcPr>
          <w:p w:rsidR="00295037" w:rsidRPr="00E17AA5" w:rsidRDefault="00295037" w:rsidP="009D2991">
            <w:pPr>
              <w:rPr>
                <w:sz w:val="21"/>
                <w:szCs w:val="21"/>
              </w:rPr>
            </w:pPr>
            <w:r w:rsidRPr="00E17AA5">
              <w:rPr>
                <w:sz w:val="21"/>
                <w:szCs w:val="21"/>
              </w:rPr>
              <w:t>6-8</w:t>
            </w:r>
          </w:p>
        </w:tc>
        <w:tc>
          <w:tcPr>
            <w:tcW w:w="3584" w:type="pct"/>
            <w:tcBorders>
              <w:top w:val="nil"/>
            </w:tcBorders>
            <w:shd w:val="clear" w:color="auto" w:fill="auto"/>
          </w:tcPr>
          <w:p w:rsidR="00295037" w:rsidRPr="00E17AA5" w:rsidRDefault="00295037" w:rsidP="009D2991">
            <w:pPr>
              <w:rPr>
                <w:sz w:val="21"/>
                <w:szCs w:val="21"/>
              </w:rPr>
            </w:pPr>
            <w:r w:rsidRPr="00E17AA5">
              <w:rPr>
                <w:rFonts w:hint="eastAsia"/>
                <w:sz w:val="21"/>
                <w:szCs w:val="21"/>
              </w:rPr>
              <w:t>地方儿童中心的课后看护、特殊才能教育</w:t>
            </w:r>
          </w:p>
        </w:tc>
        <w:tc>
          <w:tcPr>
            <w:tcW w:w="1024" w:type="pct"/>
            <w:vMerge/>
            <w:shd w:val="clear" w:color="auto" w:fill="auto"/>
            <w:vAlign w:val="center"/>
          </w:tcPr>
          <w:p w:rsidR="00295037" w:rsidRPr="00E17AA5" w:rsidRDefault="00295037" w:rsidP="009D2991">
            <w:pPr>
              <w:rPr>
                <w:sz w:val="21"/>
                <w:szCs w:val="21"/>
              </w:rPr>
            </w:pPr>
          </w:p>
        </w:tc>
      </w:tr>
    </w:tbl>
    <w:p w:rsidR="00295037" w:rsidRPr="009D2991" w:rsidRDefault="00295037" w:rsidP="00E17AA5">
      <w:pPr>
        <w:pStyle w:val="Heading2"/>
        <w:spacing w:before="320" w:after="0" w:line="336" w:lineRule="auto"/>
        <w:rPr>
          <w:rFonts w:hint="eastAsia"/>
          <w:snapToGrid w:val="0"/>
          <w:szCs w:val="24"/>
        </w:rPr>
      </w:pPr>
      <w:r w:rsidRPr="009D2991">
        <w:rPr>
          <w:rFonts w:hint="eastAsia"/>
          <w:snapToGrid w:val="0"/>
          <w:szCs w:val="24"/>
        </w:rPr>
        <w:t>第</w:t>
      </w:r>
      <w:r w:rsidRPr="009D2991">
        <w:rPr>
          <w:snapToGrid w:val="0"/>
          <w:szCs w:val="24"/>
        </w:rPr>
        <w:t>3</w:t>
      </w:r>
      <w:r w:rsidRPr="009D2991">
        <w:rPr>
          <w:rFonts w:hint="eastAsia"/>
          <w:snapToGrid w:val="0"/>
          <w:szCs w:val="24"/>
        </w:rPr>
        <w:t>款</w:t>
      </w:r>
    </w:p>
    <w:p w:rsidR="00295037" w:rsidRPr="00E17AA5" w:rsidRDefault="00295037" w:rsidP="00E17AA5">
      <w:pPr>
        <w:pStyle w:val="Heading2"/>
        <w:spacing w:before="320"/>
        <w:jc w:val="both"/>
      </w:pPr>
      <w:r w:rsidRPr="00E17AA5">
        <w:rPr>
          <w:rFonts w:hint="eastAsia"/>
        </w:rPr>
        <w:t>防止儿童和青年工作的政策</w:t>
      </w:r>
    </w:p>
    <w:p w:rsidR="00295037" w:rsidRPr="009D2991" w:rsidRDefault="00295037" w:rsidP="009D2991">
      <w:pPr>
        <w:rPr>
          <w:szCs w:val="24"/>
        </w:rPr>
      </w:pPr>
      <w:r w:rsidRPr="009D2991">
        <w:rPr>
          <w:bCs/>
          <w:szCs w:val="24"/>
        </w:rPr>
        <w:t>248.</w:t>
      </w:r>
      <w:r w:rsidRPr="009D2991">
        <w:rPr>
          <w:szCs w:val="24"/>
        </w:rPr>
        <w:tab/>
      </w:r>
      <w:r w:rsidRPr="009D2991">
        <w:rPr>
          <w:rFonts w:hint="eastAsia"/>
          <w:szCs w:val="24"/>
        </w:rPr>
        <w:t>韩国《宪法》第三十二条第</w:t>
      </w:r>
      <w:r w:rsidRPr="009D2991">
        <w:rPr>
          <w:rFonts w:hint="eastAsia"/>
          <w:szCs w:val="24"/>
        </w:rPr>
        <w:t>4</w:t>
      </w:r>
      <w:r w:rsidRPr="009D2991">
        <w:rPr>
          <w:rFonts w:hint="eastAsia"/>
          <w:szCs w:val="24"/>
        </w:rPr>
        <w:t>款规定，“应对工作妇女和儿童予以特别保护”。因此，《劳动标准法》第五章对青年工作者保护问题做出了规定。《劳动标准法》规定的最低就业年龄为</w:t>
      </w:r>
      <w:r w:rsidRPr="009D2991">
        <w:rPr>
          <w:rFonts w:hint="eastAsia"/>
          <w:szCs w:val="24"/>
        </w:rPr>
        <w:t>15</w:t>
      </w:r>
      <w:r w:rsidRPr="009D2991">
        <w:rPr>
          <w:rFonts w:hint="eastAsia"/>
          <w:szCs w:val="24"/>
        </w:rPr>
        <w:t>岁。</w:t>
      </w:r>
      <w:r w:rsidRPr="009D2991">
        <w:rPr>
          <w:rFonts w:hint="eastAsia"/>
          <w:szCs w:val="24"/>
        </w:rPr>
        <w:t>15</w:t>
      </w:r>
      <w:r w:rsidRPr="009D2991">
        <w:rPr>
          <w:rFonts w:hint="eastAsia"/>
          <w:szCs w:val="24"/>
        </w:rPr>
        <w:t>岁以下者和</w:t>
      </w:r>
      <w:r w:rsidRPr="009D2991">
        <w:rPr>
          <w:rFonts w:hint="eastAsia"/>
          <w:szCs w:val="24"/>
        </w:rPr>
        <w:t>15</w:t>
      </w:r>
      <w:r w:rsidRPr="009D2991">
        <w:rPr>
          <w:rFonts w:hint="eastAsia"/>
          <w:szCs w:val="24"/>
        </w:rPr>
        <w:t>至</w:t>
      </w:r>
      <w:r w:rsidRPr="009D2991">
        <w:rPr>
          <w:rFonts w:hint="eastAsia"/>
          <w:szCs w:val="24"/>
        </w:rPr>
        <w:t>18</w:t>
      </w:r>
      <w:r w:rsidRPr="009D2991">
        <w:rPr>
          <w:rFonts w:hint="eastAsia"/>
          <w:szCs w:val="24"/>
        </w:rPr>
        <w:t>岁者要想找到工作，必须经过劳动部长允许，因为他们有义务接受义务教育。考虑到青年人心理和生理特征，禁止在危险和有害劳动环境中雇用他们，原因是关系到健康或道德方面的问题。</w:t>
      </w:r>
    </w:p>
    <w:p w:rsidR="00295037" w:rsidRPr="009D2991" w:rsidRDefault="00295037" w:rsidP="009D2991">
      <w:pPr>
        <w:rPr>
          <w:szCs w:val="24"/>
        </w:rPr>
      </w:pPr>
      <w:r w:rsidRPr="009D2991">
        <w:rPr>
          <w:bCs/>
          <w:szCs w:val="24"/>
        </w:rPr>
        <w:t>249.</w:t>
      </w:r>
      <w:r w:rsidRPr="009D2991">
        <w:rPr>
          <w:szCs w:val="24"/>
        </w:rPr>
        <w:tab/>
      </w:r>
      <w:r w:rsidRPr="009D2991">
        <w:rPr>
          <w:rFonts w:hint="eastAsia"/>
          <w:szCs w:val="24"/>
        </w:rPr>
        <w:t>雇用未成年人工作不得超过每天</w:t>
      </w:r>
      <w:r w:rsidRPr="009D2991">
        <w:rPr>
          <w:rFonts w:hint="eastAsia"/>
          <w:szCs w:val="24"/>
        </w:rPr>
        <w:t>7</w:t>
      </w:r>
      <w:r w:rsidRPr="009D2991">
        <w:rPr>
          <w:rFonts w:hint="eastAsia"/>
          <w:szCs w:val="24"/>
        </w:rPr>
        <w:t>个小时或每周不得超过</w:t>
      </w:r>
      <w:r w:rsidRPr="009D2991">
        <w:rPr>
          <w:rFonts w:hint="eastAsia"/>
          <w:szCs w:val="24"/>
        </w:rPr>
        <w:t>40</w:t>
      </w:r>
      <w:r w:rsidRPr="009D2991">
        <w:rPr>
          <w:rFonts w:hint="eastAsia"/>
          <w:szCs w:val="24"/>
        </w:rPr>
        <w:t>个小时。夜班（</w:t>
      </w:r>
      <w:r w:rsidRPr="009D2991">
        <w:rPr>
          <w:rFonts w:hint="eastAsia"/>
          <w:szCs w:val="24"/>
        </w:rPr>
        <w:t>22</w:t>
      </w:r>
      <w:r w:rsidRPr="009D2991">
        <w:rPr>
          <w:rFonts w:hint="eastAsia"/>
          <w:szCs w:val="24"/>
        </w:rPr>
        <w:t>时至</w:t>
      </w:r>
      <w:r w:rsidRPr="009D2991">
        <w:rPr>
          <w:rFonts w:hint="eastAsia"/>
          <w:szCs w:val="24"/>
        </w:rPr>
        <w:t>6</w:t>
      </w:r>
      <w:r w:rsidRPr="009D2991">
        <w:rPr>
          <w:rFonts w:hint="eastAsia"/>
          <w:szCs w:val="24"/>
        </w:rPr>
        <w:t>时）或节假日工作只在有限情况下允许，并且需要得到劳动部长的许可。</w:t>
      </w:r>
    </w:p>
    <w:p w:rsidR="00295037" w:rsidRPr="009D2991" w:rsidRDefault="00295037" w:rsidP="00E17AA5">
      <w:pPr>
        <w:spacing w:after="320"/>
        <w:rPr>
          <w:szCs w:val="24"/>
        </w:rPr>
      </w:pPr>
      <w:r w:rsidRPr="009D2991">
        <w:rPr>
          <w:bCs/>
          <w:szCs w:val="24"/>
        </w:rPr>
        <w:t>250.</w:t>
      </w:r>
      <w:r w:rsidRPr="009D2991">
        <w:rPr>
          <w:szCs w:val="24"/>
        </w:rPr>
        <w:tab/>
      </w:r>
      <w:r w:rsidRPr="009D2991">
        <w:rPr>
          <w:rFonts w:hint="eastAsia"/>
          <w:szCs w:val="24"/>
        </w:rPr>
        <w:t>政府在寒暑假期间对工作场所进行密集检查，目的是保护未成年工人的工作条件（例如，快餐店、便利店、加油站、网吧），并对违法者实施法律制裁。</w:t>
      </w:r>
    </w:p>
    <w:p w:rsidR="00295037" w:rsidRPr="00E17AA5" w:rsidRDefault="00295037" w:rsidP="00E17AA5">
      <w:pPr>
        <w:pStyle w:val="Heading3"/>
        <w:spacing w:after="120"/>
      </w:pPr>
      <w:r w:rsidRPr="00E17AA5">
        <w:t>表</w:t>
      </w:r>
      <w:r w:rsidRPr="00E17AA5">
        <w:t xml:space="preserve"> 43</w:t>
      </w:r>
    </w:p>
    <w:p w:rsidR="00295037" w:rsidRPr="00E17AA5" w:rsidRDefault="00295037" w:rsidP="00E17AA5">
      <w:pPr>
        <w:pStyle w:val="Heading3"/>
        <w:spacing w:after="120"/>
      </w:pPr>
      <w:r w:rsidRPr="00E17AA5">
        <w:rPr>
          <w:rFonts w:hint="eastAsia"/>
        </w:rPr>
        <w:t>对未成年工人的保护指导和检查记录</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3015"/>
        <w:gridCol w:w="1272"/>
        <w:gridCol w:w="1272"/>
        <w:gridCol w:w="1272"/>
        <w:gridCol w:w="1272"/>
        <w:gridCol w:w="1272"/>
      </w:tblGrid>
      <w:tr w:rsidR="00295037" w:rsidRPr="009D2991">
        <w:tc>
          <w:tcPr>
            <w:tcW w:w="3015" w:type="dxa"/>
            <w:tcBorders>
              <w:bottom w:val="single" w:sz="6" w:space="0" w:color="000000"/>
            </w:tcBorders>
            <w:shd w:val="clear" w:color="auto" w:fill="auto"/>
          </w:tcPr>
          <w:p w:rsidR="00295037" w:rsidRPr="00E17AA5" w:rsidRDefault="00295037" w:rsidP="009D2991">
            <w:pPr>
              <w:jc w:val="center"/>
              <w:rPr>
                <w:sz w:val="21"/>
                <w:szCs w:val="21"/>
              </w:rPr>
            </w:pPr>
            <w:bookmarkStart w:id="38" w:name="#56276207"/>
            <w:bookmarkEnd w:id="38"/>
            <w:r w:rsidRPr="00E17AA5">
              <w:rPr>
                <w:sz w:val="21"/>
                <w:szCs w:val="21"/>
              </w:rPr>
              <w:t>类别</w:t>
            </w:r>
            <w:r w:rsidRPr="00E17AA5">
              <w:rPr>
                <w:sz w:val="21"/>
                <w:szCs w:val="21"/>
              </w:rPr>
              <w:t>/</w:t>
            </w:r>
            <w:r w:rsidRPr="00E17AA5">
              <w:rPr>
                <w:sz w:val="21"/>
                <w:szCs w:val="21"/>
              </w:rPr>
              <w:t>年份</w:t>
            </w:r>
          </w:p>
        </w:tc>
        <w:tc>
          <w:tcPr>
            <w:tcW w:w="1272"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2002</w:t>
            </w:r>
            <w:r w:rsidRPr="00E17AA5">
              <w:rPr>
                <w:rFonts w:hint="eastAsia"/>
                <w:sz w:val="21"/>
                <w:szCs w:val="21"/>
              </w:rPr>
              <w:t>年</w:t>
            </w:r>
          </w:p>
        </w:tc>
        <w:tc>
          <w:tcPr>
            <w:tcW w:w="1272"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2003</w:t>
            </w:r>
            <w:r w:rsidRPr="00E17AA5">
              <w:rPr>
                <w:rFonts w:hint="eastAsia"/>
                <w:sz w:val="21"/>
                <w:szCs w:val="21"/>
              </w:rPr>
              <w:t>年</w:t>
            </w:r>
          </w:p>
        </w:tc>
        <w:tc>
          <w:tcPr>
            <w:tcW w:w="1272"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2004</w:t>
            </w:r>
            <w:r w:rsidRPr="00E17AA5">
              <w:rPr>
                <w:rFonts w:hint="eastAsia"/>
                <w:sz w:val="21"/>
                <w:szCs w:val="21"/>
              </w:rPr>
              <w:t>年</w:t>
            </w:r>
          </w:p>
        </w:tc>
        <w:tc>
          <w:tcPr>
            <w:tcW w:w="1272"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2005</w:t>
            </w:r>
            <w:r w:rsidRPr="00E17AA5">
              <w:rPr>
                <w:rFonts w:hint="eastAsia"/>
                <w:sz w:val="21"/>
                <w:szCs w:val="21"/>
              </w:rPr>
              <w:t>年</w:t>
            </w:r>
          </w:p>
        </w:tc>
        <w:tc>
          <w:tcPr>
            <w:tcW w:w="1272"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2006</w:t>
            </w:r>
            <w:r w:rsidRPr="00E17AA5">
              <w:rPr>
                <w:rFonts w:hint="eastAsia"/>
                <w:sz w:val="21"/>
                <w:szCs w:val="21"/>
              </w:rPr>
              <w:t>年</w:t>
            </w:r>
            <w:r w:rsidRPr="00E17AA5">
              <w:rPr>
                <w:sz w:val="21"/>
                <w:szCs w:val="21"/>
              </w:rPr>
              <w:t>1</w:t>
            </w:r>
            <w:r w:rsidRPr="00E17AA5">
              <w:rPr>
                <w:rFonts w:hint="eastAsia"/>
                <w:sz w:val="21"/>
                <w:szCs w:val="21"/>
              </w:rPr>
              <w:t>月</w:t>
            </w:r>
          </w:p>
        </w:tc>
      </w:tr>
      <w:tr w:rsidR="00295037" w:rsidRPr="009D2991">
        <w:tc>
          <w:tcPr>
            <w:tcW w:w="3015" w:type="dxa"/>
            <w:tcBorders>
              <w:bottom w:val="nil"/>
            </w:tcBorders>
            <w:shd w:val="clear" w:color="auto" w:fill="auto"/>
          </w:tcPr>
          <w:p w:rsidR="00295037" w:rsidRPr="00E17AA5" w:rsidRDefault="00295037" w:rsidP="009D2991">
            <w:pPr>
              <w:rPr>
                <w:rFonts w:hint="eastAsia"/>
                <w:sz w:val="21"/>
                <w:szCs w:val="21"/>
              </w:rPr>
            </w:pPr>
            <w:r w:rsidRPr="00E17AA5">
              <w:rPr>
                <w:rFonts w:hint="eastAsia"/>
                <w:sz w:val="21"/>
                <w:szCs w:val="21"/>
              </w:rPr>
              <w:t>接受检查的公司</w:t>
            </w:r>
          </w:p>
        </w:tc>
        <w:tc>
          <w:tcPr>
            <w:tcW w:w="1272" w:type="dxa"/>
            <w:tcBorders>
              <w:bottom w:val="nil"/>
            </w:tcBorders>
            <w:shd w:val="clear" w:color="auto" w:fill="auto"/>
          </w:tcPr>
          <w:p w:rsidR="00295037" w:rsidRPr="00E17AA5" w:rsidRDefault="00295037" w:rsidP="009D2991">
            <w:pPr>
              <w:jc w:val="center"/>
              <w:rPr>
                <w:sz w:val="21"/>
                <w:szCs w:val="21"/>
              </w:rPr>
            </w:pPr>
            <w:r w:rsidRPr="00E17AA5">
              <w:rPr>
                <w:sz w:val="21"/>
                <w:szCs w:val="21"/>
              </w:rPr>
              <w:t>524</w:t>
            </w:r>
          </w:p>
        </w:tc>
        <w:tc>
          <w:tcPr>
            <w:tcW w:w="1272" w:type="dxa"/>
            <w:tcBorders>
              <w:bottom w:val="nil"/>
            </w:tcBorders>
            <w:shd w:val="clear" w:color="auto" w:fill="auto"/>
          </w:tcPr>
          <w:p w:rsidR="00295037" w:rsidRPr="00E17AA5" w:rsidRDefault="00295037" w:rsidP="009D2991">
            <w:pPr>
              <w:jc w:val="center"/>
              <w:rPr>
                <w:sz w:val="21"/>
                <w:szCs w:val="21"/>
              </w:rPr>
            </w:pPr>
            <w:r w:rsidRPr="00E17AA5">
              <w:rPr>
                <w:sz w:val="21"/>
                <w:szCs w:val="21"/>
              </w:rPr>
              <w:t>907</w:t>
            </w:r>
          </w:p>
        </w:tc>
        <w:tc>
          <w:tcPr>
            <w:tcW w:w="1272" w:type="dxa"/>
            <w:tcBorders>
              <w:bottom w:val="nil"/>
            </w:tcBorders>
            <w:shd w:val="clear" w:color="auto" w:fill="auto"/>
          </w:tcPr>
          <w:p w:rsidR="00295037" w:rsidRPr="00E17AA5" w:rsidRDefault="00295037" w:rsidP="009D2991">
            <w:pPr>
              <w:tabs>
                <w:tab w:val="right" w:pos="863"/>
              </w:tabs>
              <w:rPr>
                <w:sz w:val="21"/>
                <w:szCs w:val="21"/>
              </w:rPr>
            </w:pPr>
            <w:r w:rsidRPr="00E17AA5">
              <w:rPr>
                <w:sz w:val="21"/>
                <w:szCs w:val="21"/>
              </w:rPr>
              <w:tab/>
              <w:t>1 241</w:t>
            </w:r>
          </w:p>
        </w:tc>
        <w:tc>
          <w:tcPr>
            <w:tcW w:w="1272" w:type="dxa"/>
            <w:tcBorders>
              <w:bottom w:val="nil"/>
            </w:tcBorders>
            <w:shd w:val="clear" w:color="auto" w:fill="auto"/>
          </w:tcPr>
          <w:p w:rsidR="00295037" w:rsidRPr="00E17AA5" w:rsidRDefault="00295037" w:rsidP="009D2991">
            <w:pPr>
              <w:tabs>
                <w:tab w:val="right" w:pos="969"/>
              </w:tabs>
              <w:rPr>
                <w:sz w:val="21"/>
                <w:szCs w:val="21"/>
              </w:rPr>
            </w:pPr>
            <w:r w:rsidRPr="00E17AA5">
              <w:rPr>
                <w:sz w:val="21"/>
                <w:szCs w:val="21"/>
              </w:rPr>
              <w:tab/>
              <w:t>913</w:t>
            </w:r>
          </w:p>
        </w:tc>
        <w:tc>
          <w:tcPr>
            <w:tcW w:w="1272" w:type="dxa"/>
            <w:tcBorders>
              <w:bottom w:val="nil"/>
            </w:tcBorders>
            <w:shd w:val="clear" w:color="auto" w:fill="auto"/>
          </w:tcPr>
          <w:p w:rsidR="00295037" w:rsidRPr="00E17AA5" w:rsidRDefault="00295037" w:rsidP="009D2991">
            <w:pPr>
              <w:jc w:val="center"/>
              <w:rPr>
                <w:sz w:val="21"/>
                <w:szCs w:val="21"/>
              </w:rPr>
            </w:pPr>
            <w:r w:rsidRPr="00E17AA5">
              <w:rPr>
                <w:sz w:val="21"/>
                <w:szCs w:val="21"/>
              </w:rPr>
              <w:t>474</w:t>
            </w:r>
          </w:p>
        </w:tc>
      </w:tr>
      <w:tr w:rsidR="00295037" w:rsidRPr="009D2991">
        <w:tc>
          <w:tcPr>
            <w:tcW w:w="3015" w:type="dxa"/>
            <w:tcBorders>
              <w:top w:val="nil"/>
              <w:bottom w:val="nil"/>
            </w:tcBorders>
            <w:shd w:val="clear" w:color="auto" w:fill="auto"/>
          </w:tcPr>
          <w:p w:rsidR="00295037" w:rsidRPr="00E17AA5" w:rsidRDefault="00295037" w:rsidP="009D2991">
            <w:pPr>
              <w:rPr>
                <w:rFonts w:hint="eastAsia"/>
                <w:sz w:val="21"/>
                <w:szCs w:val="21"/>
              </w:rPr>
            </w:pPr>
            <w:r w:rsidRPr="00E17AA5">
              <w:rPr>
                <w:rFonts w:hint="eastAsia"/>
                <w:sz w:val="21"/>
                <w:szCs w:val="21"/>
              </w:rPr>
              <w:t>违法公司</w:t>
            </w:r>
          </w:p>
        </w:tc>
        <w:tc>
          <w:tcPr>
            <w:tcW w:w="1272"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206</w:t>
            </w:r>
          </w:p>
        </w:tc>
        <w:tc>
          <w:tcPr>
            <w:tcW w:w="1272"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431</w:t>
            </w:r>
          </w:p>
        </w:tc>
        <w:tc>
          <w:tcPr>
            <w:tcW w:w="1272" w:type="dxa"/>
            <w:tcBorders>
              <w:top w:val="nil"/>
              <w:bottom w:val="nil"/>
            </w:tcBorders>
            <w:shd w:val="clear" w:color="auto" w:fill="auto"/>
          </w:tcPr>
          <w:p w:rsidR="00295037" w:rsidRPr="00E17AA5" w:rsidRDefault="00295037" w:rsidP="009D2991">
            <w:pPr>
              <w:tabs>
                <w:tab w:val="right" w:pos="863"/>
              </w:tabs>
              <w:rPr>
                <w:sz w:val="21"/>
                <w:szCs w:val="21"/>
              </w:rPr>
            </w:pPr>
            <w:r w:rsidRPr="00E17AA5">
              <w:rPr>
                <w:sz w:val="21"/>
                <w:szCs w:val="21"/>
              </w:rPr>
              <w:tab/>
              <w:t>721</w:t>
            </w:r>
          </w:p>
        </w:tc>
        <w:tc>
          <w:tcPr>
            <w:tcW w:w="1272" w:type="dxa"/>
            <w:tcBorders>
              <w:top w:val="nil"/>
              <w:bottom w:val="nil"/>
            </w:tcBorders>
            <w:shd w:val="clear" w:color="auto" w:fill="auto"/>
          </w:tcPr>
          <w:p w:rsidR="00295037" w:rsidRPr="00E17AA5" w:rsidRDefault="00295037" w:rsidP="009D2991">
            <w:pPr>
              <w:tabs>
                <w:tab w:val="right" w:pos="969"/>
              </w:tabs>
              <w:rPr>
                <w:sz w:val="21"/>
                <w:szCs w:val="21"/>
              </w:rPr>
            </w:pPr>
            <w:r w:rsidRPr="00E17AA5">
              <w:rPr>
                <w:sz w:val="21"/>
                <w:szCs w:val="21"/>
              </w:rPr>
              <w:tab/>
              <w:t>544</w:t>
            </w:r>
          </w:p>
        </w:tc>
        <w:tc>
          <w:tcPr>
            <w:tcW w:w="1272"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307</w:t>
            </w:r>
          </w:p>
        </w:tc>
      </w:tr>
      <w:tr w:rsidR="00295037" w:rsidRPr="009D2991">
        <w:tc>
          <w:tcPr>
            <w:tcW w:w="3015" w:type="dxa"/>
            <w:tcBorders>
              <w:top w:val="nil"/>
            </w:tcBorders>
            <w:shd w:val="clear" w:color="auto" w:fill="auto"/>
          </w:tcPr>
          <w:p w:rsidR="00295037" w:rsidRPr="00E17AA5" w:rsidRDefault="00295037" w:rsidP="009D2991">
            <w:pPr>
              <w:rPr>
                <w:rFonts w:hint="eastAsia"/>
                <w:sz w:val="21"/>
                <w:szCs w:val="21"/>
              </w:rPr>
            </w:pPr>
            <w:r w:rsidRPr="00E17AA5">
              <w:rPr>
                <w:rFonts w:hint="eastAsia"/>
                <w:sz w:val="21"/>
                <w:szCs w:val="21"/>
              </w:rPr>
              <w:t>纠正措施（起）</w:t>
            </w:r>
          </w:p>
        </w:tc>
        <w:tc>
          <w:tcPr>
            <w:tcW w:w="1272" w:type="dxa"/>
            <w:tcBorders>
              <w:top w:val="nil"/>
            </w:tcBorders>
            <w:shd w:val="clear" w:color="auto" w:fill="auto"/>
          </w:tcPr>
          <w:p w:rsidR="00295037" w:rsidRPr="00E17AA5" w:rsidRDefault="00295037" w:rsidP="009D2991">
            <w:pPr>
              <w:jc w:val="center"/>
              <w:rPr>
                <w:sz w:val="21"/>
                <w:szCs w:val="21"/>
              </w:rPr>
            </w:pPr>
            <w:r w:rsidRPr="00E17AA5">
              <w:rPr>
                <w:sz w:val="21"/>
                <w:szCs w:val="21"/>
              </w:rPr>
              <w:t>369</w:t>
            </w:r>
          </w:p>
        </w:tc>
        <w:tc>
          <w:tcPr>
            <w:tcW w:w="1272" w:type="dxa"/>
            <w:tcBorders>
              <w:top w:val="nil"/>
            </w:tcBorders>
            <w:shd w:val="clear" w:color="auto" w:fill="auto"/>
          </w:tcPr>
          <w:p w:rsidR="00295037" w:rsidRPr="00E17AA5" w:rsidRDefault="00295037" w:rsidP="009D2991">
            <w:pPr>
              <w:jc w:val="center"/>
              <w:rPr>
                <w:sz w:val="21"/>
                <w:szCs w:val="21"/>
              </w:rPr>
            </w:pPr>
            <w:r w:rsidRPr="00E17AA5">
              <w:rPr>
                <w:sz w:val="21"/>
                <w:szCs w:val="21"/>
              </w:rPr>
              <w:t>839</w:t>
            </w:r>
          </w:p>
        </w:tc>
        <w:tc>
          <w:tcPr>
            <w:tcW w:w="1272" w:type="dxa"/>
            <w:tcBorders>
              <w:top w:val="nil"/>
            </w:tcBorders>
            <w:shd w:val="clear" w:color="auto" w:fill="auto"/>
          </w:tcPr>
          <w:p w:rsidR="00295037" w:rsidRPr="00E17AA5" w:rsidRDefault="00295037" w:rsidP="009D2991">
            <w:pPr>
              <w:tabs>
                <w:tab w:val="right" w:pos="863"/>
              </w:tabs>
              <w:rPr>
                <w:sz w:val="21"/>
                <w:szCs w:val="21"/>
              </w:rPr>
            </w:pPr>
            <w:r w:rsidRPr="00E17AA5">
              <w:rPr>
                <w:sz w:val="21"/>
                <w:szCs w:val="21"/>
              </w:rPr>
              <w:tab/>
              <w:t>1 485</w:t>
            </w:r>
          </w:p>
        </w:tc>
        <w:tc>
          <w:tcPr>
            <w:tcW w:w="1272" w:type="dxa"/>
            <w:tcBorders>
              <w:top w:val="nil"/>
            </w:tcBorders>
            <w:shd w:val="clear" w:color="auto" w:fill="auto"/>
          </w:tcPr>
          <w:p w:rsidR="00295037" w:rsidRPr="00E17AA5" w:rsidRDefault="00295037" w:rsidP="009D2991">
            <w:pPr>
              <w:tabs>
                <w:tab w:val="right" w:pos="969"/>
              </w:tabs>
              <w:rPr>
                <w:sz w:val="21"/>
                <w:szCs w:val="21"/>
              </w:rPr>
            </w:pPr>
            <w:r w:rsidRPr="00E17AA5">
              <w:rPr>
                <w:sz w:val="21"/>
                <w:szCs w:val="21"/>
              </w:rPr>
              <w:tab/>
              <w:t>1 093</w:t>
            </w:r>
          </w:p>
        </w:tc>
        <w:tc>
          <w:tcPr>
            <w:tcW w:w="1272" w:type="dxa"/>
            <w:tcBorders>
              <w:top w:val="nil"/>
            </w:tcBorders>
            <w:shd w:val="clear" w:color="auto" w:fill="auto"/>
          </w:tcPr>
          <w:p w:rsidR="00295037" w:rsidRPr="00E17AA5" w:rsidRDefault="00295037" w:rsidP="009D2991">
            <w:pPr>
              <w:jc w:val="center"/>
              <w:rPr>
                <w:sz w:val="21"/>
                <w:szCs w:val="21"/>
              </w:rPr>
            </w:pPr>
            <w:r w:rsidRPr="00E17AA5">
              <w:rPr>
                <w:sz w:val="21"/>
                <w:szCs w:val="21"/>
              </w:rPr>
              <w:t>586</w:t>
            </w:r>
          </w:p>
        </w:tc>
      </w:tr>
    </w:tbl>
    <w:p w:rsidR="00295037" w:rsidRPr="009D2991" w:rsidRDefault="00295037" w:rsidP="009D2991">
      <w:pPr>
        <w:spacing w:before="240"/>
        <w:rPr>
          <w:szCs w:val="24"/>
        </w:rPr>
      </w:pPr>
      <w:r w:rsidRPr="009D2991">
        <w:rPr>
          <w:bCs/>
          <w:szCs w:val="24"/>
        </w:rPr>
        <w:t>251</w:t>
      </w:r>
      <w:r w:rsidRPr="009D2991">
        <w:rPr>
          <w:szCs w:val="24"/>
        </w:rPr>
        <w:t>.</w:t>
      </w:r>
      <w:r w:rsidRPr="009D2991">
        <w:rPr>
          <w:szCs w:val="24"/>
        </w:rPr>
        <w:tab/>
      </w:r>
      <w:r w:rsidRPr="009D2991">
        <w:rPr>
          <w:rFonts w:hint="eastAsia"/>
          <w:szCs w:val="24"/>
        </w:rPr>
        <w:t>除此之外，政府还为加强未成年人的工作条件稳步开展了多样化的教育和宣传活动。制作了各种各样的宣传材料，包括关于未成年工人的招贴画和传单，并且在有未成年人工作的工作场所发放这些材料。另外，政府还为有青年人参与的各种活动开展“青年劳工保护运动”。为中学和高中校长和职业咨询人员提供有关信息，介绍有关青年劳动法律的情况。</w:t>
      </w:r>
    </w:p>
    <w:p w:rsidR="00295037" w:rsidRPr="009D2991" w:rsidRDefault="00295037" w:rsidP="009D2991">
      <w:pPr>
        <w:rPr>
          <w:szCs w:val="24"/>
        </w:rPr>
      </w:pPr>
      <w:r w:rsidRPr="009D2991">
        <w:rPr>
          <w:bCs/>
          <w:szCs w:val="24"/>
        </w:rPr>
        <w:t>252.</w:t>
      </w:r>
      <w:r w:rsidRPr="009D2991">
        <w:rPr>
          <w:szCs w:val="24"/>
        </w:rPr>
        <w:tab/>
      </w:r>
      <w:r w:rsidRPr="009D2991">
        <w:rPr>
          <w:rFonts w:hint="eastAsia"/>
          <w:szCs w:val="24"/>
        </w:rPr>
        <w:t>截止</w:t>
      </w:r>
      <w:r w:rsidRPr="009D2991">
        <w:rPr>
          <w:rFonts w:hint="eastAsia"/>
          <w:szCs w:val="24"/>
        </w:rPr>
        <w:t>2004</w:t>
      </w:r>
      <w:r w:rsidRPr="009D2991">
        <w:rPr>
          <w:rFonts w:hint="eastAsia"/>
          <w:szCs w:val="24"/>
        </w:rPr>
        <w:t>年，</w:t>
      </w:r>
      <w:r w:rsidRPr="009D2991">
        <w:rPr>
          <w:rFonts w:hint="eastAsia"/>
          <w:szCs w:val="24"/>
        </w:rPr>
        <w:t>15-19</w:t>
      </w:r>
      <w:r w:rsidRPr="009D2991">
        <w:rPr>
          <w:rFonts w:hint="eastAsia"/>
          <w:szCs w:val="24"/>
        </w:rPr>
        <w:t>岁年龄段从事经济活动的人口为</w:t>
      </w:r>
      <w:r w:rsidRPr="009D2991">
        <w:rPr>
          <w:rFonts w:hint="eastAsia"/>
          <w:szCs w:val="24"/>
        </w:rPr>
        <w:t>301 000</w:t>
      </w:r>
      <w:r w:rsidRPr="009D2991">
        <w:rPr>
          <w:rFonts w:hint="eastAsia"/>
          <w:szCs w:val="24"/>
        </w:rPr>
        <w:t>人。从行业比例来看，</w:t>
      </w:r>
      <w:r w:rsidRPr="009D2991">
        <w:rPr>
          <w:rFonts w:hint="eastAsia"/>
          <w:szCs w:val="24"/>
        </w:rPr>
        <w:t>1.2%</w:t>
      </w:r>
      <w:r w:rsidRPr="009D2991">
        <w:rPr>
          <w:rFonts w:hint="eastAsia"/>
          <w:szCs w:val="24"/>
        </w:rPr>
        <w:t>的人在农业和渔业部门工作，</w:t>
      </w:r>
      <w:r w:rsidRPr="009D2991">
        <w:rPr>
          <w:rFonts w:hint="eastAsia"/>
          <w:szCs w:val="24"/>
        </w:rPr>
        <w:t>13.5%</w:t>
      </w:r>
      <w:r w:rsidRPr="009D2991">
        <w:rPr>
          <w:rFonts w:hint="eastAsia"/>
          <w:szCs w:val="24"/>
        </w:rPr>
        <w:t>的人在采矿部门工作，</w:t>
      </w:r>
      <w:r w:rsidRPr="009D2991">
        <w:rPr>
          <w:rFonts w:hint="eastAsia"/>
          <w:szCs w:val="24"/>
        </w:rPr>
        <w:t>84.9%</w:t>
      </w:r>
      <w:r w:rsidRPr="009D2991">
        <w:rPr>
          <w:rFonts w:hint="eastAsia"/>
          <w:szCs w:val="24"/>
        </w:rPr>
        <w:t>的人在</w:t>
      </w:r>
      <w:r w:rsidRPr="009D2991">
        <w:rPr>
          <w:rFonts w:hint="eastAsia"/>
          <w:szCs w:val="24"/>
        </w:rPr>
        <w:t>SOC</w:t>
      </w:r>
      <w:r w:rsidRPr="009D2991">
        <w:rPr>
          <w:rFonts w:hint="eastAsia"/>
          <w:szCs w:val="24"/>
        </w:rPr>
        <w:t>和其他服务业工作。青年人兼职成为一种新的工作方式。</w:t>
      </w:r>
      <w:r w:rsidRPr="009D2991">
        <w:rPr>
          <w:rFonts w:hint="eastAsia"/>
          <w:szCs w:val="24"/>
        </w:rPr>
        <w:t>2004</w:t>
      </w:r>
      <w:r w:rsidRPr="009D2991">
        <w:rPr>
          <w:rFonts w:hint="eastAsia"/>
          <w:szCs w:val="24"/>
        </w:rPr>
        <w:t>年的一项调查表明，青年从事兼职的比例为</w:t>
      </w:r>
      <w:r w:rsidRPr="009D2991">
        <w:rPr>
          <w:rFonts w:hint="eastAsia"/>
          <w:szCs w:val="24"/>
        </w:rPr>
        <w:t>38.1%</w:t>
      </w:r>
      <w:r w:rsidRPr="009D2991">
        <w:rPr>
          <w:rFonts w:hint="eastAsia"/>
          <w:szCs w:val="24"/>
        </w:rPr>
        <w:t>，其中大部分从事散发传单或张贴小广告（</w:t>
      </w:r>
      <w:r w:rsidRPr="009D2991">
        <w:rPr>
          <w:rFonts w:hint="eastAsia"/>
          <w:szCs w:val="24"/>
        </w:rPr>
        <w:t>29.4%</w:t>
      </w:r>
      <w:r w:rsidRPr="009D2991">
        <w:rPr>
          <w:rFonts w:hint="eastAsia"/>
          <w:szCs w:val="24"/>
        </w:rPr>
        <w:t>），或在一般餐馆（</w:t>
      </w:r>
      <w:r w:rsidRPr="009D2991">
        <w:rPr>
          <w:rFonts w:hint="eastAsia"/>
          <w:szCs w:val="24"/>
        </w:rPr>
        <w:t>21.7%</w:t>
      </w:r>
      <w:r w:rsidRPr="009D2991">
        <w:rPr>
          <w:rFonts w:hint="eastAsia"/>
          <w:szCs w:val="24"/>
        </w:rPr>
        <w:t>）、快餐店（</w:t>
      </w:r>
      <w:r w:rsidRPr="009D2991">
        <w:rPr>
          <w:rFonts w:hint="eastAsia"/>
          <w:szCs w:val="24"/>
        </w:rPr>
        <w:t>10.7%</w:t>
      </w:r>
      <w:r w:rsidRPr="009D2991">
        <w:rPr>
          <w:rFonts w:hint="eastAsia"/>
          <w:szCs w:val="24"/>
        </w:rPr>
        <w:t>）、加油站（</w:t>
      </w:r>
      <w:r w:rsidRPr="009D2991">
        <w:rPr>
          <w:rFonts w:hint="eastAsia"/>
          <w:szCs w:val="24"/>
        </w:rPr>
        <w:t>4.8%</w:t>
      </w:r>
      <w:r w:rsidRPr="009D2991">
        <w:rPr>
          <w:rFonts w:hint="eastAsia"/>
          <w:szCs w:val="24"/>
        </w:rPr>
        <w:t>）等地方工作。</w:t>
      </w:r>
    </w:p>
    <w:p w:rsidR="00295037" w:rsidRPr="00E17AA5" w:rsidRDefault="00295037" w:rsidP="00E17AA5">
      <w:pPr>
        <w:pStyle w:val="Heading3"/>
        <w:spacing w:after="120"/>
      </w:pPr>
      <w:r w:rsidRPr="00E17AA5">
        <w:t>表</w:t>
      </w:r>
      <w:r w:rsidRPr="00E17AA5">
        <w:t xml:space="preserve"> 44</w:t>
      </w:r>
    </w:p>
    <w:p w:rsidR="00295037" w:rsidRPr="00E17AA5" w:rsidRDefault="00295037" w:rsidP="00E17AA5">
      <w:pPr>
        <w:pStyle w:val="Heading3"/>
        <w:spacing w:after="120"/>
      </w:pPr>
      <w:r w:rsidRPr="00E17AA5">
        <w:rPr>
          <w:rFonts w:hint="eastAsia"/>
        </w:rPr>
        <w:t>从事经济活动的</w:t>
      </w:r>
      <w:r w:rsidRPr="00E17AA5">
        <w:rPr>
          <w:rFonts w:hint="eastAsia"/>
        </w:rPr>
        <w:t>15-19</w:t>
      </w:r>
      <w:r w:rsidRPr="00E17AA5">
        <w:rPr>
          <w:rFonts w:hint="eastAsia"/>
        </w:rPr>
        <w:t>岁人口每年的情况</w:t>
      </w:r>
    </w:p>
    <w:tbl>
      <w:tblPr>
        <w:tblW w:w="9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3795"/>
        <w:gridCol w:w="1116"/>
        <w:gridCol w:w="1116"/>
        <w:gridCol w:w="1116"/>
        <w:gridCol w:w="1116"/>
        <w:gridCol w:w="1116"/>
      </w:tblGrid>
      <w:tr w:rsidR="00295037" w:rsidRPr="009D2991">
        <w:trPr>
          <w:trHeight w:val="311"/>
        </w:trPr>
        <w:tc>
          <w:tcPr>
            <w:tcW w:w="3795" w:type="dxa"/>
            <w:tcBorders>
              <w:bottom w:val="single" w:sz="6" w:space="0" w:color="000000"/>
            </w:tcBorders>
            <w:shd w:val="clear" w:color="auto" w:fill="auto"/>
          </w:tcPr>
          <w:p w:rsidR="00295037" w:rsidRPr="00E17AA5" w:rsidRDefault="00295037" w:rsidP="009D2991">
            <w:pPr>
              <w:jc w:val="center"/>
              <w:rPr>
                <w:sz w:val="21"/>
                <w:szCs w:val="21"/>
              </w:rPr>
            </w:pPr>
            <w:bookmarkStart w:id="39" w:name="#56276208"/>
            <w:bookmarkEnd w:id="39"/>
            <w:r w:rsidRPr="00E17AA5">
              <w:rPr>
                <w:sz w:val="21"/>
                <w:szCs w:val="21"/>
              </w:rPr>
              <w:t>类别</w:t>
            </w:r>
          </w:p>
        </w:tc>
        <w:tc>
          <w:tcPr>
            <w:tcW w:w="1116"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2000</w:t>
            </w:r>
            <w:r w:rsidR="00D81866">
              <w:rPr>
                <w:rFonts w:hint="eastAsia"/>
                <w:sz w:val="21"/>
                <w:szCs w:val="21"/>
              </w:rPr>
              <w:t>年</w:t>
            </w:r>
          </w:p>
        </w:tc>
        <w:tc>
          <w:tcPr>
            <w:tcW w:w="1116"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2001</w:t>
            </w:r>
            <w:r w:rsidR="00D81866">
              <w:rPr>
                <w:rFonts w:hint="eastAsia"/>
                <w:sz w:val="21"/>
                <w:szCs w:val="21"/>
              </w:rPr>
              <w:t>年</w:t>
            </w:r>
          </w:p>
        </w:tc>
        <w:tc>
          <w:tcPr>
            <w:tcW w:w="1116"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2002</w:t>
            </w:r>
            <w:r w:rsidR="00D81866">
              <w:rPr>
                <w:rFonts w:hint="eastAsia"/>
                <w:sz w:val="21"/>
                <w:szCs w:val="21"/>
              </w:rPr>
              <w:t>年</w:t>
            </w:r>
          </w:p>
        </w:tc>
        <w:tc>
          <w:tcPr>
            <w:tcW w:w="1116"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2003</w:t>
            </w:r>
            <w:r w:rsidR="00D81866">
              <w:rPr>
                <w:rFonts w:hint="eastAsia"/>
                <w:sz w:val="21"/>
                <w:szCs w:val="21"/>
              </w:rPr>
              <w:t>年</w:t>
            </w:r>
          </w:p>
        </w:tc>
        <w:tc>
          <w:tcPr>
            <w:tcW w:w="1116" w:type="dxa"/>
            <w:tcBorders>
              <w:bottom w:val="single" w:sz="6" w:space="0" w:color="000000"/>
            </w:tcBorders>
            <w:shd w:val="clear" w:color="auto" w:fill="auto"/>
          </w:tcPr>
          <w:p w:rsidR="00295037" w:rsidRPr="00E17AA5" w:rsidRDefault="00295037" w:rsidP="009D2991">
            <w:pPr>
              <w:jc w:val="center"/>
              <w:rPr>
                <w:rFonts w:hint="eastAsia"/>
                <w:sz w:val="21"/>
                <w:szCs w:val="21"/>
              </w:rPr>
            </w:pPr>
            <w:r w:rsidRPr="00E17AA5">
              <w:rPr>
                <w:sz w:val="21"/>
                <w:szCs w:val="21"/>
              </w:rPr>
              <w:t>2004</w:t>
            </w:r>
            <w:r w:rsidR="00D81866">
              <w:rPr>
                <w:rFonts w:hint="eastAsia"/>
                <w:sz w:val="21"/>
                <w:szCs w:val="21"/>
              </w:rPr>
              <w:t>年</w:t>
            </w:r>
          </w:p>
        </w:tc>
      </w:tr>
      <w:tr w:rsidR="00295037" w:rsidRPr="009D2991">
        <w:tc>
          <w:tcPr>
            <w:tcW w:w="3795" w:type="dxa"/>
            <w:tcBorders>
              <w:bottom w:val="nil"/>
            </w:tcBorders>
            <w:shd w:val="clear" w:color="auto" w:fill="auto"/>
          </w:tcPr>
          <w:p w:rsidR="00295037" w:rsidRPr="00E17AA5" w:rsidRDefault="00295037" w:rsidP="009D2991">
            <w:pPr>
              <w:rPr>
                <w:sz w:val="21"/>
                <w:szCs w:val="21"/>
              </w:rPr>
            </w:pPr>
            <w:r w:rsidRPr="00E17AA5">
              <w:rPr>
                <w:rFonts w:hint="eastAsia"/>
                <w:sz w:val="21"/>
                <w:szCs w:val="21"/>
              </w:rPr>
              <w:t>人（</w:t>
            </w:r>
            <w:r w:rsidRPr="00E17AA5">
              <w:rPr>
                <w:sz w:val="21"/>
                <w:szCs w:val="21"/>
              </w:rPr>
              <w:t>1</w:t>
            </w:r>
            <w:r w:rsidR="00D81866">
              <w:rPr>
                <w:rFonts w:hint="eastAsia"/>
                <w:sz w:val="21"/>
                <w:szCs w:val="21"/>
              </w:rPr>
              <w:t xml:space="preserve"> </w:t>
            </w:r>
            <w:r w:rsidRPr="00E17AA5">
              <w:rPr>
                <w:sz w:val="21"/>
                <w:szCs w:val="21"/>
              </w:rPr>
              <w:t>000</w:t>
            </w:r>
            <w:r w:rsidRPr="00E17AA5">
              <w:rPr>
                <w:sz w:val="21"/>
                <w:szCs w:val="21"/>
              </w:rPr>
              <w:t>人）</w:t>
            </w:r>
          </w:p>
        </w:tc>
        <w:tc>
          <w:tcPr>
            <w:tcW w:w="1116" w:type="dxa"/>
            <w:tcBorders>
              <w:bottom w:val="nil"/>
            </w:tcBorders>
            <w:shd w:val="clear" w:color="auto" w:fill="auto"/>
          </w:tcPr>
          <w:p w:rsidR="00295037" w:rsidRPr="00E17AA5" w:rsidRDefault="00295037" w:rsidP="009D2991">
            <w:pPr>
              <w:jc w:val="center"/>
              <w:rPr>
                <w:sz w:val="21"/>
                <w:szCs w:val="21"/>
              </w:rPr>
            </w:pPr>
            <w:r w:rsidRPr="00E17AA5">
              <w:rPr>
                <w:sz w:val="21"/>
                <w:szCs w:val="21"/>
              </w:rPr>
              <w:t>450</w:t>
            </w:r>
          </w:p>
        </w:tc>
        <w:tc>
          <w:tcPr>
            <w:tcW w:w="1116" w:type="dxa"/>
            <w:tcBorders>
              <w:bottom w:val="nil"/>
            </w:tcBorders>
            <w:shd w:val="clear" w:color="auto" w:fill="auto"/>
          </w:tcPr>
          <w:p w:rsidR="00295037" w:rsidRPr="00E17AA5" w:rsidRDefault="00295037" w:rsidP="009D2991">
            <w:pPr>
              <w:jc w:val="center"/>
              <w:rPr>
                <w:sz w:val="21"/>
                <w:szCs w:val="21"/>
              </w:rPr>
            </w:pPr>
            <w:r w:rsidRPr="00E17AA5">
              <w:rPr>
                <w:sz w:val="21"/>
                <w:szCs w:val="21"/>
              </w:rPr>
              <w:t>417</w:t>
            </w:r>
          </w:p>
        </w:tc>
        <w:tc>
          <w:tcPr>
            <w:tcW w:w="1116" w:type="dxa"/>
            <w:tcBorders>
              <w:bottom w:val="nil"/>
            </w:tcBorders>
            <w:shd w:val="clear" w:color="auto" w:fill="auto"/>
          </w:tcPr>
          <w:p w:rsidR="00295037" w:rsidRPr="00E17AA5" w:rsidRDefault="00295037" w:rsidP="009D2991">
            <w:pPr>
              <w:jc w:val="center"/>
              <w:rPr>
                <w:sz w:val="21"/>
                <w:szCs w:val="21"/>
              </w:rPr>
            </w:pPr>
            <w:r w:rsidRPr="00E17AA5">
              <w:rPr>
                <w:sz w:val="21"/>
                <w:szCs w:val="21"/>
              </w:rPr>
              <w:t>356</w:t>
            </w:r>
          </w:p>
        </w:tc>
        <w:tc>
          <w:tcPr>
            <w:tcW w:w="1116" w:type="dxa"/>
            <w:tcBorders>
              <w:bottom w:val="nil"/>
            </w:tcBorders>
            <w:shd w:val="clear" w:color="auto" w:fill="auto"/>
          </w:tcPr>
          <w:p w:rsidR="00295037" w:rsidRPr="00E17AA5" w:rsidRDefault="00295037" w:rsidP="009D2991">
            <w:pPr>
              <w:jc w:val="center"/>
              <w:rPr>
                <w:sz w:val="21"/>
                <w:szCs w:val="21"/>
              </w:rPr>
            </w:pPr>
            <w:r w:rsidRPr="00E17AA5">
              <w:rPr>
                <w:sz w:val="21"/>
                <w:szCs w:val="21"/>
              </w:rPr>
              <w:t>312</w:t>
            </w:r>
          </w:p>
        </w:tc>
        <w:tc>
          <w:tcPr>
            <w:tcW w:w="1116" w:type="dxa"/>
            <w:tcBorders>
              <w:bottom w:val="nil"/>
            </w:tcBorders>
            <w:shd w:val="clear" w:color="auto" w:fill="auto"/>
          </w:tcPr>
          <w:p w:rsidR="00295037" w:rsidRPr="00E17AA5" w:rsidRDefault="00295037" w:rsidP="009D2991">
            <w:pPr>
              <w:jc w:val="center"/>
              <w:rPr>
                <w:sz w:val="21"/>
                <w:szCs w:val="21"/>
              </w:rPr>
            </w:pPr>
            <w:r w:rsidRPr="00E17AA5">
              <w:rPr>
                <w:sz w:val="21"/>
                <w:szCs w:val="21"/>
              </w:rPr>
              <w:t>301</w:t>
            </w:r>
          </w:p>
        </w:tc>
      </w:tr>
      <w:tr w:rsidR="00295037" w:rsidRPr="009D2991">
        <w:tc>
          <w:tcPr>
            <w:tcW w:w="3795" w:type="dxa"/>
            <w:tcBorders>
              <w:top w:val="nil"/>
            </w:tcBorders>
            <w:shd w:val="clear" w:color="auto" w:fill="auto"/>
          </w:tcPr>
          <w:p w:rsidR="00295037" w:rsidRPr="00E17AA5" w:rsidRDefault="00295037" w:rsidP="009D2991">
            <w:pPr>
              <w:rPr>
                <w:rFonts w:hint="eastAsia"/>
                <w:sz w:val="21"/>
                <w:szCs w:val="21"/>
              </w:rPr>
            </w:pPr>
            <w:r w:rsidRPr="00E17AA5">
              <w:rPr>
                <w:rFonts w:hint="eastAsia"/>
                <w:sz w:val="21"/>
                <w:szCs w:val="21"/>
              </w:rPr>
              <w:t>参加经济活动的比例</w:t>
            </w:r>
          </w:p>
        </w:tc>
        <w:tc>
          <w:tcPr>
            <w:tcW w:w="1116" w:type="dxa"/>
            <w:tcBorders>
              <w:top w:val="nil"/>
            </w:tcBorders>
            <w:shd w:val="clear" w:color="auto" w:fill="auto"/>
          </w:tcPr>
          <w:p w:rsidR="00295037" w:rsidRPr="00E17AA5" w:rsidRDefault="00295037" w:rsidP="009D2991">
            <w:pPr>
              <w:jc w:val="center"/>
              <w:rPr>
                <w:sz w:val="21"/>
                <w:szCs w:val="21"/>
              </w:rPr>
            </w:pPr>
            <w:r w:rsidRPr="00E17AA5">
              <w:rPr>
                <w:sz w:val="21"/>
                <w:szCs w:val="21"/>
              </w:rPr>
              <w:t>11.9%</w:t>
            </w:r>
          </w:p>
        </w:tc>
        <w:tc>
          <w:tcPr>
            <w:tcW w:w="1116" w:type="dxa"/>
            <w:tcBorders>
              <w:top w:val="nil"/>
            </w:tcBorders>
            <w:shd w:val="clear" w:color="auto" w:fill="auto"/>
          </w:tcPr>
          <w:p w:rsidR="00295037" w:rsidRPr="00E17AA5" w:rsidRDefault="00295037" w:rsidP="009D2991">
            <w:pPr>
              <w:jc w:val="center"/>
              <w:rPr>
                <w:sz w:val="21"/>
                <w:szCs w:val="21"/>
              </w:rPr>
            </w:pPr>
            <w:r w:rsidRPr="00E17AA5">
              <w:rPr>
                <w:sz w:val="21"/>
                <w:szCs w:val="21"/>
              </w:rPr>
              <w:t>11.6%</w:t>
            </w:r>
          </w:p>
        </w:tc>
        <w:tc>
          <w:tcPr>
            <w:tcW w:w="1116" w:type="dxa"/>
            <w:tcBorders>
              <w:top w:val="nil"/>
            </w:tcBorders>
            <w:shd w:val="clear" w:color="auto" w:fill="auto"/>
          </w:tcPr>
          <w:p w:rsidR="00295037" w:rsidRPr="00E17AA5" w:rsidRDefault="00295037" w:rsidP="009D2991">
            <w:pPr>
              <w:jc w:val="center"/>
              <w:rPr>
                <w:sz w:val="21"/>
                <w:szCs w:val="21"/>
              </w:rPr>
            </w:pPr>
            <w:r w:rsidRPr="00E17AA5">
              <w:rPr>
                <w:sz w:val="21"/>
                <w:szCs w:val="21"/>
              </w:rPr>
              <w:t>10.6%</w:t>
            </w:r>
          </w:p>
        </w:tc>
        <w:tc>
          <w:tcPr>
            <w:tcW w:w="1116" w:type="dxa"/>
            <w:tcBorders>
              <w:top w:val="nil"/>
            </w:tcBorders>
            <w:shd w:val="clear" w:color="auto" w:fill="auto"/>
          </w:tcPr>
          <w:p w:rsidR="00295037" w:rsidRPr="00E17AA5" w:rsidRDefault="00295037" w:rsidP="009D2991">
            <w:pPr>
              <w:jc w:val="center"/>
              <w:rPr>
                <w:sz w:val="21"/>
                <w:szCs w:val="21"/>
              </w:rPr>
            </w:pPr>
            <w:r w:rsidRPr="00E17AA5">
              <w:rPr>
                <w:sz w:val="21"/>
                <w:szCs w:val="21"/>
              </w:rPr>
              <w:t>9.8%</w:t>
            </w:r>
          </w:p>
        </w:tc>
        <w:tc>
          <w:tcPr>
            <w:tcW w:w="1116" w:type="dxa"/>
            <w:tcBorders>
              <w:top w:val="nil"/>
            </w:tcBorders>
            <w:shd w:val="clear" w:color="auto" w:fill="auto"/>
          </w:tcPr>
          <w:p w:rsidR="00295037" w:rsidRPr="00E17AA5" w:rsidRDefault="00295037" w:rsidP="009D2991">
            <w:pPr>
              <w:jc w:val="center"/>
              <w:rPr>
                <w:sz w:val="21"/>
                <w:szCs w:val="21"/>
              </w:rPr>
            </w:pPr>
            <w:r w:rsidRPr="00E17AA5">
              <w:rPr>
                <w:sz w:val="21"/>
                <w:szCs w:val="21"/>
              </w:rPr>
              <w:t>9.7%</w:t>
            </w:r>
          </w:p>
        </w:tc>
      </w:tr>
    </w:tbl>
    <w:p w:rsidR="00295037" w:rsidRPr="00E17AA5" w:rsidRDefault="00295037" w:rsidP="00E17AA5">
      <w:pPr>
        <w:pStyle w:val="Heading2"/>
        <w:spacing w:before="320"/>
        <w:jc w:val="both"/>
      </w:pPr>
      <w:r w:rsidRPr="00E17AA5">
        <w:rPr>
          <w:rFonts w:hint="eastAsia"/>
        </w:rPr>
        <w:t>防止儿童和青年性产业</w:t>
      </w:r>
    </w:p>
    <w:p w:rsidR="00295037" w:rsidRPr="009D2991" w:rsidRDefault="00295037" w:rsidP="009D2991">
      <w:pPr>
        <w:rPr>
          <w:szCs w:val="24"/>
        </w:rPr>
      </w:pPr>
      <w:r w:rsidRPr="009D2991">
        <w:rPr>
          <w:bCs/>
          <w:szCs w:val="24"/>
        </w:rPr>
        <w:t>253.</w:t>
      </w:r>
      <w:r w:rsidRPr="009D2991">
        <w:rPr>
          <w:szCs w:val="24"/>
        </w:rPr>
        <w:tab/>
      </w:r>
      <w:r w:rsidRPr="009D2991">
        <w:rPr>
          <w:rFonts w:hint="eastAsia"/>
          <w:szCs w:val="24"/>
        </w:rPr>
        <w:t>为了防止儿童和青年卖淫，制定并实施了《青少年性保护法》（</w:t>
      </w:r>
      <w:r w:rsidRPr="009D2991">
        <w:rPr>
          <w:rFonts w:hint="eastAsia"/>
          <w:szCs w:val="24"/>
        </w:rPr>
        <w:t>2000</w:t>
      </w:r>
      <w:r w:rsidRPr="009D2991">
        <w:rPr>
          <w:rFonts w:hint="eastAsia"/>
          <w:szCs w:val="24"/>
        </w:rPr>
        <w:t>年</w:t>
      </w:r>
      <w:r w:rsidRPr="009D2991">
        <w:rPr>
          <w:rFonts w:hint="eastAsia"/>
          <w:szCs w:val="24"/>
        </w:rPr>
        <w:t>7</w:t>
      </w:r>
      <w:r w:rsidRPr="009D2991">
        <w:rPr>
          <w:rFonts w:hint="eastAsia"/>
          <w:szCs w:val="24"/>
        </w:rPr>
        <w:t>月）和《防止卖淫和保护卖淫受害者法》（</w:t>
      </w:r>
      <w:r w:rsidRPr="009D2991">
        <w:rPr>
          <w:rFonts w:hint="eastAsia"/>
          <w:szCs w:val="24"/>
        </w:rPr>
        <w:t>2004</w:t>
      </w:r>
      <w:r w:rsidRPr="009D2991">
        <w:rPr>
          <w:rFonts w:hint="eastAsia"/>
          <w:szCs w:val="24"/>
        </w:rPr>
        <w:t>年</w:t>
      </w:r>
      <w:r w:rsidRPr="009D2991">
        <w:rPr>
          <w:rFonts w:hint="eastAsia"/>
          <w:szCs w:val="24"/>
        </w:rPr>
        <w:t>3</w:t>
      </w:r>
      <w:r w:rsidRPr="009D2991">
        <w:rPr>
          <w:rFonts w:hint="eastAsia"/>
          <w:szCs w:val="24"/>
        </w:rPr>
        <w:t>月）。《青少年性保护法》将身份披露制度定义为必须通过因特网和其他媒体公布对儿童或青年实施性犯罪者的姓名、年龄、职业等个人信息以及犯罪事实的概况。除此之外，对于因为对儿童和青年实施性暴力犯罪而两次或两次以上被判定有罪者，应对其详细信息进行登记，以防止他们今后再次实施性犯罪。根据在</w:t>
      </w:r>
      <w:smartTag w:uri="urn:schemas-microsoft-com:office:smarttags" w:element="chsdate">
        <w:smartTagPr>
          <w:attr w:name="Year" w:val="2006"/>
          <w:attr w:name="Month" w:val="6"/>
          <w:attr w:name="Day" w:val="29"/>
          <w:attr w:name="IsLunarDate" w:val="False"/>
          <w:attr w:name="IsROCDate" w:val="False"/>
        </w:smartTagPr>
        <w:r w:rsidRPr="009D2991">
          <w:rPr>
            <w:rFonts w:hint="eastAsia"/>
            <w:szCs w:val="24"/>
          </w:rPr>
          <w:t>2006</w:t>
        </w:r>
        <w:r w:rsidRPr="009D2991">
          <w:rPr>
            <w:rFonts w:hint="eastAsia"/>
            <w:szCs w:val="24"/>
          </w:rPr>
          <w:t>年</w:t>
        </w:r>
        <w:r w:rsidRPr="009D2991">
          <w:rPr>
            <w:rFonts w:hint="eastAsia"/>
            <w:szCs w:val="24"/>
          </w:rPr>
          <w:t>6</w:t>
        </w:r>
        <w:r w:rsidRPr="009D2991">
          <w:rPr>
            <w:rFonts w:hint="eastAsia"/>
            <w:szCs w:val="24"/>
          </w:rPr>
          <w:t>月</w:t>
        </w:r>
        <w:r w:rsidRPr="009D2991">
          <w:rPr>
            <w:rFonts w:hint="eastAsia"/>
            <w:szCs w:val="24"/>
          </w:rPr>
          <w:t>29</w:t>
        </w:r>
        <w:r w:rsidRPr="009D2991">
          <w:rPr>
            <w:rFonts w:hint="eastAsia"/>
            <w:szCs w:val="24"/>
          </w:rPr>
          <w:t>日</w:t>
        </w:r>
      </w:smartTag>
      <w:r w:rsidRPr="009D2991">
        <w:rPr>
          <w:rFonts w:hint="eastAsia"/>
          <w:szCs w:val="24"/>
        </w:rPr>
        <w:t>实施的修正后的法律，禁止性犯罪者在学校、幼儿园和学术团体就业。</w:t>
      </w:r>
    </w:p>
    <w:p w:rsidR="00295037" w:rsidRPr="009D2991" w:rsidRDefault="00295037" w:rsidP="009D2991">
      <w:pPr>
        <w:rPr>
          <w:szCs w:val="24"/>
        </w:rPr>
      </w:pPr>
      <w:r w:rsidRPr="009D2991">
        <w:rPr>
          <w:bCs/>
          <w:szCs w:val="24"/>
        </w:rPr>
        <w:t>254.</w:t>
      </w:r>
      <w:r w:rsidRPr="009D2991">
        <w:rPr>
          <w:bCs/>
          <w:szCs w:val="24"/>
        </w:rPr>
        <w:tab/>
      </w:r>
      <w:r w:rsidRPr="009D2991">
        <w:rPr>
          <w:rFonts w:hint="eastAsia"/>
          <w:bCs/>
          <w:szCs w:val="24"/>
        </w:rPr>
        <w:t>同时，对《青少年性保护法》的补充修订也即将进行。它主要是要加强对暴力侵害儿童和青年的性犯罪的处罚力度，废除针对家庭成员犯罪的家庭保护，将儿童和青年的诉讼时效延长到</w:t>
      </w:r>
      <w:r w:rsidRPr="009D2991">
        <w:rPr>
          <w:rFonts w:hint="eastAsia"/>
          <w:bCs/>
          <w:szCs w:val="24"/>
        </w:rPr>
        <w:t>24</w:t>
      </w:r>
      <w:r w:rsidRPr="009D2991">
        <w:rPr>
          <w:rFonts w:hint="eastAsia"/>
          <w:bCs/>
          <w:szCs w:val="24"/>
        </w:rPr>
        <w:t>岁，披露性犯罪者的照片、基因信息和汽车牌照号码，并允许地方居民了解这些信息。</w:t>
      </w:r>
    </w:p>
    <w:p w:rsidR="00295037" w:rsidRPr="009D2991" w:rsidRDefault="00295037" w:rsidP="00E17AA5">
      <w:pPr>
        <w:spacing w:after="320"/>
        <w:rPr>
          <w:szCs w:val="24"/>
        </w:rPr>
      </w:pPr>
      <w:r w:rsidRPr="009D2991">
        <w:rPr>
          <w:bCs/>
          <w:szCs w:val="24"/>
        </w:rPr>
        <w:t>255</w:t>
      </w:r>
      <w:r w:rsidRPr="009D2991">
        <w:rPr>
          <w:szCs w:val="24"/>
        </w:rPr>
        <w:t>.</w:t>
      </w:r>
      <w:r w:rsidRPr="009D2991">
        <w:rPr>
          <w:szCs w:val="24"/>
        </w:rPr>
        <w:tab/>
      </w:r>
      <w:r w:rsidRPr="009D2991">
        <w:rPr>
          <w:rFonts w:hint="eastAsia"/>
          <w:szCs w:val="24"/>
        </w:rPr>
        <w:t>除此之外，司法部还在</w:t>
      </w:r>
      <w:smartTag w:uri="urn:schemas-microsoft-com:office:smarttags" w:element="chsdate">
        <w:smartTagPr>
          <w:attr w:name="Year" w:val="2006"/>
          <w:attr w:name="Month" w:val="3"/>
          <w:attr w:name="Day" w:val="24"/>
          <w:attr w:name="IsLunarDate" w:val="False"/>
          <w:attr w:name="IsROCDate" w:val="False"/>
        </w:smartTagPr>
        <w:r w:rsidRPr="009D2991">
          <w:rPr>
            <w:rFonts w:hint="eastAsia"/>
            <w:szCs w:val="24"/>
          </w:rPr>
          <w:t>2006</w:t>
        </w:r>
        <w:r w:rsidRPr="009D2991">
          <w:rPr>
            <w:rFonts w:hint="eastAsia"/>
            <w:szCs w:val="24"/>
          </w:rPr>
          <w:t>年</w:t>
        </w:r>
        <w:r w:rsidRPr="009D2991">
          <w:rPr>
            <w:rFonts w:hint="eastAsia"/>
            <w:szCs w:val="24"/>
          </w:rPr>
          <w:t>3</w:t>
        </w:r>
        <w:r w:rsidRPr="009D2991">
          <w:rPr>
            <w:rFonts w:hint="eastAsia"/>
            <w:szCs w:val="24"/>
          </w:rPr>
          <w:t>月</w:t>
        </w:r>
        <w:r w:rsidRPr="009D2991">
          <w:rPr>
            <w:rFonts w:hint="eastAsia"/>
            <w:szCs w:val="24"/>
          </w:rPr>
          <w:t>24</w:t>
        </w:r>
        <w:r w:rsidRPr="009D2991">
          <w:rPr>
            <w:rFonts w:hint="eastAsia"/>
            <w:szCs w:val="24"/>
          </w:rPr>
          <w:t>日</w:t>
        </w:r>
      </w:smartTag>
      <w:r w:rsidRPr="009D2991">
        <w:rPr>
          <w:rFonts w:hint="eastAsia"/>
          <w:szCs w:val="24"/>
        </w:rPr>
        <w:t>就《惩处性暴力行为和保护性暴力行为受害者法》向议会提出一项意见。其目的是将负责监督罪犯或参与残疾人保护机构者实施的性犯罪和性暴力行为重新确定为一种无需上诉的犯罪。它的另外一个目的是对类似的暴力强奸和威胁强奸制定一项新的处罚条款。</w:t>
      </w:r>
    </w:p>
    <w:p w:rsidR="00295037" w:rsidRPr="00E17AA5" w:rsidRDefault="00295037" w:rsidP="00E17AA5">
      <w:pPr>
        <w:pStyle w:val="Heading3"/>
        <w:spacing w:after="120"/>
      </w:pPr>
      <w:r w:rsidRPr="00E17AA5">
        <w:t>表</w:t>
      </w:r>
      <w:r w:rsidRPr="00E17AA5">
        <w:t xml:space="preserve"> 45</w:t>
      </w:r>
    </w:p>
    <w:p w:rsidR="00295037" w:rsidRPr="00E17AA5" w:rsidRDefault="00295037" w:rsidP="00E17AA5">
      <w:pPr>
        <w:pStyle w:val="Heading3"/>
        <w:spacing w:after="120"/>
      </w:pPr>
      <w:r w:rsidRPr="00E17AA5">
        <w:rPr>
          <w:rFonts w:hint="eastAsia"/>
        </w:rPr>
        <w:t>针对</w:t>
      </w:r>
      <w:r w:rsidRPr="00E17AA5">
        <w:rPr>
          <w:rFonts w:hint="eastAsia"/>
        </w:rPr>
        <w:t>12</w:t>
      </w:r>
      <w:r w:rsidRPr="00E17AA5">
        <w:rPr>
          <w:rFonts w:hint="eastAsia"/>
        </w:rPr>
        <w:t>岁或以下未成年人实施暴力性犯罪的处罚情况</w:t>
      </w:r>
    </w:p>
    <w:p w:rsidR="00295037" w:rsidRPr="009D2991" w:rsidRDefault="00295037" w:rsidP="009D2991">
      <w:pPr>
        <w:jc w:val="right"/>
        <w:rPr>
          <w:szCs w:val="24"/>
        </w:rPr>
      </w:pPr>
      <w:r w:rsidRPr="009D2991">
        <w:rPr>
          <w:szCs w:val="24"/>
        </w:rPr>
        <w:t>（单位：人）</w:t>
      </w:r>
    </w:p>
    <w:tbl>
      <w:tblPr>
        <w:tblW w:w="0" w:type="auto"/>
        <w:tblInd w:w="-2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
        <w:gridCol w:w="698"/>
        <w:gridCol w:w="851"/>
        <w:gridCol w:w="851"/>
        <w:gridCol w:w="840"/>
        <w:gridCol w:w="958"/>
        <w:gridCol w:w="902"/>
        <w:gridCol w:w="900"/>
        <w:gridCol w:w="899"/>
        <w:gridCol w:w="900"/>
        <w:gridCol w:w="780"/>
      </w:tblGrid>
      <w:tr w:rsidR="00295037" w:rsidRPr="009D2991">
        <w:tc>
          <w:tcPr>
            <w:tcW w:w="960" w:type="dxa"/>
            <w:vMerge w:val="restart"/>
            <w:shd w:val="clear" w:color="auto" w:fill="auto"/>
            <w:vAlign w:val="center"/>
          </w:tcPr>
          <w:p w:rsidR="00295037" w:rsidRPr="00E17AA5" w:rsidRDefault="00295037" w:rsidP="009D2991">
            <w:pPr>
              <w:rPr>
                <w:sz w:val="21"/>
                <w:szCs w:val="21"/>
              </w:rPr>
            </w:pPr>
            <w:bookmarkStart w:id="40" w:name="#56276209"/>
            <w:bookmarkEnd w:id="40"/>
            <w:r w:rsidRPr="00E17AA5">
              <w:rPr>
                <w:sz w:val="21"/>
                <w:szCs w:val="21"/>
              </w:rPr>
              <w:t>类别</w:t>
            </w:r>
            <w:r w:rsidRPr="00E17AA5">
              <w:rPr>
                <w:sz w:val="21"/>
                <w:szCs w:val="21"/>
              </w:rPr>
              <w:t>/</w:t>
            </w:r>
            <w:r w:rsidRPr="00E17AA5">
              <w:rPr>
                <w:rFonts w:hint="eastAsia"/>
                <w:sz w:val="21"/>
                <w:szCs w:val="21"/>
              </w:rPr>
              <w:t>年份</w:t>
            </w:r>
          </w:p>
        </w:tc>
        <w:tc>
          <w:tcPr>
            <w:tcW w:w="698" w:type="dxa"/>
            <w:vMerge w:val="restart"/>
            <w:shd w:val="clear" w:color="auto" w:fill="auto"/>
            <w:vAlign w:val="center"/>
          </w:tcPr>
          <w:p w:rsidR="00295037" w:rsidRPr="00E17AA5" w:rsidRDefault="00295037" w:rsidP="009D2991">
            <w:pPr>
              <w:rPr>
                <w:sz w:val="21"/>
                <w:szCs w:val="21"/>
              </w:rPr>
            </w:pPr>
            <w:r w:rsidRPr="00E17AA5">
              <w:rPr>
                <w:rFonts w:hint="eastAsia"/>
                <w:sz w:val="21"/>
                <w:szCs w:val="21"/>
              </w:rPr>
              <w:t>受理案件（定罪）</w:t>
            </w:r>
          </w:p>
        </w:tc>
        <w:tc>
          <w:tcPr>
            <w:tcW w:w="7881" w:type="dxa"/>
            <w:gridSpan w:val="9"/>
            <w:shd w:val="clear" w:color="auto" w:fill="auto"/>
            <w:vAlign w:val="center"/>
          </w:tcPr>
          <w:p w:rsidR="00295037" w:rsidRPr="00E17AA5" w:rsidRDefault="00295037" w:rsidP="009D2991">
            <w:pPr>
              <w:jc w:val="center"/>
              <w:rPr>
                <w:rFonts w:hint="eastAsia"/>
                <w:sz w:val="21"/>
                <w:szCs w:val="21"/>
              </w:rPr>
            </w:pPr>
            <w:r w:rsidRPr="00E17AA5">
              <w:rPr>
                <w:rFonts w:hint="eastAsia"/>
                <w:sz w:val="21"/>
                <w:szCs w:val="21"/>
              </w:rPr>
              <w:t>处罚</w:t>
            </w:r>
          </w:p>
        </w:tc>
      </w:tr>
      <w:tr w:rsidR="00295037" w:rsidRPr="009D2991">
        <w:tc>
          <w:tcPr>
            <w:tcW w:w="960" w:type="dxa"/>
            <w:vMerge/>
            <w:shd w:val="clear" w:color="auto" w:fill="auto"/>
            <w:vAlign w:val="center"/>
          </w:tcPr>
          <w:p w:rsidR="00295037" w:rsidRPr="00E17AA5" w:rsidRDefault="00295037" w:rsidP="009D2991">
            <w:pPr>
              <w:rPr>
                <w:sz w:val="21"/>
                <w:szCs w:val="21"/>
              </w:rPr>
            </w:pPr>
          </w:p>
        </w:tc>
        <w:tc>
          <w:tcPr>
            <w:tcW w:w="698" w:type="dxa"/>
            <w:vMerge/>
            <w:shd w:val="clear" w:color="auto" w:fill="auto"/>
            <w:vAlign w:val="center"/>
          </w:tcPr>
          <w:p w:rsidR="00295037" w:rsidRPr="00E17AA5" w:rsidRDefault="00295037" w:rsidP="009D2991">
            <w:pPr>
              <w:rPr>
                <w:sz w:val="21"/>
                <w:szCs w:val="21"/>
              </w:rPr>
            </w:pPr>
          </w:p>
        </w:tc>
        <w:tc>
          <w:tcPr>
            <w:tcW w:w="851" w:type="dxa"/>
            <w:vMerge w:val="restart"/>
            <w:shd w:val="clear" w:color="auto" w:fill="auto"/>
            <w:vAlign w:val="center"/>
          </w:tcPr>
          <w:p w:rsidR="00295037" w:rsidRPr="00E17AA5" w:rsidRDefault="00295037" w:rsidP="009D2991">
            <w:pPr>
              <w:rPr>
                <w:rFonts w:hint="eastAsia"/>
                <w:sz w:val="21"/>
                <w:szCs w:val="21"/>
              </w:rPr>
            </w:pPr>
            <w:r w:rsidRPr="00E17AA5">
              <w:rPr>
                <w:rFonts w:hint="eastAsia"/>
                <w:sz w:val="21"/>
                <w:szCs w:val="21"/>
              </w:rPr>
              <w:t>总计</w:t>
            </w:r>
          </w:p>
        </w:tc>
        <w:tc>
          <w:tcPr>
            <w:tcW w:w="2649" w:type="dxa"/>
            <w:gridSpan w:val="3"/>
            <w:shd w:val="clear" w:color="auto" w:fill="auto"/>
            <w:vAlign w:val="center"/>
          </w:tcPr>
          <w:p w:rsidR="00295037" w:rsidRPr="00E17AA5" w:rsidRDefault="00295037" w:rsidP="009D2991">
            <w:pPr>
              <w:jc w:val="center"/>
              <w:rPr>
                <w:rFonts w:hint="eastAsia"/>
                <w:sz w:val="21"/>
                <w:szCs w:val="21"/>
              </w:rPr>
            </w:pPr>
            <w:r w:rsidRPr="00E17AA5">
              <w:rPr>
                <w:rFonts w:hint="eastAsia"/>
                <w:sz w:val="21"/>
                <w:szCs w:val="21"/>
              </w:rPr>
              <w:t>传讯</w:t>
            </w:r>
          </w:p>
        </w:tc>
        <w:tc>
          <w:tcPr>
            <w:tcW w:w="2701" w:type="dxa"/>
            <w:gridSpan w:val="3"/>
            <w:shd w:val="clear" w:color="auto" w:fill="auto"/>
            <w:vAlign w:val="center"/>
          </w:tcPr>
          <w:p w:rsidR="00295037" w:rsidRPr="00E17AA5" w:rsidRDefault="00295037" w:rsidP="009D2991">
            <w:pPr>
              <w:jc w:val="center"/>
              <w:rPr>
                <w:rFonts w:hint="eastAsia"/>
                <w:sz w:val="21"/>
                <w:szCs w:val="21"/>
              </w:rPr>
            </w:pPr>
            <w:r w:rsidRPr="00E17AA5">
              <w:rPr>
                <w:rFonts w:hint="eastAsia"/>
                <w:sz w:val="21"/>
                <w:szCs w:val="21"/>
              </w:rPr>
              <w:t>未传讯</w:t>
            </w:r>
          </w:p>
        </w:tc>
        <w:tc>
          <w:tcPr>
            <w:tcW w:w="900" w:type="dxa"/>
            <w:vMerge w:val="restart"/>
            <w:shd w:val="clear" w:color="auto" w:fill="auto"/>
            <w:vAlign w:val="center"/>
          </w:tcPr>
          <w:p w:rsidR="00295037" w:rsidRPr="00E17AA5" w:rsidRDefault="00295037" w:rsidP="009D2991">
            <w:pPr>
              <w:ind w:left="46"/>
              <w:rPr>
                <w:rFonts w:hint="eastAsia"/>
                <w:sz w:val="21"/>
                <w:szCs w:val="21"/>
              </w:rPr>
            </w:pPr>
            <w:r w:rsidRPr="00E17AA5">
              <w:rPr>
                <w:rFonts w:hint="eastAsia"/>
                <w:sz w:val="21"/>
                <w:szCs w:val="21"/>
              </w:rPr>
              <w:t>送交青少年拘留所</w:t>
            </w:r>
          </w:p>
        </w:tc>
        <w:tc>
          <w:tcPr>
            <w:tcW w:w="780" w:type="dxa"/>
            <w:vMerge w:val="restart"/>
            <w:shd w:val="clear" w:color="auto" w:fill="auto"/>
            <w:vAlign w:val="center"/>
          </w:tcPr>
          <w:p w:rsidR="00295037" w:rsidRPr="00E17AA5" w:rsidRDefault="00295037" w:rsidP="009D2991">
            <w:pPr>
              <w:ind w:left="46"/>
              <w:rPr>
                <w:rFonts w:hint="eastAsia"/>
                <w:sz w:val="21"/>
                <w:szCs w:val="21"/>
              </w:rPr>
            </w:pPr>
            <w:r w:rsidRPr="00E17AA5">
              <w:rPr>
                <w:rFonts w:hint="eastAsia"/>
                <w:sz w:val="21"/>
                <w:szCs w:val="21"/>
              </w:rPr>
              <w:t>其他</w:t>
            </w:r>
          </w:p>
        </w:tc>
      </w:tr>
      <w:tr w:rsidR="00295037" w:rsidRPr="009D2991">
        <w:tc>
          <w:tcPr>
            <w:tcW w:w="960" w:type="dxa"/>
            <w:vMerge/>
            <w:tcBorders>
              <w:bottom w:val="single" w:sz="6" w:space="0" w:color="000000"/>
            </w:tcBorders>
            <w:shd w:val="clear" w:color="auto" w:fill="auto"/>
            <w:vAlign w:val="center"/>
          </w:tcPr>
          <w:p w:rsidR="00295037" w:rsidRPr="00E17AA5" w:rsidRDefault="00295037" w:rsidP="009D2991">
            <w:pPr>
              <w:rPr>
                <w:sz w:val="21"/>
                <w:szCs w:val="21"/>
              </w:rPr>
            </w:pPr>
          </w:p>
        </w:tc>
        <w:tc>
          <w:tcPr>
            <w:tcW w:w="698" w:type="dxa"/>
            <w:vMerge/>
            <w:tcBorders>
              <w:bottom w:val="single" w:sz="6" w:space="0" w:color="000000"/>
            </w:tcBorders>
            <w:shd w:val="clear" w:color="auto" w:fill="auto"/>
            <w:vAlign w:val="center"/>
          </w:tcPr>
          <w:p w:rsidR="00295037" w:rsidRPr="00E17AA5" w:rsidRDefault="00295037" w:rsidP="009D2991">
            <w:pPr>
              <w:rPr>
                <w:sz w:val="21"/>
                <w:szCs w:val="21"/>
              </w:rPr>
            </w:pPr>
          </w:p>
        </w:tc>
        <w:tc>
          <w:tcPr>
            <w:tcW w:w="851" w:type="dxa"/>
            <w:vMerge/>
            <w:tcBorders>
              <w:bottom w:val="single" w:sz="6" w:space="0" w:color="000000"/>
            </w:tcBorders>
            <w:shd w:val="clear" w:color="auto" w:fill="auto"/>
            <w:vAlign w:val="center"/>
          </w:tcPr>
          <w:p w:rsidR="00295037" w:rsidRPr="00E17AA5" w:rsidRDefault="00295037" w:rsidP="009D2991">
            <w:pPr>
              <w:rPr>
                <w:sz w:val="21"/>
                <w:szCs w:val="21"/>
              </w:rPr>
            </w:pPr>
          </w:p>
        </w:tc>
        <w:tc>
          <w:tcPr>
            <w:tcW w:w="851" w:type="dxa"/>
            <w:tcBorders>
              <w:bottom w:val="single" w:sz="6" w:space="0" w:color="000000"/>
            </w:tcBorders>
            <w:shd w:val="clear" w:color="auto" w:fill="auto"/>
            <w:tcMar>
              <w:top w:w="28" w:type="dxa"/>
              <w:bottom w:w="28" w:type="dxa"/>
            </w:tcMar>
            <w:vAlign w:val="center"/>
          </w:tcPr>
          <w:p w:rsidR="00295037" w:rsidRPr="00E17AA5" w:rsidRDefault="00295037" w:rsidP="009D2991">
            <w:pPr>
              <w:ind w:left="-4"/>
              <w:rPr>
                <w:rFonts w:hint="eastAsia"/>
                <w:sz w:val="21"/>
                <w:szCs w:val="21"/>
              </w:rPr>
            </w:pPr>
            <w:r w:rsidRPr="00E17AA5">
              <w:rPr>
                <w:rFonts w:hint="eastAsia"/>
                <w:bCs/>
                <w:sz w:val="21"/>
                <w:szCs w:val="21"/>
              </w:rPr>
              <w:t>总计</w:t>
            </w:r>
          </w:p>
        </w:tc>
        <w:tc>
          <w:tcPr>
            <w:tcW w:w="840" w:type="dxa"/>
            <w:tcBorders>
              <w:bottom w:val="single" w:sz="6" w:space="0" w:color="000000"/>
            </w:tcBorders>
            <w:shd w:val="clear" w:color="auto" w:fill="auto"/>
            <w:tcMar>
              <w:top w:w="28" w:type="dxa"/>
              <w:bottom w:w="28" w:type="dxa"/>
            </w:tcMar>
            <w:vAlign w:val="center"/>
          </w:tcPr>
          <w:p w:rsidR="00295037" w:rsidRPr="00E17AA5" w:rsidRDefault="00295037" w:rsidP="009D2991">
            <w:pPr>
              <w:ind w:left="-4"/>
              <w:rPr>
                <w:rFonts w:hint="eastAsia"/>
                <w:sz w:val="21"/>
                <w:szCs w:val="21"/>
              </w:rPr>
            </w:pPr>
            <w:r w:rsidRPr="00E17AA5">
              <w:rPr>
                <w:rFonts w:hint="eastAsia"/>
                <w:bCs/>
                <w:sz w:val="21"/>
                <w:szCs w:val="21"/>
              </w:rPr>
              <w:t>旧式判决</w:t>
            </w:r>
          </w:p>
        </w:tc>
        <w:tc>
          <w:tcPr>
            <w:tcW w:w="958" w:type="dxa"/>
            <w:tcBorders>
              <w:bottom w:val="single" w:sz="6" w:space="0" w:color="000000"/>
            </w:tcBorders>
            <w:shd w:val="clear" w:color="auto" w:fill="auto"/>
            <w:tcMar>
              <w:top w:w="28" w:type="dxa"/>
              <w:bottom w:w="28" w:type="dxa"/>
            </w:tcMar>
            <w:vAlign w:val="center"/>
          </w:tcPr>
          <w:p w:rsidR="00295037" w:rsidRPr="00E17AA5" w:rsidRDefault="00295037" w:rsidP="009D2991">
            <w:pPr>
              <w:ind w:left="-4"/>
              <w:rPr>
                <w:rFonts w:hint="eastAsia"/>
                <w:sz w:val="21"/>
                <w:szCs w:val="21"/>
              </w:rPr>
            </w:pPr>
            <w:r w:rsidRPr="00E17AA5">
              <w:rPr>
                <w:rFonts w:hint="eastAsia"/>
                <w:bCs/>
                <w:sz w:val="21"/>
                <w:szCs w:val="21"/>
              </w:rPr>
              <w:t>旧式即决处罚</w:t>
            </w:r>
          </w:p>
        </w:tc>
        <w:tc>
          <w:tcPr>
            <w:tcW w:w="902" w:type="dxa"/>
            <w:tcBorders>
              <w:bottom w:val="single" w:sz="6" w:space="0" w:color="000000"/>
            </w:tcBorders>
            <w:shd w:val="clear" w:color="auto" w:fill="auto"/>
            <w:tcMar>
              <w:top w:w="28" w:type="dxa"/>
              <w:bottom w:w="28" w:type="dxa"/>
            </w:tcMar>
            <w:vAlign w:val="center"/>
          </w:tcPr>
          <w:p w:rsidR="00295037" w:rsidRPr="00E17AA5" w:rsidRDefault="00295037" w:rsidP="009D2991">
            <w:pPr>
              <w:ind w:left="-4"/>
              <w:rPr>
                <w:rFonts w:hint="eastAsia"/>
                <w:sz w:val="21"/>
                <w:szCs w:val="21"/>
              </w:rPr>
            </w:pPr>
            <w:r w:rsidRPr="00E17AA5">
              <w:rPr>
                <w:rFonts w:hint="eastAsia"/>
                <w:bCs/>
                <w:sz w:val="21"/>
                <w:szCs w:val="21"/>
              </w:rPr>
              <w:t>未起诉</w:t>
            </w:r>
          </w:p>
        </w:tc>
        <w:tc>
          <w:tcPr>
            <w:tcW w:w="900" w:type="dxa"/>
            <w:tcBorders>
              <w:bottom w:val="single" w:sz="6" w:space="0" w:color="000000"/>
            </w:tcBorders>
            <w:shd w:val="clear" w:color="auto" w:fill="auto"/>
            <w:tcMar>
              <w:top w:w="28" w:type="dxa"/>
              <w:bottom w:w="28" w:type="dxa"/>
            </w:tcMar>
            <w:vAlign w:val="center"/>
          </w:tcPr>
          <w:p w:rsidR="00295037" w:rsidRPr="00E17AA5" w:rsidRDefault="00295037" w:rsidP="009D2991">
            <w:pPr>
              <w:ind w:left="-4"/>
              <w:rPr>
                <w:rFonts w:hint="eastAsia"/>
                <w:sz w:val="21"/>
                <w:szCs w:val="21"/>
              </w:rPr>
            </w:pPr>
            <w:r w:rsidRPr="00E17AA5">
              <w:rPr>
                <w:rFonts w:hint="eastAsia"/>
                <w:bCs/>
                <w:sz w:val="21"/>
                <w:szCs w:val="21"/>
              </w:rPr>
              <w:t>缓刑</w:t>
            </w:r>
          </w:p>
        </w:tc>
        <w:tc>
          <w:tcPr>
            <w:tcW w:w="899" w:type="dxa"/>
            <w:tcBorders>
              <w:bottom w:val="single" w:sz="6" w:space="0" w:color="000000"/>
            </w:tcBorders>
            <w:shd w:val="clear" w:color="auto" w:fill="auto"/>
            <w:tcMar>
              <w:top w:w="28" w:type="dxa"/>
              <w:bottom w:w="28" w:type="dxa"/>
            </w:tcMar>
            <w:vAlign w:val="center"/>
          </w:tcPr>
          <w:p w:rsidR="00295037" w:rsidRPr="00E17AA5" w:rsidRDefault="00295037" w:rsidP="009D2991">
            <w:pPr>
              <w:ind w:left="-4"/>
              <w:rPr>
                <w:rFonts w:hint="eastAsia"/>
                <w:sz w:val="21"/>
                <w:szCs w:val="21"/>
              </w:rPr>
            </w:pPr>
            <w:r w:rsidRPr="00E17AA5">
              <w:rPr>
                <w:rFonts w:hint="eastAsia"/>
                <w:bCs/>
                <w:sz w:val="21"/>
                <w:szCs w:val="21"/>
              </w:rPr>
              <w:t>其他</w:t>
            </w:r>
          </w:p>
        </w:tc>
        <w:tc>
          <w:tcPr>
            <w:tcW w:w="900" w:type="dxa"/>
            <w:vMerge/>
            <w:tcBorders>
              <w:bottom w:val="single" w:sz="6" w:space="0" w:color="000000"/>
            </w:tcBorders>
            <w:shd w:val="clear" w:color="auto" w:fill="auto"/>
            <w:vAlign w:val="center"/>
          </w:tcPr>
          <w:p w:rsidR="00295037" w:rsidRPr="00E17AA5" w:rsidRDefault="00295037" w:rsidP="009D2991">
            <w:pPr>
              <w:rPr>
                <w:sz w:val="21"/>
                <w:szCs w:val="21"/>
              </w:rPr>
            </w:pPr>
          </w:p>
        </w:tc>
        <w:tc>
          <w:tcPr>
            <w:tcW w:w="780" w:type="dxa"/>
            <w:vMerge/>
            <w:tcBorders>
              <w:bottom w:val="single" w:sz="6" w:space="0" w:color="000000"/>
            </w:tcBorders>
            <w:shd w:val="clear" w:color="auto" w:fill="auto"/>
            <w:vAlign w:val="center"/>
          </w:tcPr>
          <w:p w:rsidR="00295037" w:rsidRPr="00E17AA5" w:rsidRDefault="00295037" w:rsidP="009D2991">
            <w:pPr>
              <w:rPr>
                <w:sz w:val="21"/>
                <w:szCs w:val="21"/>
              </w:rPr>
            </w:pPr>
          </w:p>
        </w:tc>
      </w:tr>
      <w:tr w:rsidR="00295037" w:rsidRPr="009D2991">
        <w:tc>
          <w:tcPr>
            <w:tcW w:w="960" w:type="dxa"/>
            <w:tcBorders>
              <w:bottom w:val="nil"/>
            </w:tcBorders>
            <w:shd w:val="clear" w:color="auto" w:fill="auto"/>
          </w:tcPr>
          <w:p w:rsidR="00295037" w:rsidRPr="00E17AA5" w:rsidRDefault="00295037" w:rsidP="009D2991">
            <w:pPr>
              <w:rPr>
                <w:rFonts w:hint="eastAsia"/>
                <w:sz w:val="21"/>
                <w:szCs w:val="21"/>
              </w:rPr>
            </w:pPr>
            <w:r w:rsidRPr="00E17AA5">
              <w:rPr>
                <w:sz w:val="21"/>
                <w:szCs w:val="21"/>
              </w:rPr>
              <w:t>2005</w:t>
            </w:r>
            <w:r w:rsidRPr="00E17AA5">
              <w:rPr>
                <w:rFonts w:hint="eastAsia"/>
                <w:sz w:val="21"/>
                <w:szCs w:val="21"/>
              </w:rPr>
              <w:t>年</w:t>
            </w:r>
          </w:p>
        </w:tc>
        <w:tc>
          <w:tcPr>
            <w:tcW w:w="698" w:type="dxa"/>
            <w:tcBorders>
              <w:bottom w:val="nil"/>
            </w:tcBorders>
            <w:shd w:val="clear" w:color="auto" w:fill="auto"/>
          </w:tcPr>
          <w:p w:rsidR="00295037" w:rsidRPr="00E17AA5" w:rsidRDefault="00295037" w:rsidP="009D2991">
            <w:pPr>
              <w:jc w:val="center"/>
              <w:rPr>
                <w:sz w:val="21"/>
                <w:szCs w:val="21"/>
              </w:rPr>
            </w:pPr>
            <w:r w:rsidRPr="00E17AA5">
              <w:rPr>
                <w:sz w:val="21"/>
                <w:szCs w:val="21"/>
              </w:rPr>
              <w:t>684 (337)</w:t>
            </w:r>
          </w:p>
        </w:tc>
        <w:tc>
          <w:tcPr>
            <w:tcW w:w="851" w:type="dxa"/>
            <w:tcBorders>
              <w:bottom w:val="nil"/>
            </w:tcBorders>
            <w:shd w:val="clear" w:color="auto" w:fill="auto"/>
          </w:tcPr>
          <w:p w:rsidR="00295037" w:rsidRPr="00E17AA5" w:rsidRDefault="00295037" w:rsidP="009D2991">
            <w:pPr>
              <w:jc w:val="center"/>
              <w:rPr>
                <w:sz w:val="21"/>
                <w:szCs w:val="21"/>
              </w:rPr>
            </w:pPr>
            <w:r w:rsidRPr="00E17AA5">
              <w:rPr>
                <w:sz w:val="21"/>
                <w:szCs w:val="21"/>
              </w:rPr>
              <w:t>675</w:t>
            </w:r>
          </w:p>
        </w:tc>
        <w:tc>
          <w:tcPr>
            <w:tcW w:w="851" w:type="dxa"/>
            <w:tcBorders>
              <w:bottom w:val="nil"/>
            </w:tcBorders>
            <w:shd w:val="clear" w:color="auto" w:fill="auto"/>
          </w:tcPr>
          <w:p w:rsidR="00295037" w:rsidRPr="00E17AA5" w:rsidRDefault="00295037" w:rsidP="009D2991">
            <w:pPr>
              <w:jc w:val="center"/>
              <w:rPr>
                <w:sz w:val="21"/>
                <w:szCs w:val="21"/>
              </w:rPr>
            </w:pPr>
            <w:r w:rsidRPr="00E17AA5">
              <w:rPr>
                <w:sz w:val="21"/>
                <w:szCs w:val="21"/>
              </w:rPr>
              <w:t>438</w:t>
            </w:r>
          </w:p>
        </w:tc>
        <w:tc>
          <w:tcPr>
            <w:tcW w:w="840" w:type="dxa"/>
            <w:tcBorders>
              <w:bottom w:val="nil"/>
            </w:tcBorders>
            <w:shd w:val="clear" w:color="auto" w:fill="auto"/>
          </w:tcPr>
          <w:p w:rsidR="00295037" w:rsidRPr="00E17AA5" w:rsidRDefault="00295037" w:rsidP="009D2991">
            <w:pPr>
              <w:jc w:val="center"/>
              <w:rPr>
                <w:sz w:val="21"/>
                <w:szCs w:val="21"/>
              </w:rPr>
            </w:pPr>
            <w:r w:rsidRPr="00E17AA5">
              <w:rPr>
                <w:sz w:val="21"/>
                <w:szCs w:val="21"/>
              </w:rPr>
              <w:t>394</w:t>
            </w:r>
          </w:p>
        </w:tc>
        <w:tc>
          <w:tcPr>
            <w:tcW w:w="958" w:type="dxa"/>
            <w:tcBorders>
              <w:bottom w:val="nil"/>
            </w:tcBorders>
            <w:shd w:val="clear" w:color="auto" w:fill="auto"/>
          </w:tcPr>
          <w:p w:rsidR="00295037" w:rsidRPr="00E17AA5" w:rsidRDefault="00295037" w:rsidP="009D2991">
            <w:pPr>
              <w:jc w:val="center"/>
              <w:rPr>
                <w:sz w:val="21"/>
                <w:szCs w:val="21"/>
              </w:rPr>
            </w:pPr>
            <w:r w:rsidRPr="00E17AA5">
              <w:rPr>
                <w:sz w:val="21"/>
                <w:szCs w:val="21"/>
              </w:rPr>
              <w:t>44</w:t>
            </w:r>
          </w:p>
        </w:tc>
        <w:tc>
          <w:tcPr>
            <w:tcW w:w="902" w:type="dxa"/>
            <w:tcBorders>
              <w:bottom w:val="nil"/>
            </w:tcBorders>
            <w:shd w:val="clear" w:color="auto" w:fill="auto"/>
          </w:tcPr>
          <w:p w:rsidR="00295037" w:rsidRPr="00E17AA5" w:rsidRDefault="00295037" w:rsidP="009D2991">
            <w:pPr>
              <w:jc w:val="center"/>
              <w:rPr>
                <w:sz w:val="21"/>
                <w:szCs w:val="21"/>
              </w:rPr>
            </w:pPr>
            <w:r w:rsidRPr="00E17AA5">
              <w:rPr>
                <w:sz w:val="21"/>
                <w:szCs w:val="21"/>
              </w:rPr>
              <w:t>59</w:t>
            </w:r>
          </w:p>
        </w:tc>
        <w:tc>
          <w:tcPr>
            <w:tcW w:w="900" w:type="dxa"/>
            <w:tcBorders>
              <w:bottom w:val="nil"/>
            </w:tcBorders>
            <w:shd w:val="clear" w:color="auto" w:fill="auto"/>
          </w:tcPr>
          <w:p w:rsidR="00295037" w:rsidRPr="00E17AA5" w:rsidRDefault="00295037" w:rsidP="009D2991">
            <w:pPr>
              <w:jc w:val="center"/>
              <w:rPr>
                <w:sz w:val="21"/>
                <w:szCs w:val="21"/>
              </w:rPr>
            </w:pPr>
            <w:r w:rsidRPr="00E17AA5">
              <w:rPr>
                <w:sz w:val="21"/>
                <w:szCs w:val="21"/>
              </w:rPr>
              <w:t>55</w:t>
            </w:r>
          </w:p>
        </w:tc>
        <w:tc>
          <w:tcPr>
            <w:tcW w:w="899" w:type="dxa"/>
            <w:tcBorders>
              <w:bottom w:val="nil"/>
            </w:tcBorders>
            <w:shd w:val="clear" w:color="auto" w:fill="auto"/>
          </w:tcPr>
          <w:p w:rsidR="00295037" w:rsidRPr="00E17AA5" w:rsidRDefault="00295037" w:rsidP="009D2991">
            <w:pPr>
              <w:jc w:val="center"/>
              <w:rPr>
                <w:sz w:val="21"/>
                <w:szCs w:val="21"/>
              </w:rPr>
            </w:pPr>
            <w:r w:rsidRPr="00E17AA5">
              <w:rPr>
                <w:sz w:val="21"/>
                <w:szCs w:val="21"/>
              </w:rPr>
              <w:t>21</w:t>
            </w:r>
          </w:p>
        </w:tc>
        <w:tc>
          <w:tcPr>
            <w:tcW w:w="900" w:type="dxa"/>
            <w:tcBorders>
              <w:bottom w:val="nil"/>
            </w:tcBorders>
            <w:shd w:val="clear" w:color="auto" w:fill="auto"/>
          </w:tcPr>
          <w:p w:rsidR="00295037" w:rsidRPr="00E17AA5" w:rsidRDefault="00295037" w:rsidP="009D2991">
            <w:pPr>
              <w:jc w:val="center"/>
              <w:rPr>
                <w:sz w:val="21"/>
                <w:szCs w:val="21"/>
              </w:rPr>
            </w:pPr>
            <w:r w:rsidRPr="00E17AA5">
              <w:rPr>
                <w:sz w:val="21"/>
                <w:szCs w:val="21"/>
              </w:rPr>
              <w:t>52</w:t>
            </w:r>
          </w:p>
        </w:tc>
        <w:tc>
          <w:tcPr>
            <w:tcW w:w="780" w:type="dxa"/>
            <w:tcBorders>
              <w:bottom w:val="nil"/>
            </w:tcBorders>
            <w:shd w:val="clear" w:color="auto" w:fill="auto"/>
          </w:tcPr>
          <w:p w:rsidR="00295037" w:rsidRPr="00E17AA5" w:rsidRDefault="00295037" w:rsidP="009D2991">
            <w:pPr>
              <w:jc w:val="center"/>
              <w:rPr>
                <w:sz w:val="21"/>
                <w:szCs w:val="21"/>
              </w:rPr>
            </w:pPr>
            <w:r w:rsidRPr="00E17AA5">
              <w:rPr>
                <w:sz w:val="21"/>
                <w:szCs w:val="21"/>
              </w:rPr>
              <w:t>50</w:t>
            </w:r>
          </w:p>
        </w:tc>
      </w:tr>
      <w:tr w:rsidR="00295037" w:rsidRPr="009D2991">
        <w:tc>
          <w:tcPr>
            <w:tcW w:w="960" w:type="dxa"/>
            <w:tcBorders>
              <w:top w:val="nil"/>
              <w:bottom w:val="nil"/>
            </w:tcBorders>
            <w:shd w:val="clear" w:color="auto" w:fill="auto"/>
          </w:tcPr>
          <w:p w:rsidR="00295037" w:rsidRPr="00E17AA5" w:rsidRDefault="00295037" w:rsidP="009D2991">
            <w:pPr>
              <w:rPr>
                <w:rFonts w:hint="eastAsia"/>
                <w:sz w:val="21"/>
                <w:szCs w:val="21"/>
              </w:rPr>
            </w:pPr>
            <w:r w:rsidRPr="00E17AA5">
              <w:rPr>
                <w:sz w:val="21"/>
                <w:szCs w:val="21"/>
              </w:rPr>
              <w:t>2004</w:t>
            </w:r>
            <w:r w:rsidRPr="00E17AA5">
              <w:rPr>
                <w:rFonts w:hint="eastAsia"/>
                <w:sz w:val="21"/>
                <w:szCs w:val="21"/>
              </w:rPr>
              <w:t>年</w:t>
            </w:r>
          </w:p>
        </w:tc>
        <w:tc>
          <w:tcPr>
            <w:tcW w:w="698"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627 (374)</w:t>
            </w:r>
          </w:p>
        </w:tc>
        <w:tc>
          <w:tcPr>
            <w:tcW w:w="851"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622</w:t>
            </w:r>
          </w:p>
        </w:tc>
        <w:tc>
          <w:tcPr>
            <w:tcW w:w="851"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443</w:t>
            </w:r>
          </w:p>
        </w:tc>
        <w:tc>
          <w:tcPr>
            <w:tcW w:w="840"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400</w:t>
            </w:r>
          </w:p>
        </w:tc>
        <w:tc>
          <w:tcPr>
            <w:tcW w:w="958"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43</w:t>
            </w:r>
          </w:p>
        </w:tc>
        <w:tc>
          <w:tcPr>
            <w:tcW w:w="902"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48</w:t>
            </w:r>
          </w:p>
        </w:tc>
        <w:tc>
          <w:tcPr>
            <w:tcW w:w="900"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37</w:t>
            </w:r>
          </w:p>
        </w:tc>
        <w:tc>
          <w:tcPr>
            <w:tcW w:w="899"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19</w:t>
            </w:r>
          </w:p>
        </w:tc>
        <w:tc>
          <w:tcPr>
            <w:tcW w:w="900"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42</w:t>
            </w:r>
          </w:p>
        </w:tc>
        <w:tc>
          <w:tcPr>
            <w:tcW w:w="780" w:type="dxa"/>
            <w:tcBorders>
              <w:top w:val="nil"/>
              <w:bottom w:val="nil"/>
            </w:tcBorders>
            <w:shd w:val="clear" w:color="auto" w:fill="auto"/>
          </w:tcPr>
          <w:p w:rsidR="00295037" w:rsidRPr="00E17AA5" w:rsidRDefault="00295037" w:rsidP="009D2991">
            <w:pPr>
              <w:jc w:val="center"/>
              <w:rPr>
                <w:sz w:val="21"/>
                <w:szCs w:val="21"/>
              </w:rPr>
            </w:pPr>
            <w:r w:rsidRPr="00E17AA5">
              <w:rPr>
                <w:sz w:val="21"/>
                <w:szCs w:val="21"/>
              </w:rPr>
              <w:t>33</w:t>
            </w:r>
          </w:p>
        </w:tc>
      </w:tr>
      <w:tr w:rsidR="00295037" w:rsidRPr="009D2991">
        <w:tc>
          <w:tcPr>
            <w:tcW w:w="960" w:type="dxa"/>
            <w:tcBorders>
              <w:top w:val="nil"/>
            </w:tcBorders>
            <w:shd w:val="clear" w:color="auto" w:fill="auto"/>
          </w:tcPr>
          <w:p w:rsidR="00295037" w:rsidRPr="00E17AA5" w:rsidRDefault="00295037" w:rsidP="009D2991">
            <w:pPr>
              <w:rPr>
                <w:rFonts w:hint="eastAsia"/>
                <w:sz w:val="21"/>
                <w:szCs w:val="21"/>
              </w:rPr>
            </w:pPr>
            <w:r w:rsidRPr="00E17AA5">
              <w:rPr>
                <w:sz w:val="21"/>
                <w:szCs w:val="21"/>
              </w:rPr>
              <w:t>2003</w:t>
            </w:r>
            <w:r w:rsidRPr="00E17AA5">
              <w:rPr>
                <w:rFonts w:hint="eastAsia"/>
                <w:sz w:val="21"/>
                <w:szCs w:val="21"/>
              </w:rPr>
              <w:t>年</w:t>
            </w:r>
          </w:p>
        </w:tc>
        <w:tc>
          <w:tcPr>
            <w:tcW w:w="698" w:type="dxa"/>
            <w:tcBorders>
              <w:top w:val="nil"/>
            </w:tcBorders>
            <w:shd w:val="clear" w:color="auto" w:fill="auto"/>
          </w:tcPr>
          <w:p w:rsidR="00295037" w:rsidRPr="00E17AA5" w:rsidRDefault="00295037" w:rsidP="009D2991">
            <w:pPr>
              <w:jc w:val="center"/>
              <w:rPr>
                <w:sz w:val="21"/>
                <w:szCs w:val="21"/>
              </w:rPr>
            </w:pPr>
            <w:r w:rsidRPr="00E17AA5">
              <w:rPr>
                <w:sz w:val="21"/>
                <w:szCs w:val="21"/>
              </w:rPr>
              <w:t>637 (391)</w:t>
            </w:r>
          </w:p>
        </w:tc>
        <w:tc>
          <w:tcPr>
            <w:tcW w:w="851" w:type="dxa"/>
            <w:tcBorders>
              <w:top w:val="nil"/>
            </w:tcBorders>
            <w:shd w:val="clear" w:color="auto" w:fill="auto"/>
          </w:tcPr>
          <w:p w:rsidR="00295037" w:rsidRPr="00E17AA5" w:rsidRDefault="00295037" w:rsidP="009D2991">
            <w:pPr>
              <w:jc w:val="center"/>
              <w:rPr>
                <w:sz w:val="21"/>
                <w:szCs w:val="21"/>
              </w:rPr>
            </w:pPr>
            <w:r w:rsidRPr="00E17AA5">
              <w:rPr>
                <w:sz w:val="21"/>
                <w:szCs w:val="21"/>
              </w:rPr>
              <w:t>643</w:t>
            </w:r>
          </w:p>
        </w:tc>
        <w:tc>
          <w:tcPr>
            <w:tcW w:w="851" w:type="dxa"/>
            <w:tcBorders>
              <w:top w:val="nil"/>
            </w:tcBorders>
            <w:shd w:val="clear" w:color="auto" w:fill="auto"/>
          </w:tcPr>
          <w:p w:rsidR="00295037" w:rsidRPr="00E17AA5" w:rsidRDefault="00295037" w:rsidP="009D2991">
            <w:pPr>
              <w:jc w:val="center"/>
              <w:rPr>
                <w:sz w:val="21"/>
                <w:szCs w:val="21"/>
              </w:rPr>
            </w:pPr>
            <w:r w:rsidRPr="00E17AA5">
              <w:rPr>
                <w:sz w:val="21"/>
                <w:szCs w:val="21"/>
              </w:rPr>
              <w:t>454</w:t>
            </w:r>
          </w:p>
        </w:tc>
        <w:tc>
          <w:tcPr>
            <w:tcW w:w="840" w:type="dxa"/>
            <w:tcBorders>
              <w:top w:val="nil"/>
            </w:tcBorders>
            <w:shd w:val="clear" w:color="auto" w:fill="auto"/>
          </w:tcPr>
          <w:p w:rsidR="00295037" w:rsidRPr="00E17AA5" w:rsidRDefault="00295037" w:rsidP="009D2991">
            <w:pPr>
              <w:jc w:val="center"/>
              <w:rPr>
                <w:sz w:val="21"/>
                <w:szCs w:val="21"/>
              </w:rPr>
            </w:pPr>
            <w:r w:rsidRPr="00E17AA5">
              <w:rPr>
                <w:sz w:val="21"/>
                <w:szCs w:val="21"/>
              </w:rPr>
              <w:t>420</w:t>
            </w:r>
          </w:p>
        </w:tc>
        <w:tc>
          <w:tcPr>
            <w:tcW w:w="958" w:type="dxa"/>
            <w:tcBorders>
              <w:top w:val="nil"/>
            </w:tcBorders>
            <w:shd w:val="clear" w:color="auto" w:fill="auto"/>
          </w:tcPr>
          <w:p w:rsidR="00295037" w:rsidRPr="00E17AA5" w:rsidRDefault="00295037" w:rsidP="009D2991">
            <w:pPr>
              <w:jc w:val="center"/>
              <w:rPr>
                <w:sz w:val="21"/>
                <w:szCs w:val="21"/>
              </w:rPr>
            </w:pPr>
            <w:r w:rsidRPr="00E17AA5">
              <w:rPr>
                <w:sz w:val="21"/>
                <w:szCs w:val="21"/>
              </w:rPr>
              <w:t>34</w:t>
            </w:r>
          </w:p>
        </w:tc>
        <w:tc>
          <w:tcPr>
            <w:tcW w:w="902" w:type="dxa"/>
            <w:tcBorders>
              <w:top w:val="nil"/>
            </w:tcBorders>
            <w:shd w:val="clear" w:color="auto" w:fill="auto"/>
          </w:tcPr>
          <w:p w:rsidR="00295037" w:rsidRPr="00E17AA5" w:rsidRDefault="00295037" w:rsidP="009D2991">
            <w:pPr>
              <w:jc w:val="center"/>
              <w:rPr>
                <w:sz w:val="21"/>
                <w:szCs w:val="21"/>
              </w:rPr>
            </w:pPr>
            <w:r w:rsidRPr="00E17AA5">
              <w:rPr>
                <w:sz w:val="21"/>
                <w:szCs w:val="21"/>
              </w:rPr>
              <w:t>47</w:t>
            </w:r>
          </w:p>
        </w:tc>
        <w:tc>
          <w:tcPr>
            <w:tcW w:w="900" w:type="dxa"/>
            <w:tcBorders>
              <w:top w:val="nil"/>
            </w:tcBorders>
            <w:shd w:val="clear" w:color="auto" w:fill="auto"/>
          </w:tcPr>
          <w:p w:rsidR="00295037" w:rsidRPr="00E17AA5" w:rsidRDefault="00295037" w:rsidP="009D2991">
            <w:pPr>
              <w:jc w:val="center"/>
              <w:rPr>
                <w:sz w:val="21"/>
                <w:szCs w:val="21"/>
              </w:rPr>
            </w:pPr>
            <w:r w:rsidRPr="00E17AA5">
              <w:rPr>
                <w:sz w:val="21"/>
                <w:szCs w:val="21"/>
              </w:rPr>
              <w:t>45</w:t>
            </w:r>
          </w:p>
        </w:tc>
        <w:tc>
          <w:tcPr>
            <w:tcW w:w="899" w:type="dxa"/>
            <w:tcBorders>
              <w:top w:val="nil"/>
            </w:tcBorders>
            <w:shd w:val="clear" w:color="auto" w:fill="auto"/>
          </w:tcPr>
          <w:p w:rsidR="00295037" w:rsidRPr="00E17AA5" w:rsidRDefault="00295037" w:rsidP="009D2991">
            <w:pPr>
              <w:jc w:val="center"/>
              <w:rPr>
                <w:sz w:val="21"/>
                <w:szCs w:val="21"/>
              </w:rPr>
            </w:pPr>
            <w:r w:rsidRPr="00E17AA5">
              <w:rPr>
                <w:sz w:val="21"/>
                <w:szCs w:val="21"/>
              </w:rPr>
              <w:t>22</w:t>
            </w:r>
          </w:p>
        </w:tc>
        <w:tc>
          <w:tcPr>
            <w:tcW w:w="900" w:type="dxa"/>
            <w:tcBorders>
              <w:top w:val="nil"/>
            </w:tcBorders>
            <w:shd w:val="clear" w:color="auto" w:fill="auto"/>
          </w:tcPr>
          <w:p w:rsidR="00295037" w:rsidRPr="00E17AA5" w:rsidRDefault="00295037" w:rsidP="009D2991">
            <w:pPr>
              <w:jc w:val="center"/>
              <w:rPr>
                <w:sz w:val="21"/>
                <w:szCs w:val="21"/>
              </w:rPr>
            </w:pPr>
            <w:r w:rsidRPr="00E17AA5">
              <w:rPr>
                <w:sz w:val="21"/>
                <w:szCs w:val="21"/>
              </w:rPr>
              <w:t>47</w:t>
            </w:r>
          </w:p>
        </w:tc>
        <w:tc>
          <w:tcPr>
            <w:tcW w:w="780" w:type="dxa"/>
            <w:tcBorders>
              <w:top w:val="nil"/>
            </w:tcBorders>
            <w:shd w:val="clear" w:color="auto" w:fill="auto"/>
          </w:tcPr>
          <w:p w:rsidR="00295037" w:rsidRPr="00E17AA5" w:rsidRDefault="00295037" w:rsidP="009D2991">
            <w:pPr>
              <w:jc w:val="center"/>
              <w:rPr>
                <w:sz w:val="21"/>
                <w:szCs w:val="21"/>
              </w:rPr>
            </w:pPr>
            <w:r w:rsidRPr="00E17AA5">
              <w:rPr>
                <w:sz w:val="21"/>
                <w:szCs w:val="21"/>
              </w:rPr>
              <w:t>28</w:t>
            </w:r>
          </w:p>
        </w:tc>
      </w:tr>
    </w:tbl>
    <w:p w:rsidR="00295037" w:rsidRPr="00E17AA5" w:rsidRDefault="00295037" w:rsidP="00E17AA5">
      <w:pPr>
        <w:pStyle w:val="Heading2"/>
        <w:spacing w:before="320"/>
        <w:jc w:val="both"/>
      </w:pPr>
      <w:r w:rsidRPr="00E17AA5">
        <w:rPr>
          <w:rFonts w:hint="eastAsia"/>
        </w:rPr>
        <w:t>加强对儿童的保护和支助</w:t>
      </w:r>
    </w:p>
    <w:p w:rsidR="00295037" w:rsidRPr="009D2991" w:rsidRDefault="00295037" w:rsidP="00E17AA5">
      <w:pPr>
        <w:pStyle w:val="Heading3"/>
        <w:jc w:val="both"/>
        <w:rPr>
          <w:rFonts w:hint="eastAsia"/>
          <w:snapToGrid w:val="0"/>
          <w:szCs w:val="24"/>
        </w:rPr>
      </w:pPr>
      <w:r w:rsidRPr="009D2991">
        <w:rPr>
          <w:snapToGrid w:val="0"/>
          <w:szCs w:val="24"/>
        </w:rPr>
        <w:t>(1)</w:t>
      </w:r>
      <w:r w:rsidRPr="009D2991">
        <w:rPr>
          <w:snapToGrid w:val="0"/>
          <w:szCs w:val="24"/>
        </w:rPr>
        <w:tab/>
      </w:r>
      <w:r w:rsidRPr="009D2991">
        <w:rPr>
          <w:rFonts w:hint="eastAsia"/>
          <w:snapToGrid w:val="0"/>
          <w:szCs w:val="24"/>
        </w:rPr>
        <w:t>收养</w:t>
      </w:r>
    </w:p>
    <w:p w:rsidR="00295037" w:rsidRPr="009D2991" w:rsidRDefault="00295037" w:rsidP="00E17AA5">
      <w:pPr>
        <w:spacing w:after="320"/>
        <w:rPr>
          <w:rFonts w:hint="eastAsia"/>
          <w:szCs w:val="24"/>
        </w:rPr>
      </w:pPr>
      <w:r w:rsidRPr="009D2991">
        <w:rPr>
          <w:bCs/>
          <w:szCs w:val="24"/>
        </w:rPr>
        <w:t>256.</w:t>
      </w:r>
      <w:r w:rsidRPr="009D2991">
        <w:rPr>
          <w:szCs w:val="24"/>
        </w:rPr>
        <w:tab/>
      </w:r>
      <w:r w:rsidRPr="009D2991">
        <w:rPr>
          <w:rFonts w:hint="eastAsia"/>
          <w:szCs w:val="24"/>
        </w:rPr>
        <w:t>为了便于家庭收养，政府在</w:t>
      </w:r>
      <w:r w:rsidRPr="009D2991">
        <w:rPr>
          <w:rFonts w:hint="eastAsia"/>
          <w:szCs w:val="24"/>
        </w:rPr>
        <w:t>1995</w:t>
      </w:r>
      <w:r w:rsidRPr="009D2991">
        <w:rPr>
          <w:rFonts w:hint="eastAsia"/>
          <w:szCs w:val="24"/>
        </w:rPr>
        <w:t>年</w:t>
      </w:r>
      <w:r w:rsidRPr="009D2991">
        <w:rPr>
          <w:rFonts w:hint="eastAsia"/>
          <w:szCs w:val="24"/>
        </w:rPr>
        <w:t>1</w:t>
      </w:r>
      <w:r w:rsidRPr="009D2991">
        <w:rPr>
          <w:rFonts w:hint="eastAsia"/>
          <w:szCs w:val="24"/>
        </w:rPr>
        <w:t>月颁布了《促进收养及程序特别法》。从</w:t>
      </w:r>
      <w:r w:rsidRPr="009D2991">
        <w:rPr>
          <w:rFonts w:hint="eastAsia"/>
          <w:szCs w:val="24"/>
        </w:rPr>
        <w:t>1996</w:t>
      </w:r>
      <w:r w:rsidRPr="009D2991">
        <w:rPr>
          <w:rFonts w:hint="eastAsia"/>
          <w:szCs w:val="24"/>
        </w:rPr>
        <w:t>年起，收养残疾儿童的家庭提供育儿补贴和医疗费支助。</w:t>
      </w:r>
    </w:p>
    <w:p w:rsidR="00295037" w:rsidRPr="009D2991" w:rsidRDefault="00295037" w:rsidP="00E17AA5">
      <w:pPr>
        <w:pStyle w:val="Heading3"/>
        <w:jc w:val="both"/>
        <w:rPr>
          <w:snapToGrid w:val="0"/>
          <w:szCs w:val="24"/>
        </w:rPr>
      </w:pPr>
      <w:r w:rsidRPr="009D2991">
        <w:rPr>
          <w:snapToGrid w:val="0"/>
          <w:szCs w:val="24"/>
        </w:rPr>
        <w:t>(2)</w:t>
      </w:r>
      <w:r w:rsidRPr="009D2991">
        <w:rPr>
          <w:snapToGrid w:val="0"/>
          <w:szCs w:val="24"/>
        </w:rPr>
        <w:tab/>
      </w:r>
      <w:r w:rsidRPr="009D2991">
        <w:rPr>
          <w:rFonts w:hint="eastAsia"/>
          <w:snapToGrid w:val="0"/>
          <w:szCs w:val="24"/>
        </w:rPr>
        <w:t>完善收养看护制度</w:t>
      </w:r>
    </w:p>
    <w:p w:rsidR="00295037" w:rsidRPr="009D2991" w:rsidRDefault="00295037" w:rsidP="00E17AA5">
      <w:pPr>
        <w:spacing w:after="320"/>
        <w:rPr>
          <w:szCs w:val="24"/>
        </w:rPr>
      </w:pPr>
      <w:r w:rsidRPr="009D2991">
        <w:rPr>
          <w:bCs/>
          <w:szCs w:val="24"/>
        </w:rPr>
        <w:t>257.</w:t>
      </w:r>
      <w:r w:rsidRPr="009D2991">
        <w:rPr>
          <w:szCs w:val="24"/>
        </w:rPr>
        <w:tab/>
      </w:r>
      <w:r w:rsidRPr="009D2991">
        <w:rPr>
          <w:rFonts w:hint="eastAsia"/>
          <w:szCs w:val="24"/>
        </w:rPr>
        <w:t>政府从</w:t>
      </w:r>
      <w:r w:rsidRPr="009D2991">
        <w:rPr>
          <w:rFonts w:hint="eastAsia"/>
          <w:szCs w:val="24"/>
        </w:rPr>
        <w:t>2000</w:t>
      </w:r>
      <w:r w:rsidRPr="009D2991">
        <w:rPr>
          <w:rFonts w:hint="eastAsia"/>
          <w:szCs w:val="24"/>
        </w:rPr>
        <w:t>年起通过为被收养儿童提供育儿费支助和提供基本生活保障金的方式扩大了对家庭收养看护的支助。全国有</w:t>
      </w:r>
      <w:r w:rsidRPr="009D2991">
        <w:rPr>
          <w:rFonts w:hint="eastAsia"/>
          <w:szCs w:val="24"/>
        </w:rPr>
        <w:t>18</w:t>
      </w:r>
      <w:r w:rsidRPr="009D2991">
        <w:rPr>
          <w:rFonts w:hint="eastAsia"/>
          <w:szCs w:val="24"/>
        </w:rPr>
        <w:t>个以提供收养看护支助服务为主的支助中心。</w:t>
      </w:r>
    </w:p>
    <w:p w:rsidR="00295037" w:rsidRPr="009D2991" w:rsidRDefault="00295037" w:rsidP="00E17AA5">
      <w:pPr>
        <w:pStyle w:val="Heading3"/>
        <w:jc w:val="both"/>
        <w:rPr>
          <w:snapToGrid w:val="0"/>
          <w:szCs w:val="24"/>
        </w:rPr>
      </w:pPr>
      <w:r w:rsidRPr="009D2991">
        <w:rPr>
          <w:snapToGrid w:val="0"/>
          <w:szCs w:val="24"/>
        </w:rPr>
        <w:t>(3)</w:t>
      </w:r>
      <w:r w:rsidRPr="009D2991">
        <w:rPr>
          <w:snapToGrid w:val="0"/>
          <w:szCs w:val="24"/>
        </w:rPr>
        <w:tab/>
      </w:r>
      <w:r w:rsidRPr="009D2991">
        <w:rPr>
          <w:rFonts w:hint="eastAsia"/>
          <w:snapToGrid w:val="0"/>
          <w:szCs w:val="24"/>
        </w:rPr>
        <w:t>扩大教养院</w:t>
      </w:r>
    </w:p>
    <w:p w:rsidR="00295037" w:rsidRPr="009D2991" w:rsidRDefault="00295037" w:rsidP="00E17AA5">
      <w:pPr>
        <w:spacing w:after="320"/>
        <w:rPr>
          <w:szCs w:val="24"/>
        </w:rPr>
      </w:pPr>
      <w:r w:rsidRPr="009D2991">
        <w:rPr>
          <w:bCs/>
          <w:szCs w:val="24"/>
        </w:rPr>
        <w:t>258.</w:t>
      </w:r>
      <w:r w:rsidRPr="009D2991">
        <w:rPr>
          <w:szCs w:val="24"/>
        </w:rPr>
        <w:tab/>
      </w:r>
      <w:r w:rsidRPr="009D2991">
        <w:rPr>
          <w:rFonts w:hint="eastAsia"/>
          <w:szCs w:val="24"/>
        </w:rPr>
        <w:t>教养院制度是在</w:t>
      </w:r>
      <w:r w:rsidRPr="009D2991">
        <w:rPr>
          <w:rFonts w:hint="eastAsia"/>
          <w:szCs w:val="24"/>
        </w:rPr>
        <w:t>1997</w:t>
      </w:r>
      <w:r w:rsidRPr="009D2991">
        <w:rPr>
          <w:rFonts w:hint="eastAsia"/>
          <w:szCs w:val="24"/>
        </w:rPr>
        <w:t>年开始实行的，它是一种为儿童提供保护的形式，由五至七人组成。</w:t>
      </w:r>
      <w:r w:rsidRPr="009D2991">
        <w:rPr>
          <w:rFonts w:hint="eastAsia"/>
          <w:szCs w:val="24"/>
        </w:rPr>
        <w:t>2004</w:t>
      </w:r>
      <w:r w:rsidRPr="009D2991">
        <w:rPr>
          <w:rFonts w:hint="eastAsia"/>
          <w:szCs w:val="24"/>
        </w:rPr>
        <w:t>年</w:t>
      </w:r>
      <w:r w:rsidRPr="009D2991">
        <w:rPr>
          <w:rFonts w:hint="eastAsia"/>
          <w:szCs w:val="24"/>
        </w:rPr>
        <w:t>1</w:t>
      </w:r>
      <w:r w:rsidRPr="009D2991">
        <w:rPr>
          <w:rFonts w:hint="eastAsia"/>
          <w:szCs w:val="24"/>
        </w:rPr>
        <w:t>月修改的《儿童福利法》将教养院列为一种儿童保护机构。</w:t>
      </w:r>
    </w:p>
    <w:p w:rsidR="00295037" w:rsidRPr="009D2991" w:rsidRDefault="00295037" w:rsidP="00E17AA5">
      <w:pPr>
        <w:pStyle w:val="Heading3"/>
        <w:jc w:val="both"/>
        <w:rPr>
          <w:snapToGrid w:val="0"/>
          <w:szCs w:val="24"/>
        </w:rPr>
      </w:pPr>
      <w:r w:rsidRPr="009D2991">
        <w:rPr>
          <w:snapToGrid w:val="0"/>
          <w:szCs w:val="24"/>
        </w:rPr>
        <w:t>(4)</w:t>
      </w:r>
      <w:r w:rsidRPr="009D2991">
        <w:rPr>
          <w:snapToGrid w:val="0"/>
          <w:szCs w:val="24"/>
        </w:rPr>
        <w:tab/>
      </w:r>
      <w:r w:rsidRPr="009D2991">
        <w:rPr>
          <w:rFonts w:hint="eastAsia"/>
          <w:snapToGrid w:val="0"/>
          <w:szCs w:val="24"/>
        </w:rPr>
        <w:t>地方社区对儿童的支助</w:t>
      </w:r>
    </w:p>
    <w:p w:rsidR="00295037" w:rsidRPr="009D2991" w:rsidRDefault="00295037" w:rsidP="00E17AA5">
      <w:pPr>
        <w:spacing w:after="320"/>
        <w:rPr>
          <w:szCs w:val="24"/>
        </w:rPr>
      </w:pPr>
      <w:r w:rsidRPr="009D2991">
        <w:rPr>
          <w:bCs/>
          <w:szCs w:val="24"/>
        </w:rPr>
        <w:t>259</w:t>
      </w:r>
      <w:r w:rsidRPr="009D2991">
        <w:rPr>
          <w:szCs w:val="24"/>
        </w:rPr>
        <w:t>.</w:t>
      </w:r>
      <w:r w:rsidRPr="009D2991">
        <w:rPr>
          <w:szCs w:val="24"/>
        </w:rPr>
        <w:tab/>
      </w:r>
      <w:r w:rsidRPr="009D2991">
        <w:rPr>
          <w:rFonts w:hint="eastAsia"/>
          <w:szCs w:val="24"/>
        </w:rPr>
        <w:t>从</w:t>
      </w:r>
      <w:r w:rsidRPr="009D2991">
        <w:rPr>
          <w:rFonts w:hint="eastAsia"/>
          <w:szCs w:val="24"/>
        </w:rPr>
        <w:t>2004</w:t>
      </w:r>
      <w:r w:rsidRPr="009D2991">
        <w:rPr>
          <w:rFonts w:hint="eastAsia"/>
          <w:szCs w:val="24"/>
        </w:rPr>
        <w:t>年，有</w:t>
      </w:r>
      <w:r w:rsidRPr="009D2991">
        <w:rPr>
          <w:rFonts w:hint="eastAsia"/>
          <w:szCs w:val="24"/>
        </w:rPr>
        <w:t>244</w:t>
      </w:r>
      <w:r w:rsidRPr="009D2991">
        <w:rPr>
          <w:rFonts w:hint="eastAsia"/>
          <w:szCs w:val="24"/>
        </w:rPr>
        <w:t>个社区儿童中心开始提供保护、教育和文化活动。</w:t>
      </w:r>
      <w:r w:rsidRPr="009D2991">
        <w:rPr>
          <w:rFonts w:hint="eastAsia"/>
          <w:szCs w:val="24"/>
        </w:rPr>
        <w:t>2005</w:t>
      </w:r>
      <w:r w:rsidRPr="009D2991">
        <w:rPr>
          <w:rFonts w:hint="eastAsia"/>
          <w:szCs w:val="24"/>
        </w:rPr>
        <w:t>年，支助范围被扩大到</w:t>
      </w:r>
      <w:r w:rsidRPr="009D2991">
        <w:rPr>
          <w:rFonts w:hint="eastAsia"/>
          <w:szCs w:val="24"/>
        </w:rPr>
        <w:t>800</w:t>
      </w:r>
      <w:r w:rsidRPr="009D2991">
        <w:rPr>
          <w:rFonts w:hint="eastAsia"/>
          <w:szCs w:val="24"/>
        </w:rPr>
        <w:t>个场所，并且有</w:t>
      </w:r>
      <w:r w:rsidRPr="009D2991">
        <w:rPr>
          <w:rFonts w:hint="eastAsia"/>
          <w:szCs w:val="24"/>
        </w:rPr>
        <w:t>286</w:t>
      </w:r>
      <w:r w:rsidRPr="009D2991">
        <w:rPr>
          <w:rFonts w:hint="eastAsia"/>
          <w:szCs w:val="24"/>
        </w:rPr>
        <w:t>个儿童福利机构负责发挥地方儿童中心的职能。</w:t>
      </w:r>
    </w:p>
    <w:p w:rsidR="00295037" w:rsidRPr="009D2991" w:rsidRDefault="00295037" w:rsidP="00E17AA5">
      <w:pPr>
        <w:pStyle w:val="Heading3"/>
        <w:jc w:val="both"/>
        <w:rPr>
          <w:snapToGrid w:val="0"/>
          <w:szCs w:val="24"/>
        </w:rPr>
      </w:pPr>
      <w:r w:rsidRPr="009D2991">
        <w:rPr>
          <w:snapToGrid w:val="0"/>
          <w:szCs w:val="24"/>
        </w:rPr>
        <w:t>(5)</w:t>
      </w:r>
      <w:r w:rsidRPr="009D2991">
        <w:rPr>
          <w:snapToGrid w:val="0"/>
          <w:szCs w:val="24"/>
        </w:rPr>
        <w:tab/>
      </w:r>
      <w:r w:rsidRPr="009D2991">
        <w:rPr>
          <w:rFonts w:hint="eastAsia"/>
          <w:snapToGrid w:val="0"/>
          <w:szCs w:val="24"/>
        </w:rPr>
        <w:t>扩大供餐服务</w:t>
      </w:r>
    </w:p>
    <w:p w:rsidR="00295037" w:rsidRPr="009D2991" w:rsidRDefault="00295037" w:rsidP="00E17AA5">
      <w:pPr>
        <w:spacing w:after="320"/>
        <w:rPr>
          <w:rFonts w:hint="eastAsia"/>
          <w:szCs w:val="24"/>
        </w:rPr>
      </w:pPr>
      <w:r w:rsidRPr="009D2991">
        <w:rPr>
          <w:bCs/>
          <w:szCs w:val="24"/>
        </w:rPr>
        <w:t>260.</w:t>
      </w:r>
      <w:r w:rsidRPr="009D2991">
        <w:rPr>
          <w:szCs w:val="24"/>
        </w:rPr>
        <w:tab/>
      </w:r>
      <w:r w:rsidRPr="009D2991">
        <w:rPr>
          <w:rFonts w:hint="eastAsia"/>
          <w:szCs w:val="24"/>
        </w:rPr>
        <w:t>政府一直在为</w:t>
      </w:r>
      <w:r w:rsidRPr="009D2991">
        <w:rPr>
          <w:rFonts w:hint="eastAsia"/>
          <w:szCs w:val="24"/>
        </w:rPr>
        <w:t>15 000</w:t>
      </w:r>
      <w:r w:rsidRPr="009D2991">
        <w:rPr>
          <w:rFonts w:hint="eastAsia"/>
          <w:szCs w:val="24"/>
        </w:rPr>
        <w:t>名贫困儿童提供供餐支助。从</w:t>
      </w:r>
      <w:r w:rsidRPr="009D2991">
        <w:rPr>
          <w:rFonts w:hint="eastAsia"/>
          <w:szCs w:val="24"/>
        </w:rPr>
        <w:t>2004</w:t>
      </w:r>
      <w:r w:rsidRPr="009D2991">
        <w:rPr>
          <w:rFonts w:hint="eastAsia"/>
          <w:szCs w:val="24"/>
        </w:rPr>
        <w:t>年寒假开始，供餐服务被扩大，大约涉及</w:t>
      </w:r>
      <w:r w:rsidRPr="009D2991">
        <w:rPr>
          <w:rFonts w:hint="eastAsia"/>
          <w:szCs w:val="24"/>
        </w:rPr>
        <w:t>250 000</w:t>
      </w:r>
      <w:r w:rsidRPr="009D2991">
        <w:rPr>
          <w:rFonts w:hint="eastAsia"/>
          <w:szCs w:val="24"/>
        </w:rPr>
        <w:t>名儿童。从</w:t>
      </w:r>
      <w:r w:rsidRPr="009D2991">
        <w:rPr>
          <w:rFonts w:hint="eastAsia"/>
          <w:szCs w:val="24"/>
        </w:rPr>
        <w:t>2005</w:t>
      </w:r>
      <w:r w:rsidRPr="009D2991">
        <w:rPr>
          <w:rFonts w:hint="eastAsia"/>
          <w:szCs w:val="24"/>
        </w:rPr>
        <w:t>年起，由每个市、县和行政区的儿童供餐服务委员会来确定供餐服务提供者和适合地方情况的供餐方法。</w:t>
      </w:r>
    </w:p>
    <w:p w:rsidR="00295037" w:rsidRPr="009D2991" w:rsidRDefault="00295037" w:rsidP="00E17AA5">
      <w:pPr>
        <w:pStyle w:val="Heading3"/>
        <w:jc w:val="both"/>
        <w:rPr>
          <w:snapToGrid w:val="0"/>
          <w:szCs w:val="24"/>
        </w:rPr>
      </w:pPr>
      <w:r w:rsidRPr="009D2991">
        <w:rPr>
          <w:snapToGrid w:val="0"/>
          <w:szCs w:val="24"/>
        </w:rPr>
        <w:t>(6)</w:t>
      </w:r>
      <w:r w:rsidRPr="009D2991">
        <w:rPr>
          <w:snapToGrid w:val="0"/>
          <w:szCs w:val="24"/>
        </w:rPr>
        <w:tab/>
      </w:r>
      <w:r w:rsidRPr="009D2991">
        <w:rPr>
          <w:rFonts w:hint="eastAsia"/>
          <w:snapToGrid w:val="0"/>
          <w:szCs w:val="24"/>
        </w:rPr>
        <w:t>儿童福利机构的多样化</w:t>
      </w:r>
    </w:p>
    <w:p w:rsidR="00295037" w:rsidRPr="009D2991" w:rsidRDefault="00295037" w:rsidP="00E17AA5">
      <w:pPr>
        <w:spacing w:after="320"/>
        <w:rPr>
          <w:szCs w:val="24"/>
        </w:rPr>
      </w:pPr>
      <w:r w:rsidRPr="009D2991">
        <w:rPr>
          <w:bCs/>
          <w:szCs w:val="24"/>
        </w:rPr>
        <w:t>261.</w:t>
      </w:r>
      <w:r w:rsidRPr="009D2991">
        <w:rPr>
          <w:b/>
          <w:bCs/>
          <w:szCs w:val="24"/>
        </w:rPr>
        <w:tab/>
      </w:r>
      <w:r w:rsidRPr="009D2991">
        <w:rPr>
          <w:rFonts w:hint="eastAsia"/>
          <w:bCs/>
          <w:szCs w:val="24"/>
        </w:rPr>
        <w:t>截止</w:t>
      </w:r>
      <w:r w:rsidRPr="009D2991">
        <w:rPr>
          <w:rFonts w:hint="eastAsia"/>
          <w:bCs/>
          <w:szCs w:val="24"/>
        </w:rPr>
        <w:t>2005</w:t>
      </w:r>
      <w:r w:rsidRPr="009D2991">
        <w:rPr>
          <w:rFonts w:hint="eastAsia"/>
          <w:bCs/>
          <w:szCs w:val="24"/>
        </w:rPr>
        <w:t>年底，韩国有</w:t>
      </w:r>
      <w:r w:rsidRPr="009D2991">
        <w:rPr>
          <w:rFonts w:hint="eastAsia"/>
          <w:bCs/>
          <w:szCs w:val="24"/>
        </w:rPr>
        <w:t>286</w:t>
      </w:r>
      <w:r w:rsidRPr="009D2991">
        <w:rPr>
          <w:rFonts w:hint="eastAsia"/>
          <w:bCs/>
          <w:szCs w:val="24"/>
        </w:rPr>
        <w:t>所儿童福利机构，其中住有</w:t>
      </w:r>
      <w:r w:rsidRPr="009D2991">
        <w:rPr>
          <w:rFonts w:hint="eastAsia"/>
          <w:bCs/>
          <w:szCs w:val="24"/>
        </w:rPr>
        <w:t>19 151</w:t>
      </w:r>
      <w:r w:rsidRPr="009D2991">
        <w:rPr>
          <w:rFonts w:hint="eastAsia"/>
          <w:bCs/>
          <w:szCs w:val="24"/>
        </w:rPr>
        <w:t>名儿童。某些资金用于支持儿童独立生活，并且需要大学入学教育的儿童及其他人也继续受到保护。总共有</w:t>
      </w:r>
      <w:r w:rsidRPr="009D2991">
        <w:rPr>
          <w:rFonts w:hint="eastAsia"/>
          <w:bCs/>
          <w:szCs w:val="24"/>
        </w:rPr>
        <w:t>13</w:t>
      </w:r>
      <w:r w:rsidRPr="009D2991">
        <w:rPr>
          <w:rFonts w:hint="eastAsia"/>
          <w:bCs/>
          <w:szCs w:val="24"/>
        </w:rPr>
        <w:t>个儿童福利和自立中心协助儿童开展自立活动，包括岗前培训、职业教育、社会咨询等。</w:t>
      </w:r>
    </w:p>
    <w:p w:rsidR="00295037" w:rsidRPr="009D2991" w:rsidRDefault="00295037" w:rsidP="00E17AA5">
      <w:pPr>
        <w:pStyle w:val="Heading3"/>
        <w:jc w:val="both"/>
        <w:rPr>
          <w:snapToGrid w:val="0"/>
          <w:szCs w:val="24"/>
        </w:rPr>
      </w:pPr>
      <w:r w:rsidRPr="009D2991">
        <w:rPr>
          <w:snapToGrid w:val="0"/>
          <w:szCs w:val="24"/>
        </w:rPr>
        <w:t>(7)</w:t>
      </w:r>
      <w:r w:rsidRPr="009D2991">
        <w:rPr>
          <w:snapToGrid w:val="0"/>
          <w:szCs w:val="24"/>
        </w:rPr>
        <w:tab/>
      </w:r>
      <w:r w:rsidRPr="009D2991">
        <w:rPr>
          <w:rFonts w:hint="eastAsia"/>
          <w:snapToGrid w:val="0"/>
          <w:szCs w:val="24"/>
        </w:rPr>
        <w:t>加强防止虐待儿童和保护</w:t>
      </w:r>
    </w:p>
    <w:p w:rsidR="00295037" w:rsidRPr="009D2991" w:rsidRDefault="00295037" w:rsidP="009D2991">
      <w:pPr>
        <w:rPr>
          <w:szCs w:val="24"/>
        </w:rPr>
      </w:pPr>
      <w:r w:rsidRPr="009D2991">
        <w:rPr>
          <w:bCs/>
          <w:szCs w:val="24"/>
        </w:rPr>
        <w:t>262.</w:t>
      </w:r>
      <w:r w:rsidRPr="009D2991">
        <w:rPr>
          <w:szCs w:val="24"/>
        </w:rPr>
        <w:tab/>
      </w:r>
      <w:r w:rsidRPr="009D2991">
        <w:rPr>
          <w:rFonts w:hint="eastAsia"/>
          <w:szCs w:val="24"/>
        </w:rPr>
        <w:t>为了对虐待儿童问题做出积极响应，在</w:t>
      </w:r>
      <w:r w:rsidRPr="009D2991">
        <w:rPr>
          <w:rFonts w:hint="eastAsia"/>
          <w:szCs w:val="24"/>
        </w:rPr>
        <w:t>2000</w:t>
      </w:r>
      <w:r w:rsidRPr="009D2991">
        <w:rPr>
          <w:rFonts w:hint="eastAsia"/>
          <w:szCs w:val="24"/>
        </w:rPr>
        <w:t>年修改了《儿童福利法》，明确了虐待儿童的概念，它被分为身体虐待、心理虐待和性虐待或忽视。对虐待儿童者实施的处罚措施也更加严格。</w:t>
      </w:r>
    </w:p>
    <w:p w:rsidR="00295037" w:rsidRPr="009D2991" w:rsidRDefault="00295037" w:rsidP="009D2991">
      <w:pPr>
        <w:rPr>
          <w:szCs w:val="24"/>
        </w:rPr>
      </w:pPr>
      <w:r w:rsidRPr="009D2991">
        <w:rPr>
          <w:bCs/>
          <w:szCs w:val="24"/>
        </w:rPr>
        <w:t>263.</w:t>
      </w:r>
      <w:r w:rsidRPr="009D2991">
        <w:rPr>
          <w:szCs w:val="24"/>
        </w:rPr>
        <w:tab/>
      </w:r>
      <w:r w:rsidRPr="009D2991">
        <w:rPr>
          <w:rFonts w:hint="eastAsia"/>
          <w:szCs w:val="24"/>
        </w:rPr>
        <w:t>为了保护被虐待儿童，开通了应急联系号码（</w:t>
      </w:r>
      <w:r w:rsidRPr="009D2991">
        <w:rPr>
          <w:rFonts w:hint="eastAsia"/>
          <w:szCs w:val="24"/>
        </w:rPr>
        <w:t>1391</w:t>
      </w:r>
      <w:r w:rsidRPr="009D2991">
        <w:rPr>
          <w:rFonts w:hint="eastAsia"/>
          <w:szCs w:val="24"/>
        </w:rPr>
        <w:t>），并且还建立了预防虐待儿童中心（</w:t>
      </w:r>
      <w:r w:rsidRPr="009D2991">
        <w:rPr>
          <w:rFonts w:hint="eastAsia"/>
          <w:szCs w:val="24"/>
        </w:rPr>
        <w:t>39</w:t>
      </w:r>
      <w:r w:rsidRPr="009D2991">
        <w:rPr>
          <w:rFonts w:hint="eastAsia"/>
          <w:szCs w:val="24"/>
        </w:rPr>
        <w:t>所）。这些中心的任务是及时报告所发生的虐待儿童案件，包括教师、医生、福利机构和育儿中心的管理者、社会福利专家以及虐待儿童预防机构（</w:t>
      </w:r>
      <w:r w:rsidRPr="009D2991">
        <w:rPr>
          <w:rFonts w:hint="eastAsia"/>
          <w:szCs w:val="24"/>
        </w:rPr>
        <w:t>39</w:t>
      </w:r>
      <w:r w:rsidRPr="009D2991">
        <w:rPr>
          <w:rFonts w:hint="eastAsia"/>
          <w:szCs w:val="24"/>
        </w:rPr>
        <w:t>个机关）。</w:t>
      </w:r>
    </w:p>
    <w:p w:rsidR="00295037" w:rsidRPr="009D2991" w:rsidRDefault="00295037" w:rsidP="00E17AA5">
      <w:pPr>
        <w:spacing w:after="320"/>
        <w:rPr>
          <w:szCs w:val="24"/>
        </w:rPr>
      </w:pPr>
      <w:r w:rsidRPr="009D2991">
        <w:rPr>
          <w:bCs/>
          <w:szCs w:val="24"/>
        </w:rPr>
        <w:t>264.</w:t>
      </w:r>
      <w:r w:rsidRPr="009D2991">
        <w:rPr>
          <w:szCs w:val="24"/>
        </w:rPr>
        <w:tab/>
      </w:r>
      <w:r w:rsidRPr="009D2991">
        <w:rPr>
          <w:rFonts w:hint="eastAsia"/>
          <w:szCs w:val="24"/>
        </w:rPr>
        <w:t>为了防止儿童遭受性暴力，韩国政府于</w:t>
      </w:r>
      <w:r w:rsidRPr="009D2991">
        <w:rPr>
          <w:rFonts w:hint="eastAsia"/>
          <w:szCs w:val="24"/>
        </w:rPr>
        <w:t>2004</w:t>
      </w:r>
      <w:r w:rsidRPr="009D2991">
        <w:rPr>
          <w:rFonts w:hint="eastAsia"/>
          <w:szCs w:val="24"/>
        </w:rPr>
        <w:t>年</w:t>
      </w:r>
      <w:r w:rsidRPr="009D2991">
        <w:rPr>
          <w:rFonts w:hint="eastAsia"/>
          <w:szCs w:val="24"/>
        </w:rPr>
        <w:t>6</w:t>
      </w:r>
      <w:r w:rsidRPr="009D2991">
        <w:rPr>
          <w:rFonts w:hint="eastAsia"/>
          <w:szCs w:val="24"/>
        </w:rPr>
        <w:t>月在首尔为遭受性虐待的儿童建立了一个保护机构——向日葵中心，目的是为性暴力受害者及其家庭提供治疗、心理咨询、调查和法律支助。</w:t>
      </w:r>
      <w:r w:rsidRPr="009D2991">
        <w:rPr>
          <w:rFonts w:hint="eastAsia"/>
          <w:szCs w:val="24"/>
        </w:rPr>
        <w:t>2005</w:t>
      </w:r>
      <w:r w:rsidRPr="009D2991">
        <w:rPr>
          <w:rFonts w:hint="eastAsia"/>
          <w:szCs w:val="24"/>
        </w:rPr>
        <w:t>年</w:t>
      </w:r>
      <w:r w:rsidRPr="009D2991">
        <w:rPr>
          <w:rFonts w:hint="eastAsia"/>
          <w:szCs w:val="24"/>
        </w:rPr>
        <w:t>6</w:t>
      </w:r>
      <w:r w:rsidRPr="009D2991">
        <w:rPr>
          <w:rFonts w:hint="eastAsia"/>
          <w:szCs w:val="24"/>
        </w:rPr>
        <w:t>月，永南（</w:t>
      </w:r>
      <w:r w:rsidRPr="009D2991">
        <w:rPr>
          <w:rFonts w:hint="eastAsia"/>
          <w:szCs w:val="24"/>
        </w:rPr>
        <w:t>Youngnam</w:t>
      </w:r>
      <w:r w:rsidRPr="009D2991">
        <w:rPr>
          <w:rFonts w:hint="eastAsia"/>
          <w:szCs w:val="24"/>
        </w:rPr>
        <w:t>）和贺南（</w:t>
      </w:r>
      <w:r w:rsidRPr="009D2991">
        <w:rPr>
          <w:rFonts w:hint="eastAsia"/>
          <w:szCs w:val="24"/>
        </w:rPr>
        <w:t>Honam</w:t>
      </w:r>
      <w:r w:rsidRPr="009D2991">
        <w:rPr>
          <w:rFonts w:hint="eastAsia"/>
          <w:szCs w:val="24"/>
        </w:rPr>
        <w:t>）也建立了这样的中心。仅在去年，就向</w:t>
      </w:r>
      <w:r w:rsidRPr="009D2991">
        <w:rPr>
          <w:rFonts w:hint="eastAsia"/>
          <w:szCs w:val="24"/>
        </w:rPr>
        <w:t>611</w:t>
      </w:r>
      <w:r w:rsidRPr="009D2991">
        <w:rPr>
          <w:rFonts w:hint="eastAsia"/>
          <w:szCs w:val="24"/>
        </w:rPr>
        <w:t>位受害儿童提供了服务。一共提供了</w:t>
      </w:r>
      <w:r w:rsidRPr="009D2991">
        <w:rPr>
          <w:rFonts w:hint="eastAsia"/>
          <w:szCs w:val="24"/>
        </w:rPr>
        <w:t>1 510</w:t>
      </w:r>
      <w:r w:rsidRPr="009D2991">
        <w:rPr>
          <w:rFonts w:hint="eastAsia"/>
          <w:szCs w:val="24"/>
        </w:rPr>
        <w:t>次医疗支助，</w:t>
      </w:r>
      <w:r w:rsidRPr="009D2991">
        <w:rPr>
          <w:rFonts w:hint="eastAsia"/>
          <w:szCs w:val="24"/>
        </w:rPr>
        <w:t>2 735</w:t>
      </w:r>
      <w:r w:rsidRPr="009D2991">
        <w:rPr>
          <w:rFonts w:hint="eastAsia"/>
          <w:szCs w:val="24"/>
        </w:rPr>
        <w:t>次心理咨询和</w:t>
      </w:r>
      <w:r w:rsidRPr="009D2991">
        <w:rPr>
          <w:rFonts w:hint="eastAsia"/>
          <w:szCs w:val="24"/>
        </w:rPr>
        <w:t>974</w:t>
      </w:r>
      <w:r w:rsidRPr="009D2991">
        <w:rPr>
          <w:rFonts w:hint="eastAsia"/>
          <w:szCs w:val="24"/>
        </w:rPr>
        <w:t>次法律支助。</w:t>
      </w:r>
    </w:p>
    <w:p w:rsidR="00295037" w:rsidRPr="009D2991" w:rsidRDefault="00295037" w:rsidP="00E17AA5">
      <w:pPr>
        <w:pStyle w:val="Heading3"/>
        <w:jc w:val="both"/>
        <w:rPr>
          <w:snapToGrid w:val="0"/>
          <w:szCs w:val="24"/>
        </w:rPr>
      </w:pPr>
      <w:r w:rsidRPr="009D2991">
        <w:rPr>
          <w:snapToGrid w:val="0"/>
          <w:szCs w:val="24"/>
        </w:rPr>
        <w:t>(8)</w:t>
      </w:r>
      <w:r w:rsidRPr="009D2991">
        <w:rPr>
          <w:snapToGrid w:val="0"/>
          <w:szCs w:val="24"/>
        </w:rPr>
        <w:tab/>
      </w:r>
      <w:r w:rsidRPr="009D2991">
        <w:rPr>
          <w:rFonts w:hint="eastAsia"/>
          <w:snapToGrid w:val="0"/>
          <w:szCs w:val="24"/>
        </w:rPr>
        <w:t>失踪儿童的保护和支助制度</w:t>
      </w:r>
    </w:p>
    <w:p w:rsidR="00295037" w:rsidRPr="009D2991" w:rsidRDefault="00295037" w:rsidP="009D2991">
      <w:pPr>
        <w:rPr>
          <w:szCs w:val="24"/>
        </w:rPr>
      </w:pPr>
      <w:r w:rsidRPr="009D2991">
        <w:rPr>
          <w:bCs/>
          <w:szCs w:val="24"/>
        </w:rPr>
        <w:t>265.</w:t>
      </w:r>
      <w:r w:rsidRPr="009D2991">
        <w:rPr>
          <w:szCs w:val="24"/>
        </w:rPr>
        <w:tab/>
      </w:r>
      <w:r w:rsidRPr="009D2991">
        <w:rPr>
          <w:rFonts w:hint="eastAsia"/>
          <w:szCs w:val="24"/>
        </w:rPr>
        <w:t>为了预防和报告失踪儿童，制定了《保护和支助失踪儿童法》。这项法律包括指定一个紧急热线和建立一个负责失踪儿童事务的专门机构。</w:t>
      </w:r>
    </w:p>
    <w:p w:rsidR="00295037" w:rsidRPr="00E17AA5" w:rsidRDefault="00295037" w:rsidP="00E17AA5">
      <w:pPr>
        <w:pStyle w:val="Heading2"/>
        <w:spacing w:before="320"/>
        <w:jc w:val="both"/>
      </w:pPr>
      <w:r w:rsidRPr="00E17AA5">
        <w:rPr>
          <w:rFonts w:hint="eastAsia"/>
        </w:rPr>
        <w:t>促进青年的权利</w:t>
      </w:r>
    </w:p>
    <w:p w:rsidR="00295037" w:rsidRPr="009D2991" w:rsidRDefault="00295037" w:rsidP="009D2991">
      <w:pPr>
        <w:rPr>
          <w:szCs w:val="24"/>
        </w:rPr>
      </w:pPr>
      <w:r w:rsidRPr="009D2991">
        <w:rPr>
          <w:bCs/>
          <w:szCs w:val="24"/>
        </w:rPr>
        <w:t>266.</w:t>
      </w:r>
      <w:r w:rsidRPr="009D2991">
        <w:rPr>
          <w:szCs w:val="24"/>
        </w:rPr>
        <w:tab/>
      </w:r>
      <w:r w:rsidRPr="00D81866">
        <w:rPr>
          <w:rFonts w:hint="eastAsia"/>
          <w:spacing w:val="6"/>
          <w:szCs w:val="24"/>
        </w:rPr>
        <w:t>截止</w:t>
      </w:r>
      <w:r w:rsidRPr="00D81866">
        <w:rPr>
          <w:rFonts w:hint="eastAsia"/>
          <w:spacing w:val="6"/>
          <w:szCs w:val="24"/>
        </w:rPr>
        <w:t>2005</w:t>
      </w:r>
      <w:r w:rsidRPr="00D81866">
        <w:rPr>
          <w:rFonts w:hint="eastAsia"/>
          <w:spacing w:val="6"/>
          <w:szCs w:val="24"/>
        </w:rPr>
        <w:t>年</w:t>
      </w:r>
      <w:r w:rsidRPr="00D81866">
        <w:rPr>
          <w:rFonts w:hint="eastAsia"/>
          <w:spacing w:val="6"/>
          <w:szCs w:val="24"/>
        </w:rPr>
        <w:t>7</w:t>
      </w:r>
      <w:r w:rsidRPr="00D81866">
        <w:rPr>
          <w:rFonts w:hint="eastAsia"/>
          <w:spacing w:val="6"/>
          <w:szCs w:val="24"/>
        </w:rPr>
        <w:t>月，</w:t>
      </w:r>
      <w:r w:rsidRPr="00D81866">
        <w:rPr>
          <w:rFonts w:hint="eastAsia"/>
          <w:spacing w:val="6"/>
          <w:szCs w:val="24"/>
        </w:rPr>
        <w:t>9</w:t>
      </w:r>
      <w:r w:rsidRPr="00D81866">
        <w:rPr>
          <w:rFonts w:hint="eastAsia"/>
          <w:spacing w:val="6"/>
          <w:szCs w:val="24"/>
        </w:rPr>
        <w:t>岁至</w:t>
      </w:r>
      <w:r w:rsidRPr="00D81866">
        <w:rPr>
          <w:rFonts w:hint="eastAsia"/>
          <w:spacing w:val="6"/>
          <w:szCs w:val="24"/>
        </w:rPr>
        <w:t>24</w:t>
      </w:r>
      <w:r w:rsidRPr="00D81866">
        <w:rPr>
          <w:rFonts w:hint="eastAsia"/>
          <w:spacing w:val="6"/>
          <w:szCs w:val="24"/>
        </w:rPr>
        <w:t>岁之间的青年人口为</w:t>
      </w:r>
      <w:r w:rsidRPr="00D81866">
        <w:rPr>
          <w:rFonts w:hint="eastAsia"/>
          <w:spacing w:val="6"/>
          <w:szCs w:val="24"/>
        </w:rPr>
        <w:t>11 101 000</w:t>
      </w:r>
      <w:r w:rsidRPr="00D81866">
        <w:rPr>
          <w:rFonts w:hint="eastAsia"/>
          <w:spacing w:val="6"/>
          <w:szCs w:val="24"/>
        </w:rPr>
        <w:t>人（男性</w:t>
      </w:r>
      <w:r w:rsidRPr="00D81866">
        <w:rPr>
          <w:rFonts w:hint="eastAsia"/>
          <w:spacing w:val="6"/>
          <w:szCs w:val="24"/>
        </w:rPr>
        <w:t>5 845 000</w:t>
      </w:r>
      <w:r w:rsidRPr="009D2991">
        <w:rPr>
          <w:rFonts w:hint="eastAsia"/>
          <w:szCs w:val="24"/>
        </w:rPr>
        <w:t>人，女性</w:t>
      </w:r>
      <w:r w:rsidRPr="009D2991">
        <w:rPr>
          <w:rFonts w:hint="eastAsia"/>
          <w:szCs w:val="24"/>
        </w:rPr>
        <w:t>5 256 000</w:t>
      </w:r>
      <w:r w:rsidRPr="009D2991">
        <w:rPr>
          <w:rFonts w:hint="eastAsia"/>
          <w:szCs w:val="24"/>
        </w:rPr>
        <w:t>人），占总人口的</w:t>
      </w:r>
      <w:r w:rsidRPr="009D2991">
        <w:rPr>
          <w:rFonts w:hint="eastAsia"/>
          <w:szCs w:val="24"/>
        </w:rPr>
        <w:t>22.9%</w:t>
      </w:r>
      <w:r w:rsidRPr="009D2991">
        <w:rPr>
          <w:rFonts w:hint="eastAsia"/>
          <w:szCs w:val="24"/>
        </w:rPr>
        <w:t>，并且这一比例正在呈下降趋势。</w:t>
      </w:r>
    </w:p>
    <w:p w:rsidR="00295037" w:rsidRPr="009D2991" w:rsidRDefault="00295037" w:rsidP="009D2991">
      <w:pPr>
        <w:rPr>
          <w:szCs w:val="24"/>
        </w:rPr>
      </w:pPr>
      <w:r w:rsidRPr="009D2991">
        <w:rPr>
          <w:bCs/>
          <w:szCs w:val="24"/>
        </w:rPr>
        <w:t>267.</w:t>
      </w:r>
      <w:r w:rsidRPr="009D2991">
        <w:rPr>
          <w:szCs w:val="24"/>
        </w:rPr>
        <w:tab/>
      </w:r>
      <w:r w:rsidRPr="009D2991">
        <w:rPr>
          <w:rFonts w:hint="eastAsia"/>
          <w:szCs w:val="24"/>
        </w:rPr>
        <w:t>为了保障青年的参与权，政府在</w:t>
      </w:r>
      <w:r w:rsidRPr="009D2991">
        <w:rPr>
          <w:rFonts w:hint="eastAsia"/>
          <w:szCs w:val="24"/>
        </w:rPr>
        <w:t>2003</w:t>
      </w:r>
      <w:r w:rsidRPr="009D2991">
        <w:rPr>
          <w:rFonts w:hint="eastAsia"/>
          <w:szCs w:val="24"/>
        </w:rPr>
        <w:t>年对《第三个青年发展基本计划》和《青年基本法》进行了全方位的修改。主要内容涉及青年系统参与政策决策，促进青年参与社区，完善加强青年权利的制度以及保护学校和地方社区中的人权活动。</w:t>
      </w:r>
    </w:p>
    <w:p w:rsidR="00295037" w:rsidRPr="009D2991" w:rsidRDefault="00295037" w:rsidP="009D2991">
      <w:pPr>
        <w:rPr>
          <w:szCs w:val="24"/>
        </w:rPr>
      </w:pPr>
      <w:r w:rsidRPr="009D2991">
        <w:rPr>
          <w:bCs/>
          <w:szCs w:val="24"/>
        </w:rPr>
        <w:t>268.</w:t>
      </w:r>
      <w:r w:rsidRPr="009D2991">
        <w:rPr>
          <w:szCs w:val="24"/>
        </w:rPr>
        <w:tab/>
      </w:r>
      <w:r w:rsidRPr="009D2991">
        <w:rPr>
          <w:rFonts w:hint="eastAsia"/>
          <w:szCs w:val="24"/>
        </w:rPr>
        <w:t>在</w:t>
      </w:r>
      <w:r w:rsidRPr="009D2991">
        <w:rPr>
          <w:rFonts w:hint="eastAsia"/>
          <w:szCs w:val="24"/>
        </w:rPr>
        <w:t>2004</w:t>
      </w:r>
      <w:r w:rsidRPr="009D2991">
        <w:rPr>
          <w:rFonts w:hint="eastAsia"/>
          <w:szCs w:val="24"/>
        </w:rPr>
        <w:t>年制定的《青年活动促进法》鼓励和支持青年社区活动、志愿者服务活动待自愿活动。青年培训机构准备建立由青年人组成的青年指导委员会，并在青年培训机构的经营和管理当中反映他们的观点。</w:t>
      </w:r>
    </w:p>
    <w:p w:rsidR="00295037" w:rsidRPr="009D2991" w:rsidRDefault="00295037" w:rsidP="009D2991">
      <w:pPr>
        <w:rPr>
          <w:szCs w:val="24"/>
        </w:rPr>
      </w:pPr>
      <w:r w:rsidRPr="009D2991">
        <w:rPr>
          <w:bCs/>
          <w:szCs w:val="24"/>
        </w:rPr>
        <w:t>269.</w:t>
      </w:r>
      <w:r w:rsidRPr="009D2991">
        <w:rPr>
          <w:szCs w:val="24"/>
        </w:rPr>
        <w:tab/>
      </w:r>
      <w:r w:rsidRPr="009D2991">
        <w:rPr>
          <w:rFonts w:hint="eastAsia"/>
          <w:szCs w:val="24"/>
        </w:rPr>
        <w:t>2004</w:t>
      </w:r>
      <w:r w:rsidRPr="009D2991">
        <w:rPr>
          <w:rFonts w:hint="eastAsia"/>
          <w:szCs w:val="24"/>
        </w:rPr>
        <w:t>年制定的《青年福利支助法》侧重于为青年提供特殊、社会和经济支助，以补充青年对成长和生活的基本要求。该法通过制定青年政策、禁止歧视青年人和承认补充支助合法的方式，扩大了青年的自主权，包括生活基本支助、教育支助、医疗服务和职业能力建设。</w:t>
      </w:r>
    </w:p>
    <w:p w:rsidR="00295037" w:rsidRPr="009D2991" w:rsidRDefault="00295037" w:rsidP="009D2991">
      <w:pPr>
        <w:rPr>
          <w:szCs w:val="24"/>
        </w:rPr>
      </w:pPr>
      <w:r w:rsidRPr="009D2991">
        <w:rPr>
          <w:bCs/>
          <w:szCs w:val="24"/>
        </w:rPr>
        <w:t>270.</w:t>
      </w:r>
      <w:r w:rsidRPr="009D2991">
        <w:rPr>
          <w:szCs w:val="24"/>
        </w:rPr>
        <w:tab/>
      </w:r>
      <w:r w:rsidRPr="009D2991">
        <w:rPr>
          <w:rFonts w:hint="eastAsia"/>
          <w:szCs w:val="24"/>
        </w:rPr>
        <w:t>截止</w:t>
      </w:r>
      <w:smartTag w:uri="urn:schemas-microsoft-com:office:smarttags" w:element="chsdate">
        <w:smartTagPr>
          <w:attr w:name="Year" w:val="2005"/>
          <w:attr w:name="Month" w:val="4"/>
          <w:attr w:name="Day" w:val="27"/>
          <w:attr w:name="IsLunarDate" w:val="False"/>
          <w:attr w:name="IsROCDate" w:val="False"/>
        </w:smartTagPr>
        <w:r w:rsidRPr="009D2991">
          <w:rPr>
            <w:rFonts w:hint="eastAsia"/>
            <w:szCs w:val="24"/>
          </w:rPr>
          <w:t>2005</w:t>
        </w:r>
        <w:r w:rsidRPr="009D2991">
          <w:rPr>
            <w:rFonts w:hint="eastAsia"/>
            <w:szCs w:val="24"/>
          </w:rPr>
          <w:t>年</w:t>
        </w:r>
        <w:r w:rsidRPr="009D2991">
          <w:rPr>
            <w:rFonts w:hint="eastAsia"/>
            <w:szCs w:val="24"/>
          </w:rPr>
          <w:t>4</w:t>
        </w:r>
        <w:r w:rsidRPr="009D2991">
          <w:rPr>
            <w:rFonts w:hint="eastAsia"/>
            <w:szCs w:val="24"/>
          </w:rPr>
          <w:t>月</w:t>
        </w:r>
        <w:r w:rsidRPr="009D2991">
          <w:rPr>
            <w:rFonts w:hint="eastAsia"/>
            <w:szCs w:val="24"/>
          </w:rPr>
          <w:t>27</w:t>
        </w:r>
        <w:r w:rsidRPr="009D2991">
          <w:rPr>
            <w:rFonts w:hint="eastAsia"/>
            <w:szCs w:val="24"/>
          </w:rPr>
          <w:t>日</w:t>
        </w:r>
      </w:smartTag>
      <w:r w:rsidRPr="009D2991">
        <w:rPr>
          <w:rFonts w:hint="eastAsia"/>
          <w:szCs w:val="24"/>
        </w:rPr>
        <w:t>，根据文化和旅游部及青年保护委员会的指示，青年政策组织即青年局被并入总理办公室下属的青年委员会。</w:t>
      </w:r>
      <w:r w:rsidRPr="009D2991">
        <w:rPr>
          <w:rFonts w:hint="eastAsia"/>
          <w:szCs w:val="24"/>
        </w:rPr>
        <w:t>2006</w:t>
      </w:r>
      <w:r w:rsidRPr="009D2991">
        <w:rPr>
          <w:rFonts w:hint="eastAsia"/>
          <w:szCs w:val="24"/>
        </w:rPr>
        <w:t>年</w:t>
      </w:r>
      <w:r w:rsidRPr="009D2991">
        <w:rPr>
          <w:rFonts w:hint="eastAsia"/>
          <w:szCs w:val="24"/>
        </w:rPr>
        <w:t>1</w:t>
      </w:r>
      <w:r w:rsidRPr="009D2991">
        <w:rPr>
          <w:rFonts w:hint="eastAsia"/>
          <w:szCs w:val="24"/>
        </w:rPr>
        <w:t>月，先前由参与性发展小组和反对暴力行为人权小组处理人权事务及青年参与事务被并入参与制人权小组。</w:t>
      </w:r>
    </w:p>
    <w:p w:rsidR="00295037" w:rsidRPr="009D2991" w:rsidRDefault="00295037" w:rsidP="009D2991">
      <w:pPr>
        <w:rPr>
          <w:szCs w:val="24"/>
        </w:rPr>
      </w:pPr>
      <w:r w:rsidRPr="009D2991">
        <w:rPr>
          <w:bCs/>
          <w:szCs w:val="24"/>
        </w:rPr>
        <w:t>271.</w:t>
      </w:r>
      <w:r w:rsidRPr="009D2991">
        <w:rPr>
          <w:szCs w:val="24"/>
        </w:rPr>
        <w:tab/>
      </w:r>
      <w:r w:rsidRPr="009D2991">
        <w:rPr>
          <w:rFonts w:hint="eastAsia"/>
          <w:szCs w:val="24"/>
        </w:rPr>
        <w:t>为了制定有关加强青年人人权的替代政策，政策在</w:t>
      </w:r>
      <w:r w:rsidRPr="009D2991">
        <w:rPr>
          <w:rFonts w:hint="eastAsia"/>
          <w:szCs w:val="24"/>
        </w:rPr>
        <w:t>2005</w:t>
      </w:r>
      <w:r w:rsidRPr="009D2991">
        <w:rPr>
          <w:rFonts w:hint="eastAsia"/>
          <w:szCs w:val="24"/>
        </w:rPr>
        <w:t>年以青年人的人权问题为中心开展了一项调查。</w:t>
      </w:r>
    </w:p>
    <w:p w:rsidR="00295037" w:rsidRPr="009D2991" w:rsidRDefault="00295037" w:rsidP="009D2991">
      <w:pPr>
        <w:rPr>
          <w:szCs w:val="24"/>
        </w:rPr>
      </w:pPr>
      <w:r w:rsidRPr="009D2991">
        <w:rPr>
          <w:bCs/>
          <w:szCs w:val="24"/>
        </w:rPr>
        <w:t>272.</w:t>
      </w:r>
      <w:r w:rsidRPr="009D2991">
        <w:rPr>
          <w:szCs w:val="24"/>
        </w:rPr>
        <w:tab/>
      </w:r>
      <w:r w:rsidRPr="009D2991">
        <w:rPr>
          <w:rFonts w:hint="eastAsia"/>
          <w:szCs w:val="24"/>
        </w:rPr>
        <w:t>2005</w:t>
      </w:r>
      <w:r w:rsidRPr="009D2991">
        <w:rPr>
          <w:rFonts w:hint="eastAsia"/>
          <w:szCs w:val="24"/>
        </w:rPr>
        <w:t>年</w:t>
      </w:r>
      <w:r w:rsidRPr="009D2991">
        <w:rPr>
          <w:rFonts w:hint="eastAsia"/>
          <w:szCs w:val="24"/>
        </w:rPr>
        <w:t>9</w:t>
      </w:r>
      <w:r w:rsidRPr="009D2991">
        <w:rPr>
          <w:rFonts w:hint="eastAsia"/>
          <w:szCs w:val="24"/>
        </w:rPr>
        <w:t>月，青年应急热线（</w:t>
      </w:r>
      <w:r w:rsidRPr="009D2991">
        <w:rPr>
          <w:rFonts w:hint="eastAsia"/>
          <w:szCs w:val="24"/>
        </w:rPr>
        <w:t>1388</w:t>
      </w:r>
      <w:r w:rsidRPr="009D2991">
        <w:rPr>
          <w:rFonts w:hint="eastAsia"/>
          <w:szCs w:val="24"/>
        </w:rPr>
        <w:t>）和逃跑青年咨询热线（</w:t>
      </w:r>
      <w:r w:rsidRPr="009D2991">
        <w:rPr>
          <w:rFonts w:hint="eastAsia"/>
          <w:szCs w:val="24"/>
        </w:rPr>
        <w:t>1588-0924</w:t>
      </w:r>
      <w:r w:rsidRPr="009D2991">
        <w:rPr>
          <w:rFonts w:hint="eastAsia"/>
          <w:szCs w:val="24"/>
        </w:rPr>
        <w:t>）被并入“青年联系号码</w:t>
      </w:r>
      <w:smartTag w:uri="urn:schemas-microsoft-com:office:smarttags" w:element="chmetcnv">
        <w:smartTagPr>
          <w:attr w:name="UnitName" w:val="”"/>
          <w:attr w:name="SourceValue" w:val="1388"/>
          <w:attr w:name="HasSpace" w:val="False"/>
          <w:attr w:name="Negative" w:val="False"/>
          <w:attr w:name="NumberType" w:val="1"/>
          <w:attr w:name="TCSC" w:val="0"/>
        </w:smartTagPr>
        <w:r w:rsidRPr="009D2991">
          <w:rPr>
            <w:rFonts w:hint="eastAsia"/>
            <w:szCs w:val="24"/>
          </w:rPr>
          <w:t>1388</w:t>
        </w:r>
        <w:r w:rsidRPr="009D2991">
          <w:rPr>
            <w:rFonts w:hint="eastAsia"/>
            <w:szCs w:val="24"/>
          </w:rPr>
          <w:t>”</w:t>
        </w:r>
      </w:smartTag>
      <w:r w:rsidRPr="009D2991">
        <w:rPr>
          <w:rFonts w:hint="eastAsia"/>
          <w:szCs w:val="24"/>
        </w:rPr>
        <w:t>。它成为由教育和人力资源开发部和国家警察局共同管理的青年社会安全结构的一种形式，目的是为遭受人权侵害的青年人提供各种服务和咨询。</w:t>
      </w:r>
    </w:p>
    <w:p w:rsidR="00295037" w:rsidRPr="009D2991" w:rsidRDefault="00295037" w:rsidP="00E17AA5">
      <w:pPr>
        <w:spacing w:after="320"/>
        <w:rPr>
          <w:rFonts w:hint="eastAsia"/>
          <w:i/>
        </w:rPr>
      </w:pPr>
      <w:r w:rsidRPr="009D2991">
        <w:rPr>
          <w:bCs/>
          <w:szCs w:val="24"/>
        </w:rPr>
        <w:t>273.</w:t>
      </w:r>
      <w:r w:rsidRPr="009D2991">
        <w:rPr>
          <w:szCs w:val="24"/>
        </w:rPr>
        <w:tab/>
      </w:r>
      <w:r w:rsidRPr="009D2991">
        <w:rPr>
          <w:rFonts w:hint="eastAsia"/>
          <w:szCs w:val="24"/>
        </w:rPr>
        <w:t>2006</w:t>
      </w:r>
      <w:r w:rsidRPr="009D2991">
        <w:rPr>
          <w:rFonts w:hint="eastAsia"/>
          <w:szCs w:val="24"/>
        </w:rPr>
        <w:t>年政府计划调整关于青年政策参与组织的制度，支持和落实青年政策参与活动，扩大在青年参与问题上与各种政策的共识。同时，在</w:t>
      </w:r>
      <w:r w:rsidRPr="009D2991">
        <w:rPr>
          <w:rFonts w:hint="eastAsia"/>
          <w:szCs w:val="24"/>
        </w:rPr>
        <w:t>2005</w:t>
      </w:r>
      <w:r w:rsidRPr="009D2991">
        <w:rPr>
          <w:rFonts w:hint="eastAsia"/>
          <w:szCs w:val="24"/>
        </w:rPr>
        <w:t>年《青年人权政策基本计划》的基础上，建立并实施了青年人权保护制度，并且同时扩大了各种人权项目和人权教育活动。</w:t>
      </w:r>
    </w:p>
    <w:p w:rsidR="00000409" w:rsidRPr="009D2991" w:rsidRDefault="00000409" w:rsidP="00E17AA5">
      <w:pPr>
        <w:pStyle w:val="Heading2"/>
        <w:spacing w:line="336" w:lineRule="auto"/>
        <w:rPr>
          <w:snapToGrid w:val="0"/>
          <w:szCs w:val="24"/>
        </w:rPr>
      </w:pPr>
      <w:r w:rsidRPr="009D2991">
        <w:rPr>
          <w:rFonts w:hint="eastAsia"/>
          <w:snapToGrid w:val="0"/>
          <w:szCs w:val="24"/>
        </w:rPr>
        <w:t>第十一条</w:t>
      </w:r>
    </w:p>
    <w:p w:rsidR="00000409" w:rsidRPr="009D2991" w:rsidRDefault="00000409" w:rsidP="009D2991">
      <w:pPr>
        <w:rPr>
          <w:szCs w:val="24"/>
        </w:rPr>
      </w:pPr>
      <w:r w:rsidRPr="009D2991">
        <w:rPr>
          <w:bCs/>
          <w:szCs w:val="24"/>
        </w:rPr>
        <w:t>274.</w:t>
      </w:r>
      <w:r w:rsidRPr="009D2991">
        <w:rPr>
          <w:szCs w:val="24"/>
        </w:rPr>
        <w:tab/>
      </w:r>
      <w:r w:rsidRPr="009D2991">
        <w:rPr>
          <w:rFonts w:hint="eastAsia"/>
          <w:szCs w:val="24"/>
        </w:rPr>
        <w:t>1997</w:t>
      </w:r>
      <w:r w:rsidRPr="009D2991">
        <w:rPr>
          <w:rFonts w:hint="eastAsia"/>
          <w:szCs w:val="24"/>
        </w:rPr>
        <w:t>年的金融危机是加强韩国社会安全网络的转折点，极大地减少了经济调整对经济、社会和文化权利产生的不利影响。在危机之后，韩国政府立即加强对稳定就业和再就业的支持。此外，就业保险（</w:t>
      </w:r>
      <w:r w:rsidRPr="009D2991">
        <w:rPr>
          <w:rFonts w:hint="eastAsia"/>
          <w:szCs w:val="24"/>
        </w:rPr>
        <w:t>1998</w:t>
      </w:r>
      <w:r w:rsidRPr="009D2991">
        <w:rPr>
          <w:rFonts w:hint="eastAsia"/>
          <w:szCs w:val="24"/>
        </w:rPr>
        <w:t>年</w:t>
      </w:r>
      <w:r w:rsidRPr="009D2991">
        <w:rPr>
          <w:rFonts w:hint="eastAsia"/>
          <w:szCs w:val="24"/>
        </w:rPr>
        <w:t>10</w:t>
      </w:r>
      <w:r w:rsidRPr="009D2991">
        <w:rPr>
          <w:rFonts w:hint="eastAsia"/>
          <w:szCs w:val="24"/>
        </w:rPr>
        <w:t>月）、职工赔偿保险（</w:t>
      </w:r>
      <w:r w:rsidRPr="009D2991">
        <w:rPr>
          <w:rFonts w:hint="eastAsia"/>
          <w:szCs w:val="24"/>
        </w:rPr>
        <w:t>2000</w:t>
      </w:r>
      <w:r w:rsidRPr="009D2991">
        <w:rPr>
          <w:rFonts w:hint="eastAsia"/>
          <w:szCs w:val="24"/>
        </w:rPr>
        <w:t>年</w:t>
      </w:r>
      <w:r w:rsidRPr="009D2991">
        <w:rPr>
          <w:rFonts w:hint="eastAsia"/>
          <w:szCs w:val="24"/>
        </w:rPr>
        <w:t>7</w:t>
      </w:r>
      <w:r w:rsidRPr="009D2991">
        <w:rPr>
          <w:rFonts w:hint="eastAsia"/>
          <w:szCs w:val="24"/>
        </w:rPr>
        <w:t>月）和最低工资制度（</w:t>
      </w:r>
      <w:r w:rsidRPr="009D2991">
        <w:rPr>
          <w:rFonts w:hint="eastAsia"/>
          <w:szCs w:val="24"/>
        </w:rPr>
        <w:t>2000</w:t>
      </w:r>
      <w:r w:rsidRPr="009D2991">
        <w:rPr>
          <w:rFonts w:hint="eastAsia"/>
          <w:szCs w:val="24"/>
        </w:rPr>
        <w:t>年</w:t>
      </w:r>
      <w:r w:rsidRPr="009D2991">
        <w:rPr>
          <w:rFonts w:hint="eastAsia"/>
          <w:szCs w:val="24"/>
        </w:rPr>
        <w:t>11</w:t>
      </w:r>
      <w:r w:rsidRPr="009D2991">
        <w:rPr>
          <w:rFonts w:hint="eastAsia"/>
          <w:szCs w:val="24"/>
        </w:rPr>
        <w:t>月）的范围已从工人人数为</w:t>
      </w:r>
      <w:r w:rsidRPr="009D2991">
        <w:rPr>
          <w:rFonts w:hint="eastAsia"/>
          <w:szCs w:val="24"/>
        </w:rPr>
        <w:t>5</w:t>
      </w:r>
      <w:r w:rsidRPr="009D2991">
        <w:rPr>
          <w:rFonts w:hint="eastAsia"/>
          <w:szCs w:val="24"/>
        </w:rPr>
        <w:t>名或</w:t>
      </w:r>
      <w:r w:rsidRPr="009D2991">
        <w:rPr>
          <w:rFonts w:hint="eastAsia"/>
          <w:szCs w:val="24"/>
        </w:rPr>
        <w:t>5</w:t>
      </w:r>
      <w:r w:rsidRPr="009D2991">
        <w:rPr>
          <w:rFonts w:hint="eastAsia"/>
          <w:szCs w:val="24"/>
        </w:rPr>
        <w:t>名以上的工作场所扩大到所有工作场所。此外国家养老金制度修改成涵盖所有人民，甚至适用于城市地区的自营职业者</w:t>
      </w:r>
      <w:r w:rsidR="00D81866">
        <w:rPr>
          <w:rFonts w:hint="eastAsia"/>
          <w:szCs w:val="24"/>
        </w:rPr>
        <w:t>（</w:t>
      </w:r>
      <w:r w:rsidR="00D81866">
        <w:rPr>
          <w:rFonts w:hint="eastAsia"/>
          <w:szCs w:val="24"/>
        </w:rPr>
        <w:t>1999</w:t>
      </w:r>
      <w:r w:rsidR="00D81866">
        <w:rPr>
          <w:rFonts w:hint="eastAsia"/>
          <w:szCs w:val="24"/>
        </w:rPr>
        <w:t>年</w:t>
      </w:r>
      <w:r w:rsidR="00D81866">
        <w:rPr>
          <w:rFonts w:hint="eastAsia"/>
          <w:szCs w:val="24"/>
        </w:rPr>
        <w:t>4</w:t>
      </w:r>
      <w:r w:rsidR="00D81866">
        <w:rPr>
          <w:rFonts w:hint="eastAsia"/>
          <w:szCs w:val="24"/>
        </w:rPr>
        <w:t>月）</w:t>
      </w:r>
      <w:r w:rsidRPr="009D2991">
        <w:rPr>
          <w:rFonts w:hint="eastAsia"/>
          <w:szCs w:val="24"/>
        </w:rPr>
        <w:t>，而全国基本生活保障制度得以实施（</w:t>
      </w:r>
      <w:r w:rsidRPr="009D2991">
        <w:rPr>
          <w:rFonts w:hint="eastAsia"/>
          <w:szCs w:val="24"/>
        </w:rPr>
        <w:t>2000</w:t>
      </w:r>
      <w:r w:rsidRPr="009D2991">
        <w:rPr>
          <w:rFonts w:hint="eastAsia"/>
          <w:szCs w:val="24"/>
        </w:rPr>
        <w:t>年</w:t>
      </w:r>
      <w:r w:rsidRPr="009D2991">
        <w:rPr>
          <w:rFonts w:hint="eastAsia"/>
          <w:szCs w:val="24"/>
        </w:rPr>
        <w:t>10</w:t>
      </w:r>
      <w:r w:rsidRPr="009D2991">
        <w:rPr>
          <w:rFonts w:hint="eastAsia"/>
          <w:szCs w:val="24"/>
        </w:rPr>
        <w:t>月），以加强低收入和易受害群体的社会安全网。</w:t>
      </w:r>
    </w:p>
    <w:p w:rsidR="00000409" w:rsidRPr="00E17AA5" w:rsidRDefault="00000409" w:rsidP="00E17AA5">
      <w:pPr>
        <w:pStyle w:val="Heading2"/>
        <w:spacing w:before="320"/>
        <w:jc w:val="both"/>
      </w:pPr>
      <w:r w:rsidRPr="00E17AA5">
        <w:rPr>
          <w:rFonts w:hint="eastAsia"/>
        </w:rPr>
        <w:t>确保绝对贫穷人口的基本生活</w:t>
      </w:r>
    </w:p>
    <w:p w:rsidR="00000409" w:rsidRPr="009D2991" w:rsidRDefault="00000409" w:rsidP="009D2991">
      <w:pPr>
        <w:rPr>
          <w:szCs w:val="24"/>
        </w:rPr>
      </w:pPr>
      <w:r w:rsidRPr="009D2991">
        <w:rPr>
          <w:bCs/>
          <w:szCs w:val="24"/>
        </w:rPr>
        <w:t>275.</w:t>
      </w:r>
      <w:r w:rsidRPr="009D2991">
        <w:rPr>
          <w:bCs/>
          <w:szCs w:val="24"/>
        </w:rPr>
        <w:tab/>
      </w:r>
      <w:r w:rsidRPr="009D2991">
        <w:rPr>
          <w:rFonts w:hint="eastAsia"/>
          <w:bCs/>
          <w:szCs w:val="24"/>
        </w:rPr>
        <w:t>为了强化减少极度贫穷的社会责任，韩国政府于</w:t>
      </w:r>
      <w:r w:rsidRPr="009D2991">
        <w:rPr>
          <w:rFonts w:hint="eastAsia"/>
          <w:bCs/>
          <w:szCs w:val="24"/>
        </w:rPr>
        <w:t>2000</w:t>
      </w:r>
      <w:r w:rsidRPr="009D2991">
        <w:rPr>
          <w:rFonts w:hint="eastAsia"/>
          <w:bCs/>
          <w:szCs w:val="24"/>
        </w:rPr>
        <w:t>年</w:t>
      </w:r>
      <w:r w:rsidRPr="009D2991">
        <w:rPr>
          <w:rFonts w:hint="eastAsia"/>
          <w:bCs/>
          <w:szCs w:val="24"/>
        </w:rPr>
        <w:t>10</w:t>
      </w:r>
      <w:r w:rsidRPr="009D2991">
        <w:rPr>
          <w:rFonts w:hint="eastAsia"/>
          <w:bCs/>
          <w:szCs w:val="24"/>
        </w:rPr>
        <w:t>月提出了全国基本生活保障制度。受益者人数不断增加并且工资水平也稳步提高。</w:t>
      </w:r>
      <w:r w:rsidRPr="009D2991">
        <w:rPr>
          <w:rFonts w:hint="eastAsia"/>
          <w:bCs/>
          <w:szCs w:val="24"/>
        </w:rPr>
        <w:t>2005</w:t>
      </w:r>
      <w:r w:rsidRPr="009D2991">
        <w:rPr>
          <w:rFonts w:hint="eastAsia"/>
          <w:bCs/>
          <w:szCs w:val="24"/>
        </w:rPr>
        <w:t>年最低生活支出为</w:t>
      </w:r>
      <w:r w:rsidRPr="009D2991">
        <w:rPr>
          <w:rFonts w:hint="eastAsia"/>
          <w:bCs/>
          <w:szCs w:val="24"/>
        </w:rPr>
        <w:t>401 000</w:t>
      </w:r>
      <w:r w:rsidRPr="009D2991">
        <w:rPr>
          <w:rFonts w:hint="eastAsia"/>
          <w:bCs/>
          <w:szCs w:val="24"/>
        </w:rPr>
        <w:t>韩元，自</w:t>
      </w:r>
      <w:r w:rsidRPr="009D2991">
        <w:rPr>
          <w:rFonts w:hint="eastAsia"/>
          <w:bCs/>
          <w:szCs w:val="24"/>
        </w:rPr>
        <w:t>2005</w:t>
      </w:r>
      <w:r w:rsidRPr="009D2991">
        <w:rPr>
          <w:rFonts w:hint="eastAsia"/>
          <w:bCs/>
          <w:szCs w:val="24"/>
        </w:rPr>
        <w:t>年起增长了</w:t>
      </w:r>
      <w:r w:rsidRPr="009D2991">
        <w:rPr>
          <w:rFonts w:hint="eastAsia"/>
          <w:bCs/>
          <w:szCs w:val="24"/>
        </w:rPr>
        <w:t>35%</w:t>
      </w:r>
      <w:r w:rsidRPr="009D2991">
        <w:rPr>
          <w:rFonts w:hint="eastAsia"/>
          <w:bCs/>
          <w:szCs w:val="24"/>
        </w:rPr>
        <w:t>。每三年会开展一次调查，反映被调查人的实际生活条件。</w:t>
      </w:r>
    </w:p>
    <w:p w:rsidR="00000409" w:rsidRPr="00E17AA5" w:rsidRDefault="00000409" w:rsidP="00E17AA5">
      <w:pPr>
        <w:pStyle w:val="Heading3"/>
        <w:spacing w:after="120"/>
      </w:pPr>
      <w:r w:rsidRPr="00E17AA5">
        <w:rPr>
          <w:rFonts w:hint="eastAsia"/>
        </w:rPr>
        <w:t>表</w:t>
      </w:r>
      <w:r w:rsidRPr="00E17AA5">
        <w:rPr>
          <w:rFonts w:hint="eastAsia"/>
        </w:rPr>
        <w:t>46</w:t>
      </w:r>
    </w:p>
    <w:p w:rsidR="00000409" w:rsidRPr="00E17AA5" w:rsidRDefault="00000409" w:rsidP="00E17AA5">
      <w:pPr>
        <w:pStyle w:val="Heading3"/>
        <w:spacing w:after="120"/>
      </w:pPr>
      <w:r w:rsidRPr="00E17AA5">
        <w:rPr>
          <w:rFonts w:hint="eastAsia"/>
        </w:rPr>
        <w:t>2005</w:t>
      </w:r>
      <w:r w:rsidRPr="00E17AA5">
        <w:rPr>
          <w:rFonts w:hint="eastAsia"/>
        </w:rPr>
        <w:t>年每户家庭的最低生活支出</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2116"/>
        <w:gridCol w:w="1211"/>
        <w:gridCol w:w="1211"/>
        <w:gridCol w:w="1212"/>
        <w:gridCol w:w="1211"/>
        <w:gridCol w:w="1211"/>
        <w:gridCol w:w="1212"/>
      </w:tblGrid>
      <w:tr w:rsidR="00000409" w:rsidRPr="009D2991">
        <w:tc>
          <w:tcPr>
            <w:tcW w:w="1127" w:type="pct"/>
            <w:tcBorders>
              <w:bottom w:val="single" w:sz="6" w:space="0" w:color="000000"/>
            </w:tcBorders>
            <w:shd w:val="clear" w:color="auto" w:fill="auto"/>
          </w:tcPr>
          <w:p w:rsidR="00000409" w:rsidRPr="00E17AA5" w:rsidRDefault="00000409" w:rsidP="009D2991">
            <w:pPr>
              <w:rPr>
                <w:sz w:val="21"/>
                <w:szCs w:val="21"/>
              </w:rPr>
            </w:pPr>
            <w:bookmarkStart w:id="41" w:name="#5627620a"/>
            <w:bookmarkEnd w:id="41"/>
            <w:r w:rsidRPr="00E17AA5">
              <w:rPr>
                <w:rFonts w:hint="eastAsia"/>
                <w:sz w:val="21"/>
                <w:szCs w:val="21"/>
              </w:rPr>
              <w:t>家庭</w:t>
            </w:r>
          </w:p>
        </w:tc>
        <w:tc>
          <w:tcPr>
            <w:tcW w:w="645" w:type="pct"/>
            <w:tcBorders>
              <w:bottom w:val="single" w:sz="6" w:space="0" w:color="000000"/>
            </w:tcBorders>
            <w:shd w:val="clear" w:color="auto" w:fill="auto"/>
          </w:tcPr>
          <w:p w:rsidR="00000409" w:rsidRPr="00E17AA5" w:rsidRDefault="00000409" w:rsidP="009D2991">
            <w:pPr>
              <w:rPr>
                <w:sz w:val="21"/>
                <w:szCs w:val="21"/>
              </w:rPr>
            </w:pPr>
            <w:r w:rsidRPr="00E17AA5">
              <w:rPr>
                <w:sz w:val="21"/>
                <w:szCs w:val="21"/>
              </w:rPr>
              <w:t>1</w:t>
            </w:r>
            <w:r w:rsidRPr="00E17AA5">
              <w:rPr>
                <w:rFonts w:hint="eastAsia"/>
                <w:sz w:val="21"/>
                <w:szCs w:val="21"/>
              </w:rPr>
              <w:t>人</w:t>
            </w:r>
          </w:p>
        </w:tc>
        <w:tc>
          <w:tcPr>
            <w:tcW w:w="645" w:type="pct"/>
            <w:tcBorders>
              <w:bottom w:val="single" w:sz="6" w:space="0" w:color="000000"/>
            </w:tcBorders>
            <w:shd w:val="clear" w:color="auto" w:fill="auto"/>
          </w:tcPr>
          <w:p w:rsidR="00000409" w:rsidRPr="00E17AA5" w:rsidRDefault="00000409" w:rsidP="009D2991">
            <w:pPr>
              <w:rPr>
                <w:sz w:val="21"/>
                <w:szCs w:val="21"/>
              </w:rPr>
            </w:pPr>
            <w:r w:rsidRPr="00E17AA5">
              <w:rPr>
                <w:sz w:val="21"/>
                <w:szCs w:val="21"/>
              </w:rPr>
              <w:t>2</w:t>
            </w:r>
            <w:r w:rsidRPr="00E17AA5">
              <w:rPr>
                <w:rFonts w:hint="eastAsia"/>
                <w:sz w:val="21"/>
                <w:szCs w:val="21"/>
              </w:rPr>
              <w:t>人</w:t>
            </w:r>
          </w:p>
        </w:tc>
        <w:tc>
          <w:tcPr>
            <w:tcW w:w="646" w:type="pct"/>
            <w:tcBorders>
              <w:bottom w:val="single" w:sz="6" w:space="0" w:color="000000"/>
            </w:tcBorders>
            <w:shd w:val="clear" w:color="auto" w:fill="auto"/>
          </w:tcPr>
          <w:p w:rsidR="00000409" w:rsidRPr="00E17AA5" w:rsidRDefault="00000409" w:rsidP="009D2991">
            <w:pPr>
              <w:rPr>
                <w:sz w:val="21"/>
                <w:szCs w:val="21"/>
              </w:rPr>
            </w:pPr>
            <w:r w:rsidRPr="00E17AA5">
              <w:rPr>
                <w:sz w:val="21"/>
                <w:szCs w:val="21"/>
              </w:rPr>
              <w:t>3</w:t>
            </w:r>
            <w:r w:rsidRPr="00E17AA5">
              <w:rPr>
                <w:rFonts w:hint="eastAsia"/>
                <w:sz w:val="21"/>
                <w:szCs w:val="21"/>
              </w:rPr>
              <w:t>人</w:t>
            </w:r>
          </w:p>
        </w:tc>
        <w:tc>
          <w:tcPr>
            <w:tcW w:w="645" w:type="pct"/>
            <w:tcBorders>
              <w:bottom w:val="single" w:sz="6" w:space="0" w:color="000000"/>
            </w:tcBorders>
            <w:shd w:val="clear" w:color="auto" w:fill="auto"/>
          </w:tcPr>
          <w:p w:rsidR="00000409" w:rsidRPr="00E17AA5" w:rsidRDefault="00000409" w:rsidP="009D2991">
            <w:pPr>
              <w:rPr>
                <w:sz w:val="21"/>
                <w:szCs w:val="21"/>
              </w:rPr>
            </w:pPr>
            <w:r w:rsidRPr="00E17AA5">
              <w:rPr>
                <w:sz w:val="21"/>
                <w:szCs w:val="21"/>
              </w:rPr>
              <w:t>4</w:t>
            </w:r>
            <w:r w:rsidRPr="00E17AA5">
              <w:rPr>
                <w:rFonts w:hint="eastAsia"/>
                <w:sz w:val="21"/>
                <w:szCs w:val="21"/>
              </w:rPr>
              <w:t>人</w:t>
            </w:r>
          </w:p>
        </w:tc>
        <w:tc>
          <w:tcPr>
            <w:tcW w:w="645" w:type="pct"/>
            <w:tcBorders>
              <w:bottom w:val="single" w:sz="6" w:space="0" w:color="000000"/>
            </w:tcBorders>
            <w:shd w:val="clear" w:color="auto" w:fill="auto"/>
          </w:tcPr>
          <w:p w:rsidR="00000409" w:rsidRPr="00E17AA5" w:rsidRDefault="00000409" w:rsidP="009D2991">
            <w:pPr>
              <w:rPr>
                <w:sz w:val="21"/>
                <w:szCs w:val="21"/>
              </w:rPr>
            </w:pPr>
            <w:r w:rsidRPr="00E17AA5">
              <w:rPr>
                <w:sz w:val="21"/>
                <w:szCs w:val="21"/>
              </w:rPr>
              <w:t>5</w:t>
            </w:r>
            <w:r w:rsidRPr="00E17AA5">
              <w:rPr>
                <w:rFonts w:hint="eastAsia"/>
                <w:sz w:val="21"/>
                <w:szCs w:val="21"/>
              </w:rPr>
              <w:t>人</w:t>
            </w:r>
          </w:p>
        </w:tc>
        <w:tc>
          <w:tcPr>
            <w:tcW w:w="646" w:type="pct"/>
            <w:tcBorders>
              <w:bottom w:val="single" w:sz="6" w:space="0" w:color="000000"/>
            </w:tcBorders>
            <w:shd w:val="clear" w:color="auto" w:fill="auto"/>
          </w:tcPr>
          <w:p w:rsidR="00000409" w:rsidRPr="00E17AA5" w:rsidRDefault="00000409" w:rsidP="009D2991">
            <w:pPr>
              <w:rPr>
                <w:sz w:val="21"/>
                <w:szCs w:val="21"/>
              </w:rPr>
            </w:pPr>
            <w:r w:rsidRPr="00E17AA5">
              <w:rPr>
                <w:sz w:val="21"/>
                <w:szCs w:val="21"/>
              </w:rPr>
              <w:t>6</w:t>
            </w:r>
            <w:r w:rsidRPr="00E17AA5">
              <w:rPr>
                <w:rFonts w:hint="eastAsia"/>
                <w:sz w:val="21"/>
                <w:szCs w:val="21"/>
              </w:rPr>
              <w:t>人</w:t>
            </w:r>
          </w:p>
        </w:tc>
      </w:tr>
      <w:tr w:rsidR="00000409" w:rsidRPr="009D2991">
        <w:tc>
          <w:tcPr>
            <w:tcW w:w="1127" w:type="pct"/>
            <w:tcBorders>
              <w:bottom w:val="nil"/>
            </w:tcBorders>
            <w:shd w:val="clear" w:color="auto" w:fill="auto"/>
          </w:tcPr>
          <w:p w:rsidR="00000409" w:rsidRPr="00E17AA5" w:rsidRDefault="00000409" w:rsidP="009D2991">
            <w:pPr>
              <w:rPr>
                <w:sz w:val="21"/>
                <w:szCs w:val="21"/>
              </w:rPr>
            </w:pPr>
            <w:r w:rsidRPr="00E17AA5">
              <w:rPr>
                <w:sz w:val="21"/>
                <w:szCs w:val="21"/>
              </w:rPr>
              <w:t>2005</w:t>
            </w:r>
            <w:r w:rsidR="00D81866">
              <w:rPr>
                <w:rFonts w:hint="eastAsia"/>
                <w:sz w:val="21"/>
                <w:szCs w:val="21"/>
              </w:rPr>
              <w:t>年</w:t>
            </w:r>
            <w:r w:rsidRPr="00E17AA5">
              <w:rPr>
                <w:rFonts w:hint="eastAsia"/>
                <w:sz w:val="21"/>
                <w:szCs w:val="21"/>
              </w:rPr>
              <w:t>（韩元</w:t>
            </w:r>
            <w:r w:rsidRPr="00E17AA5">
              <w:rPr>
                <w:rFonts w:hint="eastAsia"/>
                <w:sz w:val="21"/>
                <w:szCs w:val="21"/>
              </w:rPr>
              <w:t>/</w:t>
            </w:r>
            <w:r w:rsidRPr="00E17AA5">
              <w:rPr>
                <w:rFonts w:hint="eastAsia"/>
                <w:sz w:val="21"/>
                <w:szCs w:val="21"/>
              </w:rPr>
              <w:t>月）</w:t>
            </w:r>
          </w:p>
        </w:tc>
        <w:tc>
          <w:tcPr>
            <w:tcW w:w="645" w:type="pct"/>
            <w:tcBorders>
              <w:bottom w:val="nil"/>
            </w:tcBorders>
            <w:shd w:val="clear" w:color="auto" w:fill="auto"/>
          </w:tcPr>
          <w:p w:rsidR="00000409" w:rsidRPr="00E17AA5" w:rsidRDefault="00000409" w:rsidP="009D2991">
            <w:pPr>
              <w:rPr>
                <w:sz w:val="21"/>
                <w:szCs w:val="21"/>
              </w:rPr>
            </w:pPr>
            <w:r w:rsidRPr="00E17AA5">
              <w:rPr>
                <w:sz w:val="21"/>
                <w:szCs w:val="21"/>
              </w:rPr>
              <w:t>401 466</w:t>
            </w:r>
          </w:p>
        </w:tc>
        <w:tc>
          <w:tcPr>
            <w:tcW w:w="645" w:type="pct"/>
            <w:tcBorders>
              <w:bottom w:val="nil"/>
            </w:tcBorders>
            <w:shd w:val="clear" w:color="auto" w:fill="auto"/>
          </w:tcPr>
          <w:p w:rsidR="00000409" w:rsidRPr="00E17AA5" w:rsidRDefault="00000409" w:rsidP="009D2991">
            <w:pPr>
              <w:rPr>
                <w:sz w:val="21"/>
                <w:szCs w:val="21"/>
              </w:rPr>
            </w:pPr>
            <w:r w:rsidRPr="00E17AA5">
              <w:rPr>
                <w:sz w:val="21"/>
                <w:szCs w:val="21"/>
              </w:rPr>
              <w:t>668 504</w:t>
            </w:r>
          </w:p>
        </w:tc>
        <w:tc>
          <w:tcPr>
            <w:tcW w:w="646" w:type="pct"/>
            <w:tcBorders>
              <w:bottom w:val="nil"/>
            </w:tcBorders>
            <w:shd w:val="clear" w:color="auto" w:fill="auto"/>
          </w:tcPr>
          <w:p w:rsidR="00000409" w:rsidRPr="00E17AA5" w:rsidRDefault="00000409" w:rsidP="009D2991">
            <w:pPr>
              <w:rPr>
                <w:sz w:val="21"/>
                <w:szCs w:val="21"/>
              </w:rPr>
            </w:pPr>
            <w:r w:rsidRPr="00E17AA5">
              <w:rPr>
                <w:sz w:val="21"/>
                <w:szCs w:val="21"/>
              </w:rPr>
              <w:t>907 929</w:t>
            </w:r>
          </w:p>
        </w:tc>
        <w:tc>
          <w:tcPr>
            <w:tcW w:w="645" w:type="pct"/>
            <w:tcBorders>
              <w:bottom w:val="nil"/>
            </w:tcBorders>
            <w:shd w:val="clear" w:color="auto" w:fill="auto"/>
          </w:tcPr>
          <w:p w:rsidR="00000409" w:rsidRPr="00E17AA5" w:rsidRDefault="00000409" w:rsidP="009D2991">
            <w:pPr>
              <w:rPr>
                <w:sz w:val="21"/>
                <w:szCs w:val="21"/>
              </w:rPr>
            </w:pPr>
            <w:r w:rsidRPr="00E17AA5">
              <w:rPr>
                <w:sz w:val="21"/>
                <w:szCs w:val="21"/>
              </w:rPr>
              <w:t>1 136 332</w:t>
            </w:r>
          </w:p>
        </w:tc>
        <w:tc>
          <w:tcPr>
            <w:tcW w:w="645" w:type="pct"/>
            <w:tcBorders>
              <w:bottom w:val="nil"/>
            </w:tcBorders>
            <w:shd w:val="clear" w:color="auto" w:fill="auto"/>
          </w:tcPr>
          <w:p w:rsidR="00000409" w:rsidRPr="00E17AA5" w:rsidRDefault="00000409" w:rsidP="009D2991">
            <w:pPr>
              <w:rPr>
                <w:sz w:val="21"/>
                <w:szCs w:val="21"/>
              </w:rPr>
            </w:pPr>
            <w:r w:rsidRPr="00E17AA5">
              <w:rPr>
                <w:sz w:val="21"/>
                <w:szCs w:val="21"/>
              </w:rPr>
              <w:t>1 302 918</w:t>
            </w:r>
          </w:p>
        </w:tc>
        <w:tc>
          <w:tcPr>
            <w:tcW w:w="646" w:type="pct"/>
            <w:tcBorders>
              <w:bottom w:val="nil"/>
            </w:tcBorders>
            <w:shd w:val="clear" w:color="auto" w:fill="auto"/>
          </w:tcPr>
          <w:p w:rsidR="00000409" w:rsidRPr="00E17AA5" w:rsidRDefault="00000409" w:rsidP="009D2991">
            <w:pPr>
              <w:rPr>
                <w:sz w:val="21"/>
                <w:szCs w:val="21"/>
              </w:rPr>
            </w:pPr>
            <w:r w:rsidRPr="00E17AA5">
              <w:rPr>
                <w:sz w:val="21"/>
                <w:szCs w:val="21"/>
              </w:rPr>
              <w:t>1 477 800</w:t>
            </w:r>
          </w:p>
        </w:tc>
      </w:tr>
      <w:tr w:rsidR="00000409" w:rsidRPr="009D2991">
        <w:tc>
          <w:tcPr>
            <w:tcW w:w="1127" w:type="pct"/>
            <w:tcBorders>
              <w:top w:val="nil"/>
            </w:tcBorders>
            <w:shd w:val="clear" w:color="auto" w:fill="auto"/>
          </w:tcPr>
          <w:p w:rsidR="00000409" w:rsidRPr="00E17AA5" w:rsidRDefault="00000409" w:rsidP="009D2991">
            <w:pPr>
              <w:rPr>
                <w:sz w:val="21"/>
                <w:szCs w:val="21"/>
              </w:rPr>
            </w:pPr>
            <w:r w:rsidRPr="00E17AA5">
              <w:rPr>
                <w:sz w:val="21"/>
                <w:szCs w:val="21"/>
              </w:rPr>
              <w:t>2004</w:t>
            </w:r>
            <w:r w:rsidR="00D81866">
              <w:rPr>
                <w:rFonts w:hint="eastAsia"/>
                <w:sz w:val="21"/>
                <w:szCs w:val="21"/>
              </w:rPr>
              <w:t>年</w:t>
            </w:r>
            <w:r w:rsidRPr="00E17AA5">
              <w:rPr>
                <w:rFonts w:hint="eastAsia"/>
                <w:sz w:val="21"/>
                <w:szCs w:val="21"/>
              </w:rPr>
              <w:t>（韩元</w:t>
            </w:r>
            <w:r w:rsidRPr="00E17AA5">
              <w:rPr>
                <w:rFonts w:hint="eastAsia"/>
                <w:sz w:val="21"/>
                <w:szCs w:val="21"/>
              </w:rPr>
              <w:t>/</w:t>
            </w:r>
            <w:r w:rsidRPr="00E17AA5">
              <w:rPr>
                <w:rFonts w:hint="eastAsia"/>
                <w:sz w:val="21"/>
                <w:szCs w:val="21"/>
              </w:rPr>
              <w:t>月）</w:t>
            </w:r>
          </w:p>
        </w:tc>
        <w:tc>
          <w:tcPr>
            <w:tcW w:w="645" w:type="pct"/>
            <w:tcBorders>
              <w:top w:val="nil"/>
            </w:tcBorders>
            <w:shd w:val="clear" w:color="auto" w:fill="auto"/>
          </w:tcPr>
          <w:p w:rsidR="00000409" w:rsidRPr="00E17AA5" w:rsidRDefault="00000409" w:rsidP="009D2991">
            <w:pPr>
              <w:rPr>
                <w:sz w:val="21"/>
                <w:szCs w:val="21"/>
              </w:rPr>
            </w:pPr>
            <w:r w:rsidRPr="00E17AA5">
              <w:rPr>
                <w:sz w:val="21"/>
                <w:szCs w:val="21"/>
              </w:rPr>
              <w:t>368 226</w:t>
            </w:r>
          </w:p>
        </w:tc>
        <w:tc>
          <w:tcPr>
            <w:tcW w:w="645" w:type="pct"/>
            <w:tcBorders>
              <w:top w:val="nil"/>
            </w:tcBorders>
            <w:shd w:val="clear" w:color="auto" w:fill="auto"/>
          </w:tcPr>
          <w:p w:rsidR="00000409" w:rsidRPr="00E17AA5" w:rsidRDefault="00000409" w:rsidP="009D2991">
            <w:pPr>
              <w:rPr>
                <w:sz w:val="21"/>
                <w:szCs w:val="21"/>
              </w:rPr>
            </w:pPr>
            <w:r w:rsidRPr="00E17AA5">
              <w:rPr>
                <w:sz w:val="21"/>
                <w:szCs w:val="21"/>
              </w:rPr>
              <w:t>609 842</w:t>
            </w:r>
          </w:p>
        </w:tc>
        <w:tc>
          <w:tcPr>
            <w:tcW w:w="646" w:type="pct"/>
            <w:tcBorders>
              <w:top w:val="nil"/>
            </w:tcBorders>
            <w:shd w:val="clear" w:color="auto" w:fill="auto"/>
          </w:tcPr>
          <w:p w:rsidR="00000409" w:rsidRPr="00E17AA5" w:rsidRDefault="00000409" w:rsidP="009D2991">
            <w:pPr>
              <w:rPr>
                <w:sz w:val="21"/>
                <w:szCs w:val="21"/>
              </w:rPr>
            </w:pPr>
            <w:r w:rsidRPr="00E17AA5">
              <w:rPr>
                <w:sz w:val="21"/>
                <w:szCs w:val="21"/>
              </w:rPr>
              <w:t>838 796</w:t>
            </w:r>
          </w:p>
        </w:tc>
        <w:tc>
          <w:tcPr>
            <w:tcW w:w="645" w:type="pct"/>
            <w:tcBorders>
              <w:top w:val="nil"/>
            </w:tcBorders>
            <w:shd w:val="clear" w:color="auto" w:fill="auto"/>
          </w:tcPr>
          <w:p w:rsidR="00000409" w:rsidRPr="00E17AA5" w:rsidRDefault="00000409" w:rsidP="009D2991">
            <w:pPr>
              <w:rPr>
                <w:sz w:val="21"/>
                <w:szCs w:val="21"/>
              </w:rPr>
            </w:pPr>
            <w:r w:rsidRPr="00E17AA5">
              <w:rPr>
                <w:sz w:val="21"/>
                <w:szCs w:val="21"/>
              </w:rPr>
              <w:t>1 055 090</w:t>
            </w:r>
          </w:p>
        </w:tc>
        <w:tc>
          <w:tcPr>
            <w:tcW w:w="645" w:type="pct"/>
            <w:tcBorders>
              <w:top w:val="nil"/>
            </w:tcBorders>
            <w:shd w:val="clear" w:color="auto" w:fill="auto"/>
          </w:tcPr>
          <w:p w:rsidR="00000409" w:rsidRPr="00E17AA5" w:rsidRDefault="00000409" w:rsidP="009D2991">
            <w:pPr>
              <w:rPr>
                <w:sz w:val="21"/>
                <w:szCs w:val="21"/>
              </w:rPr>
            </w:pPr>
            <w:r w:rsidRPr="00E17AA5">
              <w:rPr>
                <w:sz w:val="21"/>
                <w:szCs w:val="21"/>
              </w:rPr>
              <w:t>1 199 637</w:t>
            </w:r>
          </w:p>
        </w:tc>
        <w:tc>
          <w:tcPr>
            <w:tcW w:w="646" w:type="pct"/>
            <w:tcBorders>
              <w:top w:val="nil"/>
            </w:tcBorders>
            <w:shd w:val="clear" w:color="auto" w:fill="auto"/>
          </w:tcPr>
          <w:p w:rsidR="00000409" w:rsidRPr="00E17AA5" w:rsidRDefault="00000409" w:rsidP="009D2991">
            <w:pPr>
              <w:rPr>
                <w:sz w:val="21"/>
                <w:szCs w:val="21"/>
              </w:rPr>
            </w:pPr>
            <w:r w:rsidRPr="00E17AA5">
              <w:rPr>
                <w:sz w:val="21"/>
                <w:szCs w:val="21"/>
              </w:rPr>
              <w:t>1 353 680</w:t>
            </w:r>
          </w:p>
        </w:tc>
      </w:tr>
    </w:tbl>
    <w:p w:rsidR="00000409" w:rsidRPr="00E17AA5" w:rsidRDefault="00000409" w:rsidP="00E17AA5">
      <w:pPr>
        <w:pStyle w:val="Heading2"/>
        <w:spacing w:before="320"/>
        <w:jc w:val="both"/>
      </w:pPr>
      <w:r w:rsidRPr="00E17AA5">
        <w:rPr>
          <w:rFonts w:hint="eastAsia"/>
        </w:rPr>
        <w:t>改善食品生产、保藏和分配</w:t>
      </w:r>
      <w:r w:rsidRPr="00E17AA5">
        <w:t xml:space="preserve"> </w:t>
      </w:r>
    </w:p>
    <w:p w:rsidR="00000409" w:rsidRPr="009D2991" w:rsidRDefault="00000409" w:rsidP="00E17AA5">
      <w:pPr>
        <w:pStyle w:val="Heading3"/>
        <w:jc w:val="both"/>
        <w:rPr>
          <w:snapToGrid w:val="0"/>
          <w:szCs w:val="24"/>
        </w:rPr>
      </w:pPr>
      <w:r w:rsidRPr="009D2991">
        <w:rPr>
          <w:snapToGrid w:val="0"/>
          <w:szCs w:val="24"/>
        </w:rPr>
        <w:t>(1)</w:t>
      </w:r>
      <w:r w:rsidRPr="009D2991">
        <w:rPr>
          <w:snapToGrid w:val="0"/>
          <w:szCs w:val="24"/>
        </w:rPr>
        <w:tab/>
      </w:r>
      <w:r w:rsidRPr="009D2991">
        <w:rPr>
          <w:rFonts w:hint="eastAsia"/>
          <w:snapToGrid w:val="0"/>
          <w:szCs w:val="24"/>
        </w:rPr>
        <w:t>大米产业的情况</w:t>
      </w:r>
    </w:p>
    <w:p w:rsidR="00000409" w:rsidRPr="009D2991" w:rsidRDefault="00000409" w:rsidP="009D2991">
      <w:pPr>
        <w:rPr>
          <w:szCs w:val="24"/>
        </w:rPr>
      </w:pPr>
      <w:r w:rsidRPr="009D2991">
        <w:rPr>
          <w:bCs/>
          <w:szCs w:val="24"/>
        </w:rPr>
        <w:t>276.</w:t>
      </w:r>
      <w:r w:rsidRPr="009D2991">
        <w:rPr>
          <w:szCs w:val="24"/>
        </w:rPr>
        <w:tab/>
      </w:r>
      <w:r w:rsidRPr="009D2991">
        <w:rPr>
          <w:rFonts w:hint="eastAsia"/>
          <w:szCs w:val="24"/>
        </w:rPr>
        <w:t>大米产业的管理规模逐步扩大，稳定的生产产量并未下降，而消费水平有所下降。尤其是因为自</w:t>
      </w:r>
      <w:r w:rsidRPr="009D2991">
        <w:rPr>
          <w:rFonts w:hint="eastAsia"/>
          <w:szCs w:val="24"/>
        </w:rPr>
        <w:t>1995</w:t>
      </w:r>
      <w:r w:rsidRPr="009D2991">
        <w:rPr>
          <w:rFonts w:hint="eastAsia"/>
          <w:szCs w:val="24"/>
        </w:rPr>
        <w:t>年来大米重要的最低市场准入量增加，因此大米供应量过多。</w:t>
      </w:r>
    </w:p>
    <w:p w:rsidR="00000409" w:rsidRPr="00E17AA5" w:rsidRDefault="00000409" w:rsidP="00E17AA5">
      <w:pPr>
        <w:pStyle w:val="Heading3"/>
        <w:spacing w:after="120"/>
      </w:pPr>
      <w:r w:rsidRPr="00E17AA5">
        <w:rPr>
          <w:rFonts w:hint="eastAsia"/>
        </w:rPr>
        <w:t>表</w:t>
      </w:r>
      <w:r w:rsidRPr="00E17AA5">
        <w:t xml:space="preserve"> 47</w:t>
      </w:r>
    </w:p>
    <w:p w:rsidR="00000409" w:rsidRPr="00E17AA5" w:rsidRDefault="00000409" w:rsidP="00E17AA5">
      <w:pPr>
        <w:pStyle w:val="Heading3"/>
        <w:spacing w:after="120"/>
      </w:pPr>
      <w:r w:rsidRPr="00E17AA5">
        <w:rPr>
          <w:rFonts w:hint="eastAsia"/>
        </w:rPr>
        <w:t>大米产量，按年列示</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3495"/>
        <w:gridCol w:w="1920"/>
        <w:gridCol w:w="1920"/>
        <w:gridCol w:w="1920"/>
      </w:tblGrid>
      <w:tr w:rsidR="00000409" w:rsidRPr="009D2991">
        <w:tc>
          <w:tcPr>
            <w:tcW w:w="3495" w:type="dxa"/>
            <w:tcBorders>
              <w:bottom w:val="single" w:sz="6" w:space="0" w:color="000000"/>
            </w:tcBorders>
            <w:shd w:val="clear" w:color="auto" w:fill="auto"/>
          </w:tcPr>
          <w:p w:rsidR="00000409" w:rsidRPr="00E17AA5" w:rsidRDefault="00000409" w:rsidP="009D2991">
            <w:pPr>
              <w:rPr>
                <w:sz w:val="21"/>
                <w:szCs w:val="21"/>
              </w:rPr>
            </w:pPr>
            <w:bookmarkStart w:id="42" w:name="#5627620b"/>
            <w:bookmarkEnd w:id="42"/>
            <w:r w:rsidRPr="00E17AA5">
              <w:rPr>
                <w:rFonts w:hint="eastAsia"/>
                <w:sz w:val="21"/>
                <w:szCs w:val="21"/>
              </w:rPr>
              <w:t>类别</w:t>
            </w:r>
          </w:p>
        </w:tc>
        <w:tc>
          <w:tcPr>
            <w:tcW w:w="1920" w:type="dxa"/>
            <w:tcBorders>
              <w:bottom w:val="single" w:sz="6" w:space="0" w:color="000000"/>
            </w:tcBorders>
            <w:shd w:val="clear" w:color="auto" w:fill="auto"/>
          </w:tcPr>
          <w:p w:rsidR="00000409" w:rsidRPr="00E17AA5" w:rsidRDefault="00000409" w:rsidP="009D2991">
            <w:pPr>
              <w:rPr>
                <w:rFonts w:hint="eastAsia"/>
                <w:sz w:val="21"/>
                <w:szCs w:val="21"/>
              </w:rPr>
            </w:pPr>
            <w:r w:rsidRPr="00E17AA5">
              <w:rPr>
                <w:sz w:val="21"/>
                <w:szCs w:val="21"/>
              </w:rPr>
              <w:t>2003</w:t>
            </w:r>
            <w:r w:rsidRPr="00E17AA5">
              <w:rPr>
                <w:rFonts w:hint="eastAsia"/>
                <w:sz w:val="21"/>
                <w:szCs w:val="21"/>
              </w:rPr>
              <w:t>年</w:t>
            </w:r>
          </w:p>
        </w:tc>
        <w:tc>
          <w:tcPr>
            <w:tcW w:w="1920" w:type="dxa"/>
            <w:tcBorders>
              <w:bottom w:val="single" w:sz="6" w:space="0" w:color="000000"/>
            </w:tcBorders>
            <w:shd w:val="clear" w:color="auto" w:fill="auto"/>
          </w:tcPr>
          <w:p w:rsidR="00000409" w:rsidRPr="00E17AA5" w:rsidRDefault="00000409" w:rsidP="009D2991">
            <w:pPr>
              <w:rPr>
                <w:rFonts w:hint="eastAsia"/>
                <w:sz w:val="21"/>
                <w:szCs w:val="21"/>
              </w:rPr>
            </w:pPr>
            <w:r w:rsidRPr="00E17AA5">
              <w:rPr>
                <w:sz w:val="21"/>
                <w:szCs w:val="21"/>
              </w:rPr>
              <w:t>2004</w:t>
            </w:r>
            <w:r w:rsidRPr="00E17AA5">
              <w:rPr>
                <w:rFonts w:hint="eastAsia"/>
                <w:sz w:val="21"/>
                <w:szCs w:val="21"/>
              </w:rPr>
              <w:t>年</w:t>
            </w:r>
          </w:p>
        </w:tc>
        <w:tc>
          <w:tcPr>
            <w:tcW w:w="1920" w:type="dxa"/>
            <w:tcBorders>
              <w:bottom w:val="single" w:sz="6" w:space="0" w:color="000000"/>
            </w:tcBorders>
            <w:shd w:val="clear" w:color="auto" w:fill="auto"/>
          </w:tcPr>
          <w:p w:rsidR="00000409" w:rsidRPr="00E17AA5" w:rsidRDefault="00000409" w:rsidP="009D2991">
            <w:pPr>
              <w:rPr>
                <w:rFonts w:hint="eastAsia"/>
                <w:sz w:val="21"/>
                <w:szCs w:val="21"/>
              </w:rPr>
            </w:pPr>
            <w:r w:rsidRPr="00E17AA5">
              <w:rPr>
                <w:sz w:val="21"/>
                <w:szCs w:val="21"/>
              </w:rPr>
              <w:t>2005</w:t>
            </w:r>
            <w:r w:rsidRPr="00E17AA5">
              <w:rPr>
                <w:rFonts w:hint="eastAsia"/>
                <w:sz w:val="21"/>
                <w:szCs w:val="21"/>
              </w:rPr>
              <w:t>年</w:t>
            </w:r>
          </w:p>
        </w:tc>
      </w:tr>
      <w:tr w:rsidR="00000409" w:rsidRPr="009D2991">
        <w:tc>
          <w:tcPr>
            <w:tcW w:w="3495" w:type="dxa"/>
            <w:tcBorders>
              <w:bottom w:val="nil"/>
            </w:tcBorders>
            <w:shd w:val="clear" w:color="auto" w:fill="auto"/>
          </w:tcPr>
          <w:p w:rsidR="00000409" w:rsidRPr="00E17AA5" w:rsidRDefault="00000409" w:rsidP="009D2991">
            <w:pPr>
              <w:rPr>
                <w:sz w:val="21"/>
                <w:szCs w:val="21"/>
              </w:rPr>
            </w:pPr>
            <w:r w:rsidRPr="00E17AA5">
              <w:rPr>
                <w:rFonts w:hint="eastAsia"/>
                <w:sz w:val="21"/>
                <w:szCs w:val="21"/>
              </w:rPr>
              <w:t>产量（</w:t>
            </w:r>
            <w:r w:rsidRPr="00E17AA5">
              <w:rPr>
                <w:rFonts w:hint="eastAsia"/>
                <w:sz w:val="21"/>
                <w:szCs w:val="21"/>
              </w:rPr>
              <w:t>1 000</w:t>
            </w:r>
            <w:r w:rsidRPr="00E17AA5">
              <w:rPr>
                <w:rFonts w:hint="eastAsia"/>
                <w:sz w:val="21"/>
                <w:szCs w:val="21"/>
              </w:rPr>
              <w:t>吨）</w:t>
            </w:r>
          </w:p>
        </w:tc>
        <w:tc>
          <w:tcPr>
            <w:tcW w:w="1920" w:type="dxa"/>
            <w:tcBorders>
              <w:bottom w:val="nil"/>
            </w:tcBorders>
            <w:shd w:val="clear" w:color="auto" w:fill="auto"/>
          </w:tcPr>
          <w:p w:rsidR="00000409" w:rsidRPr="00E17AA5" w:rsidRDefault="00000409" w:rsidP="00D81866">
            <w:pPr>
              <w:ind w:right="680"/>
              <w:rPr>
                <w:sz w:val="21"/>
                <w:szCs w:val="21"/>
              </w:rPr>
            </w:pPr>
            <w:r w:rsidRPr="00E17AA5">
              <w:rPr>
                <w:sz w:val="21"/>
                <w:szCs w:val="21"/>
              </w:rPr>
              <w:t>4 451</w:t>
            </w:r>
          </w:p>
        </w:tc>
        <w:tc>
          <w:tcPr>
            <w:tcW w:w="1920" w:type="dxa"/>
            <w:tcBorders>
              <w:bottom w:val="nil"/>
            </w:tcBorders>
            <w:shd w:val="clear" w:color="auto" w:fill="auto"/>
          </w:tcPr>
          <w:p w:rsidR="00000409" w:rsidRPr="00E17AA5" w:rsidRDefault="00000409" w:rsidP="009D2991">
            <w:pPr>
              <w:ind w:right="705"/>
              <w:rPr>
                <w:sz w:val="21"/>
                <w:szCs w:val="21"/>
              </w:rPr>
            </w:pPr>
            <w:r w:rsidRPr="00E17AA5">
              <w:rPr>
                <w:sz w:val="21"/>
                <w:szCs w:val="21"/>
              </w:rPr>
              <w:t>5 000</w:t>
            </w:r>
          </w:p>
        </w:tc>
        <w:tc>
          <w:tcPr>
            <w:tcW w:w="1920" w:type="dxa"/>
            <w:tcBorders>
              <w:bottom w:val="nil"/>
            </w:tcBorders>
            <w:shd w:val="clear" w:color="auto" w:fill="auto"/>
          </w:tcPr>
          <w:p w:rsidR="00000409" w:rsidRPr="00E17AA5" w:rsidRDefault="00000409" w:rsidP="009D2991">
            <w:pPr>
              <w:ind w:right="737"/>
              <w:rPr>
                <w:sz w:val="21"/>
                <w:szCs w:val="21"/>
              </w:rPr>
            </w:pPr>
            <w:r w:rsidRPr="00E17AA5">
              <w:rPr>
                <w:sz w:val="21"/>
                <w:szCs w:val="21"/>
              </w:rPr>
              <w:t>4 768</w:t>
            </w:r>
          </w:p>
        </w:tc>
      </w:tr>
      <w:tr w:rsidR="00000409" w:rsidRPr="009D2991">
        <w:tc>
          <w:tcPr>
            <w:tcW w:w="3495" w:type="dxa"/>
            <w:tcBorders>
              <w:top w:val="nil"/>
              <w:bottom w:val="nil"/>
            </w:tcBorders>
            <w:shd w:val="clear" w:color="auto" w:fill="auto"/>
          </w:tcPr>
          <w:p w:rsidR="00000409" w:rsidRPr="00E17AA5" w:rsidRDefault="00000409" w:rsidP="009D2991">
            <w:pPr>
              <w:rPr>
                <w:sz w:val="21"/>
                <w:szCs w:val="21"/>
              </w:rPr>
            </w:pPr>
            <w:r w:rsidRPr="00E17AA5">
              <w:rPr>
                <w:rFonts w:hint="eastAsia"/>
                <w:sz w:val="21"/>
                <w:szCs w:val="21"/>
              </w:rPr>
              <w:t>每人消费量（千克）</w:t>
            </w:r>
          </w:p>
        </w:tc>
        <w:tc>
          <w:tcPr>
            <w:tcW w:w="1920" w:type="dxa"/>
            <w:tcBorders>
              <w:top w:val="nil"/>
              <w:bottom w:val="nil"/>
            </w:tcBorders>
            <w:shd w:val="clear" w:color="auto" w:fill="auto"/>
          </w:tcPr>
          <w:p w:rsidR="00000409" w:rsidRPr="00E17AA5" w:rsidRDefault="00000409" w:rsidP="009D2991">
            <w:pPr>
              <w:ind w:right="680"/>
              <w:rPr>
                <w:sz w:val="21"/>
                <w:szCs w:val="21"/>
              </w:rPr>
            </w:pPr>
            <w:r w:rsidRPr="00E17AA5">
              <w:rPr>
                <w:sz w:val="21"/>
                <w:szCs w:val="21"/>
              </w:rPr>
              <w:t>83.2</w:t>
            </w:r>
          </w:p>
        </w:tc>
        <w:tc>
          <w:tcPr>
            <w:tcW w:w="1920" w:type="dxa"/>
            <w:tcBorders>
              <w:top w:val="nil"/>
              <w:bottom w:val="nil"/>
            </w:tcBorders>
            <w:shd w:val="clear" w:color="auto" w:fill="auto"/>
          </w:tcPr>
          <w:p w:rsidR="00000409" w:rsidRPr="00E17AA5" w:rsidRDefault="00000409" w:rsidP="009D2991">
            <w:pPr>
              <w:ind w:right="705"/>
              <w:rPr>
                <w:sz w:val="21"/>
                <w:szCs w:val="21"/>
              </w:rPr>
            </w:pPr>
            <w:r w:rsidRPr="00E17AA5">
              <w:rPr>
                <w:sz w:val="21"/>
                <w:szCs w:val="21"/>
              </w:rPr>
              <w:t>82.0</w:t>
            </w:r>
          </w:p>
        </w:tc>
        <w:tc>
          <w:tcPr>
            <w:tcW w:w="1920" w:type="dxa"/>
            <w:tcBorders>
              <w:top w:val="nil"/>
              <w:bottom w:val="nil"/>
            </w:tcBorders>
            <w:shd w:val="clear" w:color="auto" w:fill="auto"/>
          </w:tcPr>
          <w:p w:rsidR="00000409" w:rsidRPr="00E17AA5" w:rsidRDefault="00000409" w:rsidP="009D2991">
            <w:pPr>
              <w:ind w:right="737"/>
              <w:rPr>
                <w:sz w:val="21"/>
                <w:szCs w:val="21"/>
              </w:rPr>
            </w:pPr>
            <w:r w:rsidRPr="00E17AA5">
              <w:rPr>
                <w:sz w:val="21"/>
                <w:szCs w:val="21"/>
              </w:rPr>
              <w:t>80.7</w:t>
            </w:r>
          </w:p>
        </w:tc>
      </w:tr>
      <w:tr w:rsidR="00000409" w:rsidRPr="009D2991">
        <w:tc>
          <w:tcPr>
            <w:tcW w:w="3495" w:type="dxa"/>
            <w:tcBorders>
              <w:top w:val="nil"/>
            </w:tcBorders>
            <w:shd w:val="clear" w:color="auto" w:fill="auto"/>
          </w:tcPr>
          <w:p w:rsidR="00000409" w:rsidRPr="00E17AA5" w:rsidRDefault="00000409" w:rsidP="009D2991">
            <w:pPr>
              <w:rPr>
                <w:sz w:val="21"/>
                <w:szCs w:val="21"/>
              </w:rPr>
            </w:pPr>
            <w:r w:rsidRPr="00E17AA5">
              <w:rPr>
                <w:rFonts w:hint="eastAsia"/>
                <w:sz w:val="21"/>
                <w:szCs w:val="21"/>
              </w:rPr>
              <w:t>库存（</w:t>
            </w:r>
            <w:r w:rsidRPr="00E17AA5">
              <w:rPr>
                <w:rFonts w:hint="eastAsia"/>
                <w:sz w:val="21"/>
                <w:szCs w:val="21"/>
              </w:rPr>
              <w:t>1 000</w:t>
            </w:r>
            <w:r w:rsidRPr="00E17AA5">
              <w:rPr>
                <w:rFonts w:hint="eastAsia"/>
                <w:sz w:val="21"/>
                <w:szCs w:val="21"/>
              </w:rPr>
              <w:t>吨）</w:t>
            </w:r>
          </w:p>
        </w:tc>
        <w:tc>
          <w:tcPr>
            <w:tcW w:w="1920" w:type="dxa"/>
            <w:tcBorders>
              <w:top w:val="nil"/>
            </w:tcBorders>
            <w:shd w:val="clear" w:color="auto" w:fill="auto"/>
          </w:tcPr>
          <w:p w:rsidR="00000409" w:rsidRPr="00E17AA5" w:rsidRDefault="00000409" w:rsidP="009D2991">
            <w:pPr>
              <w:ind w:right="680"/>
              <w:rPr>
                <w:sz w:val="21"/>
                <w:szCs w:val="21"/>
              </w:rPr>
            </w:pPr>
            <w:r w:rsidRPr="00E17AA5">
              <w:rPr>
                <w:sz w:val="21"/>
                <w:szCs w:val="21"/>
              </w:rPr>
              <w:t>923</w:t>
            </w:r>
          </w:p>
        </w:tc>
        <w:tc>
          <w:tcPr>
            <w:tcW w:w="1920" w:type="dxa"/>
            <w:tcBorders>
              <w:top w:val="nil"/>
            </w:tcBorders>
            <w:shd w:val="clear" w:color="auto" w:fill="auto"/>
          </w:tcPr>
          <w:p w:rsidR="00000409" w:rsidRPr="00E17AA5" w:rsidRDefault="00000409" w:rsidP="009D2991">
            <w:pPr>
              <w:ind w:right="705"/>
              <w:rPr>
                <w:sz w:val="21"/>
                <w:szCs w:val="21"/>
              </w:rPr>
            </w:pPr>
            <w:r w:rsidRPr="00E17AA5">
              <w:rPr>
                <w:sz w:val="21"/>
                <w:szCs w:val="21"/>
              </w:rPr>
              <w:t>850</w:t>
            </w:r>
          </w:p>
        </w:tc>
        <w:tc>
          <w:tcPr>
            <w:tcW w:w="1920" w:type="dxa"/>
            <w:tcBorders>
              <w:top w:val="nil"/>
            </w:tcBorders>
            <w:shd w:val="clear" w:color="auto" w:fill="auto"/>
          </w:tcPr>
          <w:p w:rsidR="00000409" w:rsidRPr="00E17AA5" w:rsidRDefault="00000409" w:rsidP="009D2991">
            <w:pPr>
              <w:ind w:right="737"/>
              <w:rPr>
                <w:sz w:val="21"/>
                <w:szCs w:val="21"/>
              </w:rPr>
            </w:pPr>
            <w:r w:rsidRPr="00E17AA5">
              <w:rPr>
                <w:sz w:val="21"/>
                <w:szCs w:val="21"/>
              </w:rPr>
              <w:t>817</w:t>
            </w:r>
          </w:p>
        </w:tc>
      </w:tr>
    </w:tbl>
    <w:p w:rsidR="00000409" w:rsidRPr="009D2991" w:rsidRDefault="00000409" w:rsidP="00E17AA5">
      <w:pPr>
        <w:spacing w:before="240" w:after="320"/>
        <w:rPr>
          <w:szCs w:val="24"/>
        </w:rPr>
      </w:pPr>
      <w:r w:rsidRPr="009D2991">
        <w:rPr>
          <w:bCs/>
          <w:szCs w:val="24"/>
        </w:rPr>
        <w:t>277.</w:t>
      </w:r>
      <w:r w:rsidRPr="009D2991">
        <w:rPr>
          <w:szCs w:val="24"/>
        </w:rPr>
        <w:tab/>
      </w:r>
      <w:r w:rsidRPr="009D2991">
        <w:rPr>
          <w:rFonts w:hint="eastAsia"/>
          <w:szCs w:val="24"/>
        </w:rPr>
        <w:t>尽管韩国政府努力培养专职农户，并在乌拉圭回合后将耕作范围提高到具有竞争力的水平，但是每座农场的大米平均种植面积仍仅停留在</w:t>
      </w:r>
      <w:r w:rsidRPr="009D2991">
        <w:rPr>
          <w:rFonts w:hint="eastAsia"/>
          <w:szCs w:val="24"/>
        </w:rPr>
        <w:t>1.03</w:t>
      </w:r>
      <w:r w:rsidRPr="009D2991">
        <w:rPr>
          <w:rFonts w:hint="eastAsia"/>
          <w:szCs w:val="24"/>
        </w:rPr>
        <w:t>公顷。然而韩国在增加农场面积方面取得了一定的进展，占地</w:t>
      </w:r>
      <w:r w:rsidRPr="009D2991">
        <w:rPr>
          <w:rFonts w:hint="eastAsia"/>
          <w:szCs w:val="24"/>
        </w:rPr>
        <w:t>3</w:t>
      </w:r>
      <w:r w:rsidRPr="009D2991">
        <w:rPr>
          <w:rFonts w:hint="eastAsia"/>
          <w:szCs w:val="24"/>
        </w:rPr>
        <w:t>公顷或以上的农场已有</w:t>
      </w:r>
      <w:r w:rsidRPr="009D2991">
        <w:rPr>
          <w:rFonts w:hint="eastAsia"/>
          <w:szCs w:val="24"/>
        </w:rPr>
        <w:t>51 000</w:t>
      </w:r>
      <w:r w:rsidRPr="009D2991">
        <w:rPr>
          <w:rFonts w:hint="eastAsia"/>
          <w:szCs w:val="24"/>
        </w:rPr>
        <w:t>个，占地</w:t>
      </w:r>
      <w:r w:rsidRPr="009D2991">
        <w:rPr>
          <w:rFonts w:hint="eastAsia"/>
          <w:szCs w:val="24"/>
        </w:rPr>
        <w:t>5</w:t>
      </w:r>
      <w:r w:rsidRPr="009D2991">
        <w:rPr>
          <w:rFonts w:hint="eastAsia"/>
          <w:szCs w:val="24"/>
        </w:rPr>
        <w:t>公顷或以上的农场有</w:t>
      </w:r>
      <w:r w:rsidRPr="009D2991">
        <w:rPr>
          <w:rFonts w:hint="eastAsia"/>
          <w:szCs w:val="24"/>
        </w:rPr>
        <w:t>18 000</w:t>
      </w:r>
      <w:r w:rsidRPr="009D2991">
        <w:rPr>
          <w:rFonts w:hint="eastAsia"/>
          <w:szCs w:val="24"/>
        </w:rPr>
        <w:t>个。世界贸易组织成立之后，韩国政府补贴削减。国内大米的价格不断上涨，比国外进口的大米的价格高出三到四倍。</w:t>
      </w:r>
    </w:p>
    <w:p w:rsidR="00000409" w:rsidRPr="009D2991" w:rsidRDefault="00000409" w:rsidP="00E17AA5">
      <w:pPr>
        <w:pStyle w:val="Heading3"/>
        <w:jc w:val="both"/>
        <w:rPr>
          <w:snapToGrid w:val="0"/>
          <w:szCs w:val="24"/>
        </w:rPr>
      </w:pPr>
      <w:r w:rsidRPr="009D2991">
        <w:rPr>
          <w:snapToGrid w:val="0"/>
          <w:szCs w:val="24"/>
        </w:rPr>
        <w:t>(2)</w:t>
      </w:r>
      <w:r w:rsidRPr="009D2991">
        <w:rPr>
          <w:snapToGrid w:val="0"/>
          <w:szCs w:val="24"/>
        </w:rPr>
        <w:tab/>
      </w:r>
      <w:r w:rsidRPr="009D2991">
        <w:rPr>
          <w:rFonts w:hint="eastAsia"/>
          <w:snapToGrid w:val="0"/>
          <w:szCs w:val="24"/>
        </w:rPr>
        <w:t>执行直接支付措施：为大米农户提供收入补偿</w:t>
      </w:r>
    </w:p>
    <w:p w:rsidR="00000409" w:rsidRPr="009D2991" w:rsidRDefault="00000409" w:rsidP="00E17AA5">
      <w:pPr>
        <w:spacing w:after="320"/>
        <w:rPr>
          <w:szCs w:val="24"/>
        </w:rPr>
      </w:pPr>
      <w:r w:rsidRPr="009D2991">
        <w:rPr>
          <w:bCs/>
          <w:szCs w:val="24"/>
        </w:rPr>
        <w:t>278.</w:t>
      </w:r>
      <w:r w:rsidRPr="009D2991">
        <w:rPr>
          <w:szCs w:val="24"/>
        </w:rPr>
        <w:tab/>
      </w:r>
      <w:r w:rsidRPr="009D2991">
        <w:rPr>
          <w:rFonts w:hint="eastAsia"/>
          <w:szCs w:val="24"/>
        </w:rPr>
        <w:t>为了补偿开放大米市场对农户的收入造成的损失，韩国政府提出了《大米收入补偿法》（</w:t>
      </w:r>
      <w:smartTag w:uri="urn:schemas-microsoft-com:office:smarttags" w:element="chsdate">
        <w:smartTagPr>
          <w:attr w:name="Year" w:val="2005"/>
          <w:attr w:name="Month" w:val="7"/>
          <w:attr w:name="Day" w:val="1"/>
          <w:attr w:name="IsLunarDate" w:val="False"/>
          <w:attr w:name="IsROCDate" w:val="False"/>
        </w:smartTagPr>
        <w:r w:rsidRPr="009D2991">
          <w:rPr>
            <w:rFonts w:hint="eastAsia"/>
            <w:szCs w:val="24"/>
          </w:rPr>
          <w:t>2005</w:t>
        </w:r>
        <w:r w:rsidRPr="009D2991">
          <w:rPr>
            <w:rFonts w:hint="eastAsia"/>
            <w:szCs w:val="24"/>
          </w:rPr>
          <w:t>年</w:t>
        </w:r>
        <w:r w:rsidRPr="009D2991">
          <w:rPr>
            <w:rFonts w:hint="eastAsia"/>
            <w:szCs w:val="24"/>
          </w:rPr>
          <w:t>7</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生效）。这部法律旨在规定大米的指导价，如果实际大米价格下降到指导价以下则补偿农户</w:t>
      </w:r>
      <w:r w:rsidRPr="009D2991">
        <w:rPr>
          <w:rFonts w:hint="eastAsia"/>
          <w:szCs w:val="24"/>
        </w:rPr>
        <w:t>85%</w:t>
      </w:r>
      <w:r w:rsidRPr="009D2991">
        <w:rPr>
          <w:rFonts w:hint="eastAsia"/>
          <w:szCs w:val="24"/>
        </w:rPr>
        <w:t>的差价。通过采取这种制度，即便是大米的市场价格下降，大米农户的收入也可以保持在一个稳定的水平。</w:t>
      </w:r>
    </w:p>
    <w:p w:rsidR="00000409" w:rsidRPr="009D2991" w:rsidRDefault="00000409" w:rsidP="00E17AA5">
      <w:pPr>
        <w:pStyle w:val="Heading3"/>
        <w:ind w:left="567" w:hanging="567"/>
        <w:jc w:val="both"/>
        <w:rPr>
          <w:snapToGrid w:val="0"/>
          <w:szCs w:val="24"/>
        </w:rPr>
      </w:pPr>
      <w:r w:rsidRPr="009D2991">
        <w:rPr>
          <w:snapToGrid w:val="0"/>
          <w:szCs w:val="24"/>
        </w:rPr>
        <w:t>(3)</w:t>
      </w:r>
      <w:r w:rsidRPr="009D2991">
        <w:rPr>
          <w:snapToGrid w:val="0"/>
          <w:szCs w:val="24"/>
        </w:rPr>
        <w:tab/>
      </w:r>
      <w:r w:rsidRPr="009D2991">
        <w:rPr>
          <w:rFonts w:hint="eastAsia"/>
          <w:snapToGrid w:val="0"/>
          <w:szCs w:val="24"/>
        </w:rPr>
        <w:t>政府采购制转为公共储备制</w:t>
      </w:r>
    </w:p>
    <w:p w:rsidR="00000409" w:rsidRPr="009D2991" w:rsidRDefault="00000409" w:rsidP="00E17AA5">
      <w:pPr>
        <w:spacing w:after="320"/>
        <w:rPr>
          <w:szCs w:val="24"/>
        </w:rPr>
      </w:pPr>
      <w:r w:rsidRPr="009D2991">
        <w:rPr>
          <w:bCs/>
          <w:szCs w:val="24"/>
        </w:rPr>
        <w:t>279.</w:t>
      </w:r>
      <w:r w:rsidRPr="009D2991">
        <w:rPr>
          <w:szCs w:val="24"/>
        </w:rPr>
        <w:tab/>
      </w:r>
      <w:r w:rsidRPr="009D2991">
        <w:rPr>
          <w:rFonts w:hint="eastAsia"/>
          <w:szCs w:val="24"/>
        </w:rPr>
        <w:t>政府采购制于</w:t>
      </w:r>
      <w:r w:rsidRPr="009D2991">
        <w:rPr>
          <w:rFonts w:hint="eastAsia"/>
          <w:szCs w:val="24"/>
        </w:rPr>
        <w:t>1948</w:t>
      </w:r>
      <w:r w:rsidRPr="009D2991">
        <w:rPr>
          <w:rFonts w:hint="eastAsia"/>
          <w:szCs w:val="24"/>
        </w:rPr>
        <w:t>年实行，在维护农户收入、增加大米产量、稳定大米价格、控制大米供需方面发挥了作用。在世界贸易组织成立前，政府购买的大米数量占国内生产量的</w:t>
      </w:r>
      <w:r w:rsidRPr="009D2991">
        <w:rPr>
          <w:rFonts w:hint="eastAsia"/>
          <w:szCs w:val="24"/>
        </w:rPr>
        <w:t>30%</w:t>
      </w:r>
      <w:r w:rsidRPr="009D2991">
        <w:rPr>
          <w:rFonts w:hint="eastAsia"/>
          <w:szCs w:val="24"/>
        </w:rPr>
        <w:t>，但韩国政府承诺按照世贸组织《农业协定》削减国内补贴后，政府购买的大米量显著减少。</w:t>
      </w:r>
      <w:smartTag w:uri="urn:schemas-microsoft-com:office:smarttags" w:element="chsdate">
        <w:smartTagPr>
          <w:attr w:name="Year" w:val="2005"/>
          <w:attr w:name="Month" w:val="3"/>
          <w:attr w:name="Day" w:val="31"/>
          <w:attr w:name="IsLunarDate" w:val="False"/>
          <w:attr w:name="IsROCDate" w:val="False"/>
        </w:smartTagPr>
        <w:r w:rsidRPr="009D2991">
          <w:rPr>
            <w:rFonts w:hint="eastAsia"/>
            <w:szCs w:val="24"/>
          </w:rPr>
          <w:t>2005</w:t>
        </w:r>
        <w:r w:rsidRPr="009D2991">
          <w:rPr>
            <w:rFonts w:hint="eastAsia"/>
            <w:szCs w:val="24"/>
          </w:rPr>
          <w:t>年</w:t>
        </w:r>
        <w:r w:rsidRPr="009D2991">
          <w:rPr>
            <w:rFonts w:hint="eastAsia"/>
            <w:szCs w:val="24"/>
          </w:rPr>
          <w:t>3</w:t>
        </w:r>
        <w:r w:rsidRPr="009D2991">
          <w:rPr>
            <w:rFonts w:hint="eastAsia"/>
            <w:szCs w:val="24"/>
          </w:rPr>
          <w:t>月</w:t>
        </w:r>
        <w:r w:rsidRPr="009D2991">
          <w:rPr>
            <w:rFonts w:hint="eastAsia"/>
            <w:szCs w:val="24"/>
          </w:rPr>
          <w:t>31</w:t>
        </w:r>
        <w:r w:rsidRPr="009D2991">
          <w:rPr>
            <w:rFonts w:hint="eastAsia"/>
            <w:szCs w:val="24"/>
          </w:rPr>
          <w:t>日</w:t>
        </w:r>
      </w:smartTag>
      <w:r w:rsidRPr="009D2991">
        <w:rPr>
          <w:rFonts w:hint="eastAsia"/>
          <w:szCs w:val="24"/>
        </w:rPr>
        <w:t>，实施了</w:t>
      </w:r>
      <w:r w:rsidRPr="009D2991">
        <w:rPr>
          <w:rFonts w:hint="eastAsia"/>
          <w:szCs w:val="24"/>
        </w:rPr>
        <w:t>50</w:t>
      </w:r>
      <w:r w:rsidRPr="009D2991">
        <w:rPr>
          <w:rFonts w:hint="eastAsia"/>
          <w:szCs w:val="24"/>
        </w:rPr>
        <w:t>年之久的政府采购制被废除，取而代之的是公共储备制度，通过制度，政府以市场价格购买一定数量的大米，从而实现食品安全的公共目标。</w:t>
      </w:r>
      <w:r w:rsidRPr="009D2991">
        <w:rPr>
          <w:szCs w:val="24"/>
        </w:rPr>
        <w:t xml:space="preserve"> </w:t>
      </w:r>
    </w:p>
    <w:p w:rsidR="00000409" w:rsidRPr="009D2991" w:rsidRDefault="00000409" w:rsidP="00E17AA5">
      <w:pPr>
        <w:pStyle w:val="Heading3"/>
        <w:jc w:val="both"/>
        <w:rPr>
          <w:snapToGrid w:val="0"/>
          <w:szCs w:val="24"/>
        </w:rPr>
      </w:pPr>
      <w:r w:rsidRPr="009D2991">
        <w:rPr>
          <w:snapToGrid w:val="0"/>
          <w:szCs w:val="24"/>
        </w:rPr>
        <w:t>(4)</w:t>
      </w:r>
      <w:r w:rsidRPr="009D2991">
        <w:rPr>
          <w:snapToGrid w:val="0"/>
          <w:szCs w:val="24"/>
        </w:rPr>
        <w:tab/>
      </w:r>
      <w:r w:rsidRPr="009D2991">
        <w:rPr>
          <w:rFonts w:hint="eastAsia"/>
          <w:snapToGrid w:val="0"/>
          <w:szCs w:val="24"/>
        </w:rPr>
        <w:t>通过生产和分配高质量大米赢得消费者的信心</w:t>
      </w:r>
    </w:p>
    <w:p w:rsidR="00000409" w:rsidRPr="009D2991" w:rsidRDefault="00000409" w:rsidP="00E17AA5">
      <w:pPr>
        <w:spacing w:after="320"/>
        <w:rPr>
          <w:szCs w:val="24"/>
        </w:rPr>
      </w:pPr>
      <w:r w:rsidRPr="009D2991">
        <w:rPr>
          <w:bCs/>
          <w:szCs w:val="24"/>
        </w:rPr>
        <w:t>280.</w:t>
      </w:r>
      <w:r w:rsidRPr="009D2991">
        <w:rPr>
          <w:szCs w:val="24"/>
        </w:rPr>
        <w:tab/>
      </w:r>
      <w:r w:rsidRPr="009D2991">
        <w:rPr>
          <w:rFonts w:hint="eastAsia"/>
          <w:szCs w:val="24"/>
        </w:rPr>
        <w:t>韩国政府正在努力提高大米的质量，以满足生产和分配两方面的市场需求。为此，政府正在研制和分配高质量种子、规范种植管理方式、减少使用化肥以及扩大储藏设施。</w:t>
      </w:r>
    </w:p>
    <w:p w:rsidR="00000409" w:rsidRPr="009D2991" w:rsidRDefault="00000409" w:rsidP="00E17AA5">
      <w:pPr>
        <w:pStyle w:val="Heading3"/>
        <w:jc w:val="both"/>
        <w:rPr>
          <w:snapToGrid w:val="0"/>
          <w:szCs w:val="24"/>
        </w:rPr>
      </w:pPr>
      <w:r w:rsidRPr="009D2991">
        <w:rPr>
          <w:snapToGrid w:val="0"/>
          <w:szCs w:val="24"/>
        </w:rPr>
        <w:t>(5)</w:t>
      </w:r>
      <w:r w:rsidRPr="009D2991">
        <w:rPr>
          <w:snapToGrid w:val="0"/>
          <w:szCs w:val="24"/>
        </w:rPr>
        <w:tab/>
      </w:r>
      <w:r w:rsidRPr="009D2991">
        <w:rPr>
          <w:rFonts w:hint="eastAsia"/>
          <w:snapToGrid w:val="0"/>
          <w:szCs w:val="24"/>
        </w:rPr>
        <w:t>将耕作范围提高到具有竞争力的水平</w:t>
      </w:r>
    </w:p>
    <w:p w:rsidR="00000409" w:rsidRPr="009D2991" w:rsidRDefault="00000409" w:rsidP="009D2991">
      <w:pPr>
        <w:rPr>
          <w:rFonts w:hint="eastAsia"/>
          <w:szCs w:val="24"/>
        </w:rPr>
      </w:pPr>
      <w:r w:rsidRPr="009D2991">
        <w:rPr>
          <w:bCs/>
          <w:szCs w:val="24"/>
        </w:rPr>
        <w:t>281.</w:t>
      </w:r>
      <w:r w:rsidRPr="009D2991">
        <w:rPr>
          <w:szCs w:val="24"/>
        </w:rPr>
        <w:tab/>
      </w:r>
      <w:r w:rsidRPr="009D2991">
        <w:rPr>
          <w:rFonts w:hint="eastAsia"/>
          <w:szCs w:val="24"/>
        </w:rPr>
        <w:t>为了加强大米产业的竞争力，韩国政府需要培养专职农户、将耕作范围提高到具有竞争力的水平，从而降低大米生产成本。在</w:t>
      </w:r>
      <w:r w:rsidRPr="009D2991">
        <w:rPr>
          <w:rFonts w:hint="eastAsia"/>
          <w:szCs w:val="24"/>
        </w:rPr>
        <w:t>199</w:t>
      </w:r>
      <w:r w:rsidR="00D81866">
        <w:rPr>
          <w:rFonts w:hint="eastAsia"/>
          <w:szCs w:val="24"/>
        </w:rPr>
        <w:t>5</w:t>
      </w:r>
      <w:r w:rsidRPr="009D2991">
        <w:rPr>
          <w:rFonts w:hint="eastAsia"/>
          <w:szCs w:val="24"/>
        </w:rPr>
        <w:t>年到</w:t>
      </w:r>
      <w:r w:rsidRPr="009D2991">
        <w:rPr>
          <w:rFonts w:hint="eastAsia"/>
          <w:szCs w:val="24"/>
        </w:rPr>
        <w:t>2005</w:t>
      </w:r>
      <w:r w:rsidRPr="009D2991">
        <w:rPr>
          <w:rFonts w:hint="eastAsia"/>
          <w:szCs w:val="24"/>
        </w:rPr>
        <w:t>年期间，韩国政府遴选了共计为</w:t>
      </w:r>
      <w:r w:rsidRPr="009D2991">
        <w:rPr>
          <w:rFonts w:hint="eastAsia"/>
          <w:szCs w:val="24"/>
        </w:rPr>
        <w:t>81 000</w:t>
      </w:r>
      <w:r w:rsidRPr="009D2991">
        <w:rPr>
          <w:rFonts w:hint="eastAsia"/>
          <w:szCs w:val="24"/>
        </w:rPr>
        <w:t>座农场作为候选受惠者，其中</w:t>
      </w:r>
      <w:r w:rsidRPr="009D2991">
        <w:rPr>
          <w:rFonts w:hint="eastAsia"/>
          <w:szCs w:val="24"/>
        </w:rPr>
        <w:t>49 000</w:t>
      </w:r>
      <w:r w:rsidRPr="009D2991">
        <w:rPr>
          <w:rFonts w:hint="eastAsia"/>
          <w:szCs w:val="24"/>
        </w:rPr>
        <w:t>座农场得到了将耕作范围提高到具有竞争力水平的项目的支助。从</w:t>
      </w:r>
      <w:r w:rsidRPr="009D2991">
        <w:rPr>
          <w:rFonts w:hint="eastAsia"/>
          <w:szCs w:val="24"/>
        </w:rPr>
        <w:t>1995</w:t>
      </w:r>
      <w:r w:rsidRPr="009D2991">
        <w:rPr>
          <w:rFonts w:hint="eastAsia"/>
          <w:szCs w:val="24"/>
        </w:rPr>
        <w:t>年到</w:t>
      </w:r>
      <w:r w:rsidRPr="009D2991">
        <w:rPr>
          <w:rFonts w:hint="eastAsia"/>
          <w:szCs w:val="24"/>
        </w:rPr>
        <w:t>2005</w:t>
      </w:r>
      <w:r w:rsidRPr="009D2991">
        <w:rPr>
          <w:rFonts w:hint="eastAsia"/>
          <w:szCs w:val="24"/>
        </w:rPr>
        <w:t>年期间，韩国政府提供了</w:t>
      </w:r>
      <w:r w:rsidRPr="009D2991">
        <w:rPr>
          <w:rFonts w:hint="eastAsia"/>
          <w:szCs w:val="24"/>
        </w:rPr>
        <w:t>3.5</w:t>
      </w:r>
      <w:r w:rsidR="00D81866">
        <w:rPr>
          <w:rFonts w:hint="eastAsia"/>
          <w:szCs w:val="24"/>
        </w:rPr>
        <w:t>万亿</w:t>
      </w:r>
      <w:r w:rsidRPr="009D2991">
        <w:rPr>
          <w:rFonts w:hint="eastAsia"/>
          <w:szCs w:val="24"/>
        </w:rPr>
        <w:t>韩元的贷款。因此增加了专职大米农户的管理范围。</w:t>
      </w:r>
    </w:p>
    <w:p w:rsidR="00000409" w:rsidRPr="009D2991" w:rsidRDefault="00000409" w:rsidP="009D2991">
      <w:pPr>
        <w:rPr>
          <w:szCs w:val="24"/>
        </w:rPr>
      </w:pPr>
      <w:r w:rsidRPr="009D2991">
        <w:rPr>
          <w:bCs/>
          <w:szCs w:val="24"/>
        </w:rPr>
        <w:t>282.</w:t>
      </w:r>
      <w:r w:rsidRPr="009D2991">
        <w:rPr>
          <w:szCs w:val="24"/>
        </w:rPr>
        <w:tab/>
      </w:r>
      <w:r w:rsidRPr="009D2991">
        <w:rPr>
          <w:rFonts w:hint="eastAsia"/>
          <w:szCs w:val="24"/>
        </w:rPr>
        <w:t>韩国政府旨在保障退休大米农户的基本收入，把耕作范围提高到具有竞争力的水平，从而加强本国大米工业的竞争力。因此，政府在</w:t>
      </w:r>
      <w:r w:rsidRPr="009D2991">
        <w:rPr>
          <w:rFonts w:hint="eastAsia"/>
          <w:szCs w:val="24"/>
        </w:rPr>
        <w:t>1997</w:t>
      </w:r>
      <w:r w:rsidRPr="009D2991">
        <w:rPr>
          <w:rFonts w:hint="eastAsia"/>
          <w:szCs w:val="24"/>
        </w:rPr>
        <w:t>年实行了直接支付制度，以支持转让农田所有权。</w:t>
      </w:r>
      <w:r w:rsidRPr="009D2991">
        <w:rPr>
          <w:rFonts w:hint="eastAsia"/>
          <w:szCs w:val="24"/>
        </w:rPr>
        <w:t>1997</w:t>
      </w:r>
      <w:r w:rsidRPr="009D2991">
        <w:rPr>
          <w:rFonts w:hint="eastAsia"/>
          <w:szCs w:val="24"/>
        </w:rPr>
        <w:t>年至</w:t>
      </w:r>
      <w:r w:rsidRPr="009D2991">
        <w:rPr>
          <w:rFonts w:hint="eastAsia"/>
          <w:szCs w:val="24"/>
        </w:rPr>
        <w:t>2005</w:t>
      </w:r>
      <w:r w:rsidRPr="009D2991">
        <w:rPr>
          <w:rFonts w:hint="eastAsia"/>
          <w:szCs w:val="24"/>
        </w:rPr>
        <w:t>年期间，韩国政府为此划拨了</w:t>
      </w:r>
      <w:r w:rsidRPr="009D2991">
        <w:rPr>
          <w:rFonts w:hint="eastAsia"/>
          <w:szCs w:val="24"/>
        </w:rPr>
        <w:t>1 268</w:t>
      </w:r>
      <w:r w:rsidRPr="009D2991">
        <w:rPr>
          <w:rFonts w:hint="eastAsia"/>
          <w:szCs w:val="24"/>
        </w:rPr>
        <w:t>亿韩元，共转让了</w:t>
      </w:r>
      <w:r w:rsidRPr="009D2991">
        <w:rPr>
          <w:rFonts w:hint="eastAsia"/>
          <w:szCs w:val="24"/>
        </w:rPr>
        <w:t>45 000</w:t>
      </w:r>
      <w:r w:rsidRPr="009D2991">
        <w:rPr>
          <w:rFonts w:hint="eastAsia"/>
          <w:szCs w:val="24"/>
        </w:rPr>
        <w:t>公顷的大米农田所有权。</w:t>
      </w:r>
    </w:p>
    <w:p w:rsidR="00000409" w:rsidRPr="00E17AA5" w:rsidRDefault="00000409" w:rsidP="00E17AA5">
      <w:pPr>
        <w:pStyle w:val="Heading2"/>
        <w:spacing w:before="320"/>
        <w:jc w:val="both"/>
      </w:pPr>
      <w:r w:rsidRPr="00E17AA5">
        <w:rPr>
          <w:rFonts w:hint="eastAsia"/>
        </w:rPr>
        <w:t>食品安全权</w:t>
      </w:r>
    </w:p>
    <w:p w:rsidR="00000409" w:rsidRPr="009D2991" w:rsidRDefault="00000409" w:rsidP="009D2991">
      <w:pPr>
        <w:rPr>
          <w:szCs w:val="24"/>
        </w:rPr>
      </w:pPr>
      <w:r w:rsidRPr="009D2991">
        <w:rPr>
          <w:bCs/>
          <w:szCs w:val="24"/>
        </w:rPr>
        <w:t>283.</w:t>
      </w:r>
      <w:r w:rsidRPr="009D2991">
        <w:rPr>
          <w:bCs/>
          <w:szCs w:val="24"/>
        </w:rPr>
        <w:tab/>
      </w:r>
      <w:r w:rsidRPr="009D2991">
        <w:rPr>
          <w:rFonts w:hint="eastAsia"/>
          <w:bCs/>
          <w:szCs w:val="24"/>
        </w:rPr>
        <w:t>《公约》</w:t>
      </w:r>
      <w:r w:rsidR="00D81866">
        <w:rPr>
          <w:rFonts w:hint="eastAsia"/>
          <w:bCs/>
          <w:szCs w:val="24"/>
        </w:rPr>
        <w:t>初</w:t>
      </w:r>
      <w:r w:rsidRPr="009D2991">
        <w:rPr>
          <w:rFonts w:hint="eastAsia"/>
          <w:bCs/>
          <w:szCs w:val="24"/>
        </w:rPr>
        <w:t>次定期报告第</w:t>
      </w:r>
      <w:r w:rsidRPr="009D2991">
        <w:rPr>
          <w:rFonts w:hint="eastAsia"/>
          <w:bCs/>
          <w:szCs w:val="24"/>
        </w:rPr>
        <w:t>231</w:t>
      </w:r>
      <w:r w:rsidRPr="009D2991">
        <w:rPr>
          <w:rFonts w:hint="eastAsia"/>
          <w:bCs/>
          <w:szCs w:val="24"/>
        </w:rPr>
        <w:t>和</w:t>
      </w:r>
      <w:r w:rsidRPr="009D2991">
        <w:rPr>
          <w:rFonts w:hint="eastAsia"/>
          <w:bCs/>
          <w:szCs w:val="24"/>
        </w:rPr>
        <w:t>239</w:t>
      </w:r>
      <w:r w:rsidRPr="009D2991">
        <w:rPr>
          <w:rFonts w:hint="eastAsia"/>
          <w:bCs/>
          <w:szCs w:val="24"/>
        </w:rPr>
        <w:t>段中更为详尽地解释了安全食品供应和食品卫生管理的法律及机构设备。为了评估公民的总体健康状况，从</w:t>
      </w:r>
      <w:r w:rsidRPr="009D2991">
        <w:rPr>
          <w:rFonts w:hint="eastAsia"/>
          <w:bCs/>
          <w:szCs w:val="24"/>
        </w:rPr>
        <w:t>1969</w:t>
      </w:r>
      <w:r w:rsidRPr="009D2991">
        <w:rPr>
          <w:rFonts w:hint="eastAsia"/>
          <w:bCs/>
          <w:szCs w:val="24"/>
        </w:rPr>
        <w:t>年至</w:t>
      </w:r>
      <w:r w:rsidRPr="009D2991">
        <w:rPr>
          <w:rFonts w:hint="eastAsia"/>
          <w:bCs/>
          <w:szCs w:val="24"/>
        </w:rPr>
        <w:t>1995</w:t>
      </w:r>
      <w:r w:rsidRPr="009D2991">
        <w:rPr>
          <w:rFonts w:hint="eastAsia"/>
          <w:bCs/>
          <w:szCs w:val="24"/>
        </w:rPr>
        <w:t>年每年进行一次国家营养普查，以收集营养摄入量和食品摄入量的数据。自</w:t>
      </w:r>
      <w:r w:rsidRPr="009D2991">
        <w:rPr>
          <w:rFonts w:hint="eastAsia"/>
          <w:bCs/>
          <w:szCs w:val="24"/>
        </w:rPr>
        <w:t>1996</w:t>
      </w:r>
      <w:r w:rsidRPr="009D2991">
        <w:rPr>
          <w:rFonts w:hint="eastAsia"/>
          <w:bCs/>
          <w:szCs w:val="24"/>
        </w:rPr>
        <w:t>年起，该普查为每三年进行一次。</w:t>
      </w:r>
    </w:p>
    <w:p w:rsidR="00000409" w:rsidRPr="009D2991" w:rsidRDefault="00000409" w:rsidP="009D2991">
      <w:pPr>
        <w:rPr>
          <w:szCs w:val="24"/>
        </w:rPr>
      </w:pPr>
      <w:r w:rsidRPr="009D2991">
        <w:rPr>
          <w:bCs/>
          <w:szCs w:val="24"/>
        </w:rPr>
        <w:t>284.</w:t>
      </w:r>
      <w:r w:rsidRPr="009D2991">
        <w:rPr>
          <w:bCs/>
          <w:szCs w:val="24"/>
        </w:rPr>
        <w:tab/>
      </w:r>
      <w:r w:rsidRPr="009D2991">
        <w:rPr>
          <w:rFonts w:hint="eastAsia"/>
          <w:bCs/>
          <w:szCs w:val="24"/>
        </w:rPr>
        <w:t>可从保健与福利部、韩国食品药物管理局、省市县各级地方政府和私人组织获得食品信息。地方政府设有非法和不良货物消费者投诉中心，以收集关于非法活动的报告，同时监督那些生产有害物品的人，密切监控卫生条件不合格的工作场所。</w:t>
      </w:r>
      <w:r w:rsidRPr="009D2991">
        <w:rPr>
          <w:szCs w:val="24"/>
        </w:rPr>
        <w:t xml:space="preserve"> </w:t>
      </w:r>
    </w:p>
    <w:p w:rsidR="00000409" w:rsidRPr="00E17AA5" w:rsidRDefault="00000409" w:rsidP="00E17AA5">
      <w:pPr>
        <w:pStyle w:val="Heading2"/>
        <w:spacing w:before="320"/>
        <w:jc w:val="both"/>
      </w:pPr>
      <w:r w:rsidRPr="00E17AA5">
        <w:rPr>
          <w:rFonts w:hint="eastAsia"/>
        </w:rPr>
        <w:t>全国营养普查</w:t>
      </w:r>
    </w:p>
    <w:p w:rsidR="00000409" w:rsidRPr="009D2991" w:rsidRDefault="00000409" w:rsidP="009D2991">
      <w:pPr>
        <w:rPr>
          <w:szCs w:val="24"/>
        </w:rPr>
      </w:pPr>
      <w:r w:rsidRPr="009D2991">
        <w:rPr>
          <w:bCs/>
          <w:szCs w:val="24"/>
        </w:rPr>
        <w:t>285.</w:t>
      </w:r>
      <w:r w:rsidRPr="009D2991">
        <w:rPr>
          <w:szCs w:val="24"/>
        </w:rPr>
        <w:tab/>
      </w:r>
      <w:r w:rsidRPr="009D2991">
        <w:rPr>
          <w:rFonts w:hint="eastAsia"/>
          <w:szCs w:val="24"/>
        </w:rPr>
        <w:t>自</w:t>
      </w:r>
      <w:r w:rsidRPr="009D2991">
        <w:rPr>
          <w:rFonts w:hint="eastAsia"/>
          <w:szCs w:val="24"/>
        </w:rPr>
        <w:t>1998</w:t>
      </w:r>
      <w:r w:rsidRPr="009D2991">
        <w:rPr>
          <w:rFonts w:hint="eastAsia"/>
          <w:szCs w:val="24"/>
        </w:rPr>
        <w:t>年以来，每三年进行一次全国范围的国家健康和营养普查。普查规模与普查内容的质量确保了该普查具有可靠性和代表性。政府投票从全国</w:t>
      </w:r>
      <w:r w:rsidRPr="009D2991">
        <w:rPr>
          <w:rFonts w:hint="eastAsia"/>
          <w:szCs w:val="24"/>
        </w:rPr>
        <w:t>200</w:t>
      </w:r>
      <w:r w:rsidRPr="009D2991">
        <w:rPr>
          <w:rFonts w:hint="eastAsia"/>
          <w:szCs w:val="24"/>
        </w:rPr>
        <w:t>个区域选出</w:t>
      </w:r>
      <w:r w:rsidRPr="009D2991">
        <w:rPr>
          <w:rFonts w:hint="eastAsia"/>
          <w:szCs w:val="24"/>
        </w:rPr>
        <w:t>4 000</w:t>
      </w:r>
      <w:r w:rsidRPr="009D2991">
        <w:rPr>
          <w:rFonts w:hint="eastAsia"/>
          <w:szCs w:val="24"/>
        </w:rPr>
        <w:t>户家庭成员处于不同年龄段的家庭来调查饮食习惯和摄入量情况。</w:t>
      </w:r>
    </w:p>
    <w:p w:rsidR="00000409" w:rsidRPr="009D2991" w:rsidRDefault="00000409" w:rsidP="009D2991">
      <w:pPr>
        <w:rPr>
          <w:szCs w:val="24"/>
        </w:rPr>
      </w:pPr>
      <w:r w:rsidRPr="009D2991">
        <w:rPr>
          <w:bCs/>
          <w:szCs w:val="24"/>
        </w:rPr>
        <w:t>286.</w:t>
      </w:r>
      <w:r w:rsidRPr="009D2991">
        <w:rPr>
          <w:szCs w:val="24"/>
        </w:rPr>
        <w:tab/>
      </w:r>
      <w:r w:rsidRPr="009D2991">
        <w:rPr>
          <w:rFonts w:hint="eastAsia"/>
          <w:szCs w:val="24"/>
        </w:rPr>
        <w:t>2002</w:t>
      </w:r>
      <w:r w:rsidRPr="009D2991">
        <w:rPr>
          <w:rFonts w:hint="eastAsia"/>
          <w:szCs w:val="24"/>
        </w:rPr>
        <w:t>年确立了饮食目标，以促进健康的饮食习惯并提供恰当的饮食指导。</w:t>
      </w:r>
      <w:r w:rsidRPr="009D2991">
        <w:rPr>
          <w:rFonts w:hint="eastAsia"/>
          <w:szCs w:val="24"/>
        </w:rPr>
        <w:t>2002</w:t>
      </w:r>
      <w:r w:rsidRPr="009D2991">
        <w:rPr>
          <w:rFonts w:hint="eastAsia"/>
          <w:szCs w:val="24"/>
        </w:rPr>
        <w:t>年至</w:t>
      </w:r>
      <w:r w:rsidRPr="009D2991">
        <w:rPr>
          <w:rFonts w:hint="eastAsia"/>
          <w:szCs w:val="24"/>
        </w:rPr>
        <w:t>2003</w:t>
      </w:r>
      <w:r w:rsidRPr="009D2991">
        <w:rPr>
          <w:rFonts w:hint="eastAsia"/>
          <w:szCs w:val="24"/>
        </w:rPr>
        <w:t>年期间，为每个年龄组制定了营养指南，从而解决他们在营养和健康方面的特殊需求。此外，还实行了关于加工食品的营养标志制度，以便为消费者提供相关饮食信息。</w:t>
      </w:r>
    </w:p>
    <w:p w:rsidR="00000409" w:rsidRPr="009D2991" w:rsidRDefault="00000409" w:rsidP="009D2991">
      <w:pPr>
        <w:rPr>
          <w:szCs w:val="24"/>
        </w:rPr>
      </w:pPr>
      <w:r w:rsidRPr="009D2991">
        <w:rPr>
          <w:bCs/>
          <w:szCs w:val="24"/>
        </w:rPr>
        <w:t>287.</w:t>
      </w:r>
      <w:r w:rsidRPr="009D2991">
        <w:rPr>
          <w:szCs w:val="24"/>
        </w:rPr>
        <w:tab/>
      </w:r>
      <w:r w:rsidRPr="009D2991">
        <w:rPr>
          <w:rFonts w:hint="eastAsia"/>
          <w:szCs w:val="24"/>
        </w:rPr>
        <w:t>2005</w:t>
      </w:r>
      <w:r w:rsidRPr="009D2991">
        <w:rPr>
          <w:rFonts w:hint="eastAsia"/>
          <w:szCs w:val="24"/>
        </w:rPr>
        <w:t>年在三个公共保健中心中开展了示范项目，</w:t>
      </w:r>
      <w:r w:rsidRPr="009D2991">
        <w:rPr>
          <w:rFonts w:hint="eastAsia"/>
          <w:szCs w:val="24"/>
        </w:rPr>
        <w:t>2006</w:t>
      </w:r>
      <w:r w:rsidRPr="009D2991">
        <w:rPr>
          <w:rFonts w:hint="eastAsia"/>
          <w:szCs w:val="24"/>
        </w:rPr>
        <w:t>年扩大到</w:t>
      </w:r>
      <w:r w:rsidRPr="009D2991">
        <w:rPr>
          <w:rFonts w:hint="eastAsia"/>
          <w:szCs w:val="24"/>
        </w:rPr>
        <w:t>15</w:t>
      </w:r>
      <w:r w:rsidRPr="009D2991">
        <w:rPr>
          <w:rFonts w:hint="eastAsia"/>
          <w:szCs w:val="24"/>
        </w:rPr>
        <w:t>个中心，支持为孕产妇、母乳育婴妇女、婴儿以及五岁或五岁以下儿童开展定期营养教育并提供指定补充食品。</w:t>
      </w:r>
    </w:p>
    <w:p w:rsidR="00000409" w:rsidRPr="00E17AA5" w:rsidRDefault="00000409" w:rsidP="00E17AA5">
      <w:pPr>
        <w:pStyle w:val="Heading2"/>
        <w:spacing w:before="320"/>
        <w:jc w:val="both"/>
      </w:pPr>
      <w:r w:rsidRPr="00E17AA5">
        <w:rPr>
          <w:rFonts w:hint="eastAsia"/>
        </w:rPr>
        <w:t>一般居住情况</w:t>
      </w:r>
    </w:p>
    <w:p w:rsidR="00000409" w:rsidRPr="009D2991" w:rsidRDefault="00000409" w:rsidP="009D2991">
      <w:pPr>
        <w:rPr>
          <w:szCs w:val="24"/>
        </w:rPr>
      </w:pPr>
      <w:r w:rsidRPr="009D2991">
        <w:rPr>
          <w:bCs/>
          <w:szCs w:val="24"/>
        </w:rPr>
        <w:t>288.</w:t>
      </w:r>
      <w:r w:rsidRPr="009D2991">
        <w:rPr>
          <w:szCs w:val="24"/>
        </w:rPr>
        <w:tab/>
      </w:r>
      <w:r w:rsidRPr="009D2991">
        <w:rPr>
          <w:rFonts w:hint="eastAsia"/>
          <w:szCs w:val="24"/>
        </w:rPr>
        <w:t>1985</w:t>
      </w:r>
      <w:r w:rsidRPr="009D2991">
        <w:rPr>
          <w:rFonts w:hint="eastAsia"/>
          <w:szCs w:val="24"/>
        </w:rPr>
        <w:t>年，韩国住房不足，供应率为</w:t>
      </w:r>
      <w:r w:rsidRPr="009D2991">
        <w:rPr>
          <w:rFonts w:hint="eastAsia"/>
          <w:szCs w:val="24"/>
        </w:rPr>
        <w:t>69.</w:t>
      </w:r>
      <w:r w:rsidR="00D81866">
        <w:rPr>
          <w:rFonts w:hint="eastAsia"/>
          <w:szCs w:val="24"/>
        </w:rPr>
        <w:t>8</w:t>
      </w:r>
      <w:r w:rsidRPr="009D2991">
        <w:rPr>
          <w:rFonts w:hint="eastAsia"/>
          <w:szCs w:val="24"/>
        </w:rPr>
        <w:t>%</w:t>
      </w:r>
      <w:r w:rsidRPr="009D2991">
        <w:rPr>
          <w:rFonts w:hint="eastAsia"/>
          <w:szCs w:val="24"/>
        </w:rPr>
        <w:t>。但是公共和私人部门开展了有效的合作，从而使每年住房的供应量超过了</w:t>
      </w:r>
      <w:r w:rsidRPr="009D2991">
        <w:rPr>
          <w:rFonts w:hint="eastAsia"/>
          <w:szCs w:val="24"/>
        </w:rPr>
        <w:t>500 000</w:t>
      </w:r>
      <w:r w:rsidRPr="009D2991">
        <w:rPr>
          <w:rFonts w:hint="eastAsia"/>
          <w:szCs w:val="24"/>
        </w:rPr>
        <w:t>套。因此到</w:t>
      </w:r>
      <w:r w:rsidRPr="009D2991">
        <w:rPr>
          <w:rFonts w:hint="eastAsia"/>
          <w:szCs w:val="24"/>
        </w:rPr>
        <w:t>2002</w:t>
      </w:r>
      <w:r w:rsidRPr="009D2991">
        <w:rPr>
          <w:rFonts w:hint="eastAsia"/>
          <w:szCs w:val="24"/>
        </w:rPr>
        <w:t>年全国住房供应率达到了</w:t>
      </w:r>
      <w:r w:rsidRPr="009D2991">
        <w:rPr>
          <w:rFonts w:hint="eastAsia"/>
          <w:szCs w:val="24"/>
        </w:rPr>
        <w:t>100%</w:t>
      </w:r>
      <w:r w:rsidRPr="009D2991">
        <w:rPr>
          <w:rFonts w:hint="eastAsia"/>
          <w:szCs w:val="24"/>
        </w:rPr>
        <w:t>。</w:t>
      </w:r>
    </w:p>
    <w:p w:rsidR="00000409" w:rsidRPr="009D2991" w:rsidRDefault="00000409" w:rsidP="009D2991">
      <w:pPr>
        <w:rPr>
          <w:szCs w:val="24"/>
        </w:rPr>
      </w:pPr>
      <w:r w:rsidRPr="009D2991">
        <w:rPr>
          <w:bCs/>
          <w:szCs w:val="24"/>
        </w:rPr>
        <w:t>289.</w:t>
      </w:r>
      <w:r w:rsidRPr="009D2991">
        <w:rPr>
          <w:szCs w:val="24"/>
        </w:rPr>
        <w:tab/>
      </w:r>
      <w:r w:rsidRPr="009D2991">
        <w:rPr>
          <w:rFonts w:hint="eastAsia"/>
          <w:szCs w:val="24"/>
        </w:rPr>
        <w:t>此外，</w:t>
      </w:r>
      <w:r w:rsidRPr="009D2991">
        <w:rPr>
          <w:rFonts w:hint="eastAsia"/>
          <w:szCs w:val="24"/>
        </w:rPr>
        <w:t>1995</w:t>
      </w:r>
      <w:r w:rsidRPr="009D2991">
        <w:rPr>
          <w:rFonts w:hint="eastAsia"/>
          <w:szCs w:val="24"/>
        </w:rPr>
        <w:t>年每</w:t>
      </w:r>
      <w:r w:rsidRPr="009D2991">
        <w:rPr>
          <w:rFonts w:hint="eastAsia"/>
          <w:szCs w:val="24"/>
        </w:rPr>
        <w:t>1 000</w:t>
      </w:r>
      <w:r w:rsidRPr="009D2991">
        <w:rPr>
          <w:rFonts w:hint="eastAsia"/>
          <w:szCs w:val="24"/>
        </w:rPr>
        <w:t>人拥有</w:t>
      </w:r>
      <w:r w:rsidRPr="009D2991">
        <w:rPr>
          <w:rFonts w:hint="eastAsia"/>
          <w:szCs w:val="24"/>
        </w:rPr>
        <w:t>214.5</w:t>
      </w:r>
      <w:r w:rsidRPr="009D2991">
        <w:rPr>
          <w:rFonts w:hint="eastAsia"/>
          <w:szCs w:val="24"/>
        </w:rPr>
        <w:t>套住房，</w:t>
      </w:r>
      <w:r w:rsidRPr="009D2991">
        <w:rPr>
          <w:rFonts w:hint="eastAsia"/>
          <w:szCs w:val="24"/>
        </w:rPr>
        <w:t xml:space="preserve"> 2000</w:t>
      </w:r>
      <w:r w:rsidRPr="009D2991">
        <w:rPr>
          <w:rFonts w:hint="eastAsia"/>
          <w:szCs w:val="24"/>
        </w:rPr>
        <w:t>年一跃达到</w:t>
      </w:r>
      <w:r w:rsidRPr="009D2991">
        <w:rPr>
          <w:rFonts w:hint="eastAsia"/>
          <w:szCs w:val="24"/>
        </w:rPr>
        <w:t>248.7</w:t>
      </w:r>
      <w:r w:rsidRPr="009D2991">
        <w:rPr>
          <w:rFonts w:hint="eastAsia"/>
          <w:szCs w:val="24"/>
        </w:rPr>
        <w:t>套，同时人均居住面积从</w:t>
      </w:r>
      <w:r w:rsidRPr="009D2991">
        <w:rPr>
          <w:rFonts w:hint="eastAsia"/>
          <w:szCs w:val="24"/>
        </w:rPr>
        <w:t>1995</w:t>
      </w:r>
      <w:r w:rsidRPr="009D2991">
        <w:rPr>
          <w:rFonts w:hint="eastAsia"/>
          <w:szCs w:val="24"/>
        </w:rPr>
        <w:t>年的</w:t>
      </w:r>
      <w:r w:rsidRPr="009D2991">
        <w:rPr>
          <w:rFonts w:hint="eastAsia"/>
          <w:szCs w:val="24"/>
        </w:rPr>
        <w:t>5.2</w:t>
      </w:r>
      <w:r w:rsidRPr="009D2991">
        <w:rPr>
          <w:rFonts w:hint="eastAsia"/>
          <w:szCs w:val="24"/>
        </w:rPr>
        <w:t>坪（相当于</w:t>
      </w:r>
      <w:smartTag w:uri="urn:schemas-microsoft-com:office:smarttags" w:element="chmetcnv">
        <w:smartTagPr>
          <w:attr w:name="TCSC" w:val="0"/>
          <w:attr w:name="NumberType" w:val="1"/>
          <w:attr w:name="Negative" w:val="False"/>
          <w:attr w:name="HasSpace" w:val="False"/>
          <w:attr w:name="SourceValue" w:val="3.3058"/>
          <w:attr w:name="UnitName" w:val="mﾲ"/>
        </w:smartTagPr>
        <w:r w:rsidRPr="009D2991">
          <w:rPr>
            <w:szCs w:val="24"/>
          </w:rPr>
          <w:t>3.3058m²</w:t>
        </w:r>
      </w:smartTag>
      <w:r w:rsidRPr="009D2991">
        <w:rPr>
          <w:rFonts w:hint="eastAsia"/>
          <w:szCs w:val="24"/>
        </w:rPr>
        <w:t>）增加到</w:t>
      </w:r>
      <w:r w:rsidRPr="009D2991">
        <w:rPr>
          <w:rFonts w:hint="eastAsia"/>
          <w:szCs w:val="24"/>
        </w:rPr>
        <w:t>2000</w:t>
      </w:r>
      <w:r w:rsidRPr="009D2991">
        <w:rPr>
          <w:rFonts w:hint="eastAsia"/>
          <w:szCs w:val="24"/>
        </w:rPr>
        <w:t>年的</w:t>
      </w:r>
      <w:r w:rsidRPr="009D2991">
        <w:rPr>
          <w:rFonts w:hint="eastAsia"/>
          <w:szCs w:val="24"/>
        </w:rPr>
        <w:t>6.1</w:t>
      </w:r>
      <w:r w:rsidRPr="009D2991">
        <w:rPr>
          <w:rFonts w:hint="eastAsia"/>
          <w:szCs w:val="24"/>
        </w:rPr>
        <w:t>坪。在居住类型方面，公寓居住率从</w:t>
      </w:r>
      <w:r w:rsidRPr="009D2991">
        <w:rPr>
          <w:rFonts w:hint="eastAsia"/>
          <w:szCs w:val="24"/>
        </w:rPr>
        <w:t>1995</w:t>
      </w:r>
      <w:r w:rsidRPr="009D2991">
        <w:rPr>
          <w:rFonts w:hint="eastAsia"/>
          <w:szCs w:val="24"/>
        </w:rPr>
        <w:t>年的</w:t>
      </w:r>
      <w:r w:rsidRPr="009D2991">
        <w:rPr>
          <w:rFonts w:hint="eastAsia"/>
          <w:szCs w:val="24"/>
        </w:rPr>
        <w:t>37.5%</w:t>
      </w:r>
      <w:r w:rsidRPr="009D2991">
        <w:rPr>
          <w:rFonts w:hint="eastAsia"/>
          <w:szCs w:val="24"/>
        </w:rPr>
        <w:t>增加到</w:t>
      </w:r>
      <w:r w:rsidRPr="009D2991">
        <w:rPr>
          <w:rFonts w:hint="eastAsia"/>
          <w:szCs w:val="24"/>
        </w:rPr>
        <w:t>2000</w:t>
      </w:r>
      <w:r w:rsidRPr="009D2991">
        <w:rPr>
          <w:rFonts w:hint="eastAsia"/>
          <w:szCs w:val="24"/>
        </w:rPr>
        <w:t>年的</w:t>
      </w:r>
      <w:r w:rsidRPr="009D2991">
        <w:rPr>
          <w:rFonts w:hint="eastAsia"/>
          <w:szCs w:val="24"/>
        </w:rPr>
        <w:t>47.4%</w:t>
      </w:r>
      <w:r w:rsidRPr="009D2991">
        <w:rPr>
          <w:rFonts w:hint="eastAsia"/>
          <w:szCs w:val="24"/>
        </w:rPr>
        <w:t>。在已建住房中，有约</w:t>
      </w:r>
      <w:r w:rsidRPr="009D2991">
        <w:rPr>
          <w:rFonts w:hint="eastAsia"/>
          <w:szCs w:val="24"/>
        </w:rPr>
        <w:t>80%</w:t>
      </w:r>
      <w:r w:rsidRPr="009D2991">
        <w:rPr>
          <w:rFonts w:hint="eastAsia"/>
          <w:szCs w:val="24"/>
        </w:rPr>
        <w:t>是公寓住房区。目前公寓建造的趋势有望继续保持。</w:t>
      </w:r>
    </w:p>
    <w:p w:rsidR="00000409" w:rsidRPr="009D2991" w:rsidRDefault="00000409" w:rsidP="009D2991">
      <w:pPr>
        <w:rPr>
          <w:szCs w:val="24"/>
        </w:rPr>
      </w:pPr>
      <w:r w:rsidRPr="009D2991">
        <w:rPr>
          <w:bCs/>
          <w:szCs w:val="24"/>
        </w:rPr>
        <w:t>290.</w:t>
      </w:r>
      <w:r w:rsidRPr="009D2991">
        <w:rPr>
          <w:szCs w:val="24"/>
        </w:rPr>
        <w:tab/>
      </w:r>
      <w:r w:rsidRPr="009D2991">
        <w:rPr>
          <w:rFonts w:hint="eastAsia"/>
          <w:szCs w:val="24"/>
        </w:rPr>
        <w:t>但是，到</w:t>
      </w:r>
      <w:r w:rsidRPr="009D2991">
        <w:rPr>
          <w:rFonts w:hint="eastAsia"/>
          <w:szCs w:val="24"/>
        </w:rPr>
        <w:t>2004</w:t>
      </w:r>
      <w:r w:rsidRPr="009D2991">
        <w:rPr>
          <w:rFonts w:hint="eastAsia"/>
          <w:szCs w:val="24"/>
        </w:rPr>
        <w:t>年底，包括首尔在内的首都地区的住房供应率约为</w:t>
      </w:r>
      <w:r w:rsidRPr="009D2991">
        <w:rPr>
          <w:rFonts w:hint="eastAsia"/>
          <w:szCs w:val="24"/>
        </w:rPr>
        <w:t>94%</w:t>
      </w:r>
      <w:r w:rsidRPr="009D2991">
        <w:rPr>
          <w:rFonts w:hint="eastAsia"/>
          <w:szCs w:val="24"/>
        </w:rPr>
        <w:t>，供应仍有不足。因此</w:t>
      </w:r>
      <w:r w:rsidRPr="009D2991">
        <w:rPr>
          <w:rFonts w:hint="eastAsia"/>
          <w:szCs w:val="24"/>
        </w:rPr>
        <w:t>2003</w:t>
      </w:r>
      <w:r w:rsidRPr="009D2991">
        <w:rPr>
          <w:rFonts w:hint="eastAsia"/>
          <w:szCs w:val="24"/>
        </w:rPr>
        <w:t>年组建的</w:t>
      </w:r>
      <w:r w:rsidRPr="009D2991">
        <w:rPr>
          <w:rFonts w:hint="eastAsia"/>
          <w:iCs/>
          <w:szCs w:val="24"/>
        </w:rPr>
        <w:t>参与型政府</w:t>
      </w:r>
      <w:r w:rsidRPr="009D2991">
        <w:rPr>
          <w:rFonts w:hint="eastAsia"/>
          <w:szCs w:val="24"/>
        </w:rPr>
        <w:t>制定了长期住房计划（</w:t>
      </w:r>
      <w:r w:rsidRPr="009D2991">
        <w:rPr>
          <w:rFonts w:hint="eastAsia"/>
          <w:szCs w:val="24"/>
        </w:rPr>
        <w:t>2003</w:t>
      </w:r>
      <w:r w:rsidRPr="009D2991">
        <w:rPr>
          <w:rFonts w:hint="eastAsia"/>
          <w:szCs w:val="24"/>
        </w:rPr>
        <w:t>年</w:t>
      </w:r>
      <w:r w:rsidRPr="009D2991">
        <w:rPr>
          <w:rFonts w:hint="eastAsia"/>
          <w:szCs w:val="24"/>
        </w:rPr>
        <w:t>-2012</w:t>
      </w:r>
      <w:r w:rsidRPr="009D2991">
        <w:rPr>
          <w:rFonts w:hint="eastAsia"/>
          <w:szCs w:val="24"/>
        </w:rPr>
        <w:t>年），以摆脱短期计划并致力于系统地制定住房政策。</w:t>
      </w:r>
    </w:p>
    <w:p w:rsidR="00000409" w:rsidRPr="009D2991" w:rsidRDefault="00000409" w:rsidP="009D2991">
      <w:pPr>
        <w:rPr>
          <w:szCs w:val="24"/>
        </w:rPr>
      </w:pPr>
      <w:r w:rsidRPr="009D2991">
        <w:rPr>
          <w:bCs/>
          <w:szCs w:val="24"/>
        </w:rPr>
        <w:t>291.</w:t>
      </w:r>
      <w:r w:rsidRPr="009D2991">
        <w:rPr>
          <w:szCs w:val="24"/>
        </w:rPr>
        <w:tab/>
      </w:r>
      <w:r w:rsidRPr="009D2991">
        <w:rPr>
          <w:rFonts w:hint="eastAsia"/>
          <w:szCs w:val="24"/>
        </w:rPr>
        <w:t>住房政策更多关注于改善被社会忽视群体的居住福利，提高居住环境的质量，而不只是关注于住房供应的数量。</w:t>
      </w:r>
    </w:p>
    <w:p w:rsidR="00000409" w:rsidRPr="00E17AA5" w:rsidRDefault="00000409" w:rsidP="00E17AA5">
      <w:pPr>
        <w:pStyle w:val="Heading3"/>
        <w:spacing w:after="120"/>
      </w:pPr>
      <w:r w:rsidRPr="00E17AA5">
        <w:rPr>
          <w:rFonts w:hint="eastAsia"/>
        </w:rPr>
        <w:t>表</w:t>
      </w:r>
      <w:r w:rsidRPr="00E17AA5">
        <w:t xml:space="preserve"> 48</w:t>
      </w:r>
    </w:p>
    <w:p w:rsidR="00000409" w:rsidRPr="00E17AA5" w:rsidRDefault="00000409" w:rsidP="00E17AA5">
      <w:pPr>
        <w:pStyle w:val="Heading3"/>
        <w:spacing w:after="120"/>
      </w:pPr>
      <w:r w:rsidRPr="00E17AA5">
        <w:rPr>
          <w:rFonts w:hint="eastAsia"/>
        </w:rPr>
        <w:t>全国现状，按类列示</w:t>
      </w:r>
    </w:p>
    <w:p w:rsidR="00000409" w:rsidRPr="009D2991" w:rsidRDefault="00000409" w:rsidP="00E17AA5">
      <w:pPr>
        <w:jc w:val="right"/>
        <w:rPr>
          <w:szCs w:val="24"/>
        </w:rPr>
      </w:pPr>
      <w:r w:rsidRPr="009D2991">
        <w:rPr>
          <w:rFonts w:hint="eastAsia"/>
          <w:szCs w:val="24"/>
        </w:rPr>
        <w:t>（单位：</w:t>
      </w:r>
      <w:r w:rsidRPr="009D2991">
        <w:rPr>
          <w:rFonts w:hint="eastAsia"/>
          <w:szCs w:val="24"/>
        </w:rPr>
        <w:t>1 000</w:t>
      </w:r>
      <w:r w:rsidRPr="009D2991">
        <w:rPr>
          <w:rFonts w:hint="eastAsia"/>
          <w:szCs w:val="24"/>
        </w:rPr>
        <w:t>套）</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1077"/>
        <w:gridCol w:w="907"/>
        <w:gridCol w:w="854"/>
        <w:gridCol w:w="853"/>
        <w:gridCol w:w="964"/>
        <w:gridCol w:w="853"/>
        <w:gridCol w:w="853"/>
        <w:gridCol w:w="702"/>
        <w:gridCol w:w="1191"/>
        <w:gridCol w:w="1121"/>
      </w:tblGrid>
      <w:tr w:rsidR="00000409" w:rsidRPr="009D2991">
        <w:tc>
          <w:tcPr>
            <w:tcW w:w="1077" w:type="dxa"/>
            <w:tcBorders>
              <w:bottom w:val="single" w:sz="6" w:space="0" w:color="000000"/>
            </w:tcBorders>
            <w:shd w:val="clear" w:color="auto" w:fill="auto"/>
          </w:tcPr>
          <w:p w:rsidR="00000409" w:rsidRPr="00E17AA5" w:rsidRDefault="00000409" w:rsidP="009D2991">
            <w:pPr>
              <w:rPr>
                <w:sz w:val="18"/>
                <w:szCs w:val="18"/>
              </w:rPr>
            </w:pPr>
            <w:bookmarkStart w:id="43" w:name="#5627620c"/>
            <w:bookmarkEnd w:id="43"/>
            <w:r w:rsidRPr="00E17AA5">
              <w:rPr>
                <w:rFonts w:hint="eastAsia"/>
                <w:sz w:val="18"/>
                <w:szCs w:val="18"/>
              </w:rPr>
              <w:t>类别</w:t>
            </w:r>
            <w:r w:rsidRPr="00E17AA5">
              <w:rPr>
                <w:rFonts w:hint="eastAsia"/>
                <w:sz w:val="18"/>
                <w:szCs w:val="18"/>
              </w:rPr>
              <w:t>/</w:t>
            </w:r>
            <w:r w:rsidRPr="00E17AA5">
              <w:rPr>
                <w:rFonts w:hint="eastAsia"/>
                <w:sz w:val="18"/>
                <w:szCs w:val="18"/>
              </w:rPr>
              <w:t>年</w:t>
            </w:r>
          </w:p>
        </w:tc>
        <w:tc>
          <w:tcPr>
            <w:tcW w:w="907" w:type="dxa"/>
            <w:tcBorders>
              <w:bottom w:val="single" w:sz="6" w:space="0" w:color="000000"/>
            </w:tcBorders>
            <w:shd w:val="clear" w:color="auto" w:fill="auto"/>
          </w:tcPr>
          <w:p w:rsidR="00000409" w:rsidRPr="00E17AA5" w:rsidRDefault="00000409" w:rsidP="009D2991">
            <w:pPr>
              <w:rPr>
                <w:sz w:val="18"/>
                <w:szCs w:val="18"/>
              </w:rPr>
            </w:pPr>
            <w:r w:rsidRPr="00E17AA5">
              <w:rPr>
                <w:rFonts w:hint="eastAsia"/>
                <w:sz w:val="18"/>
                <w:szCs w:val="18"/>
              </w:rPr>
              <w:t>共计（空房除外）</w:t>
            </w:r>
          </w:p>
        </w:tc>
        <w:tc>
          <w:tcPr>
            <w:tcW w:w="854" w:type="dxa"/>
            <w:tcBorders>
              <w:bottom w:val="single" w:sz="6" w:space="0" w:color="000000"/>
            </w:tcBorders>
            <w:shd w:val="clear" w:color="auto" w:fill="auto"/>
          </w:tcPr>
          <w:p w:rsidR="00000409" w:rsidRPr="00E17AA5" w:rsidRDefault="00000409" w:rsidP="009D2991">
            <w:pPr>
              <w:rPr>
                <w:rFonts w:hint="eastAsia"/>
                <w:sz w:val="18"/>
                <w:szCs w:val="18"/>
              </w:rPr>
            </w:pPr>
            <w:r w:rsidRPr="00E17AA5">
              <w:rPr>
                <w:rFonts w:hint="eastAsia"/>
                <w:sz w:val="18"/>
                <w:szCs w:val="18"/>
              </w:rPr>
              <w:t>小计</w:t>
            </w:r>
          </w:p>
          <w:p w:rsidR="00000409" w:rsidRPr="00E17AA5" w:rsidRDefault="00000409" w:rsidP="009D2991">
            <w:pPr>
              <w:rPr>
                <w:sz w:val="18"/>
                <w:szCs w:val="18"/>
              </w:rPr>
            </w:pPr>
            <w:r w:rsidRPr="00E17AA5">
              <w:rPr>
                <w:rFonts w:hint="eastAsia"/>
                <w:sz w:val="18"/>
                <w:szCs w:val="18"/>
              </w:rPr>
              <w:t>一居室</w:t>
            </w:r>
          </w:p>
        </w:tc>
        <w:tc>
          <w:tcPr>
            <w:tcW w:w="853" w:type="dxa"/>
            <w:tcBorders>
              <w:bottom w:val="single" w:sz="6" w:space="0" w:color="000000"/>
            </w:tcBorders>
            <w:shd w:val="clear" w:color="auto" w:fill="auto"/>
          </w:tcPr>
          <w:p w:rsidR="00000409" w:rsidRPr="00E17AA5" w:rsidRDefault="00000409" w:rsidP="009D2991">
            <w:pPr>
              <w:rPr>
                <w:sz w:val="18"/>
                <w:szCs w:val="18"/>
              </w:rPr>
            </w:pPr>
            <w:r w:rsidRPr="00E17AA5">
              <w:rPr>
                <w:rFonts w:hint="eastAsia"/>
                <w:sz w:val="18"/>
                <w:szCs w:val="18"/>
              </w:rPr>
              <w:t>多居室住房数量</w:t>
            </w:r>
          </w:p>
        </w:tc>
        <w:tc>
          <w:tcPr>
            <w:tcW w:w="964" w:type="dxa"/>
            <w:tcBorders>
              <w:bottom w:val="single" w:sz="6" w:space="0" w:color="000000"/>
            </w:tcBorders>
            <w:shd w:val="clear" w:color="auto" w:fill="auto"/>
          </w:tcPr>
          <w:p w:rsidR="00000409" w:rsidRPr="00E17AA5" w:rsidRDefault="00000409" w:rsidP="009D2991">
            <w:pPr>
              <w:rPr>
                <w:sz w:val="18"/>
                <w:szCs w:val="18"/>
              </w:rPr>
            </w:pPr>
            <w:r w:rsidRPr="00E17AA5">
              <w:rPr>
                <w:rFonts w:hint="eastAsia"/>
                <w:sz w:val="18"/>
                <w:szCs w:val="18"/>
              </w:rPr>
              <w:t>多居室住宅数量</w:t>
            </w:r>
          </w:p>
        </w:tc>
        <w:tc>
          <w:tcPr>
            <w:tcW w:w="853" w:type="dxa"/>
            <w:tcBorders>
              <w:bottom w:val="single" w:sz="6" w:space="0" w:color="000000"/>
            </w:tcBorders>
            <w:shd w:val="clear" w:color="auto" w:fill="auto"/>
          </w:tcPr>
          <w:p w:rsidR="00000409" w:rsidRPr="00E17AA5" w:rsidRDefault="00000409" w:rsidP="009D2991">
            <w:pPr>
              <w:rPr>
                <w:sz w:val="18"/>
                <w:szCs w:val="18"/>
              </w:rPr>
            </w:pPr>
            <w:r w:rsidRPr="00E17AA5">
              <w:rPr>
                <w:rFonts w:hint="eastAsia"/>
                <w:sz w:val="18"/>
                <w:szCs w:val="18"/>
              </w:rPr>
              <w:t>公寓</w:t>
            </w:r>
          </w:p>
        </w:tc>
        <w:tc>
          <w:tcPr>
            <w:tcW w:w="853" w:type="dxa"/>
            <w:tcBorders>
              <w:bottom w:val="single" w:sz="6" w:space="0" w:color="000000"/>
            </w:tcBorders>
            <w:shd w:val="clear" w:color="auto" w:fill="auto"/>
          </w:tcPr>
          <w:p w:rsidR="00000409" w:rsidRPr="00E17AA5" w:rsidRDefault="00000409" w:rsidP="009D2991">
            <w:pPr>
              <w:rPr>
                <w:sz w:val="18"/>
                <w:szCs w:val="18"/>
              </w:rPr>
            </w:pPr>
            <w:r w:rsidRPr="00E17AA5">
              <w:rPr>
                <w:rFonts w:hint="eastAsia"/>
                <w:sz w:val="18"/>
                <w:szCs w:val="18"/>
              </w:rPr>
              <w:t>联排住宅</w:t>
            </w:r>
          </w:p>
        </w:tc>
        <w:tc>
          <w:tcPr>
            <w:tcW w:w="702" w:type="dxa"/>
            <w:tcBorders>
              <w:bottom w:val="single" w:sz="6" w:space="0" w:color="000000"/>
            </w:tcBorders>
            <w:shd w:val="clear" w:color="auto" w:fill="auto"/>
          </w:tcPr>
          <w:p w:rsidR="00000409" w:rsidRPr="00E17AA5" w:rsidRDefault="00000409" w:rsidP="009D2991">
            <w:pPr>
              <w:rPr>
                <w:sz w:val="18"/>
                <w:szCs w:val="18"/>
              </w:rPr>
            </w:pPr>
            <w:r w:rsidRPr="00E17AA5">
              <w:rPr>
                <w:rFonts w:hint="eastAsia"/>
                <w:sz w:val="18"/>
                <w:szCs w:val="18"/>
              </w:rPr>
              <w:t>多单元住房</w:t>
            </w:r>
          </w:p>
        </w:tc>
        <w:tc>
          <w:tcPr>
            <w:tcW w:w="1191" w:type="dxa"/>
            <w:tcBorders>
              <w:bottom w:val="single" w:sz="6" w:space="0" w:color="000000"/>
            </w:tcBorders>
            <w:shd w:val="clear" w:color="auto" w:fill="auto"/>
          </w:tcPr>
          <w:p w:rsidR="00000409" w:rsidRPr="00E17AA5" w:rsidRDefault="00000409" w:rsidP="009D2991">
            <w:pPr>
              <w:rPr>
                <w:sz w:val="18"/>
                <w:szCs w:val="18"/>
              </w:rPr>
            </w:pPr>
            <w:r w:rsidRPr="00E17AA5">
              <w:rPr>
                <w:rFonts w:hint="eastAsia"/>
                <w:sz w:val="18"/>
                <w:szCs w:val="18"/>
              </w:rPr>
              <w:t>商品房</w:t>
            </w:r>
          </w:p>
        </w:tc>
        <w:tc>
          <w:tcPr>
            <w:tcW w:w="1121" w:type="dxa"/>
            <w:tcBorders>
              <w:bottom w:val="single" w:sz="6" w:space="0" w:color="000000"/>
            </w:tcBorders>
            <w:shd w:val="clear" w:color="auto" w:fill="auto"/>
          </w:tcPr>
          <w:p w:rsidR="00000409" w:rsidRPr="00E17AA5" w:rsidRDefault="00000409" w:rsidP="009D2991">
            <w:pPr>
              <w:rPr>
                <w:sz w:val="18"/>
                <w:szCs w:val="18"/>
              </w:rPr>
            </w:pPr>
            <w:r w:rsidRPr="00E17AA5">
              <w:rPr>
                <w:rFonts w:hint="eastAsia"/>
                <w:sz w:val="18"/>
                <w:szCs w:val="18"/>
              </w:rPr>
              <w:t>空房数量</w:t>
            </w:r>
          </w:p>
        </w:tc>
      </w:tr>
      <w:tr w:rsidR="00000409" w:rsidRPr="009D2991">
        <w:tc>
          <w:tcPr>
            <w:tcW w:w="1077" w:type="dxa"/>
            <w:tcBorders>
              <w:bottom w:val="nil"/>
            </w:tcBorders>
            <w:shd w:val="clear" w:color="auto" w:fill="auto"/>
          </w:tcPr>
          <w:p w:rsidR="00000409" w:rsidRPr="00E17AA5" w:rsidRDefault="00000409" w:rsidP="009D2991">
            <w:pPr>
              <w:rPr>
                <w:sz w:val="18"/>
                <w:szCs w:val="18"/>
              </w:rPr>
            </w:pPr>
            <w:r w:rsidRPr="00E17AA5">
              <w:rPr>
                <w:sz w:val="18"/>
                <w:szCs w:val="18"/>
              </w:rPr>
              <w:t>1985</w:t>
            </w:r>
            <w:r w:rsidRPr="00E17AA5">
              <w:rPr>
                <w:rFonts w:hint="eastAsia"/>
                <w:sz w:val="18"/>
                <w:szCs w:val="18"/>
              </w:rPr>
              <w:t>年</w:t>
            </w:r>
            <w:r w:rsidRPr="00E17AA5">
              <w:rPr>
                <w:sz w:val="18"/>
                <w:szCs w:val="18"/>
              </w:rPr>
              <w:br/>
              <w:t>(%)</w:t>
            </w:r>
          </w:p>
        </w:tc>
        <w:tc>
          <w:tcPr>
            <w:tcW w:w="907" w:type="dxa"/>
            <w:tcBorders>
              <w:bottom w:val="nil"/>
            </w:tcBorders>
            <w:shd w:val="clear" w:color="auto" w:fill="auto"/>
          </w:tcPr>
          <w:p w:rsidR="00000409" w:rsidRPr="00E17AA5" w:rsidRDefault="00000409" w:rsidP="009D2991">
            <w:pPr>
              <w:rPr>
                <w:sz w:val="18"/>
                <w:szCs w:val="18"/>
              </w:rPr>
            </w:pPr>
            <w:r w:rsidRPr="00E17AA5">
              <w:rPr>
                <w:sz w:val="18"/>
                <w:szCs w:val="18"/>
              </w:rPr>
              <w:t>6 104</w:t>
            </w:r>
            <w:r w:rsidRPr="00E17AA5">
              <w:rPr>
                <w:sz w:val="18"/>
                <w:szCs w:val="18"/>
              </w:rPr>
              <w:br/>
              <w:t>(100%)</w:t>
            </w:r>
          </w:p>
        </w:tc>
        <w:tc>
          <w:tcPr>
            <w:tcW w:w="854" w:type="dxa"/>
            <w:tcBorders>
              <w:bottom w:val="nil"/>
            </w:tcBorders>
            <w:shd w:val="clear" w:color="auto" w:fill="auto"/>
          </w:tcPr>
          <w:p w:rsidR="00000409" w:rsidRPr="00E17AA5" w:rsidRDefault="00000409" w:rsidP="009D2991">
            <w:pPr>
              <w:rPr>
                <w:sz w:val="18"/>
                <w:szCs w:val="18"/>
              </w:rPr>
            </w:pPr>
            <w:r w:rsidRPr="00E17AA5">
              <w:rPr>
                <w:sz w:val="18"/>
                <w:szCs w:val="18"/>
              </w:rPr>
              <w:t>4 719 (77.3)</w:t>
            </w:r>
          </w:p>
        </w:tc>
        <w:tc>
          <w:tcPr>
            <w:tcW w:w="853" w:type="dxa"/>
            <w:tcBorders>
              <w:bottom w:val="nil"/>
            </w:tcBorders>
            <w:shd w:val="clear" w:color="auto" w:fill="auto"/>
          </w:tcPr>
          <w:p w:rsidR="00000409" w:rsidRPr="00E17AA5" w:rsidRDefault="00000409" w:rsidP="009D2991">
            <w:pPr>
              <w:rPr>
                <w:sz w:val="18"/>
                <w:szCs w:val="18"/>
              </w:rPr>
            </w:pPr>
            <w:r w:rsidRPr="00E17AA5">
              <w:rPr>
                <w:sz w:val="18"/>
                <w:szCs w:val="18"/>
              </w:rPr>
              <w:t>-</w:t>
            </w:r>
          </w:p>
        </w:tc>
        <w:tc>
          <w:tcPr>
            <w:tcW w:w="964" w:type="dxa"/>
            <w:tcBorders>
              <w:bottom w:val="nil"/>
            </w:tcBorders>
            <w:shd w:val="clear" w:color="auto" w:fill="auto"/>
          </w:tcPr>
          <w:p w:rsidR="00000409" w:rsidRPr="00E17AA5" w:rsidRDefault="00000409" w:rsidP="009D2991">
            <w:pPr>
              <w:rPr>
                <w:sz w:val="18"/>
                <w:szCs w:val="18"/>
              </w:rPr>
            </w:pPr>
            <w:r w:rsidRPr="00E17AA5">
              <w:rPr>
                <w:sz w:val="18"/>
                <w:szCs w:val="18"/>
              </w:rPr>
              <w:t>-</w:t>
            </w:r>
          </w:p>
        </w:tc>
        <w:tc>
          <w:tcPr>
            <w:tcW w:w="853" w:type="dxa"/>
            <w:tcBorders>
              <w:bottom w:val="nil"/>
            </w:tcBorders>
            <w:shd w:val="clear" w:color="auto" w:fill="auto"/>
          </w:tcPr>
          <w:p w:rsidR="00000409" w:rsidRPr="00E17AA5" w:rsidRDefault="00000409" w:rsidP="009D2991">
            <w:pPr>
              <w:rPr>
                <w:sz w:val="18"/>
                <w:szCs w:val="18"/>
              </w:rPr>
            </w:pPr>
            <w:r w:rsidRPr="00E17AA5">
              <w:rPr>
                <w:sz w:val="18"/>
                <w:szCs w:val="18"/>
              </w:rPr>
              <w:t>822 (13.5)</w:t>
            </w:r>
          </w:p>
        </w:tc>
        <w:tc>
          <w:tcPr>
            <w:tcW w:w="853" w:type="dxa"/>
            <w:tcBorders>
              <w:bottom w:val="nil"/>
            </w:tcBorders>
            <w:shd w:val="clear" w:color="auto" w:fill="auto"/>
          </w:tcPr>
          <w:p w:rsidR="00000409" w:rsidRPr="00E17AA5" w:rsidRDefault="00000409" w:rsidP="009D2991">
            <w:pPr>
              <w:rPr>
                <w:sz w:val="18"/>
                <w:szCs w:val="18"/>
              </w:rPr>
            </w:pPr>
            <w:r w:rsidRPr="00E17AA5">
              <w:rPr>
                <w:sz w:val="18"/>
                <w:szCs w:val="18"/>
              </w:rPr>
              <w:t>350 (5.7)</w:t>
            </w:r>
          </w:p>
        </w:tc>
        <w:tc>
          <w:tcPr>
            <w:tcW w:w="702" w:type="dxa"/>
            <w:tcBorders>
              <w:bottom w:val="nil"/>
            </w:tcBorders>
            <w:shd w:val="clear" w:color="auto" w:fill="auto"/>
          </w:tcPr>
          <w:p w:rsidR="00000409" w:rsidRPr="00E17AA5" w:rsidRDefault="00000409" w:rsidP="009D2991">
            <w:pPr>
              <w:rPr>
                <w:sz w:val="18"/>
                <w:szCs w:val="18"/>
              </w:rPr>
            </w:pPr>
            <w:r w:rsidRPr="00E17AA5">
              <w:rPr>
                <w:sz w:val="18"/>
                <w:szCs w:val="18"/>
              </w:rPr>
              <w:t>-</w:t>
            </w:r>
          </w:p>
        </w:tc>
        <w:tc>
          <w:tcPr>
            <w:tcW w:w="1191" w:type="dxa"/>
            <w:tcBorders>
              <w:bottom w:val="nil"/>
            </w:tcBorders>
            <w:shd w:val="clear" w:color="auto" w:fill="auto"/>
          </w:tcPr>
          <w:p w:rsidR="00000409" w:rsidRPr="00E17AA5" w:rsidRDefault="00000409" w:rsidP="009D2991">
            <w:pPr>
              <w:rPr>
                <w:sz w:val="18"/>
                <w:szCs w:val="18"/>
              </w:rPr>
            </w:pPr>
            <w:r w:rsidRPr="00E17AA5">
              <w:rPr>
                <w:sz w:val="18"/>
                <w:szCs w:val="18"/>
              </w:rPr>
              <w:t>213</w:t>
            </w:r>
            <w:r w:rsidRPr="00E17AA5">
              <w:rPr>
                <w:sz w:val="18"/>
                <w:szCs w:val="18"/>
              </w:rPr>
              <w:br/>
              <w:t>(3.5)</w:t>
            </w:r>
          </w:p>
        </w:tc>
        <w:tc>
          <w:tcPr>
            <w:tcW w:w="1121" w:type="dxa"/>
            <w:tcBorders>
              <w:bottom w:val="nil"/>
            </w:tcBorders>
            <w:shd w:val="clear" w:color="auto" w:fill="auto"/>
          </w:tcPr>
          <w:p w:rsidR="00000409" w:rsidRPr="00E17AA5" w:rsidRDefault="00000409" w:rsidP="009D2991">
            <w:pPr>
              <w:rPr>
                <w:sz w:val="18"/>
                <w:szCs w:val="18"/>
              </w:rPr>
            </w:pPr>
            <w:r w:rsidRPr="00E17AA5">
              <w:rPr>
                <w:sz w:val="18"/>
                <w:szCs w:val="18"/>
              </w:rPr>
              <w:t>213</w:t>
            </w:r>
          </w:p>
        </w:tc>
      </w:tr>
      <w:tr w:rsidR="00000409" w:rsidRPr="009D2991">
        <w:tc>
          <w:tcPr>
            <w:tcW w:w="1077" w:type="dxa"/>
            <w:tcBorders>
              <w:top w:val="nil"/>
              <w:bottom w:val="nil"/>
            </w:tcBorders>
            <w:shd w:val="clear" w:color="auto" w:fill="auto"/>
          </w:tcPr>
          <w:p w:rsidR="00000409" w:rsidRPr="00E17AA5" w:rsidRDefault="00000409" w:rsidP="009D2991">
            <w:pPr>
              <w:rPr>
                <w:sz w:val="18"/>
                <w:szCs w:val="18"/>
              </w:rPr>
            </w:pPr>
            <w:r w:rsidRPr="00E17AA5">
              <w:rPr>
                <w:sz w:val="18"/>
                <w:szCs w:val="18"/>
              </w:rPr>
              <w:t>1990</w:t>
            </w:r>
            <w:r w:rsidRPr="00E17AA5">
              <w:rPr>
                <w:rFonts w:hint="eastAsia"/>
                <w:sz w:val="18"/>
                <w:szCs w:val="18"/>
              </w:rPr>
              <w:t>年</w:t>
            </w:r>
            <w:r w:rsidRPr="00E17AA5">
              <w:rPr>
                <w:sz w:val="18"/>
                <w:szCs w:val="18"/>
              </w:rPr>
              <w:br/>
              <w:t>(%)</w:t>
            </w:r>
          </w:p>
        </w:tc>
        <w:tc>
          <w:tcPr>
            <w:tcW w:w="907" w:type="dxa"/>
            <w:tcBorders>
              <w:top w:val="nil"/>
              <w:bottom w:val="nil"/>
            </w:tcBorders>
            <w:shd w:val="clear" w:color="auto" w:fill="auto"/>
          </w:tcPr>
          <w:p w:rsidR="00000409" w:rsidRPr="00E17AA5" w:rsidRDefault="00000409" w:rsidP="009D2991">
            <w:pPr>
              <w:rPr>
                <w:sz w:val="18"/>
                <w:szCs w:val="18"/>
              </w:rPr>
            </w:pPr>
            <w:r w:rsidRPr="00E17AA5">
              <w:rPr>
                <w:sz w:val="18"/>
                <w:szCs w:val="18"/>
              </w:rPr>
              <w:t>7 160 (100%)</w:t>
            </w:r>
          </w:p>
        </w:tc>
        <w:tc>
          <w:tcPr>
            <w:tcW w:w="854" w:type="dxa"/>
            <w:tcBorders>
              <w:top w:val="nil"/>
              <w:bottom w:val="nil"/>
            </w:tcBorders>
            <w:shd w:val="clear" w:color="auto" w:fill="auto"/>
          </w:tcPr>
          <w:p w:rsidR="00000409" w:rsidRPr="00E17AA5" w:rsidRDefault="00000409" w:rsidP="009D2991">
            <w:pPr>
              <w:rPr>
                <w:sz w:val="18"/>
                <w:szCs w:val="18"/>
              </w:rPr>
            </w:pPr>
            <w:r w:rsidRPr="00E17AA5">
              <w:rPr>
                <w:sz w:val="18"/>
                <w:szCs w:val="18"/>
              </w:rPr>
              <w:t>4 727 (66.0)</w:t>
            </w:r>
          </w:p>
        </w:tc>
        <w:tc>
          <w:tcPr>
            <w:tcW w:w="853" w:type="dxa"/>
            <w:tcBorders>
              <w:top w:val="nil"/>
              <w:bottom w:val="nil"/>
            </w:tcBorders>
            <w:shd w:val="clear" w:color="auto" w:fill="auto"/>
          </w:tcPr>
          <w:p w:rsidR="00000409" w:rsidRPr="00E17AA5" w:rsidRDefault="00000409" w:rsidP="009D2991">
            <w:pPr>
              <w:rPr>
                <w:sz w:val="18"/>
                <w:szCs w:val="18"/>
              </w:rPr>
            </w:pPr>
            <w:r w:rsidRPr="00E17AA5">
              <w:rPr>
                <w:sz w:val="18"/>
                <w:szCs w:val="18"/>
              </w:rPr>
              <w:t>-</w:t>
            </w:r>
          </w:p>
        </w:tc>
        <w:tc>
          <w:tcPr>
            <w:tcW w:w="964" w:type="dxa"/>
            <w:tcBorders>
              <w:top w:val="nil"/>
              <w:bottom w:val="nil"/>
            </w:tcBorders>
            <w:shd w:val="clear" w:color="auto" w:fill="auto"/>
          </w:tcPr>
          <w:p w:rsidR="00000409" w:rsidRPr="00E17AA5" w:rsidRDefault="00000409" w:rsidP="009D2991">
            <w:pPr>
              <w:rPr>
                <w:sz w:val="18"/>
                <w:szCs w:val="18"/>
              </w:rPr>
            </w:pPr>
            <w:r w:rsidRPr="00E17AA5">
              <w:rPr>
                <w:sz w:val="18"/>
                <w:szCs w:val="18"/>
              </w:rPr>
              <w:t>-</w:t>
            </w:r>
          </w:p>
        </w:tc>
        <w:tc>
          <w:tcPr>
            <w:tcW w:w="853" w:type="dxa"/>
            <w:tcBorders>
              <w:top w:val="nil"/>
              <w:bottom w:val="nil"/>
            </w:tcBorders>
            <w:shd w:val="clear" w:color="auto" w:fill="auto"/>
          </w:tcPr>
          <w:p w:rsidR="00000409" w:rsidRPr="00E17AA5" w:rsidRDefault="00000409" w:rsidP="009D2991">
            <w:pPr>
              <w:rPr>
                <w:sz w:val="18"/>
                <w:szCs w:val="18"/>
              </w:rPr>
            </w:pPr>
            <w:r w:rsidRPr="00E17AA5">
              <w:rPr>
                <w:sz w:val="18"/>
                <w:szCs w:val="18"/>
              </w:rPr>
              <w:t>1 628 (22.8)</w:t>
            </w:r>
          </w:p>
        </w:tc>
        <w:tc>
          <w:tcPr>
            <w:tcW w:w="853" w:type="dxa"/>
            <w:tcBorders>
              <w:top w:val="nil"/>
              <w:bottom w:val="nil"/>
            </w:tcBorders>
            <w:shd w:val="clear" w:color="auto" w:fill="auto"/>
          </w:tcPr>
          <w:p w:rsidR="00000409" w:rsidRPr="00E17AA5" w:rsidRDefault="00000409" w:rsidP="009D2991">
            <w:pPr>
              <w:rPr>
                <w:sz w:val="18"/>
                <w:szCs w:val="18"/>
              </w:rPr>
            </w:pPr>
            <w:r w:rsidRPr="00E17AA5">
              <w:rPr>
                <w:sz w:val="18"/>
                <w:szCs w:val="18"/>
              </w:rPr>
              <w:t>488 (6.8)</w:t>
            </w:r>
          </w:p>
        </w:tc>
        <w:tc>
          <w:tcPr>
            <w:tcW w:w="702" w:type="dxa"/>
            <w:tcBorders>
              <w:top w:val="nil"/>
              <w:bottom w:val="nil"/>
            </w:tcBorders>
            <w:shd w:val="clear" w:color="auto" w:fill="auto"/>
          </w:tcPr>
          <w:p w:rsidR="00000409" w:rsidRPr="00E17AA5" w:rsidRDefault="00000409" w:rsidP="009D2991">
            <w:pPr>
              <w:rPr>
                <w:sz w:val="18"/>
                <w:szCs w:val="18"/>
              </w:rPr>
            </w:pPr>
            <w:r w:rsidRPr="00E17AA5">
              <w:rPr>
                <w:sz w:val="18"/>
                <w:szCs w:val="18"/>
              </w:rPr>
              <w:t>115 (1.6)</w:t>
            </w:r>
          </w:p>
        </w:tc>
        <w:tc>
          <w:tcPr>
            <w:tcW w:w="1191" w:type="dxa"/>
            <w:tcBorders>
              <w:top w:val="nil"/>
              <w:bottom w:val="nil"/>
            </w:tcBorders>
            <w:shd w:val="clear" w:color="auto" w:fill="auto"/>
          </w:tcPr>
          <w:p w:rsidR="00000409" w:rsidRPr="00E17AA5" w:rsidRDefault="00000409" w:rsidP="009D2991">
            <w:pPr>
              <w:rPr>
                <w:sz w:val="18"/>
                <w:szCs w:val="18"/>
              </w:rPr>
            </w:pPr>
            <w:r w:rsidRPr="00E17AA5">
              <w:rPr>
                <w:sz w:val="18"/>
                <w:szCs w:val="18"/>
              </w:rPr>
              <w:t>202</w:t>
            </w:r>
            <w:r w:rsidRPr="00E17AA5">
              <w:rPr>
                <w:sz w:val="18"/>
                <w:szCs w:val="18"/>
              </w:rPr>
              <w:br/>
              <w:t>(2.8)</w:t>
            </w:r>
          </w:p>
        </w:tc>
        <w:tc>
          <w:tcPr>
            <w:tcW w:w="1121" w:type="dxa"/>
            <w:tcBorders>
              <w:top w:val="nil"/>
              <w:bottom w:val="nil"/>
            </w:tcBorders>
            <w:shd w:val="clear" w:color="auto" w:fill="auto"/>
          </w:tcPr>
          <w:p w:rsidR="00000409" w:rsidRPr="00E17AA5" w:rsidRDefault="00000409" w:rsidP="009D2991">
            <w:pPr>
              <w:rPr>
                <w:sz w:val="18"/>
                <w:szCs w:val="18"/>
              </w:rPr>
            </w:pPr>
            <w:r w:rsidRPr="00E17AA5">
              <w:rPr>
                <w:sz w:val="18"/>
                <w:szCs w:val="18"/>
              </w:rPr>
              <w:t>202</w:t>
            </w:r>
          </w:p>
        </w:tc>
      </w:tr>
      <w:tr w:rsidR="00000409" w:rsidRPr="009D2991">
        <w:tc>
          <w:tcPr>
            <w:tcW w:w="1077" w:type="dxa"/>
            <w:tcBorders>
              <w:top w:val="nil"/>
              <w:bottom w:val="nil"/>
            </w:tcBorders>
            <w:shd w:val="clear" w:color="auto" w:fill="auto"/>
          </w:tcPr>
          <w:p w:rsidR="00000409" w:rsidRPr="00E17AA5" w:rsidRDefault="00000409" w:rsidP="009D2991">
            <w:pPr>
              <w:rPr>
                <w:sz w:val="18"/>
                <w:szCs w:val="18"/>
              </w:rPr>
            </w:pPr>
            <w:r w:rsidRPr="00E17AA5">
              <w:rPr>
                <w:sz w:val="18"/>
                <w:szCs w:val="18"/>
              </w:rPr>
              <w:t>1995</w:t>
            </w:r>
            <w:r w:rsidRPr="00E17AA5">
              <w:rPr>
                <w:rFonts w:hint="eastAsia"/>
                <w:sz w:val="18"/>
                <w:szCs w:val="18"/>
              </w:rPr>
              <w:t>年</w:t>
            </w:r>
            <w:r w:rsidRPr="00E17AA5">
              <w:rPr>
                <w:sz w:val="18"/>
                <w:szCs w:val="18"/>
              </w:rPr>
              <w:br/>
              <w:t>(%)</w:t>
            </w:r>
          </w:p>
        </w:tc>
        <w:tc>
          <w:tcPr>
            <w:tcW w:w="907" w:type="dxa"/>
            <w:tcBorders>
              <w:top w:val="nil"/>
              <w:bottom w:val="nil"/>
            </w:tcBorders>
            <w:shd w:val="clear" w:color="auto" w:fill="auto"/>
          </w:tcPr>
          <w:p w:rsidR="00000409" w:rsidRPr="00E17AA5" w:rsidRDefault="00000409" w:rsidP="009D2991">
            <w:pPr>
              <w:rPr>
                <w:sz w:val="18"/>
                <w:szCs w:val="18"/>
              </w:rPr>
            </w:pPr>
            <w:r w:rsidRPr="00E17AA5">
              <w:rPr>
                <w:sz w:val="18"/>
                <w:szCs w:val="18"/>
              </w:rPr>
              <w:t>9 205 (100%)</w:t>
            </w:r>
          </w:p>
        </w:tc>
        <w:tc>
          <w:tcPr>
            <w:tcW w:w="854" w:type="dxa"/>
            <w:tcBorders>
              <w:top w:val="nil"/>
              <w:bottom w:val="nil"/>
            </w:tcBorders>
            <w:shd w:val="clear" w:color="auto" w:fill="auto"/>
          </w:tcPr>
          <w:p w:rsidR="00000409" w:rsidRPr="00E17AA5" w:rsidRDefault="00000409" w:rsidP="009D2991">
            <w:pPr>
              <w:rPr>
                <w:sz w:val="18"/>
                <w:szCs w:val="18"/>
              </w:rPr>
            </w:pPr>
            <w:r w:rsidRPr="00E17AA5">
              <w:rPr>
                <w:sz w:val="18"/>
                <w:szCs w:val="18"/>
              </w:rPr>
              <w:t>4 337 (47.1)</w:t>
            </w:r>
          </w:p>
        </w:tc>
        <w:tc>
          <w:tcPr>
            <w:tcW w:w="853" w:type="dxa"/>
            <w:tcBorders>
              <w:top w:val="nil"/>
              <w:bottom w:val="nil"/>
            </w:tcBorders>
            <w:shd w:val="clear" w:color="auto" w:fill="auto"/>
          </w:tcPr>
          <w:p w:rsidR="00000409" w:rsidRPr="00E17AA5" w:rsidRDefault="00000409" w:rsidP="009D2991">
            <w:pPr>
              <w:rPr>
                <w:sz w:val="18"/>
                <w:szCs w:val="18"/>
              </w:rPr>
            </w:pPr>
            <w:r w:rsidRPr="00E17AA5">
              <w:rPr>
                <w:sz w:val="18"/>
                <w:szCs w:val="18"/>
              </w:rPr>
              <w:t>-</w:t>
            </w:r>
          </w:p>
        </w:tc>
        <w:tc>
          <w:tcPr>
            <w:tcW w:w="964" w:type="dxa"/>
            <w:tcBorders>
              <w:top w:val="nil"/>
              <w:bottom w:val="nil"/>
            </w:tcBorders>
            <w:shd w:val="clear" w:color="auto" w:fill="auto"/>
          </w:tcPr>
          <w:p w:rsidR="00000409" w:rsidRPr="00E17AA5" w:rsidRDefault="00000409" w:rsidP="009D2991">
            <w:pPr>
              <w:rPr>
                <w:sz w:val="18"/>
                <w:szCs w:val="18"/>
              </w:rPr>
            </w:pPr>
            <w:r w:rsidRPr="00E17AA5">
              <w:rPr>
                <w:sz w:val="18"/>
                <w:szCs w:val="18"/>
              </w:rPr>
              <w:t>-</w:t>
            </w:r>
          </w:p>
        </w:tc>
        <w:tc>
          <w:tcPr>
            <w:tcW w:w="853" w:type="dxa"/>
            <w:tcBorders>
              <w:top w:val="nil"/>
              <w:bottom w:val="nil"/>
            </w:tcBorders>
            <w:shd w:val="clear" w:color="auto" w:fill="auto"/>
          </w:tcPr>
          <w:p w:rsidR="00000409" w:rsidRPr="00E17AA5" w:rsidRDefault="00000409" w:rsidP="009D2991">
            <w:pPr>
              <w:rPr>
                <w:sz w:val="18"/>
                <w:szCs w:val="18"/>
              </w:rPr>
            </w:pPr>
            <w:r w:rsidRPr="00E17AA5">
              <w:rPr>
                <w:sz w:val="18"/>
                <w:szCs w:val="18"/>
              </w:rPr>
              <w:t>3 455 (37.5)</w:t>
            </w:r>
          </w:p>
        </w:tc>
        <w:tc>
          <w:tcPr>
            <w:tcW w:w="853" w:type="dxa"/>
            <w:tcBorders>
              <w:top w:val="nil"/>
              <w:bottom w:val="nil"/>
            </w:tcBorders>
            <w:shd w:val="clear" w:color="auto" w:fill="auto"/>
          </w:tcPr>
          <w:p w:rsidR="00000409" w:rsidRPr="00E17AA5" w:rsidRDefault="00000409" w:rsidP="009D2991">
            <w:pPr>
              <w:rPr>
                <w:sz w:val="18"/>
                <w:szCs w:val="18"/>
              </w:rPr>
            </w:pPr>
            <w:r w:rsidRPr="00E17AA5">
              <w:rPr>
                <w:sz w:val="18"/>
                <w:szCs w:val="18"/>
              </w:rPr>
              <w:t>734 (8.0)</w:t>
            </w:r>
          </w:p>
        </w:tc>
        <w:tc>
          <w:tcPr>
            <w:tcW w:w="702" w:type="dxa"/>
            <w:tcBorders>
              <w:top w:val="nil"/>
              <w:bottom w:val="nil"/>
            </w:tcBorders>
            <w:shd w:val="clear" w:color="auto" w:fill="auto"/>
          </w:tcPr>
          <w:p w:rsidR="00000409" w:rsidRPr="00E17AA5" w:rsidRDefault="00000409" w:rsidP="009D2991">
            <w:pPr>
              <w:rPr>
                <w:sz w:val="18"/>
                <w:szCs w:val="18"/>
              </w:rPr>
            </w:pPr>
            <w:r w:rsidRPr="00E17AA5">
              <w:rPr>
                <w:sz w:val="18"/>
                <w:szCs w:val="18"/>
              </w:rPr>
              <w:t>336 (3.7)</w:t>
            </w:r>
          </w:p>
        </w:tc>
        <w:tc>
          <w:tcPr>
            <w:tcW w:w="1191" w:type="dxa"/>
            <w:tcBorders>
              <w:top w:val="nil"/>
              <w:bottom w:val="nil"/>
            </w:tcBorders>
            <w:shd w:val="clear" w:color="auto" w:fill="auto"/>
          </w:tcPr>
          <w:p w:rsidR="00000409" w:rsidRPr="00E17AA5" w:rsidRDefault="00000409" w:rsidP="009D2991">
            <w:pPr>
              <w:rPr>
                <w:sz w:val="18"/>
                <w:szCs w:val="18"/>
              </w:rPr>
            </w:pPr>
            <w:r w:rsidRPr="00E17AA5">
              <w:rPr>
                <w:sz w:val="18"/>
                <w:szCs w:val="18"/>
              </w:rPr>
              <w:t>343</w:t>
            </w:r>
            <w:r w:rsidRPr="00E17AA5">
              <w:rPr>
                <w:sz w:val="18"/>
                <w:szCs w:val="18"/>
              </w:rPr>
              <w:br/>
              <w:t>(3.7)</w:t>
            </w:r>
          </w:p>
        </w:tc>
        <w:tc>
          <w:tcPr>
            <w:tcW w:w="1121" w:type="dxa"/>
            <w:tcBorders>
              <w:top w:val="nil"/>
              <w:bottom w:val="nil"/>
            </w:tcBorders>
            <w:shd w:val="clear" w:color="auto" w:fill="auto"/>
          </w:tcPr>
          <w:p w:rsidR="00000409" w:rsidRPr="00E17AA5" w:rsidRDefault="00000409" w:rsidP="009D2991">
            <w:pPr>
              <w:rPr>
                <w:sz w:val="18"/>
                <w:szCs w:val="18"/>
              </w:rPr>
            </w:pPr>
            <w:r w:rsidRPr="00E17AA5">
              <w:rPr>
                <w:sz w:val="18"/>
                <w:szCs w:val="18"/>
              </w:rPr>
              <w:t>343</w:t>
            </w:r>
          </w:p>
        </w:tc>
      </w:tr>
      <w:tr w:rsidR="00000409" w:rsidRPr="009D2991">
        <w:tc>
          <w:tcPr>
            <w:tcW w:w="1077" w:type="dxa"/>
            <w:tcBorders>
              <w:top w:val="nil"/>
            </w:tcBorders>
            <w:shd w:val="clear" w:color="auto" w:fill="auto"/>
          </w:tcPr>
          <w:p w:rsidR="00000409" w:rsidRPr="00E17AA5" w:rsidRDefault="00000409" w:rsidP="009D2991">
            <w:pPr>
              <w:rPr>
                <w:sz w:val="18"/>
                <w:szCs w:val="18"/>
              </w:rPr>
            </w:pPr>
            <w:r w:rsidRPr="00E17AA5">
              <w:rPr>
                <w:sz w:val="18"/>
                <w:szCs w:val="18"/>
              </w:rPr>
              <w:t>2000</w:t>
            </w:r>
            <w:r w:rsidRPr="00E17AA5">
              <w:rPr>
                <w:rFonts w:hint="eastAsia"/>
                <w:sz w:val="18"/>
                <w:szCs w:val="18"/>
              </w:rPr>
              <w:t>年</w:t>
            </w:r>
            <w:r w:rsidRPr="00E17AA5">
              <w:rPr>
                <w:sz w:val="18"/>
                <w:szCs w:val="18"/>
              </w:rPr>
              <w:br/>
              <w:t>(%)</w:t>
            </w:r>
          </w:p>
        </w:tc>
        <w:tc>
          <w:tcPr>
            <w:tcW w:w="907" w:type="dxa"/>
            <w:tcBorders>
              <w:top w:val="nil"/>
            </w:tcBorders>
            <w:shd w:val="clear" w:color="auto" w:fill="auto"/>
          </w:tcPr>
          <w:p w:rsidR="00000409" w:rsidRPr="00E17AA5" w:rsidRDefault="00000409" w:rsidP="009D2991">
            <w:pPr>
              <w:rPr>
                <w:sz w:val="18"/>
                <w:szCs w:val="18"/>
              </w:rPr>
            </w:pPr>
            <w:r w:rsidRPr="00E17AA5">
              <w:rPr>
                <w:sz w:val="18"/>
                <w:szCs w:val="18"/>
              </w:rPr>
              <w:t>10 959 (100%)</w:t>
            </w:r>
          </w:p>
        </w:tc>
        <w:tc>
          <w:tcPr>
            <w:tcW w:w="854" w:type="dxa"/>
            <w:tcBorders>
              <w:top w:val="nil"/>
            </w:tcBorders>
            <w:shd w:val="clear" w:color="auto" w:fill="auto"/>
          </w:tcPr>
          <w:p w:rsidR="00000409" w:rsidRPr="00E17AA5" w:rsidRDefault="00000409" w:rsidP="009D2991">
            <w:pPr>
              <w:rPr>
                <w:sz w:val="18"/>
                <w:szCs w:val="18"/>
              </w:rPr>
            </w:pPr>
            <w:r w:rsidRPr="00E17AA5">
              <w:rPr>
                <w:sz w:val="18"/>
                <w:szCs w:val="18"/>
              </w:rPr>
              <w:t>4 069 (37.1)</w:t>
            </w:r>
          </w:p>
        </w:tc>
        <w:tc>
          <w:tcPr>
            <w:tcW w:w="853" w:type="dxa"/>
            <w:tcBorders>
              <w:top w:val="nil"/>
            </w:tcBorders>
            <w:shd w:val="clear" w:color="auto" w:fill="auto"/>
          </w:tcPr>
          <w:p w:rsidR="00000409" w:rsidRPr="00E17AA5" w:rsidRDefault="00000409" w:rsidP="009D2991">
            <w:pPr>
              <w:rPr>
                <w:sz w:val="18"/>
                <w:szCs w:val="18"/>
              </w:rPr>
            </w:pPr>
            <w:r w:rsidRPr="00E17AA5">
              <w:rPr>
                <w:sz w:val="18"/>
                <w:szCs w:val="18"/>
              </w:rPr>
              <w:t>888 (8.1)</w:t>
            </w:r>
          </w:p>
        </w:tc>
        <w:tc>
          <w:tcPr>
            <w:tcW w:w="964" w:type="dxa"/>
            <w:tcBorders>
              <w:top w:val="nil"/>
            </w:tcBorders>
            <w:shd w:val="clear" w:color="auto" w:fill="auto"/>
          </w:tcPr>
          <w:p w:rsidR="00000409" w:rsidRPr="00E17AA5" w:rsidRDefault="00000409" w:rsidP="009D2991">
            <w:pPr>
              <w:rPr>
                <w:sz w:val="18"/>
                <w:szCs w:val="18"/>
              </w:rPr>
            </w:pPr>
            <w:r w:rsidRPr="00E17AA5">
              <w:rPr>
                <w:sz w:val="18"/>
                <w:szCs w:val="18"/>
              </w:rPr>
              <w:t>3 273</w:t>
            </w:r>
          </w:p>
        </w:tc>
        <w:tc>
          <w:tcPr>
            <w:tcW w:w="853" w:type="dxa"/>
            <w:tcBorders>
              <w:top w:val="nil"/>
            </w:tcBorders>
            <w:shd w:val="clear" w:color="auto" w:fill="auto"/>
          </w:tcPr>
          <w:p w:rsidR="00000409" w:rsidRPr="00E17AA5" w:rsidRDefault="00000409" w:rsidP="009D2991">
            <w:pPr>
              <w:rPr>
                <w:sz w:val="18"/>
                <w:szCs w:val="18"/>
              </w:rPr>
            </w:pPr>
            <w:r w:rsidRPr="00E17AA5">
              <w:rPr>
                <w:sz w:val="18"/>
                <w:szCs w:val="18"/>
              </w:rPr>
              <w:t>5 231 (47.7)</w:t>
            </w:r>
          </w:p>
        </w:tc>
        <w:tc>
          <w:tcPr>
            <w:tcW w:w="853" w:type="dxa"/>
            <w:tcBorders>
              <w:top w:val="nil"/>
            </w:tcBorders>
            <w:shd w:val="clear" w:color="auto" w:fill="auto"/>
          </w:tcPr>
          <w:p w:rsidR="00000409" w:rsidRPr="00E17AA5" w:rsidRDefault="00000409" w:rsidP="009D2991">
            <w:pPr>
              <w:rPr>
                <w:sz w:val="18"/>
                <w:szCs w:val="18"/>
              </w:rPr>
            </w:pPr>
            <w:r w:rsidRPr="00E17AA5">
              <w:rPr>
                <w:sz w:val="18"/>
                <w:szCs w:val="18"/>
              </w:rPr>
              <w:t>813 (7.4)</w:t>
            </w:r>
          </w:p>
        </w:tc>
        <w:tc>
          <w:tcPr>
            <w:tcW w:w="702" w:type="dxa"/>
            <w:tcBorders>
              <w:top w:val="nil"/>
            </w:tcBorders>
            <w:shd w:val="clear" w:color="auto" w:fill="auto"/>
          </w:tcPr>
          <w:p w:rsidR="00000409" w:rsidRPr="00E17AA5" w:rsidRDefault="00000409" w:rsidP="009D2991">
            <w:pPr>
              <w:rPr>
                <w:sz w:val="18"/>
                <w:szCs w:val="18"/>
              </w:rPr>
            </w:pPr>
            <w:r w:rsidRPr="00E17AA5">
              <w:rPr>
                <w:sz w:val="18"/>
                <w:szCs w:val="18"/>
              </w:rPr>
              <w:t>453 (4.1)</w:t>
            </w:r>
          </w:p>
        </w:tc>
        <w:tc>
          <w:tcPr>
            <w:tcW w:w="1191" w:type="dxa"/>
            <w:tcBorders>
              <w:top w:val="nil"/>
            </w:tcBorders>
            <w:shd w:val="clear" w:color="auto" w:fill="auto"/>
          </w:tcPr>
          <w:p w:rsidR="00000409" w:rsidRPr="00E17AA5" w:rsidRDefault="00000409" w:rsidP="009D2991">
            <w:pPr>
              <w:rPr>
                <w:sz w:val="18"/>
                <w:szCs w:val="18"/>
              </w:rPr>
            </w:pPr>
            <w:r w:rsidRPr="00E17AA5">
              <w:rPr>
                <w:sz w:val="18"/>
                <w:szCs w:val="18"/>
              </w:rPr>
              <w:t>393</w:t>
            </w:r>
            <w:r w:rsidRPr="00E17AA5">
              <w:rPr>
                <w:sz w:val="18"/>
                <w:szCs w:val="18"/>
              </w:rPr>
              <w:br/>
              <w:t>(3.6)</w:t>
            </w:r>
          </w:p>
        </w:tc>
        <w:tc>
          <w:tcPr>
            <w:tcW w:w="1121" w:type="dxa"/>
            <w:tcBorders>
              <w:top w:val="nil"/>
            </w:tcBorders>
            <w:shd w:val="clear" w:color="auto" w:fill="auto"/>
          </w:tcPr>
          <w:p w:rsidR="00000409" w:rsidRPr="00E17AA5" w:rsidRDefault="00000409" w:rsidP="009D2991">
            <w:pPr>
              <w:rPr>
                <w:sz w:val="18"/>
                <w:szCs w:val="18"/>
              </w:rPr>
            </w:pPr>
            <w:r w:rsidRPr="00E17AA5">
              <w:rPr>
                <w:sz w:val="18"/>
                <w:szCs w:val="18"/>
              </w:rPr>
              <w:t>513</w:t>
            </w:r>
          </w:p>
        </w:tc>
      </w:tr>
    </w:tbl>
    <w:p w:rsidR="00000409" w:rsidRPr="009D2991" w:rsidRDefault="00000409" w:rsidP="009D2991">
      <w:pPr>
        <w:pStyle w:val="Heading2"/>
        <w:spacing w:before="240" w:line="336" w:lineRule="auto"/>
        <w:jc w:val="both"/>
        <w:rPr>
          <w:szCs w:val="24"/>
        </w:rPr>
      </w:pPr>
    </w:p>
    <w:p w:rsidR="00000409" w:rsidRPr="00E17AA5" w:rsidRDefault="00000409" w:rsidP="00E17AA5">
      <w:pPr>
        <w:pStyle w:val="Heading3"/>
        <w:spacing w:after="120"/>
      </w:pPr>
      <w:r w:rsidRPr="009D2991">
        <w:rPr>
          <w:szCs w:val="24"/>
        </w:rPr>
        <w:br w:type="page"/>
      </w:r>
      <w:r w:rsidRPr="00E17AA5">
        <w:rPr>
          <w:rFonts w:hint="eastAsia"/>
        </w:rPr>
        <w:t>表</w:t>
      </w:r>
      <w:r w:rsidRPr="00E17AA5">
        <w:t>49</w:t>
      </w:r>
    </w:p>
    <w:p w:rsidR="00000409" w:rsidRPr="00E17AA5" w:rsidRDefault="00000409" w:rsidP="00E17AA5">
      <w:pPr>
        <w:pStyle w:val="Heading3"/>
        <w:spacing w:after="120"/>
      </w:pPr>
      <w:r w:rsidRPr="00E17AA5">
        <w:rPr>
          <w:rFonts w:hint="eastAsia"/>
        </w:rPr>
        <w:t>住房供应率</w:t>
      </w:r>
    </w:p>
    <w:p w:rsidR="00000409" w:rsidRPr="009D2991" w:rsidRDefault="00000409" w:rsidP="00E17AA5">
      <w:pPr>
        <w:jc w:val="right"/>
        <w:rPr>
          <w:szCs w:val="24"/>
        </w:rPr>
      </w:pPr>
      <w:r w:rsidRPr="009D2991">
        <w:rPr>
          <w:rFonts w:hint="eastAsia"/>
          <w:szCs w:val="24"/>
        </w:rPr>
        <w:t>（单位：</w:t>
      </w:r>
      <w:r w:rsidRPr="009D2991">
        <w:rPr>
          <w:rFonts w:hint="eastAsia"/>
          <w:szCs w:val="24"/>
        </w:rPr>
        <w:t>%</w:t>
      </w:r>
      <w:r w:rsidRPr="009D2991">
        <w:rPr>
          <w:rFonts w:hint="eastAsia"/>
          <w:szCs w:val="24"/>
        </w:rPr>
        <w:t>、</w:t>
      </w:r>
      <w:r w:rsidRPr="009D2991">
        <w:rPr>
          <w:rFonts w:hint="eastAsia"/>
          <w:szCs w:val="24"/>
        </w:rPr>
        <w:t>1 000</w:t>
      </w:r>
      <w:r w:rsidRPr="009D2991">
        <w:rPr>
          <w:rFonts w:hint="eastAsia"/>
          <w:szCs w:val="24"/>
        </w:rPr>
        <w:t>套、</w:t>
      </w:r>
      <w:r w:rsidRPr="009D2991">
        <w:rPr>
          <w:rFonts w:hint="eastAsia"/>
          <w:szCs w:val="24"/>
        </w:rPr>
        <w:t>1 000</w:t>
      </w:r>
      <w:r w:rsidRPr="009D2991">
        <w:rPr>
          <w:rFonts w:hint="eastAsia"/>
          <w:szCs w:val="24"/>
        </w:rPr>
        <w:t>户家庭）</w:t>
      </w:r>
    </w:p>
    <w:tbl>
      <w:tblPr>
        <w:tblW w:w="5000" w:type="pct"/>
        <w:tblBorders>
          <w:top w:val="single" w:sz="6" w:space="0" w:color="000000"/>
          <w:left w:val="single" w:sz="6" w:space="0" w:color="000000"/>
          <w:bottom w:val="single" w:sz="6" w:space="0" w:color="000000"/>
          <w:right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228"/>
        <w:gridCol w:w="742"/>
        <w:gridCol w:w="742"/>
        <w:gridCol w:w="742"/>
        <w:gridCol w:w="742"/>
        <w:gridCol w:w="742"/>
        <w:gridCol w:w="741"/>
        <w:gridCol w:w="741"/>
        <w:gridCol w:w="741"/>
        <w:gridCol w:w="741"/>
        <w:gridCol w:w="741"/>
        <w:gridCol w:w="741"/>
      </w:tblGrid>
      <w:tr w:rsidR="00000409" w:rsidRPr="009D2991">
        <w:tc>
          <w:tcPr>
            <w:tcW w:w="654" w:type="pct"/>
            <w:tcBorders>
              <w:top w:val="single" w:sz="6" w:space="0" w:color="000000"/>
              <w:bottom w:val="single" w:sz="6" w:space="0" w:color="000000"/>
            </w:tcBorders>
            <w:shd w:val="clear" w:color="auto" w:fill="auto"/>
          </w:tcPr>
          <w:p w:rsidR="00000409" w:rsidRPr="00E17AA5" w:rsidRDefault="00000409" w:rsidP="009D2991">
            <w:pPr>
              <w:rPr>
                <w:sz w:val="21"/>
                <w:szCs w:val="21"/>
              </w:rPr>
            </w:pPr>
            <w:bookmarkStart w:id="44" w:name="#5627620d"/>
            <w:bookmarkEnd w:id="44"/>
            <w:r w:rsidRPr="00E17AA5">
              <w:rPr>
                <w:rFonts w:hint="eastAsia"/>
                <w:sz w:val="21"/>
                <w:szCs w:val="21"/>
              </w:rPr>
              <w:t>类别</w:t>
            </w:r>
            <w:r w:rsidRPr="00E17AA5">
              <w:rPr>
                <w:rFonts w:hint="eastAsia"/>
                <w:sz w:val="21"/>
                <w:szCs w:val="21"/>
              </w:rPr>
              <w:t>/</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rFonts w:hint="eastAsia"/>
                <w:sz w:val="21"/>
                <w:szCs w:val="21"/>
              </w:rPr>
            </w:pPr>
            <w:r w:rsidRPr="00E17AA5">
              <w:rPr>
                <w:sz w:val="21"/>
                <w:szCs w:val="21"/>
              </w:rPr>
              <w:t>1970</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rFonts w:hint="eastAsia"/>
                <w:sz w:val="21"/>
                <w:szCs w:val="21"/>
              </w:rPr>
            </w:pPr>
            <w:r w:rsidRPr="00E17AA5">
              <w:rPr>
                <w:sz w:val="21"/>
                <w:szCs w:val="21"/>
              </w:rPr>
              <w:t>1975</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sz w:val="21"/>
                <w:szCs w:val="21"/>
              </w:rPr>
            </w:pPr>
            <w:r w:rsidRPr="00E17AA5">
              <w:rPr>
                <w:sz w:val="21"/>
                <w:szCs w:val="21"/>
              </w:rPr>
              <w:t>1980</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sz w:val="21"/>
                <w:szCs w:val="21"/>
              </w:rPr>
            </w:pPr>
            <w:r w:rsidRPr="00E17AA5">
              <w:rPr>
                <w:sz w:val="21"/>
                <w:szCs w:val="21"/>
              </w:rPr>
              <w:t>1985</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sz w:val="21"/>
                <w:szCs w:val="21"/>
              </w:rPr>
            </w:pPr>
            <w:r w:rsidRPr="00E17AA5">
              <w:rPr>
                <w:sz w:val="21"/>
                <w:szCs w:val="21"/>
              </w:rPr>
              <w:t>1990</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sz w:val="21"/>
                <w:szCs w:val="21"/>
              </w:rPr>
            </w:pPr>
            <w:r w:rsidRPr="00E17AA5">
              <w:rPr>
                <w:sz w:val="21"/>
                <w:szCs w:val="21"/>
              </w:rPr>
              <w:t>1995</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sz w:val="21"/>
                <w:szCs w:val="21"/>
              </w:rPr>
            </w:pPr>
            <w:r w:rsidRPr="00E17AA5">
              <w:rPr>
                <w:sz w:val="21"/>
                <w:szCs w:val="21"/>
              </w:rPr>
              <w:t>2000</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sz w:val="21"/>
                <w:szCs w:val="21"/>
              </w:rPr>
            </w:pPr>
            <w:r w:rsidRPr="00E17AA5">
              <w:rPr>
                <w:sz w:val="21"/>
                <w:szCs w:val="21"/>
              </w:rPr>
              <w:t>2001</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sz w:val="21"/>
                <w:szCs w:val="21"/>
              </w:rPr>
            </w:pPr>
            <w:r w:rsidRPr="00E17AA5">
              <w:rPr>
                <w:sz w:val="21"/>
                <w:szCs w:val="21"/>
              </w:rPr>
              <w:t>2002</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sz w:val="21"/>
                <w:szCs w:val="21"/>
              </w:rPr>
            </w:pPr>
            <w:r w:rsidRPr="00E17AA5">
              <w:rPr>
                <w:sz w:val="21"/>
                <w:szCs w:val="21"/>
              </w:rPr>
              <w:t>2003</w:t>
            </w:r>
            <w:r w:rsidRPr="00E17AA5">
              <w:rPr>
                <w:rFonts w:hint="eastAsia"/>
                <w:sz w:val="21"/>
                <w:szCs w:val="21"/>
              </w:rPr>
              <w:t>年</w:t>
            </w:r>
          </w:p>
        </w:tc>
        <w:tc>
          <w:tcPr>
            <w:tcW w:w="395" w:type="pct"/>
            <w:tcBorders>
              <w:top w:val="single" w:sz="6" w:space="0" w:color="000000"/>
              <w:bottom w:val="single" w:sz="6" w:space="0" w:color="000000"/>
            </w:tcBorders>
            <w:shd w:val="clear" w:color="auto" w:fill="auto"/>
          </w:tcPr>
          <w:p w:rsidR="00000409" w:rsidRPr="00E17AA5" w:rsidRDefault="00000409" w:rsidP="009D2991">
            <w:pPr>
              <w:rPr>
                <w:sz w:val="21"/>
                <w:szCs w:val="21"/>
              </w:rPr>
            </w:pPr>
            <w:r w:rsidRPr="00E17AA5">
              <w:rPr>
                <w:sz w:val="21"/>
                <w:szCs w:val="21"/>
              </w:rPr>
              <w:t>2004</w:t>
            </w:r>
            <w:r w:rsidRPr="00E17AA5">
              <w:rPr>
                <w:rFonts w:hint="eastAsia"/>
                <w:sz w:val="21"/>
                <w:szCs w:val="21"/>
              </w:rPr>
              <w:t>年</w:t>
            </w:r>
          </w:p>
        </w:tc>
      </w:tr>
      <w:tr w:rsidR="00000409" w:rsidRPr="009D2991">
        <w:tc>
          <w:tcPr>
            <w:tcW w:w="654" w:type="pct"/>
            <w:tcBorders>
              <w:top w:val="single" w:sz="6" w:space="0" w:color="000000"/>
            </w:tcBorders>
            <w:shd w:val="clear" w:color="auto" w:fill="auto"/>
          </w:tcPr>
          <w:p w:rsidR="00000409" w:rsidRPr="00E17AA5" w:rsidRDefault="00000409" w:rsidP="009D2991">
            <w:pPr>
              <w:rPr>
                <w:sz w:val="21"/>
                <w:szCs w:val="21"/>
              </w:rPr>
            </w:pPr>
            <w:r w:rsidRPr="00E17AA5">
              <w:rPr>
                <w:rFonts w:hint="eastAsia"/>
                <w:sz w:val="21"/>
                <w:szCs w:val="21"/>
              </w:rPr>
              <w:t>国家</w:t>
            </w:r>
          </w:p>
        </w:tc>
        <w:tc>
          <w:tcPr>
            <w:tcW w:w="395" w:type="pct"/>
            <w:tcBorders>
              <w:top w:val="single" w:sz="6" w:space="0" w:color="000000"/>
            </w:tcBorders>
            <w:shd w:val="clear" w:color="auto" w:fill="auto"/>
          </w:tcPr>
          <w:p w:rsidR="00000409" w:rsidRPr="00E17AA5" w:rsidRDefault="00000409" w:rsidP="009D2991">
            <w:pPr>
              <w:ind w:right="57"/>
              <w:rPr>
                <w:sz w:val="21"/>
                <w:szCs w:val="21"/>
              </w:rPr>
            </w:pPr>
            <w:r w:rsidRPr="00E17AA5">
              <w:rPr>
                <w:sz w:val="21"/>
                <w:szCs w:val="21"/>
              </w:rPr>
              <w:t>78.2</w:t>
            </w:r>
          </w:p>
        </w:tc>
        <w:tc>
          <w:tcPr>
            <w:tcW w:w="395" w:type="pct"/>
            <w:tcBorders>
              <w:top w:val="single" w:sz="6" w:space="0" w:color="000000"/>
            </w:tcBorders>
            <w:shd w:val="clear" w:color="auto" w:fill="auto"/>
          </w:tcPr>
          <w:p w:rsidR="00000409" w:rsidRPr="00E17AA5" w:rsidRDefault="00000409" w:rsidP="009D2991">
            <w:pPr>
              <w:ind w:right="57"/>
              <w:rPr>
                <w:sz w:val="21"/>
                <w:szCs w:val="21"/>
              </w:rPr>
            </w:pPr>
            <w:r w:rsidRPr="00E17AA5">
              <w:rPr>
                <w:sz w:val="21"/>
                <w:szCs w:val="21"/>
              </w:rPr>
              <w:t>74.4</w:t>
            </w:r>
          </w:p>
        </w:tc>
        <w:tc>
          <w:tcPr>
            <w:tcW w:w="395" w:type="pct"/>
            <w:tcBorders>
              <w:top w:val="single" w:sz="6" w:space="0" w:color="000000"/>
            </w:tcBorders>
            <w:shd w:val="clear" w:color="auto" w:fill="auto"/>
          </w:tcPr>
          <w:p w:rsidR="00000409" w:rsidRPr="00E17AA5" w:rsidRDefault="00000409" w:rsidP="009D2991">
            <w:pPr>
              <w:ind w:right="57"/>
              <w:rPr>
                <w:sz w:val="21"/>
                <w:szCs w:val="21"/>
              </w:rPr>
            </w:pPr>
            <w:r w:rsidRPr="00E17AA5">
              <w:rPr>
                <w:sz w:val="21"/>
                <w:szCs w:val="21"/>
              </w:rPr>
              <w:t>71.2</w:t>
            </w:r>
          </w:p>
        </w:tc>
        <w:tc>
          <w:tcPr>
            <w:tcW w:w="395" w:type="pct"/>
            <w:tcBorders>
              <w:top w:val="single" w:sz="6" w:space="0" w:color="000000"/>
            </w:tcBorders>
            <w:shd w:val="clear" w:color="auto" w:fill="auto"/>
          </w:tcPr>
          <w:p w:rsidR="00000409" w:rsidRPr="00E17AA5" w:rsidRDefault="00000409" w:rsidP="009D2991">
            <w:pPr>
              <w:ind w:right="57"/>
              <w:rPr>
                <w:sz w:val="21"/>
                <w:szCs w:val="21"/>
              </w:rPr>
            </w:pPr>
            <w:r w:rsidRPr="00E17AA5">
              <w:rPr>
                <w:sz w:val="21"/>
                <w:szCs w:val="21"/>
              </w:rPr>
              <w:t>69.8</w:t>
            </w:r>
          </w:p>
        </w:tc>
        <w:tc>
          <w:tcPr>
            <w:tcW w:w="395" w:type="pct"/>
            <w:tcBorders>
              <w:top w:val="single" w:sz="6" w:space="0" w:color="000000"/>
            </w:tcBorders>
            <w:shd w:val="clear" w:color="auto" w:fill="auto"/>
          </w:tcPr>
          <w:p w:rsidR="00000409" w:rsidRPr="00E17AA5" w:rsidRDefault="00000409" w:rsidP="009D2991">
            <w:pPr>
              <w:ind w:right="57"/>
              <w:rPr>
                <w:sz w:val="21"/>
                <w:szCs w:val="21"/>
              </w:rPr>
            </w:pPr>
            <w:r w:rsidRPr="00E17AA5">
              <w:rPr>
                <w:sz w:val="21"/>
                <w:szCs w:val="21"/>
              </w:rPr>
              <w:t>72.4</w:t>
            </w:r>
          </w:p>
        </w:tc>
        <w:tc>
          <w:tcPr>
            <w:tcW w:w="395" w:type="pct"/>
            <w:tcBorders>
              <w:top w:val="single" w:sz="6" w:space="0" w:color="000000"/>
            </w:tcBorders>
            <w:shd w:val="clear" w:color="auto" w:fill="auto"/>
          </w:tcPr>
          <w:p w:rsidR="00000409" w:rsidRPr="00E17AA5" w:rsidRDefault="00000409" w:rsidP="009D2991">
            <w:pPr>
              <w:ind w:right="57"/>
              <w:rPr>
                <w:sz w:val="21"/>
                <w:szCs w:val="21"/>
              </w:rPr>
            </w:pPr>
            <w:r w:rsidRPr="00E17AA5">
              <w:rPr>
                <w:sz w:val="21"/>
                <w:szCs w:val="21"/>
              </w:rPr>
              <w:t>86.0</w:t>
            </w:r>
          </w:p>
        </w:tc>
        <w:tc>
          <w:tcPr>
            <w:tcW w:w="395" w:type="pct"/>
            <w:tcBorders>
              <w:top w:val="single" w:sz="6" w:space="0" w:color="000000"/>
            </w:tcBorders>
            <w:shd w:val="clear" w:color="auto" w:fill="auto"/>
          </w:tcPr>
          <w:p w:rsidR="00000409" w:rsidRPr="00E17AA5" w:rsidRDefault="00000409" w:rsidP="009D2991">
            <w:pPr>
              <w:ind w:right="57"/>
              <w:rPr>
                <w:sz w:val="21"/>
                <w:szCs w:val="21"/>
              </w:rPr>
            </w:pPr>
            <w:r w:rsidRPr="00E17AA5">
              <w:rPr>
                <w:sz w:val="21"/>
                <w:szCs w:val="21"/>
              </w:rPr>
              <w:t>96.2</w:t>
            </w:r>
          </w:p>
        </w:tc>
        <w:tc>
          <w:tcPr>
            <w:tcW w:w="395" w:type="pct"/>
            <w:tcBorders>
              <w:top w:val="single" w:sz="6" w:space="0" w:color="000000"/>
            </w:tcBorders>
            <w:shd w:val="clear" w:color="auto" w:fill="auto"/>
          </w:tcPr>
          <w:p w:rsidR="00000409" w:rsidRPr="00E17AA5" w:rsidRDefault="00000409" w:rsidP="009D2991">
            <w:pPr>
              <w:ind w:right="28"/>
              <w:rPr>
                <w:sz w:val="21"/>
                <w:szCs w:val="21"/>
              </w:rPr>
            </w:pPr>
            <w:r w:rsidRPr="00E17AA5">
              <w:rPr>
                <w:sz w:val="21"/>
                <w:szCs w:val="21"/>
              </w:rPr>
              <w:t>98.3</w:t>
            </w:r>
          </w:p>
        </w:tc>
        <w:tc>
          <w:tcPr>
            <w:tcW w:w="395" w:type="pct"/>
            <w:tcBorders>
              <w:top w:val="single" w:sz="6" w:space="0" w:color="000000"/>
            </w:tcBorders>
            <w:shd w:val="clear" w:color="auto" w:fill="auto"/>
          </w:tcPr>
          <w:p w:rsidR="00000409" w:rsidRPr="00E17AA5" w:rsidRDefault="00000409" w:rsidP="009D2991">
            <w:pPr>
              <w:ind w:right="28"/>
              <w:rPr>
                <w:sz w:val="21"/>
                <w:szCs w:val="21"/>
              </w:rPr>
            </w:pPr>
            <w:r w:rsidRPr="00E17AA5">
              <w:rPr>
                <w:sz w:val="21"/>
                <w:szCs w:val="21"/>
              </w:rPr>
              <w:t>100.6</w:t>
            </w:r>
          </w:p>
        </w:tc>
        <w:tc>
          <w:tcPr>
            <w:tcW w:w="395" w:type="pct"/>
            <w:tcBorders>
              <w:top w:val="single" w:sz="6" w:space="0" w:color="000000"/>
            </w:tcBorders>
            <w:shd w:val="clear" w:color="auto" w:fill="auto"/>
          </w:tcPr>
          <w:p w:rsidR="00000409" w:rsidRPr="00E17AA5" w:rsidRDefault="00000409" w:rsidP="009D2991">
            <w:pPr>
              <w:ind w:right="28"/>
              <w:rPr>
                <w:sz w:val="21"/>
                <w:szCs w:val="21"/>
              </w:rPr>
            </w:pPr>
            <w:r w:rsidRPr="00E17AA5">
              <w:rPr>
                <w:sz w:val="21"/>
                <w:szCs w:val="21"/>
              </w:rPr>
              <w:t>101.2</w:t>
            </w:r>
          </w:p>
        </w:tc>
        <w:tc>
          <w:tcPr>
            <w:tcW w:w="395" w:type="pct"/>
            <w:tcBorders>
              <w:top w:val="single" w:sz="6" w:space="0" w:color="000000"/>
            </w:tcBorders>
            <w:shd w:val="clear" w:color="auto" w:fill="auto"/>
          </w:tcPr>
          <w:p w:rsidR="00000409" w:rsidRPr="00E17AA5" w:rsidRDefault="00000409" w:rsidP="009D2991">
            <w:pPr>
              <w:ind w:right="28"/>
              <w:rPr>
                <w:sz w:val="21"/>
                <w:szCs w:val="21"/>
              </w:rPr>
            </w:pPr>
            <w:r w:rsidRPr="00E17AA5">
              <w:rPr>
                <w:sz w:val="21"/>
                <w:szCs w:val="21"/>
              </w:rPr>
              <w:t>102.2</w:t>
            </w:r>
          </w:p>
        </w:tc>
      </w:tr>
      <w:tr w:rsidR="00000409" w:rsidRPr="009D2991">
        <w:tc>
          <w:tcPr>
            <w:tcW w:w="654" w:type="pct"/>
            <w:shd w:val="clear" w:color="auto" w:fill="auto"/>
          </w:tcPr>
          <w:p w:rsidR="00000409" w:rsidRPr="00E17AA5" w:rsidRDefault="00000409" w:rsidP="009D2991">
            <w:pPr>
              <w:rPr>
                <w:sz w:val="21"/>
                <w:szCs w:val="21"/>
              </w:rPr>
            </w:pPr>
            <w:r w:rsidRPr="00E17AA5">
              <w:rPr>
                <w:rFonts w:hint="eastAsia"/>
                <w:sz w:val="21"/>
                <w:szCs w:val="21"/>
              </w:rPr>
              <w:t>住房数</w:t>
            </w:r>
          </w:p>
        </w:tc>
        <w:tc>
          <w:tcPr>
            <w:tcW w:w="395" w:type="pct"/>
            <w:shd w:val="clear" w:color="auto" w:fill="auto"/>
          </w:tcPr>
          <w:p w:rsidR="00000409" w:rsidRPr="00E17AA5" w:rsidRDefault="00000409" w:rsidP="009D2991">
            <w:pPr>
              <w:ind w:right="57"/>
              <w:rPr>
                <w:sz w:val="21"/>
                <w:szCs w:val="21"/>
              </w:rPr>
            </w:pPr>
            <w:r w:rsidRPr="00E17AA5">
              <w:rPr>
                <w:sz w:val="21"/>
                <w:szCs w:val="21"/>
              </w:rPr>
              <w:t>4 360</w:t>
            </w:r>
          </w:p>
        </w:tc>
        <w:tc>
          <w:tcPr>
            <w:tcW w:w="395" w:type="pct"/>
            <w:shd w:val="clear" w:color="auto" w:fill="auto"/>
          </w:tcPr>
          <w:p w:rsidR="00000409" w:rsidRPr="00E17AA5" w:rsidRDefault="00000409" w:rsidP="009D2991">
            <w:pPr>
              <w:ind w:right="57"/>
              <w:rPr>
                <w:sz w:val="21"/>
                <w:szCs w:val="21"/>
              </w:rPr>
            </w:pPr>
            <w:r w:rsidRPr="00E17AA5">
              <w:rPr>
                <w:sz w:val="21"/>
                <w:szCs w:val="21"/>
              </w:rPr>
              <w:t>4 734</w:t>
            </w:r>
          </w:p>
        </w:tc>
        <w:tc>
          <w:tcPr>
            <w:tcW w:w="395" w:type="pct"/>
            <w:shd w:val="clear" w:color="auto" w:fill="auto"/>
          </w:tcPr>
          <w:p w:rsidR="00000409" w:rsidRPr="00E17AA5" w:rsidRDefault="00000409" w:rsidP="009D2991">
            <w:pPr>
              <w:ind w:right="57"/>
              <w:rPr>
                <w:sz w:val="21"/>
                <w:szCs w:val="21"/>
              </w:rPr>
            </w:pPr>
            <w:r w:rsidRPr="00E17AA5">
              <w:rPr>
                <w:sz w:val="21"/>
                <w:szCs w:val="21"/>
              </w:rPr>
              <w:t>5 319</w:t>
            </w:r>
          </w:p>
        </w:tc>
        <w:tc>
          <w:tcPr>
            <w:tcW w:w="395" w:type="pct"/>
            <w:shd w:val="clear" w:color="auto" w:fill="auto"/>
          </w:tcPr>
          <w:p w:rsidR="00000409" w:rsidRPr="00E17AA5" w:rsidRDefault="00000409" w:rsidP="009D2991">
            <w:pPr>
              <w:ind w:right="57"/>
              <w:rPr>
                <w:sz w:val="21"/>
                <w:szCs w:val="21"/>
              </w:rPr>
            </w:pPr>
            <w:r w:rsidRPr="00E17AA5">
              <w:rPr>
                <w:sz w:val="21"/>
                <w:szCs w:val="21"/>
              </w:rPr>
              <w:t>6 105</w:t>
            </w:r>
          </w:p>
        </w:tc>
        <w:tc>
          <w:tcPr>
            <w:tcW w:w="395" w:type="pct"/>
            <w:shd w:val="clear" w:color="auto" w:fill="auto"/>
          </w:tcPr>
          <w:p w:rsidR="00000409" w:rsidRPr="00E17AA5" w:rsidRDefault="00000409" w:rsidP="009D2991">
            <w:pPr>
              <w:ind w:right="57"/>
              <w:rPr>
                <w:sz w:val="21"/>
                <w:szCs w:val="21"/>
              </w:rPr>
            </w:pPr>
            <w:r w:rsidRPr="00E17AA5">
              <w:rPr>
                <w:sz w:val="21"/>
                <w:szCs w:val="21"/>
              </w:rPr>
              <w:t>7 357</w:t>
            </w:r>
          </w:p>
        </w:tc>
        <w:tc>
          <w:tcPr>
            <w:tcW w:w="395" w:type="pct"/>
            <w:shd w:val="clear" w:color="auto" w:fill="auto"/>
          </w:tcPr>
          <w:p w:rsidR="00000409" w:rsidRPr="00E17AA5" w:rsidRDefault="00000409" w:rsidP="009D2991">
            <w:pPr>
              <w:ind w:right="57"/>
              <w:rPr>
                <w:sz w:val="21"/>
                <w:szCs w:val="21"/>
              </w:rPr>
            </w:pPr>
            <w:r w:rsidRPr="00E17AA5">
              <w:rPr>
                <w:sz w:val="21"/>
                <w:szCs w:val="21"/>
              </w:rPr>
              <w:t>9 570</w:t>
            </w:r>
          </w:p>
        </w:tc>
        <w:tc>
          <w:tcPr>
            <w:tcW w:w="395" w:type="pct"/>
            <w:shd w:val="clear" w:color="auto" w:fill="auto"/>
          </w:tcPr>
          <w:p w:rsidR="00000409" w:rsidRPr="00E17AA5" w:rsidRDefault="00000409" w:rsidP="009D2991">
            <w:pPr>
              <w:ind w:right="57"/>
              <w:rPr>
                <w:sz w:val="21"/>
                <w:szCs w:val="21"/>
              </w:rPr>
            </w:pPr>
            <w:r w:rsidRPr="00E17AA5">
              <w:rPr>
                <w:sz w:val="21"/>
                <w:szCs w:val="21"/>
              </w:rPr>
              <w:t>11 472</w:t>
            </w:r>
          </w:p>
        </w:tc>
        <w:tc>
          <w:tcPr>
            <w:tcW w:w="395" w:type="pct"/>
            <w:shd w:val="clear" w:color="auto" w:fill="auto"/>
          </w:tcPr>
          <w:p w:rsidR="00000409" w:rsidRPr="00E17AA5" w:rsidRDefault="00000409" w:rsidP="009D2991">
            <w:pPr>
              <w:ind w:right="28"/>
              <w:rPr>
                <w:sz w:val="21"/>
                <w:szCs w:val="21"/>
              </w:rPr>
            </w:pPr>
            <w:r w:rsidRPr="00E17AA5">
              <w:rPr>
                <w:sz w:val="21"/>
                <w:szCs w:val="21"/>
              </w:rPr>
              <w:t>11 892</w:t>
            </w:r>
          </w:p>
        </w:tc>
        <w:tc>
          <w:tcPr>
            <w:tcW w:w="395" w:type="pct"/>
            <w:shd w:val="clear" w:color="auto" w:fill="auto"/>
          </w:tcPr>
          <w:p w:rsidR="00000409" w:rsidRPr="00E17AA5" w:rsidRDefault="00000409" w:rsidP="009D2991">
            <w:pPr>
              <w:ind w:right="28"/>
              <w:rPr>
                <w:sz w:val="21"/>
                <w:szCs w:val="21"/>
              </w:rPr>
            </w:pPr>
            <w:r w:rsidRPr="00E17AA5">
              <w:rPr>
                <w:sz w:val="21"/>
                <w:szCs w:val="21"/>
              </w:rPr>
              <w:t>12 358</w:t>
            </w:r>
          </w:p>
        </w:tc>
        <w:tc>
          <w:tcPr>
            <w:tcW w:w="395" w:type="pct"/>
            <w:shd w:val="clear" w:color="auto" w:fill="auto"/>
          </w:tcPr>
          <w:p w:rsidR="00000409" w:rsidRPr="00E17AA5" w:rsidRDefault="00000409" w:rsidP="009D2991">
            <w:pPr>
              <w:ind w:right="28"/>
              <w:rPr>
                <w:sz w:val="21"/>
                <w:szCs w:val="21"/>
              </w:rPr>
            </w:pPr>
            <w:r w:rsidRPr="00E17AA5">
              <w:rPr>
                <w:sz w:val="21"/>
                <w:szCs w:val="21"/>
              </w:rPr>
              <w:t>12 669</w:t>
            </w:r>
          </w:p>
        </w:tc>
        <w:tc>
          <w:tcPr>
            <w:tcW w:w="395" w:type="pct"/>
            <w:shd w:val="clear" w:color="auto" w:fill="auto"/>
          </w:tcPr>
          <w:p w:rsidR="00000409" w:rsidRPr="00E17AA5" w:rsidRDefault="00000409" w:rsidP="009D2991">
            <w:pPr>
              <w:ind w:right="28"/>
              <w:rPr>
                <w:sz w:val="21"/>
                <w:szCs w:val="21"/>
              </w:rPr>
            </w:pPr>
            <w:r w:rsidRPr="00E17AA5">
              <w:rPr>
                <w:sz w:val="21"/>
                <w:szCs w:val="21"/>
              </w:rPr>
              <w:t>12 988</w:t>
            </w:r>
          </w:p>
        </w:tc>
      </w:tr>
      <w:tr w:rsidR="00000409" w:rsidRPr="009D2991">
        <w:tc>
          <w:tcPr>
            <w:tcW w:w="654" w:type="pct"/>
            <w:shd w:val="clear" w:color="auto" w:fill="auto"/>
          </w:tcPr>
          <w:p w:rsidR="00000409" w:rsidRPr="00E17AA5" w:rsidRDefault="00000409" w:rsidP="009D2991">
            <w:pPr>
              <w:rPr>
                <w:sz w:val="21"/>
                <w:szCs w:val="21"/>
              </w:rPr>
            </w:pPr>
            <w:r w:rsidRPr="00E17AA5">
              <w:rPr>
                <w:rFonts w:hint="eastAsia"/>
                <w:sz w:val="21"/>
                <w:szCs w:val="21"/>
              </w:rPr>
              <w:t>家庭数</w:t>
            </w:r>
          </w:p>
        </w:tc>
        <w:tc>
          <w:tcPr>
            <w:tcW w:w="395" w:type="pct"/>
            <w:shd w:val="clear" w:color="auto" w:fill="auto"/>
          </w:tcPr>
          <w:p w:rsidR="00000409" w:rsidRPr="00E17AA5" w:rsidRDefault="00000409" w:rsidP="009D2991">
            <w:pPr>
              <w:ind w:right="57"/>
              <w:rPr>
                <w:sz w:val="21"/>
                <w:szCs w:val="21"/>
              </w:rPr>
            </w:pPr>
            <w:r w:rsidRPr="00E17AA5">
              <w:rPr>
                <w:sz w:val="21"/>
                <w:szCs w:val="21"/>
              </w:rPr>
              <w:t>5 576</w:t>
            </w:r>
          </w:p>
        </w:tc>
        <w:tc>
          <w:tcPr>
            <w:tcW w:w="395" w:type="pct"/>
            <w:shd w:val="clear" w:color="auto" w:fill="auto"/>
          </w:tcPr>
          <w:p w:rsidR="00000409" w:rsidRPr="00E17AA5" w:rsidRDefault="00000409" w:rsidP="009D2991">
            <w:pPr>
              <w:ind w:right="57"/>
              <w:rPr>
                <w:sz w:val="21"/>
                <w:szCs w:val="21"/>
              </w:rPr>
            </w:pPr>
            <w:r w:rsidRPr="00E17AA5">
              <w:rPr>
                <w:sz w:val="21"/>
                <w:szCs w:val="21"/>
              </w:rPr>
              <w:t>6 367</w:t>
            </w:r>
          </w:p>
        </w:tc>
        <w:tc>
          <w:tcPr>
            <w:tcW w:w="395" w:type="pct"/>
            <w:shd w:val="clear" w:color="auto" w:fill="auto"/>
          </w:tcPr>
          <w:p w:rsidR="00000409" w:rsidRPr="00E17AA5" w:rsidRDefault="00000409" w:rsidP="009D2991">
            <w:pPr>
              <w:ind w:right="57"/>
              <w:rPr>
                <w:sz w:val="21"/>
                <w:szCs w:val="21"/>
              </w:rPr>
            </w:pPr>
            <w:r w:rsidRPr="00E17AA5">
              <w:rPr>
                <w:sz w:val="21"/>
                <w:szCs w:val="21"/>
              </w:rPr>
              <w:t>7 470</w:t>
            </w:r>
          </w:p>
        </w:tc>
        <w:tc>
          <w:tcPr>
            <w:tcW w:w="395" w:type="pct"/>
            <w:shd w:val="clear" w:color="auto" w:fill="auto"/>
          </w:tcPr>
          <w:p w:rsidR="00000409" w:rsidRPr="00E17AA5" w:rsidRDefault="00000409" w:rsidP="009D2991">
            <w:pPr>
              <w:ind w:right="57"/>
              <w:rPr>
                <w:sz w:val="21"/>
                <w:szCs w:val="21"/>
              </w:rPr>
            </w:pPr>
            <w:r w:rsidRPr="00E17AA5">
              <w:rPr>
                <w:sz w:val="21"/>
                <w:szCs w:val="21"/>
              </w:rPr>
              <w:t>8 750</w:t>
            </w:r>
          </w:p>
        </w:tc>
        <w:tc>
          <w:tcPr>
            <w:tcW w:w="395" w:type="pct"/>
            <w:shd w:val="clear" w:color="auto" w:fill="auto"/>
          </w:tcPr>
          <w:p w:rsidR="00000409" w:rsidRPr="00E17AA5" w:rsidRDefault="00000409" w:rsidP="009D2991">
            <w:pPr>
              <w:ind w:right="57"/>
              <w:rPr>
                <w:sz w:val="21"/>
                <w:szCs w:val="21"/>
              </w:rPr>
            </w:pPr>
            <w:r w:rsidRPr="00E17AA5">
              <w:rPr>
                <w:sz w:val="21"/>
                <w:szCs w:val="21"/>
              </w:rPr>
              <w:t>10 167</w:t>
            </w:r>
          </w:p>
        </w:tc>
        <w:tc>
          <w:tcPr>
            <w:tcW w:w="395" w:type="pct"/>
            <w:shd w:val="clear" w:color="auto" w:fill="auto"/>
          </w:tcPr>
          <w:p w:rsidR="00000409" w:rsidRPr="00E17AA5" w:rsidRDefault="00000409" w:rsidP="009D2991">
            <w:pPr>
              <w:ind w:right="57"/>
              <w:rPr>
                <w:sz w:val="21"/>
                <w:szCs w:val="21"/>
              </w:rPr>
            </w:pPr>
            <w:r w:rsidRPr="00E17AA5">
              <w:rPr>
                <w:sz w:val="21"/>
                <w:szCs w:val="21"/>
              </w:rPr>
              <w:t>11 133</w:t>
            </w:r>
          </w:p>
        </w:tc>
        <w:tc>
          <w:tcPr>
            <w:tcW w:w="395" w:type="pct"/>
            <w:shd w:val="clear" w:color="auto" w:fill="auto"/>
          </w:tcPr>
          <w:p w:rsidR="00000409" w:rsidRPr="00E17AA5" w:rsidRDefault="00000409" w:rsidP="009D2991">
            <w:pPr>
              <w:ind w:right="57"/>
              <w:rPr>
                <w:sz w:val="21"/>
                <w:szCs w:val="21"/>
              </w:rPr>
            </w:pPr>
            <w:r w:rsidRPr="00E17AA5">
              <w:rPr>
                <w:sz w:val="21"/>
                <w:szCs w:val="21"/>
              </w:rPr>
              <w:t>11 928</w:t>
            </w:r>
          </w:p>
        </w:tc>
        <w:tc>
          <w:tcPr>
            <w:tcW w:w="395" w:type="pct"/>
            <w:shd w:val="clear" w:color="auto" w:fill="auto"/>
          </w:tcPr>
          <w:p w:rsidR="00000409" w:rsidRPr="00E17AA5" w:rsidRDefault="00000409" w:rsidP="009D2991">
            <w:pPr>
              <w:ind w:right="28"/>
              <w:rPr>
                <w:sz w:val="21"/>
                <w:szCs w:val="21"/>
              </w:rPr>
            </w:pPr>
            <w:r w:rsidRPr="00E17AA5">
              <w:rPr>
                <w:sz w:val="21"/>
                <w:szCs w:val="21"/>
              </w:rPr>
              <w:t>12 099</w:t>
            </w:r>
          </w:p>
        </w:tc>
        <w:tc>
          <w:tcPr>
            <w:tcW w:w="395" w:type="pct"/>
            <w:shd w:val="clear" w:color="auto" w:fill="auto"/>
          </w:tcPr>
          <w:p w:rsidR="00000409" w:rsidRPr="00E17AA5" w:rsidRDefault="00000409" w:rsidP="009D2991">
            <w:pPr>
              <w:ind w:right="28"/>
              <w:rPr>
                <w:sz w:val="21"/>
                <w:szCs w:val="21"/>
              </w:rPr>
            </w:pPr>
            <w:r w:rsidRPr="00E17AA5">
              <w:rPr>
                <w:sz w:val="21"/>
                <w:szCs w:val="21"/>
              </w:rPr>
              <w:t>12 286</w:t>
            </w:r>
          </w:p>
        </w:tc>
        <w:tc>
          <w:tcPr>
            <w:tcW w:w="395" w:type="pct"/>
            <w:shd w:val="clear" w:color="auto" w:fill="auto"/>
          </w:tcPr>
          <w:p w:rsidR="00000409" w:rsidRPr="00E17AA5" w:rsidRDefault="00000409" w:rsidP="009D2991">
            <w:pPr>
              <w:ind w:right="28"/>
              <w:rPr>
                <w:sz w:val="21"/>
                <w:szCs w:val="21"/>
              </w:rPr>
            </w:pPr>
            <w:r w:rsidRPr="00E17AA5">
              <w:rPr>
                <w:sz w:val="21"/>
                <w:szCs w:val="21"/>
              </w:rPr>
              <w:t>12 515</w:t>
            </w:r>
          </w:p>
        </w:tc>
        <w:tc>
          <w:tcPr>
            <w:tcW w:w="395" w:type="pct"/>
            <w:shd w:val="clear" w:color="auto" w:fill="auto"/>
          </w:tcPr>
          <w:p w:rsidR="00000409" w:rsidRPr="00E17AA5" w:rsidRDefault="00000409" w:rsidP="009D2991">
            <w:pPr>
              <w:ind w:right="28"/>
              <w:rPr>
                <w:sz w:val="21"/>
                <w:szCs w:val="21"/>
              </w:rPr>
            </w:pPr>
            <w:r w:rsidRPr="00E17AA5">
              <w:rPr>
                <w:sz w:val="21"/>
                <w:szCs w:val="21"/>
              </w:rPr>
              <w:t>12 714</w:t>
            </w:r>
          </w:p>
        </w:tc>
      </w:tr>
      <w:tr w:rsidR="00000409" w:rsidRPr="009D2991">
        <w:tc>
          <w:tcPr>
            <w:tcW w:w="654" w:type="pct"/>
            <w:shd w:val="clear" w:color="auto" w:fill="auto"/>
          </w:tcPr>
          <w:p w:rsidR="00000409" w:rsidRPr="00E17AA5" w:rsidRDefault="00000409" w:rsidP="009D2991">
            <w:pPr>
              <w:rPr>
                <w:sz w:val="21"/>
                <w:szCs w:val="21"/>
              </w:rPr>
            </w:pPr>
            <w:r w:rsidRPr="00E17AA5">
              <w:rPr>
                <w:rFonts w:hint="eastAsia"/>
                <w:sz w:val="21"/>
                <w:szCs w:val="21"/>
              </w:rPr>
              <w:t>首都地区</w:t>
            </w:r>
          </w:p>
        </w:tc>
        <w:tc>
          <w:tcPr>
            <w:tcW w:w="395" w:type="pct"/>
            <w:shd w:val="clear" w:color="auto" w:fill="auto"/>
          </w:tcPr>
          <w:p w:rsidR="00000409" w:rsidRPr="00E17AA5" w:rsidRDefault="00000409" w:rsidP="009D2991">
            <w:pPr>
              <w:ind w:right="57"/>
              <w:rPr>
                <w:sz w:val="21"/>
                <w:szCs w:val="21"/>
              </w:rPr>
            </w:pPr>
            <w:r w:rsidRPr="00E17AA5">
              <w:rPr>
                <w:sz w:val="21"/>
                <w:szCs w:val="21"/>
              </w:rPr>
              <w:t>64.5</w:t>
            </w:r>
          </w:p>
        </w:tc>
        <w:tc>
          <w:tcPr>
            <w:tcW w:w="395" w:type="pct"/>
            <w:shd w:val="clear" w:color="auto" w:fill="auto"/>
          </w:tcPr>
          <w:p w:rsidR="00000409" w:rsidRPr="00E17AA5" w:rsidRDefault="00000409" w:rsidP="009D2991">
            <w:pPr>
              <w:ind w:right="57"/>
              <w:rPr>
                <w:sz w:val="21"/>
                <w:szCs w:val="21"/>
              </w:rPr>
            </w:pPr>
            <w:r w:rsidRPr="00E17AA5">
              <w:rPr>
                <w:sz w:val="21"/>
                <w:szCs w:val="21"/>
              </w:rPr>
              <w:t>62.1</w:t>
            </w:r>
          </w:p>
        </w:tc>
        <w:tc>
          <w:tcPr>
            <w:tcW w:w="395" w:type="pct"/>
            <w:shd w:val="clear" w:color="auto" w:fill="auto"/>
          </w:tcPr>
          <w:p w:rsidR="00000409" w:rsidRPr="00E17AA5" w:rsidRDefault="00000409" w:rsidP="009D2991">
            <w:pPr>
              <w:ind w:right="57"/>
              <w:rPr>
                <w:sz w:val="21"/>
                <w:szCs w:val="21"/>
              </w:rPr>
            </w:pPr>
            <w:r w:rsidRPr="00E17AA5">
              <w:rPr>
                <w:sz w:val="21"/>
                <w:szCs w:val="21"/>
              </w:rPr>
              <w:t>60.2</w:t>
            </w:r>
          </w:p>
        </w:tc>
        <w:tc>
          <w:tcPr>
            <w:tcW w:w="395" w:type="pct"/>
            <w:shd w:val="clear" w:color="auto" w:fill="auto"/>
          </w:tcPr>
          <w:p w:rsidR="00000409" w:rsidRPr="00E17AA5" w:rsidRDefault="00000409" w:rsidP="009D2991">
            <w:pPr>
              <w:ind w:right="57"/>
              <w:rPr>
                <w:sz w:val="21"/>
                <w:szCs w:val="21"/>
              </w:rPr>
            </w:pPr>
            <w:r w:rsidRPr="00E17AA5">
              <w:rPr>
                <w:sz w:val="21"/>
                <w:szCs w:val="21"/>
              </w:rPr>
              <w:t>59.7</w:t>
            </w:r>
          </w:p>
        </w:tc>
        <w:tc>
          <w:tcPr>
            <w:tcW w:w="395" w:type="pct"/>
            <w:shd w:val="clear" w:color="auto" w:fill="auto"/>
          </w:tcPr>
          <w:p w:rsidR="00000409" w:rsidRPr="00E17AA5" w:rsidRDefault="00000409" w:rsidP="009D2991">
            <w:pPr>
              <w:ind w:right="57"/>
              <w:rPr>
                <w:sz w:val="21"/>
                <w:szCs w:val="21"/>
              </w:rPr>
            </w:pPr>
            <w:r w:rsidRPr="00E17AA5">
              <w:rPr>
                <w:sz w:val="21"/>
                <w:szCs w:val="21"/>
              </w:rPr>
              <w:t>63.3</w:t>
            </w:r>
          </w:p>
        </w:tc>
        <w:tc>
          <w:tcPr>
            <w:tcW w:w="395" w:type="pct"/>
            <w:shd w:val="clear" w:color="auto" w:fill="auto"/>
          </w:tcPr>
          <w:p w:rsidR="00000409" w:rsidRPr="00E17AA5" w:rsidRDefault="00000409" w:rsidP="009D2991">
            <w:pPr>
              <w:ind w:right="57"/>
              <w:rPr>
                <w:sz w:val="21"/>
                <w:szCs w:val="21"/>
              </w:rPr>
            </w:pPr>
            <w:r w:rsidRPr="00E17AA5">
              <w:rPr>
                <w:sz w:val="21"/>
                <w:szCs w:val="21"/>
              </w:rPr>
              <w:t>76.7</w:t>
            </w:r>
          </w:p>
        </w:tc>
        <w:tc>
          <w:tcPr>
            <w:tcW w:w="395" w:type="pct"/>
            <w:shd w:val="clear" w:color="auto" w:fill="auto"/>
          </w:tcPr>
          <w:p w:rsidR="00000409" w:rsidRPr="00E17AA5" w:rsidRDefault="00000409" w:rsidP="009D2991">
            <w:pPr>
              <w:ind w:right="57"/>
              <w:rPr>
                <w:sz w:val="21"/>
                <w:szCs w:val="21"/>
              </w:rPr>
            </w:pPr>
            <w:r w:rsidRPr="00E17AA5">
              <w:rPr>
                <w:sz w:val="21"/>
                <w:szCs w:val="21"/>
              </w:rPr>
              <w:t>86.1</w:t>
            </w:r>
          </w:p>
        </w:tc>
        <w:tc>
          <w:tcPr>
            <w:tcW w:w="395" w:type="pct"/>
            <w:shd w:val="clear" w:color="auto" w:fill="auto"/>
          </w:tcPr>
          <w:p w:rsidR="00000409" w:rsidRPr="00E17AA5" w:rsidRDefault="00000409" w:rsidP="009D2991">
            <w:pPr>
              <w:ind w:right="28"/>
              <w:rPr>
                <w:sz w:val="21"/>
                <w:szCs w:val="21"/>
              </w:rPr>
            </w:pPr>
            <w:r w:rsidRPr="00E17AA5">
              <w:rPr>
                <w:sz w:val="21"/>
                <w:szCs w:val="21"/>
              </w:rPr>
              <w:t>88.6</w:t>
            </w:r>
          </w:p>
        </w:tc>
        <w:tc>
          <w:tcPr>
            <w:tcW w:w="395" w:type="pct"/>
            <w:shd w:val="clear" w:color="auto" w:fill="auto"/>
          </w:tcPr>
          <w:p w:rsidR="00000409" w:rsidRPr="00E17AA5" w:rsidRDefault="00000409" w:rsidP="009D2991">
            <w:pPr>
              <w:ind w:right="28"/>
              <w:rPr>
                <w:sz w:val="21"/>
                <w:szCs w:val="21"/>
              </w:rPr>
            </w:pPr>
            <w:r w:rsidRPr="00E17AA5">
              <w:rPr>
                <w:sz w:val="21"/>
                <w:szCs w:val="21"/>
              </w:rPr>
              <w:t>91.6</w:t>
            </w:r>
          </w:p>
        </w:tc>
        <w:tc>
          <w:tcPr>
            <w:tcW w:w="395" w:type="pct"/>
            <w:shd w:val="clear" w:color="auto" w:fill="auto"/>
          </w:tcPr>
          <w:p w:rsidR="00000409" w:rsidRPr="00E17AA5" w:rsidRDefault="00000409" w:rsidP="009D2991">
            <w:pPr>
              <w:ind w:right="28"/>
              <w:rPr>
                <w:sz w:val="21"/>
                <w:szCs w:val="21"/>
              </w:rPr>
            </w:pPr>
            <w:r w:rsidRPr="00E17AA5">
              <w:rPr>
                <w:sz w:val="21"/>
                <w:szCs w:val="21"/>
              </w:rPr>
              <w:t>92.8</w:t>
            </w:r>
          </w:p>
        </w:tc>
        <w:tc>
          <w:tcPr>
            <w:tcW w:w="395" w:type="pct"/>
            <w:shd w:val="clear" w:color="auto" w:fill="auto"/>
          </w:tcPr>
          <w:p w:rsidR="00000409" w:rsidRPr="00E17AA5" w:rsidRDefault="00000409" w:rsidP="009D2991">
            <w:pPr>
              <w:ind w:right="28"/>
              <w:rPr>
                <w:sz w:val="21"/>
                <w:szCs w:val="21"/>
              </w:rPr>
            </w:pPr>
            <w:r w:rsidRPr="00E17AA5">
              <w:rPr>
                <w:sz w:val="21"/>
                <w:szCs w:val="21"/>
              </w:rPr>
              <w:t>93.9</w:t>
            </w:r>
          </w:p>
        </w:tc>
      </w:tr>
      <w:tr w:rsidR="00000409" w:rsidRPr="009D2991">
        <w:tc>
          <w:tcPr>
            <w:tcW w:w="654" w:type="pct"/>
            <w:shd w:val="clear" w:color="auto" w:fill="auto"/>
          </w:tcPr>
          <w:p w:rsidR="00000409" w:rsidRPr="00E17AA5" w:rsidRDefault="00000409" w:rsidP="009D2991">
            <w:pPr>
              <w:rPr>
                <w:sz w:val="21"/>
                <w:szCs w:val="21"/>
              </w:rPr>
            </w:pPr>
            <w:r w:rsidRPr="00E17AA5">
              <w:rPr>
                <w:rFonts w:hint="eastAsia"/>
                <w:sz w:val="21"/>
                <w:szCs w:val="21"/>
              </w:rPr>
              <w:t>住房数</w:t>
            </w:r>
          </w:p>
        </w:tc>
        <w:tc>
          <w:tcPr>
            <w:tcW w:w="395" w:type="pct"/>
            <w:shd w:val="clear" w:color="auto" w:fill="auto"/>
          </w:tcPr>
          <w:p w:rsidR="00000409" w:rsidRPr="00E17AA5" w:rsidRDefault="00000409" w:rsidP="009D2991">
            <w:pPr>
              <w:ind w:right="57"/>
              <w:rPr>
                <w:sz w:val="21"/>
                <w:szCs w:val="21"/>
              </w:rPr>
            </w:pPr>
            <w:r w:rsidRPr="00E17AA5">
              <w:rPr>
                <w:sz w:val="21"/>
                <w:szCs w:val="21"/>
              </w:rPr>
              <w:t>1 057</w:t>
            </w:r>
          </w:p>
        </w:tc>
        <w:tc>
          <w:tcPr>
            <w:tcW w:w="395" w:type="pct"/>
            <w:shd w:val="clear" w:color="auto" w:fill="auto"/>
          </w:tcPr>
          <w:p w:rsidR="00000409" w:rsidRPr="00E17AA5" w:rsidRDefault="00000409" w:rsidP="009D2991">
            <w:pPr>
              <w:ind w:right="57"/>
              <w:rPr>
                <w:sz w:val="21"/>
                <w:szCs w:val="21"/>
              </w:rPr>
            </w:pPr>
            <w:r w:rsidRPr="00E17AA5">
              <w:rPr>
                <w:sz w:val="21"/>
                <w:szCs w:val="21"/>
              </w:rPr>
              <w:t>1 293</w:t>
            </w:r>
          </w:p>
        </w:tc>
        <w:tc>
          <w:tcPr>
            <w:tcW w:w="395" w:type="pct"/>
            <w:shd w:val="clear" w:color="auto" w:fill="auto"/>
          </w:tcPr>
          <w:p w:rsidR="00000409" w:rsidRPr="00E17AA5" w:rsidRDefault="00000409" w:rsidP="009D2991">
            <w:pPr>
              <w:ind w:right="57"/>
              <w:rPr>
                <w:sz w:val="21"/>
                <w:szCs w:val="21"/>
              </w:rPr>
            </w:pPr>
            <w:r w:rsidRPr="00E17AA5">
              <w:rPr>
                <w:sz w:val="21"/>
                <w:szCs w:val="21"/>
              </w:rPr>
              <w:t>1 646</w:t>
            </w:r>
          </w:p>
        </w:tc>
        <w:tc>
          <w:tcPr>
            <w:tcW w:w="395" w:type="pct"/>
            <w:shd w:val="clear" w:color="auto" w:fill="auto"/>
          </w:tcPr>
          <w:p w:rsidR="00000409" w:rsidRPr="00E17AA5" w:rsidRDefault="00000409" w:rsidP="009D2991">
            <w:pPr>
              <w:ind w:right="57"/>
              <w:rPr>
                <w:sz w:val="21"/>
                <w:szCs w:val="21"/>
              </w:rPr>
            </w:pPr>
            <w:r w:rsidRPr="00E17AA5">
              <w:rPr>
                <w:sz w:val="21"/>
                <w:szCs w:val="21"/>
              </w:rPr>
              <w:t>2 089</w:t>
            </w:r>
          </w:p>
        </w:tc>
        <w:tc>
          <w:tcPr>
            <w:tcW w:w="395" w:type="pct"/>
            <w:shd w:val="clear" w:color="auto" w:fill="auto"/>
          </w:tcPr>
          <w:p w:rsidR="00000409" w:rsidRPr="00E17AA5" w:rsidRDefault="00000409" w:rsidP="009D2991">
            <w:pPr>
              <w:ind w:right="57"/>
              <w:rPr>
                <w:sz w:val="21"/>
                <w:szCs w:val="21"/>
              </w:rPr>
            </w:pPr>
            <w:r w:rsidRPr="00E17AA5">
              <w:rPr>
                <w:sz w:val="21"/>
                <w:szCs w:val="21"/>
              </w:rPr>
              <w:t>2 798</w:t>
            </w:r>
          </w:p>
        </w:tc>
        <w:tc>
          <w:tcPr>
            <w:tcW w:w="395" w:type="pct"/>
            <w:shd w:val="clear" w:color="auto" w:fill="auto"/>
          </w:tcPr>
          <w:p w:rsidR="00000409" w:rsidRPr="00E17AA5" w:rsidRDefault="00000409" w:rsidP="009D2991">
            <w:pPr>
              <w:ind w:right="57"/>
              <w:rPr>
                <w:sz w:val="21"/>
                <w:szCs w:val="21"/>
              </w:rPr>
            </w:pPr>
            <w:r w:rsidRPr="00E17AA5">
              <w:rPr>
                <w:sz w:val="21"/>
                <w:szCs w:val="21"/>
              </w:rPr>
              <w:t>3 860</w:t>
            </w:r>
          </w:p>
        </w:tc>
        <w:tc>
          <w:tcPr>
            <w:tcW w:w="395" w:type="pct"/>
            <w:shd w:val="clear" w:color="auto" w:fill="auto"/>
          </w:tcPr>
          <w:p w:rsidR="00000409" w:rsidRPr="00E17AA5" w:rsidRDefault="00000409" w:rsidP="009D2991">
            <w:pPr>
              <w:ind w:right="57"/>
              <w:rPr>
                <w:sz w:val="21"/>
                <w:szCs w:val="21"/>
              </w:rPr>
            </w:pPr>
            <w:r w:rsidRPr="00E17AA5">
              <w:rPr>
                <w:sz w:val="21"/>
                <w:szCs w:val="21"/>
              </w:rPr>
              <w:t>4 731</w:t>
            </w:r>
          </w:p>
        </w:tc>
        <w:tc>
          <w:tcPr>
            <w:tcW w:w="395" w:type="pct"/>
            <w:shd w:val="clear" w:color="auto" w:fill="auto"/>
          </w:tcPr>
          <w:p w:rsidR="00000409" w:rsidRPr="00E17AA5" w:rsidRDefault="00000409" w:rsidP="009D2991">
            <w:pPr>
              <w:ind w:right="28"/>
              <w:rPr>
                <w:sz w:val="21"/>
                <w:szCs w:val="21"/>
              </w:rPr>
            </w:pPr>
            <w:r w:rsidRPr="00E17AA5">
              <w:rPr>
                <w:sz w:val="21"/>
                <w:szCs w:val="21"/>
              </w:rPr>
              <w:t>4 966</w:t>
            </w:r>
          </w:p>
        </w:tc>
        <w:tc>
          <w:tcPr>
            <w:tcW w:w="395" w:type="pct"/>
            <w:shd w:val="clear" w:color="auto" w:fill="auto"/>
          </w:tcPr>
          <w:p w:rsidR="00000409" w:rsidRPr="00E17AA5" w:rsidRDefault="00000409" w:rsidP="009D2991">
            <w:pPr>
              <w:ind w:right="28"/>
              <w:rPr>
                <w:sz w:val="21"/>
                <w:szCs w:val="21"/>
              </w:rPr>
            </w:pPr>
            <w:r w:rsidRPr="00E17AA5">
              <w:rPr>
                <w:sz w:val="21"/>
                <w:szCs w:val="21"/>
              </w:rPr>
              <w:t>5 239</w:t>
            </w:r>
          </w:p>
        </w:tc>
        <w:tc>
          <w:tcPr>
            <w:tcW w:w="395" w:type="pct"/>
            <w:shd w:val="clear" w:color="auto" w:fill="auto"/>
          </w:tcPr>
          <w:p w:rsidR="00000409" w:rsidRPr="00E17AA5" w:rsidRDefault="00000409" w:rsidP="009D2991">
            <w:pPr>
              <w:ind w:right="28"/>
              <w:rPr>
                <w:sz w:val="21"/>
                <w:szCs w:val="21"/>
              </w:rPr>
            </w:pPr>
            <w:r w:rsidRPr="00E17AA5">
              <w:rPr>
                <w:sz w:val="21"/>
                <w:szCs w:val="21"/>
              </w:rPr>
              <w:t>5 431</w:t>
            </w:r>
          </w:p>
        </w:tc>
        <w:tc>
          <w:tcPr>
            <w:tcW w:w="395" w:type="pct"/>
            <w:shd w:val="clear" w:color="auto" w:fill="auto"/>
          </w:tcPr>
          <w:p w:rsidR="00000409" w:rsidRPr="00E17AA5" w:rsidRDefault="00000409" w:rsidP="009D2991">
            <w:pPr>
              <w:ind w:right="28"/>
              <w:rPr>
                <w:sz w:val="21"/>
                <w:szCs w:val="21"/>
              </w:rPr>
            </w:pPr>
            <w:r w:rsidRPr="00E17AA5">
              <w:rPr>
                <w:sz w:val="21"/>
                <w:szCs w:val="21"/>
              </w:rPr>
              <w:t>5 614</w:t>
            </w:r>
          </w:p>
        </w:tc>
      </w:tr>
      <w:tr w:rsidR="00000409" w:rsidRPr="009D2991">
        <w:tc>
          <w:tcPr>
            <w:tcW w:w="654" w:type="pct"/>
            <w:shd w:val="clear" w:color="auto" w:fill="auto"/>
          </w:tcPr>
          <w:p w:rsidR="00000409" w:rsidRPr="00E17AA5" w:rsidRDefault="00000409" w:rsidP="009D2991">
            <w:pPr>
              <w:rPr>
                <w:sz w:val="21"/>
                <w:szCs w:val="21"/>
              </w:rPr>
            </w:pPr>
            <w:r w:rsidRPr="00E17AA5">
              <w:rPr>
                <w:rFonts w:hint="eastAsia"/>
                <w:sz w:val="21"/>
                <w:szCs w:val="21"/>
              </w:rPr>
              <w:t>套数</w:t>
            </w:r>
          </w:p>
        </w:tc>
        <w:tc>
          <w:tcPr>
            <w:tcW w:w="395" w:type="pct"/>
            <w:shd w:val="clear" w:color="auto" w:fill="auto"/>
          </w:tcPr>
          <w:p w:rsidR="00000409" w:rsidRPr="00E17AA5" w:rsidRDefault="00000409" w:rsidP="009D2991">
            <w:pPr>
              <w:ind w:right="57"/>
              <w:rPr>
                <w:sz w:val="21"/>
                <w:szCs w:val="21"/>
              </w:rPr>
            </w:pPr>
            <w:r w:rsidRPr="00E17AA5">
              <w:rPr>
                <w:sz w:val="21"/>
                <w:szCs w:val="21"/>
              </w:rPr>
              <w:t>1 638</w:t>
            </w:r>
          </w:p>
        </w:tc>
        <w:tc>
          <w:tcPr>
            <w:tcW w:w="395" w:type="pct"/>
            <w:shd w:val="clear" w:color="auto" w:fill="auto"/>
          </w:tcPr>
          <w:p w:rsidR="00000409" w:rsidRPr="00E17AA5" w:rsidRDefault="00000409" w:rsidP="009D2991">
            <w:pPr>
              <w:ind w:right="57"/>
              <w:rPr>
                <w:sz w:val="21"/>
                <w:szCs w:val="21"/>
              </w:rPr>
            </w:pPr>
            <w:r w:rsidRPr="00E17AA5">
              <w:rPr>
                <w:sz w:val="21"/>
                <w:szCs w:val="21"/>
              </w:rPr>
              <w:t>2 081</w:t>
            </w:r>
          </w:p>
        </w:tc>
        <w:tc>
          <w:tcPr>
            <w:tcW w:w="395" w:type="pct"/>
            <w:shd w:val="clear" w:color="auto" w:fill="auto"/>
          </w:tcPr>
          <w:p w:rsidR="00000409" w:rsidRPr="00E17AA5" w:rsidRDefault="00000409" w:rsidP="009D2991">
            <w:pPr>
              <w:ind w:right="57"/>
              <w:rPr>
                <w:sz w:val="21"/>
                <w:szCs w:val="21"/>
              </w:rPr>
            </w:pPr>
            <w:r w:rsidRPr="00E17AA5">
              <w:rPr>
                <w:sz w:val="21"/>
                <w:szCs w:val="21"/>
              </w:rPr>
              <w:t>2 732</w:t>
            </w:r>
          </w:p>
        </w:tc>
        <w:tc>
          <w:tcPr>
            <w:tcW w:w="395" w:type="pct"/>
            <w:shd w:val="clear" w:color="auto" w:fill="auto"/>
          </w:tcPr>
          <w:p w:rsidR="00000409" w:rsidRPr="00E17AA5" w:rsidRDefault="00000409" w:rsidP="009D2991">
            <w:pPr>
              <w:ind w:right="57"/>
              <w:rPr>
                <w:sz w:val="21"/>
                <w:szCs w:val="21"/>
              </w:rPr>
            </w:pPr>
            <w:r w:rsidRPr="00E17AA5">
              <w:rPr>
                <w:sz w:val="21"/>
                <w:szCs w:val="21"/>
              </w:rPr>
              <w:t>3 502</w:t>
            </w:r>
          </w:p>
        </w:tc>
        <w:tc>
          <w:tcPr>
            <w:tcW w:w="395" w:type="pct"/>
            <w:shd w:val="clear" w:color="auto" w:fill="auto"/>
          </w:tcPr>
          <w:p w:rsidR="00000409" w:rsidRPr="00E17AA5" w:rsidRDefault="00000409" w:rsidP="009D2991">
            <w:pPr>
              <w:ind w:right="57"/>
              <w:rPr>
                <w:sz w:val="21"/>
                <w:szCs w:val="21"/>
              </w:rPr>
            </w:pPr>
            <w:r w:rsidRPr="00E17AA5">
              <w:rPr>
                <w:sz w:val="21"/>
                <w:szCs w:val="21"/>
              </w:rPr>
              <w:t>4 423</w:t>
            </w:r>
          </w:p>
        </w:tc>
        <w:tc>
          <w:tcPr>
            <w:tcW w:w="395" w:type="pct"/>
            <w:shd w:val="clear" w:color="auto" w:fill="auto"/>
          </w:tcPr>
          <w:p w:rsidR="00000409" w:rsidRPr="00E17AA5" w:rsidRDefault="00000409" w:rsidP="009D2991">
            <w:pPr>
              <w:ind w:right="57"/>
              <w:rPr>
                <w:sz w:val="21"/>
                <w:szCs w:val="21"/>
              </w:rPr>
            </w:pPr>
            <w:r w:rsidRPr="00E17AA5">
              <w:rPr>
                <w:sz w:val="21"/>
                <w:szCs w:val="21"/>
              </w:rPr>
              <w:t>5 032</w:t>
            </w:r>
          </w:p>
        </w:tc>
        <w:tc>
          <w:tcPr>
            <w:tcW w:w="395" w:type="pct"/>
            <w:shd w:val="clear" w:color="auto" w:fill="auto"/>
          </w:tcPr>
          <w:p w:rsidR="00000409" w:rsidRPr="00E17AA5" w:rsidRDefault="00000409" w:rsidP="009D2991">
            <w:pPr>
              <w:ind w:right="57"/>
              <w:rPr>
                <w:sz w:val="21"/>
                <w:szCs w:val="21"/>
              </w:rPr>
            </w:pPr>
            <w:r w:rsidRPr="00E17AA5">
              <w:rPr>
                <w:sz w:val="21"/>
                <w:szCs w:val="21"/>
              </w:rPr>
              <w:t>5 494</w:t>
            </w:r>
          </w:p>
        </w:tc>
        <w:tc>
          <w:tcPr>
            <w:tcW w:w="395" w:type="pct"/>
            <w:shd w:val="clear" w:color="auto" w:fill="auto"/>
          </w:tcPr>
          <w:p w:rsidR="00000409" w:rsidRPr="00E17AA5" w:rsidRDefault="00000409" w:rsidP="009D2991">
            <w:pPr>
              <w:ind w:right="28"/>
              <w:rPr>
                <w:sz w:val="21"/>
                <w:szCs w:val="21"/>
              </w:rPr>
            </w:pPr>
            <w:r w:rsidRPr="00E17AA5">
              <w:rPr>
                <w:sz w:val="21"/>
                <w:szCs w:val="21"/>
              </w:rPr>
              <w:t>5 605</w:t>
            </w:r>
          </w:p>
        </w:tc>
        <w:tc>
          <w:tcPr>
            <w:tcW w:w="395" w:type="pct"/>
            <w:shd w:val="clear" w:color="auto" w:fill="auto"/>
          </w:tcPr>
          <w:p w:rsidR="00000409" w:rsidRPr="00E17AA5" w:rsidRDefault="00000409" w:rsidP="009D2991">
            <w:pPr>
              <w:ind w:right="28"/>
              <w:rPr>
                <w:sz w:val="21"/>
                <w:szCs w:val="21"/>
              </w:rPr>
            </w:pPr>
            <w:r w:rsidRPr="00E17AA5">
              <w:rPr>
                <w:sz w:val="21"/>
                <w:szCs w:val="21"/>
              </w:rPr>
              <w:t>5 719</w:t>
            </w:r>
          </w:p>
        </w:tc>
        <w:tc>
          <w:tcPr>
            <w:tcW w:w="395" w:type="pct"/>
            <w:shd w:val="clear" w:color="auto" w:fill="auto"/>
          </w:tcPr>
          <w:p w:rsidR="00000409" w:rsidRPr="00E17AA5" w:rsidRDefault="00000409" w:rsidP="009D2991">
            <w:pPr>
              <w:ind w:right="28"/>
              <w:rPr>
                <w:sz w:val="21"/>
                <w:szCs w:val="21"/>
              </w:rPr>
            </w:pPr>
            <w:r w:rsidRPr="00E17AA5">
              <w:rPr>
                <w:sz w:val="21"/>
                <w:szCs w:val="21"/>
              </w:rPr>
              <w:t>5 855</w:t>
            </w:r>
          </w:p>
        </w:tc>
        <w:tc>
          <w:tcPr>
            <w:tcW w:w="395" w:type="pct"/>
            <w:shd w:val="clear" w:color="auto" w:fill="auto"/>
          </w:tcPr>
          <w:p w:rsidR="00000409" w:rsidRPr="00E17AA5" w:rsidRDefault="00000409" w:rsidP="009D2991">
            <w:pPr>
              <w:ind w:right="28"/>
              <w:rPr>
                <w:sz w:val="21"/>
                <w:szCs w:val="21"/>
              </w:rPr>
            </w:pPr>
            <w:r w:rsidRPr="00E17AA5">
              <w:rPr>
                <w:sz w:val="21"/>
                <w:szCs w:val="21"/>
              </w:rPr>
              <w:t>5 979</w:t>
            </w:r>
          </w:p>
        </w:tc>
      </w:tr>
    </w:tbl>
    <w:p w:rsidR="00000409" w:rsidRPr="009D2991" w:rsidRDefault="00000409" w:rsidP="009D2991">
      <w:pPr>
        <w:spacing w:before="240"/>
        <w:rPr>
          <w:szCs w:val="24"/>
        </w:rPr>
      </w:pPr>
      <w:r w:rsidRPr="009D2991">
        <w:rPr>
          <w:bCs/>
          <w:szCs w:val="24"/>
        </w:rPr>
        <w:t>292.</w:t>
      </w:r>
      <w:r w:rsidRPr="009D2991">
        <w:rPr>
          <w:bCs/>
          <w:szCs w:val="24"/>
        </w:rPr>
        <w:tab/>
      </w:r>
      <w:r w:rsidRPr="009D2991">
        <w:rPr>
          <w:rFonts w:hint="eastAsia"/>
          <w:bCs/>
          <w:szCs w:val="24"/>
        </w:rPr>
        <w:t>政府启动了房地产制度改革计划，以稳定低收入人群的住房，控制房地产投机。该计划的重点是提高与占有和转移住房有关的税费，并通过公共部门在</w:t>
      </w:r>
      <w:smartTag w:uri="urn:schemas-microsoft-com:office:smarttags" w:element="chsdate">
        <w:smartTagPr>
          <w:attr w:name="Year" w:val="2005"/>
          <w:attr w:name="Month" w:val="8"/>
          <w:attr w:name="Day" w:val="31"/>
          <w:attr w:name="IsLunarDate" w:val="False"/>
          <w:attr w:name="IsROCDate" w:val="False"/>
        </w:smartTagPr>
        <w:r w:rsidRPr="009D2991">
          <w:rPr>
            <w:rFonts w:hint="eastAsia"/>
            <w:bCs/>
            <w:szCs w:val="24"/>
          </w:rPr>
          <w:t>2005</w:t>
        </w:r>
        <w:r w:rsidRPr="009D2991">
          <w:rPr>
            <w:rFonts w:hint="eastAsia"/>
            <w:bCs/>
            <w:szCs w:val="24"/>
          </w:rPr>
          <w:t>年</w:t>
        </w:r>
        <w:r w:rsidRPr="009D2991">
          <w:rPr>
            <w:rFonts w:hint="eastAsia"/>
            <w:bCs/>
            <w:szCs w:val="24"/>
          </w:rPr>
          <w:t>8</w:t>
        </w:r>
        <w:r w:rsidRPr="009D2991">
          <w:rPr>
            <w:rFonts w:hint="eastAsia"/>
            <w:bCs/>
            <w:szCs w:val="24"/>
          </w:rPr>
          <w:t>月</w:t>
        </w:r>
        <w:r w:rsidRPr="009D2991">
          <w:rPr>
            <w:rFonts w:hint="eastAsia"/>
            <w:bCs/>
            <w:szCs w:val="24"/>
          </w:rPr>
          <w:t>31</w:t>
        </w:r>
        <w:r w:rsidRPr="009D2991">
          <w:rPr>
            <w:rFonts w:hint="eastAsia"/>
            <w:bCs/>
            <w:szCs w:val="24"/>
          </w:rPr>
          <w:t>日</w:t>
        </w:r>
      </w:smartTag>
      <w:r w:rsidRPr="009D2991">
        <w:rPr>
          <w:rFonts w:hint="eastAsia"/>
          <w:bCs/>
          <w:szCs w:val="24"/>
        </w:rPr>
        <w:t>增加住房供应，以遏制投机。因此，通过限制投机需求，</w:t>
      </w:r>
      <w:r w:rsidRPr="009D2991">
        <w:rPr>
          <w:rFonts w:hint="eastAsia"/>
          <w:bCs/>
          <w:szCs w:val="24"/>
        </w:rPr>
        <w:t>2005</w:t>
      </w:r>
      <w:r w:rsidRPr="009D2991">
        <w:rPr>
          <w:rFonts w:hint="eastAsia"/>
          <w:bCs/>
          <w:szCs w:val="24"/>
        </w:rPr>
        <w:t>年</w:t>
      </w:r>
      <w:r w:rsidRPr="009D2991">
        <w:rPr>
          <w:rFonts w:hint="eastAsia"/>
          <w:bCs/>
          <w:szCs w:val="24"/>
        </w:rPr>
        <w:t>9</w:t>
      </w:r>
      <w:r w:rsidRPr="009D2991">
        <w:rPr>
          <w:rFonts w:hint="eastAsia"/>
          <w:bCs/>
          <w:szCs w:val="24"/>
        </w:rPr>
        <w:t>月的住房价格迅速稳定，住房市场得到重新整合，有真实住房需求的人得到重点关注。</w:t>
      </w:r>
    </w:p>
    <w:p w:rsidR="00000409" w:rsidRPr="00015FCA" w:rsidRDefault="00000409" w:rsidP="00015FCA">
      <w:pPr>
        <w:pStyle w:val="Heading3"/>
        <w:spacing w:after="120"/>
      </w:pPr>
      <w:r w:rsidRPr="00015FCA">
        <w:rPr>
          <w:rFonts w:hint="eastAsia"/>
        </w:rPr>
        <w:t>表</w:t>
      </w:r>
      <w:r w:rsidRPr="00015FCA">
        <w:t>50</w:t>
      </w:r>
    </w:p>
    <w:p w:rsidR="00000409" w:rsidRPr="00015FCA" w:rsidRDefault="00000409" w:rsidP="00015FCA">
      <w:pPr>
        <w:pStyle w:val="Heading3"/>
        <w:spacing w:after="120"/>
      </w:pPr>
      <w:r w:rsidRPr="00015FCA">
        <w:rPr>
          <w:rFonts w:hint="eastAsia"/>
        </w:rPr>
        <w:t>住房价格增长率趋势（国民银行，以总体住房情况为依据）</w:t>
      </w:r>
    </w:p>
    <w:p w:rsidR="00000409" w:rsidRPr="009D2991" w:rsidRDefault="00000409" w:rsidP="009D2991">
      <w:pPr>
        <w:tabs>
          <w:tab w:val="left" w:pos="7680"/>
        </w:tabs>
        <w:rPr>
          <w:szCs w:val="24"/>
        </w:rPr>
      </w:pPr>
      <w:r w:rsidRPr="009D2991">
        <w:rPr>
          <w:szCs w:val="24"/>
        </w:rPr>
        <w:tab/>
      </w:r>
      <w:r w:rsidRPr="009D2991">
        <w:rPr>
          <w:rFonts w:hint="eastAsia"/>
          <w:szCs w:val="24"/>
        </w:rPr>
        <w:t>（单位：</w:t>
      </w:r>
      <w:r w:rsidRPr="009D2991">
        <w:rPr>
          <w:rFonts w:hint="eastAsia"/>
          <w:szCs w:val="24"/>
        </w:rPr>
        <w:t>%</w:t>
      </w:r>
      <w:r w:rsidRPr="009D2991">
        <w:rPr>
          <w:rFonts w:hint="eastAsia"/>
          <w:szCs w:val="24"/>
        </w:rPr>
        <w:t>）</w:t>
      </w:r>
    </w:p>
    <w:tbl>
      <w:tblPr>
        <w:tblW w:w="9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815"/>
        <w:gridCol w:w="1720"/>
        <w:gridCol w:w="1720"/>
        <w:gridCol w:w="2005"/>
        <w:gridCol w:w="1035"/>
        <w:gridCol w:w="1080"/>
      </w:tblGrid>
      <w:tr w:rsidR="00000409" w:rsidRPr="009D2991">
        <w:tc>
          <w:tcPr>
            <w:tcW w:w="1815" w:type="dxa"/>
            <w:vMerge w:val="restart"/>
            <w:shd w:val="clear" w:color="auto" w:fill="auto"/>
          </w:tcPr>
          <w:p w:rsidR="00000409" w:rsidRPr="00015FCA" w:rsidRDefault="00000409" w:rsidP="009D2991">
            <w:pPr>
              <w:rPr>
                <w:sz w:val="21"/>
                <w:szCs w:val="21"/>
              </w:rPr>
            </w:pPr>
            <w:bookmarkStart w:id="45" w:name="#5627620e"/>
            <w:bookmarkEnd w:id="45"/>
            <w:r w:rsidRPr="00015FCA">
              <w:rPr>
                <w:rFonts w:hint="eastAsia"/>
                <w:sz w:val="21"/>
                <w:szCs w:val="21"/>
              </w:rPr>
              <w:t>类别</w:t>
            </w:r>
          </w:p>
        </w:tc>
        <w:tc>
          <w:tcPr>
            <w:tcW w:w="1720" w:type="dxa"/>
            <w:vMerge w:val="restart"/>
            <w:shd w:val="clear" w:color="auto" w:fill="auto"/>
          </w:tcPr>
          <w:p w:rsidR="00000409" w:rsidRPr="00015FCA" w:rsidRDefault="00D81866" w:rsidP="009D2991">
            <w:pPr>
              <w:rPr>
                <w:rFonts w:hint="eastAsia"/>
                <w:sz w:val="21"/>
                <w:szCs w:val="21"/>
              </w:rPr>
            </w:pPr>
            <w:smartTag w:uri="urn:schemas-microsoft-com:office:smarttags" w:element="chsdate">
              <w:smartTagPr>
                <w:attr w:name="IsROCDate" w:val="False"/>
                <w:attr w:name="IsLunarDate" w:val="False"/>
                <w:attr w:name="Day" w:val="31"/>
                <w:attr w:name="Month" w:val="8"/>
                <w:attr w:name="Year" w:val="2005"/>
              </w:smartTagPr>
              <w:r>
                <w:rPr>
                  <w:rFonts w:hint="eastAsia"/>
                  <w:sz w:val="21"/>
                  <w:szCs w:val="21"/>
                </w:rPr>
                <w:t>2005</w:t>
              </w:r>
              <w:r>
                <w:rPr>
                  <w:rFonts w:hint="eastAsia"/>
                  <w:sz w:val="21"/>
                  <w:szCs w:val="21"/>
                </w:rPr>
                <w:t>年</w:t>
              </w:r>
              <w:r>
                <w:rPr>
                  <w:rFonts w:hint="eastAsia"/>
                  <w:sz w:val="21"/>
                  <w:szCs w:val="21"/>
                </w:rPr>
                <w:t>8</w:t>
              </w:r>
              <w:r>
                <w:rPr>
                  <w:rFonts w:hint="eastAsia"/>
                  <w:sz w:val="21"/>
                  <w:szCs w:val="21"/>
                </w:rPr>
                <w:t>月</w:t>
              </w:r>
              <w:r>
                <w:rPr>
                  <w:rFonts w:hint="eastAsia"/>
                  <w:sz w:val="21"/>
                  <w:szCs w:val="21"/>
                </w:rPr>
                <w:t>31</w:t>
              </w:r>
              <w:r>
                <w:rPr>
                  <w:rFonts w:hint="eastAsia"/>
                  <w:sz w:val="21"/>
                  <w:szCs w:val="21"/>
                </w:rPr>
                <w:t>日</w:t>
              </w:r>
            </w:smartTag>
            <w:r>
              <w:rPr>
                <w:rFonts w:hint="eastAsia"/>
                <w:sz w:val="21"/>
                <w:szCs w:val="21"/>
              </w:rPr>
              <w:t>–</w:t>
            </w:r>
            <w:smartTag w:uri="urn:schemas-microsoft-com:office:smarttags" w:element="chsdate">
              <w:smartTagPr>
                <w:attr w:name="IsROCDate" w:val="False"/>
                <w:attr w:name="IsLunarDate" w:val="False"/>
                <w:attr w:name="Day" w:val="20"/>
                <w:attr w:name="Month" w:val="3"/>
                <w:attr w:name="Year" w:val="2006"/>
              </w:smartTagPr>
              <w:r>
                <w:rPr>
                  <w:rFonts w:hint="eastAsia"/>
                  <w:sz w:val="21"/>
                  <w:szCs w:val="21"/>
                </w:rPr>
                <w:t>2006</w:t>
              </w:r>
              <w:r>
                <w:rPr>
                  <w:rFonts w:hint="eastAsia"/>
                  <w:sz w:val="21"/>
                  <w:szCs w:val="21"/>
                </w:rPr>
                <w:t>年</w:t>
              </w:r>
              <w:r>
                <w:rPr>
                  <w:rFonts w:hint="eastAsia"/>
                  <w:sz w:val="21"/>
                  <w:szCs w:val="21"/>
                </w:rPr>
                <w:t>3</w:t>
              </w:r>
              <w:r>
                <w:rPr>
                  <w:rFonts w:hint="eastAsia"/>
                  <w:sz w:val="21"/>
                  <w:szCs w:val="21"/>
                </w:rPr>
                <w:t>月</w:t>
              </w:r>
              <w:r>
                <w:rPr>
                  <w:rFonts w:hint="eastAsia"/>
                  <w:sz w:val="21"/>
                  <w:szCs w:val="21"/>
                </w:rPr>
                <w:t>20</w:t>
              </w:r>
              <w:r>
                <w:rPr>
                  <w:rFonts w:hint="eastAsia"/>
                  <w:sz w:val="21"/>
                  <w:szCs w:val="21"/>
                </w:rPr>
                <w:t>日</w:t>
              </w:r>
            </w:smartTag>
          </w:p>
        </w:tc>
        <w:tc>
          <w:tcPr>
            <w:tcW w:w="1720" w:type="dxa"/>
            <w:vMerge w:val="restart"/>
            <w:shd w:val="clear" w:color="auto" w:fill="auto"/>
          </w:tcPr>
          <w:p w:rsidR="00000409" w:rsidRPr="00015FCA" w:rsidRDefault="00D81866" w:rsidP="009D2991">
            <w:pPr>
              <w:rPr>
                <w:rFonts w:hint="eastAsia"/>
                <w:sz w:val="21"/>
                <w:szCs w:val="21"/>
              </w:rPr>
            </w:pPr>
            <w:smartTag w:uri="urn:schemas-microsoft-com:office:smarttags" w:element="chsdate">
              <w:smartTagPr>
                <w:attr w:name="IsROCDate" w:val="False"/>
                <w:attr w:name="IsLunarDate" w:val="False"/>
                <w:attr w:name="Day" w:val="31"/>
                <w:attr w:name="Month" w:val="8"/>
                <w:attr w:name="Year" w:val="2005"/>
              </w:smartTagPr>
              <w:r>
                <w:rPr>
                  <w:rFonts w:hint="eastAsia"/>
                  <w:sz w:val="21"/>
                  <w:szCs w:val="21"/>
                </w:rPr>
                <w:t>2005</w:t>
              </w:r>
              <w:r>
                <w:rPr>
                  <w:rFonts w:hint="eastAsia"/>
                  <w:sz w:val="21"/>
                  <w:szCs w:val="21"/>
                </w:rPr>
                <w:t>年</w:t>
              </w:r>
              <w:r>
                <w:rPr>
                  <w:rFonts w:hint="eastAsia"/>
                  <w:sz w:val="21"/>
                  <w:szCs w:val="21"/>
                </w:rPr>
                <w:t>8</w:t>
              </w:r>
              <w:r>
                <w:rPr>
                  <w:rFonts w:hint="eastAsia"/>
                  <w:sz w:val="21"/>
                  <w:szCs w:val="21"/>
                </w:rPr>
                <w:t>月</w:t>
              </w:r>
              <w:r>
                <w:rPr>
                  <w:rFonts w:hint="eastAsia"/>
                  <w:sz w:val="21"/>
                  <w:szCs w:val="21"/>
                </w:rPr>
                <w:t>31</w:t>
              </w:r>
              <w:r>
                <w:rPr>
                  <w:rFonts w:hint="eastAsia"/>
                  <w:sz w:val="21"/>
                  <w:szCs w:val="21"/>
                </w:rPr>
                <w:t>日</w:t>
              </w:r>
            </w:smartTag>
            <w:r>
              <w:rPr>
                <w:rFonts w:hint="eastAsia"/>
                <w:sz w:val="21"/>
                <w:szCs w:val="21"/>
              </w:rPr>
              <w:t>–</w:t>
            </w:r>
            <w:smartTag w:uri="urn:schemas-microsoft-com:office:smarttags" w:element="chsdate">
              <w:smartTagPr>
                <w:attr w:name="IsROCDate" w:val="False"/>
                <w:attr w:name="IsLunarDate" w:val="False"/>
                <w:attr w:name="Day" w:val="15"/>
                <w:attr w:name="Month" w:val="10"/>
                <w:attr w:name="Year" w:val="2005"/>
              </w:smartTagPr>
              <w:r>
                <w:rPr>
                  <w:rFonts w:hint="eastAsia"/>
                  <w:sz w:val="21"/>
                  <w:szCs w:val="21"/>
                </w:rPr>
                <w:t>2005</w:t>
              </w:r>
              <w:r>
                <w:rPr>
                  <w:rFonts w:hint="eastAsia"/>
                  <w:sz w:val="21"/>
                  <w:szCs w:val="21"/>
                </w:rPr>
                <w:t>年</w:t>
              </w:r>
              <w:r>
                <w:rPr>
                  <w:rFonts w:hint="eastAsia"/>
                  <w:sz w:val="21"/>
                  <w:szCs w:val="21"/>
                </w:rPr>
                <w:t>10</w:t>
              </w:r>
              <w:r>
                <w:rPr>
                  <w:rFonts w:hint="eastAsia"/>
                  <w:sz w:val="21"/>
                  <w:szCs w:val="21"/>
                </w:rPr>
                <w:t>月</w:t>
              </w:r>
              <w:r>
                <w:rPr>
                  <w:rFonts w:hint="eastAsia"/>
                  <w:sz w:val="21"/>
                  <w:szCs w:val="21"/>
                </w:rPr>
                <w:t>15</w:t>
              </w:r>
              <w:r>
                <w:rPr>
                  <w:rFonts w:hint="eastAsia"/>
                  <w:sz w:val="21"/>
                  <w:szCs w:val="21"/>
                </w:rPr>
                <w:t>日</w:t>
              </w:r>
            </w:smartTag>
          </w:p>
        </w:tc>
        <w:tc>
          <w:tcPr>
            <w:tcW w:w="2005" w:type="dxa"/>
            <w:vMerge w:val="restart"/>
            <w:shd w:val="clear" w:color="auto" w:fill="auto"/>
          </w:tcPr>
          <w:p w:rsidR="00000409" w:rsidRPr="00015FCA" w:rsidRDefault="00D81866" w:rsidP="009D2991">
            <w:pPr>
              <w:rPr>
                <w:rFonts w:hint="eastAsia"/>
                <w:sz w:val="21"/>
                <w:szCs w:val="21"/>
              </w:rPr>
            </w:pPr>
            <w:smartTag w:uri="urn:schemas-microsoft-com:office:smarttags" w:element="chsdate">
              <w:smartTagPr>
                <w:attr w:name="IsROCDate" w:val="False"/>
                <w:attr w:name="IsLunarDate" w:val="False"/>
                <w:attr w:name="Day" w:val="15"/>
                <w:attr w:name="Month" w:val="10"/>
                <w:attr w:name="Year" w:val="2005"/>
              </w:smartTagPr>
              <w:r>
                <w:rPr>
                  <w:rFonts w:hint="eastAsia"/>
                  <w:sz w:val="21"/>
                  <w:szCs w:val="21"/>
                </w:rPr>
                <w:t>2005</w:t>
              </w:r>
              <w:r>
                <w:rPr>
                  <w:rFonts w:hint="eastAsia"/>
                  <w:sz w:val="21"/>
                  <w:szCs w:val="21"/>
                </w:rPr>
                <w:t>年</w:t>
              </w:r>
              <w:r>
                <w:rPr>
                  <w:rFonts w:hint="eastAsia"/>
                  <w:sz w:val="21"/>
                  <w:szCs w:val="21"/>
                </w:rPr>
                <w:t>10</w:t>
              </w:r>
              <w:r>
                <w:rPr>
                  <w:rFonts w:hint="eastAsia"/>
                  <w:sz w:val="21"/>
                  <w:szCs w:val="21"/>
                </w:rPr>
                <w:t>月</w:t>
              </w:r>
              <w:r>
                <w:rPr>
                  <w:rFonts w:hint="eastAsia"/>
                  <w:sz w:val="21"/>
                  <w:szCs w:val="21"/>
                </w:rPr>
                <w:t>15</w:t>
              </w:r>
              <w:r>
                <w:rPr>
                  <w:rFonts w:hint="eastAsia"/>
                  <w:sz w:val="21"/>
                  <w:szCs w:val="21"/>
                </w:rPr>
                <w:t>日</w:t>
              </w:r>
            </w:smartTag>
            <w:r>
              <w:rPr>
                <w:rFonts w:hint="eastAsia"/>
                <w:sz w:val="21"/>
                <w:szCs w:val="21"/>
              </w:rPr>
              <w:t>–</w:t>
            </w:r>
            <w:smartTag w:uri="urn:schemas-microsoft-com:office:smarttags" w:element="chsdate">
              <w:smartTagPr>
                <w:attr w:name="IsROCDate" w:val="False"/>
                <w:attr w:name="IsLunarDate" w:val="False"/>
                <w:attr w:name="Day" w:val="20"/>
                <w:attr w:name="Month" w:val="3"/>
                <w:attr w:name="Year" w:val="2006"/>
              </w:smartTagPr>
              <w:r>
                <w:rPr>
                  <w:rFonts w:hint="eastAsia"/>
                  <w:sz w:val="21"/>
                  <w:szCs w:val="21"/>
                </w:rPr>
                <w:t>2006</w:t>
              </w:r>
              <w:r>
                <w:rPr>
                  <w:rFonts w:hint="eastAsia"/>
                  <w:sz w:val="21"/>
                  <w:szCs w:val="21"/>
                </w:rPr>
                <w:t>年</w:t>
              </w:r>
              <w:r>
                <w:rPr>
                  <w:rFonts w:hint="eastAsia"/>
                  <w:sz w:val="21"/>
                  <w:szCs w:val="21"/>
                </w:rPr>
                <w:t>3</w:t>
              </w:r>
              <w:r>
                <w:rPr>
                  <w:rFonts w:hint="eastAsia"/>
                  <w:sz w:val="21"/>
                  <w:szCs w:val="21"/>
                </w:rPr>
                <w:t>月</w:t>
              </w:r>
              <w:r>
                <w:rPr>
                  <w:rFonts w:hint="eastAsia"/>
                  <w:sz w:val="21"/>
                  <w:szCs w:val="21"/>
                </w:rPr>
                <w:t>20</w:t>
              </w:r>
              <w:r>
                <w:rPr>
                  <w:rFonts w:hint="eastAsia"/>
                  <w:sz w:val="21"/>
                  <w:szCs w:val="21"/>
                </w:rPr>
                <w:t>日</w:t>
              </w:r>
            </w:smartTag>
          </w:p>
        </w:tc>
        <w:tc>
          <w:tcPr>
            <w:tcW w:w="2115" w:type="dxa"/>
            <w:gridSpan w:val="2"/>
            <w:shd w:val="clear" w:color="auto" w:fill="auto"/>
          </w:tcPr>
          <w:p w:rsidR="00000409" w:rsidRPr="00015FCA" w:rsidRDefault="00000409" w:rsidP="009D2991">
            <w:pPr>
              <w:rPr>
                <w:sz w:val="21"/>
                <w:szCs w:val="21"/>
              </w:rPr>
            </w:pPr>
            <w:r w:rsidRPr="00015FCA">
              <w:rPr>
                <w:rFonts w:hint="eastAsia"/>
                <w:sz w:val="21"/>
                <w:szCs w:val="21"/>
              </w:rPr>
              <w:t>每周增长率</w:t>
            </w:r>
          </w:p>
        </w:tc>
      </w:tr>
      <w:tr w:rsidR="00000409" w:rsidRPr="009D2991">
        <w:tc>
          <w:tcPr>
            <w:tcW w:w="1815" w:type="dxa"/>
            <w:vMerge/>
            <w:tcBorders>
              <w:bottom w:val="single" w:sz="6" w:space="0" w:color="000000"/>
            </w:tcBorders>
            <w:shd w:val="clear" w:color="auto" w:fill="auto"/>
          </w:tcPr>
          <w:p w:rsidR="00000409" w:rsidRPr="00015FCA" w:rsidRDefault="00000409" w:rsidP="009D2991">
            <w:pPr>
              <w:rPr>
                <w:sz w:val="21"/>
                <w:szCs w:val="21"/>
              </w:rPr>
            </w:pPr>
          </w:p>
        </w:tc>
        <w:tc>
          <w:tcPr>
            <w:tcW w:w="1720" w:type="dxa"/>
            <w:vMerge/>
            <w:tcBorders>
              <w:bottom w:val="single" w:sz="6" w:space="0" w:color="000000"/>
            </w:tcBorders>
            <w:shd w:val="clear" w:color="auto" w:fill="auto"/>
          </w:tcPr>
          <w:p w:rsidR="00000409" w:rsidRPr="00015FCA" w:rsidRDefault="00000409" w:rsidP="009D2991">
            <w:pPr>
              <w:rPr>
                <w:sz w:val="21"/>
                <w:szCs w:val="21"/>
              </w:rPr>
            </w:pPr>
          </w:p>
        </w:tc>
        <w:tc>
          <w:tcPr>
            <w:tcW w:w="1720" w:type="dxa"/>
            <w:vMerge/>
            <w:tcBorders>
              <w:bottom w:val="single" w:sz="6" w:space="0" w:color="000000"/>
            </w:tcBorders>
            <w:shd w:val="clear" w:color="auto" w:fill="auto"/>
          </w:tcPr>
          <w:p w:rsidR="00000409" w:rsidRPr="00015FCA" w:rsidRDefault="00000409" w:rsidP="009D2991">
            <w:pPr>
              <w:rPr>
                <w:sz w:val="21"/>
                <w:szCs w:val="21"/>
              </w:rPr>
            </w:pPr>
          </w:p>
        </w:tc>
        <w:tc>
          <w:tcPr>
            <w:tcW w:w="2005" w:type="dxa"/>
            <w:vMerge/>
            <w:tcBorders>
              <w:bottom w:val="single" w:sz="6" w:space="0" w:color="000000"/>
            </w:tcBorders>
            <w:shd w:val="clear" w:color="auto" w:fill="auto"/>
          </w:tcPr>
          <w:p w:rsidR="00000409" w:rsidRPr="00015FCA" w:rsidRDefault="00000409" w:rsidP="009D2991">
            <w:pPr>
              <w:rPr>
                <w:sz w:val="21"/>
                <w:szCs w:val="21"/>
              </w:rPr>
            </w:pPr>
          </w:p>
        </w:tc>
        <w:tc>
          <w:tcPr>
            <w:tcW w:w="1035" w:type="dxa"/>
            <w:tcBorders>
              <w:bottom w:val="single" w:sz="6" w:space="0" w:color="000000"/>
            </w:tcBorders>
            <w:shd w:val="clear" w:color="auto" w:fill="auto"/>
          </w:tcPr>
          <w:p w:rsidR="00000409" w:rsidRPr="00015FCA" w:rsidRDefault="00000409" w:rsidP="009D2991">
            <w:pPr>
              <w:rPr>
                <w:sz w:val="21"/>
                <w:szCs w:val="21"/>
              </w:rPr>
            </w:pPr>
            <w:r w:rsidRPr="00015FCA">
              <w:rPr>
                <w:sz w:val="21"/>
                <w:szCs w:val="21"/>
              </w:rPr>
              <w:t>3.20</w:t>
            </w:r>
          </w:p>
        </w:tc>
        <w:tc>
          <w:tcPr>
            <w:tcW w:w="1080" w:type="dxa"/>
            <w:tcBorders>
              <w:bottom w:val="single" w:sz="6" w:space="0" w:color="000000"/>
            </w:tcBorders>
            <w:shd w:val="clear" w:color="auto" w:fill="auto"/>
          </w:tcPr>
          <w:p w:rsidR="00000409" w:rsidRPr="00015FCA" w:rsidRDefault="00000409" w:rsidP="009D2991">
            <w:pPr>
              <w:rPr>
                <w:sz w:val="21"/>
                <w:szCs w:val="21"/>
              </w:rPr>
            </w:pPr>
            <w:r w:rsidRPr="00015FCA">
              <w:rPr>
                <w:sz w:val="21"/>
                <w:szCs w:val="21"/>
              </w:rPr>
              <w:t>5.8</w:t>
            </w:r>
          </w:p>
        </w:tc>
      </w:tr>
      <w:tr w:rsidR="00000409" w:rsidRPr="009D2991">
        <w:tc>
          <w:tcPr>
            <w:tcW w:w="1815" w:type="dxa"/>
            <w:tcBorders>
              <w:bottom w:val="nil"/>
            </w:tcBorders>
            <w:shd w:val="clear" w:color="auto" w:fill="auto"/>
          </w:tcPr>
          <w:p w:rsidR="00000409" w:rsidRPr="00015FCA" w:rsidRDefault="00000409" w:rsidP="009D2991">
            <w:pPr>
              <w:rPr>
                <w:sz w:val="21"/>
                <w:szCs w:val="21"/>
              </w:rPr>
            </w:pPr>
            <w:r w:rsidRPr="00015FCA">
              <w:rPr>
                <w:rFonts w:hint="eastAsia"/>
                <w:sz w:val="21"/>
                <w:szCs w:val="21"/>
              </w:rPr>
              <w:t>国家</w:t>
            </w:r>
          </w:p>
        </w:tc>
        <w:tc>
          <w:tcPr>
            <w:tcW w:w="1720" w:type="dxa"/>
            <w:tcBorders>
              <w:bottom w:val="nil"/>
            </w:tcBorders>
            <w:shd w:val="clear" w:color="auto" w:fill="auto"/>
          </w:tcPr>
          <w:p w:rsidR="00000409" w:rsidRPr="00015FCA" w:rsidRDefault="00000409" w:rsidP="009D2991">
            <w:pPr>
              <w:rPr>
                <w:sz w:val="21"/>
                <w:szCs w:val="21"/>
              </w:rPr>
            </w:pPr>
            <w:r w:rsidRPr="00015FCA">
              <w:rPr>
                <w:sz w:val="21"/>
                <w:szCs w:val="21"/>
              </w:rPr>
              <w:t>2.4%</w:t>
            </w:r>
          </w:p>
        </w:tc>
        <w:tc>
          <w:tcPr>
            <w:tcW w:w="1720" w:type="dxa"/>
            <w:tcBorders>
              <w:bottom w:val="nil"/>
            </w:tcBorders>
            <w:shd w:val="clear" w:color="auto" w:fill="auto"/>
          </w:tcPr>
          <w:p w:rsidR="00000409" w:rsidRPr="00015FCA" w:rsidRDefault="00000409" w:rsidP="009D2991">
            <w:pPr>
              <w:tabs>
                <w:tab w:val="right" w:pos="1025"/>
              </w:tabs>
              <w:rPr>
                <w:sz w:val="21"/>
                <w:szCs w:val="21"/>
              </w:rPr>
            </w:pPr>
            <w:r w:rsidRPr="00015FCA">
              <w:rPr>
                <w:sz w:val="21"/>
                <w:szCs w:val="21"/>
              </w:rPr>
              <w:tab/>
              <w:t>0.1</w:t>
            </w:r>
          </w:p>
        </w:tc>
        <w:tc>
          <w:tcPr>
            <w:tcW w:w="2005" w:type="dxa"/>
            <w:tcBorders>
              <w:bottom w:val="nil"/>
            </w:tcBorders>
            <w:shd w:val="clear" w:color="auto" w:fill="auto"/>
          </w:tcPr>
          <w:p w:rsidR="00000409" w:rsidRPr="00015FCA" w:rsidRDefault="00000409" w:rsidP="009D2991">
            <w:pPr>
              <w:rPr>
                <w:sz w:val="21"/>
                <w:szCs w:val="21"/>
              </w:rPr>
            </w:pPr>
            <w:r w:rsidRPr="00015FCA">
              <w:rPr>
                <w:sz w:val="21"/>
                <w:szCs w:val="21"/>
              </w:rPr>
              <w:t>2.3</w:t>
            </w:r>
          </w:p>
        </w:tc>
        <w:tc>
          <w:tcPr>
            <w:tcW w:w="1035" w:type="dxa"/>
            <w:tcBorders>
              <w:bottom w:val="nil"/>
            </w:tcBorders>
            <w:shd w:val="clear" w:color="auto" w:fill="auto"/>
          </w:tcPr>
          <w:p w:rsidR="00000409" w:rsidRPr="00015FCA" w:rsidRDefault="00000409" w:rsidP="009D2991">
            <w:pPr>
              <w:rPr>
                <w:sz w:val="21"/>
                <w:szCs w:val="21"/>
              </w:rPr>
            </w:pPr>
            <w:r w:rsidRPr="00015FCA">
              <w:rPr>
                <w:sz w:val="21"/>
                <w:szCs w:val="21"/>
              </w:rPr>
              <w:t>0.3</w:t>
            </w:r>
          </w:p>
        </w:tc>
        <w:tc>
          <w:tcPr>
            <w:tcW w:w="1080" w:type="dxa"/>
            <w:tcBorders>
              <w:bottom w:val="nil"/>
            </w:tcBorders>
            <w:shd w:val="clear" w:color="auto" w:fill="auto"/>
          </w:tcPr>
          <w:p w:rsidR="00000409" w:rsidRPr="00015FCA" w:rsidRDefault="00000409" w:rsidP="009D2991">
            <w:pPr>
              <w:rPr>
                <w:sz w:val="21"/>
                <w:szCs w:val="21"/>
              </w:rPr>
            </w:pPr>
            <w:r w:rsidRPr="00015FCA">
              <w:rPr>
                <w:sz w:val="21"/>
                <w:szCs w:val="21"/>
              </w:rPr>
              <w:t>0.2</w:t>
            </w:r>
          </w:p>
        </w:tc>
      </w:tr>
      <w:tr w:rsidR="00000409" w:rsidRPr="009D2991">
        <w:tc>
          <w:tcPr>
            <w:tcW w:w="1815" w:type="dxa"/>
            <w:tcBorders>
              <w:top w:val="nil"/>
              <w:bottom w:val="nil"/>
            </w:tcBorders>
            <w:shd w:val="clear" w:color="auto" w:fill="auto"/>
          </w:tcPr>
          <w:p w:rsidR="00000409" w:rsidRPr="00015FCA" w:rsidRDefault="00000409" w:rsidP="009D2991">
            <w:pPr>
              <w:rPr>
                <w:sz w:val="21"/>
                <w:szCs w:val="21"/>
              </w:rPr>
            </w:pPr>
            <w:r w:rsidRPr="00015FCA">
              <w:rPr>
                <w:rFonts w:hint="eastAsia"/>
                <w:sz w:val="21"/>
                <w:szCs w:val="21"/>
              </w:rPr>
              <w:t>首都</w:t>
            </w:r>
          </w:p>
        </w:tc>
        <w:tc>
          <w:tcPr>
            <w:tcW w:w="1720" w:type="dxa"/>
            <w:tcBorders>
              <w:top w:val="nil"/>
              <w:bottom w:val="nil"/>
            </w:tcBorders>
            <w:shd w:val="clear" w:color="auto" w:fill="auto"/>
          </w:tcPr>
          <w:p w:rsidR="00000409" w:rsidRPr="00015FCA" w:rsidRDefault="00000409" w:rsidP="009D2991">
            <w:pPr>
              <w:rPr>
                <w:sz w:val="21"/>
                <w:szCs w:val="21"/>
              </w:rPr>
            </w:pPr>
            <w:r w:rsidRPr="00015FCA">
              <w:rPr>
                <w:sz w:val="21"/>
                <w:szCs w:val="21"/>
              </w:rPr>
              <w:t>3.1%</w:t>
            </w:r>
          </w:p>
        </w:tc>
        <w:tc>
          <w:tcPr>
            <w:tcW w:w="1720" w:type="dxa"/>
            <w:tcBorders>
              <w:top w:val="nil"/>
              <w:bottom w:val="nil"/>
            </w:tcBorders>
            <w:shd w:val="clear" w:color="auto" w:fill="auto"/>
          </w:tcPr>
          <w:p w:rsidR="00000409" w:rsidRPr="00015FCA" w:rsidRDefault="00000409" w:rsidP="009D2991">
            <w:pPr>
              <w:tabs>
                <w:tab w:val="right" w:pos="1025"/>
              </w:tabs>
              <w:rPr>
                <w:sz w:val="21"/>
                <w:szCs w:val="21"/>
              </w:rPr>
            </w:pPr>
            <w:r w:rsidRPr="00015FCA">
              <w:rPr>
                <w:rFonts w:ascii="MS Mincho" w:eastAsia="MS Mincho" w:hAnsi="MS Mincho" w:cs="MS Mincho"/>
                <w:sz w:val="21"/>
                <w:szCs w:val="21"/>
              </w:rPr>
              <w:tab/>
              <w:t>□</w:t>
            </w:r>
            <w:r w:rsidRPr="00015FCA">
              <w:rPr>
                <w:sz w:val="21"/>
                <w:szCs w:val="21"/>
              </w:rPr>
              <w:t>0.1</w:t>
            </w:r>
          </w:p>
        </w:tc>
        <w:tc>
          <w:tcPr>
            <w:tcW w:w="2005" w:type="dxa"/>
            <w:tcBorders>
              <w:top w:val="nil"/>
              <w:bottom w:val="nil"/>
            </w:tcBorders>
            <w:shd w:val="clear" w:color="auto" w:fill="auto"/>
          </w:tcPr>
          <w:p w:rsidR="00000409" w:rsidRPr="00015FCA" w:rsidRDefault="00000409" w:rsidP="009D2991">
            <w:pPr>
              <w:rPr>
                <w:sz w:val="21"/>
                <w:szCs w:val="21"/>
              </w:rPr>
            </w:pPr>
            <w:r w:rsidRPr="00015FCA">
              <w:rPr>
                <w:sz w:val="21"/>
                <w:szCs w:val="21"/>
              </w:rPr>
              <w:t>3.2</w:t>
            </w:r>
          </w:p>
        </w:tc>
        <w:tc>
          <w:tcPr>
            <w:tcW w:w="1035" w:type="dxa"/>
            <w:tcBorders>
              <w:top w:val="nil"/>
              <w:bottom w:val="nil"/>
            </w:tcBorders>
            <w:shd w:val="clear" w:color="auto" w:fill="auto"/>
          </w:tcPr>
          <w:p w:rsidR="00000409" w:rsidRPr="00015FCA" w:rsidRDefault="00000409" w:rsidP="009D2991">
            <w:pPr>
              <w:rPr>
                <w:sz w:val="21"/>
                <w:szCs w:val="21"/>
              </w:rPr>
            </w:pPr>
            <w:r w:rsidRPr="00015FCA">
              <w:rPr>
                <w:sz w:val="21"/>
                <w:szCs w:val="21"/>
              </w:rPr>
              <w:t>0.4</w:t>
            </w:r>
          </w:p>
        </w:tc>
        <w:tc>
          <w:tcPr>
            <w:tcW w:w="1080" w:type="dxa"/>
            <w:tcBorders>
              <w:top w:val="nil"/>
              <w:bottom w:val="nil"/>
            </w:tcBorders>
            <w:shd w:val="clear" w:color="auto" w:fill="auto"/>
          </w:tcPr>
          <w:p w:rsidR="00000409" w:rsidRPr="00015FCA" w:rsidRDefault="00000409" w:rsidP="009D2991">
            <w:pPr>
              <w:rPr>
                <w:sz w:val="21"/>
                <w:szCs w:val="21"/>
              </w:rPr>
            </w:pPr>
            <w:r w:rsidRPr="00015FCA">
              <w:rPr>
                <w:sz w:val="21"/>
                <w:szCs w:val="21"/>
              </w:rPr>
              <w:t>0.4</w:t>
            </w:r>
          </w:p>
        </w:tc>
      </w:tr>
      <w:tr w:rsidR="00000409" w:rsidRPr="009D2991">
        <w:tc>
          <w:tcPr>
            <w:tcW w:w="1815" w:type="dxa"/>
            <w:tcBorders>
              <w:top w:val="nil"/>
              <w:bottom w:val="nil"/>
            </w:tcBorders>
            <w:shd w:val="clear" w:color="auto" w:fill="auto"/>
          </w:tcPr>
          <w:p w:rsidR="00000409" w:rsidRPr="00015FCA" w:rsidRDefault="00000409" w:rsidP="009D2991">
            <w:pPr>
              <w:rPr>
                <w:sz w:val="21"/>
                <w:szCs w:val="21"/>
              </w:rPr>
            </w:pPr>
            <w:r w:rsidRPr="00015FCA">
              <w:rPr>
                <w:rFonts w:hint="eastAsia"/>
                <w:sz w:val="21"/>
                <w:szCs w:val="21"/>
              </w:rPr>
              <w:t>首尔</w:t>
            </w:r>
          </w:p>
        </w:tc>
        <w:tc>
          <w:tcPr>
            <w:tcW w:w="1720" w:type="dxa"/>
            <w:tcBorders>
              <w:top w:val="nil"/>
              <w:bottom w:val="nil"/>
            </w:tcBorders>
            <w:shd w:val="clear" w:color="auto" w:fill="auto"/>
          </w:tcPr>
          <w:p w:rsidR="00000409" w:rsidRPr="00015FCA" w:rsidRDefault="00000409" w:rsidP="009D2991">
            <w:pPr>
              <w:rPr>
                <w:sz w:val="21"/>
                <w:szCs w:val="21"/>
              </w:rPr>
            </w:pPr>
            <w:r w:rsidRPr="00015FCA">
              <w:rPr>
                <w:sz w:val="21"/>
                <w:szCs w:val="21"/>
              </w:rPr>
              <w:t>4.7%</w:t>
            </w:r>
          </w:p>
        </w:tc>
        <w:tc>
          <w:tcPr>
            <w:tcW w:w="1720" w:type="dxa"/>
            <w:tcBorders>
              <w:top w:val="nil"/>
              <w:bottom w:val="nil"/>
            </w:tcBorders>
            <w:shd w:val="clear" w:color="auto" w:fill="auto"/>
          </w:tcPr>
          <w:p w:rsidR="00000409" w:rsidRPr="00015FCA" w:rsidRDefault="00000409" w:rsidP="009D2991">
            <w:pPr>
              <w:tabs>
                <w:tab w:val="right" w:pos="1025"/>
              </w:tabs>
              <w:rPr>
                <w:sz w:val="21"/>
                <w:szCs w:val="21"/>
              </w:rPr>
            </w:pPr>
            <w:r w:rsidRPr="00015FCA">
              <w:rPr>
                <w:rFonts w:ascii="MS Mincho" w:eastAsia="MS Mincho" w:hAnsi="MS Mincho" w:cs="MS Mincho"/>
                <w:sz w:val="21"/>
                <w:szCs w:val="21"/>
              </w:rPr>
              <w:tab/>
              <w:t>□</w:t>
            </w:r>
            <w:r w:rsidRPr="00015FCA">
              <w:rPr>
                <w:sz w:val="21"/>
                <w:szCs w:val="21"/>
              </w:rPr>
              <w:t>0.1</w:t>
            </w:r>
          </w:p>
        </w:tc>
        <w:tc>
          <w:tcPr>
            <w:tcW w:w="2005" w:type="dxa"/>
            <w:tcBorders>
              <w:top w:val="nil"/>
              <w:bottom w:val="nil"/>
            </w:tcBorders>
            <w:shd w:val="clear" w:color="auto" w:fill="auto"/>
          </w:tcPr>
          <w:p w:rsidR="00000409" w:rsidRPr="00015FCA" w:rsidRDefault="00000409" w:rsidP="009D2991">
            <w:pPr>
              <w:rPr>
                <w:sz w:val="21"/>
                <w:szCs w:val="21"/>
              </w:rPr>
            </w:pPr>
            <w:r w:rsidRPr="00015FCA">
              <w:rPr>
                <w:sz w:val="21"/>
                <w:szCs w:val="21"/>
              </w:rPr>
              <w:t>4.9</w:t>
            </w:r>
          </w:p>
        </w:tc>
        <w:tc>
          <w:tcPr>
            <w:tcW w:w="1035" w:type="dxa"/>
            <w:tcBorders>
              <w:top w:val="nil"/>
              <w:bottom w:val="nil"/>
            </w:tcBorders>
            <w:shd w:val="clear" w:color="auto" w:fill="auto"/>
          </w:tcPr>
          <w:p w:rsidR="00000409" w:rsidRPr="00015FCA" w:rsidRDefault="00000409" w:rsidP="009D2991">
            <w:pPr>
              <w:rPr>
                <w:sz w:val="21"/>
                <w:szCs w:val="21"/>
              </w:rPr>
            </w:pPr>
            <w:r w:rsidRPr="00015FCA">
              <w:rPr>
                <w:sz w:val="21"/>
                <w:szCs w:val="21"/>
              </w:rPr>
              <w:t>0.7</w:t>
            </w:r>
          </w:p>
        </w:tc>
        <w:tc>
          <w:tcPr>
            <w:tcW w:w="1080" w:type="dxa"/>
            <w:tcBorders>
              <w:top w:val="nil"/>
              <w:bottom w:val="nil"/>
            </w:tcBorders>
            <w:shd w:val="clear" w:color="auto" w:fill="auto"/>
          </w:tcPr>
          <w:p w:rsidR="00000409" w:rsidRPr="00015FCA" w:rsidRDefault="00000409" w:rsidP="009D2991">
            <w:pPr>
              <w:rPr>
                <w:sz w:val="21"/>
                <w:szCs w:val="21"/>
              </w:rPr>
            </w:pPr>
            <w:r w:rsidRPr="00015FCA">
              <w:rPr>
                <w:sz w:val="21"/>
                <w:szCs w:val="21"/>
              </w:rPr>
              <w:t>0.3</w:t>
            </w:r>
          </w:p>
        </w:tc>
      </w:tr>
      <w:tr w:rsidR="00000409" w:rsidRPr="009D2991">
        <w:tc>
          <w:tcPr>
            <w:tcW w:w="1815" w:type="dxa"/>
            <w:tcBorders>
              <w:top w:val="nil"/>
              <w:bottom w:val="nil"/>
            </w:tcBorders>
            <w:shd w:val="clear" w:color="auto" w:fill="auto"/>
          </w:tcPr>
          <w:p w:rsidR="00000409" w:rsidRPr="00015FCA" w:rsidRDefault="00000409" w:rsidP="009D2991">
            <w:pPr>
              <w:rPr>
                <w:rFonts w:hint="eastAsia"/>
                <w:sz w:val="21"/>
                <w:szCs w:val="21"/>
              </w:rPr>
            </w:pPr>
            <w:r w:rsidRPr="00015FCA">
              <w:rPr>
                <w:rFonts w:hint="eastAsia"/>
                <w:sz w:val="21"/>
                <w:szCs w:val="21"/>
              </w:rPr>
              <w:t>汉江南区的</w:t>
            </w:r>
            <w:r w:rsidRPr="00015FCA">
              <w:rPr>
                <w:sz w:val="21"/>
                <w:szCs w:val="21"/>
              </w:rPr>
              <w:t>11-gu</w:t>
            </w:r>
            <w:r w:rsidRPr="00015FCA">
              <w:rPr>
                <w:rFonts w:hint="eastAsia"/>
                <w:sz w:val="21"/>
                <w:szCs w:val="21"/>
              </w:rPr>
              <w:t xml:space="preserve"> </w:t>
            </w:r>
          </w:p>
        </w:tc>
        <w:tc>
          <w:tcPr>
            <w:tcW w:w="1720" w:type="dxa"/>
            <w:tcBorders>
              <w:top w:val="nil"/>
              <w:bottom w:val="nil"/>
            </w:tcBorders>
            <w:shd w:val="clear" w:color="auto" w:fill="auto"/>
          </w:tcPr>
          <w:p w:rsidR="00000409" w:rsidRPr="00015FCA" w:rsidRDefault="00000409" w:rsidP="009D2991">
            <w:pPr>
              <w:rPr>
                <w:sz w:val="21"/>
                <w:szCs w:val="21"/>
              </w:rPr>
            </w:pPr>
            <w:r w:rsidRPr="00015FCA">
              <w:rPr>
                <w:sz w:val="21"/>
                <w:szCs w:val="21"/>
              </w:rPr>
              <w:t>6.1%</w:t>
            </w:r>
          </w:p>
        </w:tc>
        <w:tc>
          <w:tcPr>
            <w:tcW w:w="1720" w:type="dxa"/>
            <w:tcBorders>
              <w:top w:val="nil"/>
              <w:bottom w:val="nil"/>
            </w:tcBorders>
            <w:shd w:val="clear" w:color="auto" w:fill="auto"/>
          </w:tcPr>
          <w:p w:rsidR="00000409" w:rsidRPr="00015FCA" w:rsidRDefault="00000409" w:rsidP="009D2991">
            <w:pPr>
              <w:tabs>
                <w:tab w:val="right" w:pos="1025"/>
              </w:tabs>
              <w:rPr>
                <w:sz w:val="21"/>
                <w:szCs w:val="21"/>
              </w:rPr>
            </w:pPr>
            <w:r w:rsidRPr="00015FCA">
              <w:rPr>
                <w:rFonts w:ascii="MS Mincho" w:eastAsia="MS Mincho" w:hAnsi="MS Mincho" w:cs="MS Mincho"/>
                <w:sz w:val="21"/>
                <w:szCs w:val="21"/>
              </w:rPr>
              <w:tab/>
              <w:t>□</w:t>
            </w:r>
            <w:r w:rsidRPr="00015FCA">
              <w:rPr>
                <w:sz w:val="21"/>
                <w:szCs w:val="21"/>
              </w:rPr>
              <w:t>0.5</w:t>
            </w:r>
          </w:p>
        </w:tc>
        <w:tc>
          <w:tcPr>
            <w:tcW w:w="2005" w:type="dxa"/>
            <w:tcBorders>
              <w:top w:val="nil"/>
              <w:bottom w:val="nil"/>
            </w:tcBorders>
            <w:shd w:val="clear" w:color="auto" w:fill="auto"/>
          </w:tcPr>
          <w:p w:rsidR="00000409" w:rsidRPr="00015FCA" w:rsidRDefault="00000409" w:rsidP="009D2991">
            <w:pPr>
              <w:rPr>
                <w:sz w:val="21"/>
                <w:szCs w:val="21"/>
              </w:rPr>
            </w:pPr>
            <w:r w:rsidRPr="00015FCA">
              <w:rPr>
                <w:sz w:val="21"/>
                <w:szCs w:val="21"/>
              </w:rPr>
              <w:t>6.6</w:t>
            </w:r>
          </w:p>
        </w:tc>
        <w:tc>
          <w:tcPr>
            <w:tcW w:w="1035" w:type="dxa"/>
            <w:tcBorders>
              <w:top w:val="nil"/>
              <w:bottom w:val="nil"/>
            </w:tcBorders>
            <w:shd w:val="clear" w:color="auto" w:fill="auto"/>
          </w:tcPr>
          <w:p w:rsidR="00000409" w:rsidRPr="00015FCA" w:rsidRDefault="00000409" w:rsidP="009D2991">
            <w:pPr>
              <w:rPr>
                <w:sz w:val="21"/>
                <w:szCs w:val="21"/>
              </w:rPr>
            </w:pPr>
            <w:r w:rsidRPr="00015FCA">
              <w:rPr>
                <w:sz w:val="21"/>
                <w:szCs w:val="21"/>
              </w:rPr>
              <w:t>0.9</w:t>
            </w:r>
          </w:p>
        </w:tc>
        <w:tc>
          <w:tcPr>
            <w:tcW w:w="1080" w:type="dxa"/>
            <w:tcBorders>
              <w:top w:val="nil"/>
              <w:bottom w:val="nil"/>
            </w:tcBorders>
            <w:shd w:val="clear" w:color="auto" w:fill="auto"/>
          </w:tcPr>
          <w:p w:rsidR="00000409" w:rsidRPr="00015FCA" w:rsidRDefault="00000409" w:rsidP="009D2991">
            <w:pPr>
              <w:rPr>
                <w:sz w:val="21"/>
                <w:szCs w:val="21"/>
              </w:rPr>
            </w:pPr>
            <w:r w:rsidRPr="00015FCA">
              <w:rPr>
                <w:sz w:val="21"/>
                <w:szCs w:val="21"/>
              </w:rPr>
              <w:t>0.3</w:t>
            </w:r>
          </w:p>
        </w:tc>
      </w:tr>
      <w:tr w:rsidR="00000409" w:rsidRPr="009D2991">
        <w:tc>
          <w:tcPr>
            <w:tcW w:w="1815" w:type="dxa"/>
            <w:tcBorders>
              <w:top w:val="nil"/>
            </w:tcBorders>
            <w:shd w:val="clear" w:color="auto" w:fill="auto"/>
          </w:tcPr>
          <w:p w:rsidR="00000409" w:rsidRPr="00015FCA" w:rsidRDefault="00000409" w:rsidP="009D2991">
            <w:pPr>
              <w:rPr>
                <w:rFonts w:hint="eastAsia"/>
                <w:sz w:val="21"/>
                <w:szCs w:val="21"/>
              </w:rPr>
            </w:pPr>
            <w:r w:rsidRPr="00015FCA">
              <w:rPr>
                <w:rFonts w:hint="eastAsia"/>
                <w:sz w:val="21"/>
                <w:szCs w:val="21"/>
              </w:rPr>
              <w:t>汉江北区的</w:t>
            </w:r>
            <w:r w:rsidRPr="00015FCA">
              <w:rPr>
                <w:sz w:val="21"/>
                <w:szCs w:val="21"/>
              </w:rPr>
              <w:t xml:space="preserve">14-gu </w:t>
            </w:r>
          </w:p>
        </w:tc>
        <w:tc>
          <w:tcPr>
            <w:tcW w:w="1720" w:type="dxa"/>
            <w:tcBorders>
              <w:top w:val="nil"/>
            </w:tcBorders>
            <w:shd w:val="clear" w:color="auto" w:fill="auto"/>
          </w:tcPr>
          <w:p w:rsidR="00000409" w:rsidRPr="00015FCA" w:rsidRDefault="00000409" w:rsidP="009D2991">
            <w:pPr>
              <w:rPr>
                <w:sz w:val="21"/>
                <w:szCs w:val="21"/>
              </w:rPr>
            </w:pPr>
            <w:r w:rsidRPr="00015FCA">
              <w:rPr>
                <w:bCs/>
                <w:sz w:val="21"/>
                <w:szCs w:val="21"/>
              </w:rPr>
              <w:t>2.8%</w:t>
            </w:r>
          </w:p>
        </w:tc>
        <w:tc>
          <w:tcPr>
            <w:tcW w:w="1720" w:type="dxa"/>
            <w:tcBorders>
              <w:top w:val="nil"/>
            </w:tcBorders>
            <w:shd w:val="clear" w:color="auto" w:fill="auto"/>
          </w:tcPr>
          <w:p w:rsidR="00000409" w:rsidRPr="00015FCA" w:rsidRDefault="00000409" w:rsidP="009D2991">
            <w:pPr>
              <w:tabs>
                <w:tab w:val="right" w:pos="1025"/>
              </w:tabs>
              <w:rPr>
                <w:sz w:val="21"/>
                <w:szCs w:val="21"/>
              </w:rPr>
            </w:pPr>
            <w:r w:rsidRPr="00015FCA">
              <w:rPr>
                <w:sz w:val="21"/>
                <w:szCs w:val="21"/>
              </w:rPr>
              <w:tab/>
              <w:t>0.3</w:t>
            </w:r>
          </w:p>
        </w:tc>
        <w:tc>
          <w:tcPr>
            <w:tcW w:w="2005" w:type="dxa"/>
            <w:tcBorders>
              <w:top w:val="nil"/>
            </w:tcBorders>
            <w:shd w:val="clear" w:color="auto" w:fill="auto"/>
          </w:tcPr>
          <w:p w:rsidR="00000409" w:rsidRPr="00015FCA" w:rsidRDefault="00000409" w:rsidP="009D2991">
            <w:pPr>
              <w:rPr>
                <w:sz w:val="21"/>
                <w:szCs w:val="21"/>
              </w:rPr>
            </w:pPr>
            <w:r w:rsidRPr="00015FCA">
              <w:rPr>
                <w:sz w:val="21"/>
                <w:szCs w:val="21"/>
              </w:rPr>
              <w:t>2.6</w:t>
            </w:r>
          </w:p>
        </w:tc>
        <w:tc>
          <w:tcPr>
            <w:tcW w:w="1035" w:type="dxa"/>
            <w:tcBorders>
              <w:top w:val="nil"/>
            </w:tcBorders>
            <w:shd w:val="clear" w:color="auto" w:fill="auto"/>
          </w:tcPr>
          <w:p w:rsidR="00000409" w:rsidRPr="00015FCA" w:rsidRDefault="00000409" w:rsidP="009D2991">
            <w:pPr>
              <w:rPr>
                <w:sz w:val="21"/>
                <w:szCs w:val="21"/>
              </w:rPr>
            </w:pPr>
            <w:r w:rsidRPr="00015FCA">
              <w:rPr>
                <w:sz w:val="21"/>
                <w:szCs w:val="21"/>
              </w:rPr>
              <w:t>0.6</w:t>
            </w:r>
          </w:p>
        </w:tc>
        <w:tc>
          <w:tcPr>
            <w:tcW w:w="1080" w:type="dxa"/>
            <w:tcBorders>
              <w:top w:val="nil"/>
            </w:tcBorders>
            <w:shd w:val="clear" w:color="auto" w:fill="auto"/>
          </w:tcPr>
          <w:p w:rsidR="00000409" w:rsidRPr="00015FCA" w:rsidRDefault="00000409" w:rsidP="009D2991">
            <w:pPr>
              <w:rPr>
                <w:sz w:val="21"/>
                <w:szCs w:val="21"/>
              </w:rPr>
            </w:pPr>
            <w:r w:rsidRPr="00015FCA">
              <w:rPr>
                <w:sz w:val="21"/>
                <w:szCs w:val="21"/>
              </w:rPr>
              <w:t>0.3</w:t>
            </w:r>
          </w:p>
        </w:tc>
      </w:tr>
    </w:tbl>
    <w:p w:rsidR="00000409" w:rsidRPr="009D2991" w:rsidRDefault="00000409" w:rsidP="009D2991">
      <w:pPr>
        <w:pStyle w:val="Heading2"/>
        <w:spacing w:before="240" w:line="336" w:lineRule="auto"/>
        <w:jc w:val="both"/>
        <w:rPr>
          <w:snapToGrid w:val="0"/>
          <w:szCs w:val="24"/>
        </w:rPr>
      </w:pPr>
    </w:p>
    <w:p w:rsidR="00000409" w:rsidRPr="00015FCA" w:rsidRDefault="00000409" w:rsidP="00015FCA">
      <w:pPr>
        <w:pStyle w:val="Heading3"/>
        <w:spacing w:after="120"/>
      </w:pPr>
      <w:r w:rsidRPr="009D2991">
        <w:rPr>
          <w:snapToGrid w:val="0"/>
          <w:szCs w:val="24"/>
        </w:rPr>
        <w:br w:type="page"/>
      </w:r>
      <w:r w:rsidRPr="00015FCA">
        <w:rPr>
          <w:rFonts w:hint="eastAsia"/>
        </w:rPr>
        <w:t>表</w:t>
      </w:r>
      <w:r w:rsidRPr="00015FCA">
        <w:t xml:space="preserve"> 51</w:t>
      </w:r>
    </w:p>
    <w:p w:rsidR="00000409" w:rsidRPr="00015FCA" w:rsidRDefault="00000409" w:rsidP="00015FCA">
      <w:pPr>
        <w:pStyle w:val="Heading3"/>
        <w:spacing w:after="120"/>
      </w:pPr>
      <w:r w:rsidRPr="00015FCA">
        <w:rPr>
          <w:rFonts w:hint="eastAsia"/>
        </w:rPr>
        <w:t>每年的住房价格和房屋供应变化比例</w:t>
      </w:r>
    </w:p>
    <w:p w:rsidR="00000409" w:rsidRPr="009D2991" w:rsidRDefault="00000409" w:rsidP="00015FCA">
      <w:pPr>
        <w:jc w:val="right"/>
        <w:rPr>
          <w:szCs w:val="24"/>
        </w:rPr>
      </w:pPr>
      <w:r w:rsidRPr="009D2991">
        <w:rPr>
          <w:rFonts w:hint="eastAsia"/>
          <w:szCs w:val="24"/>
        </w:rPr>
        <w:t>（单位：</w:t>
      </w:r>
      <w:r w:rsidRPr="009D2991">
        <w:rPr>
          <w:rFonts w:hint="eastAsia"/>
          <w:szCs w:val="24"/>
        </w:rPr>
        <w:t>%</w:t>
      </w:r>
      <w:r w:rsidRPr="009D2991">
        <w:rPr>
          <w:rFonts w:hint="eastAsia"/>
          <w:szCs w:val="24"/>
        </w:rPr>
        <w:t>、</w:t>
      </w:r>
      <w:r w:rsidRPr="009D2991">
        <w:rPr>
          <w:rFonts w:hint="eastAsia"/>
          <w:szCs w:val="24"/>
        </w:rPr>
        <w:t>1 000</w:t>
      </w:r>
      <w:r w:rsidRPr="009D2991">
        <w:rPr>
          <w:rFonts w:hint="eastAsia"/>
          <w:szCs w:val="24"/>
        </w:rPr>
        <w:t>套）</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816"/>
        <w:gridCol w:w="1081"/>
        <w:gridCol w:w="961"/>
        <w:gridCol w:w="961"/>
        <w:gridCol w:w="961"/>
        <w:gridCol w:w="841"/>
        <w:gridCol w:w="841"/>
        <w:gridCol w:w="841"/>
        <w:gridCol w:w="1081"/>
      </w:tblGrid>
      <w:tr w:rsidR="00000409" w:rsidRPr="009D2991">
        <w:tc>
          <w:tcPr>
            <w:tcW w:w="968" w:type="pct"/>
            <w:tcBorders>
              <w:top w:val="single" w:sz="6" w:space="0" w:color="000000"/>
              <w:left w:val="single" w:sz="6" w:space="0" w:color="000000"/>
              <w:bottom w:val="single" w:sz="6" w:space="0" w:color="000000"/>
              <w:right w:val="single" w:sz="6" w:space="0" w:color="000000"/>
            </w:tcBorders>
            <w:shd w:val="clear" w:color="auto" w:fill="auto"/>
          </w:tcPr>
          <w:p w:rsidR="00000409" w:rsidRPr="00015FCA" w:rsidRDefault="00000409" w:rsidP="009D2991">
            <w:pPr>
              <w:rPr>
                <w:sz w:val="21"/>
                <w:szCs w:val="21"/>
              </w:rPr>
            </w:pPr>
            <w:bookmarkStart w:id="46" w:name="#5627620f"/>
            <w:bookmarkEnd w:id="46"/>
            <w:r w:rsidRPr="00015FCA">
              <w:rPr>
                <w:rFonts w:hint="eastAsia"/>
                <w:sz w:val="21"/>
                <w:szCs w:val="21"/>
              </w:rPr>
              <w:t>类别</w:t>
            </w:r>
            <w:r w:rsidRPr="00015FCA">
              <w:rPr>
                <w:rFonts w:hint="eastAsia"/>
                <w:sz w:val="21"/>
                <w:szCs w:val="21"/>
              </w:rPr>
              <w:t>/</w:t>
            </w:r>
            <w:r w:rsidRPr="00015FCA">
              <w:rPr>
                <w:rFonts w:hint="eastAsia"/>
                <w:sz w:val="21"/>
                <w:szCs w:val="21"/>
              </w:rPr>
              <w:t>年</w:t>
            </w:r>
          </w:p>
        </w:tc>
        <w:tc>
          <w:tcPr>
            <w:tcW w:w="576" w:type="pct"/>
            <w:tcBorders>
              <w:top w:val="single" w:sz="6" w:space="0" w:color="000000"/>
              <w:left w:val="single" w:sz="6" w:space="0" w:color="000000"/>
              <w:bottom w:val="single" w:sz="6" w:space="0" w:color="000000"/>
              <w:right w:val="single" w:sz="6" w:space="0" w:color="000000"/>
            </w:tcBorders>
            <w:shd w:val="clear" w:color="auto" w:fill="auto"/>
          </w:tcPr>
          <w:p w:rsidR="00000409" w:rsidRPr="00015FCA" w:rsidRDefault="00000409" w:rsidP="009D2991">
            <w:pPr>
              <w:rPr>
                <w:rFonts w:hint="eastAsia"/>
                <w:sz w:val="21"/>
                <w:szCs w:val="21"/>
              </w:rPr>
            </w:pPr>
            <w:r w:rsidRPr="00015FCA">
              <w:rPr>
                <w:sz w:val="21"/>
                <w:szCs w:val="21"/>
              </w:rPr>
              <w:t>1998</w:t>
            </w:r>
            <w:r w:rsidRPr="00015FCA">
              <w:rPr>
                <w:rFonts w:hint="eastAsia"/>
                <w:sz w:val="21"/>
                <w:szCs w:val="21"/>
              </w:rPr>
              <w:t>年</w:t>
            </w:r>
          </w:p>
        </w:tc>
        <w:tc>
          <w:tcPr>
            <w:tcW w:w="512" w:type="pct"/>
            <w:tcBorders>
              <w:top w:val="single" w:sz="6" w:space="0" w:color="000000"/>
              <w:left w:val="single" w:sz="6" w:space="0" w:color="000000"/>
              <w:bottom w:val="single" w:sz="6" w:space="0" w:color="000000"/>
              <w:right w:val="single" w:sz="6" w:space="0" w:color="000000"/>
            </w:tcBorders>
            <w:shd w:val="clear" w:color="auto" w:fill="auto"/>
          </w:tcPr>
          <w:p w:rsidR="00000409" w:rsidRPr="00015FCA" w:rsidRDefault="00000409" w:rsidP="009D2991">
            <w:pPr>
              <w:rPr>
                <w:rFonts w:hint="eastAsia"/>
                <w:sz w:val="21"/>
                <w:szCs w:val="21"/>
              </w:rPr>
            </w:pPr>
            <w:r w:rsidRPr="00015FCA">
              <w:rPr>
                <w:sz w:val="21"/>
                <w:szCs w:val="21"/>
              </w:rPr>
              <w:t>1999</w:t>
            </w:r>
            <w:r w:rsidRPr="00015FCA">
              <w:rPr>
                <w:rFonts w:hint="eastAsia"/>
                <w:sz w:val="21"/>
                <w:szCs w:val="21"/>
              </w:rPr>
              <w:t>年</w:t>
            </w:r>
          </w:p>
        </w:tc>
        <w:tc>
          <w:tcPr>
            <w:tcW w:w="512" w:type="pct"/>
            <w:tcBorders>
              <w:top w:val="single" w:sz="6" w:space="0" w:color="000000"/>
              <w:left w:val="single" w:sz="6" w:space="0" w:color="000000"/>
              <w:bottom w:val="single" w:sz="6" w:space="0" w:color="000000"/>
              <w:right w:val="single" w:sz="6" w:space="0" w:color="000000"/>
            </w:tcBorders>
            <w:shd w:val="clear" w:color="auto" w:fill="auto"/>
          </w:tcPr>
          <w:p w:rsidR="00000409" w:rsidRPr="00015FCA" w:rsidRDefault="00000409" w:rsidP="009D2991">
            <w:pPr>
              <w:rPr>
                <w:rFonts w:hint="eastAsia"/>
                <w:sz w:val="21"/>
                <w:szCs w:val="21"/>
              </w:rPr>
            </w:pPr>
            <w:r w:rsidRPr="00015FCA">
              <w:rPr>
                <w:sz w:val="21"/>
                <w:szCs w:val="21"/>
              </w:rPr>
              <w:t>2000</w:t>
            </w:r>
            <w:r w:rsidRPr="00015FCA">
              <w:rPr>
                <w:rFonts w:hint="eastAsia"/>
                <w:sz w:val="21"/>
                <w:szCs w:val="21"/>
              </w:rPr>
              <w:t>年</w:t>
            </w:r>
          </w:p>
        </w:tc>
        <w:tc>
          <w:tcPr>
            <w:tcW w:w="512" w:type="pct"/>
            <w:tcBorders>
              <w:top w:val="single" w:sz="6" w:space="0" w:color="000000"/>
              <w:left w:val="single" w:sz="6" w:space="0" w:color="000000"/>
              <w:bottom w:val="single" w:sz="6" w:space="0" w:color="000000"/>
              <w:right w:val="single" w:sz="6" w:space="0" w:color="000000"/>
            </w:tcBorders>
            <w:shd w:val="clear" w:color="auto" w:fill="auto"/>
          </w:tcPr>
          <w:p w:rsidR="00000409" w:rsidRPr="00015FCA" w:rsidRDefault="00000409" w:rsidP="009D2991">
            <w:pPr>
              <w:rPr>
                <w:rFonts w:hint="eastAsia"/>
                <w:sz w:val="21"/>
                <w:szCs w:val="21"/>
              </w:rPr>
            </w:pPr>
            <w:r w:rsidRPr="00015FCA">
              <w:rPr>
                <w:sz w:val="21"/>
                <w:szCs w:val="21"/>
              </w:rPr>
              <w:t>2001</w:t>
            </w:r>
            <w:r w:rsidRPr="00015FCA">
              <w:rPr>
                <w:rFonts w:hint="eastAsia"/>
                <w:sz w:val="21"/>
                <w:szCs w:val="21"/>
              </w:rPr>
              <w:t>年</w:t>
            </w:r>
          </w:p>
        </w:tc>
        <w:tc>
          <w:tcPr>
            <w:tcW w:w="448" w:type="pct"/>
            <w:tcBorders>
              <w:top w:val="single" w:sz="6" w:space="0" w:color="000000"/>
              <w:left w:val="single" w:sz="6" w:space="0" w:color="000000"/>
              <w:bottom w:val="single" w:sz="6" w:space="0" w:color="000000"/>
              <w:right w:val="single" w:sz="6" w:space="0" w:color="000000"/>
            </w:tcBorders>
            <w:shd w:val="clear" w:color="auto" w:fill="auto"/>
          </w:tcPr>
          <w:p w:rsidR="00000409" w:rsidRPr="00015FCA" w:rsidRDefault="00000409" w:rsidP="009D2991">
            <w:pPr>
              <w:rPr>
                <w:rFonts w:hint="eastAsia"/>
                <w:sz w:val="21"/>
                <w:szCs w:val="21"/>
              </w:rPr>
            </w:pPr>
            <w:r w:rsidRPr="00015FCA">
              <w:rPr>
                <w:sz w:val="21"/>
                <w:szCs w:val="21"/>
              </w:rPr>
              <w:t>2002</w:t>
            </w:r>
            <w:r w:rsidRPr="00015FCA">
              <w:rPr>
                <w:rFonts w:hint="eastAsia"/>
                <w:sz w:val="21"/>
                <w:szCs w:val="21"/>
              </w:rPr>
              <w:t>年</w:t>
            </w:r>
          </w:p>
        </w:tc>
        <w:tc>
          <w:tcPr>
            <w:tcW w:w="448" w:type="pct"/>
            <w:tcBorders>
              <w:top w:val="single" w:sz="6" w:space="0" w:color="000000"/>
              <w:left w:val="single" w:sz="6" w:space="0" w:color="000000"/>
              <w:bottom w:val="single" w:sz="6" w:space="0" w:color="000000"/>
              <w:right w:val="single" w:sz="6" w:space="0" w:color="000000"/>
            </w:tcBorders>
            <w:shd w:val="clear" w:color="auto" w:fill="auto"/>
          </w:tcPr>
          <w:p w:rsidR="00000409" w:rsidRPr="00015FCA" w:rsidRDefault="00000409" w:rsidP="009D2991">
            <w:pPr>
              <w:rPr>
                <w:rFonts w:hint="eastAsia"/>
                <w:sz w:val="21"/>
                <w:szCs w:val="21"/>
              </w:rPr>
            </w:pPr>
            <w:r w:rsidRPr="00015FCA">
              <w:rPr>
                <w:sz w:val="21"/>
                <w:szCs w:val="21"/>
              </w:rPr>
              <w:t>2003</w:t>
            </w:r>
            <w:r w:rsidRPr="00015FCA">
              <w:rPr>
                <w:rFonts w:hint="eastAsia"/>
                <w:sz w:val="21"/>
                <w:szCs w:val="21"/>
              </w:rPr>
              <w:t>年</w:t>
            </w:r>
          </w:p>
        </w:tc>
        <w:tc>
          <w:tcPr>
            <w:tcW w:w="448" w:type="pct"/>
            <w:tcBorders>
              <w:top w:val="single" w:sz="6" w:space="0" w:color="000000"/>
              <w:left w:val="single" w:sz="6" w:space="0" w:color="000000"/>
              <w:bottom w:val="single" w:sz="6" w:space="0" w:color="000000"/>
              <w:right w:val="single" w:sz="6" w:space="0" w:color="000000"/>
            </w:tcBorders>
            <w:shd w:val="clear" w:color="auto" w:fill="auto"/>
          </w:tcPr>
          <w:p w:rsidR="00000409" w:rsidRPr="00015FCA" w:rsidRDefault="00000409" w:rsidP="009D2991">
            <w:pPr>
              <w:rPr>
                <w:rFonts w:hint="eastAsia"/>
                <w:sz w:val="21"/>
                <w:szCs w:val="21"/>
              </w:rPr>
            </w:pPr>
            <w:r w:rsidRPr="00015FCA">
              <w:rPr>
                <w:sz w:val="21"/>
                <w:szCs w:val="21"/>
              </w:rPr>
              <w:t>2004</w:t>
            </w:r>
            <w:r w:rsidRPr="00015FCA">
              <w:rPr>
                <w:rFonts w:hint="eastAsia"/>
                <w:sz w:val="21"/>
                <w:szCs w:val="21"/>
              </w:rPr>
              <w:t>年</w:t>
            </w:r>
          </w:p>
        </w:tc>
        <w:tc>
          <w:tcPr>
            <w:tcW w:w="576" w:type="pct"/>
            <w:tcBorders>
              <w:top w:val="single" w:sz="6" w:space="0" w:color="000000"/>
              <w:left w:val="single" w:sz="6" w:space="0" w:color="000000"/>
              <w:bottom w:val="single" w:sz="6" w:space="0" w:color="000000"/>
              <w:right w:val="single" w:sz="6" w:space="0" w:color="000000"/>
            </w:tcBorders>
            <w:shd w:val="clear" w:color="auto" w:fill="auto"/>
          </w:tcPr>
          <w:p w:rsidR="00000409" w:rsidRPr="00015FCA" w:rsidRDefault="00000409" w:rsidP="009D2991">
            <w:pPr>
              <w:rPr>
                <w:rFonts w:hint="eastAsia"/>
                <w:sz w:val="21"/>
                <w:szCs w:val="21"/>
              </w:rPr>
            </w:pPr>
            <w:r w:rsidRPr="00015FCA">
              <w:rPr>
                <w:rFonts w:hint="eastAsia"/>
                <w:sz w:val="21"/>
                <w:szCs w:val="21"/>
              </w:rPr>
              <w:t>2005</w:t>
            </w:r>
            <w:r w:rsidRPr="00015FCA">
              <w:rPr>
                <w:rFonts w:hint="eastAsia"/>
                <w:sz w:val="21"/>
                <w:szCs w:val="21"/>
              </w:rPr>
              <w:t>年</w:t>
            </w:r>
            <w:r w:rsidRPr="00015FCA">
              <w:rPr>
                <w:rFonts w:hint="eastAsia"/>
                <w:sz w:val="21"/>
                <w:szCs w:val="21"/>
              </w:rPr>
              <w:t>6</w:t>
            </w:r>
            <w:r w:rsidRPr="00015FCA">
              <w:rPr>
                <w:rFonts w:hint="eastAsia"/>
                <w:sz w:val="21"/>
                <w:szCs w:val="21"/>
              </w:rPr>
              <w:t>月底</w:t>
            </w:r>
          </w:p>
        </w:tc>
      </w:tr>
      <w:tr w:rsidR="00000409" w:rsidRPr="009D2991">
        <w:tc>
          <w:tcPr>
            <w:tcW w:w="968" w:type="pct"/>
            <w:tcBorders>
              <w:top w:val="single" w:sz="6" w:space="0" w:color="000000"/>
              <w:bottom w:val="nil"/>
            </w:tcBorders>
            <w:shd w:val="clear" w:color="auto" w:fill="auto"/>
          </w:tcPr>
          <w:p w:rsidR="00000409" w:rsidRPr="00015FCA" w:rsidRDefault="00000409" w:rsidP="009D2991">
            <w:pPr>
              <w:rPr>
                <w:sz w:val="21"/>
                <w:szCs w:val="21"/>
              </w:rPr>
            </w:pPr>
            <w:r w:rsidRPr="00015FCA">
              <w:rPr>
                <w:rFonts w:hint="eastAsia"/>
                <w:sz w:val="21"/>
                <w:szCs w:val="21"/>
              </w:rPr>
              <w:t>销售价格</w:t>
            </w:r>
          </w:p>
        </w:tc>
        <w:tc>
          <w:tcPr>
            <w:tcW w:w="576" w:type="pct"/>
            <w:tcBorders>
              <w:top w:val="single" w:sz="6" w:space="0" w:color="000000"/>
              <w:bottom w:val="nil"/>
            </w:tcBorders>
            <w:shd w:val="clear" w:color="auto" w:fill="auto"/>
          </w:tcPr>
          <w:p w:rsidR="00000409" w:rsidRPr="00015FCA" w:rsidRDefault="00000409" w:rsidP="009D2991">
            <w:pPr>
              <w:rPr>
                <w:sz w:val="21"/>
                <w:szCs w:val="21"/>
              </w:rPr>
            </w:pPr>
            <w:r w:rsidRPr="00015FCA">
              <w:rPr>
                <w:sz w:val="21"/>
                <w:szCs w:val="21"/>
              </w:rPr>
              <w:t>-12.4%</w:t>
            </w:r>
          </w:p>
        </w:tc>
        <w:tc>
          <w:tcPr>
            <w:tcW w:w="512" w:type="pct"/>
            <w:tcBorders>
              <w:top w:val="single" w:sz="6" w:space="0" w:color="000000"/>
              <w:bottom w:val="nil"/>
            </w:tcBorders>
            <w:shd w:val="clear" w:color="auto" w:fill="auto"/>
          </w:tcPr>
          <w:p w:rsidR="00000409" w:rsidRPr="00015FCA" w:rsidRDefault="00000409" w:rsidP="009D2991">
            <w:pPr>
              <w:rPr>
                <w:sz w:val="21"/>
                <w:szCs w:val="21"/>
              </w:rPr>
            </w:pPr>
            <w:r w:rsidRPr="00015FCA">
              <w:rPr>
                <w:sz w:val="21"/>
                <w:szCs w:val="21"/>
              </w:rPr>
              <w:t>3.4</w:t>
            </w:r>
          </w:p>
        </w:tc>
        <w:tc>
          <w:tcPr>
            <w:tcW w:w="512" w:type="pct"/>
            <w:tcBorders>
              <w:top w:val="single" w:sz="6" w:space="0" w:color="000000"/>
              <w:bottom w:val="nil"/>
            </w:tcBorders>
            <w:shd w:val="clear" w:color="auto" w:fill="auto"/>
          </w:tcPr>
          <w:p w:rsidR="00000409" w:rsidRPr="00015FCA" w:rsidRDefault="00000409" w:rsidP="009D2991">
            <w:pPr>
              <w:rPr>
                <w:sz w:val="21"/>
                <w:szCs w:val="21"/>
              </w:rPr>
            </w:pPr>
            <w:r w:rsidRPr="00015FCA">
              <w:rPr>
                <w:sz w:val="21"/>
                <w:szCs w:val="21"/>
              </w:rPr>
              <w:t>0.4</w:t>
            </w:r>
          </w:p>
        </w:tc>
        <w:tc>
          <w:tcPr>
            <w:tcW w:w="512" w:type="pct"/>
            <w:tcBorders>
              <w:top w:val="single" w:sz="6" w:space="0" w:color="000000"/>
              <w:bottom w:val="nil"/>
            </w:tcBorders>
            <w:shd w:val="clear" w:color="auto" w:fill="auto"/>
          </w:tcPr>
          <w:p w:rsidR="00000409" w:rsidRPr="00015FCA" w:rsidRDefault="00000409" w:rsidP="009D2991">
            <w:pPr>
              <w:rPr>
                <w:sz w:val="21"/>
                <w:szCs w:val="21"/>
              </w:rPr>
            </w:pPr>
            <w:r w:rsidRPr="00015FCA">
              <w:rPr>
                <w:sz w:val="21"/>
                <w:szCs w:val="21"/>
              </w:rPr>
              <w:t>9.9</w:t>
            </w:r>
          </w:p>
        </w:tc>
        <w:tc>
          <w:tcPr>
            <w:tcW w:w="448" w:type="pct"/>
            <w:tcBorders>
              <w:top w:val="single" w:sz="6" w:space="0" w:color="000000"/>
              <w:bottom w:val="nil"/>
            </w:tcBorders>
            <w:shd w:val="clear" w:color="auto" w:fill="auto"/>
          </w:tcPr>
          <w:p w:rsidR="00000409" w:rsidRPr="00015FCA" w:rsidRDefault="00000409" w:rsidP="009D2991">
            <w:pPr>
              <w:rPr>
                <w:sz w:val="21"/>
                <w:szCs w:val="21"/>
              </w:rPr>
            </w:pPr>
            <w:r w:rsidRPr="00015FCA">
              <w:rPr>
                <w:sz w:val="21"/>
                <w:szCs w:val="21"/>
              </w:rPr>
              <w:t>16.4</w:t>
            </w:r>
          </w:p>
        </w:tc>
        <w:tc>
          <w:tcPr>
            <w:tcW w:w="448" w:type="pct"/>
            <w:tcBorders>
              <w:top w:val="single" w:sz="6" w:space="0" w:color="000000"/>
              <w:bottom w:val="nil"/>
            </w:tcBorders>
            <w:shd w:val="clear" w:color="auto" w:fill="auto"/>
          </w:tcPr>
          <w:p w:rsidR="00000409" w:rsidRPr="00015FCA" w:rsidRDefault="00000409" w:rsidP="009D2991">
            <w:pPr>
              <w:rPr>
                <w:sz w:val="21"/>
                <w:szCs w:val="21"/>
              </w:rPr>
            </w:pPr>
            <w:r w:rsidRPr="00015FCA">
              <w:rPr>
                <w:sz w:val="21"/>
                <w:szCs w:val="21"/>
              </w:rPr>
              <w:t>5.7</w:t>
            </w:r>
          </w:p>
        </w:tc>
        <w:tc>
          <w:tcPr>
            <w:tcW w:w="448" w:type="pct"/>
            <w:tcBorders>
              <w:top w:val="single" w:sz="6" w:space="0" w:color="000000"/>
              <w:bottom w:val="nil"/>
            </w:tcBorders>
            <w:shd w:val="clear" w:color="auto" w:fill="auto"/>
          </w:tcPr>
          <w:p w:rsidR="00000409" w:rsidRPr="00015FCA" w:rsidRDefault="00000409" w:rsidP="009D2991">
            <w:pPr>
              <w:rPr>
                <w:sz w:val="21"/>
                <w:szCs w:val="21"/>
              </w:rPr>
            </w:pPr>
            <w:r w:rsidRPr="00015FCA">
              <w:rPr>
                <w:sz w:val="21"/>
                <w:szCs w:val="21"/>
              </w:rPr>
              <w:t>-2.1</w:t>
            </w:r>
          </w:p>
        </w:tc>
        <w:tc>
          <w:tcPr>
            <w:tcW w:w="576" w:type="pct"/>
            <w:tcBorders>
              <w:top w:val="single" w:sz="6" w:space="0" w:color="000000"/>
              <w:bottom w:val="nil"/>
            </w:tcBorders>
            <w:shd w:val="clear" w:color="auto" w:fill="auto"/>
          </w:tcPr>
          <w:p w:rsidR="00000409" w:rsidRPr="00015FCA" w:rsidRDefault="00000409" w:rsidP="009D2991">
            <w:pPr>
              <w:rPr>
                <w:sz w:val="21"/>
                <w:szCs w:val="21"/>
              </w:rPr>
            </w:pPr>
            <w:r w:rsidRPr="00015FCA">
              <w:rPr>
                <w:sz w:val="21"/>
                <w:szCs w:val="21"/>
              </w:rPr>
              <w:t>2.4</w:t>
            </w:r>
          </w:p>
        </w:tc>
      </w:tr>
      <w:tr w:rsidR="00000409" w:rsidRPr="009D2991">
        <w:tc>
          <w:tcPr>
            <w:tcW w:w="968" w:type="pct"/>
            <w:tcBorders>
              <w:top w:val="nil"/>
              <w:bottom w:val="nil"/>
            </w:tcBorders>
            <w:shd w:val="clear" w:color="auto" w:fill="auto"/>
          </w:tcPr>
          <w:p w:rsidR="00000409" w:rsidRPr="00015FCA" w:rsidRDefault="00000409" w:rsidP="009D2991">
            <w:pPr>
              <w:rPr>
                <w:sz w:val="21"/>
                <w:szCs w:val="21"/>
              </w:rPr>
            </w:pPr>
            <w:r w:rsidRPr="00015FCA">
              <w:rPr>
                <w:i/>
                <w:iCs/>
                <w:sz w:val="21"/>
                <w:szCs w:val="21"/>
              </w:rPr>
              <w:t>Jeonsei</w:t>
            </w:r>
            <w:r w:rsidRPr="00015FCA">
              <w:rPr>
                <w:sz w:val="21"/>
                <w:szCs w:val="21"/>
              </w:rPr>
              <w:t xml:space="preserve"> </w:t>
            </w:r>
            <w:r w:rsidRPr="00015FCA">
              <w:rPr>
                <w:rFonts w:hint="eastAsia"/>
                <w:sz w:val="21"/>
                <w:szCs w:val="21"/>
              </w:rPr>
              <w:t>价格</w:t>
            </w:r>
          </w:p>
        </w:tc>
        <w:tc>
          <w:tcPr>
            <w:tcW w:w="576" w:type="pct"/>
            <w:tcBorders>
              <w:top w:val="nil"/>
              <w:bottom w:val="nil"/>
            </w:tcBorders>
            <w:shd w:val="clear" w:color="auto" w:fill="auto"/>
          </w:tcPr>
          <w:p w:rsidR="00000409" w:rsidRPr="00015FCA" w:rsidRDefault="00000409" w:rsidP="009D2991">
            <w:pPr>
              <w:rPr>
                <w:sz w:val="21"/>
                <w:szCs w:val="21"/>
              </w:rPr>
            </w:pPr>
            <w:r w:rsidRPr="00015FCA">
              <w:rPr>
                <w:sz w:val="21"/>
                <w:szCs w:val="21"/>
              </w:rPr>
              <w:t>-18.4%</w:t>
            </w:r>
          </w:p>
        </w:tc>
        <w:tc>
          <w:tcPr>
            <w:tcW w:w="512" w:type="pct"/>
            <w:tcBorders>
              <w:top w:val="nil"/>
              <w:bottom w:val="nil"/>
            </w:tcBorders>
            <w:shd w:val="clear" w:color="auto" w:fill="auto"/>
          </w:tcPr>
          <w:p w:rsidR="00000409" w:rsidRPr="00015FCA" w:rsidRDefault="00000409" w:rsidP="009D2991">
            <w:pPr>
              <w:rPr>
                <w:sz w:val="21"/>
                <w:szCs w:val="21"/>
              </w:rPr>
            </w:pPr>
            <w:r w:rsidRPr="00015FCA">
              <w:rPr>
                <w:sz w:val="21"/>
                <w:szCs w:val="21"/>
              </w:rPr>
              <w:t>16.8</w:t>
            </w:r>
          </w:p>
        </w:tc>
        <w:tc>
          <w:tcPr>
            <w:tcW w:w="512" w:type="pct"/>
            <w:tcBorders>
              <w:top w:val="nil"/>
              <w:bottom w:val="nil"/>
            </w:tcBorders>
            <w:shd w:val="clear" w:color="auto" w:fill="auto"/>
          </w:tcPr>
          <w:p w:rsidR="00000409" w:rsidRPr="00015FCA" w:rsidRDefault="00000409" w:rsidP="009D2991">
            <w:pPr>
              <w:rPr>
                <w:sz w:val="21"/>
                <w:szCs w:val="21"/>
              </w:rPr>
            </w:pPr>
            <w:r w:rsidRPr="00015FCA">
              <w:rPr>
                <w:sz w:val="21"/>
                <w:szCs w:val="21"/>
              </w:rPr>
              <w:t>11.1</w:t>
            </w:r>
          </w:p>
        </w:tc>
        <w:tc>
          <w:tcPr>
            <w:tcW w:w="512" w:type="pct"/>
            <w:tcBorders>
              <w:top w:val="nil"/>
              <w:bottom w:val="nil"/>
            </w:tcBorders>
            <w:shd w:val="clear" w:color="auto" w:fill="auto"/>
          </w:tcPr>
          <w:p w:rsidR="00000409" w:rsidRPr="00015FCA" w:rsidRDefault="00000409" w:rsidP="009D2991">
            <w:pPr>
              <w:rPr>
                <w:sz w:val="21"/>
                <w:szCs w:val="21"/>
              </w:rPr>
            </w:pPr>
            <w:r w:rsidRPr="00015FCA">
              <w:rPr>
                <w:sz w:val="21"/>
                <w:szCs w:val="21"/>
              </w:rPr>
              <w:t>16.4</w:t>
            </w:r>
          </w:p>
        </w:tc>
        <w:tc>
          <w:tcPr>
            <w:tcW w:w="448" w:type="pct"/>
            <w:tcBorders>
              <w:top w:val="nil"/>
              <w:bottom w:val="nil"/>
            </w:tcBorders>
            <w:shd w:val="clear" w:color="auto" w:fill="auto"/>
          </w:tcPr>
          <w:p w:rsidR="00000409" w:rsidRPr="00015FCA" w:rsidRDefault="00000409" w:rsidP="009D2991">
            <w:pPr>
              <w:rPr>
                <w:sz w:val="21"/>
                <w:szCs w:val="21"/>
              </w:rPr>
            </w:pPr>
            <w:r w:rsidRPr="00015FCA">
              <w:rPr>
                <w:sz w:val="21"/>
                <w:szCs w:val="21"/>
              </w:rPr>
              <w:t>10.1</w:t>
            </w:r>
          </w:p>
        </w:tc>
        <w:tc>
          <w:tcPr>
            <w:tcW w:w="448" w:type="pct"/>
            <w:tcBorders>
              <w:top w:val="nil"/>
              <w:bottom w:val="nil"/>
            </w:tcBorders>
            <w:shd w:val="clear" w:color="auto" w:fill="auto"/>
          </w:tcPr>
          <w:p w:rsidR="00000409" w:rsidRPr="00015FCA" w:rsidRDefault="00000409" w:rsidP="009D2991">
            <w:pPr>
              <w:rPr>
                <w:sz w:val="21"/>
                <w:szCs w:val="21"/>
              </w:rPr>
            </w:pPr>
            <w:r w:rsidRPr="00015FCA">
              <w:rPr>
                <w:sz w:val="21"/>
                <w:szCs w:val="21"/>
              </w:rPr>
              <w:t>-1.4</w:t>
            </w:r>
          </w:p>
        </w:tc>
        <w:tc>
          <w:tcPr>
            <w:tcW w:w="448" w:type="pct"/>
            <w:tcBorders>
              <w:top w:val="nil"/>
              <w:bottom w:val="nil"/>
            </w:tcBorders>
            <w:shd w:val="clear" w:color="auto" w:fill="auto"/>
          </w:tcPr>
          <w:p w:rsidR="00000409" w:rsidRPr="00015FCA" w:rsidRDefault="00000409" w:rsidP="009D2991">
            <w:pPr>
              <w:rPr>
                <w:sz w:val="21"/>
                <w:szCs w:val="21"/>
              </w:rPr>
            </w:pPr>
            <w:r w:rsidRPr="00015FCA">
              <w:rPr>
                <w:sz w:val="21"/>
                <w:szCs w:val="21"/>
              </w:rPr>
              <w:t>-5.0</w:t>
            </w:r>
          </w:p>
        </w:tc>
        <w:tc>
          <w:tcPr>
            <w:tcW w:w="576" w:type="pct"/>
            <w:tcBorders>
              <w:top w:val="nil"/>
              <w:bottom w:val="nil"/>
            </w:tcBorders>
            <w:shd w:val="clear" w:color="auto" w:fill="auto"/>
          </w:tcPr>
          <w:p w:rsidR="00000409" w:rsidRPr="00015FCA" w:rsidRDefault="00000409" w:rsidP="009D2991">
            <w:pPr>
              <w:rPr>
                <w:sz w:val="21"/>
                <w:szCs w:val="21"/>
              </w:rPr>
            </w:pPr>
            <w:r w:rsidRPr="00015FCA">
              <w:rPr>
                <w:sz w:val="21"/>
                <w:szCs w:val="21"/>
              </w:rPr>
              <w:t>0.8</w:t>
            </w:r>
          </w:p>
        </w:tc>
      </w:tr>
      <w:tr w:rsidR="00000409" w:rsidRPr="009D2991">
        <w:tc>
          <w:tcPr>
            <w:tcW w:w="968" w:type="pct"/>
            <w:tcBorders>
              <w:top w:val="nil"/>
            </w:tcBorders>
            <w:shd w:val="clear" w:color="auto" w:fill="auto"/>
          </w:tcPr>
          <w:p w:rsidR="00000409" w:rsidRPr="00015FCA" w:rsidRDefault="00000409" w:rsidP="009D2991">
            <w:pPr>
              <w:rPr>
                <w:sz w:val="21"/>
                <w:szCs w:val="21"/>
              </w:rPr>
            </w:pPr>
            <w:r w:rsidRPr="00015FCA">
              <w:rPr>
                <w:rFonts w:hint="eastAsia"/>
                <w:sz w:val="21"/>
                <w:szCs w:val="21"/>
              </w:rPr>
              <w:t>住房建设</w:t>
            </w:r>
          </w:p>
        </w:tc>
        <w:tc>
          <w:tcPr>
            <w:tcW w:w="576" w:type="pct"/>
            <w:tcBorders>
              <w:top w:val="nil"/>
            </w:tcBorders>
            <w:shd w:val="clear" w:color="auto" w:fill="auto"/>
          </w:tcPr>
          <w:p w:rsidR="00000409" w:rsidRPr="00015FCA" w:rsidRDefault="00000409" w:rsidP="009D2991">
            <w:pPr>
              <w:rPr>
                <w:sz w:val="21"/>
                <w:szCs w:val="21"/>
              </w:rPr>
            </w:pPr>
            <w:r w:rsidRPr="00015FCA">
              <w:rPr>
                <w:sz w:val="21"/>
                <w:szCs w:val="21"/>
              </w:rPr>
              <w:t xml:space="preserve">306 </w:t>
            </w:r>
            <w:r w:rsidRPr="00015FCA">
              <w:rPr>
                <w:rFonts w:hint="eastAsia"/>
                <w:sz w:val="21"/>
                <w:szCs w:val="21"/>
              </w:rPr>
              <w:t>套</w:t>
            </w:r>
          </w:p>
        </w:tc>
        <w:tc>
          <w:tcPr>
            <w:tcW w:w="512" w:type="pct"/>
            <w:tcBorders>
              <w:top w:val="nil"/>
            </w:tcBorders>
            <w:shd w:val="clear" w:color="auto" w:fill="auto"/>
          </w:tcPr>
          <w:p w:rsidR="00000409" w:rsidRPr="00015FCA" w:rsidRDefault="00000409" w:rsidP="009D2991">
            <w:pPr>
              <w:rPr>
                <w:sz w:val="21"/>
                <w:szCs w:val="21"/>
              </w:rPr>
            </w:pPr>
            <w:r w:rsidRPr="00015FCA">
              <w:rPr>
                <w:sz w:val="21"/>
                <w:szCs w:val="21"/>
              </w:rPr>
              <w:t>405</w:t>
            </w:r>
          </w:p>
        </w:tc>
        <w:tc>
          <w:tcPr>
            <w:tcW w:w="512" w:type="pct"/>
            <w:tcBorders>
              <w:top w:val="nil"/>
            </w:tcBorders>
            <w:shd w:val="clear" w:color="auto" w:fill="auto"/>
          </w:tcPr>
          <w:p w:rsidR="00000409" w:rsidRPr="00015FCA" w:rsidRDefault="00000409" w:rsidP="009D2991">
            <w:pPr>
              <w:rPr>
                <w:sz w:val="21"/>
                <w:szCs w:val="21"/>
              </w:rPr>
            </w:pPr>
            <w:r w:rsidRPr="00015FCA">
              <w:rPr>
                <w:rFonts w:hint="eastAsia"/>
                <w:sz w:val="21"/>
                <w:szCs w:val="21"/>
              </w:rPr>
              <w:t>暂缺</w:t>
            </w:r>
          </w:p>
        </w:tc>
        <w:tc>
          <w:tcPr>
            <w:tcW w:w="512" w:type="pct"/>
            <w:tcBorders>
              <w:top w:val="nil"/>
            </w:tcBorders>
            <w:shd w:val="clear" w:color="auto" w:fill="auto"/>
          </w:tcPr>
          <w:p w:rsidR="00000409" w:rsidRPr="00015FCA" w:rsidRDefault="00000409" w:rsidP="009D2991">
            <w:pPr>
              <w:rPr>
                <w:sz w:val="21"/>
                <w:szCs w:val="21"/>
              </w:rPr>
            </w:pPr>
            <w:r w:rsidRPr="00015FCA">
              <w:rPr>
                <w:sz w:val="21"/>
                <w:szCs w:val="21"/>
              </w:rPr>
              <w:t>530</w:t>
            </w:r>
          </w:p>
        </w:tc>
        <w:tc>
          <w:tcPr>
            <w:tcW w:w="448" w:type="pct"/>
            <w:tcBorders>
              <w:top w:val="nil"/>
            </w:tcBorders>
            <w:shd w:val="clear" w:color="auto" w:fill="auto"/>
          </w:tcPr>
          <w:p w:rsidR="00000409" w:rsidRPr="00015FCA" w:rsidRDefault="00000409" w:rsidP="009D2991">
            <w:pPr>
              <w:rPr>
                <w:sz w:val="21"/>
                <w:szCs w:val="21"/>
              </w:rPr>
            </w:pPr>
            <w:r w:rsidRPr="00015FCA">
              <w:rPr>
                <w:sz w:val="21"/>
                <w:szCs w:val="21"/>
              </w:rPr>
              <w:t>667</w:t>
            </w:r>
          </w:p>
        </w:tc>
        <w:tc>
          <w:tcPr>
            <w:tcW w:w="448" w:type="pct"/>
            <w:tcBorders>
              <w:top w:val="nil"/>
            </w:tcBorders>
            <w:shd w:val="clear" w:color="auto" w:fill="auto"/>
          </w:tcPr>
          <w:p w:rsidR="00000409" w:rsidRPr="00015FCA" w:rsidRDefault="00000409" w:rsidP="009D2991">
            <w:pPr>
              <w:rPr>
                <w:sz w:val="21"/>
                <w:szCs w:val="21"/>
              </w:rPr>
            </w:pPr>
            <w:r w:rsidRPr="00015FCA">
              <w:rPr>
                <w:sz w:val="21"/>
                <w:szCs w:val="21"/>
              </w:rPr>
              <w:t>585</w:t>
            </w:r>
          </w:p>
        </w:tc>
        <w:tc>
          <w:tcPr>
            <w:tcW w:w="448" w:type="pct"/>
            <w:tcBorders>
              <w:top w:val="nil"/>
            </w:tcBorders>
            <w:shd w:val="clear" w:color="auto" w:fill="auto"/>
          </w:tcPr>
          <w:p w:rsidR="00000409" w:rsidRPr="00015FCA" w:rsidRDefault="00000409" w:rsidP="009D2991">
            <w:pPr>
              <w:rPr>
                <w:sz w:val="21"/>
                <w:szCs w:val="21"/>
              </w:rPr>
            </w:pPr>
            <w:r w:rsidRPr="00015FCA">
              <w:rPr>
                <w:sz w:val="21"/>
                <w:szCs w:val="21"/>
              </w:rPr>
              <w:t>464</w:t>
            </w:r>
          </w:p>
        </w:tc>
        <w:tc>
          <w:tcPr>
            <w:tcW w:w="576" w:type="pct"/>
            <w:tcBorders>
              <w:top w:val="nil"/>
            </w:tcBorders>
            <w:shd w:val="clear" w:color="auto" w:fill="auto"/>
          </w:tcPr>
          <w:p w:rsidR="00000409" w:rsidRPr="00015FCA" w:rsidRDefault="00000409" w:rsidP="009D2991">
            <w:pPr>
              <w:rPr>
                <w:sz w:val="21"/>
                <w:szCs w:val="21"/>
              </w:rPr>
            </w:pPr>
            <w:r w:rsidRPr="00015FCA">
              <w:rPr>
                <w:sz w:val="21"/>
                <w:szCs w:val="21"/>
              </w:rPr>
              <w:t>192</w:t>
            </w:r>
          </w:p>
        </w:tc>
      </w:tr>
    </w:tbl>
    <w:p w:rsidR="00000409" w:rsidRPr="00015FCA" w:rsidRDefault="00000409" w:rsidP="00015FCA">
      <w:pPr>
        <w:pStyle w:val="Heading2"/>
        <w:spacing w:before="320"/>
        <w:jc w:val="both"/>
      </w:pPr>
      <w:r w:rsidRPr="00015FCA">
        <w:rPr>
          <w:rFonts w:hint="eastAsia"/>
        </w:rPr>
        <w:t>实现居住的主要政策</w:t>
      </w:r>
    </w:p>
    <w:p w:rsidR="00000409" w:rsidRPr="009D2991" w:rsidRDefault="00000409" w:rsidP="00015FCA">
      <w:pPr>
        <w:pStyle w:val="Heading3"/>
        <w:jc w:val="both"/>
        <w:rPr>
          <w:snapToGrid w:val="0"/>
          <w:szCs w:val="24"/>
        </w:rPr>
      </w:pPr>
      <w:r w:rsidRPr="009D2991">
        <w:rPr>
          <w:snapToGrid w:val="0"/>
          <w:szCs w:val="24"/>
        </w:rPr>
        <w:t>(1)</w:t>
      </w:r>
      <w:r w:rsidRPr="009D2991">
        <w:rPr>
          <w:snapToGrid w:val="0"/>
          <w:szCs w:val="24"/>
        </w:rPr>
        <w:tab/>
      </w:r>
      <w:r w:rsidRPr="009D2991">
        <w:rPr>
          <w:rFonts w:hint="eastAsia"/>
          <w:snapToGrid w:val="0"/>
          <w:szCs w:val="24"/>
        </w:rPr>
        <w:t>住房法律和制度检查</w:t>
      </w:r>
    </w:p>
    <w:p w:rsidR="00000409" w:rsidRPr="009D2991" w:rsidRDefault="00000409" w:rsidP="00015FCA">
      <w:pPr>
        <w:spacing w:after="320"/>
        <w:rPr>
          <w:szCs w:val="24"/>
        </w:rPr>
      </w:pPr>
      <w:r w:rsidRPr="009D2991">
        <w:rPr>
          <w:bCs/>
          <w:szCs w:val="24"/>
        </w:rPr>
        <w:t>293.</w:t>
      </w:r>
      <w:r w:rsidRPr="009D2991">
        <w:rPr>
          <w:bCs/>
          <w:szCs w:val="24"/>
        </w:rPr>
        <w:tab/>
      </w:r>
      <w:r w:rsidRPr="009D2991">
        <w:rPr>
          <w:rFonts w:hint="eastAsia"/>
          <w:bCs/>
          <w:szCs w:val="24"/>
        </w:rPr>
        <w:t>随着</w:t>
      </w:r>
      <w:r w:rsidRPr="009D2991">
        <w:rPr>
          <w:rFonts w:hint="eastAsia"/>
          <w:bCs/>
          <w:szCs w:val="24"/>
        </w:rPr>
        <w:t>2000</w:t>
      </w:r>
      <w:r w:rsidRPr="009D2991">
        <w:rPr>
          <w:rFonts w:hint="eastAsia"/>
          <w:bCs/>
          <w:szCs w:val="24"/>
        </w:rPr>
        <w:t>年住房供应率超过</w:t>
      </w:r>
      <w:r w:rsidRPr="009D2991">
        <w:rPr>
          <w:rFonts w:hint="eastAsia"/>
          <w:bCs/>
          <w:szCs w:val="24"/>
        </w:rPr>
        <w:t>100%</w:t>
      </w:r>
      <w:r w:rsidRPr="009D2991">
        <w:rPr>
          <w:rFonts w:hint="eastAsia"/>
          <w:bCs/>
          <w:szCs w:val="24"/>
        </w:rPr>
        <w:t>，从数量上看短缺问题已经得到解决。但是完善低收入阶层的居住质量的新问题也随之出现，韩国政府随后在</w:t>
      </w:r>
      <w:r w:rsidRPr="009D2991">
        <w:rPr>
          <w:rFonts w:hint="eastAsia"/>
          <w:bCs/>
          <w:szCs w:val="24"/>
        </w:rPr>
        <w:t>2003</w:t>
      </w:r>
      <w:r w:rsidRPr="009D2991">
        <w:rPr>
          <w:rFonts w:hint="eastAsia"/>
          <w:bCs/>
          <w:szCs w:val="24"/>
        </w:rPr>
        <w:t>年颁布了《住房法》。该法提出了最低居住标准，为住房建设制定了全面计划并加强了当地政府的作用，从而为提高居住标准奠定了体制框架。</w:t>
      </w:r>
    </w:p>
    <w:p w:rsidR="00000409" w:rsidRPr="009D2991" w:rsidRDefault="00000409" w:rsidP="00015FCA">
      <w:pPr>
        <w:pStyle w:val="Heading3"/>
        <w:jc w:val="both"/>
        <w:rPr>
          <w:snapToGrid w:val="0"/>
          <w:szCs w:val="24"/>
        </w:rPr>
      </w:pPr>
      <w:r w:rsidRPr="009D2991">
        <w:rPr>
          <w:snapToGrid w:val="0"/>
          <w:szCs w:val="24"/>
        </w:rPr>
        <w:t>(2)</w:t>
      </w:r>
      <w:r w:rsidRPr="009D2991">
        <w:rPr>
          <w:snapToGrid w:val="0"/>
          <w:szCs w:val="24"/>
        </w:rPr>
        <w:tab/>
      </w:r>
      <w:r w:rsidRPr="009D2991">
        <w:rPr>
          <w:rFonts w:hint="eastAsia"/>
          <w:snapToGrid w:val="0"/>
          <w:szCs w:val="24"/>
        </w:rPr>
        <w:t>专门用于改善住房福利的新公寓</w:t>
      </w:r>
    </w:p>
    <w:p w:rsidR="00000409" w:rsidRPr="009D2991" w:rsidRDefault="00000409" w:rsidP="009D2991">
      <w:pPr>
        <w:rPr>
          <w:szCs w:val="24"/>
        </w:rPr>
      </w:pPr>
      <w:r w:rsidRPr="009D2991">
        <w:rPr>
          <w:bCs/>
          <w:szCs w:val="24"/>
        </w:rPr>
        <w:t>294.</w:t>
      </w:r>
      <w:r w:rsidRPr="009D2991">
        <w:rPr>
          <w:szCs w:val="24"/>
        </w:rPr>
        <w:tab/>
      </w:r>
      <w:r w:rsidRPr="009D2991">
        <w:rPr>
          <w:rFonts w:hint="eastAsia"/>
          <w:szCs w:val="24"/>
        </w:rPr>
        <w:t>2005</w:t>
      </w:r>
      <w:r w:rsidRPr="009D2991">
        <w:rPr>
          <w:rFonts w:hint="eastAsia"/>
          <w:szCs w:val="24"/>
        </w:rPr>
        <w:t>年</w:t>
      </w:r>
      <w:r w:rsidRPr="009D2991">
        <w:rPr>
          <w:rFonts w:hint="eastAsia"/>
          <w:szCs w:val="24"/>
        </w:rPr>
        <w:t>9</w:t>
      </w:r>
      <w:r w:rsidRPr="009D2991">
        <w:rPr>
          <w:rFonts w:hint="eastAsia"/>
          <w:szCs w:val="24"/>
        </w:rPr>
        <w:t>月，对住房局、土地管理局以及交通和建设部国家租赁房屋建设支持司进行了扩充与重组。改组之后，政府正在努力为低收入和易受害群体制定更加系统有效的政策。</w:t>
      </w:r>
    </w:p>
    <w:p w:rsidR="00000409" w:rsidRPr="009D2991" w:rsidRDefault="00000409" w:rsidP="00015FCA">
      <w:pPr>
        <w:spacing w:after="320"/>
        <w:rPr>
          <w:szCs w:val="24"/>
        </w:rPr>
      </w:pPr>
      <w:r w:rsidRPr="009D2991">
        <w:rPr>
          <w:bCs/>
          <w:szCs w:val="24"/>
        </w:rPr>
        <w:t>295.</w:t>
      </w:r>
      <w:r w:rsidRPr="009D2991">
        <w:rPr>
          <w:szCs w:val="24"/>
        </w:rPr>
        <w:tab/>
      </w:r>
      <w:r w:rsidRPr="009D2991">
        <w:rPr>
          <w:rFonts w:hint="eastAsia"/>
          <w:szCs w:val="24"/>
        </w:rPr>
        <w:t>上述机构以负责购买、租赁房屋、以</w:t>
      </w:r>
      <w:r w:rsidRPr="009D2991">
        <w:rPr>
          <w:i/>
          <w:szCs w:val="24"/>
        </w:rPr>
        <w:t>jeonsei</w:t>
      </w:r>
      <w:r w:rsidRPr="009D2991">
        <w:rPr>
          <w:rFonts w:hint="eastAsia"/>
          <w:szCs w:val="24"/>
        </w:rPr>
        <w:t>（“全部支付”制度）的方式租赁、支持为年轻家庭户主提供</w:t>
      </w:r>
      <w:r w:rsidRPr="009D2991">
        <w:rPr>
          <w:i/>
          <w:szCs w:val="24"/>
        </w:rPr>
        <w:t>jeonsei</w:t>
      </w:r>
      <w:r w:rsidRPr="009D2991">
        <w:rPr>
          <w:szCs w:val="24"/>
        </w:rPr>
        <w:t xml:space="preserve"> </w:t>
      </w:r>
      <w:r w:rsidRPr="009D2991">
        <w:rPr>
          <w:rFonts w:hint="eastAsia"/>
          <w:szCs w:val="24"/>
        </w:rPr>
        <w:t>型住房，并为社会易受害群体准备集体住房。</w:t>
      </w:r>
    </w:p>
    <w:p w:rsidR="00000409" w:rsidRPr="009D2991" w:rsidRDefault="00000409" w:rsidP="00015FCA">
      <w:pPr>
        <w:pStyle w:val="Heading3"/>
        <w:jc w:val="both"/>
        <w:rPr>
          <w:snapToGrid w:val="0"/>
          <w:szCs w:val="24"/>
        </w:rPr>
      </w:pPr>
      <w:r w:rsidRPr="009D2991">
        <w:rPr>
          <w:snapToGrid w:val="0"/>
          <w:szCs w:val="24"/>
        </w:rPr>
        <w:t>(3)</w:t>
      </w:r>
      <w:r w:rsidRPr="009D2991">
        <w:rPr>
          <w:snapToGrid w:val="0"/>
          <w:szCs w:val="24"/>
        </w:rPr>
        <w:tab/>
      </w:r>
      <w:r w:rsidRPr="009D2991">
        <w:rPr>
          <w:rFonts w:hint="eastAsia"/>
          <w:snapToGrid w:val="0"/>
          <w:szCs w:val="24"/>
        </w:rPr>
        <w:t>编制最低住房标准</w:t>
      </w:r>
    </w:p>
    <w:p w:rsidR="00000409" w:rsidRPr="009D2991" w:rsidRDefault="00000409" w:rsidP="009D2991">
      <w:pPr>
        <w:rPr>
          <w:szCs w:val="24"/>
        </w:rPr>
      </w:pPr>
      <w:r w:rsidRPr="009D2991">
        <w:rPr>
          <w:bCs/>
          <w:szCs w:val="24"/>
        </w:rPr>
        <w:t>296.</w:t>
      </w:r>
      <w:r w:rsidRPr="009D2991">
        <w:rPr>
          <w:szCs w:val="24"/>
        </w:rPr>
        <w:tab/>
      </w:r>
      <w:r w:rsidRPr="009D2991">
        <w:rPr>
          <w:rFonts w:hint="eastAsia"/>
          <w:szCs w:val="24"/>
        </w:rPr>
        <w:t>2004</w:t>
      </w:r>
      <w:r w:rsidRPr="009D2991">
        <w:rPr>
          <w:rFonts w:hint="eastAsia"/>
          <w:szCs w:val="24"/>
        </w:rPr>
        <w:t>年</w:t>
      </w:r>
      <w:r w:rsidRPr="009D2991">
        <w:rPr>
          <w:rFonts w:hint="eastAsia"/>
          <w:szCs w:val="24"/>
        </w:rPr>
        <w:t>6</w:t>
      </w:r>
      <w:r w:rsidRPr="009D2991">
        <w:rPr>
          <w:rFonts w:hint="eastAsia"/>
          <w:szCs w:val="24"/>
        </w:rPr>
        <w:t>月公布了最低住房标准。包括以下基本设施的最低面积标准：套房、房间、厨房和盥洗室。结构、性能和环境标准也被考虑在内。韩国政府旨在通过检查韩国住房的实际情况和全面调查居住状况、类型、特点以及收入水平来稳定社会易受害群体的居住环境。</w:t>
      </w:r>
    </w:p>
    <w:p w:rsidR="00000409" w:rsidRPr="00015FCA" w:rsidRDefault="00000409" w:rsidP="00015FCA">
      <w:pPr>
        <w:pStyle w:val="Heading3"/>
        <w:spacing w:after="120"/>
      </w:pPr>
      <w:r w:rsidRPr="00015FCA">
        <w:rPr>
          <w:rFonts w:hint="eastAsia"/>
        </w:rPr>
        <w:t>表</w:t>
      </w:r>
      <w:r w:rsidRPr="00015FCA">
        <w:t xml:space="preserve"> 52</w:t>
      </w:r>
    </w:p>
    <w:p w:rsidR="00000409" w:rsidRPr="00015FCA" w:rsidRDefault="00000409" w:rsidP="00015FCA">
      <w:pPr>
        <w:pStyle w:val="Heading3"/>
        <w:spacing w:after="120"/>
      </w:pPr>
      <w:r w:rsidRPr="00015FCA">
        <w:rPr>
          <w:rFonts w:hint="eastAsia"/>
        </w:rPr>
        <w:t>每个家庭的最低住房面积和房间数量</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2442"/>
        <w:gridCol w:w="3222"/>
        <w:gridCol w:w="1708"/>
        <w:gridCol w:w="2012"/>
      </w:tblGrid>
      <w:tr w:rsidR="00000409" w:rsidRPr="009D2991">
        <w:trPr>
          <w:jc w:val="center"/>
        </w:trPr>
        <w:tc>
          <w:tcPr>
            <w:tcW w:w="1301" w:type="pct"/>
            <w:tcBorders>
              <w:bottom w:val="single" w:sz="6" w:space="0" w:color="000000"/>
            </w:tcBorders>
            <w:shd w:val="clear" w:color="auto" w:fill="auto"/>
          </w:tcPr>
          <w:p w:rsidR="00000409" w:rsidRPr="00015FCA" w:rsidRDefault="00000409" w:rsidP="009D2991">
            <w:pPr>
              <w:rPr>
                <w:sz w:val="21"/>
                <w:szCs w:val="21"/>
              </w:rPr>
            </w:pPr>
            <w:bookmarkStart w:id="47" w:name="#56276210"/>
            <w:bookmarkEnd w:id="47"/>
            <w:r w:rsidRPr="00015FCA">
              <w:rPr>
                <w:rFonts w:hint="eastAsia"/>
                <w:sz w:val="21"/>
                <w:szCs w:val="21"/>
              </w:rPr>
              <w:t>家庭成员人数（人）</w:t>
            </w:r>
          </w:p>
        </w:tc>
        <w:tc>
          <w:tcPr>
            <w:tcW w:w="1717" w:type="pct"/>
            <w:tcBorders>
              <w:bottom w:val="single" w:sz="6" w:space="0" w:color="000000"/>
            </w:tcBorders>
            <w:shd w:val="clear" w:color="auto" w:fill="auto"/>
          </w:tcPr>
          <w:p w:rsidR="00000409" w:rsidRPr="00015FCA" w:rsidRDefault="00000409" w:rsidP="009D2991">
            <w:pPr>
              <w:rPr>
                <w:sz w:val="21"/>
                <w:szCs w:val="21"/>
              </w:rPr>
            </w:pPr>
            <w:r w:rsidRPr="00015FCA">
              <w:rPr>
                <w:rFonts w:hint="eastAsia"/>
                <w:sz w:val="21"/>
                <w:szCs w:val="21"/>
              </w:rPr>
              <w:t>家庭标准结构</w:t>
            </w:r>
            <w:r w:rsidRPr="00015FCA">
              <w:rPr>
                <w:sz w:val="21"/>
                <w:szCs w:val="21"/>
                <w:vertAlign w:val="superscript"/>
              </w:rPr>
              <w:t>1)</w:t>
            </w:r>
          </w:p>
        </w:tc>
        <w:tc>
          <w:tcPr>
            <w:tcW w:w="910" w:type="pct"/>
            <w:tcBorders>
              <w:bottom w:val="single" w:sz="6" w:space="0" w:color="000000"/>
            </w:tcBorders>
            <w:shd w:val="clear" w:color="auto" w:fill="auto"/>
          </w:tcPr>
          <w:p w:rsidR="00000409" w:rsidRPr="00015FCA" w:rsidRDefault="00000409" w:rsidP="009D2991">
            <w:pPr>
              <w:rPr>
                <w:sz w:val="21"/>
                <w:szCs w:val="21"/>
              </w:rPr>
            </w:pPr>
            <w:r w:rsidRPr="00015FCA">
              <w:rPr>
                <w:rFonts w:hint="eastAsia"/>
                <w:sz w:val="21"/>
                <w:szCs w:val="21"/>
              </w:rPr>
              <w:t>房间组成情况</w:t>
            </w:r>
            <w:r w:rsidRPr="00015FCA">
              <w:rPr>
                <w:sz w:val="21"/>
                <w:szCs w:val="21"/>
                <w:vertAlign w:val="superscript"/>
              </w:rPr>
              <w:t>2)</w:t>
            </w:r>
          </w:p>
        </w:tc>
        <w:tc>
          <w:tcPr>
            <w:tcW w:w="1073" w:type="pct"/>
            <w:tcBorders>
              <w:bottom w:val="single" w:sz="6" w:space="0" w:color="000000"/>
            </w:tcBorders>
            <w:shd w:val="clear" w:color="auto" w:fill="auto"/>
          </w:tcPr>
          <w:p w:rsidR="00000409" w:rsidRPr="00015FCA" w:rsidRDefault="00000409" w:rsidP="009D2991">
            <w:pPr>
              <w:rPr>
                <w:sz w:val="21"/>
                <w:szCs w:val="21"/>
              </w:rPr>
            </w:pPr>
            <w:r w:rsidRPr="00015FCA">
              <w:rPr>
                <w:rFonts w:hint="eastAsia"/>
                <w:sz w:val="21"/>
                <w:szCs w:val="21"/>
              </w:rPr>
              <w:t>总居住面积（</w:t>
            </w:r>
            <w:r w:rsidRPr="00015FCA">
              <w:rPr>
                <w:sz w:val="21"/>
                <w:szCs w:val="21"/>
              </w:rPr>
              <w:t>m</w:t>
            </w:r>
            <w:r w:rsidRPr="00015FCA">
              <w:rPr>
                <w:sz w:val="21"/>
                <w:szCs w:val="21"/>
                <w:vertAlign w:val="superscript"/>
              </w:rPr>
              <w:t>2</w:t>
            </w:r>
            <w:r w:rsidRPr="00015FCA">
              <w:rPr>
                <w:rFonts w:hint="eastAsia"/>
                <w:sz w:val="21"/>
                <w:szCs w:val="21"/>
              </w:rPr>
              <w:t>）</w:t>
            </w:r>
          </w:p>
        </w:tc>
      </w:tr>
      <w:tr w:rsidR="00000409" w:rsidRPr="009D2991">
        <w:trPr>
          <w:jc w:val="center"/>
        </w:trPr>
        <w:tc>
          <w:tcPr>
            <w:tcW w:w="1301" w:type="pct"/>
            <w:tcBorders>
              <w:bottom w:val="nil"/>
            </w:tcBorders>
            <w:shd w:val="clear" w:color="auto" w:fill="auto"/>
          </w:tcPr>
          <w:p w:rsidR="00000409" w:rsidRPr="00015FCA" w:rsidRDefault="00000409" w:rsidP="009D2991">
            <w:pPr>
              <w:rPr>
                <w:sz w:val="21"/>
                <w:szCs w:val="21"/>
              </w:rPr>
            </w:pPr>
            <w:r w:rsidRPr="00015FCA">
              <w:rPr>
                <w:sz w:val="21"/>
                <w:szCs w:val="21"/>
              </w:rPr>
              <w:t>1</w:t>
            </w:r>
          </w:p>
        </w:tc>
        <w:tc>
          <w:tcPr>
            <w:tcW w:w="1717" w:type="pct"/>
            <w:tcBorders>
              <w:bottom w:val="nil"/>
            </w:tcBorders>
            <w:shd w:val="clear" w:color="auto" w:fill="auto"/>
          </w:tcPr>
          <w:p w:rsidR="00000409" w:rsidRPr="00015FCA" w:rsidRDefault="00000409" w:rsidP="009D2991">
            <w:pPr>
              <w:rPr>
                <w:sz w:val="21"/>
                <w:szCs w:val="21"/>
              </w:rPr>
            </w:pPr>
            <w:r w:rsidRPr="00015FCA">
              <w:rPr>
                <w:sz w:val="21"/>
                <w:szCs w:val="21"/>
              </w:rPr>
              <w:t>1</w:t>
            </w:r>
            <w:r w:rsidRPr="00015FCA">
              <w:rPr>
                <w:rFonts w:hint="eastAsia"/>
                <w:sz w:val="21"/>
                <w:szCs w:val="21"/>
              </w:rPr>
              <w:t>人</w:t>
            </w:r>
          </w:p>
        </w:tc>
        <w:tc>
          <w:tcPr>
            <w:tcW w:w="910" w:type="pct"/>
            <w:tcBorders>
              <w:bottom w:val="nil"/>
            </w:tcBorders>
            <w:shd w:val="clear" w:color="auto" w:fill="auto"/>
          </w:tcPr>
          <w:p w:rsidR="00000409" w:rsidRPr="00015FCA" w:rsidRDefault="00000409" w:rsidP="009D2991">
            <w:pPr>
              <w:rPr>
                <w:sz w:val="21"/>
                <w:szCs w:val="21"/>
              </w:rPr>
            </w:pPr>
            <w:r w:rsidRPr="00015FCA">
              <w:rPr>
                <w:sz w:val="21"/>
                <w:szCs w:val="21"/>
              </w:rPr>
              <w:t>1 K</w:t>
            </w:r>
          </w:p>
        </w:tc>
        <w:tc>
          <w:tcPr>
            <w:tcW w:w="1073" w:type="pct"/>
            <w:tcBorders>
              <w:bottom w:val="nil"/>
            </w:tcBorders>
            <w:shd w:val="clear" w:color="auto" w:fill="auto"/>
          </w:tcPr>
          <w:p w:rsidR="00000409" w:rsidRPr="00015FCA" w:rsidRDefault="00000409" w:rsidP="009D2991">
            <w:pPr>
              <w:rPr>
                <w:sz w:val="21"/>
                <w:szCs w:val="21"/>
              </w:rPr>
            </w:pPr>
            <w:r w:rsidRPr="00015FCA">
              <w:rPr>
                <w:sz w:val="21"/>
                <w:szCs w:val="21"/>
              </w:rPr>
              <w:t>12</w:t>
            </w:r>
          </w:p>
        </w:tc>
      </w:tr>
      <w:tr w:rsidR="00000409" w:rsidRPr="009D2991">
        <w:trPr>
          <w:jc w:val="center"/>
        </w:trPr>
        <w:tc>
          <w:tcPr>
            <w:tcW w:w="1301" w:type="pct"/>
            <w:tcBorders>
              <w:top w:val="nil"/>
              <w:bottom w:val="nil"/>
            </w:tcBorders>
            <w:shd w:val="clear" w:color="auto" w:fill="auto"/>
          </w:tcPr>
          <w:p w:rsidR="00000409" w:rsidRPr="00015FCA" w:rsidRDefault="00000409" w:rsidP="009D2991">
            <w:pPr>
              <w:rPr>
                <w:sz w:val="21"/>
                <w:szCs w:val="21"/>
              </w:rPr>
            </w:pPr>
            <w:r w:rsidRPr="00015FCA">
              <w:rPr>
                <w:sz w:val="21"/>
                <w:szCs w:val="21"/>
              </w:rPr>
              <w:t>2</w:t>
            </w:r>
          </w:p>
        </w:tc>
        <w:tc>
          <w:tcPr>
            <w:tcW w:w="1717" w:type="pct"/>
            <w:tcBorders>
              <w:top w:val="nil"/>
              <w:bottom w:val="nil"/>
            </w:tcBorders>
            <w:shd w:val="clear" w:color="auto" w:fill="auto"/>
          </w:tcPr>
          <w:p w:rsidR="00000409" w:rsidRPr="00015FCA" w:rsidRDefault="00000409" w:rsidP="009D2991">
            <w:pPr>
              <w:rPr>
                <w:sz w:val="21"/>
                <w:szCs w:val="21"/>
              </w:rPr>
            </w:pPr>
            <w:r w:rsidRPr="00015FCA">
              <w:rPr>
                <w:rFonts w:hint="eastAsia"/>
                <w:sz w:val="21"/>
                <w:szCs w:val="21"/>
              </w:rPr>
              <w:t>夫妻</w:t>
            </w:r>
          </w:p>
        </w:tc>
        <w:tc>
          <w:tcPr>
            <w:tcW w:w="910" w:type="pct"/>
            <w:tcBorders>
              <w:top w:val="nil"/>
              <w:bottom w:val="nil"/>
            </w:tcBorders>
            <w:shd w:val="clear" w:color="auto" w:fill="auto"/>
          </w:tcPr>
          <w:p w:rsidR="00000409" w:rsidRPr="00015FCA" w:rsidRDefault="00000409" w:rsidP="009D2991">
            <w:pPr>
              <w:rPr>
                <w:sz w:val="21"/>
                <w:szCs w:val="21"/>
              </w:rPr>
            </w:pPr>
            <w:r w:rsidRPr="00015FCA">
              <w:rPr>
                <w:sz w:val="21"/>
                <w:szCs w:val="21"/>
              </w:rPr>
              <w:t>1 DK</w:t>
            </w:r>
          </w:p>
        </w:tc>
        <w:tc>
          <w:tcPr>
            <w:tcW w:w="1073" w:type="pct"/>
            <w:tcBorders>
              <w:top w:val="nil"/>
              <w:bottom w:val="nil"/>
            </w:tcBorders>
            <w:shd w:val="clear" w:color="auto" w:fill="auto"/>
          </w:tcPr>
          <w:p w:rsidR="00000409" w:rsidRPr="00015FCA" w:rsidRDefault="00000409" w:rsidP="009D2991">
            <w:pPr>
              <w:rPr>
                <w:sz w:val="21"/>
                <w:szCs w:val="21"/>
              </w:rPr>
            </w:pPr>
            <w:r w:rsidRPr="00015FCA">
              <w:rPr>
                <w:sz w:val="21"/>
                <w:szCs w:val="21"/>
              </w:rPr>
              <w:t>20</w:t>
            </w:r>
          </w:p>
        </w:tc>
      </w:tr>
      <w:tr w:rsidR="00000409" w:rsidRPr="009D2991">
        <w:trPr>
          <w:jc w:val="center"/>
        </w:trPr>
        <w:tc>
          <w:tcPr>
            <w:tcW w:w="1301" w:type="pct"/>
            <w:tcBorders>
              <w:top w:val="nil"/>
              <w:bottom w:val="nil"/>
            </w:tcBorders>
            <w:shd w:val="clear" w:color="auto" w:fill="auto"/>
          </w:tcPr>
          <w:p w:rsidR="00000409" w:rsidRPr="00015FCA" w:rsidRDefault="00000409" w:rsidP="009D2991">
            <w:pPr>
              <w:rPr>
                <w:sz w:val="21"/>
                <w:szCs w:val="21"/>
              </w:rPr>
            </w:pPr>
            <w:r w:rsidRPr="00015FCA">
              <w:rPr>
                <w:sz w:val="21"/>
                <w:szCs w:val="21"/>
              </w:rPr>
              <w:t>3</w:t>
            </w:r>
          </w:p>
        </w:tc>
        <w:tc>
          <w:tcPr>
            <w:tcW w:w="1717" w:type="pct"/>
            <w:tcBorders>
              <w:top w:val="nil"/>
              <w:bottom w:val="nil"/>
            </w:tcBorders>
            <w:shd w:val="clear" w:color="auto" w:fill="auto"/>
          </w:tcPr>
          <w:p w:rsidR="00000409" w:rsidRPr="00015FCA" w:rsidRDefault="00000409" w:rsidP="009D2991">
            <w:pPr>
              <w:rPr>
                <w:sz w:val="21"/>
                <w:szCs w:val="21"/>
              </w:rPr>
            </w:pPr>
            <w:r w:rsidRPr="00015FCA">
              <w:rPr>
                <w:rFonts w:hint="eastAsia"/>
                <w:sz w:val="21"/>
                <w:szCs w:val="21"/>
              </w:rPr>
              <w:t>夫妻</w:t>
            </w:r>
            <w:r w:rsidRPr="00015FCA">
              <w:rPr>
                <w:rFonts w:hint="eastAsia"/>
                <w:sz w:val="21"/>
                <w:szCs w:val="21"/>
              </w:rPr>
              <w:t>+1</w:t>
            </w:r>
            <w:r w:rsidRPr="00015FCA">
              <w:rPr>
                <w:rFonts w:hint="eastAsia"/>
                <w:sz w:val="21"/>
                <w:szCs w:val="21"/>
              </w:rPr>
              <w:t>个孩子</w:t>
            </w:r>
          </w:p>
        </w:tc>
        <w:tc>
          <w:tcPr>
            <w:tcW w:w="910" w:type="pct"/>
            <w:tcBorders>
              <w:top w:val="nil"/>
              <w:bottom w:val="nil"/>
            </w:tcBorders>
            <w:shd w:val="clear" w:color="auto" w:fill="auto"/>
          </w:tcPr>
          <w:p w:rsidR="00000409" w:rsidRPr="00015FCA" w:rsidRDefault="00000409" w:rsidP="009D2991">
            <w:pPr>
              <w:rPr>
                <w:sz w:val="21"/>
                <w:szCs w:val="21"/>
              </w:rPr>
            </w:pPr>
            <w:r w:rsidRPr="00015FCA">
              <w:rPr>
                <w:sz w:val="21"/>
                <w:szCs w:val="21"/>
              </w:rPr>
              <w:t>2 DK</w:t>
            </w:r>
          </w:p>
        </w:tc>
        <w:tc>
          <w:tcPr>
            <w:tcW w:w="1073" w:type="pct"/>
            <w:tcBorders>
              <w:top w:val="nil"/>
              <w:bottom w:val="nil"/>
            </w:tcBorders>
            <w:shd w:val="clear" w:color="auto" w:fill="auto"/>
          </w:tcPr>
          <w:p w:rsidR="00000409" w:rsidRPr="00015FCA" w:rsidRDefault="00000409" w:rsidP="009D2991">
            <w:pPr>
              <w:rPr>
                <w:sz w:val="21"/>
                <w:szCs w:val="21"/>
              </w:rPr>
            </w:pPr>
            <w:r w:rsidRPr="00015FCA">
              <w:rPr>
                <w:sz w:val="21"/>
                <w:szCs w:val="21"/>
              </w:rPr>
              <w:t>29</w:t>
            </w:r>
          </w:p>
        </w:tc>
      </w:tr>
      <w:tr w:rsidR="00000409" w:rsidRPr="009D2991">
        <w:trPr>
          <w:jc w:val="center"/>
        </w:trPr>
        <w:tc>
          <w:tcPr>
            <w:tcW w:w="1301" w:type="pct"/>
            <w:tcBorders>
              <w:top w:val="nil"/>
              <w:bottom w:val="nil"/>
            </w:tcBorders>
            <w:shd w:val="clear" w:color="auto" w:fill="auto"/>
          </w:tcPr>
          <w:p w:rsidR="00000409" w:rsidRPr="00015FCA" w:rsidRDefault="00000409" w:rsidP="009D2991">
            <w:pPr>
              <w:rPr>
                <w:sz w:val="21"/>
                <w:szCs w:val="21"/>
              </w:rPr>
            </w:pPr>
            <w:r w:rsidRPr="00015FCA">
              <w:rPr>
                <w:sz w:val="21"/>
                <w:szCs w:val="21"/>
              </w:rPr>
              <w:t>4</w:t>
            </w:r>
          </w:p>
        </w:tc>
        <w:tc>
          <w:tcPr>
            <w:tcW w:w="1717" w:type="pct"/>
            <w:tcBorders>
              <w:top w:val="nil"/>
              <w:bottom w:val="nil"/>
            </w:tcBorders>
            <w:shd w:val="clear" w:color="auto" w:fill="auto"/>
          </w:tcPr>
          <w:p w:rsidR="00000409" w:rsidRPr="00015FCA" w:rsidRDefault="00000409" w:rsidP="009D2991">
            <w:pPr>
              <w:rPr>
                <w:sz w:val="21"/>
                <w:szCs w:val="21"/>
              </w:rPr>
            </w:pPr>
            <w:r w:rsidRPr="00015FCA">
              <w:rPr>
                <w:rFonts w:hint="eastAsia"/>
                <w:sz w:val="21"/>
                <w:szCs w:val="21"/>
              </w:rPr>
              <w:t>夫妻</w:t>
            </w:r>
            <w:r w:rsidRPr="00015FCA">
              <w:rPr>
                <w:rFonts w:hint="eastAsia"/>
                <w:sz w:val="21"/>
                <w:szCs w:val="21"/>
              </w:rPr>
              <w:t>+2</w:t>
            </w:r>
            <w:r w:rsidRPr="00015FCA">
              <w:rPr>
                <w:rFonts w:hint="eastAsia"/>
                <w:sz w:val="21"/>
                <w:szCs w:val="21"/>
              </w:rPr>
              <w:t>个孩子</w:t>
            </w:r>
          </w:p>
        </w:tc>
        <w:tc>
          <w:tcPr>
            <w:tcW w:w="910" w:type="pct"/>
            <w:tcBorders>
              <w:top w:val="nil"/>
              <w:bottom w:val="nil"/>
            </w:tcBorders>
            <w:shd w:val="clear" w:color="auto" w:fill="auto"/>
          </w:tcPr>
          <w:p w:rsidR="00000409" w:rsidRPr="00015FCA" w:rsidRDefault="00000409" w:rsidP="009D2991">
            <w:pPr>
              <w:rPr>
                <w:sz w:val="21"/>
                <w:szCs w:val="21"/>
              </w:rPr>
            </w:pPr>
            <w:r w:rsidRPr="00015FCA">
              <w:rPr>
                <w:sz w:val="21"/>
                <w:szCs w:val="21"/>
              </w:rPr>
              <w:t>3 DK</w:t>
            </w:r>
          </w:p>
        </w:tc>
        <w:tc>
          <w:tcPr>
            <w:tcW w:w="1073" w:type="pct"/>
            <w:tcBorders>
              <w:top w:val="nil"/>
              <w:bottom w:val="nil"/>
            </w:tcBorders>
            <w:shd w:val="clear" w:color="auto" w:fill="auto"/>
          </w:tcPr>
          <w:p w:rsidR="00000409" w:rsidRPr="00015FCA" w:rsidRDefault="00000409" w:rsidP="009D2991">
            <w:pPr>
              <w:rPr>
                <w:sz w:val="21"/>
                <w:szCs w:val="21"/>
              </w:rPr>
            </w:pPr>
            <w:r w:rsidRPr="00015FCA">
              <w:rPr>
                <w:sz w:val="21"/>
                <w:szCs w:val="21"/>
              </w:rPr>
              <w:t>37</w:t>
            </w:r>
          </w:p>
        </w:tc>
      </w:tr>
      <w:tr w:rsidR="00000409" w:rsidRPr="009D2991">
        <w:trPr>
          <w:jc w:val="center"/>
        </w:trPr>
        <w:tc>
          <w:tcPr>
            <w:tcW w:w="1301" w:type="pct"/>
            <w:tcBorders>
              <w:top w:val="nil"/>
              <w:bottom w:val="nil"/>
            </w:tcBorders>
            <w:shd w:val="clear" w:color="auto" w:fill="auto"/>
          </w:tcPr>
          <w:p w:rsidR="00000409" w:rsidRPr="00015FCA" w:rsidRDefault="00000409" w:rsidP="009D2991">
            <w:pPr>
              <w:rPr>
                <w:sz w:val="21"/>
                <w:szCs w:val="21"/>
              </w:rPr>
            </w:pPr>
            <w:r w:rsidRPr="00015FCA">
              <w:rPr>
                <w:sz w:val="21"/>
                <w:szCs w:val="21"/>
              </w:rPr>
              <w:t>5</w:t>
            </w:r>
          </w:p>
        </w:tc>
        <w:tc>
          <w:tcPr>
            <w:tcW w:w="1717" w:type="pct"/>
            <w:tcBorders>
              <w:top w:val="nil"/>
              <w:bottom w:val="nil"/>
            </w:tcBorders>
            <w:shd w:val="clear" w:color="auto" w:fill="auto"/>
          </w:tcPr>
          <w:p w:rsidR="00000409" w:rsidRPr="00015FCA" w:rsidRDefault="00000409" w:rsidP="009D2991">
            <w:pPr>
              <w:rPr>
                <w:sz w:val="21"/>
                <w:szCs w:val="21"/>
              </w:rPr>
            </w:pPr>
            <w:r w:rsidRPr="00015FCA">
              <w:rPr>
                <w:rFonts w:hint="eastAsia"/>
                <w:sz w:val="21"/>
                <w:szCs w:val="21"/>
              </w:rPr>
              <w:t>夫妻</w:t>
            </w:r>
            <w:r w:rsidRPr="00015FCA">
              <w:rPr>
                <w:rFonts w:hint="eastAsia"/>
                <w:sz w:val="21"/>
                <w:szCs w:val="21"/>
              </w:rPr>
              <w:t>+3</w:t>
            </w:r>
            <w:r w:rsidRPr="00015FCA">
              <w:rPr>
                <w:rFonts w:hint="eastAsia"/>
                <w:sz w:val="21"/>
                <w:szCs w:val="21"/>
              </w:rPr>
              <w:t>个孩子</w:t>
            </w:r>
          </w:p>
        </w:tc>
        <w:tc>
          <w:tcPr>
            <w:tcW w:w="910" w:type="pct"/>
            <w:tcBorders>
              <w:top w:val="nil"/>
              <w:bottom w:val="nil"/>
            </w:tcBorders>
            <w:shd w:val="clear" w:color="auto" w:fill="auto"/>
          </w:tcPr>
          <w:p w:rsidR="00000409" w:rsidRPr="00015FCA" w:rsidRDefault="00000409" w:rsidP="009D2991">
            <w:pPr>
              <w:rPr>
                <w:sz w:val="21"/>
                <w:szCs w:val="21"/>
              </w:rPr>
            </w:pPr>
            <w:r w:rsidRPr="00015FCA">
              <w:rPr>
                <w:sz w:val="21"/>
                <w:szCs w:val="21"/>
              </w:rPr>
              <w:t>3 DK</w:t>
            </w:r>
          </w:p>
        </w:tc>
        <w:tc>
          <w:tcPr>
            <w:tcW w:w="1073" w:type="pct"/>
            <w:tcBorders>
              <w:top w:val="nil"/>
              <w:bottom w:val="nil"/>
            </w:tcBorders>
            <w:shd w:val="clear" w:color="auto" w:fill="auto"/>
          </w:tcPr>
          <w:p w:rsidR="00000409" w:rsidRPr="00015FCA" w:rsidRDefault="00000409" w:rsidP="009D2991">
            <w:pPr>
              <w:rPr>
                <w:sz w:val="21"/>
                <w:szCs w:val="21"/>
              </w:rPr>
            </w:pPr>
            <w:r w:rsidRPr="00015FCA">
              <w:rPr>
                <w:sz w:val="21"/>
                <w:szCs w:val="21"/>
              </w:rPr>
              <w:t>41</w:t>
            </w:r>
          </w:p>
        </w:tc>
      </w:tr>
      <w:tr w:rsidR="00000409" w:rsidRPr="009D2991">
        <w:trPr>
          <w:jc w:val="center"/>
        </w:trPr>
        <w:tc>
          <w:tcPr>
            <w:tcW w:w="1301" w:type="pct"/>
            <w:tcBorders>
              <w:top w:val="nil"/>
            </w:tcBorders>
            <w:shd w:val="clear" w:color="auto" w:fill="auto"/>
          </w:tcPr>
          <w:p w:rsidR="00000409" w:rsidRPr="00015FCA" w:rsidRDefault="00000409" w:rsidP="009D2991">
            <w:pPr>
              <w:rPr>
                <w:sz w:val="21"/>
                <w:szCs w:val="21"/>
              </w:rPr>
            </w:pPr>
            <w:r w:rsidRPr="00015FCA">
              <w:rPr>
                <w:sz w:val="21"/>
                <w:szCs w:val="21"/>
              </w:rPr>
              <w:t>6</w:t>
            </w:r>
          </w:p>
        </w:tc>
        <w:tc>
          <w:tcPr>
            <w:tcW w:w="1717" w:type="pct"/>
            <w:tcBorders>
              <w:top w:val="nil"/>
            </w:tcBorders>
            <w:shd w:val="clear" w:color="auto" w:fill="auto"/>
          </w:tcPr>
          <w:p w:rsidR="00000409" w:rsidRPr="00015FCA" w:rsidRDefault="00000409" w:rsidP="009D2991">
            <w:pPr>
              <w:rPr>
                <w:sz w:val="21"/>
                <w:szCs w:val="21"/>
              </w:rPr>
            </w:pPr>
            <w:r w:rsidRPr="00015FCA">
              <w:rPr>
                <w:rFonts w:hint="eastAsia"/>
                <w:sz w:val="21"/>
                <w:szCs w:val="21"/>
              </w:rPr>
              <w:t>祖父母</w:t>
            </w:r>
            <w:r w:rsidRPr="00015FCA">
              <w:rPr>
                <w:rFonts w:hint="eastAsia"/>
                <w:sz w:val="21"/>
                <w:szCs w:val="21"/>
              </w:rPr>
              <w:t>+</w:t>
            </w:r>
            <w:r w:rsidRPr="00015FCA">
              <w:rPr>
                <w:rFonts w:hint="eastAsia"/>
                <w:sz w:val="21"/>
                <w:szCs w:val="21"/>
              </w:rPr>
              <w:t>夫妻</w:t>
            </w:r>
            <w:r w:rsidRPr="00015FCA">
              <w:rPr>
                <w:rFonts w:hint="eastAsia"/>
                <w:sz w:val="21"/>
                <w:szCs w:val="21"/>
              </w:rPr>
              <w:t>+2</w:t>
            </w:r>
            <w:r w:rsidRPr="00015FCA">
              <w:rPr>
                <w:rFonts w:hint="eastAsia"/>
                <w:sz w:val="21"/>
                <w:szCs w:val="21"/>
              </w:rPr>
              <w:t>个孩子</w:t>
            </w:r>
          </w:p>
        </w:tc>
        <w:tc>
          <w:tcPr>
            <w:tcW w:w="910" w:type="pct"/>
            <w:tcBorders>
              <w:top w:val="nil"/>
            </w:tcBorders>
            <w:shd w:val="clear" w:color="auto" w:fill="auto"/>
          </w:tcPr>
          <w:p w:rsidR="00000409" w:rsidRPr="00015FCA" w:rsidRDefault="00000409" w:rsidP="009D2991">
            <w:pPr>
              <w:rPr>
                <w:sz w:val="21"/>
                <w:szCs w:val="21"/>
              </w:rPr>
            </w:pPr>
            <w:r w:rsidRPr="00015FCA">
              <w:rPr>
                <w:sz w:val="21"/>
                <w:szCs w:val="21"/>
              </w:rPr>
              <w:t>4 DK</w:t>
            </w:r>
          </w:p>
        </w:tc>
        <w:tc>
          <w:tcPr>
            <w:tcW w:w="1073" w:type="pct"/>
            <w:tcBorders>
              <w:top w:val="nil"/>
            </w:tcBorders>
            <w:shd w:val="clear" w:color="auto" w:fill="auto"/>
          </w:tcPr>
          <w:p w:rsidR="00000409" w:rsidRPr="00015FCA" w:rsidRDefault="00000409" w:rsidP="009D2991">
            <w:pPr>
              <w:rPr>
                <w:sz w:val="21"/>
                <w:szCs w:val="21"/>
              </w:rPr>
            </w:pPr>
            <w:r w:rsidRPr="00015FCA">
              <w:rPr>
                <w:sz w:val="21"/>
                <w:szCs w:val="21"/>
              </w:rPr>
              <w:t>49</w:t>
            </w:r>
          </w:p>
        </w:tc>
      </w:tr>
    </w:tbl>
    <w:p w:rsidR="00000409" w:rsidRPr="009D2991" w:rsidRDefault="00000409" w:rsidP="009D2991">
      <w:pPr>
        <w:spacing w:before="240"/>
        <w:rPr>
          <w:szCs w:val="24"/>
        </w:rPr>
      </w:pPr>
      <w:r w:rsidRPr="009D2991">
        <w:rPr>
          <w:szCs w:val="24"/>
        </w:rPr>
        <w:tab/>
        <w:t>1)</w:t>
      </w:r>
      <w:r w:rsidRPr="009D2991">
        <w:rPr>
          <w:szCs w:val="24"/>
        </w:rPr>
        <w:tab/>
      </w:r>
      <w:r w:rsidRPr="009D2991">
        <w:rPr>
          <w:rFonts w:hint="eastAsia"/>
          <w:szCs w:val="24"/>
        </w:rPr>
        <w:t>三口之家，有一个</w:t>
      </w:r>
      <w:r w:rsidRPr="009D2991">
        <w:rPr>
          <w:rFonts w:hint="eastAsia"/>
          <w:szCs w:val="24"/>
        </w:rPr>
        <w:t>6</w:t>
      </w:r>
      <w:r w:rsidRPr="009D2991">
        <w:rPr>
          <w:rFonts w:hint="eastAsia"/>
          <w:szCs w:val="24"/>
        </w:rPr>
        <w:t>岁或以上的孩子。</w:t>
      </w:r>
    </w:p>
    <w:p w:rsidR="00000409" w:rsidRPr="009D2991" w:rsidRDefault="00000409" w:rsidP="009D2991">
      <w:pPr>
        <w:ind w:left="1134" w:hanging="1134"/>
        <w:rPr>
          <w:szCs w:val="24"/>
        </w:rPr>
      </w:pPr>
      <w:r w:rsidRPr="009D2991">
        <w:rPr>
          <w:szCs w:val="24"/>
        </w:rPr>
        <w:tab/>
      </w:r>
      <w:r w:rsidRPr="009D2991">
        <w:rPr>
          <w:rFonts w:hint="eastAsia"/>
          <w:szCs w:val="24"/>
        </w:rPr>
        <w:t>四口之家，有两个</w:t>
      </w:r>
      <w:r w:rsidRPr="009D2991">
        <w:rPr>
          <w:rFonts w:hint="eastAsia"/>
          <w:szCs w:val="24"/>
        </w:rPr>
        <w:t>8</w:t>
      </w:r>
      <w:r w:rsidRPr="009D2991">
        <w:rPr>
          <w:rFonts w:hint="eastAsia"/>
          <w:szCs w:val="24"/>
        </w:rPr>
        <w:t>岁或以上的孩子（一个男孩和一个女孩）。</w:t>
      </w:r>
    </w:p>
    <w:p w:rsidR="00000409" w:rsidRPr="009D2991" w:rsidRDefault="00000409" w:rsidP="009D2991">
      <w:pPr>
        <w:ind w:left="1134" w:hanging="1134"/>
        <w:rPr>
          <w:szCs w:val="24"/>
        </w:rPr>
      </w:pPr>
      <w:r w:rsidRPr="009D2991">
        <w:rPr>
          <w:szCs w:val="24"/>
        </w:rPr>
        <w:tab/>
      </w:r>
      <w:r w:rsidRPr="009D2991">
        <w:rPr>
          <w:rFonts w:hint="eastAsia"/>
          <w:szCs w:val="24"/>
        </w:rPr>
        <w:t>五口之家，有三个</w:t>
      </w:r>
      <w:r w:rsidRPr="009D2991">
        <w:rPr>
          <w:rFonts w:hint="eastAsia"/>
          <w:szCs w:val="24"/>
        </w:rPr>
        <w:t>8</w:t>
      </w:r>
      <w:r w:rsidRPr="009D2991">
        <w:rPr>
          <w:rFonts w:hint="eastAsia"/>
          <w:szCs w:val="24"/>
        </w:rPr>
        <w:t>岁或以上的孩子（两个男孩和一个女孩或一个男孩和两个女孩）。</w:t>
      </w:r>
    </w:p>
    <w:p w:rsidR="00000409" w:rsidRPr="009D2991" w:rsidRDefault="00000409" w:rsidP="009D2991">
      <w:pPr>
        <w:ind w:left="1134" w:hanging="1134"/>
        <w:rPr>
          <w:szCs w:val="24"/>
        </w:rPr>
      </w:pPr>
      <w:r w:rsidRPr="009D2991">
        <w:rPr>
          <w:szCs w:val="24"/>
        </w:rPr>
        <w:tab/>
      </w:r>
      <w:r w:rsidRPr="009D2991">
        <w:rPr>
          <w:rFonts w:hint="eastAsia"/>
          <w:szCs w:val="24"/>
        </w:rPr>
        <w:t>六口之家，有两个</w:t>
      </w:r>
      <w:r w:rsidRPr="009D2991">
        <w:rPr>
          <w:rFonts w:hint="eastAsia"/>
          <w:szCs w:val="24"/>
        </w:rPr>
        <w:t>8</w:t>
      </w:r>
      <w:r w:rsidRPr="009D2991">
        <w:rPr>
          <w:rFonts w:hint="eastAsia"/>
          <w:szCs w:val="24"/>
        </w:rPr>
        <w:t>岁或以上的孩子（一个男孩和一个女孩）。</w:t>
      </w:r>
    </w:p>
    <w:p w:rsidR="00000409" w:rsidRPr="009D2991" w:rsidRDefault="00000409" w:rsidP="009D2991">
      <w:pPr>
        <w:rPr>
          <w:szCs w:val="24"/>
        </w:rPr>
      </w:pPr>
      <w:r w:rsidRPr="009D2991">
        <w:rPr>
          <w:szCs w:val="24"/>
        </w:rPr>
        <w:tab/>
        <w:t>2)</w:t>
      </w:r>
      <w:r w:rsidRPr="009D2991">
        <w:rPr>
          <w:szCs w:val="24"/>
        </w:rPr>
        <w:tab/>
        <w:t xml:space="preserve">K </w:t>
      </w:r>
      <w:r w:rsidRPr="009D2991">
        <w:rPr>
          <w:rFonts w:hint="eastAsia"/>
          <w:szCs w:val="24"/>
        </w:rPr>
        <w:t>代表厨房，</w:t>
      </w:r>
      <w:r w:rsidRPr="009D2991">
        <w:rPr>
          <w:rFonts w:hint="eastAsia"/>
          <w:szCs w:val="24"/>
        </w:rPr>
        <w:t>DK</w:t>
      </w:r>
      <w:r w:rsidRPr="009D2991">
        <w:rPr>
          <w:rFonts w:hint="eastAsia"/>
          <w:szCs w:val="24"/>
        </w:rPr>
        <w:t>代表居室和厨房。数字代表卧室的数量（包括用作起居室的卧室）或用作卧室的房间。</w:t>
      </w:r>
    </w:p>
    <w:p w:rsidR="00000409" w:rsidRPr="009D2991" w:rsidRDefault="00000409" w:rsidP="009D2991">
      <w:pPr>
        <w:rPr>
          <w:szCs w:val="24"/>
        </w:rPr>
      </w:pPr>
      <w:r w:rsidRPr="009D2991">
        <w:rPr>
          <w:szCs w:val="24"/>
        </w:rPr>
        <w:tab/>
        <w:t>3)</w:t>
      </w:r>
      <w:r w:rsidRPr="009D2991">
        <w:rPr>
          <w:szCs w:val="24"/>
        </w:rPr>
        <w:tab/>
      </w:r>
      <w:r w:rsidRPr="009D2991">
        <w:rPr>
          <w:rFonts w:hint="eastAsia"/>
          <w:szCs w:val="24"/>
        </w:rPr>
        <w:t>备注：按照以下标准统计卧室的数量：</w:t>
      </w:r>
    </w:p>
    <w:p w:rsidR="00000409" w:rsidRPr="009D2991" w:rsidRDefault="00000409" w:rsidP="009D2991">
      <w:pPr>
        <w:pStyle w:val="Bullet"/>
        <w:tabs>
          <w:tab w:val="clear" w:pos="-32767"/>
          <w:tab w:val="num" w:pos="-32200"/>
        </w:tabs>
        <w:spacing w:line="336" w:lineRule="auto"/>
        <w:ind w:left="1418"/>
        <w:jc w:val="both"/>
        <w:rPr>
          <w:snapToGrid w:val="0"/>
          <w:spacing w:val="10"/>
          <w:szCs w:val="24"/>
        </w:rPr>
      </w:pPr>
      <w:r w:rsidRPr="009D2991">
        <w:rPr>
          <w:rFonts w:hint="eastAsia"/>
          <w:snapToGrid w:val="0"/>
          <w:spacing w:val="10"/>
          <w:szCs w:val="24"/>
          <w:lang w:eastAsia="zh-CN"/>
        </w:rPr>
        <w:t>夫妻使用同一间卧室；</w:t>
      </w:r>
    </w:p>
    <w:p w:rsidR="00000409" w:rsidRPr="009D2991" w:rsidRDefault="00000409" w:rsidP="009D2991">
      <w:pPr>
        <w:pStyle w:val="Bullet"/>
        <w:tabs>
          <w:tab w:val="clear" w:pos="-32767"/>
          <w:tab w:val="num" w:pos="-32200"/>
        </w:tabs>
        <w:spacing w:line="336" w:lineRule="auto"/>
        <w:ind w:left="1418"/>
        <w:jc w:val="both"/>
        <w:rPr>
          <w:snapToGrid w:val="0"/>
          <w:spacing w:val="10"/>
          <w:szCs w:val="24"/>
          <w:lang w:eastAsia="zh-CN"/>
        </w:rPr>
      </w:pPr>
      <w:r w:rsidRPr="009D2991">
        <w:rPr>
          <w:rFonts w:hint="eastAsia"/>
          <w:snapToGrid w:val="0"/>
          <w:spacing w:val="10"/>
          <w:szCs w:val="24"/>
          <w:lang w:eastAsia="zh-CN"/>
        </w:rPr>
        <w:t>6</w:t>
      </w:r>
      <w:r w:rsidRPr="009D2991">
        <w:rPr>
          <w:rFonts w:hint="eastAsia"/>
          <w:snapToGrid w:val="0"/>
          <w:spacing w:val="10"/>
          <w:szCs w:val="24"/>
          <w:lang w:eastAsia="zh-CN"/>
        </w:rPr>
        <w:t>岁或以上孩子与父母分开居住；</w:t>
      </w:r>
    </w:p>
    <w:p w:rsidR="00000409" w:rsidRPr="009D2991" w:rsidRDefault="00000409" w:rsidP="009D2991">
      <w:pPr>
        <w:pStyle w:val="Bullet"/>
        <w:tabs>
          <w:tab w:val="clear" w:pos="-32767"/>
          <w:tab w:val="num" w:pos="-32200"/>
        </w:tabs>
        <w:spacing w:line="336" w:lineRule="auto"/>
        <w:ind w:left="1418"/>
        <w:jc w:val="both"/>
        <w:rPr>
          <w:snapToGrid w:val="0"/>
          <w:spacing w:val="10"/>
          <w:szCs w:val="24"/>
          <w:lang w:eastAsia="zh-CN"/>
        </w:rPr>
      </w:pPr>
      <w:r w:rsidRPr="009D2991">
        <w:rPr>
          <w:rFonts w:hint="eastAsia"/>
          <w:snapToGrid w:val="0"/>
          <w:spacing w:val="10"/>
          <w:szCs w:val="24"/>
          <w:lang w:eastAsia="zh-CN"/>
        </w:rPr>
        <w:t>8</w:t>
      </w:r>
      <w:r w:rsidRPr="009D2991">
        <w:rPr>
          <w:rFonts w:hint="eastAsia"/>
          <w:snapToGrid w:val="0"/>
          <w:spacing w:val="10"/>
          <w:szCs w:val="24"/>
          <w:lang w:eastAsia="zh-CN"/>
        </w:rPr>
        <w:t>岁或以上的不同性别孩子应分开居住；</w:t>
      </w:r>
    </w:p>
    <w:p w:rsidR="00000409" w:rsidRPr="009D2991" w:rsidRDefault="00000409" w:rsidP="009D2991">
      <w:pPr>
        <w:pStyle w:val="Bullet"/>
        <w:tabs>
          <w:tab w:val="clear" w:pos="-32767"/>
          <w:tab w:val="num" w:pos="-32200"/>
        </w:tabs>
        <w:spacing w:line="336" w:lineRule="auto"/>
        <w:ind w:left="1418"/>
        <w:jc w:val="both"/>
        <w:rPr>
          <w:snapToGrid w:val="0"/>
          <w:spacing w:val="10"/>
          <w:szCs w:val="24"/>
          <w:lang w:eastAsia="zh-CN"/>
        </w:rPr>
      </w:pPr>
      <w:r w:rsidRPr="009D2991">
        <w:rPr>
          <w:rFonts w:hint="eastAsia"/>
          <w:snapToGrid w:val="0"/>
          <w:spacing w:val="10"/>
          <w:szCs w:val="24"/>
          <w:lang w:eastAsia="zh-CN"/>
        </w:rPr>
        <w:t>祖父母应有自己的卧室。</w:t>
      </w:r>
    </w:p>
    <w:p w:rsidR="00000409" w:rsidRPr="009D2991" w:rsidRDefault="00000409" w:rsidP="009D2991">
      <w:pPr>
        <w:rPr>
          <w:szCs w:val="24"/>
        </w:rPr>
      </w:pPr>
      <w:r w:rsidRPr="009D2991">
        <w:rPr>
          <w:szCs w:val="24"/>
        </w:rPr>
        <w:tab/>
        <w:t>4)</w:t>
      </w:r>
      <w:r w:rsidRPr="009D2991">
        <w:rPr>
          <w:szCs w:val="24"/>
        </w:rPr>
        <w:tab/>
      </w:r>
      <w:r w:rsidRPr="009D2991">
        <w:rPr>
          <w:rFonts w:hint="eastAsia"/>
          <w:szCs w:val="24"/>
        </w:rPr>
        <w:t>租房供应</w:t>
      </w:r>
      <w:r w:rsidRPr="009D2991">
        <w:rPr>
          <w:szCs w:val="24"/>
        </w:rPr>
        <w:t>.</w:t>
      </w:r>
    </w:p>
    <w:p w:rsidR="00000409" w:rsidRPr="009D2991" w:rsidRDefault="00000409" w:rsidP="009D2991">
      <w:pPr>
        <w:rPr>
          <w:szCs w:val="24"/>
        </w:rPr>
      </w:pPr>
      <w:r w:rsidRPr="009D2991">
        <w:rPr>
          <w:bCs/>
          <w:szCs w:val="24"/>
        </w:rPr>
        <w:t>297.</w:t>
      </w:r>
      <w:r w:rsidRPr="009D2991">
        <w:rPr>
          <w:szCs w:val="24"/>
        </w:rPr>
        <w:tab/>
      </w:r>
      <w:r w:rsidRPr="009D2991">
        <w:rPr>
          <w:rFonts w:hint="eastAsia"/>
          <w:szCs w:val="24"/>
        </w:rPr>
        <w:t>《公约》第二次定期报告第</w:t>
      </w:r>
      <w:r w:rsidRPr="009D2991">
        <w:rPr>
          <w:rFonts w:hint="eastAsia"/>
          <w:szCs w:val="24"/>
        </w:rPr>
        <w:t>219</w:t>
      </w:r>
      <w:r w:rsidRPr="009D2991">
        <w:rPr>
          <w:rFonts w:hint="eastAsia"/>
          <w:szCs w:val="24"/>
        </w:rPr>
        <w:t>至</w:t>
      </w:r>
      <w:r w:rsidRPr="009D2991">
        <w:rPr>
          <w:rFonts w:hint="eastAsia"/>
          <w:szCs w:val="24"/>
        </w:rPr>
        <w:t>228</w:t>
      </w:r>
      <w:r w:rsidRPr="009D2991">
        <w:rPr>
          <w:rFonts w:hint="eastAsia"/>
          <w:szCs w:val="24"/>
        </w:rPr>
        <w:t>段概括地介绍了租赁住房的供应情况。</w:t>
      </w:r>
    </w:p>
    <w:p w:rsidR="00000409" w:rsidRPr="009D2991" w:rsidRDefault="00000409" w:rsidP="009D2991">
      <w:pPr>
        <w:rPr>
          <w:szCs w:val="24"/>
        </w:rPr>
      </w:pPr>
      <w:r w:rsidRPr="009D2991">
        <w:rPr>
          <w:bCs/>
          <w:szCs w:val="24"/>
        </w:rPr>
        <w:t>298.</w:t>
      </w:r>
      <w:r w:rsidRPr="009D2991">
        <w:rPr>
          <w:szCs w:val="24"/>
        </w:rPr>
        <w:tab/>
      </w:r>
      <w:r w:rsidRPr="009D2991">
        <w:rPr>
          <w:rFonts w:hint="eastAsia"/>
          <w:szCs w:val="24"/>
        </w:rPr>
        <w:t>自金融危机以来，国家建设了租赁住房以稳定低收入阶层的住房供应。</w:t>
      </w:r>
      <w:r w:rsidRPr="009D2991">
        <w:rPr>
          <w:rFonts w:hint="eastAsia"/>
          <w:szCs w:val="24"/>
        </w:rPr>
        <w:t>2003</w:t>
      </w:r>
      <w:r w:rsidRPr="009D2991">
        <w:rPr>
          <w:rFonts w:hint="eastAsia"/>
          <w:szCs w:val="24"/>
        </w:rPr>
        <w:t>年至</w:t>
      </w:r>
      <w:r w:rsidRPr="009D2991">
        <w:rPr>
          <w:rFonts w:hint="eastAsia"/>
          <w:szCs w:val="24"/>
        </w:rPr>
        <w:t>2012</w:t>
      </w:r>
      <w:r w:rsidRPr="009D2991">
        <w:rPr>
          <w:rFonts w:hint="eastAsia"/>
          <w:szCs w:val="24"/>
        </w:rPr>
        <w:t>年，将供应</w:t>
      </w:r>
      <w:r w:rsidRPr="009D2991">
        <w:rPr>
          <w:rFonts w:hint="eastAsia"/>
          <w:szCs w:val="24"/>
        </w:rPr>
        <w:t>100</w:t>
      </w:r>
      <w:r w:rsidRPr="009D2991">
        <w:rPr>
          <w:rFonts w:hint="eastAsia"/>
          <w:szCs w:val="24"/>
        </w:rPr>
        <w:t>万套出租单元，租期为</w:t>
      </w:r>
      <w:r w:rsidRPr="009D2991">
        <w:rPr>
          <w:rFonts w:hint="eastAsia"/>
          <w:szCs w:val="24"/>
        </w:rPr>
        <w:t>30</w:t>
      </w:r>
      <w:r w:rsidRPr="009D2991">
        <w:rPr>
          <w:rFonts w:hint="eastAsia"/>
          <w:szCs w:val="24"/>
        </w:rPr>
        <w:t>年。韩国政府提供住房地点、财政支助和税收奖励。到</w:t>
      </w:r>
      <w:r w:rsidRPr="009D2991">
        <w:rPr>
          <w:rFonts w:hint="eastAsia"/>
          <w:szCs w:val="24"/>
        </w:rPr>
        <w:t>2004</w:t>
      </w:r>
      <w:r w:rsidRPr="009D2991">
        <w:rPr>
          <w:rFonts w:hint="eastAsia"/>
          <w:szCs w:val="24"/>
        </w:rPr>
        <w:t>年底，共提供</w:t>
      </w:r>
      <w:r w:rsidRPr="009D2991">
        <w:rPr>
          <w:rFonts w:hint="eastAsia"/>
          <w:szCs w:val="24"/>
        </w:rPr>
        <w:t>164</w:t>
      </w:r>
      <w:r w:rsidRPr="009D2991">
        <w:rPr>
          <w:rFonts w:hint="eastAsia"/>
          <w:szCs w:val="24"/>
        </w:rPr>
        <w:t>万套出租单元，仍有</w:t>
      </w:r>
      <w:r w:rsidRPr="009D2991">
        <w:rPr>
          <w:rFonts w:hint="eastAsia"/>
          <w:szCs w:val="24"/>
        </w:rPr>
        <w:t>115</w:t>
      </w:r>
      <w:r w:rsidRPr="009D2991">
        <w:rPr>
          <w:rFonts w:hint="eastAsia"/>
          <w:szCs w:val="24"/>
        </w:rPr>
        <w:t>万套剩余。</w:t>
      </w:r>
    </w:p>
    <w:p w:rsidR="00000409" w:rsidRPr="00015FCA" w:rsidRDefault="00000409" w:rsidP="00015FCA">
      <w:pPr>
        <w:pStyle w:val="Heading3"/>
        <w:spacing w:after="120"/>
      </w:pPr>
      <w:r w:rsidRPr="00015FCA">
        <w:rPr>
          <w:rFonts w:hint="eastAsia"/>
        </w:rPr>
        <w:t>表</w:t>
      </w:r>
      <w:r w:rsidRPr="00015FCA">
        <w:t xml:space="preserve"> 53</w:t>
      </w:r>
    </w:p>
    <w:p w:rsidR="00000409" w:rsidRPr="00015FCA" w:rsidRDefault="00000409" w:rsidP="00015FCA">
      <w:pPr>
        <w:pStyle w:val="Heading3"/>
        <w:spacing w:after="120"/>
      </w:pPr>
      <w:r w:rsidRPr="00015FCA">
        <w:rPr>
          <w:rFonts w:hint="eastAsia"/>
        </w:rPr>
        <w:t>各类租赁房的现状记录</w:t>
      </w:r>
    </w:p>
    <w:p w:rsidR="00000409" w:rsidRPr="009D2991" w:rsidRDefault="00000409" w:rsidP="00015FCA">
      <w:pPr>
        <w:jc w:val="right"/>
        <w:rPr>
          <w:szCs w:val="24"/>
        </w:rPr>
      </w:pPr>
      <w:r w:rsidRPr="009D2991">
        <w:rPr>
          <w:rFonts w:hint="eastAsia"/>
          <w:szCs w:val="24"/>
        </w:rPr>
        <w:t>（截至</w:t>
      </w:r>
      <w:smartTag w:uri="urn:schemas-microsoft-com:office:smarttags" w:element="chsdate">
        <w:smartTagPr>
          <w:attr w:name="Year" w:val="2004"/>
          <w:attr w:name="Month" w:val="12"/>
          <w:attr w:name="Day" w:val="31"/>
          <w:attr w:name="IsLunarDate" w:val="False"/>
          <w:attr w:name="IsROCDate" w:val="False"/>
        </w:smartTagPr>
        <w:r w:rsidRPr="009D2991">
          <w:rPr>
            <w:rFonts w:hint="eastAsia"/>
            <w:szCs w:val="24"/>
          </w:rPr>
          <w:t>2004</w:t>
        </w:r>
        <w:r w:rsidRPr="009D2991">
          <w:rPr>
            <w:rFonts w:hint="eastAsia"/>
            <w:szCs w:val="24"/>
          </w:rPr>
          <w:t>年</w:t>
        </w:r>
        <w:r w:rsidRPr="009D2991">
          <w:rPr>
            <w:rFonts w:hint="eastAsia"/>
            <w:szCs w:val="24"/>
          </w:rPr>
          <w:t>12</w:t>
        </w:r>
        <w:r w:rsidRPr="009D2991">
          <w:rPr>
            <w:rFonts w:hint="eastAsia"/>
            <w:szCs w:val="24"/>
          </w:rPr>
          <w:t>月</w:t>
        </w:r>
        <w:r w:rsidRPr="009D2991">
          <w:rPr>
            <w:rFonts w:hint="eastAsia"/>
            <w:szCs w:val="24"/>
          </w:rPr>
          <w:t>31</w:t>
        </w:r>
        <w:r w:rsidRPr="009D2991">
          <w:rPr>
            <w:rFonts w:hint="eastAsia"/>
            <w:szCs w:val="24"/>
          </w:rPr>
          <w:t>日</w:t>
        </w:r>
      </w:smartTag>
      <w:r w:rsidRPr="009D2991">
        <w:rPr>
          <w:rFonts w:hint="eastAsia"/>
          <w:szCs w:val="24"/>
        </w:rPr>
        <w:t>）</w:t>
      </w:r>
    </w:p>
    <w:tbl>
      <w:tblPr>
        <w:tblW w:w="9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735"/>
        <w:gridCol w:w="720"/>
        <w:gridCol w:w="840"/>
        <w:gridCol w:w="1440"/>
        <w:gridCol w:w="1080"/>
        <w:gridCol w:w="600"/>
        <w:gridCol w:w="1080"/>
        <w:gridCol w:w="960"/>
        <w:gridCol w:w="1080"/>
        <w:gridCol w:w="840"/>
      </w:tblGrid>
      <w:tr w:rsidR="00000409" w:rsidRPr="009D2991">
        <w:tc>
          <w:tcPr>
            <w:tcW w:w="735" w:type="dxa"/>
            <w:vMerge w:val="restart"/>
            <w:shd w:val="clear" w:color="auto" w:fill="auto"/>
            <w:vAlign w:val="center"/>
          </w:tcPr>
          <w:p w:rsidR="00000409" w:rsidRPr="00015FCA" w:rsidRDefault="00000409" w:rsidP="009D2991">
            <w:pPr>
              <w:rPr>
                <w:sz w:val="21"/>
                <w:szCs w:val="21"/>
              </w:rPr>
            </w:pPr>
            <w:bookmarkStart w:id="48" w:name="#56276211"/>
            <w:bookmarkEnd w:id="48"/>
            <w:r w:rsidRPr="00015FCA">
              <w:rPr>
                <w:rFonts w:hint="eastAsia"/>
                <w:sz w:val="21"/>
                <w:szCs w:val="21"/>
              </w:rPr>
              <w:t>共计</w:t>
            </w:r>
          </w:p>
        </w:tc>
        <w:tc>
          <w:tcPr>
            <w:tcW w:w="4080" w:type="dxa"/>
            <w:gridSpan w:val="4"/>
            <w:shd w:val="clear" w:color="auto" w:fill="auto"/>
          </w:tcPr>
          <w:p w:rsidR="00000409" w:rsidRPr="00015FCA" w:rsidRDefault="00000409" w:rsidP="009D2991">
            <w:pPr>
              <w:rPr>
                <w:rFonts w:hint="eastAsia"/>
                <w:sz w:val="21"/>
                <w:szCs w:val="21"/>
              </w:rPr>
            </w:pPr>
            <w:r w:rsidRPr="00015FCA">
              <w:rPr>
                <w:rFonts w:hint="eastAsia"/>
                <w:sz w:val="21"/>
                <w:szCs w:val="21"/>
              </w:rPr>
              <w:t>私人租赁（单位：</w:t>
            </w:r>
            <w:r w:rsidRPr="00015FCA">
              <w:rPr>
                <w:sz w:val="21"/>
                <w:szCs w:val="21"/>
              </w:rPr>
              <w:t xml:space="preserve"> 1 000</w:t>
            </w:r>
            <w:r w:rsidRPr="00015FCA">
              <w:rPr>
                <w:rFonts w:hint="eastAsia"/>
                <w:sz w:val="21"/>
                <w:szCs w:val="21"/>
              </w:rPr>
              <w:t>）</w:t>
            </w:r>
          </w:p>
        </w:tc>
        <w:tc>
          <w:tcPr>
            <w:tcW w:w="4560" w:type="dxa"/>
            <w:gridSpan w:val="5"/>
            <w:shd w:val="clear" w:color="auto" w:fill="auto"/>
          </w:tcPr>
          <w:p w:rsidR="00000409" w:rsidRPr="00015FCA" w:rsidRDefault="00000409" w:rsidP="009D2991">
            <w:pPr>
              <w:rPr>
                <w:sz w:val="21"/>
                <w:szCs w:val="21"/>
              </w:rPr>
            </w:pPr>
            <w:r w:rsidRPr="00015FCA">
              <w:rPr>
                <w:rFonts w:hint="eastAsia"/>
                <w:sz w:val="21"/>
                <w:szCs w:val="21"/>
              </w:rPr>
              <w:t>公共租赁（单位：</w:t>
            </w:r>
            <w:r w:rsidRPr="00015FCA">
              <w:rPr>
                <w:sz w:val="21"/>
                <w:szCs w:val="21"/>
              </w:rPr>
              <w:t>1 000</w:t>
            </w:r>
            <w:r w:rsidRPr="00015FCA">
              <w:rPr>
                <w:rFonts w:hint="eastAsia"/>
                <w:sz w:val="21"/>
                <w:szCs w:val="21"/>
              </w:rPr>
              <w:t>）</w:t>
            </w:r>
          </w:p>
        </w:tc>
      </w:tr>
      <w:tr w:rsidR="00000409" w:rsidRPr="009D2991">
        <w:tc>
          <w:tcPr>
            <w:tcW w:w="735" w:type="dxa"/>
            <w:vMerge/>
            <w:shd w:val="clear" w:color="auto" w:fill="auto"/>
          </w:tcPr>
          <w:p w:rsidR="00000409" w:rsidRPr="00015FCA" w:rsidRDefault="00000409" w:rsidP="009D2991">
            <w:pPr>
              <w:rPr>
                <w:sz w:val="21"/>
                <w:szCs w:val="21"/>
              </w:rPr>
            </w:pPr>
          </w:p>
        </w:tc>
        <w:tc>
          <w:tcPr>
            <w:tcW w:w="720" w:type="dxa"/>
            <w:shd w:val="clear" w:color="auto" w:fill="auto"/>
          </w:tcPr>
          <w:p w:rsidR="00000409" w:rsidRPr="00015FCA" w:rsidRDefault="00000409" w:rsidP="009D2991">
            <w:pPr>
              <w:rPr>
                <w:sz w:val="21"/>
                <w:szCs w:val="21"/>
              </w:rPr>
            </w:pPr>
            <w:r w:rsidRPr="00015FCA">
              <w:rPr>
                <w:rFonts w:hint="eastAsia"/>
                <w:sz w:val="21"/>
                <w:szCs w:val="21"/>
              </w:rPr>
              <w:t>共计</w:t>
            </w:r>
          </w:p>
        </w:tc>
        <w:tc>
          <w:tcPr>
            <w:tcW w:w="840" w:type="dxa"/>
            <w:shd w:val="clear" w:color="auto" w:fill="auto"/>
          </w:tcPr>
          <w:p w:rsidR="00000409" w:rsidRPr="00015FCA" w:rsidRDefault="00000409" w:rsidP="009D2991">
            <w:pPr>
              <w:rPr>
                <w:sz w:val="21"/>
                <w:szCs w:val="21"/>
              </w:rPr>
            </w:pPr>
            <w:r w:rsidRPr="00015FCA">
              <w:rPr>
                <w:sz w:val="21"/>
                <w:szCs w:val="21"/>
              </w:rPr>
              <w:t>5</w:t>
            </w:r>
            <w:r w:rsidRPr="00015FCA">
              <w:rPr>
                <w:rFonts w:hint="eastAsia"/>
                <w:sz w:val="21"/>
                <w:szCs w:val="21"/>
              </w:rPr>
              <w:t>年</w:t>
            </w:r>
          </w:p>
        </w:tc>
        <w:tc>
          <w:tcPr>
            <w:tcW w:w="1440" w:type="dxa"/>
            <w:shd w:val="clear" w:color="auto" w:fill="auto"/>
          </w:tcPr>
          <w:p w:rsidR="00000409" w:rsidRPr="00015FCA" w:rsidRDefault="00000409" w:rsidP="009D2991">
            <w:pPr>
              <w:rPr>
                <w:sz w:val="21"/>
                <w:szCs w:val="21"/>
              </w:rPr>
            </w:pPr>
            <w:r w:rsidRPr="00015FCA">
              <w:rPr>
                <w:rFonts w:hint="eastAsia"/>
                <w:sz w:val="21"/>
                <w:szCs w:val="21"/>
              </w:rPr>
              <w:t>私人建筑</w:t>
            </w:r>
          </w:p>
        </w:tc>
        <w:tc>
          <w:tcPr>
            <w:tcW w:w="1080" w:type="dxa"/>
            <w:shd w:val="clear" w:color="auto" w:fill="auto"/>
          </w:tcPr>
          <w:p w:rsidR="00000409" w:rsidRPr="00015FCA" w:rsidRDefault="00000409" w:rsidP="009D2991">
            <w:pPr>
              <w:rPr>
                <w:sz w:val="21"/>
                <w:szCs w:val="21"/>
              </w:rPr>
            </w:pPr>
            <w:r w:rsidRPr="00015FCA">
              <w:rPr>
                <w:rFonts w:hint="eastAsia"/>
                <w:sz w:val="21"/>
                <w:szCs w:val="21"/>
              </w:rPr>
              <w:t>购买</w:t>
            </w:r>
          </w:p>
        </w:tc>
        <w:tc>
          <w:tcPr>
            <w:tcW w:w="600" w:type="dxa"/>
            <w:shd w:val="clear" w:color="auto" w:fill="auto"/>
          </w:tcPr>
          <w:p w:rsidR="00000409" w:rsidRPr="00015FCA" w:rsidRDefault="00000409" w:rsidP="009D2991">
            <w:pPr>
              <w:rPr>
                <w:sz w:val="21"/>
                <w:szCs w:val="21"/>
              </w:rPr>
            </w:pPr>
            <w:r w:rsidRPr="00015FCA">
              <w:rPr>
                <w:rFonts w:hint="eastAsia"/>
                <w:sz w:val="21"/>
                <w:szCs w:val="21"/>
              </w:rPr>
              <w:t>共计</w:t>
            </w:r>
          </w:p>
        </w:tc>
        <w:tc>
          <w:tcPr>
            <w:tcW w:w="1080" w:type="dxa"/>
            <w:shd w:val="clear" w:color="auto" w:fill="auto"/>
          </w:tcPr>
          <w:p w:rsidR="00000409" w:rsidRPr="00015FCA" w:rsidRDefault="00000409" w:rsidP="009D2991">
            <w:pPr>
              <w:rPr>
                <w:sz w:val="21"/>
                <w:szCs w:val="21"/>
              </w:rPr>
            </w:pPr>
            <w:r w:rsidRPr="00015FCA">
              <w:rPr>
                <w:rFonts w:hint="eastAsia"/>
                <w:sz w:val="21"/>
                <w:szCs w:val="21"/>
              </w:rPr>
              <w:t>永久租赁</w:t>
            </w:r>
          </w:p>
        </w:tc>
        <w:tc>
          <w:tcPr>
            <w:tcW w:w="960" w:type="dxa"/>
            <w:shd w:val="clear" w:color="auto" w:fill="auto"/>
          </w:tcPr>
          <w:p w:rsidR="00000409" w:rsidRPr="00015FCA" w:rsidRDefault="00000409" w:rsidP="009D2991">
            <w:pPr>
              <w:rPr>
                <w:sz w:val="21"/>
                <w:szCs w:val="21"/>
              </w:rPr>
            </w:pPr>
            <w:r w:rsidRPr="00015FCA">
              <w:rPr>
                <w:sz w:val="21"/>
                <w:szCs w:val="21"/>
              </w:rPr>
              <w:t xml:space="preserve">50 </w:t>
            </w:r>
            <w:r w:rsidRPr="00015FCA">
              <w:rPr>
                <w:rFonts w:hint="eastAsia"/>
                <w:sz w:val="21"/>
                <w:szCs w:val="21"/>
              </w:rPr>
              <w:t>年</w:t>
            </w:r>
          </w:p>
        </w:tc>
        <w:tc>
          <w:tcPr>
            <w:tcW w:w="1080" w:type="dxa"/>
            <w:shd w:val="clear" w:color="auto" w:fill="auto"/>
          </w:tcPr>
          <w:p w:rsidR="00000409" w:rsidRPr="00015FCA" w:rsidRDefault="00000409" w:rsidP="009D2991">
            <w:pPr>
              <w:rPr>
                <w:sz w:val="21"/>
                <w:szCs w:val="21"/>
              </w:rPr>
            </w:pPr>
            <w:r w:rsidRPr="00015FCA">
              <w:rPr>
                <w:rFonts w:hint="eastAsia"/>
                <w:sz w:val="21"/>
                <w:szCs w:val="21"/>
              </w:rPr>
              <w:t>国家</w:t>
            </w:r>
          </w:p>
        </w:tc>
        <w:tc>
          <w:tcPr>
            <w:tcW w:w="840" w:type="dxa"/>
            <w:shd w:val="clear" w:color="auto" w:fill="auto"/>
          </w:tcPr>
          <w:p w:rsidR="00000409" w:rsidRPr="00015FCA" w:rsidRDefault="00000409" w:rsidP="009D2991">
            <w:pPr>
              <w:rPr>
                <w:sz w:val="21"/>
                <w:szCs w:val="21"/>
              </w:rPr>
            </w:pPr>
            <w:r w:rsidRPr="00015FCA">
              <w:rPr>
                <w:sz w:val="21"/>
                <w:szCs w:val="21"/>
              </w:rPr>
              <w:t xml:space="preserve">5 </w:t>
            </w:r>
            <w:r w:rsidRPr="00015FCA">
              <w:rPr>
                <w:rFonts w:hint="eastAsia"/>
                <w:sz w:val="21"/>
                <w:szCs w:val="21"/>
              </w:rPr>
              <w:t>年</w:t>
            </w:r>
          </w:p>
        </w:tc>
      </w:tr>
      <w:tr w:rsidR="00000409" w:rsidRPr="009D2991">
        <w:tc>
          <w:tcPr>
            <w:tcW w:w="735" w:type="dxa"/>
            <w:shd w:val="clear" w:color="auto" w:fill="auto"/>
          </w:tcPr>
          <w:p w:rsidR="00000409" w:rsidRPr="00015FCA" w:rsidRDefault="00000409" w:rsidP="009D2991">
            <w:pPr>
              <w:rPr>
                <w:sz w:val="21"/>
                <w:szCs w:val="21"/>
              </w:rPr>
            </w:pPr>
            <w:r w:rsidRPr="00015FCA">
              <w:rPr>
                <w:sz w:val="21"/>
                <w:szCs w:val="21"/>
              </w:rPr>
              <w:t>1 150</w:t>
            </w:r>
          </w:p>
        </w:tc>
        <w:tc>
          <w:tcPr>
            <w:tcW w:w="720" w:type="dxa"/>
            <w:shd w:val="clear" w:color="auto" w:fill="auto"/>
          </w:tcPr>
          <w:p w:rsidR="00000409" w:rsidRPr="00015FCA" w:rsidRDefault="00000409" w:rsidP="009D2991">
            <w:pPr>
              <w:rPr>
                <w:sz w:val="21"/>
                <w:szCs w:val="21"/>
              </w:rPr>
            </w:pPr>
            <w:r w:rsidRPr="00015FCA">
              <w:rPr>
                <w:sz w:val="21"/>
                <w:szCs w:val="21"/>
              </w:rPr>
              <w:t>707</w:t>
            </w:r>
          </w:p>
        </w:tc>
        <w:tc>
          <w:tcPr>
            <w:tcW w:w="840" w:type="dxa"/>
            <w:shd w:val="clear" w:color="auto" w:fill="auto"/>
          </w:tcPr>
          <w:p w:rsidR="00000409" w:rsidRPr="00015FCA" w:rsidRDefault="00000409" w:rsidP="009D2991">
            <w:pPr>
              <w:rPr>
                <w:sz w:val="21"/>
                <w:szCs w:val="21"/>
              </w:rPr>
            </w:pPr>
            <w:r w:rsidRPr="00015FCA">
              <w:rPr>
                <w:sz w:val="21"/>
                <w:szCs w:val="21"/>
              </w:rPr>
              <w:t>467</w:t>
            </w:r>
          </w:p>
        </w:tc>
        <w:tc>
          <w:tcPr>
            <w:tcW w:w="1440" w:type="dxa"/>
            <w:shd w:val="clear" w:color="auto" w:fill="auto"/>
          </w:tcPr>
          <w:p w:rsidR="00000409" w:rsidRPr="00015FCA" w:rsidRDefault="00000409" w:rsidP="009D2991">
            <w:pPr>
              <w:rPr>
                <w:sz w:val="21"/>
                <w:szCs w:val="21"/>
              </w:rPr>
            </w:pPr>
            <w:r w:rsidRPr="00015FCA">
              <w:rPr>
                <w:sz w:val="21"/>
                <w:szCs w:val="21"/>
              </w:rPr>
              <w:t>115</w:t>
            </w:r>
          </w:p>
        </w:tc>
        <w:tc>
          <w:tcPr>
            <w:tcW w:w="1080" w:type="dxa"/>
            <w:shd w:val="clear" w:color="auto" w:fill="auto"/>
          </w:tcPr>
          <w:p w:rsidR="00000409" w:rsidRPr="00015FCA" w:rsidRDefault="00000409" w:rsidP="009D2991">
            <w:pPr>
              <w:rPr>
                <w:sz w:val="21"/>
                <w:szCs w:val="21"/>
              </w:rPr>
            </w:pPr>
            <w:r w:rsidRPr="00015FCA">
              <w:rPr>
                <w:sz w:val="21"/>
                <w:szCs w:val="21"/>
              </w:rPr>
              <w:t>125</w:t>
            </w:r>
          </w:p>
        </w:tc>
        <w:tc>
          <w:tcPr>
            <w:tcW w:w="600" w:type="dxa"/>
            <w:shd w:val="clear" w:color="auto" w:fill="auto"/>
          </w:tcPr>
          <w:p w:rsidR="00000409" w:rsidRPr="00015FCA" w:rsidRDefault="00000409" w:rsidP="009D2991">
            <w:pPr>
              <w:rPr>
                <w:sz w:val="21"/>
                <w:szCs w:val="21"/>
              </w:rPr>
            </w:pPr>
            <w:r w:rsidRPr="00015FCA">
              <w:rPr>
                <w:sz w:val="21"/>
                <w:szCs w:val="21"/>
              </w:rPr>
              <w:t>443</w:t>
            </w:r>
          </w:p>
        </w:tc>
        <w:tc>
          <w:tcPr>
            <w:tcW w:w="1080" w:type="dxa"/>
            <w:shd w:val="clear" w:color="auto" w:fill="auto"/>
          </w:tcPr>
          <w:p w:rsidR="00000409" w:rsidRPr="00015FCA" w:rsidRDefault="00000409" w:rsidP="009D2991">
            <w:pPr>
              <w:rPr>
                <w:sz w:val="21"/>
                <w:szCs w:val="21"/>
              </w:rPr>
            </w:pPr>
            <w:r w:rsidRPr="00015FCA">
              <w:rPr>
                <w:sz w:val="21"/>
                <w:szCs w:val="21"/>
              </w:rPr>
              <w:t>190</w:t>
            </w:r>
          </w:p>
        </w:tc>
        <w:tc>
          <w:tcPr>
            <w:tcW w:w="960" w:type="dxa"/>
            <w:shd w:val="clear" w:color="auto" w:fill="auto"/>
          </w:tcPr>
          <w:p w:rsidR="00000409" w:rsidRPr="00015FCA" w:rsidRDefault="00000409" w:rsidP="009D2991">
            <w:pPr>
              <w:rPr>
                <w:sz w:val="21"/>
                <w:szCs w:val="21"/>
              </w:rPr>
            </w:pPr>
            <w:r w:rsidRPr="00015FCA">
              <w:rPr>
                <w:sz w:val="21"/>
                <w:szCs w:val="21"/>
              </w:rPr>
              <w:t>93</w:t>
            </w:r>
          </w:p>
        </w:tc>
        <w:tc>
          <w:tcPr>
            <w:tcW w:w="1080" w:type="dxa"/>
            <w:shd w:val="clear" w:color="auto" w:fill="auto"/>
          </w:tcPr>
          <w:p w:rsidR="00000409" w:rsidRPr="00015FCA" w:rsidRDefault="00000409" w:rsidP="009D2991">
            <w:pPr>
              <w:rPr>
                <w:sz w:val="21"/>
                <w:szCs w:val="21"/>
              </w:rPr>
            </w:pPr>
            <w:r w:rsidRPr="00015FCA">
              <w:rPr>
                <w:sz w:val="21"/>
                <w:szCs w:val="21"/>
              </w:rPr>
              <w:t>47</w:t>
            </w:r>
          </w:p>
        </w:tc>
        <w:tc>
          <w:tcPr>
            <w:tcW w:w="840" w:type="dxa"/>
            <w:shd w:val="clear" w:color="auto" w:fill="auto"/>
          </w:tcPr>
          <w:p w:rsidR="00000409" w:rsidRPr="00015FCA" w:rsidRDefault="00000409" w:rsidP="009D2991">
            <w:pPr>
              <w:rPr>
                <w:sz w:val="21"/>
                <w:szCs w:val="21"/>
              </w:rPr>
            </w:pPr>
            <w:r w:rsidRPr="00015FCA">
              <w:rPr>
                <w:sz w:val="21"/>
                <w:szCs w:val="21"/>
              </w:rPr>
              <w:t>113</w:t>
            </w:r>
          </w:p>
        </w:tc>
      </w:tr>
    </w:tbl>
    <w:p w:rsidR="00000409" w:rsidRPr="009D2991" w:rsidRDefault="00000409" w:rsidP="00015FCA">
      <w:pPr>
        <w:spacing w:before="240" w:after="320"/>
        <w:rPr>
          <w:szCs w:val="24"/>
        </w:rPr>
      </w:pPr>
      <w:r w:rsidRPr="009D2991">
        <w:rPr>
          <w:szCs w:val="24"/>
        </w:rPr>
        <w:t>299.</w:t>
      </w:r>
      <w:r w:rsidRPr="009D2991">
        <w:rPr>
          <w:b/>
          <w:bCs/>
          <w:szCs w:val="24"/>
        </w:rPr>
        <w:tab/>
      </w:r>
      <w:r w:rsidRPr="009D2991">
        <w:rPr>
          <w:rFonts w:hint="eastAsia"/>
          <w:bCs/>
          <w:szCs w:val="24"/>
        </w:rPr>
        <w:t>每年观察租赁房的建设趋势，发现</w:t>
      </w:r>
      <w:r w:rsidRPr="009D2991">
        <w:rPr>
          <w:rFonts w:hint="eastAsia"/>
          <w:bCs/>
          <w:szCs w:val="24"/>
        </w:rPr>
        <w:t>1990</w:t>
      </w:r>
      <w:r w:rsidRPr="009D2991">
        <w:rPr>
          <w:rFonts w:hint="eastAsia"/>
          <w:bCs/>
          <w:szCs w:val="24"/>
        </w:rPr>
        <w:t>年的高峰过后永久租房的供应下降。供应量在</w:t>
      </w:r>
      <w:r w:rsidRPr="009D2991">
        <w:rPr>
          <w:rFonts w:hint="eastAsia"/>
          <w:bCs/>
          <w:szCs w:val="24"/>
        </w:rPr>
        <w:t>1994</w:t>
      </w:r>
      <w:r w:rsidRPr="009D2991">
        <w:rPr>
          <w:rFonts w:hint="eastAsia"/>
          <w:bCs/>
          <w:szCs w:val="24"/>
        </w:rPr>
        <w:t>年降低，金融危机过后，呈现出一个起伏涨落的趋势。</w:t>
      </w:r>
    </w:p>
    <w:p w:rsidR="00000409" w:rsidRPr="00015FCA" w:rsidRDefault="00000409" w:rsidP="00015FCA">
      <w:pPr>
        <w:pStyle w:val="Heading3"/>
        <w:spacing w:after="120"/>
      </w:pPr>
      <w:r w:rsidRPr="00015FCA">
        <w:rPr>
          <w:rFonts w:hint="eastAsia"/>
        </w:rPr>
        <w:t>表</w:t>
      </w:r>
      <w:r w:rsidRPr="00015FCA">
        <w:t xml:space="preserve"> 54</w:t>
      </w:r>
    </w:p>
    <w:p w:rsidR="00000409" w:rsidRPr="00015FCA" w:rsidRDefault="00000409" w:rsidP="00015FCA">
      <w:pPr>
        <w:pStyle w:val="Heading3"/>
        <w:spacing w:after="120"/>
      </w:pPr>
      <w:r w:rsidRPr="00015FCA">
        <w:rPr>
          <w:rFonts w:hint="eastAsia"/>
        </w:rPr>
        <w:t>租赁房的建设趋势</w:t>
      </w:r>
    </w:p>
    <w:p w:rsidR="00000409" w:rsidRPr="009D2991" w:rsidRDefault="00000409" w:rsidP="00015FCA">
      <w:pPr>
        <w:jc w:val="right"/>
        <w:rPr>
          <w:szCs w:val="24"/>
        </w:rPr>
      </w:pPr>
      <w:r w:rsidRPr="009D2991">
        <w:rPr>
          <w:rFonts w:hint="eastAsia"/>
          <w:szCs w:val="24"/>
        </w:rPr>
        <w:t>（单位：</w:t>
      </w:r>
      <w:r w:rsidRPr="009D2991">
        <w:rPr>
          <w:rFonts w:hint="eastAsia"/>
          <w:szCs w:val="24"/>
        </w:rPr>
        <w:t>1 000</w:t>
      </w:r>
      <w:r w:rsidRPr="009D2991">
        <w:rPr>
          <w:rFonts w:hint="eastAsia"/>
          <w:szCs w:val="24"/>
        </w:rPr>
        <w: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275"/>
        <w:gridCol w:w="900"/>
        <w:gridCol w:w="600"/>
        <w:gridCol w:w="600"/>
        <w:gridCol w:w="600"/>
        <w:gridCol w:w="600"/>
        <w:gridCol w:w="600"/>
        <w:gridCol w:w="600"/>
        <w:gridCol w:w="600"/>
        <w:gridCol w:w="600"/>
        <w:gridCol w:w="600"/>
        <w:gridCol w:w="600"/>
        <w:gridCol w:w="600"/>
        <w:gridCol w:w="600"/>
      </w:tblGrid>
      <w:tr w:rsidR="00000409" w:rsidRPr="009D2991">
        <w:trPr>
          <w:trHeight w:val="315"/>
        </w:trPr>
        <w:tc>
          <w:tcPr>
            <w:tcW w:w="1275" w:type="dxa"/>
            <w:shd w:val="clear" w:color="auto" w:fill="auto"/>
          </w:tcPr>
          <w:p w:rsidR="00000409" w:rsidRPr="00D81866" w:rsidRDefault="00000409" w:rsidP="009D2991">
            <w:pPr>
              <w:rPr>
                <w:sz w:val="21"/>
                <w:szCs w:val="21"/>
              </w:rPr>
            </w:pPr>
            <w:bookmarkStart w:id="49" w:name="#56276212"/>
            <w:bookmarkEnd w:id="49"/>
            <w:r w:rsidRPr="00D81866">
              <w:rPr>
                <w:rFonts w:hint="eastAsia"/>
                <w:sz w:val="21"/>
                <w:szCs w:val="21"/>
              </w:rPr>
              <w:t>年份</w:t>
            </w:r>
          </w:p>
        </w:tc>
        <w:tc>
          <w:tcPr>
            <w:tcW w:w="900" w:type="dxa"/>
            <w:shd w:val="clear" w:color="auto" w:fill="auto"/>
          </w:tcPr>
          <w:p w:rsidR="00000409" w:rsidRPr="00D81866" w:rsidRDefault="00D81866" w:rsidP="009D2991">
            <w:pPr>
              <w:rPr>
                <w:rFonts w:hint="eastAsia"/>
                <w:sz w:val="21"/>
                <w:szCs w:val="21"/>
              </w:rPr>
            </w:pPr>
            <w:r w:rsidRPr="00D81866">
              <w:rPr>
                <w:rFonts w:hint="eastAsia"/>
                <w:sz w:val="21"/>
                <w:szCs w:val="21"/>
              </w:rPr>
              <w:t>19</w:t>
            </w:r>
            <w:r w:rsidR="00000409" w:rsidRPr="00D81866">
              <w:rPr>
                <w:sz w:val="21"/>
                <w:szCs w:val="21"/>
              </w:rPr>
              <w:t>82</w:t>
            </w:r>
            <w:r w:rsidR="00000409" w:rsidRPr="00D81866">
              <w:rPr>
                <w:rFonts w:hint="eastAsia"/>
                <w:sz w:val="21"/>
                <w:szCs w:val="21"/>
              </w:rPr>
              <w:t>年</w:t>
            </w:r>
            <w:r w:rsidR="00000409" w:rsidRPr="00D81866">
              <w:rPr>
                <w:sz w:val="21"/>
                <w:szCs w:val="21"/>
              </w:rPr>
              <w:t>-</w:t>
            </w:r>
            <w:r>
              <w:rPr>
                <w:rFonts w:hint="eastAsia"/>
                <w:sz w:val="21"/>
                <w:szCs w:val="21"/>
              </w:rPr>
              <w:t>19</w:t>
            </w:r>
            <w:r w:rsidR="00000409" w:rsidRPr="00D81866">
              <w:rPr>
                <w:sz w:val="21"/>
                <w:szCs w:val="21"/>
              </w:rPr>
              <w:t>92</w:t>
            </w:r>
            <w:r w:rsidR="00000409" w:rsidRPr="00D81866">
              <w:rPr>
                <w:rFonts w:hint="eastAsia"/>
                <w:sz w:val="21"/>
                <w:szCs w:val="21"/>
              </w:rPr>
              <w:t>年</w:t>
            </w:r>
          </w:p>
        </w:tc>
        <w:tc>
          <w:tcPr>
            <w:tcW w:w="600" w:type="dxa"/>
            <w:shd w:val="clear" w:color="auto" w:fill="auto"/>
          </w:tcPr>
          <w:p w:rsidR="00000409" w:rsidRPr="00D81866" w:rsidRDefault="00D81866" w:rsidP="009D2991">
            <w:pPr>
              <w:rPr>
                <w:rFonts w:hint="eastAsia"/>
                <w:sz w:val="21"/>
                <w:szCs w:val="21"/>
              </w:rPr>
            </w:pPr>
            <w:r>
              <w:rPr>
                <w:rFonts w:hint="eastAsia"/>
                <w:sz w:val="21"/>
                <w:szCs w:val="21"/>
              </w:rPr>
              <w:t>19</w:t>
            </w:r>
            <w:r w:rsidR="00000409" w:rsidRPr="00D81866">
              <w:rPr>
                <w:sz w:val="21"/>
                <w:szCs w:val="21"/>
              </w:rPr>
              <w:t>93</w:t>
            </w:r>
            <w:r w:rsidR="00000409" w:rsidRPr="00D81866">
              <w:rPr>
                <w:rFonts w:hint="eastAsia"/>
                <w:sz w:val="21"/>
                <w:szCs w:val="21"/>
              </w:rPr>
              <w:t>年</w:t>
            </w:r>
          </w:p>
        </w:tc>
        <w:tc>
          <w:tcPr>
            <w:tcW w:w="600" w:type="dxa"/>
            <w:shd w:val="clear" w:color="auto" w:fill="auto"/>
          </w:tcPr>
          <w:p w:rsidR="00000409" w:rsidRPr="00D81866" w:rsidRDefault="00D81866" w:rsidP="009D2991">
            <w:pPr>
              <w:rPr>
                <w:rFonts w:hint="eastAsia"/>
                <w:sz w:val="21"/>
                <w:szCs w:val="21"/>
              </w:rPr>
            </w:pPr>
            <w:r>
              <w:rPr>
                <w:rFonts w:hint="eastAsia"/>
                <w:sz w:val="21"/>
                <w:szCs w:val="21"/>
              </w:rPr>
              <w:t>19</w:t>
            </w:r>
            <w:r w:rsidR="00000409" w:rsidRPr="00D81866">
              <w:rPr>
                <w:sz w:val="21"/>
                <w:szCs w:val="21"/>
              </w:rPr>
              <w:t>94</w:t>
            </w:r>
            <w:r w:rsidR="00000409" w:rsidRPr="00D81866">
              <w:rPr>
                <w:rFonts w:hint="eastAsia"/>
                <w:sz w:val="21"/>
                <w:szCs w:val="21"/>
              </w:rPr>
              <w:t>年</w:t>
            </w:r>
          </w:p>
        </w:tc>
        <w:tc>
          <w:tcPr>
            <w:tcW w:w="600" w:type="dxa"/>
            <w:shd w:val="clear" w:color="auto" w:fill="auto"/>
          </w:tcPr>
          <w:p w:rsidR="00000409" w:rsidRPr="00D81866" w:rsidRDefault="00D81866" w:rsidP="009D2991">
            <w:pPr>
              <w:rPr>
                <w:sz w:val="21"/>
                <w:szCs w:val="21"/>
              </w:rPr>
            </w:pPr>
            <w:r>
              <w:rPr>
                <w:rFonts w:hint="eastAsia"/>
                <w:sz w:val="21"/>
                <w:szCs w:val="21"/>
              </w:rPr>
              <w:t>19</w:t>
            </w:r>
            <w:r w:rsidR="00000409" w:rsidRPr="00D81866">
              <w:rPr>
                <w:sz w:val="21"/>
                <w:szCs w:val="21"/>
              </w:rPr>
              <w:t>95</w:t>
            </w:r>
            <w:r w:rsidR="00000409" w:rsidRPr="00D81866">
              <w:rPr>
                <w:rFonts w:hint="eastAsia"/>
                <w:sz w:val="21"/>
                <w:szCs w:val="21"/>
              </w:rPr>
              <w:t>年</w:t>
            </w:r>
          </w:p>
        </w:tc>
        <w:tc>
          <w:tcPr>
            <w:tcW w:w="600" w:type="dxa"/>
            <w:shd w:val="clear" w:color="auto" w:fill="auto"/>
          </w:tcPr>
          <w:p w:rsidR="00000409" w:rsidRPr="00D81866" w:rsidRDefault="00D81866" w:rsidP="009D2991">
            <w:pPr>
              <w:rPr>
                <w:sz w:val="21"/>
                <w:szCs w:val="21"/>
              </w:rPr>
            </w:pPr>
            <w:r>
              <w:rPr>
                <w:rFonts w:hint="eastAsia"/>
                <w:sz w:val="21"/>
                <w:szCs w:val="21"/>
              </w:rPr>
              <w:t>19</w:t>
            </w:r>
            <w:r w:rsidR="00000409" w:rsidRPr="00D81866">
              <w:rPr>
                <w:sz w:val="21"/>
                <w:szCs w:val="21"/>
              </w:rPr>
              <w:t>96</w:t>
            </w:r>
            <w:r w:rsidR="00000409" w:rsidRPr="00D81866">
              <w:rPr>
                <w:rFonts w:hint="eastAsia"/>
                <w:sz w:val="21"/>
                <w:szCs w:val="21"/>
              </w:rPr>
              <w:t>年</w:t>
            </w:r>
          </w:p>
        </w:tc>
        <w:tc>
          <w:tcPr>
            <w:tcW w:w="600" w:type="dxa"/>
            <w:shd w:val="clear" w:color="auto" w:fill="auto"/>
          </w:tcPr>
          <w:p w:rsidR="00000409" w:rsidRPr="00D81866" w:rsidRDefault="00D81866" w:rsidP="009D2991">
            <w:pPr>
              <w:rPr>
                <w:sz w:val="21"/>
                <w:szCs w:val="21"/>
              </w:rPr>
            </w:pPr>
            <w:r>
              <w:rPr>
                <w:rFonts w:hint="eastAsia"/>
                <w:sz w:val="21"/>
                <w:szCs w:val="21"/>
              </w:rPr>
              <w:t>19</w:t>
            </w:r>
            <w:r w:rsidR="00000409" w:rsidRPr="00D81866">
              <w:rPr>
                <w:sz w:val="21"/>
                <w:szCs w:val="21"/>
              </w:rPr>
              <w:t>97</w:t>
            </w:r>
            <w:r w:rsidR="00000409" w:rsidRPr="00D81866">
              <w:rPr>
                <w:rFonts w:hint="eastAsia"/>
                <w:sz w:val="21"/>
                <w:szCs w:val="21"/>
              </w:rPr>
              <w:t>年</w:t>
            </w:r>
          </w:p>
        </w:tc>
        <w:tc>
          <w:tcPr>
            <w:tcW w:w="600" w:type="dxa"/>
            <w:shd w:val="clear" w:color="auto" w:fill="auto"/>
          </w:tcPr>
          <w:p w:rsidR="00000409" w:rsidRPr="00D81866" w:rsidRDefault="00D81866" w:rsidP="009D2991">
            <w:pPr>
              <w:rPr>
                <w:sz w:val="21"/>
                <w:szCs w:val="21"/>
              </w:rPr>
            </w:pPr>
            <w:r>
              <w:rPr>
                <w:rFonts w:hint="eastAsia"/>
                <w:sz w:val="21"/>
                <w:szCs w:val="21"/>
              </w:rPr>
              <w:t>19</w:t>
            </w:r>
            <w:r w:rsidR="00000409" w:rsidRPr="00D81866">
              <w:rPr>
                <w:sz w:val="21"/>
                <w:szCs w:val="21"/>
              </w:rPr>
              <w:t>98</w:t>
            </w:r>
            <w:r w:rsidR="00000409" w:rsidRPr="00D81866">
              <w:rPr>
                <w:rFonts w:hint="eastAsia"/>
                <w:sz w:val="21"/>
                <w:szCs w:val="21"/>
              </w:rPr>
              <w:t>年</w:t>
            </w:r>
          </w:p>
        </w:tc>
        <w:tc>
          <w:tcPr>
            <w:tcW w:w="600" w:type="dxa"/>
            <w:shd w:val="clear" w:color="auto" w:fill="auto"/>
          </w:tcPr>
          <w:p w:rsidR="00000409" w:rsidRPr="00D81866" w:rsidRDefault="00D81866" w:rsidP="009D2991">
            <w:pPr>
              <w:rPr>
                <w:sz w:val="21"/>
                <w:szCs w:val="21"/>
              </w:rPr>
            </w:pPr>
            <w:r>
              <w:rPr>
                <w:rFonts w:hint="eastAsia"/>
                <w:sz w:val="21"/>
                <w:szCs w:val="21"/>
              </w:rPr>
              <w:t>19</w:t>
            </w:r>
            <w:r w:rsidR="00000409" w:rsidRPr="00D81866">
              <w:rPr>
                <w:sz w:val="21"/>
                <w:szCs w:val="21"/>
              </w:rPr>
              <w:t>99</w:t>
            </w:r>
            <w:r w:rsidR="00000409" w:rsidRPr="00D81866">
              <w:rPr>
                <w:rFonts w:hint="eastAsia"/>
                <w:sz w:val="21"/>
                <w:szCs w:val="21"/>
              </w:rPr>
              <w:t>年</w:t>
            </w:r>
          </w:p>
        </w:tc>
        <w:tc>
          <w:tcPr>
            <w:tcW w:w="600" w:type="dxa"/>
            <w:shd w:val="clear" w:color="auto" w:fill="auto"/>
          </w:tcPr>
          <w:p w:rsidR="00000409" w:rsidRPr="00D81866" w:rsidRDefault="00D81866" w:rsidP="009D2991">
            <w:pPr>
              <w:rPr>
                <w:sz w:val="21"/>
                <w:szCs w:val="21"/>
              </w:rPr>
            </w:pPr>
            <w:r>
              <w:rPr>
                <w:rFonts w:hint="eastAsia"/>
                <w:sz w:val="21"/>
                <w:szCs w:val="21"/>
              </w:rPr>
              <w:t>20</w:t>
            </w:r>
            <w:r w:rsidR="00000409" w:rsidRPr="00D81866">
              <w:rPr>
                <w:sz w:val="21"/>
                <w:szCs w:val="21"/>
              </w:rPr>
              <w:t>00</w:t>
            </w:r>
            <w:r w:rsidR="00000409" w:rsidRPr="00D81866">
              <w:rPr>
                <w:rFonts w:hint="eastAsia"/>
                <w:sz w:val="21"/>
                <w:szCs w:val="21"/>
              </w:rPr>
              <w:t>年</w:t>
            </w:r>
          </w:p>
        </w:tc>
        <w:tc>
          <w:tcPr>
            <w:tcW w:w="600" w:type="dxa"/>
            <w:shd w:val="clear" w:color="auto" w:fill="auto"/>
          </w:tcPr>
          <w:p w:rsidR="00000409" w:rsidRPr="00D81866" w:rsidRDefault="00D81866" w:rsidP="009D2991">
            <w:pPr>
              <w:rPr>
                <w:sz w:val="21"/>
                <w:szCs w:val="21"/>
              </w:rPr>
            </w:pPr>
            <w:r>
              <w:rPr>
                <w:rFonts w:hint="eastAsia"/>
                <w:sz w:val="21"/>
                <w:szCs w:val="21"/>
              </w:rPr>
              <w:t>20</w:t>
            </w:r>
            <w:r w:rsidR="00000409" w:rsidRPr="00D81866">
              <w:rPr>
                <w:sz w:val="21"/>
                <w:szCs w:val="21"/>
              </w:rPr>
              <w:t>01</w:t>
            </w:r>
            <w:r w:rsidR="00000409" w:rsidRPr="00D81866">
              <w:rPr>
                <w:rFonts w:hint="eastAsia"/>
                <w:sz w:val="21"/>
                <w:szCs w:val="21"/>
              </w:rPr>
              <w:t>年</w:t>
            </w:r>
          </w:p>
        </w:tc>
        <w:tc>
          <w:tcPr>
            <w:tcW w:w="600" w:type="dxa"/>
            <w:shd w:val="clear" w:color="auto" w:fill="auto"/>
          </w:tcPr>
          <w:p w:rsidR="00000409" w:rsidRPr="00D81866" w:rsidRDefault="00D81866" w:rsidP="009D2991">
            <w:pPr>
              <w:rPr>
                <w:sz w:val="21"/>
                <w:szCs w:val="21"/>
              </w:rPr>
            </w:pPr>
            <w:r>
              <w:rPr>
                <w:rFonts w:hint="eastAsia"/>
                <w:sz w:val="21"/>
                <w:szCs w:val="21"/>
              </w:rPr>
              <w:t>20</w:t>
            </w:r>
            <w:r w:rsidR="00000409" w:rsidRPr="00D81866">
              <w:rPr>
                <w:sz w:val="21"/>
                <w:szCs w:val="21"/>
              </w:rPr>
              <w:t>02</w:t>
            </w:r>
            <w:r w:rsidR="00000409" w:rsidRPr="00D81866">
              <w:rPr>
                <w:rFonts w:hint="eastAsia"/>
                <w:sz w:val="21"/>
                <w:szCs w:val="21"/>
              </w:rPr>
              <w:t>年</w:t>
            </w:r>
          </w:p>
        </w:tc>
        <w:tc>
          <w:tcPr>
            <w:tcW w:w="600" w:type="dxa"/>
            <w:shd w:val="clear" w:color="auto" w:fill="auto"/>
          </w:tcPr>
          <w:p w:rsidR="00000409" w:rsidRPr="00D81866" w:rsidRDefault="00D81866" w:rsidP="009D2991">
            <w:pPr>
              <w:rPr>
                <w:sz w:val="21"/>
                <w:szCs w:val="21"/>
              </w:rPr>
            </w:pPr>
            <w:r>
              <w:rPr>
                <w:rFonts w:hint="eastAsia"/>
                <w:sz w:val="21"/>
                <w:szCs w:val="21"/>
              </w:rPr>
              <w:t>20</w:t>
            </w:r>
            <w:r w:rsidR="00000409" w:rsidRPr="00D81866">
              <w:rPr>
                <w:sz w:val="21"/>
                <w:szCs w:val="21"/>
              </w:rPr>
              <w:t>03</w:t>
            </w:r>
            <w:r w:rsidR="00000409" w:rsidRPr="00D81866">
              <w:rPr>
                <w:rFonts w:hint="eastAsia"/>
                <w:sz w:val="21"/>
                <w:szCs w:val="21"/>
              </w:rPr>
              <w:t>年</w:t>
            </w:r>
          </w:p>
        </w:tc>
        <w:tc>
          <w:tcPr>
            <w:tcW w:w="600" w:type="dxa"/>
            <w:shd w:val="clear" w:color="auto" w:fill="auto"/>
          </w:tcPr>
          <w:p w:rsidR="00000409" w:rsidRPr="00D81866" w:rsidRDefault="00D81866" w:rsidP="009D2991">
            <w:pPr>
              <w:rPr>
                <w:sz w:val="21"/>
                <w:szCs w:val="21"/>
              </w:rPr>
            </w:pPr>
            <w:r>
              <w:rPr>
                <w:rFonts w:hint="eastAsia"/>
                <w:sz w:val="21"/>
                <w:szCs w:val="21"/>
              </w:rPr>
              <w:t>20</w:t>
            </w:r>
            <w:r w:rsidR="00000409" w:rsidRPr="00D81866">
              <w:rPr>
                <w:sz w:val="21"/>
                <w:szCs w:val="21"/>
              </w:rPr>
              <w:t>04</w:t>
            </w:r>
            <w:r w:rsidR="00000409" w:rsidRPr="00D81866">
              <w:rPr>
                <w:rFonts w:hint="eastAsia"/>
                <w:sz w:val="21"/>
                <w:szCs w:val="21"/>
              </w:rPr>
              <w:t>年</w:t>
            </w:r>
          </w:p>
        </w:tc>
      </w:tr>
      <w:tr w:rsidR="00000409" w:rsidRPr="009D2991">
        <w:trPr>
          <w:trHeight w:val="315"/>
        </w:trPr>
        <w:tc>
          <w:tcPr>
            <w:tcW w:w="1275" w:type="dxa"/>
            <w:shd w:val="clear" w:color="auto" w:fill="auto"/>
          </w:tcPr>
          <w:p w:rsidR="00000409" w:rsidRPr="00D81866" w:rsidRDefault="00000409" w:rsidP="009D2991">
            <w:pPr>
              <w:rPr>
                <w:sz w:val="21"/>
                <w:szCs w:val="21"/>
              </w:rPr>
            </w:pPr>
            <w:r w:rsidRPr="00D81866">
              <w:rPr>
                <w:rFonts w:hint="eastAsia"/>
                <w:sz w:val="21"/>
                <w:szCs w:val="21"/>
              </w:rPr>
              <w:t>套数</w:t>
            </w:r>
          </w:p>
        </w:tc>
        <w:tc>
          <w:tcPr>
            <w:tcW w:w="900" w:type="dxa"/>
            <w:shd w:val="clear" w:color="auto" w:fill="auto"/>
          </w:tcPr>
          <w:p w:rsidR="00000409" w:rsidRPr="00D81866" w:rsidRDefault="00000409" w:rsidP="009D2991">
            <w:pPr>
              <w:rPr>
                <w:sz w:val="21"/>
                <w:szCs w:val="21"/>
              </w:rPr>
            </w:pPr>
            <w:r w:rsidRPr="00D81866">
              <w:rPr>
                <w:sz w:val="21"/>
                <w:szCs w:val="21"/>
              </w:rPr>
              <w:t>548</w:t>
            </w:r>
          </w:p>
        </w:tc>
        <w:tc>
          <w:tcPr>
            <w:tcW w:w="600" w:type="dxa"/>
            <w:shd w:val="clear" w:color="auto" w:fill="auto"/>
          </w:tcPr>
          <w:p w:rsidR="00000409" w:rsidRPr="00D81866" w:rsidRDefault="00000409" w:rsidP="009D2991">
            <w:pPr>
              <w:rPr>
                <w:sz w:val="21"/>
                <w:szCs w:val="21"/>
              </w:rPr>
            </w:pPr>
            <w:r w:rsidRPr="00D81866">
              <w:rPr>
                <w:sz w:val="21"/>
                <w:szCs w:val="21"/>
              </w:rPr>
              <w:t>41</w:t>
            </w:r>
          </w:p>
        </w:tc>
        <w:tc>
          <w:tcPr>
            <w:tcW w:w="600" w:type="dxa"/>
            <w:shd w:val="clear" w:color="auto" w:fill="auto"/>
          </w:tcPr>
          <w:p w:rsidR="00000409" w:rsidRPr="00D81866" w:rsidRDefault="00000409" w:rsidP="009D2991">
            <w:pPr>
              <w:rPr>
                <w:sz w:val="21"/>
                <w:szCs w:val="21"/>
              </w:rPr>
            </w:pPr>
            <w:r w:rsidRPr="00D81866">
              <w:rPr>
                <w:sz w:val="21"/>
                <w:szCs w:val="21"/>
              </w:rPr>
              <w:t>75</w:t>
            </w:r>
          </w:p>
        </w:tc>
        <w:tc>
          <w:tcPr>
            <w:tcW w:w="600" w:type="dxa"/>
            <w:shd w:val="clear" w:color="auto" w:fill="auto"/>
          </w:tcPr>
          <w:p w:rsidR="00000409" w:rsidRPr="00D81866" w:rsidRDefault="00000409" w:rsidP="009D2991">
            <w:pPr>
              <w:rPr>
                <w:sz w:val="21"/>
                <w:szCs w:val="21"/>
              </w:rPr>
            </w:pPr>
            <w:r w:rsidRPr="00D81866">
              <w:rPr>
                <w:sz w:val="21"/>
                <w:szCs w:val="21"/>
              </w:rPr>
              <w:t>82</w:t>
            </w:r>
          </w:p>
        </w:tc>
        <w:tc>
          <w:tcPr>
            <w:tcW w:w="600" w:type="dxa"/>
            <w:shd w:val="clear" w:color="auto" w:fill="auto"/>
          </w:tcPr>
          <w:p w:rsidR="00000409" w:rsidRPr="00D81866" w:rsidRDefault="00000409" w:rsidP="009D2991">
            <w:pPr>
              <w:rPr>
                <w:sz w:val="21"/>
                <w:szCs w:val="21"/>
              </w:rPr>
            </w:pPr>
            <w:r w:rsidRPr="00D81866">
              <w:rPr>
                <w:sz w:val="21"/>
                <w:szCs w:val="21"/>
              </w:rPr>
              <w:t>111</w:t>
            </w:r>
          </w:p>
        </w:tc>
        <w:tc>
          <w:tcPr>
            <w:tcW w:w="600" w:type="dxa"/>
            <w:shd w:val="clear" w:color="auto" w:fill="auto"/>
          </w:tcPr>
          <w:p w:rsidR="00000409" w:rsidRPr="00D81866" w:rsidRDefault="00000409" w:rsidP="009D2991">
            <w:pPr>
              <w:rPr>
                <w:sz w:val="21"/>
                <w:szCs w:val="21"/>
              </w:rPr>
            </w:pPr>
            <w:r w:rsidRPr="00D81866">
              <w:rPr>
                <w:sz w:val="21"/>
                <w:szCs w:val="21"/>
              </w:rPr>
              <w:t>109</w:t>
            </w:r>
          </w:p>
        </w:tc>
        <w:tc>
          <w:tcPr>
            <w:tcW w:w="600" w:type="dxa"/>
            <w:shd w:val="clear" w:color="auto" w:fill="auto"/>
          </w:tcPr>
          <w:p w:rsidR="00000409" w:rsidRPr="00D81866" w:rsidRDefault="00000409" w:rsidP="009D2991">
            <w:pPr>
              <w:rPr>
                <w:sz w:val="21"/>
                <w:szCs w:val="21"/>
              </w:rPr>
            </w:pPr>
            <w:r w:rsidRPr="00D81866">
              <w:rPr>
                <w:sz w:val="21"/>
                <w:szCs w:val="21"/>
              </w:rPr>
              <w:t>94</w:t>
            </w:r>
          </w:p>
        </w:tc>
        <w:tc>
          <w:tcPr>
            <w:tcW w:w="600" w:type="dxa"/>
            <w:shd w:val="clear" w:color="auto" w:fill="auto"/>
          </w:tcPr>
          <w:p w:rsidR="00000409" w:rsidRPr="00D81866" w:rsidRDefault="00000409" w:rsidP="009D2991">
            <w:pPr>
              <w:rPr>
                <w:sz w:val="21"/>
                <w:szCs w:val="21"/>
              </w:rPr>
            </w:pPr>
            <w:r w:rsidRPr="00D81866">
              <w:rPr>
                <w:sz w:val="21"/>
                <w:szCs w:val="21"/>
              </w:rPr>
              <w:t>109</w:t>
            </w:r>
          </w:p>
        </w:tc>
        <w:tc>
          <w:tcPr>
            <w:tcW w:w="600" w:type="dxa"/>
            <w:shd w:val="clear" w:color="auto" w:fill="auto"/>
          </w:tcPr>
          <w:p w:rsidR="00000409" w:rsidRPr="00D81866" w:rsidRDefault="00000409" w:rsidP="009D2991">
            <w:pPr>
              <w:rPr>
                <w:sz w:val="21"/>
                <w:szCs w:val="21"/>
              </w:rPr>
            </w:pPr>
            <w:r w:rsidRPr="00D81866">
              <w:rPr>
                <w:sz w:val="21"/>
                <w:szCs w:val="21"/>
              </w:rPr>
              <w:t>96</w:t>
            </w:r>
          </w:p>
        </w:tc>
        <w:tc>
          <w:tcPr>
            <w:tcW w:w="600" w:type="dxa"/>
            <w:shd w:val="clear" w:color="auto" w:fill="auto"/>
          </w:tcPr>
          <w:p w:rsidR="00000409" w:rsidRPr="00D81866" w:rsidRDefault="00000409" w:rsidP="009D2991">
            <w:pPr>
              <w:rPr>
                <w:sz w:val="21"/>
                <w:szCs w:val="21"/>
              </w:rPr>
            </w:pPr>
            <w:r w:rsidRPr="00D81866">
              <w:rPr>
                <w:sz w:val="21"/>
                <w:szCs w:val="21"/>
              </w:rPr>
              <w:t>103</w:t>
            </w:r>
          </w:p>
        </w:tc>
        <w:tc>
          <w:tcPr>
            <w:tcW w:w="600" w:type="dxa"/>
            <w:shd w:val="clear" w:color="auto" w:fill="auto"/>
          </w:tcPr>
          <w:p w:rsidR="00000409" w:rsidRPr="00D81866" w:rsidRDefault="00000409" w:rsidP="009D2991">
            <w:pPr>
              <w:rPr>
                <w:sz w:val="21"/>
                <w:szCs w:val="21"/>
              </w:rPr>
            </w:pPr>
            <w:r w:rsidRPr="00D81866">
              <w:rPr>
                <w:sz w:val="21"/>
                <w:szCs w:val="21"/>
              </w:rPr>
              <w:t>87</w:t>
            </w:r>
          </w:p>
        </w:tc>
        <w:tc>
          <w:tcPr>
            <w:tcW w:w="600" w:type="dxa"/>
            <w:shd w:val="clear" w:color="auto" w:fill="auto"/>
          </w:tcPr>
          <w:p w:rsidR="00000409" w:rsidRPr="00D81866" w:rsidRDefault="00000409" w:rsidP="009D2991">
            <w:pPr>
              <w:rPr>
                <w:sz w:val="21"/>
                <w:szCs w:val="21"/>
              </w:rPr>
            </w:pPr>
            <w:r w:rsidRPr="00D81866">
              <w:rPr>
                <w:sz w:val="21"/>
                <w:szCs w:val="21"/>
              </w:rPr>
              <w:t>85</w:t>
            </w:r>
          </w:p>
        </w:tc>
        <w:tc>
          <w:tcPr>
            <w:tcW w:w="600" w:type="dxa"/>
            <w:shd w:val="clear" w:color="auto" w:fill="auto"/>
          </w:tcPr>
          <w:p w:rsidR="00000409" w:rsidRPr="00D81866" w:rsidRDefault="00000409" w:rsidP="009D2991">
            <w:pPr>
              <w:rPr>
                <w:sz w:val="21"/>
                <w:szCs w:val="21"/>
              </w:rPr>
            </w:pPr>
            <w:r w:rsidRPr="00D81866">
              <w:rPr>
                <w:sz w:val="21"/>
                <w:szCs w:val="21"/>
              </w:rPr>
              <w:t>97</w:t>
            </w:r>
          </w:p>
        </w:tc>
      </w:tr>
    </w:tbl>
    <w:p w:rsidR="00000409" w:rsidRPr="009D2991" w:rsidRDefault="00000409" w:rsidP="00015FCA">
      <w:pPr>
        <w:pStyle w:val="Heading3"/>
        <w:spacing w:before="240"/>
        <w:jc w:val="both"/>
        <w:rPr>
          <w:snapToGrid w:val="0"/>
          <w:szCs w:val="24"/>
        </w:rPr>
      </w:pPr>
      <w:r w:rsidRPr="009D2991">
        <w:rPr>
          <w:snapToGrid w:val="0"/>
          <w:szCs w:val="24"/>
        </w:rPr>
        <w:t>(5)</w:t>
      </w:r>
      <w:r w:rsidRPr="009D2991">
        <w:rPr>
          <w:snapToGrid w:val="0"/>
          <w:szCs w:val="24"/>
        </w:rPr>
        <w:tab/>
      </w:r>
      <w:r w:rsidRPr="009D2991">
        <w:rPr>
          <w:rFonts w:hint="eastAsia"/>
          <w:snapToGrid w:val="0"/>
          <w:szCs w:val="24"/>
        </w:rPr>
        <w:t>住房再发展项目</w:t>
      </w:r>
    </w:p>
    <w:p w:rsidR="00000409" w:rsidRPr="009D2991" w:rsidRDefault="00000409" w:rsidP="009D2991">
      <w:pPr>
        <w:rPr>
          <w:szCs w:val="24"/>
        </w:rPr>
      </w:pPr>
      <w:r w:rsidRPr="009D2991">
        <w:rPr>
          <w:bCs/>
          <w:szCs w:val="24"/>
        </w:rPr>
        <w:t>300.</w:t>
      </w:r>
      <w:r w:rsidRPr="009D2991">
        <w:rPr>
          <w:bCs/>
          <w:szCs w:val="24"/>
        </w:rPr>
        <w:tab/>
      </w:r>
      <w:r w:rsidRPr="009D2991">
        <w:rPr>
          <w:rFonts w:hint="eastAsia"/>
          <w:bCs/>
          <w:szCs w:val="24"/>
        </w:rPr>
        <w:t>该项目在老城区建设新房屋和公路以及其他基础设施，以激发都市功能，提供更好的居住环境，以往未能在这些老城区有效地建立公路和供水等基础设施，因此导致住房改善的进度缓慢。</w:t>
      </w:r>
    </w:p>
    <w:p w:rsidR="00000409" w:rsidRPr="009D2991" w:rsidRDefault="00000409" w:rsidP="009D2991">
      <w:pPr>
        <w:rPr>
          <w:rFonts w:hint="eastAsia"/>
          <w:szCs w:val="24"/>
        </w:rPr>
      </w:pPr>
      <w:r w:rsidRPr="009D2991">
        <w:rPr>
          <w:bCs/>
          <w:szCs w:val="24"/>
        </w:rPr>
        <w:t>301.</w:t>
      </w:r>
      <w:r w:rsidRPr="009D2991">
        <w:rPr>
          <w:szCs w:val="24"/>
        </w:rPr>
        <w:tab/>
      </w:r>
      <w:r w:rsidRPr="009D2991">
        <w:rPr>
          <w:rFonts w:hint="eastAsia"/>
          <w:szCs w:val="24"/>
        </w:rPr>
        <w:t>老式、不宜居住的住区曾经催生腐败以及居民之间的纠纷，为了制定新社区建设框架，政府对老住区的维护系统进行了审查，并自</w:t>
      </w:r>
      <w:r w:rsidRPr="009D2991">
        <w:rPr>
          <w:rFonts w:hint="eastAsia"/>
          <w:szCs w:val="24"/>
        </w:rPr>
        <w:t>2003</w:t>
      </w:r>
      <w:r w:rsidRPr="009D2991">
        <w:rPr>
          <w:rFonts w:hint="eastAsia"/>
          <w:szCs w:val="24"/>
        </w:rPr>
        <w:t>年下半年起开始执行《都市和住房环境清除法》。</w:t>
      </w:r>
    </w:p>
    <w:p w:rsidR="00000409" w:rsidRPr="009D2991" w:rsidRDefault="00000409" w:rsidP="00015FCA">
      <w:pPr>
        <w:rPr>
          <w:szCs w:val="24"/>
        </w:rPr>
      </w:pPr>
      <w:r w:rsidRPr="009D2991">
        <w:rPr>
          <w:bCs/>
          <w:szCs w:val="24"/>
        </w:rPr>
        <w:t>302.</w:t>
      </w:r>
      <w:r w:rsidRPr="009D2991">
        <w:rPr>
          <w:rFonts w:hint="eastAsia"/>
          <w:szCs w:val="24"/>
        </w:rPr>
        <w:t xml:space="preserve"> 1960</w:t>
      </w:r>
      <w:r w:rsidRPr="009D2991">
        <w:rPr>
          <w:rFonts w:hint="eastAsia"/>
          <w:szCs w:val="24"/>
        </w:rPr>
        <w:t>年代开始的住房再发展项目取得了以下积极成果：取消了无证和不适宜的住房；清理了居住区域；稳定了贫穷人群的住房；复苏了经济；创造了新的就业机会。</w:t>
      </w:r>
    </w:p>
    <w:p w:rsidR="00000409" w:rsidRPr="00015FCA" w:rsidRDefault="00000409" w:rsidP="00015FCA">
      <w:pPr>
        <w:pStyle w:val="Heading3"/>
        <w:spacing w:after="120"/>
      </w:pPr>
      <w:r w:rsidRPr="00015FCA">
        <w:rPr>
          <w:rFonts w:hint="eastAsia"/>
        </w:rPr>
        <w:t>表</w:t>
      </w:r>
      <w:r w:rsidRPr="00015FCA">
        <w:t xml:space="preserve"> 55</w:t>
      </w:r>
    </w:p>
    <w:p w:rsidR="00000409" w:rsidRPr="00015FCA" w:rsidRDefault="00000409" w:rsidP="00015FCA">
      <w:pPr>
        <w:pStyle w:val="Heading3"/>
        <w:spacing w:after="120"/>
      </w:pPr>
      <w:r w:rsidRPr="00015FCA">
        <w:rPr>
          <w:rFonts w:hint="eastAsia"/>
        </w:rPr>
        <w:t>住房再发展项目记录</w:t>
      </w:r>
    </w:p>
    <w:p w:rsidR="00000409" w:rsidRPr="009D2991" w:rsidRDefault="00000409" w:rsidP="00015FCA">
      <w:pPr>
        <w:jc w:val="right"/>
        <w:rPr>
          <w:szCs w:val="24"/>
        </w:rPr>
      </w:pPr>
      <w:r w:rsidRPr="009D2991">
        <w:rPr>
          <w:rFonts w:hint="eastAsia"/>
          <w:szCs w:val="24"/>
        </w:rPr>
        <w:t>（截至</w:t>
      </w:r>
      <w:smartTag w:uri="urn:schemas-microsoft-com:office:smarttags" w:element="chsdate">
        <w:smartTagPr>
          <w:attr w:name="Year" w:val="2004"/>
          <w:attr w:name="Month" w:val="12"/>
          <w:attr w:name="Day" w:val="31"/>
          <w:attr w:name="IsLunarDate" w:val="False"/>
          <w:attr w:name="IsROCDate" w:val="False"/>
        </w:smartTagPr>
        <w:r w:rsidRPr="009D2991">
          <w:rPr>
            <w:rFonts w:hint="eastAsia"/>
            <w:szCs w:val="24"/>
          </w:rPr>
          <w:t>2004</w:t>
        </w:r>
        <w:r w:rsidRPr="009D2991">
          <w:rPr>
            <w:rFonts w:hint="eastAsia"/>
            <w:szCs w:val="24"/>
          </w:rPr>
          <w:t>年</w:t>
        </w:r>
        <w:r w:rsidRPr="009D2991">
          <w:rPr>
            <w:rFonts w:hint="eastAsia"/>
            <w:szCs w:val="24"/>
          </w:rPr>
          <w:t>12</w:t>
        </w:r>
        <w:r w:rsidRPr="009D2991">
          <w:rPr>
            <w:rFonts w:hint="eastAsia"/>
            <w:szCs w:val="24"/>
          </w:rPr>
          <w:t>月</w:t>
        </w:r>
        <w:r w:rsidRPr="009D2991">
          <w:rPr>
            <w:rFonts w:hint="eastAsia"/>
            <w:szCs w:val="24"/>
          </w:rPr>
          <w:t>31</w:t>
        </w:r>
        <w:r w:rsidRPr="009D2991">
          <w:rPr>
            <w:rFonts w:hint="eastAsia"/>
            <w:szCs w:val="24"/>
          </w:rPr>
          <w:t>日</w:t>
        </w:r>
      </w:smartTag>
      <w:r w:rsidRPr="009D2991">
        <w:rPr>
          <w:rFonts w:hint="eastAsia"/>
          <w:szCs w:val="24"/>
        </w:rPr>
        <w: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590"/>
        <w:gridCol w:w="1575"/>
        <w:gridCol w:w="2330"/>
        <w:gridCol w:w="1880"/>
        <w:gridCol w:w="1880"/>
      </w:tblGrid>
      <w:tr w:rsidR="00000409" w:rsidRPr="009D2991">
        <w:trPr>
          <w:trHeight w:val="492"/>
        </w:trPr>
        <w:tc>
          <w:tcPr>
            <w:tcW w:w="1590" w:type="dxa"/>
            <w:tcBorders>
              <w:bottom w:val="single" w:sz="6" w:space="0" w:color="000000"/>
            </w:tcBorders>
            <w:shd w:val="clear" w:color="auto" w:fill="auto"/>
          </w:tcPr>
          <w:p w:rsidR="00000409" w:rsidRPr="00015FCA" w:rsidRDefault="00000409" w:rsidP="009D2991">
            <w:pPr>
              <w:rPr>
                <w:sz w:val="21"/>
                <w:szCs w:val="21"/>
              </w:rPr>
            </w:pPr>
            <w:bookmarkStart w:id="50" w:name="#56276213"/>
            <w:bookmarkEnd w:id="50"/>
            <w:r w:rsidRPr="00015FCA">
              <w:rPr>
                <w:rFonts w:hint="eastAsia"/>
                <w:sz w:val="21"/>
                <w:szCs w:val="21"/>
              </w:rPr>
              <w:t>分类</w:t>
            </w:r>
          </w:p>
        </w:tc>
        <w:tc>
          <w:tcPr>
            <w:tcW w:w="1575" w:type="dxa"/>
            <w:tcBorders>
              <w:bottom w:val="single" w:sz="6" w:space="0" w:color="000000"/>
            </w:tcBorders>
            <w:shd w:val="clear" w:color="auto" w:fill="auto"/>
          </w:tcPr>
          <w:p w:rsidR="00000409" w:rsidRPr="00015FCA" w:rsidRDefault="00000409" w:rsidP="009D2991">
            <w:pPr>
              <w:rPr>
                <w:sz w:val="21"/>
                <w:szCs w:val="21"/>
              </w:rPr>
            </w:pPr>
            <w:r w:rsidRPr="00015FCA">
              <w:rPr>
                <w:rFonts w:hint="eastAsia"/>
                <w:sz w:val="21"/>
                <w:szCs w:val="21"/>
              </w:rPr>
              <w:t>地区数量</w:t>
            </w:r>
          </w:p>
        </w:tc>
        <w:tc>
          <w:tcPr>
            <w:tcW w:w="2330" w:type="dxa"/>
            <w:tcBorders>
              <w:bottom w:val="single" w:sz="6" w:space="0" w:color="000000"/>
            </w:tcBorders>
            <w:shd w:val="clear" w:color="auto" w:fill="auto"/>
          </w:tcPr>
          <w:p w:rsidR="00000409" w:rsidRPr="00015FCA" w:rsidRDefault="00000409" w:rsidP="009D2991">
            <w:pPr>
              <w:rPr>
                <w:sz w:val="21"/>
                <w:szCs w:val="21"/>
              </w:rPr>
            </w:pPr>
            <w:r w:rsidRPr="00015FCA">
              <w:rPr>
                <w:rFonts w:hint="eastAsia"/>
                <w:sz w:val="21"/>
                <w:szCs w:val="21"/>
              </w:rPr>
              <w:t>执行地区（平方米）</w:t>
            </w:r>
          </w:p>
        </w:tc>
        <w:tc>
          <w:tcPr>
            <w:tcW w:w="1880" w:type="dxa"/>
            <w:tcBorders>
              <w:bottom w:val="single" w:sz="6" w:space="0" w:color="000000"/>
            </w:tcBorders>
            <w:shd w:val="clear" w:color="auto" w:fill="auto"/>
          </w:tcPr>
          <w:p w:rsidR="00000409" w:rsidRPr="00015FCA" w:rsidRDefault="00000409" w:rsidP="009D2991">
            <w:pPr>
              <w:rPr>
                <w:sz w:val="21"/>
                <w:szCs w:val="21"/>
              </w:rPr>
            </w:pPr>
            <w:r w:rsidRPr="00015FCA">
              <w:rPr>
                <w:rFonts w:hint="eastAsia"/>
                <w:sz w:val="21"/>
                <w:szCs w:val="21"/>
              </w:rPr>
              <w:t>搬迁对象（户）</w:t>
            </w:r>
          </w:p>
        </w:tc>
        <w:tc>
          <w:tcPr>
            <w:tcW w:w="1880" w:type="dxa"/>
            <w:tcBorders>
              <w:bottom w:val="single" w:sz="6" w:space="0" w:color="000000"/>
            </w:tcBorders>
            <w:shd w:val="clear" w:color="auto" w:fill="auto"/>
          </w:tcPr>
          <w:p w:rsidR="00000409" w:rsidRPr="00015FCA" w:rsidRDefault="00000409" w:rsidP="009D2991">
            <w:pPr>
              <w:rPr>
                <w:sz w:val="21"/>
                <w:szCs w:val="21"/>
              </w:rPr>
            </w:pPr>
            <w:r w:rsidRPr="00015FCA">
              <w:rPr>
                <w:rFonts w:hint="eastAsia"/>
                <w:sz w:val="21"/>
                <w:szCs w:val="21"/>
              </w:rPr>
              <w:t>住房数（套）</w:t>
            </w:r>
          </w:p>
        </w:tc>
      </w:tr>
      <w:tr w:rsidR="00000409" w:rsidRPr="009D2991">
        <w:trPr>
          <w:trHeight w:val="246"/>
        </w:trPr>
        <w:tc>
          <w:tcPr>
            <w:tcW w:w="1590" w:type="dxa"/>
            <w:tcBorders>
              <w:bottom w:val="nil"/>
            </w:tcBorders>
            <w:shd w:val="clear" w:color="auto" w:fill="auto"/>
          </w:tcPr>
          <w:p w:rsidR="00000409" w:rsidRPr="00015FCA" w:rsidRDefault="00000409" w:rsidP="009D2991">
            <w:pPr>
              <w:rPr>
                <w:sz w:val="21"/>
                <w:szCs w:val="21"/>
              </w:rPr>
            </w:pPr>
            <w:r w:rsidRPr="00015FCA">
              <w:rPr>
                <w:rFonts w:hint="eastAsia"/>
                <w:sz w:val="21"/>
                <w:szCs w:val="21"/>
              </w:rPr>
              <w:t>共计</w:t>
            </w:r>
          </w:p>
        </w:tc>
        <w:tc>
          <w:tcPr>
            <w:tcW w:w="1575" w:type="dxa"/>
            <w:tcBorders>
              <w:bottom w:val="nil"/>
            </w:tcBorders>
            <w:shd w:val="clear" w:color="auto" w:fill="auto"/>
          </w:tcPr>
          <w:p w:rsidR="00000409" w:rsidRPr="00015FCA" w:rsidRDefault="00000409" w:rsidP="009D2991">
            <w:pPr>
              <w:tabs>
                <w:tab w:val="decimal" w:pos="945"/>
              </w:tabs>
              <w:rPr>
                <w:sz w:val="21"/>
                <w:szCs w:val="21"/>
              </w:rPr>
            </w:pPr>
            <w:r w:rsidRPr="00015FCA">
              <w:rPr>
                <w:sz w:val="21"/>
                <w:szCs w:val="21"/>
              </w:rPr>
              <w:t>430</w:t>
            </w:r>
          </w:p>
        </w:tc>
        <w:tc>
          <w:tcPr>
            <w:tcW w:w="2330" w:type="dxa"/>
            <w:tcBorders>
              <w:bottom w:val="nil"/>
            </w:tcBorders>
            <w:shd w:val="clear" w:color="auto" w:fill="auto"/>
          </w:tcPr>
          <w:p w:rsidR="00000409" w:rsidRPr="00015FCA" w:rsidRDefault="00000409" w:rsidP="009D2991">
            <w:pPr>
              <w:tabs>
                <w:tab w:val="decimal" w:pos="585"/>
              </w:tabs>
              <w:rPr>
                <w:sz w:val="21"/>
                <w:szCs w:val="21"/>
              </w:rPr>
            </w:pPr>
            <w:r w:rsidRPr="00015FCA">
              <w:rPr>
                <w:sz w:val="21"/>
                <w:szCs w:val="21"/>
              </w:rPr>
              <w:t>18 646 557</w:t>
            </w:r>
          </w:p>
        </w:tc>
        <w:tc>
          <w:tcPr>
            <w:tcW w:w="1880" w:type="dxa"/>
            <w:tcBorders>
              <w:bottom w:val="nil"/>
            </w:tcBorders>
            <w:shd w:val="clear" w:color="auto" w:fill="auto"/>
          </w:tcPr>
          <w:p w:rsidR="00000409" w:rsidRPr="00015FCA" w:rsidRDefault="00000409" w:rsidP="009D2991">
            <w:pPr>
              <w:tabs>
                <w:tab w:val="decimal" w:pos="865"/>
              </w:tabs>
              <w:rPr>
                <w:sz w:val="21"/>
                <w:szCs w:val="21"/>
              </w:rPr>
            </w:pPr>
            <w:r w:rsidRPr="00015FCA">
              <w:rPr>
                <w:sz w:val="21"/>
                <w:szCs w:val="21"/>
              </w:rPr>
              <w:t>153 996</w:t>
            </w:r>
          </w:p>
        </w:tc>
        <w:tc>
          <w:tcPr>
            <w:tcW w:w="1880" w:type="dxa"/>
            <w:tcBorders>
              <w:bottom w:val="nil"/>
            </w:tcBorders>
            <w:shd w:val="clear" w:color="auto" w:fill="auto"/>
          </w:tcPr>
          <w:p w:rsidR="00000409" w:rsidRPr="00015FCA" w:rsidRDefault="00000409" w:rsidP="009D2991">
            <w:pPr>
              <w:tabs>
                <w:tab w:val="decimal" w:pos="905"/>
              </w:tabs>
              <w:rPr>
                <w:sz w:val="21"/>
                <w:szCs w:val="21"/>
              </w:rPr>
            </w:pPr>
            <w:r w:rsidRPr="00015FCA">
              <w:rPr>
                <w:sz w:val="21"/>
                <w:szCs w:val="21"/>
              </w:rPr>
              <w:t>323 534</w:t>
            </w:r>
          </w:p>
        </w:tc>
      </w:tr>
      <w:tr w:rsidR="00000409" w:rsidRPr="009D2991">
        <w:trPr>
          <w:trHeight w:val="253"/>
        </w:trPr>
        <w:tc>
          <w:tcPr>
            <w:tcW w:w="1590" w:type="dxa"/>
            <w:tcBorders>
              <w:top w:val="nil"/>
              <w:bottom w:val="nil"/>
            </w:tcBorders>
            <w:shd w:val="clear" w:color="auto" w:fill="auto"/>
          </w:tcPr>
          <w:p w:rsidR="00000409" w:rsidRPr="00015FCA" w:rsidRDefault="00000409" w:rsidP="009D2991">
            <w:pPr>
              <w:rPr>
                <w:sz w:val="21"/>
                <w:szCs w:val="21"/>
              </w:rPr>
            </w:pPr>
            <w:r w:rsidRPr="00015FCA">
              <w:rPr>
                <w:rFonts w:hint="eastAsia"/>
                <w:sz w:val="21"/>
                <w:szCs w:val="21"/>
              </w:rPr>
              <w:t>已完成</w:t>
            </w:r>
          </w:p>
        </w:tc>
        <w:tc>
          <w:tcPr>
            <w:tcW w:w="1575" w:type="dxa"/>
            <w:tcBorders>
              <w:top w:val="nil"/>
              <w:bottom w:val="nil"/>
            </w:tcBorders>
            <w:shd w:val="clear" w:color="auto" w:fill="auto"/>
          </w:tcPr>
          <w:p w:rsidR="00000409" w:rsidRPr="00015FCA" w:rsidRDefault="00000409" w:rsidP="009D2991">
            <w:pPr>
              <w:tabs>
                <w:tab w:val="decimal" w:pos="945"/>
              </w:tabs>
              <w:rPr>
                <w:sz w:val="21"/>
                <w:szCs w:val="21"/>
              </w:rPr>
            </w:pPr>
            <w:r w:rsidRPr="00015FCA">
              <w:rPr>
                <w:sz w:val="21"/>
                <w:szCs w:val="21"/>
              </w:rPr>
              <w:t>325</w:t>
            </w:r>
          </w:p>
        </w:tc>
        <w:tc>
          <w:tcPr>
            <w:tcW w:w="2330" w:type="dxa"/>
            <w:tcBorders>
              <w:top w:val="nil"/>
              <w:bottom w:val="nil"/>
            </w:tcBorders>
            <w:shd w:val="clear" w:color="auto" w:fill="auto"/>
          </w:tcPr>
          <w:p w:rsidR="00000409" w:rsidRPr="00015FCA" w:rsidRDefault="00000409" w:rsidP="009D2991">
            <w:pPr>
              <w:tabs>
                <w:tab w:val="decimal" w:pos="585"/>
              </w:tabs>
              <w:rPr>
                <w:sz w:val="21"/>
                <w:szCs w:val="21"/>
              </w:rPr>
            </w:pPr>
            <w:r w:rsidRPr="00015FCA">
              <w:rPr>
                <w:sz w:val="21"/>
                <w:szCs w:val="21"/>
              </w:rPr>
              <w:t>14 019 498</w:t>
            </w:r>
          </w:p>
        </w:tc>
        <w:tc>
          <w:tcPr>
            <w:tcW w:w="1880" w:type="dxa"/>
            <w:tcBorders>
              <w:top w:val="nil"/>
              <w:bottom w:val="nil"/>
            </w:tcBorders>
            <w:shd w:val="clear" w:color="auto" w:fill="auto"/>
          </w:tcPr>
          <w:p w:rsidR="00000409" w:rsidRPr="00015FCA" w:rsidRDefault="00000409" w:rsidP="009D2991">
            <w:pPr>
              <w:tabs>
                <w:tab w:val="decimal" w:pos="865"/>
              </w:tabs>
              <w:rPr>
                <w:sz w:val="21"/>
                <w:szCs w:val="21"/>
              </w:rPr>
            </w:pPr>
            <w:r w:rsidRPr="00015FCA">
              <w:rPr>
                <w:sz w:val="21"/>
                <w:szCs w:val="21"/>
              </w:rPr>
              <w:t>115 370</w:t>
            </w:r>
          </w:p>
        </w:tc>
        <w:tc>
          <w:tcPr>
            <w:tcW w:w="1880" w:type="dxa"/>
            <w:tcBorders>
              <w:top w:val="nil"/>
              <w:bottom w:val="nil"/>
            </w:tcBorders>
            <w:shd w:val="clear" w:color="auto" w:fill="auto"/>
          </w:tcPr>
          <w:p w:rsidR="00000409" w:rsidRPr="00015FCA" w:rsidRDefault="00000409" w:rsidP="009D2991">
            <w:pPr>
              <w:tabs>
                <w:tab w:val="decimal" w:pos="905"/>
              </w:tabs>
              <w:rPr>
                <w:sz w:val="21"/>
                <w:szCs w:val="21"/>
              </w:rPr>
            </w:pPr>
            <w:r w:rsidRPr="00015FCA">
              <w:rPr>
                <w:sz w:val="21"/>
                <w:szCs w:val="21"/>
              </w:rPr>
              <w:t>247 444</w:t>
            </w:r>
          </w:p>
        </w:tc>
      </w:tr>
      <w:tr w:rsidR="00000409" w:rsidRPr="009D2991">
        <w:trPr>
          <w:trHeight w:val="291"/>
        </w:trPr>
        <w:tc>
          <w:tcPr>
            <w:tcW w:w="1590" w:type="dxa"/>
            <w:tcBorders>
              <w:top w:val="nil"/>
              <w:bottom w:val="nil"/>
            </w:tcBorders>
            <w:shd w:val="clear" w:color="auto" w:fill="auto"/>
          </w:tcPr>
          <w:p w:rsidR="00000409" w:rsidRPr="00015FCA" w:rsidRDefault="00000409" w:rsidP="009D2991">
            <w:pPr>
              <w:rPr>
                <w:sz w:val="21"/>
                <w:szCs w:val="21"/>
              </w:rPr>
            </w:pPr>
            <w:r w:rsidRPr="00015FCA">
              <w:rPr>
                <w:rFonts w:hint="eastAsia"/>
                <w:sz w:val="21"/>
                <w:szCs w:val="21"/>
              </w:rPr>
              <w:t>正在执行</w:t>
            </w:r>
          </w:p>
        </w:tc>
        <w:tc>
          <w:tcPr>
            <w:tcW w:w="1575" w:type="dxa"/>
            <w:tcBorders>
              <w:top w:val="nil"/>
              <w:bottom w:val="nil"/>
            </w:tcBorders>
            <w:shd w:val="clear" w:color="auto" w:fill="auto"/>
          </w:tcPr>
          <w:p w:rsidR="00000409" w:rsidRPr="00015FCA" w:rsidRDefault="00000409" w:rsidP="009D2991">
            <w:pPr>
              <w:tabs>
                <w:tab w:val="decimal" w:pos="945"/>
              </w:tabs>
              <w:rPr>
                <w:sz w:val="21"/>
                <w:szCs w:val="21"/>
              </w:rPr>
            </w:pPr>
            <w:r w:rsidRPr="00015FCA">
              <w:rPr>
                <w:sz w:val="21"/>
                <w:szCs w:val="21"/>
              </w:rPr>
              <w:t>67</w:t>
            </w:r>
          </w:p>
        </w:tc>
        <w:tc>
          <w:tcPr>
            <w:tcW w:w="2330" w:type="dxa"/>
            <w:tcBorders>
              <w:top w:val="nil"/>
              <w:bottom w:val="nil"/>
            </w:tcBorders>
            <w:shd w:val="clear" w:color="auto" w:fill="auto"/>
          </w:tcPr>
          <w:p w:rsidR="00000409" w:rsidRPr="00015FCA" w:rsidRDefault="00000409" w:rsidP="009D2991">
            <w:pPr>
              <w:tabs>
                <w:tab w:val="decimal" w:pos="585"/>
              </w:tabs>
              <w:rPr>
                <w:sz w:val="21"/>
                <w:szCs w:val="21"/>
              </w:rPr>
            </w:pPr>
            <w:r w:rsidRPr="00015FCA">
              <w:rPr>
                <w:sz w:val="21"/>
                <w:szCs w:val="21"/>
              </w:rPr>
              <w:t>3 117 822</w:t>
            </w:r>
          </w:p>
        </w:tc>
        <w:tc>
          <w:tcPr>
            <w:tcW w:w="1880" w:type="dxa"/>
            <w:tcBorders>
              <w:top w:val="nil"/>
              <w:bottom w:val="nil"/>
            </w:tcBorders>
            <w:shd w:val="clear" w:color="auto" w:fill="auto"/>
          </w:tcPr>
          <w:p w:rsidR="00000409" w:rsidRPr="00015FCA" w:rsidRDefault="00000409" w:rsidP="009D2991">
            <w:pPr>
              <w:tabs>
                <w:tab w:val="decimal" w:pos="865"/>
              </w:tabs>
              <w:rPr>
                <w:sz w:val="21"/>
                <w:szCs w:val="21"/>
              </w:rPr>
            </w:pPr>
            <w:r w:rsidRPr="00015FCA">
              <w:rPr>
                <w:sz w:val="21"/>
                <w:szCs w:val="21"/>
              </w:rPr>
              <w:t>28 495</w:t>
            </w:r>
          </w:p>
        </w:tc>
        <w:tc>
          <w:tcPr>
            <w:tcW w:w="1880" w:type="dxa"/>
            <w:tcBorders>
              <w:top w:val="nil"/>
              <w:bottom w:val="nil"/>
            </w:tcBorders>
            <w:shd w:val="clear" w:color="auto" w:fill="auto"/>
          </w:tcPr>
          <w:p w:rsidR="00000409" w:rsidRPr="00015FCA" w:rsidRDefault="00000409" w:rsidP="009D2991">
            <w:pPr>
              <w:tabs>
                <w:tab w:val="decimal" w:pos="905"/>
              </w:tabs>
              <w:rPr>
                <w:sz w:val="21"/>
                <w:szCs w:val="21"/>
              </w:rPr>
            </w:pPr>
            <w:r w:rsidRPr="00015FCA">
              <w:rPr>
                <w:sz w:val="21"/>
                <w:szCs w:val="21"/>
              </w:rPr>
              <w:t>49 901</w:t>
            </w:r>
          </w:p>
        </w:tc>
      </w:tr>
      <w:tr w:rsidR="00000409" w:rsidRPr="009D2991">
        <w:trPr>
          <w:trHeight w:val="263"/>
        </w:trPr>
        <w:tc>
          <w:tcPr>
            <w:tcW w:w="1590" w:type="dxa"/>
            <w:tcBorders>
              <w:top w:val="nil"/>
            </w:tcBorders>
            <w:shd w:val="clear" w:color="auto" w:fill="auto"/>
          </w:tcPr>
          <w:p w:rsidR="00000409" w:rsidRPr="00015FCA" w:rsidRDefault="00000409" w:rsidP="009D2991">
            <w:pPr>
              <w:rPr>
                <w:sz w:val="21"/>
                <w:szCs w:val="21"/>
              </w:rPr>
            </w:pPr>
            <w:r w:rsidRPr="00015FCA">
              <w:rPr>
                <w:rFonts w:hint="eastAsia"/>
                <w:sz w:val="21"/>
                <w:szCs w:val="21"/>
              </w:rPr>
              <w:t>尚未执行</w:t>
            </w:r>
          </w:p>
        </w:tc>
        <w:tc>
          <w:tcPr>
            <w:tcW w:w="1575" w:type="dxa"/>
            <w:tcBorders>
              <w:top w:val="nil"/>
            </w:tcBorders>
            <w:shd w:val="clear" w:color="auto" w:fill="auto"/>
          </w:tcPr>
          <w:p w:rsidR="00000409" w:rsidRPr="00015FCA" w:rsidRDefault="00000409" w:rsidP="009D2991">
            <w:pPr>
              <w:tabs>
                <w:tab w:val="decimal" w:pos="945"/>
              </w:tabs>
              <w:rPr>
                <w:sz w:val="21"/>
                <w:szCs w:val="21"/>
              </w:rPr>
            </w:pPr>
            <w:r w:rsidRPr="00015FCA">
              <w:rPr>
                <w:sz w:val="21"/>
                <w:szCs w:val="21"/>
              </w:rPr>
              <w:t>38</w:t>
            </w:r>
          </w:p>
        </w:tc>
        <w:tc>
          <w:tcPr>
            <w:tcW w:w="2330" w:type="dxa"/>
            <w:tcBorders>
              <w:top w:val="nil"/>
            </w:tcBorders>
            <w:shd w:val="clear" w:color="auto" w:fill="auto"/>
          </w:tcPr>
          <w:p w:rsidR="00000409" w:rsidRPr="00015FCA" w:rsidRDefault="00000409" w:rsidP="009D2991">
            <w:pPr>
              <w:tabs>
                <w:tab w:val="decimal" w:pos="585"/>
              </w:tabs>
              <w:rPr>
                <w:sz w:val="21"/>
                <w:szCs w:val="21"/>
              </w:rPr>
            </w:pPr>
            <w:r w:rsidRPr="00015FCA">
              <w:rPr>
                <w:sz w:val="21"/>
                <w:szCs w:val="21"/>
              </w:rPr>
              <w:t>1 509 237</w:t>
            </w:r>
          </w:p>
        </w:tc>
        <w:tc>
          <w:tcPr>
            <w:tcW w:w="1880" w:type="dxa"/>
            <w:tcBorders>
              <w:top w:val="nil"/>
            </w:tcBorders>
            <w:shd w:val="clear" w:color="auto" w:fill="auto"/>
          </w:tcPr>
          <w:p w:rsidR="00000409" w:rsidRPr="00015FCA" w:rsidRDefault="00000409" w:rsidP="009D2991">
            <w:pPr>
              <w:tabs>
                <w:tab w:val="decimal" w:pos="865"/>
              </w:tabs>
              <w:rPr>
                <w:sz w:val="21"/>
                <w:szCs w:val="21"/>
              </w:rPr>
            </w:pPr>
            <w:r w:rsidRPr="00015FCA">
              <w:rPr>
                <w:sz w:val="21"/>
                <w:szCs w:val="21"/>
              </w:rPr>
              <w:t>10 131</w:t>
            </w:r>
          </w:p>
        </w:tc>
        <w:tc>
          <w:tcPr>
            <w:tcW w:w="1880" w:type="dxa"/>
            <w:tcBorders>
              <w:top w:val="nil"/>
            </w:tcBorders>
            <w:shd w:val="clear" w:color="auto" w:fill="auto"/>
          </w:tcPr>
          <w:p w:rsidR="00000409" w:rsidRPr="00015FCA" w:rsidRDefault="00000409" w:rsidP="009D2991">
            <w:pPr>
              <w:tabs>
                <w:tab w:val="decimal" w:pos="905"/>
              </w:tabs>
              <w:rPr>
                <w:sz w:val="21"/>
                <w:szCs w:val="21"/>
              </w:rPr>
            </w:pPr>
            <w:r w:rsidRPr="00015FCA">
              <w:rPr>
                <w:sz w:val="21"/>
                <w:szCs w:val="21"/>
              </w:rPr>
              <w:t>26 189</w:t>
            </w:r>
          </w:p>
        </w:tc>
      </w:tr>
    </w:tbl>
    <w:p w:rsidR="00000409" w:rsidRPr="009D2991" w:rsidRDefault="00000409" w:rsidP="009D2991">
      <w:pPr>
        <w:spacing w:before="240"/>
        <w:rPr>
          <w:szCs w:val="24"/>
        </w:rPr>
      </w:pPr>
      <w:r w:rsidRPr="009D2991">
        <w:rPr>
          <w:bCs/>
          <w:szCs w:val="24"/>
        </w:rPr>
        <w:t>303.</w:t>
      </w:r>
      <w:r w:rsidRPr="009D2991">
        <w:rPr>
          <w:szCs w:val="24"/>
        </w:rPr>
        <w:tab/>
      </w:r>
      <w:r w:rsidRPr="009D2991">
        <w:rPr>
          <w:rFonts w:hint="eastAsia"/>
          <w:szCs w:val="24"/>
        </w:rPr>
        <w:t>关于住房再发展项目问题，必须建设小型租赁房，以确保在完成租户项目之后创建一个稳定的居住环境。当租户寻求国家租赁房时，可以通过新条例在国家租赁房建设单元的</w:t>
      </w:r>
      <w:r w:rsidRPr="009D2991">
        <w:rPr>
          <w:rFonts w:hint="eastAsia"/>
          <w:szCs w:val="24"/>
        </w:rPr>
        <w:t>10%</w:t>
      </w:r>
      <w:r w:rsidRPr="009D2991">
        <w:rPr>
          <w:rFonts w:hint="eastAsia"/>
          <w:szCs w:val="24"/>
        </w:rPr>
        <w:t>的范围内首先向租户而不是其他普通申请者分配住房。</w:t>
      </w:r>
    </w:p>
    <w:p w:rsidR="00000409" w:rsidRPr="009D2991" w:rsidRDefault="00000409" w:rsidP="009D2991">
      <w:pPr>
        <w:rPr>
          <w:szCs w:val="24"/>
        </w:rPr>
      </w:pPr>
      <w:r w:rsidRPr="009D2991">
        <w:rPr>
          <w:bCs/>
          <w:szCs w:val="24"/>
        </w:rPr>
        <w:t>304.</w:t>
      </w:r>
      <w:r w:rsidRPr="009D2991">
        <w:rPr>
          <w:szCs w:val="24"/>
        </w:rPr>
        <w:tab/>
      </w:r>
      <w:r w:rsidRPr="009D2991">
        <w:rPr>
          <w:rFonts w:hint="eastAsia"/>
          <w:szCs w:val="24"/>
        </w:rPr>
        <w:t>为了在发展项目执行完毕之后的建设期内保持住房稳定，国家住房基金以低利率（</w:t>
      </w:r>
      <w:r w:rsidRPr="009D2991">
        <w:rPr>
          <w:rFonts w:hint="eastAsia"/>
          <w:szCs w:val="24"/>
        </w:rPr>
        <w:t>2</w:t>
      </w:r>
      <w:r w:rsidRPr="009D2991">
        <w:rPr>
          <w:rFonts w:hint="eastAsia"/>
          <w:szCs w:val="24"/>
        </w:rPr>
        <w:t>％）为所需的</w:t>
      </w:r>
      <w:r w:rsidRPr="009D2991">
        <w:rPr>
          <w:i/>
          <w:szCs w:val="24"/>
        </w:rPr>
        <w:t>jeonsei</w:t>
      </w:r>
      <w:r w:rsidRPr="009D2991">
        <w:rPr>
          <w:szCs w:val="24"/>
        </w:rPr>
        <w:t xml:space="preserve"> </w:t>
      </w:r>
      <w:r w:rsidRPr="009D2991">
        <w:rPr>
          <w:rFonts w:hint="eastAsia"/>
          <w:szCs w:val="24"/>
        </w:rPr>
        <w:t>基金提供部分贷款（限额为</w:t>
      </w:r>
      <w:r w:rsidRPr="009D2991">
        <w:rPr>
          <w:rFonts w:hint="eastAsia"/>
          <w:szCs w:val="24"/>
        </w:rPr>
        <w:t>4</w:t>
      </w:r>
      <w:r w:rsidR="00D81866">
        <w:rPr>
          <w:rFonts w:hint="eastAsia"/>
          <w:szCs w:val="24"/>
        </w:rPr>
        <w:t xml:space="preserve"> </w:t>
      </w:r>
      <w:r w:rsidRPr="009D2991">
        <w:rPr>
          <w:rFonts w:hint="eastAsia"/>
          <w:szCs w:val="24"/>
        </w:rPr>
        <w:t>0</w:t>
      </w:r>
      <w:r w:rsidR="00D81866">
        <w:rPr>
          <w:rFonts w:hint="eastAsia"/>
          <w:szCs w:val="24"/>
        </w:rPr>
        <w:t>00</w:t>
      </w:r>
      <w:r w:rsidRPr="009D2991">
        <w:rPr>
          <w:rFonts w:hint="eastAsia"/>
          <w:szCs w:val="24"/>
        </w:rPr>
        <w:t>万韩元），而且按照新条例的规定，可能保留国家租赁房建设单元</w:t>
      </w:r>
      <w:r w:rsidRPr="009D2991">
        <w:rPr>
          <w:rFonts w:hint="eastAsia"/>
          <w:szCs w:val="24"/>
        </w:rPr>
        <w:t>10%</w:t>
      </w:r>
      <w:r w:rsidRPr="009D2991">
        <w:rPr>
          <w:rFonts w:hint="eastAsia"/>
          <w:szCs w:val="24"/>
        </w:rPr>
        <w:t>的住房。但是如果在项目区域内没有可用的租赁房，必须按照委托人的人数支付三个月的搬迁费用。</w:t>
      </w:r>
    </w:p>
    <w:p w:rsidR="00000409" w:rsidRPr="00015FCA" w:rsidRDefault="00000409" w:rsidP="00015FCA">
      <w:pPr>
        <w:pStyle w:val="Heading2"/>
        <w:spacing w:before="320"/>
        <w:jc w:val="both"/>
      </w:pPr>
      <w:r w:rsidRPr="00015FCA">
        <w:rPr>
          <w:rFonts w:hint="eastAsia"/>
        </w:rPr>
        <w:t>为社会易受害群体开展的居住行动</w:t>
      </w:r>
    </w:p>
    <w:p w:rsidR="00000409" w:rsidRPr="009D2991" w:rsidRDefault="00000409" w:rsidP="009D2991">
      <w:pPr>
        <w:rPr>
          <w:szCs w:val="24"/>
        </w:rPr>
      </w:pPr>
      <w:r w:rsidRPr="009D2991">
        <w:rPr>
          <w:bCs/>
          <w:szCs w:val="24"/>
        </w:rPr>
        <w:t>305.</w:t>
      </w:r>
      <w:r w:rsidRPr="009D2991">
        <w:rPr>
          <w:szCs w:val="24"/>
        </w:rPr>
        <w:tab/>
      </w:r>
      <w:r w:rsidRPr="009D2991">
        <w:rPr>
          <w:rFonts w:hint="eastAsia"/>
          <w:szCs w:val="24"/>
        </w:rPr>
        <w:t>政府在</w:t>
      </w:r>
      <w:r w:rsidRPr="009D2991">
        <w:rPr>
          <w:rFonts w:hint="eastAsia"/>
          <w:szCs w:val="24"/>
        </w:rPr>
        <w:t>2003</w:t>
      </w:r>
      <w:r w:rsidRPr="009D2991">
        <w:rPr>
          <w:rFonts w:hint="eastAsia"/>
          <w:szCs w:val="24"/>
        </w:rPr>
        <w:t>年开展了试点调查，以系统地收集社会易受害群体居住状况的信息。在</w:t>
      </w:r>
      <w:r w:rsidRPr="009D2991">
        <w:rPr>
          <w:rFonts w:hint="eastAsia"/>
          <w:szCs w:val="24"/>
        </w:rPr>
        <w:t>2005</w:t>
      </w:r>
      <w:r w:rsidRPr="009D2991">
        <w:rPr>
          <w:rFonts w:hint="eastAsia"/>
          <w:szCs w:val="24"/>
        </w:rPr>
        <w:t>年上半年，系统地开展了塑料住房村调查、单人房居住状况调查以及居住稳定政策调查。根据调查结果，推行了多住房套房租赁制度，以便为社会易受害群体，包括低收入阶层提供稳定的住房。</w:t>
      </w:r>
    </w:p>
    <w:p w:rsidR="00000409" w:rsidRPr="009D2991" w:rsidRDefault="00000409" w:rsidP="00015FCA">
      <w:pPr>
        <w:pStyle w:val="Heading3"/>
        <w:jc w:val="both"/>
        <w:rPr>
          <w:snapToGrid w:val="0"/>
          <w:szCs w:val="24"/>
        </w:rPr>
      </w:pPr>
      <w:r w:rsidRPr="009D2991">
        <w:rPr>
          <w:snapToGrid w:val="0"/>
          <w:szCs w:val="24"/>
        </w:rPr>
        <w:t>(1)</w:t>
      </w:r>
      <w:r w:rsidRPr="009D2991">
        <w:rPr>
          <w:snapToGrid w:val="0"/>
          <w:szCs w:val="24"/>
        </w:rPr>
        <w:tab/>
      </w:r>
      <w:r w:rsidRPr="009D2991">
        <w:rPr>
          <w:i/>
          <w:snapToGrid w:val="0"/>
          <w:szCs w:val="24"/>
        </w:rPr>
        <w:t>jeonsei</w:t>
      </w:r>
      <w:r w:rsidRPr="009D2991">
        <w:rPr>
          <w:snapToGrid w:val="0"/>
          <w:szCs w:val="24"/>
        </w:rPr>
        <w:t xml:space="preserve"> </w:t>
      </w:r>
      <w:r w:rsidRPr="009D2991">
        <w:rPr>
          <w:rFonts w:hint="eastAsia"/>
          <w:snapToGrid w:val="0"/>
          <w:szCs w:val="24"/>
        </w:rPr>
        <w:t>资金支助制度</w:t>
      </w:r>
    </w:p>
    <w:p w:rsidR="00000409" w:rsidRPr="009D2991" w:rsidRDefault="00000409" w:rsidP="00015FCA">
      <w:pPr>
        <w:spacing w:after="320"/>
        <w:rPr>
          <w:szCs w:val="24"/>
        </w:rPr>
      </w:pPr>
      <w:r w:rsidRPr="009D2991">
        <w:rPr>
          <w:bCs/>
          <w:szCs w:val="24"/>
        </w:rPr>
        <w:t>306.</w:t>
      </w:r>
      <w:r w:rsidRPr="009D2991">
        <w:rPr>
          <w:szCs w:val="24"/>
        </w:rPr>
        <w:tab/>
      </w:r>
      <w:r w:rsidRPr="009D2991">
        <w:rPr>
          <w:rFonts w:hint="eastAsia"/>
          <w:szCs w:val="24"/>
        </w:rPr>
        <w:t>政府还在努力为背负过多居住费用的低收入阶层提供住房。为了减轻费用，国家住房基金通过</w:t>
      </w:r>
      <w:r w:rsidRPr="009D2991">
        <w:rPr>
          <w:i/>
          <w:szCs w:val="24"/>
        </w:rPr>
        <w:t>jeonsei</w:t>
      </w:r>
      <w:r w:rsidRPr="009D2991">
        <w:rPr>
          <w:szCs w:val="24"/>
        </w:rPr>
        <w:t xml:space="preserve"> </w:t>
      </w:r>
      <w:r w:rsidRPr="009D2991">
        <w:rPr>
          <w:rFonts w:hint="eastAsia"/>
          <w:szCs w:val="24"/>
        </w:rPr>
        <w:t>支助制度向贫困居民提供支助（提供给穷人的贷款利率为</w:t>
      </w:r>
      <w:r w:rsidRPr="009D2991">
        <w:rPr>
          <w:rFonts w:hint="eastAsia"/>
          <w:szCs w:val="24"/>
        </w:rPr>
        <w:t>2%</w:t>
      </w:r>
      <w:r w:rsidRPr="009D2991">
        <w:rPr>
          <w:rFonts w:hint="eastAsia"/>
          <w:szCs w:val="24"/>
        </w:rPr>
        <w:t>，工人为</w:t>
      </w:r>
      <w:r w:rsidRPr="009D2991">
        <w:rPr>
          <w:rFonts w:hint="eastAsia"/>
          <w:szCs w:val="24"/>
        </w:rPr>
        <w:t>4.5%</w:t>
      </w:r>
      <w:r w:rsidRPr="009D2991">
        <w:rPr>
          <w:rFonts w:hint="eastAsia"/>
          <w:szCs w:val="24"/>
        </w:rPr>
        <w:t>，远远低于市场利率）。</w:t>
      </w:r>
    </w:p>
    <w:p w:rsidR="00000409" w:rsidRPr="00015FCA" w:rsidRDefault="00000409" w:rsidP="00015FCA">
      <w:pPr>
        <w:pStyle w:val="Heading3"/>
        <w:spacing w:after="120"/>
      </w:pPr>
      <w:r w:rsidRPr="00015FCA">
        <w:rPr>
          <w:rFonts w:hint="eastAsia"/>
        </w:rPr>
        <w:t>表</w:t>
      </w:r>
      <w:r w:rsidRPr="00015FCA">
        <w:t xml:space="preserve"> 56</w:t>
      </w:r>
    </w:p>
    <w:p w:rsidR="00000409" w:rsidRPr="00015FCA" w:rsidRDefault="00000409" w:rsidP="00015FCA">
      <w:pPr>
        <w:pStyle w:val="Heading3"/>
        <w:spacing w:after="120"/>
      </w:pPr>
      <w:r w:rsidRPr="00015FCA">
        <w:t xml:space="preserve">jeonsei </w:t>
      </w:r>
      <w:r w:rsidRPr="00015FCA">
        <w:rPr>
          <w:rFonts w:hint="eastAsia"/>
        </w:rPr>
        <w:t>资金贷款支助的情况</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4215"/>
        <w:gridCol w:w="2520"/>
        <w:gridCol w:w="2640"/>
      </w:tblGrid>
      <w:tr w:rsidR="00000409" w:rsidRPr="009D2991">
        <w:tc>
          <w:tcPr>
            <w:tcW w:w="4215" w:type="dxa"/>
            <w:tcBorders>
              <w:bottom w:val="single" w:sz="6" w:space="0" w:color="000000"/>
            </w:tcBorders>
            <w:shd w:val="clear" w:color="auto" w:fill="auto"/>
            <w:vAlign w:val="center"/>
          </w:tcPr>
          <w:p w:rsidR="00000409" w:rsidRPr="00015FCA" w:rsidRDefault="00000409" w:rsidP="00015FCA">
            <w:pPr>
              <w:spacing w:line="300" w:lineRule="auto"/>
              <w:rPr>
                <w:sz w:val="21"/>
                <w:szCs w:val="21"/>
              </w:rPr>
            </w:pPr>
            <w:bookmarkStart w:id="51" w:name="#56276218"/>
            <w:bookmarkEnd w:id="51"/>
            <w:r w:rsidRPr="00015FCA">
              <w:rPr>
                <w:rFonts w:hint="eastAsia"/>
                <w:sz w:val="21"/>
                <w:szCs w:val="21"/>
              </w:rPr>
              <w:t>类别</w:t>
            </w:r>
            <w:r w:rsidRPr="00015FCA">
              <w:rPr>
                <w:rFonts w:hint="eastAsia"/>
                <w:sz w:val="21"/>
                <w:szCs w:val="21"/>
              </w:rPr>
              <w:t>/</w:t>
            </w:r>
            <w:r w:rsidRPr="00015FCA">
              <w:rPr>
                <w:rFonts w:hint="eastAsia"/>
                <w:sz w:val="21"/>
                <w:szCs w:val="21"/>
              </w:rPr>
              <w:t>年</w:t>
            </w:r>
          </w:p>
        </w:tc>
        <w:tc>
          <w:tcPr>
            <w:tcW w:w="2520" w:type="dxa"/>
            <w:tcBorders>
              <w:bottom w:val="single" w:sz="6" w:space="0" w:color="000000"/>
            </w:tcBorders>
            <w:shd w:val="clear" w:color="auto" w:fill="auto"/>
            <w:vAlign w:val="center"/>
          </w:tcPr>
          <w:p w:rsidR="00000409" w:rsidRPr="00015FCA" w:rsidRDefault="00000409" w:rsidP="00015FCA">
            <w:pPr>
              <w:spacing w:line="300" w:lineRule="auto"/>
              <w:rPr>
                <w:rFonts w:hint="eastAsia"/>
                <w:sz w:val="21"/>
                <w:szCs w:val="21"/>
              </w:rPr>
            </w:pPr>
            <w:r w:rsidRPr="00015FCA">
              <w:rPr>
                <w:sz w:val="21"/>
                <w:szCs w:val="21"/>
              </w:rPr>
              <w:t>2004</w:t>
            </w:r>
            <w:r w:rsidRPr="00015FCA">
              <w:rPr>
                <w:rFonts w:hint="eastAsia"/>
                <w:sz w:val="21"/>
                <w:szCs w:val="21"/>
              </w:rPr>
              <w:t>年</w:t>
            </w:r>
          </w:p>
        </w:tc>
        <w:tc>
          <w:tcPr>
            <w:tcW w:w="2640" w:type="dxa"/>
            <w:tcBorders>
              <w:bottom w:val="single" w:sz="6" w:space="0" w:color="000000"/>
            </w:tcBorders>
            <w:shd w:val="clear" w:color="auto" w:fill="auto"/>
            <w:vAlign w:val="center"/>
          </w:tcPr>
          <w:p w:rsidR="00000409" w:rsidRPr="00015FCA" w:rsidRDefault="00000409" w:rsidP="00015FCA">
            <w:pPr>
              <w:spacing w:line="300" w:lineRule="auto"/>
              <w:rPr>
                <w:rFonts w:hint="eastAsia"/>
                <w:sz w:val="21"/>
                <w:szCs w:val="21"/>
              </w:rPr>
            </w:pPr>
            <w:r w:rsidRPr="00015FCA">
              <w:rPr>
                <w:sz w:val="21"/>
                <w:szCs w:val="21"/>
              </w:rPr>
              <w:t>2005</w:t>
            </w:r>
            <w:r w:rsidRPr="00015FCA">
              <w:rPr>
                <w:rFonts w:hint="eastAsia"/>
                <w:sz w:val="21"/>
                <w:szCs w:val="21"/>
              </w:rPr>
              <w:t>年</w:t>
            </w:r>
          </w:p>
        </w:tc>
      </w:tr>
      <w:tr w:rsidR="00000409" w:rsidRPr="009D2991">
        <w:tc>
          <w:tcPr>
            <w:tcW w:w="4215" w:type="dxa"/>
            <w:tcBorders>
              <w:bottom w:val="nil"/>
            </w:tcBorders>
            <w:shd w:val="clear" w:color="auto" w:fill="auto"/>
            <w:vAlign w:val="center"/>
          </w:tcPr>
          <w:p w:rsidR="00000409" w:rsidRPr="00015FCA" w:rsidRDefault="00000409" w:rsidP="00015FCA">
            <w:pPr>
              <w:spacing w:line="300" w:lineRule="auto"/>
              <w:rPr>
                <w:sz w:val="21"/>
                <w:szCs w:val="21"/>
              </w:rPr>
            </w:pPr>
            <w:r w:rsidRPr="00015FCA">
              <w:rPr>
                <w:rFonts w:hint="eastAsia"/>
                <w:i/>
                <w:sz w:val="21"/>
                <w:szCs w:val="21"/>
              </w:rPr>
              <w:t>为贫困居民提供的</w:t>
            </w:r>
            <w:r w:rsidRPr="00015FCA">
              <w:rPr>
                <w:i/>
                <w:sz w:val="21"/>
                <w:szCs w:val="21"/>
              </w:rPr>
              <w:t>Jeonsei</w:t>
            </w:r>
            <w:r w:rsidRPr="00015FCA">
              <w:rPr>
                <w:rFonts w:hint="eastAsia"/>
                <w:i/>
                <w:sz w:val="21"/>
                <w:szCs w:val="21"/>
              </w:rPr>
              <w:t>资金</w:t>
            </w:r>
          </w:p>
        </w:tc>
        <w:tc>
          <w:tcPr>
            <w:tcW w:w="2520" w:type="dxa"/>
            <w:tcBorders>
              <w:bottom w:val="nil"/>
            </w:tcBorders>
            <w:shd w:val="clear" w:color="auto" w:fill="auto"/>
            <w:vAlign w:val="center"/>
          </w:tcPr>
          <w:p w:rsidR="00000409" w:rsidRPr="00015FCA" w:rsidRDefault="00000409" w:rsidP="00015FCA">
            <w:pPr>
              <w:spacing w:line="300" w:lineRule="auto"/>
              <w:rPr>
                <w:sz w:val="21"/>
                <w:szCs w:val="21"/>
              </w:rPr>
            </w:pPr>
            <w:r w:rsidRPr="00015FCA">
              <w:rPr>
                <w:sz w:val="21"/>
                <w:szCs w:val="21"/>
              </w:rPr>
              <w:t>2</w:t>
            </w:r>
            <w:r w:rsidRPr="00015FCA">
              <w:rPr>
                <w:rFonts w:hint="eastAsia"/>
                <w:sz w:val="21"/>
                <w:szCs w:val="21"/>
              </w:rPr>
              <w:t xml:space="preserve"> </w:t>
            </w:r>
            <w:r w:rsidRPr="00015FCA">
              <w:rPr>
                <w:sz w:val="21"/>
                <w:szCs w:val="21"/>
              </w:rPr>
              <w:t xml:space="preserve">002 </w:t>
            </w:r>
            <w:r w:rsidRPr="00015FCA">
              <w:rPr>
                <w:rFonts w:hint="eastAsia"/>
                <w:sz w:val="21"/>
                <w:szCs w:val="21"/>
              </w:rPr>
              <w:t>亿韩元</w:t>
            </w:r>
          </w:p>
        </w:tc>
        <w:tc>
          <w:tcPr>
            <w:tcW w:w="2640" w:type="dxa"/>
            <w:tcBorders>
              <w:bottom w:val="nil"/>
            </w:tcBorders>
            <w:shd w:val="clear" w:color="auto" w:fill="auto"/>
            <w:vAlign w:val="center"/>
          </w:tcPr>
          <w:p w:rsidR="00000409" w:rsidRPr="00015FCA" w:rsidRDefault="00000409" w:rsidP="00015FCA">
            <w:pPr>
              <w:spacing w:line="300" w:lineRule="auto"/>
              <w:rPr>
                <w:sz w:val="21"/>
                <w:szCs w:val="21"/>
              </w:rPr>
            </w:pPr>
            <w:r w:rsidRPr="00015FCA">
              <w:rPr>
                <w:sz w:val="21"/>
                <w:szCs w:val="21"/>
              </w:rPr>
              <w:t>3</w:t>
            </w:r>
            <w:r w:rsidRPr="00015FCA">
              <w:rPr>
                <w:rFonts w:hint="eastAsia"/>
                <w:sz w:val="21"/>
                <w:szCs w:val="21"/>
              </w:rPr>
              <w:t xml:space="preserve"> </w:t>
            </w:r>
            <w:r w:rsidRPr="00015FCA">
              <w:rPr>
                <w:sz w:val="21"/>
                <w:szCs w:val="21"/>
              </w:rPr>
              <w:t xml:space="preserve">985 </w:t>
            </w:r>
            <w:r w:rsidRPr="00015FCA">
              <w:rPr>
                <w:rFonts w:hint="eastAsia"/>
                <w:sz w:val="21"/>
                <w:szCs w:val="21"/>
              </w:rPr>
              <w:t>亿韩元</w:t>
            </w:r>
          </w:p>
        </w:tc>
      </w:tr>
      <w:tr w:rsidR="00000409" w:rsidRPr="009D2991">
        <w:tc>
          <w:tcPr>
            <w:tcW w:w="4215" w:type="dxa"/>
            <w:tcBorders>
              <w:top w:val="nil"/>
            </w:tcBorders>
            <w:shd w:val="clear" w:color="auto" w:fill="auto"/>
            <w:vAlign w:val="center"/>
          </w:tcPr>
          <w:p w:rsidR="00000409" w:rsidRPr="00015FCA" w:rsidRDefault="00000409" w:rsidP="00015FCA">
            <w:pPr>
              <w:spacing w:line="300" w:lineRule="auto"/>
              <w:rPr>
                <w:sz w:val="21"/>
                <w:szCs w:val="21"/>
              </w:rPr>
            </w:pPr>
            <w:r w:rsidRPr="00015FCA">
              <w:rPr>
                <w:rFonts w:hint="eastAsia"/>
                <w:sz w:val="21"/>
                <w:szCs w:val="21"/>
              </w:rPr>
              <w:t>为公众提供的</w:t>
            </w:r>
            <w:r w:rsidRPr="00015FCA">
              <w:rPr>
                <w:i/>
                <w:sz w:val="21"/>
                <w:szCs w:val="21"/>
              </w:rPr>
              <w:t>jeonsei</w:t>
            </w:r>
            <w:r w:rsidRPr="00015FCA">
              <w:rPr>
                <w:rFonts w:hint="eastAsia"/>
                <w:sz w:val="21"/>
                <w:szCs w:val="21"/>
              </w:rPr>
              <w:t>住房资金</w:t>
            </w:r>
          </w:p>
        </w:tc>
        <w:tc>
          <w:tcPr>
            <w:tcW w:w="2520" w:type="dxa"/>
            <w:tcBorders>
              <w:top w:val="nil"/>
            </w:tcBorders>
            <w:shd w:val="clear" w:color="auto" w:fill="auto"/>
            <w:vAlign w:val="center"/>
          </w:tcPr>
          <w:p w:rsidR="00000409" w:rsidRPr="00015FCA" w:rsidRDefault="00000409" w:rsidP="00015FCA">
            <w:pPr>
              <w:spacing w:line="300" w:lineRule="auto"/>
              <w:rPr>
                <w:sz w:val="21"/>
                <w:szCs w:val="21"/>
              </w:rPr>
            </w:pPr>
            <w:r w:rsidRPr="00015FCA">
              <w:rPr>
                <w:sz w:val="21"/>
                <w:szCs w:val="21"/>
              </w:rPr>
              <w:t>6</w:t>
            </w:r>
            <w:r w:rsidRPr="00015FCA">
              <w:rPr>
                <w:rFonts w:hint="eastAsia"/>
                <w:sz w:val="21"/>
                <w:szCs w:val="21"/>
              </w:rPr>
              <w:t xml:space="preserve"> </w:t>
            </w:r>
            <w:r w:rsidRPr="00015FCA">
              <w:rPr>
                <w:sz w:val="21"/>
                <w:szCs w:val="21"/>
              </w:rPr>
              <w:t>646</w:t>
            </w:r>
            <w:r w:rsidRPr="00015FCA">
              <w:rPr>
                <w:rFonts w:hint="eastAsia"/>
                <w:sz w:val="21"/>
                <w:szCs w:val="21"/>
              </w:rPr>
              <w:t>亿韩元</w:t>
            </w:r>
          </w:p>
        </w:tc>
        <w:tc>
          <w:tcPr>
            <w:tcW w:w="2640" w:type="dxa"/>
            <w:tcBorders>
              <w:top w:val="nil"/>
            </w:tcBorders>
            <w:shd w:val="clear" w:color="auto" w:fill="auto"/>
            <w:vAlign w:val="center"/>
          </w:tcPr>
          <w:p w:rsidR="00000409" w:rsidRPr="00015FCA" w:rsidRDefault="00000409" w:rsidP="00015FCA">
            <w:pPr>
              <w:spacing w:line="300" w:lineRule="auto"/>
              <w:rPr>
                <w:sz w:val="21"/>
                <w:szCs w:val="21"/>
              </w:rPr>
            </w:pPr>
            <w:r w:rsidRPr="00015FCA">
              <w:rPr>
                <w:sz w:val="21"/>
                <w:szCs w:val="21"/>
              </w:rPr>
              <w:t>11</w:t>
            </w:r>
            <w:r w:rsidR="00D81866">
              <w:rPr>
                <w:rFonts w:hint="eastAsia"/>
                <w:sz w:val="21"/>
                <w:szCs w:val="21"/>
              </w:rPr>
              <w:t xml:space="preserve"> </w:t>
            </w:r>
            <w:r w:rsidRPr="00015FCA">
              <w:rPr>
                <w:sz w:val="21"/>
                <w:szCs w:val="21"/>
              </w:rPr>
              <w:t>257</w:t>
            </w:r>
            <w:r w:rsidRPr="00015FCA">
              <w:rPr>
                <w:rFonts w:hint="eastAsia"/>
                <w:sz w:val="21"/>
                <w:szCs w:val="21"/>
              </w:rPr>
              <w:t>亿韩元</w:t>
            </w:r>
          </w:p>
        </w:tc>
      </w:tr>
    </w:tbl>
    <w:p w:rsidR="00000409" w:rsidRPr="009D2991" w:rsidRDefault="00000409" w:rsidP="00015FCA">
      <w:pPr>
        <w:pStyle w:val="Heading3"/>
        <w:spacing w:before="240"/>
        <w:jc w:val="both"/>
        <w:rPr>
          <w:snapToGrid w:val="0"/>
          <w:szCs w:val="24"/>
        </w:rPr>
      </w:pPr>
      <w:r w:rsidRPr="009D2991">
        <w:rPr>
          <w:snapToGrid w:val="0"/>
          <w:szCs w:val="24"/>
        </w:rPr>
        <w:t>(2)</w:t>
      </w:r>
      <w:r w:rsidRPr="009D2991">
        <w:rPr>
          <w:snapToGrid w:val="0"/>
          <w:szCs w:val="24"/>
        </w:rPr>
        <w:tab/>
      </w:r>
      <w:r w:rsidRPr="009D2991">
        <w:rPr>
          <w:rFonts w:hint="eastAsia"/>
          <w:snapToGrid w:val="0"/>
          <w:szCs w:val="24"/>
        </w:rPr>
        <w:t>现有住房租赁业务</w:t>
      </w:r>
    </w:p>
    <w:p w:rsidR="00000409" w:rsidRPr="009D2991" w:rsidRDefault="00000409" w:rsidP="00015FCA">
      <w:pPr>
        <w:spacing w:after="320"/>
        <w:rPr>
          <w:szCs w:val="24"/>
        </w:rPr>
      </w:pPr>
      <w:r w:rsidRPr="009D2991">
        <w:rPr>
          <w:bCs/>
          <w:szCs w:val="24"/>
        </w:rPr>
        <w:t>307.</w:t>
      </w:r>
      <w:r w:rsidRPr="009D2991">
        <w:rPr>
          <w:szCs w:val="24"/>
        </w:rPr>
        <w:tab/>
      </w:r>
      <w:r w:rsidRPr="009D2991">
        <w:rPr>
          <w:rFonts w:hint="eastAsia"/>
          <w:szCs w:val="24"/>
        </w:rPr>
        <w:t>为了确保基本生活保障制度受惠人和贫困人口的居住权利，政府每年通过购买现有住房或订立可选择租赁的</w:t>
      </w:r>
      <w:r w:rsidRPr="009D2991">
        <w:rPr>
          <w:i/>
          <w:szCs w:val="24"/>
        </w:rPr>
        <w:t>jeonsei</w:t>
      </w:r>
      <w:r w:rsidRPr="009D2991">
        <w:rPr>
          <w:szCs w:val="24"/>
        </w:rPr>
        <w:t xml:space="preserve"> </w:t>
      </w:r>
      <w:r w:rsidRPr="009D2991">
        <w:rPr>
          <w:rFonts w:hint="eastAsia"/>
          <w:szCs w:val="24"/>
        </w:rPr>
        <w:t>合同（仅为市场销售价格的</w:t>
      </w:r>
      <w:r w:rsidRPr="009D2991">
        <w:rPr>
          <w:rFonts w:hint="eastAsia"/>
          <w:szCs w:val="24"/>
        </w:rPr>
        <w:t>35%</w:t>
      </w:r>
      <w:r w:rsidRPr="009D2991">
        <w:rPr>
          <w:rFonts w:hint="eastAsia"/>
          <w:szCs w:val="24"/>
        </w:rPr>
        <w:t>）来提供</w:t>
      </w:r>
      <w:r w:rsidR="00D81866">
        <w:rPr>
          <w:rFonts w:hint="eastAsia"/>
          <w:szCs w:val="24"/>
        </w:rPr>
        <w:t xml:space="preserve">  </w:t>
      </w:r>
      <w:r w:rsidRPr="009D2991">
        <w:rPr>
          <w:rFonts w:hint="eastAsia"/>
          <w:szCs w:val="24"/>
        </w:rPr>
        <w:t>4 500</w:t>
      </w:r>
      <w:r w:rsidRPr="009D2991">
        <w:rPr>
          <w:rFonts w:hint="eastAsia"/>
          <w:szCs w:val="24"/>
        </w:rPr>
        <w:t>套住房。</w:t>
      </w:r>
    </w:p>
    <w:p w:rsidR="00000409" w:rsidRPr="009D2991" w:rsidRDefault="00000409" w:rsidP="00015FCA">
      <w:pPr>
        <w:pStyle w:val="Heading3"/>
        <w:jc w:val="both"/>
        <w:rPr>
          <w:snapToGrid w:val="0"/>
          <w:szCs w:val="24"/>
        </w:rPr>
      </w:pPr>
      <w:r w:rsidRPr="009D2991">
        <w:rPr>
          <w:snapToGrid w:val="0"/>
          <w:szCs w:val="24"/>
        </w:rPr>
        <w:t>(3)</w:t>
      </w:r>
      <w:r w:rsidRPr="009D2991">
        <w:rPr>
          <w:snapToGrid w:val="0"/>
          <w:szCs w:val="24"/>
        </w:rPr>
        <w:tab/>
      </w:r>
      <w:r w:rsidRPr="009D2991">
        <w:rPr>
          <w:rFonts w:hint="eastAsia"/>
          <w:snapToGrid w:val="0"/>
          <w:szCs w:val="24"/>
        </w:rPr>
        <w:t>集体住房的运营情况</w:t>
      </w:r>
    </w:p>
    <w:p w:rsidR="00000409" w:rsidRPr="009D2991" w:rsidRDefault="00000409" w:rsidP="00015FCA">
      <w:pPr>
        <w:spacing w:after="320"/>
        <w:rPr>
          <w:szCs w:val="24"/>
        </w:rPr>
      </w:pPr>
      <w:r w:rsidRPr="009D2991">
        <w:rPr>
          <w:bCs/>
          <w:szCs w:val="24"/>
        </w:rPr>
        <w:t>308.</w:t>
      </w:r>
      <w:r w:rsidRPr="009D2991">
        <w:rPr>
          <w:szCs w:val="24"/>
        </w:rPr>
        <w:tab/>
      </w:r>
      <w:r w:rsidRPr="009D2991">
        <w:rPr>
          <w:rFonts w:hint="eastAsia"/>
          <w:szCs w:val="24"/>
        </w:rPr>
        <w:t>此外，通过促进对某些财产进行购买租赁和</w:t>
      </w:r>
      <w:r w:rsidRPr="009D2991">
        <w:rPr>
          <w:i/>
          <w:szCs w:val="24"/>
        </w:rPr>
        <w:t>jeonsei</w:t>
      </w:r>
      <w:r w:rsidRPr="009D2991">
        <w:rPr>
          <w:szCs w:val="24"/>
        </w:rPr>
        <w:t xml:space="preserve"> </w:t>
      </w:r>
      <w:r w:rsidRPr="009D2991">
        <w:rPr>
          <w:rFonts w:hint="eastAsia"/>
          <w:szCs w:val="24"/>
        </w:rPr>
        <w:t>租赁，韩国政府为残疾人、未婚母亲和其他社会易受害群体提供了共同生活的住房（集体住房），从而提高了他们的居住稳定性。集体住房中的住户每</w:t>
      </w:r>
      <w:r w:rsidRPr="009D2991">
        <w:rPr>
          <w:rFonts w:hint="eastAsia"/>
          <w:szCs w:val="24"/>
        </w:rPr>
        <w:t>5</w:t>
      </w:r>
      <w:r w:rsidR="00D81866">
        <w:rPr>
          <w:rFonts w:hint="eastAsia"/>
          <w:szCs w:val="24"/>
        </w:rPr>
        <w:t>-</w:t>
      </w:r>
      <w:r w:rsidRPr="009D2991">
        <w:rPr>
          <w:rFonts w:hint="eastAsia"/>
          <w:szCs w:val="24"/>
        </w:rPr>
        <w:t>6</w:t>
      </w:r>
      <w:r w:rsidRPr="009D2991">
        <w:rPr>
          <w:rFonts w:hint="eastAsia"/>
          <w:szCs w:val="24"/>
        </w:rPr>
        <w:t>人一组，其中包括残疾人、受保护的儿童、老人、未婚母亲、离家出走的青年和妓女等。</w:t>
      </w:r>
    </w:p>
    <w:p w:rsidR="00000409" w:rsidRPr="00015FCA" w:rsidRDefault="00000409" w:rsidP="00015FCA">
      <w:pPr>
        <w:pStyle w:val="Heading3"/>
        <w:spacing w:after="120"/>
      </w:pPr>
      <w:r w:rsidRPr="00015FCA">
        <w:rPr>
          <w:rFonts w:hint="eastAsia"/>
        </w:rPr>
        <w:t>表</w:t>
      </w:r>
      <w:r w:rsidRPr="00015FCA">
        <w:t xml:space="preserve"> 57</w:t>
      </w:r>
    </w:p>
    <w:p w:rsidR="00000409" w:rsidRPr="00015FCA" w:rsidRDefault="00000409" w:rsidP="00015FCA">
      <w:pPr>
        <w:pStyle w:val="Heading3"/>
        <w:spacing w:after="120"/>
      </w:pPr>
      <w:r w:rsidRPr="00015FCA">
        <w:rPr>
          <w:rFonts w:hint="eastAsia"/>
        </w:rPr>
        <w:t>购买现有住房和</w:t>
      </w:r>
      <w:r w:rsidRPr="00015FCA">
        <w:t xml:space="preserve">jeonsei </w:t>
      </w:r>
      <w:r w:rsidRPr="00015FCA">
        <w:rPr>
          <w:rFonts w:hint="eastAsia"/>
        </w:rPr>
        <w:t>住房的情况</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2064"/>
        <w:gridCol w:w="2887"/>
        <w:gridCol w:w="1470"/>
        <w:gridCol w:w="1154"/>
        <w:gridCol w:w="1809"/>
      </w:tblGrid>
      <w:tr w:rsidR="00000409" w:rsidRPr="009D2991">
        <w:tc>
          <w:tcPr>
            <w:tcW w:w="1100" w:type="pct"/>
            <w:shd w:val="clear" w:color="auto" w:fill="auto"/>
          </w:tcPr>
          <w:p w:rsidR="00000409" w:rsidRPr="00015FCA" w:rsidRDefault="00000409" w:rsidP="00015FCA">
            <w:pPr>
              <w:spacing w:line="300" w:lineRule="auto"/>
              <w:rPr>
                <w:sz w:val="21"/>
                <w:szCs w:val="21"/>
              </w:rPr>
            </w:pPr>
            <w:bookmarkStart w:id="52" w:name="#56276219"/>
            <w:bookmarkEnd w:id="52"/>
            <w:r w:rsidRPr="00015FCA">
              <w:rPr>
                <w:rFonts w:hint="eastAsia"/>
                <w:sz w:val="21"/>
                <w:szCs w:val="21"/>
              </w:rPr>
              <w:t>类别</w:t>
            </w:r>
          </w:p>
        </w:tc>
        <w:tc>
          <w:tcPr>
            <w:tcW w:w="1538" w:type="pct"/>
            <w:shd w:val="clear" w:color="auto" w:fill="auto"/>
          </w:tcPr>
          <w:p w:rsidR="00000409" w:rsidRPr="00015FCA" w:rsidRDefault="00000409" w:rsidP="00015FCA">
            <w:pPr>
              <w:spacing w:line="300" w:lineRule="auto"/>
              <w:rPr>
                <w:sz w:val="21"/>
                <w:szCs w:val="21"/>
              </w:rPr>
            </w:pPr>
            <w:r w:rsidRPr="00015FCA">
              <w:rPr>
                <w:rFonts w:hint="eastAsia"/>
                <w:sz w:val="21"/>
                <w:szCs w:val="21"/>
              </w:rPr>
              <w:t>支助对象</w:t>
            </w:r>
          </w:p>
        </w:tc>
        <w:tc>
          <w:tcPr>
            <w:tcW w:w="783" w:type="pct"/>
            <w:shd w:val="clear" w:color="auto" w:fill="auto"/>
          </w:tcPr>
          <w:p w:rsidR="00000409" w:rsidRPr="00015FCA" w:rsidRDefault="00D81866" w:rsidP="00015FCA">
            <w:pPr>
              <w:spacing w:line="300" w:lineRule="auto"/>
              <w:rPr>
                <w:rFonts w:hint="eastAsia"/>
                <w:sz w:val="21"/>
                <w:szCs w:val="21"/>
              </w:rPr>
            </w:pPr>
            <w:r>
              <w:rPr>
                <w:rFonts w:hint="eastAsia"/>
                <w:sz w:val="21"/>
                <w:szCs w:val="21"/>
              </w:rPr>
              <w:t>20</w:t>
            </w:r>
            <w:r w:rsidR="00000409" w:rsidRPr="00015FCA">
              <w:rPr>
                <w:sz w:val="21"/>
                <w:szCs w:val="21"/>
              </w:rPr>
              <w:t>04</w:t>
            </w:r>
            <w:r w:rsidR="00000409" w:rsidRPr="00015FCA">
              <w:rPr>
                <w:rFonts w:hint="eastAsia"/>
                <w:sz w:val="21"/>
                <w:szCs w:val="21"/>
              </w:rPr>
              <w:t>年</w:t>
            </w:r>
          </w:p>
        </w:tc>
        <w:tc>
          <w:tcPr>
            <w:tcW w:w="615" w:type="pct"/>
            <w:shd w:val="clear" w:color="auto" w:fill="auto"/>
          </w:tcPr>
          <w:p w:rsidR="00000409" w:rsidRPr="00015FCA" w:rsidRDefault="00D81866" w:rsidP="00015FCA">
            <w:pPr>
              <w:spacing w:line="300" w:lineRule="auto"/>
              <w:rPr>
                <w:rFonts w:hint="eastAsia"/>
                <w:sz w:val="21"/>
                <w:szCs w:val="21"/>
              </w:rPr>
            </w:pPr>
            <w:r>
              <w:rPr>
                <w:rFonts w:hint="eastAsia"/>
                <w:sz w:val="21"/>
                <w:szCs w:val="21"/>
              </w:rPr>
              <w:t>20</w:t>
            </w:r>
            <w:r w:rsidR="00000409" w:rsidRPr="00015FCA">
              <w:rPr>
                <w:sz w:val="21"/>
                <w:szCs w:val="21"/>
              </w:rPr>
              <w:t>05</w:t>
            </w:r>
            <w:r w:rsidR="00000409" w:rsidRPr="00015FCA">
              <w:rPr>
                <w:rFonts w:hint="eastAsia"/>
                <w:sz w:val="21"/>
                <w:szCs w:val="21"/>
              </w:rPr>
              <w:t>年</w:t>
            </w:r>
          </w:p>
        </w:tc>
        <w:tc>
          <w:tcPr>
            <w:tcW w:w="964" w:type="pct"/>
            <w:shd w:val="clear" w:color="auto" w:fill="auto"/>
          </w:tcPr>
          <w:p w:rsidR="00000409" w:rsidRPr="00015FCA" w:rsidRDefault="00D81866" w:rsidP="00015FCA">
            <w:pPr>
              <w:spacing w:line="300" w:lineRule="auto"/>
              <w:rPr>
                <w:rFonts w:hint="eastAsia"/>
                <w:sz w:val="21"/>
                <w:szCs w:val="21"/>
              </w:rPr>
            </w:pPr>
            <w:r>
              <w:rPr>
                <w:rFonts w:hint="eastAsia"/>
                <w:sz w:val="21"/>
                <w:szCs w:val="21"/>
              </w:rPr>
              <w:t>20</w:t>
            </w:r>
            <w:r w:rsidR="00000409" w:rsidRPr="00015FCA">
              <w:rPr>
                <w:sz w:val="21"/>
                <w:szCs w:val="21"/>
              </w:rPr>
              <w:t>06</w:t>
            </w:r>
            <w:r w:rsidR="00000409" w:rsidRPr="00015FCA">
              <w:rPr>
                <w:rFonts w:hint="eastAsia"/>
                <w:sz w:val="21"/>
                <w:szCs w:val="21"/>
              </w:rPr>
              <w:t>年</w:t>
            </w:r>
            <w:r w:rsidR="00000409" w:rsidRPr="00015FCA">
              <w:rPr>
                <w:sz w:val="21"/>
                <w:szCs w:val="21"/>
              </w:rPr>
              <w:t>-</w:t>
            </w:r>
            <w:r>
              <w:rPr>
                <w:rFonts w:hint="eastAsia"/>
                <w:sz w:val="21"/>
                <w:szCs w:val="21"/>
              </w:rPr>
              <w:t>20</w:t>
            </w:r>
            <w:r w:rsidR="00000409" w:rsidRPr="00015FCA">
              <w:rPr>
                <w:sz w:val="21"/>
                <w:szCs w:val="21"/>
              </w:rPr>
              <w:t>15</w:t>
            </w:r>
            <w:r w:rsidR="00000409" w:rsidRPr="00015FCA">
              <w:rPr>
                <w:rFonts w:hint="eastAsia"/>
                <w:sz w:val="21"/>
                <w:szCs w:val="21"/>
              </w:rPr>
              <w:t>年</w:t>
            </w:r>
          </w:p>
        </w:tc>
      </w:tr>
      <w:tr w:rsidR="00000409" w:rsidRPr="009D2991">
        <w:tc>
          <w:tcPr>
            <w:tcW w:w="1100" w:type="pct"/>
            <w:shd w:val="clear" w:color="auto" w:fill="auto"/>
          </w:tcPr>
          <w:p w:rsidR="00000409" w:rsidRPr="00015FCA" w:rsidRDefault="00000409" w:rsidP="00015FCA">
            <w:pPr>
              <w:spacing w:line="300" w:lineRule="auto"/>
              <w:rPr>
                <w:sz w:val="21"/>
                <w:szCs w:val="21"/>
              </w:rPr>
            </w:pPr>
            <w:r w:rsidRPr="00015FCA">
              <w:rPr>
                <w:rFonts w:hint="eastAsia"/>
                <w:sz w:val="21"/>
                <w:szCs w:val="21"/>
              </w:rPr>
              <w:t>购买现有住房</w:t>
            </w:r>
          </w:p>
        </w:tc>
        <w:tc>
          <w:tcPr>
            <w:tcW w:w="1538" w:type="pct"/>
            <w:vMerge w:val="restart"/>
            <w:shd w:val="clear" w:color="auto" w:fill="auto"/>
          </w:tcPr>
          <w:p w:rsidR="00000409" w:rsidRPr="00015FCA" w:rsidRDefault="00000409" w:rsidP="00015FCA">
            <w:pPr>
              <w:spacing w:line="300" w:lineRule="auto"/>
              <w:rPr>
                <w:sz w:val="21"/>
                <w:szCs w:val="21"/>
              </w:rPr>
            </w:pPr>
            <w:r w:rsidRPr="00015FCA">
              <w:rPr>
                <w:rFonts w:hint="eastAsia"/>
                <w:sz w:val="21"/>
                <w:szCs w:val="21"/>
              </w:rPr>
              <w:t>（首先考虑）基本生活保障制度受惠人，（其次考虑）最贫困阶层、有儿童的家庭和残疾人</w:t>
            </w:r>
          </w:p>
        </w:tc>
        <w:tc>
          <w:tcPr>
            <w:tcW w:w="783" w:type="pct"/>
            <w:shd w:val="clear" w:color="auto" w:fill="auto"/>
          </w:tcPr>
          <w:p w:rsidR="00000409" w:rsidRPr="00015FCA" w:rsidRDefault="00000409" w:rsidP="00015FCA">
            <w:pPr>
              <w:spacing w:line="300" w:lineRule="auto"/>
              <w:rPr>
                <w:sz w:val="21"/>
                <w:szCs w:val="21"/>
              </w:rPr>
            </w:pPr>
            <w:r w:rsidRPr="00015FCA">
              <w:rPr>
                <w:sz w:val="21"/>
                <w:szCs w:val="21"/>
              </w:rPr>
              <w:t xml:space="preserve">503 </w:t>
            </w:r>
            <w:r w:rsidRPr="00015FCA">
              <w:rPr>
                <w:rFonts w:hint="eastAsia"/>
                <w:sz w:val="21"/>
                <w:szCs w:val="21"/>
              </w:rPr>
              <w:t>套（试点项目）</w:t>
            </w:r>
          </w:p>
        </w:tc>
        <w:tc>
          <w:tcPr>
            <w:tcW w:w="615" w:type="pct"/>
            <w:shd w:val="clear" w:color="auto" w:fill="auto"/>
          </w:tcPr>
          <w:p w:rsidR="00000409" w:rsidRPr="00015FCA" w:rsidRDefault="00000409" w:rsidP="00015FCA">
            <w:pPr>
              <w:spacing w:line="300" w:lineRule="auto"/>
              <w:rPr>
                <w:sz w:val="21"/>
                <w:szCs w:val="21"/>
              </w:rPr>
            </w:pPr>
            <w:r w:rsidRPr="00015FCA">
              <w:rPr>
                <w:sz w:val="21"/>
                <w:szCs w:val="21"/>
              </w:rPr>
              <w:t xml:space="preserve">4 539 </w:t>
            </w:r>
            <w:r w:rsidRPr="00015FCA">
              <w:rPr>
                <w:rFonts w:hint="eastAsia"/>
                <w:sz w:val="21"/>
                <w:szCs w:val="21"/>
              </w:rPr>
              <w:t>套</w:t>
            </w:r>
          </w:p>
        </w:tc>
        <w:tc>
          <w:tcPr>
            <w:tcW w:w="964" w:type="pct"/>
            <w:shd w:val="clear" w:color="auto" w:fill="auto"/>
          </w:tcPr>
          <w:p w:rsidR="00000409" w:rsidRPr="00015FCA" w:rsidRDefault="00000409" w:rsidP="00015FCA">
            <w:pPr>
              <w:spacing w:line="300" w:lineRule="auto"/>
              <w:rPr>
                <w:sz w:val="21"/>
                <w:szCs w:val="21"/>
              </w:rPr>
            </w:pPr>
            <w:r w:rsidRPr="00015FCA">
              <w:rPr>
                <w:rFonts w:hint="eastAsia"/>
                <w:sz w:val="21"/>
                <w:szCs w:val="21"/>
              </w:rPr>
              <w:t>所有</w:t>
            </w:r>
            <w:r w:rsidRPr="00015FCA">
              <w:rPr>
                <w:sz w:val="21"/>
                <w:szCs w:val="21"/>
              </w:rPr>
              <w:t>4 500</w:t>
            </w:r>
            <w:r w:rsidRPr="00015FCA">
              <w:rPr>
                <w:rFonts w:hint="eastAsia"/>
                <w:sz w:val="21"/>
                <w:szCs w:val="21"/>
              </w:rPr>
              <w:t>套</w:t>
            </w:r>
          </w:p>
        </w:tc>
      </w:tr>
      <w:tr w:rsidR="00000409" w:rsidRPr="009D2991">
        <w:tc>
          <w:tcPr>
            <w:tcW w:w="1100" w:type="pct"/>
            <w:shd w:val="clear" w:color="auto" w:fill="auto"/>
          </w:tcPr>
          <w:p w:rsidR="00000409" w:rsidRPr="00015FCA" w:rsidRDefault="00000409" w:rsidP="00015FCA">
            <w:pPr>
              <w:spacing w:line="300" w:lineRule="auto"/>
              <w:rPr>
                <w:sz w:val="21"/>
                <w:szCs w:val="21"/>
              </w:rPr>
            </w:pPr>
            <w:r w:rsidRPr="00015FCA">
              <w:rPr>
                <w:rFonts w:hint="eastAsia"/>
                <w:sz w:val="21"/>
                <w:szCs w:val="21"/>
              </w:rPr>
              <w:t>购买现有</w:t>
            </w:r>
            <w:r w:rsidRPr="00015FCA">
              <w:rPr>
                <w:i/>
                <w:sz w:val="21"/>
                <w:szCs w:val="21"/>
              </w:rPr>
              <w:t>jeonsei</w:t>
            </w:r>
            <w:r w:rsidRPr="00015FCA">
              <w:rPr>
                <w:rFonts w:hint="eastAsia"/>
                <w:sz w:val="21"/>
                <w:szCs w:val="21"/>
              </w:rPr>
              <w:t>住房</w:t>
            </w:r>
          </w:p>
        </w:tc>
        <w:tc>
          <w:tcPr>
            <w:tcW w:w="1538" w:type="pct"/>
            <w:vMerge/>
            <w:shd w:val="clear" w:color="auto" w:fill="auto"/>
          </w:tcPr>
          <w:p w:rsidR="00000409" w:rsidRPr="00015FCA" w:rsidRDefault="00000409" w:rsidP="00015FCA">
            <w:pPr>
              <w:spacing w:line="300" w:lineRule="auto"/>
              <w:rPr>
                <w:sz w:val="21"/>
                <w:szCs w:val="21"/>
              </w:rPr>
            </w:pPr>
          </w:p>
        </w:tc>
        <w:tc>
          <w:tcPr>
            <w:tcW w:w="783" w:type="pct"/>
            <w:shd w:val="clear" w:color="auto" w:fill="auto"/>
          </w:tcPr>
          <w:p w:rsidR="00000409" w:rsidRPr="00015FCA" w:rsidRDefault="00000409" w:rsidP="00015FCA">
            <w:pPr>
              <w:spacing w:line="300" w:lineRule="auto"/>
              <w:rPr>
                <w:sz w:val="21"/>
                <w:szCs w:val="21"/>
              </w:rPr>
            </w:pPr>
            <w:r w:rsidRPr="00015FCA">
              <w:rPr>
                <w:sz w:val="21"/>
                <w:szCs w:val="21"/>
              </w:rPr>
              <w:t>-</w:t>
            </w:r>
          </w:p>
        </w:tc>
        <w:tc>
          <w:tcPr>
            <w:tcW w:w="615" w:type="pct"/>
            <w:shd w:val="clear" w:color="auto" w:fill="auto"/>
          </w:tcPr>
          <w:p w:rsidR="00000409" w:rsidRPr="00015FCA" w:rsidRDefault="00000409" w:rsidP="00015FCA">
            <w:pPr>
              <w:spacing w:line="300" w:lineRule="auto"/>
              <w:rPr>
                <w:sz w:val="21"/>
                <w:szCs w:val="21"/>
              </w:rPr>
            </w:pPr>
            <w:r w:rsidRPr="00015FCA">
              <w:rPr>
                <w:sz w:val="21"/>
                <w:szCs w:val="21"/>
              </w:rPr>
              <w:t>654</w:t>
            </w:r>
            <w:r w:rsidRPr="00015FCA">
              <w:rPr>
                <w:rFonts w:hint="eastAsia"/>
                <w:sz w:val="21"/>
                <w:szCs w:val="21"/>
              </w:rPr>
              <w:t>个单元</w:t>
            </w:r>
            <w:r w:rsidRPr="00015FCA">
              <w:rPr>
                <w:sz w:val="21"/>
                <w:szCs w:val="21"/>
              </w:rPr>
              <w:t xml:space="preserve"> </w:t>
            </w:r>
            <w:r w:rsidRPr="00015FCA">
              <w:rPr>
                <w:rFonts w:hint="eastAsia"/>
                <w:sz w:val="21"/>
                <w:szCs w:val="21"/>
              </w:rPr>
              <w:t>（试点项目）</w:t>
            </w:r>
          </w:p>
        </w:tc>
        <w:tc>
          <w:tcPr>
            <w:tcW w:w="964" w:type="pct"/>
            <w:shd w:val="clear" w:color="auto" w:fill="auto"/>
          </w:tcPr>
          <w:p w:rsidR="00000409" w:rsidRPr="00015FCA" w:rsidRDefault="00000409" w:rsidP="00015FCA">
            <w:pPr>
              <w:spacing w:line="300" w:lineRule="auto"/>
              <w:rPr>
                <w:sz w:val="21"/>
                <w:szCs w:val="21"/>
              </w:rPr>
            </w:pPr>
            <w:r w:rsidRPr="00015FCA">
              <w:rPr>
                <w:rFonts w:hint="eastAsia"/>
                <w:sz w:val="21"/>
                <w:szCs w:val="21"/>
              </w:rPr>
              <w:t>所有</w:t>
            </w:r>
            <w:r w:rsidRPr="00015FCA">
              <w:rPr>
                <w:sz w:val="21"/>
                <w:szCs w:val="21"/>
              </w:rPr>
              <w:t xml:space="preserve">4 500 </w:t>
            </w:r>
            <w:r w:rsidRPr="00015FCA">
              <w:rPr>
                <w:rFonts w:hint="eastAsia"/>
                <w:sz w:val="21"/>
                <w:szCs w:val="21"/>
              </w:rPr>
              <w:t>套</w:t>
            </w:r>
          </w:p>
        </w:tc>
      </w:tr>
    </w:tbl>
    <w:p w:rsidR="00000409" w:rsidRPr="009D2991" w:rsidRDefault="00000409" w:rsidP="009D2991">
      <w:pPr>
        <w:spacing w:before="240"/>
        <w:rPr>
          <w:szCs w:val="24"/>
        </w:rPr>
      </w:pPr>
      <w:r w:rsidRPr="009D2991">
        <w:rPr>
          <w:szCs w:val="24"/>
        </w:rPr>
        <w:tab/>
        <w:t xml:space="preserve">* </w:t>
      </w:r>
      <w:r w:rsidRPr="009D2991">
        <w:rPr>
          <w:rFonts w:hint="eastAsia"/>
          <w:szCs w:val="24"/>
        </w:rPr>
        <w:t>财务资源：购买租赁（银行占</w:t>
      </w:r>
      <w:r w:rsidRPr="009D2991">
        <w:rPr>
          <w:rFonts w:hint="eastAsia"/>
          <w:szCs w:val="24"/>
        </w:rPr>
        <w:t>45%</w:t>
      </w:r>
      <w:r w:rsidRPr="009D2991">
        <w:rPr>
          <w:rFonts w:hint="eastAsia"/>
          <w:szCs w:val="24"/>
        </w:rPr>
        <w:t>、国家住房资金占</w:t>
      </w:r>
      <w:r w:rsidRPr="009D2991">
        <w:rPr>
          <w:rFonts w:hint="eastAsia"/>
          <w:szCs w:val="24"/>
        </w:rPr>
        <w:t>40%</w:t>
      </w:r>
      <w:r w:rsidRPr="009D2991">
        <w:rPr>
          <w:rFonts w:hint="eastAsia"/>
          <w:szCs w:val="24"/>
        </w:rPr>
        <w:t>、承包人占</w:t>
      </w:r>
      <w:r w:rsidRPr="009D2991">
        <w:rPr>
          <w:rFonts w:hint="eastAsia"/>
          <w:szCs w:val="24"/>
        </w:rPr>
        <w:t>10%</w:t>
      </w:r>
      <w:r w:rsidRPr="009D2991">
        <w:rPr>
          <w:rFonts w:hint="eastAsia"/>
          <w:szCs w:val="24"/>
        </w:rPr>
        <w:t>以及租户占</w:t>
      </w:r>
      <w:r w:rsidRPr="009D2991">
        <w:rPr>
          <w:rFonts w:hint="eastAsia"/>
          <w:szCs w:val="24"/>
        </w:rPr>
        <w:t>5%</w:t>
      </w:r>
      <w:r w:rsidRPr="009D2991">
        <w:rPr>
          <w:rFonts w:hint="eastAsia"/>
          <w:szCs w:val="24"/>
        </w:rPr>
        <w:t>），</w:t>
      </w:r>
      <w:r w:rsidRPr="009D2991">
        <w:rPr>
          <w:i/>
          <w:szCs w:val="24"/>
        </w:rPr>
        <w:t>jeonsei</w:t>
      </w:r>
      <w:r w:rsidRPr="009D2991">
        <w:rPr>
          <w:szCs w:val="24"/>
        </w:rPr>
        <w:t xml:space="preserve"> </w:t>
      </w:r>
      <w:r w:rsidRPr="009D2991">
        <w:rPr>
          <w:rFonts w:hint="eastAsia"/>
          <w:szCs w:val="24"/>
        </w:rPr>
        <w:t>租赁（国家住房资金占</w:t>
      </w:r>
      <w:r w:rsidRPr="009D2991">
        <w:rPr>
          <w:rFonts w:hint="eastAsia"/>
          <w:szCs w:val="24"/>
        </w:rPr>
        <w:t>95%</w:t>
      </w:r>
      <w:r w:rsidRPr="009D2991">
        <w:rPr>
          <w:rFonts w:hint="eastAsia"/>
          <w:szCs w:val="24"/>
        </w:rPr>
        <w:t>、租户占</w:t>
      </w:r>
      <w:r w:rsidRPr="009D2991">
        <w:rPr>
          <w:rFonts w:hint="eastAsia"/>
          <w:szCs w:val="24"/>
        </w:rPr>
        <w:t>5%</w:t>
      </w:r>
      <w:r w:rsidRPr="009D2991">
        <w:rPr>
          <w:rFonts w:hint="eastAsia"/>
          <w:szCs w:val="24"/>
        </w:rPr>
        <w:t>）。</w:t>
      </w:r>
    </w:p>
    <w:p w:rsidR="00000409" w:rsidRPr="009D2991" w:rsidRDefault="00000409" w:rsidP="009D2991">
      <w:pPr>
        <w:rPr>
          <w:szCs w:val="24"/>
        </w:rPr>
      </w:pPr>
      <w:r w:rsidRPr="009D2991">
        <w:rPr>
          <w:bCs/>
          <w:szCs w:val="24"/>
        </w:rPr>
        <w:t>309.</w:t>
      </w:r>
      <w:r w:rsidRPr="009D2991">
        <w:rPr>
          <w:szCs w:val="24"/>
        </w:rPr>
        <w:tab/>
      </w:r>
      <w:r w:rsidRPr="009D2991">
        <w:rPr>
          <w:rFonts w:hint="eastAsia"/>
          <w:szCs w:val="24"/>
        </w:rPr>
        <w:t>此外，政府从</w:t>
      </w:r>
      <w:r w:rsidRPr="009D2991">
        <w:rPr>
          <w:rFonts w:hint="eastAsia"/>
          <w:szCs w:val="24"/>
        </w:rPr>
        <w:t>2005</w:t>
      </w:r>
      <w:r w:rsidRPr="009D2991">
        <w:rPr>
          <w:rFonts w:hint="eastAsia"/>
          <w:szCs w:val="24"/>
        </w:rPr>
        <w:t>年起购买并保留了</w:t>
      </w:r>
      <w:r w:rsidRPr="009D2991">
        <w:rPr>
          <w:rFonts w:hint="eastAsia"/>
          <w:szCs w:val="24"/>
        </w:rPr>
        <w:t>300</w:t>
      </w:r>
      <w:r w:rsidRPr="009D2991">
        <w:rPr>
          <w:rFonts w:hint="eastAsia"/>
          <w:szCs w:val="24"/>
        </w:rPr>
        <w:t>套住房，为所有希望重新融入社会以及居住在旅馆、小面积房间、塑料房屋内的人提供支持，收留他们直到</w:t>
      </w:r>
      <w:r w:rsidRPr="009D2991">
        <w:rPr>
          <w:rFonts w:hint="eastAsia"/>
          <w:szCs w:val="24"/>
        </w:rPr>
        <w:t>2015</w:t>
      </w:r>
      <w:r w:rsidRPr="009D2991">
        <w:rPr>
          <w:rFonts w:hint="eastAsia"/>
          <w:szCs w:val="24"/>
        </w:rPr>
        <w:t>年。</w:t>
      </w:r>
    </w:p>
    <w:p w:rsidR="00000409" w:rsidRPr="009D2991" w:rsidRDefault="00000409" w:rsidP="00015FCA">
      <w:pPr>
        <w:spacing w:after="320"/>
        <w:rPr>
          <w:szCs w:val="24"/>
        </w:rPr>
      </w:pPr>
      <w:r w:rsidRPr="009D2991">
        <w:rPr>
          <w:bCs/>
          <w:szCs w:val="24"/>
        </w:rPr>
        <w:t>310.</w:t>
      </w:r>
      <w:r w:rsidRPr="009D2991">
        <w:rPr>
          <w:szCs w:val="24"/>
        </w:rPr>
        <w:tab/>
      </w:r>
      <w:r w:rsidRPr="009D2991">
        <w:rPr>
          <w:rFonts w:hint="eastAsia"/>
          <w:szCs w:val="24"/>
        </w:rPr>
        <w:t>上述类别的集体住房由非盈利组织操作，可有效地支持和保护潜在的租户，并充分利用福利服务网络。租户可以免费租住，由运营机构（非盈利组织）支付市场租赁价格的</w:t>
      </w:r>
      <w:r w:rsidRPr="009D2991">
        <w:rPr>
          <w:rFonts w:hint="eastAsia"/>
          <w:szCs w:val="24"/>
        </w:rPr>
        <w:t>50%</w:t>
      </w:r>
      <w:r w:rsidRPr="009D2991">
        <w:rPr>
          <w:rFonts w:hint="eastAsia"/>
          <w:szCs w:val="24"/>
        </w:rPr>
        <w:t>，为期两年，并可延长支付两年。</w:t>
      </w:r>
    </w:p>
    <w:p w:rsidR="00000409" w:rsidRPr="009D2991" w:rsidRDefault="00000409" w:rsidP="00015FCA">
      <w:pPr>
        <w:pStyle w:val="Heading3"/>
        <w:jc w:val="both"/>
        <w:rPr>
          <w:snapToGrid w:val="0"/>
          <w:szCs w:val="24"/>
        </w:rPr>
      </w:pPr>
      <w:r w:rsidRPr="009D2991">
        <w:rPr>
          <w:snapToGrid w:val="0"/>
          <w:szCs w:val="24"/>
        </w:rPr>
        <w:t>(4)</w:t>
      </w:r>
      <w:r w:rsidRPr="009D2991">
        <w:rPr>
          <w:snapToGrid w:val="0"/>
          <w:szCs w:val="24"/>
        </w:rPr>
        <w:tab/>
      </w:r>
      <w:r w:rsidRPr="009D2991">
        <w:rPr>
          <w:rFonts w:hint="eastAsia"/>
          <w:snapToGrid w:val="0"/>
          <w:szCs w:val="24"/>
        </w:rPr>
        <w:t>老年家庭的住房标准</w:t>
      </w:r>
    </w:p>
    <w:p w:rsidR="00000409" w:rsidRPr="009D2991" w:rsidRDefault="00000409" w:rsidP="009D2991">
      <w:pPr>
        <w:rPr>
          <w:szCs w:val="24"/>
        </w:rPr>
      </w:pPr>
      <w:r w:rsidRPr="009D2991">
        <w:rPr>
          <w:bCs/>
          <w:szCs w:val="24"/>
        </w:rPr>
        <w:t>311.</w:t>
      </w:r>
      <w:r w:rsidRPr="009D2991">
        <w:rPr>
          <w:bCs/>
          <w:szCs w:val="24"/>
        </w:rPr>
        <w:tab/>
      </w:r>
      <w:r w:rsidRPr="009D2991">
        <w:rPr>
          <w:rFonts w:hint="eastAsia"/>
          <w:bCs/>
          <w:szCs w:val="24"/>
        </w:rPr>
        <w:t>此外，在为</w:t>
      </w:r>
      <w:r w:rsidRPr="009D2991">
        <w:rPr>
          <w:rFonts w:hint="eastAsia"/>
          <w:bCs/>
          <w:szCs w:val="24"/>
        </w:rPr>
        <w:t>65</w:t>
      </w:r>
      <w:r w:rsidRPr="009D2991">
        <w:rPr>
          <w:rFonts w:hint="eastAsia"/>
          <w:bCs/>
          <w:szCs w:val="24"/>
        </w:rPr>
        <w:t>岁以上老人建造住房时提出了“无障碍”的理念。为了充分地满足老年人的生活标准，</w:t>
      </w:r>
      <w:r w:rsidRPr="009D2991">
        <w:rPr>
          <w:rFonts w:hint="eastAsia"/>
          <w:bCs/>
          <w:szCs w:val="24"/>
        </w:rPr>
        <w:t>2005</w:t>
      </w:r>
      <w:r w:rsidRPr="009D2991">
        <w:rPr>
          <w:rFonts w:hint="eastAsia"/>
          <w:bCs/>
          <w:szCs w:val="24"/>
        </w:rPr>
        <w:t>年提出了老年家庭的住房标准。自</w:t>
      </w:r>
      <w:r w:rsidRPr="009D2991">
        <w:rPr>
          <w:rFonts w:hint="eastAsia"/>
          <w:bCs/>
          <w:szCs w:val="24"/>
        </w:rPr>
        <w:t>2006</w:t>
      </w:r>
      <w:r w:rsidRPr="009D2991">
        <w:rPr>
          <w:rFonts w:hint="eastAsia"/>
          <w:bCs/>
          <w:szCs w:val="24"/>
        </w:rPr>
        <w:t>年起，在为老年人建造房屋时，要求编写和执行老年人住房设计说明。</w:t>
      </w:r>
    </w:p>
    <w:p w:rsidR="00000409" w:rsidRPr="00015FCA" w:rsidRDefault="00000409" w:rsidP="00015FCA">
      <w:pPr>
        <w:pStyle w:val="Heading2"/>
        <w:spacing w:before="320"/>
        <w:jc w:val="both"/>
      </w:pPr>
      <w:r w:rsidRPr="00015FCA">
        <w:rPr>
          <w:rFonts w:hint="eastAsia"/>
        </w:rPr>
        <w:t>无家可归者居住计划</w:t>
      </w:r>
    </w:p>
    <w:p w:rsidR="00000409" w:rsidRPr="009D2991" w:rsidRDefault="00000409" w:rsidP="009D2991">
      <w:pPr>
        <w:rPr>
          <w:szCs w:val="24"/>
        </w:rPr>
      </w:pPr>
      <w:r w:rsidRPr="009D2991">
        <w:rPr>
          <w:bCs/>
          <w:szCs w:val="24"/>
        </w:rPr>
        <w:t>312.</w:t>
      </w:r>
      <w:r w:rsidRPr="009D2991">
        <w:rPr>
          <w:bCs/>
          <w:szCs w:val="24"/>
        </w:rPr>
        <w:tab/>
      </w:r>
      <w:r w:rsidRPr="009D2991">
        <w:rPr>
          <w:rFonts w:hint="eastAsia"/>
          <w:bCs/>
          <w:szCs w:val="24"/>
        </w:rPr>
        <w:t>为了在都市清洁过程中保障失去家园的人的居住权，除为征用财产提供货币补偿之外，还支付了搬迁费。对于</w:t>
      </w:r>
      <w:r w:rsidRPr="009D2991">
        <w:rPr>
          <w:rFonts w:hint="eastAsia"/>
          <w:szCs w:val="24"/>
        </w:rPr>
        <w:t>住房所有权人来说，可获得居民安置费、安置费（如果提供住房，则不包括在内）以及搬迁费都包含在内。对于租户来说，可获得安置费（如果提供住房，则不包括在内）、搬迁费和其他相关费用。</w:t>
      </w:r>
    </w:p>
    <w:p w:rsidR="00000409" w:rsidRPr="009D2991" w:rsidRDefault="00000409" w:rsidP="009D2991">
      <w:pPr>
        <w:rPr>
          <w:szCs w:val="24"/>
        </w:rPr>
      </w:pPr>
      <w:r w:rsidRPr="009D2991">
        <w:rPr>
          <w:bCs/>
          <w:szCs w:val="24"/>
        </w:rPr>
        <w:t>313.</w:t>
      </w:r>
      <w:r w:rsidRPr="009D2991">
        <w:rPr>
          <w:bCs/>
          <w:szCs w:val="24"/>
        </w:rPr>
        <w:tab/>
      </w:r>
      <w:r w:rsidRPr="009D2991">
        <w:rPr>
          <w:rFonts w:hint="eastAsia"/>
          <w:bCs/>
          <w:szCs w:val="24"/>
        </w:rPr>
        <w:t>为了在清除地区内的租户项目完成之后确保居住稳定，强制性为低收入租户建造小户型租赁房。如果租户希望租住国家租赁房，可能根据新条例在国家租赁房建设的</w:t>
      </w:r>
      <w:r w:rsidRPr="009D2991">
        <w:rPr>
          <w:rFonts w:hint="eastAsia"/>
          <w:bCs/>
          <w:szCs w:val="24"/>
        </w:rPr>
        <w:t>10%</w:t>
      </w:r>
      <w:r w:rsidRPr="009D2991">
        <w:rPr>
          <w:rFonts w:hint="eastAsia"/>
          <w:bCs/>
          <w:szCs w:val="24"/>
        </w:rPr>
        <w:t>范围内获取租赁房。</w:t>
      </w:r>
    </w:p>
    <w:p w:rsidR="00000409" w:rsidRPr="009D2991" w:rsidRDefault="00000409" w:rsidP="009D2991">
      <w:pPr>
        <w:rPr>
          <w:szCs w:val="24"/>
        </w:rPr>
      </w:pPr>
      <w:r w:rsidRPr="009D2991">
        <w:rPr>
          <w:bCs/>
          <w:szCs w:val="24"/>
        </w:rPr>
        <w:t>314.</w:t>
      </w:r>
      <w:r w:rsidRPr="009D2991">
        <w:rPr>
          <w:szCs w:val="24"/>
        </w:rPr>
        <w:tab/>
      </w:r>
      <w:r w:rsidRPr="009D2991">
        <w:rPr>
          <w:rFonts w:hint="eastAsia"/>
          <w:szCs w:val="24"/>
        </w:rPr>
        <w:t>此外，为了在发展项目执行完毕之后的建设时期中确保居住稳定，国家住房基金以低利率（</w:t>
      </w:r>
      <w:r w:rsidRPr="009D2991">
        <w:rPr>
          <w:rFonts w:hint="eastAsia"/>
          <w:szCs w:val="24"/>
        </w:rPr>
        <w:t>2%</w:t>
      </w:r>
      <w:r w:rsidRPr="009D2991">
        <w:rPr>
          <w:rFonts w:hint="eastAsia"/>
          <w:szCs w:val="24"/>
        </w:rPr>
        <w:t>）贷出一部分必需的</w:t>
      </w:r>
      <w:r w:rsidRPr="009D2991">
        <w:rPr>
          <w:i/>
          <w:szCs w:val="24"/>
        </w:rPr>
        <w:t>jeonsei</w:t>
      </w:r>
      <w:r w:rsidRPr="009D2991">
        <w:rPr>
          <w:szCs w:val="24"/>
        </w:rPr>
        <w:t xml:space="preserve"> </w:t>
      </w:r>
      <w:r w:rsidRPr="009D2991">
        <w:rPr>
          <w:rFonts w:hint="eastAsia"/>
          <w:szCs w:val="24"/>
        </w:rPr>
        <w:t>资金（限定为</w:t>
      </w:r>
      <w:r w:rsidRPr="009D2991">
        <w:rPr>
          <w:rFonts w:hint="eastAsia"/>
          <w:szCs w:val="24"/>
        </w:rPr>
        <w:t>4 000</w:t>
      </w:r>
      <w:r w:rsidRPr="009D2991">
        <w:rPr>
          <w:rFonts w:hint="eastAsia"/>
          <w:szCs w:val="24"/>
        </w:rPr>
        <w:t>万韩元），并且可能在国家租赁房建设单元</w:t>
      </w:r>
      <w:r w:rsidRPr="009D2991">
        <w:rPr>
          <w:rFonts w:hint="eastAsia"/>
          <w:szCs w:val="24"/>
        </w:rPr>
        <w:t>10%</w:t>
      </w:r>
      <w:r w:rsidRPr="009D2991">
        <w:rPr>
          <w:rFonts w:hint="eastAsia"/>
          <w:szCs w:val="24"/>
        </w:rPr>
        <w:t>的范围内提供住房。</w:t>
      </w:r>
    </w:p>
    <w:p w:rsidR="00000409" w:rsidRPr="009D2991" w:rsidRDefault="00000409" w:rsidP="009D2991">
      <w:pPr>
        <w:rPr>
          <w:szCs w:val="24"/>
        </w:rPr>
      </w:pPr>
      <w:r w:rsidRPr="009D2991">
        <w:rPr>
          <w:bCs/>
          <w:szCs w:val="24"/>
        </w:rPr>
        <w:t>315.</w:t>
      </w:r>
      <w:r w:rsidRPr="009D2991">
        <w:rPr>
          <w:szCs w:val="24"/>
        </w:rPr>
        <w:tab/>
      </w:r>
      <w:r w:rsidRPr="009D2991">
        <w:rPr>
          <w:rFonts w:hint="eastAsia"/>
          <w:szCs w:val="24"/>
        </w:rPr>
        <w:t>如果政府当局根据《都市和居住环境清除法》第三条的规定设计清除基本计划，必须规定清楚项目的基本目标，并为租户制定居住稳定措施，此外还要按照具体城市和省份的条例规定，为公共租赁房安排建设计划。对于那些不想在公共租赁房居住的租户，可以提供居住搬迁费。</w:t>
      </w:r>
    </w:p>
    <w:p w:rsidR="00000409" w:rsidRPr="00015FCA" w:rsidRDefault="00000409" w:rsidP="00015FCA">
      <w:pPr>
        <w:pStyle w:val="Heading2"/>
        <w:spacing w:before="320"/>
        <w:jc w:val="both"/>
      </w:pPr>
      <w:r w:rsidRPr="00015FCA">
        <w:rPr>
          <w:rFonts w:hint="eastAsia"/>
        </w:rPr>
        <w:t>改善居住环境项目</w:t>
      </w:r>
    </w:p>
    <w:p w:rsidR="00000409" w:rsidRPr="009D2991" w:rsidRDefault="00000409" w:rsidP="009D2991">
      <w:pPr>
        <w:rPr>
          <w:szCs w:val="24"/>
        </w:rPr>
      </w:pPr>
      <w:r w:rsidRPr="009D2991">
        <w:rPr>
          <w:bCs/>
          <w:szCs w:val="24"/>
        </w:rPr>
        <w:t>316.</w:t>
      </w:r>
      <w:r w:rsidRPr="009D2991">
        <w:rPr>
          <w:szCs w:val="24"/>
        </w:rPr>
        <w:tab/>
      </w:r>
      <w:r w:rsidRPr="009D2991">
        <w:rPr>
          <w:rFonts w:hint="eastAsia"/>
          <w:szCs w:val="24"/>
        </w:rPr>
        <w:t>都市贫困人群居住在贫民区，住房条件不合适并且都市基础设施不足，公路匮乏、水资源和排水系统薄弱。此外，他们都收入微薄，因此没有钱。住房的物质条件不能满足都市重建和改造计划要求的基本标准，从而使环境质量不断恶化。因此低收入人群的挫败和疏远感越来越强烈。</w:t>
      </w:r>
      <w:smartTag w:uri="urn:schemas-microsoft-com:office:smarttags" w:element="chsdate">
        <w:smartTagPr>
          <w:attr w:name="Year" w:val="1989"/>
          <w:attr w:name="Month" w:val="4"/>
          <w:attr w:name="Day" w:val="1"/>
          <w:attr w:name="IsLunarDate" w:val="False"/>
          <w:attr w:name="IsROCDate" w:val="False"/>
        </w:smartTagPr>
        <w:r w:rsidRPr="009D2991">
          <w:rPr>
            <w:rFonts w:hint="eastAsia"/>
            <w:szCs w:val="24"/>
          </w:rPr>
          <w:t>1989</w:t>
        </w:r>
        <w:r w:rsidRPr="009D2991">
          <w:rPr>
            <w:rFonts w:hint="eastAsia"/>
            <w:szCs w:val="24"/>
          </w:rPr>
          <w:t>年</w:t>
        </w:r>
        <w:r w:rsidRPr="009D2991">
          <w:rPr>
            <w:rFonts w:hint="eastAsia"/>
            <w:szCs w:val="24"/>
          </w:rPr>
          <w:t>4</w:t>
        </w:r>
        <w:r w:rsidRPr="009D2991">
          <w:rPr>
            <w:rFonts w:hint="eastAsia"/>
            <w:szCs w:val="24"/>
          </w:rPr>
          <w:t>月</w:t>
        </w:r>
        <w:r w:rsidRPr="009D2991">
          <w:rPr>
            <w:rFonts w:hint="eastAsia"/>
            <w:szCs w:val="24"/>
          </w:rPr>
          <w:t>1</w:t>
        </w:r>
        <w:r w:rsidRPr="009D2991">
          <w:rPr>
            <w:rFonts w:hint="eastAsia"/>
            <w:szCs w:val="24"/>
          </w:rPr>
          <w:t>日</w:t>
        </w:r>
      </w:smartTag>
      <w:r w:rsidRPr="009D2991">
        <w:rPr>
          <w:rFonts w:hint="eastAsia"/>
          <w:szCs w:val="24"/>
        </w:rPr>
        <w:t>颁布了改善住房条件的临时法律，</w:t>
      </w:r>
      <w:r w:rsidRPr="009D2991">
        <w:rPr>
          <w:rFonts w:hint="eastAsia"/>
          <w:szCs w:val="24"/>
        </w:rPr>
        <w:t>2003</w:t>
      </w:r>
      <w:r w:rsidRPr="009D2991">
        <w:rPr>
          <w:rFonts w:hint="eastAsia"/>
          <w:szCs w:val="24"/>
        </w:rPr>
        <w:t>年颁布了《都市和居住环境清除法》，以促进改善住房环境项目。</w:t>
      </w:r>
      <w:r w:rsidRPr="009D2991">
        <w:rPr>
          <w:szCs w:val="24"/>
        </w:rPr>
        <w:t xml:space="preserve"> </w:t>
      </w:r>
    </w:p>
    <w:p w:rsidR="00000409" w:rsidRPr="009D2991" w:rsidRDefault="00000409" w:rsidP="009D2991">
      <w:pPr>
        <w:rPr>
          <w:szCs w:val="24"/>
        </w:rPr>
      </w:pPr>
      <w:r w:rsidRPr="009D2991">
        <w:rPr>
          <w:bCs/>
          <w:szCs w:val="24"/>
        </w:rPr>
        <w:t>317.</w:t>
      </w:r>
      <w:r w:rsidRPr="009D2991">
        <w:rPr>
          <w:szCs w:val="24"/>
        </w:rPr>
        <w:tab/>
      </w:r>
      <w:r w:rsidRPr="009D2991">
        <w:rPr>
          <w:rFonts w:hint="eastAsia"/>
          <w:szCs w:val="24"/>
        </w:rPr>
        <w:t>为了为都市和居住环境清除计划制定基本计划并指定清除区域，要求依据《都市和居住环境清除法》第</w:t>
      </w:r>
      <w:r w:rsidRPr="009D2991">
        <w:rPr>
          <w:rFonts w:hint="eastAsia"/>
          <w:szCs w:val="24"/>
        </w:rPr>
        <w:t>3</w:t>
      </w:r>
      <w:r w:rsidRPr="009D2991">
        <w:rPr>
          <w:rFonts w:hint="eastAsia"/>
          <w:szCs w:val="24"/>
        </w:rPr>
        <w:t>和第</w:t>
      </w:r>
      <w:r w:rsidRPr="009D2991">
        <w:rPr>
          <w:rFonts w:hint="eastAsia"/>
          <w:szCs w:val="24"/>
        </w:rPr>
        <w:t>4</w:t>
      </w:r>
      <w:r w:rsidRPr="009D2991">
        <w:rPr>
          <w:rFonts w:hint="eastAsia"/>
          <w:szCs w:val="24"/>
        </w:rPr>
        <w:t>条的规定召开公众听证会。该第</w:t>
      </w:r>
      <w:r w:rsidRPr="009D2991">
        <w:rPr>
          <w:rFonts w:hint="eastAsia"/>
          <w:szCs w:val="24"/>
        </w:rPr>
        <w:t>7</w:t>
      </w:r>
      <w:r w:rsidRPr="009D2991">
        <w:rPr>
          <w:rFonts w:hint="eastAsia"/>
          <w:szCs w:val="24"/>
        </w:rPr>
        <w:t>条规定，项目的执行需要得到居民的同意。</w:t>
      </w:r>
    </w:p>
    <w:p w:rsidR="00000409" w:rsidRPr="009D2991" w:rsidRDefault="00000409" w:rsidP="009D2991">
      <w:pPr>
        <w:rPr>
          <w:szCs w:val="24"/>
        </w:rPr>
      </w:pPr>
      <w:r w:rsidRPr="009D2991">
        <w:rPr>
          <w:bCs/>
          <w:szCs w:val="24"/>
        </w:rPr>
        <w:t>318.</w:t>
      </w:r>
      <w:r w:rsidRPr="009D2991">
        <w:rPr>
          <w:bCs/>
          <w:szCs w:val="24"/>
        </w:rPr>
        <w:tab/>
      </w:r>
      <w:r w:rsidRPr="009D2991">
        <w:rPr>
          <w:rFonts w:hint="eastAsia"/>
          <w:bCs/>
          <w:szCs w:val="24"/>
        </w:rPr>
        <w:t>在</w:t>
      </w:r>
      <w:r w:rsidRPr="009D2991">
        <w:rPr>
          <w:rFonts w:hint="eastAsia"/>
          <w:bCs/>
          <w:szCs w:val="24"/>
        </w:rPr>
        <w:t>2000</w:t>
      </w:r>
      <w:r w:rsidRPr="009D2991">
        <w:rPr>
          <w:rFonts w:hint="eastAsia"/>
          <w:bCs/>
          <w:szCs w:val="24"/>
        </w:rPr>
        <w:t>年，国家投资</w:t>
      </w:r>
      <w:r w:rsidRPr="009D2991">
        <w:rPr>
          <w:rFonts w:hint="eastAsia"/>
          <w:bCs/>
          <w:szCs w:val="24"/>
        </w:rPr>
        <w:t>8 000</w:t>
      </w:r>
      <w:r w:rsidRPr="009D2991">
        <w:rPr>
          <w:rFonts w:hint="eastAsia"/>
          <w:bCs/>
          <w:szCs w:val="24"/>
        </w:rPr>
        <w:t>亿韩元，以便在项目第一阶段即</w:t>
      </w:r>
      <w:r w:rsidRPr="009D2991">
        <w:rPr>
          <w:rFonts w:hint="eastAsia"/>
          <w:bCs/>
          <w:szCs w:val="24"/>
        </w:rPr>
        <w:t>2001</w:t>
      </w:r>
      <w:r w:rsidRPr="009D2991">
        <w:rPr>
          <w:rFonts w:hint="eastAsia"/>
          <w:bCs/>
          <w:szCs w:val="24"/>
        </w:rPr>
        <w:t>至</w:t>
      </w:r>
      <w:r w:rsidRPr="009D2991">
        <w:rPr>
          <w:rFonts w:hint="eastAsia"/>
          <w:bCs/>
          <w:szCs w:val="24"/>
        </w:rPr>
        <w:t>2005</w:t>
      </w:r>
      <w:r w:rsidRPr="009D2991">
        <w:rPr>
          <w:rFonts w:hint="eastAsia"/>
          <w:bCs/>
          <w:szCs w:val="24"/>
        </w:rPr>
        <w:t>年期间支付必要的基础设施安装费，改善</w:t>
      </w:r>
      <w:r w:rsidRPr="009D2991">
        <w:rPr>
          <w:rFonts w:hint="eastAsia"/>
          <w:bCs/>
          <w:szCs w:val="24"/>
        </w:rPr>
        <w:t>482</w:t>
      </w:r>
      <w:r w:rsidRPr="009D2991">
        <w:rPr>
          <w:rFonts w:hint="eastAsia"/>
          <w:bCs/>
          <w:szCs w:val="24"/>
        </w:rPr>
        <w:t>个地区的居住环境，项目第一阶段将于</w:t>
      </w:r>
      <w:r w:rsidRPr="009D2991">
        <w:rPr>
          <w:rFonts w:hint="eastAsia"/>
          <w:bCs/>
          <w:szCs w:val="24"/>
        </w:rPr>
        <w:t>2005</w:t>
      </w:r>
      <w:r w:rsidRPr="009D2991">
        <w:rPr>
          <w:rFonts w:hint="eastAsia"/>
          <w:bCs/>
          <w:szCs w:val="24"/>
        </w:rPr>
        <w:t>年完成。项目第二阶段即</w:t>
      </w:r>
      <w:r w:rsidRPr="009D2991">
        <w:rPr>
          <w:rFonts w:hint="eastAsia"/>
          <w:bCs/>
          <w:szCs w:val="24"/>
        </w:rPr>
        <w:t>2005</w:t>
      </w:r>
      <w:r w:rsidRPr="009D2991">
        <w:rPr>
          <w:rFonts w:hint="eastAsia"/>
          <w:bCs/>
          <w:szCs w:val="24"/>
        </w:rPr>
        <w:t>至</w:t>
      </w:r>
      <w:r w:rsidRPr="009D2991">
        <w:rPr>
          <w:rFonts w:hint="eastAsia"/>
          <w:bCs/>
          <w:szCs w:val="24"/>
        </w:rPr>
        <w:t>2010</w:t>
      </w:r>
      <w:r w:rsidRPr="009D2991">
        <w:rPr>
          <w:rFonts w:hint="eastAsia"/>
          <w:bCs/>
          <w:szCs w:val="24"/>
        </w:rPr>
        <w:t>年，韩国政府计划投资</w:t>
      </w:r>
      <w:r w:rsidRPr="009D2991">
        <w:rPr>
          <w:rFonts w:hint="eastAsia"/>
          <w:bCs/>
          <w:szCs w:val="24"/>
        </w:rPr>
        <w:t>1</w:t>
      </w:r>
      <w:r w:rsidR="003104FC">
        <w:rPr>
          <w:rFonts w:hint="eastAsia"/>
          <w:bCs/>
          <w:szCs w:val="24"/>
        </w:rPr>
        <w:t>万亿</w:t>
      </w:r>
      <w:r w:rsidRPr="009D2991">
        <w:rPr>
          <w:rFonts w:hint="eastAsia"/>
          <w:bCs/>
          <w:szCs w:val="24"/>
        </w:rPr>
        <w:t>韩元用于进行地区重建。</w:t>
      </w:r>
    </w:p>
    <w:p w:rsidR="00000409" w:rsidRPr="00015FCA" w:rsidRDefault="00000409" w:rsidP="00015FCA">
      <w:pPr>
        <w:pStyle w:val="Heading3"/>
        <w:spacing w:after="120"/>
      </w:pPr>
      <w:r w:rsidRPr="00015FCA">
        <w:rPr>
          <w:rFonts w:hint="eastAsia"/>
        </w:rPr>
        <w:t>表</w:t>
      </w:r>
      <w:r w:rsidRPr="00015FCA">
        <w:t xml:space="preserve"> 58</w:t>
      </w:r>
    </w:p>
    <w:p w:rsidR="00000409" w:rsidRPr="00015FCA" w:rsidRDefault="00000409" w:rsidP="00015FCA">
      <w:pPr>
        <w:pStyle w:val="Heading3"/>
        <w:spacing w:after="120"/>
      </w:pPr>
      <w:r w:rsidRPr="00015FCA">
        <w:rPr>
          <w:rFonts w:hint="eastAsia"/>
        </w:rPr>
        <w:t>投资记录和计划（国库）</w:t>
      </w:r>
    </w:p>
    <w:p w:rsidR="00000409" w:rsidRPr="009D2991" w:rsidRDefault="00000409" w:rsidP="009D2991">
      <w:pPr>
        <w:rPr>
          <w:szCs w:val="24"/>
        </w:rPr>
      </w:pPr>
      <w:r w:rsidRPr="009D2991">
        <w:rPr>
          <w:szCs w:val="24"/>
        </w:rPr>
        <w:tab/>
      </w:r>
      <w:r w:rsidRPr="009D2991">
        <w:rPr>
          <w:szCs w:val="24"/>
        </w:rPr>
        <w:tab/>
      </w:r>
      <w:r w:rsidRPr="009D2991">
        <w:rPr>
          <w:szCs w:val="24"/>
        </w:rPr>
        <w:tab/>
      </w:r>
      <w:r w:rsidRPr="009D2991">
        <w:rPr>
          <w:szCs w:val="24"/>
        </w:rPr>
        <w:tab/>
      </w:r>
      <w:r w:rsidRPr="009D2991">
        <w:rPr>
          <w:szCs w:val="24"/>
        </w:rPr>
        <w:tab/>
      </w:r>
      <w:r w:rsidRPr="009D2991">
        <w:rPr>
          <w:szCs w:val="24"/>
        </w:rPr>
        <w:tab/>
      </w:r>
      <w:r w:rsidRPr="009D2991">
        <w:rPr>
          <w:szCs w:val="24"/>
        </w:rPr>
        <w:tab/>
      </w:r>
      <w:r w:rsidRPr="009D2991">
        <w:rPr>
          <w:szCs w:val="24"/>
        </w:rPr>
        <w:tab/>
      </w:r>
      <w:r w:rsidRPr="009D2991">
        <w:rPr>
          <w:szCs w:val="24"/>
        </w:rPr>
        <w:tab/>
      </w:r>
      <w:r w:rsidRPr="009D2991">
        <w:rPr>
          <w:szCs w:val="24"/>
        </w:rPr>
        <w:tab/>
      </w:r>
      <w:r w:rsidRPr="009D2991">
        <w:rPr>
          <w:szCs w:val="24"/>
        </w:rPr>
        <w:tab/>
        <w:t xml:space="preserve">      </w:t>
      </w:r>
      <w:r w:rsidRPr="009D2991">
        <w:rPr>
          <w:rFonts w:hint="eastAsia"/>
          <w:szCs w:val="24"/>
        </w:rPr>
        <w:t>（单位：</w:t>
      </w:r>
      <w:r w:rsidRPr="009D2991">
        <w:rPr>
          <w:rFonts w:hint="eastAsia"/>
          <w:szCs w:val="24"/>
        </w:rPr>
        <w:t>1</w:t>
      </w:r>
      <w:r w:rsidR="00D81866">
        <w:rPr>
          <w:rFonts w:hint="eastAsia"/>
          <w:szCs w:val="24"/>
        </w:rPr>
        <w:t xml:space="preserve"> 0</w:t>
      </w:r>
      <w:r w:rsidRPr="009D2991">
        <w:rPr>
          <w:rFonts w:hint="eastAsia"/>
          <w:szCs w:val="24"/>
        </w:rPr>
        <w:t>00</w:t>
      </w:r>
      <w:r w:rsidRPr="009D2991">
        <w:rPr>
          <w:rFonts w:hint="eastAsia"/>
          <w:szCs w:val="24"/>
        </w:rPr>
        <w:t>万韩元）</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876"/>
        <w:gridCol w:w="1877"/>
        <w:gridCol w:w="1877"/>
        <w:gridCol w:w="1877"/>
        <w:gridCol w:w="1877"/>
      </w:tblGrid>
      <w:tr w:rsidR="00000409" w:rsidRPr="009D2991">
        <w:trPr>
          <w:jc w:val="center"/>
        </w:trPr>
        <w:tc>
          <w:tcPr>
            <w:tcW w:w="1000" w:type="pct"/>
            <w:tcBorders>
              <w:bottom w:val="single" w:sz="6" w:space="0" w:color="000000"/>
            </w:tcBorders>
            <w:shd w:val="clear" w:color="auto" w:fill="auto"/>
            <w:vAlign w:val="center"/>
          </w:tcPr>
          <w:p w:rsidR="00000409" w:rsidRPr="00015FCA" w:rsidRDefault="00000409" w:rsidP="009D2991">
            <w:pPr>
              <w:rPr>
                <w:sz w:val="21"/>
                <w:szCs w:val="21"/>
              </w:rPr>
            </w:pPr>
            <w:bookmarkStart w:id="53" w:name="#5627621a"/>
            <w:bookmarkEnd w:id="53"/>
            <w:r w:rsidRPr="00015FCA">
              <w:rPr>
                <w:rFonts w:hint="eastAsia"/>
                <w:sz w:val="21"/>
                <w:szCs w:val="21"/>
              </w:rPr>
              <w:t>类别</w:t>
            </w:r>
          </w:p>
        </w:tc>
        <w:tc>
          <w:tcPr>
            <w:tcW w:w="1000" w:type="pct"/>
            <w:tcBorders>
              <w:bottom w:val="single" w:sz="6" w:space="0" w:color="000000"/>
            </w:tcBorders>
            <w:shd w:val="clear" w:color="auto" w:fill="auto"/>
            <w:vAlign w:val="center"/>
          </w:tcPr>
          <w:p w:rsidR="00000409" w:rsidRPr="00015FCA" w:rsidRDefault="00000409" w:rsidP="009D2991">
            <w:pPr>
              <w:rPr>
                <w:sz w:val="21"/>
                <w:szCs w:val="21"/>
              </w:rPr>
            </w:pPr>
            <w:r w:rsidRPr="00015FCA">
              <w:rPr>
                <w:rFonts w:hint="eastAsia"/>
                <w:sz w:val="21"/>
                <w:szCs w:val="21"/>
              </w:rPr>
              <w:t>共计</w:t>
            </w:r>
          </w:p>
        </w:tc>
        <w:tc>
          <w:tcPr>
            <w:tcW w:w="1000" w:type="pct"/>
            <w:tcBorders>
              <w:bottom w:val="single" w:sz="6" w:space="0" w:color="000000"/>
            </w:tcBorders>
            <w:shd w:val="clear" w:color="auto" w:fill="auto"/>
            <w:vAlign w:val="center"/>
          </w:tcPr>
          <w:p w:rsidR="00000409" w:rsidRPr="00015FCA" w:rsidRDefault="00000409" w:rsidP="009D2991">
            <w:pPr>
              <w:rPr>
                <w:sz w:val="21"/>
                <w:szCs w:val="21"/>
              </w:rPr>
            </w:pPr>
            <w:r w:rsidRPr="00015FCA">
              <w:rPr>
                <w:sz w:val="21"/>
                <w:szCs w:val="21"/>
              </w:rPr>
              <w:t>2004</w:t>
            </w:r>
            <w:r w:rsidRPr="00015FCA">
              <w:rPr>
                <w:rFonts w:hint="eastAsia"/>
                <w:sz w:val="21"/>
                <w:szCs w:val="21"/>
              </w:rPr>
              <w:t>年之前</w:t>
            </w:r>
          </w:p>
        </w:tc>
        <w:tc>
          <w:tcPr>
            <w:tcW w:w="1000" w:type="pct"/>
            <w:tcBorders>
              <w:bottom w:val="single" w:sz="6" w:space="0" w:color="000000"/>
            </w:tcBorders>
            <w:shd w:val="clear" w:color="auto" w:fill="auto"/>
            <w:vAlign w:val="center"/>
          </w:tcPr>
          <w:p w:rsidR="00000409" w:rsidRPr="00015FCA" w:rsidRDefault="00000409" w:rsidP="009D2991">
            <w:pPr>
              <w:rPr>
                <w:rFonts w:hint="eastAsia"/>
                <w:sz w:val="21"/>
                <w:szCs w:val="21"/>
              </w:rPr>
            </w:pPr>
            <w:r w:rsidRPr="00015FCA">
              <w:rPr>
                <w:sz w:val="21"/>
                <w:szCs w:val="21"/>
              </w:rPr>
              <w:t>2005</w:t>
            </w:r>
            <w:r w:rsidRPr="00015FCA">
              <w:rPr>
                <w:rFonts w:hint="eastAsia"/>
                <w:sz w:val="21"/>
                <w:szCs w:val="21"/>
              </w:rPr>
              <w:t>年</w:t>
            </w:r>
          </w:p>
        </w:tc>
        <w:tc>
          <w:tcPr>
            <w:tcW w:w="1000" w:type="pct"/>
            <w:tcBorders>
              <w:bottom w:val="single" w:sz="6" w:space="0" w:color="000000"/>
            </w:tcBorders>
            <w:shd w:val="clear" w:color="auto" w:fill="auto"/>
            <w:vAlign w:val="center"/>
          </w:tcPr>
          <w:p w:rsidR="00000409" w:rsidRPr="00015FCA" w:rsidRDefault="00000409" w:rsidP="009D2991">
            <w:pPr>
              <w:rPr>
                <w:sz w:val="21"/>
                <w:szCs w:val="21"/>
              </w:rPr>
            </w:pPr>
            <w:r w:rsidRPr="00015FCA">
              <w:rPr>
                <w:sz w:val="21"/>
                <w:szCs w:val="21"/>
              </w:rPr>
              <w:t>2006</w:t>
            </w:r>
            <w:r w:rsidRPr="00015FCA">
              <w:rPr>
                <w:rFonts w:hint="eastAsia"/>
                <w:sz w:val="21"/>
                <w:szCs w:val="21"/>
              </w:rPr>
              <w:t>年之后</w:t>
            </w:r>
          </w:p>
        </w:tc>
      </w:tr>
      <w:tr w:rsidR="00000409" w:rsidRPr="009D2991">
        <w:trPr>
          <w:jc w:val="center"/>
        </w:trPr>
        <w:tc>
          <w:tcPr>
            <w:tcW w:w="1000" w:type="pct"/>
            <w:tcBorders>
              <w:bottom w:val="single" w:sz="4" w:space="0" w:color="auto"/>
            </w:tcBorders>
            <w:shd w:val="clear" w:color="auto" w:fill="auto"/>
            <w:vAlign w:val="center"/>
          </w:tcPr>
          <w:p w:rsidR="00000409" w:rsidRPr="00015FCA" w:rsidRDefault="00000409" w:rsidP="009D2991">
            <w:pPr>
              <w:rPr>
                <w:sz w:val="21"/>
                <w:szCs w:val="21"/>
              </w:rPr>
            </w:pPr>
            <w:r w:rsidRPr="00015FCA">
              <w:rPr>
                <w:rFonts w:hint="eastAsia"/>
                <w:sz w:val="21"/>
                <w:szCs w:val="21"/>
              </w:rPr>
              <w:t>共计</w:t>
            </w:r>
          </w:p>
        </w:tc>
        <w:tc>
          <w:tcPr>
            <w:tcW w:w="1000" w:type="pct"/>
            <w:tcBorders>
              <w:bottom w:val="single" w:sz="4" w:space="0" w:color="auto"/>
            </w:tcBorders>
            <w:shd w:val="clear" w:color="auto" w:fill="auto"/>
            <w:vAlign w:val="center"/>
          </w:tcPr>
          <w:p w:rsidR="00000409" w:rsidRPr="00015FCA" w:rsidRDefault="00000409" w:rsidP="009D2991">
            <w:pPr>
              <w:tabs>
                <w:tab w:val="right" w:pos="1140"/>
              </w:tabs>
              <w:rPr>
                <w:sz w:val="21"/>
                <w:szCs w:val="21"/>
              </w:rPr>
            </w:pPr>
            <w:r w:rsidRPr="00015FCA">
              <w:rPr>
                <w:sz w:val="21"/>
                <w:szCs w:val="21"/>
              </w:rPr>
              <w:tab/>
              <w:t>18 000</w:t>
            </w:r>
          </w:p>
        </w:tc>
        <w:tc>
          <w:tcPr>
            <w:tcW w:w="1000" w:type="pct"/>
            <w:tcBorders>
              <w:bottom w:val="single" w:sz="4" w:space="0" w:color="auto"/>
            </w:tcBorders>
            <w:shd w:val="clear" w:color="auto" w:fill="auto"/>
            <w:vAlign w:val="center"/>
          </w:tcPr>
          <w:p w:rsidR="00000409" w:rsidRPr="00015FCA" w:rsidRDefault="00000409" w:rsidP="009D2991">
            <w:pPr>
              <w:tabs>
                <w:tab w:val="right" w:pos="1146"/>
              </w:tabs>
              <w:rPr>
                <w:sz w:val="21"/>
                <w:szCs w:val="21"/>
              </w:rPr>
            </w:pPr>
            <w:r w:rsidRPr="00015FCA">
              <w:rPr>
                <w:sz w:val="21"/>
                <w:szCs w:val="21"/>
              </w:rPr>
              <w:tab/>
              <w:t>6 725</w:t>
            </w:r>
          </w:p>
        </w:tc>
        <w:tc>
          <w:tcPr>
            <w:tcW w:w="1000" w:type="pct"/>
            <w:tcBorders>
              <w:bottom w:val="single" w:sz="4" w:space="0" w:color="auto"/>
            </w:tcBorders>
            <w:shd w:val="clear" w:color="auto" w:fill="auto"/>
            <w:vAlign w:val="center"/>
          </w:tcPr>
          <w:p w:rsidR="00000409" w:rsidRPr="00015FCA" w:rsidRDefault="00000409" w:rsidP="009D2991">
            <w:pPr>
              <w:tabs>
                <w:tab w:val="right" w:pos="1102"/>
              </w:tabs>
              <w:rPr>
                <w:sz w:val="21"/>
                <w:szCs w:val="21"/>
              </w:rPr>
            </w:pPr>
            <w:r w:rsidRPr="00015FCA">
              <w:rPr>
                <w:sz w:val="21"/>
                <w:szCs w:val="21"/>
              </w:rPr>
              <w:tab/>
              <w:t>1 441</w:t>
            </w:r>
          </w:p>
        </w:tc>
        <w:tc>
          <w:tcPr>
            <w:tcW w:w="1000" w:type="pct"/>
            <w:tcBorders>
              <w:bottom w:val="single" w:sz="4" w:space="0" w:color="auto"/>
            </w:tcBorders>
            <w:shd w:val="clear" w:color="auto" w:fill="auto"/>
            <w:vAlign w:val="center"/>
          </w:tcPr>
          <w:p w:rsidR="00000409" w:rsidRPr="00015FCA" w:rsidRDefault="00000409" w:rsidP="009D2991">
            <w:pPr>
              <w:tabs>
                <w:tab w:val="right" w:pos="1059"/>
              </w:tabs>
              <w:rPr>
                <w:sz w:val="21"/>
                <w:szCs w:val="21"/>
              </w:rPr>
            </w:pPr>
            <w:r w:rsidRPr="00015FCA">
              <w:rPr>
                <w:sz w:val="21"/>
                <w:szCs w:val="21"/>
              </w:rPr>
              <w:tab/>
              <w:t>9 834</w:t>
            </w:r>
          </w:p>
        </w:tc>
      </w:tr>
      <w:tr w:rsidR="00000409" w:rsidRPr="009D2991">
        <w:trPr>
          <w:jc w:val="center"/>
        </w:trPr>
        <w:tc>
          <w:tcPr>
            <w:tcW w:w="1000" w:type="pct"/>
            <w:tcBorders>
              <w:top w:val="single" w:sz="4" w:space="0" w:color="auto"/>
              <w:bottom w:val="nil"/>
            </w:tcBorders>
            <w:shd w:val="clear" w:color="auto" w:fill="auto"/>
            <w:vAlign w:val="center"/>
          </w:tcPr>
          <w:p w:rsidR="00000409" w:rsidRPr="00015FCA" w:rsidRDefault="00000409" w:rsidP="009D2991">
            <w:pPr>
              <w:rPr>
                <w:sz w:val="21"/>
                <w:szCs w:val="21"/>
              </w:rPr>
            </w:pPr>
            <w:r w:rsidRPr="00015FCA">
              <w:rPr>
                <w:rFonts w:hint="eastAsia"/>
                <w:sz w:val="21"/>
                <w:szCs w:val="21"/>
              </w:rPr>
              <w:t>第</w:t>
            </w:r>
            <w:r w:rsidRPr="00015FCA">
              <w:rPr>
                <w:sz w:val="21"/>
                <w:szCs w:val="21"/>
              </w:rPr>
              <w:t>1</w:t>
            </w:r>
            <w:r w:rsidRPr="00015FCA">
              <w:rPr>
                <w:rFonts w:hint="eastAsia"/>
                <w:sz w:val="21"/>
                <w:szCs w:val="21"/>
              </w:rPr>
              <w:t>阶段</w:t>
            </w:r>
          </w:p>
        </w:tc>
        <w:tc>
          <w:tcPr>
            <w:tcW w:w="1000" w:type="pct"/>
            <w:tcBorders>
              <w:top w:val="single" w:sz="4" w:space="0" w:color="auto"/>
              <w:bottom w:val="nil"/>
            </w:tcBorders>
            <w:shd w:val="clear" w:color="auto" w:fill="auto"/>
            <w:vAlign w:val="center"/>
          </w:tcPr>
          <w:p w:rsidR="00000409" w:rsidRPr="00015FCA" w:rsidRDefault="00000409" w:rsidP="009D2991">
            <w:pPr>
              <w:tabs>
                <w:tab w:val="right" w:pos="1140"/>
              </w:tabs>
              <w:rPr>
                <w:sz w:val="21"/>
                <w:szCs w:val="21"/>
              </w:rPr>
            </w:pPr>
            <w:r w:rsidRPr="00015FCA">
              <w:rPr>
                <w:sz w:val="21"/>
                <w:szCs w:val="21"/>
              </w:rPr>
              <w:tab/>
              <w:t>8 000</w:t>
            </w:r>
          </w:p>
        </w:tc>
        <w:tc>
          <w:tcPr>
            <w:tcW w:w="1000" w:type="pct"/>
            <w:tcBorders>
              <w:top w:val="single" w:sz="4" w:space="0" w:color="auto"/>
              <w:bottom w:val="nil"/>
            </w:tcBorders>
            <w:shd w:val="clear" w:color="auto" w:fill="auto"/>
            <w:vAlign w:val="center"/>
          </w:tcPr>
          <w:p w:rsidR="00000409" w:rsidRPr="00015FCA" w:rsidRDefault="00000409" w:rsidP="009D2991">
            <w:pPr>
              <w:tabs>
                <w:tab w:val="right" w:pos="1146"/>
              </w:tabs>
              <w:rPr>
                <w:sz w:val="21"/>
                <w:szCs w:val="21"/>
              </w:rPr>
            </w:pPr>
            <w:r w:rsidRPr="00015FCA">
              <w:rPr>
                <w:sz w:val="21"/>
                <w:szCs w:val="21"/>
              </w:rPr>
              <w:tab/>
              <w:t>6 725</w:t>
            </w:r>
          </w:p>
        </w:tc>
        <w:tc>
          <w:tcPr>
            <w:tcW w:w="1000" w:type="pct"/>
            <w:tcBorders>
              <w:top w:val="single" w:sz="4" w:space="0" w:color="auto"/>
              <w:bottom w:val="nil"/>
            </w:tcBorders>
            <w:shd w:val="clear" w:color="auto" w:fill="auto"/>
            <w:vAlign w:val="center"/>
          </w:tcPr>
          <w:p w:rsidR="00000409" w:rsidRPr="00015FCA" w:rsidRDefault="00000409" w:rsidP="009D2991">
            <w:pPr>
              <w:tabs>
                <w:tab w:val="right" w:pos="1102"/>
              </w:tabs>
              <w:rPr>
                <w:sz w:val="21"/>
                <w:szCs w:val="21"/>
              </w:rPr>
            </w:pPr>
            <w:r w:rsidRPr="00015FCA">
              <w:rPr>
                <w:sz w:val="21"/>
                <w:szCs w:val="21"/>
              </w:rPr>
              <w:tab/>
              <w:t>1 275</w:t>
            </w:r>
          </w:p>
        </w:tc>
        <w:tc>
          <w:tcPr>
            <w:tcW w:w="1000" w:type="pct"/>
            <w:tcBorders>
              <w:top w:val="single" w:sz="4" w:space="0" w:color="auto"/>
              <w:bottom w:val="nil"/>
            </w:tcBorders>
            <w:shd w:val="clear" w:color="auto" w:fill="auto"/>
            <w:vAlign w:val="center"/>
          </w:tcPr>
          <w:p w:rsidR="00000409" w:rsidRPr="00015FCA" w:rsidRDefault="00000409" w:rsidP="009D2991">
            <w:pPr>
              <w:tabs>
                <w:tab w:val="right" w:pos="1059"/>
              </w:tabs>
              <w:rPr>
                <w:sz w:val="21"/>
                <w:szCs w:val="21"/>
              </w:rPr>
            </w:pPr>
            <w:r w:rsidRPr="00015FCA">
              <w:rPr>
                <w:sz w:val="21"/>
                <w:szCs w:val="21"/>
              </w:rPr>
              <w:tab/>
              <w:t>-</w:t>
            </w:r>
          </w:p>
        </w:tc>
      </w:tr>
      <w:tr w:rsidR="00000409" w:rsidRPr="009D2991">
        <w:trPr>
          <w:jc w:val="center"/>
        </w:trPr>
        <w:tc>
          <w:tcPr>
            <w:tcW w:w="1000" w:type="pct"/>
            <w:tcBorders>
              <w:top w:val="nil"/>
            </w:tcBorders>
            <w:shd w:val="clear" w:color="auto" w:fill="auto"/>
            <w:vAlign w:val="center"/>
          </w:tcPr>
          <w:p w:rsidR="00000409" w:rsidRPr="00015FCA" w:rsidRDefault="00000409" w:rsidP="009D2991">
            <w:pPr>
              <w:rPr>
                <w:rFonts w:hint="eastAsia"/>
                <w:sz w:val="21"/>
                <w:szCs w:val="21"/>
              </w:rPr>
            </w:pPr>
            <w:r w:rsidRPr="00015FCA">
              <w:rPr>
                <w:rFonts w:hint="eastAsia"/>
                <w:sz w:val="21"/>
                <w:szCs w:val="21"/>
              </w:rPr>
              <w:t>第</w:t>
            </w:r>
            <w:r w:rsidRPr="00015FCA">
              <w:rPr>
                <w:rFonts w:hint="eastAsia"/>
                <w:sz w:val="21"/>
                <w:szCs w:val="21"/>
              </w:rPr>
              <w:t>2</w:t>
            </w:r>
            <w:r w:rsidRPr="00015FCA">
              <w:rPr>
                <w:rFonts w:hint="eastAsia"/>
                <w:sz w:val="21"/>
                <w:szCs w:val="21"/>
              </w:rPr>
              <w:t>阶段</w:t>
            </w:r>
            <w:r w:rsidRPr="00015FCA">
              <w:rPr>
                <w:sz w:val="21"/>
                <w:szCs w:val="21"/>
              </w:rPr>
              <w:t xml:space="preserve"> </w:t>
            </w:r>
          </w:p>
        </w:tc>
        <w:tc>
          <w:tcPr>
            <w:tcW w:w="1000" w:type="pct"/>
            <w:tcBorders>
              <w:top w:val="nil"/>
            </w:tcBorders>
            <w:shd w:val="clear" w:color="auto" w:fill="auto"/>
            <w:vAlign w:val="center"/>
          </w:tcPr>
          <w:p w:rsidR="00000409" w:rsidRPr="00015FCA" w:rsidRDefault="00000409" w:rsidP="009D2991">
            <w:pPr>
              <w:tabs>
                <w:tab w:val="right" w:pos="1140"/>
              </w:tabs>
              <w:rPr>
                <w:sz w:val="21"/>
                <w:szCs w:val="21"/>
              </w:rPr>
            </w:pPr>
            <w:r w:rsidRPr="00015FCA">
              <w:rPr>
                <w:sz w:val="21"/>
                <w:szCs w:val="21"/>
              </w:rPr>
              <w:tab/>
              <w:t>10 000</w:t>
            </w:r>
          </w:p>
        </w:tc>
        <w:tc>
          <w:tcPr>
            <w:tcW w:w="1000" w:type="pct"/>
            <w:tcBorders>
              <w:top w:val="nil"/>
            </w:tcBorders>
            <w:shd w:val="clear" w:color="auto" w:fill="auto"/>
            <w:vAlign w:val="center"/>
          </w:tcPr>
          <w:p w:rsidR="00000409" w:rsidRPr="00015FCA" w:rsidRDefault="00000409" w:rsidP="009D2991">
            <w:pPr>
              <w:tabs>
                <w:tab w:val="right" w:pos="1146"/>
              </w:tabs>
              <w:rPr>
                <w:sz w:val="21"/>
                <w:szCs w:val="21"/>
              </w:rPr>
            </w:pPr>
            <w:r w:rsidRPr="00015FCA">
              <w:rPr>
                <w:sz w:val="21"/>
                <w:szCs w:val="21"/>
              </w:rPr>
              <w:tab/>
              <w:t>-</w:t>
            </w:r>
          </w:p>
        </w:tc>
        <w:tc>
          <w:tcPr>
            <w:tcW w:w="1000" w:type="pct"/>
            <w:tcBorders>
              <w:top w:val="nil"/>
            </w:tcBorders>
            <w:shd w:val="clear" w:color="auto" w:fill="auto"/>
            <w:vAlign w:val="center"/>
          </w:tcPr>
          <w:p w:rsidR="00000409" w:rsidRPr="00015FCA" w:rsidRDefault="00000409" w:rsidP="009D2991">
            <w:pPr>
              <w:tabs>
                <w:tab w:val="right" w:pos="1102"/>
              </w:tabs>
              <w:rPr>
                <w:sz w:val="21"/>
                <w:szCs w:val="21"/>
              </w:rPr>
            </w:pPr>
            <w:r w:rsidRPr="00015FCA">
              <w:rPr>
                <w:sz w:val="21"/>
                <w:szCs w:val="21"/>
              </w:rPr>
              <w:tab/>
              <w:t>166</w:t>
            </w:r>
          </w:p>
        </w:tc>
        <w:tc>
          <w:tcPr>
            <w:tcW w:w="1000" w:type="pct"/>
            <w:tcBorders>
              <w:top w:val="nil"/>
            </w:tcBorders>
            <w:shd w:val="clear" w:color="auto" w:fill="auto"/>
            <w:vAlign w:val="center"/>
          </w:tcPr>
          <w:p w:rsidR="00000409" w:rsidRPr="00015FCA" w:rsidRDefault="00000409" w:rsidP="009D2991">
            <w:pPr>
              <w:tabs>
                <w:tab w:val="right" w:pos="1059"/>
              </w:tabs>
              <w:rPr>
                <w:sz w:val="21"/>
                <w:szCs w:val="21"/>
              </w:rPr>
            </w:pPr>
            <w:r w:rsidRPr="00015FCA">
              <w:rPr>
                <w:sz w:val="21"/>
                <w:szCs w:val="21"/>
              </w:rPr>
              <w:tab/>
              <w:t>9 834</w:t>
            </w:r>
          </w:p>
        </w:tc>
      </w:tr>
    </w:tbl>
    <w:p w:rsidR="00000409" w:rsidRPr="00015FCA" w:rsidRDefault="00000409" w:rsidP="00015FCA">
      <w:pPr>
        <w:pStyle w:val="Heading3"/>
        <w:spacing w:after="120"/>
      </w:pPr>
      <w:r w:rsidRPr="00015FCA">
        <w:rPr>
          <w:rFonts w:hint="eastAsia"/>
        </w:rPr>
        <w:t>表</w:t>
      </w:r>
      <w:r w:rsidRPr="00015FCA">
        <w:t>59</w:t>
      </w:r>
    </w:p>
    <w:p w:rsidR="00000409" w:rsidRPr="00015FCA" w:rsidRDefault="00000409" w:rsidP="00015FCA">
      <w:pPr>
        <w:pStyle w:val="Heading3"/>
        <w:spacing w:after="120"/>
      </w:pPr>
      <w:r w:rsidRPr="00015FCA">
        <w:rPr>
          <w:rFonts w:hint="eastAsia"/>
        </w:rPr>
        <w:t>住房改善项目的情况</w:t>
      </w:r>
      <w:r w:rsidRPr="00015FCA">
        <w:t xml:space="preserve"> </w:t>
      </w:r>
    </w:p>
    <w:p w:rsidR="00000409" w:rsidRPr="009D2991" w:rsidRDefault="00000409" w:rsidP="00015FCA">
      <w:pPr>
        <w:jc w:val="right"/>
        <w:rPr>
          <w:szCs w:val="24"/>
        </w:rPr>
      </w:pPr>
      <w:r w:rsidRPr="009D2991">
        <w:rPr>
          <w:rFonts w:hint="eastAsia"/>
          <w:szCs w:val="24"/>
        </w:rPr>
        <w:t>（截至</w:t>
      </w:r>
      <w:smartTag w:uri="urn:schemas-microsoft-com:office:smarttags" w:element="chsdate">
        <w:smartTagPr>
          <w:attr w:name="Year" w:val="2004"/>
          <w:attr w:name="Month" w:val="12"/>
          <w:attr w:name="Day" w:val="31"/>
          <w:attr w:name="IsLunarDate" w:val="False"/>
          <w:attr w:name="IsROCDate" w:val="False"/>
        </w:smartTagPr>
        <w:r w:rsidRPr="009D2991">
          <w:rPr>
            <w:rFonts w:hint="eastAsia"/>
            <w:szCs w:val="24"/>
          </w:rPr>
          <w:t>2004</w:t>
        </w:r>
        <w:r w:rsidRPr="009D2991">
          <w:rPr>
            <w:rFonts w:hint="eastAsia"/>
            <w:szCs w:val="24"/>
          </w:rPr>
          <w:t>年</w:t>
        </w:r>
        <w:r w:rsidRPr="009D2991">
          <w:rPr>
            <w:rFonts w:hint="eastAsia"/>
            <w:szCs w:val="24"/>
          </w:rPr>
          <w:t>12</w:t>
        </w:r>
        <w:r w:rsidRPr="009D2991">
          <w:rPr>
            <w:rFonts w:hint="eastAsia"/>
            <w:szCs w:val="24"/>
          </w:rPr>
          <w:t>月</w:t>
        </w:r>
        <w:r w:rsidRPr="009D2991">
          <w:rPr>
            <w:rFonts w:hint="eastAsia"/>
            <w:szCs w:val="24"/>
          </w:rPr>
          <w:t>31</w:t>
        </w:r>
        <w:r w:rsidRPr="009D2991">
          <w:rPr>
            <w:rFonts w:hint="eastAsia"/>
            <w:szCs w:val="24"/>
          </w:rPr>
          <w:t>日</w:t>
        </w:r>
      </w:smartTag>
      <w:r w:rsidRPr="009D2991">
        <w:rPr>
          <w:rFonts w:hint="eastAsia"/>
          <w:szCs w:val="24"/>
        </w:rPr>
        <w:t>）</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446"/>
        <w:gridCol w:w="945"/>
        <w:gridCol w:w="1389"/>
        <w:gridCol w:w="935"/>
        <w:gridCol w:w="935"/>
        <w:gridCol w:w="935"/>
        <w:gridCol w:w="935"/>
        <w:gridCol w:w="935"/>
        <w:gridCol w:w="929"/>
      </w:tblGrid>
      <w:tr w:rsidR="00000409" w:rsidRPr="009D2991">
        <w:tc>
          <w:tcPr>
            <w:tcW w:w="771" w:type="pct"/>
            <w:vMerge w:val="restart"/>
            <w:shd w:val="clear" w:color="auto" w:fill="auto"/>
            <w:vAlign w:val="center"/>
          </w:tcPr>
          <w:p w:rsidR="00000409" w:rsidRPr="00015FCA" w:rsidRDefault="00000409" w:rsidP="009D2991">
            <w:pPr>
              <w:rPr>
                <w:sz w:val="21"/>
                <w:szCs w:val="21"/>
              </w:rPr>
            </w:pPr>
            <w:bookmarkStart w:id="54" w:name="#5627621b"/>
            <w:bookmarkEnd w:id="54"/>
            <w:r w:rsidRPr="00015FCA">
              <w:rPr>
                <w:rFonts w:hint="eastAsia"/>
                <w:sz w:val="21"/>
                <w:szCs w:val="21"/>
              </w:rPr>
              <w:t>类别</w:t>
            </w:r>
          </w:p>
        </w:tc>
        <w:tc>
          <w:tcPr>
            <w:tcW w:w="1244" w:type="pct"/>
            <w:gridSpan w:val="2"/>
            <w:shd w:val="clear" w:color="auto" w:fill="auto"/>
          </w:tcPr>
          <w:p w:rsidR="00000409" w:rsidRPr="00015FCA" w:rsidRDefault="00000409" w:rsidP="009D2991">
            <w:pPr>
              <w:rPr>
                <w:sz w:val="21"/>
                <w:szCs w:val="21"/>
              </w:rPr>
            </w:pPr>
            <w:r w:rsidRPr="00015FCA">
              <w:rPr>
                <w:rFonts w:hint="eastAsia"/>
                <w:sz w:val="21"/>
                <w:szCs w:val="21"/>
              </w:rPr>
              <w:t>指定区域</w:t>
            </w:r>
          </w:p>
        </w:tc>
        <w:tc>
          <w:tcPr>
            <w:tcW w:w="995" w:type="pct"/>
            <w:gridSpan w:val="2"/>
            <w:shd w:val="clear" w:color="auto" w:fill="auto"/>
          </w:tcPr>
          <w:p w:rsidR="00000409" w:rsidRPr="00015FCA" w:rsidRDefault="00000409" w:rsidP="009D2991">
            <w:pPr>
              <w:rPr>
                <w:sz w:val="21"/>
                <w:szCs w:val="21"/>
              </w:rPr>
            </w:pPr>
            <w:r w:rsidRPr="00015FCA">
              <w:rPr>
                <w:rFonts w:hint="eastAsia"/>
                <w:sz w:val="21"/>
                <w:szCs w:val="21"/>
              </w:rPr>
              <w:t>业务执行情况</w:t>
            </w:r>
          </w:p>
        </w:tc>
        <w:tc>
          <w:tcPr>
            <w:tcW w:w="995" w:type="pct"/>
            <w:gridSpan w:val="2"/>
            <w:shd w:val="clear" w:color="auto" w:fill="auto"/>
          </w:tcPr>
          <w:p w:rsidR="00000409" w:rsidRPr="00015FCA" w:rsidRDefault="00000409" w:rsidP="009D2991">
            <w:pPr>
              <w:rPr>
                <w:sz w:val="21"/>
                <w:szCs w:val="21"/>
              </w:rPr>
            </w:pPr>
            <w:r w:rsidRPr="00015FCA">
              <w:rPr>
                <w:rFonts w:hint="eastAsia"/>
                <w:sz w:val="21"/>
                <w:szCs w:val="21"/>
              </w:rPr>
              <w:t>业务完成情况</w:t>
            </w:r>
          </w:p>
        </w:tc>
        <w:tc>
          <w:tcPr>
            <w:tcW w:w="995" w:type="pct"/>
            <w:gridSpan w:val="2"/>
            <w:shd w:val="clear" w:color="auto" w:fill="auto"/>
          </w:tcPr>
          <w:p w:rsidR="00000409" w:rsidRPr="00015FCA" w:rsidRDefault="00000409" w:rsidP="009D2991">
            <w:pPr>
              <w:rPr>
                <w:sz w:val="21"/>
                <w:szCs w:val="21"/>
              </w:rPr>
            </w:pPr>
            <w:r w:rsidRPr="00015FCA">
              <w:rPr>
                <w:rFonts w:hint="eastAsia"/>
                <w:sz w:val="21"/>
                <w:szCs w:val="21"/>
              </w:rPr>
              <w:t>未执行情况</w:t>
            </w:r>
          </w:p>
        </w:tc>
      </w:tr>
      <w:tr w:rsidR="00000409" w:rsidRPr="009D2991">
        <w:tc>
          <w:tcPr>
            <w:tcW w:w="771" w:type="pct"/>
            <w:vMerge/>
            <w:shd w:val="clear" w:color="auto" w:fill="auto"/>
            <w:vAlign w:val="center"/>
          </w:tcPr>
          <w:p w:rsidR="00000409" w:rsidRPr="00015FCA" w:rsidRDefault="00000409" w:rsidP="009D2991">
            <w:pPr>
              <w:rPr>
                <w:sz w:val="21"/>
                <w:szCs w:val="21"/>
              </w:rPr>
            </w:pPr>
          </w:p>
        </w:tc>
        <w:tc>
          <w:tcPr>
            <w:tcW w:w="504" w:type="pct"/>
            <w:shd w:val="clear" w:color="auto" w:fill="auto"/>
          </w:tcPr>
          <w:p w:rsidR="00000409" w:rsidRPr="00015FCA" w:rsidRDefault="00000409" w:rsidP="009D2991">
            <w:pPr>
              <w:rPr>
                <w:sz w:val="21"/>
                <w:szCs w:val="21"/>
              </w:rPr>
            </w:pPr>
            <w:r w:rsidRPr="00015FCA">
              <w:rPr>
                <w:rFonts w:hint="eastAsia"/>
                <w:sz w:val="21"/>
                <w:szCs w:val="21"/>
              </w:rPr>
              <w:t>地区数</w:t>
            </w:r>
          </w:p>
        </w:tc>
        <w:tc>
          <w:tcPr>
            <w:tcW w:w="739" w:type="pct"/>
            <w:shd w:val="clear" w:color="auto" w:fill="auto"/>
          </w:tcPr>
          <w:p w:rsidR="00000409" w:rsidRPr="00015FCA" w:rsidRDefault="00000409" w:rsidP="009D2991">
            <w:pPr>
              <w:rPr>
                <w:sz w:val="21"/>
                <w:szCs w:val="21"/>
              </w:rPr>
            </w:pPr>
            <w:r w:rsidRPr="00015FCA">
              <w:rPr>
                <w:rFonts w:hint="eastAsia"/>
                <w:sz w:val="21"/>
                <w:szCs w:val="21"/>
              </w:rPr>
              <w:t>住房数</w:t>
            </w:r>
          </w:p>
        </w:tc>
        <w:tc>
          <w:tcPr>
            <w:tcW w:w="498" w:type="pct"/>
            <w:shd w:val="clear" w:color="auto" w:fill="auto"/>
          </w:tcPr>
          <w:p w:rsidR="00000409" w:rsidRPr="00015FCA" w:rsidRDefault="00000409" w:rsidP="009D2991">
            <w:pPr>
              <w:rPr>
                <w:sz w:val="21"/>
                <w:szCs w:val="21"/>
              </w:rPr>
            </w:pPr>
            <w:r w:rsidRPr="00015FCA">
              <w:rPr>
                <w:rFonts w:hint="eastAsia"/>
                <w:sz w:val="21"/>
                <w:szCs w:val="21"/>
              </w:rPr>
              <w:t>地区数</w:t>
            </w:r>
          </w:p>
        </w:tc>
        <w:tc>
          <w:tcPr>
            <w:tcW w:w="498" w:type="pct"/>
            <w:shd w:val="clear" w:color="auto" w:fill="auto"/>
          </w:tcPr>
          <w:p w:rsidR="00000409" w:rsidRPr="00015FCA" w:rsidRDefault="00000409" w:rsidP="009D2991">
            <w:pPr>
              <w:rPr>
                <w:sz w:val="21"/>
                <w:szCs w:val="21"/>
              </w:rPr>
            </w:pPr>
            <w:r w:rsidRPr="00015FCA">
              <w:rPr>
                <w:rFonts w:hint="eastAsia"/>
                <w:sz w:val="21"/>
                <w:szCs w:val="21"/>
              </w:rPr>
              <w:t>住房数</w:t>
            </w:r>
          </w:p>
        </w:tc>
        <w:tc>
          <w:tcPr>
            <w:tcW w:w="498" w:type="pct"/>
            <w:shd w:val="clear" w:color="auto" w:fill="auto"/>
          </w:tcPr>
          <w:p w:rsidR="00000409" w:rsidRPr="00015FCA" w:rsidRDefault="00000409" w:rsidP="009D2991">
            <w:pPr>
              <w:rPr>
                <w:sz w:val="21"/>
                <w:szCs w:val="21"/>
              </w:rPr>
            </w:pPr>
            <w:r w:rsidRPr="00015FCA">
              <w:rPr>
                <w:rFonts w:hint="eastAsia"/>
                <w:sz w:val="21"/>
                <w:szCs w:val="21"/>
              </w:rPr>
              <w:t>地区数</w:t>
            </w:r>
          </w:p>
        </w:tc>
        <w:tc>
          <w:tcPr>
            <w:tcW w:w="498" w:type="pct"/>
            <w:shd w:val="clear" w:color="auto" w:fill="auto"/>
          </w:tcPr>
          <w:p w:rsidR="00000409" w:rsidRPr="00015FCA" w:rsidRDefault="00000409" w:rsidP="009D2991">
            <w:pPr>
              <w:rPr>
                <w:sz w:val="21"/>
                <w:szCs w:val="21"/>
              </w:rPr>
            </w:pPr>
            <w:r w:rsidRPr="00015FCA">
              <w:rPr>
                <w:rFonts w:hint="eastAsia"/>
                <w:sz w:val="21"/>
                <w:szCs w:val="21"/>
              </w:rPr>
              <w:t>住房数</w:t>
            </w:r>
          </w:p>
        </w:tc>
        <w:tc>
          <w:tcPr>
            <w:tcW w:w="498" w:type="pct"/>
            <w:shd w:val="clear" w:color="auto" w:fill="auto"/>
          </w:tcPr>
          <w:p w:rsidR="00000409" w:rsidRPr="00015FCA" w:rsidRDefault="00000409" w:rsidP="009D2991">
            <w:pPr>
              <w:rPr>
                <w:sz w:val="21"/>
                <w:szCs w:val="21"/>
              </w:rPr>
            </w:pPr>
            <w:r w:rsidRPr="00015FCA">
              <w:rPr>
                <w:rFonts w:hint="eastAsia"/>
                <w:sz w:val="21"/>
                <w:szCs w:val="21"/>
              </w:rPr>
              <w:t>地区数</w:t>
            </w:r>
          </w:p>
        </w:tc>
        <w:tc>
          <w:tcPr>
            <w:tcW w:w="498" w:type="pct"/>
            <w:shd w:val="clear" w:color="auto" w:fill="auto"/>
          </w:tcPr>
          <w:p w:rsidR="00000409" w:rsidRPr="00015FCA" w:rsidRDefault="00000409" w:rsidP="009D2991">
            <w:pPr>
              <w:rPr>
                <w:sz w:val="21"/>
                <w:szCs w:val="21"/>
              </w:rPr>
            </w:pPr>
            <w:r w:rsidRPr="00015FCA">
              <w:rPr>
                <w:rFonts w:hint="eastAsia"/>
                <w:sz w:val="21"/>
                <w:szCs w:val="21"/>
              </w:rPr>
              <w:t>住房数</w:t>
            </w:r>
          </w:p>
        </w:tc>
      </w:tr>
      <w:tr w:rsidR="00000409" w:rsidRPr="009D2991">
        <w:trPr>
          <w:trHeight w:val="468"/>
        </w:trPr>
        <w:tc>
          <w:tcPr>
            <w:tcW w:w="771" w:type="pct"/>
            <w:shd w:val="clear" w:color="auto" w:fill="auto"/>
          </w:tcPr>
          <w:p w:rsidR="00000409" w:rsidRPr="00015FCA" w:rsidRDefault="00000409" w:rsidP="009D2991">
            <w:pPr>
              <w:rPr>
                <w:sz w:val="21"/>
                <w:szCs w:val="21"/>
              </w:rPr>
            </w:pPr>
            <w:r w:rsidRPr="00015FCA">
              <w:rPr>
                <w:sz w:val="21"/>
                <w:szCs w:val="21"/>
              </w:rPr>
              <w:t xml:space="preserve">     </w:t>
            </w:r>
            <w:r w:rsidRPr="00015FCA">
              <w:rPr>
                <w:rFonts w:hint="eastAsia"/>
                <w:sz w:val="21"/>
                <w:szCs w:val="21"/>
              </w:rPr>
              <w:t>共计</w:t>
            </w:r>
          </w:p>
        </w:tc>
        <w:tc>
          <w:tcPr>
            <w:tcW w:w="504" w:type="pct"/>
            <w:shd w:val="clear" w:color="auto" w:fill="auto"/>
          </w:tcPr>
          <w:p w:rsidR="00000409" w:rsidRPr="00015FCA" w:rsidRDefault="00000409" w:rsidP="009D2991">
            <w:pPr>
              <w:rPr>
                <w:sz w:val="21"/>
                <w:szCs w:val="21"/>
              </w:rPr>
            </w:pPr>
            <w:r w:rsidRPr="00015FCA">
              <w:rPr>
                <w:sz w:val="21"/>
                <w:szCs w:val="21"/>
              </w:rPr>
              <w:t xml:space="preserve">815 </w:t>
            </w:r>
            <w:r w:rsidRPr="00015FCA">
              <w:rPr>
                <w:rFonts w:hint="eastAsia"/>
                <w:sz w:val="21"/>
                <w:szCs w:val="21"/>
              </w:rPr>
              <w:t>套</w:t>
            </w:r>
          </w:p>
        </w:tc>
        <w:tc>
          <w:tcPr>
            <w:tcW w:w="739" w:type="pct"/>
            <w:shd w:val="clear" w:color="auto" w:fill="auto"/>
          </w:tcPr>
          <w:p w:rsidR="00000409" w:rsidRPr="00015FCA" w:rsidRDefault="00000409" w:rsidP="009D2991">
            <w:pPr>
              <w:rPr>
                <w:sz w:val="21"/>
                <w:szCs w:val="21"/>
              </w:rPr>
            </w:pPr>
            <w:r w:rsidRPr="00015FCA">
              <w:rPr>
                <w:sz w:val="21"/>
                <w:szCs w:val="21"/>
              </w:rPr>
              <w:t>206 000</w:t>
            </w:r>
            <w:r w:rsidRPr="00015FCA">
              <w:rPr>
                <w:rFonts w:hint="eastAsia"/>
                <w:sz w:val="21"/>
                <w:szCs w:val="21"/>
              </w:rPr>
              <w:t>套</w:t>
            </w:r>
          </w:p>
        </w:tc>
        <w:tc>
          <w:tcPr>
            <w:tcW w:w="498" w:type="pct"/>
            <w:shd w:val="clear" w:color="auto" w:fill="auto"/>
          </w:tcPr>
          <w:p w:rsidR="00000409" w:rsidRPr="00015FCA" w:rsidRDefault="00000409" w:rsidP="009D2991">
            <w:pPr>
              <w:rPr>
                <w:sz w:val="21"/>
                <w:szCs w:val="21"/>
              </w:rPr>
            </w:pPr>
            <w:r w:rsidRPr="00015FCA">
              <w:rPr>
                <w:sz w:val="21"/>
                <w:szCs w:val="21"/>
              </w:rPr>
              <w:t>564</w:t>
            </w:r>
          </w:p>
        </w:tc>
        <w:tc>
          <w:tcPr>
            <w:tcW w:w="498" w:type="pct"/>
            <w:shd w:val="clear" w:color="auto" w:fill="auto"/>
          </w:tcPr>
          <w:p w:rsidR="00000409" w:rsidRPr="00015FCA" w:rsidRDefault="00000409" w:rsidP="009D2991">
            <w:pPr>
              <w:rPr>
                <w:sz w:val="21"/>
                <w:szCs w:val="21"/>
              </w:rPr>
            </w:pPr>
            <w:r w:rsidRPr="00015FCA">
              <w:rPr>
                <w:sz w:val="21"/>
                <w:szCs w:val="21"/>
              </w:rPr>
              <w:t>157</w:t>
            </w:r>
          </w:p>
        </w:tc>
        <w:tc>
          <w:tcPr>
            <w:tcW w:w="498" w:type="pct"/>
            <w:shd w:val="clear" w:color="auto" w:fill="auto"/>
          </w:tcPr>
          <w:p w:rsidR="00000409" w:rsidRPr="00015FCA" w:rsidRDefault="00000409" w:rsidP="009D2991">
            <w:pPr>
              <w:rPr>
                <w:sz w:val="21"/>
                <w:szCs w:val="21"/>
              </w:rPr>
            </w:pPr>
            <w:r w:rsidRPr="00015FCA">
              <w:rPr>
                <w:sz w:val="21"/>
                <w:szCs w:val="21"/>
              </w:rPr>
              <w:t>245</w:t>
            </w:r>
          </w:p>
        </w:tc>
        <w:tc>
          <w:tcPr>
            <w:tcW w:w="498" w:type="pct"/>
            <w:shd w:val="clear" w:color="auto" w:fill="auto"/>
          </w:tcPr>
          <w:p w:rsidR="00000409" w:rsidRPr="00015FCA" w:rsidRDefault="00000409" w:rsidP="009D2991">
            <w:pPr>
              <w:rPr>
                <w:sz w:val="21"/>
                <w:szCs w:val="21"/>
              </w:rPr>
            </w:pPr>
            <w:r w:rsidRPr="00015FCA">
              <w:rPr>
                <w:sz w:val="21"/>
                <w:szCs w:val="21"/>
              </w:rPr>
              <w:t>48</w:t>
            </w:r>
          </w:p>
        </w:tc>
        <w:tc>
          <w:tcPr>
            <w:tcW w:w="498" w:type="pct"/>
            <w:shd w:val="clear" w:color="auto" w:fill="auto"/>
          </w:tcPr>
          <w:p w:rsidR="00000409" w:rsidRPr="00015FCA" w:rsidRDefault="00000409" w:rsidP="009D2991">
            <w:pPr>
              <w:rPr>
                <w:sz w:val="21"/>
                <w:szCs w:val="21"/>
              </w:rPr>
            </w:pPr>
            <w:r w:rsidRPr="00015FCA">
              <w:rPr>
                <w:sz w:val="21"/>
                <w:szCs w:val="21"/>
              </w:rPr>
              <w:t>6</w:t>
            </w:r>
          </w:p>
        </w:tc>
        <w:tc>
          <w:tcPr>
            <w:tcW w:w="498" w:type="pct"/>
            <w:shd w:val="clear" w:color="auto" w:fill="auto"/>
          </w:tcPr>
          <w:p w:rsidR="00000409" w:rsidRPr="00015FCA" w:rsidRDefault="00000409" w:rsidP="009D2991">
            <w:pPr>
              <w:rPr>
                <w:sz w:val="21"/>
                <w:szCs w:val="21"/>
              </w:rPr>
            </w:pPr>
            <w:r w:rsidRPr="00015FCA">
              <w:rPr>
                <w:sz w:val="21"/>
                <w:szCs w:val="21"/>
              </w:rPr>
              <w:t>1</w:t>
            </w:r>
          </w:p>
        </w:tc>
      </w:tr>
    </w:tbl>
    <w:p w:rsidR="00000409" w:rsidRPr="00015FCA" w:rsidRDefault="00000409" w:rsidP="00015FCA">
      <w:pPr>
        <w:pStyle w:val="Heading2"/>
        <w:spacing w:before="320"/>
        <w:jc w:val="both"/>
      </w:pPr>
      <w:r w:rsidRPr="00015FCA">
        <w:rPr>
          <w:rFonts w:hint="eastAsia"/>
        </w:rPr>
        <w:t>改善室内环境</w:t>
      </w:r>
    </w:p>
    <w:p w:rsidR="00000409" w:rsidRPr="009D2991" w:rsidRDefault="00000409" w:rsidP="00015FCA">
      <w:pPr>
        <w:spacing w:after="320"/>
        <w:rPr>
          <w:szCs w:val="24"/>
        </w:rPr>
      </w:pPr>
      <w:r w:rsidRPr="009D2991">
        <w:rPr>
          <w:bCs/>
          <w:szCs w:val="24"/>
        </w:rPr>
        <w:t>319.</w:t>
      </w:r>
      <w:r w:rsidRPr="009D2991">
        <w:rPr>
          <w:szCs w:val="24"/>
        </w:rPr>
        <w:tab/>
      </w:r>
      <w:r w:rsidRPr="009D2991">
        <w:rPr>
          <w:rFonts w:hint="eastAsia"/>
          <w:szCs w:val="24"/>
        </w:rPr>
        <w:t>韩国政府在</w:t>
      </w:r>
      <w:smartTag w:uri="urn:schemas-microsoft-com:office:smarttags" w:element="chsdate">
        <w:smartTagPr>
          <w:attr w:name="IsROCDate" w:val="False"/>
          <w:attr w:name="IsLunarDate" w:val="False"/>
          <w:attr w:name="Day" w:val="30"/>
          <w:attr w:name="Month" w:val="5"/>
          <w:attr w:name="Year" w:val="2004"/>
        </w:smartTagPr>
        <w:r w:rsidRPr="009D2991">
          <w:rPr>
            <w:rFonts w:hint="eastAsia"/>
            <w:szCs w:val="24"/>
          </w:rPr>
          <w:t>2004</w:t>
        </w:r>
        <w:r w:rsidRPr="009D2991">
          <w:rPr>
            <w:rFonts w:hint="eastAsia"/>
            <w:szCs w:val="24"/>
          </w:rPr>
          <w:t>年</w:t>
        </w:r>
        <w:r w:rsidRPr="009D2991">
          <w:rPr>
            <w:rFonts w:hint="eastAsia"/>
            <w:szCs w:val="24"/>
          </w:rPr>
          <w:t>5</w:t>
        </w:r>
        <w:r w:rsidRPr="009D2991">
          <w:rPr>
            <w:rFonts w:hint="eastAsia"/>
            <w:szCs w:val="24"/>
          </w:rPr>
          <w:t>月</w:t>
        </w:r>
        <w:r w:rsidRPr="009D2991">
          <w:rPr>
            <w:rFonts w:hint="eastAsia"/>
            <w:szCs w:val="24"/>
          </w:rPr>
          <w:t>30</w:t>
        </w:r>
        <w:r w:rsidRPr="009D2991">
          <w:rPr>
            <w:rFonts w:hint="eastAsia"/>
            <w:szCs w:val="24"/>
          </w:rPr>
          <w:t>日</w:t>
        </w:r>
      </w:smartTag>
      <w:r w:rsidRPr="009D2991">
        <w:rPr>
          <w:rFonts w:hint="eastAsia"/>
          <w:szCs w:val="24"/>
        </w:rPr>
        <w:t>颁布了《室内空气质量管理法》。根据该法，承建</w:t>
      </w:r>
      <w:r w:rsidRPr="009D2991">
        <w:rPr>
          <w:rFonts w:hint="eastAsia"/>
          <w:szCs w:val="24"/>
        </w:rPr>
        <w:t>100</w:t>
      </w:r>
      <w:r w:rsidRPr="009D2991">
        <w:rPr>
          <w:rFonts w:hint="eastAsia"/>
          <w:szCs w:val="24"/>
        </w:rPr>
        <w:t>套以上住房的施工方应当对导致“房屋污染综合症”（</w:t>
      </w:r>
      <w:r w:rsidRPr="009D2991">
        <w:rPr>
          <w:rFonts w:hint="eastAsia"/>
          <w:szCs w:val="24"/>
        </w:rPr>
        <w:t>SHS</w:t>
      </w:r>
      <w:r w:rsidRPr="009D2991">
        <w:rPr>
          <w:rFonts w:hint="eastAsia"/>
          <w:szCs w:val="24"/>
        </w:rPr>
        <w:t>）的七种物质进行测量并提供相关信息，这些物质包括苯、甲苯、乙苯、赛璐珞、二氯苯和苯乙烯等甲醛和挥发性有机化合物。</w:t>
      </w:r>
    </w:p>
    <w:p w:rsidR="00000409" w:rsidRPr="009D2991" w:rsidRDefault="00000409" w:rsidP="00DC580A">
      <w:pPr>
        <w:pStyle w:val="Heading2"/>
        <w:spacing w:line="336" w:lineRule="auto"/>
        <w:ind w:firstLineChars="1611" w:firstLine="31680"/>
        <w:jc w:val="both"/>
        <w:rPr>
          <w:snapToGrid w:val="0"/>
          <w:szCs w:val="24"/>
        </w:rPr>
      </w:pPr>
      <w:r w:rsidRPr="009D2991">
        <w:rPr>
          <w:rFonts w:hint="eastAsia"/>
          <w:snapToGrid w:val="0"/>
          <w:szCs w:val="24"/>
        </w:rPr>
        <w:t>第十二条</w:t>
      </w:r>
    </w:p>
    <w:p w:rsidR="00000409" w:rsidRPr="00015FCA" w:rsidRDefault="00000409" w:rsidP="00015FCA">
      <w:pPr>
        <w:pStyle w:val="Heading2"/>
        <w:spacing w:before="320"/>
        <w:jc w:val="both"/>
        <w:rPr>
          <w:rFonts w:hint="eastAsia"/>
        </w:rPr>
      </w:pPr>
      <w:r w:rsidRPr="00015FCA">
        <w:rPr>
          <w:rFonts w:hint="eastAsia"/>
        </w:rPr>
        <w:t>建立终身健康管理制度</w:t>
      </w:r>
    </w:p>
    <w:p w:rsidR="00000409" w:rsidRPr="009D2991" w:rsidRDefault="00000409" w:rsidP="009D2991">
      <w:pPr>
        <w:rPr>
          <w:szCs w:val="24"/>
        </w:rPr>
      </w:pPr>
      <w:r w:rsidRPr="009D2991">
        <w:rPr>
          <w:bCs/>
          <w:szCs w:val="24"/>
        </w:rPr>
        <w:t>320.</w:t>
      </w:r>
      <w:r w:rsidRPr="009D2991">
        <w:rPr>
          <w:szCs w:val="24"/>
        </w:rPr>
        <w:tab/>
      </w:r>
      <w:r w:rsidRPr="009D2991">
        <w:rPr>
          <w:rFonts w:hint="eastAsia"/>
          <w:szCs w:val="24"/>
        </w:rPr>
        <w:t>作为努力建立终身健康管理制度工作的一部分，韩国政府在</w:t>
      </w:r>
      <w:r w:rsidRPr="009D2991">
        <w:rPr>
          <w:rFonts w:hint="eastAsia"/>
          <w:szCs w:val="24"/>
        </w:rPr>
        <w:t>2002</w:t>
      </w:r>
      <w:r w:rsidRPr="009D2991">
        <w:rPr>
          <w:rFonts w:hint="eastAsia"/>
          <w:szCs w:val="24"/>
        </w:rPr>
        <w:t>年制定了《</w:t>
      </w:r>
      <w:r w:rsidRPr="009D2991">
        <w:rPr>
          <w:rFonts w:hint="eastAsia"/>
          <w:szCs w:val="24"/>
        </w:rPr>
        <w:t>2010</w:t>
      </w:r>
      <w:r w:rsidRPr="009D2991">
        <w:rPr>
          <w:rFonts w:hint="eastAsia"/>
          <w:szCs w:val="24"/>
        </w:rPr>
        <w:t>年健康计划》。该计划的重点是健康生育和婴儿健康成长、儿童健康习惯、健康的生活方式以及少年和中年人预防疾病、预防老年人慢性疾病和智力缺陷。</w:t>
      </w:r>
      <w:r w:rsidRPr="009D2991">
        <w:rPr>
          <w:szCs w:val="24"/>
        </w:rPr>
        <w:t xml:space="preserve"> </w:t>
      </w:r>
    </w:p>
    <w:p w:rsidR="00000409" w:rsidRPr="009D2991" w:rsidRDefault="00000409" w:rsidP="009D2991">
      <w:pPr>
        <w:rPr>
          <w:szCs w:val="24"/>
        </w:rPr>
      </w:pPr>
      <w:r w:rsidRPr="009D2991">
        <w:rPr>
          <w:bCs/>
          <w:szCs w:val="24"/>
        </w:rPr>
        <w:t>321.</w:t>
      </w:r>
      <w:r w:rsidRPr="009D2991">
        <w:rPr>
          <w:bCs/>
          <w:szCs w:val="24"/>
        </w:rPr>
        <w:tab/>
      </w:r>
      <w:r w:rsidRPr="009D2991">
        <w:rPr>
          <w:rFonts w:hint="eastAsia"/>
          <w:bCs/>
          <w:szCs w:val="24"/>
        </w:rPr>
        <w:t>2003</w:t>
      </w:r>
      <w:r w:rsidRPr="009D2991">
        <w:rPr>
          <w:rFonts w:hint="eastAsia"/>
          <w:bCs/>
          <w:szCs w:val="24"/>
        </w:rPr>
        <w:t>年，扩大了无烟区的范围。为了防止未成年人吸烟，在使用香烟自动贩卖机时应该要求出示成年证明；此外</w:t>
      </w:r>
      <w:r w:rsidRPr="009D2991">
        <w:rPr>
          <w:rFonts w:hint="eastAsia"/>
          <w:bCs/>
          <w:szCs w:val="24"/>
        </w:rPr>
        <w:t>2004</w:t>
      </w:r>
      <w:r w:rsidRPr="009D2991">
        <w:rPr>
          <w:rFonts w:hint="eastAsia"/>
          <w:bCs/>
          <w:szCs w:val="24"/>
        </w:rPr>
        <w:t>年</w:t>
      </w:r>
      <w:r w:rsidRPr="009D2991">
        <w:rPr>
          <w:rFonts w:hint="eastAsia"/>
          <w:bCs/>
          <w:szCs w:val="24"/>
        </w:rPr>
        <w:t>12</w:t>
      </w:r>
      <w:r w:rsidRPr="009D2991">
        <w:rPr>
          <w:rFonts w:hint="eastAsia"/>
          <w:bCs/>
          <w:szCs w:val="24"/>
        </w:rPr>
        <w:t>月，香烟的价格增加了</w:t>
      </w:r>
      <w:r w:rsidRPr="009D2991">
        <w:rPr>
          <w:rFonts w:hint="eastAsia"/>
          <w:bCs/>
          <w:szCs w:val="24"/>
        </w:rPr>
        <w:t>500</w:t>
      </w:r>
      <w:r w:rsidRPr="009D2991">
        <w:rPr>
          <w:rFonts w:hint="eastAsia"/>
          <w:bCs/>
          <w:szCs w:val="24"/>
        </w:rPr>
        <w:t>韩元。</w:t>
      </w:r>
    </w:p>
    <w:p w:rsidR="00000409" w:rsidRPr="009D2991" w:rsidRDefault="00000409" w:rsidP="009D2991">
      <w:pPr>
        <w:rPr>
          <w:szCs w:val="24"/>
        </w:rPr>
      </w:pPr>
      <w:r w:rsidRPr="009D2991">
        <w:rPr>
          <w:bCs/>
          <w:szCs w:val="24"/>
        </w:rPr>
        <w:t>322.</w:t>
      </w:r>
      <w:r w:rsidRPr="009D2991">
        <w:rPr>
          <w:szCs w:val="24"/>
        </w:rPr>
        <w:tab/>
      </w:r>
      <w:r w:rsidRPr="009D2991">
        <w:rPr>
          <w:rFonts w:hint="eastAsia"/>
          <w:szCs w:val="24"/>
        </w:rPr>
        <w:t>近来，严重急性呼吸系统综合症等新型传染病威胁着国民健康和韩国的经济活力，因此</w:t>
      </w:r>
      <w:r w:rsidRPr="009D2991">
        <w:rPr>
          <w:rFonts w:hint="eastAsia"/>
          <w:szCs w:val="24"/>
        </w:rPr>
        <w:t>2004</w:t>
      </w:r>
      <w:r w:rsidRPr="009D2991">
        <w:rPr>
          <w:rFonts w:hint="eastAsia"/>
          <w:szCs w:val="24"/>
        </w:rPr>
        <w:t>年通过了传染病管理制度，将国家健康中心转化为疾病控制总部，以统一实施检疫职能。低收入家庭和组织也可以享受癌症检查，并且重新安排了人力资源来控制高血压和糖尿病等慢性病。</w:t>
      </w:r>
      <w:r w:rsidRPr="009D2991">
        <w:rPr>
          <w:szCs w:val="24"/>
        </w:rPr>
        <w:t xml:space="preserve"> </w:t>
      </w:r>
    </w:p>
    <w:p w:rsidR="00000409" w:rsidRPr="00015FCA" w:rsidRDefault="00000409" w:rsidP="00015FCA">
      <w:pPr>
        <w:pStyle w:val="Heading2"/>
        <w:spacing w:before="320"/>
        <w:jc w:val="both"/>
      </w:pPr>
      <w:r w:rsidRPr="00015FCA">
        <w:rPr>
          <w:rFonts w:hint="eastAsia"/>
        </w:rPr>
        <w:t>改善母婴保健计划</w:t>
      </w:r>
    </w:p>
    <w:p w:rsidR="00000409" w:rsidRPr="009D2991" w:rsidRDefault="00000409" w:rsidP="009D2991">
      <w:pPr>
        <w:rPr>
          <w:szCs w:val="24"/>
        </w:rPr>
      </w:pPr>
      <w:r w:rsidRPr="009D2991">
        <w:rPr>
          <w:bCs/>
          <w:szCs w:val="24"/>
        </w:rPr>
        <w:t>323.</w:t>
      </w:r>
      <w:r w:rsidRPr="009D2991">
        <w:rPr>
          <w:szCs w:val="24"/>
        </w:rPr>
        <w:tab/>
      </w:r>
      <w:r w:rsidRPr="009D2991">
        <w:rPr>
          <w:rFonts w:hint="eastAsia"/>
          <w:szCs w:val="24"/>
        </w:rPr>
        <w:t>根据</w:t>
      </w:r>
      <w:smartTag w:uri="urn:schemas-microsoft-com:office:smarttags" w:element="chsdate">
        <w:smartTagPr>
          <w:attr w:name="Year" w:val="1973"/>
          <w:attr w:name="Month" w:val="2"/>
          <w:attr w:name="Day" w:val="8"/>
          <w:attr w:name="IsLunarDate" w:val="False"/>
          <w:attr w:name="IsROCDate" w:val="False"/>
        </w:smartTagPr>
        <w:r w:rsidRPr="009D2991">
          <w:rPr>
            <w:rFonts w:hint="eastAsia"/>
            <w:szCs w:val="24"/>
          </w:rPr>
          <w:t>1973</w:t>
        </w:r>
        <w:r w:rsidRPr="009D2991">
          <w:rPr>
            <w:rFonts w:hint="eastAsia"/>
            <w:szCs w:val="24"/>
          </w:rPr>
          <w:t>年</w:t>
        </w:r>
        <w:r w:rsidRPr="009D2991">
          <w:rPr>
            <w:rFonts w:hint="eastAsia"/>
            <w:szCs w:val="24"/>
          </w:rPr>
          <w:t>2</w:t>
        </w:r>
        <w:r w:rsidRPr="009D2991">
          <w:rPr>
            <w:rFonts w:hint="eastAsia"/>
            <w:szCs w:val="24"/>
          </w:rPr>
          <w:t>月</w:t>
        </w:r>
        <w:r w:rsidRPr="009D2991">
          <w:rPr>
            <w:rFonts w:hint="eastAsia"/>
            <w:szCs w:val="24"/>
          </w:rPr>
          <w:t>8</w:t>
        </w:r>
        <w:r w:rsidRPr="009D2991">
          <w:rPr>
            <w:rFonts w:hint="eastAsia"/>
            <w:szCs w:val="24"/>
          </w:rPr>
          <w:t>日</w:t>
        </w:r>
      </w:smartTag>
      <w:r w:rsidRPr="009D2991">
        <w:rPr>
          <w:rFonts w:hint="eastAsia"/>
          <w:szCs w:val="24"/>
        </w:rPr>
        <w:t>颁布的《母婴保健法》规定，</w:t>
      </w:r>
      <w:r w:rsidRPr="009D2991">
        <w:rPr>
          <w:rFonts w:hint="eastAsia"/>
          <w:szCs w:val="24"/>
        </w:rPr>
        <w:t>1980</w:t>
      </w:r>
      <w:r w:rsidRPr="009D2991">
        <w:rPr>
          <w:rFonts w:hint="eastAsia"/>
          <w:szCs w:val="24"/>
        </w:rPr>
        <w:t>年代以来农作和渔业村庄的</w:t>
      </w:r>
      <w:r w:rsidRPr="009D2991">
        <w:rPr>
          <w:rFonts w:hint="eastAsia"/>
          <w:szCs w:val="24"/>
        </w:rPr>
        <w:t>89</w:t>
      </w:r>
      <w:r w:rsidRPr="009D2991">
        <w:rPr>
          <w:rFonts w:hint="eastAsia"/>
          <w:szCs w:val="24"/>
        </w:rPr>
        <w:t>个家庭保健中心和</w:t>
      </w:r>
      <w:r w:rsidRPr="009D2991">
        <w:rPr>
          <w:rFonts w:hint="eastAsia"/>
          <w:szCs w:val="24"/>
        </w:rPr>
        <w:t>12</w:t>
      </w:r>
      <w:r w:rsidRPr="009D2991">
        <w:rPr>
          <w:rFonts w:hint="eastAsia"/>
          <w:szCs w:val="24"/>
        </w:rPr>
        <w:t>个综合母婴保健中心一直都侧重于通过合理的护理来改善健康状况。在</w:t>
      </w:r>
      <w:r w:rsidRPr="009D2991">
        <w:rPr>
          <w:rFonts w:hint="eastAsia"/>
          <w:szCs w:val="24"/>
        </w:rPr>
        <w:t>2005</w:t>
      </w:r>
      <w:r w:rsidRPr="009D2991">
        <w:rPr>
          <w:rFonts w:hint="eastAsia"/>
          <w:szCs w:val="24"/>
        </w:rPr>
        <w:t>年，共计</w:t>
      </w:r>
      <w:r w:rsidRPr="009D2991">
        <w:rPr>
          <w:rFonts w:hint="eastAsia"/>
          <w:szCs w:val="24"/>
        </w:rPr>
        <w:t>53 453</w:t>
      </w:r>
      <w:r w:rsidRPr="009D2991">
        <w:rPr>
          <w:rFonts w:hint="eastAsia"/>
          <w:szCs w:val="24"/>
        </w:rPr>
        <w:t>名在公共健康中心注册的人接受了健康检查。</w:t>
      </w:r>
      <w:r w:rsidRPr="009D2991">
        <w:rPr>
          <w:rFonts w:hint="eastAsia"/>
          <w:szCs w:val="24"/>
        </w:rPr>
        <w:t>2 863 321</w:t>
      </w:r>
      <w:r w:rsidRPr="009D2991">
        <w:rPr>
          <w:rFonts w:hint="eastAsia"/>
          <w:szCs w:val="24"/>
        </w:rPr>
        <w:t>名准妈妈接受了保健管理教育，</w:t>
      </w:r>
      <w:r w:rsidRPr="009D2991">
        <w:rPr>
          <w:rFonts w:hint="eastAsia"/>
          <w:szCs w:val="24"/>
        </w:rPr>
        <w:t>849 149</w:t>
      </w:r>
      <w:r w:rsidRPr="009D2991">
        <w:rPr>
          <w:rFonts w:hint="eastAsia"/>
          <w:szCs w:val="24"/>
        </w:rPr>
        <w:t>人接受了保健教育。</w:t>
      </w:r>
    </w:p>
    <w:p w:rsidR="00000409" w:rsidRPr="009D2991" w:rsidRDefault="00000409" w:rsidP="009D2991">
      <w:pPr>
        <w:rPr>
          <w:szCs w:val="24"/>
        </w:rPr>
      </w:pPr>
      <w:r w:rsidRPr="009D2991">
        <w:rPr>
          <w:bCs/>
          <w:szCs w:val="24"/>
        </w:rPr>
        <w:t>324.</w:t>
      </w:r>
      <w:r w:rsidRPr="009D2991">
        <w:rPr>
          <w:szCs w:val="24"/>
        </w:rPr>
        <w:tab/>
      </w:r>
      <w:r w:rsidRPr="009D2991">
        <w:rPr>
          <w:rFonts w:hint="eastAsia"/>
          <w:szCs w:val="24"/>
        </w:rPr>
        <w:t>1999</w:t>
      </w:r>
      <w:r w:rsidRPr="009D2991">
        <w:rPr>
          <w:rFonts w:hint="eastAsia"/>
          <w:szCs w:val="24"/>
        </w:rPr>
        <w:t>年，《母婴保健法》得到了修正，从</w:t>
      </w:r>
      <w:r w:rsidRPr="009D2991">
        <w:rPr>
          <w:rFonts w:hint="eastAsia"/>
          <w:szCs w:val="24"/>
        </w:rPr>
        <w:t>2000</w:t>
      </w:r>
      <w:r w:rsidRPr="009D2991">
        <w:rPr>
          <w:rFonts w:hint="eastAsia"/>
          <w:szCs w:val="24"/>
        </w:rPr>
        <w:t>年起为早产或弱智婴儿提供支助以及产后护理。</w:t>
      </w:r>
    </w:p>
    <w:p w:rsidR="00000409" w:rsidRPr="00015FCA" w:rsidRDefault="00000409" w:rsidP="00015FCA">
      <w:pPr>
        <w:pStyle w:val="Heading3"/>
        <w:spacing w:after="120"/>
      </w:pPr>
      <w:r w:rsidRPr="00015FCA">
        <w:rPr>
          <w:rFonts w:hint="eastAsia"/>
        </w:rPr>
        <w:t>表</w:t>
      </w:r>
      <w:r w:rsidRPr="00015FCA">
        <w:rPr>
          <w:rFonts w:hint="eastAsia"/>
        </w:rPr>
        <w:t>60</w:t>
      </w:r>
    </w:p>
    <w:p w:rsidR="00000409" w:rsidRPr="00015FCA" w:rsidRDefault="00000409" w:rsidP="00015FCA">
      <w:pPr>
        <w:pStyle w:val="Heading3"/>
        <w:spacing w:after="120"/>
      </w:pPr>
      <w:r w:rsidRPr="00015FCA">
        <w:rPr>
          <w:rFonts w:hint="eastAsia"/>
        </w:rPr>
        <w:t>早产或弱智婴儿的医疗支助</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3741"/>
        <w:gridCol w:w="941"/>
        <w:gridCol w:w="941"/>
        <w:gridCol w:w="941"/>
        <w:gridCol w:w="940"/>
        <w:gridCol w:w="940"/>
        <w:gridCol w:w="940"/>
      </w:tblGrid>
      <w:tr w:rsidR="00000409" w:rsidRPr="009D2991">
        <w:trPr>
          <w:trHeight w:val="296"/>
        </w:trPr>
        <w:tc>
          <w:tcPr>
            <w:tcW w:w="1992" w:type="pct"/>
            <w:tcBorders>
              <w:bottom w:val="single" w:sz="6" w:space="0" w:color="000000"/>
            </w:tcBorders>
            <w:shd w:val="clear" w:color="auto" w:fill="auto"/>
            <w:vAlign w:val="center"/>
          </w:tcPr>
          <w:p w:rsidR="00000409" w:rsidRPr="00015FCA" w:rsidRDefault="00000409" w:rsidP="009D2991">
            <w:pPr>
              <w:rPr>
                <w:sz w:val="21"/>
                <w:szCs w:val="21"/>
              </w:rPr>
            </w:pPr>
            <w:bookmarkStart w:id="55" w:name="#5627621c"/>
            <w:bookmarkEnd w:id="55"/>
            <w:r w:rsidRPr="00015FCA">
              <w:rPr>
                <w:rFonts w:hint="eastAsia"/>
                <w:sz w:val="21"/>
                <w:szCs w:val="21"/>
              </w:rPr>
              <w:t>类别</w:t>
            </w:r>
            <w:r w:rsidRPr="00015FCA">
              <w:rPr>
                <w:rFonts w:hint="eastAsia"/>
                <w:sz w:val="21"/>
                <w:szCs w:val="21"/>
              </w:rPr>
              <w:t>/</w:t>
            </w:r>
            <w:r w:rsidRPr="00015FCA">
              <w:rPr>
                <w:rFonts w:hint="eastAsia"/>
                <w:sz w:val="21"/>
                <w:szCs w:val="21"/>
              </w:rPr>
              <w:t>年</w:t>
            </w:r>
          </w:p>
        </w:tc>
        <w:tc>
          <w:tcPr>
            <w:tcW w:w="501" w:type="pct"/>
            <w:tcBorders>
              <w:bottom w:val="single" w:sz="6" w:space="0" w:color="000000"/>
            </w:tcBorders>
            <w:shd w:val="clear" w:color="auto" w:fill="auto"/>
            <w:vAlign w:val="center"/>
          </w:tcPr>
          <w:p w:rsidR="00000409" w:rsidRPr="00015FCA" w:rsidRDefault="00000409" w:rsidP="009D2991">
            <w:pPr>
              <w:rPr>
                <w:rFonts w:hint="eastAsia"/>
                <w:sz w:val="21"/>
                <w:szCs w:val="21"/>
              </w:rPr>
            </w:pPr>
            <w:r w:rsidRPr="00015FCA">
              <w:rPr>
                <w:sz w:val="21"/>
                <w:szCs w:val="21"/>
              </w:rPr>
              <w:t>2000</w:t>
            </w:r>
            <w:r w:rsidRPr="00015FCA">
              <w:rPr>
                <w:rFonts w:hint="eastAsia"/>
                <w:sz w:val="21"/>
                <w:szCs w:val="21"/>
              </w:rPr>
              <w:t>年</w:t>
            </w:r>
          </w:p>
        </w:tc>
        <w:tc>
          <w:tcPr>
            <w:tcW w:w="501" w:type="pct"/>
            <w:tcBorders>
              <w:bottom w:val="single" w:sz="6" w:space="0" w:color="000000"/>
            </w:tcBorders>
            <w:shd w:val="clear" w:color="auto" w:fill="auto"/>
            <w:vAlign w:val="center"/>
          </w:tcPr>
          <w:p w:rsidR="00000409" w:rsidRPr="00015FCA" w:rsidRDefault="00000409" w:rsidP="009D2991">
            <w:pPr>
              <w:rPr>
                <w:rFonts w:hint="eastAsia"/>
                <w:sz w:val="21"/>
                <w:szCs w:val="21"/>
              </w:rPr>
            </w:pPr>
            <w:r w:rsidRPr="00015FCA">
              <w:rPr>
                <w:sz w:val="21"/>
                <w:szCs w:val="21"/>
              </w:rPr>
              <w:t>2001</w:t>
            </w:r>
            <w:r w:rsidRPr="00015FCA">
              <w:rPr>
                <w:rFonts w:hint="eastAsia"/>
                <w:sz w:val="21"/>
                <w:szCs w:val="21"/>
              </w:rPr>
              <w:t>年</w:t>
            </w:r>
          </w:p>
        </w:tc>
        <w:tc>
          <w:tcPr>
            <w:tcW w:w="501" w:type="pct"/>
            <w:tcBorders>
              <w:bottom w:val="single" w:sz="6" w:space="0" w:color="000000"/>
            </w:tcBorders>
            <w:shd w:val="clear" w:color="auto" w:fill="auto"/>
            <w:vAlign w:val="center"/>
          </w:tcPr>
          <w:p w:rsidR="00000409" w:rsidRPr="00015FCA" w:rsidRDefault="00000409" w:rsidP="009D2991">
            <w:pPr>
              <w:rPr>
                <w:rFonts w:hint="eastAsia"/>
                <w:sz w:val="21"/>
                <w:szCs w:val="21"/>
              </w:rPr>
            </w:pPr>
            <w:r w:rsidRPr="00015FCA">
              <w:rPr>
                <w:sz w:val="21"/>
                <w:szCs w:val="21"/>
              </w:rPr>
              <w:t>2002</w:t>
            </w:r>
            <w:r w:rsidRPr="00015FCA">
              <w:rPr>
                <w:rFonts w:hint="eastAsia"/>
                <w:sz w:val="21"/>
                <w:szCs w:val="21"/>
              </w:rPr>
              <w:t>年</w:t>
            </w:r>
          </w:p>
        </w:tc>
        <w:tc>
          <w:tcPr>
            <w:tcW w:w="501" w:type="pct"/>
            <w:tcBorders>
              <w:bottom w:val="single" w:sz="6" w:space="0" w:color="000000"/>
            </w:tcBorders>
            <w:shd w:val="clear" w:color="auto" w:fill="auto"/>
            <w:vAlign w:val="center"/>
          </w:tcPr>
          <w:p w:rsidR="00000409" w:rsidRPr="00015FCA" w:rsidRDefault="00000409" w:rsidP="009D2991">
            <w:pPr>
              <w:rPr>
                <w:rFonts w:hint="eastAsia"/>
                <w:sz w:val="21"/>
                <w:szCs w:val="21"/>
              </w:rPr>
            </w:pPr>
            <w:r w:rsidRPr="00015FCA">
              <w:rPr>
                <w:sz w:val="21"/>
                <w:szCs w:val="21"/>
              </w:rPr>
              <w:t>2003</w:t>
            </w:r>
            <w:r w:rsidRPr="00015FCA">
              <w:rPr>
                <w:rFonts w:hint="eastAsia"/>
                <w:sz w:val="21"/>
                <w:szCs w:val="21"/>
              </w:rPr>
              <w:t>年</w:t>
            </w:r>
          </w:p>
        </w:tc>
        <w:tc>
          <w:tcPr>
            <w:tcW w:w="501" w:type="pct"/>
            <w:tcBorders>
              <w:bottom w:val="single" w:sz="6" w:space="0" w:color="000000"/>
            </w:tcBorders>
            <w:shd w:val="clear" w:color="auto" w:fill="auto"/>
            <w:vAlign w:val="center"/>
          </w:tcPr>
          <w:p w:rsidR="00000409" w:rsidRPr="00015FCA" w:rsidRDefault="00000409" w:rsidP="009D2991">
            <w:pPr>
              <w:rPr>
                <w:rFonts w:hint="eastAsia"/>
                <w:sz w:val="21"/>
                <w:szCs w:val="21"/>
              </w:rPr>
            </w:pPr>
            <w:r w:rsidRPr="00015FCA">
              <w:rPr>
                <w:sz w:val="21"/>
                <w:szCs w:val="21"/>
              </w:rPr>
              <w:t>2004</w:t>
            </w:r>
            <w:r w:rsidRPr="00015FCA">
              <w:rPr>
                <w:rFonts w:hint="eastAsia"/>
                <w:sz w:val="21"/>
                <w:szCs w:val="21"/>
              </w:rPr>
              <w:t>年</w:t>
            </w:r>
          </w:p>
        </w:tc>
        <w:tc>
          <w:tcPr>
            <w:tcW w:w="501" w:type="pct"/>
            <w:tcBorders>
              <w:bottom w:val="single" w:sz="6" w:space="0" w:color="000000"/>
            </w:tcBorders>
            <w:shd w:val="clear" w:color="auto" w:fill="auto"/>
            <w:vAlign w:val="center"/>
          </w:tcPr>
          <w:p w:rsidR="00000409" w:rsidRPr="00015FCA" w:rsidRDefault="00000409" w:rsidP="009D2991">
            <w:pPr>
              <w:rPr>
                <w:rFonts w:hint="eastAsia"/>
                <w:sz w:val="21"/>
                <w:szCs w:val="21"/>
              </w:rPr>
            </w:pPr>
            <w:r w:rsidRPr="00015FCA">
              <w:rPr>
                <w:sz w:val="21"/>
                <w:szCs w:val="21"/>
              </w:rPr>
              <w:t>2005</w:t>
            </w:r>
            <w:r w:rsidRPr="00015FCA">
              <w:rPr>
                <w:rFonts w:hint="eastAsia"/>
                <w:sz w:val="21"/>
                <w:szCs w:val="21"/>
              </w:rPr>
              <w:t>年</w:t>
            </w:r>
          </w:p>
        </w:tc>
      </w:tr>
      <w:tr w:rsidR="00000409" w:rsidRPr="009D2991">
        <w:tc>
          <w:tcPr>
            <w:tcW w:w="1992" w:type="pct"/>
            <w:tcBorders>
              <w:bottom w:val="nil"/>
            </w:tcBorders>
            <w:shd w:val="clear" w:color="auto" w:fill="auto"/>
            <w:vAlign w:val="center"/>
          </w:tcPr>
          <w:p w:rsidR="00000409" w:rsidRPr="00015FCA" w:rsidRDefault="00000409" w:rsidP="009D2991">
            <w:pPr>
              <w:rPr>
                <w:sz w:val="21"/>
                <w:szCs w:val="21"/>
              </w:rPr>
            </w:pPr>
            <w:r w:rsidRPr="00015FCA">
              <w:rPr>
                <w:rFonts w:hint="eastAsia"/>
                <w:sz w:val="21"/>
                <w:szCs w:val="21"/>
              </w:rPr>
              <w:t>早产婴儿支助等</w:t>
            </w:r>
          </w:p>
        </w:tc>
        <w:tc>
          <w:tcPr>
            <w:tcW w:w="501" w:type="pct"/>
            <w:tcBorders>
              <w:bottom w:val="nil"/>
            </w:tcBorders>
            <w:shd w:val="clear" w:color="auto" w:fill="auto"/>
            <w:vAlign w:val="center"/>
          </w:tcPr>
          <w:p w:rsidR="00000409" w:rsidRPr="00015FCA" w:rsidRDefault="00000409" w:rsidP="009D2991">
            <w:pPr>
              <w:ind w:right="170"/>
              <w:rPr>
                <w:sz w:val="21"/>
                <w:szCs w:val="21"/>
              </w:rPr>
            </w:pPr>
            <w:r w:rsidRPr="00015FCA">
              <w:rPr>
                <w:sz w:val="21"/>
                <w:szCs w:val="21"/>
              </w:rPr>
              <w:t>494</w:t>
            </w:r>
          </w:p>
        </w:tc>
        <w:tc>
          <w:tcPr>
            <w:tcW w:w="501" w:type="pct"/>
            <w:tcBorders>
              <w:bottom w:val="nil"/>
            </w:tcBorders>
            <w:shd w:val="clear" w:color="auto" w:fill="auto"/>
            <w:vAlign w:val="center"/>
          </w:tcPr>
          <w:p w:rsidR="00000409" w:rsidRPr="00015FCA" w:rsidRDefault="00000409" w:rsidP="009D2991">
            <w:pPr>
              <w:ind w:right="113"/>
              <w:rPr>
                <w:sz w:val="21"/>
                <w:szCs w:val="21"/>
              </w:rPr>
            </w:pPr>
            <w:r w:rsidRPr="00015FCA">
              <w:rPr>
                <w:sz w:val="21"/>
                <w:szCs w:val="21"/>
              </w:rPr>
              <w:t>991</w:t>
            </w:r>
          </w:p>
        </w:tc>
        <w:tc>
          <w:tcPr>
            <w:tcW w:w="501" w:type="pct"/>
            <w:tcBorders>
              <w:bottom w:val="nil"/>
            </w:tcBorders>
            <w:shd w:val="clear" w:color="auto" w:fill="auto"/>
            <w:vAlign w:val="center"/>
          </w:tcPr>
          <w:p w:rsidR="00000409" w:rsidRPr="00015FCA" w:rsidRDefault="00000409" w:rsidP="009D2991">
            <w:pPr>
              <w:ind w:right="57"/>
              <w:rPr>
                <w:sz w:val="21"/>
                <w:szCs w:val="21"/>
              </w:rPr>
            </w:pPr>
            <w:r w:rsidRPr="00015FCA">
              <w:rPr>
                <w:sz w:val="21"/>
                <w:szCs w:val="21"/>
              </w:rPr>
              <w:t>1 049</w:t>
            </w:r>
          </w:p>
        </w:tc>
        <w:tc>
          <w:tcPr>
            <w:tcW w:w="501" w:type="pct"/>
            <w:tcBorders>
              <w:bottom w:val="nil"/>
            </w:tcBorders>
            <w:shd w:val="clear" w:color="auto" w:fill="auto"/>
            <w:vAlign w:val="center"/>
          </w:tcPr>
          <w:p w:rsidR="00000409" w:rsidRPr="00015FCA" w:rsidRDefault="00000409" w:rsidP="009D2991">
            <w:pPr>
              <w:ind w:right="57"/>
              <w:rPr>
                <w:sz w:val="21"/>
                <w:szCs w:val="21"/>
              </w:rPr>
            </w:pPr>
            <w:r w:rsidRPr="00015FCA">
              <w:rPr>
                <w:sz w:val="21"/>
                <w:szCs w:val="21"/>
              </w:rPr>
              <w:t>1 159</w:t>
            </w:r>
          </w:p>
        </w:tc>
        <w:tc>
          <w:tcPr>
            <w:tcW w:w="501" w:type="pct"/>
            <w:tcBorders>
              <w:bottom w:val="nil"/>
            </w:tcBorders>
            <w:shd w:val="clear" w:color="auto" w:fill="auto"/>
            <w:vAlign w:val="center"/>
          </w:tcPr>
          <w:p w:rsidR="00000409" w:rsidRPr="00015FCA" w:rsidRDefault="00000409" w:rsidP="009D2991">
            <w:pPr>
              <w:ind w:right="57"/>
              <w:rPr>
                <w:sz w:val="21"/>
                <w:szCs w:val="21"/>
              </w:rPr>
            </w:pPr>
            <w:r w:rsidRPr="00015FCA">
              <w:rPr>
                <w:sz w:val="21"/>
                <w:szCs w:val="21"/>
              </w:rPr>
              <w:t>1 580</w:t>
            </w:r>
          </w:p>
        </w:tc>
        <w:tc>
          <w:tcPr>
            <w:tcW w:w="501" w:type="pct"/>
            <w:tcBorders>
              <w:bottom w:val="nil"/>
            </w:tcBorders>
            <w:shd w:val="clear" w:color="auto" w:fill="auto"/>
            <w:vAlign w:val="center"/>
          </w:tcPr>
          <w:p w:rsidR="00000409" w:rsidRPr="00015FCA" w:rsidRDefault="00000409" w:rsidP="009D2991">
            <w:pPr>
              <w:ind w:right="113"/>
              <w:rPr>
                <w:sz w:val="21"/>
                <w:szCs w:val="21"/>
              </w:rPr>
            </w:pPr>
            <w:r w:rsidRPr="00015FCA">
              <w:rPr>
                <w:sz w:val="21"/>
                <w:szCs w:val="21"/>
              </w:rPr>
              <w:t>3 075</w:t>
            </w:r>
          </w:p>
        </w:tc>
      </w:tr>
      <w:tr w:rsidR="00000409" w:rsidRPr="009D2991">
        <w:tc>
          <w:tcPr>
            <w:tcW w:w="1992" w:type="pct"/>
            <w:tcBorders>
              <w:top w:val="nil"/>
            </w:tcBorders>
            <w:shd w:val="clear" w:color="auto" w:fill="auto"/>
            <w:vAlign w:val="center"/>
          </w:tcPr>
          <w:p w:rsidR="00000409" w:rsidRPr="00015FCA" w:rsidRDefault="00000409" w:rsidP="009D2991">
            <w:pPr>
              <w:rPr>
                <w:sz w:val="21"/>
                <w:szCs w:val="21"/>
              </w:rPr>
            </w:pPr>
            <w:r w:rsidRPr="00015FCA">
              <w:rPr>
                <w:rFonts w:hint="eastAsia"/>
                <w:sz w:val="21"/>
                <w:szCs w:val="21"/>
              </w:rPr>
              <w:t>支助数额（百万韩元）</w:t>
            </w:r>
          </w:p>
        </w:tc>
        <w:tc>
          <w:tcPr>
            <w:tcW w:w="501" w:type="pct"/>
            <w:tcBorders>
              <w:top w:val="nil"/>
            </w:tcBorders>
            <w:shd w:val="clear" w:color="auto" w:fill="auto"/>
            <w:vAlign w:val="center"/>
          </w:tcPr>
          <w:p w:rsidR="00000409" w:rsidRPr="00015FCA" w:rsidRDefault="00000409" w:rsidP="009D2991">
            <w:pPr>
              <w:ind w:right="170"/>
              <w:rPr>
                <w:sz w:val="21"/>
                <w:szCs w:val="21"/>
              </w:rPr>
            </w:pPr>
            <w:r w:rsidRPr="00015FCA">
              <w:rPr>
                <w:sz w:val="21"/>
                <w:szCs w:val="21"/>
              </w:rPr>
              <w:t>2 160</w:t>
            </w:r>
          </w:p>
        </w:tc>
        <w:tc>
          <w:tcPr>
            <w:tcW w:w="501" w:type="pct"/>
            <w:tcBorders>
              <w:top w:val="nil"/>
            </w:tcBorders>
            <w:shd w:val="clear" w:color="auto" w:fill="auto"/>
            <w:vAlign w:val="center"/>
          </w:tcPr>
          <w:p w:rsidR="00000409" w:rsidRPr="00015FCA" w:rsidRDefault="00000409" w:rsidP="009D2991">
            <w:pPr>
              <w:ind w:right="113"/>
              <w:rPr>
                <w:sz w:val="21"/>
                <w:szCs w:val="21"/>
              </w:rPr>
            </w:pPr>
            <w:r w:rsidRPr="00015FCA">
              <w:rPr>
                <w:sz w:val="21"/>
                <w:szCs w:val="21"/>
              </w:rPr>
              <w:t>1 905</w:t>
            </w:r>
          </w:p>
        </w:tc>
        <w:tc>
          <w:tcPr>
            <w:tcW w:w="501" w:type="pct"/>
            <w:tcBorders>
              <w:top w:val="nil"/>
            </w:tcBorders>
            <w:shd w:val="clear" w:color="auto" w:fill="auto"/>
            <w:vAlign w:val="center"/>
          </w:tcPr>
          <w:p w:rsidR="00000409" w:rsidRPr="00015FCA" w:rsidRDefault="00000409" w:rsidP="009D2991">
            <w:pPr>
              <w:ind w:right="57"/>
              <w:rPr>
                <w:sz w:val="21"/>
                <w:szCs w:val="21"/>
              </w:rPr>
            </w:pPr>
            <w:r w:rsidRPr="00015FCA">
              <w:rPr>
                <w:sz w:val="21"/>
                <w:szCs w:val="21"/>
              </w:rPr>
              <w:t>4 573</w:t>
            </w:r>
          </w:p>
        </w:tc>
        <w:tc>
          <w:tcPr>
            <w:tcW w:w="501" w:type="pct"/>
            <w:tcBorders>
              <w:top w:val="nil"/>
            </w:tcBorders>
            <w:shd w:val="clear" w:color="auto" w:fill="auto"/>
            <w:vAlign w:val="center"/>
          </w:tcPr>
          <w:p w:rsidR="00000409" w:rsidRPr="00015FCA" w:rsidRDefault="00000409" w:rsidP="009D2991">
            <w:pPr>
              <w:ind w:right="57"/>
              <w:rPr>
                <w:sz w:val="21"/>
                <w:szCs w:val="21"/>
              </w:rPr>
            </w:pPr>
            <w:r w:rsidRPr="00015FCA">
              <w:rPr>
                <w:sz w:val="21"/>
                <w:szCs w:val="21"/>
              </w:rPr>
              <w:t>5 275</w:t>
            </w:r>
          </w:p>
        </w:tc>
        <w:tc>
          <w:tcPr>
            <w:tcW w:w="501" w:type="pct"/>
            <w:tcBorders>
              <w:top w:val="nil"/>
            </w:tcBorders>
            <w:shd w:val="clear" w:color="auto" w:fill="auto"/>
            <w:vAlign w:val="center"/>
          </w:tcPr>
          <w:p w:rsidR="00000409" w:rsidRPr="00015FCA" w:rsidRDefault="00000409" w:rsidP="009D2991">
            <w:pPr>
              <w:ind w:right="57"/>
              <w:rPr>
                <w:sz w:val="21"/>
                <w:szCs w:val="21"/>
              </w:rPr>
            </w:pPr>
            <w:r w:rsidRPr="00015FCA">
              <w:rPr>
                <w:sz w:val="21"/>
                <w:szCs w:val="21"/>
              </w:rPr>
              <w:t>7 148</w:t>
            </w:r>
          </w:p>
        </w:tc>
        <w:tc>
          <w:tcPr>
            <w:tcW w:w="501" w:type="pct"/>
            <w:tcBorders>
              <w:top w:val="nil"/>
            </w:tcBorders>
            <w:shd w:val="clear" w:color="auto" w:fill="auto"/>
            <w:vAlign w:val="center"/>
          </w:tcPr>
          <w:p w:rsidR="00000409" w:rsidRPr="00015FCA" w:rsidRDefault="00000409" w:rsidP="009D2991">
            <w:pPr>
              <w:ind w:right="113"/>
              <w:rPr>
                <w:sz w:val="21"/>
                <w:szCs w:val="21"/>
              </w:rPr>
            </w:pPr>
            <w:r w:rsidRPr="00015FCA">
              <w:rPr>
                <w:sz w:val="21"/>
                <w:szCs w:val="21"/>
              </w:rPr>
              <w:t>12 858</w:t>
            </w:r>
          </w:p>
        </w:tc>
      </w:tr>
    </w:tbl>
    <w:p w:rsidR="00000409" w:rsidRPr="009D2991" w:rsidRDefault="00000409" w:rsidP="00015FCA">
      <w:pPr>
        <w:spacing w:before="240" w:after="320"/>
        <w:rPr>
          <w:szCs w:val="24"/>
        </w:rPr>
      </w:pPr>
      <w:r w:rsidRPr="009D2991">
        <w:rPr>
          <w:bCs/>
          <w:szCs w:val="24"/>
        </w:rPr>
        <w:t>325.</w:t>
      </w:r>
      <w:r w:rsidRPr="009D2991">
        <w:rPr>
          <w:szCs w:val="24"/>
        </w:rPr>
        <w:tab/>
      </w:r>
      <w:r w:rsidRPr="009D2991">
        <w:rPr>
          <w:rFonts w:hint="eastAsia"/>
          <w:szCs w:val="24"/>
        </w:rPr>
        <w:t>此外，为新生婴儿进行的先天智力迟钝测试从</w:t>
      </w:r>
      <w:r w:rsidRPr="009D2991">
        <w:rPr>
          <w:rFonts w:hint="eastAsia"/>
          <w:szCs w:val="24"/>
        </w:rPr>
        <w:t>2005</w:t>
      </w:r>
      <w:r w:rsidRPr="009D2991">
        <w:rPr>
          <w:rFonts w:hint="eastAsia"/>
          <w:szCs w:val="24"/>
        </w:rPr>
        <w:t>年的两种扩大到</w:t>
      </w:r>
      <w:r w:rsidRPr="009D2991">
        <w:rPr>
          <w:rFonts w:hint="eastAsia"/>
          <w:szCs w:val="24"/>
        </w:rPr>
        <w:t>2006</w:t>
      </w:r>
      <w:r w:rsidRPr="009D2991">
        <w:rPr>
          <w:rFonts w:hint="eastAsia"/>
          <w:szCs w:val="24"/>
        </w:rPr>
        <w:t>年的六种。如果测试结果显示为不正常，则提供专用婴儿配方奶粉并支付医疗费用，以防止心智残障并将失常降到最低。</w:t>
      </w:r>
      <w:r w:rsidRPr="009D2991">
        <w:rPr>
          <w:szCs w:val="24"/>
        </w:rPr>
        <w:t xml:space="preserve"> </w:t>
      </w:r>
    </w:p>
    <w:p w:rsidR="00000409" w:rsidRPr="00015FCA" w:rsidRDefault="00000409" w:rsidP="00015FCA">
      <w:pPr>
        <w:pStyle w:val="Heading3"/>
        <w:spacing w:after="120"/>
      </w:pPr>
      <w:r w:rsidRPr="00015FCA">
        <w:rPr>
          <w:rFonts w:hint="eastAsia"/>
        </w:rPr>
        <w:t>表</w:t>
      </w:r>
      <w:r w:rsidRPr="00015FCA">
        <w:t xml:space="preserve"> 61</w:t>
      </w:r>
    </w:p>
    <w:p w:rsidR="00000409" w:rsidRPr="00015FCA" w:rsidRDefault="00000409" w:rsidP="00015FCA">
      <w:pPr>
        <w:pStyle w:val="Heading3"/>
        <w:spacing w:after="120"/>
      </w:pPr>
      <w:r w:rsidRPr="00015FCA">
        <w:rPr>
          <w:rFonts w:hint="eastAsia"/>
        </w:rPr>
        <w:t>检查先天弱智婴儿和发现病童</w:t>
      </w:r>
    </w:p>
    <w:p w:rsidR="00000409" w:rsidRPr="009D2991" w:rsidRDefault="00000409" w:rsidP="00015FCA">
      <w:pPr>
        <w:jc w:val="right"/>
        <w:rPr>
          <w:szCs w:val="24"/>
        </w:rPr>
      </w:pPr>
      <w:r w:rsidRPr="009D2991">
        <w:rPr>
          <w:rFonts w:hint="eastAsia"/>
          <w:szCs w:val="24"/>
        </w:rPr>
        <w:t>（单位：人）</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101"/>
        <w:gridCol w:w="1448"/>
        <w:gridCol w:w="855"/>
        <w:gridCol w:w="855"/>
        <w:gridCol w:w="855"/>
        <w:gridCol w:w="854"/>
        <w:gridCol w:w="854"/>
        <w:gridCol w:w="854"/>
        <w:gridCol w:w="854"/>
        <w:gridCol w:w="854"/>
      </w:tblGrid>
      <w:tr w:rsidR="00000409" w:rsidRPr="009D2991">
        <w:tc>
          <w:tcPr>
            <w:tcW w:w="1357" w:type="pct"/>
            <w:gridSpan w:val="2"/>
            <w:shd w:val="clear" w:color="auto" w:fill="auto"/>
          </w:tcPr>
          <w:p w:rsidR="00000409" w:rsidRPr="00015FCA" w:rsidRDefault="00000409" w:rsidP="009D2991">
            <w:pPr>
              <w:rPr>
                <w:sz w:val="21"/>
                <w:szCs w:val="21"/>
              </w:rPr>
            </w:pPr>
            <w:bookmarkStart w:id="56" w:name="#5627621d"/>
            <w:bookmarkEnd w:id="56"/>
            <w:r w:rsidRPr="00015FCA">
              <w:rPr>
                <w:rFonts w:hint="eastAsia"/>
                <w:sz w:val="21"/>
                <w:szCs w:val="21"/>
              </w:rPr>
              <w:t>类别</w:t>
            </w:r>
            <w:r w:rsidRPr="00015FCA">
              <w:rPr>
                <w:rFonts w:hint="eastAsia"/>
                <w:sz w:val="21"/>
                <w:szCs w:val="21"/>
              </w:rPr>
              <w:t>/</w:t>
            </w:r>
            <w:r w:rsidRPr="00015FCA">
              <w:rPr>
                <w:rFonts w:hint="eastAsia"/>
                <w:sz w:val="21"/>
                <w:szCs w:val="21"/>
              </w:rPr>
              <w:t>年</w:t>
            </w:r>
          </w:p>
        </w:tc>
        <w:tc>
          <w:tcPr>
            <w:tcW w:w="455" w:type="pct"/>
            <w:shd w:val="clear" w:color="auto" w:fill="auto"/>
          </w:tcPr>
          <w:p w:rsidR="00000409" w:rsidRPr="00015FCA" w:rsidRDefault="00000409" w:rsidP="009D2991">
            <w:pPr>
              <w:rPr>
                <w:rFonts w:hint="eastAsia"/>
                <w:sz w:val="21"/>
                <w:szCs w:val="21"/>
              </w:rPr>
            </w:pPr>
            <w:r w:rsidRPr="00015FCA">
              <w:rPr>
                <w:sz w:val="21"/>
                <w:szCs w:val="21"/>
              </w:rPr>
              <w:t>1998</w:t>
            </w:r>
            <w:r w:rsidRPr="00015FCA">
              <w:rPr>
                <w:rFonts w:hint="eastAsia"/>
                <w:sz w:val="21"/>
                <w:szCs w:val="21"/>
              </w:rPr>
              <w:t>年</w:t>
            </w:r>
          </w:p>
        </w:tc>
        <w:tc>
          <w:tcPr>
            <w:tcW w:w="455" w:type="pct"/>
            <w:shd w:val="clear" w:color="auto" w:fill="auto"/>
          </w:tcPr>
          <w:p w:rsidR="00000409" w:rsidRPr="00015FCA" w:rsidRDefault="00000409" w:rsidP="009D2991">
            <w:pPr>
              <w:rPr>
                <w:rFonts w:hint="eastAsia"/>
                <w:sz w:val="21"/>
                <w:szCs w:val="21"/>
              </w:rPr>
            </w:pPr>
            <w:r w:rsidRPr="00015FCA">
              <w:rPr>
                <w:sz w:val="21"/>
                <w:szCs w:val="21"/>
              </w:rPr>
              <w:t>1999</w:t>
            </w:r>
            <w:r w:rsidRPr="00015FCA">
              <w:rPr>
                <w:rFonts w:hint="eastAsia"/>
                <w:sz w:val="21"/>
                <w:szCs w:val="21"/>
              </w:rPr>
              <w:t>年</w:t>
            </w:r>
          </w:p>
        </w:tc>
        <w:tc>
          <w:tcPr>
            <w:tcW w:w="455" w:type="pct"/>
            <w:shd w:val="clear" w:color="auto" w:fill="auto"/>
          </w:tcPr>
          <w:p w:rsidR="00000409" w:rsidRPr="00015FCA" w:rsidRDefault="00000409" w:rsidP="009D2991">
            <w:pPr>
              <w:rPr>
                <w:rFonts w:hint="eastAsia"/>
                <w:sz w:val="21"/>
                <w:szCs w:val="21"/>
              </w:rPr>
            </w:pPr>
            <w:r w:rsidRPr="00015FCA">
              <w:rPr>
                <w:sz w:val="21"/>
                <w:szCs w:val="21"/>
              </w:rPr>
              <w:t>2000</w:t>
            </w:r>
            <w:r w:rsidRPr="00015FCA">
              <w:rPr>
                <w:rFonts w:hint="eastAsia"/>
                <w:sz w:val="21"/>
                <w:szCs w:val="21"/>
              </w:rPr>
              <w:t>年</w:t>
            </w:r>
          </w:p>
        </w:tc>
        <w:tc>
          <w:tcPr>
            <w:tcW w:w="455" w:type="pct"/>
            <w:shd w:val="clear" w:color="auto" w:fill="auto"/>
          </w:tcPr>
          <w:p w:rsidR="00000409" w:rsidRPr="00015FCA" w:rsidRDefault="00000409" w:rsidP="009D2991">
            <w:pPr>
              <w:rPr>
                <w:rFonts w:hint="eastAsia"/>
                <w:sz w:val="21"/>
                <w:szCs w:val="21"/>
              </w:rPr>
            </w:pPr>
            <w:r w:rsidRPr="00015FCA">
              <w:rPr>
                <w:sz w:val="21"/>
                <w:szCs w:val="21"/>
              </w:rPr>
              <w:t>2001</w:t>
            </w:r>
            <w:r w:rsidRPr="00015FCA">
              <w:rPr>
                <w:rFonts w:hint="eastAsia"/>
                <w:sz w:val="21"/>
                <w:szCs w:val="21"/>
              </w:rPr>
              <w:t>年</w:t>
            </w:r>
          </w:p>
        </w:tc>
        <w:tc>
          <w:tcPr>
            <w:tcW w:w="455" w:type="pct"/>
            <w:shd w:val="clear" w:color="auto" w:fill="auto"/>
          </w:tcPr>
          <w:p w:rsidR="00000409" w:rsidRPr="00015FCA" w:rsidRDefault="00000409" w:rsidP="009D2991">
            <w:pPr>
              <w:rPr>
                <w:rFonts w:hint="eastAsia"/>
                <w:sz w:val="21"/>
                <w:szCs w:val="21"/>
              </w:rPr>
            </w:pPr>
            <w:r w:rsidRPr="00015FCA">
              <w:rPr>
                <w:sz w:val="21"/>
                <w:szCs w:val="21"/>
              </w:rPr>
              <w:t>2002</w:t>
            </w:r>
            <w:r w:rsidRPr="00015FCA">
              <w:rPr>
                <w:rFonts w:hint="eastAsia"/>
                <w:sz w:val="21"/>
                <w:szCs w:val="21"/>
              </w:rPr>
              <w:t>年</w:t>
            </w:r>
          </w:p>
        </w:tc>
        <w:tc>
          <w:tcPr>
            <w:tcW w:w="455" w:type="pct"/>
            <w:shd w:val="clear" w:color="auto" w:fill="auto"/>
          </w:tcPr>
          <w:p w:rsidR="00000409" w:rsidRPr="00015FCA" w:rsidRDefault="00000409" w:rsidP="009D2991">
            <w:pPr>
              <w:rPr>
                <w:rFonts w:hint="eastAsia"/>
                <w:sz w:val="21"/>
                <w:szCs w:val="21"/>
              </w:rPr>
            </w:pPr>
            <w:r w:rsidRPr="00015FCA">
              <w:rPr>
                <w:sz w:val="21"/>
                <w:szCs w:val="21"/>
              </w:rPr>
              <w:t>2003</w:t>
            </w:r>
            <w:r w:rsidRPr="00015FCA">
              <w:rPr>
                <w:rFonts w:hint="eastAsia"/>
                <w:sz w:val="21"/>
                <w:szCs w:val="21"/>
              </w:rPr>
              <w:t>年</w:t>
            </w:r>
          </w:p>
        </w:tc>
        <w:tc>
          <w:tcPr>
            <w:tcW w:w="455" w:type="pct"/>
            <w:shd w:val="clear" w:color="auto" w:fill="auto"/>
          </w:tcPr>
          <w:p w:rsidR="00000409" w:rsidRPr="00015FCA" w:rsidRDefault="00000409" w:rsidP="009D2991">
            <w:pPr>
              <w:rPr>
                <w:rFonts w:hint="eastAsia"/>
                <w:sz w:val="21"/>
                <w:szCs w:val="21"/>
              </w:rPr>
            </w:pPr>
            <w:r w:rsidRPr="00015FCA">
              <w:rPr>
                <w:sz w:val="21"/>
                <w:szCs w:val="21"/>
              </w:rPr>
              <w:t>2004</w:t>
            </w:r>
            <w:r w:rsidRPr="00015FCA">
              <w:rPr>
                <w:rFonts w:hint="eastAsia"/>
                <w:sz w:val="21"/>
                <w:szCs w:val="21"/>
              </w:rPr>
              <w:t>年</w:t>
            </w:r>
          </w:p>
        </w:tc>
        <w:tc>
          <w:tcPr>
            <w:tcW w:w="455" w:type="pct"/>
            <w:shd w:val="clear" w:color="auto" w:fill="auto"/>
          </w:tcPr>
          <w:p w:rsidR="00000409" w:rsidRPr="00015FCA" w:rsidRDefault="00000409" w:rsidP="009D2991">
            <w:pPr>
              <w:rPr>
                <w:rFonts w:hint="eastAsia"/>
                <w:sz w:val="21"/>
                <w:szCs w:val="21"/>
              </w:rPr>
            </w:pPr>
            <w:r w:rsidRPr="00015FCA">
              <w:rPr>
                <w:sz w:val="21"/>
                <w:szCs w:val="21"/>
              </w:rPr>
              <w:t>2005</w:t>
            </w:r>
            <w:r w:rsidRPr="00015FCA">
              <w:rPr>
                <w:rFonts w:hint="eastAsia"/>
                <w:sz w:val="21"/>
                <w:szCs w:val="21"/>
              </w:rPr>
              <w:t>年</w:t>
            </w:r>
          </w:p>
        </w:tc>
      </w:tr>
      <w:tr w:rsidR="00000409" w:rsidRPr="009D2991">
        <w:tc>
          <w:tcPr>
            <w:tcW w:w="1357" w:type="pct"/>
            <w:gridSpan w:val="2"/>
            <w:shd w:val="clear" w:color="auto" w:fill="auto"/>
          </w:tcPr>
          <w:p w:rsidR="00000409" w:rsidRPr="00015FCA" w:rsidRDefault="00000409" w:rsidP="009D2991">
            <w:pPr>
              <w:rPr>
                <w:sz w:val="21"/>
                <w:szCs w:val="21"/>
              </w:rPr>
            </w:pPr>
            <w:r w:rsidRPr="00015FCA">
              <w:rPr>
                <w:rFonts w:hint="eastAsia"/>
                <w:sz w:val="21"/>
                <w:szCs w:val="21"/>
              </w:rPr>
              <w:t>接受检查的婴儿人数</w:t>
            </w:r>
          </w:p>
        </w:tc>
        <w:tc>
          <w:tcPr>
            <w:tcW w:w="455" w:type="pct"/>
            <w:tcBorders>
              <w:bottom w:val="single" w:sz="6" w:space="0" w:color="000000"/>
            </w:tcBorders>
            <w:shd w:val="clear" w:color="auto" w:fill="auto"/>
          </w:tcPr>
          <w:p w:rsidR="00000409" w:rsidRPr="00015FCA" w:rsidRDefault="00000409" w:rsidP="009D2991">
            <w:pPr>
              <w:rPr>
                <w:sz w:val="21"/>
                <w:szCs w:val="21"/>
              </w:rPr>
            </w:pPr>
            <w:r w:rsidRPr="00015FCA">
              <w:rPr>
                <w:sz w:val="21"/>
                <w:szCs w:val="21"/>
              </w:rPr>
              <w:t>419 626</w:t>
            </w:r>
          </w:p>
        </w:tc>
        <w:tc>
          <w:tcPr>
            <w:tcW w:w="455" w:type="pct"/>
            <w:tcBorders>
              <w:bottom w:val="single" w:sz="6" w:space="0" w:color="000000"/>
            </w:tcBorders>
            <w:shd w:val="clear" w:color="auto" w:fill="auto"/>
          </w:tcPr>
          <w:p w:rsidR="00000409" w:rsidRPr="00015FCA" w:rsidRDefault="00000409" w:rsidP="009D2991">
            <w:pPr>
              <w:rPr>
                <w:sz w:val="21"/>
                <w:szCs w:val="21"/>
              </w:rPr>
            </w:pPr>
            <w:r w:rsidRPr="00015FCA">
              <w:rPr>
                <w:sz w:val="21"/>
                <w:szCs w:val="21"/>
              </w:rPr>
              <w:t>398 461</w:t>
            </w:r>
          </w:p>
        </w:tc>
        <w:tc>
          <w:tcPr>
            <w:tcW w:w="455" w:type="pct"/>
            <w:tcBorders>
              <w:bottom w:val="single" w:sz="6" w:space="0" w:color="000000"/>
            </w:tcBorders>
            <w:shd w:val="clear" w:color="auto" w:fill="auto"/>
          </w:tcPr>
          <w:p w:rsidR="00000409" w:rsidRPr="00015FCA" w:rsidRDefault="00000409" w:rsidP="009D2991">
            <w:pPr>
              <w:rPr>
                <w:sz w:val="21"/>
                <w:szCs w:val="21"/>
              </w:rPr>
            </w:pPr>
            <w:r w:rsidRPr="00015FCA">
              <w:rPr>
                <w:sz w:val="21"/>
                <w:szCs w:val="21"/>
              </w:rPr>
              <w:t>407 781</w:t>
            </w:r>
          </w:p>
        </w:tc>
        <w:tc>
          <w:tcPr>
            <w:tcW w:w="455" w:type="pct"/>
            <w:tcBorders>
              <w:bottom w:val="single" w:sz="6" w:space="0" w:color="000000"/>
            </w:tcBorders>
            <w:shd w:val="clear" w:color="auto" w:fill="auto"/>
          </w:tcPr>
          <w:p w:rsidR="00000409" w:rsidRPr="00015FCA" w:rsidRDefault="00000409" w:rsidP="009D2991">
            <w:pPr>
              <w:rPr>
                <w:sz w:val="21"/>
                <w:szCs w:val="21"/>
              </w:rPr>
            </w:pPr>
            <w:r w:rsidRPr="00015FCA">
              <w:rPr>
                <w:sz w:val="21"/>
                <w:szCs w:val="21"/>
              </w:rPr>
              <w:t>382 338</w:t>
            </w:r>
          </w:p>
        </w:tc>
        <w:tc>
          <w:tcPr>
            <w:tcW w:w="455" w:type="pct"/>
            <w:tcBorders>
              <w:bottom w:val="single" w:sz="6" w:space="0" w:color="000000"/>
            </w:tcBorders>
            <w:shd w:val="clear" w:color="auto" w:fill="auto"/>
          </w:tcPr>
          <w:p w:rsidR="00000409" w:rsidRPr="00015FCA" w:rsidRDefault="00000409" w:rsidP="009D2991">
            <w:pPr>
              <w:rPr>
                <w:sz w:val="21"/>
                <w:szCs w:val="21"/>
              </w:rPr>
            </w:pPr>
            <w:r w:rsidRPr="00015FCA">
              <w:rPr>
                <w:sz w:val="21"/>
                <w:szCs w:val="21"/>
              </w:rPr>
              <w:t>343 810</w:t>
            </w:r>
          </w:p>
        </w:tc>
        <w:tc>
          <w:tcPr>
            <w:tcW w:w="455" w:type="pct"/>
            <w:tcBorders>
              <w:bottom w:val="single" w:sz="6" w:space="0" w:color="000000"/>
            </w:tcBorders>
            <w:shd w:val="clear" w:color="auto" w:fill="auto"/>
          </w:tcPr>
          <w:p w:rsidR="00000409" w:rsidRPr="00015FCA" w:rsidRDefault="00000409" w:rsidP="009D2991">
            <w:pPr>
              <w:rPr>
                <w:sz w:val="21"/>
                <w:szCs w:val="21"/>
              </w:rPr>
            </w:pPr>
            <w:r w:rsidRPr="00015FCA">
              <w:rPr>
                <w:sz w:val="21"/>
                <w:szCs w:val="21"/>
              </w:rPr>
              <w:t>343 908</w:t>
            </w:r>
          </w:p>
        </w:tc>
        <w:tc>
          <w:tcPr>
            <w:tcW w:w="455" w:type="pct"/>
            <w:tcBorders>
              <w:bottom w:val="single" w:sz="6" w:space="0" w:color="000000"/>
            </w:tcBorders>
            <w:shd w:val="clear" w:color="auto" w:fill="auto"/>
          </w:tcPr>
          <w:p w:rsidR="00000409" w:rsidRPr="00015FCA" w:rsidRDefault="00000409" w:rsidP="009D2991">
            <w:pPr>
              <w:rPr>
                <w:sz w:val="21"/>
                <w:szCs w:val="21"/>
              </w:rPr>
            </w:pPr>
            <w:r w:rsidRPr="00015FCA">
              <w:rPr>
                <w:sz w:val="21"/>
                <w:szCs w:val="21"/>
              </w:rPr>
              <w:t>386 889</w:t>
            </w:r>
          </w:p>
        </w:tc>
        <w:tc>
          <w:tcPr>
            <w:tcW w:w="455" w:type="pct"/>
            <w:tcBorders>
              <w:bottom w:val="single" w:sz="6" w:space="0" w:color="000000"/>
            </w:tcBorders>
            <w:shd w:val="clear" w:color="auto" w:fill="auto"/>
          </w:tcPr>
          <w:p w:rsidR="00000409" w:rsidRPr="00015FCA" w:rsidRDefault="00000409" w:rsidP="009D2991">
            <w:pPr>
              <w:rPr>
                <w:sz w:val="21"/>
                <w:szCs w:val="21"/>
              </w:rPr>
            </w:pPr>
            <w:r w:rsidRPr="00015FCA">
              <w:rPr>
                <w:sz w:val="21"/>
                <w:szCs w:val="21"/>
              </w:rPr>
              <w:t>412 653</w:t>
            </w:r>
          </w:p>
        </w:tc>
      </w:tr>
      <w:tr w:rsidR="00000409" w:rsidRPr="009D2991">
        <w:tc>
          <w:tcPr>
            <w:tcW w:w="586" w:type="pct"/>
            <w:vMerge w:val="restart"/>
            <w:shd w:val="clear" w:color="auto" w:fill="auto"/>
            <w:vAlign w:val="center"/>
          </w:tcPr>
          <w:p w:rsidR="00000409" w:rsidRPr="00015FCA" w:rsidRDefault="00000409" w:rsidP="009D2991">
            <w:pPr>
              <w:rPr>
                <w:sz w:val="21"/>
                <w:szCs w:val="21"/>
              </w:rPr>
            </w:pPr>
            <w:r w:rsidRPr="00015FCA">
              <w:rPr>
                <w:rFonts w:hint="eastAsia"/>
                <w:sz w:val="21"/>
                <w:szCs w:val="21"/>
              </w:rPr>
              <w:t>被发现患有</w:t>
            </w:r>
          </w:p>
        </w:tc>
        <w:tc>
          <w:tcPr>
            <w:tcW w:w="771" w:type="pct"/>
            <w:tcBorders>
              <w:bottom w:val="nil"/>
            </w:tcBorders>
            <w:shd w:val="clear" w:color="auto" w:fill="auto"/>
          </w:tcPr>
          <w:p w:rsidR="00000409" w:rsidRPr="00015FCA" w:rsidRDefault="00000409" w:rsidP="009D2991">
            <w:pPr>
              <w:rPr>
                <w:sz w:val="21"/>
                <w:szCs w:val="21"/>
              </w:rPr>
            </w:pPr>
            <w:r w:rsidRPr="00015FCA">
              <w:rPr>
                <w:rFonts w:hint="eastAsia"/>
                <w:sz w:val="21"/>
                <w:szCs w:val="21"/>
              </w:rPr>
              <w:t>苯丙酮酸尿症</w:t>
            </w:r>
          </w:p>
        </w:tc>
        <w:tc>
          <w:tcPr>
            <w:tcW w:w="455" w:type="pct"/>
            <w:tcBorders>
              <w:bottom w:val="nil"/>
            </w:tcBorders>
            <w:shd w:val="clear" w:color="auto" w:fill="auto"/>
          </w:tcPr>
          <w:p w:rsidR="00000409" w:rsidRPr="00015FCA" w:rsidRDefault="00000409" w:rsidP="009D2991">
            <w:pPr>
              <w:ind w:right="284"/>
              <w:rPr>
                <w:sz w:val="21"/>
                <w:szCs w:val="21"/>
              </w:rPr>
            </w:pPr>
            <w:r w:rsidRPr="00015FCA">
              <w:rPr>
                <w:sz w:val="21"/>
                <w:szCs w:val="21"/>
              </w:rPr>
              <w:t>13</w:t>
            </w:r>
          </w:p>
        </w:tc>
        <w:tc>
          <w:tcPr>
            <w:tcW w:w="455" w:type="pct"/>
            <w:tcBorders>
              <w:bottom w:val="nil"/>
            </w:tcBorders>
            <w:shd w:val="clear" w:color="auto" w:fill="auto"/>
          </w:tcPr>
          <w:p w:rsidR="00000409" w:rsidRPr="00015FCA" w:rsidRDefault="00000409" w:rsidP="009D2991">
            <w:pPr>
              <w:ind w:right="284"/>
              <w:rPr>
                <w:sz w:val="21"/>
                <w:szCs w:val="21"/>
              </w:rPr>
            </w:pPr>
            <w:r w:rsidRPr="00015FCA">
              <w:rPr>
                <w:sz w:val="21"/>
                <w:szCs w:val="21"/>
              </w:rPr>
              <w:t>9</w:t>
            </w:r>
          </w:p>
        </w:tc>
        <w:tc>
          <w:tcPr>
            <w:tcW w:w="455" w:type="pct"/>
            <w:tcBorders>
              <w:bottom w:val="nil"/>
            </w:tcBorders>
            <w:shd w:val="clear" w:color="auto" w:fill="auto"/>
          </w:tcPr>
          <w:p w:rsidR="00000409" w:rsidRPr="00015FCA" w:rsidRDefault="00000409" w:rsidP="009D2991">
            <w:pPr>
              <w:ind w:right="284"/>
              <w:rPr>
                <w:sz w:val="21"/>
                <w:szCs w:val="21"/>
              </w:rPr>
            </w:pPr>
            <w:r w:rsidRPr="00015FCA">
              <w:rPr>
                <w:sz w:val="21"/>
                <w:szCs w:val="21"/>
              </w:rPr>
              <w:t>10</w:t>
            </w:r>
          </w:p>
        </w:tc>
        <w:tc>
          <w:tcPr>
            <w:tcW w:w="455" w:type="pct"/>
            <w:tcBorders>
              <w:bottom w:val="nil"/>
            </w:tcBorders>
            <w:shd w:val="clear" w:color="auto" w:fill="auto"/>
          </w:tcPr>
          <w:p w:rsidR="00000409" w:rsidRPr="00015FCA" w:rsidRDefault="00000409" w:rsidP="009D2991">
            <w:pPr>
              <w:ind w:right="284"/>
              <w:rPr>
                <w:sz w:val="21"/>
                <w:szCs w:val="21"/>
              </w:rPr>
            </w:pPr>
            <w:r w:rsidRPr="00015FCA">
              <w:rPr>
                <w:sz w:val="21"/>
                <w:szCs w:val="21"/>
              </w:rPr>
              <w:t>13</w:t>
            </w:r>
          </w:p>
        </w:tc>
        <w:tc>
          <w:tcPr>
            <w:tcW w:w="455" w:type="pct"/>
            <w:tcBorders>
              <w:bottom w:val="nil"/>
            </w:tcBorders>
            <w:shd w:val="clear" w:color="auto" w:fill="auto"/>
          </w:tcPr>
          <w:p w:rsidR="00000409" w:rsidRPr="00015FCA" w:rsidRDefault="00000409" w:rsidP="009D2991">
            <w:pPr>
              <w:ind w:right="284"/>
              <w:rPr>
                <w:sz w:val="21"/>
                <w:szCs w:val="21"/>
              </w:rPr>
            </w:pPr>
            <w:r w:rsidRPr="00015FCA">
              <w:rPr>
                <w:sz w:val="21"/>
                <w:szCs w:val="21"/>
              </w:rPr>
              <w:t>16</w:t>
            </w:r>
          </w:p>
        </w:tc>
        <w:tc>
          <w:tcPr>
            <w:tcW w:w="455" w:type="pct"/>
            <w:tcBorders>
              <w:bottom w:val="nil"/>
            </w:tcBorders>
            <w:shd w:val="clear" w:color="auto" w:fill="auto"/>
          </w:tcPr>
          <w:p w:rsidR="00000409" w:rsidRPr="00015FCA" w:rsidRDefault="00000409" w:rsidP="009D2991">
            <w:pPr>
              <w:ind w:right="284"/>
              <w:rPr>
                <w:sz w:val="21"/>
                <w:szCs w:val="21"/>
              </w:rPr>
            </w:pPr>
            <w:r w:rsidRPr="00015FCA">
              <w:rPr>
                <w:sz w:val="21"/>
                <w:szCs w:val="21"/>
              </w:rPr>
              <w:t>16</w:t>
            </w:r>
          </w:p>
        </w:tc>
        <w:tc>
          <w:tcPr>
            <w:tcW w:w="455" w:type="pct"/>
            <w:tcBorders>
              <w:bottom w:val="nil"/>
            </w:tcBorders>
            <w:shd w:val="clear" w:color="auto" w:fill="auto"/>
          </w:tcPr>
          <w:p w:rsidR="00000409" w:rsidRPr="00015FCA" w:rsidRDefault="00000409" w:rsidP="009D2991">
            <w:pPr>
              <w:ind w:right="284"/>
              <w:rPr>
                <w:sz w:val="21"/>
                <w:szCs w:val="21"/>
              </w:rPr>
            </w:pPr>
            <w:r w:rsidRPr="00015FCA">
              <w:rPr>
                <w:sz w:val="21"/>
                <w:szCs w:val="21"/>
              </w:rPr>
              <w:t>19</w:t>
            </w:r>
          </w:p>
        </w:tc>
        <w:tc>
          <w:tcPr>
            <w:tcW w:w="455" w:type="pct"/>
            <w:tcBorders>
              <w:bottom w:val="nil"/>
            </w:tcBorders>
            <w:shd w:val="clear" w:color="auto" w:fill="auto"/>
          </w:tcPr>
          <w:p w:rsidR="00000409" w:rsidRPr="00015FCA" w:rsidRDefault="00000409" w:rsidP="009D2991">
            <w:pPr>
              <w:ind w:right="284"/>
              <w:rPr>
                <w:sz w:val="21"/>
                <w:szCs w:val="21"/>
              </w:rPr>
            </w:pPr>
            <w:r w:rsidRPr="00015FCA">
              <w:rPr>
                <w:sz w:val="21"/>
                <w:szCs w:val="21"/>
              </w:rPr>
              <w:t>29</w:t>
            </w:r>
          </w:p>
        </w:tc>
      </w:tr>
      <w:tr w:rsidR="00000409" w:rsidRPr="009D2991">
        <w:tc>
          <w:tcPr>
            <w:tcW w:w="586" w:type="pct"/>
            <w:vMerge/>
            <w:shd w:val="clear" w:color="auto" w:fill="auto"/>
            <w:vAlign w:val="center"/>
          </w:tcPr>
          <w:p w:rsidR="00000409" w:rsidRPr="00015FCA" w:rsidRDefault="00000409" w:rsidP="009D2991">
            <w:pPr>
              <w:rPr>
                <w:sz w:val="21"/>
                <w:szCs w:val="21"/>
              </w:rPr>
            </w:pPr>
          </w:p>
        </w:tc>
        <w:tc>
          <w:tcPr>
            <w:tcW w:w="771" w:type="pct"/>
            <w:tcBorders>
              <w:top w:val="nil"/>
            </w:tcBorders>
            <w:shd w:val="clear" w:color="auto" w:fill="auto"/>
          </w:tcPr>
          <w:p w:rsidR="00000409" w:rsidRPr="00015FCA" w:rsidRDefault="00000409" w:rsidP="009D2991">
            <w:pPr>
              <w:rPr>
                <w:sz w:val="21"/>
                <w:szCs w:val="21"/>
              </w:rPr>
            </w:pPr>
            <w:r w:rsidRPr="00015FCA">
              <w:rPr>
                <w:rFonts w:hint="eastAsia"/>
                <w:sz w:val="21"/>
                <w:szCs w:val="21"/>
              </w:rPr>
              <w:t>甲状腺机能减退</w:t>
            </w:r>
          </w:p>
        </w:tc>
        <w:tc>
          <w:tcPr>
            <w:tcW w:w="455" w:type="pct"/>
            <w:tcBorders>
              <w:top w:val="nil"/>
            </w:tcBorders>
            <w:shd w:val="clear" w:color="auto" w:fill="auto"/>
          </w:tcPr>
          <w:p w:rsidR="00000409" w:rsidRPr="00015FCA" w:rsidRDefault="00000409" w:rsidP="009D2991">
            <w:pPr>
              <w:ind w:right="284"/>
              <w:rPr>
                <w:sz w:val="21"/>
                <w:szCs w:val="21"/>
              </w:rPr>
            </w:pPr>
            <w:r w:rsidRPr="00015FCA">
              <w:rPr>
                <w:sz w:val="21"/>
                <w:szCs w:val="21"/>
              </w:rPr>
              <w:t>140</w:t>
            </w:r>
          </w:p>
        </w:tc>
        <w:tc>
          <w:tcPr>
            <w:tcW w:w="455" w:type="pct"/>
            <w:tcBorders>
              <w:top w:val="nil"/>
            </w:tcBorders>
            <w:shd w:val="clear" w:color="auto" w:fill="auto"/>
          </w:tcPr>
          <w:p w:rsidR="00000409" w:rsidRPr="00015FCA" w:rsidRDefault="00000409" w:rsidP="009D2991">
            <w:pPr>
              <w:ind w:right="284"/>
              <w:rPr>
                <w:sz w:val="21"/>
                <w:szCs w:val="21"/>
              </w:rPr>
            </w:pPr>
            <w:r w:rsidRPr="00015FCA">
              <w:rPr>
                <w:sz w:val="21"/>
                <w:szCs w:val="21"/>
              </w:rPr>
              <w:t>88</w:t>
            </w:r>
          </w:p>
        </w:tc>
        <w:tc>
          <w:tcPr>
            <w:tcW w:w="455" w:type="pct"/>
            <w:tcBorders>
              <w:top w:val="nil"/>
            </w:tcBorders>
            <w:shd w:val="clear" w:color="auto" w:fill="auto"/>
          </w:tcPr>
          <w:p w:rsidR="00000409" w:rsidRPr="00015FCA" w:rsidRDefault="00000409" w:rsidP="009D2991">
            <w:pPr>
              <w:ind w:right="284"/>
              <w:rPr>
                <w:sz w:val="21"/>
                <w:szCs w:val="21"/>
              </w:rPr>
            </w:pPr>
            <w:r w:rsidRPr="00015FCA">
              <w:rPr>
                <w:sz w:val="21"/>
                <w:szCs w:val="21"/>
              </w:rPr>
              <w:t>83</w:t>
            </w:r>
          </w:p>
        </w:tc>
        <w:tc>
          <w:tcPr>
            <w:tcW w:w="455" w:type="pct"/>
            <w:tcBorders>
              <w:top w:val="nil"/>
            </w:tcBorders>
            <w:shd w:val="clear" w:color="auto" w:fill="auto"/>
          </w:tcPr>
          <w:p w:rsidR="00000409" w:rsidRPr="00015FCA" w:rsidRDefault="00000409" w:rsidP="009D2991">
            <w:pPr>
              <w:ind w:right="284"/>
              <w:rPr>
                <w:sz w:val="21"/>
                <w:szCs w:val="21"/>
              </w:rPr>
            </w:pPr>
            <w:r w:rsidRPr="00015FCA">
              <w:rPr>
                <w:sz w:val="21"/>
                <w:szCs w:val="21"/>
              </w:rPr>
              <w:t>66</w:t>
            </w:r>
          </w:p>
        </w:tc>
        <w:tc>
          <w:tcPr>
            <w:tcW w:w="455" w:type="pct"/>
            <w:tcBorders>
              <w:top w:val="nil"/>
            </w:tcBorders>
            <w:shd w:val="clear" w:color="auto" w:fill="auto"/>
          </w:tcPr>
          <w:p w:rsidR="00000409" w:rsidRPr="00015FCA" w:rsidRDefault="00000409" w:rsidP="009D2991">
            <w:pPr>
              <w:ind w:right="284"/>
              <w:rPr>
                <w:sz w:val="21"/>
                <w:szCs w:val="21"/>
              </w:rPr>
            </w:pPr>
            <w:r w:rsidRPr="00015FCA">
              <w:rPr>
                <w:sz w:val="21"/>
                <w:szCs w:val="21"/>
              </w:rPr>
              <w:t>77</w:t>
            </w:r>
          </w:p>
        </w:tc>
        <w:tc>
          <w:tcPr>
            <w:tcW w:w="455" w:type="pct"/>
            <w:tcBorders>
              <w:top w:val="nil"/>
            </w:tcBorders>
            <w:shd w:val="clear" w:color="auto" w:fill="auto"/>
          </w:tcPr>
          <w:p w:rsidR="00000409" w:rsidRPr="00015FCA" w:rsidRDefault="00000409" w:rsidP="009D2991">
            <w:pPr>
              <w:ind w:right="284"/>
              <w:rPr>
                <w:sz w:val="21"/>
                <w:szCs w:val="21"/>
              </w:rPr>
            </w:pPr>
            <w:r w:rsidRPr="00015FCA">
              <w:rPr>
                <w:sz w:val="21"/>
                <w:szCs w:val="21"/>
              </w:rPr>
              <w:t>47</w:t>
            </w:r>
          </w:p>
        </w:tc>
        <w:tc>
          <w:tcPr>
            <w:tcW w:w="455" w:type="pct"/>
            <w:tcBorders>
              <w:top w:val="nil"/>
            </w:tcBorders>
            <w:shd w:val="clear" w:color="auto" w:fill="auto"/>
          </w:tcPr>
          <w:p w:rsidR="00000409" w:rsidRPr="00015FCA" w:rsidRDefault="00000409" w:rsidP="009D2991">
            <w:pPr>
              <w:ind w:right="284"/>
              <w:rPr>
                <w:sz w:val="21"/>
                <w:szCs w:val="21"/>
              </w:rPr>
            </w:pPr>
            <w:r w:rsidRPr="00015FCA">
              <w:rPr>
                <w:sz w:val="21"/>
                <w:szCs w:val="21"/>
              </w:rPr>
              <w:t>113</w:t>
            </w:r>
          </w:p>
        </w:tc>
        <w:tc>
          <w:tcPr>
            <w:tcW w:w="455" w:type="pct"/>
            <w:tcBorders>
              <w:top w:val="nil"/>
            </w:tcBorders>
            <w:shd w:val="clear" w:color="auto" w:fill="auto"/>
          </w:tcPr>
          <w:p w:rsidR="00000409" w:rsidRPr="00015FCA" w:rsidRDefault="00000409" w:rsidP="009D2991">
            <w:pPr>
              <w:ind w:right="284"/>
              <w:rPr>
                <w:sz w:val="21"/>
                <w:szCs w:val="21"/>
              </w:rPr>
            </w:pPr>
            <w:r w:rsidRPr="00015FCA">
              <w:rPr>
                <w:sz w:val="21"/>
                <w:szCs w:val="21"/>
              </w:rPr>
              <w:t>182</w:t>
            </w:r>
          </w:p>
        </w:tc>
      </w:tr>
    </w:tbl>
    <w:p w:rsidR="00000409" w:rsidRPr="009D2991" w:rsidRDefault="00000409" w:rsidP="009D2991">
      <w:pPr>
        <w:spacing w:before="240"/>
        <w:rPr>
          <w:szCs w:val="24"/>
        </w:rPr>
      </w:pPr>
      <w:r w:rsidRPr="009D2991">
        <w:rPr>
          <w:bCs/>
          <w:szCs w:val="24"/>
        </w:rPr>
        <w:t>326.</w:t>
      </w:r>
      <w:r w:rsidRPr="009D2991">
        <w:rPr>
          <w:bCs/>
          <w:szCs w:val="24"/>
        </w:rPr>
        <w:tab/>
      </w:r>
      <w:r w:rsidRPr="009D2991">
        <w:rPr>
          <w:rFonts w:hint="eastAsia"/>
          <w:bCs/>
          <w:szCs w:val="24"/>
        </w:rPr>
        <w:t>在</w:t>
      </w:r>
      <w:r w:rsidRPr="009D2991">
        <w:rPr>
          <w:rFonts w:hint="eastAsia"/>
          <w:bCs/>
          <w:szCs w:val="24"/>
        </w:rPr>
        <w:t>2003</w:t>
      </w:r>
      <w:r w:rsidRPr="009D2991">
        <w:rPr>
          <w:rFonts w:hint="eastAsia"/>
          <w:bCs/>
          <w:szCs w:val="24"/>
        </w:rPr>
        <w:t>年，母乳喂养率为</w:t>
      </w:r>
      <w:r w:rsidRPr="009D2991">
        <w:rPr>
          <w:rFonts w:hint="eastAsia"/>
          <w:bCs/>
          <w:szCs w:val="24"/>
        </w:rPr>
        <w:t>16.5%</w:t>
      </w:r>
      <w:r w:rsidRPr="009D2991">
        <w:rPr>
          <w:rFonts w:hint="eastAsia"/>
          <w:bCs/>
          <w:szCs w:val="24"/>
        </w:rPr>
        <w:t>（国家出生率、家庭健康和福利现状调查），是所有经合组织国家中最低的，这反映出需要建立社会认识，鼓励母乳喂养。因此，为了努力提高母乳喂养的比率，举办了世界母乳喂养周（</w:t>
      </w:r>
      <w:smartTag w:uri="urn:schemas-microsoft-com:office:smarttags" w:element="chsdate">
        <w:smartTagPr>
          <w:attr w:name="Year" w:val="2008"/>
          <w:attr w:name="Month" w:val="8"/>
          <w:attr w:name="Day" w:val="1"/>
          <w:attr w:name="IsLunarDate" w:val="False"/>
          <w:attr w:name="IsROCDate" w:val="False"/>
        </w:smartTagPr>
        <w:r w:rsidRPr="009D2991">
          <w:rPr>
            <w:rFonts w:hint="eastAsia"/>
            <w:bCs/>
            <w:szCs w:val="24"/>
          </w:rPr>
          <w:t>8</w:t>
        </w:r>
        <w:r w:rsidRPr="009D2991">
          <w:rPr>
            <w:rFonts w:hint="eastAsia"/>
            <w:bCs/>
            <w:szCs w:val="24"/>
          </w:rPr>
          <w:t>月</w:t>
        </w:r>
        <w:r w:rsidRPr="009D2991">
          <w:rPr>
            <w:rFonts w:hint="eastAsia"/>
            <w:bCs/>
            <w:szCs w:val="24"/>
          </w:rPr>
          <w:t>1</w:t>
        </w:r>
        <w:r w:rsidRPr="009D2991">
          <w:rPr>
            <w:rFonts w:hint="eastAsia"/>
            <w:bCs/>
            <w:szCs w:val="24"/>
          </w:rPr>
          <w:t>日</w:t>
        </w:r>
      </w:smartTag>
      <w:r w:rsidRPr="009D2991">
        <w:rPr>
          <w:rFonts w:hint="eastAsia"/>
          <w:bCs/>
          <w:szCs w:val="24"/>
        </w:rPr>
        <w:t>至</w:t>
      </w:r>
      <w:r w:rsidRPr="009D2991">
        <w:rPr>
          <w:rFonts w:hint="eastAsia"/>
          <w:bCs/>
          <w:szCs w:val="24"/>
        </w:rPr>
        <w:t>6</w:t>
      </w:r>
      <w:r w:rsidRPr="009D2991">
        <w:rPr>
          <w:rFonts w:hint="eastAsia"/>
          <w:bCs/>
          <w:szCs w:val="24"/>
        </w:rPr>
        <w:t>日），为每个目标群体召开教育会议，并举行了关于母乳喂养的国际咨询会（</w:t>
      </w:r>
      <w:r w:rsidRPr="009D2991">
        <w:rPr>
          <w:rFonts w:hint="eastAsia"/>
          <w:bCs/>
          <w:szCs w:val="24"/>
        </w:rPr>
        <w:t>www.mom-baby.org</w:t>
      </w:r>
      <w:r w:rsidRPr="009D2991">
        <w:rPr>
          <w:rFonts w:hint="eastAsia"/>
          <w:bCs/>
          <w:szCs w:val="24"/>
        </w:rPr>
        <w:t>），在工作场所建立了母乳喂养室。</w:t>
      </w:r>
    </w:p>
    <w:p w:rsidR="00000409" w:rsidRPr="009D2991" w:rsidRDefault="00000409" w:rsidP="009D2991">
      <w:pPr>
        <w:rPr>
          <w:szCs w:val="24"/>
        </w:rPr>
      </w:pPr>
      <w:r w:rsidRPr="009D2991">
        <w:rPr>
          <w:bCs/>
          <w:szCs w:val="24"/>
        </w:rPr>
        <w:t>327.</w:t>
      </w:r>
      <w:r w:rsidRPr="009D2991">
        <w:rPr>
          <w:szCs w:val="24"/>
        </w:rPr>
        <w:tab/>
      </w:r>
      <w:r w:rsidRPr="009D2991">
        <w:rPr>
          <w:rFonts w:hint="eastAsia"/>
          <w:szCs w:val="24"/>
        </w:rPr>
        <w:t>根据《母婴保健十年计划》（</w:t>
      </w:r>
      <w:r w:rsidRPr="009D2991">
        <w:rPr>
          <w:rFonts w:hint="eastAsia"/>
          <w:szCs w:val="24"/>
        </w:rPr>
        <w:t>1998</w:t>
      </w:r>
      <w:r w:rsidRPr="009D2991">
        <w:rPr>
          <w:rFonts w:hint="eastAsia"/>
          <w:szCs w:val="24"/>
        </w:rPr>
        <w:t>年），母婴保健项目把青年和中年妇女纳入了生命周期保健管理系统。韩国政府为此实施了详细的方案（</w:t>
      </w:r>
      <w:r w:rsidRPr="009D2991">
        <w:rPr>
          <w:rFonts w:hint="eastAsia"/>
          <w:szCs w:val="24"/>
        </w:rPr>
        <w:t>14</w:t>
      </w:r>
      <w:r w:rsidRPr="009D2991">
        <w:rPr>
          <w:rFonts w:hint="eastAsia"/>
          <w:szCs w:val="24"/>
        </w:rPr>
        <w:t>种），这些方案可满足当地居民的需要，极大地促进了地方母婴的健康。尤其是，制定了儿童发育和成长检查方案以便及早发现婴儿出现的失常现象。</w:t>
      </w:r>
    </w:p>
    <w:p w:rsidR="00000409" w:rsidRPr="00015FCA" w:rsidRDefault="00000409" w:rsidP="00015FCA">
      <w:pPr>
        <w:pStyle w:val="Heading2"/>
        <w:spacing w:before="320"/>
        <w:jc w:val="both"/>
      </w:pPr>
      <w:r w:rsidRPr="00015FCA">
        <w:rPr>
          <w:rFonts w:hint="eastAsia"/>
        </w:rPr>
        <w:t>环境措施</w:t>
      </w:r>
    </w:p>
    <w:p w:rsidR="00000409" w:rsidRPr="009D2991" w:rsidRDefault="00000409" w:rsidP="009D2991">
      <w:pPr>
        <w:rPr>
          <w:szCs w:val="24"/>
        </w:rPr>
      </w:pPr>
      <w:r w:rsidRPr="009D2991">
        <w:rPr>
          <w:bCs/>
          <w:szCs w:val="24"/>
        </w:rPr>
        <w:t>328.</w:t>
      </w:r>
      <w:r w:rsidRPr="009D2991">
        <w:rPr>
          <w:b/>
          <w:bCs/>
          <w:szCs w:val="24"/>
        </w:rPr>
        <w:tab/>
      </w:r>
      <w:r w:rsidRPr="009D2991">
        <w:rPr>
          <w:rFonts w:hint="eastAsia"/>
          <w:bCs/>
          <w:szCs w:val="24"/>
        </w:rPr>
        <w:t>为了确保环境权利成为《宪法》规定的基本权利之一，《宪法》第</w:t>
      </w:r>
      <w:r w:rsidRPr="009D2991">
        <w:rPr>
          <w:rFonts w:hint="eastAsia"/>
          <w:bCs/>
          <w:szCs w:val="24"/>
        </w:rPr>
        <w:t>35</w:t>
      </w:r>
      <w:r w:rsidRPr="009D2991">
        <w:rPr>
          <w:rFonts w:hint="eastAsia"/>
          <w:bCs/>
          <w:szCs w:val="24"/>
        </w:rPr>
        <w:t>条第（</w:t>
      </w:r>
      <w:r w:rsidRPr="009D2991">
        <w:rPr>
          <w:rFonts w:hint="eastAsia"/>
          <w:bCs/>
          <w:szCs w:val="24"/>
        </w:rPr>
        <w:t>1</w:t>
      </w:r>
      <w:r w:rsidRPr="009D2991">
        <w:rPr>
          <w:rFonts w:hint="eastAsia"/>
          <w:bCs/>
          <w:szCs w:val="24"/>
        </w:rPr>
        <w:t>）款规定“所有公民应该有权拥有一个健康舒适的环境，国家和公民应该努力保护环境”</w:t>
      </w:r>
      <w:r w:rsidRPr="009D2991">
        <w:rPr>
          <w:rFonts w:hint="eastAsia"/>
          <w:szCs w:val="24"/>
        </w:rPr>
        <w:t>。以下所列环境法见载于</w:t>
      </w:r>
      <w:r w:rsidR="00D81866">
        <w:rPr>
          <w:rFonts w:hint="eastAsia"/>
          <w:szCs w:val="24"/>
        </w:rPr>
        <w:t>初</w:t>
      </w:r>
      <w:r w:rsidRPr="009D2991">
        <w:rPr>
          <w:rFonts w:hint="eastAsia"/>
          <w:szCs w:val="24"/>
        </w:rPr>
        <w:t>次定期报告第</w:t>
      </w:r>
      <w:r w:rsidRPr="009D2991">
        <w:rPr>
          <w:rFonts w:hint="eastAsia"/>
          <w:szCs w:val="24"/>
        </w:rPr>
        <w:t>471</w:t>
      </w:r>
      <w:r w:rsidRPr="009D2991">
        <w:rPr>
          <w:rFonts w:hint="eastAsia"/>
          <w:szCs w:val="24"/>
        </w:rPr>
        <w:t>段和第二次定期报告第</w:t>
      </w:r>
      <w:r w:rsidRPr="009D2991">
        <w:rPr>
          <w:rFonts w:hint="eastAsia"/>
          <w:szCs w:val="24"/>
        </w:rPr>
        <w:t>307</w:t>
      </w:r>
      <w:r w:rsidRPr="009D2991">
        <w:rPr>
          <w:rFonts w:hint="eastAsia"/>
          <w:szCs w:val="24"/>
        </w:rPr>
        <w:t>段。</w:t>
      </w:r>
    </w:p>
    <w:p w:rsidR="00000409" w:rsidRPr="00815CA8" w:rsidRDefault="00000409" w:rsidP="00815CA8">
      <w:pPr>
        <w:pStyle w:val="Heading3"/>
        <w:spacing w:after="120"/>
      </w:pPr>
      <w:r w:rsidRPr="00815CA8">
        <w:rPr>
          <w:rFonts w:hint="eastAsia"/>
        </w:rPr>
        <w:t>表</w:t>
      </w:r>
      <w:r w:rsidRPr="00815CA8">
        <w:t xml:space="preserve"> 62</w:t>
      </w:r>
    </w:p>
    <w:p w:rsidR="00000409" w:rsidRPr="00815CA8" w:rsidRDefault="00000409" w:rsidP="00815CA8">
      <w:pPr>
        <w:pStyle w:val="Heading3"/>
        <w:spacing w:after="120"/>
      </w:pPr>
      <w:r w:rsidRPr="00815CA8">
        <w:rPr>
          <w:rFonts w:hint="eastAsia"/>
        </w:rPr>
        <w:t>环境法，按年列示</w:t>
      </w:r>
    </w:p>
    <w:tbl>
      <w:tblPr>
        <w:tblW w:w="5000" w:type="pct"/>
        <w:tblBorders>
          <w:top w:val="single" w:sz="6" w:space="0" w:color="000000"/>
          <w:left w:val="single" w:sz="6" w:space="0" w:color="000000"/>
          <w:bottom w:val="single" w:sz="6" w:space="0" w:color="000000"/>
          <w:right w:val="single" w:sz="6" w:space="0" w:color="000000"/>
          <w:insideH w:val="single" w:sz="4" w:space="0" w:color="auto"/>
          <w:insideV w:val="single" w:sz="6" w:space="0" w:color="000000"/>
        </w:tblBorders>
        <w:tblCellMar>
          <w:top w:w="15" w:type="dxa"/>
          <w:left w:w="15" w:type="dxa"/>
          <w:bottom w:w="15" w:type="dxa"/>
          <w:right w:w="15" w:type="dxa"/>
        </w:tblCellMar>
        <w:tblLook w:val="0000" w:firstRow="0" w:lastRow="0" w:firstColumn="0" w:lastColumn="0" w:noHBand="0" w:noVBand="0"/>
      </w:tblPr>
      <w:tblGrid>
        <w:gridCol w:w="616"/>
        <w:gridCol w:w="2346"/>
        <w:gridCol w:w="6422"/>
      </w:tblGrid>
      <w:tr w:rsidR="00000409" w:rsidRPr="009D2991">
        <w:trPr>
          <w:tblHeader/>
        </w:trPr>
        <w:tc>
          <w:tcPr>
            <w:tcW w:w="328" w:type="pct"/>
            <w:shd w:val="clear" w:color="auto" w:fill="auto"/>
            <w:vAlign w:val="center"/>
          </w:tcPr>
          <w:p w:rsidR="00000409" w:rsidRPr="00DF3145" w:rsidRDefault="00000409" w:rsidP="00DF3145">
            <w:pPr>
              <w:rPr>
                <w:sz w:val="21"/>
                <w:szCs w:val="21"/>
              </w:rPr>
            </w:pPr>
            <w:bookmarkStart w:id="57" w:name="#5627621e"/>
            <w:bookmarkEnd w:id="57"/>
            <w:r w:rsidRPr="00DF3145">
              <w:rPr>
                <w:rFonts w:hint="eastAsia"/>
                <w:sz w:val="21"/>
                <w:szCs w:val="21"/>
              </w:rPr>
              <w:t>年份</w:t>
            </w:r>
          </w:p>
        </w:tc>
        <w:tc>
          <w:tcPr>
            <w:tcW w:w="1250" w:type="pct"/>
            <w:shd w:val="clear" w:color="auto" w:fill="auto"/>
            <w:vAlign w:val="center"/>
          </w:tcPr>
          <w:p w:rsidR="00000409" w:rsidRPr="00DF3145" w:rsidRDefault="00000409" w:rsidP="00DF3145">
            <w:pPr>
              <w:rPr>
                <w:sz w:val="21"/>
                <w:szCs w:val="21"/>
              </w:rPr>
            </w:pPr>
            <w:r w:rsidRPr="00DF3145">
              <w:rPr>
                <w:rFonts w:hint="eastAsia"/>
                <w:sz w:val="21"/>
                <w:szCs w:val="21"/>
              </w:rPr>
              <w:t>名称</w:t>
            </w:r>
          </w:p>
        </w:tc>
        <w:tc>
          <w:tcPr>
            <w:tcW w:w="3422" w:type="pct"/>
            <w:shd w:val="clear" w:color="auto" w:fill="auto"/>
            <w:vAlign w:val="center"/>
          </w:tcPr>
          <w:p w:rsidR="00000409" w:rsidRPr="00DF3145" w:rsidRDefault="00000409" w:rsidP="00DF3145">
            <w:pPr>
              <w:rPr>
                <w:sz w:val="21"/>
                <w:szCs w:val="21"/>
              </w:rPr>
            </w:pPr>
            <w:r w:rsidRPr="00DF3145">
              <w:rPr>
                <w:rFonts w:hint="eastAsia"/>
                <w:sz w:val="21"/>
                <w:szCs w:val="21"/>
              </w:rPr>
              <w:t>必要性和宗旨</w:t>
            </w:r>
          </w:p>
        </w:tc>
      </w:tr>
      <w:tr w:rsidR="00000409" w:rsidRPr="009D2991">
        <w:tc>
          <w:tcPr>
            <w:tcW w:w="328" w:type="pct"/>
            <w:shd w:val="clear" w:color="auto" w:fill="auto"/>
          </w:tcPr>
          <w:p w:rsidR="00000409" w:rsidRPr="00DF3145" w:rsidRDefault="00000409" w:rsidP="00DF3145">
            <w:pPr>
              <w:rPr>
                <w:rFonts w:hint="eastAsia"/>
                <w:sz w:val="21"/>
                <w:szCs w:val="21"/>
              </w:rPr>
            </w:pPr>
            <w:r w:rsidRPr="00DF3145">
              <w:rPr>
                <w:sz w:val="21"/>
                <w:szCs w:val="21"/>
              </w:rPr>
              <w:t>1999</w:t>
            </w:r>
            <w:r w:rsidRPr="00DF3145">
              <w:rPr>
                <w:rFonts w:hint="eastAsia"/>
                <w:sz w:val="21"/>
                <w:szCs w:val="21"/>
              </w:rPr>
              <w:t>年</w:t>
            </w:r>
          </w:p>
        </w:tc>
        <w:tc>
          <w:tcPr>
            <w:tcW w:w="1250" w:type="pct"/>
            <w:shd w:val="clear" w:color="auto" w:fill="auto"/>
          </w:tcPr>
          <w:p w:rsidR="00000409" w:rsidRPr="00DF3145" w:rsidRDefault="00000409" w:rsidP="00DF3145">
            <w:pPr>
              <w:rPr>
                <w:iCs/>
                <w:sz w:val="21"/>
                <w:szCs w:val="21"/>
              </w:rPr>
            </w:pPr>
            <w:r w:rsidRPr="00DF3145">
              <w:rPr>
                <w:rFonts w:hint="eastAsia"/>
                <w:iCs/>
                <w:sz w:val="21"/>
                <w:szCs w:val="21"/>
              </w:rPr>
              <w:t>《保护湿地法》</w:t>
            </w:r>
          </w:p>
        </w:tc>
        <w:tc>
          <w:tcPr>
            <w:tcW w:w="3422" w:type="pct"/>
            <w:shd w:val="clear" w:color="auto" w:fill="auto"/>
          </w:tcPr>
          <w:p w:rsidR="00000409" w:rsidRPr="00DF3145" w:rsidRDefault="00000409" w:rsidP="00DF3145">
            <w:pPr>
              <w:rPr>
                <w:sz w:val="21"/>
                <w:szCs w:val="21"/>
              </w:rPr>
            </w:pPr>
            <w:r w:rsidRPr="00DF3145">
              <w:rPr>
                <w:rFonts w:hint="eastAsia"/>
                <w:sz w:val="21"/>
                <w:szCs w:val="21"/>
              </w:rPr>
              <w:t>确定有效保护和管理湿地所需解决的问题，以保护湿地和生物多样性，并体现《湿地公约》的精神，从而为国际合作做出贡献。</w:t>
            </w:r>
          </w:p>
        </w:tc>
      </w:tr>
      <w:tr w:rsidR="00000409" w:rsidRPr="009D2991">
        <w:tc>
          <w:tcPr>
            <w:tcW w:w="328" w:type="pct"/>
            <w:shd w:val="clear" w:color="auto" w:fill="auto"/>
          </w:tcPr>
          <w:p w:rsidR="00000409" w:rsidRPr="00DF3145" w:rsidRDefault="00000409" w:rsidP="00DF3145">
            <w:pPr>
              <w:rPr>
                <w:rFonts w:hint="eastAsia"/>
                <w:sz w:val="21"/>
                <w:szCs w:val="21"/>
              </w:rPr>
            </w:pPr>
            <w:r w:rsidRPr="00DF3145">
              <w:rPr>
                <w:sz w:val="21"/>
                <w:szCs w:val="21"/>
              </w:rPr>
              <w:t>1999</w:t>
            </w:r>
            <w:r w:rsidRPr="00DF3145">
              <w:rPr>
                <w:rFonts w:hint="eastAsia"/>
                <w:sz w:val="21"/>
                <w:szCs w:val="21"/>
              </w:rPr>
              <w:t>年</w:t>
            </w:r>
          </w:p>
        </w:tc>
        <w:tc>
          <w:tcPr>
            <w:tcW w:w="1250" w:type="pct"/>
            <w:shd w:val="clear" w:color="auto" w:fill="auto"/>
          </w:tcPr>
          <w:p w:rsidR="00000409" w:rsidRPr="00DF3145" w:rsidRDefault="00000409" w:rsidP="00DF3145">
            <w:pPr>
              <w:rPr>
                <w:iCs/>
                <w:sz w:val="21"/>
                <w:szCs w:val="21"/>
              </w:rPr>
            </w:pPr>
            <w:r w:rsidRPr="00DF3145">
              <w:rPr>
                <w:rFonts w:hint="eastAsia"/>
                <w:iCs/>
                <w:sz w:val="21"/>
                <w:szCs w:val="21"/>
              </w:rPr>
              <w:t>《改善汉江水质和社区支助法》</w:t>
            </w:r>
          </w:p>
          <w:p w:rsidR="00000409" w:rsidRPr="00DF3145" w:rsidRDefault="00000409" w:rsidP="00DF3145">
            <w:pPr>
              <w:rPr>
                <w:iCs/>
                <w:sz w:val="21"/>
                <w:szCs w:val="21"/>
              </w:rPr>
            </w:pPr>
          </w:p>
        </w:tc>
        <w:tc>
          <w:tcPr>
            <w:tcW w:w="3422" w:type="pct"/>
            <w:shd w:val="clear" w:color="auto" w:fill="auto"/>
          </w:tcPr>
          <w:p w:rsidR="00000409" w:rsidRPr="00DF3145" w:rsidRDefault="00000409" w:rsidP="00DF3145">
            <w:pPr>
              <w:rPr>
                <w:sz w:val="21"/>
                <w:szCs w:val="21"/>
              </w:rPr>
            </w:pPr>
            <w:r w:rsidRPr="00DF3145">
              <w:rPr>
                <w:rFonts w:hint="eastAsia"/>
                <w:sz w:val="21"/>
                <w:szCs w:val="21"/>
              </w:rPr>
              <w:t>有效而恰当地管理水资源、改善水质、促进社区支助项目以提供干净的水。</w:t>
            </w:r>
          </w:p>
        </w:tc>
      </w:tr>
      <w:tr w:rsidR="00000409" w:rsidRPr="009D2991">
        <w:tblPrEx>
          <w:tblBorders>
            <w:insideH w:val="single" w:sz="6" w:space="0" w:color="000000"/>
          </w:tblBorders>
        </w:tblPrEx>
        <w:tc>
          <w:tcPr>
            <w:tcW w:w="328" w:type="pct"/>
            <w:tcBorders>
              <w:bottom w:val="nil"/>
            </w:tcBorders>
            <w:shd w:val="clear" w:color="auto" w:fill="auto"/>
          </w:tcPr>
          <w:p w:rsidR="00000409" w:rsidRPr="00DF3145" w:rsidRDefault="00000409" w:rsidP="00DF3145">
            <w:pPr>
              <w:rPr>
                <w:rFonts w:hint="eastAsia"/>
                <w:sz w:val="21"/>
                <w:szCs w:val="21"/>
              </w:rPr>
            </w:pPr>
            <w:r w:rsidRPr="00DF3145">
              <w:rPr>
                <w:sz w:val="21"/>
                <w:szCs w:val="21"/>
              </w:rPr>
              <w:t>1999</w:t>
            </w:r>
            <w:r w:rsidRPr="00DF3145">
              <w:rPr>
                <w:rFonts w:hint="eastAsia"/>
                <w:sz w:val="21"/>
                <w:szCs w:val="21"/>
              </w:rPr>
              <w:t>年</w:t>
            </w:r>
          </w:p>
        </w:tc>
        <w:tc>
          <w:tcPr>
            <w:tcW w:w="1250" w:type="pct"/>
            <w:tcBorders>
              <w:bottom w:val="nil"/>
            </w:tcBorders>
            <w:shd w:val="clear" w:color="auto" w:fill="auto"/>
          </w:tcPr>
          <w:p w:rsidR="00000409" w:rsidRPr="00DF3145" w:rsidRDefault="00000409" w:rsidP="00DF3145">
            <w:pPr>
              <w:rPr>
                <w:iCs/>
                <w:sz w:val="21"/>
                <w:szCs w:val="21"/>
              </w:rPr>
            </w:pPr>
            <w:r w:rsidRPr="00DF3145">
              <w:rPr>
                <w:rFonts w:hint="eastAsia"/>
                <w:iCs/>
                <w:sz w:val="21"/>
                <w:szCs w:val="21"/>
              </w:rPr>
              <w:t>《关于评估各项工作对环境、交通和灾难的影响的法案》</w:t>
            </w:r>
          </w:p>
        </w:tc>
        <w:tc>
          <w:tcPr>
            <w:tcW w:w="3422" w:type="pct"/>
            <w:tcBorders>
              <w:bottom w:val="nil"/>
            </w:tcBorders>
            <w:shd w:val="clear" w:color="auto" w:fill="auto"/>
          </w:tcPr>
          <w:p w:rsidR="00000409" w:rsidRPr="00DF3145" w:rsidRDefault="00000409" w:rsidP="00DF3145">
            <w:pPr>
              <w:rPr>
                <w:sz w:val="21"/>
                <w:szCs w:val="21"/>
              </w:rPr>
            </w:pPr>
            <w:r w:rsidRPr="00DF3145">
              <w:rPr>
                <w:rFonts w:hint="eastAsia"/>
                <w:sz w:val="21"/>
                <w:szCs w:val="21"/>
              </w:rPr>
              <w:t>在大型项目对环境、交通和公众产生影响之前进行审查和评估，从而为人民提供一个舒适安全的国家环境和良好的可持续发展环境。</w:t>
            </w:r>
          </w:p>
        </w:tc>
      </w:tr>
      <w:tr w:rsidR="00000409" w:rsidRPr="009D2991">
        <w:tblPrEx>
          <w:tblBorders>
            <w:insideH w:val="single" w:sz="6" w:space="0" w:color="000000"/>
          </w:tblBorders>
        </w:tblPrEx>
        <w:tc>
          <w:tcPr>
            <w:tcW w:w="328" w:type="pct"/>
            <w:tcBorders>
              <w:top w:val="nil"/>
              <w:bottom w:val="nil"/>
            </w:tcBorders>
            <w:shd w:val="clear" w:color="auto" w:fill="auto"/>
          </w:tcPr>
          <w:p w:rsidR="00000409" w:rsidRPr="00DF3145" w:rsidRDefault="00000409" w:rsidP="00DF3145">
            <w:pPr>
              <w:rPr>
                <w:rFonts w:hint="eastAsia"/>
                <w:sz w:val="21"/>
                <w:szCs w:val="21"/>
              </w:rPr>
            </w:pPr>
            <w:r w:rsidRPr="00DF3145">
              <w:rPr>
                <w:sz w:val="21"/>
                <w:szCs w:val="21"/>
              </w:rPr>
              <w:t>2000</w:t>
            </w:r>
            <w:r w:rsidRPr="00DF3145">
              <w:rPr>
                <w:rFonts w:hint="eastAsia"/>
                <w:sz w:val="21"/>
                <w:szCs w:val="21"/>
              </w:rPr>
              <w:t>年</w:t>
            </w:r>
          </w:p>
        </w:tc>
        <w:tc>
          <w:tcPr>
            <w:tcW w:w="1250" w:type="pct"/>
            <w:tcBorders>
              <w:top w:val="nil"/>
              <w:bottom w:val="nil"/>
            </w:tcBorders>
            <w:shd w:val="clear" w:color="auto" w:fill="auto"/>
          </w:tcPr>
          <w:p w:rsidR="00000409" w:rsidRPr="00DF3145" w:rsidRDefault="00000409" w:rsidP="00DF3145">
            <w:pPr>
              <w:rPr>
                <w:iCs/>
                <w:sz w:val="21"/>
                <w:szCs w:val="21"/>
              </w:rPr>
            </w:pPr>
            <w:r w:rsidRPr="00DF3145">
              <w:rPr>
                <w:rFonts w:hint="eastAsia"/>
                <w:iCs/>
                <w:sz w:val="21"/>
                <w:szCs w:val="21"/>
              </w:rPr>
              <w:t>《</w:t>
            </w:r>
            <w:r w:rsidRPr="00DF3145">
              <w:rPr>
                <w:iCs/>
                <w:sz w:val="21"/>
                <w:szCs w:val="21"/>
              </w:rPr>
              <w:t>Sudokwon</w:t>
            </w:r>
            <w:r w:rsidRPr="00DF3145">
              <w:rPr>
                <w:rFonts w:hint="eastAsia"/>
                <w:iCs/>
                <w:sz w:val="21"/>
                <w:szCs w:val="21"/>
              </w:rPr>
              <w:t>垃圾填埋场管理合作法》</w:t>
            </w:r>
          </w:p>
        </w:tc>
        <w:tc>
          <w:tcPr>
            <w:tcW w:w="3422" w:type="pct"/>
            <w:tcBorders>
              <w:top w:val="nil"/>
              <w:bottom w:val="nil"/>
            </w:tcBorders>
            <w:shd w:val="clear" w:color="auto" w:fill="auto"/>
          </w:tcPr>
          <w:p w:rsidR="00000409" w:rsidRPr="00DF3145" w:rsidRDefault="00000409" w:rsidP="00DF3145">
            <w:pPr>
              <w:rPr>
                <w:sz w:val="21"/>
                <w:szCs w:val="21"/>
              </w:rPr>
            </w:pPr>
            <w:r w:rsidRPr="00DF3145">
              <w:rPr>
                <w:rFonts w:hint="eastAsia"/>
                <w:sz w:val="21"/>
                <w:szCs w:val="21"/>
              </w:rPr>
              <w:t>确定有关建立和运用</w:t>
            </w:r>
            <w:r w:rsidRPr="00DF3145">
              <w:rPr>
                <w:sz w:val="21"/>
                <w:szCs w:val="21"/>
              </w:rPr>
              <w:t xml:space="preserve">Sudokwon </w:t>
            </w:r>
            <w:r w:rsidRPr="00DF3145">
              <w:rPr>
                <w:rFonts w:hint="eastAsia"/>
                <w:sz w:val="21"/>
                <w:szCs w:val="21"/>
              </w:rPr>
              <w:t>垃圾填埋场管理合作的事务，以有效地管理大都市区的垃圾填埋，从而促进恰当地处理废物以及把废物转换为能源，为建立一个舒适的生活环境做出贡献。</w:t>
            </w:r>
          </w:p>
        </w:tc>
      </w:tr>
      <w:tr w:rsidR="00000409" w:rsidRPr="009D2991">
        <w:tblPrEx>
          <w:tblBorders>
            <w:insideH w:val="single" w:sz="6" w:space="0" w:color="000000"/>
          </w:tblBorders>
        </w:tblPrEx>
        <w:tc>
          <w:tcPr>
            <w:tcW w:w="328" w:type="pct"/>
            <w:tcBorders>
              <w:top w:val="nil"/>
              <w:bottom w:val="nil"/>
            </w:tcBorders>
            <w:shd w:val="clear" w:color="auto" w:fill="auto"/>
          </w:tcPr>
          <w:p w:rsidR="00000409" w:rsidRPr="00DF3145" w:rsidRDefault="00000409" w:rsidP="00DF3145">
            <w:pPr>
              <w:rPr>
                <w:rFonts w:hint="eastAsia"/>
                <w:sz w:val="21"/>
                <w:szCs w:val="21"/>
              </w:rPr>
            </w:pPr>
            <w:r w:rsidRPr="00DF3145">
              <w:rPr>
                <w:sz w:val="21"/>
                <w:szCs w:val="21"/>
              </w:rPr>
              <w:t>2002</w:t>
            </w:r>
            <w:r w:rsidRPr="00DF3145">
              <w:rPr>
                <w:rFonts w:hint="eastAsia"/>
                <w:sz w:val="21"/>
                <w:szCs w:val="21"/>
              </w:rPr>
              <w:t>年</w:t>
            </w:r>
          </w:p>
        </w:tc>
        <w:tc>
          <w:tcPr>
            <w:tcW w:w="1250" w:type="pct"/>
            <w:tcBorders>
              <w:top w:val="nil"/>
              <w:bottom w:val="nil"/>
            </w:tcBorders>
            <w:shd w:val="clear" w:color="auto" w:fill="auto"/>
          </w:tcPr>
          <w:p w:rsidR="00000409" w:rsidRPr="00DF3145" w:rsidRDefault="00000409" w:rsidP="00DF3145">
            <w:pPr>
              <w:rPr>
                <w:iCs/>
                <w:sz w:val="21"/>
                <w:szCs w:val="21"/>
              </w:rPr>
            </w:pPr>
            <w:r w:rsidRPr="00DF3145">
              <w:rPr>
                <w:rFonts w:hint="eastAsia"/>
                <w:iCs/>
                <w:sz w:val="21"/>
                <w:szCs w:val="21"/>
              </w:rPr>
              <w:t>《</w:t>
            </w:r>
            <w:r w:rsidRPr="00DF3145">
              <w:rPr>
                <w:iCs/>
                <w:sz w:val="21"/>
                <w:szCs w:val="21"/>
              </w:rPr>
              <w:t>Yeongsan</w:t>
            </w:r>
            <w:r w:rsidRPr="00DF3145">
              <w:rPr>
                <w:rFonts w:hint="eastAsia"/>
                <w:iCs/>
                <w:sz w:val="21"/>
                <w:szCs w:val="21"/>
              </w:rPr>
              <w:t>和</w:t>
            </w:r>
            <w:r w:rsidRPr="00DF3145">
              <w:rPr>
                <w:iCs/>
                <w:sz w:val="21"/>
                <w:szCs w:val="21"/>
              </w:rPr>
              <w:t xml:space="preserve">Sumjin </w:t>
            </w:r>
            <w:r w:rsidRPr="00DF3145">
              <w:rPr>
                <w:rFonts w:hint="eastAsia"/>
                <w:iCs/>
                <w:sz w:val="21"/>
                <w:szCs w:val="21"/>
              </w:rPr>
              <w:t>江流域管理和社区支助法》</w:t>
            </w:r>
          </w:p>
        </w:tc>
        <w:tc>
          <w:tcPr>
            <w:tcW w:w="3422" w:type="pct"/>
            <w:tcBorders>
              <w:top w:val="nil"/>
              <w:bottom w:val="nil"/>
            </w:tcBorders>
            <w:shd w:val="clear" w:color="auto" w:fill="auto"/>
          </w:tcPr>
          <w:p w:rsidR="00000409" w:rsidRPr="00DF3145" w:rsidRDefault="00000409" w:rsidP="00DF3145">
            <w:pPr>
              <w:rPr>
                <w:sz w:val="21"/>
                <w:szCs w:val="21"/>
              </w:rPr>
            </w:pPr>
            <w:r w:rsidRPr="00DF3145">
              <w:rPr>
                <w:rFonts w:hint="eastAsia"/>
                <w:sz w:val="21"/>
                <w:szCs w:val="21"/>
              </w:rPr>
              <w:t>改善</w:t>
            </w:r>
            <w:r w:rsidRPr="00DF3145">
              <w:rPr>
                <w:sz w:val="21"/>
                <w:szCs w:val="21"/>
              </w:rPr>
              <w:t xml:space="preserve">Youngsan Sumjin </w:t>
            </w:r>
            <w:r w:rsidRPr="00DF3145">
              <w:rPr>
                <w:rFonts w:hint="eastAsia"/>
                <w:sz w:val="21"/>
                <w:szCs w:val="21"/>
              </w:rPr>
              <w:t>和</w:t>
            </w:r>
            <w:r w:rsidRPr="00DF3145">
              <w:rPr>
                <w:sz w:val="21"/>
                <w:szCs w:val="21"/>
              </w:rPr>
              <w:t xml:space="preserve"> Dongjin </w:t>
            </w:r>
            <w:r w:rsidRPr="00DF3145">
              <w:rPr>
                <w:rFonts w:hint="eastAsia"/>
                <w:sz w:val="21"/>
                <w:szCs w:val="21"/>
              </w:rPr>
              <w:t>江水质，促进社区支助项目，努力管理水资源，有效控制污水。</w:t>
            </w:r>
          </w:p>
        </w:tc>
      </w:tr>
      <w:tr w:rsidR="00000409" w:rsidRPr="009D2991">
        <w:tblPrEx>
          <w:tblBorders>
            <w:insideH w:val="single" w:sz="6" w:space="0" w:color="000000"/>
          </w:tblBorders>
        </w:tblPrEx>
        <w:tc>
          <w:tcPr>
            <w:tcW w:w="328" w:type="pct"/>
            <w:tcBorders>
              <w:top w:val="nil"/>
              <w:bottom w:val="nil"/>
            </w:tcBorders>
            <w:shd w:val="clear" w:color="auto" w:fill="auto"/>
          </w:tcPr>
          <w:p w:rsidR="00000409" w:rsidRPr="00DF3145" w:rsidRDefault="00000409" w:rsidP="00DF3145">
            <w:pPr>
              <w:rPr>
                <w:rFonts w:hint="eastAsia"/>
                <w:sz w:val="21"/>
                <w:szCs w:val="21"/>
              </w:rPr>
            </w:pPr>
            <w:r w:rsidRPr="00DF3145">
              <w:rPr>
                <w:sz w:val="21"/>
                <w:szCs w:val="21"/>
              </w:rPr>
              <w:t>2002</w:t>
            </w:r>
            <w:r w:rsidRPr="00DF3145">
              <w:rPr>
                <w:rFonts w:hint="eastAsia"/>
                <w:sz w:val="21"/>
                <w:szCs w:val="21"/>
              </w:rPr>
              <w:t>年</w:t>
            </w:r>
          </w:p>
        </w:tc>
        <w:tc>
          <w:tcPr>
            <w:tcW w:w="1250" w:type="pct"/>
            <w:tcBorders>
              <w:top w:val="nil"/>
              <w:bottom w:val="nil"/>
            </w:tcBorders>
            <w:shd w:val="clear" w:color="auto" w:fill="auto"/>
          </w:tcPr>
          <w:p w:rsidR="00000409" w:rsidRPr="00DF3145" w:rsidRDefault="00000409" w:rsidP="00DF3145">
            <w:pPr>
              <w:rPr>
                <w:iCs/>
                <w:sz w:val="21"/>
                <w:szCs w:val="21"/>
              </w:rPr>
            </w:pPr>
            <w:r w:rsidRPr="00DF3145">
              <w:rPr>
                <w:rFonts w:hint="eastAsia"/>
                <w:iCs/>
                <w:sz w:val="21"/>
                <w:szCs w:val="21"/>
              </w:rPr>
              <w:t>《</w:t>
            </w:r>
            <w:r w:rsidRPr="00DF3145">
              <w:rPr>
                <w:iCs/>
                <w:sz w:val="21"/>
                <w:szCs w:val="21"/>
              </w:rPr>
              <w:t>Geum</w:t>
            </w:r>
            <w:r w:rsidRPr="00DF3145">
              <w:rPr>
                <w:rFonts w:hint="eastAsia"/>
                <w:iCs/>
                <w:sz w:val="21"/>
                <w:szCs w:val="21"/>
              </w:rPr>
              <w:t>江流域管理</w:t>
            </w:r>
            <w:r w:rsidR="00D81866">
              <w:rPr>
                <w:rFonts w:hint="eastAsia"/>
                <w:iCs/>
                <w:sz w:val="21"/>
                <w:szCs w:val="21"/>
              </w:rPr>
              <w:t>和</w:t>
            </w:r>
            <w:r w:rsidRPr="00DF3145">
              <w:rPr>
                <w:rFonts w:hint="eastAsia"/>
                <w:iCs/>
                <w:sz w:val="21"/>
                <w:szCs w:val="21"/>
              </w:rPr>
              <w:t>社区支助法》</w:t>
            </w:r>
          </w:p>
        </w:tc>
        <w:tc>
          <w:tcPr>
            <w:tcW w:w="3422" w:type="pct"/>
            <w:tcBorders>
              <w:top w:val="nil"/>
              <w:bottom w:val="nil"/>
            </w:tcBorders>
            <w:shd w:val="clear" w:color="auto" w:fill="auto"/>
          </w:tcPr>
          <w:p w:rsidR="00000409" w:rsidRPr="00DF3145" w:rsidRDefault="00000409" w:rsidP="00DF3145">
            <w:pPr>
              <w:rPr>
                <w:sz w:val="21"/>
                <w:szCs w:val="21"/>
              </w:rPr>
            </w:pPr>
            <w:r w:rsidRPr="00DF3145">
              <w:rPr>
                <w:rFonts w:hint="eastAsia"/>
                <w:sz w:val="21"/>
                <w:szCs w:val="21"/>
              </w:rPr>
              <w:t>促进有效地改善</w:t>
            </w:r>
            <w:r w:rsidRPr="00DF3145">
              <w:rPr>
                <w:sz w:val="21"/>
                <w:szCs w:val="21"/>
              </w:rPr>
              <w:t>Geum</w:t>
            </w:r>
            <w:r w:rsidRPr="00DF3145">
              <w:rPr>
                <w:rFonts w:hint="eastAsia"/>
                <w:sz w:val="21"/>
                <w:szCs w:val="21"/>
              </w:rPr>
              <w:t>江上游水质和开展社区支助项目；合理地管理</w:t>
            </w:r>
            <w:r w:rsidRPr="00DF3145">
              <w:rPr>
                <w:sz w:val="21"/>
                <w:szCs w:val="21"/>
              </w:rPr>
              <w:t>Geum</w:t>
            </w:r>
            <w:r w:rsidRPr="00DF3145">
              <w:rPr>
                <w:rFonts w:hint="eastAsia"/>
                <w:sz w:val="21"/>
                <w:szCs w:val="21"/>
              </w:rPr>
              <w:t>江、</w:t>
            </w:r>
            <w:r w:rsidRPr="00DF3145">
              <w:rPr>
                <w:sz w:val="21"/>
                <w:szCs w:val="21"/>
              </w:rPr>
              <w:t xml:space="preserve">Mangyeong </w:t>
            </w:r>
            <w:r w:rsidRPr="00DF3145">
              <w:rPr>
                <w:rFonts w:hint="eastAsia"/>
                <w:sz w:val="21"/>
                <w:szCs w:val="21"/>
              </w:rPr>
              <w:t>江和</w:t>
            </w:r>
            <w:r w:rsidRPr="00DF3145">
              <w:rPr>
                <w:sz w:val="21"/>
                <w:szCs w:val="21"/>
              </w:rPr>
              <w:t xml:space="preserve">Dongjin </w:t>
            </w:r>
            <w:r w:rsidRPr="00DF3145">
              <w:rPr>
                <w:rFonts w:hint="eastAsia"/>
                <w:sz w:val="21"/>
                <w:szCs w:val="21"/>
              </w:rPr>
              <w:t>江水资源并控制污染。</w:t>
            </w:r>
          </w:p>
        </w:tc>
      </w:tr>
      <w:tr w:rsidR="00000409" w:rsidRPr="009D2991">
        <w:tblPrEx>
          <w:tblBorders>
            <w:insideH w:val="single" w:sz="6" w:space="0" w:color="000000"/>
          </w:tblBorders>
        </w:tblPrEx>
        <w:tc>
          <w:tcPr>
            <w:tcW w:w="328" w:type="pct"/>
            <w:tcBorders>
              <w:top w:val="nil"/>
              <w:bottom w:val="nil"/>
            </w:tcBorders>
            <w:shd w:val="clear" w:color="auto" w:fill="auto"/>
          </w:tcPr>
          <w:p w:rsidR="00000409" w:rsidRPr="00DF3145" w:rsidRDefault="00000409" w:rsidP="00DF3145">
            <w:pPr>
              <w:rPr>
                <w:rFonts w:hint="eastAsia"/>
                <w:sz w:val="21"/>
                <w:szCs w:val="21"/>
              </w:rPr>
            </w:pPr>
            <w:r w:rsidRPr="00DF3145">
              <w:rPr>
                <w:sz w:val="21"/>
                <w:szCs w:val="21"/>
              </w:rPr>
              <w:t>2002</w:t>
            </w:r>
            <w:r w:rsidRPr="00DF3145">
              <w:rPr>
                <w:rFonts w:hint="eastAsia"/>
                <w:sz w:val="21"/>
                <w:szCs w:val="21"/>
              </w:rPr>
              <w:t>年</w:t>
            </w:r>
          </w:p>
        </w:tc>
        <w:tc>
          <w:tcPr>
            <w:tcW w:w="1250" w:type="pct"/>
            <w:tcBorders>
              <w:top w:val="nil"/>
              <w:bottom w:val="nil"/>
            </w:tcBorders>
            <w:shd w:val="clear" w:color="auto" w:fill="auto"/>
          </w:tcPr>
          <w:p w:rsidR="00000409" w:rsidRPr="00DF3145" w:rsidRDefault="00000409" w:rsidP="00DF3145">
            <w:pPr>
              <w:rPr>
                <w:iCs/>
                <w:sz w:val="21"/>
                <w:szCs w:val="21"/>
              </w:rPr>
            </w:pPr>
            <w:r w:rsidRPr="00DF3145">
              <w:rPr>
                <w:rFonts w:hint="eastAsia"/>
                <w:iCs/>
                <w:sz w:val="21"/>
                <w:szCs w:val="21"/>
              </w:rPr>
              <w:t>《</w:t>
            </w:r>
            <w:r w:rsidRPr="00DF3145">
              <w:rPr>
                <w:iCs/>
                <w:sz w:val="21"/>
                <w:szCs w:val="21"/>
              </w:rPr>
              <w:t>Nakdong</w:t>
            </w:r>
            <w:r w:rsidRPr="00DF3145">
              <w:rPr>
                <w:rFonts w:hint="eastAsia"/>
                <w:iCs/>
                <w:sz w:val="21"/>
                <w:szCs w:val="21"/>
              </w:rPr>
              <w:t>江流域管理和社区支助法》</w:t>
            </w:r>
          </w:p>
        </w:tc>
        <w:tc>
          <w:tcPr>
            <w:tcW w:w="3422" w:type="pct"/>
            <w:tcBorders>
              <w:top w:val="nil"/>
              <w:bottom w:val="nil"/>
            </w:tcBorders>
            <w:shd w:val="clear" w:color="auto" w:fill="auto"/>
          </w:tcPr>
          <w:p w:rsidR="00000409" w:rsidRPr="00DF3145" w:rsidRDefault="00000409" w:rsidP="00DF3145">
            <w:pPr>
              <w:rPr>
                <w:sz w:val="21"/>
                <w:szCs w:val="21"/>
              </w:rPr>
            </w:pPr>
            <w:r w:rsidRPr="00DF3145">
              <w:rPr>
                <w:rFonts w:hint="eastAsia"/>
                <w:sz w:val="21"/>
                <w:szCs w:val="21"/>
              </w:rPr>
              <w:t>有效地改善</w:t>
            </w:r>
            <w:r w:rsidRPr="00DF3145">
              <w:rPr>
                <w:sz w:val="21"/>
                <w:szCs w:val="21"/>
              </w:rPr>
              <w:t xml:space="preserve">Nakdong </w:t>
            </w:r>
            <w:r w:rsidRPr="00DF3145">
              <w:rPr>
                <w:rFonts w:hint="eastAsia"/>
                <w:sz w:val="21"/>
                <w:szCs w:val="21"/>
              </w:rPr>
              <w:t>江上游的水质，促进开展社区支助项目；合理地管理</w:t>
            </w:r>
            <w:r w:rsidRPr="00DF3145">
              <w:rPr>
                <w:sz w:val="21"/>
                <w:szCs w:val="21"/>
              </w:rPr>
              <w:t xml:space="preserve">Nakdong </w:t>
            </w:r>
            <w:r w:rsidRPr="00DF3145">
              <w:rPr>
                <w:rFonts w:hint="eastAsia"/>
                <w:sz w:val="21"/>
                <w:szCs w:val="21"/>
              </w:rPr>
              <w:t>江水资源并控制污染。</w:t>
            </w:r>
            <w:r w:rsidRPr="00DF3145">
              <w:rPr>
                <w:sz w:val="21"/>
                <w:szCs w:val="21"/>
              </w:rPr>
              <w:t xml:space="preserve"> </w:t>
            </w:r>
          </w:p>
        </w:tc>
      </w:tr>
      <w:tr w:rsidR="00000409" w:rsidRPr="009D2991">
        <w:tblPrEx>
          <w:tblBorders>
            <w:insideH w:val="single" w:sz="6" w:space="0" w:color="000000"/>
          </w:tblBorders>
        </w:tblPrEx>
        <w:tc>
          <w:tcPr>
            <w:tcW w:w="328" w:type="pct"/>
            <w:tcBorders>
              <w:top w:val="nil"/>
              <w:bottom w:val="nil"/>
            </w:tcBorders>
            <w:shd w:val="clear" w:color="auto" w:fill="auto"/>
          </w:tcPr>
          <w:p w:rsidR="00000409" w:rsidRPr="00DF3145" w:rsidRDefault="00000409" w:rsidP="00DF3145">
            <w:pPr>
              <w:rPr>
                <w:rFonts w:hint="eastAsia"/>
                <w:sz w:val="21"/>
                <w:szCs w:val="21"/>
              </w:rPr>
            </w:pPr>
            <w:r w:rsidRPr="00DF3145">
              <w:rPr>
                <w:sz w:val="21"/>
                <w:szCs w:val="21"/>
              </w:rPr>
              <w:t>2003</w:t>
            </w:r>
            <w:r w:rsidRPr="00DF3145">
              <w:rPr>
                <w:rFonts w:hint="eastAsia"/>
                <w:sz w:val="21"/>
                <w:szCs w:val="21"/>
              </w:rPr>
              <w:t>年</w:t>
            </w:r>
          </w:p>
        </w:tc>
        <w:tc>
          <w:tcPr>
            <w:tcW w:w="1250" w:type="pct"/>
            <w:tcBorders>
              <w:top w:val="nil"/>
              <w:bottom w:val="nil"/>
            </w:tcBorders>
            <w:shd w:val="clear" w:color="auto" w:fill="auto"/>
          </w:tcPr>
          <w:p w:rsidR="00000409" w:rsidRPr="00DF3145" w:rsidRDefault="00000409" w:rsidP="00DF3145">
            <w:pPr>
              <w:rPr>
                <w:iCs/>
                <w:sz w:val="21"/>
                <w:szCs w:val="21"/>
              </w:rPr>
            </w:pPr>
            <w:r w:rsidRPr="00DF3145">
              <w:rPr>
                <w:rFonts w:hint="eastAsia"/>
                <w:iCs/>
                <w:sz w:val="21"/>
                <w:szCs w:val="21"/>
              </w:rPr>
              <w:t>《保护</w:t>
            </w:r>
            <w:r w:rsidRPr="00DF3145">
              <w:rPr>
                <w:iCs/>
                <w:sz w:val="21"/>
                <w:szCs w:val="21"/>
              </w:rPr>
              <w:t xml:space="preserve">Baekdu Daegan </w:t>
            </w:r>
            <w:r w:rsidRPr="00DF3145">
              <w:rPr>
                <w:rFonts w:hint="eastAsia"/>
                <w:iCs/>
                <w:sz w:val="21"/>
                <w:szCs w:val="21"/>
              </w:rPr>
              <w:t>山制度法》</w:t>
            </w:r>
          </w:p>
        </w:tc>
        <w:tc>
          <w:tcPr>
            <w:tcW w:w="3422" w:type="pct"/>
            <w:tcBorders>
              <w:top w:val="nil"/>
              <w:bottom w:val="nil"/>
            </w:tcBorders>
            <w:shd w:val="clear" w:color="auto" w:fill="auto"/>
          </w:tcPr>
          <w:p w:rsidR="00000409" w:rsidRPr="00DF3145" w:rsidRDefault="00000409" w:rsidP="00DF3145">
            <w:pPr>
              <w:rPr>
                <w:sz w:val="21"/>
                <w:szCs w:val="21"/>
              </w:rPr>
            </w:pPr>
            <w:r w:rsidRPr="00DF3145">
              <w:rPr>
                <w:rFonts w:hint="eastAsia"/>
                <w:sz w:val="21"/>
                <w:szCs w:val="21"/>
              </w:rPr>
              <w:t>确定保护</w:t>
            </w:r>
            <w:r w:rsidRPr="00DF3145">
              <w:rPr>
                <w:sz w:val="21"/>
                <w:szCs w:val="21"/>
              </w:rPr>
              <w:t xml:space="preserve">Baekdu Daegan </w:t>
            </w:r>
            <w:r w:rsidRPr="00DF3145">
              <w:rPr>
                <w:rFonts w:hint="eastAsia"/>
                <w:sz w:val="21"/>
                <w:szCs w:val="21"/>
              </w:rPr>
              <w:t>山所必需的制度问题；防止不计后果的开发对环境造成伤害；保护生物多样性并建立一个干净的生活环境。</w:t>
            </w:r>
          </w:p>
        </w:tc>
      </w:tr>
      <w:tr w:rsidR="00000409" w:rsidRPr="009D2991">
        <w:tblPrEx>
          <w:tblBorders>
            <w:insideH w:val="single" w:sz="6" w:space="0" w:color="000000"/>
          </w:tblBorders>
        </w:tblPrEx>
        <w:tc>
          <w:tcPr>
            <w:tcW w:w="328" w:type="pct"/>
            <w:tcBorders>
              <w:top w:val="nil"/>
              <w:bottom w:val="nil"/>
            </w:tcBorders>
            <w:shd w:val="clear" w:color="auto" w:fill="auto"/>
          </w:tcPr>
          <w:p w:rsidR="00000409" w:rsidRPr="00DF3145" w:rsidRDefault="00000409" w:rsidP="00DF3145">
            <w:pPr>
              <w:rPr>
                <w:rFonts w:hint="eastAsia"/>
                <w:sz w:val="21"/>
                <w:szCs w:val="21"/>
              </w:rPr>
            </w:pPr>
            <w:r w:rsidRPr="00DF3145">
              <w:rPr>
                <w:sz w:val="21"/>
                <w:szCs w:val="21"/>
              </w:rPr>
              <w:t>2003</w:t>
            </w:r>
            <w:r w:rsidRPr="00DF3145">
              <w:rPr>
                <w:rFonts w:hint="eastAsia"/>
                <w:sz w:val="21"/>
                <w:szCs w:val="21"/>
              </w:rPr>
              <w:t>年</w:t>
            </w:r>
          </w:p>
        </w:tc>
        <w:tc>
          <w:tcPr>
            <w:tcW w:w="1250" w:type="pct"/>
            <w:tcBorders>
              <w:top w:val="nil"/>
              <w:bottom w:val="nil"/>
            </w:tcBorders>
            <w:shd w:val="clear" w:color="auto" w:fill="auto"/>
          </w:tcPr>
          <w:p w:rsidR="00000409" w:rsidRPr="00DF3145" w:rsidRDefault="00000409" w:rsidP="00DF3145">
            <w:pPr>
              <w:rPr>
                <w:iCs/>
                <w:sz w:val="21"/>
                <w:szCs w:val="21"/>
              </w:rPr>
            </w:pPr>
            <w:r w:rsidRPr="00DF3145">
              <w:rPr>
                <w:rFonts w:hint="eastAsia"/>
                <w:iCs/>
                <w:sz w:val="21"/>
                <w:szCs w:val="21"/>
              </w:rPr>
              <w:t>《改善首尔市空气质量特别法》</w:t>
            </w:r>
          </w:p>
        </w:tc>
        <w:tc>
          <w:tcPr>
            <w:tcW w:w="3422" w:type="pct"/>
            <w:tcBorders>
              <w:top w:val="nil"/>
              <w:bottom w:val="nil"/>
            </w:tcBorders>
            <w:shd w:val="clear" w:color="auto" w:fill="auto"/>
          </w:tcPr>
          <w:p w:rsidR="00000409" w:rsidRPr="00DF3145" w:rsidRDefault="00000409" w:rsidP="00DF3145">
            <w:pPr>
              <w:rPr>
                <w:sz w:val="21"/>
                <w:szCs w:val="21"/>
              </w:rPr>
            </w:pPr>
            <w:r w:rsidRPr="00DF3145">
              <w:rPr>
                <w:rFonts w:hint="eastAsia"/>
                <w:sz w:val="21"/>
                <w:szCs w:val="21"/>
              </w:rPr>
              <w:t>制订一个全面的计划以改善大都市区域的空气，并系统地管理空气污染物，保护公众健康和建立一个干净的生活环境。</w:t>
            </w:r>
          </w:p>
        </w:tc>
      </w:tr>
      <w:tr w:rsidR="00000409" w:rsidRPr="009D2991">
        <w:tblPrEx>
          <w:tblBorders>
            <w:insideH w:val="single" w:sz="6" w:space="0" w:color="000000"/>
          </w:tblBorders>
        </w:tblPrEx>
        <w:tc>
          <w:tcPr>
            <w:tcW w:w="328" w:type="pct"/>
            <w:tcBorders>
              <w:top w:val="nil"/>
              <w:bottom w:val="nil"/>
            </w:tcBorders>
            <w:shd w:val="clear" w:color="auto" w:fill="auto"/>
          </w:tcPr>
          <w:p w:rsidR="00000409" w:rsidRPr="00DF3145" w:rsidRDefault="00000409" w:rsidP="00DF3145">
            <w:pPr>
              <w:rPr>
                <w:rFonts w:hint="eastAsia"/>
                <w:sz w:val="21"/>
                <w:szCs w:val="21"/>
              </w:rPr>
            </w:pPr>
            <w:r w:rsidRPr="00DF3145">
              <w:rPr>
                <w:sz w:val="21"/>
                <w:szCs w:val="21"/>
              </w:rPr>
              <w:t>2003</w:t>
            </w:r>
            <w:r w:rsidRPr="00DF3145">
              <w:rPr>
                <w:rFonts w:hint="eastAsia"/>
                <w:sz w:val="21"/>
                <w:szCs w:val="21"/>
              </w:rPr>
              <w:t>年</w:t>
            </w:r>
          </w:p>
        </w:tc>
        <w:tc>
          <w:tcPr>
            <w:tcW w:w="1250" w:type="pct"/>
            <w:tcBorders>
              <w:top w:val="nil"/>
              <w:bottom w:val="nil"/>
            </w:tcBorders>
            <w:shd w:val="clear" w:color="auto" w:fill="auto"/>
          </w:tcPr>
          <w:p w:rsidR="00000409" w:rsidRPr="00DF3145" w:rsidRDefault="00000409" w:rsidP="00DF3145">
            <w:pPr>
              <w:rPr>
                <w:iCs/>
                <w:sz w:val="21"/>
                <w:szCs w:val="21"/>
              </w:rPr>
            </w:pPr>
            <w:r w:rsidRPr="00DF3145">
              <w:rPr>
                <w:rFonts w:hint="eastAsia"/>
                <w:iCs/>
                <w:sz w:val="21"/>
                <w:szCs w:val="21"/>
              </w:rPr>
              <w:t>《促进建筑垃圾回收法》</w:t>
            </w:r>
          </w:p>
        </w:tc>
        <w:tc>
          <w:tcPr>
            <w:tcW w:w="3422" w:type="pct"/>
            <w:tcBorders>
              <w:top w:val="nil"/>
              <w:bottom w:val="nil"/>
            </w:tcBorders>
            <w:shd w:val="clear" w:color="auto" w:fill="auto"/>
          </w:tcPr>
          <w:p w:rsidR="00000409" w:rsidRPr="00DF3145" w:rsidRDefault="00000409" w:rsidP="00DF3145">
            <w:pPr>
              <w:rPr>
                <w:sz w:val="21"/>
                <w:szCs w:val="21"/>
              </w:rPr>
            </w:pPr>
            <w:r w:rsidRPr="00DF3145">
              <w:rPr>
                <w:rFonts w:hint="eastAsia"/>
                <w:sz w:val="21"/>
                <w:szCs w:val="21"/>
              </w:rPr>
              <w:t>以不损害环境的方式管理和回收建筑垃圾，以有效地使用自然资源，为促进经济发展和公共福利做出贡献。</w:t>
            </w:r>
          </w:p>
        </w:tc>
      </w:tr>
      <w:tr w:rsidR="00000409" w:rsidRPr="009D2991">
        <w:tblPrEx>
          <w:tblBorders>
            <w:insideH w:val="single" w:sz="6" w:space="0" w:color="000000"/>
          </w:tblBorders>
        </w:tblPrEx>
        <w:tc>
          <w:tcPr>
            <w:tcW w:w="328" w:type="pct"/>
            <w:tcBorders>
              <w:top w:val="nil"/>
              <w:bottom w:val="nil"/>
            </w:tcBorders>
            <w:shd w:val="clear" w:color="auto" w:fill="auto"/>
          </w:tcPr>
          <w:p w:rsidR="00000409" w:rsidRPr="00DF3145" w:rsidRDefault="00000409" w:rsidP="00DF3145">
            <w:pPr>
              <w:rPr>
                <w:rFonts w:hint="eastAsia"/>
                <w:sz w:val="21"/>
                <w:szCs w:val="21"/>
              </w:rPr>
            </w:pPr>
            <w:r w:rsidRPr="00DF3145">
              <w:rPr>
                <w:sz w:val="21"/>
                <w:szCs w:val="21"/>
              </w:rPr>
              <w:t>2004</w:t>
            </w:r>
            <w:r w:rsidRPr="00DF3145">
              <w:rPr>
                <w:rFonts w:hint="eastAsia"/>
                <w:sz w:val="21"/>
                <w:szCs w:val="21"/>
              </w:rPr>
              <w:t>年</w:t>
            </w:r>
          </w:p>
        </w:tc>
        <w:tc>
          <w:tcPr>
            <w:tcW w:w="1250" w:type="pct"/>
            <w:tcBorders>
              <w:top w:val="nil"/>
              <w:bottom w:val="nil"/>
            </w:tcBorders>
            <w:shd w:val="clear" w:color="auto" w:fill="auto"/>
          </w:tcPr>
          <w:p w:rsidR="00000409" w:rsidRPr="00DF3145" w:rsidRDefault="00000409" w:rsidP="00DF3145">
            <w:pPr>
              <w:rPr>
                <w:iCs/>
                <w:sz w:val="21"/>
                <w:szCs w:val="21"/>
              </w:rPr>
            </w:pPr>
            <w:r w:rsidRPr="00DF3145">
              <w:rPr>
                <w:rFonts w:hint="eastAsia"/>
                <w:iCs/>
                <w:sz w:val="21"/>
                <w:szCs w:val="21"/>
              </w:rPr>
              <w:t>《野生生物保护法》</w:t>
            </w:r>
          </w:p>
        </w:tc>
        <w:tc>
          <w:tcPr>
            <w:tcW w:w="3422" w:type="pct"/>
            <w:tcBorders>
              <w:top w:val="nil"/>
              <w:bottom w:val="nil"/>
            </w:tcBorders>
            <w:shd w:val="clear" w:color="auto" w:fill="auto"/>
          </w:tcPr>
          <w:p w:rsidR="00000409" w:rsidRPr="00DF3145" w:rsidRDefault="00000409" w:rsidP="00DF3145">
            <w:pPr>
              <w:rPr>
                <w:sz w:val="21"/>
                <w:szCs w:val="21"/>
              </w:rPr>
            </w:pPr>
            <w:r w:rsidRPr="00DF3145">
              <w:rPr>
                <w:rFonts w:hint="eastAsia"/>
                <w:sz w:val="21"/>
                <w:szCs w:val="21"/>
              </w:rPr>
              <w:t>系统地保护和管理野生动植物的生境，防止野生生物灭绝，促进生物多样性，从而确保人类和野生动植物和平共处。</w:t>
            </w:r>
          </w:p>
        </w:tc>
      </w:tr>
      <w:tr w:rsidR="00000409" w:rsidRPr="009D2991">
        <w:tblPrEx>
          <w:tblBorders>
            <w:insideH w:val="single" w:sz="6" w:space="0" w:color="000000"/>
          </w:tblBorders>
        </w:tblPrEx>
        <w:tc>
          <w:tcPr>
            <w:tcW w:w="328" w:type="pct"/>
            <w:tcBorders>
              <w:top w:val="nil"/>
              <w:bottom w:val="nil"/>
            </w:tcBorders>
            <w:shd w:val="clear" w:color="auto" w:fill="auto"/>
          </w:tcPr>
          <w:p w:rsidR="00000409" w:rsidRPr="00DF3145" w:rsidRDefault="00000409" w:rsidP="00DF3145">
            <w:pPr>
              <w:rPr>
                <w:rFonts w:hint="eastAsia"/>
                <w:sz w:val="21"/>
                <w:szCs w:val="21"/>
              </w:rPr>
            </w:pPr>
            <w:r w:rsidRPr="00DF3145">
              <w:rPr>
                <w:sz w:val="21"/>
                <w:szCs w:val="21"/>
              </w:rPr>
              <w:t>2004</w:t>
            </w:r>
            <w:r w:rsidRPr="00DF3145">
              <w:rPr>
                <w:rFonts w:hint="eastAsia"/>
                <w:sz w:val="21"/>
                <w:szCs w:val="21"/>
              </w:rPr>
              <w:t>年</w:t>
            </w:r>
          </w:p>
        </w:tc>
        <w:tc>
          <w:tcPr>
            <w:tcW w:w="1250" w:type="pct"/>
            <w:tcBorders>
              <w:top w:val="nil"/>
              <w:bottom w:val="nil"/>
            </w:tcBorders>
            <w:shd w:val="clear" w:color="auto" w:fill="auto"/>
          </w:tcPr>
          <w:p w:rsidR="00000409" w:rsidRPr="00DF3145" w:rsidRDefault="00000409" w:rsidP="00DF3145">
            <w:pPr>
              <w:rPr>
                <w:iCs/>
                <w:sz w:val="21"/>
                <w:szCs w:val="21"/>
              </w:rPr>
            </w:pPr>
            <w:r w:rsidRPr="00DF3145">
              <w:rPr>
                <w:rFonts w:hint="eastAsia"/>
                <w:iCs/>
                <w:sz w:val="21"/>
                <w:szCs w:val="21"/>
              </w:rPr>
              <w:t>《防止污秽气味法》</w:t>
            </w:r>
          </w:p>
          <w:p w:rsidR="00000409" w:rsidRPr="00DF3145" w:rsidRDefault="00000409" w:rsidP="00DF3145">
            <w:pPr>
              <w:rPr>
                <w:iCs/>
                <w:sz w:val="21"/>
                <w:szCs w:val="21"/>
              </w:rPr>
            </w:pPr>
          </w:p>
        </w:tc>
        <w:tc>
          <w:tcPr>
            <w:tcW w:w="3422" w:type="pct"/>
            <w:tcBorders>
              <w:top w:val="nil"/>
              <w:bottom w:val="nil"/>
            </w:tcBorders>
            <w:shd w:val="clear" w:color="auto" w:fill="auto"/>
          </w:tcPr>
          <w:p w:rsidR="00000409" w:rsidRPr="00DF3145" w:rsidRDefault="00000409" w:rsidP="00DF3145">
            <w:pPr>
              <w:rPr>
                <w:iCs/>
                <w:sz w:val="21"/>
                <w:szCs w:val="21"/>
              </w:rPr>
            </w:pPr>
            <w:r w:rsidRPr="00DF3145">
              <w:rPr>
                <w:rFonts w:hint="eastAsia"/>
                <w:iCs/>
                <w:sz w:val="21"/>
                <w:szCs w:val="21"/>
              </w:rPr>
              <w:t>防止经济活动和其他活动产生恶臭气味，从而为公众提供一个干净的环境。</w:t>
            </w:r>
          </w:p>
        </w:tc>
      </w:tr>
      <w:tr w:rsidR="00000409" w:rsidRPr="009D2991">
        <w:tblPrEx>
          <w:tblBorders>
            <w:insideH w:val="single" w:sz="6" w:space="0" w:color="000000"/>
          </w:tblBorders>
        </w:tblPrEx>
        <w:tc>
          <w:tcPr>
            <w:tcW w:w="328" w:type="pct"/>
            <w:tcBorders>
              <w:top w:val="nil"/>
              <w:bottom w:val="single" w:sz="4" w:space="0" w:color="auto"/>
            </w:tcBorders>
            <w:shd w:val="clear" w:color="auto" w:fill="auto"/>
          </w:tcPr>
          <w:p w:rsidR="00000409" w:rsidRPr="00DF3145" w:rsidRDefault="00000409" w:rsidP="00DF3145">
            <w:pPr>
              <w:rPr>
                <w:rFonts w:hint="eastAsia"/>
                <w:sz w:val="21"/>
                <w:szCs w:val="21"/>
              </w:rPr>
            </w:pPr>
            <w:r w:rsidRPr="00DF3145">
              <w:rPr>
                <w:sz w:val="21"/>
                <w:szCs w:val="21"/>
              </w:rPr>
              <w:t>2004</w:t>
            </w:r>
            <w:r w:rsidRPr="00DF3145">
              <w:rPr>
                <w:rFonts w:hint="eastAsia"/>
                <w:sz w:val="21"/>
                <w:szCs w:val="21"/>
              </w:rPr>
              <w:t>年</w:t>
            </w:r>
          </w:p>
        </w:tc>
        <w:tc>
          <w:tcPr>
            <w:tcW w:w="1250" w:type="pct"/>
            <w:tcBorders>
              <w:top w:val="nil"/>
            </w:tcBorders>
            <w:shd w:val="clear" w:color="auto" w:fill="auto"/>
          </w:tcPr>
          <w:p w:rsidR="00000409" w:rsidRPr="00DF3145" w:rsidRDefault="00000409" w:rsidP="00DF3145">
            <w:pPr>
              <w:rPr>
                <w:iCs/>
                <w:sz w:val="21"/>
                <w:szCs w:val="21"/>
              </w:rPr>
            </w:pPr>
            <w:r w:rsidRPr="00DF3145">
              <w:rPr>
                <w:rFonts w:hint="eastAsia"/>
                <w:iCs/>
                <w:sz w:val="21"/>
                <w:szCs w:val="21"/>
              </w:rPr>
              <w:t>《南极活动和环境保护法》</w:t>
            </w:r>
          </w:p>
        </w:tc>
        <w:tc>
          <w:tcPr>
            <w:tcW w:w="3422" w:type="pct"/>
            <w:tcBorders>
              <w:top w:val="nil"/>
            </w:tcBorders>
            <w:shd w:val="clear" w:color="auto" w:fill="auto"/>
          </w:tcPr>
          <w:p w:rsidR="00000409" w:rsidRPr="00DF3145" w:rsidRDefault="00000409" w:rsidP="00DF3145">
            <w:pPr>
              <w:rPr>
                <w:sz w:val="21"/>
                <w:szCs w:val="21"/>
              </w:rPr>
            </w:pPr>
            <w:r w:rsidRPr="00DF3145">
              <w:rPr>
                <w:rFonts w:hint="eastAsia"/>
                <w:sz w:val="21"/>
                <w:szCs w:val="21"/>
              </w:rPr>
              <w:t>积极参与《南极条约》和《关于环境保护的南极条约议定书》等国际合作制度，从而为保护南极地区，发展相关科学技术做出贡献。</w:t>
            </w:r>
          </w:p>
        </w:tc>
      </w:tr>
      <w:tr w:rsidR="00000409" w:rsidRPr="009D2991">
        <w:tblPrEx>
          <w:tblBorders>
            <w:insideH w:val="single" w:sz="6" w:space="0" w:color="000000"/>
          </w:tblBorders>
        </w:tblPrEx>
        <w:tc>
          <w:tcPr>
            <w:tcW w:w="328" w:type="pct"/>
            <w:tcBorders>
              <w:top w:val="single" w:sz="4" w:space="0" w:color="auto"/>
            </w:tcBorders>
            <w:shd w:val="clear" w:color="auto" w:fill="auto"/>
          </w:tcPr>
          <w:p w:rsidR="00000409" w:rsidRPr="00DF3145" w:rsidRDefault="00000409" w:rsidP="00DF3145">
            <w:pPr>
              <w:rPr>
                <w:rFonts w:hint="eastAsia"/>
                <w:sz w:val="21"/>
                <w:szCs w:val="21"/>
              </w:rPr>
            </w:pPr>
            <w:r w:rsidRPr="00DF3145">
              <w:rPr>
                <w:sz w:val="21"/>
                <w:szCs w:val="21"/>
              </w:rPr>
              <w:t>2004</w:t>
            </w:r>
            <w:r w:rsidRPr="00DF3145">
              <w:rPr>
                <w:rFonts w:hint="eastAsia"/>
                <w:sz w:val="21"/>
                <w:szCs w:val="21"/>
              </w:rPr>
              <w:t>年</w:t>
            </w:r>
          </w:p>
        </w:tc>
        <w:tc>
          <w:tcPr>
            <w:tcW w:w="1250" w:type="pct"/>
            <w:shd w:val="clear" w:color="auto" w:fill="auto"/>
          </w:tcPr>
          <w:p w:rsidR="00000409" w:rsidRPr="00DF3145" w:rsidRDefault="00000409" w:rsidP="00DF3145">
            <w:pPr>
              <w:rPr>
                <w:iCs/>
                <w:sz w:val="21"/>
                <w:szCs w:val="21"/>
              </w:rPr>
            </w:pPr>
            <w:r w:rsidRPr="00DF3145">
              <w:rPr>
                <w:rFonts w:hint="eastAsia"/>
                <w:iCs/>
                <w:sz w:val="21"/>
                <w:szCs w:val="21"/>
              </w:rPr>
              <w:t>《促进购买无害环境产品法》</w:t>
            </w:r>
          </w:p>
        </w:tc>
        <w:tc>
          <w:tcPr>
            <w:tcW w:w="3422" w:type="pct"/>
            <w:shd w:val="clear" w:color="auto" w:fill="auto"/>
          </w:tcPr>
          <w:p w:rsidR="00000409" w:rsidRPr="00DF3145" w:rsidRDefault="00000409" w:rsidP="00DF3145">
            <w:pPr>
              <w:rPr>
                <w:sz w:val="21"/>
                <w:szCs w:val="21"/>
              </w:rPr>
            </w:pPr>
            <w:r w:rsidRPr="00DF3145">
              <w:rPr>
                <w:rFonts w:hint="eastAsia"/>
                <w:sz w:val="21"/>
                <w:szCs w:val="21"/>
              </w:rPr>
              <w:t>促进购买环境友好产品，防止资源浪费并控制环境污染，从而为国民经济可持续发展做出贡献。</w:t>
            </w:r>
          </w:p>
        </w:tc>
      </w:tr>
    </w:tbl>
    <w:p w:rsidR="00000409" w:rsidRPr="009D2991" w:rsidRDefault="00000409" w:rsidP="009D2991">
      <w:pPr>
        <w:spacing w:before="240"/>
        <w:rPr>
          <w:szCs w:val="24"/>
        </w:rPr>
      </w:pPr>
      <w:r w:rsidRPr="009D2991">
        <w:rPr>
          <w:bCs/>
          <w:szCs w:val="24"/>
        </w:rPr>
        <w:t>329.</w:t>
      </w:r>
      <w:r w:rsidRPr="009D2991">
        <w:rPr>
          <w:szCs w:val="24"/>
        </w:rPr>
        <w:tab/>
      </w:r>
      <w:r w:rsidRPr="009D2991">
        <w:rPr>
          <w:rFonts w:hint="eastAsia"/>
          <w:szCs w:val="24"/>
        </w:rPr>
        <w:t>截至</w:t>
      </w:r>
      <w:r w:rsidRPr="009D2991">
        <w:rPr>
          <w:rFonts w:hint="eastAsia"/>
          <w:szCs w:val="24"/>
        </w:rPr>
        <w:t>2005</w:t>
      </w:r>
      <w:r w:rsidRPr="009D2991">
        <w:rPr>
          <w:rFonts w:hint="eastAsia"/>
          <w:szCs w:val="24"/>
        </w:rPr>
        <w:t>年</w:t>
      </w:r>
      <w:r w:rsidRPr="009D2991">
        <w:rPr>
          <w:rFonts w:hint="eastAsia"/>
          <w:szCs w:val="24"/>
        </w:rPr>
        <w:t>7</w:t>
      </w:r>
      <w:r w:rsidRPr="009D2991">
        <w:rPr>
          <w:rFonts w:hint="eastAsia"/>
          <w:szCs w:val="24"/>
        </w:rPr>
        <w:t>月，负责处理环境问题的政府部门包括：环境部、四个环境管理办公室、三个区域环境管理办公室、大气环境保护局、国家环境调查机构、九个环境办公室和中央环境问题争议调解委员会。当地政府还建立了各自的机构以处理环境事务。环境领域的预算从</w:t>
      </w:r>
      <w:r w:rsidRPr="009D2991">
        <w:rPr>
          <w:rFonts w:hint="eastAsia"/>
          <w:szCs w:val="24"/>
        </w:rPr>
        <w:t>1998</w:t>
      </w:r>
      <w:r w:rsidRPr="009D2991">
        <w:rPr>
          <w:rFonts w:hint="eastAsia"/>
          <w:szCs w:val="24"/>
        </w:rPr>
        <w:t>年的</w:t>
      </w:r>
      <w:r w:rsidRPr="009D2991">
        <w:rPr>
          <w:rFonts w:hint="eastAsia"/>
          <w:szCs w:val="24"/>
        </w:rPr>
        <w:t>2.81</w:t>
      </w:r>
      <w:r w:rsidR="00D81866">
        <w:rPr>
          <w:rFonts w:hint="eastAsia"/>
          <w:szCs w:val="24"/>
        </w:rPr>
        <w:t>万亿</w:t>
      </w:r>
      <w:r w:rsidRPr="009D2991">
        <w:rPr>
          <w:rFonts w:hint="eastAsia"/>
          <w:szCs w:val="24"/>
        </w:rPr>
        <w:t>韩元增加到</w:t>
      </w:r>
      <w:r w:rsidRPr="009D2991">
        <w:rPr>
          <w:rFonts w:hint="eastAsia"/>
          <w:szCs w:val="24"/>
        </w:rPr>
        <w:t>2004</w:t>
      </w:r>
      <w:r w:rsidRPr="009D2991">
        <w:rPr>
          <w:rFonts w:hint="eastAsia"/>
          <w:szCs w:val="24"/>
        </w:rPr>
        <w:t>年的</w:t>
      </w:r>
      <w:r w:rsidRPr="009D2991">
        <w:rPr>
          <w:rFonts w:hint="eastAsia"/>
          <w:szCs w:val="24"/>
        </w:rPr>
        <w:t>3.22</w:t>
      </w:r>
      <w:r w:rsidR="00D81866">
        <w:rPr>
          <w:rFonts w:hint="eastAsia"/>
          <w:szCs w:val="24"/>
        </w:rPr>
        <w:t>万亿</w:t>
      </w:r>
      <w:r w:rsidRPr="009D2991">
        <w:rPr>
          <w:rFonts w:hint="eastAsia"/>
          <w:szCs w:val="24"/>
        </w:rPr>
        <w:t>韩元。</w:t>
      </w:r>
    </w:p>
    <w:p w:rsidR="00000409" w:rsidRPr="009D2991" w:rsidRDefault="00000409" w:rsidP="009D2991">
      <w:pPr>
        <w:rPr>
          <w:rFonts w:hint="eastAsia"/>
          <w:szCs w:val="24"/>
        </w:rPr>
      </w:pPr>
      <w:r w:rsidRPr="009D2991">
        <w:rPr>
          <w:bCs/>
          <w:szCs w:val="24"/>
        </w:rPr>
        <w:t>330.</w:t>
      </w:r>
      <w:r w:rsidRPr="009D2991">
        <w:rPr>
          <w:szCs w:val="24"/>
        </w:rPr>
        <w:tab/>
      </w:r>
      <w:r w:rsidRPr="009D2991">
        <w:rPr>
          <w:rFonts w:hint="eastAsia"/>
          <w:szCs w:val="24"/>
        </w:rPr>
        <w:t>政府建立和推进</w:t>
      </w:r>
      <w:r w:rsidRPr="009D2991">
        <w:rPr>
          <w:rFonts w:hint="eastAsia"/>
          <w:szCs w:val="24"/>
        </w:rPr>
        <w:t>21</w:t>
      </w:r>
      <w:r w:rsidRPr="009D2991">
        <w:rPr>
          <w:rFonts w:hint="eastAsia"/>
          <w:szCs w:val="24"/>
        </w:rPr>
        <w:t>世纪环境展望（</w:t>
      </w:r>
      <w:r w:rsidRPr="009D2991">
        <w:rPr>
          <w:rFonts w:hint="eastAsia"/>
          <w:szCs w:val="24"/>
        </w:rPr>
        <w:t>1996</w:t>
      </w:r>
      <w:r w:rsidR="00D81866">
        <w:rPr>
          <w:rFonts w:hint="eastAsia"/>
          <w:szCs w:val="24"/>
        </w:rPr>
        <w:t>-</w:t>
      </w:r>
      <w:r w:rsidRPr="009D2991">
        <w:rPr>
          <w:rFonts w:hint="eastAsia"/>
          <w:szCs w:val="24"/>
        </w:rPr>
        <w:t>2005</w:t>
      </w:r>
      <w:r w:rsidRPr="009D2991">
        <w:rPr>
          <w:rFonts w:hint="eastAsia"/>
          <w:szCs w:val="24"/>
        </w:rPr>
        <w:t>年保护环境长期计划），并在减少工业化和城市化污染方面取得了相对成功。特别是在</w:t>
      </w:r>
      <w:r w:rsidRPr="009D2991">
        <w:rPr>
          <w:rFonts w:hint="eastAsia"/>
          <w:szCs w:val="24"/>
        </w:rPr>
        <w:t>1997</w:t>
      </w:r>
      <w:r w:rsidRPr="009D2991">
        <w:rPr>
          <w:rFonts w:hint="eastAsia"/>
          <w:szCs w:val="24"/>
        </w:rPr>
        <w:t>年底金融危机造成恶劣经济环境的情况下，环境保护政策也稳步进行，没有中断。在规划期间，韩国政府提出了水质污染管理制度、高级环境审查制度、环境健康政策和其他措施，以便为发展环境保护政策制度建立一个框架。但是由于发展仅集中在中心区域，土地使用的不均衡程度日益加深，暴露出在预防社会冲突方面的不足，各种国家项目在提倡发展和提倡保护方面相互矛盾。此外，通过确保</w:t>
      </w:r>
      <w:r w:rsidRPr="009D2991">
        <w:rPr>
          <w:rFonts w:hint="eastAsia"/>
          <w:szCs w:val="24"/>
        </w:rPr>
        <w:t>21</w:t>
      </w:r>
      <w:r w:rsidRPr="009D2991">
        <w:rPr>
          <w:rFonts w:hint="eastAsia"/>
          <w:szCs w:val="24"/>
        </w:rPr>
        <w:t>世纪绿色展望计划，政府已经制定了《长期环境保护综合计划》（</w:t>
      </w:r>
      <w:r w:rsidRPr="009D2991">
        <w:rPr>
          <w:rFonts w:hint="eastAsia"/>
          <w:szCs w:val="24"/>
        </w:rPr>
        <w:t>2006</w:t>
      </w:r>
      <w:r w:rsidR="00D81866">
        <w:rPr>
          <w:rFonts w:hint="eastAsia"/>
          <w:szCs w:val="24"/>
        </w:rPr>
        <w:t>-</w:t>
      </w:r>
      <w:r w:rsidRPr="009D2991">
        <w:rPr>
          <w:rFonts w:hint="eastAsia"/>
          <w:szCs w:val="24"/>
        </w:rPr>
        <w:t>2015</w:t>
      </w:r>
      <w:r w:rsidRPr="009D2991">
        <w:rPr>
          <w:rFonts w:hint="eastAsia"/>
          <w:szCs w:val="24"/>
        </w:rPr>
        <w:t>年），以及关于自然生态、生计环境、资源利用及其他事务的长期蓝图和综合环境管理计划。该计划提出以“可持续先进国家”作为目标，并设立了</w:t>
      </w:r>
      <w:r w:rsidRPr="009D2991">
        <w:rPr>
          <w:rFonts w:hint="eastAsia"/>
          <w:szCs w:val="24"/>
        </w:rPr>
        <w:t>2015</w:t>
      </w:r>
      <w:r w:rsidRPr="009D2991">
        <w:rPr>
          <w:rFonts w:hint="eastAsia"/>
          <w:szCs w:val="24"/>
        </w:rPr>
        <w:t>年的主要指标，如下所示：</w:t>
      </w:r>
    </w:p>
    <w:p w:rsidR="00000409" w:rsidRPr="00815CA8" w:rsidRDefault="00000409" w:rsidP="00815CA8">
      <w:pPr>
        <w:pStyle w:val="Heading3"/>
        <w:spacing w:after="120"/>
      </w:pPr>
      <w:r w:rsidRPr="00815CA8">
        <w:rPr>
          <w:rFonts w:hint="eastAsia"/>
        </w:rPr>
        <w:t>表</w:t>
      </w:r>
      <w:r w:rsidRPr="00815CA8">
        <w:t>63</w:t>
      </w:r>
    </w:p>
    <w:p w:rsidR="00000409" w:rsidRPr="00815CA8" w:rsidRDefault="00000409" w:rsidP="00815CA8">
      <w:pPr>
        <w:pStyle w:val="Heading3"/>
        <w:spacing w:after="120"/>
      </w:pPr>
      <w:r w:rsidRPr="00815CA8">
        <w:rPr>
          <w:rFonts w:hint="eastAsia"/>
        </w:rPr>
        <w:t>国家环境综合计划指标</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4215"/>
        <w:gridCol w:w="1993"/>
        <w:gridCol w:w="1588"/>
        <w:gridCol w:w="1588"/>
      </w:tblGrid>
      <w:tr w:rsidR="00000409" w:rsidRPr="00DF3145">
        <w:trPr>
          <w:trHeight w:val="312"/>
          <w:jc w:val="center"/>
        </w:trPr>
        <w:tc>
          <w:tcPr>
            <w:tcW w:w="2246" w:type="pct"/>
            <w:vMerge w:val="restart"/>
            <w:tcBorders>
              <w:top w:val="single" w:sz="4" w:space="0" w:color="000000"/>
              <w:bottom w:val="single" w:sz="4" w:space="0" w:color="000000"/>
              <w:right w:val="single" w:sz="4" w:space="0" w:color="000000"/>
            </w:tcBorders>
            <w:shd w:val="clear" w:color="auto" w:fill="auto"/>
            <w:vAlign w:val="center"/>
          </w:tcPr>
          <w:p w:rsidR="00000409" w:rsidRPr="00DF3145" w:rsidRDefault="00000409" w:rsidP="009D2991">
            <w:pPr>
              <w:rPr>
                <w:rFonts w:eastAsia="휴먼명조"/>
                <w:sz w:val="21"/>
                <w:szCs w:val="21"/>
              </w:rPr>
            </w:pPr>
            <w:bookmarkStart w:id="58" w:name="#5627621f"/>
            <w:bookmarkEnd w:id="58"/>
            <w:r w:rsidRPr="00DF3145">
              <w:rPr>
                <w:rFonts w:ascii="SimSun" w:hAnsi="SimSun" w:hint="eastAsia"/>
                <w:bCs/>
                <w:sz w:val="21"/>
                <w:szCs w:val="21"/>
              </w:rPr>
              <w:t>指标</w:t>
            </w:r>
          </w:p>
        </w:tc>
        <w:tc>
          <w:tcPr>
            <w:tcW w:w="106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ascii="SimSun" w:hAnsi="SimSun" w:hint="eastAsia"/>
                <w:bCs/>
                <w:sz w:val="21"/>
                <w:szCs w:val="21"/>
              </w:rPr>
              <w:t>百分比（2003年）</w:t>
            </w:r>
            <w:r w:rsidRPr="00DF3145">
              <w:rPr>
                <w:rFonts w:eastAsia="휴먼명조,한컴돋움"/>
                <w:bCs/>
                <w:sz w:val="21"/>
                <w:szCs w:val="21"/>
              </w:rPr>
              <w:t xml:space="preserve"> </w:t>
            </w:r>
          </w:p>
        </w:tc>
        <w:tc>
          <w:tcPr>
            <w:tcW w:w="1691" w:type="pct"/>
            <w:gridSpan w:val="2"/>
            <w:tcBorders>
              <w:top w:val="single" w:sz="4" w:space="0" w:color="000000"/>
              <w:left w:val="single" w:sz="4" w:space="0" w:color="000000"/>
              <w:bottom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ascii="SimSun" w:hAnsi="SimSun" w:hint="eastAsia"/>
                <w:bCs/>
                <w:sz w:val="21"/>
                <w:szCs w:val="21"/>
              </w:rPr>
              <w:t>今后的计划</w:t>
            </w:r>
          </w:p>
        </w:tc>
      </w:tr>
      <w:tr w:rsidR="00000409" w:rsidRPr="00DF3145">
        <w:trPr>
          <w:trHeight w:val="143"/>
          <w:jc w:val="center"/>
        </w:trPr>
        <w:tc>
          <w:tcPr>
            <w:tcW w:w="2246" w:type="pct"/>
            <w:vMerge/>
            <w:tcBorders>
              <w:top w:val="nil"/>
              <w:bottom w:val="single" w:sz="4" w:space="0" w:color="000000"/>
              <w:right w:val="single" w:sz="4" w:space="0" w:color="000000"/>
            </w:tcBorders>
            <w:shd w:val="clear" w:color="auto" w:fill="auto"/>
            <w:vAlign w:val="center"/>
          </w:tcPr>
          <w:p w:rsidR="00000409" w:rsidRPr="00DF3145" w:rsidRDefault="00000409" w:rsidP="009D2991">
            <w:pPr>
              <w:rPr>
                <w:rFonts w:eastAsia="휴먼명조"/>
                <w:sz w:val="21"/>
                <w:szCs w:val="21"/>
              </w:rPr>
            </w:pPr>
          </w:p>
        </w:tc>
        <w:tc>
          <w:tcPr>
            <w:tcW w:w="1062" w:type="pct"/>
            <w:vMerge/>
            <w:tcBorders>
              <w:top w:val="nil"/>
              <w:left w:val="single" w:sz="4" w:space="0" w:color="000000"/>
              <w:bottom w:val="single" w:sz="4" w:space="0" w:color="000000"/>
              <w:right w:val="single" w:sz="4" w:space="0" w:color="000000"/>
            </w:tcBorders>
            <w:shd w:val="clear" w:color="auto" w:fill="auto"/>
            <w:vAlign w:val="center"/>
          </w:tcPr>
          <w:p w:rsidR="00000409" w:rsidRPr="00DF3145" w:rsidRDefault="00000409" w:rsidP="009D2991">
            <w:pPr>
              <w:rPr>
                <w:rFonts w:eastAsia="휴먼명조"/>
                <w:sz w:val="21"/>
                <w:szCs w:val="21"/>
              </w:rPr>
            </w:pPr>
          </w:p>
        </w:tc>
        <w:tc>
          <w:tcPr>
            <w:tcW w:w="8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DF3145" w:rsidRDefault="00000409" w:rsidP="009D2991">
            <w:pPr>
              <w:rPr>
                <w:rFonts w:hint="eastAsia"/>
                <w:sz w:val="21"/>
                <w:szCs w:val="21"/>
              </w:rPr>
            </w:pPr>
            <w:r w:rsidRPr="00DF3145">
              <w:rPr>
                <w:rFonts w:eastAsia="휴먼명조,한컴돋움"/>
                <w:bCs/>
                <w:sz w:val="21"/>
                <w:szCs w:val="21"/>
              </w:rPr>
              <w:t>2008</w:t>
            </w:r>
            <w:r w:rsidRPr="00DF3145">
              <w:rPr>
                <w:rFonts w:hint="eastAsia"/>
                <w:bCs/>
                <w:sz w:val="21"/>
                <w:szCs w:val="21"/>
              </w:rPr>
              <w:t>年</w:t>
            </w:r>
          </w:p>
        </w:tc>
        <w:tc>
          <w:tcPr>
            <w:tcW w:w="846" w:type="pct"/>
            <w:tcBorders>
              <w:top w:val="single" w:sz="4" w:space="0" w:color="000000"/>
              <w:left w:val="single" w:sz="4" w:space="0" w:color="000000"/>
              <w:bottom w:val="single" w:sz="4" w:space="0" w:color="000000"/>
            </w:tcBorders>
            <w:shd w:val="clear" w:color="auto" w:fill="auto"/>
            <w:vAlign w:val="center"/>
          </w:tcPr>
          <w:p w:rsidR="00000409" w:rsidRPr="00DF3145" w:rsidRDefault="00000409" w:rsidP="009D2991">
            <w:pPr>
              <w:rPr>
                <w:rFonts w:hint="eastAsia"/>
                <w:sz w:val="21"/>
                <w:szCs w:val="21"/>
              </w:rPr>
            </w:pPr>
            <w:r w:rsidRPr="00DF3145">
              <w:rPr>
                <w:rFonts w:eastAsia="휴먼명조,한컴돋움"/>
                <w:bCs/>
                <w:sz w:val="21"/>
                <w:szCs w:val="21"/>
              </w:rPr>
              <w:t>2015</w:t>
            </w:r>
            <w:r w:rsidRPr="00DF3145">
              <w:rPr>
                <w:rFonts w:hint="eastAsia"/>
                <w:bCs/>
                <w:sz w:val="21"/>
                <w:szCs w:val="21"/>
              </w:rPr>
              <w:t>年</w:t>
            </w:r>
          </w:p>
        </w:tc>
      </w:tr>
      <w:tr w:rsidR="00000409" w:rsidRPr="00DF3145">
        <w:trPr>
          <w:trHeight w:val="324"/>
          <w:jc w:val="center"/>
        </w:trPr>
        <w:tc>
          <w:tcPr>
            <w:tcW w:w="2246" w:type="pct"/>
            <w:tcBorders>
              <w:top w:val="single" w:sz="4" w:space="0" w:color="000000"/>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ascii="SimSun" w:hAnsi="SimSun" w:hint="eastAsia"/>
                <w:sz w:val="21"/>
                <w:szCs w:val="21"/>
              </w:rPr>
              <w:t>自然保护区占全部土地的比率（%）</w:t>
            </w:r>
          </w:p>
        </w:tc>
        <w:tc>
          <w:tcPr>
            <w:tcW w:w="1062" w:type="pct"/>
            <w:tcBorders>
              <w:top w:val="single" w:sz="4" w:space="0" w:color="000000"/>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7.1</w:t>
            </w:r>
          </w:p>
        </w:tc>
        <w:tc>
          <w:tcPr>
            <w:tcW w:w="846" w:type="pct"/>
            <w:tcBorders>
              <w:top w:val="single" w:sz="4" w:space="0" w:color="000000"/>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10</w:t>
            </w:r>
          </w:p>
        </w:tc>
        <w:tc>
          <w:tcPr>
            <w:tcW w:w="846" w:type="pct"/>
            <w:tcBorders>
              <w:top w:val="single" w:sz="4" w:space="0" w:color="000000"/>
              <w:lef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15</w:t>
            </w:r>
          </w:p>
        </w:tc>
      </w:tr>
      <w:tr w:rsidR="00000409" w:rsidRPr="00DF3145">
        <w:trPr>
          <w:trHeight w:val="412"/>
          <w:jc w:val="center"/>
        </w:trPr>
        <w:tc>
          <w:tcPr>
            <w:tcW w:w="2246" w:type="pct"/>
            <w:tcBorders>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ascii="SimSun" w:hAnsi="SimSun" w:hint="eastAsia"/>
                <w:sz w:val="21"/>
                <w:szCs w:val="21"/>
              </w:rPr>
              <w:t>公共水处理设施受益人口比率（%）</w:t>
            </w:r>
          </w:p>
        </w:tc>
        <w:tc>
          <w:tcPr>
            <w:tcW w:w="1062" w:type="pct"/>
            <w:tcBorders>
              <w:top w:val="nil"/>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78.8</w:t>
            </w:r>
          </w:p>
        </w:tc>
        <w:tc>
          <w:tcPr>
            <w:tcW w:w="846" w:type="pct"/>
            <w:tcBorders>
              <w:top w:val="nil"/>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83</w:t>
            </w:r>
          </w:p>
        </w:tc>
        <w:tc>
          <w:tcPr>
            <w:tcW w:w="846" w:type="pct"/>
            <w:tcBorders>
              <w:lef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90</w:t>
            </w:r>
          </w:p>
        </w:tc>
      </w:tr>
      <w:tr w:rsidR="00000409" w:rsidRPr="00DF3145">
        <w:trPr>
          <w:trHeight w:val="250"/>
          <w:jc w:val="center"/>
        </w:trPr>
        <w:tc>
          <w:tcPr>
            <w:tcW w:w="2246" w:type="pct"/>
            <w:tcBorders>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ascii="SimSun" w:hAnsi="SimSun" w:hint="eastAsia"/>
                <w:sz w:val="21"/>
                <w:szCs w:val="21"/>
              </w:rPr>
              <w:t>水供应分布率（%）</w:t>
            </w:r>
          </w:p>
        </w:tc>
        <w:tc>
          <w:tcPr>
            <w:tcW w:w="1062" w:type="pct"/>
            <w:tcBorders>
              <w:top w:val="nil"/>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89.4</w:t>
            </w:r>
          </w:p>
        </w:tc>
        <w:tc>
          <w:tcPr>
            <w:tcW w:w="846" w:type="pct"/>
            <w:tcBorders>
              <w:top w:val="nil"/>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92</w:t>
            </w:r>
          </w:p>
        </w:tc>
        <w:tc>
          <w:tcPr>
            <w:tcW w:w="846" w:type="pct"/>
            <w:tcBorders>
              <w:lef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95</w:t>
            </w:r>
          </w:p>
        </w:tc>
      </w:tr>
      <w:tr w:rsidR="00000409" w:rsidRPr="00DF3145">
        <w:trPr>
          <w:trHeight w:val="342"/>
          <w:jc w:val="center"/>
        </w:trPr>
        <w:tc>
          <w:tcPr>
            <w:tcW w:w="2246" w:type="pct"/>
            <w:tcBorders>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ascii="SimSun" w:hAnsi="SimSun" w:hint="eastAsia"/>
                <w:sz w:val="21"/>
                <w:szCs w:val="21"/>
              </w:rPr>
              <w:t>生活垃圾回收率（%）</w:t>
            </w:r>
          </w:p>
        </w:tc>
        <w:tc>
          <w:tcPr>
            <w:tcW w:w="1062" w:type="pct"/>
            <w:tcBorders>
              <w:top w:val="nil"/>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45.2</w:t>
            </w:r>
          </w:p>
        </w:tc>
        <w:tc>
          <w:tcPr>
            <w:tcW w:w="846" w:type="pct"/>
            <w:tcBorders>
              <w:top w:val="nil"/>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50</w:t>
            </w:r>
          </w:p>
        </w:tc>
        <w:tc>
          <w:tcPr>
            <w:tcW w:w="846" w:type="pct"/>
            <w:tcBorders>
              <w:lef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55</w:t>
            </w:r>
          </w:p>
        </w:tc>
      </w:tr>
      <w:tr w:rsidR="00000409" w:rsidRPr="00DF3145">
        <w:trPr>
          <w:trHeight w:val="264"/>
          <w:jc w:val="center"/>
        </w:trPr>
        <w:tc>
          <w:tcPr>
            <w:tcW w:w="2246" w:type="pct"/>
            <w:tcBorders>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ascii="SimSun" w:hAnsi="SimSun" w:hint="eastAsia"/>
                <w:sz w:val="21"/>
                <w:szCs w:val="21"/>
              </w:rPr>
              <w:t>首尔的大气氧化氮密度（ppb）</w:t>
            </w:r>
          </w:p>
        </w:tc>
        <w:tc>
          <w:tcPr>
            <w:tcW w:w="1062" w:type="pct"/>
            <w:tcBorders>
              <w:top w:val="nil"/>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38</w:t>
            </w:r>
          </w:p>
        </w:tc>
        <w:tc>
          <w:tcPr>
            <w:tcW w:w="846" w:type="pct"/>
            <w:tcBorders>
              <w:top w:val="nil"/>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32 (2009</w:t>
            </w:r>
            <w:r w:rsidRPr="00DF3145">
              <w:rPr>
                <w:rFonts w:hint="eastAsia"/>
                <w:sz w:val="21"/>
                <w:szCs w:val="21"/>
              </w:rPr>
              <w:t>年</w:t>
            </w:r>
            <w:r w:rsidRPr="00DF3145">
              <w:rPr>
                <w:rFonts w:eastAsia="휴먼명조,한컴돋움"/>
                <w:sz w:val="21"/>
                <w:szCs w:val="21"/>
              </w:rPr>
              <w:t>)</w:t>
            </w:r>
          </w:p>
        </w:tc>
        <w:tc>
          <w:tcPr>
            <w:tcW w:w="846" w:type="pct"/>
            <w:tcBorders>
              <w:lef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22 (2014</w:t>
            </w:r>
            <w:r w:rsidRPr="00DF3145">
              <w:rPr>
                <w:rFonts w:hint="eastAsia"/>
                <w:sz w:val="21"/>
                <w:szCs w:val="21"/>
              </w:rPr>
              <w:t>年</w:t>
            </w:r>
            <w:r w:rsidRPr="00DF3145">
              <w:rPr>
                <w:rFonts w:eastAsia="휴먼명조,한컴돋움"/>
                <w:sz w:val="21"/>
                <w:szCs w:val="21"/>
              </w:rPr>
              <w:t>)</w:t>
            </w:r>
          </w:p>
        </w:tc>
      </w:tr>
      <w:tr w:rsidR="00000409" w:rsidRPr="00DF3145">
        <w:trPr>
          <w:trHeight w:val="390"/>
          <w:jc w:val="center"/>
        </w:trPr>
        <w:tc>
          <w:tcPr>
            <w:tcW w:w="2246" w:type="pct"/>
            <w:tcBorders>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hAnsi="SimSun"/>
                <w:sz w:val="21"/>
                <w:szCs w:val="21"/>
              </w:rPr>
              <w:t>二氧化碳释放量</w:t>
            </w:r>
            <w:r w:rsidRPr="00576449">
              <w:rPr>
                <w:sz w:val="21"/>
                <w:szCs w:val="21"/>
              </w:rPr>
              <w:t>/</w:t>
            </w:r>
            <w:r w:rsidRPr="00576449">
              <w:rPr>
                <w:rFonts w:hAnsi="SimSun"/>
                <w:sz w:val="21"/>
                <w:szCs w:val="21"/>
              </w:rPr>
              <w:t>每单位国内生产总值（吨</w:t>
            </w:r>
            <w:r w:rsidRPr="00576449">
              <w:rPr>
                <w:sz w:val="21"/>
                <w:szCs w:val="21"/>
              </w:rPr>
              <w:t>/1 000</w:t>
            </w:r>
            <w:r w:rsidRPr="00576449">
              <w:rPr>
                <w:rFonts w:hAnsi="SimSun"/>
                <w:sz w:val="21"/>
                <w:szCs w:val="21"/>
              </w:rPr>
              <w:t>美元</w:t>
            </w:r>
            <w:r w:rsidRPr="00576449">
              <w:rPr>
                <w:sz w:val="21"/>
                <w:szCs w:val="21"/>
              </w:rPr>
              <w:t xml:space="preserve"> </w:t>
            </w:r>
            <w:r w:rsidRPr="00576449">
              <w:rPr>
                <w:rFonts w:hAnsi="SimSun"/>
                <w:sz w:val="21"/>
                <w:szCs w:val="21"/>
              </w:rPr>
              <w:t>国内生产总值）</w:t>
            </w:r>
          </w:p>
        </w:tc>
        <w:tc>
          <w:tcPr>
            <w:tcW w:w="1062" w:type="pct"/>
            <w:tcBorders>
              <w:top w:val="nil"/>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0.88 (2002</w:t>
            </w:r>
            <w:r w:rsidRPr="00DF3145">
              <w:rPr>
                <w:rFonts w:hint="eastAsia"/>
                <w:sz w:val="21"/>
                <w:szCs w:val="21"/>
              </w:rPr>
              <w:t>年</w:t>
            </w:r>
            <w:r w:rsidRPr="00DF3145">
              <w:rPr>
                <w:rFonts w:eastAsia="휴먼명조,한컴돋움"/>
                <w:sz w:val="21"/>
                <w:szCs w:val="21"/>
              </w:rPr>
              <w:t>)</w:t>
            </w:r>
          </w:p>
        </w:tc>
        <w:tc>
          <w:tcPr>
            <w:tcW w:w="846" w:type="pct"/>
            <w:tcBorders>
              <w:top w:val="nil"/>
              <w:left w:val="single" w:sz="4" w:space="0" w:color="000000"/>
              <w:bottom w:val="nil"/>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0.77 (2010</w:t>
            </w:r>
            <w:r w:rsidRPr="00DF3145">
              <w:rPr>
                <w:rFonts w:hint="eastAsia"/>
                <w:sz w:val="21"/>
                <w:szCs w:val="21"/>
              </w:rPr>
              <w:t>年</w:t>
            </w:r>
            <w:r w:rsidRPr="00DF3145">
              <w:rPr>
                <w:rFonts w:eastAsia="휴먼명조,한컴돋움"/>
                <w:sz w:val="21"/>
                <w:szCs w:val="21"/>
              </w:rPr>
              <w:t>)</w:t>
            </w:r>
          </w:p>
        </w:tc>
        <w:tc>
          <w:tcPr>
            <w:tcW w:w="846" w:type="pct"/>
            <w:tcBorders>
              <w:lef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0.66</w:t>
            </w:r>
          </w:p>
        </w:tc>
      </w:tr>
      <w:tr w:rsidR="00000409" w:rsidRPr="00DF3145">
        <w:trPr>
          <w:trHeight w:val="371"/>
          <w:jc w:val="center"/>
        </w:trPr>
        <w:tc>
          <w:tcPr>
            <w:tcW w:w="2246" w:type="pct"/>
            <w:tcBorders>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ascii="SimSun" w:hAnsi="SimSun" w:hint="eastAsia"/>
                <w:sz w:val="21"/>
                <w:szCs w:val="21"/>
              </w:rPr>
              <w:t>环保支出占国内生产总值的比率（%）</w:t>
            </w:r>
          </w:p>
        </w:tc>
        <w:tc>
          <w:tcPr>
            <w:tcW w:w="1062" w:type="pct"/>
            <w:tcBorders>
              <w:top w:val="nil"/>
              <w:left w:val="single" w:sz="4" w:space="0" w:color="000000"/>
              <w:bottom w:val="single" w:sz="4" w:space="0" w:color="000000"/>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1.61</w:t>
            </w:r>
          </w:p>
        </w:tc>
        <w:tc>
          <w:tcPr>
            <w:tcW w:w="846" w:type="pct"/>
            <w:tcBorders>
              <w:top w:val="nil"/>
              <w:left w:val="single" w:sz="4" w:space="0" w:color="000000"/>
              <w:bottom w:val="single" w:sz="4" w:space="0" w:color="000000"/>
              <w:righ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1.8</w:t>
            </w:r>
          </w:p>
        </w:tc>
        <w:tc>
          <w:tcPr>
            <w:tcW w:w="846" w:type="pct"/>
            <w:tcBorders>
              <w:left w:val="single" w:sz="4" w:space="0" w:color="000000"/>
            </w:tcBorders>
            <w:shd w:val="clear" w:color="auto" w:fill="auto"/>
            <w:vAlign w:val="center"/>
          </w:tcPr>
          <w:p w:rsidR="00000409" w:rsidRPr="00DF3145" w:rsidRDefault="00000409" w:rsidP="009D2991">
            <w:pPr>
              <w:rPr>
                <w:rFonts w:eastAsia="휴먼명조"/>
                <w:sz w:val="21"/>
                <w:szCs w:val="21"/>
              </w:rPr>
            </w:pPr>
            <w:r w:rsidRPr="00DF3145">
              <w:rPr>
                <w:rFonts w:eastAsia="휴먼명조,한컴돋움"/>
                <w:sz w:val="21"/>
                <w:szCs w:val="21"/>
              </w:rPr>
              <w:t>2.0</w:t>
            </w:r>
          </w:p>
        </w:tc>
      </w:tr>
    </w:tbl>
    <w:p w:rsidR="00000409" w:rsidRPr="009D2991" w:rsidRDefault="00000409" w:rsidP="009D2991">
      <w:pPr>
        <w:spacing w:before="240"/>
        <w:rPr>
          <w:szCs w:val="24"/>
        </w:rPr>
      </w:pPr>
      <w:r w:rsidRPr="009D2991">
        <w:rPr>
          <w:bCs/>
          <w:szCs w:val="24"/>
        </w:rPr>
        <w:t>331.</w:t>
      </w:r>
      <w:r w:rsidRPr="009D2991">
        <w:rPr>
          <w:bCs/>
          <w:szCs w:val="24"/>
        </w:rPr>
        <w:tab/>
      </w:r>
      <w:r w:rsidRPr="009D2991">
        <w:rPr>
          <w:rFonts w:hint="eastAsia"/>
          <w:bCs/>
          <w:szCs w:val="24"/>
        </w:rPr>
        <w:t>政府已经执行了政策，加强大气环境标准以达到卫生组织或经合组织主要国家的水平，同时政府还扩大使用液化天然气和其他干净燃料、引进压缩天然气、在使用汽油的车辆上安装一个省油装置并在人口密集的首都区域颁布改善大气环境特别法。</w:t>
      </w:r>
    </w:p>
    <w:p w:rsidR="00000409" w:rsidRPr="009D2991" w:rsidRDefault="00000409" w:rsidP="009D2991">
      <w:pPr>
        <w:rPr>
          <w:szCs w:val="24"/>
        </w:rPr>
      </w:pPr>
      <w:r w:rsidRPr="009D2991">
        <w:rPr>
          <w:bCs/>
          <w:szCs w:val="24"/>
        </w:rPr>
        <w:t>332.</w:t>
      </w:r>
      <w:r w:rsidRPr="009D2991">
        <w:rPr>
          <w:bCs/>
          <w:szCs w:val="24"/>
        </w:rPr>
        <w:tab/>
      </w:r>
      <w:r w:rsidRPr="009D2991">
        <w:rPr>
          <w:rFonts w:hint="eastAsia"/>
          <w:bCs/>
          <w:szCs w:val="24"/>
        </w:rPr>
        <w:t>韩国政府制定了四大主要河流水质管理综合计划以重新规划水质管理制度、提出了水质污染管理制度、制定了保护水资源区域以控制污染物来源、建立了水资源控制管理基金并促进居民支助，并采取了其他综合措施。</w:t>
      </w:r>
    </w:p>
    <w:p w:rsidR="00000409" w:rsidRPr="009D2991" w:rsidRDefault="00000409" w:rsidP="009D2991">
      <w:pPr>
        <w:rPr>
          <w:szCs w:val="24"/>
        </w:rPr>
      </w:pPr>
      <w:r w:rsidRPr="009D2991">
        <w:rPr>
          <w:bCs/>
          <w:szCs w:val="24"/>
        </w:rPr>
        <w:t>333.</w:t>
      </w:r>
      <w:r w:rsidRPr="009D2991">
        <w:rPr>
          <w:bCs/>
          <w:szCs w:val="24"/>
        </w:rPr>
        <w:tab/>
      </w:r>
      <w:r w:rsidRPr="009D2991">
        <w:rPr>
          <w:rFonts w:hint="eastAsia"/>
          <w:bCs/>
          <w:szCs w:val="24"/>
        </w:rPr>
        <w:t>韩国政府已经制定了政策以便为回收工业建立稳定的基金。为了将焚化废物对环境造成的污染降到最低，韩国政府规定大型废物焚化设备以及小型焚化设备的二</w:t>
      </w:r>
      <w:r w:rsidR="00BF2F1D">
        <w:rPr>
          <w:rFonts w:hint="eastAsia"/>
          <w:bCs/>
          <w:szCs w:val="24"/>
        </w:rPr>
        <w:t>噁</w:t>
      </w:r>
      <w:r w:rsidRPr="009D2991">
        <w:rPr>
          <w:rFonts w:hint="eastAsia"/>
          <w:bCs/>
          <w:szCs w:val="24"/>
        </w:rPr>
        <w:t>英释放标准为小于或等于</w:t>
      </w:r>
      <w:r w:rsidRPr="009D2991">
        <w:rPr>
          <w:rFonts w:hint="eastAsia"/>
          <w:bCs/>
          <w:szCs w:val="24"/>
        </w:rPr>
        <w:t>200</w:t>
      </w:r>
      <w:r w:rsidRPr="009D2991">
        <w:rPr>
          <w:rFonts w:hint="eastAsia"/>
          <w:bCs/>
          <w:szCs w:val="24"/>
        </w:rPr>
        <w:t>千克</w:t>
      </w:r>
      <w:r w:rsidRPr="009D2991">
        <w:rPr>
          <w:rFonts w:hint="eastAsia"/>
          <w:bCs/>
          <w:szCs w:val="24"/>
        </w:rPr>
        <w:t>/</w:t>
      </w:r>
      <w:r w:rsidRPr="009D2991">
        <w:rPr>
          <w:rFonts w:hint="eastAsia"/>
          <w:bCs/>
          <w:szCs w:val="24"/>
        </w:rPr>
        <w:t>小时，以此加强对焚化设备的管理。</w:t>
      </w:r>
    </w:p>
    <w:p w:rsidR="00000409" w:rsidRPr="009D2991" w:rsidRDefault="00000409" w:rsidP="009D2991">
      <w:pPr>
        <w:rPr>
          <w:szCs w:val="24"/>
        </w:rPr>
      </w:pPr>
      <w:r w:rsidRPr="009D2991">
        <w:rPr>
          <w:bCs/>
          <w:szCs w:val="24"/>
        </w:rPr>
        <w:t>334.</w:t>
      </w:r>
      <w:r w:rsidRPr="009D2991">
        <w:rPr>
          <w:bCs/>
          <w:szCs w:val="24"/>
        </w:rPr>
        <w:tab/>
      </w:r>
      <w:r w:rsidRPr="009D2991">
        <w:rPr>
          <w:rFonts w:hint="eastAsia"/>
          <w:bCs/>
          <w:szCs w:val="24"/>
        </w:rPr>
        <w:t>为了克服针对污染物政策的局限性，韩国政府近日制定了关注于人类健康和生态保护的《环境卫生政策十年综合计划》，此外还开展了环境疾病研究、化学物质的危害性评估，并实施了健康影响评估制度。</w:t>
      </w:r>
    </w:p>
    <w:p w:rsidR="00000409" w:rsidRPr="009D2991" w:rsidRDefault="00000409" w:rsidP="009D2991">
      <w:pPr>
        <w:rPr>
          <w:szCs w:val="24"/>
        </w:rPr>
      </w:pPr>
      <w:r w:rsidRPr="009D2991">
        <w:rPr>
          <w:bCs/>
          <w:szCs w:val="24"/>
        </w:rPr>
        <w:t>335.</w:t>
      </w:r>
      <w:r w:rsidRPr="009D2991">
        <w:rPr>
          <w:bCs/>
          <w:szCs w:val="24"/>
        </w:rPr>
        <w:tab/>
      </w:r>
      <w:r w:rsidRPr="009D2991">
        <w:rPr>
          <w:rFonts w:hint="eastAsia"/>
          <w:bCs/>
          <w:szCs w:val="24"/>
        </w:rPr>
        <w:t>韩国政府在审查环境影响评估和高级环境审查时已经将公众问询程序制度化，并同私人部门组织了多种咨询机制。尤其是在</w:t>
      </w:r>
      <w:r w:rsidRPr="009D2991">
        <w:rPr>
          <w:rFonts w:hint="eastAsia"/>
          <w:bCs/>
          <w:szCs w:val="24"/>
        </w:rPr>
        <w:t>2000</w:t>
      </w:r>
      <w:r w:rsidRPr="009D2991">
        <w:rPr>
          <w:rFonts w:hint="eastAsia"/>
          <w:bCs/>
          <w:szCs w:val="24"/>
        </w:rPr>
        <w:t>年，政府成立了可持续发展委员会，该委员会由总统直接指导，其咨询机构包括各产业、非政府组织以及其他相关机构。</w:t>
      </w:r>
    </w:p>
    <w:p w:rsidR="00000409" w:rsidRPr="00015FCA" w:rsidRDefault="00000409" w:rsidP="00015FCA">
      <w:pPr>
        <w:pStyle w:val="Heading2"/>
        <w:spacing w:before="320"/>
        <w:jc w:val="both"/>
      </w:pPr>
      <w:r w:rsidRPr="00015FCA">
        <w:rPr>
          <w:rFonts w:hint="eastAsia"/>
        </w:rPr>
        <w:t>水资源管理</w:t>
      </w:r>
    </w:p>
    <w:p w:rsidR="00000409" w:rsidRPr="009D2991" w:rsidRDefault="00000409" w:rsidP="009D2991">
      <w:pPr>
        <w:rPr>
          <w:szCs w:val="24"/>
        </w:rPr>
      </w:pPr>
      <w:r w:rsidRPr="009D2991">
        <w:rPr>
          <w:bCs/>
          <w:szCs w:val="24"/>
        </w:rPr>
        <w:t>336.</w:t>
      </w:r>
      <w:r w:rsidRPr="009D2991">
        <w:rPr>
          <w:bCs/>
          <w:szCs w:val="24"/>
        </w:rPr>
        <w:tab/>
      </w:r>
      <w:r w:rsidRPr="009D2991">
        <w:rPr>
          <w:rFonts w:hint="eastAsia"/>
          <w:bCs/>
          <w:szCs w:val="24"/>
        </w:rPr>
        <w:t>韩国政府已经颁布并实施了《水质环境保护法》、《水利法》、《污水法》、《污水和牲畜废物处理法》以及《土壤环境保护法》来防止污染。尤其是，政府颁布了特别法案以有效地开展水资源管理，并颁布了《饮用水管理法》来控制和管理喷泉水质及其开发。</w:t>
      </w:r>
    </w:p>
    <w:p w:rsidR="00000409" w:rsidRPr="009D2991" w:rsidRDefault="00000409" w:rsidP="009D2991">
      <w:pPr>
        <w:rPr>
          <w:szCs w:val="24"/>
        </w:rPr>
      </w:pPr>
      <w:r w:rsidRPr="009D2991">
        <w:rPr>
          <w:bCs/>
          <w:szCs w:val="24"/>
        </w:rPr>
        <w:t>337.</w:t>
      </w:r>
      <w:r w:rsidRPr="009D2991">
        <w:rPr>
          <w:bCs/>
          <w:szCs w:val="24"/>
        </w:rPr>
        <w:tab/>
      </w:r>
      <w:r w:rsidRPr="009D2991">
        <w:rPr>
          <w:rFonts w:hint="eastAsia"/>
          <w:bCs/>
          <w:szCs w:val="24"/>
        </w:rPr>
        <w:t>在韩国，所有人都可以获得安全的饮用水。政府计划到</w:t>
      </w:r>
      <w:r w:rsidRPr="009D2991">
        <w:rPr>
          <w:rFonts w:hint="eastAsia"/>
          <w:bCs/>
          <w:szCs w:val="24"/>
        </w:rPr>
        <w:t>2009</w:t>
      </w:r>
      <w:r w:rsidRPr="009D2991">
        <w:rPr>
          <w:rFonts w:hint="eastAsia"/>
          <w:bCs/>
          <w:szCs w:val="24"/>
        </w:rPr>
        <w:t>年将农村和渔业地区的供水率增加到</w:t>
      </w:r>
      <w:r w:rsidRPr="009D2991">
        <w:rPr>
          <w:rFonts w:hint="eastAsia"/>
          <w:bCs/>
          <w:szCs w:val="24"/>
        </w:rPr>
        <w:t>65%</w:t>
      </w:r>
      <w:r w:rsidRPr="009D2991">
        <w:rPr>
          <w:rFonts w:hint="eastAsia"/>
          <w:bCs/>
          <w:szCs w:val="24"/>
        </w:rPr>
        <w:t>，全国平均供水率增加为</w:t>
      </w:r>
      <w:r w:rsidRPr="009D2991">
        <w:rPr>
          <w:rFonts w:hint="eastAsia"/>
          <w:bCs/>
          <w:szCs w:val="24"/>
        </w:rPr>
        <w:t>93.1%</w:t>
      </w:r>
      <w:r w:rsidRPr="009D2991">
        <w:rPr>
          <w:rFonts w:hint="eastAsia"/>
          <w:bCs/>
          <w:szCs w:val="24"/>
        </w:rPr>
        <w:t>。</w:t>
      </w:r>
    </w:p>
    <w:p w:rsidR="00000409" w:rsidRPr="009D2991" w:rsidRDefault="00000409" w:rsidP="009D2991">
      <w:pPr>
        <w:rPr>
          <w:szCs w:val="24"/>
        </w:rPr>
      </w:pPr>
      <w:r w:rsidRPr="009D2991">
        <w:rPr>
          <w:bCs/>
          <w:szCs w:val="24"/>
        </w:rPr>
        <w:t>338.</w:t>
      </w:r>
      <w:r w:rsidRPr="009D2991">
        <w:rPr>
          <w:bCs/>
          <w:szCs w:val="24"/>
        </w:rPr>
        <w:tab/>
      </w:r>
      <w:r w:rsidRPr="009D2991">
        <w:rPr>
          <w:rFonts w:hint="eastAsia"/>
          <w:bCs/>
          <w:szCs w:val="24"/>
        </w:rPr>
        <w:t>供水率由</w:t>
      </w:r>
      <w:r w:rsidRPr="009D2991">
        <w:rPr>
          <w:rFonts w:hint="eastAsia"/>
          <w:bCs/>
          <w:szCs w:val="24"/>
        </w:rPr>
        <w:t>1999</w:t>
      </w:r>
      <w:r w:rsidRPr="009D2991">
        <w:rPr>
          <w:rFonts w:hint="eastAsia"/>
          <w:bCs/>
          <w:szCs w:val="24"/>
        </w:rPr>
        <w:t>年第二次定期报告第</w:t>
      </w:r>
      <w:r w:rsidRPr="009D2991">
        <w:rPr>
          <w:rFonts w:hint="eastAsia"/>
          <w:bCs/>
          <w:szCs w:val="24"/>
        </w:rPr>
        <w:t>268</w:t>
      </w:r>
      <w:r w:rsidRPr="009D2991">
        <w:rPr>
          <w:rFonts w:hint="eastAsia"/>
          <w:bCs/>
          <w:szCs w:val="24"/>
        </w:rPr>
        <w:t>段提及的</w:t>
      </w:r>
      <w:r w:rsidRPr="009D2991">
        <w:rPr>
          <w:rFonts w:hint="eastAsia"/>
          <w:bCs/>
          <w:szCs w:val="24"/>
        </w:rPr>
        <w:t>83.6%</w:t>
      </w:r>
      <w:r w:rsidRPr="009D2991">
        <w:rPr>
          <w:rFonts w:hint="eastAsia"/>
          <w:bCs/>
          <w:szCs w:val="24"/>
        </w:rPr>
        <w:t>上涨到</w:t>
      </w:r>
      <w:r w:rsidRPr="009D2991">
        <w:rPr>
          <w:rFonts w:hint="eastAsia"/>
          <w:bCs/>
          <w:szCs w:val="24"/>
        </w:rPr>
        <w:t>2004</w:t>
      </w:r>
      <w:r w:rsidRPr="009D2991">
        <w:rPr>
          <w:rFonts w:hint="eastAsia"/>
          <w:bCs/>
          <w:szCs w:val="24"/>
        </w:rPr>
        <w:t>年</w:t>
      </w:r>
      <w:r w:rsidRPr="009D2991">
        <w:rPr>
          <w:rFonts w:hint="eastAsia"/>
          <w:bCs/>
          <w:szCs w:val="24"/>
        </w:rPr>
        <w:t>12</w:t>
      </w:r>
      <w:r w:rsidRPr="009D2991">
        <w:rPr>
          <w:rFonts w:hint="eastAsia"/>
          <w:bCs/>
          <w:szCs w:val="24"/>
        </w:rPr>
        <w:t>月的</w:t>
      </w:r>
      <w:r w:rsidRPr="009D2991">
        <w:rPr>
          <w:rFonts w:hint="eastAsia"/>
          <w:bCs/>
          <w:szCs w:val="24"/>
        </w:rPr>
        <w:t>90.1%</w:t>
      </w:r>
      <w:r w:rsidRPr="009D2991">
        <w:rPr>
          <w:rFonts w:hint="eastAsia"/>
          <w:bCs/>
          <w:szCs w:val="24"/>
        </w:rPr>
        <w:t>，为</w:t>
      </w:r>
      <w:r w:rsidRPr="009D2991">
        <w:rPr>
          <w:szCs w:val="24"/>
        </w:rPr>
        <w:t> 44</w:t>
      </w:r>
      <w:r w:rsidRPr="009D2991">
        <w:rPr>
          <w:rFonts w:hint="eastAsia"/>
          <w:szCs w:val="24"/>
        </w:rPr>
        <w:t xml:space="preserve"> </w:t>
      </w:r>
      <w:r w:rsidRPr="009D2991">
        <w:rPr>
          <w:szCs w:val="24"/>
        </w:rPr>
        <w:t>187</w:t>
      </w:r>
      <w:r w:rsidRPr="009D2991">
        <w:rPr>
          <w:rFonts w:hint="eastAsia"/>
          <w:szCs w:val="24"/>
        </w:rPr>
        <w:t xml:space="preserve"> </w:t>
      </w:r>
      <w:r w:rsidRPr="009D2991">
        <w:rPr>
          <w:szCs w:val="24"/>
        </w:rPr>
        <w:t>000</w:t>
      </w:r>
      <w:r w:rsidRPr="009D2991">
        <w:rPr>
          <w:rFonts w:hint="eastAsia"/>
          <w:szCs w:val="24"/>
        </w:rPr>
        <w:t>人供水。按区域划分，供水分配情况为：主要城市占</w:t>
      </w:r>
      <w:r w:rsidRPr="009D2991">
        <w:rPr>
          <w:rFonts w:hint="eastAsia"/>
          <w:szCs w:val="24"/>
        </w:rPr>
        <w:t>98.8%</w:t>
      </w:r>
      <w:r w:rsidRPr="009D2991">
        <w:rPr>
          <w:rFonts w:hint="eastAsia"/>
          <w:szCs w:val="24"/>
        </w:rPr>
        <w:t>（</w:t>
      </w:r>
      <w:r w:rsidRPr="009D2991">
        <w:rPr>
          <w:szCs w:val="24"/>
        </w:rPr>
        <w:t>22</w:t>
      </w:r>
      <w:r w:rsidRPr="009D2991">
        <w:rPr>
          <w:rFonts w:hint="eastAsia"/>
          <w:szCs w:val="24"/>
        </w:rPr>
        <w:t xml:space="preserve"> </w:t>
      </w:r>
      <w:r w:rsidRPr="009D2991">
        <w:rPr>
          <w:szCs w:val="24"/>
        </w:rPr>
        <w:t>793</w:t>
      </w:r>
      <w:r w:rsidRPr="009D2991">
        <w:rPr>
          <w:rFonts w:hint="eastAsia"/>
          <w:szCs w:val="24"/>
        </w:rPr>
        <w:t xml:space="preserve"> </w:t>
      </w:r>
      <w:r w:rsidRPr="009D2991">
        <w:rPr>
          <w:szCs w:val="24"/>
        </w:rPr>
        <w:t>000</w:t>
      </w:r>
      <w:r w:rsidRPr="009D2991">
        <w:rPr>
          <w:rFonts w:hint="eastAsia"/>
          <w:szCs w:val="24"/>
        </w:rPr>
        <w:t>人）、其他城市占</w:t>
      </w:r>
      <w:r w:rsidRPr="009D2991">
        <w:rPr>
          <w:rFonts w:hint="eastAsia"/>
          <w:szCs w:val="24"/>
        </w:rPr>
        <w:t>97.3%</w:t>
      </w:r>
      <w:r w:rsidRPr="009D2991">
        <w:rPr>
          <w:rFonts w:hint="eastAsia"/>
          <w:szCs w:val="24"/>
        </w:rPr>
        <w:t>（</w:t>
      </w:r>
      <w:r w:rsidRPr="009D2991">
        <w:rPr>
          <w:szCs w:val="24"/>
        </w:rPr>
        <w:t>16</w:t>
      </w:r>
      <w:r w:rsidRPr="009D2991">
        <w:rPr>
          <w:rFonts w:hint="eastAsia"/>
          <w:szCs w:val="24"/>
        </w:rPr>
        <w:t xml:space="preserve"> </w:t>
      </w:r>
      <w:r w:rsidRPr="009D2991">
        <w:rPr>
          <w:szCs w:val="24"/>
        </w:rPr>
        <w:t>166</w:t>
      </w:r>
      <w:r w:rsidRPr="009D2991">
        <w:rPr>
          <w:rFonts w:hint="eastAsia"/>
          <w:szCs w:val="24"/>
        </w:rPr>
        <w:t xml:space="preserve"> </w:t>
      </w:r>
      <w:r w:rsidRPr="009D2991">
        <w:rPr>
          <w:szCs w:val="24"/>
        </w:rPr>
        <w:t>000</w:t>
      </w:r>
      <w:r w:rsidRPr="009D2991">
        <w:rPr>
          <w:rFonts w:hint="eastAsia"/>
          <w:szCs w:val="24"/>
        </w:rPr>
        <w:t>人）、</w:t>
      </w:r>
      <w:r w:rsidRPr="009D2991">
        <w:rPr>
          <w:rFonts w:hint="eastAsia"/>
          <w:szCs w:val="24"/>
        </w:rPr>
        <w:t>eup</w:t>
      </w:r>
      <w:r w:rsidRPr="009D2991">
        <w:rPr>
          <w:rFonts w:hint="eastAsia"/>
          <w:szCs w:val="24"/>
        </w:rPr>
        <w:t>地区占</w:t>
      </w:r>
      <w:r w:rsidRPr="009D2991">
        <w:rPr>
          <w:rFonts w:hint="eastAsia"/>
          <w:szCs w:val="24"/>
        </w:rPr>
        <w:t>82.5%</w:t>
      </w:r>
      <w:r w:rsidRPr="009D2991">
        <w:rPr>
          <w:rFonts w:hint="eastAsia"/>
          <w:szCs w:val="24"/>
        </w:rPr>
        <w:t>（</w:t>
      </w:r>
      <w:r w:rsidRPr="009D2991">
        <w:rPr>
          <w:szCs w:val="24"/>
        </w:rPr>
        <w:t>3</w:t>
      </w:r>
      <w:r w:rsidRPr="009D2991">
        <w:rPr>
          <w:rFonts w:hint="eastAsia"/>
          <w:szCs w:val="24"/>
        </w:rPr>
        <w:t xml:space="preserve"> </w:t>
      </w:r>
      <w:r w:rsidRPr="009D2991">
        <w:rPr>
          <w:szCs w:val="24"/>
        </w:rPr>
        <w:t>364</w:t>
      </w:r>
      <w:r w:rsidRPr="009D2991">
        <w:rPr>
          <w:rFonts w:hint="eastAsia"/>
          <w:szCs w:val="24"/>
        </w:rPr>
        <w:t xml:space="preserve"> </w:t>
      </w:r>
      <w:r w:rsidRPr="009D2991">
        <w:rPr>
          <w:szCs w:val="24"/>
        </w:rPr>
        <w:t>000</w:t>
      </w:r>
      <w:r w:rsidRPr="009D2991">
        <w:rPr>
          <w:rFonts w:hint="eastAsia"/>
          <w:szCs w:val="24"/>
        </w:rPr>
        <w:t>人）以及农场和渔村的</w:t>
      </w:r>
      <w:r w:rsidRPr="009D2991">
        <w:rPr>
          <w:i/>
          <w:szCs w:val="24"/>
        </w:rPr>
        <w:t>myeon</w:t>
      </w:r>
      <w:r w:rsidRPr="009D2991">
        <w:rPr>
          <w:rFonts w:hint="eastAsia"/>
          <w:i/>
          <w:szCs w:val="24"/>
        </w:rPr>
        <w:t>地区占</w:t>
      </w:r>
      <w:r w:rsidRPr="009D2991">
        <w:rPr>
          <w:rFonts w:hint="eastAsia"/>
          <w:szCs w:val="24"/>
        </w:rPr>
        <w:t>35.2%</w:t>
      </w:r>
      <w:r w:rsidRPr="009D2991">
        <w:rPr>
          <w:rFonts w:hint="eastAsia"/>
          <w:szCs w:val="24"/>
        </w:rPr>
        <w:t>（</w:t>
      </w:r>
      <w:r w:rsidRPr="009D2991">
        <w:rPr>
          <w:szCs w:val="24"/>
        </w:rPr>
        <w:t>1</w:t>
      </w:r>
      <w:r w:rsidRPr="009D2991">
        <w:rPr>
          <w:rFonts w:hint="eastAsia"/>
          <w:szCs w:val="24"/>
        </w:rPr>
        <w:t xml:space="preserve"> </w:t>
      </w:r>
      <w:r w:rsidRPr="009D2991">
        <w:rPr>
          <w:szCs w:val="24"/>
        </w:rPr>
        <w:t>864</w:t>
      </w:r>
      <w:r w:rsidRPr="009D2991">
        <w:rPr>
          <w:rFonts w:hint="eastAsia"/>
          <w:szCs w:val="24"/>
        </w:rPr>
        <w:t xml:space="preserve"> </w:t>
      </w:r>
      <w:r w:rsidRPr="009D2991">
        <w:rPr>
          <w:szCs w:val="24"/>
        </w:rPr>
        <w:t>000</w:t>
      </w:r>
      <w:r w:rsidRPr="009D2991">
        <w:rPr>
          <w:rFonts w:hint="eastAsia"/>
          <w:szCs w:val="24"/>
        </w:rPr>
        <w:t>人）。</w:t>
      </w:r>
    </w:p>
    <w:p w:rsidR="00000409" w:rsidRPr="009D2991" w:rsidRDefault="00000409" w:rsidP="009D2991">
      <w:pPr>
        <w:rPr>
          <w:szCs w:val="24"/>
        </w:rPr>
      </w:pPr>
      <w:r w:rsidRPr="009D2991">
        <w:rPr>
          <w:bCs/>
          <w:szCs w:val="24"/>
        </w:rPr>
        <w:t>339.</w:t>
      </w:r>
      <w:r w:rsidRPr="009D2991">
        <w:rPr>
          <w:bCs/>
          <w:szCs w:val="24"/>
        </w:rPr>
        <w:tab/>
      </w:r>
      <w:r w:rsidRPr="009D2991">
        <w:rPr>
          <w:rFonts w:hint="eastAsia"/>
          <w:bCs/>
          <w:szCs w:val="24"/>
        </w:rPr>
        <w:t>没有供水的区域则使用小型设备接收水资源。小型设备分为：临时供水设备占</w:t>
      </w:r>
      <w:r w:rsidRPr="009D2991">
        <w:rPr>
          <w:rFonts w:hint="eastAsia"/>
          <w:bCs/>
          <w:szCs w:val="24"/>
        </w:rPr>
        <w:t>3.7%</w:t>
      </w:r>
      <w:r w:rsidRPr="009D2991">
        <w:rPr>
          <w:rFonts w:hint="eastAsia"/>
          <w:bCs/>
          <w:szCs w:val="24"/>
        </w:rPr>
        <w:t>（</w:t>
      </w:r>
      <w:r w:rsidRPr="009D2991">
        <w:rPr>
          <w:szCs w:val="24"/>
        </w:rPr>
        <w:t>1</w:t>
      </w:r>
      <w:r w:rsidRPr="009D2991">
        <w:rPr>
          <w:rFonts w:hint="eastAsia"/>
          <w:szCs w:val="24"/>
        </w:rPr>
        <w:t xml:space="preserve"> </w:t>
      </w:r>
      <w:r w:rsidRPr="009D2991">
        <w:rPr>
          <w:szCs w:val="24"/>
        </w:rPr>
        <w:t>793</w:t>
      </w:r>
      <w:r w:rsidRPr="009D2991">
        <w:rPr>
          <w:rFonts w:hint="eastAsia"/>
          <w:szCs w:val="24"/>
        </w:rPr>
        <w:t xml:space="preserve"> </w:t>
      </w:r>
      <w:r w:rsidRPr="009D2991">
        <w:rPr>
          <w:szCs w:val="24"/>
        </w:rPr>
        <w:t>000</w:t>
      </w:r>
      <w:r w:rsidRPr="009D2991">
        <w:rPr>
          <w:rFonts w:hint="eastAsia"/>
          <w:szCs w:val="24"/>
        </w:rPr>
        <w:t>人</w:t>
      </w:r>
      <w:r w:rsidRPr="009D2991">
        <w:rPr>
          <w:rFonts w:hint="eastAsia"/>
          <w:bCs/>
          <w:szCs w:val="24"/>
        </w:rPr>
        <w:t>）、小范围供水设备占</w:t>
      </w:r>
      <w:r w:rsidRPr="009D2991">
        <w:rPr>
          <w:rFonts w:hint="eastAsia"/>
          <w:bCs/>
          <w:szCs w:val="24"/>
        </w:rPr>
        <w:t>1.4%</w:t>
      </w:r>
      <w:r w:rsidRPr="009D2991">
        <w:rPr>
          <w:rFonts w:hint="eastAsia"/>
          <w:bCs/>
          <w:szCs w:val="24"/>
        </w:rPr>
        <w:t>（</w:t>
      </w:r>
      <w:r w:rsidRPr="009D2991">
        <w:rPr>
          <w:szCs w:val="24"/>
        </w:rPr>
        <w:t>687</w:t>
      </w:r>
      <w:r w:rsidRPr="009D2991">
        <w:rPr>
          <w:rFonts w:hint="eastAsia"/>
          <w:szCs w:val="24"/>
        </w:rPr>
        <w:t xml:space="preserve"> </w:t>
      </w:r>
      <w:r w:rsidRPr="009D2991">
        <w:rPr>
          <w:szCs w:val="24"/>
        </w:rPr>
        <w:t>000</w:t>
      </w:r>
      <w:r w:rsidRPr="009D2991">
        <w:rPr>
          <w:rFonts w:hint="eastAsia"/>
          <w:szCs w:val="24"/>
        </w:rPr>
        <w:t>人</w:t>
      </w:r>
      <w:r w:rsidRPr="009D2991">
        <w:rPr>
          <w:rFonts w:hint="eastAsia"/>
          <w:bCs/>
          <w:szCs w:val="24"/>
        </w:rPr>
        <w:t>）、专用供水占</w:t>
      </w:r>
      <w:r w:rsidRPr="009D2991">
        <w:rPr>
          <w:rFonts w:hint="eastAsia"/>
          <w:bCs/>
          <w:szCs w:val="24"/>
        </w:rPr>
        <w:t>0.6%</w:t>
      </w:r>
      <w:r w:rsidRPr="009D2991">
        <w:rPr>
          <w:rFonts w:hint="eastAsia"/>
          <w:bCs/>
          <w:szCs w:val="24"/>
        </w:rPr>
        <w:t>（</w:t>
      </w:r>
      <w:r w:rsidRPr="009D2991">
        <w:rPr>
          <w:szCs w:val="24"/>
        </w:rPr>
        <w:t>297</w:t>
      </w:r>
      <w:r w:rsidRPr="009D2991">
        <w:rPr>
          <w:rFonts w:hint="eastAsia"/>
          <w:szCs w:val="24"/>
        </w:rPr>
        <w:t xml:space="preserve"> </w:t>
      </w:r>
      <w:r w:rsidRPr="009D2991">
        <w:rPr>
          <w:szCs w:val="24"/>
        </w:rPr>
        <w:t>000</w:t>
      </w:r>
      <w:r w:rsidRPr="009D2991">
        <w:rPr>
          <w:rFonts w:hint="eastAsia"/>
          <w:szCs w:val="24"/>
        </w:rPr>
        <w:t>人</w:t>
      </w:r>
      <w:r w:rsidRPr="009D2991">
        <w:rPr>
          <w:rFonts w:hint="eastAsia"/>
          <w:bCs/>
          <w:szCs w:val="24"/>
        </w:rPr>
        <w:t>），其他设备占</w:t>
      </w:r>
      <w:r w:rsidRPr="009D2991">
        <w:rPr>
          <w:rFonts w:hint="eastAsia"/>
          <w:bCs/>
          <w:szCs w:val="24"/>
        </w:rPr>
        <w:t>4.3%</w:t>
      </w:r>
      <w:r w:rsidRPr="009D2991">
        <w:rPr>
          <w:rFonts w:hint="eastAsia"/>
          <w:bCs/>
          <w:szCs w:val="24"/>
        </w:rPr>
        <w:t>（</w:t>
      </w:r>
      <w:r w:rsidRPr="009D2991">
        <w:rPr>
          <w:szCs w:val="24"/>
        </w:rPr>
        <w:t>2</w:t>
      </w:r>
      <w:r w:rsidRPr="009D2991">
        <w:rPr>
          <w:rFonts w:hint="eastAsia"/>
          <w:szCs w:val="24"/>
        </w:rPr>
        <w:t xml:space="preserve"> </w:t>
      </w:r>
      <w:r w:rsidRPr="009D2991">
        <w:rPr>
          <w:szCs w:val="24"/>
        </w:rPr>
        <w:t>102</w:t>
      </w:r>
      <w:r w:rsidRPr="009D2991">
        <w:rPr>
          <w:rFonts w:hint="eastAsia"/>
          <w:szCs w:val="24"/>
        </w:rPr>
        <w:t xml:space="preserve"> </w:t>
      </w:r>
      <w:r w:rsidRPr="009D2991">
        <w:rPr>
          <w:szCs w:val="24"/>
        </w:rPr>
        <w:t>000</w:t>
      </w:r>
      <w:r w:rsidRPr="009D2991">
        <w:rPr>
          <w:rFonts w:hint="eastAsia"/>
          <w:szCs w:val="24"/>
        </w:rPr>
        <w:t>人</w:t>
      </w:r>
      <w:r w:rsidRPr="009D2991">
        <w:rPr>
          <w:rFonts w:hint="eastAsia"/>
          <w:bCs/>
          <w:szCs w:val="24"/>
        </w:rPr>
        <w:t>）。政府计划依据“小型设备完善行动”建立一个综合计划，将约</w:t>
      </w:r>
      <w:r w:rsidRPr="009D2991">
        <w:rPr>
          <w:rFonts w:hint="eastAsia"/>
          <w:bCs/>
          <w:szCs w:val="24"/>
        </w:rPr>
        <w:t>8 000</w:t>
      </w:r>
      <w:r w:rsidRPr="009D2991">
        <w:rPr>
          <w:rFonts w:hint="eastAsia"/>
          <w:bCs/>
          <w:szCs w:val="24"/>
        </w:rPr>
        <w:t>个小型设备转换为</w:t>
      </w:r>
      <w:r w:rsidRPr="009D2991">
        <w:rPr>
          <w:rFonts w:hint="eastAsia"/>
          <w:szCs w:val="24"/>
        </w:rPr>
        <w:t>一般供水线，到</w:t>
      </w:r>
      <w:r w:rsidRPr="009D2991">
        <w:rPr>
          <w:rFonts w:hint="eastAsia"/>
          <w:szCs w:val="24"/>
        </w:rPr>
        <w:t>2004</w:t>
      </w:r>
      <w:r w:rsidRPr="009D2991">
        <w:rPr>
          <w:rFonts w:hint="eastAsia"/>
          <w:szCs w:val="24"/>
        </w:rPr>
        <w:t>年翻新</w:t>
      </w:r>
      <w:r w:rsidRPr="009D2991">
        <w:rPr>
          <w:rFonts w:hint="eastAsia"/>
          <w:szCs w:val="24"/>
        </w:rPr>
        <w:t>4 300</w:t>
      </w:r>
      <w:r w:rsidRPr="009D2991">
        <w:rPr>
          <w:rFonts w:hint="eastAsia"/>
          <w:szCs w:val="24"/>
        </w:rPr>
        <w:t>台小型陈旧设备。</w:t>
      </w:r>
    </w:p>
    <w:p w:rsidR="00000409" w:rsidRPr="00015FCA" w:rsidRDefault="00000409" w:rsidP="00015FCA">
      <w:pPr>
        <w:pStyle w:val="Heading2"/>
        <w:spacing w:before="320"/>
        <w:jc w:val="both"/>
      </w:pPr>
      <w:r w:rsidRPr="00015FCA">
        <w:rPr>
          <w:rFonts w:hint="eastAsia"/>
        </w:rPr>
        <w:t>废物状况</w:t>
      </w:r>
    </w:p>
    <w:p w:rsidR="00000409" w:rsidRPr="009D2991" w:rsidRDefault="00000409" w:rsidP="009D2991">
      <w:pPr>
        <w:rPr>
          <w:szCs w:val="24"/>
        </w:rPr>
      </w:pPr>
      <w:r w:rsidRPr="009D2991">
        <w:rPr>
          <w:bCs/>
          <w:szCs w:val="24"/>
        </w:rPr>
        <w:t>340.</w:t>
      </w:r>
      <w:r w:rsidRPr="009D2991">
        <w:rPr>
          <w:bCs/>
          <w:szCs w:val="24"/>
        </w:rPr>
        <w:tab/>
      </w:r>
      <w:r w:rsidRPr="009D2991">
        <w:rPr>
          <w:rFonts w:hint="eastAsia"/>
          <w:bCs/>
          <w:szCs w:val="24"/>
        </w:rPr>
        <w:t>由于采取了</w:t>
      </w:r>
      <w:r w:rsidRPr="009D2991">
        <w:rPr>
          <w:rFonts w:hint="eastAsia"/>
          <w:szCs w:val="24"/>
        </w:rPr>
        <w:t>、分开收集食品废物、禁止倾倒废物以及其他减少废物和扩大回收的政策，自</w:t>
      </w:r>
      <w:r w:rsidRPr="009D2991">
        <w:rPr>
          <w:rFonts w:hint="eastAsia"/>
          <w:bCs/>
          <w:szCs w:val="24"/>
        </w:rPr>
        <w:t>1995</w:t>
      </w:r>
      <w:r w:rsidRPr="009D2991">
        <w:rPr>
          <w:rFonts w:hint="eastAsia"/>
          <w:bCs/>
          <w:szCs w:val="24"/>
        </w:rPr>
        <w:t>年后，收集的</w:t>
      </w:r>
      <w:r w:rsidRPr="009D2991">
        <w:rPr>
          <w:rFonts w:hint="eastAsia"/>
          <w:szCs w:val="24"/>
        </w:rPr>
        <w:t>家庭垃圾数量每年增加约</w:t>
      </w:r>
      <w:r w:rsidRPr="009D2991">
        <w:rPr>
          <w:rFonts w:hint="eastAsia"/>
          <w:szCs w:val="24"/>
        </w:rPr>
        <w:t>1%</w:t>
      </w:r>
      <w:r w:rsidRPr="009D2991">
        <w:rPr>
          <w:rFonts w:hint="eastAsia"/>
          <w:szCs w:val="24"/>
        </w:rPr>
        <w:t>。到</w:t>
      </w:r>
      <w:r w:rsidRPr="009D2991">
        <w:rPr>
          <w:rFonts w:hint="eastAsia"/>
          <w:szCs w:val="24"/>
        </w:rPr>
        <w:t>2004</w:t>
      </w:r>
      <w:r w:rsidRPr="009D2991">
        <w:rPr>
          <w:rFonts w:hint="eastAsia"/>
          <w:szCs w:val="24"/>
        </w:rPr>
        <w:t>年，每天的垃圾处理量为</w:t>
      </w:r>
      <w:r w:rsidRPr="009D2991">
        <w:rPr>
          <w:rFonts w:hint="eastAsia"/>
          <w:szCs w:val="24"/>
        </w:rPr>
        <w:t>50 007</w:t>
      </w:r>
      <w:r w:rsidRPr="009D2991">
        <w:rPr>
          <w:rFonts w:hint="eastAsia"/>
          <w:szCs w:val="24"/>
        </w:rPr>
        <w:t>吨。</w:t>
      </w:r>
      <w:r w:rsidRPr="009D2991">
        <w:rPr>
          <w:rFonts w:hint="eastAsia"/>
          <w:szCs w:val="24"/>
        </w:rPr>
        <w:t>2004</w:t>
      </w:r>
      <w:r w:rsidRPr="009D2991">
        <w:rPr>
          <w:rFonts w:hint="eastAsia"/>
          <w:szCs w:val="24"/>
        </w:rPr>
        <w:t>年人均生活废物量上升至</w:t>
      </w:r>
      <w:r w:rsidRPr="009D2991">
        <w:rPr>
          <w:rFonts w:hint="eastAsia"/>
          <w:szCs w:val="24"/>
        </w:rPr>
        <w:t>1.03</w:t>
      </w:r>
      <w:r w:rsidRPr="009D2991">
        <w:rPr>
          <w:rFonts w:hint="eastAsia"/>
          <w:szCs w:val="24"/>
        </w:rPr>
        <w:t>千克，相当于</w:t>
      </w:r>
      <w:r w:rsidRPr="009D2991">
        <w:rPr>
          <w:rFonts w:hint="eastAsia"/>
          <w:szCs w:val="24"/>
        </w:rPr>
        <w:t>1990</w:t>
      </w:r>
      <w:r w:rsidRPr="009D2991">
        <w:rPr>
          <w:rFonts w:hint="eastAsia"/>
          <w:szCs w:val="24"/>
        </w:rPr>
        <w:t>年代中期的水平。</w:t>
      </w:r>
    </w:p>
    <w:p w:rsidR="00000409" w:rsidRPr="009D2991" w:rsidRDefault="00000409" w:rsidP="009D2991">
      <w:pPr>
        <w:rPr>
          <w:szCs w:val="24"/>
        </w:rPr>
      </w:pPr>
      <w:r w:rsidRPr="009D2991">
        <w:rPr>
          <w:bCs/>
          <w:szCs w:val="24"/>
        </w:rPr>
        <w:t>341.</w:t>
      </w:r>
      <w:r w:rsidRPr="009D2991">
        <w:rPr>
          <w:bCs/>
          <w:szCs w:val="24"/>
        </w:rPr>
        <w:tab/>
      </w:r>
      <w:r w:rsidRPr="009D2991">
        <w:rPr>
          <w:rFonts w:hint="eastAsia"/>
          <w:bCs/>
          <w:szCs w:val="24"/>
        </w:rPr>
        <w:t>2004</w:t>
      </w:r>
      <w:r w:rsidRPr="009D2991">
        <w:rPr>
          <w:rFonts w:hint="eastAsia"/>
          <w:bCs/>
          <w:szCs w:val="24"/>
        </w:rPr>
        <w:t>年，工业垃圾丢弃量为每日</w:t>
      </w:r>
      <w:r w:rsidRPr="009D2991">
        <w:rPr>
          <w:rFonts w:hint="eastAsia"/>
          <w:bCs/>
          <w:szCs w:val="24"/>
        </w:rPr>
        <w:t>261 488</w:t>
      </w:r>
      <w:r w:rsidRPr="009D2991">
        <w:rPr>
          <w:rFonts w:hint="eastAsia"/>
          <w:bCs/>
          <w:szCs w:val="24"/>
        </w:rPr>
        <w:t>吨，并稳步增长。但由于采取了按体积处理垃圾制度和回收政策，极大地减少了实际的填埋或焚烧量。此外，家庭垃圾的回收率也从</w:t>
      </w:r>
      <w:r w:rsidRPr="009D2991">
        <w:rPr>
          <w:rFonts w:hint="eastAsia"/>
          <w:bCs/>
          <w:szCs w:val="24"/>
        </w:rPr>
        <w:t>1995</w:t>
      </w:r>
      <w:r w:rsidRPr="009D2991">
        <w:rPr>
          <w:rFonts w:hint="eastAsia"/>
          <w:bCs/>
          <w:szCs w:val="24"/>
        </w:rPr>
        <w:t>年的</w:t>
      </w:r>
      <w:r w:rsidRPr="009D2991">
        <w:rPr>
          <w:rFonts w:hint="eastAsia"/>
          <w:bCs/>
          <w:szCs w:val="24"/>
        </w:rPr>
        <w:t>23.7%</w:t>
      </w:r>
      <w:r w:rsidRPr="009D2991">
        <w:rPr>
          <w:rFonts w:hint="eastAsia"/>
          <w:bCs/>
          <w:szCs w:val="24"/>
        </w:rPr>
        <w:t>跃升为</w:t>
      </w:r>
      <w:r w:rsidRPr="009D2991">
        <w:rPr>
          <w:rFonts w:hint="eastAsia"/>
          <w:bCs/>
          <w:szCs w:val="24"/>
        </w:rPr>
        <w:t>2004</w:t>
      </w:r>
      <w:r w:rsidRPr="009D2991">
        <w:rPr>
          <w:rFonts w:hint="eastAsia"/>
          <w:bCs/>
          <w:szCs w:val="24"/>
        </w:rPr>
        <w:t>年的</w:t>
      </w:r>
      <w:r w:rsidRPr="009D2991">
        <w:rPr>
          <w:rFonts w:hint="eastAsia"/>
          <w:bCs/>
          <w:szCs w:val="24"/>
        </w:rPr>
        <w:t>49.2%</w:t>
      </w:r>
      <w:r w:rsidRPr="009D2991">
        <w:rPr>
          <w:rFonts w:hint="eastAsia"/>
          <w:bCs/>
          <w:szCs w:val="24"/>
        </w:rPr>
        <w:t>，与此同时，企业占地率从</w:t>
      </w:r>
      <w:r w:rsidRPr="009D2991">
        <w:rPr>
          <w:rFonts w:hint="eastAsia"/>
          <w:bCs/>
          <w:szCs w:val="24"/>
        </w:rPr>
        <w:t>1997</w:t>
      </w:r>
      <w:r w:rsidRPr="009D2991">
        <w:rPr>
          <w:rFonts w:hint="eastAsia"/>
          <w:bCs/>
          <w:szCs w:val="24"/>
        </w:rPr>
        <w:t>年的</w:t>
      </w:r>
      <w:r w:rsidRPr="009D2991">
        <w:rPr>
          <w:rFonts w:hint="eastAsia"/>
          <w:bCs/>
          <w:szCs w:val="24"/>
        </w:rPr>
        <w:t>63.8%</w:t>
      </w:r>
      <w:r w:rsidRPr="009D2991">
        <w:rPr>
          <w:rFonts w:hint="eastAsia"/>
          <w:bCs/>
          <w:szCs w:val="24"/>
        </w:rPr>
        <w:t>上升为</w:t>
      </w:r>
      <w:r w:rsidRPr="009D2991">
        <w:rPr>
          <w:rFonts w:hint="eastAsia"/>
          <w:bCs/>
          <w:szCs w:val="24"/>
        </w:rPr>
        <w:t>2004</w:t>
      </w:r>
      <w:r w:rsidRPr="009D2991">
        <w:rPr>
          <w:rFonts w:hint="eastAsia"/>
          <w:bCs/>
          <w:szCs w:val="24"/>
        </w:rPr>
        <w:t>年的</w:t>
      </w:r>
      <w:r w:rsidRPr="009D2991">
        <w:rPr>
          <w:rFonts w:hint="eastAsia"/>
          <w:bCs/>
          <w:szCs w:val="24"/>
        </w:rPr>
        <w:t>81.2%</w:t>
      </w:r>
      <w:r w:rsidRPr="009D2991">
        <w:rPr>
          <w:rFonts w:hint="eastAsia"/>
          <w:bCs/>
          <w:szCs w:val="24"/>
        </w:rPr>
        <w:t>。</w:t>
      </w:r>
    </w:p>
    <w:p w:rsidR="00000409" w:rsidRPr="00015FCA" w:rsidRDefault="00000409" w:rsidP="00015FCA">
      <w:pPr>
        <w:pStyle w:val="Heading2"/>
        <w:spacing w:before="320"/>
        <w:jc w:val="both"/>
      </w:pPr>
      <w:r w:rsidRPr="00015FCA">
        <w:rPr>
          <w:rFonts w:hint="eastAsia"/>
        </w:rPr>
        <w:t>疾病管理措施</w:t>
      </w:r>
    </w:p>
    <w:p w:rsidR="00000409" w:rsidRPr="009D2991" w:rsidRDefault="00000409" w:rsidP="009D2991">
      <w:pPr>
        <w:pStyle w:val="Heading3"/>
        <w:ind w:left="567"/>
        <w:jc w:val="both"/>
        <w:rPr>
          <w:szCs w:val="24"/>
        </w:rPr>
      </w:pPr>
      <w:r w:rsidRPr="009D2991">
        <w:rPr>
          <w:szCs w:val="24"/>
        </w:rPr>
        <w:t>(1)</w:t>
      </w:r>
      <w:r w:rsidRPr="009D2991">
        <w:rPr>
          <w:szCs w:val="24"/>
        </w:rPr>
        <w:tab/>
      </w:r>
      <w:r w:rsidRPr="009D2991">
        <w:rPr>
          <w:rFonts w:hint="eastAsia"/>
          <w:szCs w:val="24"/>
        </w:rPr>
        <w:t>传染病管理措施</w:t>
      </w:r>
    </w:p>
    <w:p w:rsidR="00000409" w:rsidRPr="009D2991" w:rsidRDefault="00000409" w:rsidP="009D2991">
      <w:pPr>
        <w:rPr>
          <w:szCs w:val="24"/>
        </w:rPr>
      </w:pPr>
      <w:r w:rsidRPr="009D2991">
        <w:rPr>
          <w:bCs/>
          <w:szCs w:val="24"/>
        </w:rPr>
        <w:t>342.</w:t>
      </w:r>
      <w:r w:rsidRPr="009D2991">
        <w:rPr>
          <w:bCs/>
          <w:szCs w:val="24"/>
        </w:rPr>
        <w:tab/>
      </w:r>
      <w:r w:rsidRPr="009D2991">
        <w:rPr>
          <w:rFonts w:hint="eastAsia"/>
          <w:bCs/>
          <w:szCs w:val="24"/>
        </w:rPr>
        <w:t>由于整体生活标准和人们健康意识的提高以及各种疫苗和药物的开发，急性传染病的人数日益减少。但是仍然需要应对突发的新型传染病，如人致病性禽流感和</w:t>
      </w:r>
      <w:r w:rsidRPr="009D2991">
        <w:rPr>
          <w:szCs w:val="24"/>
        </w:rPr>
        <w:t>SARS</w:t>
      </w:r>
      <w:r w:rsidRPr="009D2991">
        <w:rPr>
          <w:rFonts w:hint="eastAsia"/>
          <w:szCs w:val="24"/>
        </w:rPr>
        <w:t>等</w:t>
      </w:r>
      <w:r w:rsidRPr="009D2991">
        <w:rPr>
          <w:rFonts w:hint="eastAsia"/>
          <w:bCs/>
          <w:szCs w:val="24"/>
        </w:rPr>
        <w:t>。</w:t>
      </w:r>
    </w:p>
    <w:p w:rsidR="00000409" w:rsidRPr="009D2991" w:rsidRDefault="00000409" w:rsidP="009D2991">
      <w:pPr>
        <w:rPr>
          <w:szCs w:val="24"/>
        </w:rPr>
      </w:pPr>
      <w:r w:rsidRPr="009D2991">
        <w:rPr>
          <w:bCs/>
          <w:szCs w:val="24"/>
        </w:rPr>
        <w:t>343.</w:t>
      </w:r>
      <w:r w:rsidRPr="009D2991">
        <w:rPr>
          <w:bCs/>
          <w:szCs w:val="24"/>
        </w:rPr>
        <w:tab/>
      </w:r>
      <w:r w:rsidRPr="009D2991">
        <w:rPr>
          <w:rFonts w:hint="eastAsia"/>
          <w:bCs/>
          <w:szCs w:val="24"/>
        </w:rPr>
        <w:t>韩国政府已经制定了传染病早期监测系统并执行即时调查和接种预防疫苗。此外，为了提供高质量的预防服务，政府实施了国家基本接种疫苗方案，并评估疫苗接种的效果和副作用。政府还实施了国家赔偿制度、为其制定了执行标准并实行了计算机化的管理。</w:t>
      </w:r>
    </w:p>
    <w:p w:rsidR="00000409" w:rsidRPr="009D2991" w:rsidRDefault="00000409" w:rsidP="00576449">
      <w:pPr>
        <w:pStyle w:val="Heading3"/>
        <w:spacing w:before="320"/>
        <w:ind w:left="567"/>
        <w:jc w:val="both"/>
        <w:rPr>
          <w:szCs w:val="24"/>
        </w:rPr>
      </w:pPr>
      <w:r w:rsidRPr="009D2991">
        <w:rPr>
          <w:szCs w:val="24"/>
        </w:rPr>
        <w:t>(2)</w:t>
      </w:r>
      <w:r w:rsidRPr="009D2991">
        <w:rPr>
          <w:szCs w:val="24"/>
        </w:rPr>
        <w:tab/>
      </w:r>
      <w:r w:rsidRPr="009D2991">
        <w:rPr>
          <w:rFonts w:hint="eastAsia"/>
          <w:szCs w:val="24"/>
        </w:rPr>
        <w:t>结核病控制</w:t>
      </w:r>
    </w:p>
    <w:p w:rsidR="00000409" w:rsidRPr="009D2991" w:rsidRDefault="00000409" w:rsidP="009D2991">
      <w:pPr>
        <w:rPr>
          <w:szCs w:val="24"/>
        </w:rPr>
      </w:pPr>
      <w:r w:rsidRPr="009D2991">
        <w:rPr>
          <w:bCs/>
          <w:szCs w:val="24"/>
        </w:rPr>
        <w:t>344.</w:t>
      </w:r>
      <w:r w:rsidRPr="009D2991">
        <w:rPr>
          <w:bCs/>
          <w:szCs w:val="24"/>
        </w:rPr>
        <w:tab/>
      </w:r>
      <w:r w:rsidRPr="009D2991">
        <w:rPr>
          <w:rFonts w:hint="eastAsia"/>
          <w:bCs/>
          <w:szCs w:val="24"/>
        </w:rPr>
        <w:t>韩国政府一直努力为婴幼儿接种卡介苗疫苗，从而扩大免疫人群的范围，并通过</w:t>
      </w:r>
      <w:r w:rsidRPr="009D2991">
        <w:rPr>
          <w:rFonts w:hint="eastAsia"/>
          <w:bCs/>
          <w:szCs w:val="24"/>
        </w:rPr>
        <w:t>X</w:t>
      </w:r>
      <w:r w:rsidRPr="009D2991">
        <w:rPr>
          <w:rFonts w:hint="eastAsia"/>
          <w:bCs/>
          <w:szCs w:val="24"/>
        </w:rPr>
        <w:t>射线检查发现新患上结核病的病人，对那些结核病测试呈阳性的患者进行管理。</w:t>
      </w:r>
      <w:r w:rsidRPr="009D2991">
        <w:rPr>
          <w:rFonts w:hint="eastAsia"/>
          <w:bCs/>
          <w:szCs w:val="24"/>
        </w:rPr>
        <w:t>2002</w:t>
      </w:r>
      <w:r w:rsidRPr="009D2991">
        <w:rPr>
          <w:rFonts w:hint="eastAsia"/>
          <w:bCs/>
          <w:szCs w:val="24"/>
        </w:rPr>
        <w:t>年有</w:t>
      </w:r>
      <w:r w:rsidRPr="009D2991">
        <w:rPr>
          <w:rFonts w:hint="eastAsia"/>
          <w:bCs/>
          <w:szCs w:val="24"/>
        </w:rPr>
        <w:t>428 000</w:t>
      </w:r>
      <w:r w:rsidRPr="009D2991">
        <w:rPr>
          <w:rFonts w:hint="eastAsia"/>
          <w:bCs/>
          <w:szCs w:val="24"/>
        </w:rPr>
        <w:t>人接种了卡介苗预防疫苗，</w:t>
      </w:r>
      <w:r w:rsidRPr="009D2991">
        <w:rPr>
          <w:rFonts w:hint="eastAsia"/>
          <w:bCs/>
          <w:szCs w:val="24"/>
        </w:rPr>
        <w:t>2003</w:t>
      </w:r>
      <w:r w:rsidRPr="009D2991">
        <w:rPr>
          <w:rFonts w:hint="eastAsia"/>
          <w:bCs/>
          <w:szCs w:val="24"/>
        </w:rPr>
        <w:t>年为</w:t>
      </w:r>
      <w:r w:rsidRPr="009D2991">
        <w:rPr>
          <w:rFonts w:hint="eastAsia"/>
          <w:bCs/>
          <w:szCs w:val="24"/>
        </w:rPr>
        <w:t>410 000</w:t>
      </w:r>
      <w:r w:rsidRPr="009D2991">
        <w:rPr>
          <w:rFonts w:hint="eastAsia"/>
          <w:bCs/>
          <w:szCs w:val="24"/>
        </w:rPr>
        <w:t>人，</w:t>
      </w:r>
      <w:r w:rsidRPr="009D2991">
        <w:rPr>
          <w:rFonts w:hint="eastAsia"/>
          <w:bCs/>
          <w:szCs w:val="24"/>
        </w:rPr>
        <w:t>2004</w:t>
      </w:r>
      <w:r w:rsidRPr="009D2991">
        <w:rPr>
          <w:rFonts w:hint="eastAsia"/>
          <w:bCs/>
          <w:szCs w:val="24"/>
        </w:rPr>
        <w:t>年为</w:t>
      </w:r>
      <w:r w:rsidRPr="009D2991">
        <w:rPr>
          <w:rFonts w:hint="eastAsia"/>
          <w:bCs/>
          <w:szCs w:val="24"/>
        </w:rPr>
        <w:t>388 000</w:t>
      </w:r>
      <w:r w:rsidRPr="009D2991">
        <w:rPr>
          <w:rFonts w:hint="eastAsia"/>
          <w:bCs/>
          <w:szCs w:val="24"/>
        </w:rPr>
        <w:t>人，</w:t>
      </w:r>
      <w:r w:rsidRPr="009D2991">
        <w:rPr>
          <w:rFonts w:hint="eastAsia"/>
          <w:bCs/>
          <w:szCs w:val="24"/>
        </w:rPr>
        <w:t>2005</w:t>
      </w:r>
      <w:r w:rsidRPr="009D2991">
        <w:rPr>
          <w:rFonts w:hint="eastAsia"/>
          <w:bCs/>
          <w:szCs w:val="24"/>
        </w:rPr>
        <w:t>年为</w:t>
      </w:r>
      <w:r w:rsidRPr="009D2991">
        <w:rPr>
          <w:rFonts w:hint="eastAsia"/>
          <w:bCs/>
          <w:szCs w:val="24"/>
        </w:rPr>
        <w:t>353 000</w:t>
      </w:r>
      <w:r w:rsidRPr="009D2991">
        <w:rPr>
          <w:rFonts w:hint="eastAsia"/>
          <w:bCs/>
          <w:szCs w:val="24"/>
        </w:rPr>
        <w:t>人。从</w:t>
      </w:r>
      <w:r w:rsidRPr="009D2991">
        <w:rPr>
          <w:rFonts w:hint="eastAsia"/>
          <w:bCs/>
          <w:szCs w:val="24"/>
        </w:rPr>
        <w:t>2000</w:t>
      </w:r>
      <w:r w:rsidRPr="009D2991">
        <w:rPr>
          <w:rFonts w:hint="eastAsia"/>
          <w:bCs/>
          <w:szCs w:val="24"/>
        </w:rPr>
        <w:t>年到</w:t>
      </w:r>
      <w:r w:rsidRPr="009D2991">
        <w:rPr>
          <w:rFonts w:hint="eastAsia"/>
          <w:bCs/>
          <w:szCs w:val="24"/>
        </w:rPr>
        <w:t>2004</w:t>
      </w:r>
      <w:r w:rsidRPr="009D2991">
        <w:rPr>
          <w:rFonts w:hint="eastAsia"/>
          <w:bCs/>
          <w:szCs w:val="24"/>
        </w:rPr>
        <w:t>年，建立了一个为期</w:t>
      </w:r>
      <w:r w:rsidRPr="009D2991">
        <w:rPr>
          <w:rFonts w:hint="eastAsia"/>
          <w:bCs/>
          <w:szCs w:val="24"/>
        </w:rPr>
        <w:t>5</w:t>
      </w:r>
      <w:r w:rsidRPr="009D2991">
        <w:rPr>
          <w:rFonts w:hint="eastAsia"/>
          <w:bCs/>
          <w:szCs w:val="24"/>
        </w:rPr>
        <w:t>年的结核病信息检测系统并从此开始运行。</w:t>
      </w:r>
    </w:p>
    <w:p w:rsidR="00000409" w:rsidRPr="009D2991" w:rsidRDefault="00000409" w:rsidP="00576449">
      <w:pPr>
        <w:pStyle w:val="Heading3"/>
        <w:spacing w:before="320"/>
        <w:ind w:left="567"/>
        <w:jc w:val="both"/>
        <w:rPr>
          <w:szCs w:val="24"/>
        </w:rPr>
      </w:pPr>
      <w:r w:rsidRPr="009D2991">
        <w:rPr>
          <w:szCs w:val="24"/>
        </w:rPr>
        <w:t>(3)</w:t>
      </w:r>
      <w:r w:rsidRPr="009D2991">
        <w:rPr>
          <w:szCs w:val="24"/>
        </w:rPr>
        <w:tab/>
      </w:r>
      <w:r w:rsidRPr="009D2991">
        <w:rPr>
          <w:rFonts w:hint="eastAsia"/>
          <w:szCs w:val="24"/>
        </w:rPr>
        <w:t>汉森氏病控制</w:t>
      </w:r>
    </w:p>
    <w:p w:rsidR="00000409" w:rsidRPr="009D2991" w:rsidRDefault="00000409" w:rsidP="009D2991">
      <w:pPr>
        <w:rPr>
          <w:szCs w:val="24"/>
        </w:rPr>
      </w:pPr>
      <w:r w:rsidRPr="009D2991">
        <w:rPr>
          <w:bCs/>
          <w:szCs w:val="24"/>
        </w:rPr>
        <w:t>345.</w:t>
      </w:r>
      <w:r w:rsidRPr="009D2991">
        <w:rPr>
          <w:bCs/>
          <w:szCs w:val="24"/>
        </w:rPr>
        <w:tab/>
      </w:r>
      <w:r w:rsidRPr="009D2991">
        <w:rPr>
          <w:rFonts w:hint="eastAsia"/>
          <w:bCs/>
          <w:szCs w:val="24"/>
        </w:rPr>
        <w:t>由于采取了早期发现和治疗汉森氏病的传播，注册病人的数量快速下跌，从</w:t>
      </w:r>
      <w:r w:rsidRPr="009D2991">
        <w:rPr>
          <w:rFonts w:hint="eastAsia"/>
          <w:bCs/>
          <w:szCs w:val="24"/>
        </w:rPr>
        <w:t>1981</w:t>
      </w:r>
      <w:r w:rsidRPr="009D2991">
        <w:rPr>
          <w:rFonts w:hint="eastAsia"/>
          <w:bCs/>
          <w:szCs w:val="24"/>
        </w:rPr>
        <w:t>年的</w:t>
      </w:r>
      <w:r w:rsidRPr="009D2991">
        <w:rPr>
          <w:rFonts w:hint="eastAsia"/>
          <w:bCs/>
          <w:szCs w:val="24"/>
        </w:rPr>
        <w:t>27 628</w:t>
      </w:r>
      <w:r w:rsidRPr="009D2991">
        <w:rPr>
          <w:rFonts w:hint="eastAsia"/>
          <w:bCs/>
          <w:szCs w:val="24"/>
        </w:rPr>
        <w:t>人（每</w:t>
      </w:r>
      <w:r w:rsidRPr="009D2991">
        <w:rPr>
          <w:rFonts w:hint="eastAsia"/>
          <w:bCs/>
          <w:szCs w:val="24"/>
        </w:rPr>
        <w:t>1 000</w:t>
      </w:r>
      <w:r w:rsidRPr="009D2991">
        <w:rPr>
          <w:rFonts w:hint="eastAsia"/>
          <w:bCs/>
          <w:szCs w:val="24"/>
        </w:rPr>
        <w:t>人中有</w:t>
      </w:r>
      <w:r w:rsidRPr="009D2991">
        <w:rPr>
          <w:rFonts w:hint="eastAsia"/>
          <w:bCs/>
          <w:szCs w:val="24"/>
        </w:rPr>
        <w:t>0.71%</w:t>
      </w:r>
      <w:r w:rsidRPr="009D2991">
        <w:rPr>
          <w:rFonts w:hint="eastAsia"/>
          <w:bCs/>
          <w:szCs w:val="24"/>
        </w:rPr>
        <w:t>的人患病）下降到</w:t>
      </w:r>
      <w:r w:rsidRPr="009D2991">
        <w:rPr>
          <w:rFonts w:hint="eastAsia"/>
          <w:bCs/>
          <w:szCs w:val="24"/>
        </w:rPr>
        <w:t>2005</w:t>
      </w:r>
      <w:r w:rsidRPr="009D2991">
        <w:rPr>
          <w:rFonts w:hint="eastAsia"/>
          <w:bCs/>
          <w:szCs w:val="24"/>
        </w:rPr>
        <w:t>年的</w:t>
      </w:r>
      <w:r w:rsidRPr="009D2991">
        <w:rPr>
          <w:rFonts w:hint="eastAsia"/>
          <w:bCs/>
          <w:szCs w:val="24"/>
        </w:rPr>
        <w:t>15 770</w:t>
      </w:r>
      <w:r w:rsidRPr="009D2991">
        <w:rPr>
          <w:rFonts w:hint="eastAsia"/>
          <w:bCs/>
          <w:szCs w:val="24"/>
        </w:rPr>
        <w:t>人（每</w:t>
      </w:r>
      <w:r w:rsidRPr="009D2991">
        <w:rPr>
          <w:rFonts w:hint="eastAsia"/>
          <w:bCs/>
          <w:szCs w:val="24"/>
        </w:rPr>
        <w:t>1 000</w:t>
      </w:r>
      <w:r w:rsidRPr="009D2991">
        <w:rPr>
          <w:rFonts w:hint="eastAsia"/>
          <w:bCs/>
          <w:szCs w:val="24"/>
        </w:rPr>
        <w:t>人中有</w:t>
      </w:r>
      <w:r w:rsidRPr="009D2991">
        <w:rPr>
          <w:rFonts w:hint="eastAsia"/>
          <w:bCs/>
          <w:szCs w:val="24"/>
        </w:rPr>
        <w:t>0.33%</w:t>
      </w:r>
      <w:r w:rsidRPr="009D2991">
        <w:rPr>
          <w:rFonts w:hint="eastAsia"/>
          <w:bCs/>
          <w:szCs w:val="24"/>
        </w:rPr>
        <w:t>的人患病）。</w:t>
      </w:r>
    </w:p>
    <w:p w:rsidR="00000409" w:rsidRPr="009D2991" w:rsidRDefault="00000409" w:rsidP="00576449">
      <w:pPr>
        <w:pStyle w:val="Heading3"/>
        <w:spacing w:before="320"/>
        <w:ind w:left="567"/>
        <w:jc w:val="both"/>
        <w:rPr>
          <w:szCs w:val="24"/>
        </w:rPr>
      </w:pPr>
      <w:r w:rsidRPr="009D2991">
        <w:rPr>
          <w:szCs w:val="24"/>
        </w:rPr>
        <w:t>(4)</w:t>
      </w:r>
      <w:r w:rsidRPr="009D2991">
        <w:rPr>
          <w:szCs w:val="24"/>
        </w:rPr>
        <w:tab/>
      </w:r>
      <w:r w:rsidRPr="009D2991">
        <w:rPr>
          <w:rFonts w:hint="eastAsia"/>
          <w:szCs w:val="24"/>
        </w:rPr>
        <w:t>艾滋病毒</w:t>
      </w:r>
      <w:r w:rsidRPr="009D2991">
        <w:rPr>
          <w:rFonts w:hint="eastAsia"/>
          <w:szCs w:val="24"/>
        </w:rPr>
        <w:t>/</w:t>
      </w:r>
      <w:r w:rsidRPr="009D2991">
        <w:rPr>
          <w:rFonts w:hint="eastAsia"/>
          <w:szCs w:val="24"/>
        </w:rPr>
        <w:t>艾滋病控制</w:t>
      </w:r>
    </w:p>
    <w:p w:rsidR="00000409" w:rsidRPr="009D2991" w:rsidRDefault="00000409" w:rsidP="009D2991">
      <w:pPr>
        <w:rPr>
          <w:szCs w:val="24"/>
        </w:rPr>
      </w:pPr>
      <w:r w:rsidRPr="009D2991">
        <w:rPr>
          <w:bCs/>
          <w:szCs w:val="24"/>
        </w:rPr>
        <w:t>346.</w:t>
      </w:r>
      <w:r w:rsidRPr="009D2991">
        <w:rPr>
          <w:bCs/>
          <w:szCs w:val="24"/>
        </w:rPr>
        <w:tab/>
      </w:r>
      <w:r w:rsidRPr="009D2991">
        <w:rPr>
          <w:rFonts w:hint="eastAsia"/>
          <w:bCs/>
          <w:szCs w:val="24"/>
        </w:rPr>
        <w:t>仅在</w:t>
      </w:r>
      <w:r w:rsidRPr="009D2991">
        <w:rPr>
          <w:rFonts w:hint="eastAsia"/>
          <w:bCs/>
          <w:szCs w:val="24"/>
        </w:rPr>
        <w:t>2005</w:t>
      </w:r>
      <w:r w:rsidRPr="009D2991">
        <w:rPr>
          <w:rFonts w:hint="eastAsia"/>
          <w:bCs/>
          <w:szCs w:val="24"/>
        </w:rPr>
        <w:t>年，共计有</w:t>
      </w:r>
      <w:r w:rsidRPr="009D2991">
        <w:rPr>
          <w:rFonts w:hint="eastAsia"/>
          <w:bCs/>
          <w:szCs w:val="24"/>
        </w:rPr>
        <w:t>680</w:t>
      </w:r>
      <w:r w:rsidRPr="009D2991">
        <w:rPr>
          <w:rFonts w:hint="eastAsia"/>
          <w:bCs/>
          <w:szCs w:val="24"/>
        </w:rPr>
        <w:t>人感染了艾滋病毒。</w:t>
      </w:r>
      <w:r w:rsidRPr="009D2991">
        <w:rPr>
          <w:rFonts w:hint="eastAsia"/>
          <w:bCs/>
          <w:szCs w:val="24"/>
        </w:rPr>
        <w:t>2005</w:t>
      </w:r>
      <w:r w:rsidRPr="009D2991">
        <w:rPr>
          <w:rFonts w:hint="eastAsia"/>
          <w:bCs/>
          <w:szCs w:val="24"/>
        </w:rPr>
        <w:t>年底的感染人数达到</w:t>
      </w:r>
      <w:r w:rsidR="00BF2F1D">
        <w:rPr>
          <w:rFonts w:hint="eastAsia"/>
          <w:bCs/>
          <w:szCs w:val="24"/>
        </w:rPr>
        <w:t xml:space="preserve">    </w:t>
      </w:r>
      <w:r w:rsidRPr="009D2991">
        <w:rPr>
          <w:rFonts w:hint="eastAsia"/>
          <w:bCs/>
          <w:szCs w:val="24"/>
        </w:rPr>
        <w:t>3 829</w:t>
      </w:r>
      <w:r w:rsidRPr="009D2991">
        <w:rPr>
          <w:rFonts w:hint="eastAsia"/>
          <w:bCs/>
          <w:szCs w:val="24"/>
        </w:rPr>
        <w:t>人。艾滋病患者人数为</w:t>
      </w:r>
      <w:r w:rsidRPr="009D2991">
        <w:rPr>
          <w:rFonts w:hint="eastAsia"/>
          <w:bCs/>
          <w:szCs w:val="24"/>
        </w:rPr>
        <w:t>535</w:t>
      </w:r>
      <w:r w:rsidRPr="009D2991">
        <w:rPr>
          <w:rFonts w:hint="eastAsia"/>
          <w:bCs/>
          <w:szCs w:val="24"/>
        </w:rPr>
        <w:t>人。在受感染的人中，</w:t>
      </w:r>
      <w:r w:rsidRPr="009D2991">
        <w:rPr>
          <w:rFonts w:hint="eastAsia"/>
          <w:bCs/>
          <w:szCs w:val="24"/>
        </w:rPr>
        <w:t>721</w:t>
      </w:r>
      <w:r w:rsidRPr="009D2991">
        <w:rPr>
          <w:rFonts w:hint="eastAsia"/>
          <w:bCs/>
          <w:szCs w:val="24"/>
        </w:rPr>
        <w:t>人已死亡，还有</w:t>
      </w:r>
      <w:r w:rsidRPr="009D2991">
        <w:rPr>
          <w:rFonts w:hint="eastAsia"/>
          <w:bCs/>
          <w:szCs w:val="24"/>
        </w:rPr>
        <w:t>3 108</w:t>
      </w:r>
      <w:r w:rsidRPr="009D2991">
        <w:rPr>
          <w:rFonts w:hint="eastAsia"/>
          <w:bCs/>
          <w:szCs w:val="24"/>
        </w:rPr>
        <w:t>人存活。</w:t>
      </w:r>
      <w:r w:rsidRPr="009D2991">
        <w:rPr>
          <w:rFonts w:hint="eastAsia"/>
          <w:bCs/>
          <w:szCs w:val="24"/>
        </w:rPr>
        <w:t>1987</w:t>
      </w:r>
      <w:r w:rsidRPr="009D2991">
        <w:rPr>
          <w:rFonts w:hint="eastAsia"/>
          <w:bCs/>
          <w:szCs w:val="24"/>
        </w:rPr>
        <w:t>年</w:t>
      </w:r>
      <w:r w:rsidRPr="009D2991">
        <w:rPr>
          <w:rFonts w:hint="eastAsia"/>
          <w:bCs/>
          <w:szCs w:val="24"/>
        </w:rPr>
        <w:t>11</w:t>
      </w:r>
      <w:r w:rsidRPr="009D2991">
        <w:rPr>
          <w:rFonts w:hint="eastAsia"/>
          <w:bCs/>
          <w:szCs w:val="24"/>
        </w:rPr>
        <w:t>月，颁布了《艾滋病毒防治法》，重点为防止艾滋病毒扩散、保护艾滋病患者以及支持建设康复和治疗中心。</w:t>
      </w:r>
    </w:p>
    <w:p w:rsidR="00000409" w:rsidRPr="009D2991" w:rsidRDefault="00000409" w:rsidP="00576449">
      <w:pPr>
        <w:pStyle w:val="Heading3"/>
        <w:spacing w:before="320"/>
        <w:ind w:left="567"/>
        <w:jc w:val="both"/>
        <w:rPr>
          <w:szCs w:val="24"/>
        </w:rPr>
      </w:pPr>
      <w:r w:rsidRPr="009D2991">
        <w:rPr>
          <w:szCs w:val="24"/>
        </w:rPr>
        <w:t>(5)</w:t>
      </w:r>
      <w:r w:rsidRPr="009D2991">
        <w:rPr>
          <w:szCs w:val="24"/>
        </w:rPr>
        <w:tab/>
      </w:r>
      <w:r w:rsidRPr="009D2991">
        <w:rPr>
          <w:rFonts w:hint="eastAsia"/>
          <w:szCs w:val="24"/>
        </w:rPr>
        <w:t>慢性病控制计划</w:t>
      </w:r>
    </w:p>
    <w:p w:rsidR="00000409" w:rsidRPr="009D2991" w:rsidRDefault="00000409" w:rsidP="009D2991">
      <w:pPr>
        <w:rPr>
          <w:szCs w:val="24"/>
        </w:rPr>
      </w:pPr>
      <w:r w:rsidRPr="009D2991">
        <w:rPr>
          <w:bCs/>
          <w:szCs w:val="24"/>
        </w:rPr>
        <w:t>347.</w:t>
      </w:r>
      <w:r w:rsidRPr="009D2991">
        <w:rPr>
          <w:bCs/>
          <w:szCs w:val="24"/>
        </w:rPr>
        <w:tab/>
      </w:r>
      <w:r w:rsidRPr="009D2991">
        <w:rPr>
          <w:rFonts w:hint="eastAsia"/>
          <w:bCs/>
          <w:szCs w:val="24"/>
        </w:rPr>
        <w:t>随着营养的改善和医疗技术的提高，流行病的死亡率快速下降，与此同时治疗慢性衰退疾病</w:t>
      </w:r>
      <w:r w:rsidRPr="009D2991">
        <w:rPr>
          <w:rFonts w:hint="eastAsia"/>
          <w:szCs w:val="24"/>
        </w:rPr>
        <w:t>和老年病的负担加重。由于老龄人口结构、饮食和生活方式发生变化、吸烟人数增加以及参与体育活动减少等原因，管理负担会进一步加大。</w:t>
      </w:r>
    </w:p>
    <w:p w:rsidR="00000409" w:rsidRPr="009D2991" w:rsidRDefault="00000409" w:rsidP="00576449">
      <w:pPr>
        <w:pStyle w:val="Heading3"/>
        <w:spacing w:before="320"/>
        <w:ind w:left="567"/>
        <w:jc w:val="both"/>
        <w:rPr>
          <w:szCs w:val="24"/>
        </w:rPr>
      </w:pPr>
      <w:r w:rsidRPr="009D2991">
        <w:rPr>
          <w:szCs w:val="24"/>
        </w:rPr>
        <w:t>(6)</w:t>
      </w:r>
      <w:r w:rsidRPr="009D2991">
        <w:rPr>
          <w:szCs w:val="24"/>
        </w:rPr>
        <w:tab/>
      </w:r>
      <w:r w:rsidRPr="009D2991">
        <w:rPr>
          <w:rFonts w:hint="eastAsia"/>
          <w:szCs w:val="24"/>
        </w:rPr>
        <w:t>癌症控制计划</w:t>
      </w:r>
    </w:p>
    <w:p w:rsidR="00000409" w:rsidRPr="009D2991" w:rsidRDefault="00000409" w:rsidP="009D2991">
      <w:pPr>
        <w:rPr>
          <w:szCs w:val="24"/>
        </w:rPr>
      </w:pPr>
      <w:r w:rsidRPr="009D2991">
        <w:rPr>
          <w:bCs/>
          <w:szCs w:val="24"/>
        </w:rPr>
        <w:t>348.</w:t>
      </w:r>
      <w:r w:rsidRPr="009D2991">
        <w:rPr>
          <w:bCs/>
          <w:szCs w:val="24"/>
        </w:rPr>
        <w:tab/>
      </w:r>
      <w:r w:rsidRPr="009D2991">
        <w:rPr>
          <w:rFonts w:hint="eastAsia"/>
          <w:bCs/>
          <w:szCs w:val="24"/>
        </w:rPr>
        <w:t>由于人口和疾病结构转型，韩国癌症患者的人数一直在增加。</w:t>
      </w:r>
      <w:r w:rsidRPr="009D2991">
        <w:rPr>
          <w:rFonts w:hint="eastAsia"/>
          <w:bCs/>
          <w:szCs w:val="24"/>
        </w:rPr>
        <w:t>2003</w:t>
      </w:r>
      <w:r w:rsidRPr="009D2991">
        <w:rPr>
          <w:rFonts w:hint="eastAsia"/>
          <w:bCs/>
          <w:szCs w:val="24"/>
        </w:rPr>
        <w:t>年癌症死亡比例为</w:t>
      </w:r>
      <w:r w:rsidRPr="009D2991">
        <w:rPr>
          <w:rFonts w:hint="eastAsia"/>
          <w:bCs/>
          <w:szCs w:val="24"/>
        </w:rPr>
        <w:t>25.9%</w:t>
      </w:r>
      <w:r w:rsidRPr="009D2991">
        <w:rPr>
          <w:rFonts w:hint="eastAsia"/>
          <w:bCs/>
          <w:szCs w:val="24"/>
        </w:rPr>
        <w:t>，是韩国死亡率最高的疾病。每</w:t>
      </w:r>
      <w:r w:rsidRPr="009D2991">
        <w:rPr>
          <w:rFonts w:hint="eastAsia"/>
          <w:bCs/>
          <w:szCs w:val="24"/>
        </w:rPr>
        <w:t>100 000</w:t>
      </w:r>
      <w:r w:rsidRPr="009D2991">
        <w:rPr>
          <w:rFonts w:hint="eastAsia"/>
          <w:bCs/>
          <w:szCs w:val="24"/>
        </w:rPr>
        <w:t>人中因癌症死亡的人数从</w:t>
      </w:r>
      <w:r w:rsidRPr="009D2991">
        <w:rPr>
          <w:rFonts w:hint="eastAsia"/>
          <w:bCs/>
          <w:szCs w:val="24"/>
        </w:rPr>
        <w:t>1992</w:t>
      </w:r>
      <w:r w:rsidRPr="009D2991">
        <w:rPr>
          <w:rFonts w:hint="eastAsia"/>
          <w:bCs/>
          <w:szCs w:val="24"/>
        </w:rPr>
        <w:t>年的</w:t>
      </w:r>
      <w:r w:rsidRPr="009D2991">
        <w:rPr>
          <w:rFonts w:hint="eastAsia"/>
          <w:bCs/>
          <w:szCs w:val="24"/>
        </w:rPr>
        <w:t>111</w:t>
      </w:r>
      <w:r w:rsidRPr="009D2991">
        <w:rPr>
          <w:rFonts w:hint="eastAsia"/>
          <w:bCs/>
          <w:szCs w:val="24"/>
        </w:rPr>
        <w:t>人增加到</w:t>
      </w:r>
      <w:r w:rsidRPr="009D2991">
        <w:rPr>
          <w:rFonts w:hint="eastAsia"/>
          <w:bCs/>
          <w:szCs w:val="24"/>
        </w:rPr>
        <w:t>2002</w:t>
      </w:r>
      <w:r w:rsidRPr="009D2991">
        <w:rPr>
          <w:rFonts w:hint="eastAsia"/>
          <w:bCs/>
          <w:szCs w:val="24"/>
        </w:rPr>
        <w:t>年的</w:t>
      </w:r>
      <w:r w:rsidRPr="009D2991">
        <w:rPr>
          <w:rFonts w:hint="eastAsia"/>
          <w:bCs/>
          <w:szCs w:val="24"/>
        </w:rPr>
        <w:t>132</w:t>
      </w:r>
      <w:r w:rsidRPr="009D2991">
        <w:rPr>
          <w:rFonts w:hint="eastAsia"/>
          <w:bCs/>
          <w:szCs w:val="24"/>
        </w:rPr>
        <w:t>人。</w:t>
      </w:r>
    </w:p>
    <w:p w:rsidR="00000409" w:rsidRPr="009D2991" w:rsidRDefault="00000409" w:rsidP="009D2991">
      <w:pPr>
        <w:rPr>
          <w:szCs w:val="24"/>
        </w:rPr>
      </w:pPr>
      <w:r w:rsidRPr="009D2991">
        <w:rPr>
          <w:bCs/>
          <w:szCs w:val="24"/>
        </w:rPr>
        <w:t>349.</w:t>
      </w:r>
      <w:r w:rsidRPr="009D2991">
        <w:rPr>
          <w:bCs/>
          <w:szCs w:val="24"/>
        </w:rPr>
        <w:tab/>
      </w:r>
      <w:r w:rsidRPr="009D2991">
        <w:rPr>
          <w:rFonts w:hint="eastAsia"/>
          <w:bCs/>
          <w:szCs w:val="24"/>
        </w:rPr>
        <w:t>因此，韩国政府在</w:t>
      </w:r>
      <w:r w:rsidRPr="009D2991">
        <w:rPr>
          <w:rFonts w:hint="eastAsia"/>
          <w:bCs/>
          <w:szCs w:val="24"/>
        </w:rPr>
        <w:t>1996</w:t>
      </w:r>
      <w:r w:rsidRPr="009D2991">
        <w:rPr>
          <w:rFonts w:hint="eastAsia"/>
          <w:bCs/>
          <w:szCs w:val="24"/>
        </w:rPr>
        <w:t>年制定了《战胜癌症十年计划》，以执行国家领导的癌症控制项目，并于</w:t>
      </w:r>
      <w:r w:rsidRPr="009D2991">
        <w:rPr>
          <w:rFonts w:hint="eastAsia"/>
          <w:bCs/>
          <w:szCs w:val="24"/>
        </w:rPr>
        <w:t>2003</w:t>
      </w:r>
      <w:r w:rsidRPr="009D2991">
        <w:rPr>
          <w:rFonts w:hint="eastAsia"/>
          <w:bCs/>
          <w:szCs w:val="24"/>
        </w:rPr>
        <w:t>年颁布了《癌症控制法》。此外，自</w:t>
      </w:r>
      <w:r w:rsidRPr="009D2991">
        <w:rPr>
          <w:rFonts w:hint="eastAsia"/>
          <w:bCs/>
          <w:szCs w:val="24"/>
        </w:rPr>
        <w:t>1999</w:t>
      </w:r>
      <w:r w:rsidRPr="009D2991">
        <w:rPr>
          <w:rFonts w:hint="eastAsia"/>
          <w:bCs/>
          <w:szCs w:val="24"/>
        </w:rPr>
        <w:t>年起，政府执行了癌症早期检查系统。</w:t>
      </w:r>
      <w:r w:rsidRPr="009D2991">
        <w:rPr>
          <w:rFonts w:hint="eastAsia"/>
          <w:bCs/>
          <w:szCs w:val="24"/>
        </w:rPr>
        <w:t>2004</w:t>
      </w:r>
      <w:r w:rsidRPr="009D2991">
        <w:rPr>
          <w:rFonts w:hint="eastAsia"/>
          <w:bCs/>
          <w:szCs w:val="24"/>
        </w:rPr>
        <w:t>年建立了五种主要的癌症检查制度，即胃癌、乳腺癌、肝癌、宫颈癌以及肠癌。</w:t>
      </w:r>
      <w:r w:rsidRPr="009D2991">
        <w:rPr>
          <w:rFonts w:hint="eastAsia"/>
          <w:bCs/>
          <w:szCs w:val="24"/>
        </w:rPr>
        <w:t>2005</w:t>
      </w:r>
      <w:r w:rsidRPr="009D2991">
        <w:rPr>
          <w:rFonts w:hint="eastAsia"/>
          <w:bCs/>
          <w:szCs w:val="24"/>
        </w:rPr>
        <w:t>年有</w:t>
      </w:r>
      <w:r w:rsidRPr="009D2991">
        <w:rPr>
          <w:rFonts w:hint="eastAsia"/>
          <w:bCs/>
          <w:szCs w:val="24"/>
        </w:rPr>
        <w:t>50%</w:t>
      </w:r>
      <w:r w:rsidRPr="009D2991">
        <w:rPr>
          <w:rFonts w:hint="eastAsia"/>
          <w:bCs/>
          <w:szCs w:val="24"/>
        </w:rPr>
        <w:t>的低收入阶层依据该制度接受了早期癌症检查。</w:t>
      </w:r>
    </w:p>
    <w:p w:rsidR="00000409" w:rsidRPr="009D2991" w:rsidRDefault="00000409" w:rsidP="009D2991">
      <w:pPr>
        <w:rPr>
          <w:szCs w:val="24"/>
        </w:rPr>
      </w:pPr>
      <w:r w:rsidRPr="009D2991">
        <w:rPr>
          <w:bCs/>
          <w:szCs w:val="24"/>
        </w:rPr>
        <w:t>350.</w:t>
      </w:r>
      <w:r w:rsidRPr="009D2991">
        <w:rPr>
          <w:bCs/>
          <w:szCs w:val="24"/>
        </w:rPr>
        <w:tab/>
      </w:r>
      <w:smartTag w:uri="urn:schemas-microsoft-com:office:smarttags" w:element="chsdate">
        <w:smartTagPr>
          <w:attr w:name="Year" w:val="2000"/>
          <w:attr w:name="Month" w:val="1"/>
          <w:attr w:name="Day" w:val="12"/>
          <w:attr w:name="IsLunarDate" w:val="False"/>
          <w:attr w:name="IsROCDate" w:val="False"/>
        </w:smartTagPr>
        <w:r w:rsidRPr="009D2991">
          <w:rPr>
            <w:rFonts w:hint="eastAsia"/>
            <w:bCs/>
            <w:szCs w:val="24"/>
          </w:rPr>
          <w:t>2000</w:t>
        </w:r>
        <w:r w:rsidRPr="009D2991">
          <w:rPr>
            <w:rFonts w:hint="eastAsia"/>
            <w:bCs/>
            <w:szCs w:val="24"/>
          </w:rPr>
          <w:t>年</w:t>
        </w:r>
        <w:r w:rsidRPr="009D2991">
          <w:rPr>
            <w:rFonts w:hint="eastAsia"/>
            <w:bCs/>
            <w:szCs w:val="24"/>
          </w:rPr>
          <w:t>1</w:t>
        </w:r>
        <w:r w:rsidRPr="009D2991">
          <w:rPr>
            <w:rFonts w:hint="eastAsia"/>
            <w:bCs/>
            <w:szCs w:val="24"/>
          </w:rPr>
          <w:t>月</w:t>
        </w:r>
        <w:r w:rsidRPr="009D2991">
          <w:rPr>
            <w:rFonts w:hint="eastAsia"/>
            <w:bCs/>
            <w:szCs w:val="24"/>
          </w:rPr>
          <w:t>12</w:t>
        </w:r>
        <w:r w:rsidRPr="009D2991">
          <w:rPr>
            <w:rFonts w:hint="eastAsia"/>
            <w:bCs/>
            <w:szCs w:val="24"/>
          </w:rPr>
          <w:t>日</w:t>
        </w:r>
      </w:smartTag>
      <w:r w:rsidRPr="009D2991">
        <w:rPr>
          <w:rFonts w:hint="eastAsia"/>
          <w:bCs/>
          <w:szCs w:val="24"/>
        </w:rPr>
        <w:t>颁布了《国家癌症中心法》。</w:t>
      </w:r>
      <w:r w:rsidRPr="009D2991">
        <w:rPr>
          <w:rFonts w:hint="eastAsia"/>
          <w:bCs/>
          <w:szCs w:val="24"/>
        </w:rPr>
        <w:t>2001</w:t>
      </w:r>
      <w:r w:rsidRPr="009D2991">
        <w:rPr>
          <w:rFonts w:hint="eastAsia"/>
          <w:bCs/>
          <w:szCs w:val="24"/>
        </w:rPr>
        <w:t>年</w:t>
      </w:r>
      <w:r w:rsidRPr="009D2991">
        <w:rPr>
          <w:rFonts w:hint="eastAsia"/>
          <w:bCs/>
          <w:szCs w:val="24"/>
        </w:rPr>
        <w:t>6</w:t>
      </w:r>
      <w:r w:rsidRPr="009D2991">
        <w:rPr>
          <w:rFonts w:hint="eastAsia"/>
          <w:bCs/>
          <w:szCs w:val="24"/>
        </w:rPr>
        <w:t>月成立了国家癌症中心（专门的癌症机构），该机构是一个集癌症研究、治疗、信息网络、注册、预防和制定早期检查模式为一体的中心机构。</w:t>
      </w:r>
    </w:p>
    <w:p w:rsidR="00000409" w:rsidRPr="00015FCA" w:rsidRDefault="00000409" w:rsidP="00015FCA">
      <w:pPr>
        <w:pStyle w:val="Heading2"/>
        <w:spacing w:before="320"/>
        <w:jc w:val="both"/>
      </w:pPr>
      <w:r w:rsidRPr="00015FCA">
        <w:rPr>
          <w:rFonts w:hint="eastAsia"/>
        </w:rPr>
        <w:t>保健资源管理</w:t>
      </w:r>
    </w:p>
    <w:p w:rsidR="00000409" w:rsidRPr="009D2991" w:rsidRDefault="00000409" w:rsidP="009D2991">
      <w:pPr>
        <w:rPr>
          <w:szCs w:val="24"/>
        </w:rPr>
      </w:pPr>
      <w:r w:rsidRPr="009D2991">
        <w:rPr>
          <w:bCs/>
          <w:szCs w:val="24"/>
        </w:rPr>
        <w:t>351.</w:t>
      </w:r>
      <w:r w:rsidRPr="009D2991">
        <w:rPr>
          <w:bCs/>
          <w:szCs w:val="24"/>
        </w:rPr>
        <w:tab/>
      </w:r>
      <w:r w:rsidRPr="009D2991">
        <w:rPr>
          <w:rFonts w:hint="eastAsia"/>
          <w:bCs/>
          <w:szCs w:val="24"/>
        </w:rPr>
        <w:t>韩国公众医疗的比重约为</w:t>
      </w:r>
      <w:r w:rsidRPr="009D2991">
        <w:rPr>
          <w:rFonts w:hint="eastAsia"/>
          <w:bCs/>
          <w:szCs w:val="24"/>
        </w:rPr>
        <w:t>20%</w:t>
      </w:r>
      <w:r w:rsidRPr="009D2991">
        <w:rPr>
          <w:rFonts w:hint="eastAsia"/>
          <w:bCs/>
          <w:szCs w:val="24"/>
        </w:rPr>
        <w:t>，为经合组织国家中最低，显然比美国的</w:t>
      </w:r>
      <w:r w:rsidRPr="009D2991">
        <w:rPr>
          <w:rFonts w:hint="eastAsia"/>
          <w:bCs/>
          <w:szCs w:val="24"/>
        </w:rPr>
        <w:t>33.2%</w:t>
      </w:r>
      <w:r w:rsidRPr="009D2991">
        <w:rPr>
          <w:rFonts w:hint="eastAsia"/>
          <w:bCs/>
          <w:szCs w:val="24"/>
        </w:rPr>
        <w:t>和日本的</w:t>
      </w:r>
      <w:r w:rsidRPr="009D2991">
        <w:rPr>
          <w:rFonts w:hint="eastAsia"/>
          <w:bCs/>
          <w:szCs w:val="24"/>
        </w:rPr>
        <w:t>35%</w:t>
      </w:r>
      <w:r w:rsidRPr="009D2991">
        <w:rPr>
          <w:rFonts w:hint="eastAsia"/>
          <w:bCs/>
          <w:szCs w:val="24"/>
        </w:rPr>
        <w:t>要低，这两个国家拥有大量的私人医疗系统。</w:t>
      </w:r>
    </w:p>
    <w:p w:rsidR="00000409" w:rsidRPr="009D2991" w:rsidRDefault="00000409" w:rsidP="00576449">
      <w:pPr>
        <w:pStyle w:val="Heading3"/>
        <w:spacing w:before="320"/>
        <w:ind w:left="567"/>
        <w:jc w:val="both"/>
        <w:rPr>
          <w:szCs w:val="24"/>
        </w:rPr>
      </w:pPr>
      <w:r w:rsidRPr="009D2991">
        <w:rPr>
          <w:szCs w:val="24"/>
        </w:rPr>
        <w:t>(1)</w:t>
      </w:r>
      <w:r w:rsidRPr="009D2991">
        <w:rPr>
          <w:szCs w:val="24"/>
        </w:rPr>
        <w:tab/>
      </w:r>
      <w:r w:rsidRPr="009D2991">
        <w:rPr>
          <w:rFonts w:hint="eastAsia"/>
          <w:szCs w:val="24"/>
        </w:rPr>
        <w:t>医疗人员和医疗机构</w:t>
      </w:r>
    </w:p>
    <w:p w:rsidR="00000409" w:rsidRPr="009D2991" w:rsidRDefault="00000409" w:rsidP="009D2991">
      <w:pPr>
        <w:spacing w:before="240"/>
        <w:rPr>
          <w:szCs w:val="24"/>
        </w:rPr>
      </w:pPr>
      <w:r w:rsidRPr="009D2991">
        <w:rPr>
          <w:bCs/>
          <w:szCs w:val="24"/>
        </w:rPr>
        <w:t>352.</w:t>
      </w:r>
      <w:r w:rsidRPr="009D2991">
        <w:rPr>
          <w:bCs/>
          <w:szCs w:val="24"/>
        </w:rPr>
        <w:tab/>
      </w:r>
      <w:r w:rsidRPr="009D2991">
        <w:rPr>
          <w:rFonts w:hint="eastAsia"/>
          <w:bCs/>
          <w:szCs w:val="24"/>
        </w:rPr>
        <w:t>《医疗服务法》规定的医疗服务提供者包括医生、牙医、中医、助产士、护士以及护工。药剂师和中医应遵守《药学服务法》。医疗技师（临床病理学家、放射治疗师、医疗专家、职业病治疗人员、牙科技术人员以及牙科保健员）应遵守《医疗技师法》。</w:t>
      </w:r>
    </w:p>
    <w:p w:rsidR="00000409" w:rsidRPr="009D2991" w:rsidRDefault="00000409" w:rsidP="009D2991">
      <w:pPr>
        <w:rPr>
          <w:szCs w:val="24"/>
        </w:rPr>
      </w:pPr>
      <w:r w:rsidRPr="009D2991">
        <w:rPr>
          <w:bCs/>
          <w:szCs w:val="24"/>
        </w:rPr>
        <w:t>353.</w:t>
      </w:r>
      <w:r w:rsidRPr="009D2991">
        <w:rPr>
          <w:bCs/>
          <w:szCs w:val="24"/>
        </w:rPr>
        <w:tab/>
      </w:r>
      <w:r w:rsidRPr="009D2991">
        <w:rPr>
          <w:rFonts w:hint="eastAsia"/>
          <w:bCs/>
          <w:szCs w:val="24"/>
        </w:rPr>
        <w:t>在过去的</w:t>
      </w:r>
      <w:r w:rsidRPr="009D2991">
        <w:rPr>
          <w:rFonts w:hint="eastAsia"/>
          <w:bCs/>
          <w:szCs w:val="24"/>
        </w:rPr>
        <w:t>10</w:t>
      </w:r>
      <w:r w:rsidRPr="009D2991">
        <w:rPr>
          <w:rFonts w:hint="eastAsia"/>
          <w:bCs/>
          <w:szCs w:val="24"/>
        </w:rPr>
        <w:t>年间，韩国医疗人员的素质和数量都得到了极大地提高。医生比例为每</w:t>
      </w:r>
      <w:r w:rsidRPr="009D2991">
        <w:rPr>
          <w:rFonts w:hint="eastAsia"/>
          <w:bCs/>
          <w:szCs w:val="24"/>
        </w:rPr>
        <w:t>100 000</w:t>
      </w:r>
      <w:r w:rsidRPr="009D2991">
        <w:rPr>
          <w:rFonts w:hint="eastAsia"/>
          <w:bCs/>
          <w:szCs w:val="24"/>
        </w:rPr>
        <w:t>人有</w:t>
      </w:r>
      <w:r w:rsidRPr="009D2991">
        <w:rPr>
          <w:rFonts w:hint="eastAsia"/>
          <w:bCs/>
          <w:szCs w:val="24"/>
        </w:rPr>
        <w:t>168</w:t>
      </w:r>
      <w:r w:rsidRPr="009D2991">
        <w:rPr>
          <w:rFonts w:hint="eastAsia"/>
          <w:bCs/>
          <w:szCs w:val="24"/>
        </w:rPr>
        <w:t>名医生，这比发达国家少</w:t>
      </w:r>
      <w:r w:rsidRPr="009D2991">
        <w:rPr>
          <w:rFonts w:hint="eastAsia"/>
          <w:bCs/>
          <w:szCs w:val="24"/>
        </w:rPr>
        <w:t>160-250</w:t>
      </w:r>
      <w:r w:rsidRPr="009D2991">
        <w:rPr>
          <w:rFonts w:hint="eastAsia"/>
          <w:bCs/>
          <w:szCs w:val="24"/>
        </w:rPr>
        <w:t>人。但是随着韩国每年有超过</w:t>
      </w:r>
      <w:r w:rsidRPr="009D2991">
        <w:rPr>
          <w:rFonts w:hint="eastAsia"/>
          <w:bCs/>
          <w:szCs w:val="24"/>
        </w:rPr>
        <w:t>3 000</w:t>
      </w:r>
      <w:r w:rsidRPr="009D2991">
        <w:rPr>
          <w:rFonts w:hint="eastAsia"/>
          <w:bCs/>
          <w:szCs w:val="24"/>
        </w:rPr>
        <w:t>名医生毕业，这个比例有望在不久的将来达到发达国家水平。</w:t>
      </w:r>
    </w:p>
    <w:p w:rsidR="00000409" w:rsidRPr="009D2991" w:rsidRDefault="00000409" w:rsidP="009D2991">
      <w:pPr>
        <w:rPr>
          <w:rFonts w:hint="eastAsia"/>
          <w:szCs w:val="24"/>
        </w:rPr>
      </w:pPr>
      <w:r w:rsidRPr="009D2991">
        <w:rPr>
          <w:bCs/>
          <w:szCs w:val="24"/>
        </w:rPr>
        <w:t>354.</w:t>
      </w:r>
      <w:r w:rsidRPr="009D2991">
        <w:rPr>
          <w:bCs/>
          <w:szCs w:val="24"/>
        </w:rPr>
        <w:tab/>
      </w:r>
      <w:r w:rsidRPr="009D2991">
        <w:rPr>
          <w:rFonts w:hint="eastAsia"/>
          <w:bCs/>
          <w:szCs w:val="24"/>
        </w:rPr>
        <w:t>截至</w:t>
      </w:r>
      <w:r w:rsidRPr="009D2991">
        <w:rPr>
          <w:rFonts w:hint="eastAsia"/>
          <w:bCs/>
          <w:szCs w:val="24"/>
        </w:rPr>
        <w:t>2004</w:t>
      </w:r>
      <w:r w:rsidRPr="009D2991">
        <w:rPr>
          <w:rFonts w:hint="eastAsia"/>
          <w:bCs/>
          <w:szCs w:val="24"/>
        </w:rPr>
        <w:t>年，具备许可证的医疗服务提供者包括：</w:t>
      </w:r>
      <w:r w:rsidRPr="009D2991">
        <w:rPr>
          <w:rFonts w:hint="eastAsia"/>
          <w:bCs/>
          <w:szCs w:val="24"/>
        </w:rPr>
        <w:t>81 914</w:t>
      </w:r>
      <w:r w:rsidRPr="009D2991">
        <w:rPr>
          <w:rFonts w:hint="eastAsia"/>
          <w:bCs/>
          <w:szCs w:val="24"/>
        </w:rPr>
        <w:t>名医生、</w:t>
      </w:r>
      <w:r w:rsidRPr="009D2991">
        <w:rPr>
          <w:rFonts w:hint="eastAsia"/>
          <w:bCs/>
          <w:szCs w:val="24"/>
        </w:rPr>
        <w:t>20 727</w:t>
      </w:r>
      <w:r w:rsidRPr="009D2991">
        <w:rPr>
          <w:rFonts w:hint="eastAsia"/>
          <w:bCs/>
          <w:szCs w:val="24"/>
        </w:rPr>
        <w:t>名牙医、</w:t>
      </w:r>
      <w:r w:rsidRPr="009D2991">
        <w:rPr>
          <w:rFonts w:hint="eastAsia"/>
          <w:bCs/>
          <w:szCs w:val="24"/>
        </w:rPr>
        <w:t>14 348</w:t>
      </w:r>
      <w:r w:rsidRPr="009D2991">
        <w:rPr>
          <w:rFonts w:hint="eastAsia"/>
          <w:bCs/>
          <w:szCs w:val="24"/>
        </w:rPr>
        <w:t>名中医、</w:t>
      </w:r>
      <w:r w:rsidRPr="009D2991">
        <w:rPr>
          <w:rFonts w:hint="eastAsia"/>
          <w:bCs/>
          <w:szCs w:val="24"/>
        </w:rPr>
        <w:t>53 537</w:t>
      </w:r>
      <w:r w:rsidRPr="009D2991">
        <w:rPr>
          <w:rFonts w:hint="eastAsia"/>
          <w:bCs/>
          <w:szCs w:val="24"/>
        </w:rPr>
        <w:t>名药剂师、</w:t>
      </w:r>
      <w:r w:rsidRPr="009D2991">
        <w:rPr>
          <w:rFonts w:hint="eastAsia"/>
          <w:bCs/>
          <w:szCs w:val="24"/>
        </w:rPr>
        <w:t>202 012</w:t>
      </w:r>
      <w:r w:rsidRPr="009D2991">
        <w:rPr>
          <w:rFonts w:hint="eastAsia"/>
          <w:bCs/>
          <w:szCs w:val="24"/>
        </w:rPr>
        <w:t>名护士、</w:t>
      </w:r>
      <w:r w:rsidRPr="009D2991">
        <w:rPr>
          <w:rFonts w:hint="eastAsia"/>
          <w:bCs/>
          <w:szCs w:val="24"/>
        </w:rPr>
        <w:t>124 638</w:t>
      </w:r>
      <w:r w:rsidRPr="009D2991">
        <w:rPr>
          <w:rFonts w:hint="eastAsia"/>
          <w:bCs/>
          <w:szCs w:val="24"/>
        </w:rPr>
        <w:t>名医疗工程师，共计</w:t>
      </w:r>
      <w:r w:rsidRPr="009D2991">
        <w:rPr>
          <w:rFonts w:hint="eastAsia"/>
          <w:bCs/>
          <w:szCs w:val="24"/>
        </w:rPr>
        <w:t>861 748</w:t>
      </w:r>
      <w:r w:rsidRPr="009D2991">
        <w:rPr>
          <w:rFonts w:hint="eastAsia"/>
          <w:bCs/>
          <w:szCs w:val="24"/>
        </w:rPr>
        <w:t>人。医生、牙医、药剂师和护士的人均治疗患者数分别为：</w:t>
      </w:r>
      <w:r w:rsidRPr="009D2991">
        <w:rPr>
          <w:rFonts w:hint="eastAsia"/>
          <w:bCs/>
          <w:szCs w:val="24"/>
        </w:rPr>
        <w:t xml:space="preserve"> 608</w:t>
      </w:r>
      <w:r w:rsidRPr="009D2991">
        <w:rPr>
          <w:rFonts w:hint="eastAsia"/>
          <w:bCs/>
          <w:szCs w:val="24"/>
        </w:rPr>
        <w:t>人、</w:t>
      </w:r>
      <w:r w:rsidRPr="009D2991">
        <w:rPr>
          <w:rFonts w:hint="eastAsia"/>
          <w:bCs/>
          <w:szCs w:val="24"/>
        </w:rPr>
        <w:t>2 666</w:t>
      </w:r>
      <w:r w:rsidRPr="009D2991">
        <w:rPr>
          <w:rFonts w:hint="eastAsia"/>
          <w:bCs/>
          <w:szCs w:val="24"/>
        </w:rPr>
        <w:t>人、</w:t>
      </w:r>
      <w:r w:rsidRPr="009D2991">
        <w:rPr>
          <w:rFonts w:hint="eastAsia"/>
          <w:bCs/>
          <w:szCs w:val="24"/>
        </w:rPr>
        <w:t>1 482</w:t>
      </w:r>
      <w:r w:rsidRPr="009D2991">
        <w:rPr>
          <w:rFonts w:hint="eastAsia"/>
          <w:bCs/>
          <w:szCs w:val="24"/>
        </w:rPr>
        <w:t>人以及</w:t>
      </w:r>
      <w:r w:rsidRPr="009D2991">
        <w:rPr>
          <w:rFonts w:hint="eastAsia"/>
          <w:bCs/>
          <w:szCs w:val="24"/>
        </w:rPr>
        <w:t>465</w:t>
      </w:r>
      <w:r w:rsidRPr="009D2991">
        <w:rPr>
          <w:rFonts w:hint="eastAsia"/>
          <w:bCs/>
          <w:szCs w:val="24"/>
        </w:rPr>
        <w:t>人。</w:t>
      </w:r>
      <w:r w:rsidR="00BF2F1D">
        <w:rPr>
          <w:rFonts w:hint="eastAsia"/>
          <w:bCs/>
          <w:szCs w:val="24"/>
        </w:rPr>
        <w:t>截至</w:t>
      </w:r>
      <w:r w:rsidR="00BF2F1D">
        <w:rPr>
          <w:rFonts w:hint="eastAsia"/>
          <w:bCs/>
          <w:szCs w:val="24"/>
        </w:rPr>
        <w:t>2005</w:t>
      </w:r>
      <w:r w:rsidR="00BF2F1D">
        <w:rPr>
          <w:rFonts w:hint="eastAsia"/>
          <w:bCs/>
          <w:szCs w:val="24"/>
        </w:rPr>
        <w:t>年底，韩国有综合医院</w:t>
      </w:r>
      <w:r w:rsidR="00BF2F1D">
        <w:rPr>
          <w:rFonts w:hint="eastAsia"/>
          <w:bCs/>
          <w:szCs w:val="24"/>
        </w:rPr>
        <w:t>291</w:t>
      </w:r>
      <w:r w:rsidR="00BF2F1D">
        <w:rPr>
          <w:rFonts w:hint="eastAsia"/>
          <w:bCs/>
          <w:szCs w:val="24"/>
        </w:rPr>
        <w:t>所，普通医院</w:t>
      </w:r>
      <w:r w:rsidR="00BF2F1D">
        <w:rPr>
          <w:rFonts w:hint="eastAsia"/>
          <w:bCs/>
          <w:szCs w:val="24"/>
        </w:rPr>
        <w:t>760</w:t>
      </w:r>
      <w:r w:rsidR="00BF2F1D">
        <w:rPr>
          <w:rFonts w:hint="eastAsia"/>
          <w:bCs/>
          <w:szCs w:val="24"/>
        </w:rPr>
        <w:t>所，门诊部</w:t>
      </w:r>
      <w:r w:rsidR="00BF2F1D">
        <w:rPr>
          <w:rFonts w:hint="eastAsia"/>
          <w:bCs/>
          <w:szCs w:val="24"/>
        </w:rPr>
        <w:t>24 908</w:t>
      </w:r>
      <w:r w:rsidR="00BF2F1D">
        <w:rPr>
          <w:rFonts w:hint="eastAsia"/>
          <w:bCs/>
          <w:szCs w:val="24"/>
        </w:rPr>
        <w:t>个，共计</w:t>
      </w:r>
      <w:r w:rsidR="00BF2F1D">
        <w:rPr>
          <w:rFonts w:hint="eastAsia"/>
          <w:bCs/>
          <w:szCs w:val="24"/>
        </w:rPr>
        <w:t xml:space="preserve"> 25 959</w:t>
      </w:r>
      <w:r w:rsidR="00BF2F1D">
        <w:rPr>
          <w:rFonts w:hint="eastAsia"/>
          <w:bCs/>
          <w:szCs w:val="24"/>
        </w:rPr>
        <w:t>个医疗单位，数量稳步上长。</w:t>
      </w:r>
      <w:r w:rsidRPr="009D2991">
        <w:rPr>
          <w:rFonts w:hint="eastAsia"/>
          <w:szCs w:val="24"/>
        </w:rPr>
        <w:t>截至</w:t>
      </w:r>
      <w:r w:rsidRPr="009D2991">
        <w:rPr>
          <w:rFonts w:hint="eastAsia"/>
          <w:szCs w:val="24"/>
        </w:rPr>
        <w:t>2005</w:t>
      </w:r>
      <w:r w:rsidRPr="009D2991">
        <w:rPr>
          <w:rFonts w:hint="eastAsia"/>
          <w:szCs w:val="24"/>
        </w:rPr>
        <w:t>年</w:t>
      </w:r>
      <w:r w:rsidRPr="009D2991">
        <w:rPr>
          <w:rFonts w:hint="eastAsia"/>
          <w:szCs w:val="24"/>
        </w:rPr>
        <w:t>6</w:t>
      </w:r>
      <w:r w:rsidRPr="009D2991">
        <w:rPr>
          <w:rFonts w:hint="eastAsia"/>
          <w:szCs w:val="24"/>
        </w:rPr>
        <w:t>月，医院床位总数为</w:t>
      </w:r>
      <w:r w:rsidRPr="009D2991">
        <w:rPr>
          <w:rFonts w:hint="eastAsia"/>
          <w:szCs w:val="24"/>
        </w:rPr>
        <w:t>363 854</w:t>
      </w:r>
      <w:r w:rsidRPr="009D2991">
        <w:rPr>
          <w:rFonts w:hint="eastAsia"/>
          <w:szCs w:val="24"/>
        </w:rPr>
        <w:t>床，每年平均增长率</w:t>
      </w:r>
      <w:r w:rsidRPr="009D2991">
        <w:rPr>
          <w:rFonts w:hint="eastAsia"/>
          <w:szCs w:val="24"/>
        </w:rPr>
        <w:t>6.3%</w:t>
      </w:r>
      <w:r w:rsidRPr="009D2991">
        <w:rPr>
          <w:rFonts w:hint="eastAsia"/>
          <w:szCs w:val="24"/>
        </w:rPr>
        <w:t>。</w:t>
      </w:r>
    </w:p>
    <w:p w:rsidR="00000409" w:rsidRPr="009D2991" w:rsidRDefault="00000409" w:rsidP="00576449">
      <w:pPr>
        <w:pStyle w:val="Heading3"/>
        <w:spacing w:before="320"/>
        <w:ind w:left="567"/>
        <w:jc w:val="both"/>
        <w:rPr>
          <w:szCs w:val="24"/>
        </w:rPr>
      </w:pPr>
      <w:r w:rsidRPr="009D2991">
        <w:rPr>
          <w:szCs w:val="24"/>
        </w:rPr>
        <w:t>(2)</w:t>
      </w:r>
      <w:r w:rsidRPr="009D2991">
        <w:rPr>
          <w:szCs w:val="24"/>
        </w:rPr>
        <w:tab/>
      </w:r>
      <w:r w:rsidRPr="009D2991">
        <w:rPr>
          <w:rFonts w:hint="eastAsia"/>
          <w:szCs w:val="24"/>
        </w:rPr>
        <w:t>紧急医疗服务</w:t>
      </w:r>
    </w:p>
    <w:p w:rsidR="00000409" w:rsidRPr="009D2991" w:rsidRDefault="00000409" w:rsidP="009D2991">
      <w:pPr>
        <w:rPr>
          <w:szCs w:val="24"/>
        </w:rPr>
      </w:pPr>
      <w:r w:rsidRPr="009D2991">
        <w:rPr>
          <w:bCs/>
          <w:szCs w:val="24"/>
        </w:rPr>
        <w:t>355.</w:t>
      </w:r>
      <w:r w:rsidRPr="009D2991">
        <w:rPr>
          <w:bCs/>
          <w:szCs w:val="24"/>
        </w:rPr>
        <w:tab/>
      </w:r>
      <w:r w:rsidRPr="009D2991">
        <w:rPr>
          <w:rFonts w:hint="eastAsia"/>
          <w:bCs/>
          <w:szCs w:val="24"/>
        </w:rPr>
        <w:t>为了在工业区和市区系统地开展紧急医疗服务，</w:t>
      </w:r>
      <w:r w:rsidRPr="009D2991">
        <w:rPr>
          <w:rFonts w:hint="eastAsia"/>
          <w:bCs/>
          <w:szCs w:val="24"/>
        </w:rPr>
        <w:t>1995</w:t>
      </w:r>
      <w:r w:rsidRPr="009D2991">
        <w:rPr>
          <w:rFonts w:hint="eastAsia"/>
          <w:bCs/>
          <w:szCs w:val="24"/>
        </w:rPr>
        <w:t>年颁布了《紧急医疗服务法》。中央紧急医疗中心和</w:t>
      </w:r>
      <w:r w:rsidRPr="009D2991">
        <w:rPr>
          <w:rFonts w:hint="eastAsia"/>
          <w:bCs/>
          <w:szCs w:val="24"/>
        </w:rPr>
        <w:t>12</w:t>
      </w:r>
      <w:r w:rsidRPr="009D2991">
        <w:rPr>
          <w:rFonts w:hint="eastAsia"/>
          <w:bCs/>
          <w:szCs w:val="24"/>
        </w:rPr>
        <w:t>家紧急医疗信息中心（总调度号码为</w:t>
      </w:r>
      <w:r w:rsidRPr="009D2991">
        <w:rPr>
          <w:rFonts w:hint="eastAsia"/>
          <w:bCs/>
          <w:szCs w:val="24"/>
        </w:rPr>
        <w:t>1339</w:t>
      </w:r>
      <w:r w:rsidRPr="009D2991">
        <w:rPr>
          <w:rFonts w:hint="eastAsia"/>
          <w:bCs/>
          <w:szCs w:val="24"/>
        </w:rPr>
        <w:t>）在运行。截至</w:t>
      </w:r>
      <w:r w:rsidRPr="009D2991">
        <w:rPr>
          <w:rFonts w:hint="eastAsia"/>
          <w:bCs/>
          <w:szCs w:val="24"/>
        </w:rPr>
        <w:t>2005</w:t>
      </w:r>
      <w:r w:rsidRPr="009D2991">
        <w:rPr>
          <w:rFonts w:hint="eastAsia"/>
          <w:bCs/>
          <w:szCs w:val="24"/>
        </w:rPr>
        <w:t>年</w:t>
      </w:r>
      <w:r w:rsidRPr="009D2991">
        <w:rPr>
          <w:rFonts w:hint="eastAsia"/>
          <w:bCs/>
          <w:szCs w:val="24"/>
        </w:rPr>
        <w:t>8</w:t>
      </w:r>
      <w:r w:rsidRPr="009D2991">
        <w:rPr>
          <w:rFonts w:hint="eastAsia"/>
          <w:bCs/>
          <w:szCs w:val="24"/>
        </w:rPr>
        <w:t>月，建立并运行了</w:t>
      </w:r>
      <w:r w:rsidRPr="009D2991">
        <w:rPr>
          <w:rFonts w:hint="eastAsia"/>
          <w:bCs/>
          <w:szCs w:val="24"/>
        </w:rPr>
        <w:t>430</w:t>
      </w:r>
      <w:r w:rsidRPr="009D2991">
        <w:rPr>
          <w:rFonts w:hint="eastAsia"/>
          <w:bCs/>
          <w:szCs w:val="24"/>
        </w:rPr>
        <w:t>家紧急医疗机构。此外，为了建立更高级的紧急系统，</w:t>
      </w:r>
      <w:r w:rsidRPr="009D2991">
        <w:rPr>
          <w:rFonts w:hint="eastAsia"/>
          <w:bCs/>
          <w:szCs w:val="24"/>
        </w:rPr>
        <w:t>1995</w:t>
      </w:r>
      <w:r w:rsidRPr="009D2991">
        <w:rPr>
          <w:rFonts w:hint="eastAsia"/>
          <w:bCs/>
          <w:szCs w:val="24"/>
        </w:rPr>
        <w:t>年建立了紧急医疗资金，国库每年划拨</w:t>
      </w:r>
      <w:r w:rsidRPr="009D2991">
        <w:rPr>
          <w:rFonts w:hint="eastAsia"/>
          <w:bCs/>
          <w:szCs w:val="24"/>
        </w:rPr>
        <w:t>20%</w:t>
      </w:r>
      <w:r w:rsidRPr="009D2991">
        <w:rPr>
          <w:rFonts w:hint="eastAsia"/>
          <w:bCs/>
          <w:szCs w:val="24"/>
        </w:rPr>
        <w:t>的交通罚款（</w:t>
      </w:r>
      <w:r w:rsidRPr="009D2991">
        <w:rPr>
          <w:rFonts w:hint="eastAsia"/>
          <w:bCs/>
          <w:szCs w:val="24"/>
        </w:rPr>
        <w:t>500</w:t>
      </w:r>
      <w:r w:rsidRPr="009D2991">
        <w:rPr>
          <w:rFonts w:hint="eastAsia"/>
          <w:bCs/>
          <w:szCs w:val="24"/>
        </w:rPr>
        <w:t>亿韩元）给紧急医疗服务，以每年实施价值</w:t>
      </w:r>
      <w:r w:rsidRPr="009D2991">
        <w:rPr>
          <w:rFonts w:hint="eastAsia"/>
          <w:bCs/>
          <w:szCs w:val="24"/>
        </w:rPr>
        <w:t>500</w:t>
      </w:r>
      <w:r w:rsidRPr="009D2991">
        <w:rPr>
          <w:rFonts w:hint="eastAsia"/>
          <w:bCs/>
          <w:szCs w:val="24"/>
        </w:rPr>
        <w:t>亿韩元的紧急医疗服务。</w:t>
      </w:r>
    </w:p>
    <w:p w:rsidR="00000409" w:rsidRPr="009D2991" w:rsidRDefault="00000409" w:rsidP="009D2991">
      <w:pPr>
        <w:rPr>
          <w:szCs w:val="24"/>
        </w:rPr>
      </w:pPr>
      <w:r w:rsidRPr="009D2991">
        <w:rPr>
          <w:bCs/>
          <w:szCs w:val="24"/>
        </w:rPr>
        <w:t>356.</w:t>
      </w:r>
      <w:r w:rsidRPr="009D2991">
        <w:rPr>
          <w:bCs/>
          <w:szCs w:val="24"/>
        </w:rPr>
        <w:tab/>
      </w:r>
      <w:r w:rsidRPr="009D2991">
        <w:rPr>
          <w:rFonts w:hint="eastAsia"/>
          <w:bCs/>
          <w:szCs w:val="24"/>
        </w:rPr>
        <w:t>国家紧急事务管理局的</w:t>
      </w:r>
      <w:r w:rsidRPr="009D2991">
        <w:rPr>
          <w:rFonts w:hint="eastAsia"/>
          <w:bCs/>
          <w:szCs w:val="24"/>
        </w:rPr>
        <w:t>119</w:t>
      </w:r>
      <w:r w:rsidRPr="009D2991">
        <w:rPr>
          <w:rFonts w:hint="eastAsia"/>
          <w:bCs/>
          <w:szCs w:val="24"/>
        </w:rPr>
        <w:t>支援救队主要负责在紧急情况下运送患者。健康和福利部在全国共有</w:t>
      </w:r>
      <w:r w:rsidRPr="009D2991">
        <w:rPr>
          <w:rFonts w:hint="eastAsia"/>
          <w:bCs/>
          <w:szCs w:val="24"/>
        </w:rPr>
        <w:t>12</w:t>
      </w:r>
      <w:r w:rsidRPr="009D2991">
        <w:rPr>
          <w:rFonts w:hint="eastAsia"/>
          <w:bCs/>
          <w:szCs w:val="24"/>
        </w:rPr>
        <w:t>个紧急医疗信息中心开展紧急行动，运送紧急患者、提供医疗地图和信息。</w:t>
      </w:r>
    </w:p>
    <w:p w:rsidR="00000409" w:rsidRPr="009D2991" w:rsidRDefault="00000409" w:rsidP="00576449">
      <w:pPr>
        <w:pStyle w:val="Heading3"/>
        <w:spacing w:before="320"/>
        <w:ind w:left="567"/>
        <w:jc w:val="both"/>
        <w:rPr>
          <w:szCs w:val="24"/>
        </w:rPr>
      </w:pPr>
      <w:r w:rsidRPr="009D2991">
        <w:rPr>
          <w:szCs w:val="24"/>
        </w:rPr>
        <w:t>(3)</w:t>
      </w:r>
      <w:r w:rsidRPr="009D2991">
        <w:rPr>
          <w:szCs w:val="24"/>
        </w:rPr>
        <w:tab/>
      </w:r>
      <w:r w:rsidRPr="009D2991">
        <w:rPr>
          <w:rFonts w:hint="eastAsia"/>
          <w:szCs w:val="24"/>
        </w:rPr>
        <w:t>地方健康和医疗服务</w:t>
      </w:r>
    </w:p>
    <w:p w:rsidR="00000409" w:rsidRPr="009D2991" w:rsidRDefault="00000409" w:rsidP="009D2991">
      <w:pPr>
        <w:rPr>
          <w:szCs w:val="24"/>
        </w:rPr>
      </w:pPr>
      <w:r w:rsidRPr="009D2991">
        <w:rPr>
          <w:bCs/>
          <w:szCs w:val="24"/>
        </w:rPr>
        <w:t>357.</w:t>
      </w:r>
      <w:r w:rsidRPr="009D2991">
        <w:rPr>
          <w:bCs/>
          <w:szCs w:val="24"/>
        </w:rPr>
        <w:tab/>
      </w:r>
      <w:r w:rsidRPr="009D2991">
        <w:rPr>
          <w:rFonts w:hint="eastAsia"/>
          <w:bCs/>
          <w:szCs w:val="24"/>
        </w:rPr>
        <w:t>在</w:t>
      </w:r>
      <w:r w:rsidRPr="009D2991">
        <w:rPr>
          <w:rFonts w:hint="eastAsia"/>
          <w:bCs/>
          <w:szCs w:val="24"/>
        </w:rPr>
        <w:t>1995</w:t>
      </w:r>
      <w:r w:rsidRPr="009D2991">
        <w:rPr>
          <w:rFonts w:hint="eastAsia"/>
          <w:bCs/>
          <w:szCs w:val="24"/>
        </w:rPr>
        <w:t>年</w:t>
      </w:r>
      <w:r w:rsidRPr="009D2991">
        <w:rPr>
          <w:rFonts w:hint="eastAsia"/>
          <w:bCs/>
          <w:szCs w:val="24"/>
        </w:rPr>
        <w:t>12</w:t>
      </w:r>
      <w:r w:rsidRPr="009D2991">
        <w:rPr>
          <w:rFonts w:hint="eastAsia"/>
          <w:bCs/>
          <w:szCs w:val="24"/>
        </w:rPr>
        <w:t>月，《公共卫生处法》转换为《地方公共健康法》，卫生干事因此要承担起为地方居民建立终身健康管理机构的职责。截至</w:t>
      </w:r>
      <w:r w:rsidRPr="009D2991">
        <w:rPr>
          <w:rFonts w:hint="eastAsia"/>
          <w:bCs/>
          <w:szCs w:val="24"/>
        </w:rPr>
        <w:t>2004</w:t>
      </w:r>
      <w:r w:rsidRPr="009D2991">
        <w:rPr>
          <w:rFonts w:hint="eastAsia"/>
          <w:bCs/>
          <w:szCs w:val="24"/>
        </w:rPr>
        <w:t>年底，共建立了</w:t>
      </w:r>
      <w:r w:rsidRPr="009D2991">
        <w:rPr>
          <w:rFonts w:hint="eastAsia"/>
          <w:bCs/>
          <w:szCs w:val="24"/>
        </w:rPr>
        <w:t>246</w:t>
      </w:r>
      <w:r w:rsidRPr="009D2991">
        <w:rPr>
          <w:rFonts w:hint="eastAsia"/>
          <w:bCs/>
          <w:szCs w:val="24"/>
        </w:rPr>
        <w:t>个卫生所、</w:t>
      </w:r>
      <w:r w:rsidRPr="009D2991">
        <w:rPr>
          <w:rFonts w:hint="eastAsia"/>
          <w:bCs/>
          <w:szCs w:val="24"/>
        </w:rPr>
        <w:t>1 273</w:t>
      </w:r>
      <w:r w:rsidRPr="009D2991">
        <w:rPr>
          <w:rFonts w:hint="eastAsia"/>
          <w:bCs/>
          <w:szCs w:val="24"/>
        </w:rPr>
        <w:t>个卫生分所和</w:t>
      </w:r>
      <w:r w:rsidRPr="009D2991">
        <w:rPr>
          <w:rFonts w:hint="eastAsia"/>
          <w:bCs/>
          <w:szCs w:val="24"/>
        </w:rPr>
        <w:t>1 902</w:t>
      </w:r>
      <w:r w:rsidRPr="009D2991">
        <w:rPr>
          <w:rFonts w:hint="eastAsia"/>
          <w:bCs/>
          <w:szCs w:val="24"/>
        </w:rPr>
        <w:t>个地方健康医疗机构健康检查中心。此外，如果政府无法为外籍工人提供医疗福利，则向其免费提供住院机会并包销所有门诊治疗费用。</w:t>
      </w:r>
    </w:p>
    <w:p w:rsidR="00000409" w:rsidRPr="009D2991" w:rsidRDefault="00000409" w:rsidP="009D2991">
      <w:pPr>
        <w:rPr>
          <w:szCs w:val="24"/>
        </w:rPr>
      </w:pPr>
      <w:r w:rsidRPr="009D2991">
        <w:rPr>
          <w:bCs/>
          <w:szCs w:val="24"/>
        </w:rPr>
        <w:t>358.</w:t>
      </w:r>
      <w:r w:rsidRPr="009D2991">
        <w:rPr>
          <w:bCs/>
          <w:szCs w:val="24"/>
        </w:rPr>
        <w:tab/>
      </w:r>
      <w:r w:rsidRPr="009D2991">
        <w:rPr>
          <w:rFonts w:hint="eastAsia"/>
          <w:bCs/>
          <w:szCs w:val="24"/>
        </w:rPr>
        <w:t>在公共健康领域，有</w:t>
      </w:r>
      <w:r w:rsidRPr="009D2991">
        <w:rPr>
          <w:rFonts w:hint="eastAsia"/>
          <w:bCs/>
          <w:szCs w:val="24"/>
        </w:rPr>
        <w:t>3 601</w:t>
      </w:r>
      <w:r w:rsidRPr="009D2991">
        <w:rPr>
          <w:rFonts w:hint="eastAsia"/>
          <w:bCs/>
          <w:szCs w:val="24"/>
        </w:rPr>
        <w:t>名医生在医疗服务匮乏的渔村地区的卫生所等医疗设施中工作。在偏远地区一般需要用半个多小时才能到达门诊，因此建立了卫生所。截至</w:t>
      </w:r>
      <w:r w:rsidRPr="009D2991">
        <w:rPr>
          <w:rFonts w:hint="eastAsia"/>
          <w:bCs/>
          <w:szCs w:val="24"/>
        </w:rPr>
        <w:t>2005</w:t>
      </w:r>
      <w:r w:rsidRPr="009D2991">
        <w:rPr>
          <w:rFonts w:hint="eastAsia"/>
          <w:bCs/>
          <w:szCs w:val="24"/>
        </w:rPr>
        <w:t>年，有</w:t>
      </w:r>
      <w:r w:rsidRPr="009D2991">
        <w:rPr>
          <w:rFonts w:hint="eastAsia"/>
          <w:bCs/>
          <w:szCs w:val="24"/>
        </w:rPr>
        <w:t>1 902</w:t>
      </w:r>
      <w:r w:rsidRPr="009D2991">
        <w:rPr>
          <w:rFonts w:hint="eastAsia"/>
          <w:bCs/>
          <w:szCs w:val="24"/>
        </w:rPr>
        <w:t>个卫生所满足基本健康和医疗需要。到</w:t>
      </w:r>
      <w:r w:rsidRPr="009D2991">
        <w:rPr>
          <w:rFonts w:hint="eastAsia"/>
          <w:bCs/>
          <w:szCs w:val="24"/>
        </w:rPr>
        <w:t>2005</w:t>
      </w:r>
      <w:r w:rsidRPr="009D2991">
        <w:rPr>
          <w:rFonts w:hint="eastAsia"/>
          <w:bCs/>
          <w:szCs w:val="24"/>
        </w:rPr>
        <w:t>年为止，已在</w:t>
      </w:r>
      <w:r w:rsidRPr="009D2991">
        <w:rPr>
          <w:rFonts w:hint="eastAsia"/>
          <w:bCs/>
          <w:szCs w:val="24"/>
        </w:rPr>
        <w:t>437</w:t>
      </w:r>
      <w:r w:rsidRPr="009D2991">
        <w:rPr>
          <w:rFonts w:hint="eastAsia"/>
          <w:bCs/>
          <w:szCs w:val="24"/>
        </w:rPr>
        <w:t>个地方的</w:t>
      </w:r>
      <w:r w:rsidRPr="009D2991">
        <w:rPr>
          <w:rFonts w:hint="eastAsia"/>
          <w:bCs/>
          <w:szCs w:val="24"/>
        </w:rPr>
        <w:t>905</w:t>
      </w:r>
      <w:r w:rsidRPr="009D2991">
        <w:rPr>
          <w:rFonts w:hint="eastAsia"/>
          <w:bCs/>
          <w:szCs w:val="24"/>
        </w:rPr>
        <w:t>个设施中安装了新式医疗设备，投资共计</w:t>
      </w:r>
      <w:r w:rsidRPr="009D2991">
        <w:rPr>
          <w:rFonts w:hint="eastAsia"/>
          <w:bCs/>
          <w:szCs w:val="24"/>
        </w:rPr>
        <w:t>4 602</w:t>
      </w:r>
      <w:r w:rsidRPr="009D2991">
        <w:rPr>
          <w:rFonts w:hint="eastAsia"/>
          <w:bCs/>
          <w:szCs w:val="24"/>
        </w:rPr>
        <w:t>亿韩元。将继续为公共医疗投资，直到</w:t>
      </w:r>
      <w:r w:rsidRPr="009D2991">
        <w:rPr>
          <w:rFonts w:hint="eastAsia"/>
          <w:bCs/>
          <w:szCs w:val="24"/>
        </w:rPr>
        <w:t>2014</w:t>
      </w:r>
      <w:r w:rsidRPr="009D2991">
        <w:rPr>
          <w:rFonts w:hint="eastAsia"/>
          <w:bCs/>
          <w:szCs w:val="24"/>
        </w:rPr>
        <w:t>年。</w:t>
      </w:r>
    </w:p>
    <w:p w:rsidR="00000409" w:rsidRPr="00015FCA" w:rsidRDefault="00000409" w:rsidP="00015FCA">
      <w:pPr>
        <w:pStyle w:val="Heading2"/>
        <w:spacing w:before="320"/>
        <w:jc w:val="both"/>
      </w:pPr>
      <w:r w:rsidRPr="00015FCA">
        <w:rPr>
          <w:rFonts w:hint="eastAsia"/>
        </w:rPr>
        <w:t>医疗保险和医疗支出</w:t>
      </w:r>
    </w:p>
    <w:p w:rsidR="00000409" w:rsidRPr="009D2991" w:rsidRDefault="00000409" w:rsidP="009D2991">
      <w:pPr>
        <w:rPr>
          <w:szCs w:val="24"/>
        </w:rPr>
      </w:pPr>
      <w:r w:rsidRPr="009D2991">
        <w:rPr>
          <w:bCs/>
          <w:szCs w:val="24"/>
        </w:rPr>
        <w:t>359.</w:t>
      </w:r>
      <w:r w:rsidRPr="009D2991">
        <w:rPr>
          <w:bCs/>
          <w:szCs w:val="24"/>
        </w:rPr>
        <w:tab/>
      </w:r>
      <w:r w:rsidRPr="009D2991">
        <w:rPr>
          <w:rFonts w:hint="eastAsia"/>
          <w:bCs/>
          <w:szCs w:val="24"/>
        </w:rPr>
        <w:t>详情见第</w:t>
      </w:r>
      <w:r w:rsidR="00BF2F1D">
        <w:rPr>
          <w:rFonts w:hint="eastAsia"/>
          <w:bCs/>
          <w:szCs w:val="24"/>
        </w:rPr>
        <w:t>九</w:t>
      </w:r>
      <w:r w:rsidRPr="009D2991">
        <w:rPr>
          <w:rFonts w:hint="eastAsia"/>
          <w:bCs/>
          <w:szCs w:val="24"/>
        </w:rPr>
        <w:t>条。</w:t>
      </w:r>
    </w:p>
    <w:p w:rsidR="00000409" w:rsidRPr="009D2991" w:rsidRDefault="00000409" w:rsidP="00576449">
      <w:pPr>
        <w:spacing w:after="320"/>
        <w:rPr>
          <w:szCs w:val="24"/>
        </w:rPr>
      </w:pPr>
      <w:r w:rsidRPr="009D2991">
        <w:rPr>
          <w:bCs/>
          <w:szCs w:val="24"/>
        </w:rPr>
        <w:t>360.</w:t>
      </w:r>
      <w:r w:rsidRPr="009D2991">
        <w:rPr>
          <w:bCs/>
          <w:szCs w:val="24"/>
        </w:rPr>
        <w:tab/>
      </w:r>
      <w:r w:rsidRPr="009D2991">
        <w:rPr>
          <w:rFonts w:hint="eastAsia"/>
          <w:bCs/>
          <w:szCs w:val="24"/>
        </w:rPr>
        <w:t>截至</w:t>
      </w:r>
      <w:r w:rsidRPr="009D2991">
        <w:rPr>
          <w:rFonts w:hint="eastAsia"/>
          <w:bCs/>
          <w:szCs w:val="24"/>
        </w:rPr>
        <w:t>2005</w:t>
      </w:r>
      <w:r w:rsidRPr="009D2991">
        <w:rPr>
          <w:rFonts w:hint="eastAsia"/>
          <w:bCs/>
          <w:szCs w:val="24"/>
        </w:rPr>
        <w:t>年，国家医疗保险制度已经惠及全国</w:t>
      </w:r>
      <w:r w:rsidRPr="009D2991">
        <w:rPr>
          <w:rFonts w:hint="eastAsia"/>
          <w:bCs/>
          <w:szCs w:val="24"/>
        </w:rPr>
        <w:t>97%</w:t>
      </w:r>
      <w:r w:rsidRPr="009D2991">
        <w:rPr>
          <w:rFonts w:hint="eastAsia"/>
          <w:bCs/>
          <w:szCs w:val="24"/>
        </w:rPr>
        <w:t>的人口，</w:t>
      </w:r>
      <w:r w:rsidRPr="009D2991">
        <w:rPr>
          <w:rFonts w:hint="eastAsia"/>
          <w:bCs/>
          <w:szCs w:val="24"/>
        </w:rPr>
        <w:t>47 391 000</w:t>
      </w:r>
      <w:r w:rsidRPr="009D2991">
        <w:rPr>
          <w:rFonts w:hint="eastAsia"/>
          <w:bCs/>
          <w:szCs w:val="24"/>
        </w:rPr>
        <w:t>人。至于余下的</w:t>
      </w:r>
      <w:r w:rsidRPr="009D2991">
        <w:rPr>
          <w:rFonts w:hint="eastAsia"/>
          <w:bCs/>
          <w:szCs w:val="24"/>
        </w:rPr>
        <w:t>3%</w:t>
      </w:r>
      <w:r w:rsidRPr="009D2991">
        <w:rPr>
          <w:rFonts w:hint="eastAsia"/>
          <w:bCs/>
          <w:szCs w:val="24"/>
        </w:rPr>
        <w:t>人口，即</w:t>
      </w:r>
      <w:r w:rsidRPr="009D2991">
        <w:rPr>
          <w:rFonts w:hint="eastAsia"/>
          <w:bCs/>
          <w:szCs w:val="24"/>
        </w:rPr>
        <w:t>1 716 000</w:t>
      </w:r>
      <w:r w:rsidRPr="009D2991">
        <w:rPr>
          <w:rFonts w:hint="eastAsia"/>
          <w:bCs/>
          <w:szCs w:val="24"/>
        </w:rPr>
        <w:t>人中，有一些是接受基本生活保障的受惠人，还有一些是国家功勋人员</w:t>
      </w:r>
      <w:r w:rsidRPr="009D2991">
        <w:rPr>
          <w:rFonts w:hint="eastAsia"/>
          <w:szCs w:val="24"/>
        </w:rPr>
        <w:t>，其他人根据医疗支出制度接受基本医疗服务。</w:t>
      </w:r>
    </w:p>
    <w:p w:rsidR="00000409" w:rsidRPr="00815CA8" w:rsidRDefault="00000409" w:rsidP="00815CA8">
      <w:pPr>
        <w:pStyle w:val="Heading3"/>
        <w:spacing w:after="120"/>
      </w:pPr>
      <w:r w:rsidRPr="00815CA8">
        <w:rPr>
          <w:rFonts w:hint="eastAsia"/>
        </w:rPr>
        <w:t>表</w:t>
      </w:r>
      <w:r w:rsidRPr="00815CA8">
        <w:t xml:space="preserve"> 64</w:t>
      </w:r>
    </w:p>
    <w:p w:rsidR="00000409" w:rsidRPr="00815CA8" w:rsidRDefault="00000409" w:rsidP="00815CA8">
      <w:pPr>
        <w:pStyle w:val="Heading3"/>
        <w:spacing w:after="120"/>
      </w:pPr>
      <w:r w:rsidRPr="00815CA8">
        <w:rPr>
          <w:rFonts w:hint="eastAsia"/>
        </w:rPr>
        <w:t>医疗支出受惠人的情况</w:t>
      </w:r>
    </w:p>
    <w:p w:rsidR="00000409" w:rsidRPr="009D2991" w:rsidRDefault="00000409" w:rsidP="00815CA8">
      <w:pPr>
        <w:tabs>
          <w:tab w:val="left" w:pos="7080"/>
        </w:tabs>
        <w:jc w:val="right"/>
        <w:rPr>
          <w:szCs w:val="24"/>
        </w:rPr>
      </w:pPr>
      <w:r w:rsidRPr="009D2991">
        <w:rPr>
          <w:rFonts w:hint="eastAsia"/>
          <w:szCs w:val="24"/>
        </w:rPr>
        <w:t>（单位：</w:t>
      </w:r>
      <w:r w:rsidRPr="009D2991">
        <w:rPr>
          <w:rFonts w:hint="eastAsia"/>
          <w:szCs w:val="24"/>
        </w:rPr>
        <w:t>1 000</w:t>
      </w:r>
      <w:r w:rsidRPr="009D2991">
        <w:rPr>
          <w:rFonts w:hint="eastAsia"/>
          <w:szCs w:val="24"/>
        </w:rPr>
        <w:t>人）</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684"/>
        <w:gridCol w:w="1100"/>
        <w:gridCol w:w="1100"/>
        <w:gridCol w:w="1100"/>
        <w:gridCol w:w="1100"/>
        <w:gridCol w:w="1100"/>
        <w:gridCol w:w="1100"/>
        <w:gridCol w:w="1100"/>
      </w:tblGrid>
      <w:tr w:rsidR="00000409" w:rsidRPr="009D2991">
        <w:trPr>
          <w:trHeight w:val="251"/>
          <w:jc w:val="center"/>
        </w:trPr>
        <w:tc>
          <w:tcPr>
            <w:tcW w:w="897" w:type="pct"/>
            <w:tcBorders>
              <w:top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eastAsia="휴먼명조,한컴돋움"/>
                <w:bCs/>
                <w:sz w:val="21"/>
                <w:szCs w:val="21"/>
              </w:rPr>
            </w:pPr>
            <w:bookmarkStart w:id="59" w:name="#56276220"/>
            <w:bookmarkEnd w:id="59"/>
            <w:r w:rsidRPr="00576449">
              <w:rPr>
                <w:rFonts w:ascii="SimSun" w:hAnsi="SimSun" w:hint="eastAsia"/>
                <w:bCs/>
                <w:sz w:val="21"/>
                <w:szCs w:val="21"/>
              </w:rPr>
              <w:t>分类</w:t>
            </w:r>
          </w:p>
        </w:tc>
        <w:tc>
          <w:tcPr>
            <w:tcW w:w="5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hint="eastAsia"/>
                <w:sz w:val="21"/>
                <w:szCs w:val="21"/>
              </w:rPr>
            </w:pPr>
            <w:r w:rsidRPr="00576449">
              <w:rPr>
                <w:rFonts w:eastAsia="휴먼명조,한컴돋움"/>
                <w:bCs/>
                <w:sz w:val="21"/>
                <w:szCs w:val="21"/>
              </w:rPr>
              <w:t>1999</w:t>
            </w:r>
            <w:r w:rsidRPr="00576449">
              <w:rPr>
                <w:rFonts w:hint="eastAsia"/>
                <w:bCs/>
                <w:sz w:val="21"/>
                <w:szCs w:val="21"/>
              </w:rPr>
              <w:t>年</w:t>
            </w:r>
          </w:p>
        </w:tc>
        <w:tc>
          <w:tcPr>
            <w:tcW w:w="5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hint="eastAsia"/>
                <w:sz w:val="21"/>
                <w:szCs w:val="21"/>
              </w:rPr>
            </w:pPr>
            <w:r w:rsidRPr="00576449">
              <w:rPr>
                <w:rFonts w:eastAsia="휴먼명조,한컴돋움"/>
                <w:bCs/>
                <w:sz w:val="21"/>
                <w:szCs w:val="21"/>
              </w:rPr>
              <w:t>2000</w:t>
            </w:r>
            <w:r w:rsidRPr="00576449">
              <w:rPr>
                <w:rFonts w:hint="eastAsia"/>
                <w:bCs/>
                <w:sz w:val="21"/>
                <w:szCs w:val="21"/>
              </w:rPr>
              <w:t>年</w:t>
            </w:r>
          </w:p>
        </w:tc>
        <w:tc>
          <w:tcPr>
            <w:tcW w:w="5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hint="eastAsia"/>
                <w:sz w:val="21"/>
                <w:szCs w:val="21"/>
              </w:rPr>
            </w:pPr>
            <w:r w:rsidRPr="00576449">
              <w:rPr>
                <w:rFonts w:eastAsia="휴먼명조,한컴돋움"/>
                <w:bCs/>
                <w:sz w:val="21"/>
                <w:szCs w:val="21"/>
              </w:rPr>
              <w:t>2001</w:t>
            </w:r>
            <w:r w:rsidRPr="00576449">
              <w:rPr>
                <w:rFonts w:hint="eastAsia"/>
                <w:bCs/>
                <w:sz w:val="21"/>
                <w:szCs w:val="21"/>
              </w:rPr>
              <w:t>年</w:t>
            </w:r>
          </w:p>
        </w:tc>
        <w:tc>
          <w:tcPr>
            <w:tcW w:w="5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hint="eastAsia"/>
                <w:sz w:val="21"/>
                <w:szCs w:val="21"/>
              </w:rPr>
            </w:pPr>
            <w:r w:rsidRPr="00576449">
              <w:rPr>
                <w:rFonts w:eastAsia="휴먼명조,한컴돋움"/>
                <w:bCs/>
                <w:sz w:val="21"/>
                <w:szCs w:val="21"/>
              </w:rPr>
              <w:t>2002</w:t>
            </w:r>
            <w:r w:rsidRPr="00576449">
              <w:rPr>
                <w:rFonts w:hint="eastAsia"/>
                <w:bCs/>
                <w:sz w:val="21"/>
                <w:szCs w:val="21"/>
              </w:rPr>
              <w:t>年</w:t>
            </w:r>
          </w:p>
        </w:tc>
        <w:tc>
          <w:tcPr>
            <w:tcW w:w="5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hint="eastAsia"/>
                <w:sz w:val="21"/>
                <w:szCs w:val="21"/>
              </w:rPr>
            </w:pPr>
            <w:r w:rsidRPr="00576449">
              <w:rPr>
                <w:rFonts w:eastAsia="휴먼명조,한컴돋움"/>
                <w:bCs/>
                <w:sz w:val="21"/>
                <w:szCs w:val="21"/>
              </w:rPr>
              <w:t>2003</w:t>
            </w:r>
            <w:r w:rsidRPr="00576449">
              <w:rPr>
                <w:rFonts w:hint="eastAsia"/>
                <w:bCs/>
                <w:sz w:val="21"/>
                <w:szCs w:val="21"/>
              </w:rPr>
              <w:t>年</w:t>
            </w:r>
          </w:p>
        </w:tc>
        <w:tc>
          <w:tcPr>
            <w:tcW w:w="5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hint="eastAsia"/>
                <w:sz w:val="21"/>
                <w:szCs w:val="21"/>
              </w:rPr>
            </w:pPr>
            <w:r w:rsidRPr="00576449">
              <w:rPr>
                <w:rFonts w:eastAsia="휴먼명조,한컴돋움"/>
                <w:bCs/>
                <w:sz w:val="21"/>
                <w:szCs w:val="21"/>
              </w:rPr>
              <w:t>2004</w:t>
            </w:r>
            <w:r w:rsidRPr="00576449">
              <w:rPr>
                <w:rFonts w:hint="eastAsia"/>
                <w:bCs/>
                <w:sz w:val="21"/>
                <w:szCs w:val="21"/>
              </w:rPr>
              <w:t>年</w:t>
            </w:r>
          </w:p>
        </w:tc>
        <w:tc>
          <w:tcPr>
            <w:tcW w:w="586" w:type="pct"/>
            <w:tcBorders>
              <w:top w:val="single" w:sz="4" w:space="0" w:color="000000"/>
              <w:left w:val="single" w:sz="4" w:space="0" w:color="000000"/>
              <w:bottom w:val="single" w:sz="4" w:space="0" w:color="000000"/>
            </w:tcBorders>
            <w:shd w:val="clear" w:color="auto" w:fill="auto"/>
            <w:vAlign w:val="center"/>
          </w:tcPr>
          <w:p w:rsidR="00000409" w:rsidRPr="00576449" w:rsidRDefault="00000409" w:rsidP="00BF2F1D">
            <w:pPr>
              <w:spacing w:line="240" w:lineRule="auto"/>
              <w:rPr>
                <w:rFonts w:hint="eastAsia"/>
                <w:sz w:val="21"/>
                <w:szCs w:val="21"/>
              </w:rPr>
            </w:pPr>
            <w:r w:rsidRPr="00576449">
              <w:rPr>
                <w:rFonts w:eastAsia="휴먼명조,한컴돋움"/>
                <w:bCs/>
                <w:sz w:val="21"/>
                <w:szCs w:val="21"/>
              </w:rPr>
              <w:t>2005</w:t>
            </w:r>
            <w:r w:rsidRPr="00576449">
              <w:rPr>
                <w:rFonts w:hint="eastAsia"/>
                <w:bCs/>
                <w:sz w:val="21"/>
                <w:szCs w:val="21"/>
              </w:rPr>
              <w:t>年</w:t>
            </w:r>
          </w:p>
        </w:tc>
      </w:tr>
      <w:tr w:rsidR="00000409" w:rsidRPr="009D2991">
        <w:trPr>
          <w:trHeight w:val="172"/>
          <w:jc w:val="center"/>
        </w:trPr>
        <w:tc>
          <w:tcPr>
            <w:tcW w:w="897" w:type="pct"/>
            <w:tcBorders>
              <w:top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eastAsia="휴먼명조"/>
                <w:sz w:val="21"/>
                <w:szCs w:val="21"/>
              </w:rPr>
            </w:pPr>
            <w:r w:rsidRPr="00576449">
              <w:rPr>
                <w:rFonts w:ascii="SimSun" w:hAnsi="SimSun" w:hint="eastAsia"/>
                <w:sz w:val="21"/>
                <w:szCs w:val="21"/>
              </w:rPr>
              <w:t>人数</w:t>
            </w:r>
          </w:p>
        </w:tc>
        <w:tc>
          <w:tcPr>
            <w:tcW w:w="586" w:type="pct"/>
            <w:tcBorders>
              <w:top w:val="single" w:sz="4" w:space="0" w:color="000000"/>
              <w:left w:val="single" w:sz="4" w:space="0" w:color="000000"/>
              <w:right w:val="single" w:sz="4" w:space="0" w:color="000000"/>
            </w:tcBorders>
            <w:shd w:val="clear" w:color="auto" w:fill="auto"/>
            <w:vAlign w:val="center"/>
          </w:tcPr>
          <w:p w:rsidR="00000409" w:rsidRPr="00576449" w:rsidRDefault="00000409" w:rsidP="00BF2F1D">
            <w:pPr>
              <w:spacing w:line="240" w:lineRule="auto"/>
              <w:rPr>
                <w:rFonts w:eastAsia="휴먼명조"/>
                <w:sz w:val="21"/>
                <w:szCs w:val="21"/>
              </w:rPr>
            </w:pPr>
            <w:r w:rsidRPr="00576449">
              <w:rPr>
                <w:rFonts w:eastAsia="휴먼명조,한컴돋움"/>
                <w:sz w:val="21"/>
                <w:szCs w:val="21"/>
              </w:rPr>
              <w:t>1 637</w:t>
            </w:r>
          </w:p>
        </w:tc>
        <w:tc>
          <w:tcPr>
            <w:tcW w:w="5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eastAsia="휴먼명조"/>
                <w:sz w:val="21"/>
                <w:szCs w:val="21"/>
              </w:rPr>
            </w:pPr>
            <w:r w:rsidRPr="00576449">
              <w:rPr>
                <w:rFonts w:eastAsia="휴먼명조,한컴돋움"/>
                <w:sz w:val="21"/>
                <w:szCs w:val="21"/>
              </w:rPr>
              <w:t>1 570</w:t>
            </w:r>
          </w:p>
        </w:tc>
        <w:tc>
          <w:tcPr>
            <w:tcW w:w="586" w:type="pct"/>
            <w:tcBorders>
              <w:top w:val="single" w:sz="4" w:space="0" w:color="000000"/>
              <w:left w:val="single" w:sz="4" w:space="0" w:color="000000"/>
              <w:right w:val="single" w:sz="4" w:space="0" w:color="000000"/>
            </w:tcBorders>
            <w:shd w:val="clear" w:color="auto" w:fill="auto"/>
            <w:vAlign w:val="center"/>
          </w:tcPr>
          <w:p w:rsidR="00000409" w:rsidRPr="00576449" w:rsidRDefault="00000409" w:rsidP="00BF2F1D">
            <w:pPr>
              <w:spacing w:line="240" w:lineRule="auto"/>
              <w:rPr>
                <w:rFonts w:eastAsia="휴먼명조"/>
                <w:sz w:val="21"/>
                <w:szCs w:val="21"/>
              </w:rPr>
            </w:pPr>
            <w:r w:rsidRPr="00576449">
              <w:rPr>
                <w:rFonts w:eastAsia="휴먼명조,한컴돋움"/>
                <w:sz w:val="21"/>
                <w:szCs w:val="21"/>
              </w:rPr>
              <w:t>1 503</w:t>
            </w:r>
          </w:p>
        </w:tc>
        <w:tc>
          <w:tcPr>
            <w:tcW w:w="5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eastAsia="휴먼명조"/>
                <w:sz w:val="21"/>
                <w:szCs w:val="21"/>
              </w:rPr>
            </w:pPr>
            <w:r w:rsidRPr="00576449">
              <w:rPr>
                <w:rFonts w:eastAsia="휴먼명조,한컴돋움"/>
                <w:sz w:val="21"/>
                <w:szCs w:val="21"/>
              </w:rPr>
              <w:t>1 421</w:t>
            </w:r>
          </w:p>
        </w:tc>
        <w:tc>
          <w:tcPr>
            <w:tcW w:w="586" w:type="pct"/>
            <w:tcBorders>
              <w:top w:val="single" w:sz="4" w:space="0" w:color="000000"/>
              <w:left w:val="single" w:sz="4" w:space="0" w:color="000000"/>
              <w:right w:val="single" w:sz="4" w:space="0" w:color="000000"/>
            </w:tcBorders>
            <w:shd w:val="clear" w:color="auto" w:fill="auto"/>
            <w:vAlign w:val="center"/>
          </w:tcPr>
          <w:p w:rsidR="00000409" w:rsidRPr="00576449" w:rsidRDefault="00000409" w:rsidP="00BF2F1D">
            <w:pPr>
              <w:spacing w:line="240" w:lineRule="auto"/>
              <w:rPr>
                <w:rFonts w:eastAsia="휴먼명조"/>
                <w:sz w:val="21"/>
                <w:szCs w:val="21"/>
              </w:rPr>
            </w:pPr>
            <w:r w:rsidRPr="00576449">
              <w:rPr>
                <w:rFonts w:eastAsia="휴먼명조,한컴돋움"/>
                <w:sz w:val="21"/>
                <w:szCs w:val="21"/>
              </w:rPr>
              <w:t>1 454</w:t>
            </w:r>
          </w:p>
        </w:tc>
        <w:tc>
          <w:tcPr>
            <w:tcW w:w="5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BF2F1D">
            <w:pPr>
              <w:spacing w:line="240" w:lineRule="auto"/>
              <w:rPr>
                <w:rFonts w:eastAsia="휴먼명조"/>
                <w:sz w:val="21"/>
                <w:szCs w:val="21"/>
              </w:rPr>
            </w:pPr>
            <w:r w:rsidRPr="00576449">
              <w:rPr>
                <w:rFonts w:eastAsia="휴먼명조,한컴돋움"/>
                <w:sz w:val="21"/>
                <w:szCs w:val="21"/>
              </w:rPr>
              <w:t>1 529</w:t>
            </w:r>
          </w:p>
        </w:tc>
        <w:tc>
          <w:tcPr>
            <w:tcW w:w="586" w:type="pct"/>
            <w:tcBorders>
              <w:top w:val="single" w:sz="4" w:space="0" w:color="000000"/>
              <w:left w:val="single" w:sz="4" w:space="0" w:color="000000"/>
            </w:tcBorders>
            <w:shd w:val="clear" w:color="auto" w:fill="auto"/>
            <w:vAlign w:val="center"/>
          </w:tcPr>
          <w:p w:rsidR="00000409" w:rsidRPr="00576449" w:rsidRDefault="00000409" w:rsidP="00BF2F1D">
            <w:pPr>
              <w:spacing w:line="240" w:lineRule="auto"/>
              <w:rPr>
                <w:rFonts w:eastAsia="휴먼명조"/>
                <w:sz w:val="21"/>
                <w:szCs w:val="21"/>
              </w:rPr>
            </w:pPr>
            <w:r w:rsidRPr="00576449">
              <w:rPr>
                <w:rFonts w:eastAsia="휴먼명조,한컴돋움"/>
                <w:sz w:val="21"/>
                <w:szCs w:val="21"/>
              </w:rPr>
              <w:t>1 761</w:t>
            </w:r>
          </w:p>
        </w:tc>
      </w:tr>
    </w:tbl>
    <w:p w:rsidR="00000409" w:rsidRPr="00015FCA" w:rsidRDefault="00000409" w:rsidP="00015FCA">
      <w:pPr>
        <w:pStyle w:val="Heading2"/>
        <w:spacing w:before="320"/>
        <w:jc w:val="both"/>
      </w:pPr>
      <w:r w:rsidRPr="00015FCA">
        <w:rPr>
          <w:rFonts w:hint="eastAsia"/>
        </w:rPr>
        <w:t>药物管理</w:t>
      </w:r>
    </w:p>
    <w:p w:rsidR="00000409" w:rsidRPr="009D2991" w:rsidRDefault="00000409" w:rsidP="00576449">
      <w:pPr>
        <w:pStyle w:val="Heading3"/>
        <w:ind w:left="567"/>
        <w:jc w:val="both"/>
        <w:rPr>
          <w:szCs w:val="24"/>
        </w:rPr>
      </w:pPr>
      <w:r w:rsidRPr="009D2991">
        <w:rPr>
          <w:szCs w:val="24"/>
        </w:rPr>
        <w:t>(1)</w:t>
      </w:r>
      <w:r w:rsidRPr="009D2991">
        <w:rPr>
          <w:szCs w:val="24"/>
        </w:rPr>
        <w:tab/>
      </w:r>
      <w:r w:rsidRPr="009D2991">
        <w:rPr>
          <w:rFonts w:hint="eastAsia"/>
          <w:szCs w:val="24"/>
        </w:rPr>
        <w:t>药物生产与管理</w:t>
      </w:r>
    </w:p>
    <w:p w:rsidR="00000409" w:rsidRPr="009D2991" w:rsidRDefault="00000409" w:rsidP="009D2991">
      <w:pPr>
        <w:rPr>
          <w:szCs w:val="24"/>
        </w:rPr>
      </w:pPr>
      <w:r w:rsidRPr="009D2991">
        <w:rPr>
          <w:bCs/>
          <w:szCs w:val="24"/>
        </w:rPr>
        <w:t>361.</w:t>
      </w:r>
      <w:r w:rsidRPr="009D2991">
        <w:rPr>
          <w:bCs/>
          <w:szCs w:val="24"/>
        </w:rPr>
        <w:tab/>
      </w:r>
      <w:r w:rsidRPr="009D2991">
        <w:rPr>
          <w:rFonts w:hint="eastAsia"/>
          <w:bCs/>
          <w:szCs w:val="24"/>
        </w:rPr>
        <w:t>在进行临床实验时，《韩国良好临床做法》确保受实验者的权利和隐私得到严格保护。《韩国良好药物生产做法》则负责药品的安全和有效性。如果药物不符合必要标准，则不再生产，同时此前符合《韩国药物生产良好做法》所规定条件的生产公司必须定期接受韩国食品和药物管理局的检查。</w:t>
      </w:r>
    </w:p>
    <w:p w:rsidR="00000409" w:rsidRPr="009D2991" w:rsidRDefault="00000409" w:rsidP="009D2991">
      <w:pPr>
        <w:rPr>
          <w:szCs w:val="24"/>
        </w:rPr>
      </w:pPr>
      <w:r w:rsidRPr="009D2991">
        <w:rPr>
          <w:bCs/>
          <w:szCs w:val="24"/>
        </w:rPr>
        <w:t>362.</w:t>
      </w:r>
      <w:r w:rsidRPr="009D2991">
        <w:rPr>
          <w:bCs/>
          <w:szCs w:val="24"/>
        </w:rPr>
        <w:tab/>
      </w:r>
      <w:r w:rsidRPr="009D2991">
        <w:rPr>
          <w:rFonts w:hint="eastAsia"/>
          <w:bCs/>
          <w:szCs w:val="24"/>
        </w:rPr>
        <w:t>自</w:t>
      </w:r>
      <w:smartTag w:uri="urn:schemas-microsoft-com:office:smarttags" w:element="chsdate">
        <w:smartTagPr>
          <w:attr w:name="Year" w:val="2002"/>
          <w:attr w:name="Month" w:val="6"/>
          <w:attr w:name="Day" w:val="30"/>
          <w:attr w:name="IsLunarDate" w:val="False"/>
          <w:attr w:name="IsROCDate" w:val="False"/>
        </w:smartTagPr>
        <w:r w:rsidRPr="009D2991">
          <w:rPr>
            <w:rFonts w:hint="eastAsia"/>
            <w:bCs/>
            <w:szCs w:val="24"/>
          </w:rPr>
          <w:t>2002</w:t>
        </w:r>
        <w:r w:rsidRPr="009D2991">
          <w:rPr>
            <w:rFonts w:hint="eastAsia"/>
            <w:bCs/>
            <w:szCs w:val="24"/>
          </w:rPr>
          <w:t>年</w:t>
        </w:r>
        <w:r w:rsidRPr="009D2991">
          <w:rPr>
            <w:rFonts w:hint="eastAsia"/>
            <w:bCs/>
            <w:szCs w:val="24"/>
          </w:rPr>
          <w:t>6</w:t>
        </w:r>
        <w:r w:rsidRPr="009D2991">
          <w:rPr>
            <w:rFonts w:hint="eastAsia"/>
            <w:bCs/>
            <w:szCs w:val="24"/>
          </w:rPr>
          <w:t>月</w:t>
        </w:r>
        <w:r w:rsidRPr="009D2991">
          <w:rPr>
            <w:rFonts w:hint="eastAsia"/>
            <w:bCs/>
            <w:szCs w:val="24"/>
          </w:rPr>
          <w:t>30</w:t>
        </w:r>
        <w:r w:rsidRPr="009D2991">
          <w:rPr>
            <w:rFonts w:hint="eastAsia"/>
            <w:bCs/>
            <w:szCs w:val="24"/>
          </w:rPr>
          <w:t>日</w:t>
        </w:r>
      </w:smartTag>
      <w:r w:rsidRPr="009D2991">
        <w:rPr>
          <w:rFonts w:hint="eastAsia"/>
          <w:bCs/>
          <w:szCs w:val="24"/>
        </w:rPr>
        <w:t>起，对医疗用品的批发和零售供应商强制执行《韩国良好供应做法》，以便向顾客出售安全的药物。韩国政府执行药物复查制度，从先进的医疗和制药科学角度重新评估销售过程中的医疗产品安全。</w:t>
      </w:r>
    </w:p>
    <w:p w:rsidR="00000409" w:rsidRPr="009D2991" w:rsidRDefault="00000409" w:rsidP="00576449">
      <w:pPr>
        <w:pStyle w:val="Heading3"/>
        <w:spacing w:before="320"/>
        <w:ind w:left="567"/>
        <w:jc w:val="both"/>
        <w:rPr>
          <w:szCs w:val="24"/>
        </w:rPr>
      </w:pPr>
      <w:r w:rsidRPr="009D2991">
        <w:rPr>
          <w:szCs w:val="24"/>
        </w:rPr>
        <w:t>(2)</w:t>
      </w:r>
      <w:r w:rsidRPr="009D2991">
        <w:rPr>
          <w:szCs w:val="24"/>
        </w:rPr>
        <w:tab/>
      </w:r>
      <w:r w:rsidRPr="009D2991">
        <w:rPr>
          <w:rFonts w:hint="eastAsia"/>
          <w:szCs w:val="24"/>
        </w:rPr>
        <w:t>药物管理</w:t>
      </w:r>
    </w:p>
    <w:p w:rsidR="00000409" w:rsidRPr="009D2991" w:rsidRDefault="00000409" w:rsidP="009D2991">
      <w:pPr>
        <w:rPr>
          <w:szCs w:val="24"/>
        </w:rPr>
      </w:pPr>
      <w:r w:rsidRPr="009D2991">
        <w:rPr>
          <w:bCs/>
          <w:szCs w:val="24"/>
        </w:rPr>
        <w:t>363.</w:t>
      </w:r>
      <w:r w:rsidRPr="009D2991">
        <w:rPr>
          <w:bCs/>
          <w:szCs w:val="24"/>
        </w:rPr>
        <w:tab/>
      </w:r>
      <w:r w:rsidRPr="009D2991">
        <w:rPr>
          <w:rFonts w:hint="eastAsia"/>
          <w:bCs/>
          <w:szCs w:val="24"/>
        </w:rPr>
        <w:t>将《药物法》、《鸦片管理法》和《致幻精神药物管理法》合并为《药物管理法》，并于</w:t>
      </w:r>
      <w:smartTag w:uri="urn:schemas-microsoft-com:office:smarttags" w:element="chsdate">
        <w:smartTagPr>
          <w:attr w:name="Year" w:val="2000"/>
          <w:attr w:name="Month" w:val="7"/>
          <w:attr w:name="Day" w:val="1"/>
          <w:attr w:name="IsLunarDate" w:val="False"/>
          <w:attr w:name="IsROCDate" w:val="False"/>
        </w:smartTagPr>
        <w:r w:rsidRPr="009D2991">
          <w:rPr>
            <w:rFonts w:hint="eastAsia"/>
            <w:bCs/>
            <w:szCs w:val="24"/>
          </w:rPr>
          <w:t>2000</w:t>
        </w:r>
        <w:r w:rsidRPr="009D2991">
          <w:rPr>
            <w:rFonts w:hint="eastAsia"/>
            <w:bCs/>
            <w:szCs w:val="24"/>
          </w:rPr>
          <w:t>年</w:t>
        </w:r>
        <w:r w:rsidRPr="009D2991">
          <w:rPr>
            <w:rFonts w:hint="eastAsia"/>
            <w:bCs/>
            <w:szCs w:val="24"/>
          </w:rPr>
          <w:t>7</w:t>
        </w:r>
        <w:r w:rsidRPr="009D2991">
          <w:rPr>
            <w:rFonts w:hint="eastAsia"/>
            <w:bCs/>
            <w:szCs w:val="24"/>
          </w:rPr>
          <w:t>月</w:t>
        </w:r>
        <w:r w:rsidRPr="009D2991">
          <w:rPr>
            <w:rFonts w:hint="eastAsia"/>
            <w:bCs/>
            <w:szCs w:val="24"/>
          </w:rPr>
          <w:t>1</w:t>
        </w:r>
        <w:r w:rsidRPr="009D2991">
          <w:rPr>
            <w:rFonts w:hint="eastAsia"/>
            <w:bCs/>
            <w:szCs w:val="24"/>
          </w:rPr>
          <w:t>日</w:t>
        </w:r>
      </w:smartTag>
      <w:r w:rsidRPr="009D2991">
        <w:rPr>
          <w:rFonts w:hint="eastAsia"/>
          <w:bCs/>
          <w:szCs w:val="24"/>
        </w:rPr>
        <w:t>开始执行。共指定了</w:t>
      </w:r>
      <w:r w:rsidRPr="009D2991">
        <w:rPr>
          <w:rFonts w:hint="eastAsia"/>
          <w:bCs/>
          <w:szCs w:val="24"/>
        </w:rPr>
        <w:t>24</w:t>
      </w:r>
      <w:r w:rsidRPr="009D2991">
        <w:rPr>
          <w:rFonts w:hint="eastAsia"/>
          <w:bCs/>
          <w:szCs w:val="24"/>
        </w:rPr>
        <w:t>家医院免费治疗吸毒。</w:t>
      </w:r>
    </w:p>
    <w:p w:rsidR="00000409" w:rsidRPr="009D2991" w:rsidRDefault="00000409" w:rsidP="009D2991">
      <w:pPr>
        <w:rPr>
          <w:szCs w:val="24"/>
        </w:rPr>
      </w:pPr>
      <w:r w:rsidRPr="009D2991">
        <w:rPr>
          <w:bCs/>
          <w:szCs w:val="24"/>
        </w:rPr>
        <w:t>364.</w:t>
      </w:r>
      <w:r w:rsidRPr="009D2991">
        <w:rPr>
          <w:bCs/>
          <w:szCs w:val="24"/>
        </w:rPr>
        <w:tab/>
      </w:r>
      <w:r w:rsidRPr="009D2991">
        <w:rPr>
          <w:rFonts w:hint="eastAsia"/>
          <w:bCs/>
          <w:szCs w:val="24"/>
        </w:rPr>
        <w:t>1992</w:t>
      </w:r>
      <w:r w:rsidRPr="009D2991">
        <w:rPr>
          <w:rFonts w:hint="eastAsia"/>
          <w:bCs/>
          <w:szCs w:val="24"/>
        </w:rPr>
        <w:t>年</w:t>
      </w:r>
      <w:r w:rsidRPr="009D2991">
        <w:rPr>
          <w:rFonts w:hint="eastAsia"/>
          <w:bCs/>
          <w:szCs w:val="24"/>
        </w:rPr>
        <w:t>4</w:t>
      </w:r>
      <w:r w:rsidRPr="009D2991">
        <w:rPr>
          <w:rFonts w:hint="eastAsia"/>
          <w:bCs/>
          <w:szCs w:val="24"/>
        </w:rPr>
        <w:t>月，韩国禁毒运动总部成立，积极开展禁毒运动，如宣传活动等。为了稳固同其他国家和国际组织在消除非法毒品方面的合作，韩国政府作为代表出席了</w:t>
      </w:r>
      <w:r w:rsidRPr="009D2991">
        <w:rPr>
          <w:rFonts w:hint="eastAsia"/>
          <w:szCs w:val="24"/>
        </w:rPr>
        <w:t>联合国国际药物管制规划署（药物管制署）组织的远东</w:t>
      </w:r>
      <w:r w:rsidRPr="009D2991">
        <w:rPr>
          <w:rFonts w:hint="eastAsia"/>
          <w:bCs/>
          <w:szCs w:val="24"/>
        </w:rPr>
        <w:t>各国禁毒执法机构负责人会议（禁毒执法会议）、禁毒联络官员的国际合作会议、科伦坡计划等。</w:t>
      </w:r>
    </w:p>
    <w:p w:rsidR="00000409" w:rsidRPr="00015FCA" w:rsidRDefault="00000409" w:rsidP="00015FCA">
      <w:pPr>
        <w:pStyle w:val="Heading2"/>
        <w:spacing w:before="320"/>
        <w:jc w:val="both"/>
      </w:pPr>
      <w:r w:rsidRPr="00015FCA">
        <w:rPr>
          <w:rFonts w:hint="eastAsia"/>
        </w:rPr>
        <w:t>各种健康指数</w:t>
      </w:r>
    </w:p>
    <w:p w:rsidR="00000409" w:rsidRPr="009D2991" w:rsidRDefault="00000409" w:rsidP="009D2991">
      <w:pPr>
        <w:pStyle w:val="Heading3"/>
        <w:ind w:left="567"/>
        <w:jc w:val="both"/>
        <w:rPr>
          <w:szCs w:val="24"/>
        </w:rPr>
      </w:pPr>
      <w:r w:rsidRPr="009D2991">
        <w:rPr>
          <w:szCs w:val="24"/>
        </w:rPr>
        <w:t>(1)</w:t>
      </w:r>
      <w:r w:rsidRPr="009D2991">
        <w:rPr>
          <w:szCs w:val="24"/>
        </w:rPr>
        <w:tab/>
      </w:r>
      <w:r w:rsidRPr="009D2991">
        <w:rPr>
          <w:rFonts w:hint="eastAsia"/>
          <w:szCs w:val="24"/>
        </w:rPr>
        <w:t>健康支出比率</w:t>
      </w:r>
    </w:p>
    <w:p w:rsidR="00000409" w:rsidRPr="009D2991" w:rsidRDefault="00000409" w:rsidP="009D2991">
      <w:pPr>
        <w:rPr>
          <w:szCs w:val="24"/>
        </w:rPr>
      </w:pPr>
      <w:r w:rsidRPr="009D2991">
        <w:rPr>
          <w:bCs/>
          <w:szCs w:val="24"/>
        </w:rPr>
        <w:t>365.</w:t>
      </w:r>
      <w:r w:rsidRPr="009D2991">
        <w:rPr>
          <w:bCs/>
          <w:szCs w:val="24"/>
        </w:rPr>
        <w:tab/>
      </w:r>
      <w:r w:rsidRPr="009D2991">
        <w:rPr>
          <w:rFonts w:hint="eastAsia"/>
          <w:bCs/>
          <w:szCs w:val="24"/>
        </w:rPr>
        <w:t>在</w:t>
      </w:r>
      <w:r w:rsidRPr="009D2991">
        <w:rPr>
          <w:rFonts w:hint="eastAsia"/>
          <w:bCs/>
          <w:szCs w:val="24"/>
        </w:rPr>
        <w:t>2005</w:t>
      </w:r>
      <w:r w:rsidRPr="009D2991">
        <w:rPr>
          <w:rFonts w:hint="eastAsia"/>
          <w:bCs/>
          <w:szCs w:val="24"/>
        </w:rPr>
        <w:t>年，健康和福利预算为</w:t>
      </w:r>
      <w:r w:rsidRPr="009D2991">
        <w:rPr>
          <w:rFonts w:hint="eastAsia"/>
          <w:bCs/>
          <w:szCs w:val="24"/>
        </w:rPr>
        <w:t>865</w:t>
      </w:r>
      <w:r w:rsidR="00BF2F1D">
        <w:rPr>
          <w:rFonts w:hint="eastAsia"/>
          <w:bCs/>
          <w:szCs w:val="24"/>
        </w:rPr>
        <w:t>万亿</w:t>
      </w:r>
      <w:r w:rsidRPr="009D2991">
        <w:rPr>
          <w:rFonts w:hint="eastAsia"/>
          <w:bCs/>
          <w:szCs w:val="24"/>
        </w:rPr>
        <w:t>韩元，健康项目的预算为</w:t>
      </w:r>
      <w:r w:rsidRPr="009D2991">
        <w:rPr>
          <w:rFonts w:hint="eastAsia"/>
          <w:bCs/>
          <w:szCs w:val="24"/>
        </w:rPr>
        <w:t>5 287</w:t>
      </w:r>
      <w:r w:rsidRPr="009D2991">
        <w:rPr>
          <w:rFonts w:hint="eastAsia"/>
          <w:bCs/>
          <w:szCs w:val="24"/>
        </w:rPr>
        <w:t>亿韩元，占健康和福利总预算的</w:t>
      </w:r>
      <w:r w:rsidRPr="009D2991">
        <w:rPr>
          <w:rFonts w:hint="eastAsia"/>
          <w:bCs/>
          <w:szCs w:val="24"/>
        </w:rPr>
        <w:t>6.1%</w:t>
      </w:r>
      <w:r w:rsidRPr="009D2991">
        <w:rPr>
          <w:rFonts w:hint="eastAsia"/>
          <w:bCs/>
          <w:szCs w:val="24"/>
        </w:rPr>
        <w:t>。国家健康促进资金分配给包括</w:t>
      </w:r>
      <w:r w:rsidRPr="009D2991">
        <w:rPr>
          <w:rFonts w:hint="eastAsia"/>
          <w:szCs w:val="24"/>
        </w:rPr>
        <w:t>禁止吸烟在内的</w:t>
      </w:r>
      <w:r w:rsidRPr="009D2991">
        <w:rPr>
          <w:rFonts w:hint="eastAsia"/>
          <w:bCs/>
          <w:szCs w:val="24"/>
        </w:rPr>
        <w:t>健康项目的费用在</w:t>
      </w:r>
      <w:r w:rsidRPr="009D2991">
        <w:rPr>
          <w:rFonts w:hint="eastAsia"/>
          <w:szCs w:val="24"/>
        </w:rPr>
        <w:t>2005</w:t>
      </w:r>
      <w:r w:rsidRPr="009D2991">
        <w:rPr>
          <w:rFonts w:hint="eastAsia"/>
          <w:szCs w:val="24"/>
        </w:rPr>
        <w:t>年为</w:t>
      </w:r>
      <w:r w:rsidRPr="009D2991">
        <w:rPr>
          <w:rFonts w:hint="eastAsia"/>
          <w:szCs w:val="24"/>
        </w:rPr>
        <w:t>3 625</w:t>
      </w:r>
      <w:r w:rsidRPr="009D2991">
        <w:rPr>
          <w:rFonts w:hint="eastAsia"/>
          <w:szCs w:val="24"/>
        </w:rPr>
        <w:t>亿韩元，</w:t>
      </w:r>
      <w:r w:rsidRPr="009D2991">
        <w:rPr>
          <w:rFonts w:hint="eastAsia"/>
          <w:szCs w:val="24"/>
        </w:rPr>
        <w:t>2006</w:t>
      </w:r>
      <w:r w:rsidRPr="009D2991">
        <w:rPr>
          <w:rFonts w:hint="eastAsia"/>
          <w:szCs w:val="24"/>
        </w:rPr>
        <w:t>年为</w:t>
      </w:r>
      <w:r w:rsidRPr="009D2991">
        <w:rPr>
          <w:rFonts w:hint="eastAsia"/>
          <w:szCs w:val="24"/>
        </w:rPr>
        <w:t>6 298</w:t>
      </w:r>
      <w:r w:rsidRPr="009D2991">
        <w:rPr>
          <w:rFonts w:hint="eastAsia"/>
          <w:szCs w:val="24"/>
        </w:rPr>
        <w:t>亿韩元。</w:t>
      </w:r>
    </w:p>
    <w:p w:rsidR="00000409" w:rsidRPr="009D2991" w:rsidRDefault="00000409" w:rsidP="00576449">
      <w:pPr>
        <w:pStyle w:val="Heading3"/>
        <w:spacing w:before="320"/>
        <w:ind w:left="567"/>
        <w:jc w:val="both"/>
        <w:rPr>
          <w:rFonts w:hint="eastAsia"/>
          <w:szCs w:val="24"/>
        </w:rPr>
      </w:pPr>
      <w:r w:rsidRPr="009D2991">
        <w:rPr>
          <w:szCs w:val="24"/>
        </w:rPr>
        <w:t>(2)</w:t>
      </w:r>
      <w:r w:rsidRPr="009D2991">
        <w:rPr>
          <w:szCs w:val="24"/>
        </w:rPr>
        <w:tab/>
      </w:r>
      <w:r w:rsidRPr="009D2991">
        <w:rPr>
          <w:rFonts w:hint="eastAsia"/>
          <w:szCs w:val="24"/>
        </w:rPr>
        <w:t>婴儿</w:t>
      </w:r>
      <w:r w:rsidRPr="009D2991">
        <w:rPr>
          <w:rFonts w:hint="eastAsia"/>
          <w:szCs w:val="24"/>
        </w:rPr>
        <w:t>/</w:t>
      </w:r>
      <w:r w:rsidRPr="009D2991">
        <w:rPr>
          <w:rFonts w:hint="eastAsia"/>
          <w:szCs w:val="24"/>
        </w:rPr>
        <w:t>儿童死亡率</w:t>
      </w:r>
    </w:p>
    <w:p w:rsidR="00000409" w:rsidRPr="009D2991" w:rsidRDefault="00000409" w:rsidP="009D2991">
      <w:pPr>
        <w:rPr>
          <w:szCs w:val="24"/>
        </w:rPr>
      </w:pPr>
      <w:r w:rsidRPr="009D2991">
        <w:rPr>
          <w:bCs/>
          <w:szCs w:val="24"/>
        </w:rPr>
        <w:t>366.</w:t>
      </w:r>
      <w:r w:rsidRPr="009D2991">
        <w:rPr>
          <w:bCs/>
          <w:szCs w:val="24"/>
        </w:rPr>
        <w:tab/>
      </w:r>
      <w:r w:rsidRPr="009D2991">
        <w:rPr>
          <w:rFonts w:hint="eastAsia"/>
          <w:bCs/>
          <w:szCs w:val="24"/>
        </w:rPr>
        <w:t>根据最新调查显示，由于有效地实施了母子健康、改善营养和接种疫苗等项目，韩国婴儿死亡率持续下跌，</w:t>
      </w:r>
      <w:r w:rsidRPr="009D2991">
        <w:rPr>
          <w:rFonts w:hint="eastAsia"/>
          <w:bCs/>
          <w:szCs w:val="24"/>
        </w:rPr>
        <w:t>1993</w:t>
      </w:r>
      <w:r w:rsidRPr="009D2991">
        <w:rPr>
          <w:rFonts w:hint="eastAsia"/>
          <w:bCs/>
          <w:szCs w:val="24"/>
        </w:rPr>
        <w:t>年每</w:t>
      </w:r>
      <w:r w:rsidRPr="009D2991">
        <w:rPr>
          <w:rFonts w:hint="eastAsia"/>
          <w:bCs/>
          <w:szCs w:val="24"/>
        </w:rPr>
        <w:t>1 000</w:t>
      </w:r>
      <w:r w:rsidRPr="009D2991">
        <w:rPr>
          <w:rFonts w:hint="eastAsia"/>
          <w:bCs/>
          <w:szCs w:val="24"/>
        </w:rPr>
        <w:t>名婴儿中有</w:t>
      </w:r>
      <w:r w:rsidRPr="009D2991">
        <w:rPr>
          <w:rFonts w:hint="eastAsia"/>
          <w:bCs/>
          <w:szCs w:val="24"/>
        </w:rPr>
        <w:t>9.9</w:t>
      </w:r>
      <w:r w:rsidRPr="009D2991">
        <w:rPr>
          <w:rFonts w:hint="eastAsia"/>
          <w:bCs/>
          <w:szCs w:val="24"/>
        </w:rPr>
        <w:t>名婴儿死亡，</w:t>
      </w:r>
      <w:r w:rsidRPr="009D2991">
        <w:rPr>
          <w:rFonts w:hint="eastAsia"/>
          <w:bCs/>
          <w:szCs w:val="24"/>
        </w:rPr>
        <w:t>1996</w:t>
      </w:r>
      <w:r w:rsidRPr="009D2991">
        <w:rPr>
          <w:rFonts w:hint="eastAsia"/>
          <w:bCs/>
          <w:szCs w:val="24"/>
        </w:rPr>
        <w:t>年下降到</w:t>
      </w:r>
      <w:r w:rsidRPr="009D2991">
        <w:rPr>
          <w:rFonts w:hint="eastAsia"/>
          <w:bCs/>
          <w:szCs w:val="24"/>
        </w:rPr>
        <w:t>7.7</w:t>
      </w:r>
      <w:r w:rsidRPr="009D2991">
        <w:rPr>
          <w:rFonts w:hint="eastAsia"/>
          <w:bCs/>
          <w:szCs w:val="24"/>
        </w:rPr>
        <w:t>人、</w:t>
      </w:r>
      <w:r w:rsidRPr="009D2991">
        <w:rPr>
          <w:rFonts w:hint="eastAsia"/>
          <w:bCs/>
          <w:szCs w:val="24"/>
        </w:rPr>
        <w:t>1999</w:t>
      </w:r>
      <w:r w:rsidRPr="009D2991">
        <w:rPr>
          <w:rFonts w:hint="eastAsia"/>
          <w:bCs/>
          <w:szCs w:val="24"/>
        </w:rPr>
        <w:t>年下降到</w:t>
      </w:r>
      <w:r w:rsidRPr="009D2991">
        <w:rPr>
          <w:rFonts w:hint="eastAsia"/>
          <w:bCs/>
          <w:szCs w:val="24"/>
        </w:rPr>
        <w:t>6.2</w:t>
      </w:r>
      <w:r w:rsidRPr="009D2991">
        <w:rPr>
          <w:rFonts w:hint="eastAsia"/>
          <w:bCs/>
          <w:szCs w:val="24"/>
        </w:rPr>
        <w:t>人，</w:t>
      </w:r>
      <w:r w:rsidRPr="009D2991">
        <w:rPr>
          <w:rFonts w:hint="eastAsia"/>
          <w:bCs/>
          <w:szCs w:val="24"/>
        </w:rPr>
        <w:t>2002</w:t>
      </w:r>
      <w:r w:rsidRPr="009D2991">
        <w:rPr>
          <w:rFonts w:hint="eastAsia"/>
          <w:bCs/>
          <w:szCs w:val="24"/>
        </w:rPr>
        <w:t>年则为</w:t>
      </w:r>
      <w:r w:rsidRPr="009D2991">
        <w:rPr>
          <w:rFonts w:hint="eastAsia"/>
          <w:bCs/>
          <w:szCs w:val="24"/>
        </w:rPr>
        <w:t>5.3</w:t>
      </w:r>
      <w:r w:rsidRPr="009D2991">
        <w:rPr>
          <w:rFonts w:hint="eastAsia"/>
          <w:bCs/>
          <w:szCs w:val="24"/>
        </w:rPr>
        <w:t>人。</w:t>
      </w:r>
    </w:p>
    <w:p w:rsidR="00000409" w:rsidRPr="009D2991" w:rsidRDefault="00000409" w:rsidP="00576449">
      <w:pPr>
        <w:pStyle w:val="Heading3"/>
        <w:spacing w:before="320"/>
        <w:ind w:left="567"/>
        <w:jc w:val="both"/>
        <w:rPr>
          <w:szCs w:val="24"/>
        </w:rPr>
      </w:pPr>
      <w:r w:rsidRPr="009D2991">
        <w:rPr>
          <w:szCs w:val="24"/>
        </w:rPr>
        <w:t>(3)</w:t>
      </w:r>
      <w:r w:rsidRPr="009D2991">
        <w:rPr>
          <w:szCs w:val="24"/>
        </w:rPr>
        <w:tab/>
      </w:r>
      <w:r w:rsidRPr="009D2991">
        <w:rPr>
          <w:rFonts w:hint="eastAsia"/>
          <w:szCs w:val="24"/>
        </w:rPr>
        <w:t>医疗力量和医院床位数量</w:t>
      </w:r>
    </w:p>
    <w:p w:rsidR="00000409" w:rsidRPr="009D2991" w:rsidRDefault="00000409" w:rsidP="009D2991">
      <w:pPr>
        <w:rPr>
          <w:szCs w:val="24"/>
        </w:rPr>
      </w:pPr>
      <w:r w:rsidRPr="009D2991">
        <w:rPr>
          <w:bCs/>
          <w:szCs w:val="24"/>
        </w:rPr>
        <w:t>367.</w:t>
      </w:r>
      <w:r w:rsidRPr="009D2991">
        <w:rPr>
          <w:bCs/>
          <w:szCs w:val="24"/>
        </w:rPr>
        <w:tab/>
      </w:r>
      <w:r w:rsidRPr="009D2991">
        <w:rPr>
          <w:rFonts w:hint="eastAsia"/>
          <w:bCs/>
          <w:szCs w:val="24"/>
        </w:rPr>
        <w:t>截至</w:t>
      </w:r>
      <w:r w:rsidRPr="009D2991">
        <w:rPr>
          <w:rFonts w:hint="eastAsia"/>
          <w:bCs/>
          <w:szCs w:val="24"/>
        </w:rPr>
        <w:t>2002</w:t>
      </w:r>
      <w:r w:rsidRPr="009D2991">
        <w:rPr>
          <w:rFonts w:hint="eastAsia"/>
          <w:bCs/>
          <w:szCs w:val="24"/>
        </w:rPr>
        <w:t>年，每</w:t>
      </w:r>
      <w:r w:rsidRPr="009D2991">
        <w:rPr>
          <w:rFonts w:hint="eastAsia"/>
          <w:bCs/>
          <w:szCs w:val="24"/>
        </w:rPr>
        <w:t>1 000</w:t>
      </w:r>
      <w:r w:rsidRPr="009D2991">
        <w:rPr>
          <w:rFonts w:hint="eastAsia"/>
          <w:bCs/>
          <w:szCs w:val="24"/>
        </w:rPr>
        <w:t>名患者拥有的医院床位、医生和护士的数量分别为</w:t>
      </w:r>
      <w:r w:rsidRPr="009D2991">
        <w:rPr>
          <w:rFonts w:hint="eastAsia"/>
          <w:bCs/>
          <w:szCs w:val="24"/>
        </w:rPr>
        <w:t>5.7</w:t>
      </w:r>
      <w:r w:rsidRPr="009D2991">
        <w:rPr>
          <w:rFonts w:hint="eastAsia"/>
          <w:bCs/>
          <w:szCs w:val="24"/>
        </w:rPr>
        <w:t>、</w:t>
      </w:r>
      <w:r w:rsidRPr="009D2991">
        <w:rPr>
          <w:rFonts w:hint="eastAsia"/>
          <w:bCs/>
          <w:szCs w:val="24"/>
        </w:rPr>
        <w:t>1.5</w:t>
      </w:r>
      <w:r w:rsidRPr="009D2991">
        <w:rPr>
          <w:rFonts w:hint="eastAsia"/>
          <w:bCs/>
          <w:szCs w:val="24"/>
        </w:rPr>
        <w:t>和</w:t>
      </w:r>
      <w:r w:rsidRPr="009D2991">
        <w:rPr>
          <w:rFonts w:hint="eastAsia"/>
          <w:bCs/>
          <w:szCs w:val="24"/>
        </w:rPr>
        <w:t>1.7</w:t>
      </w:r>
      <w:r w:rsidRPr="009D2991">
        <w:rPr>
          <w:rFonts w:hint="eastAsia"/>
          <w:bCs/>
          <w:szCs w:val="24"/>
        </w:rPr>
        <w:t>。这些数字仍然落后于发达国家。但政府仍将继续努力扩大人力资源并改善医疗服务质量。为了确保有效地利用医疗力量、满足有效提供健康和医疗服务的要求，划拨给基本保健的比例有望上涨，农村地区也有望得到更多的人力资源。</w:t>
      </w:r>
    </w:p>
    <w:p w:rsidR="00000409" w:rsidRPr="009D2991" w:rsidRDefault="00000409" w:rsidP="00576449">
      <w:pPr>
        <w:pStyle w:val="Heading3"/>
        <w:spacing w:before="320"/>
        <w:ind w:left="567"/>
        <w:jc w:val="both"/>
        <w:rPr>
          <w:szCs w:val="24"/>
        </w:rPr>
      </w:pPr>
      <w:r w:rsidRPr="009D2991">
        <w:rPr>
          <w:szCs w:val="24"/>
        </w:rPr>
        <w:t>(4)</w:t>
      </w:r>
      <w:r w:rsidRPr="009D2991">
        <w:rPr>
          <w:szCs w:val="24"/>
        </w:rPr>
        <w:tab/>
      </w:r>
      <w:r w:rsidRPr="009D2991">
        <w:rPr>
          <w:rFonts w:hint="eastAsia"/>
          <w:szCs w:val="24"/>
        </w:rPr>
        <w:t>预防疫苗</w:t>
      </w:r>
    </w:p>
    <w:p w:rsidR="00000409" w:rsidRPr="009D2991" w:rsidRDefault="00000409" w:rsidP="009D2991">
      <w:pPr>
        <w:rPr>
          <w:szCs w:val="24"/>
        </w:rPr>
      </w:pPr>
      <w:r w:rsidRPr="009D2991">
        <w:rPr>
          <w:bCs/>
          <w:szCs w:val="24"/>
        </w:rPr>
        <w:t>368.</w:t>
      </w:r>
      <w:r w:rsidRPr="009D2991">
        <w:rPr>
          <w:bCs/>
          <w:szCs w:val="24"/>
        </w:rPr>
        <w:tab/>
      </w:r>
      <w:r w:rsidRPr="009D2991">
        <w:rPr>
          <w:rFonts w:hint="eastAsia"/>
          <w:bCs/>
          <w:szCs w:val="24"/>
        </w:rPr>
        <w:t>每年为</w:t>
      </w:r>
      <w:r w:rsidRPr="009D2991">
        <w:rPr>
          <w:rFonts w:hint="eastAsia"/>
          <w:bCs/>
          <w:szCs w:val="24"/>
        </w:rPr>
        <w:t>14</w:t>
      </w:r>
      <w:r w:rsidRPr="009D2991">
        <w:rPr>
          <w:rFonts w:hint="eastAsia"/>
          <w:bCs/>
          <w:szCs w:val="24"/>
        </w:rPr>
        <w:t>种流行病接种</w:t>
      </w:r>
      <w:r w:rsidRPr="009D2991">
        <w:rPr>
          <w:rFonts w:hint="eastAsia"/>
          <w:bCs/>
          <w:szCs w:val="24"/>
        </w:rPr>
        <w:t>1 600</w:t>
      </w:r>
      <w:r w:rsidRPr="009D2991">
        <w:rPr>
          <w:rFonts w:hint="eastAsia"/>
          <w:bCs/>
          <w:szCs w:val="24"/>
        </w:rPr>
        <w:t>万支疫苗，这些流行病包括结核病、乙型肝炎、白喉、小儿麻痹症等。韩国政府为前往公共卫生中心接种疫苗的幼儿支付全部费用。政府在提供优质服务方面取得了长足的进步，为了提高接种率，采取了以下措施：接种国家基本预防疫苗、评估疫苗效果、监测不良反应、对疫苗接种受害者实行国家赔偿制度、对执行标准进行评估、登记和管理接种记录。</w:t>
      </w:r>
    </w:p>
    <w:p w:rsidR="00000409" w:rsidRPr="009D2991" w:rsidRDefault="00000409" w:rsidP="00576449">
      <w:pPr>
        <w:pStyle w:val="Heading3"/>
        <w:spacing w:before="320"/>
        <w:ind w:left="567"/>
        <w:jc w:val="both"/>
        <w:rPr>
          <w:szCs w:val="24"/>
        </w:rPr>
      </w:pPr>
      <w:r w:rsidRPr="009D2991">
        <w:rPr>
          <w:szCs w:val="24"/>
        </w:rPr>
        <w:t>(5)</w:t>
      </w:r>
      <w:r w:rsidRPr="009D2991">
        <w:rPr>
          <w:szCs w:val="24"/>
        </w:rPr>
        <w:tab/>
      </w:r>
      <w:r w:rsidRPr="009D2991">
        <w:rPr>
          <w:rFonts w:hint="eastAsia"/>
          <w:szCs w:val="24"/>
        </w:rPr>
        <w:t>平均预期寿命</w:t>
      </w:r>
    </w:p>
    <w:p w:rsidR="00000409" w:rsidRPr="009D2991" w:rsidRDefault="00000409" w:rsidP="00576449">
      <w:pPr>
        <w:spacing w:after="320"/>
        <w:rPr>
          <w:szCs w:val="24"/>
        </w:rPr>
      </w:pPr>
      <w:r w:rsidRPr="009D2991">
        <w:rPr>
          <w:bCs/>
          <w:szCs w:val="24"/>
        </w:rPr>
        <w:t>369.</w:t>
      </w:r>
      <w:r w:rsidRPr="009D2991">
        <w:rPr>
          <w:bCs/>
          <w:szCs w:val="24"/>
        </w:rPr>
        <w:tab/>
      </w:r>
      <w:r w:rsidRPr="009D2991">
        <w:rPr>
          <w:rFonts w:hint="eastAsia"/>
          <w:bCs/>
          <w:szCs w:val="24"/>
        </w:rPr>
        <w:t>1995</w:t>
      </w:r>
      <w:r w:rsidRPr="009D2991">
        <w:rPr>
          <w:rFonts w:hint="eastAsia"/>
          <w:bCs/>
          <w:szCs w:val="24"/>
        </w:rPr>
        <w:t>年，韩国人的平均预期寿命为</w:t>
      </w:r>
      <w:r w:rsidRPr="009D2991">
        <w:rPr>
          <w:rFonts w:hint="eastAsia"/>
          <w:bCs/>
          <w:szCs w:val="24"/>
        </w:rPr>
        <w:t>73.5</w:t>
      </w:r>
      <w:r w:rsidRPr="009D2991">
        <w:rPr>
          <w:rFonts w:hint="eastAsia"/>
          <w:bCs/>
          <w:szCs w:val="24"/>
        </w:rPr>
        <w:t>岁，与此相比，</w:t>
      </w:r>
      <w:r w:rsidRPr="009D2991">
        <w:rPr>
          <w:rFonts w:hint="eastAsia"/>
          <w:bCs/>
          <w:szCs w:val="24"/>
        </w:rPr>
        <w:t>2001</w:t>
      </w:r>
      <w:r w:rsidRPr="009D2991">
        <w:rPr>
          <w:rFonts w:hint="eastAsia"/>
          <w:bCs/>
          <w:szCs w:val="24"/>
        </w:rPr>
        <w:t>年为</w:t>
      </w:r>
      <w:r w:rsidRPr="009D2991">
        <w:rPr>
          <w:rFonts w:hint="eastAsia"/>
          <w:bCs/>
          <w:szCs w:val="24"/>
        </w:rPr>
        <w:t>76.5</w:t>
      </w:r>
      <w:r w:rsidRPr="009D2991">
        <w:rPr>
          <w:rFonts w:hint="eastAsia"/>
          <w:bCs/>
          <w:szCs w:val="24"/>
        </w:rPr>
        <w:t>岁。</w:t>
      </w:r>
      <w:r w:rsidRPr="009D2991">
        <w:rPr>
          <w:rFonts w:hint="eastAsia"/>
          <w:bCs/>
          <w:szCs w:val="24"/>
        </w:rPr>
        <w:t>2010</w:t>
      </w:r>
      <w:r w:rsidRPr="009D2991">
        <w:rPr>
          <w:rFonts w:hint="eastAsia"/>
          <w:bCs/>
          <w:szCs w:val="24"/>
        </w:rPr>
        <w:t>年韩国人的平均寿命有望达到</w:t>
      </w:r>
      <w:r w:rsidRPr="009D2991">
        <w:rPr>
          <w:rFonts w:hint="eastAsia"/>
          <w:bCs/>
          <w:szCs w:val="24"/>
        </w:rPr>
        <w:t>78.8</w:t>
      </w:r>
      <w:r w:rsidRPr="009D2991">
        <w:rPr>
          <w:rFonts w:hint="eastAsia"/>
          <w:bCs/>
          <w:szCs w:val="24"/>
        </w:rPr>
        <w:t>岁。</w:t>
      </w:r>
    </w:p>
    <w:p w:rsidR="00000409" w:rsidRPr="00815CA8" w:rsidRDefault="00576449" w:rsidP="00815CA8">
      <w:pPr>
        <w:pStyle w:val="Heading3"/>
        <w:spacing w:after="120"/>
      </w:pPr>
      <w:r>
        <w:br w:type="page"/>
      </w:r>
      <w:r w:rsidR="00000409" w:rsidRPr="00815CA8">
        <w:rPr>
          <w:rFonts w:hint="eastAsia"/>
        </w:rPr>
        <w:t>表</w:t>
      </w:r>
      <w:r w:rsidR="00000409" w:rsidRPr="00815CA8">
        <w:t>65</w:t>
      </w:r>
    </w:p>
    <w:p w:rsidR="00000409" w:rsidRPr="00815CA8" w:rsidRDefault="00000409" w:rsidP="00815CA8">
      <w:pPr>
        <w:pStyle w:val="Heading3"/>
        <w:spacing w:after="120"/>
      </w:pPr>
      <w:r w:rsidRPr="00815CA8">
        <w:rPr>
          <w:rFonts w:hint="eastAsia"/>
        </w:rPr>
        <w:t>韩国平均预期寿命</w:t>
      </w:r>
    </w:p>
    <w:p w:rsidR="00000409" w:rsidRPr="009D2991" w:rsidRDefault="00000409" w:rsidP="00BF2F1D">
      <w:pPr>
        <w:tabs>
          <w:tab w:val="left" w:pos="7320"/>
        </w:tabs>
        <w:jc w:val="right"/>
        <w:rPr>
          <w:szCs w:val="24"/>
          <w:u w:val="single"/>
        </w:rPr>
      </w:pPr>
      <w:r w:rsidRPr="009D2991">
        <w:rPr>
          <w:rFonts w:hint="eastAsia"/>
          <w:szCs w:val="24"/>
        </w:rPr>
        <w:t>（单位：</w:t>
      </w:r>
      <w:r w:rsidR="00BF2F1D">
        <w:rPr>
          <w:rFonts w:hint="eastAsia"/>
          <w:szCs w:val="24"/>
        </w:rPr>
        <w:t>岁</w:t>
      </w:r>
      <w:r w:rsidRPr="009D2991">
        <w:rPr>
          <w:rFonts w:hint="eastAsia"/>
          <w:szCs w:val="24"/>
        </w:rPr>
        <w:t>）</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951"/>
        <w:gridCol w:w="1609"/>
        <w:gridCol w:w="1608"/>
        <w:gridCol w:w="1608"/>
        <w:gridCol w:w="1608"/>
      </w:tblGrid>
      <w:tr w:rsidR="00000409" w:rsidRPr="009D2991">
        <w:trPr>
          <w:jc w:val="center"/>
        </w:trPr>
        <w:tc>
          <w:tcPr>
            <w:tcW w:w="1572" w:type="pct"/>
            <w:tcBorders>
              <w:top w:val="single" w:sz="4" w:space="0" w:color="000000"/>
              <w:bottom w:val="single" w:sz="4" w:space="0" w:color="000000"/>
              <w:right w:val="single" w:sz="4" w:space="0" w:color="000000"/>
            </w:tcBorders>
            <w:shd w:val="clear" w:color="auto" w:fill="auto"/>
            <w:vAlign w:val="center"/>
          </w:tcPr>
          <w:p w:rsidR="00000409" w:rsidRPr="00576449" w:rsidRDefault="00000409" w:rsidP="009D2991">
            <w:pPr>
              <w:rPr>
                <w:rFonts w:eastAsia="휴먼명조"/>
                <w:sz w:val="21"/>
                <w:szCs w:val="21"/>
              </w:rPr>
            </w:pPr>
            <w:bookmarkStart w:id="60" w:name="#56276221"/>
            <w:bookmarkEnd w:id="60"/>
            <w:r w:rsidRPr="00576449">
              <w:rPr>
                <w:rFonts w:ascii="SimSun" w:hAnsi="SimSun" w:hint="eastAsia"/>
                <w:bCs/>
                <w:sz w:val="21"/>
                <w:szCs w:val="21"/>
              </w:rPr>
              <w:t>分类/年</w:t>
            </w:r>
          </w:p>
        </w:tc>
        <w:tc>
          <w:tcPr>
            <w:tcW w:w="8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9D2991">
            <w:pPr>
              <w:rPr>
                <w:rFonts w:hint="eastAsia"/>
                <w:sz w:val="21"/>
                <w:szCs w:val="21"/>
              </w:rPr>
            </w:pPr>
            <w:r w:rsidRPr="00576449">
              <w:rPr>
                <w:rFonts w:eastAsia="휴먼명조,한컴돋움"/>
                <w:bCs/>
                <w:sz w:val="21"/>
                <w:szCs w:val="21"/>
              </w:rPr>
              <w:t>1990</w:t>
            </w:r>
            <w:r w:rsidRPr="00576449">
              <w:rPr>
                <w:rFonts w:hint="eastAsia"/>
                <w:bCs/>
                <w:sz w:val="21"/>
                <w:szCs w:val="21"/>
              </w:rPr>
              <w:t>年</w:t>
            </w:r>
          </w:p>
        </w:tc>
        <w:tc>
          <w:tcPr>
            <w:tcW w:w="8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bCs/>
                <w:sz w:val="21"/>
                <w:szCs w:val="21"/>
              </w:rPr>
              <w:t>1995</w:t>
            </w:r>
            <w:r w:rsidRPr="00576449">
              <w:rPr>
                <w:rFonts w:hint="eastAsia"/>
                <w:bCs/>
                <w:sz w:val="21"/>
                <w:szCs w:val="21"/>
              </w:rPr>
              <w:t>年</w:t>
            </w:r>
            <w:r w:rsidRPr="00576449">
              <w:rPr>
                <w:rFonts w:eastAsia="휴먼명조,한컴돋움"/>
                <w:bCs/>
                <w:sz w:val="21"/>
                <w:szCs w:val="21"/>
              </w:rPr>
              <w:t> </w:t>
            </w:r>
          </w:p>
        </w:tc>
        <w:tc>
          <w:tcPr>
            <w:tcW w:w="8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000409" w:rsidRPr="00576449" w:rsidRDefault="00000409" w:rsidP="009D2991">
            <w:pPr>
              <w:rPr>
                <w:rFonts w:hint="eastAsia"/>
                <w:sz w:val="21"/>
                <w:szCs w:val="21"/>
              </w:rPr>
            </w:pPr>
            <w:r w:rsidRPr="00576449">
              <w:rPr>
                <w:rFonts w:eastAsia="휴먼명조,한컴돋움"/>
                <w:bCs/>
                <w:sz w:val="21"/>
                <w:szCs w:val="21"/>
              </w:rPr>
              <w:t>2001</w:t>
            </w:r>
            <w:r w:rsidRPr="00576449">
              <w:rPr>
                <w:rFonts w:hint="eastAsia"/>
                <w:bCs/>
                <w:sz w:val="21"/>
                <w:szCs w:val="21"/>
              </w:rPr>
              <w:t>年</w:t>
            </w:r>
          </w:p>
        </w:tc>
        <w:tc>
          <w:tcPr>
            <w:tcW w:w="857" w:type="pct"/>
            <w:tcBorders>
              <w:top w:val="single" w:sz="4" w:space="0" w:color="000000"/>
              <w:left w:val="single" w:sz="4" w:space="0" w:color="000000"/>
              <w:bottom w:val="single" w:sz="4" w:space="0" w:color="000000"/>
            </w:tcBorders>
            <w:shd w:val="clear" w:color="auto" w:fill="auto"/>
            <w:vAlign w:val="center"/>
          </w:tcPr>
          <w:p w:rsidR="00000409" w:rsidRPr="00576449" w:rsidRDefault="00000409" w:rsidP="009D2991">
            <w:pPr>
              <w:rPr>
                <w:rFonts w:hint="eastAsia"/>
                <w:sz w:val="21"/>
                <w:szCs w:val="21"/>
              </w:rPr>
            </w:pPr>
            <w:r w:rsidRPr="00576449">
              <w:rPr>
                <w:rFonts w:eastAsia="휴먼명조,한컴돋움"/>
                <w:bCs/>
                <w:sz w:val="21"/>
                <w:szCs w:val="21"/>
              </w:rPr>
              <w:t>2010</w:t>
            </w:r>
            <w:r w:rsidRPr="00576449">
              <w:rPr>
                <w:rFonts w:hint="eastAsia"/>
                <w:bCs/>
                <w:sz w:val="21"/>
                <w:szCs w:val="21"/>
              </w:rPr>
              <w:t>年</w:t>
            </w:r>
          </w:p>
        </w:tc>
      </w:tr>
      <w:tr w:rsidR="00000409" w:rsidRPr="009D2991">
        <w:trPr>
          <w:jc w:val="center"/>
        </w:trPr>
        <w:tc>
          <w:tcPr>
            <w:tcW w:w="1572" w:type="pct"/>
            <w:tcBorders>
              <w:top w:val="single" w:sz="4" w:space="0" w:color="000000"/>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ascii="SimSun" w:hAnsi="SimSun" w:hint="eastAsia"/>
                <w:sz w:val="21"/>
                <w:szCs w:val="21"/>
              </w:rPr>
              <w:t>平均寿命</w:t>
            </w:r>
          </w:p>
        </w:tc>
        <w:tc>
          <w:tcPr>
            <w:tcW w:w="857" w:type="pct"/>
            <w:tcBorders>
              <w:top w:val="single" w:sz="4" w:space="0" w:color="000000"/>
              <w:left w:val="single" w:sz="4" w:space="0" w:color="000000"/>
              <w:bottom w:val="nil"/>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65.8</w:t>
            </w:r>
          </w:p>
        </w:tc>
        <w:tc>
          <w:tcPr>
            <w:tcW w:w="857" w:type="pct"/>
            <w:tcBorders>
              <w:top w:val="single" w:sz="4" w:space="0" w:color="000000"/>
              <w:left w:val="single" w:sz="4" w:space="0" w:color="000000"/>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73.5</w:t>
            </w:r>
          </w:p>
        </w:tc>
        <w:tc>
          <w:tcPr>
            <w:tcW w:w="857" w:type="pct"/>
            <w:tcBorders>
              <w:top w:val="single" w:sz="4" w:space="0" w:color="000000"/>
              <w:left w:val="single" w:sz="4" w:space="0" w:color="000000"/>
              <w:bottom w:val="nil"/>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76.5</w:t>
            </w:r>
          </w:p>
        </w:tc>
        <w:tc>
          <w:tcPr>
            <w:tcW w:w="857" w:type="pct"/>
            <w:tcBorders>
              <w:top w:val="single" w:sz="4" w:space="0" w:color="000000"/>
              <w:lef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78.8</w:t>
            </w:r>
          </w:p>
        </w:tc>
      </w:tr>
      <w:tr w:rsidR="00000409" w:rsidRPr="009D2991">
        <w:trPr>
          <w:jc w:val="center"/>
        </w:trPr>
        <w:tc>
          <w:tcPr>
            <w:tcW w:w="1572" w:type="pct"/>
            <w:tcBorders>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ascii="SimSun" w:hAnsi="SimSun" w:hint="eastAsia"/>
                <w:sz w:val="21"/>
                <w:szCs w:val="21"/>
              </w:rPr>
              <w:t>男性</w:t>
            </w:r>
          </w:p>
        </w:tc>
        <w:tc>
          <w:tcPr>
            <w:tcW w:w="857" w:type="pct"/>
            <w:tcBorders>
              <w:top w:val="nil"/>
              <w:left w:val="single" w:sz="4" w:space="0" w:color="000000"/>
              <w:bottom w:val="nil"/>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62.7</w:t>
            </w:r>
          </w:p>
        </w:tc>
        <w:tc>
          <w:tcPr>
            <w:tcW w:w="857" w:type="pct"/>
            <w:tcBorders>
              <w:left w:val="single" w:sz="4" w:space="0" w:color="000000"/>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69.6</w:t>
            </w:r>
          </w:p>
        </w:tc>
        <w:tc>
          <w:tcPr>
            <w:tcW w:w="857" w:type="pct"/>
            <w:tcBorders>
              <w:top w:val="nil"/>
              <w:left w:val="single" w:sz="4" w:space="0" w:color="000000"/>
              <w:bottom w:val="nil"/>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72.8</w:t>
            </w:r>
          </w:p>
        </w:tc>
        <w:tc>
          <w:tcPr>
            <w:tcW w:w="857" w:type="pct"/>
            <w:tcBorders>
              <w:lef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75.5</w:t>
            </w:r>
          </w:p>
        </w:tc>
      </w:tr>
      <w:tr w:rsidR="00000409" w:rsidRPr="009D2991">
        <w:trPr>
          <w:jc w:val="center"/>
        </w:trPr>
        <w:tc>
          <w:tcPr>
            <w:tcW w:w="1572" w:type="pct"/>
            <w:tcBorders>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ascii="SimSun" w:hAnsi="SimSun" w:hint="eastAsia"/>
                <w:sz w:val="21"/>
                <w:szCs w:val="21"/>
              </w:rPr>
              <w:t>女性</w:t>
            </w:r>
          </w:p>
        </w:tc>
        <w:tc>
          <w:tcPr>
            <w:tcW w:w="857" w:type="pct"/>
            <w:tcBorders>
              <w:top w:val="nil"/>
              <w:left w:val="single" w:sz="4" w:space="0" w:color="000000"/>
              <w:bottom w:val="single" w:sz="4" w:space="0" w:color="000000"/>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69.1</w:t>
            </w:r>
          </w:p>
        </w:tc>
        <w:tc>
          <w:tcPr>
            <w:tcW w:w="857" w:type="pct"/>
            <w:tcBorders>
              <w:left w:val="single" w:sz="4" w:space="0" w:color="000000"/>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77.4</w:t>
            </w:r>
          </w:p>
        </w:tc>
        <w:tc>
          <w:tcPr>
            <w:tcW w:w="857" w:type="pct"/>
            <w:tcBorders>
              <w:top w:val="nil"/>
              <w:left w:val="single" w:sz="4" w:space="0" w:color="000000"/>
              <w:bottom w:val="single" w:sz="4" w:space="0" w:color="000000"/>
              <w:righ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80.1</w:t>
            </w:r>
          </w:p>
        </w:tc>
        <w:tc>
          <w:tcPr>
            <w:tcW w:w="857" w:type="pct"/>
            <w:tcBorders>
              <w:left w:val="single" w:sz="4" w:space="0" w:color="000000"/>
            </w:tcBorders>
            <w:shd w:val="clear" w:color="auto" w:fill="auto"/>
            <w:vAlign w:val="center"/>
          </w:tcPr>
          <w:p w:rsidR="00000409" w:rsidRPr="00576449" w:rsidRDefault="00000409" w:rsidP="009D2991">
            <w:pPr>
              <w:rPr>
                <w:rFonts w:eastAsia="휴먼명조"/>
                <w:sz w:val="21"/>
                <w:szCs w:val="21"/>
              </w:rPr>
            </w:pPr>
            <w:r w:rsidRPr="00576449">
              <w:rPr>
                <w:rFonts w:eastAsia="휴먼명조,한컴돋움"/>
                <w:sz w:val="21"/>
                <w:szCs w:val="21"/>
              </w:rPr>
              <w:t>82.2</w:t>
            </w:r>
          </w:p>
        </w:tc>
      </w:tr>
    </w:tbl>
    <w:p w:rsidR="00000409" w:rsidRPr="009D2991" w:rsidRDefault="00000409" w:rsidP="00576449">
      <w:pPr>
        <w:pStyle w:val="Heading3"/>
        <w:spacing w:before="320"/>
        <w:ind w:left="567"/>
        <w:jc w:val="both"/>
        <w:rPr>
          <w:szCs w:val="24"/>
        </w:rPr>
      </w:pPr>
      <w:r w:rsidRPr="009D2991">
        <w:rPr>
          <w:szCs w:val="24"/>
        </w:rPr>
        <w:t>(6)</w:t>
      </w:r>
      <w:r w:rsidRPr="009D2991">
        <w:rPr>
          <w:szCs w:val="24"/>
        </w:rPr>
        <w:tab/>
      </w:r>
      <w:r w:rsidRPr="009D2991">
        <w:rPr>
          <w:rFonts w:hint="eastAsia"/>
          <w:szCs w:val="24"/>
        </w:rPr>
        <w:t>医疗设施无障碍</w:t>
      </w:r>
    </w:p>
    <w:p w:rsidR="00000409" w:rsidRPr="009D2991" w:rsidRDefault="00000409" w:rsidP="009D2991">
      <w:pPr>
        <w:rPr>
          <w:szCs w:val="24"/>
        </w:rPr>
      </w:pPr>
      <w:r w:rsidRPr="009D2991">
        <w:rPr>
          <w:bCs/>
          <w:szCs w:val="24"/>
        </w:rPr>
        <w:t>370.</w:t>
      </w:r>
      <w:r w:rsidRPr="009D2991">
        <w:rPr>
          <w:bCs/>
          <w:szCs w:val="24"/>
        </w:rPr>
        <w:tab/>
      </w:r>
      <w:r w:rsidRPr="009D2991">
        <w:rPr>
          <w:szCs w:val="24"/>
        </w:rPr>
        <w:t xml:space="preserve"> </w:t>
      </w:r>
      <w:r w:rsidRPr="009D2991">
        <w:rPr>
          <w:rFonts w:hint="eastAsia"/>
          <w:szCs w:val="24"/>
        </w:rPr>
        <w:t>截至</w:t>
      </w:r>
      <w:r w:rsidRPr="009D2991">
        <w:rPr>
          <w:rFonts w:hint="eastAsia"/>
          <w:szCs w:val="24"/>
        </w:rPr>
        <w:t>2005</w:t>
      </w:r>
      <w:r w:rsidRPr="009D2991">
        <w:rPr>
          <w:rFonts w:hint="eastAsia"/>
          <w:szCs w:val="24"/>
        </w:rPr>
        <w:t>年</w:t>
      </w:r>
      <w:r w:rsidRPr="009D2991">
        <w:rPr>
          <w:rFonts w:hint="eastAsia"/>
          <w:szCs w:val="24"/>
        </w:rPr>
        <w:t>3</w:t>
      </w:r>
      <w:r w:rsidRPr="009D2991">
        <w:rPr>
          <w:rFonts w:hint="eastAsia"/>
          <w:szCs w:val="24"/>
        </w:rPr>
        <w:t>月，已经为全国的公共保健中心和卫生所分派了</w:t>
      </w:r>
      <w:r w:rsidRPr="009D2991">
        <w:rPr>
          <w:rFonts w:hint="eastAsia"/>
          <w:szCs w:val="24"/>
        </w:rPr>
        <w:t>3 601</w:t>
      </w:r>
      <w:r w:rsidRPr="009D2991">
        <w:rPr>
          <w:rFonts w:hint="eastAsia"/>
          <w:szCs w:val="24"/>
        </w:rPr>
        <w:t>名公共健康医生，以改善各个地区的健康服务，确保所有人都有机会获得医疗设施。在偏远岛屿和农村地区有</w:t>
      </w:r>
      <w:r w:rsidRPr="009D2991">
        <w:rPr>
          <w:rFonts w:hint="eastAsia"/>
          <w:szCs w:val="24"/>
        </w:rPr>
        <w:t>1 902</w:t>
      </w:r>
      <w:r w:rsidRPr="009D2991">
        <w:rPr>
          <w:rFonts w:hint="eastAsia"/>
          <w:szCs w:val="24"/>
        </w:rPr>
        <w:t>个公共卫生所。</w:t>
      </w:r>
    </w:p>
    <w:p w:rsidR="00000409" w:rsidRPr="009D2991" w:rsidRDefault="00000409" w:rsidP="00576449">
      <w:pPr>
        <w:pStyle w:val="Heading3"/>
        <w:spacing w:before="320"/>
        <w:ind w:left="567"/>
        <w:jc w:val="both"/>
        <w:rPr>
          <w:szCs w:val="24"/>
        </w:rPr>
      </w:pPr>
      <w:r w:rsidRPr="009D2991">
        <w:rPr>
          <w:szCs w:val="24"/>
        </w:rPr>
        <w:t>(7)</w:t>
      </w:r>
      <w:r w:rsidRPr="009D2991">
        <w:rPr>
          <w:szCs w:val="24"/>
        </w:rPr>
        <w:tab/>
      </w:r>
      <w:r w:rsidRPr="009D2991">
        <w:rPr>
          <w:rFonts w:hint="eastAsia"/>
          <w:szCs w:val="24"/>
        </w:rPr>
        <w:t>安全分娩率和产妇死亡率</w:t>
      </w:r>
    </w:p>
    <w:p w:rsidR="00295037" w:rsidRPr="009D2991" w:rsidRDefault="00000409" w:rsidP="009D2991">
      <w:pPr>
        <w:rPr>
          <w:rFonts w:hint="eastAsia"/>
          <w:i/>
        </w:rPr>
      </w:pPr>
      <w:r w:rsidRPr="009D2991">
        <w:rPr>
          <w:bCs/>
          <w:szCs w:val="24"/>
        </w:rPr>
        <w:t>371.</w:t>
      </w:r>
      <w:r w:rsidRPr="009D2991">
        <w:rPr>
          <w:bCs/>
          <w:szCs w:val="24"/>
        </w:rPr>
        <w:tab/>
      </w:r>
      <w:r w:rsidRPr="009D2991">
        <w:rPr>
          <w:rFonts w:hint="eastAsia"/>
          <w:bCs/>
          <w:szCs w:val="24"/>
        </w:rPr>
        <w:t>在</w:t>
      </w:r>
      <w:r w:rsidRPr="009D2991">
        <w:rPr>
          <w:rFonts w:hint="eastAsia"/>
          <w:bCs/>
          <w:szCs w:val="24"/>
        </w:rPr>
        <w:t>2003</w:t>
      </w:r>
      <w:r w:rsidRPr="009D2991">
        <w:rPr>
          <w:rFonts w:hint="eastAsia"/>
          <w:bCs/>
          <w:szCs w:val="24"/>
        </w:rPr>
        <w:t>年，怀孕妇女的安全分娩率为</w:t>
      </w:r>
      <w:r w:rsidRPr="009D2991">
        <w:rPr>
          <w:rFonts w:hint="eastAsia"/>
          <w:bCs/>
          <w:szCs w:val="24"/>
        </w:rPr>
        <w:t>99.3%</w:t>
      </w:r>
      <w:r w:rsidRPr="009D2991">
        <w:rPr>
          <w:rFonts w:hint="eastAsia"/>
          <w:bCs/>
          <w:szCs w:val="24"/>
        </w:rPr>
        <w:t>（城市地区为</w:t>
      </w:r>
      <w:r w:rsidRPr="009D2991">
        <w:rPr>
          <w:rFonts w:hint="eastAsia"/>
          <w:bCs/>
          <w:szCs w:val="24"/>
        </w:rPr>
        <w:t>99.4%</w:t>
      </w:r>
      <w:r w:rsidRPr="009D2991">
        <w:rPr>
          <w:rFonts w:hint="eastAsia"/>
          <w:bCs/>
          <w:szCs w:val="24"/>
        </w:rPr>
        <w:t>，农村地区为</w:t>
      </w:r>
      <w:r w:rsidRPr="009D2991">
        <w:rPr>
          <w:rFonts w:hint="eastAsia"/>
          <w:bCs/>
          <w:szCs w:val="24"/>
        </w:rPr>
        <w:t>96.1%</w:t>
      </w:r>
      <w:r w:rsidRPr="009D2991">
        <w:rPr>
          <w:rFonts w:hint="eastAsia"/>
          <w:bCs/>
          <w:szCs w:val="24"/>
        </w:rPr>
        <w:t>），与</w:t>
      </w:r>
      <w:r w:rsidRPr="009D2991">
        <w:rPr>
          <w:rFonts w:hint="eastAsia"/>
          <w:bCs/>
          <w:szCs w:val="24"/>
        </w:rPr>
        <w:t>1994</w:t>
      </w:r>
      <w:r w:rsidRPr="009D2991">
        <w:rPr>
          <w:rFonts w:hint="eastAsia"/>
          <w:bCs/>
          <w:szCs w:val="24"/>
        </w:rPr>
        <w:t>年</w:t>
      </w:r>
      <w:r w:rsidR="00BF2F1D">
        <w:rPr>
          <w:rFonts w:hint="eastAsia"/>
          <w:bCs/>
          <w:szCs w:val="24"/>
        </w:rPr>
        <w:t>（城市地区为</w:t>
      </w:r>
      <w:r w:rsidR="00BF2F1D">
        <w:rPr>
          <w:rFonts w:hint="eastAsia"/>
          <w:bCs/>
          <w:szCs w:val="24"/>
        </w:rPr>
        <w:t>99.4%</w:t>
      </w:r>
      <w:r w:rsidR="00BF2F1D">
        <w:rPr>
          <w:rFonts w:hint="eastAsia"/>
          <w:bCs/>
          <w:szCs w:val="24"/>
        </w:rPr>
        <w:t>，农村地区为</w:t>
      </w:r>
      <w:r w:rsidR="00BF2F1D">
        <w:rPr>
          <w:rFonts w:hint="eastAsia"/>
          <w:bCs/>
          <w:szCs w:val="24"/>
        </w:rPr>
        <w:t>96.1%</w:t>
      </w:r>
      <w:r w:rsidR="00BF2F1D">
        <w:rPr>
          <w:rFonts w:hint="eastAsia"/>
          <w:bCs/>
          <w:szCs w:val="24"/>
        </w:rPr>
        <w:t>）</w:t>
      </w:r>
      <w:r w:rsidRPr="009D2991">
        <w:rPr>
          <w:rFonts w:hint="eastAsia"/>
          <w:bCs/>
          <w:szCs w:val="24"/>
        </w:rPr>
        <w:t>相比有了很大的提高。在生育前咨询产检专家的比率达到</w:t>
      </w:r>
      <w:r w:rsidRPr="009D2991">
        <w:rPr>
          <w:rFonts w:hint="eastAsia"/>
          <w:bCs/>
          <w:szCs w:val="24"/>
        </w:rPr>
        <w:t>99.8%</w:t>
      </w:r>
      <w:r w:rsidRPr="009D2991">
        <w:rPr>
          <w:rFonts w:hint="eastAsia"/>
          <w:bCs/>
          <w:szCs w:val="24"/>
        </w:rPr>
        <w:t>，找医生进行检查的平均比率为：城市地区</w:t>
      </w:r>
      <w:r w:rsidR="00BF2F1D">
        <w:rPr>
          <w:rFonts w:hint="eastAsia"/>
          <w:bCs/>
          <w:szCs w:val="24"/>
        </w:rPr>
        <w:t>为</w:t>
      </w:r>
      <w:r w:rsidRPr="009D2991">
        <w:rPr>
          <w:rFonts w:hint="eastAsia"/>
          <w:bCs/>
          <w:szCs w:val="24"/>
        </w:rPr>
        <w:t>12.9</w:t>
      </w:r>
      <w:r w:rsidRPr="009D2991">
        <w:rPr>
          <w:rFonts w:hint="eastAsia"/>
          <w:bCs/>
          <w:szCs w:val="24"/>
        </w:rPr>
        <w:t>％，农村地区为</w:t>
      </w:r>
      <w:r w:rsidRPr="009D2991">
        <w:rPr>
          <w:rFonts w:hint="eastAsia"/>
          <w:bCs/>
          <w:szCs w:val="24"/>
        </w:rPr>
        <w:t>11.7%</w:t>
      </w:r>
      <w:r w:rsidRPr="009D2991">
        <w:rPr>
          <w:rFonts w:hint="eastAsia"/>
          <w:bCs/>
          <w:szCs w:val="24"/>
        </w:rPr>
        <w:t>。这部分是由于大部分怀孕妇女都从专业的医疗机构提供的分娩服务中受益。</w:t>
      </w:r>
      <w:r w:rsidRPr="009D2991">
        <w:rPr>
          <w:rFonts w:hint="eastAsia"/>
          <w:bCs/>
          <w:szCs w:val="24"/>
        </w:rPr>
        <w:t>2003</w:t>
      </w:r>
      <w:r w:rsidRPr="009D2991">
        <w:rPr>
          <w:rFonts w:hint="eastAsia"/>
          <w:bCs/>
          <w:szCs w:val="24"/>
        </w:rPr>
        <w:t>年妇女在分娩过程中的死亡率为每</w:t>
      </w:r>
      <w:r w:rsidRPr="009D2991">
        <w:rPr>
          <w:rFonts w:hint="eastAsia"/>
          <w:bCs/>
          <w:szCs w:val="24"/>
        </w:rPr>
        <w:t>100 000</w:t>
      </w:r>
      <w:r w:rsidRPr="009D2991">
        <w:rPr>
          <w:rFonts w:hint="eastAsia"/>
          <w:bCs/>
          <w:szCs w:val="24"/>
        </w:rPr>
        <w:t>人中有</w:t>
      </w:r>
      <w:r w:rsidRPr="009D2991">
        <w:rPr>
          <w:rFonts w:hint="eastAsia"/>
          <w:bCs/>
          <w:szCs w:val="24"/>
        </w:rPr>
        <w:t>15</w:t>
      </w:r>
      <w:r w:rsidRPr="009D2991">
        <w:rPr>
          <w:rFonts w:hint="eastAsia"/>
          <w:bCs/>
          <w:szCs w:val="24"/>
        </w:rPr>
        <w:t>人死亡，这一数字有望逐渐递减。</w:t>
      </w:r>
    </w:p>
    <w:p w:rsidR="00C00943" w:rsidRPr="009D2991" w:rsidRDefault="00C00943" w:rsidP="00576449">
      <w:pPr>
        <w:pStyle w:val="Heading2"/>
        <w:spacing w:before="320" w:line="336" w:lineRule="auto"/>
        <w:rPr>
          <w:rFonts w:hint="eastAsia"/>
        </w:rPr>
      </w:pPr>
      <w:r w:rsidRPr="009D2991">
        <w:rPr>
          <w:rFonts w:hint="eastAsia"/>
        </w:rPr>
        <w:t>第十三至第十四条</w:t>
      </w:r>
    </w:p>
    <w:p w:rsidR="00C00943" w:rsidRPr="009D2991" w:rsidRDefault="00C00943" w:rsidP="00015FCA">
      <w:pPr>
        <w:pStyle w:val="Heading2"/>
        <w:spacing w:before="320"/>
        <w:jc w:val="both"/>
      </w:pPr>
      <w:r w:rsidRPr="009D2991">
        <w:rPr>
          <w:rFonts w:hint="eastAsia"/>
        </w:rPr>
        <w:t>哲学和教育状况</w:t>
      </w:r>
    </w:p>
    <w:p w:rsidR="00C00943" w:rsidRPr="009D2991" w:rsidRDefault="00C00943" w:rsidP="009D2991">
      <w:r w:rsidRPr="009D2991">
        <w:rPr>
          <w:bCs/>
        </w:rPr>
        <w:t>372.</w:t>
      </w:r>
      <w:r w:rsidRPr="009D2991">
        <w:rPr>
          <w:bCs/>
        </w:rPr>
        <w:tab/>
      </w:r>
      <w:r w:rsidRPr="009D2991">
        <w:rPr>
          <w:rFonts w:hint="eastAsia"/>
          <w:bCs/>
        </w:rPr>
        <w:t>关于《公约》的初次定期报告在第</w:t>
      </w:r>
      <w:r w:rsidRPr="009D2991">
        <w:rPr>
          <w:rFonts w:hint="eastAsia"/>
          <w:bCs/>
        </w:rPr>
        <w:t>502</w:t>
      </w:r>
      <w:r w:rsidRPr="009D2991">
        <w:rPr>
          <w:rFonts w:hint="eastAsia"/>
          <w:bCs/>
        </w:rPr>
        <w:t>和</w:t>
      </w:r>
      <w:r w:rsidRPr="009D2991">
        <w:rPr>
          <w:rFonts w:hint="eastAsia"/>
          <w:bCs/>
        </w:rPr>
        <w:t>503</w:t>
      </w:r>
      <w:r w:rsidRPr="009D2991">
        <w:rPr>
          <w:rFonts w:hint="eastAsia"/>
          <w:bCs/>
        </w:rPr>
        <w:t>段介绍了《大韩民国基础教育法》第二条定义的教育哲学。</w:t>
      </w:r>
    </w:p>
    <w:p w:rsidR="00C00943" w:rsidRPr="009D2991" w:rsidRDefault="00C00943" w:rsidP="009D2991">
      <w:r w:rsidRPr="009D2991">
        <w:rPr>
          <w:bCs/>
        </w:rPr>
        <w:t>373.</w:t>
      </w:r>
      <w:r w:rsidRPr="00BF2F1D">
        <w:rPr>
          <w:bCs/>
          <w:spacing w:val="6"/>
          <w:szCs w:val="24"/>
        </w:rPr>
        <w:tab/>
      </w:r>
      <w:r w:rsidRPr="00BF2F1D">
        <w:rPr>
          <w:rFonts w:hint="eastAsia"/>
          <w:bCs/>
          <w:spacing w:val="6"/>
          <w:szCs w:val="24"/>
        </w:rPr>
        <w:t>在</w:t>
      </w:r>
      <w:r w:rsidRPr="00BF2F1D">
        <w:rPr>
          <w:rFonts w:hint="eastAsia"/>
          <w:bCs/>
          <w:spacing w:val="6"/>
          <w:szCs w:val="24"/>
        </w:rPr>
        <w:t>2005</w:t>
      </w:r>
      <w:r w:rsidRPr="00BF2F1D">
        <w:rPr>
          <w:rFonts w:hint="eastAsia"/>
          <w:bCs/>
          <w:spacing w:val="6"/>
          <w:szCs w:val="24"/>
        </w:rPr>
        <w:t>年</w:t>
      </w:r>
      <w:r w:rsidRPr="00BF2F1D">
        <w:rPr>
          <w:rFonts w:hint="eastAsia"/>
          <w:bCs/>
          <w:spacing w:val="6"/>
          <w:szCs w:val="24"/>
        </w:rPr>
        <w:t>4</w:t>
      </w:r>
      <w:r w:rsidRPr="00BF2F1D">
        <w:rPr>
          <w:rFonts w:hint="eastAsia"/>
          <w:bCs/>
          <w:spacing w:val="6"/>
          <w:szCs w:val="24"/>
        </w:rPr>
        <w:t>月的时候，韩国学生总人数占总人口中的四分之一，为</w:t>
      </w:r>
      <w:r w:rsidRPr="00BF2F1D">
        <w:rPr>
          <w:spacing w:val="6"/>
          <w:szCs w:val="24"/>
        </w:rPr>
        <w:t>11</w:t>
      </w:r>
      <w:r w:rsidRPr="00BF2F1D">
        <w:rPr>
          <w:rFonts w:hint="eastAsia"/>
          <w:spacing w:val="6"/>
          <w:szCs w:val="24"/>
        </w:rPr>
        <w:t xml:space="preserve"> </w:t>
      </w:r>
      <w:r w:rsidRPr="00BF2F1D">
        <w:rPr>
          <w:spacing w:val="6"/>
          <w:szCs w:val="24"/>
        </w:rPr>
        <w:t>930</w:t>
      </w:r>
      <w:r w:rsidRPr="00BF2F1D">
        <w:rPr>
          <w:rFonts w:hint="eastAsia"/>
          <w:spacing w:val="6"/>
          <w:szCs w:val="24"/>
        </w:rPr>
        <w:t xml:space="preserve"> </w:t>
      </w:r>
      <w:r w:rsidRPr="00BF2F1D">
        <w:rPr>
          <w:spacing w:val="6"/>
          <w:szCs w:val="24"/>
        </w:rPr>
        <w:t>000</w:t>
      </w:r>
      <w:r w:rsidRPr="009D2991">
        <w:rPr>
          <w:rFonts w:hint="eastAsia"/>
        </w:rPr>
        <w:t>人。约有</w:t>
      </w:r>
      <w:r w:rsidRPr="009D2991">
        <w:rPr>
          <w:rFonts w:hint="eastAsia"/>
        </w:rPr>
        <w:t>480 000</w:t>
      </w:r>
      <w:r w:rsidRPr="009D2991">
        <w:rPr>
          <w:rFonts w:hint="eastAsia"/>
        </w:rPr>
        <w:t>名教师和</w:t>
      </w:r>
      <w:r w:rsidRPr="009D2991">
        <w:rPr>
          <w:rFonts w:hint="eastAsia"/>
        </w:rPr>
        <w:t>19 600</w:t>
      </w:r>
      <w:r w:rsidRPr="009D2991">
        <w:rPr>
          <w:rFonts w:hint="eastAsia"/>
        </w:rPr>
        <w:t>所学校。教育部门的支助系统包括：教育和人力资源开发部；直辖市、地方和道（共计</w:t>
      </w:r>
      <w:r w:rsidRPr="009D2991">
        <w:rPr>
          <w:rFonts w:hint="eastAsia"/>
        </w:rPr>
        <w:t>16</w:t>
      </w:r>
      <w:r w:rsidRPr="009D2991">
        <w:rPr>
          <w:rFonts w:hint="eastAsia"/>
        </w:rPr>
        <w:t>个）教育局以及众多城市和区较低一级教育局（共计</w:t>
      </w:r>
      <w:r w:rsidRPr="009D2991">
        <w:rPr>
          <w:rFonts w:hint="eastAsia"/>
        </w:rPr>
        <w:t>182</w:t>
      </w:r>
      <w:r w:rsidRPr="009D2991">
        <w:rPr>
          <w:rFonts w:hint="eastAsia"/>
        </w:rPr>
        <w:t>个）组成。</w:t>
      </w:r>
    </w:p>
    <w:p w:rsidR="00C00943" w:rsidRPr="009D2991" w:rsidRDefault="00C00943" w:rsidP="009D2991">
      <w:r w:rsidRPr="009D2991">
        <w:rPr>
          <w:bCs/>
        </w:rPr>
        <w:t>374.</w:t>
      </w:r>
      <w:r w:rsidRPr="009D2991">
        <w:rPr>
          <w:bCs/>
        </w:rPr>
        <w:tab/>
      </w:r>
      <w:r w:rsidRPr="009D2991">
        <w:rPr>
          <w:rFonts w:hint="eastAsia"/>
          <w:bCs/>
        </w:rPr>
        <w:t>韩国政府从</w:t>
      </w:r>
      <w:r w:rsidRPr="009D2991">
        <w:rPr>
          <w:rFonts w:hint="eastAsia"/>
          <w:bCs/>
        </w:rPr>
        <w:t>1948</w:t>
      </w:r>
      <w:r w:rsidRPr="009D2991">
        <w:rPr>
          <w:rFonts w:hint="eastAsia"/>
          <w:bCs/>
        </w:rPr>
        <w:t>年起一直提供免费义务小学教育。</w:t>
      </w:r>
      <w:r w:rsidRPr="009D2991">
        <w:rPr>
          <w:rFonts w:hint="eastAsia"/>
          <w:bCs/>
        </w:rPr>
        <w:t>2004</w:t>
      </w:r>
      <w:r w:rsidRPr="009D2991">
        <w:rPr>
          <w:rFonts w:hint="eastAsia"/>
          <w:bCs/>
        </w:rPr>
        <w:t>年，免费义务教育扩大到中学教育。另外，韩国政府正在做出建设性努力，改善学校教育环境，包括减少过于拥挤的班级和学校，发展更有效的教学方法，引进新的教育工具和先进的评估方法。</w:t>
      </w:r>
    </w:p>
    <w:p w:rsidR="00C00943" w:rsidRPr="009D2991" w:rsidRDefault="00C00943" w:rsidP="00015FCA">
      <w:pPr>
        <w:pStyle w:val="Heading2"/>
        <w:spacing w:before="320"/>
        <w:jc w:val="both"/>
      </w:pPr>
      <w:r w:rsidRPr="009D2991">
        <w:rPr>
          <w:rFonts w:hint="eastAsia"/>
        </w:rPr>
        <w:t>小学教育</w:t>
      </w:r>
    </w:p>
    <w:p w:rsidR="00C00943" w:rsidRPr="009D2991" w:rsidRDefault="00C00943" w:rsidP="009D2991">
      <w:r w:rsidRPr="009D2991">
        <w:rPr>
          <w:bCs/>
        </w:rPr>
        <w:t>375.</w:t>
      </w:r>
      <w:r w:rsidRPr="009D2991">
        <w:rPr>
          <w:bCs/>
        </w:rPr>
        <w:tab/>
      </w:r>
      <w:r w:rsidRPr="009D2991">
        <w:rPr>
          <w:rFonts w:hint="eastAsia"/>
          <w:bCs/>
        </w:rPr>
        <w:t>正如</w:t>
      </w:r>
      <w:r w:rsidR="00BF2F1D">
        <w:rPr>
          <w:rFonts w:hint="eastAsia"/>
          <w:bCs/>
        </w:rPr>
        <w:t>初</w:t>
      </w:r>
      <w:r w:rsidRPr="009D2991">
        <w:rPr>
          <w:rFonts w:hint="eastAsia"/>
          <w:bCs/>
        </w:rPr>
        <w:t>次定期报告在第</w:t>
      </w:r>
      <w:r w:rsidRPr="009D2991">
        <w:rPr>
          <w:rFonts w:hint="eastAsia"/>
          <w:bCs/>
        </w:rPr>
        <w:t>449</w:t>
      </w:r>
      <w:r w:rsidRPr="009D2991">
        <w:rPr>
          <w:rFonts w:hint="eastAsia"/>
          <w:bCs/>
        </w:rPr>
        <w:t>和第</w:t>
      </w:r>
      <w:r w:rsidRPr="009D2991">
        <w:rPr>
          <w:rFonts w:hint="eastAsia"/>
          <w:bCs/>
        </w:rPr>
        <w:t>451</w:t>
      </w:r>
      <w:r w:rsidRPr="009D2991">
        <w:rPr>
          <w:rFonts w:hint="eastAsia"/>
          <w:bCs/>
        </w:rPr>
        <w:t>段中所说的那样，韩国已经完全实现普及免费义务小学教育。</w:t>
      </w:r>
    </w:p>
    <w:p w:rsidR="00C00943" w:rsidRPr="009D2991" w:rsidRDefault="00C00943" w:rsidP="00015FCA">
      <w:pPr>
        <w:pStyle w:val="Heading2"/>
        <w:spacing w:before="320"/>
        <w:jc w:val="both"/>
        <w:rPr>
          <w:rFonts w:hint="eastAsia"/>
        </w:rPr>
      </w:pPr>
      <w:r w:rsidRPr="009D2991">
        <w:rPr>
          <w:rFonts w:hint="eastAsia"/>
        </w:rPr>
        <w:t>中学教育</w:t>
      </w:r>
    </w:p>
    <w:p w:rsidR="00C00943" w:rsidRPr="009D2991" w:rsidRDefault="00C00943" w:rsidP="009D2991">
      <w:r w:rsidRPr="009D2991">
        <w:rPr>
          <w:bCs/>
        </w:rPr>
        <w:t>376.</w:t>
      </w:r>
      <w:r w:rsidRPr="009D2991">
        <w:rPr>
          <w:bCs/>
        </w:rPr>
        <w:tab/>
      </w:r>
      <w:r w:rsidRPr="009D2991">
        <w:rPr>
          <w:rFonts w:hint="eastAsia"/>
          <w:bCs/>
        </w:rPr>
        <w:t>正如《宪法》第三十一条和《教育基本法》第八条所规定的那样，完成小学教育的学生有权也有义务升入中学学习。因为实行免费中学教育需要大量的资金费用，故政府从</w:t>
      </w:r>
      <w:r w:rsidRPr="009D2991">
        <w:rPr>
          <w:rFonts w:hint="eastAsia"/>
          <w:bCs/>
        </w:rPr>
        <w:t>1985</w:t>
      </w:r>
      <w:r w:rsidRPr="009D2991">
        <w:rPr>
          <w:rFonts w:hint="eastAsia"/>
          <w:bCs/>
        </w:rPr>
        <w:t>年起，根据其资金情况开始在边远地区逐步推行免费中学教育。免费中学教育在</w:t>
      </w:r>
      <w:r w:rsidRPr="009D2991">
        <w:rPr>
          <w:rFonts w:hint="eastAsia"/>
          <w:bCs/>
        </w:rPr>
        <w:t>1994</w:t>
      </w:r>
      <w:r w:rsidRPr="009D2991">
        <w:rPr>
          <w:rFonts w:hint="eastAsia"/>
          <w:bCs/>
        </w:rPr>
        <w:t>年前扩大到区一级的所有学生。</w:t>
      </w:r>
      <w:r w:rsidRPr="009D2991">
        <w:rPr>
          <w:rFonts w:hint="eastAsia"/>
          <w:bCs/>
        </w:rPr>
        <w:t>2002</w:t>
      </w:r>
      <w:r w:rsidRPr="009D2991">
        <w:rPr>
          <w:rFonts w:hint="eastAsia"/>
          <w:bCs/>
        </w:rPr>
        <w:t>年，韩国政府制定了进一步扩大的年度计划，并于</w:t>
      </w:r>
      <w:r w:rsidRPr="009D2991">
        <w:rPr>
          <w:rFonts w:hint="eastAsia"/>
          <w:bCs/>
        </w:rPr>
        <w:t>2004</w:t>
      </w:r>
      <w:r w:rsidRPr="009D2991">
        <w:rPr>
          <w:rFonts w:hint="eastAsia"/>
          <w:bCs/>
        </w:rPr>
        <w:t>年在全国实行所有中学生免费教育。到</w:t>
      </w:r>
      <w:r w:rsidRPr="009D2991">
        <w:rPr>
          <w:rFonts w:hint="eastAsia"/>
          <w:bCs/>
        </w:rPr>
        <w:t>2005</w:t>
      </w:r>
      <w:r w:rsidRPr="009D2991">
        <w:rPr>
          <w:rFonts w:hint="eastAsia"/>
          <w:bCs/>
        </w:rPr>
        <w:t>年</w:t>
      </w:r>
      <w:r w:rsidRPr="009D2991">
        <w:rPr>
          <w:rFonts w:hint="eastAsia"/>
          <w:bCs/>
        </w:rPr>
        <w:t>4</w:t>
      </w:r>
      <w:r w:rsidRPr="009D2991">
        <w:rPr>
          <w:rFonts w:hint="eastAsia"/>
          <w:bCs/>
        </w:rPr>
        <w:t>月，小学毕业生升入中学的比例超过了</w:t>
      </w:r>
      <w:r w:rsidRPr="009D2991">
        <w:rPr>
          <w:rFonts w:hint="eastAsia"/>
          <w:bCs/>
        </w:rPr>
        <w:t>99.9%</w:t>
      </w:r>
      <w:r w:rsidRPr="009D2991">
        <w:rPr>
          <w:rFonts w:hint="eastAsia"/>
          <w:bCs/>
        </w:rPr>
        <w:t>，在中学生当中，接受免费教育的比例达到</w:t>
      </w:r>
      <w:r w:rsidRPr="009D2991">
        <w:rPr>
          <w:rFonts w:hint="eastAsia"/>
          <w:bCs/>
        </w:rPr>
        <w:t>100%</w:t>
      </w:r>
      <w:r w:rsidRPr="009D2991">
        <w:rPr>
          <w:rFonts w:hint="eastAsia"/>
          <w:bCs/>
        </w:rPr>
        <w:t>。</w:t>
      </w:r>
    </w:p>
    <w:p w:rsidR="00C00943" w:rsidRPr="009D2991" w:rsidRDefault="00C00943" w:rsidP="009D2991">
      <w:r w:rsidRPr="009D2991">
        <w:rPr>
          <w:bCs/>
        </w:rPr>
        <w:t>377.</w:t>
      </w:r>
      <w:r w:rsidRPr="009D2991">
        <w:rPr>
          <w:bCs/>
        </w:rPr>
        <w:tab/>
      </w:r>
      <w:r w:rsidRPr="009D2991">
        <w:rPr>
          <w:rFonts w:hint="eastAsia"/>
          <w:bCs/>
        </w:rPr>
        <w:t>中学毕业生可以选择进入职业高中和普通高中继续学习。</w:t>
      </w:r>
      <w:r w:rsidRPr="009D2991">
        <w:rPr>
          <w:rFonts w:hint="eastAsia"/>
          <w:bCs/>
        </w:rPr>
        <w:t>2005</w:t>
      </w:r>
      <w:r w:rsidRPr="009D2991">
        <w:rPr>
          <w:rFonts w:hint="eastAsia"/>
          <w:bCs/>
        </w:rPr>
        <w:t>年，中学毕业生升入高中的比例达到</w:t>
      </w:r>
      <w:r w:rsidRPr="009D2991">
        <w:rPr>
          <w:rFonts w:hint="eastAsia"/>
          <w:bCs/>
        </w:rPr>
        <w:t>99.4%</w:t>
      </w:r>
      <w:r w:rsidRPr="009D2991">
        <w:rPr>
          <w:rFonts w:hint="eastAsia"/>
          <w:bCs/>
        </w:rPr>
        <w:t>，职业高中和普通高中学生人数之间的比例为</w:t>
      </w:r>
      <w:r w:rsidRPr="009D2991">
        <w:rPr>
          <w:rFonts w:hint="eastAsia"/>
          <w:bCs/>
        </w:rPr>
        <w:t>34</w:t>
      </w:r>
      <w:r w:rsidRPr="009D2991">
        <w:rPr>
          <w:rFonts w:hint="eastAsia"/>
          <w:bCs/>
        </w:rPr>
        <w:t>：</w:t>
      </w:r>
      <w:r w:rsidRPr="009D2991">
        <w:rPr>
          <w:rFonts w:hint="eastAsia"/>
          <w:bCs/>
        </w:rPr>
        <w:t>66</w:t>
      </w:r>
      <w:r w:rsidRPr="009D2991">
        <w:rPr>
          <w:rFonts w:hint="eastAsia"/>
          <w:bCs/>
        </w:rPr>
        <w:t>。</w:t>
      </w:r>
    </w:p>
    <w:p w:rsidR="00C00943" w:rsidRPr="009D2991" w:rsidRDefault="00C00943" w:rsidP="00015FCA">
      <w:pPr>
        <w:pStyle w:val="Heading2"/>
        <w:spacing w:before="320"/>
        <w:jc w:val="both"/>
      </w:pPr>
      <w:r w:rsidRPr="009D2991">
        <w:rPr>
          <w:rFonts w:hint="eastAsia"/>
        </w:rPr>
        <w:t>中学教育的内容</w:t>
      </w:r>
    </w:p>
    <w:p w:rsidR="00C00943" w:rsidRPr="009D2991" w:rsidRDefault="00C00943" w:rsidP="009D2991">
      <w:r w:rsidRPr="009D2991">
        <w:rPr>
          <w:bCs/>
        </w:rPr>
        <w:t>378.</w:t>
      </w:r>
      <w:r w:rsidRPr="009D2991">
        <w:rPr>
          <w:bCs/>
        </w:rPr>
        <w:tab/>
      </w:r>
      <w:r w:rsidRPr="009D2991">
        <w:rPr>
          <w:rFonts w:hint="eastAsia"/>
          <w:bCs/>
        </w:rPr>
        <w:t>第二次定期报告的第</w:t>
      </w:r>
      <w:r w:rsidRPr="009D2991">
        <w:rPr>
          <w:rFonts w:hint="eastAsia"/>
          <w:bCs/>
        </w:rPr>
        <w:t>338</w:t>
      </w:r>
      <w:r w:rsidRPr="009D2991">
        <w:rPr>
          <w:rFonts w:hint="eastAsia"/>
          <w:bCs/>
        </w:rPr>
        <w:t>段至第</w:t>
      </w:r>
      <w:r w:rsidRPr="009D2991">
        <w:rPr>
          <w:rFonts w:hint="eastAsia"/>
          <w:bCs/>
        </w:rPr>
        <w:t>340</w:t>
      </w:r>
      <w:r w:rsidRPr="009D2991">
        <w:rPr>
          <w:rFonts w:hint="eastAsia"/>
          <w:bCs/>
        </w:rPr>
        <w:t>段介绍了中学教育的内容。</w:t>
      </w:r>
    </w:p>
    <w:p w:rsidR="00C00943" w:rsidRPr="009D2991" w:rsidRDefault="00C00943" w:rsidP="00015FCA">
      <w:pPr>
        <w:pStyle w:val="Heading2"/>
        <w:spacing w:before="320"/>
        <w:jc w:val="both"/>
      </w:pPr>
      <w:r w:rsidRPr="009D2991">
        <w:rPr>
          <w:rFonts w:hint="eastAsia"/>
        </w:rPr>
        <w:t>职业教育</w:t>
      </w:r>
    </w:p>
    <w:p w:rsidR="00C00943" w:rsidRPr="009D2991" w:rsidRDefault="00C00943" w:rsidP="009D2991">
      <w:r w:rsidRPr="009D2991">
        <w:rPr>
          <w:bCs/>
        </w:rPr>
        <w:t>379.</w:t>
      </w:r>
      <w:r w:rsidRPr="009D2991">
        <w:rPr>
          <w:bCs/>
        </w:rPr>
        <w:tab/>
      </w:r>
      <w:r w:rsidRPr="009D2991">
        <w:rPr>
          <w:rFonts w:hint="eastAsia"/>
          <w:bCs/>
        </w:rPr>
        <w:t>政府正在努力将职业高中转变为能够满足工业需求的职业教育机构。正在采取措施将职业高中转变为专业学校，以便培养出有经济能力的人才。政府还在努力促进工业与学术合作，鼓励职业高中和企业签订就业促进合同，共同培养人才。另外，中央政府还为职业高中提供财政支持，以期提高学生的就业能力，为全国各行各业培养合格的技术工人，作为培养有关领域所需人才的一种手段（例如，为中小企业培训</w:t>
      </w:r>
      <w:r w:rsidRPr="009D2991">
        <w:t>MOIC-IT</w:t>
      </w:r>
      <w:r w:rsidRPr="009D2991">
        <w:rPr>
          <w:rFonts w:hint="eastAsia"/>
        </w:rPr>
        <w:t>、</w:t>
      </w:r>
      <w:r w:rsidRPr="009D2991">
        <w:t>MOAF</w:t>
      </w:r>
      <w:r w:rsidRPr="009D2991">
        <w:rPr>
          <w:rFonts w:hint="eastAsia"/>
        </w:rPr>
        <w:t>农业开发、</w:t>
      </w:r>
      <w:r w:rsidRPr="009D2991">
        <w:rPr>
          <w:rFonts w:hint="eastAsia"/>
        </w:rPr>
        <w:t>SMBA</w:t>
      </w:r>
      <w:r w:rsidRPr="009D2991">
        <w:rPr>
          <w:rFonts w:hint="eastAsia"/>
        </w:rPr>
        <w:t>开发人员）。</w:t>
      </w:r>
    </w:p>
    <w:p w:rsidR="00C00943" w:rsidRPr="009D2991" w:rsidRDefault="00C00943" w:rsidP="00576449">
      <w:pPr>
        <w:spacing w:after="320"/>
        <w:rPr>
          <w:rFonts w:hint="eastAsia"/>
        </w:rPr>
      </w:pPr>
      <w:r w:rsidRPr="009D2991">
        <w:t>380.</w:t>
      </w:r>
      <w:r w:rsidRPr="009D2991">
        <w:tab/>
      </w:r>
      <w:r w:rsidRPr="009D2991">
        <w:rPr>
          <w:rFonts w:hint="eastAsia"/>
        </w:rPr>
        <w:t>普通高中也根据在职业高中推行的教育内容和教学方法为那些希望在毕业后工作的学生提供职业教育。截至</w:t>
      </w:r>
      <w:smartTag w:uri="urn:schemas-microsoft-com:office:smarttags" w:element="chsdate">
        <w:smartTagPr>
          <w:attr w:name="Year" w:val="2005"/>
          <w:attr w:name="Month" w:val="4"/>
          <w:attr w:name="Day" w:val="1"/>
          <w:attr w:name="IsLunarDate" w:val="False"/>
          <w:attr w:name="IsROCDate" w:val="False"/>
        </w:smartTagPr>
        <w:r w:rsidRPr="009D2991">
          <w:rPr>
            <w:rFonts w:hint="eastAsia"/>
          </w:rPr>
          <w:t>2005</w:t>
        </w:r>
        <w:r w:rsidRPr="009D2991">
          <w:rPr>
            <w:rFonts w:hint="eastAsia"/>
          </w:rPr>
          <w:t>年</w:t>
        </w:r>
        <w:r w:rsidRPr="009D2991">
          <w:rPr>
            <w:rFonts w:hint="eastAsia"/>
          </w:rPr>
          <w:t>4</w:t>
        </w:r>
        <w:r w:rsidRPr="009D2991">
          <w:rPr>
            <w:rFonts w:hint="eastAsia"/>
          </w:rPr>
          <w:t>月</w:t>
        </w:r>
        <w:r w:rsidRPr="009D2991">
          <w:rPr>
            <w:rFonts w:hint="eastAsia"/>
          </w:rPr>
          <w:t>1</w:t>
        </w:r>
        <w:r w:rsidRPr="009D2991">
          <w:rPr>
            <w:rFonts w:hint="eastAsia"/>
          </w:rPr>
          <w:t>日</w:t>
        </w:r>
      </w:smartTag>
      <w:r w:rsidRPr="009D2991">
        <w:rPr>
          <w:rFonts w:hint="eastAsia"/>
        </w:rPr>
        <w:t>，有</w:t>
      </w:r>
      <w:r w:rsidRPr="009D2991">
        <w:rPr>
          <w:rFonts w:hint="eastAsia"/>
        </w:rPr>
        <w:t>8 548</w:t>
      </w:r>
      <w:r w:rsidRPr="009D2991">
        <w:rPr>
          <w:rFonts w:hint="eastAsia"/>
        </w:rPr>
        <w:t>名学生从他们自己的学校、职业学校、工业高中或职业培训中心接受了函授教育。在</w:t>
      </w:r>
      <w:r w:rsidRPr="009D2991">
        <w:rPr>
          <w:rFonts w:hint="eastAsia"/>
        </w:rPr>
        <w:t>2004</w:t>
      </w:r>
      <w:r w:rsidRPr="009D2991">
        <w:rPr>
          <w:rFonts w:hint="eastAsia"/>
        </w:rPr>
        <w:t>年完成职业教育的学生的就业为</w:t>
      </w:r>
      <w:r w:rsidRPr="009D2991">
        <w:rPr>
          <w:rFonts w:hint="eastAsia"/>
        </w:rPr>
        <w:t>51.6%</w:t>
      </w:r>
      <w:r w:rsidRPr="009D2991">
        <w:rPr>
          <w:rFonts w:hint="eastAsia"/>
        </w:rPr>
        <w:t>。</w:t>
      </w:r>
    </w:p>
    <w:p w:rsidR="00C00943" w:rsidRPr="009D2991" w:rsidRDefault="00C00943" w:rsidP="00815CA8">
      <w:pPr>
        <w:pStyle w:val="Heading3"/>
        <w:spacing w:after="120"/>
      </w:pPr>
      <w:r w:rsidRPr="009D2991">
        <w:rPr>
          <w:rFonts w:hint="eastAsia"/>
        </w:rPr>
        <w:t>表</w:t>
      </w:r>
      <w:r w:rsidRPr="009D2991">
        <w:t>66</w:t>
      </w:r>
    </w:p>
    <w:p w:rsidR="00C00943" w:rsidRPr="009D2991" w:rsidRDefault="00C00943" w:rsidP="00815CA8">
      <w:pPr>
        <w:pStyle w:val="Heading3"/>
        <w:spacing w:after="120"/>
        <w:rPr>
          <w:rFonts w:hint="eastAsia"/>
        </w:rPr>
      </w:pPr>
      <w:r w:rsidRPr="009D2991">
        <w:rPr>
          <w:rFonts w:hint="eastAsia"/>
        </w:rPr>
        <w:t>职业教育的状况</w:t>
      </w:r>
    </w:p>
    <w:p w:rsidR="00C00943" w:rsidRPr="00576449" w:rsidRDefault="00C00943" w:rsidP="00576449">
      <w:pPr>
        <w:jc w:val="right"/>
      </w:pPr>
      <w:r w:rsidRPr="00576449">
        <w:rPr>
          <w:rFonts w:hint="eastAsia"/>
        </w:rPr>
        <w:t>（截至</w:t>
      </w:r>
      <w:smartTag w:uri="urn:schemas-microsoft-com:office:smarttags" w:element="chsdate">
        <w:smartTagPr>
          <w:attr w:name="Year" w:val="2005"/>
          <w:attr w:name="Month" w:val="4"/>
          <w:attr w:name="Day" w:val="1"/>
          <w:attr w:name="IsLunarDate" w:val="False"/>
          <w:attr w:name="IsROCDate" w:val="False"/>
        </w:smartTagPr>
        <w:r w:rsidRPr="00576449">
          <w:rPr>
            <w:rFonts w:hint="eastAsia"/>
          </w:rPr>
          <w:t>2005</w:t>
        </w:r>
        <w:r w:rsidRPr="00576449">
          <w:rPr>
            <w:rFonts w:hint="eastAsia"/>
          </w:rPr>
          <w:t>年</w:t>
        </w:r>
        <w:r w:rsidRPr="00576449">
          <w:rPr>
            <w:rFonts w:hint="eastAsia"/>
          </w:rPr>
          <w:t>4</w:t>
        </w:r>
        <w:r w:rsidRPr="00576449">
          <w:rPr>
            <w:rFonts w:hint="eastAsia"/>
          </w:rPr>
          <w:t>月</w:t>
        </w:r>
        <w:r w:rsidRPr="00576449">
          <w:rPr>
            <w:rFonts w:hint="eastAsia"/>
          </w:rPr>
          <w:t>1</w:t>
        </w:r>
        <w:r w:rsidRPr="00576449">
          <w:rPr>
            <w:rFonts w:hint="eastAsia"/>
          </w:rPr>
          <w:t>日</w:t>
        </w:r>
      </w:smartTag>
      <w:r w:rsidRPr="00576449">
        <w:rPr>
          <w:rFonts w:hint="eastAsia"/>
        </w:rPr>
        <w:t>）</w:t>
      </w:r>
    </w:p>
    <w:tbl>
      <w:tblPr>
        <w:tblW w:w="9308" w:type="dxa"/>
        <w:jc w:val="center"/>
        <w:tblInd w:w="-724"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828"/>
        <w:gridCol w:w="2120"/>
        <w:gridCol w:w="2120"/>
        <w:gridCol w:w="2120"/>
        <w:gridCol w:w="2120"/>
      </w:tblGrid>
      <w:tr w:rsidR="00C00943" w:rsidRPr="009D2991">
        <w:trPr>
          <w:jc w:val="center"/>
        </w:trPr>
        <w:tc>
          <w:tcPr>
            <w:tcW w:w="828" w:type="dxa"/>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61" w:name="#56276222"/>
            <w:bookmarkEnd w:id="61"/>
            <w:r w:rsidRPr="00576449">
              <w:rPr>
                <w:rFonts w:hint="eastAsia"/>
                <w:bCs/>
                <w:sz w:val="21"/>
                <w:szCs w:val="21"/>
              </w:rPr>
              <w:t>年份</w:t>
            </w:r>
          </w:p>
        </w:tc>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hint="eastAsia"/>
                <w:bCs/>
                <w:sz w:val="21"/>
                <w:szCs w:val="21"/>
              </w:rPr>
              <w:t>高中总数（单位：所）</w:t>
            </w:r>
          </w:p>
        </w:tc>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职业高中数量（</w:t>
            </w:r>
            <w:r w:rsidRPr="00576449">
              <w:rPr>
                <w:rFonts w:eastAsia="휴먼명조,한컴돋움"/>
                <w:bCs/>
                <w:sz w:val="21"/>
                <w:szCs w:val="21"/>
              </w:rPr>
              <w:t>%</w:t>
            </w:r>
            <w:r w:rsidRPr="00576449">
              <w:rPr>
                <w:rFonts w:hint="eastAsia"/>
                <w:bCs/>
                <w:sz w:val="21"/>
                <w:szCs w:val="21"/>
              </w:rPr>
              <w:t>）</w:t>
            </w:r>
          </w:p>
        </w:tc>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hint="eastAsia"/>
                <w:bCs/>
                <w:sz w:val="21"/>
                <w:szCs w:val="21"/>
              </w:rPr>
              <w:t>高中生总数（单位：人）</w:t>
            </w:r>
          </w:p>
        </w:tc>
        <w:tc>
          <w:tcPr>
            <w:tcW w:w="2120" w:type="dxa"/>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职业高中生数量（</w:t>
            </w:r>
            <w:r w:rsidRPr="00576449">
              <w:rPr>
                <w:rFonts w:eastAsia="휴먼명조,한컴돋움"/>
                <w:bCs/>
                <w:sz w:val="21"/>
                <w:szCs w:val="21"/>
              </w:rPr>
              <w:t>%</w:t>
            </w:r>
            <w:r w:rsidRPr="00576449">
              <w:rPr>
                <w:rFonts w:hint="eastAsia"/>
                <w:bCs/>
                <w:sz w:val="21"/>
                <w:szCs w:val="21"/>
              </w:rPr>
              <w:t>）</w:t>
            </w:r>
          </w:p>
        </w:tc>
      </w:tr>
      <w:tr w:rsidR="00C00943" w:rsidRPr="009D2991">
        <w:trPr>
          <w:trHeight w:val="284"/>
          <w:jc w:val="center"/>
        </w:trPr>
        <w:tc>
          <w:tcPr>
            <w:tcW w:w="828" w:type="dxa"/>
            <w:tcBorders>
              <w:top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sz w:val="21"/>
                <w:szCs w:val="21"/>
              </w:rPr>
              <w:t>2001</w:t>
            </w:r>
            <w:r w:rsidRPr="00576449">
              <w:rPr>
                <w:rFonts w:hint="eastAsia"/>
                <w:sz w:val="21"/>
                <w:szCs w:val="21"/>
              </w:rPr>
              <w:t>年</w:t>
            </w:r>
          </w:p>
        </w:tc>
        <w:tc>
          <w:tcPr>
            <w:tcW w:w="2120" w:type="dxa"/>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1 969</w:t>
            </w:r>
          </w:p>
        </w:tc>
        <w:tc>
          <w:tcPr>
            <w:tcW w:w="2120" w:type="dxa"/>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 xml:space="preserve">759 </w:t>
            </w:r>
            <w:r w:rsidRPr="00576449">
              <w:rPr>
                <w:rFonts w:eastAsia="휴먼명조,한컴돋움"/>
                <w:sz w:val="21"/>
                <w:szCs w:val="21"/>
              </w:rPr>
              <w:t>（</w:t>
            </w:r>
            <w:r w:rsidRPr="00576449">
              <w:rPr>
                <w:rFonts w:eastAsia="휴먼명조,한컴돋움"/>
                <w:sz w:val="21"/>
                <w:szCs w:val="21"/>
              </w:rPr>
              <w:t>38.5%</w:t>
            </w:r>
            <w:r w:rsidRPr="00576449">
              <w:rPr>
                <w:rFonts w:eastAsia="휴먼명조,한컴돋움"/>
                <w:sz w:val="21"/>
                <w:szCs w:val="21"/>
              </w:rPr>
              <w:t>）</w:t>
            </w:r>
          </w:p>
        </w:tc>
        <w:tc>
          <w:tcPr>
            <w:tcW w:w="2120" w:type="dxa"/>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1 911 173</w:t>
            </w:r>
          </w:p>
        </w:tc>
        <w:tc>
          <w:tcPr>
            <w:tcW w:w="2120" w:type="dxa"/>
            <w:tcBorders>
              <w:top w:val="single" w:sz="4" w:space="0" w:color="000000"/>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 xml:space="preserve">651 198 </w:t>
            </w:r>
            <w:r w:rsidRPr="00576449">
              <w:rPr>
                <w:rFonts w:eastAsia="휴먼명조,한컴돋움"/>
                <w:sz w:val="21"/>
                <w:szCs w:val="21"/>
              </w:rPr>
              <w:t>（</w:t>
            </w:r>
            <w:r w:rsidRPr="00576449">
              <w:rPr>
                <w:rFonts w:eastAsia="휴먼명조,한컴돋움"/>
                <w:sz w:val="21"/>
                <w:szCs w:val="21"/>
              </w:rPr>
              <w:t>34.1%</w:t>
            </w:r>
            <w:r w:rsidRPr="00576449">
              <w:rPr>
                <w:rFonts w:eastAsia="휴먼명조,한컴돋움"/>
                <w:sz w:val="21"/>
                <w:szCs w:val="21"/>
              </w:rPr>
              <w:t>）</w:t>
            </w:r>
          </w:p>
        </w:tc>
      </w:tr>
      <w:tr w:rsidR="00C00943" w:rsidRPr="009D2991">
        <w:trPr>
          <w:trHeight w:val="284"/>
          <w:jc w:val="center"/>
        </w:trPr>
        <w:tc>
          <w:tcPr>
            <w:tcW w:w="828" w:type="dxa"/>
            <w:tcBorders>
              <w:right w:val="single" w:sz="4" w:space="0" w:color="000000"/>
            </w:tcBorders>
            <w:shd w:val="clear" w:color="auto" w:fill="auto"/>
            <w:vAlign w:val="center"/>
          </w:tcPr>
          <w:p w:rsidR="00C00943" w:rsidRPr="00576449" w:rsidRDefault="00C00943" w:rsidP="009D2991">
            <w:pPr>
              <w:jc w:val="center"/>
              <w:rPr>
                <w:rFonts w:ascii="SimSun" w:hAnsi="SimSun" w:cs="SimSun" w:hint="eastAsia"/>
                <w:sz w:val="21"/>
                <w:szCs w:val="21"/>
              </w:rPr>
            </w:pPr>
            <w:r w:rsidRPr="00576449">
              <w:rPr>
                <w:rFonts w:eastAsia="휴먼명조,한컴돋움"/>
                <w:sz w:val="21"/>
                <w:szCs w:val="21"/>
              </w:rPr>
              <w:t>2002</w:t>
            </w:r>
            <w:r w:rsidRPr="00576449">
              <w:rPr>
                <w:rFonts w:ascii="SimSun" w:hAnsi="SimSun" w:cs="SimSun" w:hint="eastAsia"/>
                <w:sz w:val="21"/>
                <w:szCs w:val="21"/>
              </w:rPr>
              <w:t>年</w:t>
            </w:r>
          </w:p>
        </w:tc>
        <w:tc>
          <w:tcPr>
            <w:tcW w:w="2120" w:type="dxa"/>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1 995</w:t>
            </w:r>
          </w:p>
        </w:tc>
        <w:tc>
          <w:tcPr>
            <w:tcW w:w="2120"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 xml:space="preserve">741 </w:t>
            </w:r>
            <w:r w:rsidRPr="00576449">
              <w:rPr>
                <w:rFonts w:eastAsia="휴먼명조,한컴돋움"/>
                <w:sz w:val="21"/>
                <w:szCs w:val="21"/>
              </w:rPr>
              <w:t>（</w:t>
            </w:r>
            <w:r w:rsidRPr="00576449">
              <w:rPr>
                <w:rFonts w:eastAsia="휴먼명조,한컴돋움"/>
                <w:sz w:val="21"/>
                <w:szCs w:val="21"/>
              </w:rPr>
              <w:t>37.1%</w:t>
            </w:r>
            <w:r w:rsidRPr="00576449">
              <w:rPr>
                <w:rFonts w:eastAsia="휴먼명조,한컴돋움"/>
                <w:sz w:val="21"/>
                <w:szCs w:val="21"/>
              </w:rPr>
              <w:t>）</w:t>
            </w:r>
          </w:p>
        </w:tc>
        <w:tc>
          <w:tcPr>
            <w:tcW w:w="2120" w:type="dxa"/>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shd w:val="clear" w:color="auto" w:fill="FFFFFF"/>
              </w:rPr>
              <w:t>1</w:t>
            </w:r>
            <w:r w:rsidRPr="00576449">
              <w:rPr>
                <w:rFonts w:eastAsia="휴먼명조,한컴돋움"/>
                <w:sz w:val="21"/>
                <w:szCs w:val="21"/>
              </w:rPr>
              <w:t xml:space="preserve"> </w:t>
            </w:r>
            <w:r w:rsidRPr="00576449">
              <w:rPr>
                <w:rFonts w:eastAsia="휴먼명조,한컴돋움"/>
                <w:sz w:val="21"/>
                <w:szCs w:val="21"/>
                <w:shd w:val="clear" w:color="auto" w:fill="FFFFFF"/>
              </w:rPr>
              <w:t>795</w:t>
            </w:r>
            <w:r w:rsidRPr="00576449">
              <w:rPr>
                <w:rFonts w:eastAsia="휴먼명조,한컴돋움"/>
                <w:sz w:val="21"/>
                <w:szCs w:val="21"/>
              </w:rPr>
              <w:t xml:space="preserve"> </w:t>
            </w:r>
            <w:r w:rsidRPr="00576449">
              <w:rPr>
                <w:rFonts w:eastAsia="휴먼명조,한컴돋움"/>
                <w:sz w:val="21"/>
                <w:szCs w:val="21"/>
                <w:shd w:val="clear" w:color="auto" w:fill="FFFFFF"/>
              </w:rPr>
              <w:t>509</w:t>
            </w:r>
          </w:p>
        </w:tc>
        <w:tc>
          <w:tcPr>
            <w:tcW w:w="2120" w:type="dxa"/>
            <w:tcBorders>
              <w:top w:val="nil"/>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shd w:val="clear" w:color="auto" w:fill="FFFFFF"/>
              </w:rPr>
              <w:t>575</w:t>
            </w:r>
            <w:r w:rsidRPr="00576449">
              <w:rPr>
                <w:rFonts w:eastAsia="휴먼명조,한컴돋움"/>
                <w:sz w:val="21"/>
                <w:szCs w:val="21"/>
              </w:rPr>
              <w:t xml:space="preserve"> </w:t>
            </w:r>
            <w:r w:rsidRPr="00576449">
              <w:rPr>
                <w:rFonts w:eastAsia="휴먼명조,한컴돋움"/>
                <w:sz w:val="21"/>
                <w:szCs w:val="21"/>
                <w:shd w:val="clear" w:color="auto" w:fill="FFFFFF"/>
              </w:rPr>
              <w:t xml:space="preserve">363 </w:t>
            </w:r>
            <w:r w:rsidRPr="00576449">
              <w:rPr>
                <w:rFonts w:eastAsia="휴먼명조,한컴돋움"/>
                <w:sz w:val="21"/>
                <w:szCs w:val="21"/>
                <w:shd w:val="clear" w:color="auto" w:fill="FFFFFF"/>
              </w:rPr>
              <w:t>（</w:t>
            </w:r>
            <w:r w:rsidRPr="00576449">
              <w:rPr>
                <w:rFonts w:eastAsia="휴먼명조,한컴돋움"/>
                <w:sz w:val="21"/>
                <w:szCs w:val="21"/>
                <w:shd w:val="clear" w:color="auto" w:fill="FFFFFF"/>
              </w:rPr>
              <w:t>32.0%</w:t>
            </w:r>
            <w:r w:rsidRPr="00576449">
              <w:rPr>
                <w:rFonts w:eastAsia="휴먼명조,한컴돋움"/>
                <w:sz w:val="21"/>
                <w:szCs w:val="21"/>
                <w:shd w:val="clear" w:color="auto" w:fill="FFFFFF"/>
              </w:rPr>
              <w:t>）</w:t>
            </w:r>
          </w:p>
        </w:tc>
      </w:tr>
      <w:tr w:rsidR="00C00943" w:rsidRPr="009D2991">
        <w:trPr>
          <w:trHeight w:val="284"/>
          <w:jc w:val="center"/>
        </w:trPr>
        <w:tc>
          <w:tcPr>
            <w:tcW w:w="828" w:type="dxa"/>
            <w:tcBorders>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sz w:val="21"/>
                <w:szCs w:val="21"/>
              </w:rPr>
              <w:t>2003</w:t>
            </w:r>
            <w:r w:rsidRPr="00576449">
              <w:rPr>
                <w:rFonts w:hint="eastAsia"/>
                <w:sz w:val="21"/>
                <w:szCs w:val="21"/>
              </w:rPr>
              <w:t>年</w:t>
            </w:r>
          </w:p>
        </w:tc>
        <w:tc>
          <w:tcPr>
            <w:tcW w:w="2120" w:type="dxa"/>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2 031</w:t>
            </w:r>
          </w:p>
        </w:tc>
        <w:tc>
          <w:tcPr>
            <w:tcW w:w="2120"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 xml:space="preserve">734 </w:t>
            </w:r>
            <w:r w:rsidRPr="00576449">
              <w:rPr>
                <w:rFonts w:eastAsia="휴먼명조,한컴돋움"/>
                <w:sz w:val="21"/>
                <w:szCs w:val="21"/>
              </w:rPr>
              <w:t>（</w:t>
            </w:r>
            <w:r w:rsidRPr="00576449">
              <w:rPr>
                <w:rFonts w:eastAsia="휴먼명조,한컴돋움"/>
                <w:sz w:val="21"/>
                <w:szCs w:val="21"/>
              </w:rPr>
              <w:t>36.1%</w:t>
            </w:r>
            <w:r w:rsidRPr="00576449">
              <w:rPr>
                <w:rFonts w:eastAsia="휴먼명조,한컴돋움"/>
                <w:sz w:val="21"/>
                <w:szCs w:val="21"/>
              </w:rPr>
              <w:t>）</w:t>
            </w:r>
          </w:p>
        </w:tc>
        <w:tc>
          <w:tcPr>
            <w:tcW w:w="2120" w:type="dxa"/>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shd w:val="clear" w:color="auto" w:fill="FFFFFF"/>
              </w:rPr>
              <w:t>1</w:t>
            </w:r>
            <w:r w:rsidRPr="00576449">
              <w:rPr>
                <w:rFonts w:eastAsia="휴먼명조,한컴돋움"/>
                <w:sz w:val="21"/>
                <w:szCs w:val="21"/>
              </w:rPr>
              <w:t xml:space="preserve"> </w:t>
            </w:r>
            <w:r w:rsidRPr="00576449">
              <w:rPr>
                <w:rFonts w:eastAsia="휴먼명조,한컴돋움"/>
                <w:sz w:val="21"/>
                <w:szCs w:val="21"/>
                <w:shd w:val="clear" w:color="auto" w:fill="FFFFFF"/>
              </w:rPr>
              <w:t>766</w:t>
            </w:r>
            <w:r w:rsidRPr="00576449">
              <w:rPr>
                <w:rFonts w:eastAsia="휴먼명조,한컴돋움"/>
                <w:sz w:val="21"/>
                <w:szCs w:val="21"/>
              </w:rPr>
              <w:t xml:space="preserve"> </w:t>
            </w:r>
            <w:r w:rsidRPr="00576449">
              <w:rPr>
                <w:rFonts w:eastAsia="휴먼명조,한컴돋움"/>
                <w:sz w:val="21"/>
                <w:szCs w:val="21"/>
                <w:shd w:val="clear" w:color="auto" w:fill="FFFFFF"/>
              </w:rPr>
              <w:t>529</w:t>
            </w:r>
          </w:p>
        </w:tc>
        <w:tc>
          <w:tcPr>
            <w:tcW w:w="2120" w:type="dxa"/>
            <w:tcBorders>
              <w:top w:val="nil"/>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shd w:val="clear" w:color="auto" w:fill="FFFFFF"/>
              </w:rPr>
              <w:t>542</w:t>
            </w:r>
            <w:r w:rsidRPr="00576449">
              <w:rPr>
                <w:rFonts w:eastAsia="휴먼명조,한컴돋움"/>
                <w:sz w:val="21"/>
                <w:szCs w:val="21"/>
              </w:rPr>
              <w:t xml:space="preserve"> </w:t>
            </w:r>
            <w:r w:rsidRPr="00576449">
              <w:rPr>
                <w:rFonts w:eastAsia="휴먼명조,한컴돋움"/>
                <w:sz w:val="21"/>
                <w:szCs w:val="21"/>
                <w:shd w:val="clear" w:color="auto" w:fill="FFFFFF"/>
              </w:rPr>
              <w:t xml:space="preserve">077 </w:t>
            </w:r>
            <w:r w:rsidRPr="00576449">
              <w:rPr>
                <w:rFonts w:eastAsia="휴먼명조,한컴돋움"/>
                <w:sz w:val="21"/>
                <w:szCs w:val="21"/>
                <w:shd w:val="clear" w:color="auto" w:fill="FFFFFF"/>
              </w:rPr>
              <w:t>（</w:t>
            </w:r>
            <w:r w:rsidRPr="00576449">
              <w:rPr>
                <w:rFonts w:eastAsia="휴먼명조,한컴돋움"/>
                <w:sz w:val="21"/>
                <w:szCs w:val="21"/>
                <w:shd w:val="clear" w:color="auto" w:fill="FFFFFF"/>
              </w:rPr>
              <w:t>30.7%</w:t>
            </w:r>
            <w:r w:rsidRPr="00576449">
              <w:rPr>
                <w:rFonts w:eastAsia="휴먼명조,한컴돋움"/>
                <w:sz w:val="21"/>
                <w:szCs w:val="21"/>
                <w:shd w:val="clear" w:color="auto" w:fill="FFFFFF"/>
              </w:rPr>
              <w:t>）</w:t>
            </w:r>
          </w:p>
        </w:tc>
      </w:tr>
      <w:tr w:rsidR="00C00943" w:rsidRPr="009D2991">
        <w:trPr>
          <w:trHeight w:val="284"/>
          <w:jc w:val="center"/>
        </w:trPr>
        <w:tc>
          <w:tcPr>
            <w:tcW w:w="828" w:type="dxa"/>
            <w:tcBorders>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sz w:val="21"/>
                <w:szCs w:val="21"/>
              </w:rPr>
              <w:t>2004</w:t>
            </w:r>
            <w:r w:rsidRPr="00576449">
              <w:rPr>
                <w:rFonts w:hint="eastAsia"/>
                <w:sz w:val="21"/>
                <w:szCs w:val="21"/>
              </w:rPr>
              <w:t>年</w:t>
            </w:r>
          </w:p>
        </w:tc>
        <w:tc>
          <w:tcPr>
            <w:tcW w:w="2120" w:type="dxa"/>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2 080</w:t>
            </w:r>
          </w:p>
        </w:tc>
        <w:tc>
          <w:tcPr>
            <w:tcW w:w="2120"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 xml:space="preserve">729 </w:t>
            </w:r>
            <w:r w:rsidRPr="00576449">
              <w:rPr>
                <w:rFonts w:eastAsia="휴먼명조,한컴돋움"/>
                <w:sz w:val="21"/>
                <w:szCs w:val="21"/>
              </w:rPr>
              <w:t>（</w:t>
            </w:r>
            <w:r w:rsidRPr="00576449">
              <w:rPr>
                <w:rFonts w:eastAsia="휴먼명조,한컴돋움"/>
                <w:sz w:val="21"/>
                <w:szCs w:val="21"/>
              </w:rPr>
              <w:t>35.0%</w:t>
            </w:r>
            <w:r w:rsidRPr="00576449">
              <w:rPr>
                <w:rFonts w:eastAsia="휴먼명조,한컴돋움"/>
                <w:sz w:val="21"/>
                <w:szCs w:val="21"/>
              </w:rPr>
              <w:t>）</w:t>
            </w:r>
          </w:p>
        </w:tc>
        <w:tc>
          <w:tcPr>
            <w:tcW w:w="2120" w:type="dxa"/>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1 746 560</w:t>
            </w:r>
          </w:p>
        </w:tc>
        <w:tc>
          <w:tcPr>
            <w:tcW w:w="2120" w:type="dxa"/>
            <w:tcBorders>
              <w:top w:val="nil"/>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 xml:space="preserve">514 550 </w:t>
            </w:r>
            <w:r w:rsidRPr="00576449">
              <w:rPr>
                <w:rFonts w:eastAsia="휴먼명조,한컴돋움"/>
                <w:sz w:val="21"/>
                <w:szCs w:val="21"/>
              </w:rPr>
              <w:t>（</w:t>
            </w:r>
            <w:r w:rsidRPr="00576449">
              <w:rPr>
                <w:rFonts w:eastAsia="휴먼명조,한컴돋움"/>
                <w:sz w:val="21"/>
                <w:szCs w:val="21"/>
              </w:rPr>
              <w:t>29.5%</w:t>
            </w:r>
            <w:r w:rsidRPr="00576449">
              <w:rPr>
                <w:rFonts w:eastAsia="휴먼명조,한컴돋움"/>
                <w:sz w:val="21"/>
                <w:szCs w:val="21"/>
              </w:rPr>
              <w:t>）</w:t>
            </w:r>
          </w:p>
        </w:tc>
      </w:tr>
      <w:tr w:rsidR="00C00943" w:rsidRPr="009D2991">
        <w:trPr>
          <w:trHeight w:val="284"/>
          <w:jc w:val="center"/>
        </w:trPr>
        <w:tc>
          <w:tcPr>
            <w:tcW w:w="828" w:type="dxa"/>
            <w:tcBorders>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sz w:val="21"/>
                <w:szCs w:val="21"/>
              </w:rPr>
              <w:t>2005</w:t>
            </w:r>
            <w:r w:rsidRPr="00576449">
              <w:rPr>
                <w:rFonts w:hint="eastAsia"/>
                <w:sz w:val="21"/>
                <w:szCs w:val="21"/>
              </w:rPr>
              <w:t>年</w:t>
            </w:r>
          </w:p>
        </w:tc>
        <w:tc>
          <w:tcPr>
            <w:tcW w:w="2120" w:type="dxa"/>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2 095</w:t>
            </w:r>
          </w:p>
        </w:tc>
        <w:tc>
          <w:tcPr>
            <w:tcW w:w="2120"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 xml:space="preserve">713 </w:t>
            </w:r>
            <w:r w:rsidRPr="00576449">
              <w:rPr>
                <w:rFonts w:eastAsia="휴먼명조,한컴돋움"/>
                <w:sz w:val="21"/>
                <w:szCs w:val="21"/>
              </w:rPr>
              <w:t>（</w:t>
            </w:r>
            <w:r w:rsidRPr="00576449">
              <w:rPr>
                <w:rFonts w:eastAsia="휴먼명조,한컴돋움"/>
                <w:sz w:val="21"/>
                <w:szCs w:val="21"/>
              </w:rPr>
              <w:t>34.0%</w:t>
            </w:r>
            <w:r w:rsidRPr="00576449">
              <w:rPr>
                <w:rFonts w:eastAsia="휴먼명조,한컴돋움"/>
                <w:sz w:val="21"/>
                <w:szCs w:val="21"/>
              </w:rPr>
              <w:t>）</w:t>
            </w:r>
          </w:p>
        </w:tc>
        <w:tc>
          <w:tcPr>
            <w:tcW w:w="2120" w:type="dxa"/>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1 762 896</w:t>
            </w:r>
          </w:p>
        </w:tc>
        <w:tc>
          <w:tcPr>
            <w:tcW w:w="2120" w:type="dxa"/>
            <w:tcBorders>
              <w:top w:val="nil"/>
              <w:left w:val="single" w:sz="4" w:space="0" w:color="000000"/>
              <w:bottom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 xml:space="preserve">503 104 </w:t>
            </w:r>
            <w:r w:rsidRPr="00576449">
              <w:rPr>
                <w:rFonts w:eastAsia="휴먼명조,한컴돋움"/>
                <w:sz w:val="21"/>
                <w:szCs w:val="21"/>
              </w:rPr>
              <w:t>（</w:t>
            </w:r>
            <w:r w:rsidRPr="00576449">
              <w:rPr>
                <w:rFonts w:eastAsia="휴먼명조,한컴돋움"/>
                <w:sz w:val="21"/>
                <w:szCs w:val="21"/>
              </w:rPr>
              <w:t>28.5%</w:t>
            </w:r>
            <w:r w:rsidRPr="00576449">
              <w:rPr>
                <w:rFonts w:eastAsia="휴먼명조,한컴돋움"/>
                <w:sz w:val="21"/>
                <w:szCs w:val="21"/>
              </w:rPr>
              <w:t>）</w:t>
            </w:r>
          </w:p>
        </w:tc>
      </w:tr>
    </w:tbl>
    <w:p w:rsidR="00C00943" w:rsidRPr="009D2991" w:rsidRDefault="00C00943" w:rsidP="00015FCA">
      <w:pPr>
        <w:pStyle w:val="Heading2"/>
        <w:spacing w:before="320"/>
        <w:jc w:val="both"/>
        <w:rPr>
          <w:rFonts w:hint="eastAsia"/>
        </w:rPr>
      </w:pPr>
      <w:r w:rsidRPr="009D2991">
        <w:rPr>
          <w:rFonts w:hint="eastAsia"/>
        </w:rPr>
        <w:t>教育支出</w:t>
      </w:r>
    </w:p>
    <w:p w:rsidR="00C00943" w:rsidRPr="009D2991" w:rsidRDefault="00C00943" w:rsidP="009D2991">
      <w:r w:rsidRPr="009D2991">
        <w:rPr>
          <w:bCs/>
        </w:rPr>
        <w:t>381.</w:t>
      </w:r>
      <w:r w:rsidRPr="009D2991">
        <w:rPr>
          <w:bCs/>
        </w:rPr>
        <w:tab/>
      </w:r>
      <w:r w:rsidRPr="009D2991">
        <w:rPr>
          <w:rFonts w:hint="eastAsia"/>
          <w:bCs/>
        </w:rPr>
        <w:t>2005</w:t>
      </w:r>
      <w:r w:rsidRPr="009D2991">
        <w:rPr>
          <w:rFonts w:hint="eastAsia"/>
          <w:bCs/>
        </w:rPr>
        <w:t>年，用在中学教育的公共教育支出共计</w:t>
      </w:r>
      <w:r w:rsidRPr="009D2991">
        <w:rPr>
          <w:rFonts w:hint="eastAsia"/>
          <w:bCs/>
        </w:rPr>
        <w:t>83 660</w:t>
      </w:r>
      <w:r w:rsidRPr="009D2991">
        <w:rPr>
          <w:rFonts w:hint="eastAsia"/>
          <w:bCs/>
        </w:rPr>
        <w:t>亿韩元（包括私人教育支出</w:t>
      </w:r>
      <w:r w:rsidRPr="009D2991">
        <w:rPr>
          <w:rFonts w:hint="eastAsia"/>
          <w:bCs/>
        </w:rPr>
        <w:t>14 600</w:t>
      </w:r>
      <w:r w:rsidRPr="009D2991">
        <w:rPr>
          <w:rFonts w:hint="eastAsia"/>
          <w:bCs/>
        </w:rPr>
        <w:t>亿韩元），用在高中教育的公共教育支出共计</w:t>
      </w:r>
      <w:r w:rsidRPr="009D2991">
        <w:rPr>
          <w:rFonts w:hint="eastAsia"/>
          <w:bCs/>
        </w:rPr>
        <w:t>96 600</w:t>
      </w:r>
      <w:r w:rsidRPr="009D2991">
        <w:rPr>
          <w:rFonts w:hint="eastAsia"/>
          <w:bCs/>
        </w:rPr>
        <w:t>亿韩元</w:t>
      </w:r>
      <w:r w:rsidR="00BF2F1D" w:rsidRPr="009D2991">
        <w:rPr>
          <w:rFonts w:hint="eastAsia"/>
          <w:bCs/>
        </w:rPr>
        <w:t>（包括私人教育支出</w:t>
      </w:r>
      <w:r w:rsidR="00BF2F1D" w:rsidRPr="009D2991">
        <w:rPr>
          <w:rFonts w:hint="eastAsia"/>
          <w:bCs/>
        </w:rPr>
        <w:t>4</w:t>
      </w:r>
      <w:r w:rsidR="00BF2F1D">
        <w:rPr>
          <w:rFonts w:hint="eastAsia"/>
          <w:bCs/>
        </w:rPr>
        <w:t>2</w:t>
      </w:r>
      <w:r w:rsidR="00BF2F1D" w:rsidRPr="009D2991">
        <w:rPr>
          <w:rFonts w:hint="eastAsia"/>
          <w:bCs/>
        </w:rPr>
        <w:t xml:space="preserve"> 600</w:t>
      </w:r>
      <w:r w:rsidR="00BF2F1D" w:rsidRPr="009D2991">
        <w:rPr>
          <w:rFonts w:hint="eastAsia"/>
          <w:bCs/>
        </w:rPr>
        <w:t>亿韩元）</w:t>
      </w:r>
      <w:r w:rsidRPr="009D2991">
        <w:rPr>
          <w:rFonts w:hint="eastAsia"/>
          <w:bCs/>
        </w:rPr>
        <w:t>，总计</w:t>
      </w:r>
      <w:r w:rsidRPr="009D2991">
        <w:rPr>
          <w:rFonts w:hint="eastAsia"/>
          <w:bCs/>
        </w:rPr>
        <w:t>182 800</w:t>
      </w:r>
      <w:r w:rsidRPr="009D2991">
        <w:rPr>
          <w:rFonts w:hint="eastAsia"/>
          <w:bCs/>
        </w:rPr>
        <w:t>亿韩元。</w:t>
      </w:r>
      <w:r w:rsidRPr="009D2991">
        <w:rPr>
          <w:rFonts w:hint="eastAsia"/>
          <w:bCs/>
        </w:rPr>
        <w:t>2005</w:t>
      </w:r>
      <w:r w:rsidRPr="009D2991">
        <w:rPr>
          <w:rFonts w:hint="eastAsia"/>
          <w:bCs/>
        </w:rPr>
        <w:t>年小学和中学公共教育支出情况见下表。</w:t>
      </w:r>
    </w:p>
    <w:p w:rsidR="00C00943" w:rsidRPr="009D2991" w:rsidRDefault="00C00943" w:rsidP="00815CA8">
      <w:pPr>
        <w:pStyle w:val="Heading3"/>
        <w:spacing w:after="120"/>
      </w:pPr>
      <w:r w:rsidRPr="009D2991">
        <w:rPr>
          <w:rFonts w:hint="eastAsia"/>
        </w:rPr>
        <w:t>表</w:t>
      </w:r>
      <w:r w:rsidRPr="009D2991">
        <w:t>67</w:t>
      </w:r>
    </w:p>
    <w:p w:rsidR="00C00943" w:rsidRPr="009D2991" w:rsidRDefault="00C00943" w:rsidP="00815CA8">
      <w:pPr>
        <w:pStyle w:val="Heading3"/>
        <w:spacing w:after="120"/>
      </w:pPr>
      <w:r w:rsidRPr="00815CA8">
        <w:rPr>
          <w:rFonts w:hint="eastAsia"/>
        </w:rPr>
        <w:t>2005</w:t>
      </w:r>
      <w:r w:rsidRPr="00815CA8">
        <w:rPr>
          <w:rFonts w:hint="eastAsia"/>
        </w:rPr>
        <w:t>年小学和中学公共教育支出情况</w:t>
      </w:r>
    </w:p>
    <w:p w:rsidR="00C00943" w:rsidRPr="009D2991" w:rsidRDefault="00C00943" w:rsidP="00576449">
      <w:pPr>
        <w:tabs>
          <w:tab w:val="left" w:pos="6360"/>
        </w:tabs>
        <w:jc w:val="right"/>
        <w:rPr>
          <w:rFonts w:hint="eastAsia"/>
        </w:rPr>
      </w:pPr>
      <w:r w:rsidRPr="009D2991">
        <w:tab/>
      </w:r>
      <w:r w:rsidRPr="009D2991">
        <w:rPr>
          <w:rFonts w:hint="eastAsia"/>
        </w:rPr>
        <w:t>（单位：</w:t>
      </w:r>
      <w:r w:rsidRPr="009D2991">
        <w:t>1</w:t>
      </w:r>
      <w:r w:rsidRPr="009D2991">
        <w:rPr>
          <w:rFonts w:hint="eastAsia"/>
        </w:rPr>
        <w:t xml:space="preserve"> </w:t>
      </w:r>
      <w:r w:rsidRPr="009D2991">
        <w:t>000</w:t>
      </w:r>
      <w:r w:rsidRPr="009D2991">
        <w:rPr>
          <w:rFonts w:hint="eastAsia"/>
        </w:rPr>
        <w:t>韩元）</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061"/>
        <w:gridCol w:w="1060"/>
        <w:gridCol w:w="1062"/>
        <w:gridCol w:w="1055"/>
        <w:gridCol w:w="1055"/>
        <w:gridCol w:w="1057"/>
        <w:gridCol w:w="1010"/>
        <w:gridCol w:w="1012"/>
        <w:gridCol w:w="1012"/>
      </w:tblGrid>
      <w:tr w:rsidR="00C00943" w:rsidRPr="009D2991">
        <w:trPr>
          <w:jc w:val="center"/>
        </w:trPr>
        <w:tc>
          <w:tcPr>
            <w:tcW w:w="1696" w:type="pct"/>
            <w:gridSpan w:val="3"/>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62" w:name="#56276223"/>
            <w:bookmarkEnd w:id="62"/>
            <w:r w:rsidRPr="00576449">
              <w:rPr>
                <w:rFonts w:hint="eastAsia"/>
                <w:bCs/>
                <w:sz w:val="21"/>
                <w:szCs w:val="21"/>
              </w:rPr>
              <w:t>小学</w:t>
            </w:r>
          </w:p>
        </w:tc>
        <w:tc>
          <w:tcPr>
            <w:tcW w:w="1687"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中学</w:t>
            </w:r>
          </w:p>
        </w:tc>
        <w:tc>
          <w:tcPr>
            <w:tcW w:w="1616" w:type="pct"/>
            <w:gridSpan w:val="3"/>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高中</w:t>
            </w:r>
          </w:p>
        </w:tc>
      </w:tr>
      <w:tr w:rsidR="00C00943" w:rsidRPr="009D2991">
        <w:trPr>
          <w:jc w:val="center"/>
        </w:trPr>
        <w:tc>
          <w:tcPr>
            <w:tcW w:w="565"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共计</w:t>
            </w: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公共教育</w:t>
            </w: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私人教育</w:t>
            </w:r>
          </w:p>
        </w:tc>
        <w:tc>
          <w:tcPr>
            <w:tcW w:w="5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共计</w:t>
            </w:r>
          </w:p>
        </w:tc>
        <w:tc>
          <w:tcPr>
            <w:tcW w:w="5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公共教育</w:t>
            </w:r>
          </w:p>
        </w:tc>
        <w:tc>
          <w:tcPr>
            <w:tcW w:w="5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私人教育</w:t>
            </w:r>
          </w:p>
        </w:t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共计</w:t>
            </w:r>
          </w:p>
        </w:tc>
        <w:tc>
          <w:tcPr>
            <w:tcW w:w="5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公共教育</w:t>
            </w:r>
          </w:p>
        </w:tc>
        <w:tc>
          <w:tcPr>
            <w:tcW w:w="539"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私人教育</w:t>
            </w:r>
          </w:p>
        </w:tc>
      </w:tr>
      <w:tr w:rsidR="00C00943" w:rsidRPr="009D2991">
        <w:trPr>
          <w:trHeight w:val="310"/>
          <w:jc w:val="center"/>
        </w:trPr>
        <w:tc>
          <w:tcPr>
            <w:tcW w:w="565" w:type="pct"/>
            <w:tcBorders>
              <w:top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3 601</w:t>
            </w: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3 596.2</w:t>
            </w:r>
          </w:p>
        </w:tc>
        <w:tc>
          <w:tcPr>
            <w:tcW w:w="565"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4 552</w:t>
            </w:r>
          </w:p>
        </w:tc>
        <w:tc>
          <w:tcPr>
            <w:tcW w:w="5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4 158.5</w:t>
            </w:r>
          </w:p>
        </w:tc>
        <w:tc>
          <w:tcPr>
            <w:tcW w:w="562"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4 242.1</w:t>
            </w:r>
          </w:p>
        </w:tc>
        <w:tc>
          <w:tcPr>
            <w:tcW w:w="5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3 851.6</w:t>
            </w:r>
          </w:p>
        </w:tc>
        <w:tc>
          <w:tcPr>
            <w:tcW w:w="538"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5 474.4</w:t>
            </w:r>
          </w:p>
        </w:tc>
        <w:tc>
          <w:tcPr>
            <w:tcW w:w="5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6 071.7</w:t>
            </w:r>
          </w:p>
        </w:tc>
        <w:tc>
          <w:tcPr>
            <w:tcW w:w="539" w:type="pct"/>
            <w:tcBorders>
              <w:top w:val="single" w:sz="4" w:space="0" w:color="000000"/>
              <w:lef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4 900.3</w:t>
            </w:r>
          </w:p>
        </w:tc>
      </w:tr>
    </w:tbl>
    <w:p w:rsidR="00C00943" w:rsidRPr="009D2991" w:rsidRDefault="00C00943" w:rsidP="00015FCA">
      <w:pPr>
        <w:pStyle w:val="Heading2"/>
        <w:spacing w:before="320"/>
        <w:jc w:val="both"/>
      </w:pPr>
      <w:r w:rsidRPr="009D2991">
        <w:rPr>
          <w:rFonts w:hint="eastAsia"/>
        </w:rPr>
        <w:t>为改善公共教育和减少私人教育支出而做出的努力</w:t>
      </w:r>
    </w:p>
    <w:p w:rsidR="00C00943" w:rsidRPr="009D2991" w:rsidRDefault="00C00943" w:rsidP="009D2991">
      <w:r w:rsidRPr="009D2991">
        <w:rPr>
          <w:bCs/>
        </w:rPr>
        <w:t>382.</w:t>
      </w:r>
      <w:r w:rsidRPr="009D2991">
        <w:rPr>
          <w:bCs/>
        </w:rPr>
        <w:tab/>
      </w:r>
      <w:r w:rsidRPr="009D2991">
        <w:rPr>
          <w:rFonts w:hint="eastAsia"/>
          <w:bCs/>
        </w:rPr>
        <w:t>由于社会上流行的一种观念认为：一个人能否成功在很大程度上取决于这个人所接受的教育程度而不是其个人能力，故在争相进入“一流大学”方面存在激烈的竞争。私人教育收费不同导致出现教育差距，而教育差距又导致教育收费不同，私人教育支出过高为家庭经济带来沉重负担。这一直是中产阶层“生活质量”下降的主要原因，竞争过于激烈和私人教育常常要学到深夜，这往往为学生们带来不稳定感和缺乏自我意识，影响其心理和生理成长。</w:t>
      </w:r>
    </w:p>
    <w:p w:rsidR="00C00943" w:rsidRPr="009D2991" w:rsidRDefault="00C00943" w:rsidP="009D2991">
      <w:r w:rsidRPr="009D2991">
        <w:rPr>
          <w:bCs/>
        </w:rPr>
        <w:t>383.</w:t>
      </w:r>
      <w:r w:rsidRPr="009D2991">
        <w:rPr>
          <w:bCs/>
        </w:rPr>
        <w:tab/>
      </w:r>
      <w:r w:rsidRPr="009D2991">
        <w:rPr>
          <w:rFonts w:hint="eastAsia"/>
          <w:bCs/>
        </w:rPr>
        <w:t>2001</w:t>
      </w:r>
      <w:r w:rsidRPr="009D2991">
        <w:rPr>
          <w:rFonts w:hint="eastAsia"/>
          <w:bCs/>
        </w:rPr>
        <w:t>年私人教育总支出为</w:t>
      </w:r>
      <w:r w:rsidRPr="009D2991">
        <w:rPr>
          <w:rFonts w:hint="eastAsia"/>
          <w:bCs/>
        </w:rPr>
        <w:t>114 400</w:t>
      </w:r>
      <w:r w:rsidRPr="009D2991">
        <w:rPr>
          <w:rFonts w:hint="eastAsia"/>
          <w:bCs/>
        </w:rPr>
        <w:t>亿韩元，</w:t>
      </w:r>
      <w:r w:rsidRPr="009D2991">
        <w:rPr>
          <w:rFonts w:hint="eastAsia"/>
          <w:bCs/>
        </w:rPr>
        <w:t>2003</w:t>
      </w:r>
      <w:r w:rsidRPr="009D2991">
        <w:rPr>
          <w:rFonts w:hint="eastAsia"/>
          <w:bCs/>
        </w:rPr>
        <w:t>年为</w:t>
      </w:r>
      <w:r w:rsidRPr="009D2991">
        <w:rPr>
          <w:rFonts w:hint="eastAsia"/>
          <w:bCs/>
        </w:rPr>
        <w:t>136 500</w:t>
      </w:r>
      <w:r w:rsidRPr="009D2991">
        <w:rPr>
          <w:rFonts w:hint="eastAsia"/>
          <w:bCs/>
        </w:rPr>
        <w:t>亿韩元，比</w:t>
      </w:r>
      <w:r w:rsidRPr="009D2991">
        <w:rPr>
          <w:rFonts w:hint="eastAsia"/>
          <w:bCs/>
        </w:rPr>
        <w:t>2001</w:t>
      </w:r>
      <w:r w:rsidRPr="009D2991">
        <w:rPr>
          <w:rFonts w:hint="eastAsia"/>
          <w:bCs/>
        </w:rPr>
        <w:t>年的</w:t>
      </w:r>
      <w:r w:rsidRPr="009D2991">
        <w:rPr>
          <w:rFonts w:hint="eastAsia"/>
          <w:bCs/>
        </w:rPr>
        <w:t>26 000</w:t>
      </w:r>
      <w:r w:rsidRPr="009D2991">
        <w:rPr>
          <w:rFonts w:hint="eastAsia"/>
          <w:bCs/>
        </w:rPr>
        <w:t>亿韩元增加了</w:t>
      </w:r>
      <w:r w:rsidRPr="009D2991">
        <w:rPr>
          <w:rFonts w:hint="eastAsia"/>
          <w:bCs/>
        </w:rPr>
        <w:t>23%</w:t>
      </w:r>
      <w:r w:rsidRPr="009D2991">
        <w:rPr>
          <w:rFonts w:hint="eastAsia"/>
          <w:bCs/>
        </w:rPr>
        <w:t>。按教育水平来分，小学私人教育支出为</w:t>
      </w:r>
      <w:r w:rsidR="00BF2F1D">
        <w:rPr>
          <w:rFonts w:hint="eastAsia"/>
          <w:bCs/>
        </w:rPr>
        <w:t xml:space="preserve">   </w:t>
      </w:r>
      <w:r w:rsidRPr="009D2991">
        <w:rPr>
          <w:rFonts w:hint="eastAsia"/>
          <w:bCs/>
        </w:rPr>
        <w:t>71 600</w:t>
      </w:r>
      <w:r w:rsidRPr="009D2991">
        <w:rPr>
          <w:rFonts w:hint="eastAsia"/>
          <w:bCs/>
        </w:rPr>
        <w:t>亿韩元（占所有支出的</w:t>
      </w:r>
      <w:r w:rsidRPr="009D2991">
        <w:rPr>
          <w:rFonts w:hint="eastAsia"/>
          <w:bCs/>
        </w:rPr>
        <w:t>52.5%</w:t>
      </w:r>
      <w:r w:rsidRPr="009D2991">
        <w:rPr>
          <w:rFonts w:hint="eastAsia"/>
          <w:bCs/>
        </w:rPr>
        <w:t>），中学私人教育支出为</w:t>
      </w:r>
      <w:r w:rsidRPr="009D2991">
        <w:rPr>
          <w:rFonts w:hint="eastAsia"/>
          <w:bCs/>
        </w:rPr>
        <w:t>47 700</w:t>
      </w:r>
      <w:r w:rsidRPr="009D2991">
        <w:rPr>
          <w:rFonts w:hint="eastAsia"/>
          <w:bCs/>
        </w:rPr>
        <w:t>亿韩元（占所有支出的</w:t>
      </w:r>
      <w:r w:rsidRPr="009D2991">
        <w:rPr>
          <w:rFonts w:hint="eastAsia"/>
          <w:bCs/>
        </w:rPr>
        <w:t>29.9%</w:t>
      </w:r>
      <w:r w:rsidRPr="009D2991">
        <w:rPr>
          <w:rFonts w:hint="eastAsia"/>
          <w:bCs/>
        </w:rPr>
        <w:t>），高中私人教育支出为</w:t>
      </w:r>
      <w:r w:rsidRPr="009D2991">
        <w:rPr>
          <w:rFonts w:hint="eastAsia"/>
          <w:bCs/>
        </w:rPr>
        <w:t>24 000</w:t>
      </w:r>
      <w:r w:rsidRPr="009D2991">
        <w:rPr>
          <w:rFonts w:hint="eastAsia"/>
          <w:bCs/>
        </w:rPr>
        <w:t>亿韩元（占所有支出的</w:t>
      </w:r>
      <w:r w:rsidRPr="009D2991">
        <w:rPr>
          <w:rFonts w:hint="eastAsia"/>
          <w:bCs/>
        </w:rPr>
        <w:t>17.7%</w:t>
      </w:r>
      <w:r w:rsidRPr="009D2991">
        <w:rPr>
          <w:rFonts w:hint="eastAsia"/>
          <w:bCs/>
        </w:rPr>
        <w:t>）。中小学生的私人教育支出见下表：</w:t>
      </w:r>
    </w:p>
    <w:p w:rsidR="00C00943" w:rsidRPr="009D2991" w:rsidRDefault="00C00943" w:rsidP="00815CA8">
      <w:pPr>
        <w:pStyle w:val="Heading3"/>
        <w:spacing w:after="120"/>
      </w:pPr>
      <w:r w:rsidRPr="009D2991">
        <w:rPr>
          <w:rFonts w:hint="eastAsia"/>
        </w:rPr>
        <w:t>表</w:t>
      </w:r>
      <w:r w:rsidRPr="009D2991">
        <w:t>68</w:t>
      </w:r>
    </w:p>
    <w:p w:rsidR="00C00943" w:rsidRPr="009D2991" w:rsidRDefault="00C00943" w:rsidP="00815CA8">
      <w:pPr>
        <w:pStyle w:val="Heading3"/>
        <w:spacing w:after="120"/>
      </w:pPr>
      <w:r w:rsidRPr="009D2991">
        <w:rPr>
          <w:rFonts w:hint="eastAsia"/>
        </w:rPr>
        <w:t>2003</w:t>
      </w:r>
      <w:r w:rsidRPr="009D2991">
        <w:rPr>
          <w:rFonts w:hint="eastAsia"/>
        </w:rPr>
        <w:t>年中小学生额外私人教育支出</w:t>
      </w:r>
    </w:p>
    <w:p w:rsidR="00C00943" w:rsidRPr="009D2991" w:rsidRDefault="00C00943" w:rsidP="00576449">
      <w:pPr>
        <w:tabs>
          <w:tab w:val="left" w:pos="6480"/>
        </w:tabs>
        <w:jc w:val="right"/>
      </w:pPr>
      <w:r w:rsidRPr="009D2991">
        <w:tab/>
      </w:r>
      <w:r w:rsidRPr="009D2991">
        <w:t>（单位：</w:t>
      </w:r>
      <w:r w:rsidRPr="009D2991">
        <w:t>1 000</w:t>
      </w:r>
      <w:r w:rsidRPr="009D2991">
        <w:t>韩元）</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000" w:firstRow="0" w:lastRow="0" w:firstColumn="0" w:lastColumn="0" w:noHBand="0" w:noVBand="0"/>
      </w:tblPr>
      <w:tblGrid>
        <w:gridCol w:w="2346"/>
        <w:gridCol w:w="2346"/>
        <w:gridCol w:w="2346"/>
        <w:gridCol w:w="2346"/>
      </w:tblGrid>
      <w:tr w:rsidR="00C00943" w:rsidRPr="009D2991">
        <w:trPr>
          <w:jc w:val="center"/>
        </w:trPr>
        <w:tc>
          <w:tcPr>
            <w:tcW w:w="1250" w:type="pct"/>
            <w:shd w:val="clear" w:color="auto" w:fill="auto"/>
            <w:vAlign w:val="center"/>
          </w:tcPr>
          <w:p w:rsidR="00C00943" w:rsidRPr="00576449" w:rsidRDefault="00C00943" w:rsidP="009D2991">
            <w:pPr>
              <w:jc w:val="center"/>
              <w:rPr>
                <w:rFonts w:hint="eastAsia"/>
                <w:sz w:val="21"/>
                <w:szCs w:val="21"/>
              </w:rPr>
            </w:pPr>
            <w:bookmarkStart w:id="63" w:name="#56276224"/>
            <w:bookmarkEnd w:id="63"/>
            <w:r w:rsidRPr="00576449">
              <w:rPr>
                <w:rFonts w:hint="eastAsia"/>
                <w:bCs/>
                <w:sz w:val="21"/>
                <w:szCs w:val="21"/>
              </w:rPr>
              <w:t>小学</w:t>
            </w:r>
          </w:p>
        </w:tc>
        <w:tc>
          <w:tcPr>
            <w:tcW w:w="1250" w:type="pct"/>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中学</w:t>
            </w:r>
          </w:p>
        </w:tc>
        <w:tc>
          <w:tcPr>
            <w:tcW w:w="1250" w:type="pct"/>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高中</w:t>
            </w:r>
          </w:p>
        </w:tc>
        <w:tc>
          <w:tcPr>
            <w:tcW w:w="1250" w:type="pct"/>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平均支出总额</w:t>
            </w:r>
          </w:p>
        </w:tc>
      </w:tr>
      <w:tr w:rsidR="00C00943" w:rsidRPr="009D2991">
        <w:trPr>
          <w:trHeight w:val="179"/>
          <w:jc w:val="center"/>
        </w:trPr>
        <w:tc>
          <w:tcPr>
            <w:tcW w:w="1250" w:type="pct"/>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209.9</w:t>
            </w:r>
          </w:p>
        </w:tc>
        <w:tc>
          <w:tcPr>
            <w:tcW w:w="1250" w:type="pct"/>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276.2</w:t>
            </w:r>
          </w:p>
        </w:tc>
        <w:tc>
          <w:tcPr>
            <w:tcW w:w="1250" w:type="pct"/>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239.4</w:t>
            </w:r>
          </w:p>
        </w:tc>
        <w:tc>
          <w:tcPr>
            <w:tcW w:w="1250" w:type="pct"/>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238.0</w:t>
            </w:r>
          </w:p>
        </w:tc>
      </w:tr>
    </w:tbl>
    <w:p w:rsidR="00C00943" w:rsidRPr="009D2991" w:rsidRDefault="00C00943" w:rsidP="009D2991">
      <w:r w:rsidRPr="009D2991">
        <w:rPr>
          <w:bCs/>
        </w:rPr>
        <w:t>384.</w:t>
      </w:r>
      <w:r w:rsidRPr="009D2991">
        <w:rPr>
          <w:bCs/>
        </w:rPr>
        <w:tab/>
      </w:r>
      <w:smartTag w:uri="urn:schemas-microsoft-com:office:smarttags" w:element="chsdate">
        <w:smartTagPr>
          <w:attr w:name="Year" w:val="2004"/>
          <w:attr w:name="Month" w:val="2"/>
          <w:attr w:name="Day" w:val="17"/>
          <w:attr w:name="IsLunarDate" w:val="False"/>
          <w:attr w:name="IsROCDate" w:val="False"/>
        </w:smartTagPr>
        <w:r w:rsidRPr="009D2991">
          <w:rPr>
            <w:bCs/>
          </w:rPr>
          <w:t>2004</w:t>
        </w:r>
        <w:r w:rsidRPr="009D2991">
          <w:rPr>
            <w:bCs/>
          </w:rPr>
          <w:t>年</w:t>
        </w:r>
        <w:r w:rsidRPr="009D2991">
          <w:rPr>
            <w:bCs/>
          </w:rPr>
          <w:t>2</w:t>
        </w:r>
        <w:r w:rsidRPr="009D2991">
          <w:rPr>
            <w:bCs/>
          </w:rPr>
          <w:t>月</w:t>
        </w:r>
        <w:r w:rsidRPr="009D2991">
          <w:rPr>
            <w:bCs/>
          </w:rPr>
          <w:t>17</w:t>
        </w:r>
        <w:r w:rsidRPr="009D2991">
          <w:rPr>
            <w:bCs/>
          </w:rPr>
          <w:t>日</w:t>
        </w:r>
      </w:smartTag>
      <w:r w:rsidRPr="009D2991">
        <w:rPr>
          <w:bCs/>
        </w:rPr>
        <w:t>，政府宣布了一项行动计划，以遏止私人教育成本，规范公共教育。它实施</w:t>
      </w:r>
      <w:r w:rsidRPr="009D2991">
        <w:rPr>
          <w:rFonts w:hint="eastAsia"/>
          <w:bCs/>
        </w:rPr>
        <w:t>了</w:t>
      </w:r>
      <w:r w:rsidRPr="009D2991">
        <w:rPr>
          <w:bCs/>
        </w:rPr>
        <w:t>加强正规学校教育</w:t>
      </w:r>
      <w:r w:rsidRPr="009D2991">
        <w:rPr>
          <w:rFonts w:hint="eastAsia"/>
          <w:bCs/>
        </w:rPr>
        <w:t>的</w:t>
      </w:r>
      <w:r w:rsidRPr="009D2991">
        <w:rPr>
          <w:bCs/>
        </w:rPr>
        <w:t>计划，包括引进</w:t>
      </w:r>
      <w:r w:rsidRPr="009D2991">
        <w:rPr>
          <w:rFonts w:hint="eastAsia"/>
          <w:bCs/>
        </w:rPr>
        <w:t>关于</w:t>
      </w:r>
      <w:r w:rsidRPr="009D2991">
        <w:rPr>
          <w:bCs/>
        </w:rPr>
        <w:t>教育广播系统的在线讲座，在全国范围内扩大网络主页学习计划，建立</w:t>
      </w:r>
      <w:r w:rsidRPr="009D2991">
        <w:rPr>
          <w:rFonts w:hint="eastAsia"/>
          <w:bCs/>
        </w:rPr>
        <w:t>了</w:t>
      </w:r>
      <w:r w:rsidRPr="009D2991">
        <w:rPr>
          <w:bCs/>
        </w:rPr>
        <w:t>一个电子学习支持服务系统，</w:t>
      </w:r>
      <w:r w:rsidRPr="009D2991">
        <w:rPr>
          <w:rFonts w:hint="eastAsia"/>
          <w:bCs/>
        </w:rPr>
        <w:t>并且试点推行了一个</w:t>
      </w:r>
      <w:r w:rsidRPr="009D2991">
        <w:rPr>
          <w:bCs/>
        </w:rPr>
        <w:t>教师评价方案。它</w:t>
      </w:r>
      <w:r w:rsidRPr="009D2991">
        <w:rPr>
          <w:rFonts w:hint="eastAsia"/>
          <w:bCs/>
        </w:rPr>
        <w:t>还</w:t>
      </w:r>
      <w:r w:rsidRPr="009D2991">
        <w:rPr>
          <w:bCs/>
        </w:rPr>
        <w:t>致力于基础设施建设</w:t>
      </w:r>
      <w:r w:rsidRPr="009D2991">
        <w:rPr>
          <w:rFonts w:hint="eastAsia"/>
          <w:bCs/>
        </w:rPr>
        <w:t>，</w:t>
      </w:r>
      <w:r w:rsidRPr="009D2991">
        <w:rPr>
          <w:bCs/>
        </w:rPr>
        <w:t>提供更多的</w:t>
      </w:r>
      <w:r w:rsidRPr="009D2991">
        <w:rPr>
          <w:rFonts w:hint="eastAsia"/>
          <w:bCs/>
        </w:rPr>
        <w:t>替代教育机会，</w:t>
      </w:r>
      <w:r w:rsidRPr="009D2991">
        <w:rPr>
          <w:bCs/>
        </w:rPr>
        <w:t>淡化高校排名结构</w:t>
      </w:r>
      <w:r w:rsidRPr="009D2991">
        <w:rPr>
          <w:rFonts w:hint="eastAsia"/>
          <w:bCs/>
        </w:rPr>
        <w:t>。</w:t>
      </w:r>
    </w:p>
    <w:p w:rsidR="00C00943" w:rsidRPr="009D2991" w:rsidRDefault="00C00943" w:rsidP="009D2991">
      <w:pPr>
        <w:rPr>
          <w:rFonts w:hint="eastAsia"/>
          <w:bCs/>
        </w:rPr>
      </w:pPr>
      <w:r w:rsidRPr="009D2991">
        <w:rPr>
          <w:bCs/>
        </w:rPr>
        <w:t>385.</w:t>
      </w:r>
      <w:r w:rsidRPr="009D2991">
        <w:rPr>
          <w:bCs/>
        </w:rPr>
        <w:tab/>
      </w:r>
      <w:r w:rsidRPr="009D2991">
        <w:rPr>
          <w:bCs/>
        </w:rPr>
        <w:t>此外，为了减轻国</w:t>
      </w:r>
      <w:r w:rsidRPr="009D2991">
        <w:rPr>
          <w:rFonts w:hint="eastAsia"/>
          <w:bCs/>
        </w:rPr>
        <w:t>内</w:t>
      </w:r>
      <w:r w:rsidRPr="009D2991">
        <w:rPr>
          <w:bCs/>
        </w:rPr>
        <w:t>家庭支</w:t>
      </w:r>
      <w:r w:rsidRPr="009D2991">
        <w:rPr>
          <w:rFonts w:hint="eastAsia"/>
          <w:bCs/>
        </w:rPr>
        <w:t>出负担，</w:t>
      </w:r>
      <w:r w:rsidRPr="009D2991">
        <w:rPr>
          <w:bCs/>
        </w:rPr>
        <w:t>通过公共教育系统</w:t>
      </w:r>
      <w:r w:rsidRPr="009D2991">
        <w:rPr>
          <w:rFonts w:hint="eastAsia"/>
          <w:bCs/>
        </w:rPr>
        <w:t>来满足</w:t>
      </w:r>
      <w:r w:rsidRPr="009D2991">
        <w:rPr>
          <w:bCs/>
        </w:rPr>
        <w:t>私</w:t>
      </w:r>
      <w:r w:rsidRPr="009D2991">
        <w:rPr>
          <w:rFonts w:hint="eastAsia"/>
          <w:bCs/>
        </w:rPr>
        <w:t>人</w:t>
      </w:r>
      <w:r w:rsidRPr="009D2991">
        <w:rPr>
          <w:bCs/>
        </w:rPr>
        <w:t>教育的要求，</w:t>
      </w:r>
      <w:r w:rsidRPr="009D2991">
        <w:rPr>
          <w:rFonts w:hint="eastAsia"/>
          <w:bCs/>
        </w:rPr>
        <w:t>通过</w:t>
      </w:r>
      <w:r w:rsidRPr="009D2991">
        <w:rPr>
          <w:bCs/>
        </w:rPr>
        <w:t>加强</w:t>
      </w:r>
      <w:r w:rsidRPr="009D2991">
        <w:rPr>
          <w:rFonts w:hint="eastAsia"/>
          <w:bCs/>
        </w:rPr>
        <w:t>对被忽视阶层的</w:t>
      </w:r>
      <w:r w:rsidRPr="009D2991">
        <w:rPr>
          <w:bCs/>
        </w:rPr>
        <w:t>支持</w:t>
      </w:r>
      <w:r w:rsidRPr="009D2991">
        <w:rPr>
          <w:rFonts w:hint="eastAsia"/>
          <w:bCs/>
        </w:rPr>
        <w:t>来缩小</w:t>
      </w:r>
      <w:r w:rsidRPr="009D2991">
        <w:rPr>
          <w:bCs/>
        </w:rPr>
        <w:t>教育差距，政府</w:t>
      </w:r>
      <w:r w:rsidRPr="009D2991">
        <w:rPr>
          <w:rFonts w:hint="eastAsia"/>
          <w:bCs/>
        </w:rPr>
        <w:t>从</w:t>
      </w:r>
      <w:smartTag w:uri="urn:schemas-microsoft-com:office:smarttags" w:element="chsdate">
        <w:smartTagPr>
          <w:attr w:name="Year" w:val="2006"/>
          <w:attr w:name="Month" w:val="2"/>
          <w:attr w:name="Day" w:val="17"/>
          <w:attr w:name="IsLunarDate" w:val="False"/>
          <w:attr w:name="IsROCDate" w:val="False"/>
        </w:smartTagPr>
        <w:r w:rsidRPr="009D2991">
          <w:rPr>
            <w:bCs/>
          </w:rPr>
          <w:t>2006</w:t>
        </w:r>
        <w:r w:rsidRPr="009D2991">
          <w:rPr>
            <w:bCs/>
          </w:rPr>
          <w:t>年</w:t>
        </w:r>
        <w:r w:rsidRPr="009D2991">
          <w:rPr>
            <w:bCs/>
          </w:rPr>
          <w:t>2</w:t>
        </w:r>
        <w:r w:rsidRPr="009D2991">
          <w:rPr>
            <w:bCs/>
          </w:rPr>
          <w:t>月</w:t>
        </w:r>
        <w:r w:rsidRPr="009D2991">
          <w:rPr>
            <w:bCs/>
          </w:rPr>
          <w:t>17</w:t>
        </w:r>
        <w:r w:rsidRPr="009D2991">
          <w:rPr>
            <w:bCs/>
          </w:rPr>
          <w:t>日</w:t>
        </w:r>
      </w:smartTag>
      <w:r w:rsidRPr="009D2991">
        <w:rPr>
          <w:rFonts w:hint="eastAsia"/>
          <w:bCs/>
        </w:rPr>
        <w:t>起</w:t>
      </w:r>
      <w:r w:rsidRPr="009D2991">
        <w:rPr>
          <w:bCs/>
        </w:rPr>
        <w:t>一直</w:t>
      </w:r>
      <w:r w:rsidRPr="009D2991">
        <w:rPr>
          <w:rFonts w:hint="eastAsia"/>
          <w:bCs/>
        </w:rPr>
        <w:t>在</w:t>
      </w:r>
      <w:r w:rsidRPr="009D2991">
        <w:rPr>
          <w:bCs/>
        </w:rPr>
        <w:t>实施校</w:t>
      </w:r>
      <w:r w:rsidRPr="009D2991">
        <w:rPr>
          <w:rFonts w:hint="eastAsia"/>
          <w:bCs/>
        </w:rPr>
        <w:t>外方案</w:t>
      </w:r>
      <w:r w:rsidRPr="009D2991">
        <w:rPr>
          <w:bCs/>
        </w:rPr>
        <w:t>。该方案包括</w:t>
      </w:r>
      <w:r w:rsidRPr="009D2991">
        <w:rPr>
          <w:rFonts w:hint="eastAsia"/>
          <w:bCs/>
        </w:rPr>
        <w:t>在</w:t>
      </w:r>
      <w:r w:rsidRPr="009D2991">
        <w:rPr>
          <w:bCs/>
        </w:rPr>
        <w:t>农村地区发展</w:t>
      </w:r>
      <w:r w:rsidRPr="009D2991">
        <w:rPr>
          <w:rFonts w:hint="eastAsia"/>
          <w:bCs/>
        </w:rPr>
        <w:t>校外模式、</w:t>
      </w:r>
      <w:r w:rsidRPr="009D2991">
        <w:rPr>
          <w:bCs/>
        </w:rPr>
        <w:t>支持</w:t>
      </w:r>
      <w:r w:rsidRPr="009D2991">
        <w:rPr>
          <w:rFonts w:hint="eastAsia"/>
          <w:bCs/>
        </w:rPr>
        <w:t>小学育</w:t>
      </w:r>
      <w:r w:rsidRPr="009D2991">
        <w:rPr>
          <w:bCs/>
        </w:rPr>
        <w:t>儿方案</w:t>
      </w:r>
      <w:r w:rsidRPr="009D2991">
        <w:rPr>
          <w:rFonts w:hint="eastAsia"/>
          <w:bCs/>
        </w:rPr>
        <w:t>、为</w:t>
      </w:r>
      <w:r w:rsidRPr="009D2991">
        <w:rPr>
          <w:bCs/>
        </w:rPr>
        <w:t>来自低收入阶层的学生提供优惠券</w:t>
      </w:r>
      <w:r w:rsidRPr="009D2991">
        <w:rPr>
          <w:rFonts w:hint="eastAsia"/>
          <w:bCs/>
        </w:rPr>
        <w:t>以及实施大学生辅导方案等的</w:t>
      </w:r>
      <w:r w:rsidRPr="009D2991">
        <w:rPr>
          <w:bCs/>
        </w:rPr>
        <w:t>计划</w:t>
      </w:r>
      <w:r w:rsidRPr="009D2991">
        <w:rPr>
          <w:rFonts w:hint="eastAsia"/>
          <w:bCs/>
        </w:rPr>
        <w:t>。</w:t>
      </w:r>
    </w:p>
    <w:p w:rsidR="00C00943" w:rsidRPr="009D2991" w:rsidRDefault="00C00943" w:rsidP="00015FCA">
      <w:pPr>
        <w:pStyle w:val="Heading2"/>
        <w:spacing w:before="320"/>
        <w:jc w:val="both"/>
        <w:rPr>
          <w:rFonts w:hint="eastAsia"/>
        </w:rPr>
      </w:pPr>
      <w:r w:rsidRPr="009D2991">
        <w:rPr>
          <w:rFonts w:hint="eastAsia"/>
        </w:rPr>
        <w:t>高等教育</w:t>
      </w:r>
    </w:p>
    <w:p w:rsidR="00C00943" w:rsidRPr="009D2991" w:rsidRDefault="00C00943" w:rsidP="009D2991">
      <w:pPr>
        <w:rPr>
          <w:bCs/>
        </w:rPr>
      </w:pPr>
      <w:r w:rsidRPr="009D2991">
        <w:rPr>
          <w:bCs/>
        </w:rPr>
        <w:t>386.</w:t>
      </w:r>
      <w:r w:rsidRPr="009D2991">
        <w:rPr>
          <w:bCs/>
        </w:rPr>
        <w:tab/>
      </w:r>
      <w:r w:rsidRPr="009D2991">
        <w:rPr>
          <w:bCs/>
        </w:rPr>
        <w:t>韩国国立开放大学通过远程教育信息和通信设备</w:t>
      </w:r>
      <w:r w:rsidRPr="009D2991">
        <w:rPr>
          <w:rFonts w:hint="eastAsia"/>
          <w:bCs/>
        </w:rPr>
        <w:t>，</w:t>
      </w:r>
      <w:r w:rsidRPr="009D2991">
        <w:rPr>
          <w:bCs/>
        </w:rPr>
        <w:t>提供高等教育机会，促进终身教育。大部分大学的学生在公司</w:t>
      </w:r>
      <w:r w:rsidRPr="009D2991">
        <w:rPr>
          <w:rFonts w:hint="eastAsia"/>
          <w:bCs/>
        </w:rPr>
        <w:t>就业</w:t>
      </w:r>
      <w:r w:rsidRPr="009D2991">
        <w:rPr>
          <w:bCs/>
        </w:rPr>
        <w:t>。在</w:t>
      </w:r>
      <w:r w:rsidRPr="009D2991">
        <w:rPr>
          <w:bCs/>
        </w:rPr>
        <w:t>2005</w:t>
      </w:r>
      <w:r w:rsidRPr="009D2991">
        <w:rPr>
          <w:bCs/>
        </w:rPr>
        <w:t>年，</w:t>
      </w:r>
      <w:r w:rsidRPr="009D2991">
        <w:rPr>
          <w:rFonts w:hint="eastAsia"/>
          <w:bCs/>
        </w:rPr>
        <w:t>韩国国立开放大学有</w:t>
      </w:r>
      <w:r w:rsidRPr="009D2991">
        <w:rPr>
          <w:bCs/>
        </w:rPr>
        <w:t>130</w:t>
      </w:r>
      <w:r w:rsidRPr="009D2991">
        <w:rPr>
          <w:rFonts w:hint="eastAsia"/>
          <w:bCs/>
        </w:rPr>
        <w:t>位</w:t>
      </w:r>
      <w:r w:rsidRPr="009D2991">
        <w:rPr>
          <w:bCs/>
        </w:rPr>
        <w:t>教授</w:t>
      </w:r>
      <w:r w:rsidRPr="009D2991">
        <w:rPr>
          <w:rFonts w:hint="eastAsia"/>
          <w:bCs/>
        </w:rPr>
        <w:t>，并有</w:t>
      </w:r>
      <w:r w:rsidRPr="009D2991">
        <w:rPr>
          <w:bCs/>
        </w:rPr>
        <w:t>186</w:t>
      </w:r>
      <w:r w:rsidRPr="009D2991">
        <w:rPr>
          <w:rFonts w:hint="eastAsia"/>
          <w:bCs/>
        </w:rPr>
        <w:t xml:space="preserve"> </w:t>
      </w:r>
      <w:r w:rsidRPr="009D2991">
        <w:rPr>
          <w:bCs/>
        </w:rPr>
        <w:t>645</w:t>
      </w:r>
      <w:r w:rsidRPr="009D2991">
        <w:rPr>
          <w:rFonts w:hint="eastAsia"/>
          <w:bCs/>
        </w:rPr>
        <w:t>名在校</w:t>
      </w:r>
      <w:r w:rsidRPr="009D2991">
        <w:rPr>
          <w:bCs/>
        </w:rPr>
        <w:t>生</w:t>
      </w:r>
      <w:r w:rsidRPr="009D2991">
        <w:rPr>
          <w:rFonts w:hint="eastAsia"/>
          <w:bCs/>
        </w:rPr>
        <w:t>就读于</w:t>
      </w:r>
      <w:r w:rsidRPr="009D2991">
        <w:rPr>
          <w:bCs/>
        </w:rPr>
        <w:t>21</w:t>
      </w:r>
      <w:r w:rsidRPr="009D2991">
        <w:rPr>
          <w:bCs/>
        </w:rPr>
        <w:t>个专业。</w:t>
      </w:r>
    </w:p>
    <w:p w:rsidR="00C00943" w:rsidRPr="009D2991" w:rsidRDefault="00C00943" w:rsidP="00015FCA">
      <w:pPr>
        <w:pStyle w:val="Heading2"/>
        <w:spacing w:before="320"/>
        <w:jc w:val="both"/>
      </w:pPr>
      <w:r w:rsidRPr="009D2991">
        <w:rPr>
          <w:rFonts w:hint="eastAsia"/>
        </w:rPr>
        <w:t>终身教育的机会</w:t>
      </w:r>
    </w:p>
    <w:p w:rsidR="00C00943" w:rsidRPr="009D2991" w:rsidRDefault="00C00943" w:rsidP="009D2991">
      <w:pPr>
        <w:rPr>
          <w:bCs/>
        </w:rPr>
      </w:pPr>
      <w:r w:rsidRPr="009D2991">
        <w:rPr>
          <w:bCs/>
        </w:rPr>
        <w:t>387.</w:t>
      </w:r>
      <w:r w:rsidRPr="009D2991">
        <w:rPr>
          <w:bCs/>
        </w:rPr>
        <w:tab/>
      </w:r>
      <w:r w:rsidRPr="009D2991">
        <w:rPr>
          <w:rFonts w:hint="eastAsia"/>
          <w:bCs/>
        </w:rPr>
        <w:t>第二次定期报告的第</w:t>
      </w:r>
      <w:r w:rsidRPr="009D2991">
        <w:rPr>
          <w:rFonts w:hint="eastAsia"/>
          <w:bCs/>
        </w:rPr>
        <w:t>358</w:t>
      </w:r>
      <w:r w:rsidRPr="009D2991">
        <w:rPr>
          <w:rFonts w:hint="eastAsia"/>
          <w:bCs/>
        </w:rPr>
        <w:t>段至第</w:t>
      </w:r>
      <w:r w:rsidRPr="009D2991">
        <w:rPr>
          <w:rFonts w:hint="eastAsia"/>
          <w:bCs/>
        </w:rPr>
        <w:t>368</w:t>
      </w:r>
      <w:r w:rsidRPr="009D2991">
        <w:rPr>
          <w:rFonts w:hint="eastAsia"/>
          <w:bCs/>
        </w:rPr>
        <w:t>段对终身教育进行了详细介绍。</w:t>
      </w:r>
    </w:p>
    <w:p w:rsidR="00C00943" w:rsidRPr="009D2991" w:rsidRDefault="00C00943" w:rsidP="009D2991">
      <w:pPr>
        <w:rPr>
          <w:bCs/>
        </w:rPr>
      </w:pPr>
      <w:r w:rsidRPr="009D2991">
        <w:rPr>
          <w:bCs/>
        </w:rPr>
        <w:t>388.</w:t>
      </w:r>
      <w:r w:rsidRPr="009D2991">
        <w:rPr>
          <w:bCs/>
        </w:rPr>
        <w:tab/>
      </w:r>
      <w:r w:rsidRPr="009D2991">
        <w:rPr>
          <w:rFonts w:hint="eastAsia"/>
          <w:bCs/>
        </w:rPr>
        <w:t>根据《终身教育法》第二十条和第二十七条，</w:t>
      </w:r>
      <w:r w:rsidRPr="009D2991">
        <w:rPr>
          <w:bCs/>
        </w:rPr>
        <w:t>有</w:t>
      </w:r>
      <w:r w:rsidRPr="009D2991">
        <w:rPr>
          <w:bCs/>
        </w:rPr>
        <w:t>8</w:t>
      </w:r>
      <w:r w:rsidRPr="009D2991">
        <w:rPr>
          <w:bCs/>
        </w:rPr>
        <w:t>类终身教育机构：学校类</w:t>
      </w:r>
      <w:r w:rsidRPr="009D2991">
        <w:rPr>
          <w:rFonts w:hint="eastAsia"/>
          <w:bCs/>
        </w:rPr>
        <w:t>、</w:t>
      </w:r>
      <w:r w:rsidRPr="009D2991">
        <w:rPr>
          <w:bCs/>
        </w:rPr>
        <w:t>远程教育类</w:t>
      </w:r>
      <w:r w:rsidRPr="009D2991">
        <w:rPr>
          <w:rFonts w:hint="eastAsia"/>
          <w:bCs/>
        </w:rPr>
        <w:t>、公司内部的</w:t>
      </w:r>
      <w:r w:rsidRPr="009D2991">
        <w:rPr>
          <w:bCs/>
        </w:rPr>
        <w:t>大学</w:t>
      </w:r>
      <w:r w:rsidRPr="009D2991">
        <w:rPr>
          <w:rFonts w:hint="eastAsia"/>
          <w:bCs/>
        </w:rPr>
        <w:t>类</w:t>
      </w:r>
      <w:r w:rsidRPr="009D2991">
        <w:rPr>
          <w:bCs/>
        </w:rPr>
        <w:t>设施</w:t>
      </w:r>
      <w:r w:rsidRPr="009D2991">
        <w:rPr>
          <w:rFonts w:hint="eastAsia"/>
          <w:bCs/>
        </w:rPr>
        <w:t>、附属于商业场所的终身教育机构、</w:t>
      </w:r>
      <w:r w:rsidRPr="009D2991">
        <w:rPr>
          <w:bCs/>
        </w:rPr>
        <w:t>民间团体</w:t>
      </w:r>
      <w:r w:rsidRPr="009D2991">
        <w:rPr>
          <w:rFonts w:hint="eastAsia"/>
          <w:bCs/>
        </w:rPr>
        <w:t>、</w:t>
      </w:r>
      <w:r w:rsidRPr="009D2991">
        <w:rPr>
          <w:bCs/>
        </w:rPr>
        <w:t>学校或新闻机构</w:t>
      </w:r>
      <w:r w:rsidR="00BF2F1D">
        <w:rPr>
          <w:rFonts w:hint="eastAsia"/>
          <w:bCs/>
        </w:rPr>
        <w:t>，</w:t>
      </w:r>
      <w:r w:rsidRPr="009D2991">
        <w:rPr>
          <w:rFonts w:hint="eastAsia"/>
          <w:bCs/>
        </w:rPr>
        <w:t>以及</w:t>
      </w:r>
      <w:r w:rsidRPr="009D2991">
        <w:rPr>
          <w:bCs/>
        </w:rPr>
        <w:t>知识和人力资源开发</w:t>
      </w:r>
      <w:r w:rsidRPr="009D2991">
        <w:rPr>
          <w:rFonts w:hint="eastAsia"/>
          <w:bCs/>
        </w:rPr>
        <w:t>设施</w:t>
      </w:r>
      <w:r w:rsidRPr="009D2991">
        <w:rPr>
          <w:bCs/>
        </w:rPr>
        <w:t>。</w:t>
      </w:r>
    </w:p>
    <w:p w:rsidR="00C00943" w:rsidRPr="009D2991" w:rsidRDefault="00C00943" w:rsidP="009D2991">
      <w:pPr>
        <w:rPr>
          <w:rFonts w:hint="eastAsia"/>
          <w:bCs/>
        </w:rPr>
      </w:pPr>
      <w:r w:rsidRPr="009D2991">
        <w:rPr>
          <w:bCs/>
        </w:rPr>
        <w:t>389.</w:t>
      </w:r>
      <w:r w:rsidRPr="009D2991">
        <w:rPr>
          <w:bCs/>
        </w:rPr>
        <w:tab/>
      </w:r>
      <w:r w:rsidRPr="009D2991">
        <w:rPr>
          <w:bCs/>
        </w:rPr>
        <w:t>学校</w:t>
      </w:r>
      <w:r w:rsidRPr="009D2991">
        <w:rPr>
          <w:rFonts w:hint="eastAsia"/>
          <w:bCs/>
        </w:rPr>
        <w:t>类</w:t>
      </w:r>
      <w:r w:rsidRPr="009D2991">
        <w:rPr>
          <w:bCs/>
        </w:rPr>
        <w:t>终身教育机构是那些</w:t>
      </w:r>
      <w:r w:rsidRPr="009D2991">
        <w:rPr>
          <w:rFonts w:hint="eastAsia"/>
          <w:bCs/>
        </w:rPr>
        <w:t>已经由地方教育局建</w:t>
      </w:r>
      <w:r w:rsidRPr="009D2991">
        <w:rPr>
          <w:bCs/>
        </w:rPr>
        <w:t>立</w:t>
      </w:r>
      <w:r w:rsidRPr="009D2991">
        <w:rPr>
          <w:rFonts w:hint="eastAsia"/>
          <w:bCs/>
        </w:rPr>
        <w:t>、</w:t>
      </w:r>
      <w:r w:rsidRPr="009D2991">
        <w:rPr>
          <w:bCs/>
        </w:rPr>
        <w:t>注册和经营的教育机构。</w:t>
      </w:r>
      <w:r w:rsidRPr="009D2991">
        <w:rPr>
          <w:rFonts w:hint="eastAsia"/>
          <w:bCs/>
        </w:rPr>
        <w:t>从这里毕业的学员分为两类，一类是获得相当于中学毕业资格证书的，一类是未正式承认其毕业的</w:t>
      </w:r>
      <w:r w:rsidRPr="009D2991">
        <w:rPr>
          <w:bCs/>
        </w:rPr>
        <w:t>。</w:t>
      </w:r>
      <w:r w:rsidRPr="009D2991">
        <w:rPr>
          <w:rFonts w:hint="eastAsia"/>
          <w:bCs/>
        </w:rPr>
        <w:t>2005</w:t>
      </w:r>
      <w:r w:rsidRPr="009D2991">
        <w:rPr>
          <w:rFonts w:hint="eastAsia"/>
          <w:bCs/>
        </w:rPr>
        <w:t>年，</w:t>
      </w:r>
      <w:r w:rsidRPr="009D2991">
        <w:rPr>
          <w:bCs/>
        </w:rPr>
        <w:t>有</w:t>
      </w:r>
      <w:r w:rsidRPr="009D2991">
        <w:rPr>
          <w:bCs/>
        </w:rPr>
        <w:t>47</w:t>
      </w:r>
      <w:r w:rsidRPr="009D2991">
        <w:rPr>
          <w:rFonts w:hint="eastAsia"/>
          <w:bCs/>
        </w:rPr>
        <w:t>个</w:t>
      </w:r>
      <w:r w:rsidRPr="009D2991">
        <w:rPr>
          <w:bCs/>
        </w:rPr>
        <w:t>资格</w:t>
      </w:r>
      <w:r w:rsidRPr="009D2991">
        <w:rPr>
          <w:rFonts w:hint="eastAsia"/>
          <w:bCs/>
        </w:rPr>
        <w:t>认证终身教育机构，拥有各种背景的学生</w:t>
      </w:r>
      <w:r w:rsidRPr="009D2991">
        <w:rPr>
          <w:rFonts w:hint="eastAsia"/>
          <w:bCs/>
        </w:rPr>
        <w:t>31 144</w:t>
      </w:r>
      <w:r w:rsidRPr="009D2991">
        <w:rPr>
          <w:rFonts w:hint="eastAsia"/>
          <w:bCs/>
        </w:rPr>
        <w:t>人。这些机构提供学费支助，教职工人事费、实验室设备费用等。</w:t>
      </w:r>
    </w:p>
    <w:p w:rsidR="00C00943" w:rsidRPr="009D2991" w:rsidRDefault="00C00943" w:rsidP="009D2991">
      <w:r w:rsidRPr="009D2991">
        <w:rPr>
          <w:bCs/>
        </w:rPr>
        <w:t>390.</w:t>
      </w:r>
      <w:r w:rsidRPr="009D2991">
        <w:rPr>
          <w:bCs/>
        </w:rPr>
        <w:tab/>
      </w:r>
      <w:r w:rsidRPr="009D2991">
        <w:rPr>
          <w:rFonts w:hint="eastAsia"/>
          <w:bCs/>
        </w:rPr>
        <w:t>根据《终身教育法》第二十五条之规定，各大学建立了大学附属终身教育中心，并由各大学校长负责管理，为当地学生提供文化和职业教育。截止</w:t>
      </w:r>
      <w:r w:rsidRPr="009D2991">
        <w:rPr>
          <w:rFonts w:hint="eastAsia"/>
          <w:bCs/>
        </w:rPr>
        <w:t>2005</w:t>
      </w:r>
      <w:r w:rsidRPr="009D2991">
        <w:rPr>
          <w:rFonts w:hint="eastAsia"/>
          <w:bCs/>
        </w:rPr>
        <w:t>年</w:t>
      </w:r>
      <w:r w:rsidRPr="009D2991">
        <w:rPr>
          <w:rFonts w:hint="eastAsia"/>
          <w:bCs/>
        </w:rPr>
        <w:t>4</w:t>
      </w:r>
      <w:r w:rsidRPr="009D2991">
        <w:rPr>
          <w:rFonts w:hint="eastAsia"/>
          <w:bCs/>
        </w:rPr>
        <w:t>月，约有</w:t>
      </w:r>
      <w:r w:rsidRPr="009D2991">
        <w:rPr>
          <w:rFonts w:hint="eastAsia"/>
          <w:bCs/>
        </w:rPr>
        <w:t>340 000</w:t>
      </w:r>
      <w:r w:rsidR="00BF2F1D">
        <w:rPr>
          <w:rFonts w:hint="eastAsia"/>
          <w:bCs/>
        </w:rPr>
        <w:t>名</w:t>
      </w:r>
      <w:r w:rsidRPr="009D2991">
        <w:rPr>
          <w:rFonts w:hint="eastAsia"/>
          <w:bCs/>
        </w:rPr>
        <w:t>注册学生在</w:t>
      </w:r>
      <w:r w:rsidRPr="009D2991">
        <w:rPr>
          <w:rFonts w:hint="eastAsia"/>
          <w:bCs/>
        </w:rPr>
        <w:t>374</w:t>
      </w:r>
      <w:r w:rsidRPr="009D2991">
        <w:rPr>
          <w:rFonts w:hint="eastAsia"/>
          <w:bCs/>
        </w:rPr>
        <w:t>个附属于各类大学和学院的终身教育机构学习。</w:t>
      </w:r>
    </w:p>
    <w:p w:rsidR="00C00943" w:rsidRPr="009D2991" w:rsidRDefault="00576449" w:rsidP="00815CA8">
      <w:pPr>
        <w:pStyle w:val="Heading3"/>
        <w:spacing w:after="120"/>
      </w:pPr>
      <w:r>
        <w:br w:type="page"/>
      </w:r>
      <w:r w:rsidR="00C00943" w:rsidRPr="009D2991">
        <w:rPr>
          <w:rFonts w:hint="eastAsia"/>
        </w:rPr>
        <w:t>表</w:t>
      </w:r>
      <w:r w:rsidR="00C00943" w:rsidRPr="009D2991">
        <w:t>69</w:t>
      </w:r>
    </w:p>
    <w:p w:rsidR="00C00943" w:rsidRPr="009D2991" w:rsidRDefault="00C00943" w:rsidP="00815CA8">
      <w:pPr>
        <w:pStyle w:val="Heading3"/>
        <w:spacing w:after="120"/>
      </w:pPr>
      <w:r w:rsidRPr="009D2991">
        <w:rPr>
          <w:rFonts w:hint="eastAsia"/>
        </w:rPr>
        <w:t>附属于各大学</w:t>
      </w:r>
      <w:r w:rsidRPr="009D2991">
        <w:rPr>
          <w:rFonts w:hint="eastAsia"/>
        </w:rPr>
        <w:t>/</w:t>
      </w:r>
      <w:r w:rsidRPr="009D2991">
        <w:rPr>
          <w:rFonts w:hint="eastAsia"/>
        </w:rPr>
        <w:t>大专院校的终身教育中心的状况</w:t>
      </w:r>
    </w:p>
    <w:tbl>
      <w:tblPr>
        <w:tblW w:w="0" w:type="auto"/>
        <w:jc w:val="center"/>
        <w:tblInd w:w="-446" w:type="dxa"/>
        <w:tblBorders>
          <w:top w:val="single" w:sz="4" w:space="0" w:color="000000"/>
          <w:left w:val="single" w:sz="4" w:space="0" w:color="000000"/>
          <w:bottom w:val="single" w:sz="4" w:space="0" w:color="000000"/>
          <w:right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920"/>
        <w:gridCol w:w="2241"/>
        <w:gridCol w:w="898"/>
        <w:gridCol w:w="992"/>
        <w:gridCol w:w="2012"/>
        <w:gridCol w:w="992"/>
        <w:gridCol w:w="1249"/>
      </w:tblGrid>
      <w:tr w:rsidR="00C00943" w:rsidRPr="009D2991">
        <w:trPr>
          <w:trHeight w:val="311"/>
          <w:jc w:val="center"/>
        </w:trPr>
        <w:tc>
          <w:tcPr>
            <w:tcW w:w="3161" w:type="dxa"/>
            <w:gridSpan w:val="2"/>
            <w:vMerge w:val="restart"/>
            <w:tcBorders>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64" w:name="#56276225"/>
            <w:bookmarkEnd w:id="64"/>
            <w:r w:rsidRPr="00576449">
              <w:rPr>
                <w:rFonts w:hint="eastAsia"/>
                <w:bCs/>
                <w:sz w:val="21"/>
                <w:szCs w:val="21"/>
              </w:rPr>
              <w:t>种类</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hint="eastAsia"/>
                <w:bCs/>
                <w:sz w:val="21"/>
                <w:szCs w:val="21"/>
              </w:rPr>
              <w:t>学生数量</w:t>
            </w:r>
            <w:r w:rsidRPr="00576449">
              <w:rPr>
                <w:rFonts w:eastAsia="휴먼명조,한컴돋움"/>
                <w:bCs/>
                <w:sz w:val="21"/>
                <w:szCs w:val="21"/>
              </w:rPr>
              <w:t>(A)</w:t>
            </w:r>
          </w:p>
        </w:tc>
        <w:tc>
          <w:tcPr>
            <w:tcW w:w="52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hint="eastAsia"/>
                <w:bCs/>
                <w:sz w:val="21"/>
                <w:szCs w:val="21"/>
              </w:rPr>
              <w:t>附属终身（社会）教育中心的状况</w:t>
            </w:r>
            <w:r w:rsidRPr="00576449">
              <w:rPr>
                <w:rFonts w:eastAsia="휴먼명조,한컴돋움"/>
                <w:bCs/>
                <w:sz w:val="21"/>
                <w:szCs w:val="21"/>
              </w:rPr>
              <w:t xml:space="preserve"> </w:t>
            </w:r>
          </w:p>
        </w:tc>
      </w:tr>
      <w:tr w:rsidR="00C00943" w:rsidRPr="009D2991">
        <w:trPr>
          <w:trHeight w:val="734"/>
          <w:jc w:val="center"/>
        </w:trPr>
        <w:tc>
          <w:tcPr>
            <w:tcW w:w="3161" w:type="dxa"/>
            <w:gridSpan w:val="2"/>
            <w:vMerge/>
            <w:tcBorders>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898" w:type="dxa"/>
            <w:vMerge/>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学校数量</w:t>
            </w:r>
          </w:p>
        </w:tc>
        <w:tc>
          <w:tcPr>
            <w:tcW w:w="2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hint="eastAsia"/>
                <w:bCs/>
                <w:sz w:val="21"/>
                <w:szCs w:val="21"/>
              </w:rPr>
              <w:t>教育中心数量</w:t>
            </w:r>
            <w:r w:rsidRPr="00576449">
              <w:rPr>
                <w:rFonts w:eastAsia="휴먼명조,한컴돋움"/>
                <w:bCs/>
                <w:sz w:val="21"/>
                <w:szCs w:val="21"/>
              </w:rPr>
              <w:t>(B)</w:t>
            </w:r>
            <w:r w:rsidRPr="00576449">
              <w:rPr>
                <w:rFonts w:eastAsia="휴먼명조,한컴돋움"/>
                <w:bCs/>
                <w:sz w:val="21"/>
                <w:szCs w:val="21"/>
              </w:rPr>
              <w:br/>
              <w:t>(B/A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课程数量</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注册学生数量</w:t>
            </w:r>
          </w:p>
        </w:tc>
      </w:tr>
      <w:tr w:rsidR="00C00943" w:rsidRPr="009D2991">
        <w:trPr>
          <w:trHeight w:val="269"/>
          <w:jc w:val="center"/>
        </w:trPr>
        <w:tc>
          <w:tcPr>
            <w:tcW w:w="920" w:type="dxa"/>
            <w:vMerge w:val="restar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sz w:val="21"/>
                <w:szCs w:val="21"/>
              </w:rPr>
              <w:t>大学</w:t>
            </w:r>
          </w:p>
        </w:tc>
        <w:tc>
          <w:tcPr>
            <w:tcW w:w="2241" w:type="dxa"/>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普通大学</w:t>
            </w:r>
          </w:p>
        </w:tc>
        <w:tc>
          <w:tcPr>
            <w:tcW w:w="898" w:type="dxa"/>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255"/>
              <w:jc w:val="right"/>
              <w:rPr>
                <w:rFonts w:eastAsia="휴먼명조"/>
                <w:sz w:val="21"/>
                <w:szCs w:val="21"/>
              </w:rPr>
            </w:pPr>
            <w:r w:rsidRPr="00576449">
              <w:rPr>
                <w:rFonts w:eastAsia="휴먼명조,한컴돋움"/>
                <w:sz w:val="21"/>
                <w:szCs w:val="21"/>
              </w:rPr>
              <w:t>169</w:t>
            </w:r>
          </w:p>
        </w:tc>
        <w:tc>
          <w:tcPr>
            <w:tcW w:w="992" w:type="dxa"/>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312"/>
              <w:jc w:val="right"/>
              <w:rPr>
                <w:rFonts w:eastAsia="휴먼명조"/>
                <w:sz w:val="21"/>
                <w:szCs w:val="21"/>
              </w:rPr>
            </w:pPr>
            <w:r w:rsidRPr="00576449">
              <w:rPr>
                <w:rFonts w:eastAsia="휴먼명조,한컴돋움"/>
                <w:sz w:val="21"/>
                <w:szCs w:val="21"/>
              </w:rPr>
              <w:t>158</w:t>
            </w:r>
          </w:p>
        </w:tc>
        <w:tc>
          <w:tcPr>
            <w:tcW w:w="201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170(100.6)</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4 380</w:t>
            </w:r>
          </w:p>
        </w:tc>
        <w:tc>
          <w:tcPr>
            <w:tcW w:w="1249"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239 311</w:t>
            </w:r>
          </w:p>
        </w:tc>
      </w:tr>
      <w:tr w:rsidR="00C00943" w:rsidRPr="009D2991">
        <w:trPr>
          <w:trHeight w:val="306"/>
          <w:jc w:val="center"/>
        </w:trPr>
        <w:tc>
          <w:tcPr>
            <w:tcW w:w="920" w:type="dxa"/>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2241"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工业学院</w:t>
            </w:r>
          </w:p>
        </w:tc>
        <w:tc>
          <w:tcPr>
            <w:tcW w:w="898"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55"/>
              <w:jc w:val="right"/>
              <w:rPr>
                <w:rFonts w:eastAsia="휴먼명조"/>
                <w:sz w:val="21"/>
                <w:szCs w:val="21"/>
              </w:rPr>
            </w:pPr>
            <w:r w:rsidRPr="00576449">
              <w:rPr>
                <w:rFonts w:eastAsia="휴먼명조,한컴돋움"/>
                <w:sz w:val="21"/>
                <w:szCs w:val="21"/>
              </w:rPr>
              <w:t>19</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312"/>
              <w:jc w:val="right"/>
              <w:rPr>
                <w:rFonts w:eastAsia="휴먼명조"/>
                <w:sz w:val="21"/>
                <w:szCs w:val="21"/>
              </w:rPr>
            </w:pPr>
            <w:r w:rsidRPr="00576449">
              <w:rPr>
                <w:rFonts w:eastAsia="휴먼명조,한컴돋움"/>
                <w:sz w:val="21"/>
                <w:szCs w:val="21"/>
              </w:rPr>
              <w:t>16</w:t>
            </w:r>
          </w:p>
        </w:tc>
        <w:tc>
          <w:tcPr>
            <w:tcW w:w="201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16(84.2)</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136</w:t>
            </w:r>
          </w:p>
        </w:tc>
        <w:tc>
          <w:tcPr>
            <w:tcW w:w="1249"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4 595</w:t>
            </w:r>
          </w:p>
        </w:tc>
      </w:tr>
      <w:tr w:rsidR="00C00943" w:rsidRPr="009D2991">
        <w:trPr>
          <w:trHeight w:val="314"/>
          <w:jc w:val="center"/>
        </w:trPr>
        <w:tc>
          <w:tcPr>
            <w:tcW w:w="920" w:type="dxa"/>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2241"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教育学院</w:t>
            </w:r>
          </w:p>
        </w:tc>
        <w:tc>
          <w:tcPr>
            <w:tcW w:w="898"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55"/>
              <w:jc w:val="right"/>
              <w:rPr>
                <w:rFonts w:eastAsia="휴먼명조"/>
                <w:sz w:val="21"/>
                <w:szCs w:val="21"/>
              </w:rPr>
            </w:pPr>
            <w:r w:rsidRPr="00576449">
              <w:rPr>
                <w:rFonts w:eastAsia="휴먼명조,한컴돋움"/>
                <w:sz w:val="21"/>
                <w:szCs w:val="21"/>
              </w:rPr>
              <w:t>11</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312"/>
              <w:jc w:val="right"/>
              <w:rPr>
                <w:rFonts w:eastAsia="휴먼명조"/>
                <w:sz w:val="21"/>
                <w:szCs w:val="21"/>
              </w:rPr>
            </w:pPr>
            <w:r w:rsidRPr="00576449">
              <w:rPr>
                <w:rFonts w:eastAsia="휴먼명조,한컴돋움"/>
                <w:sz w:val="21"/>
                <w:szCs w:val="21"/>
              </w:rPr>
              <w:t>10</w:t>
            </w:r>
          </w:p>
        </w:tc>
        <w:tc>
          <w:tcPr>
            <w:tcW w:w="201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10(90.9)</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98</w:t>
            </w:r>
          </w:p>
        </w:tc>
        <w:tc>
          <w:tcPr>
            <w:tcW w:w="1249"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3 475</w:t>
            </w:r>
          </w:p>
        </w:tc>
      </w:tr>
      <w:tr w:rsidR="00C00943" w:rsidRPr="009D2991">
        <w:trPr>
          <w:trHeight w:val="322"/>
          <w:jc w:val="center"/>
        </w:trPr>
        <w:tc>
          <w:tcPr>
            <w:tcW w:w="920" w:type="dxa"/>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2241"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研究生院</w:t>
            </w:r>
          </w:p>
        </w:tc>
        <w:tc>
          <w:tcPr>
            <w:tcW w:w="898"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55"/>
              <w:jc w:val="right"/>
              <w:rPr>
                <w:rFonts w:eastAsia="휴먼명조"/>
                <w:sz w:val="21"/>
                <w:szCs w:val="21"/>
              </w:rPr>
            </w:pPr>
            <w:r w:rsidRPr="00576449">
              <w:rPr>
                <w:rFonts w:eastAsia="휴먼명조,한컴돋움"/>
                <w:sz w:val="21"/>
                <w:szCs w:val="21"/>
              </w:rPr>
              <w:t>25</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312"/>
              <w:jc w:val="right"/>
              <w:rPr>
                <w:rFonts w:eastAsia="휴먼명조"/>
                <w:sz w:val="21"/>
                <w:szCs w:val="21"/>
              </w:rPr>
            </w:pPr>
            <w:r w:rsidRPr="00576449">
              <w:rPr>
                <w:rFonts w:eastAsia="휴먼명조,한컴돋움"/>
                <w:sz w:val="21"/>
                <w:szCs w:val="21"/>
              </w:rPr>
              <w:t>18</w:t>
            </w:r>
          </w:p>
        </w:tc>
        <w:tc>
          <w:tcPr>
            <w:tcW w:w="201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18(72.0)</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105</w:t>
            </w:r>
          </w:p>
        </w:tc>
        <w:tc>
          <w:tcPr>
            <w:tcW w:w="1249"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3 010</w:t>
            </w:r>
          </w:p>
        </w:tc>
      </w:tr>
      <w:tr w:rsidR="00C00943" w:rsidRPr="009D2991">
        <w:trPr>
          <w:trHeight w:val="331"/>
          <w:jc w:val="center"/>
        </w:trPr>
        <w:tc>
          <w:tcPr>
            <w:tcW w:w="920" w:type="dxa"/>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2241"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开放大学</w:t>
            </w:r>
          </w:p>
        </w:tc>
        <w:tc>
          <w:tcPr>
            <w:tcW w:w="898"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55"/>
              <w:jc w:val="right"/>
              <w:rPr>
                <w:rFonts w:eastAsia="휴먼명조"/>
                <w:sz w:val="21"/>
                <w:szCs w:val="21"/>
              </w:rPr>
            </w:pPr>
            <w:r w:rsidRPr="00576449">
              <w:rPr>
                <w:rFonts w:eastAsia="휴먼명조,한컴돋움"/>
                <w:sz w:val="21"/>
                <w:szCs w:val="21"/>
              </w:rPr>
              <w:t>1</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312"/>
              <w:jc w:val="right"/>
              <w:rPr>
                <w:rFonts w:eastAsia="휴먼명조"/>
                <w:sz w:val="21"/>
                <w:szCs w:val="21"/>
              </w:rPr>
            </w:pPr>
            <w:r w:rsidRPr="00576449">
              <w:rPr>
                <w:rFonts w:eastAsia="휴먼명조,한컴돋움"/>
                <w:sz w:val="21"/>
                <w:szCs w:val="21"/>
              </w:rPr>
              <w:t>1</w:t>
            </w:r>
          </w:p>
        </w:tc>
        <w:tc>
          <w:tcPr>
            <w:tcW w:w="201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1(100)</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7</w:t>
            </w:r>
          </w:p>
        </w:tc>
        <w:tc>
          <w:tcPr>
            <w:tcW w:w="1249"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6 000</w:t>
            </w:r>
          </w:p>
        </w:tc>
      </w:tr>
      <w:tr w:rsidR="00C00943" w:rsidRPr="009D2991">
        <w:trPr>
          <w:trHeight w:val="388"/>
          <w:jc w:val="center"/>
        </w:trPr>
        <w:tc>
          <w:tcPr>
            <w:tcW w:w="920" w:type="dxa"/>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2241"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eastAsia="휴먼명조"/>
                <w:sz w:val="21"/>
                <w:szCs w:val="21"/>
              </w:rPr>
            </w:pPr>
            <w:r w:rsidRPr="00576449">
              <w:rPr>
                <w:rFonts w:hint="eastAsia"/>
                <w:sz w:val="21"/>
                <w:szCs w:val="21"/>
              </w:rPr>
              <w:t>广播大学（</w:t>
            </w:r>
            <w:r w:rsidR="00BF2F1D">
              <w:rPr>
                <w:rFonts w:hint="eastAsia"/>
                <w:sz w:val="21"/>
                <w:szCs w:val="21"/>
              </w:rPr>
              <w:t>四</w:t>
            </w:r>
            <w:r w:rsidRPr="00576449">
              <w:rPr>
                <w:rFonts w:hint="eastAsia"/>
                <w:sz w:val="21"/>
                <w:szCs w:val="21"/>
              </w:rPr>
              <w:t>年制）</w:t>
            </w:r>
          </w:p>
        </w:tc>
        <w:tc>
          <w:tcPr>
            <w:tcW w:w="898"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55"/>
              <w:jc w:val="right"/>
              <w:rPr>
                <w:rFonts w:eastAsia="휴먼명조"/>
                <w:sz w:val="21"/>
                <w:szCs w:val="21"/>
              </w:rPr>
            </w:pPr>
            <w:r w:rsidRPr="00576449">
              <w:rPr>
                <w:rFonts w:eastAsia="휴먼명조,한컴돋움"/>
                <w:sz w:val="21"/>
                <w:szCs w:val="21"/>
              </w:rPr>
              <w:t>15</w:t>
            </w:r>
          </w:p>
        </w:tc>
        <w:tc>
          <w:tcPr>
            <w:tcW w:w="992"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12"/>
              <w:jc w:val="right"/>
              <w:rPr>
                <w:rFonts w:eastAsia="휴먼명조"/>
                <w:sz w:val="21"/>
                <w:szCs w:val="21"/>
              </w:rPr>
            </w:pPr>
            <w:r w:rsidRPr="00576449">
              <w:rPr>
                <w:rFonts w:eastAsia="휴먼명조,한컴돋움"/>
                <w:sz w:val="21"/>
                <w:szCs w:val="21"/>
              </w:rPr>
              <w:t>3</w:t>
            </w:r>
          </w:p>
        </w:tc>
        <w:tc>
          <w:tcPr>
            <w:tcW w:w="2012"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3(20.0)</w:t>
            </w:r>
          </w:p>
        </w:tc>
        <w:tc>
          <w:tcPr>
            <w:tcW w:w="992"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45</w:t>
            </w:r>
          </w:p>
        </w:tc>
        <w:tc>
          <w:tcPr>
            <w:tcW w:w="1249"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3 080</w:t>
            </w:r>
          </w:p>
        </w:tc>
      </w:tr>
      <w:tr w:rsidR="00C00943" w:rsidRPr="009D2991">
        <w:trPr>
          <w:trHeight w:val="212"/>
          <w:jc w:val="center"/>
        </w:trPr>
        <w:tc>
          <w:tcPr>
            <w:tcW w:w="920" w:type="dxa"/>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22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 xml:space="preserve">     </w:t>
            </w:r>
            <w:r w:rsidRPr="00576449">
              <w:rPr>
                <w:rFonts w:hint="eastAsia"/>
                <w:sz w:val="21"/>
                <w:szCs w:val="21"/>
              </w:rPr>
              <w:t>小计</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55"/>
              <w:jc w:val="right"/>
              <w:rPr>
                <w:rFonts w:eastAsia="휴먼명조"/>
                <w:sz w:val="21"/>
                <w:szCs w:val="21"/>
              </w:rPr>
            </w:pPr>
            <w:r w:rsidRPr="00576449">
              <w:rPr>
                <w:rFonts w:eastAsia="휴먼명조,한컴돋움"/>
                <w:bCs/>
                <w:sz w:val="21"/>
                <w:szCs w:val="21"/>
              </w:rPr>
              <w:t>240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12"/>
              <w:jc w:val="right"/>
              <w:rPr>
                <w:rFonts w:eastAsia="휴먼명조"/>
                <w:sz w:val="21"/>
                <w:szCs w:val="21"/>
              </w:rPr>
            </w:pPr>
            <w:r w:rsidRPr="00576449">
              <w:rPr>
                <w:rFonts w:eastAsia="휴먼명조,한컴돋움"/>
                <w:bCs/>
                <w:sz w:val="21"/>
                <w:szCs w:val="21"/>
              </w:rPr>
              <w:t>206</w:t>
            </w:r>
          </w:p>
        </w:tc>
        <w:tc>
          <w:tcPr>
            <w:tcW w:w="2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bCs/>
                <w:sz w:val="21"/>
                <w:szCs w:val="21"/>
              </w:rPr>
              <w:t>218(90.8)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bCs/>
                <w:sz w:val="21"/>
                <w:szCs w:val="21"/>
              </w:rPr>
              <w:t>4 771</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bCs/>
                <w:sz w:val="21"/>
                <w:szCs w:val="21"/>
              </w:rPr>
              <w:t>259 471</w:t>
            </w:r>
          </w:p>
        </w:tc>
      </w:tr>
      <w:tr w:rsidR="00C00943" w:rsidRPr="009D2991">
        <w:trPr>
          <w:trHeight w:val="301"/>
          <w:jc w:val="center"/>
        </w:trPr>
        <w:tc>
          <w:tcPr>
            <w:tcW w:w="3161" w:type="dxa"/>
            <w:gridSpan w:val="2"/>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大专院校</w:t>
            </w:r>
          </w:p>
        </w:tc>
        <w:tc>
          <w:tcPr>
            <w:tcW w:w="898"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55"/>
              <w:jc w:val="right"/>
              <w:rPr>
                <w:rFonts w:eastAsia="휴먼명조"/>
                <w:sz w:val="21"/>
                <w:szCs w:val="21"/>
              </w:rPr>
            </w:pPr>
            <w:r w:rsidRPr="00576449">
              <w:rPr>
                <w:rFonts w:eastAsia="휴먼명조,한컴돋움"/>
                <w:sz w:val="21"/>
                <w:szCs w:val="21"/>
              </w:rPr>
              <w:t>158</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312"/>
              <w:jc w:val="right"/>
              <w:rPr>
                <w:rFonts w:eastAsia="휴먼명조"/>
                <w:sz w:val="21"/>
                <w:szCs w:val="21"/>
              </w:rPr>
            </w:pPr>
            <w:r w:rsidRPr="00576449">
              <w:rPr>
                <w:rFonts w:eastAsia="휴먼명조,한컴돋움"/>
                <w:sz w:val="21"/>
                <w:szCs w:val="21"/>
              </w:rPr>
              <w:t>136</w:t>
            </w:r>
          </w:p>
        </w:tc>
        <w:tc>
          <w:tcPr>
            <w:tcW w:w="201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136(86.1)</w:t>
            </w:r>
          </w:p>
        </w:tc>
        <w:tc>
          <w:tcPr>
            <w:tcW w:w="992"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1 837</w:t>
            </w:r>
          </w:p>
        </w:tc>
        <w:tc>
          <w:tcPr>
            <w:tcW w:w="1249" w:type="dxa"/>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70 113</w:t>
            </w:r>
          </w:p>
        </w:tc>
      </w:tr>
      <w:tr w:rsidR="00C00943" w:rsidRPr="009D2991">
        <w:trPr>
          <w:trHeight w:val="379"/>
          <w:jc w:val="center"/>
        </w:trPr>
        <w:tc>
          <w:tcPr>
            <w:tcW w:w="3161" w:type="dxa"/>
            <w:gridSpan w:val="2"/>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技术院校和各种学校</w:t>
            </w:r>
          </w:p>
        </w:tc>
        <w:tc>
          <w:tcPr>
            <w:tcW w:w="898"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55"/>
              <w:jc w:val="right"/>
              <w:rPr>
                <w:rFonts w:eastAsia="휴먼명조"/>
                <w:sz w:val="21"/>
                <w:szCs w:val="21"/>
              </w:rPr>
            </w:pPr>
            <w:r w:rsidRPr="00576449">
              <w:rPr>
                <w:rFonts w:eastAsia="휴먼명조,한컴돋움"/>
                <w:sz w:val="21"/>
                <w:szCs w:val="21"/>
              </w:rPr>
              <w:t>28</w:t>
            </w:r>
          </w:p>
        </w:tc>
        <w:tc>
          <w:tcPr>
            <w:tcW w:w="992"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12"/>
              <w:jc w:val="right"/>
              <w:rPr>
                <w:rFonts w:eastAsia="휴먼명조"/>
                <w:sz w:val="21"/>
                <w:szCs w:val="21"/>
              </w:rPr>
            </w:pPr>
            <w:r w:rsidRPr="00576449">
              <w:rPr>
                <w:rFonts w:eastAsia="휴먼명조,한컴돋움"/>
                <w:sz w:val="21"/>
                <w:szCs w:val="21"/>
              </w:rPr>
              <w:t>20</w:t>
            </w:r>
          </w:p>
        </w:tc>
        <w:tc>
          <w:tcPr>
            <w:tcW w:w="2012"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20(71.4)</w:t>
            </w:r>
          </w:p>
        </w:tc>
        <w:tc>
          <w:tcPr>
            <w:tcW w:w="992"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277</w:t>
            </w:r>
          </w:p>
        </w:tc>
        <w:tc>
          <w:tcPr>
            <w:tcW w:w="1249" w:type="dxa"/>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7 871</w:t>
            </w:r>
          </w:p>
        </w:tc>
      </w:tr>
      <w:tr w:rsidR="00C00943" w:rsidRPr="009D2991">
        <w:trPr>
          <w:trHeight w:val="217"/>
          <w:jc w:val="center"/>
        </w:trPr>
        <w:tc>
          <w:tcPr>
            <w:tcW w:w="3161" w:type="dxa"/>
            <w:gridSpan w:val="2"/>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bCs/>
                <w:sz w:val="21"/>
                <w:szCs w:val="21"/>
              </w:rPr>
              <w:t xml:space="preserve">     </w:t>
            </w:r>
            <w:r w:rsidRPr="00576449">
              <w:rPr>
                <w:rFonts w:hint="eastAsia"/>
                <w:bCs/>
                <w:sz w:val="21"/>
                <w:szCs w:val="21"/>
              </w:rPr>
              <w:t>总计</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55"/>
              <w:jc w:val="right"/>
              <w:rPr>
                <w:rFonts w:eastAsia="휴먼명조"/>
                <w:sz w:val="21"/>
                <w:szCs w:val="21"/>
              </w:rPr>
            </w:pPr>
            <w:r w:rsidRPr="00576449">
              <w:rPr>
                <w:rFonts w:eastAsia="휴먼명조,한컴돋움"/>
                <w:bCs/>
                <w:sz w:val="21"/>
                <w:szCs w:val="21"/>
              </w:rPr>
              <w:t>426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12"/>
              <w:jc w:val="right"/>
              <w:rPr>
                <w:rFonts w:eastAsia="휴먼명조"/>
                <w:sz w:val="21"/>
                <w:szCs w:val="21"/>
              </w:rPr>
            </w:pPr>
            <w:r w:rsidRPr="00576449">
              <w:rPr>
                <w:rFonts w:eastAsia="휴먼명조,한컴돋움"/>
                <w:bCs/>
                <w:sz w:val="21"/>
                <w:szCs w:val="21"/>
              </w:rPr>
              <w:t>362</w:t>
            </w:r>
          </w:p>
        </w:tc>
        <w:tc>
          <w:tcPr>
            <w:tcW w:w="2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bCs/>
                <w:sz w:val="21"/>
                <w:szCs w:val="21"/>
              </w:rPr>
              <w:t>374 (87.8)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bCs/>
                <w:sz w:val="21"/>
                <w:szCs w:val="21"/>
              </w:rPr>
              <w:t>6 885</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bCs/>
                <w:sz w:val="21"/>
                <w:szCs w:val="21"/>
              </w:rPr>
              <w:t>337 455</w:t>
            </w:r>
          </w:p>
        </w:tc>
      </w:tr>
    </w:tbl>
    <w:p w:rsidR="00C00943" w:rsidRPr="009D2991" w:rsidRDefault="00C00943" w:rsidP="009D2991">
      <w:pPr>
        <w:spacing w:before="240"/>
      </w:pPr>
      <w:r w:rsidRPr="009D2991">
        <w:rPr>
          <w:bCs/>
        </w:rPr>
        <w:t>391.</w:t>
      </w:r>
      <w:r w:rsidRPr="009D2991">
        <w:rPr>
          <w:bCs/>
        </w:rPr>
        <w:tab/>
      </w:r>
      <w:r w:rsidRPr="009D2991">
        <w:rPr>
          <w:rFonts w:hint="eastAsia"/>
          <w:bCs/>
        </w:rPr>
        <w:t>私人教学机构已在地方教育局登记注册或得到其批准为青少年和成人提供教育。它们提供约</w:t>
      </w:r>
      <w:r w:rsidRPr="009D2991">
        <w:rPr>
          <w:rFonts w:hint="eastAsia"/>
          <w:bCs/>
        </w:rPr>
        <w:t>400</w:t>
      </w:r>
      <w:r w:rsidRPr="009D2991">
        <w:rPr>
          <w:rFonts w:hint="eastAsia"/>
          <w:bCs/>
        </w:rPr>
        <w:t>种教育课程，包括文化、知识、技术、艺术和音乐。在机构数量和注册学生数量方面，这些机构在针对公众的社会教育中占相当大的比例。截止</w:t>
      </w:r>
      <w:r w:rsidRPr="009D2991">
        <w:rPr>
          <w:rFonts w:hint="eastAsia"/>
          <w:bCs/>
        </w:rPr>
        <w:t>2005</w:t>
      </w:r>
      <w:r w:rsidRPr="009D2991">
        <w:rPr>
          <w:rFonts w:hint="eastAsia"/>
          <w:bCs/>
        </w:rPr>
        <w:t>年，私人教学机构有</w:t>
      </w:r>
      <w:r w:rsidRPr="009D2991">
        <w:rPr>
          <w:rFonts w:hint="eastAsia"/>
          <w:bCs/>
        </w:rPr>
        <w:t>70 685</w:t>
      </w:r>
      <w:r w:rsidRPr="009D2991">
        <w:rPr>
          <w:rFonts w:hint="eastAsia"/>
          <w:bCs/>
        </w:rPr>
        <w:t>所，注册学生人数为</w:t>
      </w:r>
      <w:r w:rsidRPr="009D2991">
        <w:rPr>
          <w:rFonts w:hint="eastAsia"/>
          <w:bCs/>
        </w:rPr>
        <w:t>4 479 681</w:t>
      </w:r>
      <w:r w:rsidRPr="009D2991">
        <w:rPr>
          <w:rFonts w:hint="eastAsia"/>
          <w:bCs/>
        </w:rPr>
        <w:t>人。</w:t>
      </w:r>
    </w:p>
    <w:p w:rsidR="00C00943" w:rsidRPr="009D2991" w:rsidRDefault="00C00943" w:rsidP="00576449">
      <w:pPr>
        <w:pStyle w:val="Heading3"/>
        <w:spacing w:before="320" w:after="120"/>
      </w:pPr>
      <w:r w:rsidRPr="009D2991">
        <w:rPr>
          <w:rFonts w:hint="eastAsia"/>
        </w:rPr>
        <w:t>表</w:t>
      </w:r>
      <w:r w:rsidRPr="009D2991">
        <w:t>70</w:t>
      </w:r>
    </w:p>
    <w:p w:rsidR="00C00943" w:rsidRPr="009D2991" w:rsidRDefault="00C00943" w:rsidP="00815CA8">
      <w:pPr>
        <w:pStyle w:val="Heading3"/>
        <w:spacing w:after="120"/>
      </w:pPr>
      <w:r w:rsidRPr="009D2991">
        <w:rPr>
          <w:rFonts w:hint="eastAsia"/>
        </w:rPr>
        <w:t>私人教学机构的状况（过去</w:t>
      </w:r>
      <w:r w:rsidRPr="009D2991">
        <w:rPr>
          <w:rFonts w:hint="eastAsia"/>
        </w:rPr>
        <w:t>5</w:t>
      </w:r>
      <w:r w:rsidRPr="009D2991">
        <w:rPr>
          <w:rFonts w:hint="eastAsia"/>
        </w:rPr>
        <w:t>年）</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000" w:firstRow="0" w:lastRow="0" w:firstColumn="0" w:lastColumn="0" w:noHBand="0" w:noVBand="0"/>
      </w:tblPr>
      <w:tblGrid>
        <w:gridCol w:w="2264"/>
        <w:gridCol w:w="1424"/>
        <w:gridCol w:w="1424"/>
        <w:gridCol w:w="1424"/>
        <w:gridCol w:w="1424"/>
        <w:gridCol w:w="1424"/>
      </w:tblGrid>
      <w:tr w:rsidR="00C00943" w:rsidRPr="009D2991">
        <w:trPr>
          <w:trHeight w:val="227"/>
          <w:jc w:val="center"/>
        </w:trPr>
        <w:tc>
          <w:tcPr>
            <w:tcW w:w="1206" w:type="pct"/>
            <w:tcBorders>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bookmarkStart w:id="65" w:name="#56276230"/>
            <w:bookmarkEnd w:id="65"/>
            <w:r w:rsidRPr="00576449">
              <w:rPr>
                <w:rFonts w:eastAsia="휴먼명조,한컴돋움"/>
                <w:bCs/>
                <w:sz w:val="21"/>
                <w:szCs w:val="21"/>
              </w:rPr>
              <w:t> </w:t>
            </w:r>
            <w:r w:rsidRPr="00576449">
              <w:rPr>
                <w:rFonts w:hint="eastAsia"/>
                <w:bCs/>
                <w:sz w:val="21"/>
                <w:szCs w:val="21"/>
              </w:rPr>
              <w:t>种类</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2001</w:t>
            </w:r>
            <w:r w:rsidRPr="00576449">
              <w:rPr>
                <w:rFonts w:hint="eastAsia"/>
                <w:bCs/>
                <w:sz w:val="21"/>
                <w:szCs w:val="21"/>
              </w:rPr>
              <w:t>年</w:t>
            </w:r>
          </w:p>
        </w:tc>
        <w:tc>
          <w:tcPr>
            <w:tcW w:w="759" w:type="pct"/>
            <w:tcBorders>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2002</w:t>
            </w:r>
            <w:r w:rsidRPr="00576449">
              <w:rPr>
                <w:rFonts w:hint="eastAsia"/>
                <w:bCs/>
                <w:sz w:val="21"/>
                <w:szCs w:val="21"/>
              </w:rPr>
              <w:t>年</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2003</w:t>
            </w:r>
            <w:r w:rsidRPr="00576449">
              <w:rPr>
                <w:rFonts w:hint="eastAsia"/>
                <w:bCs/>
                <w:sz w:val="21"/>
                <w:szCs w:val="21"/>
              </w:rPr>
              <w:t>年</w:t>
            </w:r>
          </w:p>
        </w:tc>
        <w:tc>
          <w:tcPr>
            <w:tcW w:w="759" w:type="pct"/>
            <w:tcBorders>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2004</w:t>
            </w:r>
            <w:r w:rsidRPr="00576449">
              <w:rPr>
                <w:rFonts w:hint="eastAsia"/>
                <w:bCs/>
                <w:sz w:val="21"/>
                <w:szCs w:val="21"/>
              </w:rPr>
              <w:t>年</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2005</w:t>
            </w:r>
            <w:r w:rsidRPr="00576449">
              <w:rPr>
                <w:rFonts w:hint="eastAsia"/>
                <w:bCs/>
                <w:sz w:val="21"/>
                <w:szCs w:val="21"/>
              </w:rPr>
              <w:t>年</w:t>
            </w:r>
          </w:p>
        </w:tc>
      </w:tr>
      <w:tr w:rsidR="00C00943" w:rsidRPr="009D2991">
        <w:trPr>
          <w:trHeight w:val="146"/>
          <w:jc w:val="center"/>
        </w:trPr>
        <w:tc>
          <w:tcPr>
            <w:tcW w:w="1206" w:type="pct"/>
            <w:tcBorders>
              <w:top w:val="single" w:sz="4" w:space="0" w:color="auto"/>
              <w:left w:val="single" w:sz="4" w:space="0" w:color="auto"/>
              <w:bottom w:val="nil"/>
              <w:right w:val="single" w:sz="4" w:space="0" w:color="auto"/>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机构数量</w:t>
            </w:r>
          </w:p>
        </w:tc>
        <w:tc>
          <w:tcPr>
            <w:tcW w:w="758" w:type="pct"/>
            <w:tcBorders>
              <w:top w:val="single" w:sz="4" w:space="0" w:color="auto"/>
              <w:left w:val="single" w:sz="4" w:space="0" w:color="auto"/>
              <w:bottom w:val="nil"/>
              <w:right w:val="single" w:sz="4" w:space="0" w:color="auto"/>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58 951</w:t>
            </w:r>
          </w:p>
        </w:tc>
        <w:tc>
          <w:tcPr>
            <w:tcW w:w="759" w:type="pct"/>
            <w:tcBorders>
              <w:top w:val="single" w:sz="4" w:space="0" w:color="auto"/>
              <w:left w:val="single" w:sz="4" w:space="0" w:color="auto"/>
              <w:bottom w:val="nil"/>
              <w:right w:val="single" w:sz="4" w:space="0" w:color="auto"/>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60 206</w:t>
            </w:r>
          </w:p>
        </w:tc>
        <w:tc>
          <w:tcPr>
            <w:tcW w:w="759" w:type="pct"/>
            <w:tcBorders>
              <w:top w:val="single" w:sz="4" w:space="0" w:color="auto"/>
              <w:left w:val="single" w:sz="4" w:space="0" w:color="auto"/>
              <w:bottom w:val="nil"/>
              <w:right w:val="single" w:sz="4" w:space="0" w:color="auto"/>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63 724</w:t>
            </w:r>
          </w:p>
        </w:tc>
        <w:tc>
          <w:tcPr>
            <w:tcW w:w="759" w:type="pct"/>
            <w:tcBorders>
              <w:top w:val="single" w:sz="4" w:space="0" w:color="auto"/>
              <w:left w:val="single" w:sz="4" w:space="0" w:color="auto"/>
              <w:bottom w:val="nil"/>
              <w:right w:val="single" w:sz="4" w:space="0" w:color="auto"/>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62 764</w:t>
            </w:r>
          </w:p>
        </w:tc>
        <w:tc>
          <w:tcPr>
            <w:tcW w:w="759" w:type="pct"/>
            <w:tcBorders>
              <w:top w:val="single" w:sz="4" w:space="0" w:color="auto"/>
              <w:left w:val="single" w:sz="4" w:space="0" w:color="auto"/>
              <w:bottom w:val="nil"/>
              <w:right w:val="single" w:sz="4" w:space="0" w:color="auto"/>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64 591</w:t>
            </w:r>
          </w:p>
        </w:tc>
      </w:tr>
      <w:tr w:rsidR="00C00943" w:rsidRPr="009D2991">
        <w:trPr>
          <w:trHeight w:val="152"/>
          <w:jc w:val="center"/>
        </w:trPr>
        <w:tc>
          <w:tcPr>
            <w:tcW w:w="1206" w:type="pct"/>
            <w:tcBorders>
              <w:top w:val="nil"/>
              <w:left w:val="single" w:sz="4" w:space="0" w:color="auto"/>
              <w:bottom w:val="single" w:sz="4" w:space="0" w:color="auto"/>
              <w:right w:val="single" w:sz="4" w:space="0" w:color="auto"/>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注册人数</w:t>
            </w:r>
          </w:p>
        </w:tc>
        <w:tc>
          <w:tcPr>
            <w:tcW w:w="758" w:type="pct"/>
            <w:tcBorders>
              <w:top w:val="nil"/>
              <w:left w:val="single" w:sz="4" w:space="0" w:color="auto"/>
              <w:bottom w:val="single" w:sz="4" w:space="0" w:color="auto"/>
              <w:right w:val="single" w:sz="4" w:space="0" w:color="auto"/>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3 620 147</w:t>
            </w:r>
          </w:p>
        </w:tc>
        <w:tc>
          <w:tcPr>
            <w:tcW w:w="759" w:type="pct"/>
            <w:tcBorders>
              <w:top w:val="nil"/>
              <w:left w:val="single" w:sz="4" w:space="0" w:color="auto"/>
              <w:bottom w:val="single" w:sz="4" w:space="0" w:color="auto"/>
              <w:right w:val="single" w:sz="4" w:space="0" w:color="auto"/>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4 220 437</w:t>
            </w:r>
          </w:p>
        </w:tc>
        <w:tc>
          <w:tcPr>
            <w:tcW w:w="759" w:type="pct"/>
            <w:tcBorders>
              <w:top w:val="nil"/>
              <w:left w:val="single" w:sz="4" w:space="0" w:color="auto"/>
              <w:bottom w:val="single" w:sz="4" w:space="0" w:color="auto"/>
              <w:right w:val="single" w:sz="4" w:space="0" w:color="auto"/>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4 411 753</w:t>
            </w:r>
          </w:p>
        </w:tc>
        <w:tc>
          <w:tcPr>
            <w:tcW w:w="759" w:type="pct"/>
            <w:tcBorders>
              <w:top w:val="nil"/>
              <w:left w:val="single" w:sz="4" w:space="0" w:color="auto"/>
              <w:bottom w:val="single" w:sz="4" w:space="0" w:color="auto"/>
              <w:right w:val="single" w:sz="4" w:space="0" w:color="auto"/>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4 801 016</w:t>
            </w:r>
          </w:p>
        </w:tc>
        <w:tc>
          <w:tcPr>
            <w:tcW w:w="759" w:type="pct"/>
            <w:tcBorders>
              <w:top w:val="nil"/>
              <w:left w:val="single" w:sz="4" w:space="0" w:color="auto"/>
              <w:bottom w:val="single" w:sz="4" w:space="0" w:color="auto"/>
              <w:right w:val="single" w:sz="4" w:space="0" w:color="auto"/>
            </w:tcBorders>
            <w:shd w:val="clear" w:color="auto" w:fill="auto"/>
            <w:vAlign w:val="center"/>
          </w:tcPr>
          <w:p w:rsidR="00C00943" w:rsidRPr="00576449" w:rsidRDefault="00C00943" w:rsidP="009D2991">
            <w:pPr>
              <w:ind w:right="227"/>
              <w:jc w:val="right"/>
              <w:rPr>
                <w:rFonts w:eastAsia="휴먼명조"/>
                <w:sz w:val="21"/>
                <w:szCs w:val="21"/>
              </w:rPr>
            </w:pPr>
            <w:r w:rsidRPr="00576449">
              <w:rPr>
                <w:rFonts w:eastAsia="휴먼명조,한컴돋움"/>
                <w:sz w:val="21"/>
                <w:szCs w:val="21"/>
              </w:rPr>
              <w:t>4 479 681</w:t>
            </w:r>
          </w:p>
        </w:tc>
      </w:tr>
    </w:tbl>
    <w:p w:rsidR="00C00943" w:rsidRPr="009D2991" w:rsidRDefault="00C00943" w:rsidP="00015FCA">
      <w:pPr>
        <w:pStyle w:val="Heading2"/>
        <w:spacing w:before="320"/>
        <w:jc w:val="both"/>
      </w:pPr>
      <w:r w:rsidRPr="009D2991">
        <w:rPr>
          <w:rFonts w:hint="eastAsia"/>
        </w:rPr>
        <w:t>学前教育机会的扩大</w:t>
      </w:r>
    </w:p>
    <w:p w:rsidR="00C00943" w:rsidRPr="009D2991" w:rsidRDefault="00C00943" w:rsidP="009D2991">
      <w:r w:rsidRPr="009D2991">
        <w:rPr>
          <w:bCs/>
        </w:rPr>
        <w:t>392.</w:t>
      </w:r>
      <w:r w:rsidRPr="009D2991">
        <w:rPr>
          <w:bCs/>
        </w:rPr>
        <w:tab/>
      </w:r>
      <w:r w:rsidRPr="009D2991">
        <w:rPr>
          <w:rFonts w:hint="eastAsia"/>
          <w:bCs/>
        </w:rPr>
        <w:t>为了为三到五岁的学前儿童提供公共教育设施，政府在</w:t>
      </w:r>
      <w:r w:rsidRPr="009D2991">
        <w:rPr>
          <w:rFonts w:hint="eastAsia"/>
          <w:bCs/>
        </w:rPr>
        <w:t>2004</w:t>
      </w:r>
      <w:r w:rsidRPr="009D2991">
        <w:rPr>
          <w:rFonts w:hint="eastAsia"/>
          <w:bCs/>
        </w:rPr>
        <w:t>年颁布了《学前教育法》，并且制定了独立的学前教育法律制度。另外，政府从</w:t>
      </w:r>
      <w:r w:rsidRPr="009D2991">
        <w:rPr>
          <w:rFonts w:hint="eastAsia"/>
          <w:bCs/>
        </w:rPr>
        <w:t>1999</w:t>
      </w:r>
      <w:r w:rsidRPr="009D2991">
        <w:rPr>
          <w:rFonts w:hint="eastAsia"/>
          <w:bCs/>
        </w:rPr>
        <w:t>年起开始为五岁以上儿童提供免费教育，作为扩大贫困儿童学前教育机会的一种手段。它计划在政府为解决生育率低问题而采取的各项措施的配合下，进一步逐步推广这一政策。</w:t>
      </w:r>
    </w:p>
    <w:p w:rsidR="00C00943" w:rsidRPr="009D2991" w:rsidRDefault="00C00943" w:rsidP="00576449">
      <w:pPr>
        <w:spacing w:after="320"/>
      </w:pPr>
      <w:r w:rsidRPr="009D2991">
        <w:rPr>
          <w:bCs/>
        </w:rPr>
        <w:t>393.</w:t>
      </w:r>
      <w:r w:rsidRPr="009D2991">
        <w:rPr>
          <w:bCs/>
        </w:rPr>
        <w:tab/>
      </w:r>
      <w:r w:rsidRPr="009D2991">
        <w:rPr>
          <w:rFonts w:hint="eastAsia"/>
          <w:bCs/>
        </w:rPr>
        <w:t>随着上班妇女和上班夫妇的比例增长，许多幼儿园正在扩大全托规模（</w:t>
      </w:r>
      <w:r w:rsidRPr="009D2991">
        <w:rPr>
          <w:rFonts w:hint="eastAsia"/>
          <w:bCs/>
        </w:rPr>
        <w:t>2005</w:t>
      </w:r>
      <w:r w:rsidRPr="009D2991">
        <w:rPr>
          <w:rFonts w:hint="eastAsia"/>
          <w:bCs/>
        </w:rPr>
        <w:t>年的幼儿园全托率为</w:t>
      </w:r>
      <w:r w:rsidRPr="009D2991">
        <w:rPr>
          <w:rFonts w:hint="eastAsia"/>
          <w:bCs/>
        </w:rPr>
        <w:t>62.5%</w:t>
      </w:r>
      <w:r w:rsidRPr="009D2991">
        <w:rPr>
          <w:rFonts w:hint="eastAsia"/>
          <w:bCs/>
        </w:rPr>
        <w:t>）。政府正在提供财政和其他支持，协助幼儿园提供全托服务，并帮助幼儿园完善其教育设施和环境。其准备扩大幼儿园教育机会的计划如下：</w:t>
      </w:r>
    </w:p>
    <w:p w:rsidR="00C00943" w:rsidRPr="009D2991" w:rsidRDefault="00C00943" w:rsidP="00815CA8">
      <w:pPr>
        <w:pStyle w:val="Heading3"/>
        <w:spacing w:after="120"/>
      </w:pPr>
      <w:r w:rsidRPr="009D2991">
        <w:rPr>
          <w:rFonts w:hint="eastAsia"/>
        </w:rPr>
        <w:t>表</w:t>
      </w:r>
      <w:r w:rsidRPr="009D2991">
        <w:t>71</w:t>
      </w:r>
    </w:p>
    <w:p w:rsidR="00C00943" w:rsidRPr="009D2991" w:rsidRDefault="00C00943" w:rsidP="00815CA8">
      <w:pPr>
        <w:pStyle w:val="Heading3"/>
        <w:spacing w:after="120"/>
      </w:pPr>
      <w:r w:rsidRPr="009D2991">
        <w:rPr>
          <w:rFonts w:hint="eastAsia"/>
        </w:rPr>
        <w:t>扩大五岁以上儿童免费教育的（拟议）计划</w:t>
      </w:r>
    </w:p>
    <w:p w:rsidR="00C00943" w:rsidRPr="009D2991" w:rsidRDefault="00C00943" w:rsidP="009D2991">
      <w:pPr>
        <w:jc w:val="right"/>
      </w:pPr>
      <w:r w:rsidRPr="009D2991">
        <w:rPr>
          <w:rFonts w:hint="eastAsia"/>
        </w:rPr>
        <w:t>（单位：人，</w:t>
      </w:r>
      <w:r w:rsidRPr="009D2991">
        <w:rPr>
          <w:rFonts w:hint="eastAsia"/>
        </w:rPr>
        <w:t>1</w:t>
      </w:r>
      <w:r w:rsidRPr="009D2991">
        <w:rPr>
          <w:rFonts w:hint="eastAsia"/>
        </w:rPr>
        <w:t>亿韩元）</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3835"/>
        <w:gridCol w:w="1109"/>
        <w:gridCol w:w="1111"/>
        <w:gridCol w:w="1109"/>
        <w:gridCol w:w="1111"/>
        <w:gridCol w:w="1109"/>
      </w:tblGrid>
      <w:tr w:rsidR="00C00943" w:rsidRPr="009D2991">
        <w:trPr>
          <w:trHeight w:val="317"/>
          <w:jc w:val="center"/>
        </w:trPr>
        <w:tc>
          <w:tcPr>
            <w:tcW w:w="2043"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66" w:name="#56276231"/>
            <w:bookmarkEnd w:id="66"/>
            <w:r w:rsidRPr="00576449">
              <w:rPr>
                <w:rFonts w:hint="eastAsia"/>
                <w:bCs/>
                <w:sz w:val="21"/>
                <w:szCs w:val="21"/>
              </w:rPr>
              <w:t>种类</w:t>
            </w:r>
          </w:p>
        </w:tc>
        <w:tc>
          <w:tcPr>
            <w:tcW w:w="591"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2005</w:t>
            </w:r>
            <w:r w:rsidRPr="00576449">
              <w:rPr>
                <w:rFonts w:hint="eastAsia"/>
                <w:bCs/>
                <w:sz w:val="21"/>
                <w:szCs w:val="21"/>
              </w:rPr>
              <w:t>年</w:t>
            </w:r>
          </w:p>
        </w:tc>
        <w:tc>
          <w:tcPr>
            <w:tcW w:w="5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2006</w:t>
            </w:r>
            <w:r w:rsidRPr="00576449">
              <w:rPr>
                <w:rFonts w:hint="eastAsia"/>
                <w:bCs/>
                <w:sz w:val="21"/>
                <w:szCs w:val="21"/>
              </w:rPr>
              <w:t>年</w:t>
            </w:r>
          </w:p>
        </w:tc>
        <w:tc>
          <w:tcPr>
            <w:tcW w:w="591"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2007</w:t>
            </w:r>
            <w:r w:rsidRPr="00576449">
              <w:rPr>
                <w:rFonts w:hint="eastAsia"/>
                <w:bCs/>
                <w:sz w:val="21"/>
                <w:szCs w:val="21"/>
              </w:rPr>
              <w:t>年</w:t>
            </w:r>
          </w:p>
        </w:tc>
        <w:tc>
          <w:tcPr>
            <w:tcW w:w="5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2008</w:t>
            </w:r>
            <w:r w:rsidRPr="00576449">
              <w:rPr>
                <w:rFonts w:hint="eastAsia"/>
                <w:bCs/>
                <w:sz w:val="21"/>
                <w:szCs w:val="21"/>
              </w:rPr>
              <w:t>年</w:t>
            </w:r>
          </w:p>
        </w:tc>
        <w:tc>
          <w:tcPr>
            <w:tcW w:w="592"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2009</w:t>
            </w:r>
            <w:r w:rsidRPr="00576449">
              <w:rPr>
                <w:rFonts w:hint="eastAsia"/>
                <w:bCs/>
                <w:sz w:val="21"/>
                <w:szCs w:val="21"/>
              </w:rPr>
              <w:t>年</w:t>
            </w:r>
          </w:p>
        </w:tc>
      </w:tr>
      <w:tr w:rsidR="00C00943" w:rsidRPr="009D2991">
        <w:trPr>
          <w:trHeight w:val="166"/>
          <w:jc w:val="center"/>
        </w:trPr>
        <w:tc>
          <w:tcPr>
            <w:tcW w:w="2043" w:type="pct"/>
            <w:tcBorders>
              <w:top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五岁以上儿童的数量</w:t>
            </w:r>
          </w:p>
        </w:tc>
        <w:tc>
          <w:tcPr>
            <w:tcW w:w="591"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198"/>
              <w:jc w:val="right"/>
              <w:rPr>
                <w:rFonts w:eastAsia="휴먼명조"/>
                <w:sz w:val="21"/>
                <w:szCs w:val="21"/>
              </w:rPr>
            </w:pPr>
            <w:r w:rsidRPr="00576449">
              <w:rPr>
                <w:rFonts w:eastAsia="휴먼명조,한컴돋움"/>
                <w:sz w:val="21"/>
                <w:szCs w:val="21"/>
              </w:rPr>
              <w:t>613 609</w:t>
            </w:r>
          </w:p>
        </w:tc>
        <w:tc>
          <w:tcPr>
            <w:tcW w:w="592"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198"/>
              <w:jc w:val="right"/>
              <w:rPr>
                <w:rFonts w:eastAsia="휴먼명조"/>
                <w:sz w:val="21"/>
                <w:szCs w:val="21"/>
              </w:rPr>
            </w:pPr>
            <w:r w:rsidRPr="00576449">
              <w:rPr>
                <w:rFonts w:eastAsia="휴먼명조,한컴돋움"/>
                <w:sz w:val="21"/>
                <w:szCs w:val="21"/>
              </w:rPr>
              <w:t>593 649</w:t>
            </w:r>
          </w:p>
        </w:tc>
        <w:tc>
          <w:tcPr>
            <w:tcW w:w="591"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198"/>
              <w:jc w:val="right"/>
              <w:rPr>
                <w:rFonts w:eastAsia="휴먼명조"/>
                <w:sz w:val="21"/>
                <w:szCs w:val="21"/>
              </w:rPr>
            </w:pPr>
            <w:r w:rsidRPr="00576449">
              <w:rPr>
                <w:rFonts w:eastAsia="휴먼명조,한컴돋움"/>
                <w:sz w:val="21"/>
                <w:szCs w:val="21"/>
              </w:rPr>
              <w:t>512 070</w:t>
            </w:r>
          </w:p>
        </w:tc>
        <w:tc>
          <w:tcPr>
            <w:tcW w:w="592"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198"/>
              <w:jc w:val="right"/>
              <w:rPr>
                <w:rFonts w:eastAsia="휴먼명조"/>
                <w:sz w:val="21"/>
                <w:szCs w:val="21"/>
              </w:rPr>
            </w:pPr>
            <w:r w:rsidRPr="00576449">
              <w:rPr>
                <w:rFonts w:eastAsia="휴먼명조,한컴돋움"/>
                <w:sz w:val="21"/>
                <w:szCs w:val="21"/>
              </w:rPr>
              <w:t>476 471</w:t>
            </w:r>
          </w:p>
        </w:tc>
        <w:tc>
          <w:tcPr>
            <w:tcW w:w="592" w:type="pct"/>
            <w:tcBorders>
              <w:top w:val="single" w:sz="4" w:space="0" w:color="000000"/>
              <w:left w:val="single" w:sz="4" w:space="0" w:color="000000"/>
            </w:tcBorders>
            <w:shd w:val="clear" w:color="auto" w:fill="auto"/>
            <w:vAlign w:val="center"/>
          </w:tcPr>
          <w:p w:rsidR="00C00943" w:rsidRPr="00576449" w:rsidRDefault="00C00943" w:rsidP="009D2991">
            <w:pPr>
              <w:ind w:right="198"/>
              <w:jc w:val="right"/>
              <w:rPr>
                <w:rFonts w:eastAsia="휴먼명조"/>
                <w:sz w:val="21"/>
                <w:szCs w:val="21"/>
              </w:rPr>
            </w:pPr>
            <w:r w:rsidRPr="00576449">
              <w:rPr>
                <w:rFonts w:eastAsia="휴먼명조,한컴돋움"/>
                <w:sz w:val="21"/>
                <w:szCs w:val="21"/>
              </w:rPr>
              <w:t>474 497</w:t>
            </w:r>
          </w:p>
        </w:tc>
      </w:tr>
      <w:tr w:rsidR="00C00943" w:rsidRPr="009D2991">
        <w:trPr>
          <w:trHeight w:val="267"/>
          <w:jc w:val="center"/>
        </w:trPr>
        <w:tc>
          <w:tcPr>
            <w:tcW w:w="2043" w:type="pct"/>
            <w:tcBorders>
              <w:top w:val="nil"/>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受益儿童的数量</w:t>
            </w:r>
          </w:p>
        </w:tc>
        <w:tc>
          <w:tcPr>
            <w:tcW w:w="591" w:type="pct"/>
            <w:tcBorders>
              <w:left w:val="single" w:sz="4" w:space="0" w:color="000000"/>
              <w:right w:val="single" w:sz="4" w:space="0" w:color="000000"/>
            </w:tcBorders>
            <w:shd w:val="clear" w:color="auto" w:fill="auto"/>
            <w:vAlign w:val="center"/>
          </w:tcPr>
          <w:p w:rsidR="00C00943" w:rsidRPr="00576449" w:rsidRDefault="00C00943" w:rsidP="009D2991">
            <w:pPr>
              <w:ind w:right="198"/>
              <w:jc w:val="right"/>
              <w:rPr>
                <w:rFonts w:eastAsia="휴먼명조"/>
                <w:sz w:val="21"/>
                <w:szCs w:val="21"/>
              </w:rPr>
            </w:pPr>
            <w:r w:rsidRPr="00576449">
              <w:rPr>
                <w:rFonts w:eastAsia="휴먼명조,한컴돋움"/>
                <w:sz w:val="21"/>
                <w:szCs w:val="21"/>
              </w:rPr>
              <w:t>80 880</w:t>
            </w:r>
          </w:p>
        </w:tc>
        <w:tc>
          <w:tcPr>
            <w:tcW w:w="592"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198"/>
              <w:jc w:val="right"/>
              <w:rPr>
                <w:rFonts w:eastAsia="휴먼명조"/>
                <w:sz w:val="21"/>
                <w:szCs w:val="21"/>
              </w:rPr>
            </w:pPr>
            <w:r w:rsidRPr="00576449">
              <w:rPr>
                <w:rFonts w:eastAsia="휴먼명조,한컴돋움"/>
                <w:sz w:val="21"/>
                <w:szCs w:val="21"/>
              </w:rPr>
              <w:t>142 476</w:t>
            </w:r>
          </w:p>
        </w:tc>
        <w:tc>
          <w:tcPr>
            <w:tcW w:w="591" w:type="pct"/>
            <w:tcBorders>
              <w:left w:val="single" w:sz="4" w:space="0" w:color="000000"/>
              <w:right w:val="single" w:sz="4" w:space="0" w:color="000000"/>
            </w:tcBorders>
            <w:shd w:val="clear" w:color="auto" w:fill="auto"/>
            <w:vAlign w:val="center"/>
          </w:tcPr>
          <w:p w:rsidR="00C00943" w:rsidRPr="00576449" w:rsidRDefault="00C00943" w:rsidP="009D2991">
            <w:pPr>
              <w:ind w:right="198"/>
              <w:jc w:val="right"/>
              <w:rPr>
                <w:rFonts w:eastAsia="휴먼명조"/>
                <w:sz w:val="21"/>
                <w:szCs w:val="21"/>
              </w:rPr>
            </w:pPr>
            <w:r w:rsidRPr="00576449">
              <w:rPr>
                <w:rFonts w:eastAsia="휴먼명조,한컴돋움"/>
                <w:sz w:val="21"/>
                <w:szCs w:val="21"/>
              </w:rPr>
              <w:t>186 393</w:t>
            </w:r>
          </w:p>
        </w:tc>
        <w:tc>
          <w:tcPr>
            <w:tcW w:w="592"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198"/>
              <w:jc w:val="right"/>
              <w:rPr>
                <w:rFonts w:eastAsia="휴먼명조"/>
                <w:sz w:val="21"/>
                <w:szCs w:val="21"/>
              </w:rPr>
            </w:pPr>
            <w:r w:rsidRPr="00576449">
              <w:rPr>
                <w:rFonts w:eastAsia="휴먼명조,한컴돋움"/>
                <w:sz w:val="21"/>
                <w:szCs w:val="21"/>
              </w:rPr>
              <w:t>183 441</w:t>
            </w:r>
          </w:p>
        </w:tc>
        <w:tc>
          <w:tcPr>
            <w:tcW w:w="592" w:type="pct"/>
            <w:tcBorders>
              <w:left w:val="single" w:sz="4" w:space="0" w:color="000000"/>
            </w:tcBorders>
            <w:shd w:val="clear" w:color="auto" w:fill="auto"/>
            <w:vAlign w:val="center"/>
          </w:tcPr>
          <w:p w:rsidR="00C00943" w:rsidRPr="00576449" w:rsidRDefault="00C00943" w:rsidP="009D2991">
            <w:pPr>
              <w:ind w:right="198"/>
              <w:jc w:val="right"/>
              <w:rPr>
                <w:rFonts w:eastAsia="휴먼명조"/>
                <w:sz w:val="21"/>
                <w:szCs w:val="21"/>
              </w:rPr>
            </w:pPr>
            <w:r w:rsidRPr="00576449">
              <w:rPr>
                <w:rFonts w:eastAsia="휴먼명조,한컴돋움"/>
                <w:sz w:val="21"/>
                <w:szCs w:val="21"/>
              </w:rPr>
              <w:t>208 779</w:t>
            </w:r>
          </w:p>
        </w:tc>
      </w:tr>
      <w:tr w:rsidR="00C00943" w:rsidRPr="009D2991">
        <w:trPr>
          <w:trHeight w:val="256"/>
          <w:jc w:val="center"/>
        </w:trPr>
        <w:tc>
          <w:tcPr>
            <w:tcW w:w="2043" w:type="pct"/>
            <w:tcBorders>
              <w:top w:val="nil"/>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支助率（包括儿童保育）</w:t>
            </w:r>
          </w:p>
        </w:tc>
        <w:tc>
          <w:tcPr>
            <w:tcW w:w="591"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13.2% (30%)</w:t>
            </w:r>
          </w:p>
        </w:tc>
        <w:tc>
          <w:tcPr>
            <w:tcW w:w="592"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24.0% (50%)</w:t>
            </w:r>
          </w:p>
        </w:tc>
        <w:tc>
          <w:tcPr>
            <w:tcW w:w="591"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36.4% (70%)</w:t>
            </w:r>
          </w:p>
        </w:tc>
        <w:tc>
          <w:tcPr>
            <w:tcW w:w="592"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38.5% (70%)</w:t>
            </w:r>
          </w:p>
        </w:tc>
        <w:tc>
          <w:tcPr>
            <w:tcW w:w="592" w:type="pct"/>
            <w:tcBorders>
              <w:lef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44.0% (80%)</w:t>
            </w:r>
          </w:p>
        </w:tc>
      </w:tr>
    </w:tbl>
    <w:p w:rsidR="00C00943" w:rsidRPr="009D2991" w:rsidRDefault="00C00943" w:rsidP="00015FCA">
      <w:pPr>
        <w:pStyle w:val="Heading2"/>
        <w:spacing w:before="320"/>
        <w:jc w:val="both"/>
      </w:pPr>
      <w:r w:rsidRPr="009D2991">
        <w:rPr>
          <w:rFonts w:hint="eastAsia"/>
        </w:rPr>
        <w:t>扩大特殊教育的机会</w:t>
      </w:r>
    </w:p>
    <w:p w:rsidR="00C00943" w:rsidRPr="009D2991" w:rsidRDefault="00C00943" w:rsidP="009D2991">
      <w:r w:rsidRPr="009D2991">
        <w:rPr>
          <w:bCs/>
        </w:rPr>
        <w:t>394.</w:t>
      </w:r>
      <w:r w:rsidRPr="009D2991">
        <w:rPr>
          <w:bCs/>
        </w:rPr>
        <w:tab/>
      </w:r>
      <w:r w:rsidRPr="009D2991">
        <w:rPr>
          <w:rFonts w:hint="eastAsia"/>
          <w:bCs/>
        </w:rPr>
        <w:t>政府兴建特殊学校并提供财政支持，为患有情感、身体和智力残疾的儿童提供教育。为了确保综合教育，普通幼儿园、小学、中学和高中也为残疾学生开设特殊班级。全国目前有</w:t>
      </w:r>
      <w:r w:rsidRPr="009D2991">
        <w:rPr>
          <w:rFonts w:hint="eastAsia"/>
          <w:bCs/>
        </w:rPr>
        <w:t>142</w:t>
      </w:r>
      <w:r w:rsidRPr="009D2991">
        <w:rPr>
          <w:rFonts w:hint="eastAsia"/>
          <w:bCs/>
        </w:rPr>
        <w:t>所特殊学校。计划在</w:t>
      </w:r>
      <w:r w:rsidRPr="009D2991">
        <w:rPr>
          <w:rFonts w:hint="eastAsia"/>
          <w:bCs/>
        </w:rPr>
        <w:t>2008</w:t>
      </w:r>
      <w:r w:rsidRPr="009D2991">
        <w:rPr>
          <w:rFonts w:hint="eastAsia"/>
          <w:bCs/>
        </w:rPr>
        <w:t>年之前将特殊学校的数量增加到</w:t>
      </w:r>
      <w:r w:rsidRPr="009D2991">
        <w:rPr>
          <w:rFonts w:hint="eastAsia"/>
          <w:bCs/>
        </w:rPr>
        <w:t>157</w:t>
      </w:r>
      <w:r w:rsidRPr="009D2991">
        <w:rPr>
          <w:rFonts w:hint="eastAsia"/>
          <w:bCs/>
        </w:rPr>
        <w:t>所。政府也在想办法在</w:t>
      </w:r>
      <w:r w:rsidRPr="009D2991">
        <w:rPr>
          <w:rFonts w:hint="eastAsia"/>
          <w:bCs/>
        </w:rPr>
        <w:t>2008</w:t>
      </w:r>
      <w:r w:rsidRPr="009D2991">
        <w:rPr>
          <w:rFonts w:hint="eastAsia"/>
          <w:bCs/>
        </w:rPr>
        <w:t>年之前把向残疾儿童提供的特殊教育支助率提高到</w:t>
      </w:r>
      <w:r w:rsidRPr="009D2991">
        <w:rPr>
          <w:rFonts w:hint="eastAsia"/>
          <w:bCs/>
        </w:rPr>
        <w:t>100%</w:t>
      </w:r>
      <w:r w:rsidRPr="009D2991">
        <w:rPr>
          <w:rFonts w:hint="eastAsia"/>
          <w:bCs/>
        </w:rPr>
        <w:t>，将特别班级的数量从</w:t>
      </w:r>
      <w:r w:rsidRPr="009D2991">
        <w:rPr>
          <w:rFonts w:hint="eastAsia"/>
          <w:bCs/>
        </w:rPr>
        <w:t>4 697</w:t>
      </w:r>
      <w:r w:rsidRPr="009D2991">
        <w:rPr>
          <w:rFonts w:hint="eastAsia"/>
          <w:bCs/>
        </w:rPr>
        <w:t>个增加到</w:t>
      </w:r>
      <w:r w:rsidRPr="009D2991">
        <w:rPr>
          <w:rFonts w:hint="eastAsia"/>
          <w:bCs/>
        </w:rPr>
        <w:t>5 458</w:t>
      </w:r>
      <w:r w:rsidRPr="009D2991">
        <w:rPr>
          <w:rFonts w:hint="eastAsia"/>
          <w:bCs/>
        </w:rPr>
        <w:t>个。</w:t>
      </w:r>
    </w:p>
    <w:p w:rsidR="00C00943" w:rsidRPr="009D2991" w:rsidRDefault="00C00943" w:rsidP="00815CA8">
      <w:pPr>
        <w:pStyle w:val="Heading3"/>
        <w:spacing w:after="120"/>
      </w:pPr>
      <w:r w:rsidRPr="009D2991">
        <w:br w:type="page"/>
      </w:r>
      <w:r w:rsidRPr="009D2991">
        <w:t>表</w:t>
      </w:r>
      <w:r w:rsidRPr="009D2991">
        <w:t>72</w:t>
      </w:r>
    </w:p>
    <w:p w:rsidR="00C00943" w:rsidRPr="009D2991" w:rsidRDefault="00C00943" w:rsidP="00815CA8">
      <w:pPr>
        <w:pStyle w:val="Heading3"/>
        <w:spacing w:after="120"/>
        <w:rPr>
          <w:rFonts w:hint="eastAsia"/>
        </w:rPr>
      </w:pPr>
      <w:r w:rsidRPr="009D2991">
        <w:rPr>
          <w:rFonts w:hint="eastAsia"/>
        </w:rPr>
        <w:t>特殊教育的状况</w:t>
      </w:r>
    </w:p>
    <w:p w:rsidR="00C00943" w:rsidRPr="009D2991" w:rsidRDefault="00C00943" w:rsidP="00576449">
      <w:pPr>
        <w:tabs>
          <w:tab w:val="left" w:pos="6360"/>
        </w:tabs>
        <w:jc w:val="right"/>
      </w:pPr>
      <w:r w:rsidRPr="009D2991">
        <w:tab/>
      </w:r>
      <w:r w:rsidRPr="009D2991">
        <w:rPr>
          <w:rFonts w:hint="eastAsia"/>
        </w:rPr>
        <w:t>（截止</w:t>
      </w:r>
      <w:r w:rsidRPr="009D2991">
        <w:rPr>
          <w:rFonts w:hint="eastAsia"/>
        </w:rPr>
        <w:t>2005</w:t>
      </w:r>
      <w:r w:rsidRPr="009D2991">
        <w:rPr>
          <w:rFonts w:hint="eastAsia"/>
        </w:rPr>
        <w:t>年</w:t>
      </w:r>
      <w:r w:rsidRPr="009D2991">
        <w:rPr>
          <w:rFonts w:hint="eastAsia"/>
        </w:rPr>
        <w:t>4</w:t>
      </w:r>
      <w:r w:rsidRPr="009D2991">
        <w:rPr>
          <w:rFonts w:hint="eastAsia"/>
        </w:rPr>
        <w:t>月）</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061"/>
        <w:gridCol w:w="2444"/>
        <w:gridCol w:w="1548"/>
        <w:gridCol w:w="1629"/>
        <w:gridCol w:w="1702"/>
      </w:tblGrid>
      <w:tr w:rsidR="00C00943" w:rsidRPr="009D2991">
        <w:trPr>
          <w:trHeight w:val="283"/>
          <w:jc w:val="center"/>
        </w:trPr>
        <w:tc>
          <w:tcPr>
            <w:tcW w:w="2400" w:type="pct"/>
            <w:gridSpan w:val="2"/>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67" w:name="#56276232"/>
            <w:bookmarkEnd w:id="67"/>
            <w:r w:rsidRPr="00576449">
              <w:rPr>
                <w:rFonts w:hint="eastAsia"/>
                <w:bCs/>
                <w:sz w:val="21"/>
                <w:szCs w:val="21"/>
              </w:rPr>
              <w:t>种类</w:t>
            </w:r>
          </w:p>
        </w:tc>
        <w:tc>
          <w:tcPr>
            <w:tcW w:w="82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学校数量</w:t>
            </w:r>
          </w:p>
        </w:tc>
        <w:tc>
          <w:tcPr>
            <w:tcW w:w="8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班级数量</w:t>
            </w:r>
          </w:p>
        </w:tc>
        <w:tc>
          <w:tcPr>
            <w:tcW w:w="908"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学生数量</w:t>
            </w:r>
          </w:p>
        </w:tc>
      </w:tr>
      <w:tr w:rsidR="00C00943" w:rsidRPr="009D2991">
        <w:trPr>
          <w:trHeight w:val="240"/>
          <w:jc w:val="center"/>
        </w:trPr>
        <w:tc>
          <w:tcPr>
            <w:tcW w:w="1098" w:type="pct"/>
            <w:vMerge w:val="restar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sz w:val="21"/>
                <w:szCs w:val="21"/>
              </w:rPr>
              <w:t>特殊学校</w:t>
            </w:r>
          </w:p>
        </w:tc>
        <w:tc>
          <w:tcPr>
            <w:tcW w:w="1301"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rPr>
                <w:rFonts w:ascii="SimSun" w:hAnsi="SimSun" w:cs="SimSun" w:hint="eastAsia"/>
                <w:sz w:val="21"/>
                <w:szCs w:val="21"/>
              </w:rPr>
            </w:pPr>
            <w:r w:rsidRPr="00576449">
              <w:rPr>
                <w:rFonts w:ascii="SimSun" w:hAnsi="SimSun" w:cs="SimSun" w:hint="eastAsia"/>
                <w:sz w:val="21"/>
                <w:szCs w:val="21"/>
              </w:rPr>
              <w:t>视力缺陷</w:t>
            </w:r>
          </w:p>
        </w:tc>
        <w:tc>
          <w:tcPr>
            <w:tcW w:w="825"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tabs>
                <w:tab w:val="left" w:pos="1122"/>
              </w:tabs>
              <w:ind w:right="465"/>
              <w:jc w:val="right"/>
              <w:rPr>
                <w:rFonts w:eastAsia="휴먼명조"/>
                <w:sz w:val="21"/>
                <w:szCs w:val="21"/>
              </w:rPr>
            </w:pPr>
            <w:r w:rsidRPr="00576449">
              <w:rPr>
                <w:rFonts w:eastAsia="휴먼명조,한컴돋움"/>
                <w:sz w:val="21"/>
                <w:szCs w:val="21"/>
              </w:rPr>
              <w:t>12</w:t>
            </w:r>
          </w:p>
        </w:tc>
        <w:tc>
          <w:tcPr>
            <w:tcW w:w="868"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207</w:t>
            </w:r>
          </w:p>
        </w:tc>
        <w:tc>
          <w:tcPr>
            <w:tcW w:w="908" w:type="pct"/>
            <w:tcBorders>
              <w:top w:val="single" w:sz="4" w:space="0" w:color="000000"/>
              <w:left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1 474</w:t>
            </w:r>
          </w:p>
        </w:tc>
      </w:tr>
      <w:tr w:rsidR="00C00943" w:rsidRPr="009D2991">
        <w:trPr>
          <w:trHeight w:val="240"/>
          <w:jc w:val="center"/>
        </w:trPr>
        <w:tc>
          <w:tcPr>
            <w:tcW w:w="109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301" w:type="pct"/>
            <w:tcBorders>
              <w:left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听力缺陷</w:t>
            </w:r>
          </w:p>
        </w:tc>
        <w:tc>
          <w:tcPr>
            <w:tcW w:w="825"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tabs>
                <w:tab w:val="left" w:pos="1122"/>
              </w:tabs>
              <w:ind w:right="465"/>
              <w:jc w:val="right"/>
              <w:rPr>
                <w:rFonts w:eastAsia="휴먼명조"/>
                <w:sz w:val="21"/>
                <w:szCs w:val="21"/>
              </w:rPr>
            </w:pPr>
            <w:r w:rsidRPr="00576449">
              <w:rPr>
                <w:rFonts w:eastAsia="휴먼명조,한컴돋움"/>
                <w:sz w:val="21"/>
                <w:szCs w:val="21"/>
              </w:rPr>
              <w:t>18</w:t>
            </w:r>
          </w:p>
        </w:tc>
        <w:tc>
          <w:tcPr>
            <w:tcW w:w="868"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352</w:t>
            </w:r>
          </w:p>
        </w:tc>
        <w:tc>
          <w:tcPr>
            <w:tcW w:w="908" w:type="pct"/>
            <w:tcBorders>
              <w:left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2 056</w:t>
            </w:r>
          </w:p>
        </w:tc>
      </w:tr>
      <w:tr w:rsidR="00C00943" w:rsidRPr="009D2991">
        <w:trPr>
          <w:trHeight w:val="240"/>
          <w:jc w:val="center"/>
        </w:trPr>
        <w:tc>
          <w:tcPr>
            <w:tcW w:w="109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301" w:type="pct"/>
            <w:tcBorders>
              <w:left w:val="single" w:sz="4" w:space="0" w:color="000000"/>
              <w:right w:val="single" w:sz="4" w:space="0" w:color="000000"/>
            </w:tcBorders>
            <w:shd w:val="clear" w:color="auto" w:fill="auto"/>
            <w:vAlign w:val="center"/>
          </w:tcPr>
          <w:p w:rsidR="00C00943" w:rsidRPr="00576449" w:rsidRDefault="00C00943" w:rsidP="009D2991">
            <w:pPr>
              <w:rPr>
                <w:rFonts w:eastAsia="휴먼명조,한컴돋움"/>
                <w:sz w:val="21"/>
                <w:szCs w:val="21"/>
              </w:rPr>
            </w:pPr>
            <w:r w:rsidRPr="00576449">
              <w:rPr>
                <w:rFonts w:eastAsia="휴먼명조,한컴돋움" w:hint="eastAsia"/>
                <w:sz w:val="21"/>
                <w:szCs w:val="21"/>
              </w:rPr>
              <w:t>智力</w:t>
            </w:r>
            <w:r w:rsidRPr="00576449">
              <w:rPr>
                <w:rFonts w:ascii="SimSun" w:hAnsi="SimSun" w:cs="SimSun" w:hint="eastAsia"/>
                <w:sz w:val="21"/>
                <w:szCs w:val="21"/>
              </w:rPr>
              <w:t>发</w:t>
            </w:r>
            <w:r w:rsidRPr="00576449">
              <w:rPr>
                <w:rFonts w:ascii="Batang" w:eastAsia="Batang" w:hAnsi="Batang" w:cs="Batang" w:hint="eastAsia"/>
                <w:sz w:val="21"/>
                <w:szCs w:val="21"/>
              </w:rPr>
              <w:t>育不全</w:t>
            </w:r>
          </w:p>
        </w:tc>
        <w:tc>
          <w:tcPr>
            <w:tcW w:w="825"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tabs>
                <w:tab w:val="left" w:pos="1122"/>
              </w:tabs>
              <w:ind w:right="465"/>
              <w:jc w:val="right"/>
              <w:rPr>
                <w:rFonts w:eastAsia="휴먼명조"/>
                <w:sz w:val="21"/>
                <w:szCs w:val="21"/>
              </w:rPr>
            </w:pPr>
            <w:r w:rsidRPr="00576449">
              <w:rPr>
                <w:rFonts w:eastAsia="휴먼명조,한컴돋움"/>
                <w:sz w:val="21"/>
                <w:szCs w:val="21"/>
              </w:rPr>
              <w:t>87</w:t>
            </w:r>
          </w:p>
        </w:tc>
        <w:tc>
          <w:tcPr>
            <w:tcW w:w="868"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1 957</w:t>
            </w:r>
          </w:p>
        </w:tc>
        <w:tc>
          <w:tcPr>
            <w:tcW w:w="908" w:type="pct"/>
            <w:tcBorders>
              <w:left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15 765</w:t>
            </w:r>
          </w:p>
        </w:tc>
      </w:tr>
      <w:tr w:rsidR="00C00943" w:rsidRPr="009D2991">
        <w:trPr>
          <w:trHeight w:val="240"/>
          <w:jc w:val="center"/>
        </w:trPr>
        <w:tc>
          <w:tcPr>
            <w:tcW w:w="109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301" w:type="pct"/>
            <w:tcBorders>
              <w:left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身体残疾</w:t>
            </w:r>
          </w:p>
        </w:tc>
        <w:tc>
          <w:tcPr>
            <w:tcW w:w="825"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tabs>
                <w:tab w:val="left" w:pos="1122"/>
              </w:tabs>
              <w:ind w:right="465"/>
              <w:jc w:val="right"/>
              <w:rPr>
                <w:rFonts w:eastAsia="휴먼명조"/>
                <w:sz w:val="21"/>
                <w:szCs w:val="21"/>
              </w:rPr>
            </w:pPr>
            <w:r w:rsidRPr="00576449">
              <w:rPr>
                <w:rFonts w:eastAsia="휴먼명조,한컴돋움"/>
                <w:sz w:val="21"/>
                <w:szCs w:val="21"/>
              </w:rPr>
              <w:t>18</w:t>
            </w:r>
          </w:p>
        </w:tc>
        <w:tc>
          <w:tcPr>
            <w:tcW w:w="868"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399</w:t>
            </w:r>
          </w:p>
        </w:tc>
        <w:tc>
          <w:tcPr>
            <w:tcW w:w="908" w:type="pct"/>
            <w:tcBorders>
              <w:left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2 867</w:t>
            </w:r>
          </w:p>
        </w:tc>
      </w:tr>
      <w:tr w:rsidR="00C00943" w:rsidRPr="009D2991">
        <w:trPr>
          <w:trHeight w:val="240"/>
          <w:jc w:val="center"/>
        </w:trPr>
        <w:tc>
          <w:tcPr>
            <w:tcW w:w="109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301"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情感残疾</w:t>
            </w:r>
          </w:p>
        </w:tc>
        <w:tc>
          <w:tcPr>
            <w:tcW w:w="825"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tabs>
                <w:tab w:val="left" w:pos="1122"/>
              </w:tabs>
              <w:ind w:right="465"/>
              <w:jc w:val="right"/>
              <w:rPr>
                <w:rFonts w:eastAsia="휴먼명조"/>
                <w:sz w:val="21"/>
                <w:szCs w:val="21"/>
              </w:rPr>
            </w:pPr>
            <w:r w:rsidRPr="00576449">
              <w:rPr>
                <w:rFonts w:eastAsia="휴먼명조,한컴돋움"/>
                <w:sz w:val="21"/>
                <w:szCs w:val="21"/>
              </w:rPr>
              <w:t>7</w:t>
            </w:r>
          </w:p>
        </w:tc>
        <w:tc>
          <w:tcPr>
            <w:tcW w:w="868"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156</w:t>
            </w:r>
          </w:p>
        </w:tc>
        <w:tc>
          <w:tcPr>
            <w:tcW w:w="908" w:type="pct"/>
            <w:tcBorders>
              <w:left w:val="single" w:sz="4" w:space="0" w:color="000000"/>
              <w:bottom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1 287</w:t>
            </w:r>
          </w:p>
        </w:tc>
      </w:tr>
      <w:tr w:rsidR="00C00943" w:rsidRPr="009D2991">
        <w:trPr>
          <w:trHeight w:val="125"/>
          <w:jc w:val="center"/>
        </w:trPr>
        <w:tc>
          <w:tcPr>
            <w:tcW w:w="109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301"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 xml:space="preserve">     </w:t>
            </w:r>
            <w:r w:rsidRPr="00576449">
              <w:rPr>
                <w:rFonts w:hint="eastAsia"/>
                <w:sz w:val="21"/>
                <w:szCs w:val="21"/>
              </w:rPr>
              <w:t>总计</w:t>
            </w:r>
          </w:p>
        </w:tc>
        <w:tc>
          <w:tcPr>
            <w:tcW w:w="82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tabs>
                <w:tab w:val="left" w:pos="1122"/>
              </w:tabs>
              <w:ind w:right="465"/>
              <w:jc w:val="right"/>
              <w:rPr>
                <w:rFonts w:eastAsia="휴먼명조"/>
                <w:sz w:val="21"/>
                <w:szCs w:val="21"/>
              </w:rPr>
            </w:pPr>
            <w:r w:rsidRPr="00576449">
              <w:rPr>
                <w:rFonts w:eastAsia="휴먼명조,한컴돋움"/>
                <w:sz w:val="21"/>
                <w:szCs w:val="21"/>
              </w:rPr>
              <w:t>142</w:t>
            </w:r>
          </w:p>
        </w:tc>
        <w:tc>
          <w:tcPr>
            <w:tcW w:w="8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3 071</w:t>
            </w:r>
          </w:p>
        </w:tc>
        <w:tc>
          <w:tcPr>
            <w:tcW w:w="908"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23 449</w:t>
            </w:r>
          </w:p>
        </w:tc>
      </w:tr>
      <w:tr w:rsidR="00C00943" w:rsidRPr="009D2991">
        <w:trPr>
          <w:trHeight w:val="240"/>
          <w:jc w:val="center"/>
        </w:trPr>
        <w:tc>
          <w:tcPr>
            <w:tcW w:w="1098" w:type="pct"/>
            <w:vMerge w:val="restar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sz w:val="21"/>
                <w:szCs w:val="21"/>
              </w:rPr>
              <w:t>特殊班级</w:t>
            </w:r>
          </w:p>
        </w:tc>
        <w:tc>
          <w:tcPr>
            <w:tcW w:w="1301"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幼儿园</w:t>
            </w:r>
          </w:p>
        </w:tc>
        <w:tc>
          <w:tcPr>
            <w:tcW w:w="825"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tabs>
                <w:tab w:val="left" w:pos="1122"/>
              </w:tabs>
              <w:ind w:right="465"/>
              <w:jc w:val="right"/>
              <w:rPr>
                <w:rFonts w:eastAsia="휴먼명조"/>
                <w:sz w:val="21"/>
                <w:szCs w:val="21"/>
              </w:rPr>
            </w:pPr>
            <w:r w:rsidRPr="00576449">
              <w:rPr>
                <w:rFonts w:eastAsia="휴먼명조,한컴돋움"/>
                <w:sz w:val="21"/>
                <w:szCs w:val="21"/>
              </w:rPr>
              <w:t>102</w:t>
            </w:r>
          </w:p>
        </w:tc>
        <w:tc>
          <w:tcPr>
            <w:tcW w:w="868"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124</w:t>
            </w:r>
          </w:p>
        </w:tc>
        <w:tc>
          <w:tcPr>
            <w:tcW w:w="908" w:type="pct"/>
            <w:tcBorders>
              <w:top w:val="single" w:sz="4" w:space="0" w:color="000000"/>
              <w:left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475</w:t>
            </w:r>
          </w:p>
        </w:tc>
      </w:tr>
      <w:tr w:rsidR="00C00943" w:rsidRPr="009D2991">
        <w:trPr>
          <w:trHeight w:val="240"/>
          <w:jc w:val="center"/>
        </w:trPr>
        <w:tc>
          <w:tcPr>
            <w:tcW w:w="109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301"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小学</w:t>
            </w:r>
          </w:p>
        </w:tc>
        <w:tc>
          <w:tcPr>
            <w:tcW w:w="825"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tabs>
                <w:tab w:val="left" w:pos="1122"/>
              </w:tabs>
              <w:ind w:right="465"/>
              <w:jc w:val="right"/>
              <w:rPr>
                <w:rFonts w:eastAsia="휴먼명조"/>
                <w:sz w:val="21"/>
                <w:szCs w:val="21"/>
              </w:rPr>
            </w:pPr>
            <w:r w:rsidRPr="00576449">
              <w:rPr>
                <w:rFonts w:eastAsia="휴먼명조,한컴돋움"/>
                <w:sz w:val="21"/>
                <w:szCs w:val="21"/>
              </w:rPr>
              <w:t>2 698</w:t>
            </w:r>
          </w:p>
        </w:tc>
        <w:tc>
          <w:tcPr>
            <w:tcW w:w="868"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3 393</w:t>
            </w:r>
          </w:p>
        </w:tc>
        <w:tc>
          <w:tcPr>
            <w:tcW w:w="908" w:type="pct"/>
            <w:tcBorders>
              <w:left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20 698</w:t>
            </w:r>
          </w:p>
        </w:tc>
      </w:tr>
      <w:tr w:rsidR="00C00943" w:rsidRPr="009D2991">
        <w:trPr>
          <w:trHeight w:val="240"/>
          <w:jc w:val="center"/>
        </w:trPr>
        <w:tc>
          <w:tcPr>
            <w:tcW w:w="109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301"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中学</w:t>
            </w:r>
          </w:p>
        </w:tc>
        <w:tc>
          <w:tcPr>
            <w:tcW w:w="825"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tabs>
                <w:tab w:val="left" w:pos="1122"/>
              </w:tabs>
              <w:ind w:right="465"/>
              <w:jc w:val="right"/>
              <w:rPr>
                <w:rFonts w:eastAsia="휴먼명조"/>
                <w:sz w:val="21"/>
                <w:szCs w:val="21"/>
              </w:rPr>
            </w:pPr>
            <w:r w:rsidRPr="00576449">
              <w:rPr>
                <w:rFonts w:eastAsia="휴먼명조,한컴돋움"/>
                <w:sz w:val="21"/>
                <w:szCs w:val="21"/>
              </w:rPr>
              <w:t>715</w:t>
            </w:r>
          </w:p>
        </w:tc>
        <w:tc>
          <w:tcPr>
            <w:tcW w:w="868"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852</w:t>
            </w:r>
          </w:p>
        </w:tc>
        <w:tc>
          <w:tcPr>
            <w:tcW w:w="908" w:type="pct"/>
            <w:tcBorders>
              <w:left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5 685</w:t>
            </w:r>
          </w:p>
        </w:tc>
      </w:tr>
      <w:tr w:rsidR="00C00943" w:rsidRPr="009D2991">
        <w:trPr>
          <w:trHeight w:val="240"/>
          <w:jc w:val="center"/>
        </w:trPr>
        <w:tc>
          <w:tcPr>
            <w:tcW w:w="109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301"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高中</w:t>
            </w:r>
          </w:p>
        </w:tc>
        <w:tc>
          <w:tcPr>
            <w:tcW w:w="825"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tabs>
                <w:tab w:val="left" w:pos="1122"/>
              </w:tabs>
              <w:ind w:right="465"/>
              <w:jc w:val="right"/>
              <w:rPr>
                <w:rFonts w:eastAsia="휴먼명조"/>
                <w:sz w:val="21"/>
                <w:szCs w:val="21"/>
              </w:rPr>
            </w:pPr>
            <w:r w:rsidRPr="00576449">
              <w:rPr>
                <w:rFonts w:eastAsia="휴먼명조,한컴돋움"/>
                <w:sz w:val="21"/>
                <w:szCs w:val="21"/>
              </w:rPr>
              <w:t>209</w:t>
            </w:r>
          </w:p>
        </w:tc>
        <w:tc>
          <w:tcPr>
            <w:tcW w:w="868"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328</w:t>
            </w:r>
          </w:p>
        </w:tc>
        <w:tc>
          <w:tcPr>
            <w:tcW w:w="908" w:type="pct"/>
            <w:tcBorders>
              <w:left w:val="single" w:sz="4" w:space="0" w:color="000000"/>
              <w:bottom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2 945</w:t>
            </w:r>
          </w:p>
        </w:tc>
      </w:tr>
      <w:tr w:rsidR="00C00943" w:rsidRPr="009D2991">
        <w:trPr>
          <w:trHeight w:val="240"/>
          <w:jc w:val="center"/>
        </w:trPr>
        <w:tc>
          <w:tcPr>
            <w:tcW w:w="109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301"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 xml:space="preserve">     </w:t>
            </w:r>
            <w:r w:rsidRPr="00576449">
              <w:rPr>
                <w:rFonts w:hint="eastAsia"/>
                <w:sz w:val="21"/>
                <w:szCs w:val="21"/>
              </w:rPr>
              <w:t>总计</w:t>
            </w:r>
          </w:p>
        </w:tc>
        <w:tc>
          <w:tcPr>
            <w:tcW w:w="82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3 724</w:t>
            </w:r>
          </w:p>
        </w:tc>
        <w:tc>
          <w:tcPr>
            <w:tcW w:w="8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465"/>
              <w:jc w:val="right"/>
              <w:rPr>
                <w:rFonts w:eastAsia="휴먼명조"/>
                <w:sz w:val="21"/>
                <w:szCs w:val="21"/>
              </w:rPr>
            </w:pPr>
            <w:r w:rsidRPr="00576449">
              <w:rPr>
                <w:rFonts w:eastAsia="휴먼명조,한컴돋움"/>
                <w:sz w:val="21"/>
                <w:szCs w:val="21"/>
              </w:rPr>
              <w:t>4 697</w:t>
            </w:r>
          </w:p>
        </w:tc>
        <w:tc>
          <w:tcPr>
            <w:tcW w:w="908"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ind w:right="454"/>
              <w:jc w:val="right"/>
              <w:rPr>
                <w:rFonts w:eastAsia="휴먼명조"/>
                <w:sz w:val="21"/>
                <w:szCs w:val="21"/>
              </w:rPr>
            </w:pPr>
            <w:r w:rsidRPr="00576449">
              <w:rPr>
                <w:rFonts w:eastAsia="휴먼명조,한컴돋움"/>
                <w:sz w:val="21"/>
                <w:szCs w:val="21"/>
              </w:rPr>
              <w:t>29 803</w:t>
            </w:r>
          </w:p>
        </w:tc>
      </w:tr>
    </w:tbl>
    <w:p w:rsidR="00C00943" w:rsidRPr="009D2991" w:rsidRDefault="00C00943" w:rsidP="009D2991">
      <w:pPr>
        <w:spacing w:before="240"/>
      </w:pPr>
      <w:r w:rsidRPr="009D2991">
        <w:rPr>
          <w:bCs/>
        </w:rPr>
        <w:t>395.</w:t>
      </w:r>
      <w:r w:rsidRPr="009D2991">
        <w:rPr>
          <w:bCs/>
        </w:rPr>
        <w:tab/>
      </w:r>
      <w:r w:rsidRPr="009D2991">
        <w:rPr>
          <w:rFonts w:hint="eastAsia"/>
          <w:bCs/>
        </w:rPr>
        <w:t>随着综合教育的推广，数量越来越多的残疾学生就读于普通学校的特殊班级。特殊教育专业的教师被分配到这些特殊班级，让他们根据学生们的具体需求来制定和开展具体课程。未设置特殊班级的普通学校也教育了</w:t>
      </w:r>
      <w:r w:rsidRPr="009D2991">
        <w:rPr>
          <w:rFonts w:hint="eastAsia"/>
          <w:bCs/>
        </w:rPr>
        <w:t>5 110</w:t>
      </w:r>
      <w:r w:rsidRPr="009D2991">
        <w:rPr>
          <w:rFonts w:hint="eastAsia"/>
          <w:bCs/>
        </w:rPr>
        <w:t>名残疾学生。为了改善综合教育的条件，对普通学校的特殊班级教师进行了连续培训。对正常学生开展教育活动，帮助他们提高对残疾人认识和了解。截至</w:t>
      </w:r>
      <w:r w:rsidRPr="009D2991">
        <w:rPr>
          <w:rFonts w:hint="eastAsia"/>
          <w:bCs/>
        </w:rPr>
        <w:t>2005</w:t>
      </w:r>
      <w:r w:rsidRPr="009D2991">
        <w:rPr>
          <w:rFonts w:hint="eastAsia"/>
          <w:bCs/>
        </w:rPr>
        <w:t>年底，全国各地所有普通学校都实行了这种教育。另外，为了确保残疾学生能够自由活动和有学可上，为残疾学生提供便利设施，政府计划在</w:t>
      </w:r>
      <w:r w:rsidRPr="009D2991">
        <w:rPr>
          <w:rFonts w:hint="eastAsia"/>
          <w:bCs/>
        </w:rPr>
        <w:t>2009</w:t>
      </w:r>
      <w:r w:rsidRPr="009D2991">
        <w:rPr>
          <w:rFonts w:hint="eastAsia"/>
          <w:bCs/>
        </w:rPr>
        <w:t>年前将现有普通学校开设特殊班级的学校比例从</w:t>
      </w:r>
      <w:r w:rsidRPr="009D2991">
        <w:rPr>
          <w:rFonts w:hint="eastAsia"/>
          <w:bCs/>
        </w:rPr>
        <w:t>72.3%</w:t>
      </w:r>
      <w:r w:rsidRPr="009D2991">
        <w:rPr>
          <w:rFonts w:hint="eastAsia"/>
          <w:bCs/>
        </w:rPr>
        <w:t>提高到</w:t>
      </w:r>
      <w:r w:rsidRPr="009D2991">
        <w:rPr>
          <w:rFonts w:hint="eastAsia"/>
          <w:bCs/>
        </w:rPr>
        <w:t>100%</w:t>
      </w:r>
      <w:r w:rsidRPr="009D2991">
        <w:rPr>
          <w:rFonts w:hint="eastAsia"/>
          <w:bCs/>
        </w:rPr>
        <w:t>。以下是未开设特殊班级的普通学校的状况和安装残疾人便利设施的比例。</w:t>
      </w:r>
    </w:p>
    <w:p w:rsidR="00C00943" w:rsidRPr="009D2991" w:rsidRDefault="00576449" w:rsidP="00815CA8">
      <w:pPr>
        <w:pStyle w:val="Heading3"/>
        <w:spacing w:after="120"/>
      </w:pPr>
      <w:r>
        <w:br w:type="page"/>
      </w:r>
      <w:r w:rsidR="00C00943" w:rsidRPr="009D2991">
        <w:t>表</w:t>
      </w:r>
      <w:r w:rsidR="00C00943" w:rsidRPr="009D2991">
        <w:t>73</w:t>
      </w:r>
    </w:p>
    <w:p w:rsidR="00C00943" w:rsidRPr="009D2991" w:rsidRDefault="00C00943" w:rsidP="00815CA8">
      <w:pPr>
        <w:pStyle w:val="Heading3"/>
        <w:spacing w:after="120"/>
      </w:pPr>
      <w:r w:rsidRPr="009D2991">
        <w:rPr>
          <w:rFonts w:hint="eastAsia"/>
        </w:rPr>
        <w:t>未开设特殊班级的普通学校的状况</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244"/>
        <w:gridCol w:w="2380"/>
        <w:gridCol w:w="2380"/>
        <w:gridCol w:w="2380"/>
      </w:tblGrid>
      <w:tr w:rsidR="00C00943" w:rsidRPr="009D2991">
        <w:trPr>
          <w:trHeight w:val="162"/>
          <w:jc w:val="center"/>
        </w:trPr>
        <w:tc>
          <w:tcPr>
            <w:tcW w:w="1196"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68" w:name="#56276233"/>
            <w:bookmarkEnd w:id="68"/>
            <w:r w:rsidRPr="00576449">
              <w:rPr>
                <w:rFonts w:hint="eastAsia"/>
                <w:bCs/>
                <w:sz w:val="21"/>
                <w:szCs w:val="21"/>
              </w:rPr>
              <w:t>种类</w:t>
            </w:r>
          </w:p>
        </w:tc>
        <w:tc>
          <w:tcPr>
            <w:tcW w:w="12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学校数量</w:t>
            </w:r>
          </w:p>
        </w:tc>
        <w:tc>
          <w:tcPr>
            <w:tcW w:w="12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班级数量</w:t>
            </w:r>
          </w:p>
        </w:tc>
        <w:tc>
          <w:tcPr>
            <w:tcW w:w="1268"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学生数量</w:t>
            </w:r>
          </w:p>
        </w:tc>
      </w:tr>
      <w:tr w:rsidR="00C00943" w:rsidRPr="009D2991">
        <w:trPr>
          <w:trHeight w:val="276"/>
          <w:jc w:val="center"/>
        </w:trPr>
        <w:tc>
          <w:tcPr>
            <w:tcW w:w="1196" w:type="pct"/>
            <w:tcBorders>
              <w:top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幼儿园</w:t>
            </w:r>
          </w:p>
        </w:tc>
        <w:tc>
          <w:tcPr>
            <w:tcW w:w="1268"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526</w:t>
            </w:r>
          </w:p>
        </w:tc>
        <w:tc>
          <w:tcPr>
            <w:tcW w:w="1268"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652</w:t>
            </w:r>
          </w:p>
        </w:tc>
        <w:tc>
          <w:tcPr>
            <w:tcW w:w="1268" w:type="pct"/>
            <w:tcBorders>
              <w:top w:val="single" w:sz="4" w:space="0" w:color="000000"/>
              <w:lef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1 394</w:t>
            </w:r>
          </w:p>
        </w:tc>
      </w:tr>
      <w:tr w:rsidR="00C00943" w:rsidRPr="009D2991">
        <w:trPr>
          <w:trHeight w:val="125"/>
          <w:jc w:val="center"/>
        </w:trPr>
        <w:tc>
          <w:tcPr>
            <w:tcW w:w="1196" w:type="pct"/>
            <w:tcBorders>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小学</w:t>
            </w:r>
          </w:p>
        </w:tc>
        <w:tc>
          <w:tcPr>
            <w:tcW w:w="1268" w:type="pct"/>
            <w:tcBorders>
              <w:left w:val="single" w:sz="4" w:space="0" w:color="000000"/>
              <w:righ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716</w:t>
            </w:r>
          </w:p>
        </w:tc>
        <w:tc>
          <w:tcPr>
            <w:tcW w:w="1268" w:type="pct"/>
            <w:tcBorders>
              <w:left w:val="single" w:sz="4" w:space="0" w:color="000000"/>
              <w:righ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1 396</w:t>
            </w:r>
          </w:p>
        </w:tc>
        <w:tc>
          <w:tcPr>
            <w:tcW w:w="1268" w:type="pct"/>
            <w:tcBorders>
              <w:lef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1 667</w:t>
            </w:r>
          </w:p>
        </w:tc>
      </w:tr>
      <w:tr w:rsidR="00C00943" w:rsidRPr="009D2991">
        <w:trPr>
          <w:trHeight w:val="228"/>
          <w:jc w:val="center"/>
        </w:trPr>
        <w:tc>
          <w:tcPr>
            <w:tcW w:w="1196" w:type="pct"/>
            <w:tcBorders>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中学</w:t>
            </w:r>
          </w:p>
        </w:tc>
        <w:tc>
          <w:tcPr>
            <w:tcW w:w="1268" w:type="pct"/>
            <w:tcBorders>
              <w:left w:val="single" w:sz="4" w:space="0" w:color="000000"/>
              <w:righ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335</w:t>
            </w:r>
          </w:p>
        </w:tc>
        <w:tc>
          <w:tcPr>
            <w:tcW w:w="1268" w:type="pct"/>
            <w:tcBorders>
              <w:left w:val="single" w:sz="4" w:space="0" w:color="000000"/>
              <w:righ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550</w:t>
            </w:r>
          </w:p>
        </w:tc>
        <w:tc>
          <w:tcPr>
            <w:tcW w:w="1268" w:type="pct"/>
            <w:tcBorders>
              <w:lef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648</w:t>
            </w:r>
          </w:p>
        </w:tc>
      </w:tr>
      <w:tr w:rsidR="00C00943" w:rsidRPr="009D2991">
        <w:trPr>
          <w:trHeight w:val="219"/>
          <w:jc w:val="center"/>
        </w:trPr>
        <w:tc>
          <w:tcPr>
            <w:tcW w:w="1196" w:type="pct"/>
            <w:tcBorders>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高中</w:t>
            </w:r>
          </w:p>
        </w:tc>
        <w:tc>
          <w:tcPr>
            <w:tcW w:w="1268"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550</w:t>
            </w:r>
          </w:p>
        </w:tc>
        <w:tc>
          <w:tcPr>
            <w:tcW w:w="1268"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1 065</w:t>
            </w:r>
          </w:p>
        </w:tc>
        <w:tc>
          <w:tcPr>
            <w:tcW w:w="1268" w:type="pct"/>
            <w:tcBorders>
              <w:left w:val="single" w:sz="4" w:space="0" w:color="000000"/>
              <w:bottom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1 401</w:t>
            </w:r>
          </w:p>
        </w:tc>
      </w:tr>
      <w:tr w:rsidR="00C00943" w:rsidRPr="009D2991">
        <w:trPr>
          <w:trHeight w:val="195"/>
          <w:jc w:val="center"/>
        </w:trPr>
        <w:tc>
          <w:tcPr>
            <w:tcW w:w="1196"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 xml:space="preserve">     </w:t>
            </w:r>
            <w:r w:rsidRPr="00576449">
              <w:rPr>
                <w:rFonts w:hint="eastAsia"/>
                <w:sz w:val="21"/>
                <w:szCs w:val="21"/>
              </w:rPr>
              <w:t>总计</w:t>
            </w:r>
          </w:p>
        </w:tc>
        <w:tc>
          <w:tcPr>
            <w:tcW w:w="12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2 127</w:t>
            </w:r>
          </w:p>
        </w:tc>
        <w:tc>
          <w:tcPr>
            <w:tcW w:w="12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3 663</w:t>
            </w:r>
          </w:p>
        </w:tc>
        <w:tc>
          <w:tcPr>
            <w:tcW w:w="1268"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ind w:right="680"/>
              <w:jc w:val="right"/>
              <w:rPr>
                <w:rFonts w:eastAsia="휴먼명조"/>
                <w:sz w:val="21"/>
                <w:szCs w:val="21"/>
              </w:rPr>
            </w:pPr>
            <w:r w:rsidRPr="00576449">
              <w:rPr>
                <w:rFonts w:eastAsia="휴먼명조,한컴돋움"/>
                <w:sz w:val="21"/>
                <w:szCs w:val="21"/>
              </w:rPr>
              <w:t>5 110</w:t>
            </w:r>
          </w:p>
        </w:tc>
      </w:tr>
    </w:tbl>
    <w:p w:rsidR="00C00943" w:rsidRPr="009D2991" w:rsidRDefault="00C00943" w:rsidP="00576449">
      <w:pPr>
        <w:pStyle w:val="Heading2"/>
        <w:spacing w:before="320"/>
        <w:jc w:val="both"/>
        <w:rPr>
          <w:rFonts w:hint="eastAsia"/>
        </w:rPr>
      </w:pPr>
      <w:r w:rsidRPr="009D2991">
        <w:rPr>
          <w:rFonts w:hint="eastAsia"/>
        </w:rPr>
        <w:t>对教育的投资</w:t>
      </w:r>
    </w:p>
    <w:p w:rsidR="00C00943" w:rsidRPr="009D2991" w:rsidRDefault="00C00943" w:rsidP="00576449">
      <w:pPr>
        <w:spacing w:after="320"/>
      </w:pPr>
      <w:r w:rsidRPr="009D2991">
        <w:rPr>
          <w:bCs/>
        </w:rPr>
        <w:t>396.</w:t>
      </w:r>
      <w:r w:rsidRPr="009D2991">
        <w:rPr>
          <w:bCs/>
        </w:rPr>
        <w:tab/>
      </w:r>
      <w:r w:rsidRPr="009D2991">
        <w:rPr>
          <w:rFonts w:hint="eastAsia"/>
          <w:bCs/>
        </w:rPr>
        <w:t>中央政府支助地方教育经费中包括</w:t>
      </w:r>
      <w:r w:rsidRPr="009D2991">
        <w:rPr>
          <w:rFonts w:hint="eastAsia"/>
          <w:bCs/>
        </w:rPr>
        <w:t>19.4%</w:t>
      </w:r>
      <w:r w:rsidRPr="009D2991">
        <w:rPr>
          <w:rFonts w:hint="eastAsia"/>
          <w:bCs/>
        </w:rPr>
        <w:t>的本国税收和</w:t>
      </w:r>
      <w:r w:rsidRPr="009D2991">
        <w:rPr>
          <w:rFonts w:hint="eastAsia"/>
          <w:bCs/>
        </w:rPr>
        <w:t>100%</w:t>
      </w:r>
      <w:r w:rsidRPr="009D2991">
        <w:rPr>
          <w:rFonts w:hint="eastAsia"/>
          <w:bCs/>
        </w:rPr>
        <w:t>的教育税，这些经费用来支付中小学教育的教师工资、学校业务费用、学校建设费用等，</w:t>
      </w:r>
      <w:r w:rsidRPr="009D2991">
        <w:rPr>
          <w:rFonts w:hint="eastAsia"/>
        </w:rPr>
        <w:t>包括义务教育。在</w:t>
      </w:r>
      <w:r w:rsidRPr="009D2991">
        <w:rPr>
          <w:rFonts w:hint="eastAsia"/>
        </w:rPr>
        <w:t>2001</w:t>
      </w:r>
      <w:r w:rsidRPr="009D2991">
        <w:rPr>
          <w:rFonts w:hint="eastAsia"/>
        </w:rPr>
        <w:t>年至</w:t>
      </w:r>
      <w:r w:rsidRPr="009D2991">
        <w:rPr>
          <w:rFonts w:hint="eastAsia"/>
        </w:rPr>
        <w:t>2005</w:t>
      </w:r>
      <w:r w:rsidRPr="009D2991">
        <w:rPr>
          <w:rFonts w:hint="eastAsia"/>
        </w:rPr>
        <w:t>年期间，教育预算的增加情况如下：</w:t>
      </w:r>
    </w:p>
    <w:p w:rsidR="00C00943" w:rsidRPr="009D2991" w:rsidRDefault="00C00943" w:rsidP="00815CA8">
      <w:pPr>
        <w:pStyle w:val="Heading3"/>
        <w:spacing w:after="120"/>
      </w:pPr>
      <w:r w:rsidRPr="009D2991">
        <w:t>表</w:t>
      </w:r>
      <w:r w:rsidRPr="009D2991">
        <w:t>74</w:t>
      </w:r>
    </w:p>
    <w:p w:rsidR="00C00943" w:rsidRPr="009D2991" w:rsidRDefault="00C00943" w:rsidP="00815CA8">
      <w:pPr>
        <w:pStyle w:val="Heading3"/>
        <w:spacing w:after="120"/>
      </w:pPr>
      <w:r w:rsidRPr="009D2991">
        <w:rPr>
          <w:rFonts w:hint="eastAsia"/>
        </w:rPr>
        <w:t>2001</w:t>
      </w:r>
      <w:r w:rsidRPr="009D2991">
        <w:rPr>
          <w:rFonts w:hint="eastAsia"/>
        </w:rPr>
        <w:t>年至</w:t>
      </w:r>
      <w:r w:rsidRPr="009D2991">
        <w:rPr>
          <w:rFonts w:hint="eastAsia"/>
        </w:rPr>
        <w:t>2005</w:t>
      </w:r>
      <w:r w:rsidRPr="009D2991">
        <w:rPr>
          <w:rFonts w:hint="eastAsia"/>
        </w:rPr>
        <w:t>年期间的教育预算</w:t>
      </w:r>
    </w:p>
    <w:p w:rsidR="00C00943" w:rsidRPr="009D2991" w:rsidRDefault="00C00943" w:rsidP="009D2991">
      <w:pPr>
        <w:jc w:val="right"/>
        <w:rPr>
          <w:rFonts w:hint="eastAsia"/>
        </w:rPr>
      </w:pPr>
      <w:r w:rsidRPr="009D2991">
        <w:rPr>
          <w:rFonts w:hint="eastAsia"/>
        </w:rPr>
        <w:t>（单位：</w:t>
      </w:r>
      <w:r w:rsidRPr="009D2991">
        <w:rPr>
          <w:rFonts w:hint="eastAsia"/>
        </w:rPr>
        <w:t>1</w:t>
      </w:r>
      <w:r w:rsidRPr="009D2991">
        <w:rPr>
          <w:rFonts w:hint="eastAsia"/>
        </w:rPr>
        <w:t>亿韩元）</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877"/>
        <w:gridCol w:w="1560"/>
        <w:gridCol w:w="1986"/>
        <w:gridCol w:w="1843"/>
        <w:gridCol w:w="1749"/>
        <w:gridCol w:w="691"/>
        <w:gridCol w:w="678"/>
      </w:tblGrid>
      <w:tr w:rsidR="00576449" w:rsidRPr="009D2991">
        <w:trPr>
          <w:jc w:val="center"/>
        </w:trPr>
        <w:tc>
          <w:tcPr>
            <w:tcW w:w="467" w:type="pct"/>
            <w:vMerge w:val="restart"/>
            <w:tcBorders>
              <w:top w:val="single" w:sz="4" w:space="0" w:color="000000"/>
              <w:left w:val="single" w:sz="4" w:space="0" w:color="000000"/>
              <w:right w:val="single" w:sz="4" w:space="0" w:color="000000"/>
            </w:tcBorders>
            <w:shd w:val="clear" w:color="auto" w:fill="auto"/>
            <w:vAlign w:val="center"/>
          </w:tcPr>
          <w:p w:rsidR="00576449" w:rsidRPr="00576449" w:rsidRDefault="00576449" w:rsidP="009D2991">
            <w:pPr>
              <w:jc w:val="center"/>
              <w:rPr>
                <w:rFonts w:eastAsia="휴먼명조,한컴돋움"/>
                <w:sz w:val="21"/>
                <w:szCs w:val="21"/>
              </w:rPr>
            </w:pPr>
            <w:bookmarkStart w:id="69" w:name="#56276234"/>
            <w:bookmarkEnd w:id="69"/>
            <w:r w:rsidRPr="00576449">
              <w:rPr>
                <w:rFonts w:hint="eastAsia"/>
                <w:bCs/>
                <w:sz w:val="21"/>
                <w:szCs w:val="21"/>
              </w:rPr>
              <w:t>年份</w:t>
            </w:r>
          </w:p>
        </w:tc>
        <w:tc>
          <w:tcPr>
            <w:tcW w:w="831" w:type="pct"/>
            <w:vMerge w:val="restart"/>
            <w:tcBorders>
              <w:top w:val="single" w:sz="4" w:space="0" w:color="000000"/>
              <w:left w:val="single" w:sz="4" w:space="0" w:color="000000"/>
              <w:right w:val="single" w:sz="4" w:space="0" w:color="000000"/>
            </w:tcBorders>
            <w:shd w:val="clear" w:color="auto" w:fill="auto"/>
            <w:vAlign w:val="center"/>
          </w:tcPr>
          <w:p w:rsidR="00576449" w:rsidRPr="00576449" w:rsidRDefault="00576449" w:rsidP="008756DF">
            <w:pPr>
              <w:jc w:val="center"/>
              <w:rPr>
                <w:rFonts w:eastAsia="휴먼명조,한컴돋움"/>
                <w:sz w:val="21"/>
                <w:szCs w:val="21"/>
              </w:rPr>
            </w:pPr>
            <w:r w:rsidRPr="00576449">
              <w:rPr>
                <w:rFonts w:ascii="SimSun" w:hAnsi="SimSun" w:cs="SimSun" w:hint="eastAsia"/>
                <w:bCs/>
                <w:sz w:val="21"/>
                <w:szCs w:val="21"/>
              </w:rPr>
              <w:t>国民生产总值</w:t>
            </w:r>
            <w:r w:rsidRPr="00576449">
              <w:rPr>
                <w:rFonts w:eastAsia="휴먼명조,한컴돋움"/>
                <w:bCs/>
                <w:sz w:val="21"/>
                <w:szCs w:val="21"/>
              </w:rPr>
              <w:br/>
              <w:t>(A)</w:t>
            </w:r>
          </w:p>
        </w:tc>
        <w:tc>
          <w:tcPr>
            <w:tcW w:w="1058" w:type="pct"/>
            <w:vMerge w:val="restart"/>
            <w:tcBorders>
              <w:top w:val="single" w:sz="4" w:space="0" w:color="000000"/>
              <w:left w:val="single" w:sz="4" w:space="0" w:color="000000"/>
              <w:right w:val="single" w:sz="4" w:space="0" w:color="000000"/>
            </w:tcBorders>
            <w:shd w:val="clear" w:color="auto" w:fill="auto"/>
            <w:vAlign w:val="center"/>
          </w:tcPr>
          <w:p w:rsidR="00576449" w:rsidRPr="00576449" w:rsidRDefault="00576449" w:rsidP="008756DF">
            <w:pPr>
              <w:jc w:val="center"/>
              <w:rPr>
                <w:rFonts w:eastAsia="휴먼명조,한컴돋움"/>
                <w:sz w:val="21"/>
                <w:szCs w:val="21"/>
              </w:rPr>
            </w:pPr>
            <w:r w:rsidRPr="00576449">
              <w:rPr>
                <w:rFonts w:hint="eastAsia"/>
                <w:bCs/>
                <w:sz w:val="21"/>
                <w:szCs w:val="21"/>
              </w:rPr>
              <w:t>政府预算</w:t>
            </w:r>
            <w:r w:rsidRPr="00576449">
              <w:rPr>
                <w:rFonts w:eastAsia="휴먼명조,한컴돋움"/>
                <w:bCs/>
                <w:sz w:val="21"/>
                <w:szCs w:val="21"/>
              </w:rPr>
              <w:t>(B)</w:t>
            </w:r>
          </w:p>
        </w:tc>
        <w:tc>
          <w:tcPr>
            <w:tcW w:w="982" w:type="pct"/>
            <w:vMerge w:val="restart"/>
            <w:tcBorders>
              <w:top w:val="single" w:sz="4" w:space="0" w:color="000000"/>
              <w:left w:val="single" w:sz="4" w:space="0" w:color="000000"/>
              <w:right w:val="single" w:sz="4" w:space="0" w:color="000000"/>
            </w:tcBorders>
            <w:shd w:val="clear" w:color="auto" w:fill="auto"/>
            <w:vAlign w:val="center"/>
          </w:tcPr>
          <w:p w:rsidR="00576449" w:rsidRPr="00576449" w:rsidRDefault="00576449" w:rsidP="008756DF">
            <w:pPr>
              <w:jc w:val="center"/>
              <w:rPr>
                <w:rFonts w:eastAsia="휴먼명조,한컴돋움"/>
                <w:sz w:val="21"/>
                <w:szCs w:val="21"/>
              </w:rPr>
            </w:pPr>
            <w:r w:rsidRPr="00576449">
              <w:rPr>
                <w:rFonts w:hint="eastAsia"/>
                <w:bCs/>
                <w:sz w:val="21"/>
                <w:szCs w:val="21"/>
              </w:rPr>
              <w:t>教育预算</w:t>
            </w:r>
            <w:r w:rsidRPr="00576449">
              <w:rPr>
                <w:rFonts w:eastAsia="휴먼명조,한컴돋움"/>
                <w:bCs/>
                <w:sz w:val="21"/>
                <w:szCs w:val="21"/>
              </w:rPr>
              <w:t>(C)</w:t>
            </w:r>
          </w:p>
        </w:tc>
        <w:tc>
          <w:tcPr>
            <w:tcW w:w="932" w:type="pct"/>
            <w:vMerge w:val="restart"/>
            <w:tcBorders>
              <w:top w:val="single" w:sz="4" w:space="0" w:color="000000"/>
              <w:left w:val="single" w:sz="4" w:space="0" w:color="000000"/>
              <w:right w:val="single" w:sz="4" w:space="0" w:color="000000"/>
            </w:tcBorders>
            <w:shd w:val="clear" w:color="auto" w:fill="auto"/>
            <w:vAlign w:val="center"/>
          </w:tcPr>
          <w:p w:rsidR="00576449" w:rsidRPr="00576449" w:rsidRDefault="00576449" w:rsidP="008756DF">
            <w:pPr>
              <w:jc w:val="center"/>
              <w:rPr>
                <w:rFonts w:eastAsia="휴먼명조,한컴돋움"/>
                <w:sz w:val="21"/>
                <w:szCs w:val="21"/>
              </w:rPr>
            </w:pPr>
            <w:r w:rsidRPr="00576449">
              <w:rPr>
                <w:rFonts w:hint="eastAsia"/>
                <w:bCs/>
                <w:sz w:val="21"/>
                <w:szCs w:val="21"/>
              </w:rPr>
              <w:t>地方教育预算</w:t>
            </w:r>
            <w:r w:rsidRPr="00576449">
              <w:rPr>
                <w:rFonts w:eastAsia="휴먼명조,한컴돋움"/>
                <w:bCs/>
                <w:sz w:val="21"/>
                <w:szCs w:val="21"/>
              </w:rPr>
              <w:t>(D)</w:t>
            </w:r>
          </w:p>
        </w:tc>
        <w:tc>
          <w:tcPr>
            <w:tcW w:w="729" w:type="pct"/>
            <w:gridSpan w:val="2"/>
            <w:tcBorders>
              <w:top w:val="single" w:sz="4" w:space="0" w:color="000000"/>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eastAsia="휴먼명조,한컴돋움"/>
                <w:sz w:val="21"/>
                <w:szCs w:val="21"/>
              </w:rPr>
            </w:pPr>
            <w:r w:rsidRPr="00576449">
              <w:rPr>
                <w:rFonts w:eastAsia="휴먼명조,한컴돋움"/>
                <w:bCs/>
                <w:sz w:val="21"/>
                <w:szCs w:val="21"/>
              </w:rPr>
              <w:t>(%)</w:t>
            </w:r>
          </w:p>
        </w:tc>
      </w:tr>
      <w:tr w:rsidR="00576449" w:rsidRPr="009D2991">
        <w:trPr>
          <w:jc w:val="center"/>
        </w:trPr>
        <w:tc>
          <w:tcPr>
            <w:tcW w:w="467" w:type="pct"/>
            <w:vMerge/>
            <w:tcBorders>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eastAsia="휴먼명조,한컴돋움"/>
                <w:sz w:val="21"/>
                <w:szCs w:val="21"/>
              </w:rPr>
            </w:pPr>
          </w:p>
        </w:tc>
        <w:tc>
          <w:tcPr>
            <w:tcW w:w="831" w:type="pct"/>
            <w:vMerge/>
            <w:tcBorders>
              <w:left w:val="single" w:sz="4" w:space="0" w:color="000000"/>
              <w:bottom w:val="nil"/>
              <w:right w:val="single" w:sz="4" w:space="0" w:color="000000"/>
            </w:tcBorders>
            <w:shd w:val="clear" w:color="auto" w:fill="auto"/>
            <w:vAlign w:val="center"/>
          </w:tcPr>
          <w:p w:rsidR="00576449" w:rsidRPr="00576449" w:rsidRDefault="00576449" w:rsidP="008756DF">
            <w:pPr>
              <w:jc w:val="center"/>
              <w:rPr>
                <w:rFonts w:eastAsia="휴먼명조"/>
                <w:sz w:val="21"/>
                <w:szCs w:val="21"/>
              </w:rPr>
            </w:pPr>
          </w:p>
        </w:tc>
        <w:tc>
          <w:tcPr>
            <w:tcW w:w="1058" w:type="pct"/>
            <w:vMerge/>
            <w:tcBorders>
              <w:left w:val="single" w:sz="4" w:space="0" w:color="000000"/>
              <w:bottom w:val="nil"/>
              <w:right w:val="single" w:sz="4" w:space="0" w:color="000000"/>
            </w:tcBorders>
            <w:shd w:val="clear" w:color="auto" w:fill="auto"/>
            <w:vAlign w:val="center"/>
          </w:tcPr>
          <w:p w:rsidR="00576449" w:rsidRPr="00576449" w:rsidRDefault="00576449" w:rsidP="008756DF">
            <w:pPr>
              <w:jc w:val="center"/>
              <w:rPr>
                <w:rFonts w:eastAsia="휴먼명조"/>
                <w:sz w:val="21"/>
                <w:szCs w:val="21"/>
              </w:rPr>
            </w:pPr>
          </w:p>
        </w:tc>
        <w:tc>
          <w:tcPr>
            <w:tcW w:w="982" w:type="pct"/>
            <w:vMerge/>
            <w:tcBorders>
              <w:left w:val="single" w:sz="4" w:space="0" w:color="000000"/>
              <w:bottom w:val="nil"/>
              <w:right w:val="single" w:sz="4" w:space="0" w:color="000000"/>
            </w:tcBorders>
            <w:shd w:val="clear" w:color="auto" w:fill="auto"/>
            <w:vAlign w:val="center"/>
          </w:tcPr>
          <w:p w:rsidR="00576449" w:rsidRPr="00576449" w:rsidRDefault="00576449" w:rsidP="008756DF">
            <w:pPr>
              <w:jc w:val="center"/>
              <w:rPr>
                <w:rFonts w:eastAsia="휴먼명조"/>
                <w:sz w:val="21"/>
                <w:szCs w:val="21"/>
              </w:rPr>
            </w:pPr>
          </w:p>
        </w:tc>
        <w:tc>
          <w:tcPr>
            <w:tcW w:w="932" w:type="pct"/>
            <w:vMerge/>
            <w:tcBorders>
              <w:left w:val="single" w:sz="4" w:space="0" w:color="000000"/>
              <w:bottom w:val="nil"/>
              <w:right w:val="single" w:sz="4" w:space="0" w:color="000000"/>
            </w:tcBorders>
            <w:shd w:val="clear" w:color="auto" w:fill="auto"/>
            <w:vAlign w:val="center"/>
          </w:tcPr>
          <w:p w:rsidR="00576449" w:rsidRPr="00576449" w:rsidRDefault="00576449" w:rsidP="008756DF">
            <w:pPr>
              <w:jc w:val="center"/>
              <w:rPr>
                <w:rFonts w:eastAsia="휴먼명조"/>
                <w:sz w:val="21"/>
                <w:szCs w:val="21"/>
              </w:rPr>
            </w:pPr>
          </w:p>
        </w:tc>
        <w:tc>
          <w:tcPr>
            <w:tcW w:w="368" w:type="pct"/>
            <w:tcBorders>
              <w:top w:val="single" w:sz="4" w:space="0" w:color="000000"/>
              <w:left w:val="single" w:sz="4" w:space="0" w:color="000000"/>
              <w:bottom w:val="nil"/>
              <w:right w:val="single" w:sz="4" w:space="0" w:color="000000"/>
            </w:tcBorders>
            <w:shd w:val="clear" w:color="auto" w:fill="auto"/>
            <w:vAlign w:val="center"/>
          </w:tcPr>
          <w:p w:rsidR="00576449" w:rsidRPr="00576449" w:rsidRDefault="00576449" w:rsidP="008756DF">
            <w:pPr>
              <w:jc w:val="center"/>
              <w:rPr>
                <w:rFonts w:eastAsia="휴먼명조"/>
                <w:sz w:val="21"/>
                <w:szCs w:val="21"/>
              </w:rPr>
            </w:pPr>
            <w:r w:rsidRPr="00576449">
              <w:rPr>
                <w:rFonts w:eastAsia="휴먼명조,한컴돋움"/>
                <w:bCs/>
                <w:sz w:val="21"/>
                <w:szCs w:val="21"/>
              </w:rPr>
              <w:t>C/B</w:t>
            </w:r>
          </w:p>
        </w:tc>
        <w:tc>
          <w:tcPr>
            <w:tcW w:w="361" w:type="pct"/>
            <w:tcBorders>
              <w:top w:val="single" w:sz="4" w:space="0" w:color="000000"/>
              <w:left w:val="single" w:sz="4" w:space="0" w:color="000000"/>
              <w:bottom w:val="nil"/>
              <w:right w:val="single" w:sz="4" w:space="0" w:color="000000"/>
            </w:tcBorders>
            <w:shd w:val="clear" w:color="auto" w:fill="auto"/>
            <w:vAlign w:val="center"/>
          </w:tcPr>
          <w:p w:rsidR="00576449" w:rsidRPr="00576449" w:rsidRDefault="00576449" w:rsidP="008756DF">
            <w:pPr>
              <w:jc w:val="center"/>
              <w:rPr>
                <w:rFonts w:eastAsia="휴먼명조"/>
                <w:sz w:val="21"/>
                <w:szCs w:val="21"/>
              </w:rPr>
            </w:pPr>
            <w:r w:rsidRPr="00576449">
              <w:rPr>
                <w:rFonts w:eastAsia="휴먼명조,한컴돋움"/>
                <w:bCs/>
                <w:sz w:val="21"/>
                <w:szCs w:val="21"/>
              </w:rPr>
              <w:t>C/A</w:t>
            </w:r>
          </w:p>
        </w:tc>
      </w:tr>
      <w:tr w:rsidR="00576449" w:rsidRPr="009D2991">
        <w:trPr>
          <w:jc w:val="center"/>
        </w:trPr>
        <w:tc>
          <w:tcPr>
            <w:tcW w:w="467" w:type="pct"/>
            <w:tcBorders>
              <w:top w:val="single" w:sz="4" w:space="0" w:color="000000"/>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hint="eastAsia"/>
                <w:sz w:val="21"/>
                <w:szCs w:val="21"/>
              </w:rPr>
            </w:pPr>
            <w:r w:rsidRPr="00576449">
              <w:rPr>
                <w:rFonts w:eastAsia="휴먼명조,한컴돋움"/>
                <w:sz w:val="21"/>
                <w:szCs w:val="21"/>
              </w:rPr>
              <w:t>2001</w:t>
            </w:r>
            <w:r w:rsidRPr="00576449">
              <w:rPr>
                <w:rFonts w:hint="eastAsia"/>
                <w:sz w:val="21"/>
                <w:szCs w:val="21"/>
              </w:rPr>
              <w:t>年</w:t>
            </w:r>
          </w:p>
        </w:tc>
        <w:tc>
          <w:tcPr>
            <w:tcW w:w="831" w:type="pct"/>
            <w:tcBorders>
              <w:top w:val="single" w:sz="4" w:space="0" w:color="000000"/>
              <w:left w:val="single" w:sz="4" w:space="0" w:color="000000"/>
              <w:bottom w:val="nil"/>
              <w:right w:val="single" w:sz="4" w:space="0" w:color="000000"/>
            </w:tcBorders>
            <w:shd w:val="clear" w:color="auto" w:fill="auto"/>
            <w:vAlign w:val="center"/>
          </w:tcPr>
          <w:p w:rsidR="00576449" w:rsidRPr="002E7EDD" w:rsidRDefault="002E7EDD" w:rsidP="008756DF">
            <w:pPr>
              <w:jc w:val="center"/>
              <w:rPr>
                <w:rFonts w:hint="eastAsia"/>
                <w:sz w:val="21"/>
                <w:szCs w:val="21"/>
              </w:rPr>
            </w:pPr>
            <w:r>
              <w:rPr>
                <w:rFonts w:hint="eastAsia"/>
                <w:sz w:val="21"/>
                <w:szCs w:val="21"/>
              </w:rPr>
              <w:t>6 221 226</w:t>
            </w:r>
          </w:p>
        </w:tc>
        <w:tc>
          <w:tcPr>
            <w:tcW w:w="1058" w:type="pct"/>
            <w:tcBorders>
              <w:top w:val="single" w:sz="4" w:space="0" w:color="000000"/>
              <w:left w:val="single" w:sz="4" w:space="0" w:color="000000"/>
              <w:bottom w:val="nil"/>
              <w:right w:val="single" w:sz="4" w:space="0" w:color="000000"/>
            </w:tcBorders>
            <w:shd w:val="clear" w:color="auto" w:fill="auto"/>
            <w:vAlign w:val="center"/>
          </w:tcPr>
          <w:p w:rsidR="00576449" w:rsidRPr="002E7EDD" w:rsidRDefault="002E7EDD" w:rsidP="008756DF">
            <w:pPr>
              <w:jc w:val="center"/>
              <w:rPr>
                <w:rFonts w:hint="eastAsia"/>
                <w:sz w:val="21"/>
                <w:szCs w:val="21"/>
              </w:rPr>
            </w:pPr>
            <w:r>
              <w:rPr>
                <w:rFonts w:hint="eastAsia"/>
                <w:sz w:val="21"/>
                <w:szCs w:val="21"/>
              </w:rPr>
              <w:t>1 025 285</w:t>
            </w:r>
          </w:p>
        </w:tc>
        <w:tc>
          <w:tcPr>
            <w:tcW w:w="982" w:type="pct"/>
            <w:tcBorders>
              <w:top w:val="single" w:sz="4" w:space="0" w:color="000000"/>
              <w:left w:val="single" w:sz="4" w:space="0" w:color="000000"/>
              <w:bottom w:val="nil"/>
              <w:right w:val="single" w:sz="4" w:space="0" w:color="000000"/>
            </w:tcBorders>
            <w:shd w:val="clear" w:color="auto" w:fill="auto"/>
            <w:vAlign w:val="center"/>
          </w:tcPr>
          <w:p w:rsidR="00576449" w:rsidRPr="002E7EDD" w:rsidRDefault="002E7EDD" w:rsidP="008756DF">
            <w:pPr>
              <w:jc w:val="center"/>
              <w:rPr>
                <w:rFonts w:hint="eastAsia"/>
                <w:sz w:val="21"/>
                <w:szCs w:val="21"/>
              </w:rPr>
            </w:pPr>
            <w:r>
              <w:rPr>
                <w:rFonts w:hint="eastAsia"/>
                <w:sz w:val="21"/>
                <w:szCs w:val="21"/>
              </w:rPr>
              <w:t>216 250</w:t>
            </w:r>
          </w:p>
        </w:tc>
        <w:tc>
          <w:tcPr>
            <w:tcW w:w="932" w:type="pct"/>
            <w:tcBorders>
              <w:top w:val="single" w:sz="4" w:space="0" w:color="000000"/>
              <w:left w:val="single" w:sz="4" w:space="0" w:color="000000"/>
              <w:bottom w:val="nil"/>
              <w:right w:val="single" w:sz="4" w:space="0" w:color="000000"/>
            </w:tcBorders>
            <w:shd w:val="clear" w:color="auto" w:fill="auto"/>
            <w:vAlign w:val="center"/>
          </w:tcPr>
          <w:p w:rsidR="00576449" w:rsidRPr="002E7EDD" w:rsidRDefault="002E7EDD" w:rsidP="008756DF">
            <w:pPr>
              <w:jc w:val="center"/>
              <w:rPr>
                <w:rFonts w:hint="eastAsia"/>
                <w:sz w:val="21"/>
                <w:szCs w:val="21"/>
              </w:rPr>
            </w:pPr>
            <w:r>
              <w:rPr>
                <w:rFonts w:hint="eastAsia"/>
                <w:sz w:val="21"/>
                <w:szCs w:val="21"/>
              </w:rPr>
              <w:t>182 159</w:t>
            </w:r>
          </w:p>
        </w:tc>
        <w:tc>
          <w:tcPr>
            <w:tcW w:w="368" w:type="pct"/>
            <w:tcBorders>
              <w:top w:val="single" w:sz="4" w:space="0" w:color="000000"/>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eastAsia="휴먼명조"/>
                <w:sz w:val="21"/>
                <w:szCs w:val="21"/>
              </w:rPr>
            </w:pPr>
            <w:r w:rsidRPr="00576449">
              <w:rPr>
                <w:rFonts w:eastAsia="휴먼명조,한컴돋움"/>
                <w:sz w:val="21"/>
                <w:szCs w:val="21"/>
              </w:rPr>
              <w:t>21.1</w:t>
            </w:r>
          </w:p>
        </w:tc>
        <w:tc>
          <w:tcPr>
            <w:tcW w:w="361" w:type="pct"/>
            <w:tcBorders>
              <w:top w:val="single" w:sz="4" w:space="0" w:color="000000"/>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eastAsia="휴먼명조"/>
                <w:sz w:val="21"/>
                <w:szCs w:val="21"/>
              </w:rPr>
            </w:pPr>
            <w:r w:rsidRPr="00576449">
              <w:rPr>
                <w:rFonts w:eastAsia="휴먼명조,한컴돋움"/>
                <w:sz w:val="21"/>
                <w:szCs w:val="21"/>
              </w:rPr>
              <w:t>3.5</w:t>
            </w:r>
          </w:p>
        </w:tc>
      </w:tr>
      <w:tr w:rsidR="00576449" w:rsidRPr="009D2991">
        <w:trPr>
          <w:jc w:val="center"/>
        </w:trPr>
        <w:tc>
          <w:tcPr>
            <w:tcW w:w="467"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hint="eastAsia"/>
                <w:sz w:val="21"/>
                <w:szCs w:val="21"/>
              </w:rPr>
            </w:pPr>
            <w:r w:rsidRPr="00576449">
              <w:rPr>
                <w:rFonts w:eastAsia="휴먼명조,한컴돋움"/>
                <w:sz w:val="21"/>
                <w:szCs w:val="21"/>
              </w:rPr>
              <w:t>2002</w:t>
            </w:r>
            <w:r w:rsidRPr="00576449">
              <w:rPr>
                <w:rFonts w:hint="eastAsia"/>
                <w:sz w:val="21"/>
                <w:szCs w:val="21"/>
              </w:rPr>
              <w:t>年</w:t>
            </w:r>
          </w:p>
        </w:tc>
        <w:tc>
          <w:tcPr>
            <w:tcW w:w="831"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320"/>
              <w:jc w:val="right"/>
              <w:rPr>
                <w:rFonts w:eastAsia="휴먼명조"/>
                <w:sz w:val="21"/>
                <w:szCs w:val="21"/>
              </w:rPr>
            </w:pPr>
            <w:r w:rsidRPr="00576449">
              <w:rPr>
                <w:rFonts w:eastAsia="휴먼명조,한컴돋움"/>
                <w:sz w:val="21"/>
                <w:szCs w:val="21"/>
              </w:rPr>
              <w:t>6 842 635</w:t>
            </w:r>
          </w:p>
        </w:tc>
        <w:tc>
          <w:tcPr>
            <w:tcW w:w="1058"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462"/>
              <w:jc w:val="right"/>
              <w:rPr>
                <w:rFonts w:eastAsia="휴먼명조"/>
                <w:sz w:val="21"/>
                <w:szCs w:val="21"/>
              </w:rPr>
            </w:pPr>
            <w:r w:rsidRPr="00576449">
              <w:rPr>
                <w:rFonts w:eastAsia="휴먼명조,한컴돋움"/>
                <w:sz w:val="21"/>
                <w:szCs w:val="21"/>
              </w:rPr>
              <w:t>1 138 989</w:t>
            </w:r>
          </w:p>
        </w:tc>
        <w:tc>
          <w:tcPr>
            <w:tcW w:w="982"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463"/>
              <w:jc w:val="right"/>
              <w:rPr>
                <w:rFonts w:eastAsia="휴먼명조"/>
                <w:sz w:val="21"/>
                <w:szCs w:val="21"/>
              </w:rPr>
            </w:pPr>
            <w:r w:rsidRPr="00576449">
              <w:rPr>
                <w:rFonts w:eastAsia="휴먼명조,한컴돋움"/>
                <w:sz w:val="21"/>
                <w:szCs w:val="21"/>
              </w:rPr>
              <w:t>225 910</w:t>
            </w:r>
          </w:p>
        </w:tc>
        <w:tc>
          <w:tcPr>
            <w:tcW w:w="932"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512"/>
              <w:jc w:val="right"/>
              <w:rPr>
                <w:rFonts w:eastAsia="휴먼명조"/>
                <w:sz w:val="21"/>
                <w:szCs w:val="21"/>
              </w:rPr>
            </w:pPr>
            <w:r w:rsidRPr="00576449">
              <w:rPr>
                <w:rFonts w:eastAsia="휴먼명조,한컴돋움"/>
                <w:sz w:val="21"/>
                <w:szCs w:val="21"/>
              </w:rPr>
              <w:t>189 048</w:t>
            </w:r>
          </w:p>
        </w:tc>
        <w:tc>
          <w:tcPr>
            <w:tcW w:w="368"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eastAsia="휴먼명조"/>
                <w:sz w:val="21"/>
                <w:szCs w:val="21"/>
              </w:rPr>
            </w:pPr>
            <w:r w:rsidRPr="00576449">
              <w:rPr>
                <w:rFonts w:eastAsia="휴먼명조,한컴돋움"/>
                <w:sz w:val="21"/>
                <w:szCs w:val="21"/>
              </w:rPr>
              <w:t>19.8</w:t>
            </w:r>
          </w:p>
        </w:tc>
        <w:tc>
          <w:tcPr>
            <w:tcW w:w="361"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eastAsia="휴먼명조"/>
                <w:sz w:val="21"/>
                <w:szCs w:val="21"/>
              </w:rPr>
            </w:pPr>
            <w:r w:rsidRPr="00576449">
              <w:rPr>
                <w:rFonts w:eastAsia="휴먼명조,한컴돋움"/>
                <w:sz w:val="21"/>
                <w:szCs w:val="21"/>
              </w:rPr>
              <w:t>3.3</w:t>
            </w:r>
          </w:p>
        </w:tc>
      </w:tr>
      <w:tr w:rsidR="00576449" w:rsidRPr="009D2991">
        <w:trPr>
          <w:jc w:val="center"/>
        </w:trPr>
        <w:tc>
          <w:tcPr>
            <w:tcW w:w="467"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hint="eastAsia"/>
                <w:sz w:val="21"/>
                <w:szCs w:val="21"/>
              </w:rPr>
            </w:pPr>
            <w:r w:rsidRPr="00576449">
              <w:rPr>
                <w:rFonts w:eastAsia="휴먼명조,한컴돋움"/>
                <w:sz w:val="21"/>
                <w:szCs w:val="21"/>
              </w:rPr>
              <w:t>2003</w:t>
            </w:r>
            <w:r w:rsidRPr="00576449">
              <w:rPr>
                <w:rFonts w:hint="eastAsia"/>
                <w:sz w:val="21"/>
                <w:szCs w:val="21"/>
              </w:rPr>
              <w:t>年</w:t>
            </w:r>
          </w:p>
        </w:tc>
        <w:tc>
          <w:tcPr>
            <w:tcW w:w="831"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320"/>
              <w:jc w:val="right"/>
              <w:rPr>
                <w:rFonts w:eastAsia="휴먼명조"/>
                <w:sz w:val="21"/>
                <w:szCs w:val="21"/>
              </w:rPr>
            </w:pPr>
            <w:r w:rsidRPr="00576449">
              <w:rPr>
                <w:rFonts w:eastAsia="휴먼명조,한컴돋움"/>
                <w:sz w:val="21"/>
                <w:szCs w:val="21"/>
              </w:rPr>
              <w:t>7 246 749</w:t>
            </w:r>
          </w:p>
        </w:tc>
        <w:tc>
          <w:tcPr>
            <w:tcW w:w="1058"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462"/>
              <w:jc w:val="right"/>
              <w:rPr>
                <w:rFonts w:eastAsia="휴먼명조"/>
                <w:sz w:val="21"/>
                <w:szCs w:val="21"/>
              </w:rPr>
            </w:pPr>
            <w:r w:rsidRPr="00576449">
              <w:rPr>
                <w:rFonts w:eastAsia="휴먼명조,한컴돋움"/>
                <w:sz w:val="21"/>
                <w:szCs w:val="21"/>
              </w:rPr>
              <w:t>1 204 776</w:t>
            </w:r>
          </w:p>
        </w:tc>
        <w:tc>
          <w:tcPr>
            <w:tcW w:w="982"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463"/>
              <w:jc w:val="right"/>
              <w:rPr>
                <w:rFonts w:eastAsia="휴먼명조"/>
                <w:sz w:val="21"/>
                <w:szCs w:val="21"/>
              </w:rPr>
            </w:pPr>
            <w:r w:rsidRPr="00576449">
              <w:rPr>
                <w:rFonts w:eastAsia="휴먼명조,한컴돋움"/>
                <w:sz w:val="21"/>
                <w:szCs w:val="21"/>
              </w:rPr>
              <w:t>249 357</w:t>
            </w:r>
          </w:p>
        </w:tc>
        <w:tc>
          <w:tcPr>
            <w:tcW w:w="932"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512"/>
              <w:jc w:val="right"/>
              <w:rPr>
                <w:rFonts w:eastAsia="휴먼명조"/>
                <w:sz w:val="21"/>
                <w:szCs w:val="21"/>
              </w:rPr>
            </w:pPr>
            <w:r w:rsidRPr="00576449">
              <w:rPr>
                <w:rFonts w:eastAsia="휴먼명조,한컴돋움"/>
                <w:sz w:val="21"/>
                <w:szCs w:val="21"/>
              </w:rPr>
              <w:t>211 105</w:t>
            </w:r>
          </w:p>
        </w:tc>
        <w:tc>
          <w:tcPr>
            <w:tcW w:w="368"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eastAsia="휴먼명조"/>
                <w:sz w:val="21"/>
                <w:szCs w:val="21"/>
              </w:rPr>
            </w:pPr>
            <w:r w:rsidRPr="00576449">
              <w:rPr>
                <w:rFonts w:eastAsia="휴먼명조,한컴돋움"/>
                <w:sz w:val="21"/>
                <w:szCs w:val="21"/>
              </w:rPr>
              <w:t>20.7</w:t>
            </w:r>
          </w:p>
        </w:tc>
        <w:tc>
          <w:tcPr>
            <w:tcW w:w="361"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eastAsia="휴먼명조"/>
                <w:sz w:val="21"/>
                <w:szCs w:val="21"/>
              </w:rPr>
            </w:pPr>
            <w:r w:rsidRPr="00576449">
              <w:rPr>
                <w:rFonts w:eastAsia="휴먼명조,한컴돋움"/>
                <w:sz w:val="21"/>
                <w:szCs w:val="21"/>
              </w:rPr>
              <w:t>3.4</w:t>
            </w:r>
          </w:p>
        </w:tc>
      </w:tr>
      <w:tr w:rsidR="00576449" w:rsidRPr="009D2991">
        <w:trPr>
          <w:jc w:val="center"/>
        </w:trPr>
        <w:tc>
          <w:tcPr>
            <w:tcW w:w="467"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hint="eastAsia"/>
                <w:sz w:val="21"/>
                <w:szCs w:val="21"/>
              </w:rPr>
            </w:pPr>
            <w:r w:rsidRPr="00576449">
              <w:rPr>
                <w:rFonts w:eastAsia="휴먼명조,한컴돋움"/>
                <w:sz w:val="21"/>
                <w:szCs w:val="21"/>
              </w:rPr>
              <w:t>2004</w:t>
            </w:r>
            <w:r w:rsidRPr="00576449">
              <w:rPr>
                <w:rFonts w:hint="eastAsia"/>
                <w:sz w:val="21"/>
                <w:szCs w:val="21"/>
              </w:rPr>
              <w:t>年</w:t>
            </w:r>
          </w:p>
        </w:tc>
        <w:tc>
          <w:tcPr>
            <w:tcW w:w="831"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320"/>
              <w:jc w:val="right"/>
              <w:rPr>
                <w:rFonts w:eastAsia="휴먼명조"/>
                <w:sz w:val="21"/>
                <w:szCs w:val="21"/>
              </w:rPr>
            </w:pPr>
            <w:r w:rsidRPr="00576449">
              <w:rPr>
                <w:rFonts w:eastAsia="휴먼명조,한컴돋움"/>
                <w:sz w:val="21"/>
                <w:szCs w:val="21"/>
              </w:rPr>
              <w:t>7 783 008</w:t>
            </w:r>
          </w:p>
        </w:tc>
        <w:tc>
          <w:tcPr>
            <w:tcW w:w="1058"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462"/>
              <w:jc w:val="right"/>
              <w:rPr>
                <w:rFonts w:eastAsia="휴먼명조"/>
                <w:sz w:val="21"/>
                <w:szCs w:val="21"/>
              </w:rPr>
            </w:pPr>
            <w:r w:rsidRPr="00576449">
              <w:rPr>
                <w:rFonts w:eastAsia="휴먼명조,한컴돋움"/>
                <w:sz w:val="21"/>
                <w:szCs w:val="21"/>
              </w:rPr>
              <w:t>1 269 998</w:t>
            </w:r>
          </w:p>
        </w:tc>
        <w:tc>
          <w:tcPr>
            <w:tcW w:w="982"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463"/>
              <w:jc w:val="right"/>
              <w:rPr>
                <w:rFonts w:eastAsia="휴먼명조"/>
                <w:sz w:val="21"/>
                <w:szCs w:val="21"/>
              </w:rPr>
            </w:pPr>
            <w:r w:rsidRPr="00576449">
              <w:rPr>
                <w:rFonts w:eastAsia="휴먼명조,한컴돋움"/>
                <w:sz w:val="21"/>
                <w:szCs w:val="21"/>
              </w:rPr>
              <w:t>265 823</w:t>
            </w:r>
          </w:p>
        </w:tc>
        <w:tc>
          <w:tcPr>
            <w:tcW w:w="932"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ind w:right="512"/>
              <w:jc w:val="right"/>
              <w:rPr>
                <w:rFonts w:eastAsia="휴먼명조"/>
                <w:sz w:val="21"/>
                <w:szCs w:val="21"/>
              </w:rPr>
            </w:pPr>
            <w:r w:rsidRPr="00576449">
              <w:rPr>
                <w:rFonts w:eastAsia="휴먼명조,한컴돋움"/>
                <w:sz w:val="21"/>
                <w:szCs w:val="21"/>
              </w:rPr>
              <w:t>225 891</w:t>
            </w:r>
          </w:p>
        </w:tc>
        <w:tc>
          <w:tcPr>
            <w:tcW w:w="368"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eastAsia="휴먼명조"/>
                <w:sz w:val="21"/>
                <w:szCs w:val="21"/>
              </w:rPr>
            </w:pPr>
            <w:r w:rsidRPr="00576449">
              <w:rPr>
                <w:rFonts w:eastAsia="휴먼명조,한컴돋움"/>
                <w:sz w:val="21"/>
                <w:szCs w:val="21"/>
              </w:rPr>
              <w:t>20.9</w:t>
            </w:r>
          </w:p>
        </w:tc>
        <w:tc>
          <w:tcPr>
            <w:tcW w:w="361" w:type="pct"/>
            <w:tcBorders>
              <w:top w:val="nil"/>
              <w:left w:val="single" w:sz="4" w:space="0" w:color="000000"/>
              <w:bottom w:val="nil"/>
              <w:right w:val="single" w:sz="4" w:space="0" w:color="000000"/>
            </w:tcBorders>
            <w:shd w:val="clear" w:color="auto" w:fill="auto"/>
            <w:vAlign w:val="center"/>
          </w:tcPr>
          <w:p w:rsidR="00576449" w:rsidRPr="00576449" w:rsidRDefault="00576449" w:rsidP="009D2991">
            <w:pPr>
              <w:jc w:val="center"/>
              <w:rPr>
                <w:rFonts w:eastAsia="휴먼명조"/>
                <w:sz w:val="21"/>
                <w:szCs w:val="21"/>
              </w:rPr>
            </w:pPr>
            <w:r w:rsidRPr="00576449">
              <w:rPr>
                <w:rFonts w:eastAsia="휴먼명조,한컴돋움"/>
                <w:sz w:val="21"/>
                <w:szCs w:val="21"/>
              </w:rPr>
              <w:t>3.4</w:t>
            </w:r>
          </w:p>
        </w:tc>
      </w:tr>
      <w:tr w:rsidR="00576449" w:rsidRPr="009D2991">
        <w:trPr>
          <w:jc w:val="center"/>
        </w:trPr>
        <w:tc>
          <w:tcPr>
            <w:tcW w:w="467" w:type="pct"/>
            <w:tcBorders>
              <w:top w:val="nil"/>
              <w:left w:val="single" w:sz="4" w:space="0" w:color="000000"/>
              <w:bottom w:val="single" w:sz="4" w:space="0" w:color="000000"/>
              <w:right w:val="single" w:sz="4" w:space="0" w:color="000000"/>
            </w:tcBorders>
            <w:shd w:val="clear" w:color="auto" w:fill="auto"/>
            <w:vAlign w:val="center"/>
          </w:tcPr>
          <w:p w:rsidR="00576449" w:rsidRPr="00576449" w:rsidRDefault="00576449" w:rsidP="009D2991">
            <w:pPr>
              <w:jc w:val="center"/>
              <w:rPr>
                <w:rFonts w:hint="eastAsia"/>
                <w:sz w:val="21"/>
                <w:szCs w:val="21"/>
              </w:rPr>
            </w:pPr>
            <w:r w:rsidRPr="00576449">
              <w:rPr>
                <w:rFonts w:eastAsia="휴먼명조,한컴돋움"/>
                <w:sz w:val="21"/>
                <w:szCs w:val="21"/>
              </w:rPr>
              <w:t>2005</w:t>
            </w:r>
            <w:r w:rsidRPr="00576449">
              <w:rPr>
                <w:rFonts w:hint="eastAsia"/>
                <w:sz w:val="21"/>
                <w:szCs w:val="21"/>
              </w:rPr>
              <w:t>年</w:t>
            </w:r>
          </w:p>
        </w:tc>
        <w:tc>
          <w:tcPr>
            <w:tcW w:w="831" w:type="pct"/>
            <w:tcBorders>
              <w:top w:val="nil"/>
              <w:left w:val="single" w:sz="4" w:space="0" w:color="000000"/>
              <w:bottom w:val="single" w:sz="4" w:space="0" w:color="000000"/>
              <w:right w:val="single" w:sz="4" w:space="0" w:color="000000"/>
            </w:tcBorders>
            <w:shd w:val="clear" w:color="auto" w:fill="auto"/>
            <w:vAlign w:val="center"/>
          </w:tcPr>
          <w:p w:rsidR="00576449" w:rsidRPr="00576449" w:rsidRDefault="00576449" w:rsidP="009D2991">
            <w:pPr>
              <w:ind w:right="320"/>
              <w:jc w:val="right"/>
              <w:rPr>
                <w:rFonts w:eastAsia="휴먼명조"/>
                <w:sz w:val="21"/>
                <w:szCs w:val="21"/>
              </w:rPr>
            </w:pPr>
            <w:r w:rsidRPr="00576449">
              <w:rPr>
                <w:rFonts w:eastAsia="휴먼명조,한컴돋움"/>
                <w:sz w:val="21"/>
                <w:szCs w:val="21"/>
              </w:rPr>
              <w:t>8 156 593</w:t>
            </w:r>
          </w:p>
        </w:tc>
        <w:tc>
          <w:tcPr>
            <w:tcW w:w="1058" w:type="pct"/>
            <w:tcBorders>
              <w:top w:val="nil"/>
              <w:left w:val="single" w:sz="4" w:space="0" w:color="000000"/>
              <w:bottom w:val="single" w:sz="4" w:space="0" w:color="000000"/>
              <w:right w:val="single" w:sz="4" w:space="0" w:color="000000"/>
            </w:tcBorders>
            <w:shd w:val="clear" w:color="auto" w:fill="auto"/>
            <w:vAlign w:val="center"/>
          </w:tcPr>
          <w:p w:rsidR="00576449" w:rsidRPr="00576449" w:rsidRDefault="00576449" w:rsidP="009D2991">
            <w:pPr>
              <w:ind w:right="462"/>
              <w:jc w:val="right"/>
              <w:rPr>
                <w:rFonts w:eastAsia="휴먼명조"/>
                <w:sz w:val="21"/>
                <w:szCs w:val="21"/>
              </w:rPr>
            </w:pPr>
            <w:r w:rsidRPr="00576449">
              <w:rPr>
                <w:rFonts w:eastAsia="휴먼명조,한컴돋움"/>
                <w:sz w:val="21"/>
                <w:szCs w:val="21"/>
              </w:rPr>
              <w:t>1 343 704</w:t>
            </w:r>
          </w:p>
        </w:tc>
        <w:tc>
          <w:tcPr>
            <w:tcW w:w="982" w:type="pct"/>
            <w:tcBorders>
              <w:top w:val="nil"/>
              <w:left w:val="single" w:sz="4" w:space="0" w:color="000000"/>
              <w:bottom w:val="single" w:sz="4" w:space="0" w:color="000000"/>
              <w:right w:val="single" w:sz="4" w:space="0" w:color="000000"/>
            </w:tcBorders>
            <w:shd w:val="clear" w:color="auto" w:fill="auto"/>
            <w:vAlign w:val="center"/>
          </w:tcPr>
          <w:p w:rsidR="00576449" w:rsidRPr="00576449" w:rsidRDefault="00576449" w:rsidP="009D2991">
            <w:pPr>
              <w:ind w:right="463"/>
              <w:jc w:val="right"/>
              <w:rPr>
                <w:rFonts w:eastAsia="휴먼명조"/>
                <w:sz w:val="21"/>
                <w:szCs w:val="21"/>
              </w:rPr>
            </w:pPr>
            <w:r w:rsidRPr="00576449">
              <w:rPr>
                <w:rFonts w:eastAsia="휴먼명조,한컴돋움"/>
                <w:sz w:val="21"/>
                <w:szCs w:val="21"/>
              </w:rPr>
              <w:t>279 820</w:t>
            </w:r>
          </w:p>
        </w:tc>
        <w:tc>
          <w:tcPr>
            <w:tcW w:w="932" w:type="pct"/>
            <w:tcBorders>
              <w:top w:val="nil"/>
              <w:left w:val="single" w:sz="4" w:space="0" w:color="000000"/>
              <w:bottom w:val="single" w:sz="4" w:space="0" w:color="000000"/>
              <w:right w:val="single" w:sz="4" w:space="0" w:color="000000"/>
            </w:tcBorders>
            <w:shd w:val="clear" w:color="auto" w:fill="auto"/>
            <w:vAlign w:val="center"/>
          </w:tcPr>
          <w:p w:rsidR="00576449" w:rsidRPr="00576449" w:rsidRDefault="00576449" w:rsidP="009D2991">
            <w:pPr>
              <w:ind w:right="512"/>
              <w:jc w:val="right"/>
              <w:rPr>
                <w:rFonts w:eastAsia="휴먼명조"/>
                <w:sz w:val="21"/>
                <w:szCs w:val="21"/>
              </w:rPr>
            </w:pPr>
            <w:r w:rsidRPr="00576449">
              <w:rPr>
                <w:rFonts w:eastAsia="휴먼명조,한컴돋움"/>
                <w:sz w:val="21"/>
                <w:szCs w:val="21"/>
              </w:rPr>
              <w:t>237 367</w:t>
            </w:r>
          </w:p>
        </w:tc>
        <w:tc>
          <w:tcPr>
            <w:tcW w:w="368" w:type="pct"/>
            <w:tcBorders>
              <w:top w:val="nil"/>
              <w:left w:val="single" w:sz="4" w:space="0" w:color="000000"/>
              <w:bottom w:val="single" w:sz="4" w:space="0" w:color="000000"/>
              <w:right w:val="single" w:sz="4" w:space="0" w:color="000000"/>
            </w:tcBorders>
            <w:shd w:val="clear" w:color="auto" w:fill="auto"/>
            <w:vAlign w:val="center"/>
          </w:tcPr>
          <w:p w:rsidR="00576449" w:rsidRPr="00576449" w:rsidRDefault="00576449" w:rsidP="009D2991">
            <w:pPr>
              <w:jc w:val="center"/>
              <w:rPr>
                <w:rFonts w:eastAsia="휴먼명조"/>
                <w:sz w:val="21"/>
                <w:szCs w:val="21"/>
              </w:rPr>
            </w:pPr>
            <w:r w:rsidRPr="00576449">
              <w:rPr>
                <w:rFonts w:eastAsia="휴먼명조,한컴돋움"/>
                <w:sz w:val="21"/>
                <w:szCs w:val="21"/>
              </w:rPr>
              <w:t>20.8</w:t>
            </w:r>
          </w:p>
        </w:tc>
        <w:tc>
          <w:tcPr>
            <w:tcW w:w="361" w:type="pct"/>
            <w:tcBorders>
              <w:top w:val="nil"/>
              <w:left w:val="single" w:sz="4" w:space="0" w:color="000000"/>
              <w:bottom w:val="single" w:sz="4" w:space="0" w:color="000000"/>
              <w:right w:val="single" w:sz="4" w:space="0" w:color="000000"/>
            </w:tcBorders>
            <w:shd w:val="clear" w:color="auto" w:fill="auto"/>
            <w:vAlign w:val="center"/>
          </w:tcPr>
          <w:p w:rsidR="00576449" w:rsidRPr="00576449" w:rsidRDefault="00576449" w:rsidP="009D2991">
            <w:pPr>
              <w:jc w:val="center"/>
              <w:rPr>
                <w:rFonts w:eastAsia="휴먼명조"/>
                <w:sz w:val="21"/>
                <w:szCs w:val="21"/>
              </w:rPr>
            </w:pPr>
            <w:r w:rsidRPr="00576449">
              <w:rPr>
                <w:rFonts w:eastAsia="휴먼명조,한컴돋움"/>
                <w:sz w:val="21"/>
                <w:szCs w:val="21"/>
              </w:rPr>
              <w:t>3.4</w:t>
            </w:r>
          </w:p>
        </w:tc>
      </w:tr>
    </w:tbl>
    <w:p w:rsidR="00C00943" w:rsidRPr="009D2991" w:rsidRDefault="00C00943" w:rsidP="009D2991">
      <w:pPr>
        <w:spacing w:before="240"/>
      </w:pPr>
      <w:r w:rsidRPr="009D2991">
        <w:rPr>
          <w:bCs/>
        </w:rPr>
        <w:t>397.</w:t>
      </w:r>
      <w:r w:rsidRPr="009D2991">
        <w:rPr>
          <w:bCs/>
        </w:rPr>
        <w:tab/>
      </w:r>
      <w:r w:rsidRPr="009D2991">
        <w:rPr>
          <w:rFonts w:hint="eastAsia"/>
          <w:bCs/>
        </w:rPr>
        <w:t>2001</w:t>
      </w:r>
      <w:r w:rsidRPr="009D2991">
        <w:rPr>
          <w:rFonts w:hint="eastAsia"/>
          <w:bCs/>
        </w:rPr>
        <w:t>年至</w:t>
      </w:r>
      <w:r w:rsidRPr="009D2991">
        <w:rPr>
          <w:rFonts w:hint="eastAsia"/>
          <w:bCs/>
        </w:rPr>
        <w:t>2004</w:t>
      </w:r>
      <w:r w:rsidRPr="009D2991">
        <w:rPr>
          <w:rFonts w:hint="eastAsia"/>
          <w:bCs/>
        </w:rPr>
        <w:t>年期间新建的学校数量如下。</w:t>
      </w:r>
    </w:p>
    <w:p w:rsidR="00C00943" w:rsidRPr="009D2991" w:rsidRDefault="00576449" w:rsidP="00815CA8">
      <w:pPr>
        <w:pStyle w:val="Heading3"/>
        <w:spacing w:after="120"/>
      </w:pPr>
      <w:r>
        <w:br w:type="page"/>
      </w:r>
      <w:r w:rsidR="00C00943" w:rsidRPr="009D2991">
        <w:t>表</w:t>
      </w:r>
      <w:r w:rsidR="00C00943" w:rsidRPr="009D2991">
        <w:t>75</w:t>
      </w:r>
    </w:p>
    <w:p w:rsidR="00C00943" w:rsidRPr="009D2991" w:rsidRDefault="00C00943" w:rsidP="00815CA8">
      <w:pPr>
        <w:pStyle w:val="Heading3"/>
        <w:spacing w:after="120"/>
        <w:rPr>
          <w:rFonts w:hint="eastAsia"/>
        </w:rPr>
      </w:pPr>
      <w:r w:rsidRPr="009D2991">
        <w:t>2001</w:t>
      </w:r>
      <w:r w:rsidRPr="009D2991">
        <w:rPr>
          <w:rFonts w:hint="eastAsia"/>
        </w:rPr>
        <w:t>年至</w:t>
      </w:r>
      <w:r w:rsidRPr="009D2991">
        <w:t>2004</w:t>
      </w:r>
      <w:r w:rsidRPr="009D2991">
        <w:rPr>
          <w:rFonts w:hint="eastAsia"/>
        </w:rPr>
        <w:t>年期间新建的学校</w:t>
      </w:r>
    </w:p>
    <w:p w:rsidR="00C00943" w:rsidRPr="009D2991" w:rsidRDefault="00C00943" w:rsidP="00576449">
      <w:pPr>
        <w:tabs>
          <w:tab w:val="left" w:pos="5640"/>
        </w:tabs>
        <w:jc w:val="right"/>
      </w:pPr>
      <w:r w:rsidRPr="009D2991">
        <w:rPr>
          <w:rFonts w:hint="eastAsia"/>
        </w:rPr>
        <w:t>（单位：学校数量）</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228"/>
        <w:gridCol w:w="1430"/>
        <w:gridCol w:w="1432"/>
        <w:gridCol w:w="1432"/>
        <w:gridCol w:w="1432"/>
        <w:gridCol w:w="1430"/>
      </w:tblGrid>
      <w:tr w:rsidR="00C00943" w:rsidRPr="009D2991">
        <w:trPr>
          <w:jc w:val="center"/>
        </w:trPr>
        <w:tc>
          <w:tcPr>
            <w:tcW w:w="1187"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70" w:name="#56276235"/>
            <w:bookmarkEnd w:id="70"/>
            <w:r w:rsidRPr="00576449">
              <w:rPr>
                <w:rFonts w:hint="eastAsia"/>
                <w:bCs/>
                <w:sz w:val="21"/>
                <w:szCs w:val="21"/>
              </w:rPr>
              <w:t>种类</w:t>
            </w:r>
          </w:p>
        </w:tc>
        <w:tc>
          <w:tcPr>
            <w:tcW w:w="7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2001</w:t>
            </w:r>
            <w:r w:rsidRPr="00576449">
              <w:rPr>
                <w:rFonts w:hint="eastAsia"/>
                <w:bCs/>
                <w:sz w:val="21"/>
                <w:szCs w:val="21"/>
              </w:rPr>
              <w:t>年</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2002</w:t>
            </w:r>
            <w:r w:rsidRPr="00576449">
              <w:rPr>
                <w:rFonts w:hint="eastAsia"/>
                <w:bCs/>
                <w:sz w:val="21"/>
                <w:szCs w:val="21"/>
              </w:rPr>
              <w:t>年</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2003</w:t>
            </w:r>
            <w:r w:rsidRPr="00576449">
              <w:rPr>
                <w:rFonts w:hint="eastAsia"/>
                <w:bCs/>
                <w:sz w:val="21"/>
                <w:szCs w:val="21"/>
              </w:rPr>
              <w:t>年</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2004</w:t>
            </w:r>
            <w:r w:rsidRPr="00576449">
              <w:rPr>
                <w:rFonts w:hint="eastAsia"/>
                <w:bCs/>
                <w:sz w:val="21"/>
                <w:szCs w:val="21"/>
              </w:rPr>
              <w:t>年</w:t>
            </w:r>
          </w:p>
        </w:tc>
        <w:tc>
          <w:tcPr>
            <w:tcW w:w="763"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总计</w:t>
            </w:r>
          </w:p>
        </w:tc>
      </w:tr>
      <w:tr w:rsidR="00C00943" w:rsidRPr="009D2991">
        <w:trPr>
          <w:jc w:val="center"/>
        </w:trPr>
        <w:tc>
          <w:tcPr>
            <w:tcW w:w="1187" w:type="pct"/>
            <w:tcBorders>
              <w:top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小学</w:t>
            </w:r>
          </w:p>
        </w:tc>
        <w:tc>
          <w:tcPr>
            <w:tcW w:w="762"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77</w:t>
            </w:r>
          </w:p>
        </w:tc>
        <w:tc>
          <w:tcPr>
            <w:tcW w:w="763"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102</w:t>
            </w:r>
          </w:p>
        </w:tc>
        <w:tc>
          <w:tcPr>
            <w:tcW w:w="763"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94</w:t>
            </w:r>
          </w:p>
        </w:tc>
        <w:tc>
          <w:tcPr>
            <w:tcW w:w="763"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101</w:t>
            </w:r>
          </w:p>
        </w:tc>
        <w:tc>
          <w:tcPr>
            <w:tcW w:w="763" w:type="pct"/>
            <w:tcBorders>
              <w:top w:val="single" w:sz="4" w:space="0" w:color="000000"/>
              <w:lef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374</w:t>
            </w:r>
          </w:p>
        </w:tc>
      </w:tr>
      <w:tr w:rsidR="00C00943" w:rsidRPr="009D2991">
        <w:trPr>
          <w:jc w:val="center"/>
        </w:trPr>
        <w:tc>
          <w:tcPr>
            <w:tcW w:w="1187" w:type="pct"/>
            <w:tcBorders>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中学</w:t>
            </w:r>
          </w:p>
        </w:tc>
        <w:tc>
          <w:tcPr>
            <w:tcW w:w="762" w:type="pct"/>
            <w:tcBorders>
              <w:left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41</w:t>
            </w:r>
          </w:p>
        </w:tc>
        <w:tc>
          <w:tcPr>
            <w:tcW w:w="763"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51</w:t>
            </w:r>
          </w:p>
        </w:tc>
        <w:tc>
          <w:tcPr>
            <w:tcW w:w="763" w:type="pct"/>
            <w:tcBorders>
              <w:left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44</w:t>
            </w:r>
          </w:p>
        </w:tc>
        <w:tc>
          <w:tcPr>
            <w:tcW w:w="763"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46</w:t>
            </w:r>
          </w:p>
        </w:tc>
        <w:tc>
          <w:tcPr>
            <w:tcW w:w="763" w:type="pct"/>
            <w:tcBorders>
              <w:lef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182</w:t>
            </w:r>
          </w:p>
        </w:tc>
      </w:tr>
      <w:tr w:rsidR="00C00943" w:rsidRPr="009D2991">
        <w:trPr>
          <w:jc w:val="center"/>
        </w:trPr>
        <w:tc>
          <w:tcPr>
            <w:tcW w:w="1187" w:type="pct"/>
            <w:tcBorders>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高中</w:t>
            </w:r>
          </w:p>
        </w:tc>
        <w:tc>
          <w:tcPr>
            <w:tcW w:w="762"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16</w:t>
            </w:r>
          </w:p>
        </w:tc>
        <w:tc>
          <w:tcPr>
            <w:tcW w:w="763"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26</w:t>
            </w:r>
          </w:p>
        </w:tc>
        <w:tc>
          <w:tcPr>
            <w:tcW w:w="763"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35</w:t>
            </w:r>
          </w:p>
        </w:tc>
        <w:tc>
          <w:tcPr>
            <w:tcW w:w="763"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44</w:t>
            </w:r>
          </w:p>
        </w:tc>
        <w:tc>
          <w:tcPr>
            <w:tcW w:w="763" w:type="pct"/>
            <w:tcBorders>
              <w:left w:val="single" w:sz="4" w:space="0" w:color="000000"/>
              <w:bottom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121</w:t>
            </w:r>
          </w:p>
        </w:tc>
      </w:tr>
      <w:tr w:rsidR="00C00943" w:rsidRPr="009D2991">
        <w:trPr>
          <w:jc w:val="center"/>
        </w:trPr>
        <w:tc>
          <w:tcPr>
            <w:tcW w:w="1187"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 xml:space="preserve">     </w:t>
            </w:r>
            <w:r w:rsidRPr="00576449">
              <w:rPr>
                <w:rFonts w:hint="eastAsia"/>
                <w:sz w:val="21"/>
                <w:szCs w:val="21"/>
              </w:rPr>
              <w:t>总计</w:t>
            </w:r>
          </w:p>
        </w:tc>
        <w:tc>
          <w:tcPr>
            <w:tcW w:w="7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134</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179</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173</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191</w:t>
            </w:r>
          </w:p>
        </w:tc>
        <w:tc>
          <w:tcPr>
            <w:tcW w:w="763"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ind w:right="340"/>
              <w:jc w:val="right"/>
              <w:rPr>
                <w:rFonts w:eastAsia="휴먼명조"/>
                <w:sz w:val="21"/>
                <w:szCs w:val="21"/>
              </w:rPr>
            </w:pPr>
            <w:r w:rsidRPr="00576449">
              <w:rPr>
                <w:rFonts w:eastAsia="휴먼명조,한컴돋움"/>
                <w:sz w:val="21"/>
                <w:szCs w:val="21"/>
              </w:rPr>
              <w:t>677</w:t>
            </w:r>
          </w:p>
        </w:tc>
      </w:tr>
    </w:tbl>
    <w:p w:rsidR="00C00943" w:rsidRPr="009D2991" w:rsidRDefault="00C00943" w:rsidP="009D2991">
      <w:pPr>
        <w:spacing w:before="240"/>
      </w:pPr>
      <w:r w:rsidRPr="009D2991">
        <w:rPr>
          <w:bCs/>
        </w:rPr>
        <w:t>398.</w:t>
      </w:r>
      <w:r w:rsidRPr="009D2991">
        <w:rPr>
          <w:bCs/>
        </w:rPr>
        <w:tab/>
      </w:r>
      <w:r w:rsidRPr="009D2991">
        <w:rPr>
          <w:rFonts w:hint="eastAsia"/>
          <w:bCs/>
        </w:rPr>
        <w:t>城市地区缺少学校的情况比农村地区更为严重。农村地区由于人口减少而导致生源缺失，而城市地区的学校必须解决班级人数过多和学校规模过大的问题。因此，各直辖市和道教育局正在考虑每个学校最大的注册在校生容量和各地区的具体情况，努力建设新的学校，改善课堂环境和课程。截止</w:t>
      </w:r>
      <w:r w:rsidRPr="009D2991">
        <w:rPr>
          <w:rFonts w:hint="eastAsia"/>
          <w:bCs/>
        </w:rPr>
        <w:t>2005</w:t>
      </w:r>
      <w:r w:rsidRPr="009D2991">
        <w:rPr>
          <w:rFonts w:hint="eastAsia"/>
          <w:bCs/>
        </w:rPr>
        <w:t>年</w:t>
      </w:r>
      <w:r w:rsidRPr="009D2991">
        <w:rPr>
          <w:rFonts w:hint="eastAsia"/>
          <w:bCs/>
        </w:rPr>
        <w:t>4</w:t>
      </w:r>
      <w:r w:rsidRPr="009D2991">
        <w:rPr>
          <w:rFonts w:hint="eastAsia"/>
          <w:bCs/>
        </w:rPr>
        <w:t>月班级过于拥挤的状况如下：</w:t>
      </w:r>
    </w:p>
    <w:p w:rsidR="00C00943" w:rsidRPr="009D2991" w:rsidRDefault="00C00943" w:rsidP="00815CA8">
      <w:pPr>
        <w:pStyle w:val="Heading3"/>
        <w:spacing w:after="120"/>
      </w:pPr>
      <w:r w:rsidRPr="009D2991">
        <w:t>表</w:t>
      </w:r>
      <w:r w:rsidRPr="009D2991">
        <w:t>76</w:t>
      </w:r>
    </w:p>
    <w:p w:rsidR="00C00943" w:rsidRPr="009D2991" w:rsidRDefault="00C00943" w:rsidP="00815CA8">
      <w:pPr>
        <w:pStyle w:val="Heading3"/>
        <w:spacing w:after="120"/>
        <w:rPr>
          <w:rFonts w:hint="eastAsia"/>
        </w:rPr>
      </w:pPr>
      <w:r w:rsidRPr="009D2991">
        <w:rPr>
          <w:rFonts w:hint="eastAsia"/>
        </w:rPr>
        <w:t>过于拥挤的班级状况</w:t>
      </w:r>
    </w:p>
    <w:p w:rsidR="00C00943" w:rsidRPr="009D2991" w:rsidRDefault="00C00943" w:rsidP="009D2991">
      <w:pPr>
        <w:tabs>
          <w:tab w:val="left" w:pos="6840"/>
        </w:tabs>
      </w:pPr>
      <w:r w:rsidRPr="009D2991">
        <w:tab/>
      </w:r>
      <w:r w:rsidRPr="009D2991">
        <w:rPr>
          <w:rFonts w:hint="eastAsia"/>
        </w:rPr>
        <w:t>（截至</w:t>
      </w:r>
      <w:r w:rsidRPr="009D2991">
        <w:rPr>
          <w:rFonts w:hint="eastAsia"/>
        </w:rPr>
        <w:t>2005</w:t>
      </w:r>
      <w:r w:rsidRPr="009D2991">
        <w:rPr>
          <w:rFonts w:hint="eastAsia"/>
        </w:rPr>
        <w:t>年</w:t>
      </w:r>
      <w:r w:rsidRPr="009D2991">
        <w:rPr>
          <w:rFonts w:hint="eastAsia"/>
        </w:rPr>
        <w:t>4</w:t>
      </w:r>
      <w:r w:rsidRPr="009D2991">
        <w:rPr>
          <w:rFonts w:hint="eastAsia"/>
        </w:rPr>
        <w:t>月）</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786"/>
        <w:gridCol w:w="1900"/>
        <w:gridCol w:w="1900"/>
        <w:gridCol w:w="1899"/>
        <w:gridCol w:w="1899"/>
      </w:tblGrid>
      <w:tr w:rsidR="00C00943" w:rsidRPr="009D2991">
        <w:trPr>
          <w:jc w:val="center"/>
        </w:trPr>
        <w:tc>
          <w:tcPr>
            <w:tcW w:w="951"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ascii="SimSun" w:hAnsi="SimSun" w:cs="SimSun" w:hint="eastAsia"/>
                <w:sz w:val="21"/>
                <w:szCs w:val="21"/>
              </w:rPr>
            </w:pPr>
            <w:bookmarkStart w:id="71" w:name="#56276236"/>
            <w:bookmarkEnd w:id="71"/>
            <w:r w:rsidRPr="00576449">
              <w:rPr>
                <w:rFonts w:ascii="SimSun" w:hAnsi="SimSun" w:cs="SimSun" w:hint="eastAsia"/>
                <w:bCs/>
                <w:sz w:val="21"/>
                <w:szCs w:val="21"/>
              </w:rPr>
              <w:t>种类</w:t>
            </w:r>
          </w:p>
        </w:tc>
        <w:tc>
          <w:tcPr>
            <w:tcW w:w="101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学生</w:t>
            </w:r>
          </w:p>
        </w:tc>
        <w:tc>
          <w:tcPr>
            <w:tcW w:w="101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学校数量</w:t>
            </w:r>
          </w:p>
        </w:tc>
        <w:tc>
          <w:tcPr>
            <w:tcW w:w="101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班级数量</w:t>
            </w:r>
          </w:p>
        </w:tc>
        <w:tc>
          <w:tcPr>
            <w:tcW w:w="1012"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过于拥挤的班级</w:t>
            </w:r>
          </w:p>
        </w:tc>
      </w:tr>
      <w:tr w:rsidR="00C00943" w:rsidRPr="009D2991">
        <w:trPr>
          <w:jc w:val="center"/>
        </w:trPr>
        <w:tc>
          <w:tcPr>
            <w:tcW w:w="951" w:type="pct"/>
            <w:tcBorders>
              <w:top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小学</w:t>
            </w:r>
          </w:p>
        </w:tc>
        <w:tc>
          <w:tcPr>
            <w:tcW w:w="1012"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442"/>
              <w:jc w:val="right"/>
              <w:rPr>
                <w:rFonts w:eastAsia="휴먼명조"/>
                <w:sz w:val="21"/>
                <w:szCs w:val="21"/>
              </w:rPr>
            </w:pPr>
            <w:r w:rsidRPr="00576449">
              <w:rPr>
                <w:rFonts w:eastAsia="휴먼명조,한컴돋움"/>
                <w:sz w:val="21"/>
                <w:szCs w:val="21"/>
              </w:rPr>
              <w:t>4 022 801</w:t>
            </w:r>
          </w:p>
        </w:tc>
        <w:tc>
          <w:tcPr>
            <w:tcW w:w="1012"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5 646</w:t>
            </w:r>
          </w:p>
        </w:tc>
        <w:tc>
          <w:tcPr>
            <w:tcW w:w="1012"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126 326</w:t>
            </w:r>
          </w:p>
        </w:tc>
        <w:tc>
          <w:tcPr>
            <w:tcW w:w="1012" w:type="pct"/>
            <w:tcBorders>
              <w:top w:val="single" w:sz="4" w:space="0" w:color="000000"/>
              <w:left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49 386</w:t>
            </w:r>
          </w:p>
        </w:tc>
      </w:tr>
      <w:tr w:rsidR="00C00943" w:rsidRPr="009D2991">
        <w:trPr>
          <w:jc w:val="center"/>
        </w:trPr>
        <w:tc>
          <w:tcPr>
            <w:tcW w:w="951" w:type="pct"/>
            <w:tcBorders>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中学</w:t>
            </w:r>
          </w:p>
        </w:tc>
        <w:tc>
          <w:tcPr>
            <w:tcW w:w="1012"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442"/>
              <w:jc w:val="right"/>
              <w:rPr>
                <w:rFonts w:eastAsia="휴먼명조"/>
                <w:sz w:val="21"/>
                <w:szCs w:val="21"/>
              </w:rPr>
            </w:pPr>
            <w:r w:rsidRPr="00576449">
              <w:rPr>
                <w:rFonts w:eastAsia="휴먼명조,한컴돋움"/>
                <w:sz w:val="21"/>
                <w:szCs w:val="21"/>
              </w:rPr>
              <w:t>2 010 704</w:t>
            </w:r>
          </w:p>
        </w:tc>
        <w:tc>
          <w:tcPr>
            <w:tcW w:w="1012" w:type="pct"/>
            <w:tcBorders>
              <w:left w:val="single" w:sz="4" w:space="0" w:color="000000"/>
              <w:right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2 935</w:t>
            </w:r>
          </w:p>
        </w:tc>
        <w:tc>
          <w:tcPr>
            <w:tcW w:w="1012"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56 968</w:t>
            </w:r>
          </w:p>
        </w:tc>
        <w:tc>
          <w:tcPr>
            <w:tcW w:w="1012" w:type="pct"/>
            <w:tcBorders>
              <w:left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32 794</w:t>
            </w:r>
          </w:p>
        </w:tc>
      </w:tr>
      <w:tr w:rsidR="00C00943" w:rsidRPr="009D2991">
        <w:trPr>
          <w:jc w:val="center"/>
        </w:trPr>
        <w:tc>
          <w:tcPr>
            <w:tcW w:w="951" w:type="pct"/>
            <w:tcBorders>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高中</w:t>
            </w:r>
          </w:p>
        </w:tc>
        <w:tc>
          <w:tcPr>
            <w:tcW w:w="1012"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442"/>
              <w:jc w:val="right"/>
              <w:rPr>
                <w:rFonts w:eastAsia="휴먼명조"/>
                <w:sz w:val="21"/>
                <w:szCs w:val="21"/>
              </w:rPr>
            </w:pPr>
            <w:r w:rsidRPr="00576449">
              <w:rPr>
                <w:rFonts w:eastAsia="휴먼명조,한컴돋움"/>
                <w:sz w:val="21"/>
                <w:szCs w:val="21"/>
              </w:rPr>
              <w:t>1 762 896</w:t>
            </w:r>
          </w:p>
        </w:tc>
        <w:tc>
          <w:tcPr>
            <w:tcW w:w="1012"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2 095</w:t>
            </w:r>
          </w:p>
        </w:tc>
        <w:tc>
          <w:tcPr>
            <w:tcW w:w="1012"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53 924</w:t>
            </w:r>
          </w:p>
        </w:tc>
        <w:tc>
          <w:tcPr>
            <w:tcW w:w="1012" w:type="pct"/>
            <w:tcBorders>
              <w:left w:val="single" w:sz="4" w:space="0" w:color="000000"/>
              <w:bottom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14 875</w:t>
            </w:r>
          </w:p>
        </w:tc>
      </w:tr>
      <w:tr w:rsidR="00C00943" w:rsidRPr="009D2991">
        <w:trPr>
          <w:jc w:val="center"/>
        </w:trPr>
        <w:tc>
          <w:tcPr>
            <w:tcW w:w="951"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 xml:space="preserve">     </w:t>
            </w:r>
            <w:r w:rsidRPr="00576449">
              <w:rPr>
                <w:rFonts w:hint="eastAsia"/>
                <w:sz w:val="21"/>
                <w:szCs w:val="21"/>
              </w:rPr>
              <w:t>总计</w:t>
            </w:r>
          </w:p>
        </w:tc>
        <w:tc>
          <w:tcPr>
            <w:tcW w:w="101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left="567" w:right="442" w:hanging="567"/>
              <w:jc w:val="right"/>
              <w:rPr>
                <w:rFonts w:eastAsia="휴먼명조"/>
                <w:sz w:val="21"/>
                <w:szCs w:val="21"/>
              </w:rPr>
            </w:pPr>
            <w:r w:rsidRPr="00576449">
              <w:rPr>
                <w:rFonts w:eastAsia="휴먼명조,한컴돋움"/>
                <w:sz w:val="21"/>
                <w:szCs w:val="21"/>
              </w:rPr>
              <w:t>7 796 401</w:t>
            </w:r>
          </w:p>
        </w:tc>
        <w:tc>
          <w:tcPr>
            <w:tcW w:w="101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10 676</w:t>
            </w:r>
          </w:p>
        </w:tc>
        <w:tc>
          <w:tcPr>
            <w:tcW w:w="1012"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237 218</w:t>
            </w:r>
          </w:p>
        </w:tc>
        <w:tc>
          <w:tcPr>
            <w:tcW w:w="1012"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ind w:right="510"/>
              <w:jc w:val="right"/>
              <w:rPr>
                <w:rFonts w:eastAsia="휴먼명조"/>
                <w:sz w:val="21"/>
                <w:szCs w:val="21"/>
              </w:rPr>
            </w:pPr>
            <w:r w:rsidRPr="00576449">
              <w:rPr>
                <w:rFonts w:eastAsia="휴먼명조,한컴돋움"/>
                <w:sz w:val="21"/>
                <w:szCs w:val="21"/>
              </w:rPr>
              <w:t>97 055</w:t>
            </w:r>
          </w:p>
        </w:tc>
      </w:tr>
    </w:tbl>
    <w:p w:rsidR="00C00943" w:rsidRPr="009D2991" w:rsidRDefault="00C00943" w:rsidP="009D2991">
      <w:pPr>
        <w:spacing w:before="240"/>
      </w:pPr>
      <w:r w:rsidRPr="009D2991">
        <w:rPr>
          <w:bCs/>
        </w:rPr>
        <w:t>399.</w:t>
      </w:r>
      <w:r w:rsidRPr="009D2991">
        <w:rPr>
          <w:bCs/>
        </w:rPr>
        <w:tab/>
      </w:r>
      <w:r w:rsidRPr="009D2991">
        <w:rPr>
          <w:rFonts w:hint="eastAsia"/>
          <w:bCs/>
        </w:rPr>
        <w:t>由于政府不断扩大教育投资，班级规模已经逐步缩小。截止</w:t>
      </w:r>
      <w:r w:rsidRPr="009D2991">
        <w:rPr>
          <w:rFonts w:hint="eastAsia"/>
          <w:bCs/>
        </w:rPr>
        <w:t>2004</w:t>
      </w:r>
      <w:r w:rsidRPr="009D2991">
        <w:rPr>
          <w:rFonts w:hint="eastAsia"/>
          <w:bCs/>
        </w:rPr>
        <w:t>年，小学平均每班</w:t>
      </w:r>
      <w:r w:rsidRPr="009D2991">
        <w:rPr>
          <w:rFonts w:hint="eastAsia"/>
          <w:bCs/>
        </w:rPr>
        <w:t>32.9</w:t>
      </w:r>
      <w:r w:rsidRPr="009D2991">
        <w:rPr>
          <w:rFonts w:hint="eastAsia"/>
          <w:bCs/>
        </w:rPr>
        <w:t>人，中学</w:t>
      </w:r>
      <w:r w:rsidRPr="009D2991">
        <w:rPr>
          <w:rFonts w:hint="eastAsia"/>
          <w:bCs/>
        </w:rPr>
        <w:t>35.1</w:t>
      </w:r>
      <w:r w:rsidRPr="009D2991">
        <w:rPr>
          <w:rFonts w:hint="eastAsia"/>
          <w:bCs/>
        </w:rPr>
        <w:t>人，高中</w:t>
      </w:r>
      <w:r w:rsidRPr="009D2991">
        <w:rPr>
          <w:rFonts w:hint="eastAsia"/>
          <w:bCs/>
        </w:rPr>
        <w:t>32.7</w:t>
      </w:r>
      <w:r w:rsidRPr="009D2991">
        <w:rPr>
          <w:rFonts w:hint="eastAsia"/>
          <w:bCs/>
        </w:rPr>
        <w:t>人。</w:t>
      </w:r>
    </w:p>
    <w:p w:rsidR="00C00943" w:rsidRPr="009D2991" w:rsidRDefault="00576449" w:rsidP="00815CA8">
      <w:pPr>
        <w:pStyle w:val="Heading3"/>
        <w:spacing w:after="120"/>
      </w:pPr>
      <w:r>
        <w:br w:type="page"/>
      </w:r>
      <w:r w:rsidR="00C00943" w:rsidRPr="009D2991">
        <w:t>表</w:t>
      </w:r>
      <w:r w:rsidR="00C00943" w:rsidRPr="009D2991">
        <w:t>77</w:t>
      </w:r>
    </w:p>
    <w:p w:rsidR="00C00943" w:rsidRPr="009D2991" w:rsidRDefault="00C00943" w:rsidP="00815CA8">
      <w:pPr>
        <w:pStyle w:val="Heading3"/>
        <w:spacing w:after="120"/>
      </w:pPr>
      <w:r w:rsidRPr="009D2991">
        <w:rPr>
          <w:rFonts w:hint="eastAsia"/>
        </w:rPr>
        <w:t>1981</w:t>
      </w:r>
      <w:r w:rsidRPr="009D2991">
        <w:rPr>
          <w:rFonts w:hint="eastAsia"/>
        </w:rPr>
        <w:t>年至</w:t>
      </w:r>
      <w:r w:rsidRPr="009D2991">
        <w:rPr>
          <w:rFonts w:hint="eastAsia"/>
        </w:rPr>
        <w:t>2004</w:t>
      </w:r>
      <w:r w:rsidRPr="009D2991">
        <w:rPr>
          <w:rFonts w:hint="eastAsia"/>
        </w:rPr>
        <w:t>年期间平均每班学生人数</w:t>
      </w:r>
    </w:p>
    <w:p w:rsidR="00C00943" w:rsidRPr="009D2991" w:rsidRDefault="00C00943" w:rsidP="00576449">
      <w:pPr>
        <w:tabs>
          <w:tab w:val="left" w:pos="6360"/>
        </w:tabs>
        <w:jc w:val="right"/>
      </w:pPr>
      <w:r w:rsidRPr="009D2991">
        <w:rPr>
          <w:rFonts w:hint="eastAsia"/>
        </w:rPr>
        <w:t>（单位：学生人数）</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876"/>
        <w:gridCol w:w="1877"/>
        <w:gridCol w:w="1877"/>
        <w:gridCol w:w="1877"/>
        <w:gridCol w:w="1877"/>
      </w:tblGrid>
      <w:tr w:rsidR="00C00943" w:rsidRPr="009D2991">
        <w:trPr>
          <w:jc w:val="center"/>
        </w:trPr>
        <w:tc>
          <w:tcPr>
            <w:tcW w:w="1000"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72" w:name="#56276237"/>
            <w:bookmarkEnd w:id="72"/>
            <w:r w:rsidRPr="00576449">
              <w:rPr>
                <w:rFonts w:hint="eastAsia"/>
                <w:bCs/>
                <w:sz w:val="21"/>
                <w:szCs w:val="21"/>
              </w:rPr>
              <w:t>种类</w:t>
            </w:r>
          </w:p>
        </w:tc>
        <w:tc>
          <w:tcPr>
            <w:tcW w:w="1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幼儿园</w:t>
            </w:r>
          </w:p>
        </w:tc>
        <w:tc>
          <w:tcPr>
            <w:tcW w:w="1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小学</w:t>
            </w:r>
          </w:p>
        </w:tc>
        <w:tc>
          <w:tcPr>
            <w:tcW w:w="1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中学</w:t>
            </w:r>
          </w:p>
        </w:tc>
        <w:tc>
          <w:tcPr>
            <w:tcW w:w="1000"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高中</w:t>
            </w:r>
          </w:p>
        </w:tc>
      </w:tr>
      <w:tr w:rsidR="00C00943" w:rsidRPr="009D2991">
        <w:trPr>
          <w:jc w:val="center"/>
        </w:trPr>
        <w:tc>
          <w:tcPr>
            <w:tcW w:w="1000" w:type="pct"/>
            <w:tcBorders>
              <w:top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1981</w:t>
            </w:r>
            <w:r w:rsidRPr="00576449">
              <w:rPr>
                <w:rFonts w:hint="eastAsia"/>
                <w:sz w:val="21"/>
                <w:szCs w:val="21"/>
              </w:rPr>
              <w:t>年</w:t>
            </w:r>
          </w:p>
        </w:tc>
        <w:tc>
          <w:tcPr>
            <w:tcW w:w="1000"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36.8</w:t>
            </w:r>
          </w:p>
        </w:tc>
        <w:tc>
          <w:tcPr>
            <w:tcW w:w="1000"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49.8</w:t>
            </w:r>
          </w:p>
        </w:tc>
        <w:tc>
          <w:tcPr>
            <w:tcW w:w="1000"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64.9</w:t>
            </w:r>
          </w:p>
        </w:tc>
        <w:tc>
          <w:tcPr>
            <w:tcW w:w="1000" w:type="pct"/>
            <w:tcBorders>
              <w:top w:val="single" w:sz="4" w:space="0" w:color="000000"/>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59.0</w:t>
            </w:r>
          </w:p>
        </w:tc>
      </w:tr>
      <w:tr w:rsidR="00C00943" w:rsidRPr="009D2991">
        <w:trPr>
          <w:jc w:val="center"/>
        </w:trPr>
        <w:tc>
          <w:tcPr>
            <w:tcW w:w="1000" w:type="pct"/>
            <w:tcBorders>
              <w:top w:val="nil"/>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1985</w:t>
            </w:r>
            <w:r w:rsidRPr="00576449">
              <w:rPr>
                <w:rFonts w:hint="eastAsia"/>
                <w:sz w:val="21"/>
                <w:szCs w:val="21"/>
              </w:rPr>
              <w:t>年</w:t>
            </w:r>
          </w:p>
        </w:tc>
        <w:tc>
          <w:tcPr>
            <w:tcW w:w="100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34.4</w:t>
            </w:r>
          </w:p>
        </w:tc>
        <w:tc>
          <w:tcPr>
            <w:tcW w:w="1000"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44.7</w:t>
            </w:r>
          </w:p>
        </w:tc>
        <w:tc>
          <w:tcPr>
            <w:tcW w:w="100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61.7</w:t>
            </w:r>
          </w:p>
        </w:tc>
        <w:tc>
          <w:tcPr>
            <w:tcW w:w="1000" w:type="pct"/>
            <w:tcBorders>
              <w:top w:val="nil"/>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56.9</w:t>
            </w:r>
          </w:p>
        </w:tc>
      </w:tr>
      <w:tr w:rsidR="00C00943" w:rsidRPr="009D2991">
        <w:trPr>
          <w:jc w:val="center"/>
        </w:trPr>
        <w:tc>
          <w:tcPr>
            <w:tcW w:w="1000" w:type="pct"/>
            <w:tcBorders>
              <w:top w:val="nil"/>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1990</w:t>
            </w:r>
            <w:r w:rsidRPr="00576449">
              <w:rPr>
                <w:rFonts w:hint="eastAsia"/>
                <w:sz w:val="21"/>
                <w:szCs w:val="21"/>
              </w:rPr>
              <w:t>年</w:t>
            </w:r>
          </w:p>
        </w:tc>
        <w:tc>
          <w:tcPr>
            <w:tcW w:w="100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28.8</w:t>
            </w:r>
          </w:p>
        </w:tc>
        <w:tc>
          <w:tcPr>
            <w:tcW w:w="1000"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41.4</w:t>
            </w:r>
          </w:p>
        </w:tc>
        <w:tc>
          <w:tcPr>
            <w:tcW w:w="100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50.2</w:t>
            </w:r>
          </w:p>
        </w:tc>
        <w:tc>
          <w:tcPr>
            <w:tcW w:w="1000" w:type="pct"/>
            <w:tcBorders>
              <w:top w:val="nil"/>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52.8</w:t>
            </w:r>
          </w:p>
        </w:tc>
      </w:tr>
      <w:tr w:rsidR="00C00943" w:rsidRPr="009D2991">
        <w:trPr>
          <w:jc w:val="center"/>
        </w:trPr>
        <w:tc>
          <w:tcPr>
            <w:tcW w:w="1000" w:type="pct"/>
            <w:tcBorders>
              <w:top w:val="nil"/>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1995</w:t>
            </w:r>
            <w:r w:rsidRPr="00576449">
              <w:rPr>
                <w:rFonts w:hint="eastAsia"/>
                <w:sz w:val="21"/>
                <w:szCs w:val="21"/>
              </w:rPr>
              <w:t>年</w:t>
            </w:r>
          </w:p>
        </w:tc>
        <w:tc>
          <w:tcPr>
            <w:tcW w:w="100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28.3</w:t>
            </w:r>
          </w:p>
        </w:tc>
        <w:tc>
          <w:tcPr>
            <w:tcW w:w="1000"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36.4</w:t>
            </w:r>
          </w:p>
        </w:tc>
        <w:tc>
          <w:tcPr>
            <w:tcW w:w="100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48.2</w:t>
            </w:r>
          </w:p>
        </w:tc>
        <w:tc>
          <w:tcPr>
            <w:tcW w:w="1000" w:type="pct"/>
            <w:tcBorders>
              <w:top w:val="nil"/>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47.9</w:t>
            </w:r>
          </w:p>
        </w:tc>
      </w:tr>
      <w:tr w:rsidR="00C00943" w:rsidRPr="009D2991">
        <w:trPr>
          <w:jc w:val="center"/>
        </w:trPr>
        <w:tc>
          <w:tcPr>
            <w:tcW w:w="1000" w:type="pct"/>
            <w:tcBorders>
              <w:top w:val="nil"/>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2000</w:t>
            </w:r>
            <w:r w:rsidRPr="00576449">
              <w:rPr>
                <w:rFonts w:hint="eastAsia"/>
                <w:sz w:val="21"/>
                <w:szCs w:val="21"/>
              </w:rPr>
              <w:t>年</w:t>
            </w:r>
          </w:p>
        </w:tc>
        <w:tc>
          <w:tcPr>
            <w:tcW w:w="100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26.3</w:t>
            </w:r>
          </w:p>
        </w:tc>
        <w:tc>
          <w:tcPr>
            <w:tcW w:w="1000"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35.8</w:t>
            </w:r>
          </w:p>
        </w:tc>
        <w:tc>
          <w:tcPr>
            <w:tcW w:w="100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38.0</w:t>
            </w:r>
          </w:p>
        </w:tc>
        <w:tc>
          <w:tcPr>
            <w:tcW w:w="1000" w:type="pct"/>
            <w:tcBorders>
              <w:top w:val="nil"/>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42.7</w:t>
            </w:r>
          </w:p>
        </w:tc>
      </w:tr>
      <w:tr w:rsidR="00C00943" w:rsidRPr="009D2991">
        <w:trPr>
          <w:jc w:val="center"/>
        </w:trPr>
        <w:tc>
          <w:tcPr>
            <w:tcW w:w="1000" w:type="pct"/>
            <w:tcBorders>
              <w:top w:val="nil"/>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2004</w:t>
            </w:r>
            <w:r w:rsidRPr="00576449">
              <w:rPr>
                <w:rFonts w:hint="eastAsia"/>
                <w:sz w:val="21"/>
                <w:szCs w:val="21"/>
              </w:rPr>
              <w:t>年</w:t>
            </w:r>
          </w:p>
        </w:tc>
        <w:tc>
          <w:tcPr>
            <w:tcW w:w="100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24.6</w:t>
            </w:r>
          </w:p>
        </w:tc>
        <w:tc>
          <w:tcPr>
            <w:tcW w:w="1000"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32.9</w:t>
            </w:r>
          </w:p>
        </w:tc>
        <w:tc>
          <w:tcPr>
            <w:tcW w:w="100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35.1</w:t>
            </w:r>
          </w:p>
        </w:tc>
        <w:tc>
          <w:tcPr>
            <w:tcW w:w="1000" w:type="pct"/>
            <w:tcBorders>
              <w:top w:val="nil"/>
              <w:left w:val="single" w:sz="4" w:space="0" w:color="000000"/>
              <w:bottom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32.7</w:t>
            </w:r>
          </w:p>
        </w:tc>
      </w:tr>
    </w:tbl>
    <w:p w:rsidR="00C00943" w:rsidRPr="009D2991" w:rsidRDefault="00C00943" w:rsidP="009D2991">
      <w:pPr>
        <w:spacing w:before="240"/>
      </w:pPr>
      <w:r w:rsidRPr="009D2991">
        <w:rPr>
          <w:bCs/>
        </w:rPr>
        <w:t>400.</w:t>
      </w:r>
      <w:r w:rsidRPr="009D2991">
        <w:rPr>
          <w:bCs/>
        </w:rPr>
        <w:tab/>
      </w:r>
      <w:r w:rsidRPr="009D2991">
        <w:rPr>
          <w:rFonts w:hint="eastAsia"/>
          <w:bCs/>
        </w:rPr>
        <w:t>政府正在通过向附近地区征地和稳步改善校园设施，设法不断增加班级数量和减小班级规模。它还希望通过自然方式来解决这个问题，因为事实上，学生正在跟随开发项目而迁移，学生数量也因生育率低而不断减少。</w:t>
      </w:r>
    </w:p>
    <w:p w:rsidR="00C00943" w:rsidRPr="009D2991" w:rsidRDefault="00C00943" w:rsidP="009D2991">
      <w:pPr>
        <w:rPr>
          <w:rFonts w:hint="eastAsia"/>
          <w:bCs/>
        </w:rPr>
      </w:pPr>
      <w:r w:rsidRPr="009D2991">
        <w:rPr>
          <w:bCs/>
        </w:rPr>
        <w:t>401.</w:t>
      </w:r>
      <w:r w:rsidRPr="009D2991">
        <w:rPr>
          <w:bCs/>
        </w:rPr>
        <w:tab/>
      </w:r>
      <w:r w:rsidRPr="009D2991">
        <w:rPr>
          <w:rFonts w:hint="eastAsia"/>
          <w:bCs/>
        </w:rPr>
        <w:t>在农业和渔业地区，由于学龄儿童的数量减少导致学校规模减小，有可能使那里的儿童面临实际教育权受到损害的危险。这是因为它们在开设正常课程方面遇到困难（例如，小学双班制，非专业教师负责授课），并且它们还在提供特殊天才教育和校外活动方案方面遇到限制。有必要将小的学校合并起来，形成适当规模的能够开设正常课程的学校。</w:t>
      </w:r>
    </w:p>
    <w:p w:rsidR="00C00943" w:rsidRPr="009D2991" w:rsidRDefault="00C00943" w:rsidP="009D2991">
      <w:r w:rsidRPr="009D2991">
        <w:rPr>
          <w:bCs/>
        </w:rPr>
        <w:t>402.</w:t>
      </w:r>
      <w:r w:rsidRPr="009D2991">
        <w:rPr>
          <w:bCs/>
        </w:rPr>
        <w:tab/>
      </w:r>
      <w:r w:rsidRPr="009D2991">
        <w:rPr>
          <w:rFonts w:hint="eastAsia"/>
          <w:bCs/>
        </w:rPr>
        <w:t>关闭与合并农业和渔业地区的小学校将使学生们能够学习正常课程，培养与同龄人的健康竞争能力，调动学习积极性，与其他人建立互动关系。这样做将会有助于培养学生们的健康人格，加强他们的社会技能。</w:t>
      </w:r>
    </w:p>
    <w:p w:rsidR="00C00943" w:rsidRPr="009D2991" w:rsidRDefault="00C00943" w:rsidP="00015FCA">
      <w:pPr>
        <w:pStyle w:val="Heading2"/>
        <w:spacing w:before="320"/>
        <w:jc w:val="both"/>
        <w:rPr>
          <w:rFonts w:hint="eastAsia"/>
        </w:rPr>
      </w:pPr>
      <w:r w:rsidRPr="009D2991">
        <w:rPr>
          <w:rFonts w:hint="eastAsia"/>
        </w:rPr>
        <w:t>教师地位</w:t>
      </w:r>
    </w:p>
    <w:p w:rsidR="00C00943" w:rsidRPr="009D2991" w:rsidRDefault="00C00943" w:rsidP="00576449">
      <w:pPr>
        <w:pStyle w:val="Heading3"/>
        <w:ind w:left="567"/>
        <w:jc w:val="both"/>
      </w:pPr>
      <w:r w:rsidRPr="009D2991">
        <w:t>(1)</w:t>
      </w:r>
      <w:r w:rsidRPr="009D2991">
        <w:tab/>
      </w:r>
      <w:r w:rsidRPr="009D2991">
        <w:rPr>
          <w:rFonts w:hint="eastAsia"/>
        </w:rPr>
        <w:t>关于教师地位的劳资关系法</w:t>
      </w:r>
    </w:p>
    <w:p w:rsidR="00C00943" w:rsidRPr="009D2991" w:rsidRDefault="00C00943" w:rsidP="009D2991">
      <w:r w:rsidRPr="009D2991">
        <w:rPr>
          <w:bCs/>
        </w:rPr>
        <w:t>403.</w:t>
      </w:r>
      <w:r w:rsidRPr="009D2991">
        <w:rPr>
          <w:bCs/>
        </w:rPr>
        <w:tab/>
      </w:r>
      <w:r w:rsidRPr="009D2991">
        <w:rPr>
          <w:rFonts w:hint="eastAsia"/>
          <w:bCs/>
        </w:rPr>
        <w:t>本报告中关于三种主要权利的部分解释了教师工会的地位问题。</w:t>
      </w:r>
    </w:p>
    <w:p w:rsidR="00C00943" w:rsidRPr="009D2991" w:rsidRDefault="00C00943" w:rsidP="009D2991">
      <w:r w:rsidRPr="009D2991">
        <w:rPr>
          <w:bCs/>
        </w:rPr>
        <w:t>404.</w:t>
      </w:r>
      <w:r w:rsidRPr="009D2991">
        <w:rPr>
          <w:bCs/>
        </w:rPr>
        <w:tab/>
      </w:r>
      <w:r w:rsidRPr="009D2991">
        <w:rPr>
          <w:rFonts w:hint="eastAsia"/>
          <w:bCs/>
        </w:rPr>
        <w:t>第二次定期报告的第</w:t>
      </w:r>
      <w:r w:rsidRPr="009D2991">
        <w:rPr>
          <w:rFonts w:hint="eastAsia"/>
          <w:bCs/>
        </w:rPr>
        <w:t>376</w:t>
      </w:r>
      <w:r w:rsidRPr="009D2991">
        <w:rPr>
          <w:rFonts w:hint="eastAsia"/>
          <w:bCs/>
        </w:rPr>
        <w:t>段对校委会的情况进行了说明。截止</w:t>
      </w:r>
      <w:r w:rsidRPr="009D2991">
        <w:rPr>
          <w:rFonts w:hint="eastAsia"/>
          <w:bCs/>
        </w:rPr>
        <w:t>2005</w:t>
      </w:r>
      <w:r w:rsidRPr="009D2991">
        <w:rPr>
          <w:rFonts w:hint="eastAsia"/>
          <w:bCs/>
        </w:rPr>
        <w:t>年</w:t>
      </w:r>
      <w:r w:rsidRPr="009D2991">
        <w:rPr>
          <w:rFonts w:hint="eastAsia"/>
          <w:bCs/>
        </w:rPr>
        <w:t>6</w:t>
      </w:r>
      <w:r w:rsidRPr="009D2991">
        <w:rPr>
          <w:rFonts w:hint="eastAsia"/>
          <w:bCs/>
        </w:rPr>
        <w:t>月，在</w:t>
      </w:r>
      <w:r w:rsidRPr="009D2991">
        <w:rPr>
          <w:rFonts w:hint="eastAsia"/>
          <w:bCs/>
        </w:rPr>
        <w:t>5 638</w:t>
      </w:r>
      <w:r w:rsidRPr="009D2991">
        <w:rPr>
          <w:rFonts w:hint="eastAsia"/>
          <w:bCs/>
        </w:rPr>
        <w:t>所小学、</w:t>
      </w:r>
      <w:r w:rsidRPr="009D2991">
        <w:rPr>
          <w:rFonts w:hint="eastAsia"/>
          <w:bCs/>
        </w:rPr>
        <w:t>2 920</w:t>
      </w:r>
      <w:r w:rsidRPr="009D2991">
        <w:rPr>
          <w:rFonts w:hint="eastAsia"/>
          <w:bCs/>
        </w:rPr>
        <w:t>所中学、</w:t>
      </w:r>
      <w:r w:rsidRPr="009D2991">
        <w:rPr>
          <w:rFonts w:hint="eastAsia"/>
          <w:bCs/>
        </w:rPr>
        <w:t>2 105</w:t>
      </w:r>
      <w:r w:rsidRPr="009D2991">
        <w:rPr>
          <w:rFonts w:hint="eastAsia"/>
          <w:bCs/>
        </w:rPr>
        <w:t>所高中和</w:t>
      </w:r>
      <w:r w:rsidRPr="009D2991">
        <w:rPr>
          <w:rFonts w:hint="eastAsia"/>
          <w:bCs/>
        </w:rPr>
        <w:t>132</w:t>
      </w:r>
      <w:r w:rsidRPr="009D2991">
        <w:rPr>
          <w:rFonts w:hint="eastAsia"/>
          <w:bCs/>
        </w:rPr>
        <w:t>所特殊学校都设有校委会。</w:t>
      </w:r>
    </w:p>
    <w:p w:rsidR="00C00943" w:rsidRPr="009D2991" w:rsidRDefault="00C00943" w:rsidP="00576449">
      <w:pPr>
        <w:pStyle w:val="Heading3"/>
        <w:ind w:left="567"/>
        <w:jc w:val="both"/>
      </w:pPr>
      <w:r w:rsidRPr="009D2991">
        <w:t>(2)</w:t>
      </w:r>
      <w:r w:rsidRPr="009D2991">
        <w:tab/>
      </w:r>
      <w:r w:rsidRPr="009D2991">
        <w:rPr>
          <w:rFonts w:hint="eastAsia"/>
        </w:rPr>
        <w:t>对教师进行海外培训</w:t>
      </w:r>
    </w:p>
    <w:p w:rsidR="00C00943" w:rsidRPr="009D2991" w:rsidRDefault="00C00943" w:rsidP="00576449">
      <w:pPr>
        <w:spacing w:after="320"/>
      </w:pPr>
      <w:r w:rsidRPr="009D2991">
        <w:rPr>
          <w:bCs/>
        </w:rPr>
        <w:t>405.</w:t>
      </w:r>
      <w:r w:rsidRPr="009D2991">
        <w:rPr>
          <w:bCs/>
        </w:rPr>
        <w:tab/>
      </w:r>
      <w:r w:rsidRPr="009D2991">
        <w:rPr>
          <w:rFonts w:hint="eastAsia"/>
          <w:bCs/>
        </w:rPr>
        <w:t>为了促进更好地理解全球性问题，已经促成教师参加海外培训方案。约有</w:t>
      </w:r>
      <w:r w:rsidR="002E7EDD">
        <w:rPr>
          <w:rFonts w:hint="eastAsia"/>
          <w:bCs/>
        </w:rPr>
        <w:t xml:space="preserve">   </w:t>
      </w:r>
      <w:r w:rsidRPr="009D2991">
        <w:rPr>
          <w:rFonts w:hint="eastAsia"/>
          <w:bCs/>
        </w:rPr>
        <w:t>6 000</w:t>
      </w:r>
      <w:r w:rsidRPr="009D2991">
        <w:rPr>
          <w:rFonts w:hint="eastAsia"/>
          <w:bCs/>
        </w:rPr>
        <w:t>名教师在</w:t>
      </w:r>
      <w:r w:rsidRPr="009D2991">
        <w:rPr>
          <w:rFonts w:hint="eastAsia"/>
          <w:bCs/>
        </w:rPr>
        <w:t>2004</w:t>
      </w:r>
      <w:r w:rsidRPr="009D2991">
        <w:rPr>
          <w:rFonts w:hint="eastAsia"/>
          <w:bCs/>
        </w:rPr>
        <w:t>年参加了海外培训，并且已对更多的教师培训机会做出规划。</w:t>
      </w:r>
    </w:p>
    <w:p w:rsidR="00C00943" w:rsidRPr="009D2991" w:rsidRDefault="00C00943" w:rsidP="00576449">
      <w:pPr>
        <w:pStyle w:val="Heading3"/>
        <w:ind w:left="567"/>
        <w:jc w:val="both"/>
        <w:rPr>
          <w:rFonts w:hint="eastAsia"/>
        </w:rPr>
      </w:pPr>
      <w:r w:rsidRPr="009D2991">
        <w:t>(3)</w:t>
      </w:r>
      <w:r w:rsidRPr="009D2991">
        <w:tab/>
      </w:r>
      <w:r w:rsidRPr="009D2991">
        <w:rPr>
          <w:rFonts w:hint="eastAsia"/>
        </w:rPr>
        <w:t>教师福利</w:t>
      </w:r>
    </w:p>
    <w:p w:rsidR="00C00943" w:rsidRPr="009D2991" w:rsidRDefault="00C00943" w:rsidP="009D2991">
      <w:r w:rsidRPr="009D2991">
        <w:rPr>
          <w:bCs/>
        </w:rPr>
        <w:t>406.</w:t>
      </w:r>
      <w:r w:rsidRPr="009D2991">
        <w:rPr>
          <w:bCs/>
        </w:rPr>
        <w:tab/>
      </w:r>
      <w:r w:rsidRPr="009D2991">
        <w:rPr>
          <w:rFonts w:hint="eastAsia"/>
          <w:bCs/>
        </w:rPr>
        <w:t>为了确保教师能够有稳定的生活和教学条件，韩国政府通过教师福利组织（韩国教师福利协会、私立学校教师养老金管理局）为教师们提供了帮助其提高生活和教育质量的基金贷款。提供的贷款额分别为：</w:t>
      </w:r>
      <w:r w:rsidRPr="009D2991">
        <w:rPr>
          <w:rFonts w:hint="eastAsia"/>
          <w:bCs/>
        </w:rPr>
        <w:t>2000</w:t>
      </w:r>
      <w:r w:rsidRPr="009D2991">
        <w:rPr>
          <w:rFonts w:hint="eastAsia"/>
          <w:bCs/>
        </w:rPr>
        <w:t>年</w:t>
      </w:r>
      <w:r w:rsidRPr="009D2991">
        <w:rPr>
          <w:rFonts w:hint="eastAsia"/>
          <w:bCs/>
        </w:rPr>
        <w:t>16 600</w:t>
      </w:r>
      <w:r w:rsidRPr="009D2991">
        <w:rPr>
          <w:rFonts w:hint="eastAsia"/>
          <w:bCs/>
        </w:rPr>
        <w:t>亿韩元，</w:t>
      </w:r>
      <w:r w:rsidRPr="009D2991">
        <w:rPr>
          <w:rFonts w:hint="eastAsia"/>
          <w:bCs/>
        </w:rPr>
        <w:t>2001</w:t>
      </w:r>
      <w:r w:rsidRPr="009D2991">
        <w:rPr>
          <w:rFonts w:hint="eastAsia"/>
          <w:bCs/>
        </w:rPr>
        <w:t>年</w:t>
      </w:r>
      <w:r w:rsidRPr="009D2991">
        <w:rPr>
          <w:rFonts w:hint="eastAsia"/>
          <w:bCs/>
        </w:rPr>
        <w:t>17 400</w:t>
      </w:r>
      <w:r w:rsidRPr="009D2991">
        <w:rPr>
          <w:rFonts w:hint="eastAsia"/>
          <w:bCs/>
        </w:rPr>
        <w:t>亿韩元，</w:t>
      </w:r>
      <w:r w:rsidRPr="009D2991">
        <w:rPr>
          <w:rFonts w:hint="eastAsia"/>
          <w:bCs/>
        </w:rPr>
        <w:t>2002</w:t>
      </w:r>
      <w:r w:rsidRPr="009D2991">
        <w:rPr>
          <w:rFonts w:hint="eastAsia"/>
          <w:bCs/>
        </w:rPr>
        <w:t>年</w:t>
      </w:r>
      <w:r w:rsidRPr="009D2991">
        <w:rPr>
          <w:rFonts w:hint="eastAsia"/>
          <w:bCs/>
        </w:rPr>
        <w:t>21 600</w:t>
      </w:r>
      <w:r w:rsidRPr="009D2991">
        <w:rPr>
          <w:rFonts w:hint="eastAsia"/>
          <w:bCs/>
        </w:rPr>
        <w:t>亿韩元，</w:t>
      </w:r>
      <w:r w:rsidRPr="009D2991">
        <w:rPr>
          <w:rFonts w:hint="eastAsia"/>
          <w:bCs/>
        </w:rPr>
        <w:t>2003</w:t>
      </w:r>
      <w:r w:rsidRPr="009D2991">
        <w:rPr>
          <w:rFonts w:hint="eastAsia"/>
          <w:bCs/>
        </w:rPr>
        <w:t>年</w:t>
      </w:r>
      <w:r w:rsidRPr="009D2991">
        <w:rPr>
          <w:rFonts w:hint="eastAsia"/>
          <w:bCs/>
        </w:rPr>
        <w:t>37 300</w:t>
      </w:r>
      <w:r w:rsidRPr="009D2991">
        <w:rPr>
          <w:rFonts w:hint="eastAsia"/>
          <w:bCs/>
        </w:rPr>
        <w:t>亿韩元，</w:t>
      </w:r>
      <w:r w:rsidRPr="009D2991">
        <w:rPr>
          <w:rFonts w:hint="eastAsia"/>
          <w:bCs/>
        </w:rPr>
        <w:t>2004</w:t>
      </w:r>
      <w:r w:rsidRPr="009D2991">
        <w:rPr>
          <w:rFonts w:hint="eastAsia"/>
          <w:bCs/>
        </w:rPr>
        <w:t>年</w:t>
      </w:r>
      <w:r w:rsidRPr="009D2991">
        <w:rPr>
          <w:rFonts w:hint="eastAsia"/>
          <w:bCs/>
        </w:rPr>
        <w:t>34 800</w:t>
      </w:r>
      <w:r w:rsidRPr="009D2991">
        <w:rPr>
          <w:rFonts w:hint="eastAsia"/>
          <w:bCs/>
        </w:rPr>
        <w:t>亿韩元。</w:t>
      </w:r>
    </w:p>
    <w:p w:rsidR="00C00943" w:rsidRPr="009D2991" w:rsidRDefault="00C00943" w:rsidP="00015FCA">
      <w:pPr>
        <w:pStyle w:val="Heading2"/>
        <w:spacing w:before="320"/>
        <w:jc w:val="both"/>
      </w:pPr>
      <w:r w:rsidRPr="00015FCA">
        <w:rPr>
          <w:rFonts w:hint="eastAsia"/>
        </w:rPr>
        <w:t>私立学校的状况</w:t>
      </w:r>
    </w:p>
    <w:p w:rsidR="00C00943" w:rsidRPr="009D2991" w:rsidRDefault="00C00943" w:rsidP="00576449">
      <w:pPr>
        <w:spacing w:after="320"/>
      </w:pPr>
      <w:r w:rsidRPr="009D2991">
        <w:rPr>
          <w:bCs/>
        </w:rPr>
        <w:t>407.</w:t>
      </w:r>
      <w:r w:rsidRPr="009D2991">
        <w:rPr>
          <w:bCs/>
        </w:rPr>
        <w:tab/>
      </w:r>
      <w:r w:rsidRPr="009D2991">
        <w:rPr>
          <w:rFonts w:hint="eastAsia"/>
          <w:bCs/>
        </w:rPr>
        <w:t>截止</w:t>
      </w:r>
      <w:r w:rsidRPr="009D2991">
        <w:rPr>
          <w:rFonts w:hint="eastAsia"/>
          <w:bCs/>
        </w:rPr>
        <w:t>2005</w:t>
      </w:r>
      <w:r w:rsidRPr="009D2991">
        <w:rPr>
          <w:rFonts w:hint="eastAsia"/>
          <w:bCs/>
        </w:rPr>
        <w:t>年，小学和中学的状况如下：</w:t>
      </w:r>
    </w:p>
    <w:p w:rsidR="00C00943" w:rsidRPr="009D2991" w:rsidRDefault="00C00943" w:rsidP="00815CA8">
      <w:pPr>
        <w:pStyle w:val="Heading3"/>
        <w:spacing w:after="120"/>
      </w:pPr>
      <w:r w:rsidRPr="009D2991">
        <w:t>表</w:t>
      </w:r>
      <w:r w:rsidRPr="009D2991">
        <w:t>78</w:t>
      </w:r>
    </w:p>
    <w:p w:rsidR="00C00943" w:rsidRPr="009D2991" w:rsidRDefault="00C00943" w:rsidP="00815CA8">
      <w:pPr>
        <w:pStyle w:val="Heading3"/>
        <w:spacing w:after="120"/>
        <w:rPr>
          <w:rFonts w:hint="eastAsia"/>
        </w:rPr>
      </w:pPr>
      <w:r w:rsidRPr="009D2991">
        <w:rPr>
          <w:rFonts w:hint="eastAsia"/>
        </w:rPr>
        <w:t>私立学</w:t>
      </w:r>
      <w:r w:rsidR="002E7EDD">
        <w:rPr>
          <w:rFonts w:hint="eastAsia"/>
        </w:rPr>
        <w:t>校</w:t>
      </w:r>
      <w:r w:rsidRPr="009D2991">
        <w:rPr>
          <w:rFonts w:hint="eastAsia"/>
        </w:rPr>
        <w:t>的状况</w:t>
      </w:r>
    </w:p>
    <w:p w:rsidR="00C00943" w:rsidRPr="009D2991" w:rsidRDefault="00C00943" w:rsidP="009D2991">
      <w:pPr>
        <w:jc w:val="right"/>
      </w:pPr>
      <w:r w:rsidRPr="009D2991">
        <w:rPr>
          <w:rFonts w:hint="eastAsia"/>
        </w:rPr>
        <w:t>（截至</w:t>
      </w:r>
      <w:smartTag w:uri="urn:schemas-microsoft-com:office:smarttags" w:element="chsdate">
        <w:smartTagPr>
          <w:attr w:name="Year" w:val="2005"/>
          <w:attr w:name="Month" w:val="4"/>
          <w:attr w:name="Day" w:val="1"/>
          <w:attr w:name="IsLunarDate" w:val="False"/>
          <w:attr w:name="IsROCDate" w:val="False"/>
        </w:smartTagPr>
        <w:r w:rsidRPr="009D2991">
          <w:rPr>
            <w:rFonts w:hint="eastAsia"/>
          </w:rPr>
          <w:t>2005</w:t>
        </w:r>
        <w:r w:rsidRPr="009D2991">
          <w:rPr>
            <w:rFonts w:hint="eastAsia"/>
          </w:rPr>
          <w:t>年</w:t>
        </w:r>
        <w:r w:rsidRPr="009D2991">
          <w:rPr>
            <w:rFonts w:hint="eastAsia"/>
          </w:rPr>
          <w:t>4</w:t>
        </w:r>
        <w:r w:rsidRPr="009D2991">
          <w:rPr>
            <w:rFonts w:hint="eastAsia"/>
          </w:rPr>
          <w:t>月</w:t>
        </w:r>
        <w:r w:rsidRPr="009D2991">
          <w:rPr>
            <w:rFonts w:hint="eastAsia"/>
          </w:rPr>
          <w:t>1</w:t>
        </w:r>
        <w:r w:rsidRPr="009D2991">
          <w:rPr>
            <w:rFonts w:hint="eastAsia"/>
          </w:rPr>
          <w:t>日</w:t>
        </w:r>
      </w:smartTag>
      <w:r w:rsidRPr="009D2991">
        <w:rPr>
          <w:rFonts w:hint="eastAsia"/>
        </w:rPr>
        <w:t>）</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544"/>
        <w:gridCol w:w="1287"/>
        <w:gridCol w:w="1575"/>
        <w:gridCol w:w="1378"/>
        <w:gridCol w:w="1697"/>
        <w:gridCol w:w="1903"/>
      </w:tblGrid>
      <w:tr w:rsidR="00C00943" w:rsidRPr="009D2991">
        <w:trPr>
          <w:trHeight w:val="456"/>
          <w:jc w:val="center"/>
        </w:trPr>
        <w:tc>
          <w:tcPr>
            <w:tcW w:w="823"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73" w:name="#56276238"/>
            <w:bookmarkEnd w:id="73"/>
            <w:r w:rsidRPr="00576449">
              <w:rPr>
                <w:rFonts w:hint="eastAsia"/>
                <w:bCs/>
                <w:sz w:val="21"/>
                <w:szCs w:val="21"/>
              </w:rPr>
              <w:t>种类</w:t>
            </w:r>
          </w:p>
        </w:tc>
        <w:tc>
          <w:tcPr>
            <w:tcW w:w="6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学校总数量</w:t>
            </w:r>
          </w:p>
        </w:tc>
        <w:tc>
          <w:tcPr>
            <w:tcW w:w="8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私立学校数量（</w:t>
            </w:r>
            <w:r w:rsidRPr="00576449">
              <w:rPr>
                <w:rFonts w:hint="eastAsia"/>
                <w:bCs/>
                <w:sz w:val="21"/>
                <w:szCs w:val="21"/>
              </w:rPr>
              <w:t>%</w:t>
            </w:r>
            <w:r w:rsidRPr="00576449">
              <w:rPr>
                <w:rFonts w:hint="eastAsia"/>
                <w:bCs/>
                <w:sz w:val="21"/>
                <w:szCs w:val="21"/>
              </w:rPr>
              <w:t>）</w:t>
            </w:r>
          </w:p>
        </w:tc>
        <w:tc>
          <w:tcPr>
            <w:tcW w:w="7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学生总数量</w:t>
            </w:r>
          </w:p>
        </w:tc>
        <w:tc>
          <w:tcPr>
            <w:tcW w:w="9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女生数量（</w:t>
            </w:r>
            <w:r w:rsidRPr="00576449">
              <w:rPr>
                <w:rFonts w:hint="eastAsia"/>
                <w:bCs/>
                <w:sz w:val="21"/>
                <w:szCs w:val="21"/>
              </w:rPr>
              <w:t>%</w:t>
            </w:r>
            <w:r w:rsidRPr="00576449">
              <w:rPr>
                <w:rFonts w:hint="eastAsia"/>
                <w:bCs/>
                <w:sz w:val="21"/>
                <w:szCs w:val="21"/>
              </w:rPr>
              <w:t>）</w:t>
            </w:r>
          </w:p>
        </w:tc>
        <w:tc>
          <w:tcPr>
            <w:tcW w:w="1014"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私立学校学生数量（</w:t>
            </w:r>
            <w:r w:rsidRPr="00576449">
              <w:rPr>
                <w:rFonts w:hint="eastAsia"/>
                <w:bCs/>
                <w:sz w:val="21"/>
                <w:szCs w:val="21"/>
              </w:rPr>
              <w:t>%</w:t>
            </w:r>
            <w:r w:rsidRPr="00576449">
              <w:rPr>
                <w:rFonts w:hint="eastAsia"/>
                <w:bCs/>
                <w:sz w:val="21"/>
                <w:szCs w:val="21"/>
              </w:rPr>
              <w:t>）</w:t>
            </w:r>
          </w:p>
        </w:tc>
      </w:tr>
      <w:tr w:rsidR="00C00943" w:rsidRPr="009D2991">
        <w:trPr>
          <w:trHeight w:val="230"/>
          <w:jc w:val="center"/>
        </w:trPr>
        <w:tc>
          <w:tcPr>
            <w:tcW w:w="823" w:type="pct"/>
            <w:tcBorders>
              <w:top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幼儿园</w:t>
            </w:r>
          </w:p>
        </w:tc>
        <w:tc>
          <w:tcPr>
            <w:tcW w:w="686"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268"/>
              <w:jc w:val="right"/>
              <w:rPr>
                <w:rFonts w:eastAsia="휴먼명조"/>
                <w:sz w:val="21"/>
                <w:szCs w:val="21"/>
              </w:rPr>
            </w:pPr>
            <w:r w:rsidRPr="00576449">
              <w:rPr>
                <w:rFonts w:eastAsia="휴먼명조,한컴돋움"/>
                <w:sz w:val="21"/>
                <w:szCs w:val="21"/>
              </w:rPr>
              <w:t>8 275</w:t>
            </w:r>
          </w:p>
        </w:tc>
        <w:tc>
          <w:tcPr>
            <w:tcW w:w="839"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3 863 (46.7)</w:t>
            </w:r>
          </w:p>
        </w:tc>
        <w:tc>
          <w:tcPr>
            <w:tcW w:w="734"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269"/>
              <w:jc w:val="right"/>
              <w:rPr>
                <w:rFonts w:eastAsia="휴먼명조"/>
                <w:sz w:val="21"/>
                <w:szCs w:val="21"/>
              </w:rPr>
            </w:pPr>
            <w:r w:rsidRPr="00576449">
              <w:rPr>
                <w:rFonts w:eastAsia="휴먼명조,한컴돋움"/>
                <w:sz w:val="21"/>
                <w:szCs w:val="21"/>
              </w:rPr>
              <w:t>541 603</w:t>
            </w:r>
          </w:p>
        </w:tc>
        <w:tc>
          <w:tcPr>
            <w:tcW w:w="904"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258 315 (47.7)</w:t>
            </w:r>
          </w:p>
        </w:tc>
        <w:tc>
          <w:tcPr>
            <w:tcW w:w="1014" w:type="pct"/>
            <w:tcBorders>
              <w:top w:val="single" w:sz="4" w:space="0" w:color="000000"/>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417 320 (77.1)</w:t>
            </w:r>
          </w:p>
        </w:tc>
      </w:tr>
      <w:tr w:rsidR="00C00943" w:rsidRPr="009D2991">
        <w:trPr>
          <w:trHeight w:val="203"/>
          <w:jc w:val="center"/>
        </w:trPr>
        <w:tc>
          <w:tcPr>
            <w:tcW w:w="823" w:type="pct"/>
            <w:tcBorders>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小学</w:t>
            </w:r>
          </w:p>
        </w:tc>
        <w:tc>
          <w:tcPr>
            <w:tcW w:w="686"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68"/>
              <w:jc w:val="right"/>
              <w:rPr>
                <w:rFonts w:eastAsia="휴먼명조"/>
                <w:sz w:val="21"/>
                <w:szCs w:val="21"/>
              </w:rPr>
            </w:pPr>
            <w:r w:rsidRPr="00576449">
              <w:rPr>
                <w:rFonts w:eastAsia="휴먼명조,한컴돋움"/>
                <w:sz w:val="21"/>
                <w:szCs w:val="21"/>
              </w:rPr>
              <w:t>5 647</w:t>
            </w:r>
          </w:p>
        </w:tc>
        <w:tc>
          <w:tcPr>
            <w:tcW w:w="839"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 xml:space="preserve"> 76 (1.3)</w:t>
            </w:r>
          </w:p>
        </w:tc>
        <w:tc>
          <w:tcPr>
            <w:tcW w:w="734"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69"/>
              <w:jc w:val="right"/>
              <w:rPr>
                <w:rFonts w:eastAsia="휴먼명조"/>
                <w:sz w:val="21"/>
                <w:szCs w:val="21"/>
              </w:rPr>
            </w:pPr>
            <w:r w:rsidRPr="00576449">
              <w:rPr>
                <w:rFonts w:eastAsia="휴먼명조,한컴돋움"/>
                <w:sz w:val="21"/>
                <w:szCs w:val="21"/>
              </w:rPr>
              <w:t>4 022 895</w:t>
            </w:r>
          </w:p>
        </w:tc>
        <w:tc>
          <w:tcPr>
            <w:tcW w:w="904"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1 899 694 (47.2)</w:t>
            </w:r>
          </w:p>
        </w:tc>
        <w:tc>
          <w:tcPr>
            <w:tcW w:w="1014" w:type="pct"/>
            <w:tcBorders>
              <w:top w:val="nil"/>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47 477 (1.2)</w:t>
            </w:r>
          </w:p>
        </w:tc>
      </w:tr>
      <w:tr w:rsidR="00C00943" w:rsidRPr="009D2991">
        <w:trPr>
          <w:trHeight w:val="208"/>
          <w:jc w:val="center"/>
        </w:trPr>
        <w:tc>
          <w:tcPr>
            <w:tcW w:w="823" w:type="pct"/>
            <w:tcBorders>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中学</w:t>
            </w:r>
          </w:p>
        </w:tc>
        <w:tc>
          <w:tcPr>
            <w:tcW w:w="686"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68"/>
              <w:jc w:val="right"/>
              <w:rPr>
                <w:rFonts w:eastAsia="휴먼명조"/>
                <w:sz w:val="21"/>
                <w:szCs w:val="21"/>
              </w:rPr>
            </w:pPr>
            <w:r w:rsidRPr="00576449">
              <w:rPr>
                <w:rFonts w:eastAsia="휴먼명조,한컴돋움"/>
                <w:sz w:val="21"/>
                <w:szCs w:val="21"/>
              </w:rPr>
              <w:t>2 947</w:t>
            </w:r>
          </w:p>
        </w:tc>
        <w:tc>
          <w:tcPr>
            <w:tcW w:w="839"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669 (22.7)</w:t>
            </w:r>
          </w:p>
        </w:tc>
        <w:tc>
          <w:tcPr>
            <w:tcW w:w="734"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269"/>
              <w:jc w:val="right"/>
              <w:rPr>
                <w:rFonts w:eastAsia="휴먼명조"/>
                <w:sz w:val="21"/>
                <w:szCs w:val="21"/>
              </w:rPr>
            </w:pPr>
            <w:r w:rsidRPr="00576449">
              <w:rPr>
                <w:rFonts w:eastAsia="휴먼명조,한컴돋움"/>
                <w:sz w:val="21"/>
                <w:szCs w:val="21"/>
              </w:rPr>
              <w:t>2 015 022</w:t>
            </w:r>
          </w:p>
        </w:tc>
        <w:tc>
          <w:tcPr>
            <w:tcW w:w="904"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946 974 (47.0)</w:t>
            </w:r>
          </w:p>
        </w:tc>
        <w:tc>
          <w:tcPr>
            <w:tcW w:w="1014" w:type="pct"/>
            <w:tcBorders>
              <w:top w:val="nil"/>
              <w:left w:val="single" w:sz="4" w:space="0" w:color="000000"/>
              <w:bottom w:val="nil"/>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384 178 (19.1)</w:t>
            </w:r>
          </w:p>
        </w:tc>
      </w:tr>
      <w:tr w:rsidR="00C00943" w:rsidRPr="009D2991">
        <w:trPr>
          <w:trHeight w:val="199"/>
          <w:jc w:val="center"/>
        </w:trPr>
        <w:tc>
          <w:tcPr>
            <w:tcW w:w="823" w:type="pct"/>
            <w:tcBorders>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高中</w:t>
            </w:r>
          </w:p>
        </w:tc>
        <w:tc>
          <w:tcPr>
            <w:tcW w:w="686"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68"/>
              <w:jc w:val="right"/>
              <w:rPr>
                <w:rFonts w:eastAsia="휴먼명조"/>
                <w:sz w:val="21"/>
                <w:szCs w:val="21"/>
              </w:rPr>
            </w:pPr>
            <w:r w:rsidRPr="00576449">
              <w:rPr>
                <w:rFonts w:eastAsia="휴먼명조,한컴돋움"/>
                <w:sz w:val="21"/>
                <w:szCs w:val="21"/>
              </w:rPr>
              <w:t>2 156</w:t>
            </w:r>
          </w:p>
        </w:tc>
        <w:tc>
          <w:tcPr>
            <w:tcW w:w="839"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954 (44.2)</w:t>
            </w:r>
          </w:p>
        </w:tc>
        <w:tc>
          <w:tcPr>
            <w:tcW w:w="734"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69"/>
              <w:jc w:val="right"/>
              <w:rPr>
                <w:rFonts w:eastAsia="휴먼명조"/>
                <w:sz w:val="21"/>
                <w:szCs w:val="21"/>
              </w:rPr>
            </w:pPr>
            <w:r w:rsidRPr="00576449">
              <w:rPr>
                <w:rFonts w:eastAsia="휴먼명조,한컴돋움"/>
                <w:sz w:val="21"/>
                <w:szCs w:val="21"/>
              </w:rPr>
              <w:t>1 783 049</w:t>
            </w:r>
          </w:p>
        </w:tc>
        <w:tc>
          <w:tcPr>
            <w:tcW w:w="904"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832 873 (46.7)</w:t>
            </w:r>
          </w:p>
        </w:tc>
        <w:tc>
          <w:tcPr>
            <w:tcW w:w="1014" w:type="pct"/>
            <w:tcBorders>
              <w:top w:val="nil"/>
              <w:left w:val="single" w:sz="4" w:space="0" w:color="000000"/>
              <w:bottom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873 135 (49.0)</w:t>
            </w:r>
          </w:p>
        </w:tc>
      </w:tr>
      <w:tr w:rsidR="00C00943" w:rsidRPr="009D2991">
        <w:trPr>
          <w:trHeight w:val="174"/>
          <w:jc w:val="center"/>
        </w:trPr>
        <w:tc>
          <w:tcPr>
            <w:tcW w:w="823"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 xml:space="preserve">     </w:t>
            </w:r>
            <w:r w:rsidRPr="00576449">
              <w:rPr>
                <w:rFonts w:hint="eastAsia"/>
                <w:sz w:val="21"/>
                <w:szCs w:val="21"/>
              </w:rPr>
              <w:t>总计</w:t>
            </w:r>
          </w:p>
        </w:tc>
        <w:tc>
          <w:tcPr>
            <w:tcW w:w="6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68"/>
              <w:jc w:val="right"/>
              <w:rPr>
                <w:rFonts w:eastAsia="휴먼명조"/>
                <w:sz w:val="21"/>
                <w:szCs w:val="21"/>
              </w:rPr>
            </w:pPr>
            <w:r w:rsidRPr="00576449">
              <w:rPr>
                <w:rFonts w:eastAsia="휴먼명조,한컴돋움"/>
                <w:sz w:val="21"/>
                <w:szCs w:val="21"/>
              </w:rPr>
              <w:t>19 025</w:t>
            </w:r>
          </w:p>
        </w:tc>
        <w:tc>
          <w:tcPr>
            <w:tcW w:w="8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5 562 (29.2)</w:t>
            </w:r>
          </w:p>
        </w:tc>
        <w:tc>
          <w:tcPr>
            <w:tcW w:w="7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69"/>
              <w:jc w:val="right"/>
              <w:rPr>
                <w:rFonts w:eastAsia="휴먼명조"/>
                <w:sz w:val="21"/>
                <w:szCs w:val="21"/>
              </w:rPr>
            </w:pPr>
            <w:r w:rsidRPr="00576449">
              <w:rPr>
                <w:rFonts w:eastAsia="휴먼명조,한컴돋움"/>
                <w:sz w:val="21"/>
                <w:szCs w:val="21"/>
              </w:rPr>
              <w:t>8 362 569</w:t>
            </w:r>
          </w:p>
        </w:tc>
        <w:tc>
          <w:tcPr>
            <w:tcW w:w="9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3 937 856 (47.1)</w:t>
            </w:r>
          </w:p>
        </w:tc>
        <w:tc>
          <w:tcPr>
            <w:tcW w:w="1014"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1 722 110 (20.6)</w:t>
            </w:r>
          </w:p>
        </w:tc>
      </w:tr>
    </w:tbl>
    <w:p w:rsidR="00C00943" w:rsidRPr="009D2991" w:rsidRDefault="00C00943" w:rsidP="00576449">
      <w:pPr>
        <w:spacing w:after="320"/>
      </w:pPr>
      <w:r w:rsidRPr="009D2991">
        <w:rPr>
          <w:bCs/>
        </w:rPr>
        <w:br w:type="page"/>
        <w:t>408.</w:t>
      </w:r>
      <w:r w:rsidRPr="009D2991">
        <w:rPr>
          <w:bCs/>
        </w:rPr>
        <w:tab/>
      </w:r>
      <w:r w:rsidRPr="009D2991">
        <w:rPr>
          <w:rFonts w:hint="eastAsia"/>
          <w:bCs/>
        </w:rPr>
        <w:t>截至</w:t>
      </w:r>
      <w:r w:rsidRPr="009D2991">
        <w:rPr>
          <w:rFonts w:hint="eastAsia"/>
          <w:bCs/>
        </w:rPr>
        <w:t>2005</w:t>
      </w:r>
      <w:r w:rsidRPr="009D2991">
        <w:rPr>
          <w:rFonts w:hint="eastAsia"/>
          <w:bCs/>
        </w:rPr>
        <w:t>年，私立大学和大专院校的状况如下：</w:t>
      </w:r>
    </w:p>
    <w:p w:rsidR="00C00943" w:rsidRPr="009D2991" w:rsidRDefault="00C00943" w:rsidP="00815CA8">
      <w:pPr>
        <w:pStyle w:val="Heading3"/>
        <w:spacing w:after="120"/>
      </w:pPr>
      <w:r w:rsidRPr="009D2991">
        <w:t>表</w:t>
      </w:r>
      <w:r w:rsidRPr="009D2991">
        <w:t>79</w:t>
      </w:r>
    </w:p>
    <w:p w:rsidR="00C00943" w:rsidRPr="009D2991" w:rsidRDefault="00C00943" w:rsidP="00815CA8">
      <w:pPr>
        <w:pStyle w:val="Heading3"/>
        <w:spacing w:after="120"/>
      </w:pPr>
      <w:r w:rsidRPr="009D2991">
        <w:rPr>
          <w:rFonts w:hint="eastAsia"/>
        </w:rPr>
        <w:t>私立大学和大专院校的状况</w:t>
      </w:r>
    </w:p>
    <w:p w:rsidR="00C00943" w:rsidRPr="009D2991" w:rsidRDefault="00C00943" w:rsidP="009D2991">
      <w:pPr>
        <w:jc w:val="right"/>
      </w:pPr>
      <w:r w:rsidRPr="009D2991">
        <w:rPr>
          <w:rFonts w:hint="eastAsia"/>
        </w:rPr>
        <w:t>（截至</w:t>
      </w:r>
      <w:smartTag w:uri="urn:schemas-microsoft-com:office:smarttags" w:element="chsdate">
        <w:smartTagPr>
          <w:attr w:name="Year" w:val="2005"/>
          <w:attr w:name="Month" w:val="4"/>
          <w:attr w:name="Day" w:val="1"/>
          <w:attr w:name="IsLunarDate" w:val="False"/>
          <w:attr w:name="IsROCDate" w:val="False"/>
        </w:smartTagPr>
        <w:r w:rsidRPr="009D2991">
          <w:rPr>
            <w:rFonts w:hint="eastAsia"/>
          </w:rPr>
          <w:t>2005</w:t>
        </w:r>
        <w:r w:rsidRPr="009D2991">
          <w:rPr>
            <w:rFonts w:hint="eastAsia"/>
          </w:rPr>
          <w:t>年</w:t>
        </w:r>
        <w:r w:rsidRPr="009D2991">
          <w:rPr>
            <w:rFonts w:hint="eastAsia"/>
          </w:rPr>
          <w:t>4</w:t>
        </w:r>
        <w:r w:rsidRPr="009D2991">
          <w:rPr>
            <w:rFonts w:hint="eastAsia"/>
          </w:rPr>
          <w:t>月</w:t>
        </w:r>
        <w:r w:rsidRPr="009D2991">
          <w:rPr>
            <w:rFonts w:hint="eastAsia"/>
          </w:rPr>
          <w:t>1</w:t>
        </w:r>
        <w:r w:rsidRPr="009D2991">
          <w:rPr>
            <w:rFonts w:hint="eastAsia"/>
          </w:rPr>
          <w:t>日</w:t>
        </w:r>
      </w:smartTag>
      <w:r w:rsidRPr="009D2991">
        <w:rPr>
          <w:rFonts w:hint="eastAsia"/>
        </w:rPr>
        <w:t>）</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519"/>
        <w:gridCol w:w="1297"/>
        <w:gridCol w:w="1588"/>
        <w:gridCol w:w="1389"/>
        <w:gridCol w:w="1710"/>
        <w:gridCol w:w="1881"/>
      </w:tblGrid>
      <w:tr w:rsidR="00C00943" w:rsidRPr="009D2991">
        <w:trPr>
          <w:trHeight w:val="514"/>
          <w:jc w:val="center"/>
        </w:trPr>
        <w:tc>
          <w:tcPr>
            <w:tcW w:w="810"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74" w:name="#56276239"/>
            <w:bookmarkEnd w:id="74"/>
            <w:r w:rsidRPr="00576449">
              <w:rPr>
                <w:rFonts w:hint="eastAsia"/>
                <w:bCs/>
                <w:sz w:val="21"/>
                <w:szCs w:val="21"/>
              </w:rPr>
              <w:t>种类</w:t>
            </w:r>
          </w:p>
        </w:tc>
        <w:tc>
          <w:tcPr>
            <w:tcW w:w="691"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学校总数量</w:t>
            </w:r>
          </w:p>
        </w:tc>
        <w:tc>
          <w:tcPr>
            <w:tcW w:w="8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私立学校数量（</w:t>
            </w:r>
            <w:r w:rsidRPr="00576449">
              <w:rPr>
                <w:rFonts w:hint="eastAsia"/>
                <w:bCs/>
                <w:sz w:val="21"/>
                <w:szCs w:val="21"/>
              </w:rPr>
              <w:t>%</w:t>
            </w:r>
            <w:r w:rsidRPr="00576449">
              <w:rPr>
                <w:rFonts w:hint="eastAsia"/>
                <w:bCs/>
                <w:sz w:val="21"/>
                <w:szCs w:val="21"/>
              </w:rPr>
              <w:t>）</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学生总数量</w:t>
            </w:r>
          </w:p>
        </w:tc>
        <w:tc>
          <w:tcPr>
            <w:tcW w:w="911"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女生数量（</w:t>
            </w:r>
            <w:r w:rsidRPr="00576449">
              <w:rPr>
                <w:rFonts w:hint="eastAsia"/>
                <w:bCs/>
                <w:sz w:val="21"/>
                <w:szCs w:val="21"/>
              </w:rPr>
              <w:t>%</w:t>
            </w:r>
            <w:r w:rsidRPr="00576449">
              <w:rPr>
                <w:rFonts w:hint="eastAsia"/>
                <w:bCs/>
                <w:sz w:val="21"/>
                <w:szCs w:val="21"/>
              </w:rPr>
              <w:t>）</w:t>
            </w:r>
          </w:p>
        </w:tc>
        <w:tc>
          <w:tcPr>
            <w:tcW w:w="1002"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私立学校学生数量（</w:t>
            </w:r>
            <w:r w:rsidRPr="00576449">
              <w:rPr>
                <w:rFonts w:hint="eastAsia"/>
                <w:bCs/>
                <w:sz w:val="21"/>
                <w:szCs w:val="21"/>
              </w:rPr>
              <w:t>%</w:t>
            </w:r>
            <w:r w:rsidRPr="00576449">
              <w:rPr>
                <w:rFonts w:hint="eastAsia"/>
                <w:bCs/>
                <w:sz w:val="21"/>
                <w:szCs w:val="21"/>
              </w:rPr>
              <w:t>）</w:t>
            </w:r>
          </w:p>
        </w:tc>
      </w:tr>
      <w:tr w:rsidR="00C00943" w:rsidRPr="009D2991">
        <w:trPr>
          <w:trHeight w:val="215"/>
          <w:jc w:val="center"/>
        </w:trPr>
        <w:tc>
          <w:tcPr>
            <w:tcW w:w="810" w:type="pct"/>
            <w:tcBorders>
              <w:top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大专院校</w:t>
            </w:r>
          </w:p>
        </w:tc>
        <w:tc>
          <w:tcPr>
            <w:tcW w:w="691"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161</w:t>
            </w:r>
          </w:p>
        </w:tc>
        <w:tc>
          <w:tcPr>
            <w:tcW w:w="846"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147 (91.3)</w:t>
            </w:r>
          </w:p>
        </w:tc>
        <w:tc>
          <w:tcPr>
            <w:tcW w:w="740"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269"/>
              <w:jc w:val="right"/>
              <w:rPr>
                <w:rFonts w:eastAsia="휴먼명조"/>
                <w:sz w:val="21"/>
                <w:szCs w:val="21"/>
              </w:rPr>
            </w:pPr>
            <w:r w:rsidRPr="00576449">
              <w:rPr>
                <w:rFonts w:eastAsia="휴먼명조,한컴돋움"/>
                <w:sz w:val="21"/>
                <w:szCs w:val="21"/>
              </w:rPr>
              <w:t>856 564</w:t>
            </w:r>
          </w:p>
        </w:tc>
        <w:tc>
          <w:tcPr>
            <w:tcW w:w="911"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318 488 (37.2)</w:t>
            </w:r>
          </w:p>
        </w:tc>
        <w:tc>
          <w:tcPr>
            <w:tcW w:w="1002" w:type="pct"/>
            <w:tcBorders>
              <w:top w:val="single" w:sz="4" w:space="0" w:color="000000"/>
              <w:lef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820 411 (95.8)</w:t>
            </w:r>
          </w:p>
        </w:tc>
      </w:tr>
      <w:tr w:rsidR="00C00943" w:rsidRPr="009D2991">
        <w:trPr>
          <w:trHeight w:val="186"/>
          <w:jc w:val="center"/>
        </w:trPr>
        <w:tc>
          <w:tcPr>
            <w:tcW w:w="810" w:type="pct"/>
            <w:tcBorders>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大学</w:t>
            </w:r>
          </w:p>
        </w:tc>
        <w:tc>
          <w:tcPr>
            <w:tcW w:w="691"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224</w:t>
            </w:r>
          </w:p>
        </w:tc>
        <w:tc>
          <w:tcPr>
            <w:tcW w:w="846"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178 (79.5)</w:t>
            </w:r>
          </w:p>
        </w:tc>
        <w:tc>
          <w:tcPr>
            <w:tcW w:w="740" w:type="pct"/>
            <w:tcBorders>
              <w:left w:val="single" w:sz="4" w:space="0" w:color="000000"/>
              <w:right w:val="single" w:sz="4" w:space="0" w:color="000000"/>
            </w:tcBorders>
            <w:shd w:val="clear" w:color="auto" w:fill="auto"/>
            <w:vAlign w:val="center"/>
          </w:tcPr>
          <w:p w:rsidR="00C00943" w:rsidRPr="00576449" w:rsidRDefault="00C00943" w:rsidP="009D2991">
            <w:pPr>
              <w:ind w:right="269"/>
              <w:jc w:val="right"/>
              <w:rPr>
                <w:rFonts w:eastAsia="휴먼명조"/>
                <w:sz w:val="21"/>
                <w:szCs w:val="21"/>
              </w:rPr>
            </w:pPr>
            <w:r w:rsidRPr="00576449">
              <w:rPr>
                <w:rFonts w:eastAsia="휴먼명조,한컴돋움"/>
                <w:sz w:val="21"/>
                <w:szCs w:val="21"/>
              </w:rPr>
              <w:t>2 409 939</w:t>
            </w:r>
          </w:p>
        </w:tc>
        <w:tc>
          <w:tcPr>
            <w:tcW w:w="911"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956 513 (39.7)</w:t>
            </w:r>
          </w:p>
        </w:tc>
        <w:tc>
          <w:tcPr>
            <w:tcW w:w="1002" w:type="pct"/>
            <w:tcBorders>
              <w:lef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1 611 783 (66.9)</w:t>
            </w:r>
          </w:p>
        </w:tc>
      </w:tr>
    </w:tbl>
    <w:p w:rsidR="00C00943" w:rsidRPr="009D2991" w:rsidRDefault="00C00943" w:rsidP="00015FCA">
      <w:pPr>
        <w:pStyle w:val="Heading2"/>
        <w:spacing w:before="320"/>
        <w:jc w:val="both"/>
        <w:rPr>
          <w:rFonts w:hint="eastAsia"/>
        </w:rPr>
      </w:pPr>
      <w:r w:rsidRPr="009D2991">
        <w:rPr>
          <w:rFonts w:hint="eastAsia"/>
        </w:rPr>
        <w:t>女性教育</w:t>
      </w:r>
    </w:p>
    <w:p w:rsidR="00C00943" w:rsidRPr="009D2991" w:rsidRDefault="00C00943" w:rsidP="009D2991">
      <w:r w:rsidRPr="009D2991">
        <w:rPr>
          <w:bCs/>
        </w:rPr>
        <w:t>409.</w:t>
      </w:r>
      <w:r w:rsidRPr="009D2991">
        <w:rPr>
          <w:bCs/>
        </w:rPr>
        <w:tab/>
      </w:r>
      <w:r w:rsidRPr="009D2991">
        <w:rPr>
          <w:rFonts w:hint="eastAsia"/>
          <w:bCs/>
        </w:rPr>
        <w:t>2005</w:t>
      </w:r>
      <w:r w:rsidRPr="009D2991">
        <w:rPr>
          <w:rFonts w:hint="eastAsia"/>
          <w:bCs/>
        </w:rPr>
        <w:t>年，韩国学生总数为</w:t>
      </w:r>
      <w:r w:rsidRPr="009D2991">
        <w:rPr>
          <w:rFonts w:hint="eastAsia"/>
          <w:bCs/>
        </w:rPr>
        <w:t>11 933 234</w:t>
      </w:r>
      <w:r w:rsidRPr="009D2991">
        <w:rPr>
          <w:rFonts w:hint="eastAsia"/>
          <w:bCs/>
        </w:rPr>
        <w:t>人，女生为</w:t>
      </w:r>
      <w:r w:rsidRPr="009D2991">
        <w:rPr>
          <w:rFonts w:hint="eastAsia"/>
          <w:bCs/>
        </w:rPr>
        <w:t>5 358 563</w:t>
      </w:r>
      <w:r w:rsidRPr="009D2991">
        <w:rPr>
          <w:rFonts w:hint="eastAsia"/>
          <w:bCs/>
        </w:rPr>
        <w:t>人，占</w:t>
      </w:r>
      <w:r w:rsidRPr="009D2991">
        <w:rPr>
          <w:rFonts w:hint="eastAsia"/>
          <w:bCs/>
        </w:rPr>
        <w:t>44.9%</w:t>
      </w:r>
      <w:r w:rsidRPr="009D2991">
        <w:rPr>
          <w:rFonts w:hint="eastAsia"/>
          <w:bCs/>
        </w:rPr>
        <w:t>。从幼儿园、小学、中学直到高中，男女生人数之间的差别都很小。虽然高等教育机构的女生比例低于男生，但这种趋势并不是因为学校制度或教育政策所致。</w:t>
      </w:r>
    </w:p>
    <w:p w:rsidR="00C00943" w:rsidRPr="009D2991" w:rsidRDefault="00C00943" w:rsidP="009D2991">
      <w:r w:rsidRPr="009D2991">
        <w:rPr>
          <w:bCs/>
        </w:rPr>
        <w:t>410.</w:t>
      </w:r>
      <w:r w:rsidRPr="009D2991">
        <w:rPr>
          <w:bCs/>
        </w:rPr>
        <w:tab/>
      </w:r>
      <w:r w:rsidRPr="009D2991">
        <w:rPr>
          <w:rFonts w:hint="eastAsia"/>
          <w:bCs/>
        </w:rPr>
        <w:t>在韩国，有许多不接收男生的女院校。在教育学院中，在校女生比例为</w:t>
      </w:r>
      <w:r w:rsidRPr="009D2991">
        <w:rPr>
          <w:rFonts w:hint="eastAsia"/>
          <w:bCs/>
        </w:rPr>
        <w:t>71%</w:t>
      </w:r>
      <w:r w:rsidRPr="009D2991">
        <w:rPr>
          <w:rFonts w:hint="eastAsia"/>
          <w:bCs/>
        </w:rPr>
        <w:t>。女性识字率在</w:t>
      </w:r>
      <w:r w:rsidRPr="009D2991">
        <w:rPr>
          <w:rFonts w:hint="eastAsia"/>
          <w:bCs/>
        </w:rPr>
        <w:t>90%</w:t>
      </w:r>
      <w:r w:rsidRPr="009D2991">
        <w:rPr>
          <w:rFonts w:hint="eastAsia"/>
          <w:bCs/>
        </w:rPr>
        <w:t>以上，并且男女之间在识字率方面没有太大差别。</w:t>
      </w:r>
    </w:p>
    <w:p w:rsidR="00C00943" w:rsidRPr="009D2991" w:rsidRDefault="00C00943" w:rsidP="00576449">
      <w:pPr>
        <w:spacing w:after="320"/>
      </w:pPr>
      <w:r w:rsidRPr="009D2991">
        <w:rPr>
          <w:bCs/>
        </w:rPr>
        <w:t>411.</w:t>
      </w:r>
      <w:r w:rsidRPr="009D2991">
        <w:rPr>
          <w:bCs/>
        </w:rPr>
        <w:tab/>
      </w:r>
      <w:r w:rsidRPr="009D2991">
        <w:rPr>
          <w:rFonts w:hint="eastAsia"/>
          <w:bCs/>
        </w:rPr>
        <w:t>高等教育机构的入学政策对女生没有歧视。在校女生在大学的医学、科学、法律、经济学、工程学、语言学和各种其他主要专业所占的比例如下：</w:t>
      </w:r>
    </w:p>
    <w:p w:rsidR="00C00943" w:rsidRPr="009D2991" w:rsidRDefault="00C00943" w:rsidP="00815CA8">
      <w:pPr>
        <w:pStyle w:val="Heading3"/>
        <w:spacing w:after="120"/>
      </w:pPr>
      <w:r w:rsidRPr="009D2991">
        <w:t>表</w:t>
      </w:r>
      <w:r w:rsidRPr="009D2991">
        <w:t>80</w:t>
      </w:r>
    </w:p>
    <w:p w:rsidR="00C00943" w:rsidRPr="009D2991" w:rsidRDefault="00C00943" w:rsidP="00815CA8">
      <w:pPr>
        <w:pStyle w:val="Heading3"/>
        <w:spacing w:after="120"/>
      </w:pPr>
      <w:r w:rsidRPr="009D2991">
        <w:rPr>
          <w:rFonts w:hint="eastAsia"/>
        </w:rPr>
        <w:t>按学科分列的在校女生数量</w:t>
      </w:r>
    </w:p>
    <w:p w:rsidR="00C00943" w:rsidRPr="009D2991" w:rsidRDefault="00C00943" w:rsidP="009D2991">
      <w:pPr>
        <w:tabs>
          <w:tab w:val="right" w:pos="8760"/>
        </w:tabs>
      </w:pPr>
      <w:r w:rsidRPr="009D2991">
        <w:tab/>
      </w:r>
      <w:r w:rsidRPr="009D2991">
        <w:rPr>
          <w:rFonts w:hint="eastAsia"/>
        </w:rPr>
        <w:t>（单位：人）</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978"/>
        <w:gridCol w:w="2562"/>
        <w:gridCol w:w="3215"/>
        <w:gridCol w:w="1629"/>
      </w:tblGrid>
      <w:tr w:rsidR="00C00943" w:rsidRPr="009D2991">
        <w:trPr>
          <w:jc w:val="center"/>
        </w:trPr>
        <w:tc>
          <w:tcPr>
            <w:tcW w:w="1054"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jc w:val="center"/>
              <w:rPr>
                <w:rFonts w:hint="eastAsia"/>
                <w:sz w:val="21"/>
                <w:szCs w:val="21"/>
              </w:rPr>
            </w:pPr>
            <w:bookmarkStart w:id="75" w:name="#5627623a"/>
            <w:bookmarkEnd w:id="75"/>
            <w:r w:rsidRPr="00576449">
              <w:rPr>
                <w:rFonts w:hint="eastAsia"/>
                <w:bCs/>
                <w:sz w:val="21"/>
                <w:szCs w:val="21"/>
              </w:rPr>
              <w:t>专业</w:t>
            </w:r>
          </w:p>
        </w:tc>
        <w:tc>
          <w:tcPr>
            <w:tcW w:w="13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jc w:val="center"/>
              <w:rPr>
                <w:rFonts w:hint="eastAsia"/>
                <w:sz w:val="21"/>
                <w:szCs w:val="21"/>
              </w:rPr>
            </w:pPr>
            <w:r w:rsidRPr="00576449">
              <w:rPr>
                <w:rFonts w:hint="eastAsia"/>
                <w:bCs/>
                <w:sz w:val="21"/>
                <w:szCs w:val="21"/>
              </w:rPr>
              <w:t>学生总数量</w:t>
            </w:r>
          </w:p>
        </w:tc>
        <w:tc>
          <w:tcPr>
            <w:tcW w:w="171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jc w:val="center"/>
              <w:rPr>
                <w:rFonts w:hint="eastAsia"/>
                <w:sz w:val="21"/>
                <w:szCs w:val="21"/>
              </w:rPr>
            </w:pPr>
            <w:r w:rsidRPr="00576449">
              <w:rPr>
                <w:rFonts w:hint="eastAsia"/>
                <w:bCs/>
                <w:sz w:val="21"/>
                <w:szCs w:val="21"/>
              </w:rPr>
              <w:t>女生总数量</w:t>
            </w:r>
          </w:p>
        </w:tc>
        <w:tc>
          <w:tcPr>
            <w:tcW w:w="868"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2E7EDD">
            <w:pPr>
              <w:spacing w:line="300" w:lineRule="auto"/>
              <w:jc w:val="center"/>
              <w:rPr>
                <w:rFonts w:hint="eastAsia"/>
                <w:sz w:val="21"/>
                <w:szCs w:val="21"/>
              </w:rPr>
            </w:pPr>
            <w:r w:rsidRPr="00576449">
              <w:rPr>
                <w:rFonts w:hint="eastAsia"/>
                <w:bCs/>
                <w:sz w:val="21"/>
                <w:szCs w:val="21"/>
              </w:rPr>
              <w:t>比例</w:t>
            </w:r>
          </w:p>
        </w:tc>
      </w:tr>
      <w:tr w:rsidR="00C00943" w:rsidRPr="009D2991">
        <w:trPr>
          <w:jc w:val="center"/>
        </w:trPr>
        <w:tc>
          <w:tcPr>
            <w:tcW w:w="1054" w:type="pct"/>
            <w:tcBorders>
              <w:top w:val="single" w:sz="4" w:space="0" w:color="000000"/>
              <w:right w:val="single" w:sz="4" w:space="0" w:color="000000"/>
            </w:tcBorders>
            <w:shd w:val="clear" w:color="auto" w:fill="auto"/>
            <w:vAlign w:val="center"/>
          </w:tcPr>
          <w:p w:rsidR="00C00943" w:rsidRPr="00576449" w:rsidRDefault="00C00943" w:rsidP="002E7EDD">
            <w:pPr>
              <w:spacing w:line="300" w:lineRule="auto"/>
              <w:rPr>
                <w:rFonts w:hint="eastAsia"/>
                <w:sz w:val="21"/>
                <w:szCs w:val="21"/>
              </w:rPr>
            </w:pPr>
            <w:r w:rsidRPr="00576449">
              <w:rPr>
                <w:rFonts w:hint="eastAsia"/>
                <w:sz w:val="21"/>
                <w:szCs w:val="21"/>
              </w:rPr>
              <w:t>人文学科</w:t>
            </w:r>
          </w:p>
        </w:tc>
        <w:tc>
          <w:tcPr>
            <w:tcW w:w="1365"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251 466</w:t>
            </w:r>
          </w:p>
        </w:tc>
        <w:tc>
          <w:tcPr>
            <w:tcW w:w="1713"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143 704</w:t>
            </w:r>
          </w:p>
        </w:tc>
        <w:tc>
          <w:tcPr>
            <w:tcW w:w="868" w:type="pct"/>
            <w:tcBorders>
              <w:top w:val="single" w:sz="4" w:space="0" w:color="000000"/>
              <w:left w:val="single" w:sz="4" w:space="0" w:color="000000"/>
              <w:bottom w:val="nil"/>
            </w:tcBorders>
            <w:shd w:val="clear" w:color="auto" w:fill="auto"/>
            <w:vAlign w:val="center"/>
          </w:tcPr>
          <w:p w:rsidR="00C00943" w:rsidRPr="00576449" w:rsidRDefault="00C00943" w:rsidP="002E7EDD">
            <w:pPr>
              <w:spacing w:line="300" w:lineRule="auto"/>
              <w:jc w:val="center"/>
              <w:rPr>
                <w:rFonts w:eastAsia="휴먼명조"/>
                <w:sz w:val="21"/>
                <w:szCs w:val="21"/>
              </w:rPr>
            </w:pPr>
            <w:r w:rsidRPr="00576449">
              <w:rPr>
                <w:rFonts w:eastAsia="휴먼명조,한컴돋움"/>
                <w:sz w:val="21"/>
                <w:szCs w:val="21"/>
              </w:rPr>
              <w:t>57.1</w:t>
            </w:r>
          </w:p>
        </w:tc>
      </w:tr>
      <w:tr w:rsidR="00C00943" w:rsidRPr="009D2991">
        <w:trPr>
          <w:jc w:val="center"/>
        </w:trPr>
        <w:tc>
          <w:tcPr>
            <w:tcW w:w="1054" w:type="pct"/>
            <w:tcBorders>
              <w:right w:val="single" w:sz="4" w:space="0" w:color="000000"/>
            </w:tcBorders>
            <w:shd w:val="clear" w:color="auto" w:fill="auto"/>
            <w:vAlign w:val="center"/>
          </w:tcPr>
          <w:p w:rsidR="00C00943" w:rsidRPr="00576449" w:rsidRDefault="00C00943" w:rsidP="002E7EDD">
            <w:pPr>
              <w:spacing w:line="300" w:lineRule="auto"/>
              <w:rPr>
                <w:rFonts w:hint="eastAsia"/>
                <w:sz w:val="21"/>
                <w:szCs w:val="21"/>
              </w:rPr>
            </w:pPr>
            <w:r w:rsidRPr="00576449">
              <w:rPr>
                <w:rFonts w:hint="eastAsia"/>
                <w:sz w:val="21"/>
                <w:szCs w:val="21"/>
              </w:rPr>
              <w:t>工程学</w:t>
            </w:r>
          </w:p>
        </w:tc>
        <w:tc>
          <w:tcPr>
            <w:tcW w:w="1365" w:type="pct"/>
            <w:tcBorders>
              <w:top w:val="nil"/>
              <w:left w:val="single" w:sz="4" w:space="0" w:color="000000"/>
              <w:bottom w:val="nil"/>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519 300</w:t>
            </w:r>
          </w:p>
        </w:tc>
        <w:tc>
          <w:tcPr>
            <w:tcW w:w="1713" w:type="pct"/>
            <w:tcBorders>
              <w:left w:val="single" w:sz="4" w:space="0" w:color="000000"/>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66 502</w:t>
            </w:r>
          </w:p>
        </w:tc>
        <w:tc>
          <w:tcPr>
            <w:tcW w:w="868" w:type="pct"/>
            <w:tcBorders>
              <w:top w:val="nil"/>
              <w:left w:val="single" w:sz="4" w:space="0" w:color="000000"/>
              <w:bottom w:val="nil"/>
            </w:tcBorders>
            <w:shd w:val="clear" w:color="auto" w:fill="auto"/>
            <w:vAlign w:val="center"/>
          </w:tcPr>
          <w:p w:rsidR="00C00943" w:rsidRPr="00576449" w:rsidRDefault="00C00943" w:rsidP="002E7EDD">
            <w:pPr>
              <w:spacing w:line="300" w:lineRule="auto"/>
              <w:jc w:val="center"/>
              <w:rPr>
                <w:rFonts w:eastAsia="휴먼명조"/>
                <w:sz w:val="21"/>
                <w:szCs w:val="21"/>
              </w:rPr>
            </w:pPr>
            <w:r w:rsidRPr="00576449">
              <w:rPr>
                <w:rFonts w:eastAsia="휴먼명조,한컴돋움"/>
                <w:sz w:val="21"/>
                <w:szCs w:val="21"/>
              </w:rPr>
              <w:t>12.8</w:t>
            </w:r>
          </w:p>
        </w:tc>
      </w:tr>
      <w:tr w:rsidR="00C00943" w:rsidRPr="009D2991">
        <w:trPr>
          <w:jc w:val="center"/>
        </w:trPr>
        <w:tc>
          <w:tcPr>
            <w:tcW w:w="1054" w:type="pct"/>
            <w:tcBorders>
              <w:right w:val="single" w:sz="4" w:space="0" w:color="000000"/>
            </w:tcBorders>
            <w:shd w:val="clear" w:color="auto" w:fill="auto"/>
            <w:vAlign w:val="center"/>
          </w:tcPr>
          <w:p w:rsidR="00C00943" w:rsidRPr="00576449" w:rsidRDefault="00C00943" w:rsidP="002E7EDD">
            <w:pPr>
              <w:spacing w:line="300" w:lineRule="auto"/>
              <w:rPr>
                <w:rFonts w:hint="eastAsia"/>
                <w:sz w:val="21"/>
                <w:szCs w:val="21"/>
              </w:rPr>
            </w:pPr>
            <w:r w:rsidRPr="00576449">
              <w:rPr>
                <w:rFonts w:hint="eastAsia"/>
                <w:sz w:val="21"/>
                <w:szCs w:val="21"/>
              </w:rPr>
              <w:t>自然科学</w:t>
            </w:r>
          </w:p>
        </w:tc>
        <w:tc>
          <w:tcPr>
            <w:tcW w:w="1365" w:type="pct"/>
            <w:tcBorders>
              <w:top w:val="nil"/>
              <w:left w:val="single" w:sz="4" w:space="0" w:color="000000"/>
              <w:bottom w:val="nil"/>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235 045</w:t>
            </w:r>
          </w:p>
        </w:tc>
        <w:tc>
          <w:tcPr>
            <w:tcW w:w="1713" w:type="pct"/>
            <w:tcBorders>
              <w:left w:val="single" w:sz="4" w:space="0" w:color="000000"/>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101 905</w:t>
            </w:r>
          </w:p>
        </w:tc>
        <w:tc>
          <w:tcPr>
            <w:tcW w:w="868" w:type="pct"/>
            <w:tcBorders>
              <w:top w:val="nil"/>
              <w:left w:val="single" w:sz="4" w:space="0" w:color="000000"/>
              <w:bottom w:val="nil"/>
            </w:tcBorders>
            <w:shd w:val="clear" w:color="auto" w:fill="auto"/>
            <w:vAlign w:val="center"/>
          </w:tcPr>
          <w:p w:rsidR="00C00943" w:rsidRPr="00576449" w:rsidRDefault="00C00943" w:rsidP="002E7EDD">
            <w:pPr>
              <w:spacing w:line="300" w:lineRule="auto"/>
              <w:jc w:val="center"/>
              <w:rPr>
                <w:rFonts w:eastAsia="휴먼명조"/>
                <w:sz w:val="21"/>
                <w:szCs w:val="21"/>
              </w:rPr>
            </w:pPr>
            <w:r w:rsidRPr="00576449">
              <w:rPr>
                <w:rFonts w:eastAsia="휴먼명조,한컴돋움"/>
                <w:sz w:val="21"/>
                <w:szCs w:val="21"/>
              </w:rPr>
              <w:t>43.3</w:t>
            </w:r>
          </w:p>
        </w:tc>
      </w:tr>
      <w:tr w:rsidR="00C00943" w:rsidRPr="009D2991">
        <w:trPr>
          <w:jc w:val="center"/>
        </w:trPr>
        <w:tc>
          <w:tcPr>
            <w:tcW w:w="1054" w:type="pct"/>
            <w:tcBorders>
              <w:right w:val="single" w:sz="4" w:space="0" w:color="000000"/>
            </w:tcBorders>
            <w:shd w:val="clear" w:color="auto" w:fill="auto"/>
            <w:vAlign w:val="center"/>
          </w:tcPr>
          <w:p w:rsidR="00C00943" w:rsidRPr="00576449" w:rsidRDefault="00C00943" w:rsidP="002E7EDD">
            <w:pPr>
              <w:spacing w:line="300" w:lineRule="auto"/>
              <w:rPr>
                <w:rFonts w:hint="eastAsia"/>
                <w:sz w:val="21"/>
                <w:szCs w:val="21"/>
              </w:rPr>
            </w:pPr>
            <w:r w:rsidRPr="00576449">
              <w:rPr>
                <w:rFonts w:hint="eastAsia"/>
                <w:sz w:val="21"/>
                <w:szCs w:val="21"/>
              </w:rPr>
              <w:t>法律</w:t>
            </w:r>
          </w:p>
        </w:tc>
        <w:tc>
          <w:tcPr>
            <w:tcW w:w="1365" w:type="pct"/>
            <w:tcBorders>
              <w:top w:val="nil"/>
              <w:left w:val="single" w:sz="4" w:space="0" w:color="000000"/>
              <w:bottom w:val="nil"/>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68 463</w:t>
            </w:r>
          </w:p>
        </w:tc>
        <w:tc>
          <w:tcPr>
            <w:tcW w:w="1713" w:type="pct"/>
            <w:tcBorders>
              <w:left w:val="single" w:sz="4" w:space="0" w:color="000000"/>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21 566</w:t>
            </w:r>
          </w:p>
        </w:tc>
        <w:tc>
          <w:tcPr>
            <w:tcW w:w="868" w:type="pct"/>
            <w:tcBorders>
              <w:top w:val="nil"/>
              <w:left w:val="single" w:sz="4" w:space="0" w:color="000000"/>
              <w:bottom w:val="nil"/>
            </w:tcBorders>
            <w:shd w:val="clear" w:color="auto" w:fill="auto"/>
            <w:vAlign w:val="center"/>
          </w:tcPr>
          <w:p w:rsidR="00C00943" w:rsidRPr="00576449" w:rsidRDefault="00C00943" w:rsidP="002E7EDD">
            <w:pPr>
              <w:spacing w:line="300" w:lineRule="auto"/>
              <w:jc w:val="center"/>
              <w:rPr>
                <w:rFonts w:eastAsia="휴먼명조"/>
                <w:sz w:val="21"/>
                <w:szCs w:val="21"/>
              </w:rPr>
            </w:pPr>
            <w:r w:rsidRPr="00576449">
              <w:rPr>
                <w:rFonts w:eastAsia="휴먼명조,한컴돋움"/>
                <w:sz w:val="21"/>
                <w:szCs w:val="21"/>
              </w:rPr>
              <w:t>31.5</w:t>
            </w:r>
          </w:p>
        </w:tc>
      </w:tr>
      <w:tr w:rsidR="00C00943" w:rsidRPr="009D2991">
        <w:trPr>
          <w:jc w:val="center"/>
        </w:trPr>
        <w:tc>
          <w:tcPr>
            <w:tcW w:w="1054" w:type="pct"/>
            <w:tcBorders>
              <w:right w:val="single" w:sz="4" w:space="0" w:color="000000"/>
            </w:tcBorders>
            <w:shd w:val="clear" w:color="auto" w:fill="auto"/>
            <w:vAlign w:val="center"/>
          </w:tcPr>
          <w:p w:rsidR="00C00943" w:rsidRPr="00576449" w:rsidRDefault="00C00943" w:rsidP="002E7EDD">
            <w:pPr>
              <w:spacing w:line="300" w:lineRule="auto"/>
              <w:rPr>
                <w:rFonts w:hint="eastAsia"/>
                <w:sz w:val="21"/>
                <w:szCs w:val="21"/>
              </w:rPr>
            </w:pPr>
            <w:r w:rsidRPr="00576449">
              <w:rPr>
                <w:rFonts w:hint="eastAsia"/>
                <w:sz w:val="21"/>
                <w:szCs w:val="21"/>
              </w:rPr>
              <w:t>医学</w:t>
            </w:r>
          </w:p>
        </w:tc>
        <w:tc>
          <w:tcPr>
            <w:tcW w:w="1365" w:type="pct"/>
            <w:tcBorders>
              <w:top w:val="nil"/>
              <w:left w:val="single" w:sz="4" w:space="0" w:color="000000"/>
              <w:bottom w:val="nil"/>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29 605</w:t>
            </w:r>
          </w:p>
        </w:tc>
        <w:tc>
          <w:tcPr>
            <w:tcW w:w="1713" w:type="pct"/>
            <w:tcBorders>
              <w:left w:val="single" w:sz="4" w:space="0" w:color="000000"/>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9.612</w:t>
            </w:r>
          </w:p>
        </w:tc>
        <w:tc>
          <w:tcPr>
            <w:tcW w:w="868" w:type="pct"/>
            <w:tcBorders>
              <w:top w:val="nil"/>
              <w:left w:val="single" w:sz="4" w:space="0" w:color="000000"/>
              <w:bottom w:val="nil"/>
            </w:tcBorders>
            <w:shd w:val="clear" w:color="auto" w:fill="auto"/>
            <w:vAlign w:val="center"/>
          </w:tcPr>
          <w:p w:rsidR="00C00943" w:rsidRPr="00576449" w:rsidRDefault="00C00943" w:rsidP="002E7EDD">
            <w:pPr>
              <w:spacing w:line="300" w:lineRule="auto"/>
              <w:jc w:val="center"/>
              <w:rPr>
                <w:rFonts w:eastAsia="휴먼명조"/>
                <w:sz w:val="21"/>
                <w:szCs w:val="21"/>
              </w:rPr>
            </w:pPr>
            <w:r w:rsidRPr="00576449">
              <w:rPr>
                <w:rFonts w:eastAsia="휴먼명조,한컴돋움"/>
                <w:sz w:val="21"/>
                <w:szCs w:val="21"/>
              </w:rPr>
              <w:t>32.5</w:t>
            </w:r>
          </w:p>
        </w:tc>
      </w:tr>
      <w:tr w:rsidR="00C00943" w:rsidRPr="009D2991">
        <w:trPr>
          <w:jc w:val="center"/>
        </w:trPr>
        <w:tc>
          <w:tcPr>
            <w:tcW w:w="1054" w:type="pct"/>
            <w:tcBorders>
              <w:right w:val="single" w:sz="4" w:space="0" w:color="000000"/>
            </w:tcBorders>
            <w:shd w:val="clear" w:color="auto" w:fill="auto"/>
            <w:vAlign w:val="center"/>
          </w:tcPr>
          <w:p w:rsidR="00C00943" w:rsidRPr="00576449" w:rsidRDefault="00C00943" w:rsidP="002E7EDD">
            <w:pPr>
              <w:spacing w:line="300" w:lineRule="auto"/>
              <w:rPr>
                <w:rFonts w:ascii="SimSun" w:hAnsi="SimSun" w:cs="SimSun" w:hint="eastAsia"/>
                <w:sz w:val="21"/>
                <w:szCs w:val="21"/>
              </w:rPr>
            </w:pPr>
            <w:r w:rsidRPr="00576449">
              <w:rPr>
                <w:rFonts w:ascii="SimSun" w:hAnsi="SimSun" w:cs="SimSun" w:hint="eastAsia"/>
                <w:sz w:val="21"/>
                <w:szCs w:val="21"/>
              </w:rPr>
              <w:t>药学</w:t>
            </w:r>
          </w:p>
        </w:tc>
        <w:tc>
          <w:tcPr>
            <w:tcW w:w="1365" w:type="pct"/>
            <w:tcBorders>
              <w:top w:val="nil"/>
              <w:left w:val="single" w:sz="4" w:space="0" w:color="000000"/>
              <w:bottom w:val="nil"/>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6 617</w:t>
            </w:r>
          </w:p>
        </w:tc>
        <w:tc>
          <w:tcPr>
            <w:tcW w:w="1713" w:type="pct"/>
            <w:tcBorders>
              <w:left w:val="single" w:sz="4" w:space="0" w:color="000000"/>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3 722</w:t>
            </w:r>
          </w:p>
        </w:tc>
        <w:tc>
          <w:tcPr>
            <w:tcW w:w="868" w:type="pct"/>
            <w:tcBorders>
              <w:top w:val="nil"/>
              <w:left w:val="single" w:sz="4" w:space="0" w:color="000000"/>
              <w:bottom w:val="nil"/>
            </w:tcBorders>
            <w:shd w:val="clear" w:color="auto" w:fill="auto"/>
            <w:vAlign w:val="center"/>
          </w:tcPr>
          <w:p w:rsidR="00C00943" w:rsidRPr="00576449" w:rsidRDefault="00C00943" w:rsidP="002E7EDD">
            <w:pPr>
              <w:spacing w:line="300" w:lineRule="auto"/>
              <w:jc w:val="center"/>
              <w:rPr>
                <w:rFonts w:eastAsia="휴먼명조"/>
                <w:sz w:val="21"/>
                <w:szCs w:val="21"/>
              </w:rPr>
            </w:pPr>
            <w:r w:rsidRPr="00576449">
              <w:rPr>
                <w:rFonts w:eastAsia="휴먼명조,한컴돋움"/>
                <w:sz w:val="21"/>
                <w:szCs w:val="21"/>
              </w:rPr>
              <w:t>56.2</w:t>
            </w:r>
          </w:p>
        </w:tc>
      </w:tr>
      <w:tr w:rsidR="00C00943" w:rsidRPr="009D2991">
        <w:trPr>
          <w:jc w:val="center"/>
        </w:trPr>
        <w:tc>
          <w:tcPr>
            <w:tcW w:w="1054" w:type="pct"/>
            <w:tcBorders>
              <w:right w:val="single" w:sz="4" w:space="0" w:color="000000"/>
            </w:tcBorders>
            <w:shd w:val="clear" w:color="auto" w:fill="auto"/>
            <w:vAlign w:val="center"/>
          </w:tcPr>
          <w:p w:rsidR="00C00943" w:rsidRPr="00576449" w:rsidRDefault="00C00943" w:rsidP="002E7EDD">
            <w:pPr>
              <w:spacing w:line="300" w:lineRule="auto"/>
              <w:rPr>
                <w:rFonts w:hint="eastAsia"/>
                <w:sz w:val="21"/>
                <w:szCs w:val="21"/>
              </w:rPr>
            </w:pPr>
            <w:r w:rsidRPr="00576449">
              <w:rPr>
                <w:rFonts w:hint="eastAsia"/>
                <w:sz w:val="21"/>
                <w:szCs w:val="21"/>
              </w:rPr>
              <w:t>经济学</w:t>
            </w:r>
          </w:p>
        </w:tc>
        <w:tc>
          <w:tcPr>
            <w:tcW w:w="1365"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37 630</w:t>
            </w:r>
          </w:p>
        </w:tc>
        <w:tc>
          <w:tcPr>
            <w:tcW w:w="1713" w:type="pct"/>
            <w:tcBorders>
              <w:left w:val="single" w:sz="4" w:space="0" w:color="000000"/>
              <w:right w:val="single" w:sz="4" w:space="0" w:color="000000"/>
            </w:tcBorders>
            <w:shd w:val="clear" w:color="auto" w:fill="auto"/>
            <w:vAlign w:val="center"/>
          </w:tcPr>
          <w:p w:rsidR="00C00943" w:rsidRPr="00576449" w:rsidRDefault="00C00943" w:rsidP="002E7EDD">
            <w:pPr>
              <w:spacing w:line="300" w:lineRule="auto"/>
              <w:ind w:right="737"/>
              <w:jc w:val="right"/>
              <w:rPr>
                <w:rFonts w:eastAsia="휴먼명조"/>
                <w:sz w:val="21"/>
                <w:szCs w:val="21"/>
              </w:rPr>
            </w:pPr>
            <w:r w:rsidRPr="00576449">
              <w:rPr>
                <w:rFonts w:eastAsia="휴먼명조,한컴돋움"/>
                <w:sz w:val="21"/>
                <w:szCs w:val="21"/>
              </w:rPr>
              <w:t>11 151</w:t>
            </w:r>
          </w:p>
        </w:tc>
        <w:tc>
          <w:tcPr>
            <w:tcW w:w="868" w:type="pct"/>
            <w:tcBorders>
              <w:top w:val="nil"/>
              <w:left w:val="single" w:sz="4" w:space="0" w:color="000000"/>
              <w:bottom w:val="single" w:sz="4" w:space="0" w:color="000000"/>
            </w:tcBorders>
            <w:shd w:val="clear" w:color="auto" w:fill="auto"/>
            <w:vAlign w:val="center"/>
          </w:tcPr>
          <w:p w:rsidR="00C00943" w:rsidRPr="00576449" w:rsidRDefault="00C00943" w:rsidP="002E7EDD">
            <w:pPr>
              <w:spacing w:line="300" w:lineRule="auto"/>
              <w:jc w:val="center"/>
              <w:rPr>
                <w:rFonts w:eastAsia="휴먼명조"/>
                <w:sz w:val="21"/>
                <w:szCs w:val="21"/>
              </w:rPr>
            </w:pPr>
            <w:r w:rsidRPr="00576449">
              <w:rPr>
                <w:rFonts w:eastAsia="휴먼명조,한컴돋움"/>
                <w:sz w:val="21"/>
                <w:szCs w:val="21"/>
              </w:rPr>
              <w:t>29.6</w:t>
            </w:r>
          </w:p>
        </w:tc>
      </w:tr>
    </w:tbl>
    <w:p w:rsidR="00C00943" w:rsidRPr="009D2991" w:rsidRDefault="00C00943" w:rsidP="00015FCA">
      <w:pPr>
        <w:pStyle w:val="Heading2"/>
        <w:spacing w:before="320"/>
        <w:jc w:val="both"/>
      </w:pPr>
      <w:r w:rsidRPr="009D2991">
        <w:rPr>
          <w:rFonts w:hint="eastAsia"/>
        </w:rPr>
        <w:t>对外国人和韩侨的教育和国际交流</w:t>
      </w:r>
    </w:p>
    <w:p w:rsidR="00C00943" w:rsidRPr="009D2991" w:rsidRDefault="00C00943" w:rsidP="009D2991">
      <w:r w:rsidRPr="009D2991">
        <w:rPr>
          <w:bCs/>
        </w:rPr>
        <w:t>412.</w:t>
      </w:r>
      <w:r w:rsidRPr="009D2991">
        <w:rPr>
          <w:bCs/>
        </w:rPr>
        <w:tab/>
      </w:r>
      <w:r w:rsidRPr="009D2991">
        <w:rPr>
          <w:rFonts w:hint="eastAsia"/>
          <w:bCs/>
        </w:rPr>
        <w:t>对于那些希望在韩国接受教育的外国人或居住在海外的韩侨来说，政府承认他们从外国机构获得的学历（《中小学教育法实施条例》第七十九条和第八十二条）。采用特殊标准，为他们进入韩国大学提供便</w:t>
      </w:r>
      <w:r w:rsidR="002E7EDD">
        <w:rPr>
          <w:rFonts w:hint="eastAsia"/>
          <w:bCs/>
        </w:rPr>
        <w:t>利</w:t>
      </w:r>
      <w:r w:rsidRPr="009D2991">
        <w:rPr>
          <w:rFonts w:hint="eastAsia"/>
          <w:bCs/>
        </w:rPr>
        <w:t>，并尽量</w:t>
      </w:r>
      <w:r w:rsidR="002E7EDD" w:rsidRPr="009D2991">
        <w:rPr>
          <w:rFonts w:hint="eastAsia"/>
          <w:bCs/>
        </w:rPr>
        <w:t>减少</w:t>
      </w:r>
      <w:r w:rsidRPr="009D2991">
        <w:rPr>
          <w:rFonts w:hint="eastAsia"/>
          <w:bCs/>
        </w:rPr>
        <w:t>他们的语言障碍和感情苦恼等一些不利因素。</w:t>
      </w:r>
    </w:p>
    <w:p w:rsidR="00C00943" w:rsidRPr="009D2991" w:rsidRDefault="00C00943" w:rsidP="009D2991">
      <w:r w:rsidRPr="009D2991">
        <w:rPr>
          <w:bCs/>
        </w:rPr>
        <w:t>413.</w:t>
      </w:r>
      <w:r w:rsidRPr="009D2991">
        <w:rPr>
          <w:bCs/>
        </w:rPr>
        <w:tab/>
      </w:r>
      <w:r w:rsidRPr="009D2991">
        <w:rPr>
          <w:rFonts w:hint="eastAsia"/>
          <w:bCs/>
        </w:rPr>
        <w:t>截止</w:t>
      </w:r>
      <w:r w:rsidRPr="009D2991">
        <w:rPr>
          <w:rFonts w:hint="eastAsia"/>
          <w:bCs/>
        </w:rPr>
        <w:t>2005</w:t>
      </w:r>
      <w:r w:rsidRPr="009D2991">
        <w:rPr>
          <w:rFonts w:hint="eastAsia"/>
          <w:bCs/>
        </w:rPr>
        <w:t>年</w:t>
      </w:r>
      <w:r w:rsidRPr="009D2991">
        <w:rPr>
          <w:rFonts w:hint="eastAsia"/>
          <w:bCs/>
        </w:rPr>
        <w:t>4</w:t>
      </w:r>
      <w:r w:rsidRPr="009D2991">
        <w:rPr>
          <w:rFonts w:hint="eastAsia"/>
          <w:bCs/>
        </w:rPr>
        <w:t>月，在韩国就读的外国留学生数量为</w:t>
      </w:r>
      <w:r w:rsidRPr="009D2991">
        <w:rPr>
          <w:rFonts w:hint="eastAsia"/>
          <w:bCs/>
        </w:rPr>
        <w:t>22 526</w:t>
      </w:r>
      <w:r w:rsidRPr="009D2991">
        <w:rPr>
          <w:rFonts w:hint="eastAsia"/>
          <w:bCs/>
        </w:rPr>
        <w:t>人。为了获得韩语语言技能，这些学生参加大学的语言课程或附属于大学的语言培训机构。</w:t>
      </w:r>
    </w:p>
    <w:p w:rsidR="00C00943" w:rsidRPr="009D2991" w:rsidRDefault="00C00943" w:rsidP="009D2991">
      <w:r w:rsidRPr="009D2991">
        <w:rPr>
          <w:bCs/>
        </w:rPr>
        <w:t>414.</w:t>
      </w:r>
      <w:r w:rsidRPr="009D2991">
        <w:rPr>
          <w:bCs/>
        </w:rPr>
        <w:tab/>
      </w:r>
      <w:r w:rsidRPr="009D2991">
        <w:rPr>
          <w:rFonts w:hint="eastAsia"/>
          <w:bCs/>
        </w:rPr>
        <w:t>为了实现受教育的权利，政府正在采取国内措施，逐步扩大对教育的投资，同时鼓励在国际一级做出努力，包括与国际组织、各国政府、非政府组织和个人开展合作。</w:t>
      </w:r>
    </w:p>
    <w:p w:rsidR="00C00943" w:rsidRPr="009D2991" w:rsidRDefault="00C00943" w:rsidP="009D2991">
      <w:r w:rsidRPr="009D2991">
        <w:rPr>
          <w:bCs/>
        </w:rPr>
        <w:t>415.</w:t>
      </w:r>
      <w:r w:rsidRPr="009D2991">
        <w:rPr>
          <w:bCs/>
        </w:rPr>
        <w:tab/>
      </w:r>
      <w:r w:rsidRPr="009D2991">
        <w:rPr>
          <w:rFonts w:hint="eastAsia"/>
          <w:bCs/>
        </w:rPr>
        <w:t>韩国已经与</w:t>
      </w:r>
      <w:r w:rsidRPr="009D2991">
        <w:rPr>
          <w:rFonts w:hint="eastAsia"/>
          <w:bCs/>
        </w:rPr>
        <w:t>88</w:t>
      </w:r>
      <w:r w:rsidRPr="009D2991">
        <w:rPr>
          <w:rFonts w:hint="eastAsia"/>
          <w:bCs/>
        </w:rPr>
        <w:t>个国家签订文化协定，并且已经同意与</w:t>
      </w:r>
      <w:r w:rsidRPr="009D2991">
        <w:rPr>
          <w:rFonts w:hint="eastAsia"/>
          <w:bCs/>
        </w:rPr>
        <w:t>27</w:t>
      </w:r>
      <w:r w:rsidRPr="009D2991">
        <w:rPr>
          <w:rFonts w:hint="eastAsia"/>
          <w:bCs/>
        </w:rPr>
        <w:t>个国家建立文化委员会，目的就是加强国际交流与合作，特别是通过与联合国教科文组织、经济合作与发展组织、亚太经合组织和其他主要国际组织进行协调，开展教育创新。正在开展的主要项目包括各种研究项目和讲习班、文学和信息交流、留学和培训方案、人力资源支持以及关于教育统计的调查。</w:t>
      </w:r>
    </w:p>
    <w:p w:rsidR="00C00943" w:rsidRPr="009D2991" w:rsidRDefault="00C00943" w:rsidP="00015FCA">
      <w:pPr>
        <w:pStyle w:val="Heading2"/>
        <w:spacing w:before="320"/>
        <w:jc w:val="both"/>
      </w:pPr>
      <w:r w:rsidRPr="009D2991">
        <w:rPr>
          <w:rFonts w:hint="eastAsia"/>
        </w:rPr>
        <w:t>确保贫困儿童的受教育权</w:t>
      </w:r>
    </w:p>
    <w:p w:rsidR="00C00943" w:rsidRPr="009D2991" w:rsidRDefault="00C00943" w:rsidP="00576449">
      <w:pPr>
        <w:pStyle w:val="Heading3"/>
        <w:ind w:left="567"/>
        <w:jc w:val="both"/>
      </w:pPr>
      <w:r w:rsidRPr="009D2991">
        <w:t>(1)</w:t>
      </w:r>
      <w:r w:rsidRPr="009D2991">
        <w:tab/>
      </w:r>
      <w:r w:rsidRPr="009D2991">
        <w:rPr>
          <w:rFonts w:hint="eastAsia"/>
        </w:rPr>
        <w:t>来自低收入阶层的儿童</w:t>
      </w:r>
    </w:p>
    <w:p w:rsidR="00C00943" w:rsidRPr="009D2991" w:rsidRDefault="00C00943" w:rsidP="009D2991">
      <w:r w:rsidRPr="009D2991">
        <w:rPr>
          <w:bCs/>
        </w:rPr>
        <w:t>416.</w:t>
      </w:r>
      <w:r w:rsidRPr="009D2991">
        <w:rPr>
          <w:bCs/>
        </w:rPr>
        <w:tab/>
      </w:r>
      <w:r w:rsidRPr="009D2991">
        <w:rPr>
          <w:rFonts w:hint="eastAsia"/>
          <w:bCs/>
        </w:rPr>
        <w:t>来自城市地区某些地方低收入阶层的儿童往往由于得不到父母的保护和支持而失去教育机会。政府从</w:t>
      </w:r>
      <w:r w:rsidRPr="009D2991">
        <w:rPr>
          <w:rFonts w:hint="eastAsia"/>
          <w:bCs/>
        </w:rPr>
        <w:t>2000</w:t>
      </w:r>
      <w:r w:rsidRPr="009D2991">
        <w:rPr>
          <w:rFonts w:hint="eastAsia"/>
          <w:bCs/>
        </w:rPr>
        <w:t>年开始为贫困儿童提供学费支助。在此之前，政府在</w:t>
      </w:r>
      <w:r w:rsidRPr="009D2991">
        <w:rPr>
          <w:rFonts w:hint="eastAsia"/>
          <w:bCs/>
        </w:rPr>
        <w:t>1997</w:t>
      </w:r>
      <w:r w:rsidRPr="009D2991">
        <w:rPr>
          <w:rFonts w:hint="eastAsia"/>
          <w:bCs/>
        </w:rPr>
        <w:t>年金融危机期间为父母失去工作的儿童提供学费。</w:t>
      </w:r>
    </w:p>
    <w:p w:rsidR="00C00943" w:rsidRPr="009D2991" w:rsidRDefault="00C00943" w:rsidP="009D2991">
      <w:r w:rsidRPr="009D2991">
        <w:rPr>
          <w:bCs/>
        </w:rPr>
        <w:t>417.</w:t>
      </w:r>
      <w:r w:rsidRPr="009D2991">
        <w:rPr>
          <w:bCs/>
        </w:rPr>
        <w:tab/>
      </w:r>
      <w:r w:rsidRPr="009D2991">
        <w:rPr>
          <w:rFonts w:hint="eastAsia"/>
          <w:bCs/>
        </w:rPr>
        <w:t>政府为来自属于领取基本生活保障补助金的第二大最贫穷群体家庭的高中生提供学费支助。约有</w:t>
      </w:r>
      <w:r w:rsidRPr="009D2991">
        <w:rPr>
          <w:rFonts w:hint="eastAsia"/>
          <w:bCs/>
        </w:rPr>
        <w:t>124 000</w:t>
      </w:r>
      <w:r w:rsidRPr="009D2991">
        <w:rPr>
          <w:rFonts w:hint="eastAsia"/>
          <w:bCs/>
        </w:rPr>
        <w:t>名学生在</w:t>
      </w:r>
      <w:r w:rsidRPr="009D2991">
        <w:rPr>
          <w:rFonts w:hint="eastAsia"/>
          <w:bCs/>
        </w:rPr>
        <w:t>2005</w:t>
      </w:r>
      <w:r w:rsidRPr="009D2991">
        <w:rPr>
          <w:rFonts w:hint="eastAsia"/>
          <w:bCs/>
        </w:rPr>
        <w:t>年获得了</w:t>
      </w:r>
      <w:r w:rsidRPr="009D2991">
        <w:rPr>
          <w:rFonts w:hint="eastAsia"/>
          <w:bCs/>
        </w:rPr>
        <w:t>1 215</w:t>
      </w:r>
      <w:r w:rsidRPr="009D2991">
        <w:rPr>
          <w:rFonts w:hint="eastAsia"/>
          <w:bCs/>
        </w:rPr>
        <w:t>亿韩元的学费支助。政府计划从</w:t>
      </w:r>
      <w:r w:rsidRPr="009D2991">
        <w:rPr>
          <w:rFonts w:hint="eastAsia"/>
          <w:bCs/>
        </w:rPr>
        <w:t>2007</w:t>
      </w:r>
      <w:r w:rsidRPr="009D2991">
        <w:rPr>
          <w:rFonts w:hint="eastAsia"/>
          <w:bCs/>
        </w:rPr>
        <w:t>年为</w:t>
      </w:r>
      <w:r w:rsidRPr="009D2991">
        <w:rPr>
          <w:rFonts w:hint="eastAsia"/>
          <w:bCs/>
        </w:rPr>
        <w:t>175 000</w:t>
      </w:r>
      <w:r w:rsidRPr="009D2991">
        <w:rPr>
          <w:rFonts w:hint="eastAsia"/>
          <w:bCs/>
        </w:rPr>
        <w:t>名学生提供</w:t>
      </w:r>
      <w:r w:rsidRPr="009D2991">
        <w:rPr>
          <w:rFonts w:hint="eastAsia"/>
          <w:bCs/>
        </w:rPr>
        <w:t>2 100</w:t>
      </w:r>
      <w:r w:rsidRPr="009D2991">
        <w:rPr>
          <w:rFonts w:hint="eastAsia"/>
          <w:bCs/>
        </w:rPr>
        <w:t>亿韩元的学费支助开始逐年扩大学费支助金额。</w:t>
      </w:r>
    </w:p>
    <w:p w:rsidR="00C00943" w:rsidRPr="009D2991" w:rsidRDefault="00C00943" w:rsidP="009D2991">
      <w:r w:rsidRPr="009D2991">
        <w:rPr>
          <w:bCs/>
        </w:rPr>
        <w:t>418.</w:t>
      </w:r>
      <w:r w:rsidRPr="009D2991">
        <w:rPr>
          <w:bCs/>
        </w:rPr>
        <w:tab/>
      </w:r>
      <w:r w:rsidRPr="009D2991">
        <w:rPr>
          <w:rFonts w:hint="eastAsia"/>
          <w:bCs/>
        </w:rPr>
        <w:t>就农村地区的教育支助而言，为了扩大农村地区义务教育，政府在</w:t>
      </w:r>
      <w:r w:rsidRPr="009D2991">
        <w:rPr>
          <w:rFonts w:hint="eastAsia"/>
          <w:bCs/>
        </w:rPr>
        <w:t>1994</w:t>
      </w:r>
      <w:r w:rsidRPr="009D2991">
        <w:rPr>
          <w:rFonts w:hint="eastAsia"/>
          <w:bCs/>
        </w:rPr>
        <w:t>年制定了《岛屿和边远地区教育促进法》。根据该项法律，教师们不仅可以得到补贴，而且还可以在晋升和住房方面得到加分，学生们也可以得到免费课本、餐饮服务，并且还可以免除部分学费和入学费。</w:t>
      </w:r>
    </w:p>
    <w:p w:rsidR="00C00943" w:rsidRPr="009D2991" w:rsidRDefault="00C00943" w:rsidP="009D2991">
      <w:r w:rsidRPr="009D2991">
        <w:rPr>
          <w:bCs/>
        </w:rPr>
        <w:t>419.</w:t>
      </w:r>
      <w:r w:rsidRPr="009D2991">
        <w:rPr>
          <w:bCs/>
        </w:rPr>
        <w:tab/>
      </w:r>
      <w:r w:rsidRPr="009D2991">
        <w:rPr>
          <w:rFonts w:hint="eastAsia"/>
          <w:bCs/>
        </w:rPr>
        <w:t>除此之外，为了使那些来自低收入阶层的学生能够继续学业，政府还向他们提供由政府担保的无息或低息学生贷款。政府还在法律上批准免除来自基本生活保障金领取者和来自第二大贫穷阶层的学生的大学学费。</w:t>
      </w:r>
    </w:p>
    <w:p w:rsidR="00C00943" w:rsidRPr="009D2991" w:rsidRDefault="00C00943" w:rsidP="00576449">
      <w:pPr>
        <w:spacing w:after="320"/>
      </w:pPr>
      <w:r w:rsidRPr="009D2991">
        <w:rPr>
          <w:bCs/>
        </w:rPr>
        <w:t>420.</w:t>
      </w:r>
      <w:r w:rsidRPr="009D2991">
        <w:rPr>
          <w:bCs/>
        </w:rPr>
        <w:tab/>
      </w:r>
      <w:r w:rsidRPr="009D2991">
        <w:rPr>
          <w:rFonts w:hint="eastAsia"/>
          <w:bCs/>
        </w:rPr>
        <w:t>政府以前为大学生贷款支付一半的利息，这使政府在获得资金方面遇到困难，并使担保程序复杂化，从而影响到一些贫困学生领取补贴。因此，政府设立了“学校贷款信贷担保基金”，为来自低收入家庭的学生提供贷款机会。这种做法有望帮助学生加强其经济独立的意识，因为他们自己可以提供学费并且可以在毕业后通过自己工作挣钱偿还贷款。</w:t>
      </w:r>
    </w:p>
    <w:p w:rsidR="00C00943" w:rsidRPr="009D2991" w:rsidRDefault="00C00943" w:rsidP="00576449">
      <w:pPr>
        <w:pStyle w:val="Heading3"/>
        <w:ind w:left="567"/>
        <w:jc w:val="both"/>
      </w:pPr>
      <w:r w:rsidRPr="009D2991">
        <w:t>(2)</w:t>
      </w:r>
      <w:r w:rsidRPr="009D2991">
        <w:tab/>
      </w:r>
      <w:r w:rsidRPr="009D2991">
        <w:rPr>
          <w:rFonts w:hint="eastAsia"/>
        </w:rPr>
        <w:t>来自北韩的儿童和青年</w:t>
      </w:r>
    </w:p>
    <w:p w:rsidR="00C00943" w:rsidRPr="009D2991" w:rsidRDefault="00C00943" w:rsidP="009D2991">
      <w:r w:rsidRPr="009D2991">
        <w:rPr>
          <w:bCs/>
        </w:rPr>
        <w:t>421.</w:t>
      </w:r>
      <w:r w:rsidRPr="009D2991">
        <w:rPr>
          <w:bCs/>
        </w:rPr>
        <w:tab/>
      </w:r>
      <w:r w:rsidRPr="009D2991">
        <w:rPr>
          <w:rFonts w:hint="eastAsia"/>
          <w:bCs/>
        </w:rPr>
        <w:t>1999</w:t>
      </w:r>
      <w:r w:rsidRPr="009D2991">
        <w:rPr>
          <w:rFonts w:hint="eastAsia"/>
          <w:bCs/>
        </w:rPr>
        <w:t>年之前，来自北韩的</w:t>
      </w:r>
      <w:r w:rsidRPr="009D2991">
        <w:rPr>
          <w:rFonts w:hint="eastAsia"/>
          <w:bCs/>
        </w:rPr>
        <w:t>6</w:t>
      </w:r>
      <w:r w:rsidRPr="009D2991">
        <w:rPr>
          <w:rFonts w:hint="eastAsia"/>
          <w:bCs/>
        </w:rPr>
        <w:t>至</w:t>
      </w:r>
      <w:r w:rsidRPr="009D2991">
        <w:rPr>
          <w:rFonts w:hint="eastAsia"/>
          <w:bCs/>
        </w:rPr>
        <w:t>20</w:t>
      </w:r>
      <w:r w:rsidRPr="009D2991">
        <w:rPr>
          <w:rFonts w:hint="eastAsia"/>
          <w:bCs/>
        </w:rPr>
        <w:t>岁青年只有</w:t>
      </w:r>
      <w:r w:rsidRPr="009D2991">
        <w:rPr>
          <w:rFonts w:hint="eastAsia"/>
          <w:bCs/>
        </w:rPr>
        <w:t>19</w:t>
      </w:r>
      <w:r w:rsidRPr="009D2991">
        <w:rPr>
          <w:rFonts w:hint="eastAsia"/>
          <w:bCs/>
        </w:rPr>
        <w:t>人。但从</w:t>
      </w:r>
      <w:r w:rsidRPr="009D2991">
        <w:rPr>
          <w:rFonts w:hint="eastAsia"/>
          <w:bCs/>
        </w:rPr>
        <w:t>2002</w:t>
      </w:r>
      <w:r w:rsidRPr="009D2991">
        <w:rPr>
          <w:rFonts w:hint="eastAsia"/>
          <w:bCs/>
        </w:rPr>
        <w:t>年起，人数急剧增加，每年增加</w:t>
      </w:r>
      <w:r w:rsidRPr="009D2991">
        <w:rPr>
          <w:rFonts w:hint="eastAsia"/>
          <w:bCs/>
        </w:rPr>
        <w:t>200</w:t>
      </w:r>
      <w:r w:rsidRPr="009D2991">
        <w:rPr>
          <w:rFonts w:hint="eastAsia"/>
          <w:bCs/>
        </w:rPr>
        <w:t>多人。截止</w:t>
      </w:r>
      <w:r w:rsidRPr="009D2991">
        <w:rPr>
          <w:rFonts w:hint="eastAsia"/>
          <w:bCs/>
        </w:rPr>
        <w:t>2004</w:t>
      </w:r>
      <w:r w:rsidRPr="009D2991">
        <w:rPr>
          <w:rFonts w:hint="eastAsia"/>
          <w:bCs/>
        </w:rPr>
        <w:t>年</w:t>
      </w:r>
      <w:r w:rsidRPr="009D2991">
        <w:rPr>
          <w:rFonts w:hint="eastAsia"/>
          <w:bCs/>
        </w:rPr>
        <w:t>9</w:t>
      </w:r>
      <w:r w:rsidRPr="009D2991">
        <w:rPr>
          <w:rFonts w:hint="eastAsia"/>
          <w:bCs/>
        </w:rPr>
        <w:t>月，来自北韩的</w:t>
      </w:r>
      <w:r w:rsidRPr="009D2991">
        <w:rPr>
          <w:rFonts w:hint="eastAsia"/>
          <w:bCs/>
        </w:rPr>
        <w:t>6</w:t>
      </w:r>
      <w:r w:rsidRPr="009D2991">
        <w:rPr>
          <w:rFonts w:hint="eastAsia"/>
          <w:bCs/>
        </w:rPr>
        <w:t>至</w:t>
      </w:r>
      <w:r w:rsidRPr="009D2991">
        <w:rPr>
          <w:rFonts w:hint="eastAsia"/>
          <w:bCs/>
        </w:rPr>
        <w:t>20</w:t>
      </w:r>
      <w:r w:rsidRPr="009D2991">
        <w:rPr>
          <w:rFonts w:hint="eastAsia"/>
          <w:bCs/>
        </w:rPr>
        <w:t>岁青年有</w:t>
      </w:r>
      <w:r w:rsidRPr="009D2991">
        <w:rPr>
          <w:rFonts w:hint="eastAsia"/>
          <w:bCs/>
        </w:rPr>
        <w:t>801</w:t>
      </w:r>
      <w:r w:rsidRPr="009D2991">
        <w:rPr>
          <w:rFonts w:hint="eastAsia"/>
          <w:bCs/>
        </w:rPr>
        <w:t>人。</w:t>
      </w:r>
    </w:p>
    <w:p w:rsidR="00C00943" w:rsidRPr="009D2991" w:rsidRDefault="00C00943" w:rsidP="00815CA8">
      <w:pPr>
        <w:pStyle w:val="Heading3"/>
        <w:spacing w:after="120"/>
      </w:pPr>
      <w:r w:rsidRPr="009D2991">
        <w:t>表</w:t>
      </w:r>
      <w:r w:rsidRPr="009D2991">
        <w:t>81</w:t>
      </w:r>
    </w:p>
    <w:p w:rsidR="00C00943" w:rsidRPr="009D2991" w:rsidRDefault="00C00943" w:rsidP="00815CA8">
      <w:pPr>
        <w:pStyle w:val="Heading3"/>
        <w:spacing w:after="120"/>
      </w:pPr>
      <w:r w:rsidRPr="009D2991">
        <w:rPr>
          <w:rFonts w:hint="eastAsia"/>
        </w:rPr>
        <w:t>来自北韩并中断教育的学生状况</w:t>
      </w:r>
    </w:p>
    <w:p w:rsidR="00C00943" w:rsidRPr="00576449" w:rsidRDefault="00C00943" w:rsidP="00576449">
      <w:pPr>
        <w:jc w:val="right"/>
        <w:rPr>
          <w:bCs/>
        </w:rPr>
      </w:pPr>
      <w:r w:rsidRPr="00576449">
        <w:rPr>
          <w:rFonts w:hint="eastAsia"/>
          <w:bCs/>
        </w:rPr>
        <w:t>（</w:t>
      </w:r>
      <w:r w:rsidRPr="00576449">
        <w:rPr>
          <w:bCs/>
        </w:rPr>
        <w:t>1999</w:t>
      </w:r>
      <w:r w:rsidRPr="00576449">
        <w:rPr>
          <w:rFonts w:hint="eastAsia"/>
          <w:bCs/>
        </w:rPr>
        <w:t>年至</w:t>
      </w:r>
      <w:r w:rsidRPr="00576449">
        <w:rPr>
          <w:rFonts w:hint="eastAsia"/>
          <w:bCs/>
        </w:rPr>
        <w:t>2004</w:t>
      </w:r>
      <w:r w:rsidRPr="00576449">
        <w:rPr>
          <w:rFonts w:hint="eastAsia"/>
          <w:bCs/>
        </w:rPr>
        <w:t>年</w:t>
      </w:r>
      <w:r w:rsidRPr="00576449">
        <w:rPr>
          <w:rFonts w:hint="eastAsia"/>
          <w:bCs/>
        </w:rPr>
        <w:t>9</w:t>
      </w:r>
      <w:r w:rsidRPr="00576449">
        <w:rPr>
          <w:rFonts w:hint="eastAsia"/>
          <w:bCs/>
        </w:rPr>
        <w:t>月）</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2104"/>
        <w:gridCol w:w="1254"/>
        <w:gridCol w:w="1445"/>
        <w:gridCol w:w="1445"/>
        <w:gridCol w:w="1832"/>
        <w:gridCol w:w="1304"/>
      </w:tblGrid>
      <w:tr w:rsidR="00C00943" w:rsidRPr="009D2991">
        <w:trPr>
          <w:trHeight w:val="456"/>
          <w:jc w:val="center"/>
        </w:trPr>
        <w:tc>
          <w:tcPr>
            <w:tcW w:w="1121"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76" w:name="#5627623b"/>
            <w:bookmarkEnd w:id="76"/>
            <w:r w:rsidRPr="00576449">
              <w:rPr>
                <w:rFonts w:hint="eastAsia"/>
                <w:bCs/>
                <w:sz w:val="21"/>
                <w:szCs w:val="21"/>
              </w:rPr>
              <w:t>种类</w:t>
            </w:r>
          </w:p>
        </w:tc>
        <w:tc>
          <w:tcPr>
            <w:tcW w:w="6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小学</w:t>
            </w:r>
          </w:p>
        </w:tc>
        <w:tc>
          <w:tcPr>
            <w:tcW w:w="7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中学</w:t>
            </w:r>
          </w:p>
        </w:tc>
        <w:tc>
          <w:tcPr>
            <w:tcW w:w="7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高中</w:t>
            </w:r>
          </w:p>
        </w:tc>
        <w:tc>
          <w:tcPr>
            <w:tcW w:w="9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终身教育机构</w:t>
            </w:r>
          </w:p>
        </w:tc>
        <w:tc>
          <w:tcPr>
            <w:tcW w:w="6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总计</w:t>
            </w:r>
          </w:p>
        </w:tc>
      </w:tr>
      <w:tr w:rsidR="00C00943" w:rsidRPr="009D2991">
        <w:trPr>
          <w:trHeight w:val="202"/>
          <w:jc w:val="center"/>
        </w:trPr>
        <w:tc>
          <w:tcPr>
            <w:tcW w:w="1121" w:type="pct"/>
            <w:tcBorders>
              <w:top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被学校接收</w:t>
            </w:r>
          </w:p>
        </w:tc>
        <w:tc>
          <w:tcPr>
            <w:tcW w:w="668"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508"/>
              <w:jc w:val="right"/>
              <w:rPr>
                <w:rFonts w:eastAsia="휴먼명조"/>
                <w:sz w:val="21"/>
                <w:szCs w:val="21"/>
              </w:rPr>
            </w:pPr>
            <w:r w:rsidRPr="00576449">
              <w:rPr>
                <w:rFonts w:eastAsia="휴먼명조,한컴돋움"/>
                <w:sz w:val="21"/>
                <w:szCs w:val="21"/>
              </w:rPr>
              <w:t>283</w:t>
            </w:r>
          </w:p>
        </w:tc>
        <w:tc>
          <w:tcPr>
            <w:tcW w:w="770"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508"/>
              <w:jc w:val="right"/>
              <w:rPr>
                <w:rFonts w:eastAsia="휴먼명조"/>
                <w:sz w:val="21"/>
                <w:szCs w:val="21"/>
              </w:rPr>
            </w:pPr>
            <w:r w:rsidRPr="00576449">
              <w:rPr>
                <w:rFonts w:eastAsia="휴먼명조,한컴돋움"/>
                <w:sz w:val="21"/>
                <w:szCs w:val="21"/>
              </w:rPr>
              <w:t>136</w:t>
            </w:r>
          </w:p>
        </w:tc>
        <w:tc>
          <w:tcPr>
            <w:tcW w:w="770"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76</w:t>
            </w:r>
          </w:p>
        </w:tc>
        <w:tc>
          <w:tcPr>
            <w:tcW w:w="976"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6</w:t>
            </w:r>
          </w:p>
        </w:tc>
        <w:tc>
          <w:tcPr>
            <w:tcW w:w="695"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501</w:t>
            </w:r>
          </w:p>
        </w:tc>
      </w:tr>
      <w:tr w:rsidR="00C00943" w:rsidRPr="009D2991">
        <w:trPr>
          <w:trHeight w:val="239"/>
          <w:jc w:val="center"/>
        </w:trPr>
        <w:tc>
          <w:tcPr>
            <w:tcW w:w="1121" w:type="pct"/>
            <w:tcBorders>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毕业</w:t>
            </w:r>
          </w:p>
        </w:tc>
        <w:tc>
          <w:tcPr>
            <w:tcW w:w="668"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ind w:right="508"/>
              <w:jc w:val="right"/>
              <w:rPr>
                <w:rFonts w:eastAsia="휴먼명조"/>
                <w:sz w:val="21"/>
                <w:szCs w:val="21"/>
              </w:rPr>
            </w:pPr>
            <w:r w:rsidRPr="00576449">
              <w:rPr>
                <w:rFonts w:eastAsia="휴먼명조,한컴돋움"/>
                <w:sz w:val="21"/>
                <w:szCs w:val="21"/>
              </w:rPr>
              <w:t>86</w:t>
            </w:r>
          </w:p>
        </w:tc>
        <w:tc>
          <w:tcPr>
            <w:tcW w:w="770" w:type="pct"/>
            <w:tcBorders>
              <w:left w:val="single" w:sz="4" w:space="0" w:color="000000"/>
              <w:right w:val="single" w:sz="4" w:space="0" w:color="000000"/>
            </w:tcBorders>
            <w:shd w:val="clear" w:color="auto" w:fill="auto"/>
            <w:vAlign w:val="center"/>
          </w:tcPr>
          <w:p w:rsidR="00C00943" w:rsidRPr="00576449" w:rsidRDefault="00C00943" w:rsidP="009D2991">
            <w:pPr>
              <w:ind w:right="508"/>
              <w:jc w:val="right"/>
              <w:rPr>
                <w:rFonts w:eastAsia="휴먼명조"/>
                <w:sz w:val="21"/>
                <w:szCs w:val="21"/>
              </w:rPr>
            </w:pPr>
            <w:r w:rsidRPr="00576449">
              <w:rPr>
                <w:rFonts w:eastAsia="휴먼명조,한컴돋움"/>
                <w:sz w:val="21"/>
                <w:szCs w:val="21"/>
              </w:rPr>
              <w:t>31</w:t>
            </w:r>
          </w:p>
        </w:tc>
        <w:tc>
          <w:tcPr>
            <w:tcW w:w="770" w:type="pct"/>
            <w:tcBorders>
              <w:top w:val="nil"/>
              <w:left w:val="single" w:sz="4" w:space="0" w:color="000000"/>
              <w:bottom w:val="nil"/>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35</w:t>
            </w:r>
          </w:p>
        </w:tc>
        <w:tc>
          <w:tcPr>
            <w:tcW w:w="976"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w:t>
            </w:r>
          </w:p>
        </w:tc>
        <w:tc>
          <w:tcPr>
            <w:tcW w:w="695"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154</w:t>
            </w:r>
          </w:p>
        </w:tc>
      </w:tr>
      <w:tr w:rsidR="00C00943" w:rsidRPr="009D2991">
        <w:trPr>
          <w:trHeight w:val="111"/>
          <w:jc w:val="center"/>
        </w:trPr>
        <w:tc>
          <w:tcPr>
            <w:tcW w:w="1121" w:type="pct"/>
            <w:tcBorders>
              <w:right w:val="single" w:sz="4" w:space="0" w:color="000000"/>
            </w:tcBorders>
            <w:shd w:val="clear" w:color="auto" w:fill="auto"/>
            <w:vAlign w:val="center"/>
          </w:tcPr>
          <w:p w:rsidR="00C00943" w:rsidRPr="00576449" w:rsidRDefault="00C00943" w:rsidP="009D2991">
            <w:pPr>
              <w:rPr>
                <w:rFonts w:eastAsia="휴먼명조"/>
                <w:sz w:val="21"/>
                <w:szCs w:val="21"/>
              </w:rPr>
            </w:pPr>
            <w:r w:rsidRPr="00576449">
              <w:rPr>
                <w:rFonts w:hint="eastAsia"/>
                <w:sz w:val="21"/>
                <w:szCs w:val="21"/>
              </w:rPr>
              <w:t>退学</w:t>
            </w:r>
            <w:r w:rsidRPr="00576449">
              <w:rPr>
                <w:rFonts w:eastAsia="휴먼명조,한컴돋움"/>
                <w:sz w:val="21"/>
                <w:szCs w:val="21"/>
              </w:rPr>
              <w:t>*</w:t>
            </w:r>
          </w:p>
        </w:tc>
        <w:tc>
          <w:tcPr>
            <w:tcW w:w="668"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 (1.1%)</w:t>
            </w:r>
          </w:p>
        </w:tc>
        <w:tc>
          <w:tcPr>
            <w:tcW w:w="770"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22 (16.2%)</w:t>
            </w:r>
          </w:p>
        </w:tc>
        <w:tc>
          <w:tcPr>
            <w:tcW w:w="770"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11 (14.5%)</w:t>
            </w:r>
          </w:p>
        </w:tc>
        <w:tc>
          <w:tcPr>
            <w:tcW w:w="976" w:type="pct"/>
            <w:tcBorders>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2 (33.3%)</w:t>
            </w:r>
          </w:p>
        </w:tc>
        <w:tc>
          <w:tcPr>
            <w:tcW w:w="695"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38 (4.2%)</w:t>
            </w:r>
          </w:p>
        </w:tc>
      </w:tr>
    </w:tbl>
    <w:p w:rsidR="00C00943" w:rsidRPr="009D2991" w:rsidRDefault="00C00943" w:rsidP="002E7EDD">
      <w:pPr>
        <w:tabs>
          <w:tab w:val="left" w:pos="284"/>
        </w:tabs>
        <w:spacing w:before="240" w:after="320"/>
        <w:rPr>
          <w:rFonts w:hint="eastAsia"/>
        </w:rPr>
      </w:pPr>
      <w:r w:rsidRPr="009D2991">
        <w:tab/>
        <w:t xml:space="preserve">* </w:t>
      </w:r>
      <w:r w:rsidRPr="009D2991">
        <w:rPr>
          <w:rFonts w:hint="eastAsia"/>
        </w:rPr>
        <w:t>退学（在这一时期有</w:t>
      </w:r>
      <w:r w:rsidRPr="009D2991">
        <w:rPr>
          <w:rFonts w:hint="eastAsia"/>
        </w:rPr>
        <w:t>25</w:t>
      </w:r>
      <w:r w:rsidRPr="009D2991">
        <w:rPr>
          <w:rFonts w:hint="eastAsia"/>
        </w:rPr>
        <w:t>人退学）不包括转学、留学、移民等。</w:t>
      </w:r>
    </w:p>
    <w:p w:rsidR="00C00943" w:rsidRPr="009D2991" w:rsidRDefault="00C00943" w:rsidP="009D2991">
      <w:r w:rsidRPr="009D2991">
        <w:rPr>
          <w:bCs/>
        </w:rPr>
        <w:t>422.</w:t>
      </w:r>
      <w:r w:rsidRPr="009D2991">
        <w:rPr>
          <w:bCs/>
        </w:rPr>
        <w:tab/>
      </w:r>
      <w:r w:rsidRPr="009D2991">
        <w:rPr>
          <w:rFonts w:hint="eastAsia"/>
          <w:bCs/>
        </w:rPr>
        <w:t>在他们的入学率方面，小学入学率为</w:t>
      </w:r>
      <w:r w:rsidRPr="009D2991">
        <w:rPr>
          <w:rFonts w:hint="eastAsia"/>
          <w:bCs/>
        </w:rPr>
        <w:t>85.7%</w:t>
      </w:r>
      <w:r w:rsidRPr="009D2991">
        <w:rPr>
          <w:rFonts w:hint="eastAsia"/>
          <w:bCs/>
        </w:rPr>
        <w:t>，中学入学率为</w:t>
      </w:r>
      <w:r w:rsidRPr="009D2991">
        <w:rPr>
          <w:rFonts w:hint="eastAsia"/>
          <w:bCs/>
        </w:rPr>
        <w:t>49.1%</w:t>
      </w:r>
      <w:r w:rsidRPr="009D2991">
        <w:rPr>
          <w:rFonts w:hint="eastAsia"/>
          <w:bCs/>
        </w:rPr>
        <w:t>，高中入学率为</w:t>
      </w:r>
      <w:r w:rsidRPr="009D2991">
        <w:rPr>
          <w:rFonts w:hint="eastAsia"/>
          <w:bCs/>
        </w:rPr>
        <w:t>6.6%</w:t>
      </w:r>
      <w:r w:rsidRPr="009D2991">
        <w:rPr>
          <w:rFonts w:hint="eastAsia"/>
          <w:bCs/>
        </w:rPr>
        <w:t>。高中入学率特别低。从</w:t>
      </w:r>
      <w:r w:rsidRPr="009D2991">
        <w:rPr>
          <w:rFonts w:hint="eastAsia"/>
          <w:bCs/>
        </w:rPr>
        <w:t>1999</w:t>
      </w:r>
      <w:r w:rsidRPr="009D2991">
        <w:rPr>
          <w:rFonts w:hint="eastAsia"/>
          <w:bCs/>
        </w:rPr>
        <w:t>年至</w:t>
      </w:r>
      <w:r w:rsidRPr="009D2991">
        <w:rPr>
          <w:rFonts w:hint="eastAsia"/>
          <w:bCs/>
        </w:rPr>
        <w:t>2004</w:t>
      </w:r>
      <w:r w:rsidRPr="009D2991">
        <w:rPr>
          <w:rFonts w:hint="eastAsia"/>
          <w:bCs/>
        </w:rPr>
        <w:t>年</w:t>
      </w:r>
      <w:r w:rsidRPr="009D2991">
        <w:rPr>
          <w:rFonts w:hint="eastAsia"/>
          <w:bCs/>
        </w:rPr>
        <w:t>4</w:t>
      </w:r>
      <w:r w:rsidRPr="009D2991">
        <w:rPr>
          <w:rFonts w:hint="eastAsia"/>
          <w:bCs/>
        </w:rPr>
        <w:t>月，小学生辍学率为</w:t>
      </w:r>
      <w:r w:rsidRPr="009D2991">
        <w:rPr>
          <w:rFonts w:hint="eastAsia"/>
          <w:bCs/>
        </w:rPr>
        <w:t>1.1%</w:t>
      </w:r>
      <w:r w:rsidRPr="009D2991">
        <w:rPr>
          <w:rFonts w:hint="eastAsia"/>
          <w:bCs/>
        </w:rPr>
        <w:t>，中学生辍学率为</w:t>
      </w:r>
      <w:r w:rsidRPr="009D2991">
        <w:rPr>
          <w:rFonts w:hint="eastAsia"/>
          <w:bCs/>
        </w:rPr>
        <w:t>16.2%</w:t>
      </w:r>
      <w:r w:rsidRPr="009D2991">
        <w:rPr>
          <w:rFonts w:hint="eastAsia"/>
          <w:bCs/>
        </w:rPr>
        <w:t>，高中生辍学率为</w:t>
      </w:r>
      <w:r w:rsidRPr="009D2991">
        <w:rPr>
          <w:rFonts w:hint="eastAsia"/>
          <w:bCs/>
        </w:rPr>
        <w:t>14.5%</w:t>
      </w:r>
      <w:r w:rsidRPr="009D2991">
        <w:rPr>
          <w:rFonts w:hint="eastAsia"/>
          <w:bCs/>
        </w:rPr>
        <w:t>，超过南韩所有中学生辍学率的</w:t>
      </w:r>
      <w:r w:rsidRPr="009D2991">
        <w:rPr>
          <w:rFonts w:hint="eastAsia"/>
          <w:bCs/>
        </w:rPr>
        <w:t>8</w:t>
      </w:r>
      <w:r w:rsidRPr="009D2991">
        <w:rPr>
          <w:rFonts w:hint="eastAsia"/>
          <w:bCs/>
        </w:rPr>
        <w:t>至</w:t>
      </w:r>
      <w:r w:rsidRPr="009D2991">
        <w:rPr>
          <w:rFonts w:hint="eastAsia"/>
          <w:bCs/>
        </w:rPr>
        <w:t>15</w:t>
      </w:r>
      <w:r w:rsidRPr="009D2991">
        <w:rPr>
          <w:rFonts w:hint="eastAsia"/>
          <w:bCs/>
        </w:rPr>
        <w:t>倍。</w:t>
      </w:r>
    </w:p>
    <w:p w:rsidR="00C00943" w:rsidRPr="009D2991" w:rsidRDefault="00C00943" w:rsidP="00576449">
      <w:pPr>
        <w:spacing w:after="320"/>
      </w:pPr>
      <w:r w:rsidRPr="009D2991">
        <w:rPr>
          <w:bCs/>
        </w:rPr>
        <w:t>423.</w:t>
      </w:r>
      <w:r w:rsidRPr="009D2991">
        <w:rPr>
          <w:bCs/>
        </w:rPr>
        <w:tab/>
      </w:r>
      <w:r w:rsidRPr="009D2991">
        <w:rPr>
          <w:rFonts w:hint="eastAsia"/>
          <w:bCs/>
        </w:rPr>
        <w:t>因此，韩国政府计划在</w:t>
      </w:r>
      <w:r w:rsidRPr="009D2991">
        <w:rPr>
          <w:rFonts w:hint="eastAsia"/>
          <w:bCs/>
        </w:rPr>
        <w:t>2006</w:t>
      </w:r>
      <w:r w:rsidRPr="009D2991">
        <w:rPr>
          <w:rFonts w:hint="eastAsia"/>
          <w:bCs/>
        </w:rPr>
        <w:t>年修建私人替代学校，帮助来自北韩的青年适应南韩的学</w:t>
      </w:r>
      <w:r w:rsidR="002E7EDD">
        <w:rPr>
          <w:rFonts w:hint="eastAsia"/>
          <w:bCs/>
        </w:rPr>
        <w:t>校</w:t>
      </w:r>
      <w:r w:rsidRPr="009D2991">
        <w:rPr>
          <w:rFonts w:hint="eastAsia"/>
          <w:bCs/>
        </w:rPr>
        <w:t>和日常生活。另外，截止</w:t>
      </w:r>
      <w:r w:rsidRPr="009D2991">
        <w:rPr>
          <w:rFonts w:hint="eastAsia"/>
          <w:bCs/>
        </w:rPr>
        <w:t>2004</w:t>
      </w:r>
      <w:r w:rsidRPr="009D2991">
        <w:rPr>
          <w:rFonts w:hint="eastAsia"/>
          <w:bCs/>
        </w:rPr>
        <w:t>年</w:t>
      </w:r>
      <w:r w:rsidRPr="009D2991">
        <w:rPr>
          <w:rFonts w:hint="eastAsia"/>
          <w:bCs/>
        </w:rPr>
        <w:t>10</w:t>
      </w:r>
      <w:r w:rsidRPr="009D2991">
        <w:rPr>
          <w:rFonts w:hint="eastAsia"/>
          <w:bCs/>
        </w:rPr>
        <w:t>月，已有</w:t>
      </w:r>
      <w:r w:rsidRPr="009D2991">
        <w:rPr>
          <w:rFonts w:hint="eastAsia"/>
          <w:bCs/>
        </w:rPr>
        <w:t>10</w:t>
      </w:r>
      <w:r w:rsidRPr="009D2991">
        <w:rPr>
          <w:rFonts w:hint="eastAsia"/>
          <w:bCs/>
        </w:rPr>
        <w:t>所替代学校投入运营，包括由宗教团体和私人组织修建的</w:t>
      </w:r>
      <w:r w:rsidRPr="009D2991">
        <w:rPr>
          <w:rFonts w:hint="eastAsia"/>
          <w:bCs/>
        </w:rPr>
        <w:t>4</w:t>
      </w:r>
      <w:r w:rsidRPr="009D2991">
        <w:rPr>
          <w:rFonts w:hint="eastAsia"/>
          <w:bCs/>
        </w:rPr>
        <w:t>所正规替代学校、非正规替代学校和儿童学习班。</w:t>
      </w:r>
    </w:p>
    <w:p w:rsidR="00C00943" w:rsidRPr="009D2991" w:rsidRDefault="00C00943" w:rsidP="00576449">
      <w:pPr>
        <w:pStyle w:val="Heading3"/>
        <w:ind w:left="567"/>
        <w:jc w:val="both"/>
      </w:pPr>
      <w:r w:rsidRPr="009D2991">
        <w:t>(3)</w:t>
      </w:r>
      <w:r w:rsidRPr="009D2991">
        <w:tab/>
      </w:r>
      <w:r w:rsidRPr="009D2991">
        <w:rPr>
          <w:rFonts w:hint="eastAsia"/>
        </w:rPr>
        <w:t>移徙工人的子女</w:t>
      </w:r>
    </w:p>
    <w:p w:rsidR="00C00943" w:rsidRPr="009D2991" w:rsidRDefault="00C00943" w:rsidP="009D2991">
      <w:r w:rsidRPr="009D2991">
        <w:rPr>
          <w:bCs/>
        </w:rPr>
        <w:t>424.</w:t>
      </w:r>
      <w:r w:rsidRPr="009D2991">
        <w:rPr>
          <w:bCs/>
        </w:rPr>
        <w:tab/>
      </w:r>
      <w:r w:rsidRPr="009D2991">
        <w:rPr>
          <w:rFonts w:hint="eastAsia"/>
          <w:bCs/>
        </w:rPr>
        <w:t>由于最近移徙工人的居留期延长，工人之间结婚和生儿育女的情况有所增加。这已经导致需要有更有效的措施来确保外国工人子女的受教育权，韩国政府已对法律进行了相应修改。</w:t>
      </w:r>
    </w:p>
    <w:p w:rsidR="00C00943" w:rsidRPr="009D2991" w:rsidRDefault="00C00943" w:rsidP="00815CA8">
      <w:pPr>
        <w:pStyle w:val="Heading3"/>
        <w:spacing w:after="120"/>
      </w:pPr>
      <w:r w:rsidRPr="009D2991">
        <w:t>表</w:t>
      </w:r>
      <w:r w:rsidRPr="009D2991">
        <w:t>82</w:t>
      </w:r>
    </w:p>
    <w:p w:rsidR="00C00943" w:rsidRPr="009D2991" w:rsidRDefault="00C00943" w:rsidP="00815CA8">
      <w:pPr>
        <w:pStyle w:val="Heading3"/>
        <w:spacing w:after="120"/>
      </w:pPr>
      <w:r w:rsidRPr="009D2991">
        <w:rPr>
          <w:rFonts w:hint="eastAsia"/>
        </w:rPr>
        <w:t>2003</w:t>
      </w:r>
      <w:r w:rsidRPr="009D2991">
        <w:rPr>
          <w:rFonts w:hint="eastAsia"/>
        </w:rPr>
        <w:t>年至</w:t>
      </w:r>
      <w:r w:rsidRPr="009D2991">
        <w:rPr>
          <w:rFonts w:hint="eastAsia"/>
        </w:rPr>
        <w:t>2005</w:t>
      </w:r>
      <w:r w:rsidRPr="009D2991">
        <w:rPr>
          <w:rFonts w:hint="eastAsia"/>
        </w:rPr>
        <w:t>年移徙工人子女的状况</w:t>
      </w:r>
    </w:p>
    <w:p w:rsidR="00C00943" w:rsidRPr="009D2991" w:rsidRDefault="00C00943" w:rsidP="00576449">
      <w:pPr>
        <w:tabs>
          <w:tab w:val="left" w:pos="6840"/>
        </w:tabs>
        <w:jc w:val="right"/>
      </w:pPr>
      <w:r w:rsidRPr="009D2991">
        <w:t>（单位：人）</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000" w:firstRow="0" w:lastRow="0" w:firstColumn="0" w:lastColumn="0" w:noHBand="0" w:noVBand="0"/>
      </w:tblPr>
      <w:tblGrid>
        <w:gridCol w:w="2810"/>
        <w:gridCol w:w="2190"/>
        <w:gridCol w:w="2192"/>
        <w:gridCol w:w="2192"/>
      </w:tblGrid>
      <w:tr w:rsidR="00C00943" w:rsidRPr="009D2991">
        <w:trPr>
          <w:jc w:val="center"/>
        </w:trPr>
        <w:tc>
          <w:tcPr>
            <w:tcW w:w="1497" w:type="pct"/>
            <w:shd w:val="clear" w:color="auto" w:fill="auto"/>
            <w:vAlign w:val="center"/>
          </w:tcPr>
          <w:p w:rsidR="00C00943" w:rsidRPr="00576449" w:rsidRDefault="00C00943" w:rsidP="009D2991">
            <w:pPr>
              <w:jc w:val="center"/>
              <w:rPr>
                <w:rFonts w:hint="eastAsia"/>
                <w:sz w:val="21"/>
                <w:szCs w:val="21"/>
              </w:rPr>
            </w:pPr>
            <w:bookmarkStart w:id="77" w:name="#5627623c"/>
            <w:bookmarkEnd w:id="77"/>
            <w:r w:rsidRPr="00576449">
              <w:rPr>
                <w:rFonts w:hint="eastAsia"/>
                <w:bCs/>
                <w:sz w:val="21"/>
                <w:szCs w:val="21"/>
              </w:rPr>
              <w:t>类别</w:t>
            </w:r>
          </w:p>
        </w:tc>
        <w:tc>
          <w:tcPr>
            <w:tcW w:w="1167" w:type="pct"/>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2003</w:t>
            </w:r>
            <w:r w:rsidRPr="00576449">
              <w:rPr>
                <w:rFonts w:hint="eastAsia"/>
                <w:bCs/>
                <w:sz w:val="21"/>
                <w:szCs w:val="21"/>
              </w:rPr>
              <w:t>年</w:t>
            </w:r>
          </w:p>
        </w:tc>
        <w:tc>
          <w:tcPr>
            <w:tcW w:w="1168" w:type="pct"/>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2004</w:t>
            </w:r>
            <w:r w:rsidRPr="00576449">
              <w:rPr>
                <w:rFonts w:hint="eastAsia"/>
                <w:bCs/>
                <w:sz w:val="21"/>
                <w:szCs w:val="21"/>
              </w:rPr>
              <w:t>年</w:t>
            </w:r>
          </w:p>
        </w:tc>
        <w:tc>
          <w:tcPr>
            <w:tcW w:w="1168" w:type="pct"/>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2005</w:t>
            </w:r>
            <w:r w:rsidRPr="00576449">
              <w:rPr>
                <w:rFonts w:hint="eastAsia"/>
                <w:bCs/>
                <w:sz w:val="21"/>
                <w:szCs w:val="21"/>
              </w:rPr>
              <w:t>年</w:t>
            </w:r>
          </w:p>
        </w:tc>
      </w:tr>
      <w:tr w:rsidR="00C00943" w:rsidRPr="009D2991">
        <w:trPr>
          <w:trHeight w:val="128"/>
          <w:jc w:val="center"/>
        </w:trPr>
        <w:tc>
          <w:tcPr>
            <w:tcW w:w="1497" w:type="pct"/>
            <w:shd w:val="clear" w:color="auto" w:fill="auto"/>
            <w:vAlign w:val="center"/>
          </w:tcPr>
          <w:p w:rsidR="00C00943" w:rsidRPr="00576449" w:rsidRDefault="00C00943" w:rsidP="009D2991">
            <w:pPr>
              <w:jc w:val="center"/>
              <w:rPr>
                <w:rFonts w:hint="eastAsia"/>
                <w:sz w:val="21"/>
                <w:szCs w:val="21"/>
              </w:rPr>
            </w:pPr>
            <w:r w:rsidRPr="00576449">
              <w:rPr>
                <w:rFonts w:hint="eastAsia"/>
                <w:sz w:val="21"/>
                <w:szCs w:val="21"/>
              </w:rPr>
              <w:t>人数</w:t>
            </w:r>
          </w:p>
        </w:tc>
        <w:tc>
          <w:tcPr>
            <w:tcW w:w="1167" w:type="pct"/>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837</w:t>
            </w:r>
          </w:p>
        </w:tc>
        <w:tc>
          <w:tcPr>
            <w:tcW w:w="1168" w:type="pct"/>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921</w:t>
            </w:r>
          </w:p>
        </w:tc>
        <w:tc>
          <w:tcPr>
            <w:tcW w:w="1168" w:type="pct"/>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1 574</w:t>
            </w:r>
          </w:p>
        </w:tc>
      </w:tr>
    </w:tbl>
    <w:p w:rsidR="00C00943" w:rsidRPr="009D2991" w:rsidRDefault="00C00943" w:rsidP="009D2991">
      <w:pPr>
        <w:spacing w:before="240"/>
      </w:pPr>
      <w:r w:rsidRPr="009D2991">
        <w:rPr>
          <w:bCs/>
        </w:rPr>
        <w:t>425.</w:t>
      </w:r>
      <w:r w:rsidRPr="009D2991">
        <w:rPr>
          <w:bCs/>
        </w:rPr>
        <w:tab/>
      </w:r>
      <w:smartTag w:uri="urn:schemas-microsoft-com:office:smarttags" w:element="chsdate">
        <w:smartTagPr>
          <w:attr w:name="Year" w:val="2003"/>
          <w:attr w:name="Month" w:val="1"/>
          <w:attr w:name="Day" w:val="19"/>
          <w:attr w:name="IsLunarDate" w:val="False"/>
          <w:attr w:name="IsROCDate" w:val="False"/>
        </w:smartTagPr>
        <w:r w:rsidRPr="009D2991">
          <w:rPr>
            <w:rFonts w:hint="eastAsia"/>
            <w:bCs/>
          </w:rPr>
          <w:t>2003</w:t>
        </w:r>
        <w:r w:rsidRPr="009D2991">
          <w:rPr>
            <w:rFonts w:hint="eastAsia"/>
            <w:bCs/>
          </w:rPr>
          <w:t>年</w:t>
        </w:r>
        <w:r w:rsidRPr="009D2991">
          <w:rPr>
            <w:rFonts w:hint="eastAsia"/>
            <w:bCs/>
          </w:rPr>
          <w:t>1</w:t>
        </w:r>
        <w:r w:rsidRPr="009D2991">
          <w:rPr>
            <w:rFonts w:hint="eastAsia"/>
            <w:bCs/>
          </w:rPr>
          <w:t>月</w:t>
        </w:r>
        <w:r w:rsidRPr="009D2991">
          <w:rPr>
            <w:rFonts w:hint="eastAsia"/>
            <w:bCs/>
          </w:rPr>
          <w:t>19</w:t>
        </w:r>
        <w:r w:rsidRPr="009D2991">
          <w:rPr>
            <w:rFonts w:hint="eastAsia"/>
            <w:bCs/>
          </w:rPr>
          <w:t>日</w:t>
        </w:r>
      </w:smartTag>
      <w:r w:rsidRPr="009D2991">
        <w:rPr>
          <w:rFonts w:hint="eastAsia"/>
          <w:bCs/>
        </w:rPr>
        <w:t>修改后的《中小学教育法实施条例》第十九条第</w:t>
      </w:r>
      <w:r w:rsidRPr="009D2991">
        <w:rPr>
          <w:rFonts w:hint="eastAsia"/>
          <w:bCs/>
        </w:rPr>
        <w:t>1</w:t>
      </w:r>
      <w:r w:rsidRPr="009D2991">
        <w:rPr>
          <w:rFonts w:hint="eastAsia"/>
          <w:bCs/>
        </w:rPr>
        <w:t>款规定，不管其居留地位如何，外国工人的子女享有接受义务教育的权利。因此，允许外国工人的子女进入韩国学校学习，直到中学毕业。</w:t>
      </w:r>
      <w:r w:rsidRPr="009D2991">
        <w:t xml:space="preserve"> </w:t>
      </w:r>
    </w:p>
    <w:p w:rsidR="00C00943" w:rsidRPr="009D2991" w:rsidRDefault="00C00943" w:rsidP="009D2991">
      <w:r w:rsidRPr="009D2991">
        <w:rPr>
          <w:bCs/>
        </w:rPr>
        <w:t>426.</w:t>
      </w:r>
      <w:r w:rsidRPr="009D2991">
        <w:rPr>
          <w:bCs/>
        </w:rPr>
        <w:tab/>
      </w:r>
      <w:r w:rsidRPr="009D2991">
        <w:rPr>
          <w:rFonts w:hint="eastAsia"/>
          <w:bCs/>
        </w:rPr>
        <w:t>另外，政府还颁布了一项行政指南，其中规定：如果外国工人提交由地区机构出具的移民证件或外国人登记证明，则允许私立学校的校长可以出于人道主义因素接收非法外国工人的子女入学。</w:t>
      </w:r>
    </w:p>
    <w:p w:rsidR="00C00943" w:rsidRPr="009D2991" w:rsidRDefault="00C00943" w:rsidP="00815CA8">
      <w:pPr>
        <w:pStyle w:val="Heading3"/>
        <w:spacing w:after="120"/>
      </w:pPr>
      <w:r w:rsidRPr="009D2991">
        <w:t>表</w:t>
      </w:r>
      <w:r w:rsidRPr="009D2991">
        <w:t>83</w:t>
      </w:r>
    </w:p>
    <w:p w:rsidR="00C00943" w:rsidRPr="009D2991" w:rsidRDefault="00C00943" w:rsidP="00815CA8">
      <w:pPr>
        <w:pStyle w:val="Heading3"/>
        <w:spacing w:after="120"/>
      </w:pPr>
      <w:r w:rsidRPr="009D2991">
        <w:rPr>
          <w:rFonts w:hint="eastAsia"/>
        </w:rPr>
        <w:t>按教育程度分列的移徙工人的子女的状况</w:t>
      </w:r>
    </w:p>
    <w:p w:rsidR="00C00943" w:rsidRPr="009D2991" w:rsidRDefault="00C00943" w:rsidP="00576449">
      <w:pPr>
        <w:tabs>
          <w:tab w:val="left" w:pos="6600"/>
        </w:tabs>
        <w:jc w:val="right"/>
      </w:pPr>
      <w:r w:rsidRPr="009D2991">
        <w:t>（单位：人）</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3132"/>
        <w:gridCol w:w="2084"/>
        <w:gridCol w:w="2083"/>
        <w:gridCol w:w="2085"/>
      </w:tblGrid>
      <w:tr w:rsidR="00C00943" w:rsidRPr="009D2991">
        <w:trPr>
          <w:jc w:val="center"/>
        </w:trPr>
        <w:tc>
          <w:tcPr>
            <w:tcW w:w="1668"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jc w:val="center"/>
              <w:rPr>
                <w:rFonts w:hint="eastAsia"/>
                <w:sz w:val="21"/>
                <w:szCs w:val="21"/>
              </w:rPr>
            </w:pPr>
            <w:bookmarkStart w:id="78" w:name="#5627623d"/>
            <w:bookmarkEnd w:id="78"/>
            <w:r w:rsidRPr="00576449">
              <w:rPr>
                <w:rFonts w:hint="eastAsia"/>
                <w:bCs/>
                <w:sz w:val="21"/>
                <w:szCs w:val="21"/>
              </w:rPr>
              <w:t>类别</w:t>
            </w:r>
            <w:r w:rsidRPr="00576449">
              <w:rPr>
                <w:rFonts w:hint="eastAsia"/>
                <w:bCs/>
                <w:sz w:val="21"/>
                <w:szCs w:val="21"/>
              </w:rPr>
              <w:t>/</w:t>
            </w:r>
            <w:r w:rsidRPr="00576449">
              <w:rPr>
                <w:rFonts w:hint="eastAsia"/>
                <w:bCs/>
                <w:sz w:val="21"/>
                <w:szCs w:val="21"/>
              </w:rPr>
              <w:t>年</w:t>
            </w:r>
          </w:p>
        </w:tc>
        <w:tc>
          <w:tcPr>
            <w:tcW w:w="111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jc w:val="center"/>
              <w:rPr>
                <w:rFonts w:hint="eastAsia"/>
                <w:sz w:val="21"/>
                <w:szCs w:val="21"/>
              </w:rPr>
            </w:pPr>
            <w:r w:rsidRPr="00576449">
              <w:rPr>
                <w:rFonts w:eastAsia="휴먼명조,한컴돋움"/>
                <w:bCs/>
                <w:sz w:val="21"/>
                <w:szCs w:val="21"/>
              </w:rPr>
              <w:t>2003</w:t>
            </w:r>
            <w:r w:rsidRPr="00576449">
              <w:rPr>
                <w:rFonts w:hint="eastAsia"/>
                <w:bCs/>
                <w:sz w:val="21"/>
                <w:szCs w:val="21"/>
              </w:rPr>
              <w:t>年</w:t>
            </w:r>
          </w:p>
        </w:tc>
        <w:tc>
          <w:tcPr>
            <w:tcW w:w="111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jc w:val="center"/>
              <w:rPr>
                <w:rFonts w:hint="eastAsia"/>
                <w:sz w:val="21"/>
                <w:szCs w:val="21"/>
              </w:rPr>
            </w:pPr>
            <w:r w:rsidRPr="00576449">
              <w:rPr>
                <w:rFonts w:eastAsia="휴먼명조,한컴돋움"/>
                <w:bCs/>
                <w:sz w:val="21"/>
                <w:szCs w:val="21"/>
              </w:rPr>
              <w:t>2004</w:t>
            </w:r>
            <w:r w:rsidRPr="00576449">
              <w:rPr>
                <w:rFonts w:hint="eastAsia"/>
                <w:bCs/>
                <w:sz w:val="21"/>
                <w:szCs w:val="21"/>
              </w:rPr>
              <w:t>年</w:t>
            </w:r>
          </w:p>
        </w:tc>
        <w:tc>
          <w:tcPr>
            <w:tcW w:w="1111"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2E7EDD">
            <w:pPr>
              <w:spacing w:line="300" w:lineRule="auto"/>
              <w:jc w:val="center"/>
              <w:rPr>
                <w:rFonts w:hint="eastAsia"/>
                <w:sz w:val="21"/>
                <w:szCs w:val="21"/>
              </w:rPr>
            </w:pPr>
            <w:r w:rsidRPr="00576449">
              <w:rPr>
                <w:rFonts w:eastAsia="휴먼명조,한컴돋움"/>
                <w:bCs/>
                <w:sz w:val="21"/>
                <w:szCs w:val="21"/>
              </w:rPr>
              <w:t>2005</w:t>
            </w:r>
            <w:r w:rsidRPr="00576449">
              <w:rPr>
                <w:rFonts w:hint="eastAsia"/>
                <w:bCs/>
                <w:sz w:val="21"/>
                <w:szCs w:val="21"/>
              </w:rPr>
              <w:t>年</w:t>
            </w:r>
          </w:p>
        </w:tc>
      </w:tr>
      <w:tr w:rsidR="00C00943" w:rsidRPr="009D2991">
        <w:trPr>
          <w:jc w:val="center"/>
        </w:trPr>
        <w:tc>
          <w:tcPr>
            <w:tcW w:w="1668" w:type="pct"/>
            <w:tcBorders>
              <w:top w:val="single" w:sz="4" w:space="0" w:color="000000"/>
              <w:bottom w:val="nil"/>
              <w:right w:val="single" w:sz="4" w:space="0" w:color="000000"/>
            </w:tcBorders>
            <w:shd w:val="clear" w:color="auto" w:fill="auto"/>
            <w:vAlign w:val="center"/>
          </w:tcPr>
          <w:p w:rsidR="00C00943" w:rsidRPr="00576449" w:rsidRDefault="00C00943" w:rsidP="002E7EDD">
            <w:pPr>
              <w:spacing w:line="300" w:lineRule="auto"/>
              <w:rPr>
                <w:rFonts w:hint="eastAsia"/>
                <w:sz w:val="21"/>
                <w:szCs w:val="21"/>
              </w:rPr>
            </w:pPr>
            <w:r w:rsidRPr="00576449">
              <w:rPr>
                <w:rFonts w:hint="eastAsia"/>
                <w:sz w:val="21"/>
                <w:szCs w:val="21"/>
              </w:rPr>
              <w:t>小学</w:t>
            </w:r>
          </w:p>
        </w:tc>
        <w:tc>
          <w:tcPr>
            <w:tcW w:w="1110"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2E7EDD">
            <w:pPr>
              <w:spacing w:line="300" w:lineRule="auto"/>
              <w:ind w:right="522"/>
              <w:jc w:val="right"/>
              <w:rPr>
                <w:rFonts w:eastAsia="휴먼명조"/>
                <w:sz w:val="21"/>
                <w:szCs w:val="21"/>
              </w:rPr>
            </w:pPr>
            <w:r w:rsidRPr="00576449">
              <w:rPr>
                <w:rFonts w:eastAsia="휴먼명조,한컴돋움"/>
                <w:sz w:val="21"/>
                <w:szCs w:val="21"/>
              </w:rPr>
              <w:t>570</w:t>
            </w:r>
          </w:p>
        </w:tc>
        <w:tc>
          <w:tcPr>
            <w:tcW w:w="1110"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2E7EDD">
            <w:pPr>
              <w:spacing w:line="300" w:lineRule="auto"/>
              <w:ind w:right="595"/>
              <w:jc w:val="right"/>
              <w:rPr>
                <w:rFonts w:eastAsia="휴먼명조"/>
                <w:sz w:val="21"/>
                <w:szCs w:val="21"/>
              </w:rPr>
            </w:pPr>
            <w:r w:rsidRPr="00576449">
              <w:rPr>
                <w:rFonts w:eastAsia="휴먼명조,한컴돋움"/>
                <w:sz w:val="21"/>
                <w:szCs w:val="21"/>
              </w:rPr>
              <w:t>615</w:t>
            </w:r>
          </w:p>
        </w:tc>
        <w:tc>
          <w:tcPr>
            <w:tcW w:w="1111" w:type="pct"/>
            <w:tcBorders>
              <w:top w:val="single" w:sz="4" w:space="0" w:color="000000"/>
              <w:left w:val="single" w:sz="4" w:space="0" w:color="000000"/>
            </w:tcBorders>
            <w:shd w:val="clear" w:color="auto" w:fill="auto"/>
            <w:vAlign w:val="center"/>
          </w:tcPr>
          <w:p w:rsidR="00C00943" w:rsidRPr="00576449" w:rsidRDefault="00C00943" w:rsidP="002E7EDD">
            <w:pPr>
              <w:spacing w:line="300" w:lineRule="auto"/>
              <w:ind w:right="454"/>
              <w:jc w:val="right"/>
              <w:rPr>
                <w:rFonts w:eastAsia="휴먼명조"/>
                <w:sz w:val="21"/>
                <w:szCs w:val="21"/>
              </w:rPr>
            </w:pPr>
            <w:r w:rsidRPr="00576449">
              <w:rPr>
                <w:rFonts w:eastAsia="휴먼명조,한컴돋움"/>
                <w:sz w:val="21"/>
                <w:szCs w:val="21"/>
              </w:rPr>
              <w:t>995</w:t>
            </w:r>
          </w:p>
        </w:tc>
      </w:tr>
      <w:tr w:rsidR="00C00943" w:rsidRPr="009D2991">
        <w:trPr>
          <w:jc w:val="center"/>
        </w:trPr>
        <w:tc>
          <w:tcPr>
            <w:tcW w:w="1668" w:type="pct"/>
            <w:tcBorders>
              <w:top w:val="nil"/>
              <w:bottom w:val="nil"/>
              <w:right w:val="single" w:sz="4" w:space="0" w:color="000000"/>
            </w:tcBorders>
            <w:shd w:val="clear" w:color="auto" w:fill="auto"/>
            <w:vAlign w:val="center"/>
          </w:tcPr>
          <w:p w:rsidR="00C00943" w:rsidRPr="00576449" w:rsidRDefault="00C00943" w:rsidP="002E7EDD">
            <w:pPr>
              <w:spacing w:line="300" w:lineRule="auto"/>
              <w:rPr>
                <w:rFonts w:hint="eastAsia"/>
                <w:sz w:val="21"/>
                <w:szCs w:val="21"/>
              </w:rPr>
            </w:pPr>
            <w:r w:rsidRPr="00576449">
              <w:rPr>
                <w:rFonts w:hint="eastAsia"/>
                <w:sz w:val="21"/>
                <w:szCs w:val="21"/>
              </w:rPr>
              <w:t>中学</w:t>
            </w:r>
          </w:p>
        </w:tc>
        <w:tc>
          <w:tcPr>
            <w:tcW w:w="1110" w:type="pct"/>
            <w:tcBorders>
              <w:left w:val="single" w:sz="4" w:space="0" w:color="000000"/>
              <w:right w:val="single" w:sz="4" w:space="0" w:color="000000"/>
            </w:tcBorders>
            <w:shd w:val="clear" w:color="auto" w:fill="auto"/>
            <w:vAlign w:val="center"/>
          </w:tcPr>
          <w:p w:rsidR="00C00943" w:rsidRPr="00576449" w:rsidRDefault="00C00943" w:rsidP="002E7EDD">
            <w:pPr>
              <w:spacing w:line="300" w:lineRule="auto"/>
              <w:ind w:right="522"/>
              <w:jc w:val="right"/>
              <w:rPr>
                <w:rFonts w:eastAsia="휴먼명조"/>
                <w:sz w:val="21"/>
                <w:szCs w:val="21"/>
              </w:rPr>
            </w:pPr>
            <w:r w:rsidRPr="00576449">
              <w:rPr>
                <w:rFonts w:eastAsia="휴먼명조,한컴돋움"/>
                <w:sz w:val="21"/>
                <w:szCs w:val="21"/>
              </w:rPr>
              <w:t>191</w:t>
            </w:r>
          </w:p>
        </w:tc>
        <w:tc>
          <w:tcPr>
            <w:tcW w:w="1110" w:type="pct"/>
            <w:tcBorders>
              <w:top w:val="nil"/>
              <w:left w:val="single" w:sz="4" w:space="0" w:color="000000"/>
              <w:bottom w:val="nil"/>
              <w:right w:val="single" w:sz="4" w:space="0" w:color="000000"/>
            </w:tcBorders>
            <w:shd w:val="clear" w:color="auto" w:fill="auto"/>
            <w:vAlign w:val="center"/>
          </w:tcPr>
          <w:p w:rsidR="00C00943" w:rsidRPr="00576449" w:rsidRDefault="00C00943" w:rsidP="002E7EDD">
            <w:pPr>
              <w:spacing w:line="300" w:lineRule="auto"/>
              <w:ind w:right="595"/>
              <w:jc w:val="right"/>
              <w:rPr>
                <w:rFonts w:eastAsia="휴먼명조"/>
                <w:sz w:val="21"/>
                <w:szCs w:val="21"/>
              </w:rPr>
            </w:pPr>
            <w:r w:rsidRPr="00576449">
              <w:rPr>
                <w:rFonts w:eastAsia="휴먼명조,한컴돋움"/>
                <w:sz w:val="21"/>
                <w:szCs w:val="21"/>
              </w:rPr>
              <w:t>207</w:t>
            </w:r>
          </w:p>
        </w:tc>
        <w:tc>
          <w:tcPr>
            <w:tcW w:w="1111" w:type="pct"/>
            <w:tcBorders>
              <w:left w:val="single" w:sz="4" w:space="0" w:color="000000"/>
            </w:tcBorders>
            <w:shd w:val="clear" w:color="auto" w:fill="auto"/>
            <w:vAlign w:val="center"/>
          </w:tcPr>
          <w:p w:rsidR="00C00943" w:rsidRPr="00576449" w:rsidRDefault="00C00943" w:rsidP="002E7EDD">
            <w:pPr>
              <w:spacing w:line="300" w:lineRule="auto"/>
              <w:ind w:right="454"/>
              <w:jc w:val="right"/>
              <w:rPr>
                <w:rFonts w:eastAsia="휴먼명조"/>
                <w:sz w:val="21"/>
                <w:szCs w:val="21"/>
              </w:rPr>
            </w:pPr>
            <w:r w:rsidRPr="00576449">
              <w:rPr>
                <w:rFonts w:eastAsia="휴먼명조,한컴돋움"/>
                <w:sz w:val="21"/>
                <w:szCs w:val="21"/>
              </w:rPr>
              <w:t>352</w:t>
            </w:r>
          </w:p>
        </w:tc>
      </w:tr>
      <w:tr w:rsidR="00C00943" w:rsidRPr="009D2991">
        <w:trPr>
          <w:jc w:val="center"/>
        </w:trPr>
        <w:tc>
          <w:tcPr>
            <w:tcW w:w="1668" w:type="pct"/>
            <w:tcBorders>
              <w:top w:val="nil"/>
              <w:bottom w:val="single" w:sz="4" w:space="0" w:color="000000"/>
              <w:right w:val="single" w:sz="4" w:space="0" w:color="000000"/>
            </w:tcBorders>
            <w:shd w:val="clear" w:color="auto" w:fill="auto"/>
            <w:vAlign w:val="center"/>
          </w:tcPr>
          <w:p w:rsidR="00C00943" w:rsidRPr="00576449" w:rsidRDefault="00C00943" w:rsidP="002E7EDD">
            <w:pPr>
              <w:spacing w:line="300" w:lineRule="auto"/>
              <w:rPr>
                <w:rFonts w:hint="eastAsia"/>
                <w:sz w:val="21"/>
                <w:szCs w:val="21"/>
              </w:rPr>
            </w:pPr>
            <w:r w:rsidRPr="00576449">
              <w:rPr>
                <w:rFonts w:hint="eastAsia"/>
                <w:sz w:val="21"/>
                <w:szCs w:val="21"/>
              </w:rPr>
              <w:t>高中</w:t>
            </w:r>
          </w:p>
        </w:tc>
        <w:tc>
          <w:tcPr>
            <w:tcW w:w="1110" w:type="pct"/>
            <w:tcBorders>
              <w:left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ind w:right="522"/>
              <w:jc w:val="right"/>
              <w:rPr>
                <w:rFonts w:eastAsia="휴먼명조"/>
                <w:sz w:val="21"/>
                <w:szCs w:val="21"/>
              </w:rPr>
            </w:pPr>
            <w:r w:rsidRPr="00576449">
              <w:rPr>
                <w:rFonts w:eastAsia="휴먼명조,한컴돋움"/>
                <w:sz w:val="21"/>
                <w:szCs w:val="21"/>
              </w:rPr>
              <w:t>76</w:t>
            </w:r>
          </w:p>
        </w:tc>
        <w:tc>
          <w:tcPr>
            <w:tcW w:w="1110"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ind w:right="595"/>
              <w:jc w:val="right"/>
              <w:rPr>
                <w:rFonts w:eastAsia="휴먼명조"/>
                <w:sz w:val="21"/>
                <w:szCs w:val="21"/>
              </w:rPr>
            </w:pPr>
            <w:r w:rsidRPr="00576449">
              <w:rPr>
                <w:rFonts w:eastAsia="휴먼명조,한컴돋움"/>
                <w:sz w:val="21"/>
                <w:szCs w:val="21"/>
              </w:rPr>
              <w:t>99</w:t>
            </w:r>
          </w:p>
        </w:tc>
        <w:tc>
          <w:tcPr>
            <w:tcW w:w="1111" w:type="pct"/>
            <w:tcBorders>
              <w:left w:val="single" w:sz="4" w:space="0" w:color="000000"/>
              <w:bottom w:val="single" w:sz="4" w:space="0" w:color="000000"/>
            </w:tcBorders>
            <w:shd w:val="clear" w:color="auto" w:fill="auto"/>
            <w:vAlign w:val="center"/>
          </w:tcPr>
          <w:p w:rsidR="00C00943" w:rsidRPr="00576449" w:rsidRDefault="00C00943" w:rsidP="002E7EDD">
            <w:pPr>
              <w:spacing w:line="300" w:lineRule="auto"/>
              <w:ind w:right="454"/>
              <w:jc w:val="right"/>
              <w:rPr>
                <w:rFonts w:eastAsia="휴먼명조"/>
                <w:sz w:val="21"/>
                <w:szCs w:val="21"/>
              </w:rPr>
            </w:pPr>
            <w:r w:rsidRPr="00576449">
              <w:rPr>
                <w:rFonts w:eastAsia="휴먼명조,한컴돋움"/>
                <w:sz w:val="21"/>
                <w:szCs w:val="21"/>
              </w:rPr>
              <w:t>227</w:t>
            </w:r>
          </w:p>
        </w:tc>
      </w:tr>
      <w:tr w:rsidR="00C00943" w:rsidRPr="009D2991">
        <w:trPr>
          <w:jc w:val="center"/>
        </w:trPr>
        <w:tc>
          <w:tcPr>
            <w:tcW w:w="1668"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rPr>
                <w:rFonts w:hint="eastAsia"/>
                <w:sz w:val="21"/>
                <w:szCs w:val="21"/>
              </w:rPr>
            </w:pPr>
            <w:r w:rsidRPr="00576449">
              <w:rPr>
                <w:rFonts w:eastAsia="휴먼명조,한컴돋움"/>
                <w:sz w:val="21"/>
                <w:szCs w:val="21"/>
              </w:rPr>
              <w:t xml:space="preserve">     </w:t>
            </w:r>
            <w:r w:rsidRPr="00576449">
              <w:rPr>
                <w:rFonts w:hint="eastAsia"/>
                <w:sz w:val="21"/>
                <w:szCs w:val="21"/>
              </w:rPr>
              <w:t>总计</w:t>
            </w:r>
          </w:p>
        </w:tc>
        <w:tc>
          <w:tcPr>
            <w:tcW w:w="111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ind w:right="522"/>
              <w:jc w:val="right"/>
              <w:rPr>
                <w:rFonts w:eastAsia="휴먼명조"/>
                <w:sz w:val="21"/>
                <w:szCs w:val="21"/>
              </w:rPr>
            </w:pPr>
            <w:r w:rsidRPr="00576449">
              <w:rPr>
                <w:rFonts w:eastAsia="휴먼명조,한컴돋움"/>
                <w:sz w:val="21"/>
                <w:szCs w:val="21"/>
              </w:rPr>
              <w:t>837</w:t>
            </w:r>
          </w:p>
        </w:tc>
        <w:tc>
          <w:tcPr>
            <w:tcW w:w="111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2E7EDD">
            <w:pPr>
              <w:spacing w:line="300" w:lineRule="auto"/>
              <w:ind w:right="595"/>
              <w:jc w:val="right"/>
              <w:rPr>
                <w:rFonts w:eastAsia="휴먼명조"/>
                <w:sz w:val="21"/>
                <w:szCs w:val="21"/>
              </w:rPr>
            </w:pPr>
            <w:r w:rsidRPr="00576449">
              <w:rPr>
                <w:rFonts w:eastAsia="휴먼명조,한컴돋움"/>
                <w:sz w:val="21"/>
                <w:szCs w:val="21"/>
              </w:rPr>
              <w:t>921</w:t>
            </w:r>
          </w:p>
        </w:tc>
        <w:tc>
          <w:tcPr>
            <w:tcW w:w="1111"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2E7EDD">
            <w:pPr>
              <w:spacing w:line="300" w:lineRule="auto"/>
              <w:ind w:right="454"/>
              <w:jc w:val="right"/>
              <w:rPr>
                <w:rFonts w:eastAsia="휴먼명조"/>
                <w:sz w:val="21"/>
                <w:szCs w:val="21"/>
              </w:rPr>
            </w:pPr>
            <w:r w:rsidRPr="00576449">
              <w:rPr>
                <w:rFonts w:eastAsia="휴먼명조,한컴돋움"/>
                <w:sz w:val="21"/>
                <w:szCs w:val="21"/>
              </w:rPr>
              <w:t>1 574</w:t>
            </w:r>
          </w:p>
        </w:tc>
      </w:tr>
    </w:tbl>
    <w:p w:rsidR="00C00943" w:rsidRPr="009D2991" w:rsidRDefault="00C00943" w:rsidP="00576449">
      <w:pPr>
        <w:pStyle w:val="Heading2"/>
        <w:spacing w:before="320" w:after="0"/>
        <w:rPr>
          <w:rFonts w:hint="eastAsia"/>
        </w:rPr>
      </w:pPr>
      <w:r w:rsidRPr="00576449">
        <w:rPr>
          <w:rFonts w:hint="eastAsia"/>
        </w:rPr>
        <w:t>第十五条</w:t>
      </w:r>
    </w:p>
    <w:p w:rsidR="00C00943" w:rsidRPr="009D2991" w:rsidRDefault="00C00943" w:rsidP="00015FCA">
      <w:pPr>
        <w:pStyle w:val="Heading2"/>
        <w:spacing w:before="320"/>
        <w:jc w:val="both"/>
      </w:pPr>
      <w:r w:rsidRPr="009D2991">
        <w:rPr>
          <w:rFonts w:hint="eastAsia"/>
        </w:rPr>
        <w:t>参加文化活动和文化决策的权利</w:t>
      </w:r>
    </w:p>
    <w:p w:rsidR="00C00943" w:rsidRPr="009D2991" w:rsidRDefault="00C00943" w:rsidP="009D2991">
      <w:r w:rsidRPr="009D2991">
        <w:rPr>
          <w:bCs/>
        </w:rPr>
        <w:t>427.</w:t>
      </w:r>
      <w:r w:rsidRPr="009D2991">
        <w:rPr>
          <w:bCs/>
        </w:rPr>
        <w:tab/>
      </w:r>
      <w:r w:rsidRPr="009D2991">
        <w:rPr>
          <w:rFonts w:hint="eastAsia"/>
          <w:bCs/>
        </w:rPr>
        <w:t>正如</w:t>
      </w:r>
      <w:r w:rsidR="002E7EDD">
        <w:rPr>
          <w:rFonts w:hint="eastAsia"/>
          <w:bCs/>
        </w:rPr>
        <w:t>初</w:t>
      </w:r>
      <w:r w:rsidRPr="009D2991">
        <w:rPr>
          <w:rFonts w:hint="eastAsia"/>
          <w:bCs/>
        </w:rPr>
        <w:t>次定期报告第</w:t>
      </w:r>
      <w:r w:rsidRPr="009D2991">
        <w:rPr>
          <w:rFonts w:hint="eastAsia"/>
          <w:bCs/>
        </w:rPr>
        <w:t>525</w:t>
      </w:r>
      <w:r w:rsidRPr="009D2991">
        <w:rPr>
          <w:rFonts w:hint="eastAsia"/>
          <w:bCs/>
        </w:rPr>
        <w:t>段和第</w:t>
      </w:r>
      <w:r w:rsidRPr="009D2991">
        <w:rPr>
          <w:rFonts w:hint="eastAsia"/>
          <w:bCs/>
        </w:rPr>
        <w:t>526</w:t>
      </w:r>
      <w:r w:rsidRPr="009D2991">
        <w:rPr>
          <w:rFonts w:hint="eastAsia"/>
          <w:bCs/>
        </w:rPr>
        <w:t>段所介绍的那样，《宪法》保证了韩国的文化权利。</w:t>
      </w:r>
    </w:p>
    <w:p w:rsidR="00C00943" w:rsidRPr="009D2991" w:rsidRDefault="00C00943" w:rsidP="009D2991">
      <w:r w:rsidRPr="009D2991">
        <w:rPr>
          <w:bCs/>
        </w:rPr>
        <w:t>428.</w:t>
      </w:r>
      <w:r w:rsidRPr="009D2991">
        <w:rPr>
          <w:bCs/>
        </w:rPr>
        <w:tab/>
      </w:r>
      <w:r w:rsidRPr="009D2991">
        <w:rPr>
          <w:rFonts w:hint="eastAsia"/>
          <w:bCs/>
        </w:rPr>
        <w:t>韩国在</w:t>
      </w:r>
      <w:r w:rsidRPr="009D2991">
        <w:rPr>
          <w:rFonts w:hint="eastAsia"/>
          <w:bCs/>
        </w:rPr>
        <w:t>1990</w:t>
      </w:r>
      <w:r w:rsidRPr="009D2991">
        <w:rPr>
          <w:rFonts w:hint="eastAsia"/>
          <w:bCs/>
        </w:rPr>
        <w:t>年实施了一项文化发展计划，《公约》</w:t>
      </w:r>
      <w:r w:rsidR="002E7EDD">
        <w:rPr>
          <w:rFonts w:hint="eastAsia"/>
          <w:bCs/>
        </w:rPr>
        <w:t>初</w:t>
      </w:r>
      <w:r w:rsidRPr="009D2991">
        <w:rPr>
          <w:rFonts w:hint="eastAsia"/>
          <w:bCs/>
        </w:rPr>
        <w:t>次定期报告（</w:t>
      </w:r>
      <w:r w:rsidRPr="009D2991">
        <w:rPr>
          <w:rFonts w:hint="eastAsia"/>
          <w:bCs/>
        </w:rPr>
        <w:t>E/1990/</w:t>
      </w:r>
      <w:r w:rsidR="002E7EDD">
        <w:rPr>
          <w:rFonts w:hint="eastAsia"/>
          <w:bCs/>
        </w:rPr>
        <w:t xml:space="preserve">5/ </w:t>
      </w:r>
      <w:r w:rsidRPr="009D2991">
        <w:rPr>
          <w:rFonts w:hint="eastAsia"/>
          <w:bCs/>
        </w:rPr>
        <w:t>Add.19</w:t>
      </w:r>
      <w:r w:rsidRPr="009D2991">
        <w:rPr>
          <w:rFonts w:hint="eastAsia"/>
          <w:bCs/>
        </w:rPr>
        <w:t>，第</w:t>
      </w:r>
      <w:r w:rsidRPr="009D2991">
        <w:rPr>
          <w:rFonts w:hint="eastAsia"/>
          <w:bCs/>
        </w:rPr>
        <w:t>527</w:t>
      </w:r>
      <w:r w:rsidRPr="009D2991">
        <w:rPr>
          <w:rFonts w:hint="eastAsia"/>
          <w:bCs/>
        </w:rPr>
        <w:t>段）和第二次定期报告（</w:t>
      </w:r>
      <w:r w:rsidRPr="009D2991">
        <w:t>E/1990/6/Add.19</w:t>
      </w:r>
      <w:r w:rsidRPr="009D2991">
        <w:rPr>
          <w:rFonts w:hint="eastAsia"/>
        </w:rPr>
        <w:t>，第</w:t>
      </w:r>
      <w:r w:rsidRPr="009D2991">
        <w:rPr>
          <w:rFonts w:hint="eastAsia"/>
        </w:rPr>
        <w:t>411</w:t>
      </w:r>
      <w:r w:rsidRPr="009D2991">
        <w:rPr>
          <w:rFonts w:hint="eastAsia"/>
        </w:rPr>
        <w:t>段）介绍了这项计划的实施情况。</w:t>
      </w:r>
    </w:p>
    <w:p w:rsidR="00C00943" w:rsidRPr="009D2991" w:rsidRDefault="00C00943" w:rsidP="00015FCA">
      <w:pPr>
        <w:pStyle w:val="Heading2"/>
        <w:spacing w:before="320"/>
        <w:jc w:val="both"/>
        <w:rPr>
          <w:rFonts w:hint="eastAsia"/>
        </w:rPr>
      </w:pPr>
      <w:r w:rsidRPr="009D2991">
        <w:rPr>
          <w:rFonts w:hint="eastAsia"/>
        </w:rPr>
        <w:t>促进艺术创作基金</w:t>
      </w:r>
    </w:p>
    <w:p w:rsidR="00C00943" w:rsidRPr="009D2991" w:rsidRDefault="00C00943" w:rsidP="009D2991">
      <w:r w:rsidRPr="009D2991">
        <w:rPr>
          <w:bCs/>
        </w:rPr>
        <w:t>429.</w:t>
      </w:r>
      <w:r w:rsidRPr="009D2991">
        <w:rPr>
          <w:bCs/>
        </w:rPr>
        <w:tab/>
      </w:r>
      <w:r w:rsidRPr="009D2991">
        <w:rPr>
          <w:rFonts w:hint="eastAsia"/>
          <w:bCs/>
        </w:rPr>
        <w:t>《公约》</w:t>
      </w:r>
      <w:r w:rsidR="002E7EDD">
        <w:rPr>
          <w:rFonts w:hint="eastAsia"/>
          <w:bCs/>
        </w:rPr>
        <w:t>初</w:t>
      </w:r>
      <w:r w:rsidRPr="009D2991">
        <w:rPr>
          <w:rFonts w:hint="eastAsia"/>
          <w:bCs/>
        </w:rPr>
        <w:t>次定期报告（</w:t>
      </w:r>
      <w:r w:rsidRPr="009D2991">
        <w:t>E/1990/</w:t>
      </w:r>
      <w:r w:rsidRPr="009D2991">
        <w:rPr>
          <w:rFonts w:hint="eastAsia"/>
        </w:rPr>
        <w:t>5</w:t>
      </w:r>
      <w:r w:rsidRPr="009D2991">
        <w:t>/Add.19</w:t>
      </w:r>
      <w:r w:rsidRPr="009D2991">
        <w:rPr>
          <w:rFonts w:hint="eastAsia"/>
        </w:rPr>
        <w:t>，</w:t>
      </w:r>
      <w:r w:rsidRPr="009D2991">
        <w:rPr>
          <w:rFonts w:hint="eastAsia"/>
          <w:bCs/>
        </w:rPr>
        <w:t>第</w:t>
      </w:r>
      <w:r w:rsidRPr="009D2991">
        <w:rPr>
          <w:rFonts w:hint="eastAsia"/>
          <w:bCs/>
        </w:rPr>
        <w:t>544</w:t>
      </w:r>
      <w:r w:rsidRPr="009D2991">
        <w:rPr>
          <w:rFonts w:hint="eastAsia"/>
          <w:bCs/>
        </w:rPr>
        <w:t>段至第</w:t>
      </w:r>
      <w:r w:rsidRPr="009D2991">
        <w:rPr>
          <w:rFonts w:hint="eastAsia"/>
          <w:bCs/>
        </w:rPr>
        <w:t>548</w:t>
      </w:r>
      <w:r w:rsidRPr="009D2991">
        <w:rPr>
          <w:rFonts w:hint="eastAsia"/>
          <w:bCs/>
        </w:rPr>
        <w:t>段）和第二次定期报告（</w:t>
      </w:r>
      <w:r w:rsidRPr="009D2991">
        <w:t>E/1990/6/Add.19</w:t>
      </w:r>
      <w:r w:rsidRPr="009D2991">
        <w:rPr>
          <w:rFonts w:hint="eastAsia"/>
        </w:rPr>
        <w:t>，第</w:t>
      </w:r>
      <w:r w:rsidRPr="009D2991">
        <w:rPr>
          <w:rFonts w:hint="eastAsia"/>
        </w:rPr>
        <w:t>410</w:t>
      </w:r>
      <w:r w:rsidRPr="009D2991">
        <w:rPr>
          <w:rFonts w:hint="eastAsia"/>
        </w:rPr>
        <w:t>段至第</w:t>
      </w:r>
      <w:r w:rsidRPr="009D2991">
        <w:rPr>
          <w:rFonts w:hint="eastAsia"/>
        </w:rPr>
        <w:t>414</w:t>
      </w:r>
      <w:r w:rsidRPr="009D2991">
        <w:rPr>
          <w:rFonts w:hint="eastAsia"/>
        </w:rPr>
        <w:t>段）介绍了对韩国各种文化活动团体给予财政支持方面的情况。文化和艺术促进基金成立于</w:t>
      </w:r>
      <w:r w:rsidRPr="009D2991">
        <w:rPr>
          <w:rFonts w:hint="eastAsia"/>
        </w:rPr>
        <w:t>2005</w:t>
      </w:r>
      <w:r w:rsidRPr="009D2991">
        <w:rPr>
          <w:rFonts w:hint="eastAsia"/>
        </w:rPr>
        <w:t>年底，拥有资金</w:t>
      </w:r>
      <w:r w:rsidR="002E7EDD">
        <w:rPr>
          <w:rFonts w:hint="eastAsia"/>
        </w:rPr>
        <w:t xml:space="preserve">    </w:t>
      </w:r>
      <w:r w:rsidRPr="009D2991">
        <w:rPr>
          <w:rFonts w:hint="eastAsia"/>
        </w:rPr>
        <w:t>4 929</w:t>
      </w:r>
      <w:r w:rsidRPr="009D2991">
        <w:rPr>
          <w:rFonts w:hint="eastAsia"/>
        </w:rPr>
        <w:t>亿韩元，用以支持个人或各种组织开展的文化和艺术活动。上述基金在</w:t>
      </w:r>
      <w:r w:rsidRPr="009D2991">
        <w:rPr>
          <w:rFonts w:hint="eastAsia"/>
        </w:rPr>
        <w:t>2005</w:t>
      </w:r>
      <w:r w:rsidRPr="009D2991">
        <w:rPr>
          <w:rFonts w:hint="eastAsia"/>
        </w:rPr>
        <w:t>年为各种艺术活动提供了</w:t>
      </w:r>
      <w:r w:rsidRPr="009D2991">
        <w:rPr>
          <w:rFonts w:hint="eastAsia"/>
        </w:rPr>
        <w:t>1 154</w:t>
      </w:r>
      <w:r w:rsidRPr="009D2991">
        <w:rPr>
          <w:rFonts w:hint="eastAsia"/>
        </w:rPr>
        <w:t>亿韩元的资金支持。</w:t>
      </w:r>
    </w:p>
    <w:p w:rsidR="00C00943" w:rsidRPr="009D2991" w:rsidRDefault="00C00943" w:rsidP="009D2991">
      <w:r w:rsidRPr="009D2991">
        <w:rPr>
          <w:bCs/>
        </w:rPr>
        <w:t>430.</w:t>
      </w:r>
      <w:r w:rsidRPr="009D2991">
        <w:rPr>
          <w:bCs/>
        </w:rPr>
        <w:tab/>
      </w:r>
      <w:r w:rsidRPr="009D2991">
        <w:rPr>
          <w:rFonts w:hint="eastAsia"/>
          <w:bCs/>
        </w:rPr>
        <w:t>自从</w:t>
      </w:r>
      <w:r w:rsidRPr="009D2991">
        <w:rPr>
          <w:rFonts w:hint="eastAsia"/>
          <w:bCs/>
        </w:rPr>
        <w:t>1984</w:t>
      </w:r>
      <w:r w:rsidRPr="009D2991">
        <w:rPr>
          <w:rFonts w:hint="eastAsia"/>
          <w:bCs/>
        </w:rPr>
        <w:t>年以来，地方自治政府开始筹集资金来促进地方文化和艺术发展，截止</w:t>
      </w:r>
      <w:r w:rsidRPr="009D2991">
        <w:rPr>
          <w:rFonts w:hint="eastAsia"/>
          <w:bCs/>
        </w:rPr>
        <w:t>2004</w:t>
      </w:r>
      <w:r w:rsidRPr="009D2991">
        <w:rPr>
          <w:rFonts w:hint="eastAsia"/>
          <w:bCs/>
        </w:rPr>
        <w:t>年底，</w:t>
      </w:r>
      <w:r w:rsidRPr="009D2991">
        <w:rPr>
          <w:rFonts w:hint="eastAsia"/>
          <w:bCs/>
        </w:rPr>
        <w:t>16</w:t>
      </w:r>
      <w:r w:rsidRPr="009D2991">
        <w:rPr>
          <w:rFonts w:hint="eastAsia"/>
          <w:bCs/>
        </w:rPr>
        <w:t>个道和城市共计筹集资金</w:t>
      </w:r>
      <w:r w:rsidRPr="009D2991">
        <w:rPr>
          <w:rFonts w:hint="eastAsia"/>
          <w:bCs/>
        </w:rPr>
        <w:t>3 34</w:t>
      </w:r>
      <w:r w:rsidR="002E7EDD">
        <w:rPr>
          <w:rFonts w:hint="eastAsia"/>
          <w:bCs/>
        </w:rPr>
        <w:t>0</w:t>
      </w:r>
      <w:r w:rsidRPr="009D2991">
        <w:rPr>
          <w:rFonts w:hint="eastAsia"/>
          <w:bCs/>
        </w:rPr>
        <w:t>亿韩元。从这些资金获得的一些利润被用于促进这些道和城市的地方艺术以及用于促进居住在这些地方的艺术家们进行艺术创作活动。</w:t>
      </w:r>
    </w:p>
    <w:p w:rsidR="00C00943" w:rsidRPr="009D2991" w:rsidRDefault="00C00943" w:rsidP="00015FCA">
      <w:pPr>
        <w:pStyle w:val="Heading2"/>
        <w:spacing w:before="320"/>
        <w:jc w:val="both"/>
        <w:rPr>
          <w:rFonts w:hint="eastAsia"/>
        </w:rPr>
      </w:pPr>
      <w:r w:rsidRPr="009D2991">
        <w:rPr>
          <w:rFonts w:hint="eastAsia"/>
        </w:rPr>
        <w:t>扩大文化设施</w:t>
      </w:r>
    </w:p>
    <w:p w:rsidR="00C00943" w:rsidRPr="009D2991" w:rsidRDefault="00C00943" w:rsidP="009D2991">
      <w:r w:rsidRPr="009D2991">
        <w:rPr>
          <w:bCs/>
        </w:rPr>
        <w:t>431.</w:t>
      </w:r>
      <w:r w:rsidRPr="009D2991">
        <w:rPr>
          <w:bCs/>
        </w:rPr>
        <w:tab/>
      </w:r>
      <w:r w:rsidRPr="009D2991">
        <w:rPr>
          <w:rFonts w:hint="eastAsia"/>
          <w:bCs/>
        </w:rPr>
        <w:t>在韩国，有</w:t>
      </w:r>
      <w:r w:rsidRPr="009D2991">
        <w:rPr>
          <w:rFonts w:hint="eastAsia"/>
          <w:bCs/>
        </w:rPr>
        <w:t>514</w:t>
      </w:r>
      <w:r w:rsidRPr="009D2991">
        <w:rPr>
          <w:rFonts w:hint="eastAsia"/>
          <w:bCs/>
        </w:rPr>
        <w:t>座公共图书馆，平均每</w:t>
      </w:r>
      <w:r w:rsidRPr="009D2991">
        <w:rPr>
          <w:rFonts w:hint="eastAsia"/>
          <w:bCs/>
        </w:rPr>
        <w:t>90 000</w:t>
      </w:r>
      <w:r w:rsidRPr="009D2991">
        <w:rPr>
          <w:rFonts w:hint="eastAsia"/>
          <w:bCs/>
        </w:rPr>
        <w:t>人就有一座图书馆，根据一项计划，政府准备在</w:t>
      </w:r>
      <w:r w:rsidRPr="009D2991">
        <w:rPr>
          <w:rFonts w:hint="eastAsia"/>
          <w:bCs/>
        </w:rPr>
        <w:t>2011</w:t>
      </w:r>
      <w:r w:rsidRPr="009D2991">
        <w:rPr>
          <w:rFonts w:hint="eastAsia"/>
          <w:bCs/>
        </w:rPr>
        <w:t>年之前每年修建大约</w:t>
      </w:r>
      <w:r w:rsidRPr="009D2991">
        <w:rPr>
          <w:rFonts w:hint="eastAsia"/>
          <w:bCs/>
        </w:rPr>
        <w:t>60</w:t>
      </w:r>
      <w:r w:rsidRPr="009D2991">
        <w:rPr>
          <w:rFonts w:hint="eastAsia"/>
          <w:bCs/>
        </w:rPr>
        <w:t>座图书馆，使公共图书馆的数量达到</w:t>
      </w:r>
      <w:r w:rsidRPr="009D2991">
        <w:rPr>
          <w:rFonts w:hint="eastAsia"/>
          <w:bCs/>
        </w:rPr>
        <w:t>875</w:t>
      </w:r>
      <w:r w:rsidRPr="009D2991">
        <w:rPr>
          <w:rFonts w:hint="eastAsia"/>
          <w:bCs/>
        </w:rPr>
        <w:t>座，平均</w:t>
      </w:r>
      <w:r w:rsidR="002E7EDD">
        <w:rPr>
          <w:rFonts w:hint="eastAsia"/>
          <w:bCs/>
        </w:rPr>
        <w:t>每</w:t>
      </w:r>
      <w:r w:rsidRPr="009D2991">
        <w:rPr>
          <w:rFonts w:hint="eastAsia"/>
          <w:bCs/>
        </w:rPr>
        <w:t>50 000</w:t>
      </w:r>
      <w:r w:rsidRPr="009D2991">
        <w:rPr>
          <w:rFonts w:hint="eastAsia"/>
          <w:bCs/>
        </w:rPr>
        <w:t>人拥有一座公共图书馆。在国家财政拨款基础上兴建的项目预计会随着私人的参与而得以扩大。</w:t>
      </w:r>
    </w:p>
    <w:p w:rsidR="00C00943" w:rsidRPr="009D2991" w:rsidRDefault="00C00943" w:rsidP="009D2991">
      <w:pPr>
        <w:rPr>
          <w:rFonts w:hint="eastAsia"/>
        </w:rPr>
      </w:pPr>
      <w:r w:rsidRPr="009D2991">
        <w:rPr>
          <w:bCs/>
        </w:rPr>
        <w:t>432.</w:t>
      </w:r>
      <w:r w:rsidRPr="009D2991">
        <w:rPr>
          <w:bCs/>
        </w:rPr>
        <w:tab/>
      </w:r>
      <w:r w:rsidRPr="009D2991">
        <w:rPr>
          <w:rFonts w:hint="eastAsia"/>
          <w:bCs/>
        </w:rPr>
        <w:t>截止</w:t>
      </w:r>
      <w:r w:rsidRPr="009D2991">
        <w:rPr>
          <w:rFonts w:hint="eastAsia"/>
          <w:bCs/>
        </w:rPr>
        <w:t>2005</w:t>
      </w:r>
      <w:r w:rsidRPr="009D2991">
        <w:rPr>
          <w:rFonts w:hint="eastAsia"/>
          <w:bCs/>
        </w:rPr>
        <w:t>年底，韩国有</w:t>
      </w:r>
      <w:r w:rsidRPr="009D2991">
        <w:rPr>
          <w:rFonts w:hint="eastAsia"/>
          <w:bCs/>
        </w:rPr>
        <w:t>1 634</w:t>
      </w:r>
      <w:r w:rsidRPr="009D2991">
        <w:rPr>
          <w:rFonts w:hint="eastAsia"/>
          <w:bCs/>
        </w:rPr>
        <w:t>个影剧院（屏幕基数）、</w:t>
      </w:r>
      <w:r w:rsidRPr="009D2991">
        <w:rPr>
          <w:rFonts w:hint="eastAsia"/>
          <w:bCs/>
        </w:rPr>
        <w:t>399</w:t>
      </w:r>
      <w:r w:rsidRPr="009D2991">
        <w:rPr>
          <w:rFonts w:hint="eastAsia"/>
          <w:bCs/>
        </w:rPr>
        <w:t>个艺术表演厅、</w:t>
      </w:r>
      <w:r w:rsidRPr="009D2991">
        <w:rPr>
          <w:rFonts w:hint="eastAsia"/>
          <w:bCs/>
        </w:rPr>
        <w:t>201</w:t>
      </w:r>
      <w:r w:rsidRPr="009D2991">
        <w:rPr>
          <w:rFonts w:hint="eastAsia"/>
          <w:bCs/>
        </w:rPr>
        <w:t>个艺术陈列室和展厅、</w:t>
      </w:r>
      <w:r w:rsidRPr="009D2991">
        <w:rPr>
          <w:rFonts w:hint="eastAsia"/>
          <w:bCs/>
        </w:rPr>
        <w:t>224</w:t>
      </w:r>
      <w:r w:rsidRPr="009D2991">
        <w:rPr>
          <w:rFonts w:hint="eastAsia"/>
          <w:bCs/>
        </w:rPr>
        <w:t>个文化中心、</w:t>
      </w:r>
      <w:r w:rsidRPr="009D2991">
        <w:rPr>
          <w:rFonts w:hint="eastAsia"/>
          <w:bCs/>
        </w:rPr>
        <w:t>34</w:t>
      </w:r>
      <w:r w:rsidRPr="009D2991">
        <w:rPr>
          <w:rFonts w:hint="eastAsia"/>
          <w:bCs/>
        </w:rPr>
        <w:t>个传统音乐中心、</w:t>
      </w:r>
      <w:r w:rsidRPr="009D2991">
        <w:rPr>
          <w:rFonts w:hint="eastAsia"/>
          <w:bCs/>
        </w:rPr>
        <w:t>84</w:t>
      </w:r>
      <w:r w:rsidRPr="009D2991">
        <w:rPr>
          <w:rFonts w:hint="eastAsia"/>
          <w:bCs/>
        </w:rPr>
        <w:t>个文化财产培训中心、</w:t>
      </w:r>
      <w:r w:rsidRPr="009D2991">
        <w:rPr>
          <w:rFonts w:hint="eastAsia"/>
          <w:bCs/>
        </w:rPr>
        <w:t>358</w:t>
      </w:r>
      <w:r w:rsidRPr="009D2991">
        <w:rPr>
          <w:rFonts w:hint="eastAsia"/>
          <w:bCs/>
        </w:rPr>
        <w:t>个博物馆和</w:t>
      </w:r>
      <w:r w:rsidRPr="009D2991">
        <w:rPr>
          <w:rFonts w:hint="eastAsia"/>
          <w:bCs/>
        </w:rPr>
        <w:t>4</w:t>
      </w:r>
      <w:r w:rsidRPr="009D2991">
        <w:rPr>
          <w:rFonts w:hint="eastAsia"/>
          <w:bCs/>
        </w:rPr>
        <w:t>个区域文学中心</w:t>
      </w:r>
      <w:r w:rsidRPr="009D2991">
        <w:rPr>
          <w:rFonts w:hint="eastAsia"/>
        </w:rPr>
        <w:t>。</w:t>
      </w:r>
    </w:p>
    <w:p w:rsidR="00C00943" w:rsidRPr="009D2991" w:rsidRDefault="00C00943" w:rsidP="00015FCA">
      <w:pPr>
        <w:pStyle w:val="Heading2"/>
        <w:spacing w:before="320"/>
        <w:jc w:val="both"/>
      </w:pPr>
      <w:r w:rsidRPr="009D2991">
        <w:rPr>
          <w:rFonts w:hint="eastAsia"/>
        </w:rPr>
        <w:t>为艺术家授予的荣誉和为他们提供的支持</w:t>
      </w:r>
    </w:p>
    <w:p w:rsidR="00C00943" w:rsidRPr="009D2991" w:rsidRDefault="00C00943" w:rsidP="009D2991">
      <w:r w:rsidRPr="009D2991">
        <w:rPr>
          <w:bCs/>
        </w:rPr>
        <w:t>433.</w:t>
      </w:r>
      <w:r w:rsidRPr="009D2991">
        <w:rPr>
          <w:bCs/>
        </w:rPr>
        <w:tab/>
      </w:r>
      <w:r w:rsidRPr="009D2991">
        <w:rPr>
          <w:rFonts w:hint="eastAsia"/>
          <w:bCs/>
        </w:rPr>
        <w:t>有关这一问题的详细情况在</w:t>
      </w:r>
      <w:r w:rsidR="002E7EDD">
        <w:rPr>
          <w:rFonts w:hint="eastAsia"/>
          <w:bCs/>
        </w:rPr>
        <w:t>初</w:t>
      </w:r>
      <w:r w:rsidRPr="009D2991">
        <w:rPr>
          <w:rFonts w:hint="eastAsia"/>
          <w:bCs/>
        </w:rPr>
        <w:t>次定期报告（</w:t>
      </w:r>
      <w:r w:rsidRPr="009D2991">
        <w:t>E/1990/</w:t>
      </w:r>
      <w:r w:rsidRPr="009D2991">
        <w:rPr>
          <w:rFonts w:hint="eastAsia"/>
        </w:rPr>
        <w:t>5</w:t>
      </w:r>
      <w:r w:rsidRPr="009D2991">
        <w:t>/Add.19</w:t>
      </w:r>
      <w:r w:rsidRPr="009D2991">
        <w:rPr>
          <w:rFonts w:hint="eastAsia"/>
        </w:rPr>
        <w:t>，</w:t>
      </w:r>
      <w:r w:rsidRPr="009D2991">
        <w:rPr>
          <w:rFonts w:hint="eastAsia"/>
          <w:bCs/>
        </w:rPr>
        <w:t>第</w:t>
      </w:r>
      <w:r w:rsidRPr="009D2991">
        <w:rPr>
          <w:rFonts w:hint="eastAsia"/>
          <w:bCs/>
        </w:rPr>
        <w:t>557</w:t>
      </w:r>
      <w:r w:rsidRPr="009D2991">
        <w:rPr>
          <w:rFonts w:hint="eastAsia"/>
          <w:bCs/>
        </w:rPr>
        <w:t>段至第</w:t>
      </w:r>
      <w:r w:rsidRPr="009D2991">
        <w:rPr>
          <w:rFonts w:hint="eastAsia"/>
          <w:bCs/>
        </w:rPr>
        <w:t>559</w:t>
      </w:r>
      <w:r w:rsidRPr="009D2991">
        <w:rPr>
          <w:rFonts w:hint="eastAsia"/>
          <w:bCs/>
        </w:rPr>
        <w:t>段）和第二次定期报告（</w:t>
      </w:r>
      <w:r w:rsidRPr="009D2991">
        <w:t>E/1990/6/Add.19</w:t>
      </w:r>
      <w:r w:rsidRPr="009D2991">
        <w:rPr>
          <w:rFonts w:hint="eastAsia"/>
        </w:rPr>
        <w:t>，第</w:t>
      </w:r>
      <w:r w:rsidRPr="009D2991">
        <w:rPr>
          <w:rFonts w:hint="eastAsia"/>
        </w:rPr>
        <w:t>423</w:t>
      </w:r>
      <w:r w:rsidRPr="009D2991">
        <w:rPr>
          <w:rFonts w:hint="eastAsia"/>
        </w:rPr>
        <w:t>段至第</w:t>
      </w:r>
      <w:r w:rsidRPr="009D2991">
        <w:rPr>
          <w:rFonts w:hint="eastAsia"/>
        </w:rPr>
        <w:t>425</w:t>
      </w:r>
      <w:r w:rsidRPr="009D2991">
        <w:rPr>
          <w:rFonts w:hint="eastAsia"/>
        </w:rPr>
        <w:t>段）中进行了介绍。</w:t>
      </w:r>
    </w:p>
    <w:p w:rsidR="00C00943" w:rsidRPr="009D2991" w:rsidRDefault="00C00943" w:rsidP="009D2991">
      <w:r w:rsidRPr="009D2991">
        <w:rPr>
          <w:bCs/>
        </w:rPr>
        <w:t>434.</w:t>
      </w:r>
      <w:r w:rsidRPr="009D2991">
        <w:rPr>
          <w:bCs/>
        </w:rPr>
        <w:tab/>
      </w:r>
      <w:r w:rsidRPr="009D2991">
        <w:rPr>
          <w:rFonts w:hint="eastAsia"/>
          <w:bCs/>
        </w:rPr>
        <w:t>正如第二次定期报告所介绍的那样，政府根据《文化艺术促进法》第十三条每年向为促进文化和艺术发展做出贡献的艺术家们授奖。截止</w:t>
      </w:r>
      <w:r w:rsidRPr="009D2991">
        <w:rPr>
          <w:rFonts w:hint="eastAsia"/>
          <w:bCs/>
        </w:rPr>
        <w:t>2005</w:t>
      </w:r>
      <w:r w:rsidRPr="009D2991">
        <w:rPr>
          <w:rFonts w:hint="eastAsia"/>
          <w:bCs/>
        </w:rPr>
        <w:t>年，已有</w:t>
      </w:r>
      <w:r w:rsidRPr="009D2991">
        <w:rPr>
          <w:rFonts w:hint="eastAsia"/>
          <w:bCs/>
        </w:rPr>
        <w:t>625</w:t>
      </w:r>
      <w:r w:rsidRPr="009D2991">
        <w:rPr>
          <w:rFonts w:hint="eastAsia"/>
          <w:bCs/>
        </w:rPr>
        <w:t>位艺术家获得奖章，有</w:t>
      </w:r>
      <w:r w:rsidRPr="009D2991">
        <w:rPr>
          <w:rFonts w:hint="eastAsia"/>
          <w:bCs/>
        </w:rPr>
        <w:t>182</w:t>
      </w:r>
      <w:r w:rsidRPr="009D2991">
        <w:rPr>
          <w:rFonts w:hint="eastAsia"/>
          <w:bCs/>
        </w:rPr>
        <w:t>位艺术家获得文化艺术奖，有</w:t>
      </w:r>
      <w:r w:rsidRPr="009D2991">
        <w:rPr>
          <w:rFonts w:hint="eastAsia"/>
          <w:bCs/>
        </w:rPr>
        <w:t>97</w:t>
      </w:r>
      <w:r w:rsidRPr="009D2991">
        <w:rPr>
          <w:rFonts w:hint="eastAsia"/>
          <w:bCs/>
        </w:rPr>
        <w:t>位艺术家获得青年艺术家奖。</w:t>
      </w:r>
    </w:p>
    <w:p w:rsidR="00C00943" w:rsidRPr="009D2991" w:rsidRDefault="00C00943" w:rsidP="00015FCA">
      <w:pPr>
        <w:pStyle w:val="Heading2"/>
        <w:spacing w:before="320"/>
        <w:jc w:val="both"/>
      </w:pPr>
      <w:r w:rsidRPr="009D2991">
        <w:rPr>
          <w:rFonts w:hint="eastAsia"/>
        </w:rPr>
        <w:t>对享有文化权利的加强</w:t>
      </w:r>
    </w:p>
    <w:p w:rsidR="00C00943" w:rsidRPr="009D2991" w:rsidRDefault="00C00943" w:rsidP="009D2991">
      <w:r w:rsidRPr="009D2991">
        <w:rPr>
          <w:bCs/>
        </w:rPr>
        <w:t>435.</w:t>
      </w:r>
      <w:r w:rsidRPr="009D2991">
        <w:rPr>
          <w:bCs/>
        </w:rPr>
        <w:tab/>
      </w:r>
      <w:r w:rsidRPr="009D2991">
        <w:rPr>
          <w:rFonts w:hint="eastAsia"/>
          <w:bCs/>
        </w:rPr>
        <w:t>政府通过让所有人都能够享有文化权利的方式，努力确保实现社会融合。它尤其努力为社会弱势阶层提供更多享有丰富文化生活的机会。</w:t>
      </w:r>
    </w:p>
    <w:p w:rsidR="00C00943" w:rsidRPr="009D2991" w:rsidRDefault="00C00943" w:rsidP="009D2991">
      <w:r w:rsidRPr="009D2991">
        <w:rPr>
          <w:bCs/>
        </w:rPr>
        <w:t>436.</w:t>
      </w:r>
      <w:r w:rsidRPr="009D2991">
        <w:rPr>
          <w:bCs/>
        </w:rPr>
        <w:tab/>
      </w:r>
      <w:r w:rsidRPr="009D2991">
        <w:rPr>
          <w:rFonts w:hint="eastAsia"/>
          <w:bCs/>
        </w:rPr>
        <w:t>政府在博物馆、剧院、传统音乐中心等地方举办文化活动。为了扩大和促进低收入阶层丰富的文化活动，政府正实施“文化优惠券”试点项目。另外，政府一直在通过支持表演和文化艺术活动，为地方艺术厅的积极经营做出贡献，从而加强个人享有文化权利。</w:t>
      </w:r>
    </w:p>
    <w:p w:rsidR="00C00943" w:rsidRPr="009D2991" w:rsidRDefault="00C00943" w:rsidP="00015FCA">
      <w:pPr>
        <w:pStyle w:val="Heading2"/>
        <w:spacing w:before="320"/>
        <w:jc w:val="both"/>
      </w:pPr>
      <w:r w:rsidRPr="009D2991">
        <w:rPr>
          <w:rFonts w:hint="eastAsia"/>
        </w:rPr>
        <w:t>文化和艺术领域中的专业化教育</w:t>
      </w:r>
    </w:p>
    <w:p w:rsidR="00C00943" w:rsidRPr="009D2991" w:rsidRDefault="00C00943" w:rsidP="009D2991">
      <w:r w:rsidRPr="009D2991">
        <w:rPr>
          <w:bCs/>
        </w:rPr>
        <w:t>437.</w:t>
      </w:r>
      <w:r w:rsidRPr="009D2991">
        <w:rPr>
          <w:bCs/>
        </w:rPr>
        <w:tab/>
      </w:r>
      <w:r w:rsidRPr="009D2991">
        <w:rPr>
          <w:rFonts w:hint="eastAsia"/>
          <w:bCs/>
        </w:rPr>
        <w:t>大部分韩国大学都设有美术专业，用以培养艺术人才。截止</w:t>
      </w:r>
      <w:r w:rsidRPr="009D2991">
        <w:rPr>
          <w:rFonts w:hint="eastAsia"/>
          <w:bCs/>
        </w:rPr>
        <w:t>2005</w:t>
      </w:r>
      <w:r w:rsidRPr="009D2991">
        <w:rPr>
          <w:rFonts w:hint="eastAsia"/>
          <w:bCs/>
        </w:rPr>
        <w:t>年，共有</w:t>
      </w:r>
      <w:r w:rsidRPr="009D2991">
        <w:rPr>
          <w:rFonts w:hint="eastAsia"/>
          <w:bCs/>
        </w:rPr>
        <w:t>173</w:t>
      </w:r>
      <w:r w:rsidRPr="009D2991">
        <w:rPr>
          <w:rFonts w:hint="eastAsia"/>
          <w:bCs/>
        </w:rPr>
        <w:t>所院校拥有</w:t>
      </w:r>
      <w:r w:rsidRPr="009D2991">
        <w:rPr>
          <w:rFonts w:hint="eastAsia"/>
          <w:bCs/>
        </w:rPr>
        <w:t>1 358</w:t>
      </w:r>
      <w:r w:rsidRPr="009D2991">
        <w:rPr>
          <w:rFonts w:hint="eastAsia"/>
          <w:bCs/>
        </w:rPr>
        <w:t>个与艺术相关的系，并且拥有注册学生</w:t>
      </w:r>
      <w:r w:rsidRPr="009D2991">
        <w:rPr>
          <w:rFonts w:hint="eastAsia"/>
          <w:bCs/>
        </w:rPr>
        <w:t>187 464</w:t>
      </w:r>
      <w:r w:rsidRPr="009D2991">
        <w:rPr>
          <w:rFonts w:hint="eastAsia"/>
          <w:bCs/>
        </w:rPr>
        <w:t>人。</w:t>
      </w:r>
    </w:p>
    <w:p w:rsidR="00C00943" w:rsidRPr="009D2991" w:rsidRDefault="00C00943" w:rsidP="009D2991">
      <w:r w:rsidRPr="009D2991">
        <w:rPr>
          <w:bCs/>
        </w:rPr>
        <w:t>438.</w:t>
      </w:r>
      <w:r w:rsidRPr="009D2991">
        <w:rPr>
          <w:bCs/>
        </w:rPr>
        <w:tab/>
      </w:r>
      <w:r w:rsidRPr="009D2991">
        <w:rPr>
          <w:rFonts w:hint="eastAsia"/>
          <w:bCs/>
        </w:rPr>
        <w:t>韩国国立艺术大学创建于</w:t>
      </w:r>
      <w:r w:rsidRPr="009D2991">
        <w:rPr>
          <w:rFonts w:hint="eastAsia"/>
          <w:bCs/>
        </w:rPr>
        <w:t>1993</w:t>
      </w:r>
      <w:r w:rsidRPr="009D2991">
        <w:rPr>
          <w:rFonts w:hint="eastAsia"/>
          <w:bCs/>
        </w:rPr>
        <w:t>年，在独立的音乐、戏剧、电影和多媒体、舞蹈、艺术和韩国传统艺术学院中设有本科和研究生课程。截止</w:t>
      </w:r>
      <w:r w:rsidRPr="009D2991">
        <w:rPr>
          <w:rFonts w:hint="eastAsia"/>
          <w:bCs/>
        </w:rPr>
        <w:t>2005</w:t>
      </w:r>
      <w:r w:rsidRPr="009D2991">
        <w:rPr>
          <w:rFonts w:hint="eastAsia"/>
          <w:bCs/>
        </w:rPr>
        <w:t>年，共有</w:t>
      </w:r>
      <w:r w:rsidRPr="009D2991">
        <w:rPr>
          <w:rFonts w:hint="eastAsia"/>
          <w:bCs/>
        </w:rPr>
        <w:t>915</w:t>
      </w:r>
      <w:r w:rsidRPr="009D2991">
        <w:rPr>
          <w:rFonts w:hint="eastAsia"/>
          <w:bCs/>
        </w:rPr>
        <w:t>名学生毕业于音乐学院，</w:t>
      </w:r>
      <w:r w:rsidRPr="009D2991">
        <w:rPr>
          <w:rFonts w:hint="eastAsia"/>
          <w:bCs/>
        </w:rPr>
        <w:t>312</w:t>
      </w:r>
      <w:r w:rsidRPr="009D2991">
        <w:rPr>
          <w:rFonts w:hint="eastAsia"/>
          <w:bCs/>
        </w:rPr>
        <w:t>名学生毕业于戏剧学院，</w:t>
      </w:r>
      <w:r w:rsidRPr="009D2991">
        <w:rPr>
          <w:rFonts w:hint="eastAsia"/>
          <w:bCs/>
        </w:rPr>
        <w:t>309</w:t>
      </w:r>
      <w:r w:rsidRPr="009D2991">
        <w:rPr>
          <w:rFonts w:hint="eastAsia"/>
          <w:bCs/>
        </w:rPr>
        <w:t>名学生毕业于舞蹈学院，</w:t>
      </w:r>
      <w:r w:rsidRPr="009D2991">
        <w:rPr>
          <w:rFonts w:hint="eastAsia"/>
          <w:bCs/>
        </w:rPr>
        <w:t>226</w:t>
      </w:r>
      <w:r w:rsidRPr="009D2991">
        <w:rPr>
          <w:rFonts w:hint="eastAsia"/>
          <w:bCs/>
        </w:rPr>
        <w:t>名学生毕业于艺术学院，</w:t>
      </w:r>
      <w:r w:rsidRPr="009D2991">
        <w:rPr>
          <w:rFonts w:hint="eastAsia"/>
          <w:bCs/>
        </w:rPr>
        <w:t>264</w:t>
      </w:r>
      <w:r w:rsidRPr="009D2991">
        <w:rPr>
          <w:rFonts w:hint="eastAsia"/>
          <w:bCs/>
        </w:rPr>
        <w:t>名学生毕业于传统艺术学院，共有</w:t>
      </w:r>
      <w:r w:rsidRPr="009D2991">
        <w:rPr>
          <w:rFonts w:hint="eastAsia"/>
          <w:bCs/>
        </w:rPr>
        <w:t>2 413</w:t>
      </w:r>
      <w:r w:rsidRPr="009D2991">
        <w:rPr>
          <w:rFonts w:hint="eastAsia"/>
          <w:bCs/>
        </w:rPr>
        <w:t>名学生从这所大学毕业。有美术中学</w:t>
      </w:r>
      <w:r w:rsidRPr="009D2991">
        <w:rPr>
          <w:rFonts w:hint="eastAsia"/>
          <w:bCs/>
        </w:rPr>
        <w:t>7</w:t>
      </w:r>
      <w:r w:rsidRPr="009D2991">
        <w:rPr>
          <w:rFonts w:hint="eastAsia"/>
          <w:bCs/>
        </w:rPr>
        <w:t>所，注册学生</w:t>
      </w:r>
      <w:r w:rsidRPr="009D2991">
        <w:rPr>
          <w:rFonts w:hint="eastAsia"/>
          <w:bCs/>
        </w:rPr>
        <w:t>3 061</w:t>
      </w:r>
      <w:r w:rsidRPr="009D2991">
        <w:rPr>
          <w:rFonts w:hint="eastAsia"/>
          <w:bCs/>
        </w:rPr>
        <w:t>名，美术高中</w:t>
      </w:r>
      <w:r w:rsidRPr="009D2991">
        <w:rPr>
          <w:rFonts w:hint="eastAsia"/>
          <w:bCs/>
        </w:rPr>
        <w:t>28</w:t>
      </w:r>
      <w:r w:rsidRPr="009D2991">
        <w:rPr>
          <w:rFonts w:hint="eastAsia"/>
          <w:bCs/>
        </w:rPr>
        <w:t>所，有学生</w:t>
      </w:r>
      <w:r w:rsidRPr="009D2991">
        <w:rPr>
          <w:rFonts w:hint="eastAsia"/>
          <w:bCs/>
        </w:rPr>
        <w:t>16 643</w:t>
      </w:r>
      <w:r w:rsidRPr="009D2991">
        <w:rPr>
          <w:rFonts w:hint="eastAsia"/>
          <w:bCs/>
        </w:rPr>
        <w:t>名。</w:t>
      </w:r>
    </w:p>
    <w:p w:rsidR="00C00943" w:rsidRPr="009D2991" w:rsidRDefault="00C00943" w:rsidP="009D2991">
      <w:r w:rsidRPr="009D2991">
        <w:rPr>
          <w:bCs/>
        </w:rPr>
        <w:t>439.</w:t>
      </w:r>
      <w:r w:rsidRPr="009D2991">
        <w:rPr>
          <w:bCs/>
        </w:rPr>
        <w:tab/>
      </w:r>
      <w:r w:rsidRPr="009D2991">
        <w:rPr>
          <w:rFonts w:hint="eastAsia"/>
          <w:bCs/>
        </w:rPr>
        <w:t>2005</w:t>
      </w:r>
      <w:r w:rsidRPr="009D2991">
        <w:rPr>
          <w:rFonts w:hint="eastAsia"/>
          <w:bCs/>
        </w:rPr>
        <w:t>年，向</w:t>
      </w:r>
      <w:r w:rsidRPr="009D2991">
        <w:rPr>
          <w:rFonts w:hint="eastAsia"/>
          <w:bCs/>
        </w:rPr>
        <w:t>3 217</w:t>
      </w:r>
      <w:r w:rsidRPr="009D2991">
        <w:rPr>
          <w:rFonts w:hint="eastAsia"/>
          <w:bCs/>
        </w:rPr>
        <w:t>所学院派遣了</w:t>
      </w:r>
      <w:r w:rsidRPr="009D2991">
        <w:rPr>
          <w:rFonts w:hint="eastAsia"/>
          <w:bCs/>
        </w:rPr>
        <w:t>1 520</w:t>
      </w:r>
      <w:r w:rsidRPr="009D2991">
        <w:rPr>
          <w:rFonts w:hint="eastAsia"/>
          <w:bCs/>
        </w:rPr>
        <w:t>位文化和艺术领域内的教学专家，并在全国各地的</w:t>
      </w:r>
      <w:r w:rsidRPr="009D2991">
        <w:rPr>
          <w:rFonts w:hint="eastAsia"/>
          <w:bCs/>
        </w:rPr>
        <w:t>64</w:t>
      </w:r>
      <w:r w:rsidRPr="009D2991">
        <w:rPr>
          <w:rFonts w:hint="eastAsia"/>
          <w:bCs/>
        </w:rPr>
        <w:t>个地区实施了有关促进文化和艺术教育的试点项目。另外，为了培养熟练的文化和艺术教师，韩国正在开展各种培训方案，并为教师自愿研究会议提供支持。</w:t>
      </w:r>
    </w:p>
    <w:p w:rsidR="00C00943" w:rsidRPr="009D2991" w:rsidRDefault="00C00943" w:rsidP="009D2991">
      <w:r w:rsidRPr="009D2991">
        <w:rPr>
          <w:bCs/>
        </w:rPr>
        <w:t>440.</w:t>
      </w:r>
      <w:r w:rsidRPr="009D2991">
        <w:rPr>
          <w:bCs/>
        </w:rPr>
        <w:tab/>
      </w:r>
      <w:r w:rsidRPr="009D2991">
        <w:rPr>
          <w:rFonts w:hint="eastAsia"/>
          <w:bCs/>
        </w:rPr>
        <w:t>共有</w:t>
      </w:r>
      <w:r w:rsidRPr="009D2991">
        <w:rPr>
          <w:rFonts w:hint="eastAsia"/>
          <w:bCs/>
        </w:rPr>
        <w:t>114</w:t>
      </w:r>
      <w:r w:rsidRPr="009D2991">
        <w:rPr>
          <w:rFonts w:hint="eastAsia"/>
          <w:bCs/>
        </w:rPr>
        <w:t>个文化和艺术组织及机构设有地方文化和艺术教育课程，有</w:t>
      </w:r>
      <w:r w:rsidRPr="009D2991">
        <w:rPr>
          <w:rFonts w:hint="eastAsia"/>
          <w:bCs/>
        </w:rPr>
        <w:t>75</w:t>
      </w:r>
      <w:r w:rsidRPr="009D2991">
        <w:rPr>
          <w:rFonts w:hint="eastAsia"/>
          <w:bCs/>
        </w:rPr>
        <w:t>个地方文化和艺术厅设有各种参与性的文化和艺术教育课程。</w:t>
      </w:r>
    </w:p>
    <w:p w:rsidR="00C00943" w:rsidRPr="009D2991" w:rsidRDefault="00C00943" w:rsidP="009D2991">
      <w:r w:rsidRPr="009D2991">
        <w:rPr>
          <w:bCs/>
        </w:rPr>
        <w:t>441.</w:t>
      </w:r>
      <w:r w:rsidRPr="009D2991">
        <w:rPr>
          <w:bCs/>
        </w:rPr>
        <w:tab/>
      </w:r>
      <w:r w:rsidRPr="009D2991">
        <w:rPr>
          <w:rFonts w:hint="eastAsia"/>
          <w:bCs/>
        </w:rPr>
        <w:t>另外，还为</w:t>
      </w:r>
      <w:r w:rsidRPr="009D2991">
        <w:rPr>
          <w:rFonts w:hint="eastAsia"/>
          <w:bCs/>
        </w:rPr>
        <w:t>201</w:t>
      </w:r>
      <w:r w:rsidRPr="009D2991">
        <w:rPr>
          <w:rFonts w:hint="eastAsia"/>
          <w:bCs/>
        </w:rPr>
        <w:t>个儿童福利机构提供包括韩国传统音乐在内的</w:t>
      </w:r>
      <w:r w:rsidRPr="009D2991">
        <w:rPr>
          <w:rFonts w:hint="eastAsia"/>
          <w:bCs/>
        </w:rPr>
        <w:t>6</w:t>
      </w:r>
      <w:r w:rsidRPr="009D2991">
        <w:rPr>
          <w:rFonts w:hint="eastAsia"/>
          <w:bCs/>
        </w:rPr>
        <w:t>种文化和艺术教育课程，有</w:t>
      </w:r>
      <w:r w:rsidRPr="009D2991">
        <w:rPr>
          <w:rFonts w:hint="eastAsia"/>
          <w:bCs/>
        </w:rPr>
        <w:t>78</w:t>
      </w:r>
      <w:r w:rsidRPr="009D2991">
        <w:rPr>
          <w:rFonts w:hint="eastAsia"/>
          <w:bCs/>
        </w:rPr>
        <w:t>个文化之家为来自低收入家庭、当地居民和辍学者提供</w:t>
      </w:r>
      <w:r w:rsidRPr="009D2991">
        <w:rPr>
          <w:rFonts w:hint="eastAsia"/>
          <w:bCs/>
        </w:rPr>
        <w:t>256</w:t>
      </w:r>
      <w:r w:rsidRPr="009D2991">
        <w:rPr>
          <w:rFonts w:hint="eastAsia"/>
          <w:bCs/>
        </w:rPr>
        <w:t>种课程。</w:t>
      </w:r>
    </w:p>
    <w:p w:rsidR="00C00943" w:rsidRPr="009D2991" w:rsidRDefault="00C00943" w:rsidP="00015FCA">
      <w:pPr>
        <w:pStyle w:val="Heading2"/>
        <w:spacing w:before="320"/>
        <w:jc w:val="both"/>
      </w:pPr>
      <w:r w:rsidRPr="009D2991">
        <w:rPr>
          <w:rFonts w:hint="eastAsia"/>
        </w:rPr>
        <w:t>媒体在促进人民参加文化活动方面所起的作用</w:t>
      </w:r>
    </w:p>
    <w:p w:rsidR="00C00943" w:rsidRPr="009D2991" w:rsidRDefault="00C00943" w:rsidP="009D2991">
      <w:r w:rsidRPr="009D2991">
        <w:rPr>
          <w:bCs/>
        </w:rPr>
        <w:t>442.</w:t>
      </w:r>
      <w:r w:rsidRPr="009D2991">
        <w:rPr>
          <w:bCs/>
        </w:rPr>
        <w:tab/>
      </w:r>
      <w:r w:rsidRPr="009D2991">
        <w:rPr>
          <w:rFonts w:hint="eastAsia"/>
          <w:bCs/>
        </w:rPr>
        <w:t>为了促进人民参加文化活动，报纸、其他期刊和广播站实施了各种文化项目。共有</w:t>
      </w:r>
      <w:r w:rsidRPr="009D2991">
        <w:rPr>
          <w:rFonts w:hint="eastAsia"/>
          <w:bCs/>
        </w:rPr>
        <w:t>172</w:t>
      </w:r>
      <w:r w:rsidRPr="009D2991">
        <w:rPr>
          <w:rFonts w:hint="eastAsia"/>
          <w:bCs/>
        </w:rPr>
        <w:t>家日报、</w:t>
      </w:r>
      <w:r w:rsidRPr="009D2991">
        <w:rPr>
          <w:rFonts w:hint="eastAsia"/>
          <w:bCs/>
        </w:rPr>
        <w:t>32</w:t>
      </w:r>
      <w:r w:rsidRPr="009D2991">
        <w:rPr>
          <w:rFonts w:hint="eastAsia"/>
          <w:bCs/>
        </w:rPr>
        <w:t>家电视台和</w:t>
      </w:r>
      <w:r w:rsidRPr="009D2991">
        <w:rPr>
          <w:rFonts w:hint="eastAsia"/>
          <w:bCs/>
        </w:rPr>
        <w:t>11</w:t>
      </w:r>
      <w:r w:rsidRPr="009D2991">
        <w:rPr>
          <w:rFonts w:hint="eastAsia"/>
          <w:bCs/>
        </w:rPr>
        <w:t>家广播公司参加各种文化项目，包括每年举行一次的文学竞赛、音乐和戏剧表演及艺术展。</w:t>
      </w:r>
    </w:p>
    <w:p w:rsidR="00C00943" w:rsidRPr="009D2991" w:rsidRDefault="00C00943" w:rsidP="009D2991">
      <w:r w:rsidRPr="009D2991">
        <w:rPr>
          <w:bCs/>
        </w:rPr>
        <w:t>443.</w:t>
      </w:r>
      <w:r w:rsidRPr="009D2991">
        <w:rPr>
          <w:bCs/>
        </w:rPr>
        <w:tab/>
      </w:r>
      <w:r w:rsidRPr="009D2991">
        <w:rPr>
          <w:rFonts w:hint="eastAsia"/>
          <w:bCs/>
        </w:rPr>
        <w:t>随着新媒体的出现，例如，</w:t>
      </w:r>
      <w:r w:rsidRPr="00576449">
        <w:rPr>
          <w:rFonts w:hint="eastAsia"/>
          <w:bCs/>
        </w:rPr>
        <w:t>公共广播和有线电视、</w:t>
      </w:r>
      <w:r w:rsidRPr="00576449">
        <w:rPr>
          <w:rFonts w:hint="eastAsia"/>
          <w:bCs/>
        </w:rPr>
        <w:t>DMB</w:t>
      </w:r>
      <w:r w:rsidRPr="00576449">
        <w:rPr>
          <w:rFonts w:hint="eastAsia"/>
          <w:bCs/>
        </w:rPr>
        <w:t>等在</w:t>
      </w:r>
      <w:r w:rsidRPr="00576449">
        <w:rPr>
          <w:rFonts w:hint="eastAsia"/>
          <w:bCs/>
        </w:rPr>
        <w:t>2005</w:t>
      </w:r>
      <w:r w:rsidRPr="00576449">
        <w:rPr>
          <w:rFonts w:hint="eastAsia"/>
          <w:bCs/>
        </w:rPr>
        <w:t>年实现数</w:t>
      </w:r>
      <w:r w:rsidRPr="009D2991">
        <w:rPr>
          <w:rFonts w:hint="eastAsia"/>
          <w:bCs/>
        </w:rPr>
        <w:t>字化，人民能够观看和收听多种多样的文化和艺术节目。</w:t>
      </w:r>
    </w:p>
    <w:p w:rsidR="00C00943" w:rsidRPr="009D2991" w:rsidRDefault="00C00943" w:rsidP="00015FCA">
      <w:pPr>
        <w:pStyle w:val="Heading2"/>
        <w:spacing w:before="320"/>
        <w:jc w:val="both"/>
      </w:pPr>
      <w:r w:rsidRPr="009D2991">
        <w:rPr>
          <w:rFonts w:hint="eastAsia"/>
        </w:rPr>
        <w:t>对知识产权的保护</w:t>
      </w:r>
    </w:p>
    <w:p w:rsidR="00C00943" w:rsidRPr="009D2991" w:rsidRDefault="00C00943" w:rsidP="00576449">
      <w:pPr>
        <w:pStyle w:val="Heading3"/>
        <w:ind w:left="567"/>
        <w:jc w:val="both"/>
      </w:pPr>
      <w:r w:rsidRPr="009D2991">
        <w:t>(1)</w:t>
      </w:r>
      <w:r w:rsidRPr="009D2991">
        <w:tab/>
      </w:r>
      <w:r w:rsidRPr="009D2991">
        <w:rPr>
          <w:rFonts w:hint="eastAsia"/>
        </w:rPr>
        <w:t>关于保护工作成果立法的趋势</w:t>
      </w:r>
    </w:p>
    <w:p w:rsidR="00C00943" w:rsidRPr="009D2991" w:rsidRDefault="00C00943" w:rsidP="009D2991">
      <w:r w:rsidRPr="009D2991">
        <w:rPr>
          <w:bCs/>
        </w:rPr>
        <w:t>444.</w:t>
      </w:r>
      <w:r w:rsidRPr="009D2991">
        <w:rPr>
          <w:bCs/>
        </w:rPr>
        <w:tab/>
      </w:r>
      <w:r w:rsidRPr="009D2991">
        <w:rPr>
          <w:rFonts w:hint="eastAsia"/>
          <w:bCs/>
        </w:rPr>
        <w:t>《宪法》第二十二条第</w:t>
      </w:r>
      <w:r w:rsidRPr="009D2991">
        <w:rPr>
          <w:rFonts w:hint="eastAsia"/>
          <w:bCs/>
        </w:rPr>
        <w:t>2</w:t>
      </w:r>
      <w:r w:rsidRPr="009D2991">
        <w:rPr>
          <w:rFonts w:hint="eastAsia"/>
          <w:bCs/>
        </w:rPr>
        <w:t>款规定，“作者、发明人、科学家、工程师和艺术家的权利应受到法律保护”。</w:t>
      </w:r>
      <w:r w:rsidR="002E7EDD">
        <w:rPr>
          <w:rFonts w:hint="eastAsia"/>
          <w:bCs/>
        </w:rPr>
        <w:t>初</w:t>
      </w:r>
      <w:r w:rsidRPr="009D2991">
        <w:rPr>
          <w:rFonts w:hint="eastAsia"/>
          <w:bCs/>
        </w:rPr>
        <w:t>次和第二次定期报告介绍了有关保护上述权利的内容。</w:t>
      </w:r>
    </w:p>
    <w:p w:rsidR="00C00943" w:rsidRPr="009D2991" w:rsidRDefault="00C00943" w:rsidP="009D2991">
      <w:r w:rsidRPr="009D2991">
        <w:rPr>
          <w:bCs/>
        </w:rPr>
        <w:t>445.</w:t>
      </w:r>
      <w:r w:rsidRPr="009D2991">
        <w:rPr>
          <w:bCs/>
        </w:rPr>
        <w:tab/>
      </w:r>
      <w:r w:rsidRPr="009D2991">
        <w:rPr>
          <w:rFonts w:hint="eastAsia"/>
          <w:bCs/>
        </w:rPr>
        <w:t>政府在</w:t>
      </w:r>
      <w:r w:rsidRPr="009D2991">
        <w:rPr>
          <w:rFonts w:hint="eastAsia"/>
          <w:bCs/>
        </w:rPr>
        <w:t>1996</w:t>
      </w:r>
      <w:r w:rsidRPr="009D2991">
        <w:rPr>
          <w:rFonts w:hint="eastAsia"/>
          <w:bCs/>
        </w:rPr>
        <w:t>年之后开始努力修改《版权法》，以期保护在新的因特网和数字环境中的版权权利。</w:t>
      </w:r>
    </w:p>
    <w:p w:rsidR="00C00943" w:rsidRPr="009D2991" w:rsidRDefault="00C00943" w:rsidP="002E7EDD">
      <w:pPr>
        <w:pStyle w:val="Heading3"/>
        <w:spacing w:before="320"/>
        <w:ind w:left="567"/>
        <w:jc w:val="both"/>
      </w:pPr>
      <w:r w:rsidRPr="009D2991">
        <w:t>(2)</w:t>
      </w:r>
      <w:r w:rsidRPr="009D2991">
        <w:tab/>
      </w:r>
      <w:r w:rsidRPr="009D2991">
        <w:rPr>
          <w:rFonts w:hint="eastAsia"/>
        </w:rPr>
        <w:t>加入与版权作品有关的条约</w:t>
      </w:r>
    </w:p>
    <w:p w:rsidR="00C00943" w:rsidRPr="009D2991" w:rsidRDefault="00C00943" w:rsidP="009D2991">
      <w:r w:rsidRPr="009D2991">
        <w:rPr>
          <w:bCs/>
        </w:rPr>
        <w:t>446.</w:t>
      </w:r>
      <w:r w:rsidRPr="009D2991">
        <w:rPr>
          <w:bCs/>
        </w:rPr>
        <w:tab/>
      </w:r>
      <w:r w:rsidRPr="009D2991">
        <w:rPr>
          <w:rFonts w:hint="eastAsia"/>
          <w:bCs/>
        </w:rPr>
        <w:t>韩国拥有最先进的在线网络环境，并且在</w:t>
      </w:r>
      <w:r w:rsidRPr="009D2991">
        <w:rPr>
          <w:rFonts w:hint="eastAsia"/>
          <w:bCs/>
        </w:rPr>
        <w:t>2004</w:t>
      </w:r>
      <w:r w:rsidRPr="009D2991">
        <w:rPr>
          <w:rFonts w:hint="eastAsia"/>
          <w:bCs/>
        </w:rPr>
        <w:t>年</w:t>
      </w:r>
      <w:r w:rsidRPr="009D2991">
        <w:rPr>
          <w:rFonts w:hint="eastAsia"/>
          <w:bCs/>
        </w:rPr>
        <w:t>3</w:t>
      </w:r>
      <w:r w:rsidRPr="009D2991">
        <w:rPr>
          <w:rFonts w:hint="eastAsia"/>
          <w:bCs/>
        </w:rPr>
        <w:t>月加入了《知识产权组织版权条约》，目的是要在数字环境中获得适当的版权保护。</w:t>
      </w:r>
    </w:p>
    <w:p w:rsidR="00C00943" w:rsidRPr="009D2991" w:rsidRDefault="00C00943" w:rsidP="00576449">
      <w:pPr>
        <w:spacing w:after="320"/>
      </w:pPr>
      <w:r w:rsidRPr="009D2991">
        <w:rPr>
          <w:bCs/>
        </w:rPr>
        <w:t>447.</w:t>
      </w:r>
      <w:r w:rsidRPr="009D2991">
        <w:rPr>
          <w:bCs/>
        </w:rPr>
        <w:tab/>
      </w:r>
      <w:r w:rsidRPr="009D2991">
        <w:rPr>
          <w:rFonts w:hint="eastAsia"/>
          <w:bCs/>
        </w:rPr>
        <w:t>为了满足数字时代的要求，韩国已经着手完全修改其《版权法》，并且计划在修改后的《版权法》生效后马上加入《世界表演和录音制品条约》。</w:t>
      </w:r>
    </w:p>
    <w:p w:rsidR="00C00943" w:rsidRPr="009D2991" w:rsidRDefault="00C00943" w:rsidP="00576449">
      <w:pPr>
        <w:pStyle w:val="Heading3"/>
        <w:ind w:left="567"/>
        <w:jc w:val="both"/>
        <w:rPr>
          <w:rFonts w:hint="eastAsia"/>
        </w:rPr>
      </w:pPr>
      <w:r w:rsidRPr="009D2991">
        <w:t>(3)</w:t>
      </w:r>
      <w:r w:rsidRPr="009D2991">
        <w:tab/>
      </w:r>
      <w:r w:rsidRPr="009D2991">
        <w:rPr>
          <w:rFonts w:hint="eastAsia"/>
        </w:rPr>
        <w:t>扩大对版权的保护</w:t>
      </w:r>
    </w:p>
    <w:p w:rsidR="00C00943" w:rsidRPr="009D2991" w:rsidRDefault="00C00943" w:rsidP="00576449">
      <w:pPr>
        <w:spacing w:after="320"/>
      </w:pPr>
      <w:r w:rsidRPr="009D2991">
        <w:rPr>
          <w:bCs/>
        </w:rPr>
        <w:t>448.</w:t>
      </w:r>
      <w:r w:rsidRPr="009D2991">
        <w:rPr>
          <w:bCs/>
        </w:rPr>
        <w:tab/>
      </w:r>
      <w:r w:rsidRPr="009D2991">
        <w:rPr>
          <w:rFonts w:hint="eastAsia"/>
          <w:bCs/>
        </w:rPr>
        <w:t>为了有效保护版权，韩国政府一直在执行版权登记制度。相关信息可以参见</w:t>
      </w:r>
      <w:r w:rsidR="002E7EDD">
        <w:rPr>
          <w:rFonts w:hint="eastAsia"/>
          <w:bCs/>
        </w:rPr>
        <w:t>初</w:t>
      </w:r>
      <w:r w:rsidRPr="009D2991">
        <w:rPr>
          <w:rFonts w:hint="eastAsia"/>
          <w:bCs/>
        </w:rPr>
        <w:t>次定期报告的第</w:t>
      </w:r>
      <w:r w:rsidRPr="009D2991">
        <w:rPr>
          <w:rFonts w:hint="eastAsia"/>
          <w:bCs/>
        </w:rPr>
        <w:t>580</w:t>
      </w:r>
      <w:r w:rsidRPr="009D2991">
        <w:rPr>
          <w:rFonts w:hint="eastAsia"/>
          <w:bCs/>
        </w:rPr>
        <w:t>段，下表介绍了版权登记制度的状况。</w:t>
      </w:r>
    </w:p>
    <w:p w:rsidR="00C00943" w:rsidRPr="009D2991" w:rsidRDefault="00C00943" w:rsidP="00815CA8">
      <w:pPr>
        <w:pStyle w:val="Heading3"/>
        <w:spacing w:after="120"/>
      </w:pPr>
      <w:r w:rsidRPr="009D2991">
        <w:t>表</w:t>
      </w:r>
      <w:r w:rsidRPr="009D2991">
        <w:t>84</w:t>
      </w:r>
    </w:p>
    <w:p w:rsidR="00C00943" w:rsidRPr="009D2991" w:rsidRDefault="00C00943" w:rsidP="00815CA8">
      <w:pPr>
        <w:pStyle w:val="Heading3"/>
        <w:spacing w:after="120"/>
        <w:rPr>
          <w:rFonts w:hint="eastAsia"/>
        </w:rPr>
      </w:pPr>
      <w:r w:rsidRPr="009D2991">
        <w:rPr>
          <w:rFonts w:hint="eastAsia"/>
        </w:rPr>
        <w:t>版权登记制度的状况</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456"/>
        <w:gridCol w:w="1155"/>
        <w:gridCol w:w="1155"/>
        <w:gridCol w:w="1154"/>
        <w:gridCol w:w="1154"/>
        <w:gridCol w:w="1154"/>
        <w:gridCol w:w="1156"/>
      </w:tblGrid>
      <w:tr w:rsidR="00C00943" w:rsidRPr="009D2991">
        <w:trPr>
          <w:jc w:val="center"/>
        </w:trPr>
        <w:tc>
          <w:tcPr>
            <w:tcW w:w="1308"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bookmarkStart w:id="79" w:name="#5627623e"/>
            <w:bookmarkEnd w:id="79"/>
            <w:r w:rsidRPr="00576449">
              <w:rPr>
                <w:rFonts w:hint="eastAsia"/>
                <w:bCs/>
                <w:sz w:val="21"/>
                <w:szCs w:val="21"/>
              </w:rPr>
              <w:t>类别</w:t>
            </w:r>
            <w:r w:rsidRPr="00576449">
              <w:rPr>
                <w:rFonts w:hint="eastAsia"/>
                <w:bCs/>
                <w:sz w:val="21"/>
                <w:szCs w:val="21"/>
              </w:rPr>
              <w:t>/</w:t>
            </w:r>
            <w:r w:rsidRPr="00576449">
              <w:rPr>
                <w:rFonts w:hint="eastAsia"/>
                <w:bCs/>
                <w:sz w:val="21"/>
                <w:szCs w:val="21"/>
              </w:rPr>
              <w:t>年份</w:t>
            </w:r>
            <w:r w:rsidRPr="00576449">
              <w:rPr>
                <w:rFonts w:eastAsia="휴먼명조,한컴돋움"/>
                <w:bCs/>
                <w:sz w:val="21"/>
                <w:szCs w:val="21"/>
              </w:rPr>
              <w:t xml:space="preserve"> </w:t>
            </w:r>
          </w:p>
        </w:tc>
        <w:tc>
          <w:tcPr>
            <w:tcW w:w="6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2000</w:t>
            </w:r>
            <w:r w:rsidRPr="00576449">
              <w:rPr>
                <w:rFonts w:hint="eastAsia"/>
                <w:bCs/>
                <w:sz w:val="21"/>
                <w:szCs w:val="21"/>
              </w:rPr>
              <w:t>年</w:t>
            </w:r>
          </w:p>
        </w:tc>
        <w:tc>
          <w:tcPr>
            <w:tcW w:w="6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2001</w:t>
            </w:r>
            <w:r w:rsidRPr="00576449">
              <w:rPr>
                <w:rFonts w:hint="eastAsia"/>
                <w:bCs/>
                <w:sz w:val="21"/>
                <w:szCs w:val="21"/>
              </w:rPr>
              <w:t>年</w:t>
            </w:r>
          </w:p>
        </w:tc>
        <w:tc>
          <w:tcPr>
            <w:tcW w:w="6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2002</w:t>
            </w:r>
            <w:r w:rsidRPr="00576449">
              <w:rPr>
                <w:rFonts w:hint="eastAsia"/>
                <w:bCs/>
                <w:sz w:val="21"/>
                <w:szCs w:val="21"/>
              </w:rPr>
              <w:t>年</w:t>
            </w:r>
          </w:p>
        </w:tc>
        <w:tc>
          <w:tcPr>
            <w:tcW w:w="6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2003</w:t>
            </w:r>
            <w:r w:rsidRPr="00576449">
              <w:rPr>
                <w:rFonts w:hint="eastAsia"/>
                <w:bCs/>
                <w:sz w:val="21"/>
                <w:szCs w:val="21"/>
              </w:rPr>
              <w:t>年</w:t>
            </w:r>
          </w:p>
        </w:tc>
        <w:tc>
          <w:tcPr>
            <w:tcW w:w="6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2004</w:t>
            </w:r>
            <w:r w:rsidRPr="00576449">
              <w:rPr>
                <w:rFonts w:hint="eastAsia"/>
                <w:bCs/>
                <w:sz w:val="21"/>
                <w:szCs w:val="21"/>
              </w:rPr>
              <w:t>年</w:t>
            </w:r>
          </w:p>
        </w:tc>
        <w:tc>
          <w:tcPr>
            <w:tcW w:w="616"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2005</w:t>
            </w:r>
            <w:r w:rsidRPr="00576449">
              <w:rPr>
                <w:rFonts w:hint="eastAsia"/>
                <w:bCs/>
                <w:sz w:val="21"/>
                <w:szCs w:val="21"/>
              </w:rPr>
              <w:t>年</w:t>
            </w:r>
          </w:p>
        </w:tc>
      </w:tr>
      <w:tr w:rsidR="00C00943" w:rsidRPr="009D2991">
        <w:trPr>
          <w:trHeight w:val="264"/>
          <w:jc w:val="center"/>
        </w:trPr>
        <w:tc>
          <w:tcPr>
            <w:tcW w:w="1308" w:type="pct"/>
            <w:tcBorders>
              <w:top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登记数量</w:t>
            </w:r>
          </w:p>
        </w:tc>
        <w:tc>
          <w:tcPr>
            <w:tcW w:w="6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1 037</w:t>
            </w:r>
          </w:p>
        </w:tc>
        <w:tc>
          <w:tcPr>
            <w:tcW w:w="615"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3 615</w:t>
            </w:r>
          </w:p>
        </w:tc>
        <w:tc>
          <w:tcPr>
            <w:tcW w:w="6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4 980</w:t>
            </w:r>
          </w:p>
        </w:tc>
        <w:tc>
          <w:tcPr>
            <w:tcW w:w="6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6 508</w:t>
            </w:r>
          </w:p>
        </w:tc>
        <w:tc>
          <w:tcPr>
            <w:tcW w:w="615"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7 167</w:t>
            </w:r>
          </w:p>
        </w:tc>
        <w:tc>
          <w:tcPr>
            <w:tcW w:w="616"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10 553</w:t>
            </w:r>
          </w:p>
        </w:tc>
      </w:tr>
    </w:tbl>
    <w:p w:rsidR="00C00943" w:rsidRPr="009D2991" w:rsidRDefault="00C00943" w:rsidP="00576449">
      <w:pPr>
        <w:spacing w:before="240" w:after="320"/>
      </w:pPr>
      <w:r w:rsidRPr="009D2991">
        <w:rPr>
          <w:bCs/>
        </w:rPr>
        <w:t>449.</w:t>
      </w:r>
      <w:r w:rsidRPr="009D2991">
        <w:rPr>
          <w:bCs/>
        </w:rPr>
        <w:tab/>
      </w:r>
      <w:r w:rsidRPr="009D2991">
        <w:rPr>
          <w:rFonts w:hint="eastAsia"/>
          <w:bCs/>
        </w:rPr>
        <w:t>为了加强对侵犯在线和离线版权活动的监管，韩国政府在</w:t>
      </w:r>
      <w:smartTag w:uri="urn:schemas-microsoft-com:office:smarttags" w:element="chsdate">
        <w:smartTagPr>
          <w:attr w:name="Year" w:val="2005"/>
          <w:attr w:name="Month" w:val="4"/>
          <w:attr w:name="Day" w:val="26"/>
          <w:attr w:name="IsLunarDate" w:val="False"/>
          <w:attr w:name="IsROCDate" w:val="False"/>
        </w:smartTagPr>
        <w:r w:rsidRPr="009D2991">
          <w:rPr>
            <w:rFonts w:hint="eastAsia"/>
            <w:bCs/>
          </w:rPr>
          <w:t>2005</w:t>
        </w:r>
        <w:r w:rsidRPr="009D2991">
          <w:rPr>
            <w:rFonts w:hint="eastAsia"/>
            <w:bCs/>
          </w:rPr>
          <w:t>年</w:t>
        </w:r>
        <w:r w:rsidRPr="009D2991">
          <w:rPr>
            <w:rFonts w:hint="eastAsia"/>
            <w:bCs/>
          </w:rPr>
          <w:t>4</w:t>
        </w:r>
        <w:r w:rsidRPr="009D2991">
          <w:rPr>
            <w:rFonts w:hint="eastAsia"/>
            <w:bCs/>
          </w:rPr>
          <w:t>月</w:t>
        </w:r>
        <w:r w:rsidRPr="009D2991">
          <w:rPr>
            <w:rFonts w:hint="eastAsia"/>
            <w:bCs/>
          </w:rPr>
          <w:t>26</w:t>
        </w:r>
        <w:r w:rsidRPr="009D2991">
          <w:rPr>
            <w:rFonts w:hint="eastAsia"/>
            <w:bCs/>
          </w:rPr>
          <w:t>日</w:t>
        </w:r>
      </w:smartTag>
      <w:r w:rsidRPr="009D2991">
        <w:rPr>
          <w:rFonts w:hint="eastAsia"/>
          <w:bCs/>
        </w:rPr>
        <w:t>成立了版权保护中心。</w:t>
      </w:r>
    </w:p>
    <w:p w:rsidR="00C00943" w:rsidRPr="009D2991" w:rsidRDefault="00C00943" w:rsidP="00815CA8">
      <w:pPr>
        <w:pStyle w:val="Heading3"/>
        <w:spacing w:after="120"/>
      </w:pPr>
      <w:r w:rsidRPr="009D2991">
        <w:t>表</w:t>
      </w:r>
      <w:r w:rsidRPr="009D2991">
        <w:t>85</w:t>
      </w:r>
    </w:p>
    <w:p w:rsidR="00C00943" w:rsidRPr="009D2991" w:rsidRDefault="00C00943" w:rsidP="00815CA8">
      <w:pPr>
        <w:pStyle w:val="Heading3"/>
        <w:spacing w:after="120"/>
      </w:pPr>
      <w:r w:rsidRPr="009D2991">
        <w:rPr>
          <w:rFonts w:hint="eastAsia"/>
        </w:rPr>
        <w:t>对非法版权产品的监管</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197"/>
        <w:gridCol w:w="2417"/>
        <w:gridCol w:w="1922"/>
        <w:gridCol w:w="1924"/>
        <w:gridCol w:w="1924"/>
      </w:tblGrid>
      <w:tr w:rsidR="00C00943" w:rsidRPr="00576449">
        <w:trPr>
          <w:jc w:val="center"/>
        </w:trPr>
        <w:tc>
          <w:tcPr>
            <w:tcW w:w="1926" w:type="pct"/>
            <w:gridSpan w:val="2"/>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bookmarkStart w:id="80" w:name="#5627623f"/>
            <w:bookmarkEnd w:id="80"/>
            <w:r w:rsidRPr="00576449">
              <w:rPr>
                <w:rFonts w:hint="eastAsia"/>
                <w:bCs/>
                <w:sz w:val="21"/>
                <w:szCs w:val="21"/>
              </w:rPr>
              <w:t>类别</w:t>
            </w:r>
            <w:r w:rsidRPr="00576449">
              <w:rPr>
                <w:rFonts w:hint="eastAsia"/>
                <w:bCs/>
                <w:sz w:val="21"/>
                <w:szCs w:val="21"/>
              </w:rPr>
              <w:t>/</w:t>
            </w:r>
            <w:r w:rsidRPr="00576449">
              <w:rPr>
                <w:rFonts w:hint="eastAsia"/>
                <w:bCs/>
                <w:sz w:val="21"/>
                <w:szCs w:val="21"/>
              </w:rPr>
              <w:t>年份</w:t>
            </w:r>
          </w:p>
        </w:tc>
        <w:tc>
          <w:tcPr>
            <w:tcW w:w="1024"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2003</w:t>
            </w:r>
            <w:r w:rsidRPr="00576449">
              <w:rPr>
                <w:rFonts w:hint="eastAsia"/>
                <w:bCs/>
                <w:sz w:val="21"/>
                <w:szCs w:val="21"/>
              </w:rPr>
              <w:t>年</w:t>
            </w:r>
          </w:p>
        </w:tc>
        <w:tc>
          <w:tcPr>
            <w:tcW w:w="1025"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2004</w:t>
            </w:r>
            <w:r w:rsidRPr="00576449">
              <w:rPr>
                <w:rFonts w:hint="eastAsia"/>
                <w:bCs/>
                <w:sz w:val="21"/>
                <w:szCs w:val="21"/>
              </w:rPr>
              <w:t>年</w:t>
            </w:r>
          </w:p>
        </w:tc>
        <w:tc>
          <w:tcPr>
            <w:tcW w:w="1025"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2005</w:t>
            </w:r>
            <w:r w:rsidRPr="00576449">
              <w:rPr>
                <w:rFonts w:hint="eastAsia"/>
                <w:bCs/>
                <w:sz w:val="21"/>
                <w:szCs w:val="21"/>
              </w:rPr>
              <w:t>年</w:t>
            </w:r>
          </w:p>
        </w:tc>
      </w:tr>
      <w:tr w:rsidR="00C00943" w:rsidRPr="00576449">
        <w:trPr>
          <w:jc w:val="center"/>
        </w:trPr>
        <w:tc>
          <w:tcPr>
            <w:tcW w:w="638" w:type="pct"/>
            <w:vMerge w:val="restar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sz w:val="21"/>
                <w:szCs w:val="21"/>
              </w:rPr>
              <w:t>在线</w:t>
            </w:r>
          </w:p>
        </w:tc>
        <w:tc>
          <w:tcPr>
            <w:tcW w:w="1288"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案件数量（起）</w:t>
            </w:r>
          </w:p>
        </w:tc>
        <w:tc>
          <w:tcPr>
            <w:tcW w:w="1024"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423"/>
              <w:jc w:val="right"/>
              <w:rPr>
                <w:rFonts w:eastAsia="휴먼명조"/>
                <w:sz w:val="21"/>
                <w:szCs w:val="21"/>
              </w:rPr>
            </w:pPr>
            <w:r w:rsidRPr="00576449">
              <w:rPr>
                <w:rFonts w:eastAsia="휴먼명조,한컴돋움"/>
                <w:sz w:val="21"/>
                <w:szCs w:val="21"/>
              </w:rPr>
              <w:t>100 710</w:t>
            </w:r>
          </w:p>
        </w:tc>
        <w:tc>
          <w:tcPr>
            <w:tcW w:w="1025"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423"/>
              <w:jc w:val="right"/>
              <w:rPr>
                <w:rFonts w:eastAsia="휴먼명조"/>
                <w:sz w:val="21"/>
                <w:szCs w:val="21"/>
              </w:rPr>
            </w:pPr>
            <w:r w:rsidRPr="00576449">
              <w:rPr>
                <w:rFonts w:eastAsia="휴먼명조,한컴돋움"/>
                <w:sz w:val="21"/>
                <w:szCs w:val="21"/>
              </w:rPr>
              <w:t>208 397</w:t>
            </w:r>
          </w:p>
        </w:tc>
        <w:tc>
          <w:tcPr>
            <w:tcW w:w="1025" w:type="pct"/>
            <w:tcBorders>
              <w:top w:val="single" w:sz="4" w:space="0" w:color="000000"/>
              <w:left w:val="single" w:sz="4" w:space="0" w:color="000000"/>
              <w:bottom w:val="nil"/>
            </w:tcBorders>
            <w:shd w:val="clear" w:color="auto" w:fill="auto"/>
            <w:vAlign w:val="center"/>
          </w:tcPr>
          <w:p w:rsidR="00C00943" w:rsidRPr="00576449" w:rsidRDefault="00C00943" w:rsidP="009D2991">
            <w:pPr>
              <w:ind w:right="284"/>
              <w:jc w:val="right"/>
              <w:rPr>
                <w:rFonts w:eastAsia="휴먼명조"/>
                <w:sz w:val="21"/>
                <w:szCs w:val="21"/>
              </w:rPr>
            </w:pPr>
            <w:r w:rsidRPr="00576449">
              <w:rPr>
                <w:rFonts w:eastAsia="휴먼명조,한컴돋움"/>
                <w:sz w:val="21"/>
                <w:szCs w:val="21"/>
              </w:rPr>
              <w:t>39 470</w:t>
            </w:r>
          </w:p>
        </w:tc>
      </w:tr>
      <w:tr w:rsidR="00C00943" w:rsidRPr="00576449">
        <w:trPr>
          <w:jc w:val="center"/>
        </w:trPr>
        <w:tc>
          <w:tcPr>
            <w:tcW w:w="63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288"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数量（件）</w:t>
            </w:r>
          </w:p>
        </w:tc>
        <w:tc>
          <w:tcPr>
            <w:tcW w:w="1024"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423"/>
              <w:jc w:val="right"/>
              <w:rPr>
                <w:rFonts w:eastAsia="휴먼명조"/>
                <w:sz w:val="21"/>
                <w:szCs w:val="21"/>
              </w:rPr>
            </w:pPr>
            <w:r w:rsidRPr="00576449">
              <w:rPr>
                <w:rFonts w:eastAsia="휴먼명조,한컴돋움"/>
                <w:sz w:val="21"/>
                <w:szCs w:val="21"/>
              </w:rPr>
              <w:t> </w:t>
            </w:r>
          </w:p>
        </w:tc>
        <w:tc>
          <w:tcPr>
            <w:tcW w:w="1025"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423"/>
              <w:jc w:val="right"/>
              <w:rPr>
                <w:rFonts w:eastAsia="휴먼명조"/>
                <w:sz w:val="21"/>
                <w:szCs w:val="21"/>
              </w:rPr>
            </w:pPr>
            <w:r w:rsidRPr="00576449">
              <w:rPr>
                <w:rFonts w:eastAsia="휴먼명조,한컴돋움"/>
                <w:sz w:val="21"/>
                <w:szCs w:val="21"/>
              </w:rPr>
              <w:t> </w:t>
            </w:r>
          </w:p>
        </w:tc>
        <w:tc>
          <w:tcPr>
            <w:tcW w:w="1025" w:type="pct"/>
            <w:tcBorders>
              <w:top w:val="nil"/>
              <w:left w:val="single" w:sz="4" w:space="0" w:color="000000"/>
              <w:bottom w:val="single" w:sz="4" w:space="0" w:color="000000"/>
            </w:tcBorders>
            <w:shd w:val="clear" w:color="auto" w:fill="auto"/>
            <w:vAlign w:val="center"/>
          </w:tcPr>
          <w:p w:rsidR="00C00943" w:rsidRPr="00576449" w:rsidRDefault="00C00943" w:rsidP="009D2991">
            <w:pPr>
              <w:ind w:right="284"/>
              <w:jc w:val="right"/>
              <w:rPr>
                <w:rFonts w:eastAsia="휴먼명조"/>
                <w:sz w:val="21"/>
                <w:szCs w:val="21"/>
              </w:rPr>
            </w:pPr>
            <w:r w:rsidRPr="00576449">
              <w:rPr>
                <w:rFonts w:eastAsia="휴먼명조,한컴돋움"/>
                <w:sz w:val="21"/>
                <w:szCs w:val="21"/>
              </w:rPr>
              <w:t>13 019 489</w:t>
            </w:r>
          </w:p>
        </w:tc>
      </w:tr>
      <w:tr w:rsidR="00C00943" w:rsidRPr="00576449">
        <w:trPr>
          <w:jc w:val="center"/>
        </w:trPr>
        <w:tc>
          <w:tcPr>
            <w:tcW w:w="638" w:type="pct"/>
            <w:vMerge w:val="restar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sz w:val="21"/>
                <w:szCs w:val="21"/>
              </w:rPr>
              <w:t>离线</w:t>
            </w:r>
          </w:p>
        </w:tc>
        <w:tc>
          <w:tcPr>
            <w:tcW w:w="1288"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案件数量（起）</w:t>
            </w:r>
          </w:p>
        </w:tc>
        <w:tc>
          <w:tcPr>
            <w:tcW w:w="1024"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423"/>
              <w:jc w:val="right"/>
              <w:rPr>
                <w:rFonts w:eastAsia="휴먼명조"/>
                <w:sz w:val="21"/>
                <w:szCs w:val="21"/>
              </w:rPr>
            </w:pPr>
            <w:r w:rsidRPr="00576449">
              <w:rPr>
                <w:rFonts w:eastAsia="휴먼명조,한컴돋움"/>
                <w:sz w:val="21"/>
                <w:szCs w:val="21"/>
              </w:rPr>
              <w:t>11 374</w:t>
            </w:r>
          </w:p>
        </w:tc>
        <w:tc>
          <w:tcPr>
            <w:tcW w:w="1025"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423"/>
              <w:jc w:val="right"/>
              <w:rPr>
                <w:rFonts w:eastAsia="휴먼명조"/>
                <w:sz w:val="21"/>
                <w:szCs w:val="21"/>
              </w:rPr>
            </w:pPr>
            <w:r w:rsidRPr="00576449">
              <w:rPr>
                <w:rFonts w:eastAsia="휴먼명조,한컴돋움"/>
                <w:sz w:val="21"/>
                <w:szCs w:val="21"/>
              </w:rPr>
              <w:t>10 252</w:t>
            </w:r>
          </w:p>
        </w:tc>
        <w:tc>
          <w:tcPr>
            <w:tcW w:w="1025" w:type="pct"/>
            <w:tcBorders>
              <w:top w:val="single" w:sz="4" w:space="0" w:color="000000"/>
              <w:left w:val="single" w:sz="4" w:space="0" w:color="000000"/>
              <w:bottom w:val="nil"/>
            </w:tcBorders>
            <w:shd w:val="clear" w:color="auto" w:fill="auto"/>
            <w:vAlign w:val="center"/>
          </w:tcPr>
          <w:p w:rsidR="00C00943" w:rsidRPr="00576449" w:rsidRDefault="00C00943" w:rsidP="009D2991">
            <w:pPr>
              <w:ind w:right="284"/>
              <w:jc w:val="right"/>
              <w:rPr>
                <w:rFonts w:eastAsia="휴먼명조"/>
                <w:sz w:val="21"/>
                <w:szCs w:val="21"/>
              </w:rPr>
            </w:pPr>
            <w:r w:rsidRPr="00576449">
              <w:rPr>
                <w:rFonts w:eastAsia="휴먼명조,한컴돋움"/>
                <w:sz w:val="21"/>
                <w:szCs w:val="21"/>
              </w:rPr>
              <w:t>3 452</w:t>
            </w:r>
          </w:p>
        </w:tc>
      </w:tr>
      <w:tr w:rsidR="00C00943" w:rsidRPr="00576449">
        <w:trPr>
          <w:jc w:val="center"/>
        </w:trPr>
        <w:tc>
          <w:tcPr>
            <w:tcW w:w="638" w:type="pct"/>
            <w:vMerge/>
            <w:tcBorders>
              <w:top w:val="nil"/>
              <w:bottom w:val="single" w:sz="4" w:space="0" w:color="000000"/>
              <w:right w:val="single" w:sz="4" w:space="0" w:color="000000"/>
            </w:tcBorders>
            <w:shd w:val="clear" w:color="auto" w:fill="auto"/>
            <w:vAlign w:val="center"/>
          </w:tcPr>
          <w:p w:rsidR="00C00943" w:rsidRPr="00576449" w:rsidRDefault="00C00943" w:rsidP="009D2991">
            <w:pPr>
              <w:jc w:val="center"/>
              <w:rPr>
                <w:rFonts w:eastAsia="휴먼명조"/>
                <w:sz w:val="21"/>
                <w:szCs w:val="21"/>
              </w:rPr>
            </w:pPr>
          </w:p>
        </w:tc>
        <w:tc>
          <w:tcPr>
            <w:tcW w:w="1288" w:type="pct"/>
            <w:tcBorders>
              <w:left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数量（件）</w:t>
            </w:r>
          </w:p>
        </w:tc>
        <w:tc>
          <w:tcPr>
            <w:tcW w:w="1024"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423"/>
              <w:jc w:val="right"/>
              <w:rPr>
                <w:rFonts w:eastAsia="휴먼명조"/>
                <w:sz w:val="21"/>
                <w:szCs w:val="21"/>
              </w:rPr>
            </w:pPr>
            <w:r w:rsidRPr="00576449">
              <w:rPr>
                <w:rFonts w:eastAsia="휴먼명조,한컴돋움"/>
                <w:sz w:val="21"/>
                <w:szCs w:val="21"/>
              </w:rPr>
              <w:t>978 811</w:t>
            </w:r>
          </w:p>
        </w:tc>
        <w:tc>
          <w:tcPr>
            <w:tcW w:w="1025" w:type="pct"/>
            <w:tcBorders>
              <w:left w:val="single" w:sz="4" w:space="0" w:color="000000"/>
              <w:right w:val="single" w:sz="4" w:space="0" w:color="000000"/>
            </w:tcBorders>
            <w:shd w:val="clear" w:color="auto" w:fill="auto"/>
            <w:vAlign w:val="center"/>
          </w:tcPr>
          <w:p w:rsidR="00C00943" w:rsidRPr="00576449" w:rsidRDefault="00C00943" w:rsidP="009D2991">
            <w:pPr>
              <w:ind w:right="423"/>
              <w:jc w:val="right"/>
              <w:rPr>
                <w:rFonts w:eastAsia="휴먼명조"/>
                <w:sz w:val="21"/>
                <w:szCs w:val="21"/>
              </w:rPr>
            </w:pPr>
            <w:r w:rsidRPr="00576449">
              <w:rPr>
                <w:rFonts w:eastAsia="휴먼명조,한컴돋움"/>
                <w:sz w:val="21"/>
                <w:szCs w:val="21"/>
              </w:rPr>
              <w:t>572 722</w:t>
            </w:r>
          </w:p>
        </w:tc>
        <w:tc>
          <w:tcPr>
            <w:tcW w:w="1025" w:type="pct"/>
            <w:tcBorders>
              <w:top w:val="nil"/>
              <w:left w:val="single" w:sz="4" w:space="0" w:color="000000"/>
              <w:bottom w:val="single" w:sz="4" w:space="0" w:color="000000"/>
            </w:tcBorders>
            <w:shd w:val="clear" w:color="auto" w:fill="auto"/>
            <w:vAlign w:val="center"/>
          </w:tcPr>
          <w:p w:rsidR="00C00943" w:rsidRPr="00576449" w:rsidRDefault="00C00943" w:rsidP="009D2991">
            <w:pPr>
              <w:ind w:right="284"/>
              <w:jc w:val="right"/>
              <w:rPr>
                <w:rFonts w:eastAsia="휴먼명조"/>
                <w:sz w:val="21"/>
                <w:szCs w:val="21"/>
              </w:rPr>
            </w:pPr>
            <w:r w:rsidRPr="00576449">
              <w:rPr>
                <w:rFonts w:eastAsia="휴먼명조,한컴돋움"/>
                <w:sz w:val="21"/>
                <w:szCs w:val="21"/>
              </w:rPr>
              <w:t>423 660</w:t>
            </w:r>
          </w:p>
        </w:tc>
      </w:tr>
    </w:tbl>
    <w:p w:rsidR="00C00943" w:rsidRPr="009D2991" w:rsidRDefault="00C00943" w:rsidP="009D2991">
      <w:pPr>
        <w:spacing w:before="240"/>
      </w:pPr>
      <w:r w:rsidRPr="009D2991">
        <w:rPr>
          <w:bCs/>
        </w:rPr>
        <w:t>450.</w:t>
      </w:r>
      <w:r w:rsidRPr="009D2991">
        <w:rPr>
          <w:bCs/>
        </w:rPr>
        <w:tab/>
      </w:r>
      <w:r w:rsidRPr="009D2991">
        <w:rPr>
          <w:rFonts w:hint="eastAsia"/>
          <w:bCs/>
        </w:rPr>
        <w:t>政府通过出版教育宣传手册以及利用制定各种教育方案而提供的经常性教育，提高公众对版权问题的认识。政府尤其重视提高青年人对版权问题的认识工作，因为青年一代是在线产品的主要用户，并且往往容易成为侵犯版权的犯罪者。</w:t>
      </w:r>
    </w:p>
    <w:p w:rsidR="00C00943" w:rsidRPr="009D2991" w:rsidRDefault="00C00943" w:rsidP="00015FCA">
      <w:pPr>
        <w:pStyle w:val="Heading2"/>
        <w:spacing w:before="320"/>
        <w:jc w:val="both"/>
      </w:pPr>
      <w:r w:rsidRPr="009D2991">
        <w:rPr>
          <w:rFonts w:hint="eastAsia"/>
        </w:rPr>
        <w:t>为促进科学发展和传播而采取的措施</w:t>
      </w:r>
    </w:p>
    <w:p w:rsidR="00C00943" w:rsidRPr="009D2991" w:rsidRDefault="00C00943" w:rsidP="009D2991">
      <w:r w:rsidRPr="009D2991">
        <w:rPr>
          <w:bCs/>
        </w:rPr>
        <w:t>451.</w:t>
      </w:r>
      <w:r w:rsidRPr="009D2991">
        <w:rPr>
          <w:bCs/>
        </w:rPr>
        <w:tab/>
      </w:r>
      <w:r w:rsidRPr="009D2991">
        <w:rPr>
          <w:rFonts w:hint="eastAsia"/>
          <w:bCs/>
        </w:rPr>
        <w:t>在科学技术发展方面，最重要的因素是对研究与发展（研发）进行投入。韩国一直在不断努力，扩大其对科技研发的投入。科技研发投入在国民生产总值中所占的比例从</w:t>
      </w:r>
      <w:r w:rsidRPr="009D2991">
        <w:rPr>
          <w:rFonts w:hint="eastAsia"/>
          <w:bCs/>
        </w:rPr>
        <w:t>1991</w:t>
      </w:r>
      <w:r w:rsidRPr="009D2991">
        <w:rPr>
          <w:rFonts w:hint="eastAsia"/>
          <w:bCs/>
        </w:rPr>
        <w:t>年的</w:t>
      </w:r>
      <w:r w:rsidRPr="009D2991">
        <w:rPr>
          <w:rFonts w:hint="eastAsia"/>
          <w:bCs/>
        </w:rPr>
        <w:t>1.82%</w:t>
      </w:r>
      <w:r w:rsidRPr="009D2991">
        <w:rPr>
          <w:rFonts w:hint="eastAsia"/>
          <w:bCs/>
        </w:rPr>
        <w:t>增加到</w:t>
      </w:r>
      <w:r w:rsidRPr="009D2991">
        <w:rPr>
          <w:rFonts w:hint="eastAsia"/>
          <w:bCs/>
        </w:rPr>
        <w:t>2003</w:t>
      </w:r>
      <w:r w:rsidRPr="009D2991">
        <w:rPr>
          <w:rFonts w:hint="eastAsia"/>
          <w:bCs/>
        </w:rPr>
        <w:t>年的</w:t>
      </w:r>
      <w:r w:rsidRPr="009D2991">
        <w:rPr>
          <w:rFonts w:hint="eastAsia"/>
          <w:bCs/>
        </w:rPr>
        <w:t>2.64%</w:t>
      </w:r>
      <w:r w:rsidRPr="009D2991">
        <w:rPr>
          <w:rFonts w:hint="eastAsia"/>
          <w:bCs/>
        </w:rPr>
        <w:t>。随着科技研发投入的稳步扩大，海外专利申请数量也从</w:t>
      </w:r>
      <w:r w:rsidRPr="009D2991">
        <w:rPr>
          <w:rFonts w:hint="eastAsia"/>
          <w:bCs/>
        </w:rPr>
        <w:t>1991</w:t>
      </w:r>
      <w:r w:rsidRPr="009D2991">
        <w:rPr>
          <w:rFonts w:hint="eastAsia"/>
          <w:bCs/>
        </w:rPr>
        <w:t>年的</w:t>
      </w:r>
      <w:r w:rsidRPr="009D2991">
        <w:rPr>
          <w:rFonts w:hint="eastAsia"/>
          <w:bCs/>
        </w:rPr>
        <w:t>37</w:t>
      </w:r>
      <w:r w:rsidRPr="009D2991">
        <w:rPr>
          <w:rFonts w:hint="eastAsia"/>
          <w:bCs/>
        </w:rPr>
        <w:t>项增加到</w:t>
      </w:r>
      <w:r w:rsidRPr="009D2991">
        <w:rPr>
          <w:rFonts w:hint="eastAsia"/>
          <w:bCs/>
        </w:rPr>
        <w:t>2003</w:t>
      </w:r>
      <w:r w:rsidRPr="009D2991">
        <w:rPr>
          <w:rFonts w:hint="eastAsia"/>
          <w:bCs/>
        </w:rPr>
        <w:t>年的</w:t>
      </w:r>
      <w:r w:rsidRPr="009D2991">
        <w:rPr>
          <w:rFonts w:hint="eastAsia"/>
          <w:bCs/>
        </w:rPr>
        <w:t>2 949</w:t>
      </w:r>
      <w:r w:rsidRPr="009D2991">
        <w:rPr>
          <w:rFonts w:hint="eastAsia"/>
          <w:bCs/>
        </w:rPr>
        <w:t>项，相关论文的数量也从</w:t>
      </w:r>
      <w:r w:rsidRPr="009D2991">
        <w:rPr>
          <w:rFonts w:hint="eastAsia"/>
          <w:bCs/>
        </w:rPr>
        <w:t>1991</w:t>
      </w:r>
      <w:r w:rsidRPr="009D2991">
        <w:rPr>
          <w:rFonts w:hint="eastAsia"/>
          <w:bCs/>
        </w:rPr>
        <w:t>年的</w:t>
      </w:r>
      <w:r w:rsidRPr="009D2991">
        <w:rPr>
          <w:rFonts w:hint="eastAsia"/>
          <w:bCs/>
        </w:rPr>
        <w:t>1 869</w:t>
      </w:r>
      <w:r w:rsidRPr="009D2991">
        <w:rPr>
          <w:rFonts w:hint="eastAsia"/>
          <w:bCs/>
        </w:rPr>
        <w:t>篇增加到</w:t>
      </w:r>
      <w:r w:rsidRPr="009D2991">
        <w:rPr>
          <w:rFonts w:hint="eastAsia"/>
          <w:bCs/>
        </w:rPr>
        <w:t>2003</w:t>
      </w:r>
      <w:r w:rsidRPr="009D2991">
        <w:rPr>
          <w:rFonts w:hint="eastAsia"/>
          <w:bCs/>
        </w:rPr>
        <w:t>年的</w:t>
      </w:r>
      <w:r w:rsidRPr="009D2991">
        <w:rPr>
          <w:rFonts w:hint="eastAsia"/>
          <w:bCs/>
        </w:rPr>
        <w:t>18 787</w:t>
      </w:r>
      <w:r w:rsidRPr="009D2991">
        <w:rPr>
          <w:rFonts w:hint="eastAsia"/>
          <w:bCs/>
        </w:rPr>
        <w:t>篇。</w:t>
      </w:r>
    </w:p>
    <w:p w:rsidR="00C00943" w:rsidRPr="009D2991" w:rsidRDefault="00C00943" w:rsidP="009D2991">
      <w:r w:rsidRPr="009D2991">
        <w:rPr>
          <w:bCs/>
        </w:rPr>
        <w:t>452.</w:t>
      </w:r>
      <w:r w:rsidRPr="009D2991">
        <w:rPr>
          <w:bCs/>
        </w:rPr>
        <w:tab/>
      </w:r>
      <w:r w:rsidRPr="009D2991">
        <w:rPr>
          <w:rFonts w:hint="eastAsia"/>
          <w:bCs/>
        </w:rPr>
        <w:t>为了确保为科学技术研究提供空间，政府于</w:t>
      </w:r>
      <w:r w:rsidRPr="009D2991">
        <w:rPr>
          <w:rFonts w:hint="eastAsia"/>
          <w:bCs/>
        </w:rPr>
        <w:t>1973</w:t>
      </w:r>
      <w:r w:rsidRPr="009D2991">
        <w:rPr>
          <w:rFonts w:hint="eastAsia"/>
          <w:bCs/>
        </w:rPr>
        <w:t>年在大田市修建了</w:t>
      </w:r>
      <w:r w:rsidRPr="009D2991">
        <w:rPr>
          <w:rFonts w:hint="eastAsia"/>
          <w:bCs/>
        </w:rPr>
        <w:t>27.6</w:t>
      </w:r>
      <w:r w:rsidRPr="009D2991">
        <w:rPr>
          <w:rFonts w:hint="eastAsia"/>
          <w:bCs/>
        </w:rPr>
        <w:t>平方公里的大德研究科学城。</w:t>
      </w:r>
      <w:smartTag w:uri="urn:schemas-microsoft-com:office:smarttags" w:element="chsdate">
        <w:smartTagPr>
          <w:attr w:name="IsROCDate" w:val="False"/>
          <w:attr w:name="IsLunarDate" w:val="False"/>
          <w:attr w:name="Day" w:val="28"/>
          <w:attr w:name="Month" w:val="7"/>
          <w:attr w:name="Year" w:val="2005"/>
        </w:smartTagPr>
        <w:r w:rsidR="002E7EDD">
          <w:rPr>
            <w:rFonts w:hint="eastAsia"/>
            <w:bCs/>
          </w:rPr>
          <w:t>2005</w:t>
        </w:r>
        <w:r w:rsidR="002E7EDD">
          <w:rPr>
            <w:rFonts w:hint="eastAsia"/>
            <w:bCs/>
          </w:rPr>
          <w:t>年</w:t>
        </w:r>
        <w:r w:rsidR="002E7EDD">
          <w:rPr>
            <w:rFonts w:hint="eastAsia"/>
            <w:bCs/>
          </w:rPr>
          <w:t>7</w:t>
        </w:r>
        <w:r w:rsidR="002E7EDD">
          <w:rPr>
            <w:rFonts w:hint="eastAsia"/>
            <w:bCs/>
          </w:rPr>
          <w:t>月</w:t>
        </w:r>
        <w:r w:rsidR="002E7EDD">
          <w:rPr>
            <w:rFonts w:hint="eastAsia"/>
            <w:bCs/>
          </w:rPr>
          <w:t>28</w:t>
        </w:r>
        <w:r w:rsidR="002E7EDD">
          <w:rPr>
            <w:rFonts w:hint="eastAsia"/>
            <w:bCs/>
          </w:rPr>
          <w:t>日</w:t>
        </w:r>
      </w:smartTag>
      <w:r w:rsidR="002E7EDD">
        <w:rPr>
          <w:rFonts w:hint="eastAsia"/>
          <w:bCs/>
        </w:rPr>
        <w:t>，</w:t>
      </w:r>
      <w:r w:rsidRPr="009D2991">
        <w:rPr>
          <w:rFonts w:hint="eastAsia"/>
          <w:bCs/>
        </w:rPr>
        <w:t>现有的研究联合体、大德技术工业园区、大德</w:t>
      </w:r>
      <w:r w:rsidRPr="009D2991">
        <w:rPr>
          <w:rFonts w:hint="eastAsia"/>
          <w:bCs/>
        </w:rPr>
        <w:t>3-4</w:t>
      </w:r>
      <w:r w:rsidRPr="009D2991">
        <w:rPr>
          <w:rFonts w:hint="eastAsia"/>
          <w:bCs/>
        </w:rPr>
        <w:t>号工业联合体等（这些机构共占地</w:t>
      </w:r>
      <w:r w:rsidRPr="009D2991">
        <w:rPr>
          <w:rFonts w:hint="eastAsia"/>
          <w:bCs/>
        </w:rPr>
        <w:t>70.4</w:t>
      </w:r>
      <w:r w:rsidRPr="009D2991">
        <w:rPr>
          <w:rFonts w:hint="eastAsia"/>
          <w:bCs/>
        </w:rPr>
        <w:t>平方公里）被命名为大德研究开发特区。该研究联合体目前容纳了</w:t>
      </w:r>
      <w:r w:rsidRPr="009D2991">
        <w:rPr>
          <w:rFonts w:hint="eastAsia"/>
          <w:bCs/>
        </w:rPr>
        <w:t>7</w:t>
      </w:r>
      <w:r w:rsidRPr="009D2991">
        <w:rPr>
          <w:rFonts w:hint="eastAsia"/>
          <w:bCs/>
        </w:rPr>
        <w:t>家公共机构、</w:t>
      </w:r>
      <w:r w:rsidRPr="009D2991">
        <w:rPr>
          <w:rFonts w:hint="eastAsia"/>
          <w:bCs/>
        </w:rPr>
        <w:t>20</w:t>
      </w:r>
      <w:r w:rsidRPr="009D2991">
        <w:rPr>
          <w:rFonts w:hint="eastAsia"/>
          <w:bCs/>
        </w:rPr>
        <w:t>家政府研究机构、</w:t>
      </w:r>
      <w:r w:rsidRPr="009D2991">
        <w:rPr>
          <w:rFonts w:hint="eastAsia"/>
          <w:bCs/>
        </w:rPr>
        <w:t>10</w:t>
      </w:r>
      <w:r w:rsidRPr="009D2991">
        <w:rPr>
          <w:rFonts w:hint="eastAsia"/>
          <w:bCs/>
        </w:rPr>
        <w:t>家得到政府支持的机构、</w:t>
      </w:r>
      <w:r w:rsidRPr="009D2991">
        <w:rPr>
          <w:rFonts w:hint="eastAsia"/>
          <w:bCs/>
        </w:rPr>
        <w:t>33</w:t>
      </w:r>
      <w:r w:rsidRPr="009D2991">
        <w:rPr>
          <w:rFonts w:hint="eastAsia"/>
          <w:bCs/>
        </w:rPr>
        <w:t>家私人研究机构、</w:t>
      </w:r>
      <w:r w:rsidRPr="009D2991">
        <w:rPr>
          <w:rFonts w:hint="eastAsia"/>
          <w:bCs/>
        </w:rPr>
        <w:t>6</w:t>
      </w:r>
      <w:r w:rsidRPr="009D2991">
        <w:rPr>
          <w:rFonts w:hint="eastAsia"/>
          <w:bCs/>
        </w:rPr>
        <w:t>家高等教育机构，还有</w:t>
      </w:r>
      <w:r w:rsidRPr="009D2991">
        <w:rPr>
          <w:rFonts w:hint="eastAsia"/>
          <w:bCs/>
        </w:rPr>
        <w:t>765</w:t>
      </w:r>
      <w:r w:rsidRPr="009D2991">
        <w:rPr>
          <w:rFonts w:hint="eastAsia"/>
          <w:bCs/>
        </w:rPr>
        <w:t>家加工和风险投资企业。</w:t>
      </w:r>
    </w:p>
    <w:p w:rsidR="00C00943" w:rsidRPr="009D2991" w:rsidRDefault="00C00943" w:rsidP="009D2991">
      <w:r w:rsidRPr="009D2991">
        <w:rPr>
          <w:bCs/>
        </w:rPr>
        <w:t>453.</w:t>
      </w:r>
      <w:r w:rsidRPr="009D2991">
        <w:rPr>
          <w:bCs/>
        </w:rPr>
        <w:tab/>
      </w:r>
      <w:r w:rsidR="002E7EDD">
        <w:rPr>
          <w:rFonts w:hint="eastAsia"/>
          <w:bCs/>
        </w:rPr>
        <w:t>初</w:t>
      </w:r>
      <w:r w:rsidRPr="009D2991">
        <w:rPr>
          <w:rFonts w:hint="eastAsia"/>
          <w:bCs/>
        </w:rPr>
        <w:t>次定期报告的第</w:t>
      </w:r>
      <w:r w:rsidRPr="009D2991">
        <w:rPr>
          <w:rFonts w:hint="eastAsia"/>
          <w:bCs/>
        </w:rPr>
        <w:t>618</w:t>
      </w:r>
      <w:r w:rsidRPr="009D2991">
        <w:rPr>
          <w:rFonts w:hint="eastAsia"/>
          <w:bCs/>
        </w:rPr>
        <w:t>段介绍了为各种研究机构采取的支助措施。这些与科学技术有关的研究机构（即政府研究机构和其他研究机构）拥有</w:t>
      </w:r>
      <w:r w:rsidRPr="009D2991">
        <w:rPr>
          <w:rFonts w:hint="eastAsia"/>
          <w:bCs/>
        </w:rPr>
        <w:t>10 163</w:t>
      </w:r>
      <w:r w:rsidRPr="009D2991">
        <w:rPr>
          <w:rFonts w:hint="eastAsia"/>
          <w:bCs/>
        </w:rPr>
        <w:t>名从事各种研究项目的研究人员。政府在</w:t>
      </w:r>
      <w:r w:rsidRPr="009D2991">
        <w:rPr>
          <w:rFonts w:hint="eastAsia"/>
          <w:bCs/>
        </w:rPr>
        <w:t>2005</w:t>
      </w:r>
      <w:r w:rsidRPr="009D2991">
        <w:rPr>
          <w:rFonts w:hint="eastAsia"/>
          <w:bCs/>
        </w:rPr>
        <w:t>年和</w:t>
      </w:r>
      <w:r w:rsidRPr="009D2991">
        <w:rPr>
          <w:rFonts w:hint="eastAsia"/>
          <w:bCs/>
        </w:rPr>
        <w:t>2006</w:t>
      </w:r>
      <w:r w:rsidRPr="009D2991">
        <w:rPr>
          <w:rFonts w:hint="eastAsia"/>
          <w:bCs/>
        </w:rPr>
        <w:t>年为它们提供的财政支持分别为</w:t>
      </w:r>
      <w:r w:rsidRPr="009D2991">
        <w:rPr>
          <w:rFonts w:hint="eastAsia"/>
          <w:bCs/>
        </w:rPr>
        <w:t>22 000</w:t>
      </w:r>
      <w:r w:rsidRPr="009D2991">
        <w:rPr>
          <w:rFonts w:hint="eastAsia"/>
          <w:bCs/>
        </w:rPr>
        <w:t>亿韩元和</w:t>
      </w:r>
      <w:r w:rsidRPr="009D2991">
        <w:rPr>
          <w:rFonts w:hint="eastAsia"/>
          <w:bCs/>
        </w:rPr>
        <w:t>25 000</w:t>
      </w:r>
      <w:r w:rsidRPr="009D2991">
        <w:rPr>
          <w:rFonts w:hint="eastAsia"/>
          <w:bCs/>
        </w:rPr>
        <w:t>亿韩元。</w:t>
      </w:r>
    </w:p>
    <w:p w:rsidR="00C00943" w:rsidRPr="009D2991" w:rsidRDefault="00C00943" w:rsidP="00576449">
      <w:pPr>
        <w:spacing w:after="320"/>
      </w:pPr>
      <w:r w:rsidRPr="009D2991">
        <w:rPr>
          <w:bCs/>
        </w:rPr>
        <w:t>454.</w:t>
      </w:r>
      <w:r w:rsidRPr="009D2991">
        <w:rPr>
          <w:bCs/>
        </w:rPr>
        <w:tab/>
      </w:r>
      <w:r w:rsidRPr="009D2991">
        <w:rPr>
          <w:rFonts w:hint="eastAsia"/>
          <w:bCs/>
        </w:rPr>
        <w:t>政府执行了各种海外培训方案。具体来讲，政府派遣研究人员到设在先进国家的海外研究中心或高等院校学习一段时间，目的是提高韩国研究人员的研发能力，使他们能够获得从事先进研究的经验。</w:t>
      </w:r>
    </w:p>
    <w:p w:rsidR="00C00943" w:rsidRPr="009D2991" w:rsidRDefault="00C00943" w:rsidP="00815CA8">
      <w:pPr>
        <w:pStyle w:val="Heading3"/>
        <w:spacing w:after="120"/>
      </w:pPr>
      <w:r w:rsidRPr="009D2991">
        <w:t>表</w:t>
      </w:r>
      <w:r w:rsidRPr="009D2991">
        <w:t>86</w:t>
      </w:r>
    </w:p>
    <w:p w:rsidR="00C00943" w:rsidRPr="009D2991" w:rsidRDefault="00C00943" w:rsidP="00815CA8">
      <w:pPr>
        <w:pStyle w:val="Heading3"/>
        <w:spacing w:after="120"/>
        <w:rPr>
          <w:rFonts w:hint="eastAsia"/>
        </w:rPr>
      </w:pPr>
      <w:r w:rsidRPr="009D2991">
        <w:rPr>
          <w:rFonts w:hint="eastAsia"/>
        </w:rPr>
        <w:t>海外研究的记录</w:t>
      </w:r>
    </w:p>
    <w:p w:rsidR="00C00943" w:rsidRPr="009D2991" w:rsidRDefault="00C00943" w:rsidP="00576449">
      <w:pPr>
        <w:tabs>
          <w:tab w:val="left" w:pos="7320"/>
        </w:tabs>
        <w:jc w:val="right"/>
      </w:pPr>
      <w:r w:rsidRPr="009D2991">
        <w:t>（单位：人）</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377"/>
        <w:gridCol w:w="1352"/>
        <w:gridCol w:w="2534"/>
        <w:gridCol w:w="1670"/>
        <w:gridCol w:w="1451"/>
      </w:tblGrid>
      <w:tr w:rsidR="00C00943" w:rsidRPr="009D2991">
        <w:trPr>
          <w:jc w:val="center"/>
        </w:trPr>
        <w:tc>
          <w:tcPr>
            <w:tcW w:w="1266" w:type="pct"/>
            <w:tcBorders>
              <w:top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bCs/>
                <w:sz w:val="21"/>
                <w:szCs w:val="21"/>
              </w:rPr>
            </w:pPr>
            <w:bookmarkStart w:id="81" w:name="#56276240"/>
            <w:bookmarkEnd w:id="81"/>
            <w:r w:rsidRPr="00576449">
              <w:rPr>
                <w:rFonts w:hint="eastAsia"/>
                <w:bCs/>
                <w:sz w:val="21"/>
                <w:szCs w:val="21"/>
              </w:rPr>
              <w:t>年份</w:t>
            </w:r>
            <w:r w:rsidRPr="00576449">
              <w:rPr>
                <w:rFonts w:hint="eastAsia"/>
                <w:bCs/>
                <w:sz w:val="21"/>
                <w:szCs w:val="21"/>
              </w:rPr>
              <w:t>/</w:t>
            </w:r>
            <w:r w:rsidRPr="00576449">
              <w:rPr>
                <w:rFonts w:hint="eastAsia"/>
                <w:bCs/>
                <w:sz w:val="21"/>
                <w:szCs w:val="21"/>
              </w:rPr>
              <w:t>类别</w:t>
            </w:r>
          </w:p>
        </w:tc>
        <w:tc>
          <w:tcPr>
            <w:tcW w:w="7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院校</w:t>
            </w:r>
          </w:p>
        </w:tc>
        <w:tc>
          <w:tcPr>
            <w:tcW w:w="135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研究机构</w:t>
            </w:r>
          </w:p>
        </w:tc>
        <w:tc>
          <w:tcPr>
            <w:tcW w:w="890" w:type="pct"/>
            <w:tcBorders>
              <w:top w:val="single" w:sz="4" w:space="0" w:color="000000"/>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工业</w:t>
            </w:r>
          </w:p>
        </w:tc>
        <w:tc>
          <w:tcPr>
            <w:tcW w:w="773" w:type="pct"/>
            <w:tcBorders>
              <w:top w:val="single" w:sz="4" w:space="0" w:color="000000"/>
              <w:left w:val="single" w:sz="4" w:space="0" w:color="000000"/>
              <w:bottom w:val="single" w:sz="4" w:space="0" w:color="000000"/>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总计</w:t>
            </w:r>
          </w:p>
        </w:tc>
      </w:tr>
      <w:tr w:rsidR="00C00943" w:rsidRPr="009D2991">
        <w:trPr>
          <w:jc w:val="center"/>
        </w:trPr>
        <w:tc>
          <w:tcPr>
            <w:tcW w:w="1266" w:type="pct"/>
            <w:tcBorders>
              <w:top w:val="single" w:sz="4" w:space="0" w:color="000000"/>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1982</w:t>
            </w:r>
            <w:r w:rsidRPr="00576449">
              <w:rPr>
                <w:rFonts w:hint="eastAsia"/>
                <w:sz w:val="21"/>
                <w:szCs w:val="21"/>
              </w:rPr>
              <w:t>年至</w:t>
            </w:r>
            <w:r w:rsidRPr="00576449">
              <w:rPr>
                <w:rFonts w:eastAsia="휴먼명조,한컴돋움"/>
                <w:sz w:val="21"/>
                <w:szCs w:val="21"/>
              </w:rPr>
              <w:t>2004</w:t>
            </w:r>
            <w:r w:rsidRPr="00576449">
              <w:rPr>
                <w:rFonts w:hint="eastAsia"/>
                <w:sz w:val="21"/>
                <w:szCs w:val="21"/>
              </w:rPr>
              <w:t>年</w:t>
            </w:r>
          </w:p>
        </w:tc>
        <w:tc>
          <w:tcPr>
            <w:tcW w:w="720"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273"/>
              <w:jc w:val="right"/>
              <w:rPr>
                <w:rFonts w:eastAsia="휴먼명조"/>
                <w:sz w:val="21"/>
                <w:szCs w:val="21"/>
              </w:rPr>
            </w:pPr>
            <w:r w:rsidRPr="00576449">
              <w:rPr>
                <w:rFonts w:eastAsia="휴먼명조,한컴돋움"/>
                <w:sz w:val="21"/>
                <w:szCs w:val="21"/>
              </w:rPr>
              <w:t>3 864</w:t>
            </w:r>
          </w:p>
        </w:tc>
        <w:tc>
          <w:tcPr>
            <w:tcW w:w="1350" w:type="pct"/>
            <w:tcBorders>
              <w:top w:val="single" w:sz="4" w:space="0" w:color="000000"/>
              <w:left w:val="single" w:sz="4" w:space="0" w:color="000000"/>
              <w:right w:val="single" w:sz="4" w:space="0" w:color="000000"/>
            </w:tcBorders>
            <w:shd w:val="clear" w:color="auto" w:fill="auto"/>
            <w:vAlign w:val="center"/>
          </w:tcPr>
          <w:p w:rsidR="00C00943" w:rsidRPr="00576449" w:rsidRDefault="00C00943" w:rsidP="009D2991">
            <w:pPr>
              <w:ind w:right="935"/>
              <w:jc w:val="right"/>
              <w:rPr>
                <w:rFonts w:eastAsia="휴먼명조"/>
                <w:sz w:val="21"/>
                <w:szCs w:val="21"/>
              </w:rPr>
            </w:pPr>
            <w:r w:rsidRPr="00576449">
              <w:rPr>
                <w:rFonts w:eastAsia="휴먼명조,한컴돋움"/>
                <w:sz w:val="21"/>
                <w:szCs w:val="21"/>
              </w:rPr>
              <w:t>837</w:t>
            </w:r>
          </w:p>
        </w:tc>
        <w:tc>
          <w:tcPr>
            <w:tcW w:w="890" w:type="pct"/>
            <w:tcBorders>
              <w:top w:val="single" w:sz="4" w:space="0" w:color="000000"/>
              <w:left w:val="single" w:sz="4" w:space="0" w:color="000000"/>
              <w:bottom w:val="nil"/>
              <w:right w:val="single" w:sz="4" w:space="0" w:color="000000"/>
            </w:tcBorders>
            <w:shd w:val="clear" w:color="auto" w:fill="auto"/>
            <w:vAlign w:val="center"/>
          </w:tcPr>
          <w:p w:rsidR="00C00943" w:rsidRPr="00576449" w:rsidRDefault="00C00943" w:rsidP="009D2991">
            <w:pPr>
              <w:ind w:right="557"/>
              <w:jc w:val="right"/>
              <w:rPr>
                <w:rFonts w:eastAsia="휴먼명조"/>
                <w:sz w:val="21"/>
                <w:szCs w:val="21"/>
              </w:rPr>
            </w:pPr>
            <w:r w:rsidRPr="00576449">
              <w:rPr>
                <w:rFonts w:eastAsia="휴먼명조,한컴돋움"/>
                <w:sz w:val="21"/>
                <w:szCs w:val="21"/>
              </w:rPr>
              <w:t>191</w:t>
            </w:r>
          </w:p>
        </w:tc>
        <w:tc>
          <w:tcPr>
            <w:tcW w:w="773" w:type="pct"/>
            <w:tcBorders>
              <w:top w:val="single" w:sz="4" w:space="0" w:color="000000"/>
              <w:left w:val="single" w:sz="4" w:space="0" w:color="000000"/>
            </w:tcBorders>
            <w:shd w:val="clear" w:color="auto" w:fill="auto"/>
            <w:vAlign w:val="center"/>
          </w:tcPr>
          <w:p w:rsidR="00C00943" w:rsidRPr="00576449" w:rsidRDefault="00C00943" w:rsidP="009D2991">
            <w:pPr>
              <w:ind w:right="352"/>
              <w:jc w:val="right"/>
              <w:rPr>
                <w:rFonts w:eastAsia="휴먼명조"/>
                <w:sz w:val="21"/>
                <w:szCs w:val="21"/>
              </w:rPr>
            </w:pPr>
            <w:r w:rsidRPr="00576449">
              <w:rPr>
                <w:rFonts w:eastAsia="휴먼명조,한컴돋움"/>
                <w:sz w:val="21"/>
                <w:szCs w:val="21"/>
              </w:rPr>
              <w:t>4 892</w:t>
            </w:r>
          </w:p>
        </w:tc>
      </w:tr>
      <w:tr w:rsidR="00C00943" w:rsidRPr="009D2991">
        <w:trPr>
          <w:jc w:val="center"/>
        </w:trPr>
        <w:tc>
          <w:tcPr>
            <w:tcW w:w="1266" w:type="pct"/>
            <w:tcBorders>
              <w:right w:val="single" w:sz="4" w:space="0" w:color="000000"/>
            </w:tcBorders>
            <w:shd w:val="clear" w:color="auto" w:fill="auto"/>
            <w:vAlign w:val="center"/>
          </w:tcPr>
          <w:p w:rsidR="00C00943" w:rsidRPr="00576449" w:rsidRDefault="00C00943" w:rsidP="009D2991">
            <w:pPr>
              <w:rPr>
                <w:rFonts w:hint="eastAsia"/>
                <w:sz w:val="21"/>
                <w:szCs w:val="21"/>
              </w:rPr>
            </w:pPr>
            <w:r w:rsidRPr="00576449">
              <w:rPr>
                <w:rFonts w:eastAsia="휴먼명조,한컴돋움"/>
                <w:sz w:val="21"/>
                <w:szCs w:val="21"/>
              </w:rPr>
              <w:t>2005</w:t>
            </w:r>
            <w:r w:rsidRPr="00576449">
              <w:rPr>
                <w:rFonts w:hint="eastAsia"/>
                <w:sz w:val="21"/>
                <w:szCs w:val="21"/>
              </w:rPr>
              <w:t>年</w:t>
            </w:r>
          </w:p>
        </w:tc>
        <w:tc>
          <w:tcPr>
            <w:tcW w:w="720"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273"/>
              <w:jc w:val="right"/>
              <w:rPr>
                <w:rFonts w:eastAsia="휴먼명조"/>
                <w:sz w:val="21"/>
                <w:szCs w:val="21"/>
              </w:rPr>
            </w:pPr>
            <w:r w:rsidRPr="00576449">
              <w:rPr>
                <w:rFonts w:eastAsia="휴먼명조,한컴돋움"/>
                <w:sz w:val="21"/>
                <w:szCs w:val="21"/>
              </w:rPr>
              <w:t>356</w:t>
            </w:r>
          </w:p>
        </w:tc>
        <w:tc>
          <w:tcPr>
            <w:tcW w:w="1350" w:type="pct"/>
            <w:tcBorders>
              <w:left w:val="single" w:sz="4" w:space="0" w:color="000000"/>
              <w:right w:val="single" w:sz="4" w:space="0" w:color="000000"/>
            </w:tcBorders>
            <w:shd w:val="clear" w:color="auto" w:fill="auto"/>
            <w:vAlign w:val="center"/>
          </w:tcPr>
          <w:p w:rsidR="00C00943" w:rsidRPr="00576449" w:rsidRDefault="00C00943" w:rsidP="009D2991">
            <w:pPr>
              <w:ind w:right="935"/>
              <w:jc w:val="right"/>
              <w:rPr>
                <w:rFonts w:eastAsia="휴먼명조"/>
                <w:sz w:val="21"/>
                <w:szCs w:val="21"/>
              </w:rPr>
            </w:pPr>
            <w:r w:rsidRPr="00576449">
              <w:rPr>
                <w:rFonts w:eastAsia="휴먼명조,한컴돋움"/>
                <w:sz w:val="21"/>
                <w:szCs w:val="21"/>
              </w:rPr>
              <w:t>58</w:t>
            </w:r>
          </w:p>
        </w:tc>
        <w:tc>
          <w:tcPr>
            <w:tcW w:w="890" w:type="pct"/>
            <w:tcBorders>
              <w:top w:val="nil"/>
              <w:left w:val="single" w:sz="4" w:space="0" w:color="000000"/>
              <w:bottom w:val="single" w:sz="4" w:space="0" w:color="000000"/>
              <w:right w:val="single" w:sz="4" w:space="0" w:color="000000"/>
            </w:tcBorders>
            <w:shd w:val="clear" w:color="auto" w:fill="auto"/>
            <w:vAlign w:val="center"/>
          </w:tcPr>
          <w:p w:rsidR="00C00943" w:rsidRPr="00576449" w:rsidRDefault="00C00943" w:rsidP="009D2991">
            <w:pPr>
              <w:ind w:right="557"/>
              <w:jc w:val="right"/>
              <w:rPr>
                <w:rFonts w:eastAsia="휴먼명조"/>
                <w:sz w:val="21"/>
                <w:szCs w:val="21"/>
              </w:rPr>
            </w:pPr>
            <w:r w:rsidRPr="00576449">
              <w:rPr>
                <w:rFonts w:eastAsia="휴먼명조,한컴돋움"/>
                <w:sz w:val="21"/>
                <w:szCs w:val="21"/>
              </w:rPr>
              <w:t>29</w:t>
            </w:r>
          </w:p>
        </w:tc>
        <w:tc>
          <w:tcPr>
            <w:tcW w:w="773" w:type="pct"/>
            <w:tcBorders>
              <w:left w:val="single" w:sz="4" w:space="0" w:color="000000"/>
            </w:tcBorders>
            <w:shd w:val="clear" w:color="auto" w:fill="auto"/>
            <w:vAlign w:val="center"/>
          </w:tcPr>
          <w:p w:rsidR="00C00943" w:rsidRPr="00576449" w:rsidRDefault="00C00943" w:rsidP="009D2991">
            <w:pPr>
              <w:ind w:right="352"/>
              <w:jc w:val="right"/>
              <w:rPr>
                <w:rFonts w:eastAsia="휴먼명조"/>
                <w:sz w:val="21"/>
                <w:szCs w:val="21"/>
              </w:rPr>
            </w:pPr>
            <w:r w:rsidRPr="00576449">
              <w:rPr>
                <w:rFonts w:eastAsia="휴먼명조,한컴돋움"/>
                <w:sz w:val="21"/>
                <w:szCs w:val="21"/>
              </w:rPr>
              <w:t>443</w:t>
            </w:r>
          </w:p>
        </w:tc>
      </w:tr>
    </w:tbl>
    <w:p w:rsidR="00C00943" w:rsidRPr="009D2991" w:rsidRDefault="00C00943" w:rsidP="00015FCA">
      <w:pPr>
        <w:pStyle w:val="Heading2"/>
        <w:spacing w:before="320"/>
        <w:jc w:val="both"/>
      </w:pPr>
      <w:r w:rsidRPr="009D2991">
        <w:rPr>
          <w:rFonts w:hint="eastAsia"/>
        </w:rPr>
        <w:t>为发展科学教育和人力资源而采取的措施</w:t>
      </w:r>
    </w:p>
    <w:p w:rsidR="00C00943" w:rsidRPr="009D2991" w:rsidRDefault="00C00943" w:rsidP="00576449">
      <w:pPr>
        <w:spacing w:after="320"/>
      </w:pPr>
      <w:r w:rsidRPr="009D2991">
        <w:rPr>
          <w:bCs/>
        </w:rPr>
        <w:t>455.</w:t>
      </w:r>
      <w:r w:rsidRPr="009D2991">
        <w:rPr>
          <w:bCs/>
        </w:rPr>
        <w:tab/>
      </w:r>
      <w:r w:rsidRPr="009D2991">
        <w:rPr>
          <w:rFonts w:hint="eastAsia"/>
          <w:bCs/>
        </w:rPr>
        <w:t>为了提供务实的科学教育，政府建立了科学高中。截止</w:t>
      </w:r>
      <w:r w:rsidRPr="009D2991">
        <w:rPr>
          <w:rFonts w:hint="eastAsia"/>
          <w:bCs/>
        </w:rPr>
        <w:t>2006</w:t>
      </w:r>
      <w:r w:rsidRPr="009D2991">
        <w:rPr>
          <w:rFonts w:hint="eastAsia"/>
          <w:bCs/>
        </w:rPr>
        <w:t>年</w:t>
      </w:r>
      <w:r w:rsidRPr="009D2991">
        <w:rPr>
          <w:rFonts w:hint="eastAsia"/>
          <w:bCs/>
        </w:rPr>
        <w:t>2</w:t>
      </w:r>
      <w:r w:rsidRPr="009D2991">
        <w:rPr>
          <w:rFonts w:hint="eastAsia"/>
          <w:bCs/>
        </w:rPr>
        <w:t>月，已有科学高中</w:t>
      </w:r>
      <w:r w:rsidRPr="009D2991">
        <w:rPr>
          <w:rFonts w:hint="eastAsia"/>
          <w:bCs/>
        </w:rPr>
        <w:t>17</w:t>
      </w:r>
      <w:r w:rsidRPr="009D2991">
        <w:rPr>
          <w:rFonts w:hint="eastAsia"/>
          <w:bCs/>
        </w:rPr>
        <w:t>所，学生共有</w:t>
      </w:r>
      <w:r w:rsidRPr="009D2991">
        <w:rPr>
          <w:rFonts w:hint="eastAsia"/>
          <w:bCs/>
        </w:rPr>
        <w:t>3 107</w:t>
      </w:r>
      <w:r w:rsidRPr="009D2991">
        <w:rPr>
          <w:rFonts w:hint="eastAsia"/>
          <w:bCs/>
        </w:rPr>
        <w:t>人。这些学校的大部分毕业生一般会在韩国科学技术高级学院继续他们的学业。韩国科学技术高级学院的目的是通过教授先进的科技理论和实际的科技应用技能，培养科技研究人员和学者。到目前为止，该学院已经取得如下成果：</w:t>
      </w:r>
    </w:p>
    <w:p w:rsidR="00C00943" w:rsidRPr="009D2991" w:rsidRDefault="00C00943" w:rsidP="00815CA8">
      <w:pPr>
        <w:pStyle w:val="Heading3"/>
        <w:spacing w:after="120"/>
      </w:pPr>
      <w:r w:rsidRPr="009D2991">
        <w:t>表</w:t>
      </w:r>
      <w:r w:rsidRPr="009D2991">
        <w:t>87</w:t>
      </w:r>
    </w:p>
    <w:p w:rsidR="00C00943" w:rsidRPr="009D2991" w:rsidRDefault="00C00943" w:rsidP="00815CA8">
      <w:pPr>
        <w:pStyle w:val="Heading3"/>
        <w:spacing w:after="120"/>
      </w:pPr>
      <w:r w:rsidRPr="009D2991">
        <w:rPr>
          <w:rFonts w:hint="eastAsia"/>
        </w:rPr>
        <w:t>韩国科学技术高级学院的毕业生记录</w:t>
      </w:r>
    </w:p>
    <w:p w:rsidR="00C00943" w:rsidRPr="009D2991" w:rsidRDefault="00C00943" w:rsidP="00576449">
      <w:pPr>
        <w:tabs>
          <w:tab w:val="left" w:pos="7440"/>
        </w:tabs>
        <w:jc w:val="right"/>
      </w:pPr>
      <w:r w:rsidRPr="009D2991">
        <w:t>（单位：人）</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173"/>
        <w:gridCol w:w="1635"/>
        <w:gridCol w:w="1096"/>
        <w:gridCol w:w="1096"/>
        <w:gridCol w:w="1096"/>
        <w:gridCol w:w="1096"/>
        <w:gridCol w:w="1096"/>
        <w:gridCol w:w="1096"/>
      </w:tblGrid>
      <w:tr w:rsidR="00C00943" w:rsidRPr="009D2991">
        <w:trPr>
          <w:jc w:val="center"/>
        </w:trPr>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bookmarkStart w:id="82" w:name="#56276241"/>
            <w:bookmarkEnd w:id="82"/>
            <w:r w:rsidRPr="00576449">
              <w:rPr>
                <w:rFonts w:hint="eastAsia"/>
                <w:bCs/>
                <w:sz w:val="21"/>
                <w:szCs w:val="21"/>
              </w:rPr>
              <w:t>课程</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2000</w:t>
            </w:r>
            <w:r w:rsidRPr="00576449">
              <w:rPr>
                <w:rFonts w:hint="eastAsia"/>
                <w:bCs/>
                <w:sz w:val="21"/>
                <w:szCs w:val="21"/>
              </w:rPr>
              <w:t>年之前</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2001</w:t>
            </w:r>
            <w:r w:rsidRPr="00576449">
              <w:rPr>
                <w:rFonts w:hint="eastAsia"/>
                <w:bCs/>
                <w:sz w:val="21"/>
                <w:szCs w:val="21"/>
              </w:rPr>
              <w:t>年</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2002</w:t>
            </w:r>
            <w:r w:rsidRPr="00576449">
              <w:rPr>
                <w:rFonts w:hint="eastAsia"/>
                <w:bCs/>
                <w:sz w:val="21"/>
                <w:szCs w:val="21"/>
              </w:rPr>
              <w:t>年</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2003</w:t>
            </w:r>
            <w:r w:rsidRPr="00576449">
              <w:rPr>
                <w:rFonts w:hint="eastAsia"/>
                <w:bCs/>
                <w:sz w:val="21"/>
                <w:szCs w:val="21"/>
              </w:rPr>
              <w:t>年</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2004</w:t>
            </w:r>
            <w:r w:rsidRPr="00576449">
              <w:rPr>
                <w:rFonts w:hint="eastAsia"/>
                <w:bCs/>
                <w:sz w:val="21"/>
                <w:szCs w:val="21"/>
              </w:rPr>
              <w:t>年</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2005</w:t>
            </w:r>
            <w:r w:rsidRPr="00576449">
              <w:rPr>
                <w:rFonts w:hint="eastAsia"/>
                <w:bCs/>
                <w:sz w:val="21"/>
                <w:szCs w:val="21"/>
              </w:rPr>
              <w:t>年</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总计</w:t>
            </w:r>
          </w:p>
        </w:tc>
      </w:tr>
      <w:tr w:rsidR="00C00943" w:rsidRPr="009D2991">
        <w:trPr>
          <w:trHeight w:val="315"/>
          <w:jc w:val="center"/>
        </w:trPr>
        <w:tc>
          <w:tcPr>
            <w:tcW w:w="625" w:type="pct"/>
            <w:tcBorders>
              <w:top w:val="single" w:sz="4" w:space="0" w:color="auto"/>
              <w:right w:val="single" w:sz="4" w:space="0" w:color="auto"/>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硕士</w:t>
            </w:r>
          </w:p>
        </w:tc>
        <w:tc>
          <w:tcPr>
            <w:tcW w:w="871" w:type="pct"/>
            <w:tcBorders>
              <w:top w:val="single" w:sz="4" w:space="0" w:color="auto"/>
              <w:left w:val="single" w:sz="4" w:space="0" w:color="auto"/>
              <w:right w:val="single" w:sz="4" w:space="0" w:color="auto"/>
            </w:tcBorders>
            <w:shd w:val="clear" w:color="auto" w:fill="auto"/>
            <w:vAlign w:val="center"/>
          </w:tcPr>
          <w:p w:rsidR="00C00943" w:rsidRPr="00576449" w:rsidRDefault="00C00943" w:rsidP="009D2991">
            <w:pPr>
              <w:ind w:right="408"/>
              <w:jc w:val="right"/>
              <w:rPr>
                <w:rFonts w:eastAsia="휴먼명조"/>
                <w:sz w:val="21"/>
                <w:szCs w:val="21"/>
              </w:rPr>
            </w:pPr>
            <w:r w:rsidRPr="00576449">
              <w:rPr>
                <w:rFonts w:eastAsia="휴먼명조,한컴돋움"/>
                <w:sz w:val="21"/>
                <w:szCs w:val="21"/>
              </w:rPr>
              <w:t>12 554</w:t>
            </w:r>
          </w:p>
        </w:tc>
        <w:tc>
          <w:tcPr>
            <w:tcW w:w="584" w:type="pct"/>
            <w:tcBorders>
              <w:top w:val="single" w:sz="4" w:space="0" w:color="auto"/>
              <w:left w:val="single" w:sz="4" w:space="0" w:color="auto"/>
              <w:right w:val="single" w:sz="4" w:space="0" w:color="auto"/>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705</w:t>
            </w:r>
          </w:p>
        </w:tc>
        <w:tc>
          <w:tcPr>
            <w:tcW w:w="584" w:type="pct"/>
            <w:tcBorders>
              <w:top w:val="single" w:sz="4" w:space="0" w:color="auto"/>
              <w:left w:val="single" w:sz="4" w:space="0" w:color="auto"/>
              <w:right w:val="single" w:sz="4" w:space="0" w:color="auto"/>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774</w:t>
            </w:r>
          </w:p>
        </w:tc>
        <w:tc>
          <w:tcPr>
            <w:tcW w:w="584" w:type="pct"/>
            <w:tcBorders>
              <w:top w:val="single" w:sz="4" w:space="0" w:color="auto"/>
              <w:left w:val="single" w:sz="4" w:space="0" w:color="auto"/>
              <w:right w:val="single" w:sz="4" w:space="0" w:color="auto"/>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768</w:t>
            </w:r>
          </w:p>
        </w:tc>
        <w:tc>
          <w:tcPr>
            <w:tcW w:w="584" w:type="pct"/>
            <w:tcBorders>
              <w:top w:val="single" w:sz="4" w:space="0" w:color="auto"/>
              <w:left w:val="single" w:sz="4" w:space="0" w:color="auto"/>
              <w:right w:val="single" w:sz="4" w:space="0" w:color="auto"/>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823</w:t>
            </w:r>
          </w:p>
        </w:tc>
        <w:tc>
          <w:tcPr>
            <w:tcW w:w="584" w:type="pct"/>
            <w:tcBorders>
              <w:top w:val="single" w:sz="4" w:space="0" w:color="auto"/>
              <w:left w:val="single" w:sz="4" w:space="0" w:color="auto"/>
              <w:right w:val="single" w:sz="4" w:space="0" w:color="auto"/>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703</w:t>
            </w:r>
          </w:p>
        </w:tc>
        <w:tc>
          <w:tcPr>
            <w:tcW w:w="584" w:type="pct"/>
            <w:tcBorders>
              <w:top w:val="single" w:sz="4" w:space="0" w:color="auto"/>
              <w:left w:val="single" w:sz="4" w:space="0" w:color="auto"/>
            </w:tcBorders>
            <w:shd w:val="clear" w:color="auto" w:fill="auto"/>
            <w:vAlign w:val="center"/>
          </w:tcPr>
          <w:p w:rsidR="00C00943" w:rsidRPr="00576449" w:rsidRDefault="00C00943" w:rsidP="009D2991">
            <w:pPr>
              <w:ind w:right="170"/>
              <w:jc w:val="right"/>
              <w:rPr>
                <w:rFonts w:eastAsia="휴먼명조"/>
                <w:sz w:val="21"/>
                <w:szCs w:val="21"/>
              </w:rPr>
            </w:pPr>
            <w:r w:rsidRPr="00576449">
              <w:rPr>
                <w:rFonts w:eastAsia="휴먼명조,한컴돋움"/>
                <w:sz w:val="21"/>
                <w:szCs w:val="21"/>
              </w:rPr>
              <w:t>16 327</w:t>
            </w:r>
          </w:p>
        </w:tc>
      </w:tr>
      <w:tr w:rsidR="00C00943" w:rsidRPr="009D2991">
        <w:trPr>
          <w:trHeight w:val="270"/>
          <w:jc w:val="center"/>
        </w:trPr>
        <w:tc>
          <w:tcPr>
            <w:tcW w:w="625" w:type="pct"/>
            <w:tcBorders>
              <w:right w:val="single" w:sz="4" w:space="0" w:color="auto"/>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博士</w:t>
            </w:r>
          </w:p>
        </w:tc>
        <w:tc>
          <w:tcPr>
            <w:tcW w:w="871" w:type="pct"/>
            <w:tcBorders>
              <w:left w:val="single" w:sz="4" w:space="0" w:color="auto"/>
              <w:bottom w:val="single" w:sz="4" w:space="0" w:color="auto"/>
              <w:right w:val="single" w:sz="4" w:space="0" w:color="auto"/>
            </w:tcBorders>
            <w:shd w:val="clear" w:color="auto" w:fill="auto"/>
            <w:vAlign w:val="center"/>
          </w:tcPr>
          <w:p w:rsidR="00C00943" w:rsidRPr="00576449" w:rsidRDefault="00C00943" w:rsidP="009D2991">
            <w:pPr>
              <w:ind w:right="408"/>
              <w:jc w:val="right"/>
              <w:rPr>
                <w:rFonts w:eastAsia="휴먼명조"/>
                <w:sz w:val="21"/>
                <w:szCs w:val="21"/>
              </w:rPr>
            </w:pPr>
            <w:r w:rsidRPr="00576449">
              <w:rPr>
                <w:rFonts w:eastAsia="휴먼명조,한컴돋움"/>
                <w:sz w:val="21"/>
                <w:szCs w:val="21"/>
              </w:rPr>
              <w:t>4 161</w:t>
            </w:r>
          </w:p>
        </w:tc>
        <w:tc>
          <w:tcPr>
            <w:tcW w:w="584" w:type="pct"/>
            <w:tcBorders>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429</w:t>
            </w:r>
          </w:p>
        </w:tc>
        <w:tc>
          <w:tcPr>
            <w:tcW w:w="584" w:type="pct"/>
            <w:tcBorders>
              <w:left w:val="single" w:sz="4" w:space="0" w:color="auto"/>
              <w:right w:val="single" w:sz="4" w:space="0" w:color="auto"/>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386</w:t>
            </w:r>
          </w:p>
        </w:tc>
        <w:tc>
          <w:tcPr>
            <w:tcW w:w="584" w:type="pct"/>
            <w:tcBorders>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394</w:t>
            </w:r>
          </w:p>
        </w:tc>
        <w:tc>
          <w:tcPr>
            <w:tcW w:w="584" w:type="pct"/>
            <w:tcBorders>
              <w:left w:val="single" w:sz="4" w:space="0" w:color="auto"/>
              <w:right w:val="single" w:sz="4" w:space="0" w:color="auto"/>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378</w:t>
            </w:r>
          </w:p>
        </w:tc>
        <w:tc>
          <w:tcPr>
            <w:tcW w:w="584" w:type="pct"/>
            <w:tcBorders>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eastAsia="휴먼명조"/>
                <w:sz w:val="21"/>
                <w:szCs w:val="21"/>
              </w:rPr>
            </w:pPr>
            <w:r w:rsidRPr="00576449">
              <w:rPr>
                <w:rFonts w:eastAsia="휴먼명조,한컴돋움"/>
                <w:sz w:val="21"/>
                <w:szCs w:val="21"/>
              </w:rPr>
              <w:t>399</w:t>
            </w:r>
          </w:p>
        </w:tc>
        <w:tc>
          <w:tcPr>
            <w:tcW w:w="584" w:type="pct"/>
            <w:tcBorders>
              <w:left w:val="single" w:sz="4" w:space="0" w:color="auto"/>
            </w:tcBorders>
            <w:shd w:val="clear" w:color="auto" w:fill="auto"/>
            <w:vAlign w:val="center"/>
          </w:tcPr>
          <w:p w:rsidR="00C00943" w:rsidRPr="00576449" w:rsidRDefault="00C00943" w:rsidP="009D2991">
            <w:pPr>
              <w:ind w:right="170"/>
              <w:jc w:val="right"/>
              <w:rPr>
                <w:rFonts w:eastAsia="휴먼명조"/>
                <w:sz w:val="21"/>
                <w:szCs w:val="21"/>
              </w:rPr>
            </w:pPr>
            <w:r w:rsidRPr="00576449">
              <w:rPr>
                <w:rFonts w:eastAsia="휴먼명조,한컴돋움"/>
                <w:sz w:val="21"/>
                <w:szCs w:val="21"/>
              </w:rPr>
              <w:t>6 147</w:t>
            </w:r>
          </w:p>
        </w:tc>
      </w:tr>
    </w:tbl>
    <w:p w:rsidR="00C00943" w:rsidRPr="009D2991" w:rsidRDefault="00C00943" w:rsidP="00015FCA">
      <w:pPr>
        <w:pStyle w:val="Heading2"/>
        <w:spacing w:before="320"/>
        <w:jc w:val="both"/>
      </w:pPr>
      <w:r w:rsidRPr="009D2991">
        <w:rPr>
          <w:rFonts w:hint="eastAsia"/>
        </w:rPr>
        <w:t>支持私营企业的技术开发</w:t>
      </w:r>
    </w:p>
    <w:p w:rsidR="00C00943" w:rsidRPr="009D2991" w:rsidRDefault="00C00943" w:rsidP="00576449">
      <w:pPr>
        <w:spacing w:after="320"/>
      </w:pPr>
      <w:r w:rsidRPr="009D2991">
        <w:rPr>
          <w:bCs/>
        </w:rPr>
        <w:t>456.</w:t>
      </w:r>
      <w:r w:rsidRPr="009D2991">
        <w:rPr>
          <w:bCs/>
        </w:rPr>
        <w:tab/>
      </w:r>
      <w:r w:rsidRPr="009D2991">
        <w:rPr>
          <w:rFonts w:hint="eastAsia"/>
          <w:bCs/>
        </w:rPr>
        <w:t>为了鼓励私营企业进行技术开发，加强其竞争力，政府正在为此执行各种政策。首先，政府根据私营企业每年在技术和人力资源开发方面投入的资金额度给予企业税收奖励。另外，企业或工业技术研究协会中的技术研发部门为了技术研发之目的而进口的商品免征关税。其次，政府支持一些研究基金进行投资，以供私营企业进行基础和新技术开发。</w:t>
      </w:r>
    </w:p>
    <w:p w:rsidR="00C00943" w:rsidRPr="009D2991" w:rsidRDefault="00C00943" w:rsidP="00815CA8">
      <w:pPr>
        <w:pStyle w:val="Heading3"/>
        <w:spacing w:after="120"/>
      </w:pPr>
      <w:r w:rsidRPr="009D2991">
        <w:t>表</w:t>
      </w:r>
      <w:r w:rsidRPr="009D2991">
        <w:t>88</w:t>
      </w:r>
    </w:p>
    <w:p w:rsidR="00C00943" w:rsidRPr="009D2991" w:rsidRDefault="00C00943" w:rsidP="00815CA8">
      <w:pPr>
        <w:pStyle w:val="Heading3"/>
        <w:spacing w:after="120"/>
      </w:pPr>
      <w:r w:rsidRPr="009D2991">
        <w:rPr>
          <w:rFonts w:hint="eastAsia"/>
        </w:rPr>
        <w:t>每年对特定技术研发项目的投资情况</w:t>
      </w:r>
    </w:p>
    <w:p w:rsidR="00C00943" w:rsidRPr="009D2991" w:rsidRDefault="00C00943" w:rsidP="009D2991">
      <w:pPr>
        <w:jc w:val="right"/>
        <w:rPr>
          <w:rFonts w:hint="eastAsia"/>
        </w:rPr>
      </w:pPr>
      <w:r w:rsidRPr="009D2991">
        <w:rPr>
          <w:rFonts w:hint="eastAsia"/>
        </w:rPr>
        <w:t>（单位：</w:t>
      </w:r>
      <w:r w:rsidRPr="009D2991">
        <w:rPr>
          <w:rFonts w:hint="eastAsia"/>
        </w:rPr>
        <w:t>1</w:t>
      </w:r>
      <w:r w:rsidRPr="009D2991">
        <w:rPr>
          <w:rFonts w:hint="eastAsia"/>
        </w:rPr>
        <w:t>亿韩元）</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326"/>
        <w:gridCol w:w="1324"/>
        <w:gridCol w:w="957"/>
        <w:gridCol w:w="955"/>
        <w:gridCol w:w="957"/>
        <w:gridCol w:w="955"/>
        <w:gridCol w:w="957"/>
        <w:gridCol w:w="953"/>
      </w:tblGrid>
      <w:tr w:rsidR="00C00943" w:rsidRPr="009D2991">
        <w:trPr>
          <w:jc w:val="center"/>
        </w:trPr>
        <w:tc>
          <w:tcPr>
            <w:tcW w:w="1239"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bookmarkStart w:id="83" w:name="#56276242"/>
            <w:bookmarkEnd w:id="83"/>
            <w:r w:rsidRPr="00576449">
              <w:rPr>
                <w:rFonts w:hint="eastAsia"/>
                <w:bCs/>
                <w:sz w:val="21"/>
                <w:szCs w:val="21"/>
              </w:rPr>
              <w:t>类别</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1999</w:t>
            </w:r>
            <w:r w:rsidRPr="00576449">
              <w:rPr>
                <w:rFonts w:hint="eastAsia"/>
                <w:bCs/>
                <w:sz w:val="21"/>
                <w:szCs w:val="21"/>
              </w:rPr>
              <w:t>年</w:t>
            </w:r>
            <w:r w:rsidR="002E7EDD">
              <w:rPr>
                <w:rFonts w:hint="eastAsia"/>
                <w:bCs/>
                <w:sz w:val="21"/>
                <w:szCs w:val="21"/>
              </w:rPr>
              <w:t>之</w:t>
            </w:r>
            <w:r w:rsidRPr="00576449">
              <w:rPr>
                <w:rFonts w:hint="eastAsia"/>
                <w:bCs/>
                <w:sz w:val="21"/>
                <w:szCs w:val="21"/>
              </w:rPr>
              <w:t>前</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2000</w:t>
            </w:r>
            <w:r w:rsidRPr="00576449">
              <w:rPr>
                <w:rFonts w:hint="eastAsia"/>
                <w:bCs/>
                <w:sz w:val="21"/>
                <w:szCs w:val="21"/>
              </w:rPr>
              <w:t>年</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2001</w:t>
            </w:r>
            <w:r w:rsidRPr="00576449">
              <w:rPr>
                <w:rFonts w:hint="eastAsia"/>
                <w:bCs/>
                <w:sz w:val="21"/>
                <w:szCs w:val="21"/>
              </w:rPr>
              <w:t>年</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2002</w:t>
            </w:r>
            <w:r w:rsidRPr="00576449">
              <w:rPr>
                <w:rFonts w:hint="eastAsia"/>
                <w:bCs/>
                <w:sz w:val="21"/>
                <w:szCs w:val="21"/>
              </w:rPr>
              <w:t>年</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2003</w:t>
            </w:r>
            <w:r w:rsidRPr="00576449">
              <w:rPr>
                <w:rFonts w:hint="eastAsia"/>
                <w:bCs/>
                <w:sz w:val="21"/>
                <w:szCs w:val="21"/>
              </w:rPr>
              <w:t>年</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eastAsia="휴먼명조,한컴돋움"/>
                <w:bCs/>
                <w:sz w:val="21"/>
                <w:szCs w:val="21"/>
              </w:rPr>
              <w:t>2004</w:t>
            </w:r>
            <w:r w:rsidRPr="00576449">
              <w:rPr>
                <w:rFonts w:hint="eastAsia"/>
                <w:bCs/>
                <w:sz w:val="21"/>
                <w:szCs w:val="21"/>
              </w:rPr>
              <w:t>年</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C00943" w:rsidRPr="00576449" w:rsidRDefault="00C00943" w:rsidP="009D2991">
            <w:pPr>
              <w:jc w:val="center"/>
              <w:rPr>
                <w:rFonts w:hint="eastAsia"/>
                <w:sz w:val="21"/>
                <w:szCs w:val="21"/>
              </w:rPr>
            </w:pPr>
            <w:r w:rsidRPr="00576449">
              <w:rPr>
                <w:rFonts w:hint="eastAsia"/>
                <w:bCs/>
                <w:sz w:val="21"/>
                <w:szCs w:val="21"/>
              </w:rPr>
              <w:t>总计</w:t>
            </w:r>
          </w:p>
        </w:tc>
      </w:tr>
      <w:tr w:rsidR="00C00943" w:rsidRPr="009D2991">
        <w:trPr>
          <w:jc w:val="center"/>
        </w:trPr>
        <w:tc>
          <w:tcPr>
            <w:tcW w:w="1239" w:type="pct"/>
            <w:tcBorders>
              <w:top w:val="single" w:sz="4" w:space="0" w:color="auto"/>
              <w:right w:val="single" w:sz="4" w:space="0" w:color="auto"/>
            </w:tcBorders>
            <w:shd w:val="clear" w:color="auto" w:fill="auto"/>
            <w:vAlign w:val="center"/>
          </w:tcPr>
          <w:p w:rsidR="00C00943" w:rsidRPr="00576449" w:rsidRDefault="00C00943" w:rsidP="00DC580A">
            <w:pPr>
              <w:ind w:left="31680" w:hangingChars="250" w:firstLine="31680"/>
              <w:rPr>
                <w:rFonts w:eastAsia="휴먼명조"/>
                <w:sz w:val="21"/>
                <w:szCs w:val="21"/>
              </w:rPr>
            </w:pPr>
            <w:r w:rsidRPr="00576449">
              <w:rPr>
                <w:rFonts w:hint="eastAsia"/>
                <w:sz w:val="21"/>
                <w:szCs w:val="21"/>
              </w:rPr>
              <w:t>研究基金总额</w:t>
            </w:r>
            <w:r w:rsidRPr="00576449">
              <w:rPr>
                <w:rFonts w:eastAsia="휴먼명조,한컴돋움"/>
                <w:sz w:val="21"/>
                <w:szCs w:val="21"/>
              </w:rPr>
              <w:tab/>
            </w:r>
            <w:r w:rsidRPr="00576449">
              <w:rPr>
                <w:rFonts w:hint="eastAsia"/>
                <w:sz w:val="21"/>
                <w:szCs w:val="21"/>
              </w:rPr>
              <w:br/>
            </w:r>
            <w:r w:rsidRPr="00576449">
              <w:rPr>
                <w:rFonts w:hint="eastAsia"/>
                <w:sz w:val="21"/>
                <w:szCs w:val="21"/>
              </w:rPr>
              <w:t>政府</w:t>
            </w:r>
            <w:r w:rsidRPr="00576449">
              <w:rPr>
                <w:rFonts w:eastAsia="휴먼명조,한컴돋움"/>
                <w:sz w:val="21"/>
                <w:szCs w:val="21"/>
              </w:rPr>
              <w:t xml:space="preserve"> </w:t>
            </w:r>
            <w:r w:rsidRPr="00576449">
              <w:rPr>
                <w:rFonts w:eastAsia="휴먼명조,한컴돋움"/>
                <w:sz w:val="21"/>
                <w:szCs w:val="21"/>
              </w:rPr>
              <w:br/>
            </w:r>
            <w:r w:rsidRPr="00576449">
              <w:rPr>
                <w:rFonts w:hint="eastAsia"/>
                <w:sz w:val="21"/>
                <w:szCs w:val="21"/>
              </w:rPr>
              <w:t>私营企业</w:t>
            </w:r>
          </w:p>
        </w:tc>
        <w:tc>
          <w:tcPr>
            <w:tcW w:w="705" w:type="pct"/>
            <w:tcBorders>
              <w:top w:val="single" w:sz="4" w:space="0" w:color="auto"/>
              <w:left w:val="single" w:sz="4" w:space="0" w:color="auto"/>
              <w:bottom w:val="nil"/>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 xml:space="preserve">37 138 </w:t>
            </w:r>
            <w:r w:rsidR="002E7EDD">
              <w:rPr>
                <w:rFonts w:hint="eastAsia"/>
                <w:sz w:val="21"/>
                <w:szCs w:val="21"/>
              </w:rPr>
              <w:br/>
            </w:r>
            <w:r w:rsidRPr="00576449">
              <w:rPr>
                <w:rFonts w:eastAsia="휴먼명조,한컴돋움"/>
                <w:sz w:val="21"/>
                <w:szCs w:val="21"/>
              </w:rPr>
              <w:t xml:space="preserve">24 369 </w:t>
            </w:r>
            <w:r w:rsidR="002E7EDD">
              <w:rPr>
                <w:rFonts w:hint="eastAsia"/>
                <w:sz w:val="21"/>
                <w:szCs w:val="21"/>
              </w:rPr>
              <w:br/>
            </w:r>
            <w:r w:rsidRPr="00576449">
              <w:rPr>
                <w:rFonts w:eastAsia="휴먼명조,한컴돋움"/>
                <w:sz w:val="21"/>
                <w:szCs w:val="21"/>
              </w:rPr>
              <w:t>12 769</w:t>
            </w:r>
          </w:p>
        </w:tc>
        <w:tc>
          <w:tcPr>
            <w:tcW w:w="510" w:type="pct"/>
            <w:tcBorders>
              <w:top w:val="single" w:sz="4" w:space="0" w:color="auto"/>
              <w:left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5 825</w:t>
            </w:r>
            <w:r w:rsidRPr="00576449">
              <w:rPr>
                <w:rFonts w:eastAsia="휴먼명조,한컴돋움"/>
                <w:sz w:val="21"/>
                <w:szCs w:val="21"/>
              </w:rPr>
              <w:br/>
              <w:t>4 389</w:t>
            </w:r>
            <w:r w:rsidRPr="00576449">
              <w:rPr>
                <w:rFonts w:eastAsia="휴먼명조,한컴돋움"/>
                <w:sz w:val="21"/>
                <w:szCs w:val="21"/>
              </w:rPr>
              <w:br/>
              <w:t>1 436</w:t>
            </w:r>
          </w:p>
        </w:tc>
        <w:tc>
          <w:tcPr>
            <w:tcW w:w="509" w:type="pct"/>
            <w:tcBorders>
              <w:top w:val="single" w:sz="4" w:space="0" w:color="auto"/>
              <w:left w:val="single" w:sz="4" w:space="0" w:color="auto"/>
              <w:bottom w:val="nil"/>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6 496</w:t>
            </w:r>
            <w:r w:rsidRPr="00576449">
              <w:rPr>
                <w:rFonts w:eastAsia="휴먼명조,한컴돋움"/>
                <w:sz w:val="21"/>
                <w:szCs w:val="21"/>
              </w:rPr>
              <w:br/>
              <w:t>5 253</w:t>
            </w:r>
            <w:r w:rsidRPr="00576449">
              <w:rPr>
                <w:rFonts w:eastAsia="휴먼명조,한컴돋움"/>
                <w:sz w:val="21"/>
                <w:szCs w:val="21"/>
              </w:rPr>
              <w:br/>
              <w:t>1 243</w:t>
            </w:r>
          </w:p>
        </w:tc>
        <w:tc>
          <w:tcPr>
            <w:tcW w:w="510" w:type="pct"/>
            <w:tcBorders>
              <w:top w:val="single" w:sz="4" w:space="0" w:color="auto"/>
              <w:left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6 731</w:t>
            </w:r>
            <w:r w:rsidRPr="00576449">
              <w:rPr>
                <w:rFonts w:eastAsia="휴먼명조"/>
                <w:sz w:val="21"/>
                <w:szCs w:val="21"/>
              </w:rPr>
              <w:br/>
            </w:r>
            <w:r w:rsidRPr="00576449">
              <w:rPr>
                <w:rFonts w:eastAsia="휴먼명조,한컴돋움"/>
                <w:sz w:val="21"/>
                <w:szCs w:val="21"/>
              </w:rPr>
              <w:t>5 730</w:t>
            </w:r>
            <w:r w:rsidRPr="00576449">
              <w:rPr>
                <w:rFonts w:eastAsia="휴먼명조"/>
                <w:sz w:val="21"/>
                <w:szCs w:val="21"/>
              </w:rPr>
              <w:br/>
            </w:r>
            <w:r w:rsidRPr="00576449">
              <w:rPr>
                <w:rFonts w:eastAsia="휴먼명조,한컴돋움"/>
                <w:sz w:val="21"/>
                <w:szCs w:val="21"/>
              </w:rPr>
              <w:t>1 001</w:t>
            </w:r>
          </w:p>
        </w:tc>
        <w:tc>
          <w:tcPr>
            <w:tcW w:w="509" w:type="pct"/>
            <w:tcBorders>
              <w:top w:val="single" w:sz="4" w:space="0" w:color="auto"/>
              <w:left w:val="single" w:sz="4" w:space="0" w:color="auto"/>
              <w:bottom w:val="nil"/>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7 167</w:t>
            </w:r>
            <w:r w:rsidRPr="00576449">
              <w:rPr>
                <w:rFonts w:eastAsia="휴먼명조,한컴돋움"/>
                <w:sz w:val="21"/>
                <w:szCs w:val="21"/>
              </w:rPr>
              <w:br/>
              <w:t>5 894</w:t>
            </w:r>
            <w:r w:rsidRPr="00576449">
              <w:rPr>
                <w:rFonts w:eastAsia="휴먼명조"/>
                <w:sz w:val="21"/>
                <w:szCs w:val="21"/>
              </w:rPr>
              <w:br/>
            </w:r>
            <w:r w:rsidRPr="00576449">
              <w:rPr>
                <w:rFonts w:eastAsia="휴먼명조,한컴돋움"/>
                <w:sz w:val="21"/>
                <w:szCs w:val="21"/>
              </w:rPr>
              <w:t>1 273</w:t>
            </w:r>
          </w:p>
        </w:tc>
        <w:tc>
          <w:tcPr>
            <w:tcW w:w="510" w:type="pct"/>
            <w:tcBorders>
              <w:top w:val="single" w:sz="4" w:space="0" w:color="auto"/>
              <w:left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7 271</w:t>
            </w:r>
            <w:r w:rsidRPr="00576449">
              <w:rPr>
                <w:rFonts w:eastAsia="휴먼명조"/>
                <w:sz w:val="21"/>
                <w:szCs w:val="21"/>
              </w:rPr>
              <w:br/>
            </w:r>
            <w:r w:rsidRPr="00576449">
              <w:rPr>
                <w:rFonts w:eastAsia="휴먼명조,한컴돋움"/>
                <w:sz w:val="21"/>
                <w:szCs w:val="21"/>
              </w:rPr>
              <w:t>5 667</w:t>
            </w:r>
            <w:r w:rsidRPr="00576449">
              <w:rPr>
                <w:rFonts w:eastAsia="휴먼명조"/>
                <w:sz w:val="21"/>
                <w:szCs w:val="21"/>
              </w:rPr>
              <w:br/>
            </w:r>
            <w:r w:rsidRPr="00576449">
              <w:rPr>
                <w:rFonts w:eastAsia="휴먼명조,한컴돋움"/>
                <w:sz w:val="21"/>
                <w:szCs w:val="21"/>
              </w:rPr>
              <w:t>1 604</w:t>
            </w:r>
          </w:p>
        </w:tc>
        <w:tc>
          <w:tcPr>
            <w:tcW w:w="509" w:type="pct"/>
            <w:tcBorders>
              <w:top w:val="single" w:sz="4" w:space="0" w:color="auto"/>
              <w:left w:val="single" w:sz="4" w:space="0" w:color="auto"/>
              <w:bottom w:val="nil"/>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70 628</w:t>
            </w:r>
            <w:r w:rsidRPr="00576449">
              <w:rPr>
                <w:rFonts w:eastAsia="휴먼명조"/>
                <w:sz w:val="21"/>
                <w:szCs w:val="21"/>
              </w:rPr>
              <w:br/>
            </w:r>
            <w:r w:rsidRPr="00576449">
              <w:rPr>
                <w:rFonts w:eastAsia="휴먼명조,한컴돋움"/>
                <w:sz w:val="21"/>
                <w:szCs w:val="21"/>
              </w:rPr>
              <w:t>51 302</w:t>
            </w:r>
            <w:r w:rsidRPr="00576449">
              <w:rPr>
                <w:rFonts w:eastAsia="휴먼명조"/>
                <w:sz w:val="21"/>
                <w:szCs w:val="21"/>
              </w:rPr>
              <w:br/>
            </w:r>
            <w:r w:rsidRPr="00576449">
              <w:rPr>
                <w:rFonts w:eastAsia="휴먼명조,한컴돋움"/>
                <w:sz w:val="21"/>
                <w:szCs w:val="21"/>
              </w:rPr>
              <w:t>19 326</w:t>
            </w:r>
          </w:p>
        </w:tc>
      </w:tr>
      <w:tr w:rsidR="00C00943" w:rsidRPr="009D2991">
        <w:trPr>
          <w:jc w:val="center"/>
        </w:trPr>
        <w:tc>
          <w:tcPr>
            <w:tcW w:w="1239" w:type="pct"/>
            <w:tcBorders>
              <w:right w:val="single" w:sz="4" w:space="0" w:color="auto"/>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项目数量</w:t>
            </w:r>
          </w:p>
        </w:tc>
        <w:tc>
          <w:tcPr>
            <w:tcW w:w="705" w:type="pct"/>
            <w:tcBorders>
              <w:top w:val="nil"/>
              <w:left w:val="single" w:sz="4" w:space="0" w:color="auto"/>
              <w:bottom w:val="nil"/>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17 113</w:t>
            </w:r>
          </w:p>
        </w:tc>
        <w:tc>
          <w:tcPr>
            <w:tcW w:w="510" w:type="pct"/>
            <w:tcBorders>
              <w:left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1 806</w:t>
            </w:r>
          </w:p>
        </w:tc>
        <w:tc>
          <w:tcPr>
            <w:tcW w:w="509" w:type="pct"/>
            <w:tcBorders>
              <w:top w:val="nil"/>
              <w:left w:val="single" w:sz="4" w:space="0" w:color="auto"/>
              <w:bottom w:val="nil"/>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1 921</w:t>
            </w:r>
          </w:p>
        </w:tc>
        <w:tc>
          <w:tcPr>
            <w:tcW w:w="510" w:type="pct"/>
            <w:tcBorders>
              <w:left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2 251</w:t>
            </w:r>
          </w:p>
        </w:tc>
        <w:tc>
          <w:tcPr>
            <w:tcW w:w="509" w:type="pct"/>
            <w:tcBorders>
              <w:top w:val="nil"/>
              <w:left w:val="single" w:sz="4" w:space="0" w:color="auto"/>
              <w:bottom w:val="nil"/>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2 430</w:t>
            </w:r>
          </w:p>
        </w:tc>
        <w:tc>
          <w:tcPr>
            <w:tcW w:w="510" w:type="pct"/>
            <w:tcBorders>
              <w:left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2 149</w:t>
            </w:r>
          </w:p>
        </w:tc>
        <w:tc>
          <w:tcPr>
            <w:tcW w:w="509" w:type="pct"/>
            <w:tcBorders>
              <w:top w:val="nil"/>
              <w:left w:val="single" w:sz="4" w:space="0" w:color="auto"/>
              <w:bottom w:val="nil"/>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27 670</w:t>
            </w:r>
          </w:p>
        </w:tc>
      </w:tr>
      <w:tr w:rsidR="00C00943" w:rsidRPr="009D2991">
        <w:trPr>
          <w:jc w:val="center"/>
        </w:trPr>
        <w:tc>
          <w:tcPr>
            <w:tcW w:w="1239" w:type="pct"/>
            <w:tcBorders>
              <w:right w:val="single" w:sz="4" w:space="0" w:color="auto"/>
            </w:tcBorders>
            <w:shd w:val="clear" w:color="auto" w:fill="auto"/>
            <w:vAlign w:val="center"/>
          </w:tcPr>
          <w:p w:rsidR="00C00943" w:rsidRPr="00576449" w:rsidRDefault="00C00943" w:rsidP="009D2991">
            <w:pPr>
              <w:rPr>
                <w:rFonts w:hint="eastAsia"/>
                <w:sz w:val="21"/>
                <w:szCs w:val="21"/>
              </w:rPr>
            </w:pPr>
            <w:r w:rsidRPr="00576449">
              <w:rPr>
                <w:rFonts w:hint="eastAsia"/>
                <w:sz w:val="21"/>
                <w:szCs w:val="21"/>
              </w:rPr>
              <w:t>参与企业数量</w:t>
            </w:r>
          </w:p>
        </w:tc>
        <w:tc>
          <w:tcPr>
            <w:tcW w:w="705" w:type="pct"/>
            <w:tcBorders>
              <w:top w:val="nil"/>
              <w:left w:val="single" w:sz="4" w:space="0" w:color="auto"/>
              <w:bottom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8 351</w:t>
            </w:r>
          </w:p>
        </w:tc>
        <w:tc>
          <w:tcPr>
            <w:tcW w:w="510" w:type="pct"/>
            <w:tcBorders>
              <w:left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922</w:t>
            </w:r>
          </w:p>
        </w:tc>
        <w:tc>
          <w:tcPr>
            <w:tcW w:w="509" w:type="pct"/>
            <w:tcBorders>
              <w:top w:val="nil"/>
              <w:left w:val="single" w:sz="4" w:space="0" w:color="auto"/>
              <w:bottom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914</w:t>
            </w:r>
          </w:p>
        </w:tc>
        <w:tc>
          <w:tcPr>
            <w:tcW w:w="510" w:type="pct"/>
            <w:tcBorders>
              <w:left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724</w:t>
            </w:r>
          </w:p>
        </w:tc>
        <w:tc>
          <w:tcPr>
            <w:tcW w:w="509" w:type="pct"/>
            <w:tcBorders>
              <w:top w:val="nil"/>
              <w:left w:val="single" w:sz="4" w:space="0" w:color="auto"/>
              <w:bottom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680</w:t>
            </w:r>
          </w:p>
        </w:tc>
        <w:tc>
          <w:tcPr>
            <w:tcW w:w="510" w:type="pct"/>
            <w:tcBorders>
              <w:left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794</w:t>
            </w:r>
          </w:p>
        </w:tc>
        <w:tc>
          <w:tcPr>
            <w:tcW w:w="509" w:type="pct"/>
            <w:tcBorders>
              <w:top w:val="nil"/>
              <w:left w:val="single" w:sz="4" w:space="0" w:color="auto"/>
              <w:bottom w:val="single" w:sz="4" w:space="0" w:color="auto"/>
              <w:right w:val="single" w:sz="4" w:space="0" w:color="auto"/>
            </w:tcBorders>
            <w:shd w:val="clear" w:color="auto" w:fill="auto"/>
            <w:vAlign w:val="center"/>
          </w:tcPr>
          <w:p w:rsidR="00C00943" w:rsidRPr="00576449" w:rsidRDefault="00C00943" w:rsidP="009D2991">
            <w:pPr>
              <w:ind w:right="142"/>
              <w:jc w:val="right"/>
              <w:rPr>
                <w:rFonts w:eastAsia="휴먼명조"/>
                <w:sz w:val="21"/>
                <w:szCs w:val="21"/>
              </w:rPr>
            </w:pPr>
            <w:r w:rsidRPr="00576449">
              <w:rPr>
                <w:rFonts w:eastAsia="휴먼명조,한컴돋움"/>
                <w:sz w:val="21"/>
                <w:szCs w:val="21"/>
              </w:rPr>
              <w:t>12 385</w:t>
            </w:r>
          </w:p>
        </w:tc>
      </w:tr>
    </w:tbl>
    <w:p w:rsidR="00C00943" w:rsidRPr="009D2991" w:rsidRDefault="00C00943" w:rsidP="009D2991">
      <w:pPr>
        <w:rPr>
          <w:rFonts w:hint="eastAsia"/>
          <w:bCs/>
        </w:rPr>
      </w:pPr>
      <w:r w:rsidRPr="009D2991">
        <w:rPr>
          <w:bCs/>
        </w:rPr>
        <w:t>457.</w:t>
      </w:r>
      <w:r w:rsidRPr="009D2991">
        <w:rPr>
          <w:bCs/>
        </w:rPr>
        <w:tab/>
      </w:r>
      <w:r w:rsidRPr="009D2991">
        <w:rPr>
          <w:rFonts w:hint="eastAsia"/>
          <w:bCs/>
        </w:rPr>
        <w:t>利用政府提供的共同技术研发支助，共计有</w:t>
      </w:r>
      <w:r w:rsidRPr="009D2991">
        <w:rPr>
          <w:rFonts w:hint="eastAsia"/>
          <w:bCs/>
        </w:rPr>
        <w:t>27 670</w:t>
      </w:r>
      <w:r w:rsidRPr="009D2991">
        <w:rPr>
          <w:rFonts w:hint="eastAsia"/>
          <w:bCs/>
        </w:rPr>
        <w:t>个项目在</w:t>
      </w:r>
      <w:r w:rsidRPr="009D2991">
        <w:rPr>
          <w:rFonts w:hint="eastAsia"/>
          <w:bCs/>
        </w:rPr>
        <w:t>2004</w:t>
      </w:r>
      <w:r w:rsidRPr="009D2991">
        <w:rPr>
          <w:rFonts w:hint="eastAsia"/>
          <w:bCs/>
        </w:rPr>
        <w:t>年底之前完工。成功的例子包括开发了：聚酯薄膜、</w:t>
      </w:r>
      <w:smartTag w:uri="urn:schemas-microsoft-com:office:smarttags" w:element="chmetcnv">
        <w:smartTagPr>
          <w:attr w:name="TCSC" w:val="0"/>
          <w:attr w:name="NumberType" w:val="1"/>
          <w:attr w:name="Negative" w:val="False"/>
          <w:attr w:name="HasSpace" w:val="False"/>
          <w:attr w:name="SourceValue" w:val="4"/>
          <w:attr w:name="UnitName" w:val="m"/>
        </w:smartTagPr>
        <w:r w:rsidRPr="009D2991">
          <w:rPr>
            <w:rFonts w:hint="eastAsia"/>
            <w:bCs/>
          </w:rPr>
          <w:t>4M</w:t>
        </w:r>
      </w:smartTag>
      <w:r w:rsidRPr="009D2991">
        <w:rPr>
          <w:rFonts w:hint="eastAsia"/>
          <w:bCs/>
        </w:rPr>
        <w:t>/</w:t>
      </w:r>
      <w:smartTag w:uri="urn:schemas-microsoft-com:office:smarttags" w:element="chmetcnv">
        <w:smartTagPr>
          <w:attr w:name="TCSC" w:val="0"/>
          <w:attr w:name="NumberType" w:val="1"/>
          <w:attr w:name="Negative" w:val="False"/>
          <w:attr w:name="HasSpace" w:val="False"/>
          <w:attr w:name="SourceValue" w:val="16"/>
          <w:attr w:name="UnitName" w:val="m"/>
        </w:smartTagPr>
        <w:r w:rsidRPr="009D2991">
          <w:rPr>
            <w:rFonts w:hint="eastAsia"/>
            <w:bCs/>
          </w:rPr>
          <w:t>16M</w:t>
        </w:r>
      </w:smartTag>
      <w:r w:rsidRPr="009D2991">
        <w:rPr>
          <w:rFonts w:hint="eastAsia"/>
          <w:bCs/>
        </w:rPr>
        <w:t>动态随机存取存储器、发现了能够治疗癌症的遗传酶、</w:t>
      </w:r>
      <w:r w:rsidRPr="009D2991">
        <w:rPr>
          <w:bCs/>
        </w:rPr>
        <w:t>60</w:t>
      </w:r>
      <w:r w:rsidR="002E7EDD">
        <w:rPr>
          <w:rFonts w:hint="eastAsia"/>
          <w:bCs/>
        </w:rPr>
        <w:t>K</w:t>
      </w:r>
      <w:r w:rsidRPr="009D2991">
        <w:rPr>
          <w:bCs/>
        </w:rPr>
        <w:t>基因组寡核苷酸</w:t>
      </w:r>
      <w:r w:rsidRPr="009D2991">
        <w:rPr>
          <w:rFonts w:hint="eastAsia"/>
          <w:bCs/>
        </w:rPr>
        <w:t>，以及开发出</w:t>
      </w:r>
      <w:r w:rsidRPr="009D2991">
        <w:rPr>
          <w:bCs/>
        </w:rPr>
        <w:t>Terra</w:t>
      </w:r>
      <w:r w:rsidRPr="009D2991">
        <w:rPr>
          <w:bCs/>
        </w:rPr>
        <w:t>级闪</w:t>
      </w:r>
      <w:r w:rsidRPr="009D2991">
        <w:rPr>
          <w:rFonts w:hint="eastAsia"/>
          <w:bCs/>
        </w:rPr>
        <w:t>存，</w:t>
      </w:r>
      <w:r w:rsidRPr="009D2991">
        <w:rPr>
          <w:bCs/>
        </w:rPr>
        <w:t>等等。由于这些项目</w:t>
      </w:r>
      <w:r w:rsidRPr="009D2991">
        <w:rPr>
          <w:rFonts w:hint="eastAsia"/>
          <w:bCs/>
        </w:rPr>
        <w:t>取得了成功</w:t>
      </w:r>
      <w:r w:rsidRPr="009D2991">
        <w:rPr>
          <w:bCs/>
        </w:rPr>
        <w:t>，</w:t>
      </w:r>
      <w:r w:rsidRPr="009D2991">
        <w:rPr>
          <w:rFonts w:hint="eastAsia"/>
          <w:bCs/>
        </w:rPr>
        <w:t>致使韩国政府收到</w:t>
      </w:r>
      <w:r w:rsidRPr="009D2991">
        <w:rPr>
          <w:bCs/>
        </w:rPr>
        <w:t>624</w:t>
      </w:r>
      <w:r w:rsidRPr="009D2991">
        <w:rPr>
          <w:bCs/>
        </w:rPr>
        <w:t>亿韩元</w:t>
      </w:r>
      <w:r w:rsidRPr="009D2991">
        <w:rPr>
          <w:rFonts w:hint="eastAsia"/>
          <w:bCs/>
        </w:rPr>
        <w:t>的技术使用费</w:t>
      </w:r>
      <w:r w:rsidRPr="009D2991">
        <w:rPr>
          <w:bCs/>
        </w:rPr>
        <w:t>，</w:t>
      </w:r>
      <w:r w:rsidRPr="009D2991">
        <w:rPr>
          <w:rFonts w:hint="eastAsia"/>
          <w:bCs/>
        </w:rPr>
        <w:t>并对技术</w:t>
      </w:r>
      <w:r w:rsidRPr="009D2991">
        <w:rPr>
          <w:bCs/>
        </w:rPr>
        <w:t>研发项目</w:t>
      </w:r>
      <w:r w:rsidRPr="009D2991">
        <w:rPr>
          <w:rFonts w:hint="eastAsia"/>
          <w:bCs/>
        </w:rPr>
        <w:t>进行了再投资。</w:t>
      </w:r>
    </w:p>
    <w:p w:rsidR="00C00943" w:rsidRPr="009D2991" w:rsidRDefault="00C00943" w:rsidP="00015FCA">
      <w:pPr>
        <w:pStyle w:val="Heading2"/>
        <w:spacing w:before="320"/>
        <w:jc w:val="both"/>
      </w:pPr>
      <w:r w:rsidRPr="009D2991">
        <w:rPr>
          <w:rFonts w:hint="eastAsia"/>
        </w:rPr>
        <w:t>文化和艺术创作自由</w:t>
      </w:r>
    </w:p>
    <w:p w:rsidR="00C00943" w:rsidRPr="009D2991" w:rsidRDefault="00C00943" w:rsidP="009D2991">
      <w:r w:rsidRPr="009D2991">
        <w:rPr>
          <w:bCs/>
        </w:rPr>
        <w:t>458.</w:t>
      </w:r>
      <w:r w:rsidRPr="009D2991">
        <w:rPr>
          <w:bCs/>
        </w:rPr>
        <w:tab/>
      </w:r>
      <w:r w:rsidRPr="009D2991">
        <w:rPr>
          <w:rFonts w:hint="eastAsia"/>
          <w:bCs/>
        </w:rPr>
        <w:t>为促进艺术创作自由和言论自由并使表演艺术有质的改进，政府在</w:t>
      </w:r>
      <w:r w:rsidRPr="009D2991">
        <w:rPr>
          <w:rFonts w:hint="eastAsia"/>
          <w:bCs/>
        </w:rPr>
        <w:t>1999</w:t>
      </w:r>
      <w:r w:rsidRPr="009D2991">
        <w:rPr>
          <w:rFonts w:hint="eastAsia"/>
          <w:bCs/>
        </w:rPr>
        <w:t>年</w:t>
      </w:r>
      <w:r w:rsidRPr="009D2991">
        <w:rPr>
          <w:rFonts w:hint="eastAsia"/>
          <w:bCs/>
        </w:rPr>
        <w:t>2</w:t>
      </w:r>
      <w:r w:rsidRPr="009D2991">
        <w:rPr>
          <w:rFonts w:hint="eastAsia"/>
          <w:bCs/>
        </w:rPr>
        <w:t>月对《表演法》进行了修改，并且废除了审查制度。</w:t>
      </w:r>
    </w:p>
    <w:p w:rsidR="00C00943" w:rsidRPr="009D2991" w:rsidRDefault="00C00943" w:rsidP="009D2991">
      <w:r w:rsidRPr="009D2991">
        <w:rPr>
          <w:bCs/>
        </w:rPr>
        <w:t>459.</w:t>
      </w:r>
      <w:r w:rsidRPr="009D2991">
        <w:rPr>
          <w:bCs/>
        </w:rPr>
        <w:tab/>
      </w:r>
      <w:r w:rsidRPr="009D2991">
        <w:rPr>
          <w:rFonts w:hint="eastAsia"/>
          <w:bCs/>
        </w:rPr>
        <w:t>为了进一步促进艺术自由，废除了以前的审查制度，同时还在</w:t>
      </w:r>
      <w:r w:rsidRPr="009D2991">
        <w:rPr>
          <w:rFonts w:hint="eastAsia"/>
          <w:bCs/>
        </w:rPr>
        <w:t>2002</w:t>
      </w:r>
      <w:r w:rsidRPr="009D2991">
        <w:rPr>
          <w:rFonts w:hint="eastAsia"/>
          <w:bCs/>
        </w:rPr>
        <w:t>年</w:t>
      </w:r>
      <w:r w:rsidRPr="009D2991">
        <w:rPr>
          <w:rFonts w:hint="eastAsia"/>
          <w:bCs/>
        </w:rPr>
        <w:t>1</w:t>
      </w:r>
      <w:r w:rsidRPr="009D2991">
        <w:rPr>
          <w:rFonts w:hint="eastAsia"/>
          <w:bCs/>
        </w:rPr>
        <w:t>月对《电影促进法》进行了修改。部分分级制度被废除，取而代之的是完全分级制度。另外，为了尽可能保障言论自由，原先应接受审查的电影和音乐制品的进口建议制度也在</w:t>
      </w:r>
      <w:r w:rsidRPr="009D2991">
        <w:rPr>
          <w:rFonts w:hint="eastAsia"/>
          <w:bCs/>
        </w:rPr>
        <w:t>2006</w:t>
      </w:r>
      <w:r w:rsidRPr="009D2991">
        <w:rPr>
          <w:rFonts w:hint="eastAsia"/>
          <w:bCs/>
        </w:rPr>
        <w:t>年</w:t>
      </w:r>
      <w:r w:rsidRPr="009D2991">
        <w:rPr>
          <w:rFonts w:hint="eastAsia"/>
          <w:bCs/>
        </w:rPr>
        <w:t>10</w:t>
      </w:r>
      <w:r w:rsidRPr="009D2991">
        <w:rPr>
          <w:rFonts w:hint="eastAsia"/>
          <w:bCs/>
        </w:rPr>
        <w:t>月被废除。如果外国人在国内举办表演活动，则必须由电影分级委员会根据《表演法》提出建议，如果是录像和音乐录音制品，分级工作应根据有关法律条款进行。</w:t>
      </w:r>
    </w:p>
    <w:p w:rsidR="00C00943" w:rsidRPr="009D2991" w:rsidRDefault="00C00943" w:rsidP="00015FCA">
      <w:pPr>
        <w:pStyle w:val="Heading2"/>
        <w:spacing w:before="320"/>
        <w:jc w:val="both"/>
      </w:pPr>
      <w:r w:rsidRPr="009D2991">
        <w:rPr>
          <w:rFonts w:hint="eastAsia"/>
        </w:rPr>
        <w:t>国家安全法和艺术家的活动</w:t>
      </w:r>
    </w:p>
    <w:p w:rsidR="00C00943" w:rsidRPr="009D2991" w:rsidRDefault="00C00943" w:rsidP="009D2991">
      <w:r w:rsidRPr="009D2991">
        <w:rPr>
          <w:bCs/>
        </w:rPr>
        <w:t>460.</w:t>
      </w:r>
      <w:r w:rsidRPr="009D2991">
        <w:rPr>
          <w:bCs/>
        </w:rPr>
        <w:tab/>
      </w:r>
      <w:r w:rsidRPr="009D2991">
        <w:rPr>
          <w:rFonts w:hint="eastAsia"/>
          <w:bCs/>
        </w:rPr>
        <w:t>在韩国，艺术作品和学术研究不需要接受审查。《宪法》第二十一条第</w:t>
      </w:r>
      <w:r w:rsidRPr="009D2991">
        <w:rPr>
          <w:rFonts w:hint="eastAsia"/>
          <w:bCs/>
        </w:rPr>
        <w:t>2</w:t>
      </w:r>
      <w:r w:rsidRPr="009D2991">
        <w:rPr>
          <w:rFonts w:hint="eastAsia"/>
          <w:bCs/>
        </w:rPr>
        <w:t>款明确规定，“对讲话和新闻的许可或审查以及对集会和结社的许可不应得到承认”。</w:t>
      </w:r>
    </w:p>
    <w:p w:rsidR="00C00943" w:rsidRPr="009D2991" w:rsidRDefault="00C00943" w:rsidP="009D2991">
      <w:r w:rsidRPr="009D2991">
        <w:rPr>
          <w:bCs/>
        </w:rPr>
        <w:t>461.</w:t>
      </w:r>
      <w:r w:rsidRPr="009D2991">
        <w:rPr>
          <w:bCs/>
        </w:rPr>
        <w:tab/>
      </w:r>
      <w:r w:rsidRPr="009D2991">
        <w:rPr>
          <w:rFonts w:hint="eastAsia"/>
          <w:bCs/>
        </w:rPr>
        <w:t>关于委员会有关《国家安全法》限制知识分子和艺术家活动的建议，第三次定期报告（</w:t>
      </w:r>
      <w:r w:rsidRPr="009D2991">
        <w:t>CCPR/C/KOR/2005/3/</w:t>
      </w:r>
      <w:r w:rsidRPr="009D2991">
        <w:rPr>
          <w:rFonts w:hint="eastAsia"/>
        </w:rPr>
        <w:t>，第</w:t>
      </w:r>
      <w:r w:rsidRPr="009D2991">
        <w:rPr>
          <w:rFonts w:hint="eastAsia"/>
        </w:rPr>
        <w:t>290</w:t>
      </w:r>
      <w:r w:rsidRPr="009D2991">
        <w:rPr>
          <w:rFonts w:hint="eastAsia"/>
        </w:rPr>
        <w:t>段至第</w:t>
      </w:r>
      <w:r w:rsidRPr="009D2991">
        <w:rPr>
          <w:rFonts w:hint="eastAsia"/>
        </w:rPr>
        <w:t>297</w:t>
      </w:r>
      <w:r w:rsidRPr="009D2991">
        <w:rPr>
          <w:rFonts w:hint="eastAsia"/>
        </w:rPr>
        <w:t>段）详细介绍了有关《国家安全法》和言论自由方面的情况。韩国议会正在讨论废除《国家安全法》，或对它进行修改以便限制其适用范围。</w:t>
      </w:r>
    </w:p>
    <w:p w:rsidR="00C00943" w:rsidRPr="009D2991" w:rsidRDefault="00C00943" w:rsidP="00015FCA">
      <w:pPr>
        <w:pStyle w:val="Heading2"/>
        <w:spacing w:before="320"/>
        <w:jc w:val="both"/>
      </w:pPr>
      <w:r w:rsidRPr="009D2991">
        <w:rPr>
          <w:rFonts w:hint="eastAsia"/>
        </w:rPr>
        <w:t>保障科学研究和创作活动的自由</w:t>
      </w:r>
    </w:p>
    <w:p w:rsidR="00C00943" w:rsidRPr="009D2991" w:rsidRDefault="00C00943" w:rsidP="009D2991">
      <w:pPr>
        <w:rPr>
          <w:rFonts w:hint="eastAsia"/>
        </w:rPr>
      </w:pPr>
      <w:r w:rsidRPr="009D2991">
        <w:rPr>
          <w:bCs/>
        </w:rPr>
        <w:t>462.</w:t>
      </w:r>
      <w:r w:rsidRPr="009D2991">
        <w:rPr>
          <w:bCs/>
        </w:rPr>
        <w:tab/>
      </w:r>
      <w:r w:rsidRPr="009D2991">
        <w:rPr>
          <w:rFonts w:hint="eastAsia"/>
          <w:bCs/>
        </w:rPr>
        <w:t>正如</w:t>
      </w:r>
      <w:r w:rsidR="002E7EDD">
        <w:rPr>
          <w:rFonts w:hint="eastAsia"/>
          <w:bCs/>
        </w:rPr>
        <w:t>初</w:t>
      </w:r>
      <w:r w:rsidRPr="009D2991">
        <w:rPr>
          <w:rFonts w:hint="eastAsia"/>
          <w:bCs/>
        </w:rPr>
        <w:t>次定期报告第</w:t>
      </w:r>
      <w:r w:rsidRPr="009D2991">
        <w:rPr>
          <w:rFonts w:hint="eastAsia"/>
          <w:bCs/>
        </w:rPr>
        <w:t>616</w:t>
      </w:r>
      <w:r w:rsidRPr="009D2991">
        <w:rPr>
          <w:rFonts w:hint="eastAsia"/>
          <w:bCs/>
        </w:rPr>
        <w:t>段所提到的那样，《宪法》规定，法律应当保护科学研究和创作活动的自由。</w:t>
      </w:r>
      <w:r w:rsidR="002E7EDD">
        <w:rPr>
          <w:rFonts w:hint="eastAsia"/>
          <w:bCs/>
        </w:rPr>
        <w:t>初</w:t>
      </w:r>
      <w:r w:rsidRPr="009D2991">
        <w:rPr>
          <w:rFonts w:hint="eastAsia"/>
          <w:bCs/>
        </w:rPr>
        <w:t>次定期报告的第</w:t>
      </w:r>
      <w:r w:rsidRPr="009D2991">
        <w:rPr>
          <w:rFonts w:hint="eastAsia"/>
          <w:bCs/>
        </w:rPr>
        <w:t>620</w:t>
      </w:r>
      <w:r w:rsidRPr="009D2991">
        <w:rPr>
          <w:rFonts w:hint="eastAsia"/>
          <w:bCs/>
        </w:rPr>
        <w:t>段和第</w:t>
      </w:r>
      <w:r w:rsidRPr="009D2991">
        <w:rPr>
          <w:rFonts w:hint="eastAsia"/>
          <w:bCs/>
        </w:rPr>
        <w:t>621</w:t>
      </w:r>
      <w:r w:rsidRPr="009D2991">
        <w:rPr>
          <w:rFonts w:hint="eastAsia"/>
          <w:bCs/>
        </w:rPr>
        <w:t>段介绍了关于自由交换更多信息的各种措施</w:t>
      </w:r>
      <w:r w:rsidRPr="009D2991">
        <w:rPr>
          <w:rFonts w:hint="eastAsia"/>
        </w:rPr>
        <w:t>。</w:t>
      </w:r>
    </w:p>
    <w:p w:rsidR="00C00943" w:rsidRPr="009D2991" w:rsidRDefault="00C00943" w:rsidP="00015FCA">
      <w:pPr>
        <w:pStyle w:val="Heading2"/>
        <w:spacing w:before="320"/>
        <w:jc w:val="both"/>
      </w:pPr>
      <w:r w:rsidRPr="009D2991">
        <w:rPr>
          <w:rFonts w:hint="eastAsia"/>
        </w:rPr>
        <w:t>国际文化交流</w:t>
      </w:r>
    </w:p>
    <w:p w:rsidR="00C00943" w:rsidRPr="009D2991" w:rsidRDefault="00C00943" w:rsidP="009D2991">
      <w:r w:rsidRPr="009D2991">
        <w:rPr>
          <w:bCs/>
        </w:rPr>
        <w:t>463.</w:t>
      </w:r>
      <w:r w:rsidRPr="009D2991">
        <w:rPr>
          <w:bCs/>
        </w:rPr>
        <w:tab/>
      </w:r>
      <w:r w:rsidRPr="009D2991">
        <w:rPr>
          <w:rFonts w:hint="eastAsia"/>
          <w:bCs/>
        </w:rPr>
        <w:t>正如</w:t>
      </w:r>
      <w:r w:rsidR="002E7EDD">
        <w:rPr>
          <w:rFonts w:hint="eastAsia"/>
          <w:bCs/>
        </w:rPr>
        <w:t>初</w:t>
      </w:r>
      <w:r w:rsidRPr="009D2991">
        <w:rPr>
          <w:rFonts w:hint="eastAsia"/>
          <w:bCs/>
        </w:rPr>
        <w:t>次定期报告第</w:t>
      </w:r>
      <w:r w:rsidRPr="009D2991">
        <w:rPr>
          <w:rFonts w:hint="eastAsia"/>
          <w:bCs/>
        </w:rPr>
        <w:t>583</w:t>
      </w:r>
      <w:r w:rsidRPr="009D2991">
        <w:rPr>
          <w:rFonts w:hint="eastAsia"/>
          <w:bCs/>
        </w:rPr>
        <w:t>段至第</w:t>
      </w:r>
      <w:r w:rsidRPr="009D2991">
        <w:rPr>
          <w:rFonts w:hint="eastAsia"/>
          <w:bCs/>
        </w:rPr>
        <w:t>588</w:t>
      </w:r>
      <w:r w:rsidRPr="009D2991">
        <w:rPr>
          <w:rFonts w:hint="eastAsia"/>
          <w:bCs/>
        </w:rPr>
        <w:t>段和第二次定期报告第</w:t>
      </w:r>
      <w:r w:rsidRPr="009D2991">
        <w:rPr>
          <w:rFonts w:hint="eastAsia"/>
          <w:bCs/>
        </w:rPr>
        <w:t>450</w:t>
      </w:r>
      <w:r w:rsidRPr="009D2991">
        <w:rPr>
          <w:rFonts w:hint="eastAsia"/>
          <w:bCs/>
        </w:rPr>
        <w:t>段至第</w:t>
      </w:r>
      <w:r w:rsidRPr="009D2991">
        <w:rPr>
          <w:rFonts w:hint="eastAsia"/>
          <w:bCs/>
        </w:rPr>
        <w:t>456</w:t>
      </w:r>
      <w:r w:rsidRPr="009D2991">
        <w:rPr>
          <w:rFonts w:hint="eastAsia"/>
          <w:bCs/>
        </w:rPr>
        <w:t>段所介绍的那样，韩国促进本着互利原则开展国际文化交流。</w:t>
      </w:r>
    </w:p>
    <w:p w:rsidR="00C00943" w:rsidRPr="009D2991" w:rsidRDefault="00C00943" w:rsidP="009D2991">
      <w:r w:rsidRPr="009D2991">
        <w:rPr>
          <w:bCs/>
        </w:rPr>
        <w:t>464.</w:t>
      </w:r>
      <w:r w:rsidRPr="009D2991">
        <w:rPr>
          <w:bCs/>
        </w:rPr>
        <w:tab/>
      </w:r>
      <w:r w:rsidRPr="009D2991">
        <w:rPr>
          <w:rFonts w:hint="eastAsia"/>
          <w:bCs/>
        </w:rPr>
        <w:t>韩国政府通过派出表演团体和代表团参加海外文化活动，推动本国与各国政府以及个人之间的文化交流，并且支持主办各种国际表演、展览和会议。尤其是在</w:t>
      </w:r>
      <w:r w:rsidRPr="009D2991">
        <w:rPr>
          <w:rFonts w:hint="eastAsia"/>
          <w:bCs/>
        </w:rPr>
        <w:t>2005</w:t>
      </w:r>
      <w:r w:rsidRPr="009D2991">
        <w:rPr>
          <w:rFonts w:hint="eastAsia"/>
          <w:bCs/>
        </w:rPr>
        <w:t>年</w:t>
      </w:r>
      <w:r w:rsidRPr="009D2991">
        <w:rPr>
          <w:rFonts w:hint="eastAsia"/>
          <w:bCs/>
        </w:rPr>
        <w:t>6</w:t>
      </w:r>
      <w:r w:rsidRPr="009D2991">
        <w:rPr>
          <w:rFonts w:hint="eastAsia"/>
          <w:bCs/>
        </w:rPr>
        <w:t>月之前与</w:t>
      </w:r>
      <w:r w:rsidRPr="009D2991">
        <w:rPr>
          <w:rFonts w:hint="eastAsia"/>
          <w:bCs/>
        </w:rPr>
        <w:t>89</w:t>
      </w:r>
      <w:r w:rsidRPr="009D2991">
        <w:rPr>
          <w:rFonts w:hint="eastAsia"/>
          <w:bCs/>
        </w:rPr>
        <w:t>个国家签署了文化交流协议（</w:t>
      </w:r>
      <w:r w:rsidRPr="009D2991">
        <w:rPr>
          <w:rFonts w:hint="eastAsia"/>
          <w:bCs/>
        </w:rPr>
        <w:t>17</w:t>
      </w:r>
      <w:r w:rsidRPr="009D2991">
        <w:rPr>
          <w:rFonts w:hint="eastAsia"/>
          <w:bCs/>
        </w:rPr>
        <w:t>个亚洲国家、</w:t>
      </w:r>
      <w:r w:rsidRPr="009D2991">
        <w:rPr>
          <w:rFonts w:hint="eastAsia"/>
          <w:bCs/>
        </w:rPr>
        <w:t>23</w:t>
      </w:r>
      <w:r w:rsidRPr="009D2991">
        <w:rPr>
          <w:rFonts w:hint="eastAsia"/>
          <w:bCs/>
        </w:rPr>
        <w:t>个美洲国家、</w:t>
      </w:r>
      <w:r w:rsidRPr="009D2991">
        <w:rPr>
          <w:rFonts w:hint="eastAsia"/>
          <w:bCs/>
        </w:rPr>
        <w:t>26</w:t>
      </w:r>
      <w:r w:rsidRPr="009D2991">
        <w:rPr>
          <w:rFonts w:hint="eastAsia"/>
          <w:bCs/>
        </w:rPr>
        <w:t>个欧洲国家、</w:t>
      </w:r>
      <w:r w:rsidRPr="009D2991">
        <w:rPr>
          <w:rFonts w:hint="eastAsia"/>
          <w:bCs/>
        </w:rPr>
        <w:t>28</w:t>
      </w:r>
      <w:r w:rsidRPr="009D2991">
        <w:rPr>
          <w:rFonts w:hint="eastAsia"/>
          <w:bCs/>
        </w:rPr>
        <w:t>个非洲和中东国家），并且政府还计划继续与其他国家签订此种协议。在上述协议的基础上，政府每两到三年会与个别国家举行一次联合文化委员会会议。截止</w:t>
      </w:r>
      <w:r w:rsidRPr="009D2991">
        <w:rPr>
          <w:rFonts w:hint="eastAsia"/>
          <w:bCs/>
        </w:rPr>
        <w:t>2005</w:t>
      </w:r>
      <w:r w:rsidRPr="009D2991">
        <w:rPr>
          <w:rFonts w:hint="eastAsia"/>
          <w:bCs/>
        </w:rPr>
        <w:t>年</w:t>
      </w:r>
      <w:r w:rsidRPr="009D2991">
        <w:rPr>
          <w:rFonts w:hint="eastAsia"/>
          <w:bCs/>
        </w:rPr>
        <w:t>6</w:t>
      </w:r>
      <w:r w:rsidRPr="009D2991">
        <w:rPr>
          <w:rFonts w:hint="eastAsia"/>
          <w:bCs/>
        </w:rPr>
        <w:t>月，联合文化委员会已经建立起来，并且已与</w:t>
      </w:r>
      <w:r w:rsidRPr="009D2991">
        <w:rPr>
          <w:rFonts w:hint="eastAsia"/>
          <w:bCs/>
        </w:rPr>
        <w:t>27</w:t>
      </w:r>
      <w:r w:rsidRPr="009D2991">
        <w:rPr>
          <w:rFonts w:hint="eastAsia"/>
          <w:bCs/>
        </w:rPr>
        <w:t>个国家开展了合作。</w:t>
      </w:r>
    </w:p>
    <w:p w:rsidR="00C00943" w:rsidRPr="009D2991" w:rsidRDefault="00C00943" w:rsidP="009D2991">
      <w:r w:rsidRPr="009D2991">
        <w:rPr>
          <w:bCs/>
        </w:rPr>
        <w:t>465.</w:t>
      </w:r>
      <w:r w:rsidRPr="009D2991">
        <w:rPr>
          <w:bCs/>
        </w:rPr>
        <w:tab/>
      </w:r>
      <w:r w:rsidRPr="009D2991">
        <w:rPr>
          <w:rFonts w:hint="eastAsia"/>
          <w:bCs/>
        </w:rPr>
        <w:t>政府积极鼓励私营部门参与国际文化活动。韩国政府将继续努力制定和执行各项政策以及各种补充法律和法规，加强人民文化权利。</w:t>
      </w:r>
    </w:p>
    <w:p w:rsidR="00C00943" w:rsidRPr="009D2991" w:rsidRDefault="00C00943" w:rsidP="00015FCA">
      <w:pPr>
        <w:pStyle w:val="Heading2"/>
        <w:spacing w:before="320"/>
        <w:jc w:val="both"/>
        <w:rPr>
          <w:rFonts w:hint="eastAsia"/>
        </w:rPr>
      </w:pPr>
      <w:r w:rsidRPr="009D2991">
        <w:rPr>
          <w:rFonts w:hint="eastAsia"/>
        </w:rPr>
        <w:t>国际科学和技术交流</w:t>
      </w:r>
    </w:p>
    <w:p w:rsidR="00C00943" w:rsidRPr="009D2991" w:rsidRDefault="00C00943" w:rsidP="009D2991">
      <w:r w:rsidRPr="009D2991">
        <w:rPr>
          <w:bCs/>
        </w:rPr>
        <w:t>466.</w:t>
      </w:r>
      <w:r w:rsidRPr="009D2991">
        <w:rPr>
          <w:bCs/>
        </w:rPr>
        <w:tab/>
      </w:r>
      <w:r w:rsidR="002E7EDD">
        <w:rPr>
          <w:rFonts w:hint="eastAsia"/>
          <w:bCs/>
        </w:rPr>
        <w:t>初</w:t>
      </w:r>
      <w:r w:rsidRPr="009D2991">
        <w:rPr>
          <w:rFonts w:hint="eastAsia"/>
          <w:bCs/>
        </w:rPr>
        <w:t>次定期报告第</w:t>
      </w:r>
      <w:r w:rsidRPr="009D2991">
        <w:rPr>
          <w:rFonts w:hint="eastAsia"/>
          <w:bCs/>
        </w:rPr>
        <w:t>625</w:t>
      </w:r>
      <w:r w:rsidRPr="009D2991">
        <w:rPr>
          <w:rFonts w:hint="eastAsia"/>
          <w:bCs/>
        </w:rPr>
        <w:t>段至第</w:t>
      </w:r>
      <w:r w:rsidRPr="009D2991">
        <w:rPr>
          <w:rFonts w:hint="eastAsia"/>
          <w:bCs/>
        </w:rPr>
        <w:t>631</w:t>
      </w:r>
      <w:r w:rsidRPr="009D2991">
        <w:rPr>
          <w:rFonts w:hint="eastAsia"/>
          <w:bCs/>
        </w:rPr>
        <w:t>段和第二次定期报告第</w:t>
      </w:r>
      <w:r w:rsidRPr="009D2991">
        <w:rPr>
          <w:rFonts w:hint="eastAsia"/>
          <w:bCs/>
        </w:rPr>
        <w:t>487</w:t>
      </w:r>
      <w:r w:rsidRPr="009D2991">
        <w:rPr>
          <w:rFonts w:hint="eastAsia"/>
          <w:bCs/>
        </w:rPr>
        <w:t>段至第</w:t>
      </w:r>
      <w:r w:rsidRPr="009D2991">
        <w:rPr>
          <w:rFonts w:hint="eastAsia"/>
          <w:bCs/>
        </w:rPr>
        <w:t>494</w:t>
      </w:r>
      <w:r w:rsidRPr="009D2991">
        <w:rPr>
          <w:rFonts w:hint="eastAsia"/>
          <w:bCs/>
        </w:rPr>
        <w:t>段解释了韩国与先进国家进行科学和技术交流的问题。韩国已与</w:t>
      </w:r>
      <w:r w:rsidRPr="009D2991">
        <w:rPr>
          <w:rFonts w:hint="eastAsia"/>
          <w:bCs/>
        </w:rPr>
        <w:t>44</w:t>
      </w:r>
      <w:r w:rsidRPr="009D2991">
        <w:rPr>
          <w:rFonts w:hint="eastAsia"/>
          <w:bCs/>
        </w:rPr>
        <w:t>个国家签订了共计</w:t>
      </w:r>
      <w:r w:rsidRPr="009D2991">
        <w:rPr>
          <w:rFonts w:hint="eastAsia"/>
          <w:bCs/>
        </w:rPr>
        <w:t>65</w:t>
      </w:r>
      <w:r w:rsidRPr="009D2991">
        <w:rPr>
          <w:rFonts w:hint="eastAsia"/>
          <w:bCs/>
        </w:rPr>
        <w:t>项有关科学技术和核合作的协议。</w:t>
      </w:r>
    </w:p>
    <w:p w:rsidR="00C00943" w:rsidRPr="009D2991" w:rsidRDefault="00C00943" w:rsidP="009D2991">
      <w:r w:rsidRPr="009D2991">
        <w:rPr>
          <w:bCs/>
        </w:rPr>
        <w:t>467.</w:t>
      </w:r>
      <w:r w:rsidRPr="009D2991">
        <w:rPr>
          <w:bCs/>
        </w:rPr>
        <w:tab/>
      </w:r>
      <w:r w:rsidRPr="009D2991">
        <w:rPr>
          <w:rFonts w:hint="eastAsia"/>
          <w:bCs/>
        </w:rPr>
        <w:t>自从</w:t>
      </w:r>
      <w:r w:rsidRPr="009D2991">
        <w:rPr>
          <w:rFonts w:hint="eastAsia"/>
          <w:bCs/>
        </w:rPr>
        <w:t>1950</w:t>
      </w:r>
      <w:r w:rsidRPr="009D2991">
        <w:rPr>
          <w:rFonts w:hint="eastAsia"/>
          <w:bCs/>
        </w:rPr>
        <w:t>年代以来，联合国在向韩国提供援助方面发挥了重要作用。截止</w:t>
      </w:r>
      <w:r w:rsidRPr="009D2991">
        <w:rPr>
          <w:rFonts w:hint="eastAsia"/>
          <w:bCs/>
        </w:rPr>
        <w:t>2004</w:t>
      </w:r>
      <w:r w:rsidRPr="009D2991">
        <w:rPr>
          <w:rFonts w:hint="eastAsia"/>
          <w:bCs/>
        </w:rPr>
        <w:t>年，联合国开发计划署（开发署）在</w:t>
      </w:r>
      <w:r w:rsidRPr="009D2991">
        <w:rPr>
          <w:rFonts w:hint="eastAsia"/>
          <w:bCs/>
        </w:rPr>
        <w:t>40</w:t>
      </w:r>
      <w:r w:rsidRPr="009D2991">
        <w:rPr>
          <w:rFonts w:hint="eastAsia"/>
          <w:bCs/>
        </w:rPr>
        <w:t>多年期间共向韩国提供了价值</w:t>
      </w:r>
      <w:r w:rsidRPr="009D2991">
        <w:rPr>
          <w:rFonts w:hint="eastAsia"/>
          <w:bCs/>
        </w:rPr>
        <w:t>7 885</w:t>
      </w:r>
      <w:r w:rsidRPr="009D2991">
        <w:rPr>
          <w:rFonts w:hint="eastAsia"/>
          <w:bCs/>
        </w:rPr>
        <w:t>万美元的援助，援助范围涉及技术开发人员、社会福利、环境等领域。在韩国于</w:t>
      </w:r>
      <w:r w:rsidRPr="009D2991">
        <w:rPr>
          <w:rFonts w:hint="eastAsia"/>
          <w:bCs/>
        </w:rPr>
        <w:t>1996</w:t>
      </w:r>
      <w:r w:rsidRPr="009D2991">
        <w:rPr>
          <w:rFonts w:hint="eastAsia"/>
          <w:bCs/>
        </w:rPr>
        <w:t>年加入经合组织之后，开发署将韩国的援助类别从一个援助接收国变为一个捐助国，从而导致其拨款数额下降，并于</w:t>
      </w:r>
      <w:r w:rsidRPr="009D2991">
        <w:rPr>
          <w:rFonts w:hint="eastAsia"/>
          <w:bCs/>
        </w:rPr>
        <w:t>2000</w:t>
      </w:r>
      <w:r w:rsidRPr="009D2991">
        <w:rPr>
          <w:rFonts w:hint="eastAsia"/>
          <w:bCs/>
        </w:rPr>
        <w:t>年最终结束了开发署在韩国的支助项目。</w:t>
      </w:r>
    </w:p>
    <w:p w:rsidR="00C00943" w:rsidRPr="009D2991" w:rsidRDefault="00C00943" w:rsidP="009D2991">
      <w:r w:rsidRPr="009D2991">
        <w:rPr>
          <w:bCs/>
        </w:rPr>
        <w:t>468.</w:t>
      </w:r>
      <w:r w:rsidRPr="009D2991">
        <w:rPr>
          <w:bCs/>
        </w:rPr>
        <w:tab/>
      </w:r>
      <w:r w:rsidRPr="009D2991">
        <w:rPr>
          <w:rFonts w:hint="eastAsia"/>
          <w:bCs/>
        </w:rPr>
        <w:t>韩国已与开发署合作，并为开发署实施了以发展中国家的发展支助为目标的若干国家项目。另外，在加入经济合作与发展组织（经合组织）的科学与技术政策委员会之后，韩国参加了各次大会和各种专家组。</w:t>
      </w:r>
    </w:p>
    <w:p w:rsidR="00C00943" w:rsidRPr="009D2991" w:rsidRDefault="00C00943" w:rsidP="009D2991">
      <w:r w:rsidRPr="009D2991">
        <w:rPr>
          <w:bCs/>
        </w:rPr>
        <w:t>469.</w:t>
      </w:r>
      <w:r w:rsidRPr="009D2991">
        <w:rPr>
          <w:bCs/>
        </w:rPr>
        <w:tab/>
      </w:r>
      <w:r w:rsidRPr="009D2991">
        <w:rPr>
          <w:rFonts w:hint="eastAsia"/>
          <w:bCs/>
        </w:rPr>
        <w:t>在</w:t>
      </w:r>
      <w:r w:rsidRPr="009D2991">
        <w:rPr>
          <w:rFonts w:hint="eastAsia"/>
          <w:bCs/>
        </w:rPr>
        <w:t>1996</w:t>
      </w:r>
      <w:r w:rsidRPr="009D2991">
        <w:rPr>
          <w:rFonts w:hint="eastAsia"/>
          <w:bCs/>
        </w:rPr>
        <w:t>年</w:t>
      </w:r>
      <w:r w:rsidR="002E7EDD">
        <w:rPr>
          <w:rFonts w:hint="eastAsia"/>
          <w:bCs/>
        </w:rPr>
        <w:t>12</w:t>
      </w:r>
      <w:r w:rsidR="002E7EDD">
        <w:rPr>
          <w:rFonts w:hint="eastAsia"/>
          <w:bCs/>
        </w:rPr>
        <w:t>月</w:t>
      </w:r>
      <w:r w:rsidRPr="009D2991">
        <w:rPr>
          <w:rFonts w:hint="eastAsia"/>
          <w:bCs/>
        </w:rPr>
        <w:t>加入经合组织之后，韩国在</w:t>
      </w:r>
      <w:r w:rsidRPr="009D2991">
        <w:rPr>
          <w:rFonts w:hint="eastAsia"/>
          <w:bCs/>
        </w:rPr>
        <w:t>1997</w:t>
      </w:r>
      <w:r w:rsidRPr="009D2991">
        <w:rPr>
          <w:rFonts w:hint="eastAsia"/>
          <w:bCs/>
        </w:rPr>
        <w:t>年</w:t>
      </w:r>
      <w:r w:rsidRPr="009D2991">
        <w:rPr>
          <w:rFonts w:hint="eastAsia"/>
          <w:bCs/>
        </w:rPr>
        <w:t>10</w:t>
      </w:r>
      <w:r w:rsidRPr="009D2991">
        <w:rPr>
          <w:rFonts w:hint="eastAsia"/>
          <w:bCs/>
        </w:rPr>
        <w:t>月主办了贸发会议促进国际技术合作首尔会议，并且非常积极地执行了经合组织各种项目（欠发达国家的国家创新制度研究），并在</w:t>
      </w:r>
      <w:r w:rsidRPr="009D2991">
        <w:rPr>
          <w:rFonts w:hint="eastAsia"/>
          <w:bCs/>
        </w:rPr>
        <w:t>2006</w:t>
      </w:r>
      <w:r w:rsidRPr="009D2991">
        <w:rPr>
          <w:rFonts w:hint="eastAsia"/>
          <w:bCs/>
        </w:rPr>
        <w:t>年</w:t>
      </w:r>
      <w:r w:rsidRPr="009D2991">
        <w:rPr>
          <w:rFonts w:hint="eastAsia"/>
          <w:bCs/>
        </w:rPr>
        <w:t>10</w:t>
      </w:r>
      <w:r w:rsidRPr="009D2991">
        <w:rPr>
          <w:rFonts w:hint="eastAsia"/>
          <w:bCs/>
        </w:rPr>
        <w:t>月在首尔举行了第八十八次经合组织科学与技术政策委员会大会，从而证明韩国政府致力于积极参与工业研究、知识产权和技术方案的全球化工作。</w:t>
      </w:r>
    </w:p>
    <w:p w:rsidR="00C00943" w:rsidRPr="009D2991" w:rsidRDefault="00C00943" w:rsidP="009D2991">
      <w:r w:rsidRPr="009D2991">
        <w:rPr>
          <w:bCs/>
        </w:rPr>
        <w:t>470.</w:t>
      </w:r>
      <w:r w:rsidRPr="009D2991">
        <w:rPr>
          <w:bCs/>
        </w:rPr>
        <w:tab/>
      </w:r>
      <w:r w:rsidRPr="009D2991">
        <w:rPr>
          <w:rFonts w:hint="eastAsia"/>
          <w:bCs/>
        </w:rPr>
        <w:t>韩国对加强其技术研发能力的国际合作研究项目感兴趣。从</w:t>
      </w:r>
      <w:r w:rsidRPr="009D2991">
        <w:rPr>
          <w:rFonts w:hint="eastAsia"/>
          <w:bCs/>
        </w:rPr>
        <w:t>1985</w:t>
      </w:r>
      <w:r w:rsidRPr="009D2991">
        <w:rPr>
          <w:rFonts w:hint="eastAsia"/>
          <w:bCs/>
        </w:rPr>
        <w:t>年至</w:t>
      </w:r>
      <w:r w:rsidRPr="009D2991">
        <w:rPr>
          <w:rFonts w:hint="eastAsia"/>
          <w:bCs/>
        </w:rPr>
        <w:t>2005</w:t>
      </w:r>
      <w:r w:rsidRPr="009D2991">
        <w:rPr>
          <w:rFonts w:hint="eastAsia"/>
          <w:bCs/>
        </w:rPr>
        <w:t>年，共向</w:t>
      </w:r>
      <w:r w:rsidRPr="009D2991">
        <w:rPr>
          <w:rFonts w:hint="eastAsia"/>
          <w:bCs/>
        </w:rPr>
        <w:t>2 044</w:t>
      </w:r>
      <w:r w:rsidRPr="009D2991">
        <w:rPr>
          <w:rFonts w:hint="eastAsia"/>
          <w:bCs/>
        </w:rPr>
        <w:t>个项</w:t>
      </w:r>
      <w:r w:rsidR="002E7EDD">
        <w:rPr>
          <w:rFonts w:hint="eastAsia"/>
          <w:bCs/>
        </w:rPr>
        <w:t>目</w:t>
      </w:r>
      <w:r w:rsidRPr="009D2991">
        <w:rPr>
          <w:rFonts w:hint="eastAsia"/>
          <w:bCs/>
        </w:rPr>
        <w:t>投入</w:t>
      </w:r>
      <w:r w:rsidRPr="009D2991">
        <w:rPr>
          <w:rFonts w:hint="eastAsia"/>
          <w:bCs/>
        </w:rPr>
        <w:t>1 226</w:t>
      </w:r>
      <w:r w:rsidRPr="009D2991">
        <w:rPr>
          <w:rFonts w:hint="eastAsia"/>
          <w:bCs/>
        </w:rPr>
        <w:t>亿韩元，用于与主要先进国家（例如，日本、俄罗斯、美利坚合众国和德国）开展合作研究项目。从</w:t>
      </w:r>
      <w:r w:rsidRPr="009D2991">
        <w:rPr>
          <w:rFonts w:hint="eastAsia"/>
          <w:bCs/>
        </w:rPr>
        <w:t>1990</w:t>
      </w:r>
      <w:r w:rsidRPr="009D2991">
        <w:rPr>
          <w:rFonts w:hint="eastAsia"/>
          <w:bCs/>
        </w:rPr>
        <w:t>年代初期开始，为了实现互利合作研究，韩国在联合王国、德国、俄罗斯和中华人民共和国建立了</w:t>
      </w:r>
      <w:r w:rsidRPr="009D2991">
        <w:rPr>
          <w:rFonts w:hint="eastAsia"/>
          <w:bCs/>
        </w:rPr>
        <w:t>10</w:t>
      </w:r>
      <w:r w:rsidRPr="009D2991">
        <w:rPr>
          <w:rFonts w:hint="eastAsia"/>
          <w:bCs/>
        </w:rPr>
        <w:t>个海外研究所，共有</w:t>
      </w:r>
      <w:r w:rsidRPr="009D2991">
        <w:rPr>
          <w:rFonts w:hint="eastAsia"/>
          <w:bCs/>
        </w:rPr>
        <w:t>17</w:t>
      </w:r>
      <w:r w:rsidRPr="009D2991">
        <w:rPr>
          <w:rFonts w:hint="eastAsia"/>
          <w:bCs/>
        </w:rPr>
        <w:t>个海外组织在运作当中，包括多个海外联络处和一个合作中心。</w:t>
      </w:r>
    </w:p>
    <w:p w:rsidR="00C00943" w:rsidRPr="009D2991" w:rsidRDefault="00C00943" w:rsidP="009D2991">
      <w:r w:rsidRPr="009D2991">
        <w:rPr>
          <w:bCs/>
        </w:rPr>
        <w:t>471.</w:t>
      </w:r>
      <w:r w:rsidRPr="009D2991">
        <w:rPr>
          <w:bCs/>
        </w:rPr>
        <w:tab/>
      </w:r>
      <w:r w:rsidRPr="009D2991">
        <w:rPr>
          <w:rFonts w:hint="eastAsia"/>
          <w:bCs/>
        </w:rPr>
        <w:t>2005</w:t>
      </w:r>
      <w:r w:rsidRPr="009D2991">
        <w:rPr>
          <w:rFonts w:hint="eastAsia"/>
          <w:bCs/>
        </w:rPr>
        <w:t>年，共向</w:t>
      </w:r>
      <w:r w:rsidRPr="009D2991">
        <w:rPr>
          <w:rFonts w:hint="eastAsia"/>
          <w:bCs/>
        </w:rPr>
        <w:t>133</w:t>
      </w:r>
      <w:r w:rsidRPr="009D2991">
        <w:rPr>
          <w:rFonts w:hint="eastAsia"/>
          <w:bCs/>
        </w:rPr>
        <w:t>个项目投资</w:t>
      </w:r>
      <w:r w:rsidRPr="009D2991">
        <w:rPr>
          <w:rFonts w:hint="eastAsia"/>
          <w:bCs/>
        </w:rPr>
        <w:t>115</w:t>
      </w:r>
      <w:r w:rsidRPr="009D2991">
        <w:rPr>
          <w:rFonts w:hint="eastAsia"/>
          <w:bCs/>
        </w:rPr>
        <w:t>亿韩元，包括与美利坚合众国、日本、德国、法</w:t>
      </w:r>
      <w:r w:rsidR="002E7EDD">
        <w:rPr>
          <w:rFonts w:hint="eastAsia"/>
          <w:bCs/>
        </w:rPr>
        <w:t>国</w:t>
      </w:r>
      <w:r w:rsidRPr="009D2991">
        <w:rPr>
          <w:rFonts w:hint="eastAsia"/>
          <w:bCs/>
        </w:rPr>
        <w:t>、联合王国、中华人民共和国等国家以及其他多边研究机构合作开展的项目。</w:t>
      </w:r>
    </w:p>
    <w:p w:rsidR="00295037" w:rsidRDefault="00C00943" w:rsidP="009D2991">
      <w:pPr>
        <w:rPr>
          <w:rFonts w:hint="eastAsia"/>
          <w:bCs/>
        </w:rPr>
      </w:pPr>
      <w:r w:rsidRPr="009D2991">
        <w:rPr>
          <w:bCs/>
        </w:rPr>
        <w:t>472.</w:t>
      </w:r>
      <w:r w:rsidRPr="009D2991">
        <w:rPr>
          <w:bCs/>
        </w:rPr>
        <w:tab/>
      </w:r>
      <w:r w:rsidRPr="009D2991">
        <w:rPr>
          <w:rFonts w:hint="eastAsia"/>
          <w:bCs/>
        </w:rPr>
        <w:t>韩国政府积极参加与各种国际组织合作举办的各种讲习班、研讨会、专题讨论会，包括科伦坡计划、联合国教科文组织、联合国亚洲及太平洋经济社会委员会（亚太经社会）、联合国粮食及农业组织（粮农组织）、世界卫生组织（世卫组织）、联合国工业发展组织投资促进处（工发组织</w:t>
      </w:r>
      <w:r w:rsidRPr="009D2991">
        <w:rPr>
          <w:rFonts w:hint="eastAsia"/>
          <w:bCs/>
        </w:rPr>
        <w:t>/</w:t>
      </w:r>
      <w:r w:rsidRPr="009D2991">
        <w:rPr>
          <w:rFonts w:hint="eastAsia"/>
          <w:bCs/>
        </w:rPr>
        <w:t>投资促进处）、国际货币基金组织（基金组织）和国际劳工组织（劳工组织）。另外，为了加强与各国际组织的合作，韩国政府每年向开发署捐款</w:t>
      </w:r>
      <w:r w:rsidRPr="009D2991">
        <w:rPr>
          <w:rFonts w:hint="eastAsia"/>
          <w:bCs/>
        </w:rPr>
        <w:t>100</w:t>
      </w:r>
      <w:r w:rsidRPr="009D2991">
        <w:rPr>
          <w:rFonts w:hint="eastAsia"/>
          <w:bCs/>
        </w:rPr>
        <w:t>万美元，</w:t>
      </w:r>
      <w:r w:rsidRPr="009D2991">
        <w:rPr>
          <w:bCs/>
        </w:rPr>
        <w:t xml:space="preserve"> </w:t>
      </w:r>
      <w:r w:rsidRPr="009D2991">
        <w:rPr>
          <w:rFonts w:hint="eastAsia"/>
          <w:bCs/>
        </w:rPr>
        <w:t>向亚太经社会捐款</w:t>
      </w:r>
      <w:r w:rsidRPr="009D2991">
        <w:rPr>
          <w:rFonts w:hint="eastAsia"/>
          <w:bCs/>
        </w:rPr>
        <w:t>70</w:t>
      </w:r>
      <w:r w:rsidRPr="009D2991">
        <w:rPr>
          <w:rFonts w:hint="eastAsia"/>
          <w:bCs/>
        </w:rPr>
        <w:t>万美元，给后者的捐款是通过外交通商部提供的。</w:t>
      </w:r>
    </w:p>
    <w:p w:rsidR="00576449" w:rsidRPr="009D2991" w:rsidRDefault="00576449" w:rsidP="009D2991">
      <w:pPr>
        <w:rPr>
          <w:rFonts w:hint="eastAsia"/>
          <w:i/>
        </w:rPr>
      </w:pPr>
    </w:p>
    <w:p w:rsidR="001B20AE" w:rsidRDefault="001B20AE">
      <w:pPr>
        <w:jc w:val="center"/>
      </w:pPr>
      <w:r>
        <w:t>--  --  --  --  --</w:t>
      </w:r>
    </w:p>
    <w:p w:rsidR="001B20AE" w:rsidRPr="001E2458" w:rsidRDefault="001B20AE" w:rsidP="001E2458">
      <w:pPr>
        <w:rPr>
          <w:rFonts w:hint="eastAsia"/>
        </w:rPr>
      </w:pPr>
    </w:p>
    <w:sectPr w:rsidR="001B20AE" w:rsidRPr="001E2458" w:rsidSect="001301AA">
      <w:headerReference w:type="even" r:id="rId11"/>
      <w:headerReference w:type="default" r:id="rId12"/>
      <w:headerReference w:type="first" r:id="rId13"/>
      <w:footerReference w:type="first" r:id="rId14"/>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45F" w:rsidRDefault="0001745F">
      <w:r>
        <w:separator/>
      </w:r>
    </w:p>
  </w:endnote>
  <w:endnote w:type="continuationSeparator" w:id="0">
    <w:p w:rsidR="0001745F" w:rsidRDefault="00017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¹ÙÅÁ">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휴먼명조">
    <w:altName w:val="Batang"/>
    <w:panose1 w:val="00000000000000000000"/>
    <w:charset w:val="81"/>
    <w:family w:val="roman"/>
    <w:notTrueType/>
    <w:pitch w:val="default"/>
    <w:sig w:usb0="00000001" w:usb1="09060000" w:usb2="00000010" w:usb3="00000000" w:csb0="00080000"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한양중고딕,한컴돋움">
    <w:altName w:val="Batang"/>
    <w:panose1 w:val="00000000000000000000"/>
    <w:charset w:val="81"/>
    <w:family w:val="roman"/>
    <w:notTrueType/>
    <w:pitch w:val="default"/>
    <w:sig w:usb0="00000001" w:usb1="09060000" w:usb2="00000010" w:usb3="00000000" w:csb0="00080000" w:csb1="00000000"/>
  </w:font>
  <w:font w:name="한양중고딕">
    <w:altName w:val="Batang"/>
    <w:panose1 w:val="00000000000000000000"/>
    <w:charset w:val="81"/>
    <w:family w:val="roman"/>
    <w:notTrueType/>
    <w:pitch w:val="default"/>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E17AA5">
      <w:tblPrEx>
        <w:tblCellMar>
          <w:top w:w="0" w:type="dxa"/>
          <w:bottom w:w="0" w:type="dxa"/>
        </w:tblCellMar>
      </w:tblPrEx>
      <w:tc>
        <w:tcPr>
          <w:tcW w:w="2460" w:type="dxa"/>
        </w:tcPr>
        <w:p w:rsidR="00E17AA5" w:rsidRDefault="00E17AA5">
          <w:pPr>
            <w:pStyle w:val="Footer"/>
          </w:pPr>
          <w:r>
            <w:t>GE. 0</w:t>
          </w:r>
          <w:r>
            <w:rPr>
              <w:rFonts w:hint="eastAsia"/>
              <w:lang w:eastAsia="zh-CN"/>
            </w:rPr>
            <w:t>8</w:t>
          </w:r>
          <w:r>
            <w:t>-</w:t>
          </w:r>
          <w:r>
            <w:rPr>
              <w:rFonts w:hint="eastAsia"/>
              <w:lang w:eastAsia="zh-CN"/>
            </w:rPr>
            <w:t>40381</w:t>
          </w:r>
          <w:r>
            <w:t xml:space="preserve"> (</w:t>
          </w:r>
          <w:r w:rsidR="001301AA">
            <w:t>EXT</w:t>
          </w:r>
          <w:r>
            <w:t>)</w:t>
          </w:r>
        </w:p>
      </w:tc>
      <w:tc>
        <w:tcPr>
          <w:tcW w:w="1050" w:type="dxa"/>
        </w:tcPr>
        <w:p w:rsidR="00E17AA5" w:rsidRDefault="00E17AA5">
          <w:pPr>
            <w:pStyle w:val="Footer"/>
            <w:rPr>
              <w:rFonts w:hint="eastAsia"/>
              <w:lang w:eastAsia="zh-CN"/>
            </w:rPr>
          </w:pPr>
        </w:p>
      </w:tc>
      <w:tc>
        <w:tcPr>
          <w:tcW w:w="6061" w:type="dxa"/>
        </w:tcPr>
        <w:p w:rsidR="00E17AA5" w:rsidRDefault="00E17AA5">
          <w:pPr>
            <w:pStyle w:val="Footer"/>
            <w:rPr>
              <w:rFonts w:hint="eastAsia"/>
              <w:lang w:eastAsia="zh-CN"/>
            </w:rPr>
          </w:pPr>
        </w:p>
      </w:tc>
    </w:tr>
  </w:tbl>
  <w:p w:rsidR="00E17AA5" w:rsidRDefault="00E17A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45F" w:rsidRDefault="0001745F">
      <w:r>
        <w:separator/>
      </w:r>
    </w:p>
  </w:footnote>
  <w:footnote w:type="continuationSeparator" w:id="0">
    <w:p w:rsidR="0001745F" w:rsidRDefault="000174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AA5" w:rsidRDefault="00E17AA5" w:rsidP="009F33CB">
    <w:pPr>
      <w:pStyle w:val="Header"/>
      <w:rPr>
        <w:rFonts w:hint="eastAsia"/>
        <w:lang w:eastAsia="zh-CN"/>
      </w:rPr>
    </w:pPr>
    <w:r>
      <w:t>E/C.</w:t>
    </w:r>
    <w:r>
      <w:rPr>
        <w:rFonts w:hint="eastAsia"/>
        <w:lang w:eastAsia="zh-CN"/>
      </w:rPr>
      <w:t>12</w:t>
    </w:r>
    <w:r>
      <w:t>/</w:t>
    </w:r>
    <w:r>
      <w:rPr>
        <w:rFonts w:hint="eastAsia"/>
        <w:lang w:eastAsia="zh-CN"/>
      </w:rPr>
      <w:t>KOR/3</w:t>
    </w:r>
  </w:p>
  <w:p w:rsidR="00E17AA5" w:rsidRPr="007B0DB2" w:rsidRDefault="00E17AA5"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301AA">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AA5" w:rsidRDefault="00E17AA5" w:rsidP="000603CA">
    <w:pPr>
      <w:pStyle w:val="Header"/>
      <w:ind w:firstLine="7875"/>
      <w:rPr>
        <w:rFonts w:hint="eastAsia"/>
        <w:lang w:eastAsia="zh-CN"/>
      </w:rPr>
    </w:pPr>
    <w:r>
      <w:t>E/C.</w:t>
    </w:r>
    <w:r>
      <w:rPr>
        <w:rFonts w:hint="eastAsia"/>
        <w:lang w:eastAsia="zh-CN"/>
      </w:rPr>
      <w:t>12</w:t>
    </w:r>
    <w:r>
      <w:t>/</w:t>
    </w:r>
    <w:r>
      <w:rPr>
        <w:rFonts w:hint="eastAsia"/>
        <w:lang w:eastAsia="zh-CN"/>
      </w:rPr>
      <w:t>KOR/3</w:t>
    </w:r>
  </w:p>
  <w:p w:rsidR="00E17AA5" w:rsidRPr="007B0DB2" w:rsidRDefault="00E17AA5" w:rsidP="000603CA">
    <w:pPr>
      <w:pStyle w:val="Header"/>
      <w:spacing w:after="480"/>
      <w:ind w:firstLine="7875"/>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301AA">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305"/>
      <w:gridCol w:w="2534"/>
    </w:tblGrid>
    <w:tr w:rsidR="00E17AA5">
      <w:tblPrEx>
        <w:tblCellMar>
          <w:top w:w="0" w:type="dxa"/>
          <w:bottom w:w="0" w:type="dxa"/>
        </w:tblCellMar>
      </w:tblPrEx>
      <w:tc>
        <w:tcPr>
          <w:tcW w:w="1625" w:type="dxa"/>
          <w:tcBorders>
            <w:top w:val="nil"/>
            <w:left w:val="nil"/>
            <w:bottom w:val="single" w:sz="4" w:space="0" w:color="auto"/>
            <w:right w:val="nil"/>
          </w:tcBorders>
          <w:vAlign w:val="center"/>
        </w:tcPr>
        <w:p w:rsidR="00E17AA5" w:rsidRDefault="00E17AA5">
          <w:pPr>
            <w:pStyle w:val="1L"/>
            <w:framePr w:w="0" w:hRule="auto" w:hSpace="0" w:wrap="auto" w:vAnchor="margin" w:hAnchor="text" w:yAlign="inline"/>
            <w:rPr>
              <w:rFonts w:ascii="Time New Roman" w:hAnsi="Time New Roman"/>
              <w:b/>
            </w:rPr>
          </w:pPr>
          <w:r>
            <w:rPr>
              <w:rFonts w:hint="eastAsia"/>
            </w:rPr>
            <w:t>联合国</w:t>
          </w:r>
        </w:p>
      </w:tc>
      <w:tc>
        <w:tcPr>
          <w:tcW w:w="5305" w:type="dxa"/>
          <w:tcBorders>
            <w:top w:val="nil"/>
            <w:left w:val="nil"/>
            <w:bottom w:val="single" w:sz="4" w:space="0" w:color="auto"/>
            <w:right w:val="nil"/>
          </w:tcBorders>
        </w:tcPr>
        <w:p w:rsidR="00E17AA5" w:rsidRDefault="00E17AA5">
          <w:pPr>
            <w:pStyle w:val="1L"/>
            <w:framePr w:w="0" w:hRule="auto" w:hSpace="0" w:wrap="auto" w:vAnchor="margin" w:hAnchor="text" w:yAlign="inline"/>
          </w:pPr>
        </w:p>
      </w:tc>
      <w:tc>
        <w:tcPr>
          <w:tcW w:w="2534" w:type="dxa"/>
          <w:tcBorders>
            <w:top w:val="nil"/>
            <w:left w:val="nil"/>
            <w:bottom w:val="single" w:sz="4" w:space="0" w:color="auto"/>
            <w:right w:val="nil"/>
          </w:tcBorders>
          <w:vAlign w:val="bottom"/>
        </w:tcPr>
        <w:p w:rsidR="00E17AA5" w:rsidRDefault="00E17AA5">
          <w:pPr>
            <w:pStyle w:val="1R1"/>
            <w:jc w:val="right"/>
            <w:rPr>
              <w:rFonts w:ascii="Arial" w:hAnsi="Arial" w:cs="Arial"/>
              <w:b w:val="0"/>
              <w:sz w:val="72"/>
            </w:rPr>
          </w:pPr>
          <w:r>
            <w:rPr>
              <w:rFonts w:ascii="Arial" w:hAnsi="Arial" w:cs="Arial"/>
              <w:sz w:val="72"/>
            </w:rPr>
            <w:t>E</w:t>
          </w:r>
        </w:p>
      </w:tc>
    </w:tr>
    <w:bookmarkStart w:id="84" w:name="_MON_992683020"/>
    <w:bookmarkStart w:id="85" w:name="_MON_1114339969"/>
    <w:bookmarkStart w:id="86" w:name="_MON_1232522536"/>
    <w:bookmarkStart w:id="87" w:name="_MON_1232524647"/>
    <w:bookmarkStart w:id="88" w:name="_MON_1232525024"/>
    <w:bookmarkStart w:id="89" w:name="_MON_1232525174"/>
    <w:bookmarkStart w:id="90" w:name="_MON_1232525250"/>
    <w:bookmarkStart w:id="91" w:name="_MON_1232525347"/>
    <w:bookmarkStart w:id="92" w:name="_MON_1265178410"/>
    <w:bookmarkEnd w:id="84"/>
    <w:bookmarkEnd w:id="85"/>
    <w:bookmarkEnd w:id="86"/>
    <w:bookmarkEnd w:id="87"/>
    <w:bookmarkEnd w:id="88"/>
    <w:bookmarkEnd w:id="89"/>
    <w:bookmarkEnd w:id="90"/>
    <w:bookmarkEnd w:id="91"/>
    <w:bookmarkEnd w:id="92"/>
    <w:tr w:rsidR="00E17AA5">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E17AA5" w:rsidRDefault="00E17AA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66.75pt" o:ole="" fillcolor="window">
                <v:imagedata r:id="rId1" o:title=""/>
              </v:shape>
              <o:OLEObject Type="Embed" ProgID="Word.Picture.8" ShapeID="_x0000_i1027" DrawAspect="Content" ObjectID="_1394901935" r:id="rId2"/>
            </w:object>
          </w:r>
        </w:p>
      </w:tc>
      <w:tc>
        <w:tcPr>
          <w:tcW w:w="5305" w:type="dxa"/>
          <w:tcBorders>
            <w:top w:val="single" w:sz="4" w:space="0" w:color="auto"/>
            <w:left w:val="nil"/>
            <w:bottom w:val="single" w:sz="36" w:space="0" w:color="auto"/>
            <w:right w:val="nil"/>
          </w:tcBorders>
        </w:tcPr>
        <w:p w:rsidR="00E17AA5" w:rsidRDefault="00E17AA5">
          <w:pPr>
            <w:pStyle w:val="1m1"/>
            <w:spacing w:before="360"/>
            <w:rPr>
              <w:spacing w:val="20"/>
            </w:rPr>
          </w:pPr>
          <w:r>
            <w:rPr>
              <w:rFonts w:hint="eastAsia"/>
              <w:spacing w:val="20"/>
            </w:rPr>
            <w:t>经济及社会理事会</w:t>
          </w:r>
        </w:p>
      </w:tc>
      <w:tc>
        <w:tcPr>
          <w:tcW w:w="2534" w:type="dxa"/>
          <w:tcBorders>
            <w:top w:val="single" w:sz="4" w:space="0" w:color="auto"/>
            <w:left w:val="nil"/>
            <w:bottom w:val="single" w:sz="36" w:space="0" w:color="auto"/>
            <w:right w:val="nil"/>
          </w:tcBorders>
        </w:tcPr>
        <w:p w:rsidR="00E17AA5" w:rsidRDefault="00E17AA5">
          <w:pPr>
            <w:pStyle w:val="Header"/>
            <w:rPr>
              <w:sz w:val="28"/>
              <w:lang w:eastAsia="zh-CN"/>
            </w:rPr>
          </w:pPr>
        </w:p>
        <w:p w:rsidR="00E17AA5" w:rsidRDefault="00E17AA5">
          <w:pPr>
            <w:pStyle w:val="Header"/>
          </w:pPr>
          <w:r>
            <w:t>Distr.</w:t>
          </w:r>
        </w:p>
        <w:p w:rsidR="00E17AA5" w:rsidRDefault="00E17AA5">
          <w:pPr>
            <w:pStyle w:val="Header"/>
            <w:rPr>
              <w:rFonts w:hint="eastAsia"/>
              <w:lang w:eastAsia="zh-CN"/>
            </w:rPr>
          </w:pPr>
          <w:r>
            <w:rPr>
              <w:lang w:eastAsia="zh-CN"/>
            </w:rPr>
            <w:t>GENERAL</w:t>
          </w:r>
        </w:p>
        <w:p w:rsidR="00E17AA5" w:rsidRDefault="00E17AA5">
          <w:pPr>
            <w:pStyle w:val="Header"/>
            <w:rPr>
              <w:sz w:val="12"/>
            </w:rPr>
          </w:pPr>
        </w:p>
        <w:p w:rsidR="00E17AA5" w:rsidRDefault="00E17AA5">
          <w:pPr>
            <w:pStyle w:val="Header"/>
            <w:rPr>
              <w:rFonts w:hint="eastAsia"/>
              <w:lang w:eastAsia="zh-CN"/>
            </w:rPr>
          </w:pPr>
          <w:r>
            <w:t>E/C.</w:t>
          </w:r>
          <w:r>
            <w:rPr>
              <w:rFonts w:hint="eastAsia"/>
              <w:lang w:eastAsia="zh-CN"/>
            </w:rPr>
            <w:t>12</w:t>
          </w:r>
          <w:r>
            <w:t>/</w:t>
          </w:r>
          <w:r>
            <w:rPr>
              <w:rFonts w:hint="eastAsia"/>
              <w:lang w:eastAsia="zh-CN"/>
            </w:rPr>
            <w:t>KOR/3</w:t>
          </w:r>
        </w:p>
        <w:p w:rsidR="00E17AA5" w:rsidRDefault="00E17AA5">
          <w:pPr>
            <w:pStyle w:val="Header"/>
            <w:rPr>
              <w:rFonts w:hint="eastAsia"/>
              <w:lang w:eastAsia="zh-CN"/>
            </w:rPr>
          </w:pPr>
          <w:r>
            <w:rPr>
              <w:rFonts w:hint="eastAsia"/>
              <w:lang w:eastAsia="zh-CN"/>
            </w:rPr>
            <w:t>4 February</w:t>
          </w:r>
          <w:r>
            <w:t xml:space="preserve"> 200</w:t>
          </w:r>
          <w:r>
            <w:rPr>
              <w:rFonts w:hint="eastAsia"/>
              <w:lang w:eastAsia="zh-CN"/>
            </w:rPr>
            <w:t>8</w:t>
          </w:r>
        </w:p>
        <w:p w:rsidR="00E17AA5" w:rsidRDefault="00E17AA5">
          <w:pPr>
            <w:pStyle w:val="Header"/>
            <w:rPr>
              <w:sz w:val="12"/>
            </w:rPr>
          </w:pPr>
        </w:p>
        <w:p w:rsidR="00E17AA5" w:rsidRDefault="00E17AA5">
          <w:pPr>
            <w:pStyle w:val="Header"/>
          </w:pPr>
          <w:r>
            <w:t>CHINESE</w:t>
          </w:r>
        </w:p>
        <w:p w:rsidR="00E17AA5" w:rsidRDefault="00E17AA5">
          <w:pPr>
            <w:pStyle w:val="Header"/>
            <w:tabs>
              <w:tab w:val="clear" w:pos="992"/>
              <w:tab w:val="left" w:pos="993"/>
            </w:tabs>
          </w:pPr>
          <w:r>
            <w:t>Original:</w:t>
          </w:r>
          <w:r>
            <w:tab/>
            <w:t>ENGLISH</w:t>
          </w:r>
        </w:p>
        <w:p w:rsidR="00E17AA5" w:rsidRDefault="00E17AA5">
          <w:pPr>
            <w:pStyle w:val="Header"/>
            <w:tabs>
              <w:tab w:val="clear" w:pos="992"/>
              <w:tab w:val="left" w:pos="993"/>
            </w:tabs>
          </w:pPr>
        </w:p>
        <w:p w:rsidR="00E17AA5" w:rsidRDefault="00E17AA5">
          <w:pPr>
            <w:pStyle w:val="Header"/>
          </w:pPr>
        </w:p>
      </w:tc>
    </w:tr>
    <w:tr w:rsidR="00E17AA5">
      <w:tblPrEx>
        <w:tblCellMar>
          <w:top w:w="0" w:type="dxa"/>
          <w:bottom w:w="0" w:type="dxa"/>
        </w:tblCellMar>
      </w:tblPrEx>
      <w:trPr>
        <w:trHeight w:val="222"/>
      </w:trPr>
      <w:tc>
        <w:tcPr>
          <w:tcW w:w="1625" w:type="dxa"/>
          <w:tcBorders>
            <w:top w:val="single" w:sz="36" w:space="0" w:color="auto"/>
            <w:left w:val="nil"/>
            <w:bottom w:val="nil"/>
            <w:right w:val="nil"/>
          </w:tcBorders>
          <w:noWrap/>
        </w:tcPr>
        <w:p w:rsidR="00E17AA5" w:rsidRDefault="00E17AA5">
          <w:pPr>
            <w:rPr>
              <w:sz w:val="16"/>
            </w:rPr>
          </w:pPr>
        </w:p>
      </w:tc>
      <w:tc>
        <w:tcPr>
          <w:tcW w:w="5305" w:type="dxa"/>
          <w:tcBorders>
            <w:top w:val="single" w:sz="36" w:space="0" w:color="auto"/>
            <w:left w:val="nil"/>
            <w:bottom w:val="nil"/>
            <w:right w:val="nil"/>
          </w:tcBorders>
          <w:noWrap/>
        </w:tcPr>
        <w:p w:rsidR="00E17AA5" w:rsidRDefault="00E17AA5">
          <w:pPr>
            <w:pStyle w:val="1m1"/>
            <w:spacing w:line="240" w:lineRule="auto"/>
            <w:rPr>
              <w:rFonts w:hint="eastAsia"/>
              <w:sz w:val="16"/>
            </w:rPr>
          </w:pPr>
        </w:p>
      </w:tc>
      <w:tc>
        <w:tcPr>
          <w:tcW w:w="2534" w:type="dxa"/>
          <w:tcBorders>
            <w:top w:val="single" w:sz="36" w:space="0" w:color="auto"/>
            <w:left w:val="nil"/>
            <w:bottom w:val="nil"/>
            <w:right w:val="nil"/>
          </w:tcBorders>
          <w:noWrap/>
        </w:tcPr>
        <w:p w:rsidR="00E17AA5" w:rsidRDefault="00E17AA5">
          <w:pPr>
            <w:rPr>
              <w:sz w:val="16"/>
            </w:rPr>
          </w:pPr>
        </w:p>
      </w:tc>
    </w:tr>
  </w:tbl>
  <w:p w:rsidR="00E17AA5" w:rsidRDefault="00E17A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B557A58"/>
    <w:multiLevelType w:val="hybridMultilevel"/>
    <w:tmpl w:val="C97064B6"/>
    <w:lvl w:ilvl="0" w:tplc="FFFFFFFF">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F20B31"/>
    <w:multiLevelType w:val="multilevel"/>
    <w:tmpl w:val="F1CA5EC6"/>
    <w:lvl w:ilvl="0">
      <w:start w:val="1"/>
      <w:numFmt w:val="bullet"/>
      <w:lvlText w:val=""/>
      <w:lvlJc w:val="left"/>
      <w:pPr>
        <w:tabs>
          <w:tab w:val="num" w:pos="800"/>
        </w:tabs>
        <w:ind w:left="800" w:hanging="400"/>
      </w:pPr>
      <w:rPr>
        <w:rFonts w:ascii="Wingdings" w:hAnsi="Wingdings" w:hint="default"/>
      </w:rPr>
    </w:lvl>
    <w:lvl w:ilvl="1">
      <w:start w:val="1"/>
      <w:numFmt w:val="bullet"/>
      <w:lvlText w:val=""/>
      <w:lvlJc w:val="left"/>
      <w:pPr>
        <w:tabs>
          <w:tab w:val="num" w:pos="1200"/>
        </w:tabs>
        <w:ind w:left="1200" w:hanging="400"/>
      </w:pPr>
      <w:rPr>
        <w:rFonts w:ascii="Wingdings" w:hAnsi="Wingdings" w:hint="default"/>
      </w:rPr>
    </w:lvl>
    <w:lvl w:ilvl="2">
      <w:start w:val="1"/>
      <w:numFmt w:val="bullet"/>
      <w:lvlText w:val=""/>
      <w:lvlJc w:val="left"/>
      <w:pPr>
        <w:tabs>
          <w:tab w:val="num" w:pos="1600"/>
        </w:tabs>
        <w:ind w:left="1600" w:hanging="400"/>
      </w:pPr>
      <w:rPr>
        <w:rFonts w:ascii="Wingdings" w:hAnsi="Wingdings" w:hint="default"/>
      </w:rPr>
    </w:lvl>
    <w:lvl w:ilvl="3">
      <w:start w:val="1"/>
      <w:numFmt w:val="bullet"/>
      <w:lvlText w:val=""/>
      <w:lvlJc w:val="left"/>
      <w:pPr>
        <w:tabs>
          <w:tab w:val="num" w:pos="2000"/>
        </w:tabs>
        <w:ind w:left="2000" w:hanging="400"/>
      </w:pPr>
      <w:rPr>
        <w:rFonts w:ascii="Wingdings" w:hAnsi="Wingdings" w:hint="default"/>
      </w:rPr>
    </w:lvl>
    <w:lvl w:ilvl="4">
      <w:start w:val="1"/>
      <w:numFmt w:val="bullet"/>
      <w:lvlText w:val=""/>
      <w:lvlJc w:val="left"/>
      <w:pPr>
        <w:tabs>
          <w:tab w:val="num" w:pos="2400"/>
        </w:tabs>
        <w:ind w:left="2400" w:hanging="400"/>
      </w:pPr>
      <w:rPr>
        <w:rFonts w:ascii="Wingdings" w:hAnsi="Wingdings" w:hint="default"/>
      </w:rPr>
    </w:lvl>
    <w:lvl w:ilvl="5">
      <w:start w:val="1"/>
      <w:numFmt w:val="bullet"/>
      <w:lvlText w:val=""/>
      <w:lvlJc w:val="left"/>
      <w:pPr>
        <w:tabs>
          <w:tab w:val="num" w:pos="2800"/>
        </w:tabs>
        <w:ind w:left="2800" w:hanging="400"/>
      </w:pPr>
      <w:rPr>
        <w:rFonts w:ascii="Wingdings" w:hAnsi="Wingdings" w:hint="default"/>
      </w:rPr>
    </w:lvl>
    <w:lvl w:ilvl="6">
      <w:start w:val="1"/>
      <w:numFmt w:val="bullet"/>
      <w:lvlText w:val=""/>
      <w:lvlJc w:val="left"/>
      <w:pPr>
        <w:tabs>
          <w:tab w:val="num" w:pos="3200"/>
        </w:tabs>
        <w:ind w:left="3200" w:hanging="400"/>
      </w:pPr>
      <w:rPr>
        <w:rFonts w:ascii="Wingdings" w:hAnsi="Wingdings" w:hint="default"/>
      </w:rPr>
    </w:lvl>
    <w:lvl w:ilvl="7">
      <w:start w:val="1"/>
      <w:numFmt w:val="bullet"/>
      <w:lvlText w:val=""/>
      <w:lvlJc w:val="left"/>
      <w:pPr>
        <w:tabs>
          <w:tab w:val="num" w:pos="3600"/>
        </w:tabs>
        <w:ind w:left="3600" w:hanging="400"/>
      </w:pPr>
      <w:rPr>
        <w:rFonts w:ascii="Wingdings" w:hAnsi="Wingdings" w:hint="default"/>
      </w:rPr>
    </w:lvl>
    <w:lvl w:ilvl="8">
      <w:start w:val="1"/>
      <w:numFmt w:val="bullet"/>
      <w:lvlText w:val=""/>
      <w:lvlJc w:val="left"/>
      <w:pPr>
        <w:tabs>
          <w:tab w:val="num" w:pos="4000"/>
        </w:tabs>
        <w:ind w:left="4000" w:hanging="400"/>
      </w:pPr>
      <w:rPr>
        <w:rFonts w:ascii="Wingdings" w:hAnsi="Wingdings" w:hint="default"/>
      </w:rPr>
    </w:lvl>
  </w:abstractNum>
  <w:abstractNum w:abstractNumId="17">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DFB6F50"/>
    <w:multiLevelType w:val="hybridMultilevel"/>
    <w:tmpl w:val="905812DC"/>
    <w:lvl w:ilvl="0" w:tplc="C7A6BD4C">
      <w:start w:val="1"/>
      <w:numFmt w:val="decimal"/>
      <w:lvlText w:val="%1."/>
      <w:lvlJc w:val="left"/>
      <w:pPr>
        <w:tabs>
          <w:tab w:val="num" w:pos="510"/>
        </w:tabs>
        <w:ind w:left="510" w:hanging="360"/>
      </w:pPr>
      <w:rPr>
        <w:rFonts w:hint="default"/>
      </w:rPr>
    </w:lvl>
    <w:lvl w:ilvl="1" w:tplc="04090019" w:tentative="1">
      <w:start w:val="1"/>
      <w:numFmt w:val="upperLetter"/>
      <w:lvlText w:val="%2."/>
      <w:lvlJc w:val="left"/>
      <w:pPr>
        <w:tabs>
          <w:tab w:val="num" w:pos="950"/>
        </w:tabs>
        <w:ind w:left="950" w:hanging="400"/>
      </w:pPr>
    </w:lvl>
    <w:lvl w:ilvl="2" w:tplc="0409001B" w:tentative="1">
      <w:start w:val="1"/>
      <w:numFmt w:val="lowerRoman"/>
      <w:lvlText w:val="%3."/>
      <w:lvlJc w:val="right"/>
      <w:pPr>
        <w:tabs>
          <w:tab w:val="num" w:pos="1350"/>
        </w:tabs>
        <w:ind w:left="1350" w:hanging="400"/>
      </w:pPr>
    </w:lvl>
    <w:lvl w:ilvl="3" w:tplc="0409000F" w:tentative="1">
      <w:start w:val="1"/>
      <w:numFmt w:val="decimal"/>
      <w:lvlText w:val="%4."/>
      <w:lvlJc w:val="left"/>
      <w:pPr>
        <w:tabs>
          <w:tab w:val="num" w:pos="1750"/>
        </w:tabs>
        <w:ind w:left="1750" w:hanging="400"/>
      </w:pPr>
    </w:lvl>
    <w:lvl w:ilvl="4" w:tplc="04090019" w:tentative="1">
      <w:start w:val="1"/>
      <w:numFmt w:val="upperLetter"/>
      <w:lvlText w:val="%5."/>
      <w:lvlJc w:val="left"/>
      <w:pPr>
        <w:tabs>
          <w:tab w:val="num" w:pos="2150"/>
        </w:tabs>
        <w:ind w:left="2150" w:hanging="400"/>
      </w:pPr>
    </w:lvl>
    <w:lvl w:ilvl="5" w:tplc="0409001B" w:tentative="1">
      <w:start w:val="1"/>
      <w:numFmt w:val="lowerRoman"/>
      <w:lvlText w:val="%6."/>
      <w:lvlJc w:val="right"/>
      <w:pPr>
        <w:tabs>
          <w:tab w:val="num" w:pos="2550"/>
        </w:tabs>
        <w:ind w:left="2550" w:hanging="400"/>
      </w:pPr>
    </w:lvl>
    <w:lvl w:ilvl="6" w:tplc="0409000F" w:tentative="1">
      <w:start w:val="1"/>
      <w:numFmt w:val="decimal"/>
      <w:lvlText w:val="%7."/>
      <w:lvlJc w:val="left"/>
      <w:pPr>
        <w:tabs>
          <w:tab w:val="num" w:pos="2950"/>
        </w:tabs>
        <w:ind w:left="2950" w:hanging="400"/>
      </w:pPr>
    </w:lvl>
    <w:lvl w:ilvl="7" w:tplc="04090019" w:tentative="1">
      <w:start w:val="1"/>
      <w:numFmt w:val="upperLetter"/>
      <w:lvlText w:val="%8."/>
      <w:lvlJc w:val="left"/>
      <w:pPr>
        <w:tabs>
          <w:tab w:val="num" w:pos="3350"/>
        </w:tabs>
        <w:ind w:left="3350" w:hanging="400"/>
      </w:pPr>
    </w:lvl>
    <w:lvl w:ilvl="8" w:tplc="0409001B" w:tentative="1">
      <w:start w:val="1"/>
      <w:numFmt w:val="lowerRoman"/>
      <w:lvlText w:val="%9."/>
      <w:lvlJc w:val="right"/>
      <w:pPr>
        <w:tabs>
          <w:tab w:val="num" w:pos="3750"/>
        </w:tabs>
        <w:ind w:left="3750" w:hanging="400"/>
      </w:pPr>
    </w:lvl>
  </w:abstractNum>
  <w:abstractNum w:abstractNumId="20">
    <w:nsid w:val="2B3F49C6"/>
    <w:multiLevelType w:val="singleLevel"/>
    <w:tmpl w:val="3CF288AC"/>
    <w:lvl w:ilvl="0">
      <w:start w:val="1"/>
      <w:numFmt w:val="lowerRoman"/>
      <w:pStyle w:val="TableGrid"/>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11A7890"/>
    <w:multiLevelType w:val="hybridMultilevel"/>
    <w:tmpl w:val="151405B6"/>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9D90235"/>
    <w:multiLevelType w:val="singleLevel"/>
    <w:tmpl w:val="54E8C398"/>
    <w:lvl w:ilvl="0">
      <w:start w:val="1"/>
      <w:numFmt w:val="bullet"/>
      <w:pStyle w:val="x"/>
      <w:lvlText w:val=""/>
      <w:lvlJc w:val="left"/>
      <w:pPr>
        <w:tabs>
          <w:tab w:val="num" w:pos="510"/>
        </w:tabs>
        <w:ind w:left="510" w:hanging="510"/>
      </w:pPr>
      <w:rPr>
        <w:rFonts w:ascii="Symbol" w:hAnsi="Symbol" w:hint="default"/>
      </w:rPr>
    </w:lvl>
  </w:abstractNum>
  <w:abstractNum w:abstractNumId="25">
    <w:nsid w:val="3CB061AB"/>
    <w:multiLevelType w:val="singleLevel"/>
    <w:tmpl w:val="DFF20B84"/>
    <w:lvl w:ilvl="0">
      <w:start w:val="1"/>
      <w:numFmt w:val="decimal"/>
      <w:pStyle w:val="HeaderG"/>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96B543D"/>
    <w:multiLevelType w:val="hybridMultilevel"/>
    <w:tmpl w:val="514AEB32"/>
    <w:lvl w:ilvl="0">
      <w:start w:val="476"/>
      <w:numFmt w:val="decimal"/>
      <w:lvlText w:val="%1."/>
      <w:lvlJc w:val="left"/>
      <w:pPr>
        <w:tabs>
          <w:tab w:val="num" w:pos="570"/>
        </w:tabs>
        <w:ind w:left="570" w:hanging="57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4DA040AA"/>
    <w:multiLevelType w:val="hybridMultilevel"/>
    <w:tmpl w:val="F1CA5EC6"/>
    <w:lvl w:ilvl="0">
      <w:start w:val="1"/>
      <w:numFmt w:val="bullet"/>
      <w:lvlText w:val=""/>
      <w:lvlJc w:val="left"/>
      <w:pPr>
        <w:tabs>
          <w:tab w:val="num" w:pos="800"/>
        </w:tabs>
        <w:ind w:left="800" w:hanging="400"/>
      </w:pPr>
      <w:rPr>
        <w:rFonts w:ascii="Wingdings" w:hAnsi="Wingdings"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07317FD"/>
    <w:multiLevelType w:val="singleLevel"/>
    <w:tmpl w:val="0E621876"/>
    <w:lvl w:ilvl="0">
      <w:start w:val="1"/>
      <w:numFmt w:val="bullet"/>
      <w:pStyle w:val="x0"/>
      <w:lvlText w:val=""/>
      <w:lvlJc w:val="left"/>
      <w:pPr>
        <w:tabs>
          <w:tab w:val="num" w:pos="510"/>
        </w:tabs>
        <w:ind w:left="510" w:hanging="510"/>
      </w:pPr>
      <w:rPr>
        <w:rFonts w:ascii="Symbol" w:hAnsi="Symbol" w:hint="default"/>
        <w:sz w:val="24"/>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B523FE4"/>
    <w:multiLevelType w:val="hybridMultilevel"/>
    <w:tmpl w:val="90882320"/>
    <w:lvl w:ilvl="0">
      <w:start w:val="1"/>
      <w:numFmt w:val="bullet"/>
      <w:lvlText w:val=""/>
      <w:lvlJc w:val="left"/>
      <w:pPr>
        <w:tabs>
          <w:tab w:val="num" w:pos="800"/>
        </w:tabs>
        <w:ind w:left="800" w:hanging="400"/>
      </w:pPr>
      <w:rPr>
        <w:rFonts w:ascii="Wingdings" w:hAnsi="Wingdings"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24"/>
  </w:num>
  <w:num w:numId="3">
    <w:abstractNumId w:val="25"/>
  </w:num>
  <w:num w:numId="4">
    <w:abstractNumId w:val="20"/>
  </w:num>
  <w:num w:numId="5">
    <w:abstractNumId w:val="22"/>
  </w:num>
  <w:num w:numId="6">
    <w:abstractNumId w:val="14"/>
  </w:num>
  <w:num w:numId="7">
    <w:abstractNumId w:val="29"/>
  </w:num>
  <w:num w:numId="8">
    <w:abstractNumId w:val="12"/>
  </w:num>
  <w:num w:numId="9">
    <w:abstractNumId w:val="23"/>
  </w:num>
  <w:num w:numId="10">
    <w:abstractNumId w:val="26"/>
  </w:num>
  <w:num w:numId="11">
    <w:abstractNumId w:val="35"/>
  </w:num>
  <w:num w:numId="12">
    <w:abstractNumId w:val="31"/>
  </w:num>
  <w:num w:numId="13">
    <w:abstractNumId w:val="37"/>
  </w:num>
  <w:num w:numId="14">
    <w:abstractNumId w:val="28"/>
  </w:num>
  <w:num w:numId="15">
    <w:abstractNumId w:val="34"/>
  </w:num>
  <w:num w:numId="16">
    <w:abstractNumId w:val="0"/>
  </w:num>
  <w:num w:numId="17">
    <w:abstractNumId w:val="30"/>
  </w:num>
  <w:num w:numId="18">
    <w:abstractNumId w:val="19"/>
  </w:num>
  <w:num w:numId="19">
    <w:abstractNumId w:val="16"/>
  </w:num>
  <w:num w:numId="20">
    <w:abstractNumId w:val="36"/>
  </w:num>
  <w:num w:numId="21">
    <w:abstractNumId w:val="1"/>
  </w:num>
  <w:num w:numId="22">
    <w:abstractNumId w:val="21"/>
  </w:num>
  <w:num w:numId="23">
    <w:abstractNumId w:val="10"/>
  </w:num>
  <w:num w:numId="24">
    <w:abstractNumId w:val="18"/>
  </w:num>
  <w:num w:numId="25">
    <w:abstractNumId w:val="13"/>
  </w:num>
  <w:num w:numId="26">
    <w:abstractNumId w:val="27"/>
  </w:num>
  <w:num w:numId="27">
    <w:abstractNumId w:val="33"/>
  </w:num>
  <w:num w:numId="28">
    <w:abstractNumId w:val="2"/>
  </w:num>
  <w:num w:numId="29">
    <w:abstractNumId w:val="3"/>
  </w:num>
  <w:num w:numId="30">
    <w:abstractNumId w:val="8"/>
  </w:num>
  <w:num w:numId="31">
    <w:abstractNumId w:val="9"/>
  </w:num>
  <w:num w:numId="32">
    <w:abstractNumId w:val="7"/>
  </w:num>
  <w:num w:numId="33">
    <w:abstractNumId w:val="6"/>
  </w:num>
  <w:num w:numId="34">
    <w:abstractNumId w:val="5"/>
  </w:num>
  <w:num w:numId="35">
    <w:abstractNumId w:val="4"/>
  </w:num>
  <w:num w:numId="36">
    <w:abstractNumId w:val="15"/>
  </w:num>
  <w:num w:numId="37">
    <w:abstractNumId w:val="17"/>
  </w:num>
  <w:num w:numId="3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33CB"/>
    <w:rsid w:val="00000409"/>
    <w:rsid w:val="0001597E"/>
    <w:rsid w:val="00015FCA"/>
    <w:rsid w:val="0001745F"/>
    <w:rsid w:val="000304F2"/>
    <w:rsid w:val="00054B30"/>
    <w:rsid w:val="000603CA"/>
    <w:rsid w:val="00066865"/>
    <w:rsid w:val="00097FF8"/>
    <w:rsid w:val="000A284E"/>
    <w:rsid w:val="000A4E82"/>
    <w:rsid w:val="000B293B"/>
    <w:rsid w:val="001013E3"/>
    <w:rsid w:val="001234B1"/>
    <w:rsid w:val="001301AA"/>
    <w:rsid w:val="00147E3D"/>
    <w:rsid w:val="00180498"/>
    <w:rsid w:val="00193789"/>
    <w:rsid w:val="001B20AE"/>
    <w:rsid w:val="001E0EAE"/>
    <w:rsid w:val="001E2458"/>
    <w:rsid w:val="001F358F"/>
    <w:rsid w:val="001F4BCE"/>
    <w:rsid w:val="001F51F5"/>
    <w:rsid w:val="00203135"/>
    <w:rsid w:val="002200A5"/>
    <w:rsid w:val="002263CC"/>
    <w:rsid w:val="0024557F"/>
    <w:rsid w:val="002615F8"/>
    <w:rsid w:val="002864F9"/>
    <w:rsid w:val="002869D5"/>
    <w:rsid w:val="00295037"/>
    <w:rsid w:val="002B2106"/>
    <w:rsid w:val="002B7C29"/>
    <w:rsid w:val="002C18C7"/>
    <w:rsid w:val="002C2349"/>
    <w:rsid w:val="002E7EDD"/>
    <w:rsid w:val="003104FC"/>
    <w:rsid w:val="003177E7"/>
    <w:rsid w:val="003327CB"/>
    <w:rsid w:val="003D45F6"/>
    <w:rsid w:val="003E0B34"/>
    <w:rsid w:val="003F0E7B"/>
    <w:rsid w:val="004219B4"/>
    <w:rsid w:val="004524CC"/>
    <w:rsid w:val="00481279"/>
    <w:rsid w:val="004825B3"/>
    <w:rsid w:val="00491F72"/>
    <w:rsid w:val="004B1E63"/>
    <w:rsid w:val="004C2B64"/>
    <w:rsid w:val="004E58B2"/>
    <w:rsid w:val="00534978"/>
    <w:rsid w:val="00576449"/>
    <w:rsid w:val="005951EE"/>
    <w:rsid w:val="005A14DA"/>
    <w:rsid w:val="005A754B"/>
    <w:rsid w:val="005B006E"/>
    <w:rsid w:val="005F44B3"/>
    <w:rsid w:val="00613F82"/>
    <w:rsid w:val="00641775"/>
    <w:rsid w:val="0064681E"/>
    <w:rsid w:val="006725E6"/>
    <w:rsid w:val="00680827"/>
    <w:rsid w:val="006A75B8"/>
    <w:rsid w:val="006E05DF"/>
    <w:rsid w:val="006E100E"/>
    <w:rsid w:val="006E7148"/>
    <w:rsid w:val="007170B9"/>
    <w:rsid w:val="00727035"/>
    <w:rsid w:val="0073798E"/>
    <w:rsid w:val="007515D8"/>
    <w:rsid w:val="00775551"/>
    <w:rsid w:val="00780A2B"/>
    <w:rsid w:val="007904A9"/>
    <w:rsid w:val="007A5CED"/>
    <w:rsid w:val="007B0DB2"/>
    <w:rsid w:val="007B763F"/>
    <w:rsid w:val="007C0DE1"/>
    <w:rsid w:val="007D4F29"/>
    <w:rsid w:val="00810A2C"/>
    <w:rsid w:val="00815CA8"/>
    <w:rsid w:val="008163E8"/>
    <w:rsid w:val="008466B8"/>
    <w:rsid w:val="00846B27"/>
    <w:rsid w:val="00866C71"/>
    <w:rsid w:val="008756DF"/>
    <w:rsid w:val="00884CFA"/>
    <w:rsid w:val="008E40B7"/>
    <w:rsid w:val="00916580"/>
    <w:rsid w:val="00922501"/>
    <w:rsid w:val="00957299"/>
    <w:rsid w:val="00963001"/>
    <w:rsid w:val="009849DF"/>
    <w:rsid w:val="009A6ED3"/>
    <w:rsid w:val="009D2991"/>
    <w:rsid w:val="009D53F6"/>
    <w:rsid w:val="009F33CB"/>
    <w:rsid w:val="00A3617A"/>
    <w:rsid w:val="00A45D52"/>
    <w:rsid w:val="00A66EC2"/>
    <w:rsid w:val="00A7187C"/>
    <w:rsid w:val="00A85798"/>
    <w:rsid w:val="00AA2659"/>
    <w:rsid w:val="00AA7B6B"/>
    <w:rsid w:val="00B22675"/>
    <w:rsid w:val="00B275CE"/>
    <w:rsid w:val="00B7352C"/>
    <w:rsid w:val="00B77F0B"/>
    <w:rsid w:val="00BB1CDE"/>
    <w:rsid w:val="00BC1007"/>
    <w:rsid w:val="00BC4EDD"/>
    <w:rsid w:val="00BC7BEF"/>
    <w:rsid w:val="00BE7690"/>
    <w:rsid w:val="00BF2F1D"/>
    <w:rsid w:val="00BF7DD5"/>
    <w:rsid w:val="00C00943"/>
    <w:rsid w:val="00C44797"/>
    <w:rsid w:val="00C575C8"/>
    <w:rsid w:val="00C604C8"/>
    <w:rsid w:val="00C82EFB"/>
    <w:rsid w:val="00CC3E97"/>
    <w:rsid w:val="00CD04E5"/>
    <w:rsid w:val="00CE27F6"/>
    <w:rsid w:val="00D403AB"/>
    <w:rsid w:val="00D41FA9"/>
    <w:rsid w:val="00D50BD2"/>
    <w:rsid w:val="00D66D3A"/>
    <w:rsid w:val="00D72A73"/>
    <w:rsid w:val="00D81866"/>
    <w:rsid w:val="00D82A93"/>
    <w:rsid w:val="00DC580A"/>
    <w:rsid w:val="00DC691D"/>
    <w:rsid w:val="00DC7590"/>
    <w:rsid w:val="00DE6589"/>
    <w:rsid w:val="00DF3145"/>
    <w:rsid w:val="00DF4CB1"/>
    <w:rsid w:val="00E17AA5"/>
    <w:rsid w:val="00E9289A"/>
    <w:rsid w:val="00E94C55"/>
    <w:rsid w:val="00EC0B18"/>
    <w:rsid w:val="00EC22D6"/>
    <w:rsid w:val="00F50891"/>
    <w:rsid w:val="00F82CC5"/>
    <w:rsid w:val="00FA1C57"/>
    <w:rsid w:val="00FA68D1"/>
    <w:rsid w:val="00FA6A0E"/>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paragraph" w:styleId="Heading6">
    <w:name w:val="heading 6"/>
    <w:basedOn w:val="Normal"/>
    <w:next w:val="Normal"/>
    <w:qFormat/>
    <w:rsid w:val="00000409"/>
    <w:pPr>
      <w:keepNext/>
      <w:overflowPunct/>
      <w:adjustRightInd/>
      <w:snapToGrid/>
      <w:spacing w:after="240" w:line="240" w:lineRule="auto"/>
      <w:jc w:val="left"/>
      <w:outlineLvl w:val="5"/>
    </w:pPr>
    <w:rPr>
      <w:b/>
      <w:caps/>
      <w:snapToGrid/>
      <w:spacing w:val="0"/>
      <w:lang w:val="en-GB" w:eastAsia="en-US"/>
    </w:rPr>
  </w:style>
  <w:style w:type="paragraph" w:styleId="Heading7">
    <w:name w:val="heading 7"/>
    <w:basedOn w:val="Normal"/>
    <w:next w:val="Normal"/>
    <w:qFormat/>
    <w:rsid w:val="00000409"/>
    <w:pPr>
      <w:overflowPunct/>
      <w:adjustRightInd/>
      <w:snapToGrid/>
      <w:spacing w:after="240" w:line="240" w:lineRule="auto"/>
      <w:jc w:val="center"/>
      <w:outlineLvl w:val="6"/>
    </w:pPr>
    <w:rPr>
      <w:caps/>
      <w:snapToGrid/>
      <w:spacing w:val="0"/>
      <w:lang w:val="en-GB" w:eastAsia="en-US"/>
    </w:rPr>
  </w:style>
  <w:style w:type="paragraph" w:styleId="Heading8">
    <w:name w:val="heading 8"/>
    <w:basedOn w:val="Normal"/>
    <w:next w:val="Normal"/>
    <w:qFormat/>
    <w:rsid w:val="00000409"/>
    <w:pPr>
      <w:keepNext/>
      <w:overflowPunct/>
      <w:adjustRightInd/>
      <w:snapToGrid/>
      <w:spacing w:after="240" w:line="240" w:lineRule="auto"/>
      <w:jc w:val="left"/>
      <w:outlineLvl w:val="7"/>
    </w:pPr>
    <w:rPr>
      <w:snapToGrid/>
      <w:spacing w:val="0"/>
      <w:lang w:val="en-GB" w:eastAsia="en-US"/>
    </w:rPr>
  </w:style>
  <w:style w:type="paragraph" w:styleId="Heading9">
    <w:name w:val="heading 9"/>
    <w:basedOn w:val="Normal"/>
    <w:next w:val="Normal"/>
    <w:qFormat/>
    <w:rsid w:val="00000409"/>
    <w:pPr>
      <w:keepNext/>
      <w:overflowPunct/>
      <w:adjustRightInd/>
      <w:snapToGrid/>
      <w:spacing w:after="240" w:line="240" w:lineRule="auto"/>
      <w:jc w:val="left"/>
      <w:outlineLvl w:val="8"/>
    </w:pPr>
    <w:rPr>
      <w:snapToGrid/>
      <w:spacing w:val="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C44797"/>
    <w:rPr>
      <w:rFonts w:eastAsia="SimSun"/>
      <w:b/>
      <w:spacing w:val="10"/>
      <w:kern w:val="32"/>
      <w:sz w:val="30"/>
      <w:lang w:val="en-US" w:eastAsia="zh-CN" w:bidi="ar-SA"/>
    </w:rPr>
  </w:style>
  <w:style w:type="character" w:customStyle="1" w:styleId="Heading2Char">
    <w:name w:val="Heading 2 Char"/>
    <w:link w:val="Heading2"/>
    <w:rsid w:val="00C44797"/>
    <w:rPr>
      <w:rFonts w:eastAsia="SimSun"/>
      <w:spacing w:val="10"/>
      <w:kern w:val="28"/>
      <w:sz w:val="28"/>
      <w:lang w:val="en-US" w:eastAsia="zh-CN" w:bidi="ar-SA"/>
    </w:rPr>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0">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居中页眉"/>
    <w:basedOn w:val="Header"/>
    <w:pPr>
      <w:widowControl w:val="0"/>
      <w:tabs>
        <w:tab w:val="left" w:pos="1202"/>
      </w:tabs>
      <w:snapToGrid/>
      <w:spacing w:line="288" w:lineRule="auto"/>
    </w:pPr>
    <w:rPr>
      <w:rFonts w:hAnsi="Courier New"/>
      <w:snapToGrid/>
      <w:sz w:val="20"/>
    </w:rPr>
  </w:style>
  <w:style w:type="paragraph" w:customStyle="1" w:styleId="a2">
    <w:name w:val="楷体"/>
    <w:basedOn w:val="Normal"/>
    <w:pPr>
      <w:widowControl w:val="0"/>
    </w:pPr>
    <w:rPr>
      <w:rFonts w:eastAsia="KaiTi_GB2312"/>
      <w:snapToGrid/>
      <w:spacing w:val="0"/>
    </w:rPr>
  </w:style>
  <w:style w:type="paragraph" w:customStyle="1" w:styleId="a3">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4">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5">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6">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7">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8">
    <w:name w:val="悬挂"/>
    <w:basedOn w:val="Normal"/>
    <w:pPr>
      <w:ind w:left="1531" w:hanging="510"/>
    </w:pPr>
  </w:style>
  <w:style w:type="paragraph" w:customStyle="1" w:styleId="a9">
    <w:name w:val="表决"/>
    <w:basedOn w:val="Normal"/>
    <w:pPr>
      <w:ind w:left="2042" w:hanging="1021"/>
    </w:pPr>
  </w:style>
  <w:style w:type="paragraph" w:customStyle="1" w:styleId="x0">
    <w:name w:val="悬挂[(x)"/>
    <w:basedOn w:val="Normal"/>
    <w:pPr>
      <w:ind w:left="1531" w:hanging="595"/>
    </w:pPr>
  </w:style>
  <w:style w:type="paragraph" w:customStyle="1" w:styleId="x">
    <w:name w:val="悬挂“(x)"/>
    <w:basedOn w:val="Normal"/>
    <w:pPr>
      <w:adjustRightInd/>
      <w:ind w:left="1531" w:hanging="794"/>
    </w:pPr>
  </w:style>
  <w:style w:type="paragraph" w:customStyle="1" w:styleId="aa">
    <w:name w:val="悬挂符号－"/>
    <w:basedOn w:val="a8"/>
    <w:pPr>
      <w:numPr>
        <w:numId w:val="1"/>
      </w:numPr>
      <w:tabs>
        <w:tab w:val="clear" w:pos="510"/>
      </w:tabs>
    </w:pPr>
  </w:style>
  <w:style w:type="paragraph" w:customStyle="1" w:styleId="ab">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table" w:styleId="TableGrid">
    <w:name w:val="Table Grid"/>
    <w:basedOn w:val="TableNormal"/>
    <w:rsid w:val="002869D5"/>
    <w:pPr>
      <w:overflowPunct w:val="0"/>
      <w:adjustRightInd w:val="0"/>
      <w:snapToGrid w:val="0"/>
      <w:spacing w:line="336"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om1">
    <w:name w:val="Rom1"/>
    <w:basedOn w:val="Normal"/>
    <w:rsid w:val="00C44797"/>
    <w:pPr>
      <w:numPr>
        <w:numId w:val="4"/>
      </w:numPr>
      <w:tabs>
        <w:tab w:val="clear" w:pos="2160"/>
      </w:tabs>
      <w:overflowPunct/>
      <w:adjustRightInd/>
      <w:snapToGrid/>
      <w:spacing w:after="240" w:line="240" w:lineRule="auto"/>
      <w:ind w:left="1135" w:hanging="284"/>
      <w:jc w:val="left"/>
    </w:pPr>
    <w:rPr>
      <w:snapToGrid/>
      <w:spacing w:val="0"/>
      <w:lang w:val="en-GB" w:eastAsia="en-US"/>
    </w:rPr>
  </w:style>
  <w:style w:type="paragraph" w:customStyle="1" w:styleId="Rom2">
    <w:name w:val="Rom2"/>
    <w:basedOn w:val="Normal"/>
    <w:rsid w:val="00C44797"/>
    <w:pPr>
      <w:overflowPunct/>
      <w:adjustRightInd/>
      <w:snapToGrid/>
      <w:spacing w:after="240" w:line="240" w:lineRule="auto"/>
      <w:ind w:left="1702" w:hanging="284"/>
      <w:jc w:val="left"/>
    </w:pPr>
    <w:rPr>
      <w:snapToGrid/>
      <w:spacing w:val="0"/>
      <w:lang w:val="en-GB" w:eastAsia="en-US"/>
    </w:rPr>
  </w:style>
  <w:style w:type="paragraph" w:customStyle="1" w:styleId="Bullet">
    <w:name w:val="Bullet"/>
    <w:basedOn w:val="Normal"/>
    <w:link w:val="BulletChar"/>
    <w:rsid w:val="00C44797"/>
    <w:pPr>
      <w:numPr>
        <w:numId w:val="5"/>
      </w:numPr>
      <w:overflowPunct/>
      <w:adjustRightInd/>
      <w:snapToGrid/>
      <w:spacing w:after="240" w:line="240" w:lineRule="auto"/>
      <w:jc w:val="left"/>
    </w:pPr>
    <w:rPr>
      <w:snapToGrid/>
      <w:spacing w:val="0"/>
      <w:lang w:val="en-GB" w:eastAsia="en-US"/>
    </w:rPr>
  </w:style>
  <w:style w:type="character" w:customStyle="1" w:styleId="BulletChar">
    <w:name w:val="Bullet Char"/>
    <w:link w:val="Bullet"/>
    <w:rsid w:val="00295037"/>
    <w:rPr>
      <w:rFonts w:eastAsia="SimSun"/>
      <w:sz w:val="24"/>
      <w:lang w:val="en-GB" w:eastAsia="en-US" w:bidi="ar-SA"/>
    </w:rPr>
  </w:style>
  <w:style w:type="character" w:styleId="Hyperlink">
    <w:name w:val="Hyperlink"/>
    <w:semiHidden/>
    <w:rsid w:val="00C44797"/>
    <w:rPr>
      <w:color w:val="0000FF"/>
      <w:u w:val="single"/>
    </w:rPr>
  </w:style>
  <w:style w:type="character" w:customStyle="1" w:styleId="headline1">
    <w:name w:val="headline1"/>
    <w:semiHidden/>
    <w:rsid w:val="00C44797"/>
    <w:rPr>
      <w:rFonts w:ascii="Verdana" w:hAnsi="Verdana" w:hint="default"/>
      <w:b/>
      <w:bCs/>
      <w:color w:val="333333"/>
      <w:sz w:val="20"/>
      <w:szCs w:val="20"/>
    </w:rPr>
  </w:style>
  <w:style w:type="paragraph" w:styleId="BalloonText">
    <w:name w:val="Balloon Text"/>
    <w:basedOn w:val="Normal"/>
    <w:semiHidden/>
    <w:rsid w:val="005B006E"/>
    <w:rPr>
      <w:sz w:val="18"/>
      <w:szCs w:val="18"/>
    </w:rPr>
  </w:style>
  <w:style w:type="paragraph" w:customStyle="1" w:styleId="Dash">
    <w:name w:val="Dash"/>
    <w:basedOn w:val="Normal"/>
    <w:rsid w:val="00295037"/>
    <w:pPr>
      <w:tabs>
        <w:tab w:val="num" w:pos="-32767"/>
      </w:tabs>
      <w:overflowPunct/>
      <w:spacing w:after="240" w:line="240" w:lineRule="auto"/>
      <w:ind w:left="851" w:hanging="284"/>
      <w:jc w:val="left"/>
    </w:pPr>
    <w:rPr>
      <w:snapToGrid/>
      <w:spacing w:val="0"/>
      <w:lang w:val="en-GB" w:eastAsia="en-US"/>
    </w:rPr>
  </w:style>
  <w:style w:type="paragraph" w:styleId="BodyTextIndent">
    <w:name w:val="Body Text Indent"/>
    <w:basedOn w:val="Normal"/>
    <w:next w:val="Normal"/>
    <w:semiHidden/>
    <w:rsid w:val="00000409"/>
    <w:pPr>
      <w:overflowPunct/>
      <w:adjustRightInd/>
      <w:snapToGrid/>
      <w:spacing w:after="240" w:line="240" w:lineRule="auto"/>
      <w:ind w:left="567"/>
      <w:jc w:val="left"/>
    </w:pPr>
    <w:rPr>
      <w:snapToGrid/>
      <w:spacing w:val="0"/>
      <w:lang w:val="en-GB" w:eastAsia="en-US"/>
    </w:rPr>
  </w:style>
  <w:style w:type="paragraph" w:styleId="NormalWeb">
    <w:name w:val="Normal (Web)"/>
    <w:basedOn w:val="Normal"/>
    <w:semiHidden/>
    <w:rsid w:val="00000409"/>
    <w:pPr>
      <w:overflowPunct/>
      <w:adjustRightInd/>
      <w:snapToGrid/>
      <w:spacing w:before="100" w:beforeAutospacing="1" w:after="100" w:afterAutospacing="1" w:line="240" w:lineRule="auto"/>
      <w:jc w:val="left"/>
    </w:pPr>
    <w:rPr>
      <w:rFonts w:ascii="Gulim" w:eastAsia="Gulim" w:hAnsi="Gulim" w:cs="Gulim"/>
      <w:snapToGrid/>
      <w:spacing w:val="0"/>
      <w:szCs w:val="24"/>
      <w:lang w:eastAsia="ko-KR"/>
    </w:rPr>
  </w:style>
  <w:style w:type="paragraph" w:styleId="PlainText">
    <w:name w:val="Plain Text"/>
    <w:basedOn w:val="Normal"/>
    <w:semiHidden/>
    <w:rsid w:val="00000409"/>
    <w:pPr>
      <w:wordWrap w:val="0"/>
      <w:overflowPunct/>
      <w:autoSpaceDE w:val="0"/>
      <w:autoSpaceDN w:val="0"/>
      <w:adjustRightInd/>
      <w:snapToGrid/>
      <w:spacing w:line="240" w:lineRule="auto"/>
    </w:pPr>
    <w:rPr>
      <w:rFonts w:eastAsia="Batang" w:cs="Courier New"/>
      <w:snapToGrid/>
      <w:spacing w:val="0"/>
      <w:kern w:val="2"/>
      <w:szCs w:val="24"/>
      <w:lang w:eastAsia="ko-KR"/>
    </w:rPr>
  </w:style>
  <w:style w:type="paragraph" w:customStyle="1" w:styleId="s0">
    <w:name w:val="s0"/>
    <w:semiHidden/>
    <w:rsid w:val="00000409"/>
    <w:pPr>
      <w:widowControl w:val="0"/>
      <w:autoSpaceDE w:val="0"/>
      <w:autoSpaceDN w:val="0"/>
      <w:adjustRightInd w:val="0"/>
    </w:pPr>
    <w:rPr>
      <w:rFonts w:ascii="¹ÙÅÁ" w:eastAsia="Batang" w:hAnsi="¹ÙÅÁ" w:cs="¹ÙÅÁ"/>
      <w:sz w:val="24"/>
      <w:szCs w:val="24"/>
      <w:lang w:val="en-US" w:eastAsia="ko-KR"/>
    </w:rPr>
  </w:style>
  <w:style w:type="paragraph" w:styleId="BodyTextIndent2">
    <w:name w:val="Body Text Indent 2"/>
    <w:basedOn w:val="Normal"/>
    <w:next w:val="Normal"/>
    <w:semiHidden/>
    <w:rsid w:val="00000409"/>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lockText">
    <w:name w:val="Block Text"/>
    <w:basedOn w:val="Normal"/>
    <w:next w:val="Normal"/>
    <w:semiHidden/>
    <w:rsid w:val="00000409"/>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odyText2">
    <w:name w:val="Body Text 2"/>
    <w:basedOn w:val="Normal"/>
    <w:next w:val="Normal"/>
    <w:semiHidden/>
    <w:rsid w:val="00000409"/>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odyText3">
    <w:name w:val="Body Text 3"/>
    <w:basedOn w:val="Normal"/>
    <w:next w:val="Normal"/>
    <w:semiHidden/>
    <w:rsid w:val="00000409"/>
    <w:pPr>
      <w:wordWrap w:val="0"/>
      <w:overflowPunct/>
      <w:autoSpaceDE w:val="0"/>
      <w:autoSpaceDN w:val="0"/>
      <w:adjustRightInd/>
      <w:snapToGrid/>
      <w:spacing w:line="240" w:lineRule="auto"/>
    </w:pPr>
    <w:rPr>
      <w:rFonts w:eastAsia="Batang"/>
      <w:snapToGrid/>
      <w:spacing w:val="0"/>
      <w:kern w:val="2"/>
      <w:szCs w:val="16"/>
      <w:lang w:eastAsia="ko-KR"/>
    </w:rPr>
  </w:style>
  <w:style w:type="paragraph" w:styleId="BodyTextFirstIndent">
    <w:name w:val="Body Text First Indent"/>
    <w:basedOn w:val="Normal"/>
    <w:next w:val="Normal"/>
    <w:semiHidden/>
    <w:rsid w:val="00000409"/>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odyTextFirstIndent2">
    <w:name w:val="Body Text First Indent 2"/>
    <w:basedOn w:val="Normal"/>
    <w:next w:val="Normal"/>
    <w:semiHidden/>
    <w:rsid w:val="00000409"/>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odyTextIndent3">
    <w:name w:val="Body Text Indent 3"/>
    <w:basedOn w:val="Normal"/>
    <w:next w:val="Normal"/>
    <w:semiHidden/>
    <w:rsid w:val="00000409"/>
    <w:pPr>
      <w:wordWrap w:val="0"/>
      <w:overflowPunct/>
      <w:autoSpaceDE w:val="0"/>
      <w:autoSpaceDN w:val="0"/>
      <w:adjustRightInd/>
      <w:snapToGrid/>
      <w:spacing w:line="240" w:lineRule="auto"/>
    </w:pPr>
    <w:rPr>
      <w:rFonts w:eastAsia="Batang"/>
      <w:snapToGrid/>
      <w:spacing w:val="0"/>
      <w:kern w:val="2"/>
      <w:szCs w:val="16"/>
      <w:lang w:eastAsia="ko-KR"/>
    </w:rPr>
  </w:style>
  <w:style w:type="paragraph" w:customStyle="1" w:styleId="hstyle0">
    <w:name w:val="hstyle0"/>
    <w:basedOn w:val="Normal"/>
    <w:rsid w:val="00000409"/>
    <w:pPr>
      <w:overflowPunct/>
      <w:adjustRightInd/>
      <w:snapToGrid/>
      <w:spacing w:line="384" w:lineRule="auto"/>
    </w:pPr>
    <w:rPr>
      <w:rFonts w:ascii="Batang" w:eastAsia="Batang" w:hAnsi="Batang" w:cs="Gulim"/>
      <w:snapToGrid/>
      <w:color w:val="000000"/>
      <w:spacing w:val="0"/>
      <w:sz w:val="20"/>
      <w:lang w:eastAsia="ko-KR"/>
    </w:rPr>
  </w:style>
  <w:style w:type="paragraph" w:styleId="DocumentMap">
    <w:name w:val="Document Map"/>
    <w:basedOn w:val="Normal"/>
    <w:semiHidden/>
    <w:rsid w:val="00000409"/>
    <w:pPr>
      <w:shd w:val="clear" w:color="auto" w:fill="000080"/>
      <w:overflowPunct/>
      <w:adjustRightInd/>
      <w:snapToGrid/>
      <w:spacing w:after="240" w:line="240" w:lineRule="auto"/>
      <w:jc w:val="left"/>
    </w:pPr>
    <w:rPr>
      <w:rFonts w:ascii="Tahoma" w:hAnsi="Tahoma" w:cs="Tahoma"/>
      <w:snapToGrid/>
      <w:spacing w:val="0"/>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file:///C:\Documents%20and%20Settings\SAMSUNG\Local%20Settings\&#49552;&#45784;\Local%20Settings\Temp\UNI00000b102d10.gi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13137</Words>
  <Characters>74883</Characters>
  <Application>Microsoft Office Word</Application>
  <DocSecurity>4</DocSecurity>
  <Lines>624</Lines>
  <Paragraphs>175</Paragraphs>
  <ScaleCrop>false</ScaleCrop>
  <HeadingPairs>
    <vt:vector size="2" baseType="variant">
      <vt:variant>
        <vt:lpstr>Title</vt:lpstr>
      </vt:variant>
      <vt:variant>
        <vt:i4>1</vt:i4>
      </vt:variant>
    </vt:vector>
  </HeadingPairs>
  <TitlesOfParts>
    <vt:vector size="1" baseType="lpstr">
      <vt:lpstr>E.dot</vt:lpstr>
    </vt:vector>
  </TitlesOfParts>
  <Company>TPS_CHI</Company>
  <LinksUpToDate>false</LinksUpToDate>
  <CharactersWithSpaces>87845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dc:creator>
  <cp:keywords/>
  <dc:description/>
  <cp:lastModifiedBy>CSD</cp:lastModifiedBy>
  <cp:revision>2</cp:revision>
  <cp:lastPrinted>2008-08-20T08:02:00Z</cp:lastPrinted>
  <dcterms:created xsi:type="dcterms:W3CDTF">2008-08-20T08:03:00Z</dcterms:created>
  <dcterms:modified xsi:type="dcterms:W3CDTF">2008-08-20T08:03:00Z</dcterms:modified>
</cp:coreProperties>
</file>