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32390">
        <w:trPr>
          <w:cantSplit/>
          <w:trHeight w:hRule="exact" w:val="851"/>
        </w:trPr>
        <w:tc>
          <w:tcPr>
            <w:tcW w:w="1276" w:type="dxa"/>
            <w:tcBorders>
              <w:bottom w:val="single" w:sz="4" w:space="0" w:color="auto"/>
            </w:tcBorders>
            <w:vAlign w:val="bottom"/>
          </w:tcPr>
          <w:p w:rsidR="00F32390" w:rsidRDefault="00F32390" w:rsidP="002006D0">
            <w:pPr>
              <w:spacing w:after="80"/>
            </w:pPr>
          </w:p>
        </w:tc>
        <w:tc>
          <w:tcPr>
            <w:tcW w:w="2268" w:type="dxa"/>
            <w:tcBorders>
              <w:bottom w:val="single" w:sz="4" w:space="0" w:color="auto"/>
            </w:tcBorders>
            <w:vAlign w:val="bottom"/>
          </w:tcPr>
          <w:p w:rsidR="00F32390" w:rsidRPr="002006D0" w:rsidRDefault="00F32390" w:rsidP="002006D0">
            <w:pPr>
              <w:spacing w:after="80" w:line="300" w:lineRule="exact"/>
              <w:rPr>
                <w:b/>
                <w:sz w:val="24"/>
                <w:szCs w:val="24"/>
              </w:rPr>
            </w:pPr>
            <w:r w:rsidRPr="002006D0">
              <w:rPr>
                <w:sz w:val="28"/>
                <w:szCs w:val="28"/>
              </w:rPr>
              <w:t>United Nations</w:t>
            </w:r>
          </w:p>
        </w:tc>
        <w:tc>
          <w:tcPr>
            <w:tcW w:w="6095" w:type="dxa"/>
            <w:gridSpan w:val="2"/>
            <w:tcBorders>
              <w:bottom w:val="single" w:sz="4" w:space="0" w:color="auto"/>
            </w:tcBorders>
            <w:vAlign w:val="bottom"/>
          </w:tcPr>
          <w:p w:rsidR="00F32390" w:rsidRPr="00D47EEA" w:rsidRDefault="00F32390" w:rsidP="0066098A">
            <w:pPr>
              <w:suppressAutoHyphens w:val="0"/>
              <w:spacing w:after="20"/>
              <w:jc w:val="right"/>
            </w:pPr>
            <w:r w:rsidRPr="002006D0">
              <w:rPr>
                <w:sz w:val="40"/>
              </w:rPr>
              <w:t>CCPR</w:t>
            </w:r>
            <w:r>
              <w:t>/C/SR.2251</w:t>
            </w:r>
          </w:p>
        </w:tc>
      </w:tr>
      <w:tr w:rsidR="00F32390">
        <w:trPr>
          <w:cantSplit/>
          <w:trHeight w:hRule="exact" w:val="2835"/>
        </w:trPr>
        <w:tc>
          <w:tcPr>
            <w:tcW w:w="1276" w:type="dxa"/>
            <w:tcBorders>
              <w:top w:val="single" w:sz="4" w:space="0" w:color="auto"/>
              <w:bottom w:val="single" w:sz="12" w:space="0" w:color="auto"/>
            </w:tcBorders>
          </w:tcPr>
          <w:p w:rsidR="00F32390" w:rsidRDefault="00F32390" w:rsidP="002006D0">
            <w:pPr>
              <w:spacing w:before="120"/>
            </w:pPr>
            <w:r w:rsidRPr="009F679A">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F32390" w:rsidRPr="002006D0" w:rsidRDefault="00F32390" w:rsidP="002006D0">
            <w:pPr>
              <w:spacing w:before="120" w:line="380" w:lineRule="exact"/>
              <w:rPr>
                <w:sz w:val="34"/>
              </w:rPr>
            </w:pPr>
            <w:r w:rsidRPr="002006D0">
              <w:rPr>
                <w:b/>
                <w:sz w:val="34"/>
                <w:szCs w:val="40"/>
              </w:rPr>
              <w:t>International Covenant on</w:t>
            </w:r>
            <w:r w:rsidRPr="002006D0">
              <w:rPr>
                <w:b/>
                <w:sz w:val="34"/>
                <w:szCs w:val="40"/>
              </w:rPr>
              <w:br/>
              <w:t>Civil and Political Rights</w:t>
            </w:r>
          </w:p>
        </w:tc>
        <w:tc>
          <w:tcPr>
            <w:tcW w:w="2835" w:type="dxa"/>
            <w:tcBorders>
              <w:top w:val="single" w:sz="4" w:space="0" w:color="auto"/>
              <w:bottom w:val="single" w:sz="12" w:space="0" w:color="auto"/>
            </w:tcBorders>
          </w:tcPr>
          <w:p w:rsidR="00F32390" w:rsidRDefault="00F32390" w:rsidP="002006D0">
            <w:pPr>
              <w:suppressAutoHyphens w:val="0"/>
              <w:spacing w:before="240" w:line="240" w:lineRule="exact"/>
            </w:pPr>
            <w:r>
              <w:t>Distr.: Restricted</w:t>
            </w:r>
            <w:r w:rsidR="00F2285B" w:rsidRPr="00F2285B">
              <w:rPr>
                <w:rStyle w:val="FootnoteReference"/>
                <w:sz w:val="20"/>
                <w:vertAlign w:val="baseline"/>
              </w:rPr>
              <w:footnoteReference w:customMarkFollows="1" w:id="2"/>
              <w:t>*</w:t>
            </w:r>
          </w:p>
          <w:p w:rsidR="00F32390" w:rsidRDefault="00AB3C80" w:rsidP="002006D0">
            <w:pPr>
              <w:suppressAutoHyphens w:val="0"/>
            </w:pPr>
            <w:r>
              <w:t>23</w:t>
            </w:r>
            <w:r w:rsidR="00E63BF9" w:rsidRPr="009A3A35">
              <w:t xml:space="preserve"> September 2013</w:t>
            </w:r>
          </w:p>
          <w:p w:rsidR="00F32390" w:rsidRDefault="00F32390" w:rsidP="002006D0">
            <w:pPr>
              <w:suppressAutoHyphens w:val="0"/>
            </w:pPr>
            <w:r>
              <w:t>English</w:t>
            </w:r>
          </w:p>
          <w:p w:rsidR="00F32390" w:rsidRDefault="00F32390" w:rsidP="0066098A">
            <w:pPr>
              <w:suppressAutoHyphens w:val="0"/>
            </w:pPr>
            <w:r>
              <w:t>Original: French</w:t>
            </w:r>
          </w:p>
        </w:tc>
      </w:tr>
    </w:tbl>
    <w:p w:rsidR="00F32390" w:rsidRDefault="00F32390" w:rsidP="00074CA4">
      <w:pPr>
        <w:spacing w:before="120"/>
        <w:rPr>
          <w:b/>
          <w:sz w:val="24"/>
        </w:rPr>
      </w:pPr>
      <w:r>
        <w:rPr>
          <w:b/>
          <w:sz w:val="24"/>
        </w:rPr>
        <w:t>Human Rights Committee</w:t>
      </w:r>
    </w:p>
    <w:p w:rsidR="00F32390" w:rsidRDefault="00F32390" w:rsidP="00074CA4">
      <w:pPr>
        <w:spacing w:after="120"/>
        <w:rPr>
          <w:b/>
        </w:rPr>
      </w:pPr>
      <w:r>
        <w:rPr>
          <w:b/>
        </w:rPr>
        <w:t xml:space="preserve">Eighty-second </w:t>
      </w:r>
      <w:bookmarkStart w:id="0" w:name="_GoBack"/>
      <w:bookmarkEnd w:id="0"/>
      <w:r>
        <w:rPr>
          <w:b/>
        </w:rPr>
        <w:t>session</w:t>
      </w:r>
    </w:p>
    <w:p w:rsidR="00F32390" w:rsidRDefault="00F32390" w:rsidP="00074CA4">
      <w:pPr>
        <w:rPr>
          <w:b/>
        </w:rPr>
      </w:pPr>
      <w:r>
        <w:rPr>
          <w:b/>
        </w:rPr>
        <w:t>Summary record of the first part of the 2251</w:t>
      </w:r>
      <w:r w:rsidRPr="00E63BF9">
        <w:rPr>
          <w:b/>
        </w:rPr>
        <w:t xml:space="preserve">st </w:t>
      </w:r>
      <w:r>
        <w:rPr>
          <w:b/>
        </w:rPr>
        <w:t>meeting (closed)</w:t>
      </w:r>
      <w:r w:rsidR="00F2285B" w:rsidRPr="00F2285B">
        <w:rPr>
          <w:rStyle w:val="FootnoteReference"/>
          <w:sz w:val="20"/>
          <w:vertAlign w:val="baseline"/>
        </w:rPr>
        <w:footnoteReference w:customMarkFollows="1" w:id="3"/>
        <w:t>**</w:t>
      </w:r>
    </w:p>
    <w:p w:rsidR="00F32390" w:rsidRDefault="00F32390" w:rsidP="00074CA4">
      <w:pPr>
        <w:spacing w:after="120"/>
      </w:pPr>
      <w:r>
        <w:t>Held at the Palais Wilson, Geneva, on Thursday, 4 November 2004 at 10 a</w:t>
      </w:r>
      <w:r w:rsidR="00E63BF9">
        <w:t>.m.</w:t>
      </w:r>
    </w:p>
    <w:p w:rsidR="00F32390" w:rsidRDefault="00F32390" w:rsidP="00B55059">
      <w:pPr>
        <w:tabs>
          <w:tab w:val="right" w:pos="1247"/>
          <w:tab w:val="left" w:pos="1531"/>
          <w:tab w:val="right" w:leader="dot" w:pos="8504"/>
        </w:tabs>
        <w:spacing w:after="120"/>
      </w:pPr>
      <w:r>
        <w:rPr>
          <w:i/>
        </w:rPr>
        <w:tab/>
        <w:t>Chairperson</w:t>
      </w:r>
      <w:r w:rsidRPr="00B55059">
        <w:rPr>
          <w:i/>
        </w:rPr>
        <w:t>:</w:t>
      </w:r>
      <w:r>
        <w:tab/>
        <w:t>Mr. Amor</w:t>
      </w:r>
    </w:p>
    <w:p w:rsidR="00F32390" w:rsidRDefault="00F32390" w:rsidP="00074CA4">
      <w:pPr>
        <w:tabs>
          <w:tab w:val="right" w:pos="992"/>
          <w:tab w:val="left" w:pos="1276"/>
          <w:tab w:val="right" w:leader="dot" w:pos="8504"/>
        </w:tabs>
        <w:spacing w:before="360" w:after="240"/>
        <w:rPr>
          <w:sz w:val="28"/>
        </w:rPr>
      </w:pPr>
      <w:r>
        <w:rPr>
          <w:sz w:val="28"/>
        </w:rPr>
        <w:t>Contents</w:t>
      </w:r>
    </w:p>
    <w:p w:rsidR="00F32390" w:rsidRPr="00F2285B" w:rsidRDefault="00F2285B" w:rsidP="00F2285B">
      <w:pPr>
        <w:pStyle w:val="SingleTxtG"/>
        <w:jc w:val="left"/>
        <w:rPr>
          <w:i/>
        </w:rPr>
      </w:pPr>
      <w:r>
        <w:t xml:space="preserve">Consideration of reports submitted by States parties under article 40 of the Covenant </w:t>
      </w:r>
      <w:r w:rsidRPr="00F2285B">
        <w:rPr>
          <w:i/>
        </w:rPr>
        <w:t>(continued)</w:t>
      </w:r>
    </w:p>
    <w:p w:rsidR="00F32390" w:rsidRPr="00F2285B" w:rsidRDefault="00F32390" w:rsidP="00F2285B">
      <w:pPr>
        <w:pStyle w:val="SingleTxtG"/>
        <w:ind w:left="1701"/>
        <w:jc w:val="left"/>
        <w:rPr>
          <w:i/>
        </w:rPr>
      </w:pPr>
      <w:r w:rsidRPr="00F2285B">
        <w:rPr>
          <w:i/>
        </w:rPr>
        <w:t>Draft concluding observations on the fifth periodic report of Poland</w:t>
      </w:r>
    </w:p>
    <w:p w:rsidR="00F2285B" w:rsidRPr="00F2285B" w:rsidRDefault="00F2285B" w:rsidP="00F2285B">
      <w:pPr>
        <w:pStyle w:val="SingleTxtG"/>
        <w:rPr>
          <w:i/>
        </w:rPr>
      </w:pPr>
      <w:r>
        <w:br w:type="page"/>
      </w:r>
      <w:r w:rsidRPr="00F2285B">
        <w:rPr>
          <w:i/>
        </w:rPr>
        <w:t>The meeting was called to order at 10.10 a.m.</w:t>
      </w:r>
    </w:p>
    <w:p w:rsidR="00F2285B" w:rsidRPr="00F2285B" w:rsidRDefault="00F2285B" w:rsidP="00E0476C">
      <w:pPr>
        <w:pStyle w:val="H23G"/>
        <w:spacing w:before="200"/>
        <w:rPr>
          <w:b w:val="0"/>
        </w:rPr>
      </w:pPr>
      <w:r>
        <w:tab/>
      </w:r>
      <w:r>
        <w:tab/>
      </w:r>
      <w:r w:rsidRPr="00F2285B">
        <w:t xml:space="preserve">Consideration of reports by States parties under article 40 of the Covenant </w:t>
      </w:r>
      <w:r>
        <w:br/>
      </w:r>
      <w:r w:rsidRPr="00F2285B">
        <w:rPr>
          <w:b w:val="0"/>
        </w:rPr>
        <w:t xml:space="preserve">(agenda item 6) </w:t>
      </w:r>
      <w:r w:rsidRPr="00F2285B">
        <w:rPr>
          <w:b w:val="0"/>
          <w:i/>
        </w:rPr>
        <w:t>(continued)</w:t>
      </w:r>
    </w:p>
    <w:p w:rsidR="00F2285B" w:rsidRPr="00F2285B" w:rsidRDefault="00F2285B" w:rsidP="00E0476C">
      <w:pPr>
        <w:pStyle w:val="H4G"/>
        <w:spacing w:before="200"/>
        <w:rPr>
          <w:i w:val="0"/>
        </w:rPr>
      </w:pPr>
      <w:r>
        <w:tab/>
      </w:r>
      <w:r>
        <w:tab/>
      </w:r>
      <w:r w:rsidRPr="00F2285B">
        <w:t xml:space="preserve">Draft concluding observations on the fifth periodic report of Poland </w:t>
      </w:r>
      <w:r w:rsidRPr="00F2285B">
        <w:rPr>
          <w:i w:val="0"/>
        </w:rPr>
        <w:t>(CCPR/C/POL/2004/5; CCPR/C0/82/POL (FUTURE))</w:t>
      </w:r>
    </w:p>
    <w:p w:rsidR="00F2285B" w:rsidRPr="00F2285B" w:rsidRDefault="00F2285B" w:rsidP="00F2285B">
      <w:pPr>
        <w:pStyle w:val="SingleTxtG"/>
      </w:pPr>
      <w:r w:rsidRPr="00F2285B">
        <w:t>1.</w:t>
      </w:r>
      <w:r w:rsidRPr="00F2285B">
        <w:tab/>
      </w:r>
      <w:r w:rsidRPr="00F2285B">
        <w:rPr>
          <w:b/>
        </w:rPr>
        <w:t>The Chairperson</w:t>
      </w:r>
      <w:r w:rsidRPr="00F2285B">
        <w:t xml:space="preserve"> invited Committee members to consider the draft concluding observations on the fifth periodic report of Poland (CCPR/CO/82/POL (FUTURE)).</w:t>
      </w:r>
    </w:p>
    <w:p w:rsidR="00F2285B" w:rsidRPr="00F2285B" w:rsidRDefault="00F2285B" w:rsidP="00E0476C">
      <w:pPr>
        <w:pStyle w:val="H4G"/>
        <w:spacing w:before="200"/>
      </w:pPr>
      <w:r>
        <w:tab/>
      </w:r>
      <w:r>
        <w:tab/>
      </w:r>
      <w:r w:rsidRPr="00F2285B">
        <w:t>Paragraphs 2 to 7</w:t>
      </w:r>
    </w:p>
    <w:p w:rsidR="00F2285B" w:rsidRPr="00F2285B" w:rsidRDefault="00F2285B" w:rsidP="00F2285B">
      <w:pPr>
        <w:pStyle w:val="SingleTxtG"/>
        <w:rPr>
          <w:i/>
        </w:rPr>
      </w:pPr>
      <w:r w:rsidRPr="00F2285B">
        <w:t>2.</w:t>
      </w:r>
      <w:r w:rsidRPr="00F2285B">
        <w:tab/>
      </w:r>
      <w:r w:rsidRPr="00F2285B">
        <w:rPr>
          <w:i/>
        </w:rPr>
        <w:t>Paragraphs 2 to 7 were adopted without change.</w:t>
      </w:r>
    </w:p>
    <w:p w:rsidR="00F2285B" w:rsidRPr="00F2285B" w:rsidRDefault="00F2285B" w:rsidP="00E0476C">
      <w:pPr>
        <w:pStyle w:val="H4G"/>
        <w:spacing w:before="200"/>
      </w:pPr>
      <w:r>
        <w:tab/>
      </w:r>
      <w:r>
        <w:tab/>
      </w:r>
      <w:r w:rsidRPr="00F2285B">
        <w:t>Paragraph 8</w:t>
      </w:r>
    </w:p>
    <w:p w:rsidR="00F2285B" w:rsidRPr="00F2285B" w:rsidRDefault="00F2285B" w:rsidP="00F2285B">
      <w:pPr>
        <w:pStyle w:val="SingleTxtG"/>
      </w:pPr>
      <w:r w:rsidRPr="00F2285B">
        <w:t>3.</w:t>
      </w:r>
      <w:r w:rsidRPr="00F2285B">
        <w:tab/>
      </w:r>
      <w:r w:rsidRPr="00F2285B">
        <w:rPr>
          <w:b/>
        </w:rPr>
        <w:t>Mr. Shearer</w:t>
      </w:r>
      <w:r w:rsidRPr="00F2285B">
        <w:t xml:space="preserve"> asked what was meant by “lack of follow-up” by the State party on the use of the conscientious objection clause by medical practitioners who refused to carry out legal abortions. Did the follow-up the Committee would like to see consist of gathering statistics on the matter, or was the idea to identify doctors who refused to practice abortions without being genuine conscientious objectors?</w:t>
      </w:r>
    </w:p>
    <w:p w:rsidR="00F2285B" w:rsidRPr="00F2285B" w:rsidRDefault="00F2285B" w:rsidP="00F2285B">
      <w:pPr>
        <w:pStyle w:val="SingleTxtG"/>
      </w:pPr>
      <w:r w:rsidRPr="00F2285B">
        <w:t>4.</w:t>
      </w:r>
      <w:r w:rsidRPr="00F2285B">
        <w:tab/>
      </w:r>
      <w:r w:rsidRPr="00F2285B">
        <w:rPr>
          <w:b/>
        </w:rPr>
        <w:t>Mr. Yalden</w:t>
      </w:r>
      <w:r w:rsidRPr="00F2285B">
        <w:t xml:space="preserve"> (Rapporteur for Poland) explained that there was good reason to believe that women did not seek to interrupt their pregnancy, even when they were authorized to do so, because of the resistance of doctors. The Committee needed to know more about that situation, and that was the reason for asking the State party to follow the situation closely.</w:t>
      </w:r>
    </w:p>
    <w:p w:rsidR="00F2285B" w:rsidRPr="00F2285B" w:rsidRDefault="00F2285B" w:rsidP="00F2285B">
      <w:pPr>
        <w:pStyle w:val="SingleTxtG"/>
      </w:pPr>
      <w:r w:rsidRPr="00F2285B">
        <w:t>5.</w:t>
      </w:r>
      <w:r w:rsidRPr="00F2285B">
        <w:tab/>
      </w:r>
      <w:r w:rsidRPr="00F2285B">
        <w:rPr>
          <w:b/>
        </w:rPr>
        <w:t>Mr. Shearer</w:t>
      </w:r>
      <w:r w:rsidRPr="00F2285B">
        <w:t xml:space="preserve"> said that if the Committee would be asking the State party to obtain more information, he had no objection. However, as it stood, the wording seemed to imply that it was wrong for a doctor or a nurse to invoke the conscientious objection clause, and that was unacceptable.</w:t>
      </w:r>
    </w:p>
    <w:p w:rsidR="00F2285B" w:rsidRPr="00F2285B" w:rsidRDefault="00F2285B" w:rsidP="00F2285B">
      <w:pPr>
        <w:pStyle w:val="SingleTxtG"/>
      </w:pPr>
      <w:r w:rsidRPr="00F2285B">
        <w:t>6.</w:t>
      </w:r>
      <w:r w:rsidRPr="00F2285B">
        <w:tab/>
      </w:r>
      <w:r w:rsidRPr="00F2285B">
        <w:rPr>
          <w:b/>
        </w:rPr>
        <w:t>Mr. Yalden</w:t>
      </w:r>
      <w:r w:rsidRPr="00F2285B">
        <w:t xml:space="preserve"> (Rapporteur for Poland) suggested that the expression “lack of follow</w:t>
      </w:r>
      <w:r w:rsidR="00873EF2">
        <w:noBreakHyphen/>
      </w:r>
      <w:r w:rsidRPr="00F2285B">
        <w:t>up” should be replaced by “lack of information” and the Committee should simply request the State party to “provide further information on the use of the conscientious objection clause by doctors</w:t>
      </w:r>
      <w:r w:rsidR="00873EF2">
        <w:t>...</w:t>
      </w:r>
      <w:r w:rsidRPr="00F2285B">
        <w:t>”</w:t>
      </w:r>
      <w:r w:rsidR="00873EF2">
        <w:t>.</w:t>
      </w:r>
    </w:p>
    <w:p w:rsidR="00F2285B" w:rsidRPr="00F2285B" w:rsidRDefault="00F2285B" w:rsidP="00F2285B">
      <w:pPr>
        <w:pStyle w:val="SingleTxtG"/>
        <w:rPr>
          <w:i/>
        </w:rPr>
      </w:pPr>
      <w:r w:rsidRPr="00F2285B">
        <w:t>7.</w:t>
      </w:r>
      <w:r w:rsidRPr="00F2285B">
        <w:tab/>
      </w:r>
      <w:r w:rsidRPr="00F2285B">
        <w:rPr>
          <w:i/>
        </w:rPr>
        <w:t>Paragraph 8, as amended, was adopted.</w:t>
      </w:r>
    </w:p>
    <w:p w:rsidR="00F2285B" w:rsidRPr="00F2285B" w:rsidRDefault="00F2285B" w:rsidP="00E0476C">
      <w:pPr>
        <w:pStyle w:val="H4G"/>
        <w:spacing w:before="200"/>
      </w:pPr>
      <w:r>
        <w:tab/>
      </w:r>
      <w:r>
        <w:tab/>
      </w:r>
      <w:r w:rsidRPr="00F2285B">
        <w:t>Paragraphs 9 to 22</w:t>
      </w:r>
    </w:p>
    <w:p w:rsidR="00F2285B" w:rsidRPr="00F2285B" w:rsidRDefault="00F2285B" w:rsidP="00F2285B">
      <w:pPr>
        <w:pStyle w:val="SingleTxtG"/>
        <w:rPr>
          <w:i/>
        </w:rPr>
      </w:pPr>
      <w:r w:rsidRPr="00F2285B">
        <w:t>8.</w:t>
      </w:r>
      <w:r w:rsidRPr="00F2285B">
        <w:tab/>
      </w:r>
      <w:r w:rsidRPr="00F2285B">
        <w:rPr>
          <w:i/>
        </w:rPr>
        <w:t>Paragraphs 9 to 22 were adopted without change.</w:t>
      </w:r>
    </w:p>
    <w:p w:rsidR="00F2285B" w:rsidRPr="00F2285B" w:rsidRDefault="00F2285B" w:rsidP="00F2285B">
      <w:pPr>
        <w:pStyle w:val="SingleTxtG"/>
      </w:pPr>
      <w:r w:rsidRPr="00F2285B">
        <w:t>9.</w:t>
      </w:r>
      <w:r w:rsidRPr="00F2285B">
        <w:tab/>
      </w:r>
      <w:r w:rsidRPr="00F2285B">
        <w:rPr>
          <w:b/>
        </w:rPr>
        <w:t>The Chairperson</w:t>
      </w:r>
      <w:r w:rsidRPr="00F2285B">
        <w:t xml:space="preserve"> asked the Rapporteur which questions should be mentioned as priority issues for the State party to reply.</w:t>
      </w:r>
    </w:p>
    <w:p w:rsidR="00F2285B" w:rsidRPr="00F2285B" w:rsidRDefault="00F2285B" w:rsidP="00F2285B">
      <w:pPr>
        <w:pStyle w:val="SingleTxtG"/>
      </w:pPr>
      <w:r w:rsidRPr="00F2285B">
        <w:t>10.</w:t>
      </w:r>
      <w:r w:rsidRPr="00F2285B">
        <w:tab/>
      </w:r>
      <w:r w:rsidRPr="00F2285B">
        <w:rPr>
          <w:b/>
        </w:rPr>
        <w:t>Mr. Yalden</w:t>
      </w:r>
      <w:r w:rsidRPr="00F2285B">
        <w:t xml:space="preserve"> (Rapporteur for Poland) said that the priority questions were those mentioned in paragraphs 8 and 9 (abortion and family planning), and paragraph 17 (Roma). Reference might also be made to paragraphs 11 (domestic violence) and 19 (desecration of cemeteries and anti-Semitism), but that was not absolutely necessary.</w:t>
      </w:r>
    </w:p>
    <w:p w:rsidR="00F2285B" w:rsidRPr="00F2285B" w:rsidRDefault="00F2285B" w:rsidP="00F2285B">
      <w:pPr>
        <w:pStyle w:val="SingleTxtG"/>
      </w:pPr>
      <w:r w:rsidRPr="00F2285B">
        <w:t>11.</w:t>
      </w:r>
      <w:r w:rsidRPr="00F2285B">
        <w:tab/>
      </w:r>
      <w:r w:rsidRPr="00F2285B">
        <w:rPr>
          <w:b/>
        </w:rPr>
        <w:t>The Chairperson</w:t>
      </w:r>
      <w:r w:rsidRPr="00F2285B">
        <w:t xml:space="preserve"> suggested that the Committee on</w:t>
      </w:r>
      <w:r>
        <w:t>ly refer to paragraphs 8, 9 and </w:t>
      </w:r>
      <w:r w:rsidRPr="00F2285B">
        <w:t>17.</w:t>
      </w:r>
    </w:p>
    <w:p w:rsidR="00F2285B" w:rsidRPr="00F2285B" w:rsidRDefault="00F2285B" w:rsidP="00F2285B">
      <w:pPr>
        <w:pStyle w:val="SingleTxtG"/>
        <w:rPr>
          <w:i/>
        </w:rPr>
      </w:pPr>
      <w:r w:rsidRPr="00F2285B">
        <w:t>12.</w:t>
      </w:r>
      <w:r w:rsidRPr="00F2285B">
        <w:tab/>
      </w:r>
      <w:r w:rsidRPr="00F2285B">
        <w:rPr>
          <w:i/>
        </w:rPr>
        <w:t>It was so decided.</w:t>
      </w:r>
    </w:p>
    <w:p w:rsidR="00F2285B" w:rsidRPr="00F2285B" w:rsidRDefault="00F2285B" w:rsidP="00F2285B">
      <w:pPr>
        <w:pStyle w:val="SingleTxtG"/>
        <w:rPr>
          <w:i/>
        </w:rPr>
      </w:pPr>
      <w:r w:rsidRPr="00F2285B">
        <w:t>13.</w:t>
      </w:r>
      <w:r w:rsidRPr="00F2285B">
        <w:tab/>
      </w:r>
      <w:r w:rsidRPr="00F2285B">
        <w:rPr>
          <w:i/>
        </w:rPr>
        <w:t>The text of the draft concluding observations of the Human Rights Committee on the fifth periodic report of Poland (CCPR/C/82/POL) was adopted.</w:t>
      </w:r>
    </w:p>
    <w:p w:rsidR="00F32390" w:rsidRPr="00F2285B" w:rsidRDefault="00F2285B" w:rsidP="00366574">
      <w:pPr>
        <w:pStyle w:val="SingleTxtG"/>
        <w:rPr>
          <w:i/>
        </w:rPr>
      </w:pPr>
      <w:r w:rsidRPr="00F2285B">
        <w:rPr>
          <w:i/>
        </w:rPr>
        <w:t>The first part of the meeting rose at 10.20 a.m.</w:t>
      </w:r>
    </w:p>
    <w:sectPr w:rsidR="00F32390" w:rsidRPr="00F2285B" w:rsidSect="00DE63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82F" w:rsidRDefault="0087682F"/>
  </w:endnote>
  <w:endnote w:type="continuationSeparator" w:id="0">
    <w:p w:rsidR="0087682F" w:rsidRDefault="0087682F"/>
  </w:endnote>
  <w:endnote w:type="continuationNotice" w:id="1">
    <w:p w:rsidR="0087682F" w:rsidRDefault="0087682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C3" w:rsidRPr="00F2285B" w:rsidRDefault="00A12AC3" w:rsidP="00DE638E">
    <w:pPr>
      <w:pStyle w:val="Footer"/>
      <w:tabs>
        <w:tab w:val="right" w:pos="9598"/>
      </w:tabs>
      <w:rPr>
        <w:sz w:val="12"/>
      </w:rPr>
    </w:pPr>
    <w:r w:rsidRPr="00DE638E">
      <w:rPr>
        <w:b/>
        <w:sz w:val="18"/>
      </w:rPr>
      <w:fldChar w:fldCharType="begin"/>
    </w:r>
    <w:r w:rsidRPr="00DE638E">
      <w:rPr>
        <w:b/>
        <w:sz w:val="18"/>
      </w:rPr>
      <w:instrText xml:space="preserve"> PAGE  \* MERGEFORMAT </w:instrText>
    </w:r>
    <w:r w:rsidRPr="00DE638E">
      <w:rPr>
        <w:b/>
        <w:sz w:val="18"/>
      </w:rPr>
      <w:fldChar w:fldCharType="separate"/>
    </w:r>
    <w:r>
      <w:rPr>
        <w:b/>
        <w:noProof/>
        <w:sz w:val="18"/>
      </w:rPr>
      <w:t>2</w:t>
    </w:r>
    <w:r w:rsidRPr="00DE638E">
      <w:rPr>
        <w:b/>
        <w:sz w:val="18"/>
      </w:rPr>
      <w:fldChar w:fldCharType="end"/>
    </w:r>
    <w:r>
      <w:rPr>
        <w:sz w:val="18"/>
      </w:rPr>
      <w:tab/>
    </w:r>
    <w:r w:rsidRPr="00F2285B">
      <w:t>GE.04-44385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C3" w:rsidRPr="00DE638E" w:rsidRDefault="00A12AC3" w:rsidP="00DE638E">
    <w:pPr>
      <w:pStyle w:val="Footer"/>
      <w:tabs>
        <w:tab w:val="right" w:pos="9598"/>
      </w:tabs>
      <w:rPr>
        <w:b/>
        <w:sz w:val="18"/>
      </w:rPr>
    </w:pPr>
    <w:r w:rsidRPr="00F2285B">
      <w:t>GE.04-44385  (EXT)</w:t>
    </w:r>
    <w:r>
      <w:tab/>
    </w:r>
    <w:r w:rsidRPr="00DE638E">
      <w:rPr>
        <w:b/>
        <w:sz w:val="18"/>
      </w:rPr>
      <w:fldChar w:fldCharType="begin"/>
    </w:r>
    <w:r w:rsidRPr="00DE638E">
      <w:rPr>
        <w:b/>
        <w:sz w:val="18"/>
      </w:rPr>
      <w:instrText xml:space="preserve"> PAGE  \* MERGEFORMAT </w:instrText>
    </w:r>
    <w:r w:rsidRPr="00DE638E">
      <w:rPr>
        <w:b/>
        <w:sz w:val="18"/>
      </w:rPr>
      <w:fldChar w:fldCharType="separate"/>
    </w:r>
    <w:r>
      <w:rPr>
        <w:b/>
        <w:noProof/>
        <w:sz w:val="18"/>
      </w:rPr>
      <w:t>3</w:t>
    </w:r>
    <w:r w:rsidRPr="00DE63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C3" w:rsidRDefault="00A12AC3" w:rsidP="00074CA4">
    <w:pPr>
      <w:pStyle w:val="FootnoteText"/>
      <w:pBdr>
        <w:bottom w:val="single" w:sz="4" w:space="1" w:color="auto"/>
      </w:pBdr>
      <w:tabs>
        <w:tab w:val="clear" w:pos="1021"/>
        <w:tab w:val="right" w:pos="1020"/>
      </w:tabs>
      <w:ind w:left="0" w:right="0" w:firstLine="0"/>
    </w:pPr>
  </w:p>
  <w:p w:rsidR="00A12AC3" w:rsidRPr="00074CA4" w:rsidRDefault="00A12AC3" w:rsidP="00074CA4">
    <w:pPr>
      <w:pStyle w:val="FootnoteText"/>
      <w:tabs>
        <w:tab w:val="clear" w:pos="1021"/>
      </w:tabs>
      <w:spacing w:after="240"/>
      <w:ind w:firstLine="0"/>
    </w:pPr>
    <w:r>
      <w:t>This record is subject to correction. Participants wishing to submit corrections during the session of the Committee are asked to hand them, in typewritten form, to the Secretary of the Committee. A consolidated corrigendum to the summary records covering the closed meetings of the Committee will be issued shortly after the end of the session.</w:t>
    </w:r>
  </w:p>
  <w:p w:rsidR="00A12AC3" w:rsidRDefault="00A12AC3">
    <w:pPr>
      <w:pStyle w:val="Footer"/>
    </w:pPr>
    <w:r>
      <w:rPr>
        <w:sz w:val="20"/>
      </w:rPr>
      <w:t>GE.</w: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mso-position-horizontal-relative:text;mso-position-vertical-relative:text">
          <v:imagedata r:id="rId1" o:title=""/>
          <w10:anchorlock/>
        </v:shape>
      </w:pict>
    </w:r>
    <w:r>
      <w:rPr>
        <w:sz w:val="20"/>
      </w:rPr>
      <w:t>04-44385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82F" w:rsidRPr="000B175B" w:rsidRDefault="0087682F" w:rsidP="000B175B">
      <w:pPr>
        <w:tabs>
          <w:tab w:val="right" w:pos="2155"/>
        </w:tabs>
        <w:spacing w:after="80"/>
        <w:ind w:left="680"/>
        <w:rPr>
          <w:u w:val="single"/>
        </w:rPr>
      </w:pPr>
      <w:r>
        <w:rPr>
          <w:u w:val="single"/>
        </w:rPr>
        <w:tab/>
      </w:r>
    </w:p>
  </w:footnote>
  <w:footnote w:type="continuationSeparator" w:id="0">
    <w:p w:rsidR="0087682F" w:rsidRPr="00FC68B7" w:rsidRDefault="0087682F" w:rsidP="00FC68B7">
      <w:pPr>
        <w:tabs>
          <w:tab w:val="left" w:pos="2155"/>
        </w:tabs>
        <w:spacing w:after="80"/>
        <w:ind w:left="680"/>
        <w:rPr>
          <w:u w:val="single"/>
        </w:rPr>
      </w:pPr>
      <w:r>
        <w:rPr>
          <w:u w:val="single"/>
        </w:rPr>
        <w:tab/>
      </w:r>
    </w:p>
  </w:footnote>
  <w:footnote w:type="continuationNotice" w:id="1">
    <w:p w:rsidR="0087682F" w:rsidRDefault="0087682F"/>
  </w:footnote>
  <w:footnote w:id="2">
    <w:p w:rsidR="00A12AC3" w:rsidRPr="00F2285B" w:rsidRDefault="00A12AC3">
      <w:pPr>
        <w:pStyle w:val="FootnoteText"/>
        <w:rPr>
          <w:sz w:val="20"/>
        </w:rPr>
      </w:pPr>
      <w:r>
        <w:tab/>
      </w:r>
      <w:r w:rsidRPr="00F2285B">
        <w:rPr>
          <w:rStyle w:val="FootnoteReference"/>
          <w:sz w:val="20"/>
          <w:vertAlign w:val="baseline"/>
        </w:rPr>
        <w:t>*</w:t>
      </w:r>
      <w:r w:rsidRPr="00F2285B">
        <w:tab/>
      </w:r>
      <w:r>
        <w:t>All persons handling this document are requested to respect and observe its confidential nature.</w:t>
      </w:r>
    </w:p>
  </w:footnote>
  <w:footnote w:id="3">
    <w:p w:rsidR="00A12AC3" w:rsidRPr="00F2285B" w:rsidRDefault="00A12AC3">
      <w:pPr>
        <w:pStyle w:val="FootnoteText"/>
        <w:rPr>
          <w:sz w:val="20"/>
        </w:rPr>
      </w:pPr>
      <w:r>
        <w:tab/>
      </w:r>
      <w:r w:rsidRPr="00F2285B">
        <w:rPr>
          <w:rStyle w:val="FootnoteReference"/>
          <w:sz w:val="20"/>
          <w:vertAlign w:val="baseline"/>
        </w:rPr>
        <w:t>**</w:t>
      </w:r>
      <w:r w:rsidRPr="00F2285B">
        <w:tab/>
      </w:r>
      <w:r>
        <w:t>No summary record was issued for the rest of the 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C3" w:rsidRPr="00DE638E" w:rsidRDefault="00A12AC3" w:rsidP="00DE638E">
    <w:pPr>
      <w:pStyle w:val="Header"/>
    </w:pPr>
    <w:r w:rsidRPr="00DE638E">
      <w:t>CCPR/C/SR.</w:t>
    </w:r>
    <w:r>
      <w:t>2251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AC3" w:rsidRPr="00DE638E" w:rsidRDefault="00A12AC3" w:rsidP="00DE638E">
    <w:pPr>
      <w:pStyle w:val="Header"/>
      <w:jc w:val="right"/>
    </w:pPr>
    <w:r w:rsidRPr="00DE638E">
      <w:t>CCPR/C/SR.</w:t>
    </w:r>
    <w:r>
      <w:t>2251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3A78"/>
    <w:rsid w:val="000131BC"/>
    <w:rsid w:val="00026DB3"/>
    <w:rsid w:val="00050F6B"/>
    <w:rsid w:val="00057E97"/>
    <w:rsid w:val="00060C3A"/>
    <w:rsid w:val="000726BE"/>
    <w:rsid w:val="00072C8C"/>
    <w:rsid w:val="000733B5"/>
    <w:rsid w:val="00074CA4"/>
    <w:rsid w:val="00081815"/>
    <w:rsid w:val="0008312D"/>
    <w:rsid w:val="000931C0"/>
    <w:rsid w:val="000B175B"/>
    <w:rsid w:val="000B3A0F"/>
    <w:rsid w:val="000B4EF7"/>
    <w:rsid w:val="000C18C9"/>
    <w:rsid w:val="000C2C03"/>
    <w:rsid w:val="000C2D2E"/>
    <w:rsid w:val="000E0415"/>
    <w:rsid w:val="000E150A"/>
    <w:rsid w:val="0010016A"/>
    <w:rsid w:val="001103AA"/>
    <w:rsid w:val="00123342"/>
    <w:rsid w:val="00145F5C"/>
    <w:rsid w:val="0016469D"/>
    <w:rsid w:val="00165F3A"/>
    <w:rsid w:val="00173324"/>
    <w:rsid w:val="00183968"/>
    <w:rsid w:val="001A6686"/>
    <w:rsid w:val="001A73E8"/>
    <w:rsid w:val="001B4B04"/>
    <w:rsid w:val="001C6663"/>
    <w:rsid w:val="001C7895"/>
    <w:rsid w:val="001D0C8C"/>
    <w:rsid w:val="001D26DF"/>
    <w:rsid w:val="001D3A03"/>
    <w:rsid w:val="001F20C3"/>
    <w:rsid w:val="002006D0"/>
    <w:rsid w:val="00202DA8"/>
    <w:rsid w:val="00211E0B"/>
    <w:rsid w:val="0023210C"/>
    <w:rsid w:val="00233057"/>
    <w:rsid w:val="00254208"/>
    <w:rsid w:val="00267F5F"/>
    <w:rsid w:val="00286B4D"/>
    <w:rsid w:val="002937F7"/>
    <w:rsid w:val="002F175C"/>
    <w:rsid w:val="003015FC"/>
    <w:rsid w:val="003229D8"/>
    <w:rsid w:val="00352709"/>
    <w:rsid w:val="00366574"/>
    <w:rsid w:val="00367567"/>
    <w:rsid w:val="00371178"/>
    <w:rsid w:val="003A6810"/>
    <w:rsid w:val="003C2CC4"/>
    <w:rsid w:val="003D4B23"/>
    <w:rsid w:val="003E3237"/>
    <w:rsid w:val="003E3B04"/>
    <w:rsid w:val="00410C89"/>
    <w:rsid w:val="00426B9B"/>
    <w:rsid w:val="004325CB"/>
    <w:rsid w:val="00436B33"/>
    <w:rsid w:val="00442A83"/>
    <w:rsid w:val="0045495B"/>
    <w:rsid w:val="00487488"/>
    <w:rsid w:val="0052136D"/>
    <w:rsid w:val="0052775E"/>
    <w:rsid w:val="005420F2"/>
    <w:rsid w:val="005628B6"/>
    <w:rsid w:val="00573E28"/>
    <w:rsid w:val="005848B3"/>
    <w:rsid w:val="00597051"/>
    <w:rsid w:val="005B3DB3"/>
    <w:rsid w:val="005E4CFD"/>
    <w:rsid w:val="005F3660"/>
    <w:rsid w:val="005F7717"/>
    <w:rsid w:val="005F7B75"/>
    <w:rsid w:val="006001EE"/>
    <w:rsid w:val="00605042"/>
    <w:rsid w:val="00611FC4"/>
    <w:rsid w:val="006176FB"/>
    <w:rsid w:val="00632960"/>
    <w:rsid w:val="00640B26"/>
    <w:rsid w:val="00652D0A"/>
    <w:rsid w:val="0066098A"/>
    <w:rsid w:val="00662BB6"/>
    <w:rsid w:val="00684C21"/>
    <w:rsid w:val="006D37AF"/>
    <w:rsid w:val="006D51D0"/>
    <w:rsid w:val="006E564B"/>
    <w:rsid w:val="006E7191"/>
    <w:rsid w:val="00703577"/>
    <w:rsid w:val="0072632A"/>
    <w:rsid w:val="007327D5"/>
    <w:rsid w:val="007629C8"/>
    <w:rsid w:val="007915D7"/>
    <w:rsid w:val="007A3A78"/>
    <w:rsid w:val="007B6BA5"/>
    <w:rsid w:val="007C0959"/>
    <w:rsid w:val="007C3390"/>
    <w:rsid w:val="007C4F4B"/>
    <w:rsid w:val="007C784F"/>
    <w:rsid w:val="007E0B2D"/>
    <w:rsid w:val="007F6611"/>
    <w:rsid w:val="008111B1"/>
    <w:rsid w:val="008129E2"/>
    <w:rsid w:val="008242D7"/>
    <w:rsid w:val="008257B1"/>
    <w:rsid w:val="00843767"/>
    <w:rsid w:val="008679D9"/>
    <w:rsid w:val="0087353A"/>
    <w:rsid w:val="00873EF2"/>
    <w:rsid w:val="0087682F"/>
    <w:rsid w:val="008979B1"/>
    <w:rsid w:val="008A1DB2"/>
    <w:rsid w:val="008A6B25"/>
    <w:rsid w:val="008A6C4F"/>
    <w:rsid w:val="008B2335"/>
    <w:rsid w:val="008C526C"/>
    <w:rsid w:val="008E0678"/>
    <w:rsid w:val="008E6DE9"/>
    <w:rsid w:val="00910F40"/>
    <w:rsid w:val="0091168A"/>
    <w:rsid w:val="00912C08"/>
    <w:rsid w:val="009223CA"/>
    <w:rsid w:val="0093068B"/>
    <w:rsid w:val="00940F93"/>
    <w:rsid w:val="0095347F"/>
    <w:rsid w:val="009760F3"/>
    <w:rsid w:val="009909F5"/>
    <w:rsid w:val="009A0E8D"/>
    <w:rsid w:val="009A4916"/>
    <w:rsid w:val="009B26E7"/>
    <w:rsid w:val="009F679A"/>
    <w:rsid w:val="00A00A3F"/>
    <w:rsid w:val="00A01489"/>
    <w:rsid w:val="00A12AC3"/>
    <w:rsid w:val="00A20E7C"/>
    <w:rsid w:val="00A310E0"/>
    <w:rsid w:val="00A31B6F"/>
    <w:rsid w:val="00A338F1"/>
    <w:rsid w:val="00A609B0"/>
    <w:rsid w:val="00A72F22"/>
    <w:rsid w:val="00A7360F"/>
    <w:rsid w:val="00A748A6"/>
    <w:rsid w:val="00A769F4"/>
    <w:rsid w:val="00A776B4"/>
    <w:rsid w:val="00A94361"/>
    <w:rsid w:val="00AA293C"/>
    <w:rsid w:val="00AB3C80"/>
    <w:rsid w:val="00B10A1B"/>
    <w:rsid w:val="00B13E9B"/>
    <w:rsid w:val="00B30179"/>
    <w:rsid w:val="00B339A7"/>
    <w:rsid w:val="00B54EAD"/>
    <w:rsid w:val="00B55059"/>
    <w:rsid w:val="00B56E4A"/>
    <w:rsid w:val="00B56E9C"/>
    <w:rsid w:val="00B64B1F"/>
    <w:rsid w:val="00B6553F"/>
    <w:rsid w:val="00B66E5E"/>
    <w:rsid w:val="00B77D05"/>
    <w:rsid w:val="00B81206"/>
    <w:rsid w:val="00B81E12"/>
    <w:rsid w:val="00B9067B"/>
    <w:rsid w:val="00BC2C23"/>
    <w:rsid w:val="00BC74E9"/>
    <w:rsid w:val="00BE0C8E"/>
    <w:rsid w:val="00BF2379"/>
    <w:rsid w:val="00BF5011"/>
    <w:rsid w:val="00BF68A8"/>
    <w:rsid w:val="00C11A03"/>
    <w:rsid w:val="00C31678"/>
    <w:rsid w:val="00C463DD"/>
    <w:rsid w:val="00C4724C"/>
    <w:rsid w:val="00C629A0"/>
    <w:rsid w:val="00C64A00"/>
    <w:rsid w:val="00C745C3"/>
    <w:rsid w:val="00CE4A8F"/>
    <w:rsid w:val="00CE69B6"/>
    <w:rsid w:val="00D2031B"/>
    <w:rsid w:val="00D25D57"/>
    <w:rsid w:val="00D25FE2"/>
    <w:rsid w:val="00D27275"/>
    <w:rsid w:val="00D43252"/>
    <w:rsid w:val="00D47EEA"/>
    <w:rsid w:val="00D95303"/>
    <w:rsid w:val="00D978C6"/>
    <w:rsid w:val="00DA3111"/>
    <w:rsid w:val="00DA3C1C"/>
    <w:rsid w:val="00DB0C79"/>
    <w:rsid w:val="00DE638E"/>
    <w:rsid w:val="00E0476C"/>
    <w:rsid w:val="00E27346"/>
    <w:rsid w:val="00E63BF9"/>
    <w:rsid w:val="00E71BC8"/>
    <w:rsid w:val="00E7260F"/>
    <w:rsid w:val="00E779FC"/>
    <w:rsid w:val="00E8632B"/>
    <w:rsid w:val="00E96630"/>
    <w:rsid w:val="00EA4C9B"/>
    <w:rsid w:val="00EB2581"/>
    <w:rsid w:val="00ED3432"/>
    <w:rsid w:val="00ED7A2A"/>
    <w:rsid w:val="00EF1D7F"/>
    <w:rsid w:val="00F20C3D"/>
    <w:rsid w:val="00F2285B"/>
    <w:rsid w:val="00F32390"/>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rsid w:val="007915D7"/>
    <w:pPr>
      <w:spacing w:line="240" w:lineRule="auto"/>
      <w:outlineLvl w:val="1"/>
    </w:pPr>
  </w:style>
  <w:style w:type="paragraph" w:styleId="Heading3">
    <w:name w:val="heading 3"/>
    <w:basedOn w:val="Normal"/>
    <w:next w:val="Normal"/>
    <w:qFormat/>
    <w:rsid w:val="007915D7"/>
    <w:pPr>
      <w:spacing w:line="240" w:lineRule="auto"/>
      <w:outlineLvl w:val="2"/>
    </w:pPr>
  </w:style>
  <w:style w:type="paragraph" w:styleId="Heading4">
    <w:name w:val="heading 4"/>
    <w:basedOn w:val="Normal"/>
    <w:next w:val="Normal"/>
    <w:qFormat/>
    <w:rsid w:val="007915D7"/>
    <w:pPr>
      <w:spacing w:line="240" w:lineRule="auto"/>
      <w:outlineLvl w:val="3"/>
    </w:pPr>
  </w:style>
  <w:style w:type="paragraph" w:styleId="Heading5">
    <w:name w:val="heading 5"/>
    <w:basedOn w:val="Normal"/>
    <w:next w:val="Normal"/>
    <w:qFormat/>
    <w:rsid w:val="007915D7"/>
    <w:pPr>
      <w:spacing w:line="240" w:lineRule="auto"/>
      <w:outlineLvl w:val="4"/>
    </w:pPr>
  </w:style>
  <w:style w:type="paragraph" w:styleId="Heading6">
    <w:name w:val="heading 6"/>
    <w:basedOn w:val="Normal"/>
    <w:next w:val="Normal"/>
    <w:qFormat/>
    <w:rsid w:val="007915D7"/>
    <w:pPr>
      <w:spacing w:line="240" w:lineRule="auto"/>
      <w:outlineLvl w:val="5"/>
    </w:pPr>
  </w:style>
  <w:style w:type="paragraph" w:styleId="Heading7">
    <w:name w:val="heading 7"/>
    <w:basedOn w:val="Normal"/>
    <w:next w:val="Normal"/>
    <w:qFormat/>
    <w:rsid w:val="007915D7"/>
    <w:pPr>
      <w:spacing w:line="240" w:lineRule="auto"/>
      <w:outlineLvl w:val="6"/>
    </w:pPr>
  </w:style>
  <w:style w:type="paragraph" w:styleId="Heading8">
    <w:name w:val="heading 8"/>
    <w:basedOn w:val="Normal"/>
    <w:next w:val="Normal"/>
    <w:qFormat/>
    <w:rsid w:val="007915D7"/>
    <w:pPr>
      <w:spacing w:line="240" w:lineRule="auto"/>
      <w:outlineLvl w:val="7"/>
    </w:pPr>
  </w:style>
  <w:style w:type="paragraph" w:styleId="Heading9">
    <w:name w:val="heading 9"/>
    <w:basedOn w:val="Normal"/>
    <w:next w:val="Normal"/>
    <w:qFormat/>
    <w:rsid w:val="007915D7"/>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7915D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915D7"/>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7915D7"/>
    <w:pPr>
      <w:numPr>
        <w:numId w:val="13"/>
      </w:numPr>
      <w:tabs>
        <w:tab w:val="clear" w:pos="1494"/>
      </w:tabs>
    </w:pPr>
  </w:style>
  <w:style w:type="paragraph" w:customStyle="1" w:styleId="SingleTxtG">
    <w:name w:val="_ Single Txt_G"/>
    <w:basedOn w:val="Normal"/>
    <w:rsid w:val="007915D7"/>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sid w:val="007915D7"/>
    <w:rPr>
      <w:rFonts w:cs="Courier New"/>
    </w:rPr>
  </w:style>
  <w:style w:type="paragraph" w:styleId="BodyText">
    <w:name w:val="Body Text"/>
    <w:basedOn w:val="Normal"/>
    <w:next w:val="Normal"/>
    <w:semiHidden/>
    <w:rsid w:val="007915D7"/>
  </w:style>
  <w:style w:type="paragraph" w:styleId="BodyTextIndent">
    <w:name w:val="Body Text Indent"/>
    <w:basedOn w:val="Normal"/>
    <w:semiHidden/>
    <w:rsid w:val="007915D7"/>
    <w:pPr>
      <w:spacing w:after="120"/>
      <w:ind w:left="283"/>
    </w:pPr>
  </w:style>
  <w:style w:type="paragraph" w:styleId="BlockText">
    <w:name w:val="Block Text"/>
    <w:basedOn w:val="Normal"/>
    <w:semiHidden/>
    <w:rsid w:val="007915D7"/>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semiHidden/>
    <w:rsid w:val="007B6BA5"/>
    <w:rPr>
      <w:rFonts w:ascii="Times New Roman" w:hAnsi="Times New Roman"/>
      <w:sz w:val="18"/>
      <w:vertAlign w:val="superscript"/>
    </w:rPr>
  </w:style>
  <w:style w:type="character" w:styleId="FootnoteReference">
    <w:name w:val="footnote reference"/>
    <w:aliases w:val="4_G"/>
    <w:basedOn w:val="DefaultParagraphFont"/>
    <w:semiHidden/>
    <w:rsid w:val="007B6BA5"/>
    <w:rPr>
      <w:rFonts w:ascii="Times New Roman" w:hAnsi="Times New Roman"/>
      <w:sz w:val="18"/>
      <w:vertAlign w:val="superscript"/>
    </w:rPr>
  </w:style>
  <w:style w:type="paragraph" w:styleId="FootnoteText">
    <w:name w:val="footnote text"/>
    <w:aliases w:val="5_G"/>
    <w:basedOn w:val="Normal"/>
    <w:semiHidden/>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semiHidden/>
    <w:rsid w:val="007B6BA5"/>
  </w:style>
  <w:style w:type="character" w:styleId="CommentReference">
    <w:name w:val="annotation reference"/>
    <w:basedOn w:val="DefaultParagraphFont"/>
    <w:semiHidden/>
    <w:rsid w:val="007915D7"/>
    <w:rPr>
      <w:sz w:val="6"/>
    </w:rPr>
  </w:style>
  <w:style w:type="paragraph" w:styleId="CommentText">
    <w:name w:val="annotation text"/>
    <w:basedOn w:val="Normal"/>
    <w:semiHidden/>
    <w:rsid w:val="007915D7"/>
  </w:style>
  <w:style w:type="character" w:styleId="LineNumber">
    <w:name w:val="line number"/>
    <w:basedOn w:val="DefaultParagraphFont"/>
    <w:semiHidden/>
    <w:rsid w:val="007915D7"/>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7915D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915D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915D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915D7"/>
    <w:pPr>
      <w:keepNext/>
      <w:keepLines/>
      <w:tabs>
        <w:tab w:val="right" w:pos="851"/>
      </w:tabs>
      <w:spacing w:before="240" w:after="120" w:line="240" w:lineRule="exact"/>
      <w:ind w:left="1134" w:right="1134" w:hanging="1134"/>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rPr>
      <w:rFonts w:cs="Times New Roman"/>
    </w:rPr>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rPr>
  </w:style>
  <w:style w:type="character" w:styleId="HTMLCode">
    <w:name w:val="HTML Code"/>
    <w:basedOn w:val="DefaultParagraphFont"/>
    <w:semiHidden/>
    <w:rsid w:val="008A6C4F"/>
    <w:rPr>
      <w:rFonts w:ascii="Courier New" w:hAnsi="Courier New"/>
      <w:sz w:val="20"/>
    </w:rPr>
  </w:style>
  <w:style w:type="character" w:styleId="HTMLDefinition">
    <w:name w:val="HTML Definition"/>
    <w:basedOn w:val="DefaultParagraphFont"/>
    <w:semiHidden/>
    <w:rsid w:val="008A6C4F"/>
    <w:rPr>
      <w:i/>
    </w:rPr>
  </w:style>
  <w:style w:type="character" w:styleId="HTMLKeyboard">
    <w:name w:val="HTML Keyboard"/>
    <w:basedOn w:val="DefaultParagraphFont"/>
    <w:semiHidden/>
    <w:rsid w:val="008A6C4F"/>
    <w:rPr>
      <w:rFonts w:ascii="Courier New" w:hAnsi="Courier New"/>
      <w:sz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rPr>
  </w:style>
  <w:style w:type="character" w:styleId="HTMLTypewriter">
    <w:name w:val="HTML Typewriter"/>
    <w:basedOn w:val="DefaultParagraphFont"/>
    <w:semiHidden/>
    <w:rsid w:val="008A6C4F"/>
    <w:rPr>
      <w:rFonts w:ascii="Courier New" w:hAnsi="Courier New"/>
      <w:sz w:val="20"/>
    </w:rPr>
  </w:style>
  <w:style w:type="character" w:styleId="HTMLVariable">
    <w:name w:val="HTML Variable"/>
    <w:basedOn w:val="DefaultParagraphFont"/>
    <w:semiHidden/>
    <w:rsid w:val="008A6C4F"/>
    <w:rPr>
      <w:i/>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es-ES" w:eastAsia="es-ES"/>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es-ES" w:eastAsia="es-ES"/>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es-ES" w:eastAsia="es-ES"/>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es-ES" w:eastAsia="es-ES"/>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es-ES" w:eastAsia="es-ES"/>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es-ES" w:eastAsia="es-ES"/>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es-ES" w:eastAsia="es-ES"/>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es-ES" w:eastAsia="es-ES"/>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es-ES"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es-ES" w:eastAsia="es-ES"/>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es-ES" w:eastAsia="es-ES"/>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semiHidden/>
    <w:rsid w:val="0066098A"/>
    <w:pPr>
      <w:spacing w:line="240" w:lineRule="auto"/>
    </w:pPr>
    <w:rPr>
      <w:rFonts w:ascii="Tahoma" w:hAnsi="Tahoma" w:cs="Tahoma"/>
      <w:sz w:val="16"/>
      <w:szCs w:val="16"/>
    </w:rPr>
  </w:style>
  <w:style w:type="character" w:customStyle="1" w:styleId="BalloonTextChar">
    <w:name w:val="Balloon Text Char"/>
    <w:basedOn w:val="DefaultParagraphFont"/>
    <w:link w:val="BalloonText"/>
    <w:locked/>
    <w:rsid w:val="0066098A"/>
    <w:rPr>
      <w:rFonts w:ascii="Tahoma" w:hAnsi="Tahoma" w:cs="Tahoma"/>
      <w:sz w:val="16"/>
      <w:szCs w:val="16"/>
      <w:lang w:val="en-GB"/>
    </w:rPr>
  </w:style>
  <w:style w:type="numbering" w:customStyle="1" w:styleId="ArticleSection1">
    <w:name w:val="Article / Section1"/>
    <w:rsid w:val="00E07A10"/>
    <w:pPr>
      <w:numPr>
        <w:numId w:val="16"/>
      </w:numPr>
    </w:pPr>
  </w:style>
  <w:style w:type="numbering" w:styleId="1ai">
    <w:name w:val="Outline List 1"/>
    <w:basedOn w:val="NoList"/>
    <w:rsid w:val="00E07A10"/>
    <w:pPr>
      <w:numPr>
        <w:numId w:val="15"/>
      </w:numPr>
    </w:pPr>
  </w:style>
  <w:style w:type="numbering" w:styleId="111111">
    <w:name w:val="Outline List 2"/>
    <w:basedOn w:val="NoList"/>
    <w:rsid w:val="00E07A10"/>
    <w:pPr>
      <w:numPr>
        <w:numId w:val="1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487</Words>
  <Characters>2776</Characters>
  <Application>Microsoft Office Outlook</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TRANCHANT</dc:creator>
  <cp:keywords/>
  <dc:description/>
  <cp:lastModifiedBy>CSD</cp:lastModifiedBy>
  <cp:revision>5</cp:revision>
  <cp:lastPrinted>2013-09-23T08:16:00Z</cp:lastPrinted>
  <dcterms:created xsi:type="dcterms:W3CDTF">2013-09-20T09:10:00Z</dcterms:created>
  <dcterms:modified xsi:type="dcterms:W3CDTF">2013-09-23T08:17:00Z</dcterms:modified>
</cp:coreProperties>
</file>