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396" w:rsidRDefault="00E86396" w:rsidP="00E86396">
      <w:pPr>
        <w:spacing w:line="240" w:lineRule="auto"/>
        <w:rPr>
          <w:sz w:val="6"/>
        </w:rPr>
        <w:sectPr w:rsidR="00E86396" w:rsidSect="00E01E56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>
        <w:rPr>
          <w:rStyle w:val="CommentReference"/>
        </w:rPr>
        <w:commentReference w:id="0"/>
      </w:r>
    </w:p>
    <w:p w:rsidR="00E01E56" w:rsidRDefault="00E01E56" w:rsidP="00E01E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 xml:space="preserve">Committee on the Elimination of Discrimination </w:t>
      </w:r>
    </w:p>
    <w:p w:rsidR="00E01E56" w:rsidRDefault="00E01E56" w:rsidP="00E01E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against Women</w:t>
      </w:r>
    </w:p>
    <w:p w:rsidR="00E01E56" w:rsidRDefault="00E01E56" w:rsidP="00E01E5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Forty-third session</w:t>
      </w:r>
    </w:p>
    <w:p w:rsidR="00E01E56" w:rsidRDefault="00E01E56" w:rsidP="00E01E5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19 January-6 February 2009</w:t>
      </w:r>
    </w:p>
    <w:p w:rsidR="00E01E56" w:rsidRPr="00E01E56" w:rsidRDefault="00E01E56" w:rsidP="00E01E56">
      <w:pPr>
        <w:framePr w:w="9792" w:h="432" w:hSpace="180" w:wrap="around" w:hAnchor="page" w:x="1210" w:yAlign="bottom"/>
        <w:spacing w:line="240" w:lineRule="auto"/>
        <w:rPr>
          <w:sz w:val="10"/>
        </w:rPr>
      </w:pPr>
    </w:p>
    <w:p w:rsidR="00E01E56" w:rsidRPr="00E01E56" w:rsidRDefault="00E01E56" w:rsidP="00E01E56">
      <w:pPr>
        <w:framePr w:w="9792" w:h="432" w:hSpace="180" w:wrap="around" w:hAnchor="page" w:x="1210" w:yAlign="bottom"/>
        <w:spacing w:line="240" w:lineRule="auto"/>
        <w:rPr>
          <w:sz w:val="6"/>
        </w:rPr>
      </w:pPr>
      <w:r w:rsidRPr="00E01E56">
        <w:rPr>
          <w:noProof/>
          <w:w w:val="100"/>
          <w:sz w:val="6"/>
          <w:lang w:val="en-US"/>
        </w:rPr>
        <w:pict>
          <v:line id="_x0000_s1026" style="position:absolute;z-index:1;mso-position-horizontal-relative:page" from="108pt,-1pt" to="180pt,-1pt" strokeweight=".25pt">
            <w10:wrap anchorx="page"/>
          </v:line>
        </w:pict>
      </w:r>
    </w:p>
    <w:p w:rsidR="00E01E56" w:rsidRPr="00E01E56" w:rsidRDefault="00E01E56" w:rsidP="00E01E56">
      <w:pPr>
        <w:framePr w:w="9792" w:h="432" w:hSpace="180" w:wrap="around" w:hAnchor="page" w:x="1210" w:yAlign="bottom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576"/>
        <w:rPr>
          <w:sz w:val="17"/>
        </w:rPr>
      </w:pPr>
      <w:r>
        <w:rPr>
          <w:sz w:val="17"/>
        </w:rPr>
        <w:tab/>
        <w:t>*</w:t>
      </w:r>
      <w:r>
        <w:rPr>
          <w:sz w:val="17"/>
        </w:rPr>
        <w:tab/>
      </w:r>
      <w:r w:rsidRPr="00E01E56">
        <w:rPr>
          <w:sz w:val="17"/>
        </w:rPr>
        <w:t>CEDAW/C/2009/I/1.</w:t>
      </w:r>
    </w:p>
    <w:p w:rsidR="00E01E56" w:rsidRDefault="00E01E56" w:rsidP="00E01E5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Item 6 of the provisional agenda*</w:t>
      </w:r>
    </w:p>
    <w:p w:rsidR="00E01E56" w:rsidRDefault="00E01E56" w:rsidP="00E01E56">
      <w:pPr>
        <w:pStyle w:val="H23"/>
        <w:ind w:right="1260"/>
      </w:pPr>
      <w:r>
        <w:t xml:space="preserve">Consideration of reports submitted by States parties under </w:t>
      </w:r>
    </w:p>
    <w:p w:rsidR="00E01E56" w:rsidRDefault="00E01E56" w:rsidP="00E01E56">
      <w:pPr>
        <w:pStyle w:val="H23"/>
        <w:ind w:right="1260"/>
      </w:pPr>
      <w:r>
        <w:t xml:space="preserve">article 18 of the Convention on the Elimination of All Forms </w:t>
      </w:r>
    </w:p>
    <w:p w:rsidR="00E01E56" w:rsidRDefault="00E01E56" w:rsidP="00E01E56">
      <w:pPr>
        <w:pStyle w:val="H23"/>
        <w:ind w:right="1260"/>
      </w:pPr>
      <w:r>
        <w:t>of Discrimination against Women</w:t>
      </w: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Default="00E01E56" w:rsidP="00E01E5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Status of submission of reports by States parties under article 18 of the Convention</w:t>
      </w: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Default="00E01E56" w:rsidP="00E01E5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ab/>
      </w:r>
      <w:r>
        <w:tab/>
        <w:t>Report of the Secretary-General</w:t>
      </w: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E01E56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Default="00E01E56" w:rsidP="00E01E56">
      <w:pPr>
        <w:pStyle w:val="SingleTxt"/>
      </w:pPr>
      <w:r>
        <w:t>1.</w:t>
      </w:r>
      <w:r>
        <w:tab/>
        <w:t>Rule 49 of the rules of procedure of the Committee on the Elimination of Discrimination against Women provides that, at each session, the Secretary-General shall notify the Committee of the non-submission of any report that States parties are required to submit under article 18 of the Convention on the Elimination of All Forms of Discrimination against Women.</w:t>
      </w:r>
    </w:p>
    <w:p w:rsidR="00E01E56" w:rsidRDefault="00E01E56" w:rsidP="00E01E56">
      <w:pPr>
        <w:pStyle w:val="SingleTxt"/>
      </w:pPr>
      <w:r>
        <w:t>2.</w:t>
      </w:r>
      <w:r>
        <w:tab/>
        <w:t>Annex I to the present report contains a list of the States parties as at 24</w:t>
      </w:r>
      <w:r w:rsidR="005247B5">
        <w:t> </w:t>
      </w:r>
      <w:r>
        <w:t xml:space="preserve">November 2008. In some cases, the Committee has modified the date of submission calculated in accordance with article 18, paragraph 1 of the Convention, and that is reflected in the report. </w:t>
      </w:r>
    </w:p>
    <w:p w:rsidR="00E01E56" w:rsidRDefault="00E01E56" w:rsidP="00E01E56">
      <w:pPr>
        <w:pStyle w:val="SingleTxt"/>
      </w:pPr>
      <w:r>
        <w:t>3.</w:t>
      </w:r>
      <w:r>
        <w:tab/>
        <w:t>Annex II to the present report contains a list of States parties whose reports were five years or more overdue as at 24 November 2008.</w:t>
      </w:r>
    </w:p>
    <w:p w:rsidR="00E01E56" w:rsidRDefault="00E01E56" w:rsidP="00E01E56">
      <w:pPr>
        <w:pStyle w:val="SingleTxt"/>
      </w:pPr>
    </w:p>
    <w:p w:rsidR="00E01E56" w:rsidRDefault="00E01E56" w:rsidP="00E01E56">
      <w:pPr>
        <w:pStyle w:val="SingleTxt"/>
        <w:sectPr w:rsidR="00E01E56" w:rsidSect="00E01E56">
          <w:type w:val="continuous"/>
          <w:pgSz w:w="12240" w:h="15840" w:code="1"/>
          <w:pgMar w:top="1742" w:right="1195" w:bottom="1901" w:left="1195" w:header="576" w:footer="1037" w:gutter="0"/>
          <w:cols w:space="708"/>
          <w:noEndnote/>
          <w:docGrid w:linePitch="360"/>
        </w:sectPr>
      </w:pPr>
    </w:p>
    <w:p w:rsidR="00E01E56" w:rsidRDefault="00E01E56" w:rsidP="00E01E5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Annex I</w:t>
      </w:r>
    </w:p>
    <w:p w:rsidR="00E01E56" w:rsidRPr="005B3948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Default="00E01E56" w:rsidP="00E01E56">
      <w:pPr>
        <w:pStyle w:val="HCh"/>
        <w:ind w:left="1267" w:right="1260" w:hanging="1267"/>
      </w:pPr>
      <w:r>
        <w:tab/>
      </w:r>
      <w:r>
        <w:tab/>
        <w:t>States parties whose reports are due and had not yet been submitted to the Committee as at 24 November 2008</w:t>
      </w:r>
    </w:p>
    <w:p w:rsidR="00E01E56" w:rsidRPr="005B3948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FC493C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682E12" w:rsidRDefault="00E01E56" w:rsidP="00E01E56">
      <w:pPr>
        <w:tabs>
          <w:tab w:val="left" w:pos="6118"/>
        </w:tabs>
        <w:spacing w:before="81" w:after="81" w:line="160" w:lineRule="exact"/>
        <w:ind w:left="1267" w:right="43"/>
        <w:rPr>
          <w:i/>
          <w:sz w:val="14"/>
        </w:rPr>
      </w:pPr>
      <w:r w:rsidRPr="00682E12">
        <w:rPr>
          <w:i/>
          <w:sz w:val="14"/>
        </w:rPr>
        <w:t>State party</w:t>
      </w:r>
      <w:r w:rsidRPr="00682E12">
        <w:rPr>
          <w:i/>
          <w:sz w:val="14"/>
        </w:rPr>
        <w:tab/>
        <w:t>Date due</w:t>
      </w:r>
    </w:p>
    <w:p w:rsidR="00E01E56" w:rsidRPr="00682E12" w:rsidRDefault="00E01E56" w:rsidP="00E01E56">
      <w:pPr>
        <w:tabs>
          <w:tab w:val="left" w:pos="6118"/>
        </w:tabs>
        <w:spacing w:before="40" w:after="120"/>
        <w:ind w:left="1267" w:right="40"/>
      </w:pPr>
      <w:r w:rsidRPr="00682E12"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Afghanistan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4 April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4 April 2008</w:t>
      </w:r>
    </w:p>
    <w:p w:rsidR="005247B5" w:rsidRDefault="005247B5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Andorra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14 February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14 February 2006</w:t>
      </w:r>
    </w:p>
    <w:p w:rsidR="005247B5" w:rsidRDefault="005247B5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Angola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17 October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Antigua and Barbuda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31 August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31 August 2006</w:t>
      </w:r>
    </w:p>
    <w:p w:rsidR="005247B5" w:rsidRDefault="005247B5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Australia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and seventh periodic report</w:t>
      </w:r>
      <w:r w:rsidRPr="00E01E56">
        <w:rPr>
          <w:spacing w:val="0"/>
          <w:w w:val="100"/>
        </w:rPr>
        <w:tab/>
        <w:t>27 August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Bahamas</w:t>
      </w:r>
      <w:r w:rsidRPr="00E01E56">
        <w:rPr>
          <w:spacing w:val="0"/>
          <w:w w:val="100"/>
          <w:vertAlign w:val="superscript"/>
        </w:rPr>
        <w:t>a</w:t>
      </w:r>
      <w:r w:rsidRPr="00E01E56">
        <w:rPr>
          <w:spacing w:val="0"/>
          <w:w w:val="100"/>
          <w:kern w:val="0"/>
          <w:vertAlign w:val="superscript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5 November 1994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5 November 1998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5 November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5 November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Barbados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3 September 1999</w:t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3 September 2003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</w:rPr>
        <w:tab/>
        <w:t>3 September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Belarus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 xml:space="preserve">Seventh periodic report </w:t>
      </w:r>
      <w:r w:rsidRPr="00E01E56">
        <w:rPr>
          <w:spacing w:val="0"/>
          <w:w w:val="100"/>
        </w:rPr>
        <w:tab/>
        <w:t>3 September 2006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288"/>
          <w:tab w:val="left" w:pos="576"/>
          <w:tab w:val="left" w:pos="864"/>
          <w:tab w:val="left" w:pos="1152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Brunei</w:t>
          </w:r>
        </w:smartTag>
      </w:smartTag>
      <w:r w:rsidRPr="00E01E56">
        <w:rPr>
          <w:b/>
          <w:spacing w:val="0"/>
          <w:w w:val="100"/>
        </w:rPr>
        <w:t xml:space="preserve"> Darussalam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23 June 2007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keepNext/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Bulgaria</w:t>
      </w:r>
      <w:r>
        <w:rPr>
          <w:spacing w:val="0"/>
          <w:w w:val="100"/>
          <w:vertAlign w:val="superscript"/>
        </w:rPr>
        <w:t>b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10 March 1995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10 March 1999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10 March 2003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</w:rPr>
        <w:tab/>
        <w:t>10 March 2007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bCs/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bCs/>
              <w:spacing w:val="0"/>
              <w:w w:val="100"/>
            </w:rPr>
            <w:t>Burkina Faso</w:t>
          </w:r>
        </w:smartTag>
      </w:smartTag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13 November 2008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bCs/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Central African Republic</w:t>
      </w:r>
      <w:r>
        <w:rPr>
          <w:spacing w:val="0"/>
          <w:w w:val="100"/>
          <w:vertAlign w:val="superscript"/>
        </w:rPr>
        <w:t>a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21 July 1992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21 July 1996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21 July 2000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21 July 2004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21 July 2008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Chad</w:t>
      </w:r>
      <w:r>
        <w:rPr>
          <w:spacing w:val="0"/>
          <w:w w:val="100"/>
          <w:vertAlign w:val="superscript"/>
        </w:rPr>
        <w:t>c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9 July 1996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9 July 2000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9 July 2004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9 July 2008</w:t>
      </w:r>
    </w:p>
    <w:p w:rsidR="00E01E56" w:rsidRPr="00E01E56" w:rsidRDefault="00E01E56" w:rsidP="005247B5">
      <w:pPr>
        <w:keepNext/>
        <w:keepLines/>
        <w:tabs>
          <w:tab w:val="left" w:pos="6102"/>
        </w:tabs>
        <w:spacing w:before="40" w:after="120" w:line="240" w:lineRule="auto"/>
        <w:ind w:right="43"/>
        <w:rPr>
          <w:spacing w:val="0"/>
          <w:w w:val="100"/>
        </w:rPr>
      </w:pPr>
      <w:r w:rsidRPr="00E01E56">
        <w:rPr>
          <w:b/>
          <w:spacing w:val="0"/>
          <w:w w:val="100"/>
        </w:rPr>
        <w:t>Comoro</w:t>
      </w:r>
      <w:r w:rsidRPr="00E01E56">
        <w:rPr>
          <w:b/>
          <w:bCs/>
          <w:iCs/>
          <w:spacing w:val="0"/>
          <w:w w:val="100"/>
        </w:rPr>
        <w:t>s</w:t>
      </w:r>
      <w:r>
        <w:rPr>
          <w:spacing w:val="0"/>
          <w:w w:val="100"/>
          <w:vertAlign w:val="superscript"/>
        </w:rPr>
        <w:t>c</w:t>
      </w:r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5247B5">
      <w:pPr>
        <w:keepNext/>
        <w:keepLines/>
        <w:tabs>
          <w:tab w:val="left" w:pos="6102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30 November 1995</w:t>
      </w:r>
    </w:p>
    <w:p w:rsidR="00E01E56" w:rsidRPr="00E01E56" w:rsidRDefault="00E01E56" w:rsidP="005247B5">
      <w:pPr>
        <w:keepNext/>
        <w:keepLines/>
        <w:tabs>
          <w:tab w:val="left" w:pos="6102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30 November 1999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30 November 2003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30 November 2007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Congo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bCs/>
          <w:spacing w:val="0"/>
          <w:w w:val="100"/>
        </w:rPr>
        <w:t>Sixth and seventh periodic report</w:t>
      </w:r>
      <w:r w:rsidRPr="00E01E56">
        <w:rPr>
          <w:bCs/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25 August 2007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Costa Rica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and sixth periodic report</w:t>
      </w:r>
      <w:r w:rsidRPr="00E01E56">
        <w:rPr>
          <w:b/>
          <w:spacing w:val="0"/>
          <w:w w:val="100"/>
        </w:rPr>
        <w:tab/>
      </w:r>
      <w:r w:rsidRPr="00E01E56">
        <w:rPr>
          <w:spacing w:val="0"/>
          <w:w w:val="100"/>
        </w:rPr>
        <w:t>4 May 2007</w:t>
      </w:r>
    </w:p>
    <w:p w:rsidR="00E01E56" w:rsidRPr="00E01E56" w:rsidRDefault="00E01E56" w:rsidP="00E01E56">
      <w:pPr>
        <w:keepNext/>
        <w:tabs>
          <w:tab w:val="left" w:pos="6102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Côte d’Ivoire</w:t>
      </w:r>
      <w:r>
        <w:rPr>
          <w:spacing w:val="0"/>
          <w:w w:val="100"/>
          <w:vertAlign w:val="superscript"/>
        </w:rPr>
        <w:t>b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17 January 1997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17 January 2001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17 January 2005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 xml:space="preserve">Democratic People’s Republic of </w:t>
      </w: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Korea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27 March 2006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02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Djibouti</w:t>
      </w:r>
      <w:r>
        <w:rPr>
          <w:spacing w:val="0"/>
          <w:w w:val="100"/>
          <w:vertAlign w:val="superscript"/>
        </w:rPr>
        <w:t>b</w:t>
      </w:r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keepNext/>
        <w:keepLines/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 January 2000</w:t>
      </w:r>
    </w:p>
    <w:p w:rsidR="00E01E56" w:rsidRPr="00E01E56" w:rsidRDefault="00E01E56" w:rsidP="00E01E56">
      <w:pPr>
        <w:keepNext/>
        <w:keepLines/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 January 2004</w:t>
      </w:r>
    </w:p>
    <w:p w:rsidR="00E01E56" w:rsidRPr="00E01E56" w:rsidRDefault="00E01E56" w:rsidP="00E01E56">
      <w:pPr>
        <w:tabs>
          <w:tab w:val="left" w:pos="6102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2 January 2008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Dominica</w:t>
      </w:r>
      <w:r>
        <w:rPr>
          <w:spacing w:val="0"/>
          <w:w w:val="100"/>
          <w:vertAlign w:val="superscript"/>
        </w:rPr>
        <w:t>d</w:t>
      </w:r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3 September 1982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3 September 1986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3 September 1990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3 September 1994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3 September 1998</w:t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Dominican Republic</w:t>
          </w:r>
        </w:smartTag>
      </w:smartTag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and 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2 October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Equatorial Guine</w:t>
          </w:r>
          <w:r w:rsidRPr="00E01E56">
            <w:rPr>
              <w:b/>
              <w:bCs/>
              <w:iCs/>
              <w:spacing w:val="0"/>
              <w:w w:val="100"/>
            </w:rPr>
            <w:t>a</w:t>
          </w:r>
        </w:smartTag>
      </w:smartTag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22 November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Eritrea</w:t>
          </w:r>
        </w:smartTag>
      </w:smartTag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bCs/>
          <w:spacing w:val="0"/>
          <w:w w:val="100"/>
        </w:rPr>
      </w:pPr>
      <w:r w:rsidRPr="00E01E56">
        <w:rPr>
          <w:b/>
          <w:spacing w:val="0"/>
          <w:w w:val="100"/>
        </w:rPr>
        <w:tab/>
      </w:r>
      <w:r w:rsidRPr="00E01E56">
        <w:rPr>
          <w:bCs/>
          <w:spacing w:val="0"/>
          <w:w w:val="100"/>
        </w:rPr>
        <w:t>Fourth periodic report</w:t>
      </w:r>
      <w:r w:rsidRPr="00E01E56">
        <w:rPr>
          <w:bCs/>
          <w:spacing w:val="0"/>
          <w:w w:val="100"/>
        </w:rPr>
        <w:tab/>
        <w:t>5 October 2008</w:t>
      </w: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bCs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Ethiopia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and 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10 October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Fiji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27 September 2000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27 September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27 September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Gabon</w:t>
          </w:r>
        </w:smartTag>
      </w:smartTag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and seventh periodic report</w:t>
      </w:r>
      <w:r w:rsidRPr="00E01E56">
        <w:rPr>
          <w:spacing w:val="0"/>
          <w:w w:val="100"/>
        </w:rPr>
        <w:tab/>
        <w:t>20 February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Gambia</w:t>
          </w:r>
        </w:smartTag>
      </w:smartTag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16 May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  <w:lang w:val="en-US"/>
            </w:rPr>
            <w:t>Greece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bCs/>
          <w:spacing w:val="0"/>
          <w:w w:val="100"/>
          <w:lang w:val="en-US"/>
        </w:rPr>
        <w:t>Seventh periodic report</w:t>
      </w:r>
      <w:r w:rsidRPr="00E01E56">
        <w:rPr>
          <w:b/>
          <w:spacing w:val="0"/>
          <w:w w:val="100"/>
          <w:kern w:val="0"/>
          <w:lang w:val="en-US"/>
        </w:rPr>
        <w:tab/>
      </w:r>
      <w:r w:rsidRPr="00E01E56">
        <w:rPr>
          <w:spacing w:val="0"/>
          <w:w w:val="100"/>
        </w:rPr>
        <w:t>7 July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  <w:lang w:val="en-US"/>
        </w:rPr>
      </w:pP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r w:rsidRPr="00E01E56">
        <w:rPr>
          <w:b/>
          <w:spacing w:val="0"/>
          <w:w w:val="100"/>
          <w:lang w:val="en-US"/>
        </w:rPr>
        <w:t>Grenada</w:t>
      </w:r>
      <w:r>
        <w:rPr>
          <w:spacing w:val="0"/>
          <w:w w:val="100"/>
          <w:vertAlign w:val="superscript"/>
          <w:lang w:val="en-US"/>
        </w:rPr>
        <w:t>a</w:t>
      </w:r>
      <w:r w:rsidRPr="00E01E56">
        <w:rPr>
          <w:spacing w:val="0"/>
          <w:w w:val="100"/>
        </w:rPr>
        <w:tab/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29 September 1991</w:t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29 September 1995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29 September 1999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29 September 2003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29 September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Guyana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</w:rPr>
        <w:tab/>
        <w:t>3 September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Iraq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12 September 1999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12 September 2003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12 September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Ireland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22 January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Italy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10 July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Kiribati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16 April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Kuwait</w:t>
          </w:r>
        </w:smartTag>
      </w:smartTag>
      <w:r w:rsidRPr="00E01E56">
        <w:rPr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and fourth periodic report</w:t>
      </w:r>
      <w:r w:rsidRPr="00E01E56">
        <w:rPr>
          <w:spacing w:val="0"/>
          <w:w w:val="100"/>
        </w:rPr>
        <w:tab/>
        <w:t>2 October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Latvia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14 May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r w:rsidRPr="00E01E56">
        <w:rPr>
          <w:b/>
          <w:spacing w:val="0"/>
          <w:w w:val="100"/>
        </w:rPr>
        <w:t>Lesotho</w:t>
      </w:r>
      <w:r>
        <w:rPr>
          <w:spacing w:val="0"/>
          <w:w w:val="100"/>
          <w:vertAlign w:val="superscript"/>
        </w:rPr>
        <w:t>c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21 September 1996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21 September 2000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21 September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21 September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Libyan Arab Jamahiriya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15 June 1998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15 June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15 June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Malaysia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and fourth periodic report</w:t>
      </w:r>
      <w:r w:rsidRPr="00E01E56">
        <w:rPr>
          <w:spacing w:val="0"/>
          <w:w w:val="100"/>
        </w:rPr>
        <w:tab/>
        <w:t>4 August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Malta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7 April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7 April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Marshall Islands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 April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Micronesia</w:t>
          </w:r>
        </w:smartTag>
      </w:smartTag>
      <w:r w:rsidRPr="00E01E56">
        <w:rPr>
          <w:b/>
          <w:spacing w:val="0"/>
          <w:w w:val="100"/>
        </w:rPr>
        <w:t xml:space="preserve"> (Federated States of)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 October 2005</w:t>
      </w:r>
    </w:p>
    <w:p w:rsidR="005247B5" w:rsidRDefault="005247B5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Monaco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17 April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Montenegro</w:t>
          </w:r>
        </w:smartTag>
      </w:smartTag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22 November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Nepal</w:t>
          </w:r>
        </w:smartTag>
      </w:smartTag>
      <w:r w:rsidRPr="00E01E56">
        <w:rPr>
          <w:spacing w:val="0"/>
          <w:w w:val="100"/>
        </w:rPr>
        <w:tab/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Fourth and fifth periodic report</w:t>
      </w:r>
      <w:r w:rsidRPr="00E01E56">
        <w:rPr>
          <w:spacing w:val="0"/>
          <w:w w:val="100"/>
        </w:rPr>
        <w:tab/>
        <w:t>22 May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b/>
          <w:spacing w:val="0"/>
          <w:w w:val="100"/>
          <w:kern w:val="0"/>
          <w:lang w:val="en-US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Oman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spacing w:val="0"/>
          <w:w w:val="100"/>
        </w:rPr>
        <w:tab/>
        <w:t>Initial report</w:t>
      </w:r>
      <w:r w:rsidRPr="00E01E56">
        <w:rPr>
          <w:spacing w:val="0"/>
          <w:w w:val="100"/>
        </w:rPr>
        <w:tab/>
        <w:t>9 March 2007</w:t>
      </w: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spacing w:val="0"/>
          <w:w w:val="100"/>
          <w:vertAlign w:val="superscript"/>
        </w:rPr>
      </w:pPr>
      <w:r w:rsidRPr="00E01E56">
        <w:rPr>
          <w:b/>
          <w:spacing w:val="0"/>
          <w:w w:val="100"/>
        </w:rPr>
        <w:t>Papua New Guinea</w:t>
      </w:r>
      <w:r>
        <w:rPr>
          <w:spacing w:val="0"/>
          <w:w w:val="100"/>
          <w:vertAlign w:val="superscript"/>
        </w:rPr>
        <w:t>c</w:t>
      </w:r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spacing w:val="0"/>
          <w:w w:val="100"/>
          <w:vertAlign w:val="superscript"/>
        </w:rPr>
        <w:tab/>
      </w: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11 February 1996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11 February 2000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11 February 2004</w:t>
      </w:r>
    </w:p>
    <w:p w:rsidR="00E01E56" w:rsidRPr="00E01E56" w:rsidRDefault="00E01E56" w:rsidP="00E01E56">
      <w:pPr>
        <w:keepNext/>
        <w:keepLines/>
        <w:tabs>
          <w:tab w:val="left" w:pos="1254"/>
          <w:tab w:val="left" w:pos="6118"/>
        </w:tabs>
        <w:spacing w:before="40" w:after="120" w:line="240" w:lineRule="auto"/>
        <w:ind w:right="40"/>
        <w:rPr>
          <w:bCs/>
          <w:spacing w:val="0"/>
          <w:w w:val="100"/>
        </w:rPr>
      </w:pPr>
      <w:r w:rsidRPr="00E01E56">
        <w:rPr>
          <w:spacing w:val="0"/>
          <w:w w:val="100"/>
        </w:rPr>
        <w:tab/>
        <w:t>Fourth periodic report</w:t>
      </w:r>
      <w:r w:rsidRPr="00E01E56">
        <w:rPr>
          <w:spacing w:val="0"/>
          <w:w w:val="100"/>
        </w:rPr>
        <w:tab/>
        <w:t>11 February 2008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288"/>
          <w:tab w:val="left" w:pos="576"/>
          <w:tab w:val="left" w:pos="864"/>
          <w:tab w:val="left" w:pos="1152"/>
        </w:tabs>
        <w:spacing w:before="40" w:after="120" w:line="240" w:lineRule="auto"/>
        <w:ind w:right="40"/>
        <w:rPr>
          <w:b/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Paraguay</w:t>
          </w:r>
        </w:smartTag>
      </w:smartTag>
    </w:p>
    <w:p w:rsidR="00E01E56" w:rsidRPr="00E01E56" w:rsidRDefault="00E01E56" w:rsidP="00E01E56">
      <w:pPr>
        <w:keepNext/>
        <w:keepLines/>
        <w:tabs>
          <w:tab w:val="left" w:pos="288"/>
          <w:tab w:val="left" w:pos="576"/>
          <w:tab w:val="left" w:pos="864"/>
          <w:tab w:val="left" w:pos="1152"/>
          <w:tab w:val="left" w:pos="1253"/>
        </w:tabs>
        <w:spacing w:before="40" w:after="120" w:line="240" w:lineRule="auto"/>
        <w:ind w:right="40"/>
        <w:rPr>
          <w:bCs/>
          <w:spacing w:val="0"/>
          <w:w w:val="100"/>
        </w:rPr>
      </w:pPr>
      <w:r>
        <w:rPr>
          <w:b/>
          <w:spacing w:val="0"/>
          <w:w w:val="100"/>
        </w:rPr>
        <w:tab/>
      </w:r>
      <w:r w:rsidRPr="00E01E56">
        <w:rPr>
          <w:b/>
          <w:spacing w:val="0"/>
          <w:w w:val="100"/>
        </w:rPr>
        <w:tab/>
      </w:r>
      <w:r w:rsidRPr="00E01E56">
        <w:rPr>
          <w:b/>
          <w:spacing w:val="0"/>
          <w:w w:val="100"/>
        </w:rPr>
        <w:tab/>
      </w:r>
      <w:r w:rsidRPr="00E01E56">
        <w:rPr>
          <w:b/>
          <w:spacing w:val="0"/>
          <w:w w:val="100"/>
        </w:rPr>
        <w:tab/>
      </w:r>
      <w:r w:rsidRPr="00E01E56">
        <w:rPr>
          <w:b/>
          <w:spacing w:val="0"/>
          <w:w w:val="100"/>
        </w:rPr>
        <w:tab/>
      </w:r>
      <w:r w:rsidRPr="00E01E56">
        <w:rPr>
          <w:bCs/>
          <w:spacing w:val="0"/>
          <w:w w:val="100"/>
        </w:rPr>
        <w:t>Sixth periodic report</w:t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bCs/>
          <w:spacing w:val="0"/>
          <w:w w:val="100"/>
        </w:rPr>
        <w:tab/>
      </w:r>
      <w:r w:rsidRPr="00E01E56">
        <w:rPr>
          <w:spacing w:val="0"/>
          <w:w w:val="100"/>
        </w:rPr>
        <w:t>6 May 2008</w:t>
      </w:r>
    </w:p>
    <w:p w:rsidR="005247B5" w:rsidRDefault="005247B5" w:rsidP="00E01E56">
      <w:pPr>
        <w:widowControl w:val="0"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widowControl w:val="0"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Russian Federation</w:t>
          </w:r>
        </w:smartTag>
      </w:smartTag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widowControl w:val="0"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2002</w:t>
      </w:r>
    </w:p>
    <w:p w:rsidR="00E01E56" w:rsidRPr="00E01E56" w:rsidRDefault="00E01E56" w:rsidP="00E01E56">
      <w:pPr>
        <w:widowControl w:val="0"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2006</w:t>
      </w:r>
    </w:p>
    <w:p w:rsidR="00E01E56" w:rsidRPr="00E01E56" w:rsidRDefault="00E01E56" w:rsidP="00E01E56">
      <w:pPr>
        <w:widowControl w:val="0"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Saint Kitts and Nevis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25 May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25 May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Saint Lucia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</w:rPr>
        <w:tab/>
        <w:t>7 November 2007</w:t>
      </w:r>
    </w:p>
    <w:p w:rsidR="005247B5" w:rsidRDefault="005247B5" w:rsidP="00E01E56">
      <w:pPr>
        <w:keepNext/>
        <w:keepLines/>
        <w:widowControl w:val="0"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  <w:lang w:val="en-US"/>
        </w:rPr>
      </w:pPr>
    </w:p>
    <w:p w:rsidR="00E01E56" w:rsidRPr="00E01E56" w:rsidRDefault="00E01E56" w:rsidP="005247B5">
      <w:pPr>
        <w:widowControl w:val="0"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smartTag w:uri="urn:schemas-microsoft-com:office:smarttags" w:element="place">
        <w:r w:rsidRPr="00E01E56">
          <w:rPr>
            <w:b/>
            <w:spacing w:val="0"/>
            <w:w w:val="100"/>
            <w:lang w:val="en-US"/>
          </w:rPr>
          <w:t>Saint Vincent</w:t>
        </w:r>
      </w:smartTag>
      <w:r w:rsidRPr="00E01E56">
        <w:rPr>
          <w:b/>
          <w:spacing w:val="0"/>
          <w:w w:val="100"/>
          <w:lang w:val="en-US"/>
        </w:rPr>
        <w:t xml:space="preserve"> and the Grenadines</w:t>
      </w:r>
      <w:r>
        <w:rPr>
          <w:spacing w:val="0"/>
          <w:w w:val="100"/>
          <w:vertAlign w:val="superscript"/>
          <w:lang w:val="en-US"/>
        </w:rPr>
        <w:t>b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5247B5">
      <w:pPr>
        <w:widowControl w:val="0"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3 September 1994</w:t>
      </w:r>
    </w:p>
    <w:p w:rsidR="00E01E56" w:rsidRPr="00E01E56" w:rsidRDefault="00E01E56" w:rsidP="005247B5">
      <w:pPr>
        <w:widowControl w:val="0"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3 September 1998</w:t>
      </w:r>
    </w:p>
    <w:p w:rsidR="00E01E56" w:rsidRPr="00E01E56" w:rsidRDefault="00E01E56" w:rsidP="005247B5">
      <w:pPr>
        <w:widowControl w:val="0"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2002</w:t>
      </w:r>
    </w:p>
    <w:p w:rsidR="00E01E56" w:rsidRPr="00E01E56" w:rsidRDefault="00E01E56" w:rsidP="005247B5">
      <w:pPr>
        <w:widowControl w:val="0"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3 September 2006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San Marino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9 January 2005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Sao Tome and Principe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  <w:kern w:val="0"/>
          <w:lang w:val="en-US"/>
        </w:rPr>
        <w:tab/>
      </w:r>
      <w:r w:rsidRPr="00E01E56">
        <w:rPr>
          <w:spacing w:val="0"/>
          <w:w w:val="100"/>
        </w:rPr>
        <w:t>3 July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 xml:space="preserve">Second </w:t>
      </w:r>
      <w:r w:rsidRPr="00E01E56">
        <w:rPr>
          <w:bCs/>
          <w:spacing w:val="0"/>
          <w:w w:val="100"/>
        </w:rPr>
        <w:t>periodic report</w:t>
      </w:r>
      <w:r w:rsidRPr="00E01E56">
        <w:rPr>
          <w:bCs/>
          <w:spacing w:val="0"/>
          <w:w w:val="100"/>
        </w:rPr>
        <w:tab/>
        <w:t>3 July 2008</w:t>
      </w:r>
    </w:p>
    <w:p w:rsidR="005247B5" w:rsidRDefault="005247B5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Sen</w:t>
      </w:r>
      <w:r w:rsidRPr="00E01E56">
        <w:rPr>
          <w:b/>
          <w:snapToGrid w:val="0"/>
          <w:spacing w:val="0"/>
          <w:w w:val="100"/>
        </w:rPr>
        <w:t>e</w:t>
      </w:r>
      <w:r w:rsidRPr="00E01E56">
        <w:rPr>
          <w:b/>
          <w:spacing w:val="0"/>
          <w:w w:val="100"/>
        </w:rPr>
        <w:t>gal</w:t>
      </w:r>
      <w:r>
        <w:rPr>
          <w:spacing w:val="0"/>
          <w:w w:val="100"/>
          <w:vertAlign w:val="superscript"/>
        </w:rPr>
        <w:t>b</w:t>
      </w:r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7 March 1994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7 March 1998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7 March 2002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7 March 2006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Seychelles</w:t>
      </w:r>
      <w:r>
        <w:rPr>
          <w:spacing w:val="0"/>
          <w:w w:val="100"/>
          <w:vertAlign w:val="superscript"/>
        </w:rPr>
        <w:t>a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4 June 1993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4 June 1997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4 June 2001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4 June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Singapore</w:t>
          </w:r>
        </w:smartTag>
      </w:smartTag>
    </w:p>
    <w:p w:rsidR="00E01E56" w:rsidRPr="00E01E56" w:rsidRDefault="00E01E56" w:rsidP="00E01E56">
      <w:pPr>
        <w:tabs>
          <w:tab w:val="left" w:pos="1254"/>
          <w:tab w:val="left" w:pos="6118"/>
        </w:tabs>
        <w:spacing w:before="40" w:after="120" w:line="240" w:lineRule="auto"/>
        <w:ind w:right="40"/>
        <w:rPr>
          <w:bCs/>
          <w:spacing w:val="0"/>
          <w:w w:val="100"/>
        </w:rPr>
      </w:pPr>
      <w:r w:rsidRPr="00E01E56">
        <w:rPr>
          <w:b/>
          <w:spacing w:val="0"/>
          <w:w w:val="100"/>
        </w:rPr>
        <w:tab/>
      </w:r>
      <w:r w:rsidRPr="00E01E56">
        <w:rPr>
          <w:bCs/>
          <w:spacing w:val="0"/>
          <w:w w:val="100"/>
        </w:rPr>
        <w:t>Fourth periodic report</w:t>
      </w:r>
      <w:r w:rsidRPr="00E01E56">
        <w:rPr>
          <w:bCs/>
          <w:spacing w:val="0"/>
          <w:w w:val="100"/>
        </w:rPr>
        <w:tab/>
        <w:t>4 November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Solomon Islands</w:t>
      </w:r>
      <w:r>
        <w:rPr>
          <w:spacing w:val="0"/>
          <w:w w:val="100"/>
          <w:vertAlign w:val="superscript"/>
        </w:rPr>
        <w:t>b</w:t>
      </w:r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6 June 2003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6 June 2007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South Africa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14 January 2001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14 January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right="43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Sri Lanka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5247B5">
      <w:pPr>
        <w:keepNext/>
        <w:keepLines/>
        <w:tabs>
          <w:tab w:val="left" w:pos="6118"/>
        </w:tabs>
        <w:spacing w:before="40" w:after="120" w:line="240" w:lineRule="auto"/>
        <w:ind w:left="1267" w:right="43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4 November 1998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4 November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Seventh periodic report</w:t>
      </w:r>
      <w:r w:rsidRPr="00E01E56">
        <w:rPr>
          <w:spacing w:val="0"/>
          <w:w w:val="100"/>
          <w:kern w:val="0"/>
        </w:rPr>
        <w:tab/>
      </w:r>
      <w:r w:rsidRPr="00E01E56">
        <w:rPr>
          <w:spacing w:val="0"/>
          <w:w w:val="100"/>
        </w:rPr>
        <w:t>4 November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Swaziland</w:t>
          </w:r>
        </w:smartTag>
      </w:smartTag>
      <w:r w:rsidRPr="00E01E56">
        <w:rPr>
          <w:b/>
          <w:spacing w:val="0"/>
          <w:w w:val="100"/>
          <w:kern w:val="0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Initial report</w:t>
      </w:r>
      <w:r w:rsidRPr="00E01E56">
        <w:rPr>
          <w:spacing w:val="0"/>
          <w:w w:val="100"/>
        </w:rPr>
        <w:tab/>
        <w:t>25 April 2005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Togo</w:t>
          </w:r>
        </w:smartTag>
      </w:smartTag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  <w:lang w:val="en-US"/>
        </w:rPr>
        <w:t>Sixth and seventh periodic report</w:t>
      </w:r>
      <w:r w:rsidRPr="00E01E56">
        <w:rPr>
          <w:spacing w:val="0"/>
          <w:w w:val="100"/>
          <w:kern w:val="0"/>
          <w:lang w:val="en-US"/>
        </w:rPr>
        <w:tab/>
      </w:r>
      <w:r w:rsidRPr="00E01E56">
        <w:rPr>
          <w:spacing w:val="0"/>
          <w:w w:val="100"/>
        </w:rPr>
        <w:t>26 October 2008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Trinidad and Tobago</w:t>
          </w:r>
        </w:smartTag>
      </w:smartTag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11 February 2003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11 February 2007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Tunisia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20 October 2002</w:t>
      </w:r>
    </w:p>
    <w:p w:rsidR="00E01E56" w:rsidRPr="00E01E56" w:rsidRDefault="00E01E56" w:rsidP="00E01E56">
      <w:pPr>
        <w:keepNext/>
        <w:keepLines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20 October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Uganda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21 August 1998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21 August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21 August 2006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country-region">
        <w:r w:rsidRPr="00E01E56">
          <w:rPr>
            <w:b/>
            <w:spacing w:val="0"/>
            <w:w w:val="100"/>
            <w:lang w:val="en-US"/>
          </w:rPr>
          <w:t>Venezuela</w:t>
        </w:r>
      </w:smartTag>
      <w:r w:rsidRPr="00E01E56">
        <w:rPr>
          <w:b/>
          <w:spacing w:val="0"/>
          <w:w w:val="100"/>
          <w:lang w:val="en-US"/>
        </w:rPr>
        <w:t xml:space="preserve"> (</w:t>
      </w:r>
      <w:smartTag w:uri="urn:schemas-microsoft-com:office:smarttags" w:element="place">
        <w:smartTag w:uri="urn:schemas-microsoft-com:office:smarttags" w:element="PlaceName">
          <w:r w:rsidRPr="00E01E56">
            <w:rPr>
              <w:b/>
              <w:spacing w:val="0"/>
              <w:w w:val="100"/>
              <w:lang w:val="en-US"/>
            </w:rPr>
            <w:t>Bolivarian</w:t>
          </w:r>
        </w:smartTag>
        <w:r w:rsidRPr="00E01E56">
          <w:rPr>
            <w:b/>
            <w:spacing w:val="0"/>
            <w:w w:val="100"/>
            <w:lang w:val="en-US"/>
          </w:rPr>
          <w:t xml:space="preserve"> </w:t>
        </w:r>
        <w:smartTag w:uri="urn:schemas-microsoft-com:office:smarttags" w:element="PlaceType">
          <w:r w:rsidRPr="00E01E56">
            <w:rPr>
              <w:b/>
              <w:spacing w:val="0"/>
              <w:w w:val="100"/>
              <w:lang w:val="en-US"/>
            </w:rPr>
            <w:t>Republic</w:t>
          </w:r>
        </w:smartTag>
      </w:smartTag>
      <w:r w:rsidRPr="00E01E56">
        <w:rPr>
          <w:b/>
          <w:spacing w:val="0"/>
          <w:w w:val="100"/>
          <w:lang w:val="en-US"/>
        </w:rPr>
        <w:t xml:space="preserve"> of)</w:t>
      </w:r>
      <w:r w:rsidRPr="00E01E56">
        <w:rPr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bCs/>
          <w:spacing w:val="0"/>
          <w:w w:val="100"/>
          <w:lang w:val="en-US"/>
        </w:rPr>
        <w:t>Seventh periodic report</w:t>
      </w:r>
      <w:r w:rsidRPr="00E01E56">
        <w:rPr>
          <w:spacing w:val="0"/>
          <w:w w:val="100"/>
          <w:kern w:val="0"/>
          <w:lang w:val="en-US"/>
        </w:rPr>
        <w:tab/>
      </w:r>
      <w:r w:rsidRPr="00E01E56">
        <w:rPr>
          <w:spacing w:val="0"/>
          <w:w w:val="100"/>
        </w:rPr>
        <w:t>30 June 2008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b/>
          <w:spacing w:val="0"/>
          <w:w w:val="100"/>
          <w:lang w:val="en-US"/>
        </w:rPr>
      </w:pP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smartTag w:uri="urn:schemas-microsoft-com:office:smarttags" w:element="place">
        <w:smartTag w:uri="urn:schemas-microsoft-com:office:smarttags" w:element="country-region">
          <w:r w:rsidRPr="00E01E56">
            <w:rPr>
              <w:b/>
              <w:spacing w:val="0"/>
              <w:w w:val="100"/>
            </w:rPr>
            <w:t>Zambia</w:t>
          </w:r>
        </w:smartTag>
      </w:smartTag>
      <w:r w:rsidRPr="00E01E56">
        <w:rPr>
          <w:b/>
          <w:spacing w:val="0"/>
          <w:w w:val="100"/>
          <w:kern w:val="0"/>
          <w:lang w:val="en-US"/>
        </w:rPr>
        <w:tab/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21 July 2002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Sixth periodic report</w:t>
      </w:r>
      <w:r w:rsidRPr="00E01E56">
        <w:rPr>
          <w:spacing w:val="0"/>
          <w:w w:val="100"/>
        </w:rPr>
        <w:tab/>
        <w:t>21 July 2006</w:t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right="40"/>
        <w:rPr>
          <w:spacing w:val="0"/>
          <w:w w:val="100"/>
        </w:rPr>
      </w:pPr>
      <w:r w:rsidRPr="00E01E56">
        <w:rPr>
          <w:b/>
          <w:spacing w:val="0"/>
          <w:w w:val="100"/>
        </w:rPr>
        <w:t>Zimbabwe</w:t>
      </w:r>
      <w:r>
        <w:rPr>
          <w:spacing w:val="0"/>
          <w:w w:val="100"/>
          <w:vertAlign w:val="superscript"/>
        </w:rPr>
        <w:t>b</w:t>
      </w:r>
      <w:r w:rsidRPr="00E01E56">
        <w:rPr>
          <w:b/>
          <w:spacing w:val="0"/>
          <w:w w:val="100"/>
        </w:rPr>
        <w:tab/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Second periodic report</w:t>
      </w:r>
      <w:r w:rsidRPr="00E01E56">
        <w:rPr>
          <w:spacing w:val="0"/>
          <w:w w:val="100"/>
        </w:rPr>
        <w:tab/>
        <w:t>12 June 1996</w:t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Third periodic report</w:t>
      </w:r>
      <w:r w:rsidRPr="00E01E56">
        <w:rPr>
          <w:spacing w:val="0"/>
          <w:w w:val="100"/>
        </w:rPr>
        <w:tab/>
        <w:t>12 June 2000</w:t>
      </w:r>
    </w:p>
    <w:p w:rsidR="00E01E56" w:rsidRPr="00E01E56" w:rsidRDefault="00E01E56" w:rsidP="00E01E56">
      <w:pPr>
        <w:keepNext/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Fourth periodic report</w:t>
      </w:r>
      <w:r w:rsidRPr="00E01E56">
        <w:rPr>
          <w:spacing w:val="0"/>
          <w:w w:val="100"/>
        </w:rPr>
        <w:tab/>
        <w:t>12 June 2004</w:t>
      </w:r>
    </w:p>
    <w:p w:rsidR="00E01E56" w:rsidRPr="00E01E56" w:rsidRDefault="00E01E56" w:rsidP="00E01E56">
      <w:pPr>
        <w:tabs>
          <w:tab w:val="left" w:pos="6118"/>
        </w:tabs>
        <w:spacing w:before="40" w:after="120" w:line="240" w:lineRule="auto"/>
        <w:ind w:left="1267" w:right="40"/>
        <w:rPr>
          <w:spacing w:val="0"/>
          <w:w w:val="100"/>
        </w:rPr>
      </w:pPr>
      <w:r w:rsidRPr="00E01E56">
        <w:rPr>
          <w:spacing w:val="0"/>
          <w:w w:val="100"/>
        </w:rPr>
        <w:t>Fifth periodic report</w:t>
      </w:r>
      <w:r w:rsidRPr="00E01E56">
        <w:rPr>
          <w:spacing w:val="0"/>
          <w:w w:val="100"/>
        </w:rPr>
        <w:tab/>
        <w:t>12 June 2008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>
        <w:br/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>
        <w:t>___________________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>
        <w:rPr>
          <w:vertAlign w:val="superscript"/>
        </w:rPr>
        <w:t>a</w:t>
      </w:r>
      <w:r>
        <w:tab/>
        <w:t>At its thirty-eighth session, the Committee decided to consider this State party in early 2010, if necessary in the absence of a report (A/62/38, chap. VI, para. 675).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>
        <w:rPr>
          <w:vertAlign w:val="superscript"/>
        </w:rPr>
        <w:t>b</w:t>
      </w:r>
      <w:r w:rsidRPr="00E01E56">
        <w:t xml:space="preserve"> </w:t>
      </w:r>
      <w:r>
        <w:t>At its forty-first session, the Committee invited the State party to submit all its overdue reports in a combined report within two years, failing which it would proceed with consideration of the implementation of the Convention in those States parties in the absence of a report (A/63/38, chap. VI, para. 419).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 w:rsidRPr="00E01E56">
        <w:rPr>
          <w:vertAlign w:val="superscript"/>
        </w:rPr>
        <w:t>c</w:t>
      </w:r>
      <w:r>
        <w:t>At its thirty-eighth session, the Committee decided to consider this State party in the second half of 2010, if necessary in the absence of a report (A/62/38, chap. VI, para. 675).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  <w:r>
        <w:rPr>
          <w:vertAlign w:val="superscript"/>
        </w:rPr>
        <w:t>d</w:t>
      </w:r>
      <w:r>
        <w:tab/>
        <w:t>At its thirty-seventh session, the Committee decided to consider this State party at its forty-third session, if necessary in the absence of a report (A/62/38, chap. VI, para. 65</w:t>
      </w:r>
      <w:r w:rsidR="00F86E3D">
        <w:t>3</w:t>
      </w:r>
      <w:r>
        <w:t>).</w:t>
      </w: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</w:p>
    <w:p w:rsidR="00E01E56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ind w:left="0" w:right="1267" w:firstLine="0"/>
      </w:pPr>
    </w:p>
    <w:p w:rsidR="00E01E56" w:rsidRDefault="00E01E56" w:rsidP="00E01E56">
      <w:pPr>
        <w:pStyle w:val="HCh"/>
        <w:ind w:right="1260"/>
      </w:pPr>
      <w:r>
        <w:br w:type="page"/>
        <w:t>Annex II</w:t>
      </w:r>
    </w:p>
    <w:p w:rsidR="00E01E56" w:rsidRPr="008F28F0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Default="00E01E56" w:rsidP="00E01E5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States parties whose reports were five years or more overdue as at 24 November 2008</w:t>
      </w:r>
    </w:p>
    <w:p w:rsidR="00E01E56" w:rsidRPr="008F28F0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F1560F" w:rsidRDefault="00E01E56" w:rsidP="00E01E56">
      <w:pPr>
        <w:pStyle w:val="FootnoteText"/>
        <w:tabs>
          <w:tab w:val="clear" w:pos="418"/>
          <w:tab w:val="right" w:pos="1476"/>
          <w:tab w:val="left" w:pos="1548"/>
          <w:tab w:val="right" w:pos="1836"/>
          <w:tab w:val="left" w:pos="1908"/>
        </w:tabs>
        <w:spacing w:line="120" w:lineRule="exact"/>
        <w:ind w:left="1548" w:right="1267" w:hanging="288"/>
        <w:rPr>
          <w:sz w:val="10"/>
        </w:rPr>
      </w:pPr>
    </w:p>
    <w:p w:rsidR="00E01E56" w:rsidRDefault="00E01E56" w:rsidP="00E01E56">
      <w:pPr>
        <w:pStyle w:val="H4"/>
        <w:ind w:right="1260"/>
      </w:pPr>
      <w:r>
        <w:tab/>
      </w:r>
      <w:r>
        <w:tab/>
        <w:t>State party</w:t>
      </w:r>
    </w:p>
    <w:p w:rsidR="00E01E56" w:rsidRPr="005C45F9" w:rsidRDefault="00E01E56" w:rsidP="00E01E56">
      <w:pPr>
        <w:pStyle w:val="SingleTxt"/>
        <w:spacing w:after="0" w:line="120" w:lineRule="exact"/>
        <w:rPr>
          <w:sz w:val="10"/>
        </w:rPr>
      </w:pPr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Andorra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Antigua and Barbuda</w:t>
          </w:r>
        </w:smartTag>
      </w:smartTag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Bahamas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Barbados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Bulgaria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Central African Republic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Chad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Comoros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 xml:space="preserve">Côte d’Ivoire 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Djibouti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es-ES_tradnl"/>
        </w:rPr>
      </w:pPr>
      <w:r w:rsidRPr="00A9209C">
        <w:rPr>
          <w:lang w:val="es-ES_tradnl"/>
        </w:rPr>
        <w:t>Dominica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fr-FR"/>
        </w:rPr>
      </w:pPr>
      <w:r w:rsidRPr="00A9209C">
        <w:rPr>
          <w:lang w:val="fr-FR"/>
        </w:rPr>
        <w:t>Fiji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fr-FR"/>
        </w:rPr>
      </w:pPr>
      <w:r w:rsidRPr="00A9209C">
        <w:rPr>
          <w:lang w:val="fr-FR"/>
        </w:rPr>
        <w:t>Grenada</w:t>
      </w:r>
    </w:p>
    <w:p w:rsidR="00E01E56" w:rsidRPr="00A9209C" w:rsidRDefault="00E01E56" w:rsidP="00E01E56">
      <w:pPr>
        <w:pStyle w:val="SingleTxt"/>
        <w:spacing w:after="60" w:line="210" w:lineRule="exact"/>
        <w:rPr>
          <w:lang w:val="fr-FR"/>
        </w:rPr>
      </w:pPr>
      <w:r w:rsidRPr="00A9209C">
        <w:rPr>
          <w:lang w:val="fr-FR"/>
        </w:rPr>
        <w:t>Iraq</w:t>
      </w:r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Lesotho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r w:rsidRPr="005C45F9">
        <w:t>Libyan Arab Jamahiriya</w:t>
      </w:r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Papua New Guinea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Russian Federation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Saint Kitts and Nevis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Saint Vincent and the Grenadines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Senegal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Seychelles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Solomon Islands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South Africa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Sri Lanka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Trinidad and Tobago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Tunisia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Uganda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Zambia</w:t>
          </w:r>
        </w:smartTag>
      </w:smartTag>
    </w:p>
    <w:p w:rsidR="00E01E56" w:rsidRPr="005C45F9" w:rsidRDefault="00E01E56" w:rsidP="00E01E56">
      <w:pPr>
        <w:pStyle w:val="SingleTxt"/>
        <w:spacing w:after="60" w:line="210" w:lineRule="exact"/>
      </w:pPr>
      <w:smartTag w:uri="urn:schemas-microsoft-com:office:smarttags" w:element="place">
        <w:smartTag w:uri="urn:schemas-microsoft-com:office:smarttags" w:element="country-region">
          <w:r w:rsidRPr="005C45F9">
            <w:t>Zimbabwe</w:t>
          </w:r>
        </w:smartTag>
      </w:smartTag>
    </w:p>
    <w:p w:rsidR="00E01E56" w:rsidRPr="00C424FB" w:rsidRDefault="00E01E56" w:rsidP="00E01E56">
      <w:pPr>
        <w:pStyle w:val="SingleTxt"/>
        <w:rPr>
          <w:spacing w:val="5"/>
          <w:w w:val="104"/>
          <w:sz w:val="17"/>
        </w:rPr>
      </w:pPr>
      <w:r>
        <w:rPr>
          <w:noProof/>
          <w:w w:val="100"/>
          <w:lang w:val="en-US"/>
        </w:rPr>
        <w:pict>
          <v:line id="_x0000_s1027" style="position:absolute;left:0;text-align:left;z-index:2" from="210.2pt,24pt" to="282.2pt,24pt" strokeweight=".25pt"/>
        </w:pict>
      </w:r>
    </w:p>
    <w:sectPr w:rsidR="00E01E56" w:rsidRPr="00C424FB" w:rsidSect="00E01E56"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2-15T16:37:00Z" w:initials="Start">
    <w:p w:rsidR="00FF3DE5" w:rsidRDefault="00FF3DE5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NO&gt;&gt;N0862924E&lt;&lt;ODS JOB NO&gt;&gt;</w:t>
      </w:r>
    </w:p>
    <w:p w:rsidR="00FF3DE5" w:rsidRDefault="00FF3DE5">
      <w:pPr>
        <w:pStyle w:val="CommentText"/>
      </w:pPr>
      <w:r>
        <w:t>&lt;&lt;ODS DOC SYMBOL1&gt;&gt;CEDAW/C/2009/I/2&lt;&lt;ODS DOC SYMBOL1&gt;&gt;</w:t>
      </w:r>
    </w:p>
    <w:p w:rsidR="00FF3DE5" w:rsidRDefault="00FF3DE5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E95" w:rsidRDefault="00CC3E95" w:rsidP="00E86396">
      <w:r>
        <w:separator/>
      </w:r>
    </w:p>
  </w:endnote>
  <w:endnote w:type="continuationSeparator" w:id="0">
    <w:p w:rsidR="00CC3E95" w:rsidRDefault="00CC3E95" w:rsidP="00E86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3DE5" w:rsidTr="00E8639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F3DE5" w:rsidRPr="00E86396" w:rsidRDefault="00FF3DE5" w:rsidP="00E86396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08-62924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FF3DE5" w:rsidRPr="00E86396" w:rsidRDefault="00FF3DE5" w:rsidP="00E86396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0187F">
            <w:rPr>
              <w:w w:val="103"/>
            </w:rPr>
            <w:t>12</w:t>
          </w:r>
          <w:r>
            <w:rPr>
              <w:w w:val="103"/>
            </w:rPr>
            <w:fldChar w:fldCharType="end"/>
          </w:r>
        </w:p>
      </w:tc>
    </w:tr>
  </w:tbl>
  <w:p w:rsidR="00FF3DE5" w:rsidRPr="00E86396" w:rsidRDefault="00FF3DE5" w:rsidP="00E8639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FF3DE5" w:rsidTr="00E86396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FF3DE5" w:rsidRPr="00E86396" w:rsidRDefault="00FF3DE5" w:rsidP="00E86396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 w:rsidR="00C0187F">
            <w:rPr>
              <w:w w:val="103"/>
            </w:rPr>
            <w:t>11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FF3DE5" w:rsidRPr="00E86396" w:rsidRDefault="00FF3DE5" w:rsidP="00E86396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08-62924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FF3DE5" w:rsidRPr="00E86396" w:rsidRDefault="00FF3DE5" w:rsidP="00E86396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3DE5" w:rsidRDefault="00FF3DE5" w:rsidP="00E86396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08-62924 (E)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151208    </w:t>
    </w:r>
  </w:p>
  <w:p w:rsidR="00FF3DE5" w:rsidRPr="00E86396" w:rsidRDefault="00FF3DE5" w:rsidP="00E86396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*0862924*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E95" w:rsidRDefault="00CC3E95" w:rsidP="00E86396">
      <w:r>
        <w:separator/>
      </w:r>
    </w:p>
  </w:footnote>
  <w:footnote w:type="continuationSeparator" w:id="0">
    <w:p w:rsidR="00CC3E95" w:rsidRDefault="00CC3E95" w:rsidP="00E863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3DE5" w:rsidTr="00E8639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3DE5" w:rsidRPr="00E86396" w:rsidRDefault="00FF3DE5" w:rsidP="00E86396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FF3DE5" w:rsidRDefault="00FF3DE5" w:rsidP="00E86396">
          <w:pPr>
            <w:pStyle w:val="Header"/>
          </w:pPr>
        </w:p>
      </w:tc>
    </w:tr>
  </w:tbl>
  <w:p w:rsidR="00FF3DE5" w:rsidRPr="00E86396" w:rsidRDefault="00FF3DE5" w:rsidP="00E8639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FF3DE5" w:rsidTr="00E8639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FF3DE5" w:rsidRDefault="00FF3DE5" w:rsidP="00E86396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FF3DE5" w:rsidRPr="00E86396" w:rsidRDefault="00FF3DE5" w:rsidP="00E86396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CEDAW/C/2009/I/2</w:t>
          </w:r>
          <w:r>
            <w:rPr>
              <w:b/>
            </w:rPr>
            <w:fldChar w:fldCharType="end"/>
          </w:r>
        </w:p>
      </w:tc>
    </w:tr>
  </w:tbl>
  <w:p w:rsidR="00FF3DE5" w:rsidRPr="00E86396" w:rsidRDefault="00FF3DE5" w:rsidP="00E8639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FF3DE5" w:rsidTr="00E86396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F3DE5" w:rsidRDefault="00FF3DE5" w:rsidP="00E86396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F3DE5" w:rsidRPr="00E86396" w:rsidRDefault="00FF3DE5" w:rsidP="00E86396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FF3DE5" w:rsidRDefault="00FF3DE5" w:rsidP="00E86396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FF3DE5" w:rsidRPr="00E86396" w:rsidRDefault="00FF3DE5" w:rsidP="00E86396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/C/2009/I/2</w:t>
          </w:r>
        </w:p>
      </w:tc>
    </w:tr>
    <w:tr w:rsidR="00FF3DE5" w:rsidRPr="00E86396" w:rsidTr="00E86396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3DE5" w:rsidRDefault="00FF3DE5" w:rsidP="00E86396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FF3DE5" w:rsidRPr="00E86396" w:rsidRDefault="00FF3DE5" w:rsidP="00E86396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3DE5" w:rsidRPr="00E86396" w:rsidRDefault="00FF3DE5" w:rsidP="00E86396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3DE5" w:rsidRPr="00E86396" w:rsidRDefault="00FF3DE5" w:rsidP="00E86396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FF3DE5" w:rsidRDefault="00FF3DE5" w:rsidP="00E86396">
          <w:pPr>
            <w:spacing w:before="240"/>
          </w:pPr>
          <w:r>
            <w:t>Distr.: General</w:t>
          </w:r>
        </w:p>
        <w:p w:rsidR="00FF3DE5" w:rsidRDefault="00FF3DE5" w:rsidP="00E86396">
          <w:r>
            <w:t>1 December 2008</w:t>
          </w:r>
        </w:p>
        <w:p w:rsidR="00FF3DE5" w:rsidRDefault="00FF3DE5" w:rsidP="00E86396"/>
        <w:p w:rsidR="00FF3DE5" w:rsidRPr="00E86396" w:rsidRDefault="00FF3DE5" w:rsidP="00E86396">
          <w:r>
            <w:t>Original: English</w:t>
          </w:r>
        </w:p>
      </w:tc>
    </w:tr>
  </w:tbl>
  <w:p w:rsidR="00FF3DE5" w:rsidRPr="00E86396" w:rsidRDefault="00FF3DE5" w:rsidP="00E86396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2924*"/>
    <w:docVar w:name="CreationDt" w:val="15/12/2008 4:37: PM"/>
    <w:docVar w:name="DocCategory" w:val="Doc"/>
    <w:docVar w:name="DocType" w:val="Final"/>
    <w:docVar w:name="FooterJN" w:val="08-62924"/>
    <w:docVar w:name="jobn" w:val="08-62924 (E)"/>
    <w:docVar w:name="jobnDT" w:val="08-62924 (E)   151208"/>
    <w:docVar w:name="jobnDTDT" w:val="08-62924 (E)   151208   151208"/>
    <w:docVar w:name="JobNo" w:val="0862924E"/>
    <w:docVar w:name="OandT" w:val="sy"/>
    <w:docVar w:name="sss1" w:val="CEDAW/C/2009/I/2"/>
    <w:docVar w:name="sss2" w:val="-"/>
    <w:docVar w:name="Symbol1" w:val="CEDAW/C/2009/I/2"/>
    <w:docVar w:name="Symbol2" w:val="-"/>
  </w:docVars>
  <w:rsids>
    <w:rsidRoot w:val="00C762D9"/>
    <w:rsid w:val="00062E0F"/>
    <w:rsid w:val="000930EA"/>
    <w:rsid w:val="001745C0"/>
    <w:rsid w:val="00184193"/>
    <w:rsid w:val="0019245C"/>
    <w:rsid w:val="001C266D"/>
    <w:rsid w:val="002141E3"/>
    <w:rsid w:val="003928D1"/>
    <w:rsid w:val="00441EF4"/>
    <w:rsid w:val="0045397A"/>
    <w:rsid w:val="004D0839"/>
    <w:rsid w:val="004D3ADD"/>
    <w:rsid w:val="004D7A08"/>
    <w:rsid w:val="00502499"/>
    <w:rsid w:val="005247B5"/>
    <w:rsid w:val="00534B88"/>
    <w:rsid w:val="00542A9C"/>
    <w:rsid w:val="00546F5D"/>
    <w:rsid w:val="00594A53"/>
    <w:rsid w:val="00600132"/>
    <w:rsid w:val="00695F9C"/>
    <w:rsid w:val="006A012D"/>
    <w:rsid w:val="0079386A"/>
    <w:rsid w:val="007F3C8D"/>
    <w:rsid w:val="00885F41"/>
    <w:rsid w:val="00902F4F"/>
    <w:rsid w:val="009246B1"/>
    <w:rsid w:val="00956D53"/>
    <w:rsid w:val="00961E03"/>
    <w:rsid w:val="009946BE"/>
    <w:rsid w:val="009E6C4F"/>
    <w:rsid w:val="00A10847"/>
    <w:rsid w:val="00A12857"/>
    <w:rsid w:val="00A251C7"/>
    <w:rsid w:val="00B10B5D"/>
    <w:rsid w:val="00BD0DCE"/>
    <w:rsid w:val="00C0187F"/>
    <w:rsid w:val="00C307BD"/>
    <w:rsid w:val="00C424FB"/>
    <w:rsid w:val="00C762D9"/>
    <w:rsid w:val="00CC3E95"/>
    <w:rsid w:val="00CD362B"/>
    <w:rsid w:val="00D22765"/>
    <w:rsid w:val="00D379B4"/>
    <w:rsid w:val="00D6228C"/>
    <w:rsid w:val="00E01E56"/>
    <w:rsid w:val="00E025B7"/>
    <w:rsid w:val="00E05A3F"/>
    <w:rsid w:val="00E64277"/>
    <w:rsid w:val="00E64F8A"/>
    <w:rsid w:val="00E75752"/>
    <w:rsid w:val="00E76523"/>
    <w:rsid w:val="00E86396"/>
    <w:rsid w:val="00F86E3D"/>
    <w:rsid w:val="00F90544"/>
    <w:rsid w:val="00F9421B"/>
    <w:rsid w:val="00FF1C46"/>
    <w:rsid w:val="00FF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Name"/>
  <w:smartTagType w:namespaceuri="urn:schemas-microsoft-com:office:smarttags" w:name="PlaceType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E86396"/>
  </w:style>
  <w:style w:type="paragraph" w:styleId="CommentSubject">
    <w:name w:val="annotation subject"/>
    <w:basedOn w:val="CommentText"/>
    <w:next w:val="CommentText"/>
    <w:semiHidden/>
    <w:rsid w:val="00E863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1414</Words>
  <Characters>7509</Characters>
  <Application>Microsoft Office Word</Application>
  <DocSecurity>4</DocSecurity>
  <Lines>395</Lines>
  <Paragraphs>318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Selwa Yousif</dc:creator>
  <cp:keywords/>
  <dc:description/>
  <cp:lastModifiedBy>Sheila.Cohen</cp:lastModifiedBy>
  <cp:revision>11</cp:revision>
  <cp:lastPrinted>2008-12-15T21:53:00Z</cp:lastPrinted>
  <dcterms:created xsi:type="dcterms:W3CDTF">2008-12-15T21:52:00Z</dcterms:created>
  <dcterms:modified xsi:type="dcterms:W3CDTF">2008-12-15T21:56:00Z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0862924</vt:lpwstr>
  </property>
  <property fmtid="{D5CDD505-2E9C-101B-9397-08002B2CF9AE}" pid="3" name="Symbol1">
    <vt:lpwstr>CEDAW/C/2009/I/2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Final, 12 pp.</vt:lpwstr>
  </property>
  <property fmtid="{D5CDD505-2E9C-101B-9397-08002B2CF9AE}" pid="8" name="Operator">
    <vt:lpwstr>sc (F)</vt:lpwstr>
  </property>
</Properties>
</file>